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Инструкция участникам процедуры закупки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Требование к содержанию и форме ТКП: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Default="00CA5431" w:rsidP="003B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Техническая часть </w:t>
      </w:r>
      <w:r w:rsidRPr="00CA5431">
        <w:rPr>
          <w:rFonts w:ascii="Times New Roman" w:hAnsi="Times New Roman" w:cs="Times New Roman"/>
          <w:sz w:val="24"/>
          <w:szCs w:val="24"/>
        </w:rPr>
        <w:t xml:space="preserve">предложения (техническое описание, документы участника, </w:t>
      </w:r>
      <w:proofErr w:type="spellStart"/>
      <w:r w:rsidRPr="00CA5431">
        <w:rPr>
          <w:rFonts w:ascii="Times New Roman" w:hAnsi="Times New Roman" w:cs="Times New Roman"/>
          <w:sz w:val="24"/>
          <w:szCs w:val="24"/>
        </w:rPr>
        <w:t>референс</w:t>
      </w:r>
      <w:proofErr w:type="spellEnd"/>
      <w:r w:rsidRPr="00CA5431">
        <w:rPr>
          <w:rFonts w:ascii="Times New Roman" w:hAnsi="Times New Roman" w:cs="Times New Roman"/>
          <w:sz w:val="24"/>
          <w:szCs w:val="24"/>
        </w:rPr>
        <w:t>-лист, и т.д.) – направить через ЭТП в виде архив</w:t>
      </w:r>
      <w:r w:rsidR="000A6372">
        <w:rPr>
          <w:rFonts w:ascii="Times New Roman" w:hAnsi="Times New Roman" w:cs="Times New Roman"/>
          <w:sz w:val="24"/>
          <w:szCs w:val="24"/>
        </w:rPr>
        <w:t>а</w:t>
      </w:r>
      <w:r w:rsidRPr="00CA5431">
        <w:rPr>
          <w:rFonts w:ascii="Times New Roman" w:hAnsi="Times New Roman" w:cs="Times New Roman"/>
          <w:sz w:val="24"/>
          <w:szCs w:val="24"/>
        </w:rPr>
        <w:t xml:space="preserve"> документов. Архив</w:t>
      </w:r>
      <w:r w:rsidR="001720E6">
        <w:rPr>
          <w:rFonts w:ascii="Times New Roman" w:hAnsi="Times New Roman" w:cs="Times New Roman"/>
          <w:sz w:val="24"/>
          <w:szCs w:val="24"/>
        </w:rPr>
        <w:t>ы</w:t>
      </w:r>
      <w:r w:rsidRPr="00CA5431">
        <w:rPr>
          <w:rFonts w:ascii="Times New Roman" w:hAnsi="Times New Roman" w:cs="Times New Roman"/>
          <w:sz w:val="24"/>
          <w:szCs w:val="24"/>
        </w:rPr>
        <w:t xml:space="preserve"> назвать «Техническое предложение</w:t>
      </w:r>
      <w:r w:rsidR="00B55BE1">
        <w:rPr>
          <w:rFonts w:ascii="Times New Roman" w:hAnsi="Times New Roman" w:cs="Times New Roman"/>
          <w:sz w:val="24"/>
          <w:szCs w:val="24"/>
        </w:rPr>
        <w:t>»</w:t>
      </w:r>
      <w:r w:rsidR="004B7073">
        <w:rPr>
          <w:rFonts w:ascii="Times New Roman" w:hAnsi="Times New Roman" w:cs="Times New Roman"/>
          <w:sz w:val="24"/>
          <w:szCs w:val="24"/>
        </w:rPr>
        <w:t>.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3B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 xml:space="preserve">Коммерческую часть </w:t>
      </w:r>
      <w:r w:rsidRPr="00CA5431">
        <w:rPr>
          <w:rFonts w:ascii="Times New Roman" w:hAnsi="Times New Roman" w:cs="Times New Roman"/>
          <w:sz w:val="24"/>
          <w:szCs w:val="24"/>
        </w:rPr>
        <w:t>предложения (по приложенной форме, должна содержать всю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необходимую информацию, включая стоимость, срок проведения работ, условия оплаты и т.п.) –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направить, направить через ЭТП в виде Подписанного предложения с подписью уполномоченного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 xml:space="preserve">лица (с приложением доверенности) и заверенное печатью организации, а также в формате </w:t>
      </w:r>
      <w:proofErr w:type="spellStart"/>
      <w:r w:rsidRPr="00CA543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A5431">
        <w:rPr>
          <w:rFonts w:ascii="Times New Roman" w:hAnsi="Times New Roman" w:cs="Times New Roman"/>
          <w:sz w:val="24"/>
          <w:szCs w:val="24"/>
        </w:rPr>
        <w:t>.</w:t>
      </w:r>
    </w:p>
    <w:p w:rsidR="00CA5431" w:rsidRDefault="00CA5431" w:rsidP="003B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Указанные документы должны быть подготовлены в точном соответствии с приложенными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формами и оформлены надлежащим образом.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Основные правила проведения процедуры: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Предложения, поступившие после установленного срока сбора ТКП, рассмотрены не будут.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Предложения, не оформленные надлежащим образом и/или не содержащие полного комплекта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документов в соответствии с настоящим предложением, также могут быть не рассмотрены.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Данная закупочная процедура является установленной Компанией процедурой выбора лица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(юридического лица или индивидуального предпринимателя) - победителя, для ведения с ним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переговоров по согласованию существенных и иных условий договора соответствующего вида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в целях последующего заключения договора.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Закупочные процедуры не являются торгами, их проведение не регулируется статьями 447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- 449 Гражданского кодекса РФ. Данные процедуры так же не являются публичным конкурсом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и не регулируются статьями 1057 - 1061 Гражданского кодекса РФ, что не накладывает на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Компанию соответствующего объема гражданско-правовых обязательств по обязательному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заключению договора с победителем закупочной процедуры или иным ее Участником. Участник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процедуры за свой счет несет все расходы, связанные с подготовкой и подачей необходимых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документов на участие. Компания не имеет обязательств по возмещению участникам тендера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понесенных ими расходов и любых других издержек, связанных с подготовкой к участию и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участием в тендере (реального ущерба), и упущенной выгоды независимо от результатов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процедуры.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Победитель процедуры за свой счет несет все расходы, связанные с проведением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переговоров с Компанией по согласованию существенных и иных условий договора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соответствующего вида, а Компания не имеет обязательств по возмещению победителю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понесенных им расходов и любых других издержек, связанных с ведением переговоров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(реального ущерба), и упущенной выгоды независимо от результатов переговоров.</w:t>
      </w: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В случае не достижения соглашения по условиям договора Компания вправе не заключать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договор с победителем процедуры. Компания вправе на любом этапе отказаться от проведения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закупочной процедуры, ведения переговоров и/или заключения договора, направив уведомление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об этом участникам или победителю, либо разместив соответствующее сообщение на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официальном сайте Компании. При этом Компания не имеет обязательств по возмещению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участникам или победителю понесенных ими расходов и любых других издержек (реального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ущерба) и упущенной выгоды.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Основные критерии выбора лучшего предложения: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1. </w:t>
      </w:r>
      <w:r w:rsidRPr="00CA5431">
        <w:rPr>
          <w:rFonts w:ascii="Times New Roman" w:hAnsi="Times New Roman" w:cs="Times New Roman"/>
          <w:sz w:val="24"/>
          <w:szCs w:val="24"/>
        </w:rPr>
        <w:t>Соответствие Техническим Требованиям;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2. </w:t>
      </w:r>
      <w:r w:rsidRPr="00CA5431">
        <w:rPr>
          <w:rFonts w:ascii="Times New Roman" w:hAnsi="Times New Roman" w:cs="Times New Roman"/>
          <w:sz w:val="24"/>
          <w:szCs w:val="24"/>
        </w:rPr>
        <w:t>Стоимость;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3. </w:t>
      </w:r>
      <w:r w:rsidRPr="00CA5431">
        <w:rPr>
          <w:rFonts w:ascii="Times New Roman" w:hAnsi="Times New Roman" w:cs="Times New Roman"/>
          <w:sz w:val="24"/>
          <w:szCs w:val="24"/>
        </w:rPr>
        <w:t>Условия оплаты;</w:t>
      </w:r>
    </w:p>
    <w:p w:rsid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4. </w:t>
      </w:r>
      <w:r w:rsidRPr="00CA5431">
        <w:rPr>
          <w:rFonts w:ascii="Times New Roman" w:hAnsi="Times New Roman" w:cs="Times New Roman"/>
          <w:sz w:val="24"/>
          <w:szCs w:val="24"/>
        </w:rPr>
        <w:t>Срок изготовления.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Для решения организационных, технических вопросов:</w:t>
      </w:r>
    </w:p>
    <w:p w:rsidR="00CA5431" w:rsidRPr="00CA5431" w:rsidRDefault="0072531A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Копылевский Алексей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</w:t>
      </w:r>
      <w:r w:rsidR="00CA5431" w:rsidRPr="00CA5431">
        <w:rPr>
          <w:rFonts w:ascii="Times New Roman" w:hAnsi="Times New Roman" w:cs="Times New Roman"/>
          <w:sz w:val="24"/>
          <w:szCs w:val="24"/>
        </w:rPr>
        <w:t>енеджер по закупкам)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 xml:space="preserve">Тел. +7 (495) 933-06-03 (доб. </w:t>
      </w:r>
      <w:r w:rsidR="00605FF5" w:rsidRPr="00605FF5">
        <w:rPr>
          <w:rFonts w:ascii="Times New Roman" w:hAnsi="Times New Roman" w:cs="Times New Roman"/>
          <w:sz w:val="24"/>
          <w:szCs w:val="24"/>
        </w:rPr>
        <w:t>1877</w:t>
      </w:r>
      <w:r w:rsidRPr="00CA5431">
        <w:rPr>
          <w:rFonts w:ascii="Times New Roman" w:hAnsi="Times New Roman" w:cs="Times New Roman"/>
          <w:sz w:val="24"/>
          <w:szCs w:val="24"/>
        </w:rPr>
        <w:t>)</w:t>
      </w:r>
    </w:p>
    <w:p w:rsidR="003B5799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20E6">
        <w:rPr>
          <w:rFonts w:ascii="Times New Roman" w:hAnsi="Times New Roman" w:cs="Times New Roman"/>
          <w:sz w:val="24"/>
          <w:szCs w:val="24"/>
        </w:rPr>
        <w:t>-</w:t>
      </w:r>
      <w:r w:rsidRPr="003B57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20E6">
        <w:rPr>
          <w:rFonts w:ascii="Times New Roman" w:hAnsi="Times New Roman" w:cs="Times New Roman"/>
          <w:sz w:val="24"/>
          <w:szCs w:val="24"/>
        </w:rPr>
        <w:t xml:space="preserve">: </w:t>
      </w:r>
      <w:r w:rsidR="00605FF5" w:rsidRPr="00605FF5">
        <w:rPr>
          <w:rFonts w:ascii="Times New Roman" w:hAnsi="Times New Roman" w:cs="Times New Roman"/>
          <w:sz w:val="24"/>
          <w:szCs w:val="24"/>
        </w:rPr>
        <w:t>a.kopylevskiy@avelar-solar.com</w:t>
      </w:r>
    </w:p>
    <w:p w:rsidR="003B5799" w:rsidRPr="001720E6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Обращаю Ваше внимание на следующие правила подачи предложений: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1. В пр</w:t>
      </w:r>
      <w:bookmarkStart w:id="0" w:name="_GoBack"/>
      <w:bookmarkEnd w:id="0"/>
      <w:r w:rsidRPr="00CA5431">
        <w:rPr>
          <w:rFonts w:ascii="Times New Roman" w:hAnsi="Times New Roman" w:cs="Times New Roman"/>
          <w:sz w:val="24"/>
          <w:szCs w:val="24"/>
        </w:rPr>
        <w:t>иложенной форме ТКП (предложение) уже внесены позиции и количество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необходимой закупки, менять последовательность размещения позиций запрещается;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2. Участник тендера, в качестве приложения к ТКП, указывает детальную разбивку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стоимости каждой предлагаемой единицы;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3. Цены за единицы указываются в рублях без НДС;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4. При направлении Коммерческого предложения необходимо прикладывать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 xml:space="preserve">электронную версию предложения в формате </w:t>
      </w:r>
      <w:proofErr w:type="spellStart"/>
      <w:r w:rsidRPr="00CA543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A5431">
        <w:rPr>
          <w:rFonts w:ascii="Times New Roman" w:hAnsi="Times New Roman" w:cs="Times New Roman"/>
          <w:sz w:val="24"/>
          <w:szCs w:val="24"/>
        </w:rPr>
        <w:t>, вместе с сопроводительным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письмом Участника конкурса, подписанного уполномоченным лицом и заверенного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печатью компании;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5. В случае условий оплаты в виде аванса, обязательным условием является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предоставление банковской гарантии;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6. В случае несогласия со стандартной формой договора просим направлять протокол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разногласий. В случае принятия условий договора, Участник конкурса направляет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официальное письмо, подписанное уполномоченным лицом и заверенного печатью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компании о готовности принять условия договора и об отсутствии комментариев к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нему;</w:t>
      </w:r>
    </w:p>
    <w:p w:rsidR="00D951DA" w:rsidRPr="00CA5431" w:rsidRDefault="00CA5431" w:rsidP="009A73EE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CA5431">
        <w:rPr>
          <w:rFonts w:ascii="Times New Roman" w:hAnsi="Times New Roman" w:cs="Times New Roman"/>
          <w:sz w:val="24"/>
          <w:szCs w:val="24"/>
        </w:rPr>
        <w:t>7. Поставщик вместе с ТКП предоставляет информацию о себе, включая информацию</w:t>
      </w:r>
      <w:r w:rsidR="009A73EE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об обязательных сведениях, а также информацию об успешно</w:t>
      </w:r>
      <w:r w:rsidR="009A73EE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реали</w:t>
      </w:r>
      <w:r w:rsidR="009A73EE">
        <w:rPr>
          <w:rFonts w:ascii="Times New Roman" w:hAnsi="Times New Roman" w:cs="Times New Roman"/>
          <w:sz w:val="24"/>
          <w:szCs w:val="24"/>
        </w:rPr>
        <w:t>зованных аналогичных Проектах.</w:t>
      </w:r>
    </w:p>
    <w:sectPr w:rsidR="00D951DA" w:rsidRPr="00CA5431" w:rsidSect="003B57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03"/>
    <w:rsid w:val="0001240A"/>
    <w:rsid w:val="00037903"/>
    <w:rsid w:val="000A6372"/>
    <w:rsid w:val="001720E6"/>
    <w:rsid w:val="00335A0A"/>
    <w:rsid w:val="003B5799"/>
    <w:rsid w:val="004B7073"/>
    <w:rsid w:val="005A7CFE"/>
    <w:rsid w:val="00605FF5"/>
    <w:rsid w:val="0072531A"/>
    <w:rsid w:val="009A73EE"/>
    <w:rsid w:val="00B55BE1"/>
    <w:rsid w:val="00CA5431"/>
    <w:rsid w:val="00D10509"/>
    <w:rsid w:val="00E75788"/>
    <w:rsid w:val="00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277E"/>
  <w15:chartTrackingRefBased/>
  <w15:docId w15:val="{2713BA11-0AEF-4A95-B4D6-759652A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Slobodyanyuk Nadezhda</dc:creator>
  <cp:keywords/>
  <dc:description/>
  <cp:lastModifiedBy>Kopylevskiy Aleksey</cp:lastModifiedBy>
  <cp:revision>11</cp:revision>
  <dcterms:created xsi:type="dcterms:W3CDTF">2020-01-15T09:11:00Z</dcterms:created>
  <dcterms:modified xsi:type="dcterms:W3CDTF">2021-01-22T15:29:00Z</dcterms:modified>
</cp:coreProperties>
</file>