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EB" w:rsidRDefault="00CE36E9" w:rsidP="007B6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80F09">
        <w:rPr>
          <w:rFonts w:ascii="Times New Roman" w:hAnsi="Times New Roman" w:cs="Times New Roman"/>
          <w:b/>
          <w:sz w:val="24"/>
          <w:szCs w:val="24"/>
        </w:rPr>
        <w:t>3</w:t>
      </w:r>
    </w:p>
    <w:p w:rsidR="007B611B" w:rsidRPr="007B611B" w:rsidRDefault="007B611B" w:rsidP="007B6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611B">
        <w:rPr>
          <w:rFonts w:ascii="Times New Roman" w:hAnsi="Times New Roman" w:cs="Times New Roman"/>
          <w:sz w:val="24"/>
          <w:szCs w:val="24"/>
        </w:rPr>
        <w:t>Форма технико-коммерческого предложения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611B" w:rsidRPr="007B611B" w:rsidRDefault="007B611B" w:rsidP="007B61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62EB" w:rsidTr="007462EB">
        <w:tc>
          <w:tcPr>
            <w:tcW w:w="4672" w:type="dxa"/>
          </w:tcPr>
          <w:p w:rsidR="007462EB" w:rsidRPr="007462EB" w:rsidRDefault="007462EB" w:rsidP="007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EB">
              <w:rPr>
                <w:rFonts w:ascii="Times New Roman" w:hAnsi="Times New Roman" w:cs="Times New Roman"/>
                <w:sz w:val="24"/>
                <w:szCs w:val="24"/>
              </w:rPr>
              <w:t xml:space="preserve">Исх. №             от  </w:t>
            </w:r>
          </w:p>
          <w:p w:rsidR="007462EB" w:rsidRPr="007462EB" w:rsidRDefault="007462E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62EB" w:rsidRPr="007462EB" w:rsidRDefault="007462E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генерального директора – Директору бизнес-единицы «Инжиниринг и Генерация» </w:t>
            </w:r>
          </w:p>
          <w:p w:rsidR="007462EB" w:rsidRPr="007462EB" w:rsidRDefault="007462EB" w:rsidP="007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E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7462EB">
              <w:rPr>
                <w:rFonts w:ascii="Times New Roman" w:hAnsi="Times New Roman" w:cs="Times New Roman"/>
                <w:sz w:val="24"/>
                <w:szCs w:val="24"/>
              </w:rPr>
              <w:t>Шуткину</w:t>
            </w:r>
            <w:proofErr w:type="spellEnd"/>
          </w:p>
        </w:tc>
      </w:tr>
    </w:tbl>
    <w:p w:rsidR="007462EB" w:rsidRDefault="007462EB" w:rsidP="002D4B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2D4B6E" w:rsidRDefault="002D4B6E" w:rsidP="007B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4B6E">
        <w:rPr>
          <w:rFonts w:ascii="Times New Roman" w:hAnsi="Times New Roman" w:cs="Times New Roman"/>
          <w:sz w:val="24"/>
          <w:szCs w:val="24"/>
        </w:rPr>
        <w:t>ехнико-коммерческо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B6E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2D4B6E" w:rsidTr="007B611B">
        <w:tc>
          <w:tcPr>
            <w:tcW w:w="4957" w:type="dxa"/>
          </w:tcPr>
          <w:p w:rsidR="002D4B6E" w:rsidRPr="00147503" w:rsidRDefault="00147503" w:rsidP="001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88" w:type="dxa"/>
          </w:tcPr>
          <w:p w:rsidR="002D4B6E" w:rsidRPr="00147503" w:rsidRDefault="00147503" w:rsidP="001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03">
              <w:rPr>
                <w:rFonts w:ascii="Times New Roman" w:hAnsi="Times New Roman" w:cs="Times New Roman"/>
                <w:b/>
                <w:sz w:val="24"/>
                <w:szCs w:val="24"/>
              </w:rPr>
              <w:t>Данные + Ссылка где находится</w:t>
            </w:r>
          </w:p>
        </w:tc>
      </w:tr>
      <w:tr w:rsidR="002D4B6E" w:rsidTr="007B611B">
        <w:tc>
          <w:tcPr>
            <w:tcW w:w="4957" w:type="dxa"/>
          </w:tcPr>
          <w:p w:rsidR="002D4B6E" w:rsidRDefault="002D4B6E" w:rsidP="007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  <w:r w:rsidR="00DE2938">
              <w:rPr>
                <w:rFonts w:ascii="Times New Roman" w:hAnsi="Times New Roman" w:cs="Times New Roman"/>
                <w:sz w:val="24"/>
                <w:szCs w:val="24"/>
              </w:rPr>
              <w:t>, руб. без НДС</w:t>
            </w:r>
          </w:p>
        </w:tc>
        <w:tc>
          <w:tcPr>
            <w:tcW w:w="4388" w:type="dxa"/>
          </w:tcPr>
          <w:p w:rsidR="002D4B6E" w:rsidRDefault="007B611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+ заполненное, подписанное Приложение 3 к ТЗ</w:t>
            </w:r>
          </w:p>
        </w:tc>
      </w:tr>
      <w:tr w:rsidR="002D4B6E" w:rsidTr="007B611B">
        <w:tc>
          <w:tcPr>
            <w:tcW w:w="4957" w:type="dxa"/>
          </w:tcPr>
          <w:p w:rsidR="002D4B6E" w:rsidRDefault="002D4B6E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sz w:val="24"/>
                <w:szCs w:val="24"/>
              </w:rPr>
              <w:t>Опыт общестроительных работ и опыт строительства объектов электроэнергетики</w:t>
            </w:r>
          </w:p>
        </w:tc>
        <w:tc>
          <w:tcPr>
            <w:tcW w:w="4388" w:type="dxa"/>
          </w:tcPr>
          <w:p w:rsidR="002D4B6E" w:rsidRDefault="007B611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 + подтверждающие документы</w:t>
            </w:r>
          </w:p>
        </w:tc>
      </w:tr>
      <w:tr w:rsidR="002D4B6E" w:rsidTr="007B611B">
        <w:tc>
          <w:tcPr>
            <w:tcW w:w="4957" w:type="dxa"/>
          </w:tcPr>
          <w:p w:rsidR="002D4B6E" w:rsidRDefault="002D4B6E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sz w:val="24"/>
                <w:szCs w:val="24"/>
              </w:rPr>
              <w:t>Наличие и состав собст</w:t>
            </w:r>
            <w:bookmarkStart w:id="0" w:name="_GoBack"/>
            <w:bookmarkEnd w:id="0"/>
            <w:r w:rsidRPr="002D4B6E">
              <w:rPr>
                <w:rFonts w:ascii="Times New Roman" w:hAnsi="Times New Roman" w:cs="Times New Roman"/>
                <w:sz w:val="24"/>
                <w:szCs w:val="24"/>
              </w:rPr>
              <w:t>венной материально-технической базы</w:t>
            </w:r>
          </w:p>
        </w:tc>
        <w:tc>
          <w:tcPr>
            <w:tcW w:w="4388" w:type="dxa"/>
          </w:tcPr>
          <w:p w:rsidR="002D4B6E" w:rsidRDefault="007B611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состав</w:t>
            </w:r>
            <w:r w:rsidR="008D3E1B">
              <w:rPr>
                <w:rFonts w:ascii="Times New Roman" w:hAnsi="Times New Roman" w:cs="Times New Roman"/>
                <w:sz w:val="24"/>
                <w:szCs w:val="24"/>
              </w:rPr>
              <w:t xml:space="preserve"> + подтверждающие документы</w:t>
            </w:r>
          </w:p>
        </w:tc>
      </w:tr>
      <w:tr w:rsidR="002D4B6E" w:rsidTr="007B611B">
        <w:tc>
          <w:tcPr>
            <w:tcW w:w="4957" w:type="dxa"/>
          </w:tcPr>
          <w:p w:rsidR="002D4B6E" w:rsidRDefault="002D4B6E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 т.ч. ИТР</w:t>
            </w:r>
          </w:p>
        </w:tc>
        <w:tc>
          <w:tcPr>
            <w:tcW w:w="4388" w:type="dxa"/>
          </w:tcPr>
          <w:p w:rsidR="002D4B6E" w:rsidRDefault="007B611B" w:rsidP="008D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8D3E1B">
              <w:rPr>
                <w:rFonts w:ascii="Times New Roman" w:hAnsi="Times New Roman" w:cs="Times New Roman"/>
                <w:sz w:val="24"/>
                <w:szCs w:val="24"/>
              </w:rPr>
              <w:t>+ штатное расписание</w:t>
            </w:r>
          </w:p>
        </w:tc>
      </w:tr>
      <w:tr w:rsidR="002D4B6E" w:rsidTr="007B611B">
        <w:tc>
          <w:tcPr>
            <w:tcW w:w="4957" w:type="dxa"/>
          </w:tcPr>
          <w:p w:rsidR="002D4B6E" w:rsidRDefault="007462EB" w:rsidP="007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работы без/с авансом </w:t>
            </w:r>
          </w:p>
        </w:tc>
        <w:tc>
          <w:tcPr>
            <w:tcW w:w="4388" w:type="dxa"/>
          </w:tcPr>
          <w:p w:rsidR="002D4B6E" w:rsidRDefault="007B611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аванса от стоимости Договора</w:t>
            </w:r>
          </w:p>
        </w:tc>
      </w:tr>
      <w:tr w:rsidR="002D4B6E" w:rsidTr="008D3E1B">
        <w:trPr>
          <w:trHeight w:val="3318"/>
        </w:trPr>
        <w:tc>
          <w:tcPr>
            <w:tcW w:w="4957" w:type="dxa"/>
          </w:tcPr>
          <w:p w:rsidR="008D3E1B" w:rsidRDefault="008D3E1B" w:rsidP="008D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возможности п</w:t>
            </w:r>
            <w:r w:rsidR="00A3070B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070B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в размере аванса, а также банковскую гарантию на должное исполнение Договора на сумму не менее 15% от стоимости Договора. </w:t>
            </w:r>
          </w:p>
          <w:p w:rsidR="008D3E1B" w:rsidRDefault="008D3E1B" w:rsidP="008D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1B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должна быть выданы банковской организацией, входящей в </w:t>
            </w:r>
            <w:hyperlink r:id="rId6" w:tgtFrame="_blank" w:history="1">
              <w:r w:rsidRPr="008D3E1B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банков, соответствующих требованиям статьи 74.1. Налогового кодекса </w:t>
              </w:r>
            </w:hyperlink>
            <w:r w:rsidRPr="008D3E1B">
              <w:rPr>
                <w:rFonts w:ascii="Times New Roman" w:hAnsi="Times New Roman" w:cs="Times New Roman"/>
                <w:sz w:val="24"/>
                <w:szCs w:val="24"/>
              </w:rPr>
              <w:t xml:space="preserve">РФ. Актуальный перечень таких банков указан на официальном Интернет-сайте Минфина РФ. </w:t>
            </w:r>
          </w:p>
        </w:tc>
        <w:tc>
          <w:tcPr>
            <w:tcW w:w="4388" w:type="dxa"/>
          </w:tcPr>
          <w:p w:rsidR="002D4B6E" w:rsidRDefault="008D3E1B" w:rsidP="002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51C70" w:rsidTr="00251C70">
        <w:trPr>
          <w:trHeight w:val="595"/>
        </w:trPr>
        <w:tc>
          <w:tcPr>
            <w:tcW w:w="4957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субподрядчиков (наименование организаций)</w:t>
            </w:r>
          </w:p>
        </w:tc>
        <w:tc>
          <w:tcPr>
            <w:tcW w:w="4388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Да/нет, наименование</w:t>
            </w:r>
          </w:p>
        </w:tc>
      </w:tr>
      <w:tr w:rsidR="00251C70" w:rsidTr="00251C70">
        <w:trPr>
          <w:trHeight w:val="703"/>
        </w:trPr>
        <w:tc>
          <w:tcPr>
            <w:tcW w:w="4957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начала работ по гарантийному письму</w:t>
            </w:r>
          </w:p>
        </w:tc>
        <w:tc>
          <w:tcPr>
            <w:tcW w:w="4388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51C70" w:rsidTr="00251C70">
        <w:trPr>
          <w:trHeight w:val="703"/>
        </w:trPr>
        <w:tc>
          <w:tcPr>
            <w:tcW w:w="4957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 проектом договора</w:t>
            </w:r>
          </w:p>
        </w:tc>
        <w:tc>
          <w:tcPr>
            <w:tcW w:w="4388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/Протокол разногласий</w:t>
            </w:r>
          </w:p>
        </w:tc>
      </w:tr>
      <w:tr w:rsidR="00251C70" w:rsidTr="00251C70">
        <w:trPr>
          <w:trHeight w:val="703"/>
        </w:trPr>
        <w:tc>
          <w:tcPr>
            <w:tcW w:w="4957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 техническим заданием, в т.ч. со сроком выполнения работ</w:t>
            </w:r>
          </w:p>
        </w:tc>
        <w:tc>
          <w:tcPr>
            <w:tcW w:w="4388" w:type="dxa"/>
          </w:tcPr>
          <w:p w:rsidR="00251C70" w:rsidRDefault="00251C70" w:rsidP="009F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2D4B6E" w:rsidRDefault="002D4B6E" w:rsidP="002D4B6E">
      <w:pPr>
        <w:rPr>
          <w:rFonts w:ascii="Times New Roman" w:hAnsi="Times New Roman" w:cs="Times New Roman"/>
          <w:sz w:val="24"/>
          <w:szCs w:val="24"/>
        </w:rPr>
      </w:pPr>
    </w:p>
    <w:p w:rsidR="00147503" w:rsidRDefault="00147503" w:rsidP="002D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об исполнителе</w:t>
      </w:r>
    </w:p>
    <w:p w:rsidR="00FB465C" w:rsidRDefault="00FB465C" w:rsidP="002D4B6E">
      <w:pPr>
        <w:rPr>
          <w:rFonts w:ascii="Times New Roman" w:hAnsi="Times New Roman" w:cs="Times New Roman"/>
          <w:sz w:val="24"/>
          <w:szCs w:val="24"/>
        </w:rPr>
      </w:pPr>
    </w:p>
    <w:p w:rsidR="00FB465C" w:rsidRDefault="00FB465C" w:rsidP="002D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/ ФИО руководителя</w:t>
      </w:r>
    </w:p>
    <w:p w:rsidR="00147503" w:rsidRPr="00FB465C" w:rsidRDefault="00FB465C" w:rsidP="002D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147503" w:rsidRPr="00FB465C" w:rsidSect="005F2DF6">
      <w:headerReference w:type="default" r:id="rId7"/>
      <w:pgSz w:w="11906" w:h="16838"/>
      <w:pgMar w:top="14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F1" w:rsidRDefault="009D75F1" w:rsidP="005F2DF6">
      <w:pPr>
        <w:spacing w:after="0" w:line="240" w:lineRule="auto"/>
      </w:pPr>
      <w:r>
        <w:separator/>
      </w:r>
    </w:p>
  </w:endnote>
  <w:endnote w:type="continuationSeparator" w:id="0">
    <w:p w:rsidR="009D75F1" w:rsidRDefault="009D75F1" w:rsidP="005F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F1" w:rsidRDefault="009D75F1" w:rsidP="005F2DF6">
      <w:pPr>
        <w:spacing w:after="0" w:line="240" w:lineRule="auto"/>
      </w:pPr>
      <w:r>
        <w:separator/>
      </w:r>
    </w:p>
  </w:footnote>
  <w:footnote w:type="continuationSeparator" w:id="0">
    <w:p w:rsidR="009D75F1" w:rsidRDefault="009D75F1" w:rsidP="005F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09" w:rsidRPr="00D80F09" w:rsidRDefault="00D80F09" w:rsidP="00D80F09">
    <w:pPr>
      <w:pStyle w:val="a4"/>
      <w:jc w:val="right"/>
      <w:rPr>
        <w:i/>
        <w:color w:val="FF0000"/>
      </w:rPr>
    </w:pPr>
    <w:r w:rsidRPr="00D80F09">
      <w:rPr>
        <w:i/>
        <w:color w:val="FF0000"/>
      </w:rP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1"/>
    <w:rsid w:val="00147503"/>
    <w:rsid w:val="00251C70"/>
    <w:rsid w:val="002D4B6E"/>
    <w:rsid w:val="005F2DF6"/>
    <w:rsid w:val="007462EB"/>
    <w:rsid w:val="007B611B"/>
    <w:rsid w:val="008D3E1B"/>
    <w:rsid w:val="008F3FE1"/>
    <w:rsid w:val="009D75F1"/>
    <w:rsid w:val="00A3070B"/>
    <w:rsid w:val="00C47670"/>
    <w:rsid w:val="00CE36E9"/>
    <w:rsid w:val="00D80F09"/>
    <w:rsid w:val="00DE2938"/>
    <w:rsid w:val="00F44768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CDE3A"/>
  <w15:chartTrackingRefBased/>
  <w15:docId w15:val="{24F738A9-C834-4FCE-B0F6-AD6010A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1"/>
    <w:basedOn w:val="a"/>
    <w:rsid w:val="008D3E1B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DF6"/>
  </w:style>
  <w:style w:type="paragraph" w:styleId="a6">
    <w:name w:val="footer"/>
    <w:basedOn w:val="a"/>
    <w:link w:val="a7"/>
    <w:uiPriority w:val="99"/>
    <w:unhideWhenUsed/>
    <w:rsid w:val="005F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fin.ru/ru/perfomance/tax_relations/policy/bankwarran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Batischeva Oksana</dc:creator>
  <cp:keywords/>
  <dc:description/>
  <cp:lastModifiedBy>Slobodyanyuk Nadezhda</cp:lastModifiedBy>
  <cp:revision>7</cp:revision>
  <dcterms:created xsi:type="dcterms:W3CDTF">2017-12-21T06:48:00Z</dcterms:created>
  <dcterms:modified xsi:type="dcterms:W3CDTF">2021-01-21T15:44:00Z</dcterms:modified>
</cp:coreProperties>
</file>