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9C" w:rsidRPr="00182CF9" w:rsidRDefault="00F77023" w:rsidP="00182CF9">
      <w:pPr>
        <w:widowControl w:val="0"/>
        <w:ind w:right="-13"/>
        <w:jc w:val="center"/>
        <w:rPr>
          <w:b/>
          <w:color w:val="000000"/>
          <w:sz w:val="24"/>
          <w:szCs w:val="24"/>
        </w:rPr>
      </w:pPr>
      <w:bookmarkStart w:id="0" w:name="_GoBack"/>
      <w:bookmarkEnd w:id="0"/>
      <w:r w:rsidRPr="00182CF9">
        <w:rPr>
          <w:b/>
          <w:color w:val="000000"/>
          <w:sz w:val="24"/>
          <w:szCs w:val="24"/>
        </w:rPr>
        <w:t>ПРОЕКТ</w:t>
      </w:r>
    </w:p>
    <w:p w:rsidR="00B90F9C" w:rsidRPr="00182CF9" w:rsidRDefault="00B90F9C" w:rsidP="00182CF9">
      <w:pPr>
        <w:widowControl w:val="0"/>
        <w:ind w:right="-13"/>
        <w:jc w:val="center"/>
        <w:rPr>
          <w:b/>
          <w:color w:val="000000"/>
          <w:sz w:val="24"/>
          <w:szCs w:val="24"/>
        </w:rPr>
      </w:pPr>
    </w:p>
    <w:p w:rsidR="00B90F9C" w:rsidRDefault="00B90F9C" w:rsidP="00182CF9">
      <w:pPr>
        <w:widowControl w:val="0"/>
        <w:ind w:right="-13"/>
        <w:jc w:val="center"/>
        <w:rPr>
          <w:b/>
          <w:color w:val="000000"/>
          <w:sz w:val="24"/>
          <w:szCs w:val="24"/>
        </w:rPr>
      </w:pPr>
      <w:r w:rsidRPr="00182CF9">
        <w:rPr>
          <w:b/>
          <w:color w:val="000000"/>
          <w:sz w:val="24"/>
          <w:szCs w:val="24"/>
        </w:rPr>
        <w:t>ДОГОВОР № ___________________</w:t>
      </w:r>
    </w:p>
    <w:p w:rsidR="00AA4B34" w:rsidRPr="00182CF9" w:rsidRDefault="00AA4B34" w:rsidP="00182CF9">
      <w:pPr>
        <w:widowControl w:val="0"/>
        <w:ind w:right="-13"/>
        <w:jc w:val="center"/>
        <w:rPr>
          <w:b/>
          <w:color w:val="000000"/>
          <w:sz w:val="24"/>
          <w:szCs w:val="24"/>
        </w:rPr>
      </w:pPr>
    </w:p>
    <w:p w:rsidR="00B90F9C" w:rsidRPr="00182CF9" w:rsidRDefault="00B90F9C" w:rsidP="00182CF9">
      <w:pPr>
        <w:widowControl w:val="0"/>
        <w:autoSpaceDE w:val="0"/>
        <w:autoSpaceDN w:val="0"/>
        <w:adjustRightInd w:val="0"/>
        <w:ind w:right="-13"/>
        <w:outlineLvl w:val="0"/>
        <w:rPr>
          <w:bCs/>
          <w:color w:val="000000"/>
          <w:kern w:val="28"/>
          <w:sz w:val="24"/>
          <w:szCs w:val="24"/>
          <w:lang w:eastAsia="ru-RU"/>
        </w:rPr>
      </w:pPr>
      <w:r w:rsidRPr="00182CF9">
        <w:rPr>
          <w:bCs/>
          <w:color w:val="000000"/>
          <w:kern w:val="28"/>
          <w:sz w:val="24"/>
          <w:szCs w:val="24"/>
          <w:lang w:eastAsia="ru-RU"/>
        </w:rPr>
        <w:t>г.______________                                                                          «___»_________________ 20__г.</w:t>
      </w:r>
    </w:p>
    <w:p w:rsidR="00B90F9C" w:rsidRPr="00182CF9" w:rsidRDefault="00B90F9C" w:rsidP="00182CF9">
      <w:pPr>
        <w:widowControl w:val="0"/>
        <w:autoSpaceDE w:val="0"/>
        <w:autoSpaceDN w:val="0"/>
        <w:adjustRightInd w:val="0"/>
        <w:ind w:right="-13"/>
        <w:outlineLvl w:val="0"/>
        <w:rPr>
          <w:bCs/>
          <w:color w:val="000000"/>
          <w:kern w:val="28"/>
          <w:sz w:val="24"/>
          <w:szCs w:val="24"/>
          <w:lang w:eastAsia="ru-RU"/>
        </w:rPr>
      </w:pPr>
    </w:p>
    <w:p w:rsidR="00B90F9C" w:rsidRPr="00182CF9" w:rsidRDefault="00B90F9C" w:rsidP="00182CF9">
      <w:pPr>
        <w:widowControl w:val="0"/>
        <w:tabs>
          <w:tab w:val="left" w:pos="1134"/>
        </w:tabs>
        <w:ind w:firstLine="709"/>
        <w:jc w:val="both"/>
        <w:rPr>
          <w:color w:val="000000"/>
          <w:sz w:val="24"/>
          <w:szCs w:val="24"/>
        </w:rPr>
      </w:pPr>
      <w:r w:rsidRPr="00182CF9">
        <w:rPr>
          <w:b/>
          <w:color w:val="000000"/>
          <w:sz w:val="24"/>
          <w:szCs w:val="24"/>
        </w:rPr>
        <w:t>Акционерное общество «Компания ТрансТелеКом» (АО «Компания ТрансТелеКом»)</w:t>
      </w:r>
      <w:r w:rsidRPr="00182CF9">
        <w:rPr>
          <w:color w:val="000000"/>
          <w:sz w:val="24"/>
          <w:szCs w:val="24"/>
        </w:rPr>
        <w:t>, именуемое в дальнейшем «</w:t>
      </w:r>
      <w:r w:rsidRPr="00182CF9">
        <w:rPr>
          <w:b/>
          <w:color w:val="000000"/>
          <w:sz w:val="24"/>
          <w:szCs w:val="24"/>
        </w:rPr>
        <w:t>Покупатель</w:t>
      </w:r>
      <w:r w:rsidRPr="00182CF9">
        <w:rPr>
          <w:color w:val="000000"/>
          <w:sz w:val="24"/>
          <w:szCs w:val="24"/>
        </w:rPr>
        <w:t xml:space="preserve">», в лице __________________________________, действующ__ на основании ____________________, </w:t>
      </w:r>
      <w:r w:rsidR="00182CF9" w:rsidRPr="00182CF9">
        <w:rPr>
          <w:color w:val="000000"/>
          <w:sz w:val="24"/>
          <w:szCs w:val="24"/>
        </w:rPr>
        <w:t xml:space="preserve">с одной стороны, </w:t>
      </w:r>
      <w:r w:rsidRPr="00182CF9">
        <w:rPr>
          <w:color w:val="000000"/>
          <w:sz w:val="24"/>
          <w:szCs w:val="24"/>
        </w:rPr>
        <w:t>и</w:t>
      </w:r>
      <w:r w:rsidR="00182CF9" w:rsidRPr="00182CF9">
        <w:rPr>
          <w:color w:val="000000"/>
          <w:sz w:val="24"/>
          <w:szCs w:val="24"/>
        </w:rPr>
        <w:t xml:space="preserve"> </w:t>
      </w:r>
      <w:r w:rsidRPr="00182CF9">
        <w:rPr>
          <w:color w:val="000000"/>
          <w:sz w:val="24"/>
          <w:szCs w:val="24"/>
        </w:rPr>
        <w:t>___________________</w:t>
      </w:r>
      <w:r w:rsidR="00182CF9" w:rsidRPr="00182CF9">
        <w:rPr>
          <w:color w:val="000000"/>
          <w:sz w:val="24"/>
          <w:szCs w:val="24"/>
        </w:rPr>
        <w:t xml:space="preserve"> (__________________________)</w:t>
      </w:r>
      <w:r w:rsidRPr="00182CF9">
        <w:rPr>
          <w:color w:val="000000"/>
          <w:sz w:val="24"/>
          <w:szCs w:val="24"/>
        </w:rPr>
        <w:t>, именуем___ в дальнейшем «</w:t>
      </w:r>
      <w:r w:rsidRPr="00182CF9">
        <w:rPr>
          <w:b/>
          <w:color w:val="000000"/>
          <w:sz w:val="24"/>
          <w:szCs w:val="24"/>
        </w:rPr>
        <w:t>Поставщик</w:t>
      </w:r>
      <w:r w:rsidRPr="00182CF9">
        <w:rPr>
          <w:color w:val="000000"/>
          <w:sz w:val="24"/>
          <w:szCs w:val="24"/>
        </w:rPr>
        <w:t>», в лице ______________, действующ__ на основании ________________, с другой стороны, далее совместно именуемые «Стороны», а по отдельности – «Сторона», заключили настоящий договор (далее – «Договор») о нижеследующем:</w:t>
      </w:r>
    </w:p>
    <w:p w:rsidR="00B90F9C" w:rsidRPr="00182CF9" w:rsidRDefault="00B90F9C" w:rsidP="00182CF9">
      <w:pPr>
        <w:widowControl w:val="0"/>
        <w:tabs>
          <w:tab w:val="left" w:pos="1134"/>
        </w:tabs>
        <w:ind w:firstLine="709"/>
        <w:jc w:val="both"/>
        <w:rPr>
          <w:color w:val="000000"/>
          <w:sz w:val="24"/>
          <w:szCs w:val="24"/>
        </w:rPr>
      </w:pPr>
    </w:p>
    <w:p w:rsidR="00B90F9C" w:rsidRDefault="00B90F9C" w:rsidP="00870792">
      <w:pPr>
        <w:widowControl w:val="0"/>
        <w:numPr>
          <w:ilvl w:val="0"/>
          <w:numId w:val="2"/>
        </w:numPr>
        <w:tabs>
          <w:tab w:val="clear" w:pos="1211"/>
          <w:tab w:val="num" w:pos="0"/>
          <w:tab w:val="left" w:pos="1134"/>
        </w:tabs>
        <w:ind w:left="0" w:firstLine="709"/>
        <w:jc w:val="center"/>
        <w:rPr>
          <w:b/>
          <w:bCs/>
          <w:color w:val="000000"/>
          <w:sz w:val="24"/>
          <w:szCs w:val="24"/>
        </w:rPr>
      </w:pPr>
      <w:r w:rsidRPr="00182CF9">
        <w:rPr>
          <w:b/>
          <w:bCs/>
          <w:color w:val="000000"/>
          <w:sz w:val="24"/>
          <w:szCs w:val="24"/>
        </w:rPr>
        <w:t>Предмет Договора</w:t>
      </w:r>
    </w:p>
    <w:p w:rsidR="00AA4B34" w:rsidRPr="00182CF9" w:rsidRDefault="00AA4B34" w:rsidP="00AA4B34">
      <w:pPr>
        <w:widowControl w:val="0"/>
        <w:tabs>
          <w:tab w:val="left" w:pos="1134"/>
        </w:tabs>
        <w:ind w:left="709"/>
        <w:rPr>
          <w:b/>
          <w:bCs/>
          <w:color w:val="000000"/>
          <w:sz w:val="24"/>
          <w:szCs w:val="24"/>
        </w:rPr>
      </w:pP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1.1.</w:t>
      </w:r>
      <w:r w:rsidRPr="00182CF9">
        <w:rPr>
          <w:color w:val="000000"/>
          <w:sz w:val="24"/>
          <w:szCs w:val="24"/>
        </w:rPr>
        <w:tab/>
        <w:t xml:space="preserve">Поставщик обязуется передать в собственность Покупателя </w:t>
      </w:r>
      <w:r w:rsidR="000F5CF1">
        <w:rPr>
          <w:color w:val="000000"/>
          <w:sz w:val="24"/>
          <w:szCs w:val="24"/>
        </w:rPr>
        <w:t>серверное оборудование</w:t>
      </w:r>
      <w:r w:rsidRPr="00182CF9">
        <w:rPr>
          <w:color w:val="000000"/>
          <w:sz w:val="24"/>
          <w:szCs w:val="24"/>
        </w:rPr>
        <w:t xml:space="preserve"> в соответствии с условиями Договора (далее – «Товар»), а Покупатель обязуется принять и оплатить поставленный Товар на условиях, определенных Договором.</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 xml:space="preserve">1.2. Ассортимент, наименование, характеристики и количество, комплектность, цена единицы Товара и стоимость Товара определяются в Спецификации, которое является приложением № 1 к Договору (далее – </w:t>
      </w:r>
      <w:r w:rsidR="000F5CF1">
        <w:rPr>
          <w:color w:val="000000"/>
          <w:sz w:val="24"/>
          <w:szCs w:val="24"/>
        </w:rPr>
        <w:t>«</w:t>
      </w:r>
      <w:r w:rsidRPr="00182CF9">
        <w:rPr>
          <w:color w:val="000000"/>
          <w:sz w:val="24"/>
          <w:szCs w:val="24"/>
        </w:rPr>
        <w:t>Спецификация</w:t>
      </w:r>
      <w:r w:rsidR="000F5CF1">
        <w:rPr>
          <w:color w:val="000000"/>
          <w:sz w:val="24"/>
          <w:szCs w:val="24"/>
        </w:rPr>
        <w:t>»</w:t>
      </w:r>
      <w:r w:rsidRPr="00182CF9">
        <w:rPr>
          <w:color w:val="000000"/>
          <w:sz w:val="24"/>
          <w:szCs w:val="24"/>
        </w:rPr>
        <w:t>).</w:t>
      </w:r>
    </w:p>
    <w:p w:rsidR="00B90F9C" w:rsidRPr="00182CF9" w:rsidRDefault="00B90F9C" w:rsidP="00182CF9">
      <w:pPr>
        <w:widowControl w:val="0"/>
        <w:tabs>
          <w:tab w:val="left" w:pos="1134"/>
        </w:tabs>
        <w:ind w:firstLine="709"/>
        <w:jc w:val="both"/>
        <w:rPr>
          <w:color w:val="000000"/>
          <w:sz w:val="24"/>
          <w:szCs w:val="24"/>
          <w:lang w:eastAsia="en-US"/>
        </w:rPr>
      </w:pPr>
    </w:p>
    <w:p w:rsidR="00B90F9C" w:rsidRDefault="00B90F9C" w:rsidP="000F5CF1">
      <w:pPr>
        <w:widowControl w:val="0"/>
        <w:numPr>
          <w:ilvl w:val="0"/>
          <w:numId w:val="2"/>
        </w:numPr>
        <w:tabs>
          <w:tab w:val="num" w:pos="720"/>
          <w:tab w:val="left" w:pos="1134"/>
        </w:tabs>
        <w:ind w:left="0" w:firstLine="709"/>
        <w:jc w:val="center"/>
        <w:rPr>
          <w:b/>
          <w:bCs/>
          <w:color w:val="000000"/>
          <w:sz w:val="24"/>
          <w:szCs w:val="24"/>
        </w:rPr>
      </w:pPr>
      <w:r w:rsidRPr="00182CF9">
        <w:rPr>
          <w:b/>
          <w:bCs/>
          <w:color w:val="000000"/>
          <w:sz w:val="24"/>
          <w:szCs w:val="24"/>
        </w:rPr>
        <w:t>Сроки и условия поставки</w:t>
      </w:r>
    </w:p>
    <w:p w:rsidR="00AA4B34" w:rsidRPr="00182CF9" w:rsidRDefault="00AA4B34" w:rsidP="00AA4B34">
      <w:pPr>
        <w:widowControl w:val="0"/>
        <w:tabs>
          <w:tab w:val="left" w:pos="1134"/>
        </w:tabs>
        <w:ind w:left="709"/>
        <w:rPr>
          <w:b/>
          <w:bCs/>
          <w:color w:val="000000"/>
          <w:sz w:val="24"/>
          <w:szCs w:val="24"/>
        </w:rPr>
      </w:pPr>
    </w:p>
    <w:p w:rsidR="00B90F9C" w:rsidRPr="00182CF9" w:rsidRDefault="00B90F9C" w:rsidP="00182CF9">
      <w:pPr>
        <w:widowControl w:val="0"/>
        <w:numPr>
          <w:ilvl w:val="1"/>
          <w:numId w:val="5"/>
        </w:numPr>
        <w:tabs>
          <w:tab w:val="clear" w:pos="720"/>
          <w:tab w:val="num" w:pos="0"/>
          <w:tab w:val="left" w:pos="1134"/>
        </w:tabs>
        <w:ind w:left="0" w:firstLine="709"/>
        <w:jc w:val="both"/>
        <w:rPr>
          <w:iCs/>
          <w:color w:val="000000"/>
          <w:sz w:val="24"/>
          <w:szCs w:val="24"/>
        </w:rPr>
      </w:pPr>
      <w:r w:rsidRPr="00182CF9">
        <w:rPr>
          <w:color w:val="000000"/>
          <w:sz w:val="24"/>
          <w:szCs w:val="24"/>
        </w:rPr>
        <w:t>Срок поставки Товара –</w:t>
      </w:r>
      <w:r w:rsidR="00F77023" w:rsidRPr="00182CF9">
        <w:rPr>
          <w:bCs/>
          <w:color w:val="000000"/>
          <w:sz w:val="24"/>
          <w:szCs w:val="24"/>
        </w:rPr>
        <w:t xml:space="preserve"> не позднее 30 октября 2020</w:t>
      </w:r>
      <w:r w:rsidRPr="00182CF9">
        <w:rPr>
          <w:bCs/>
          <w:color w:val="000000"/>
          <w:sz w:val="24"/>
          <w:szCs w:val="24"/>
        </w:rPr>
        <w:t xml:space="preserve"> года.</w:t>
      </w:r>
    </w:p>
    <w:p w:rsidR="00B90F9C" w:rsidRPr="00182CF9" w:rsidRDefault="00B90F9C" w:rsidP="00182CF9">
      <w:pPr>
        <w:widowControl w:val="0"/>
        <w:numPr>
          <w:ilvl w:val="1"/>
          <w:numId w:val="5"/>
        </w:numPr>
        <w:tabs>
          <w:tab w:val="clear" w:pos="720"/>
          <w:tab w:val="num" w:pos="0"/>
          <w:tab w:val="left" w:pos="1134"/>
        </w:tabs>
        <w:ind w:left="0" w:firstLine="709"/>
        <w:jc w:val="both"/>
        <w:rPr>
          <w:color w:val="000000"/>
          <w:sz w:val="24"/>
          <w:szCs w:val="24"/>
        </w:rPr>
      </w:pPr>
      <w:r w:rsidRPr="00182CF9">
        <w:rPr>
          <w:color w:val="000000"/>
          <w:sz w:val="24"/>
          <w:szCs w:val="24"/>
        </w:rPr>
        <w:t xml:space="preserve">Досрочная или частичная поставка Товара допускается только после получения Поставщиком письменного </w:t>
      </w:r>
      <w:r w:rsidR="00F77023" w:rsidRPr="00182CF9">
        <w:rPr>
          <w:color w:val="000000"/>
          <w:sz w:val="24"/>
          <w:szCs w:val="24"/>
        </w:rPr>
        <w:t>согласия Покупателя</w:t>
      </w:r>
      <w:r w:rsidRPr="00182CF9">
        <w:rPr>
          <w:color w:val="000000"/>
          <w:sz w:val="24"/>
          <w:szCs w:val="24"/>
        </w:rPr>
        <w:t>.</w:t>
      </w:r>
    </w:p>
    <w:p w:rsidR="006124CE" w:rsidRPr="00182CF9" w:rsidRDefault="00B90F9C" w:rsidP="00182CF9">
      <w:pPr>
        <w:widowControl w:val="0"/>
        <w:numPr>
          <w:ilvl w:val="1"/>
          <w:numId w:val="5"/>
        </w:numPr>
        <w:tabs>
          <w:tab w:val="clear" w:pos="720"/>
          <w:tab w:val="num" w:pos="0"/>
          <w:tab w:val="left" w:pos="1134"/>
        </w:tabs>
        <w:ind w:left="0" w:firstLine="709"/>
        <w:jc w:val="both"/>
        <w:rPr>
          <w:color w:val="000000"/>
          <w:sz w:val="24"/>
          <w:szCs w:val="24"/>
        </w:rPr>
      </w:pPr>
      <w:r w:rsidRPr="00182CF9">
        <w:rPr>
          <w:color w:val="000000"/>
          <w:sz w:val="24"/>
          <w:szCs w:val="24"/>
        </w:rPr>
        <w:t xml:space="preserve">Грузополучателем по Договору является Покупатель в лице </w:t>
      </w:r>
      <w:r w:rsidR="000F5CF1">
        <w:rPr>
          <w:color w:val="000000"/>
          <w:sz w:val="24"/>
          <w:szCs w:val="24"/>
        </w:rPr>
        <w:t>филиала АО </w:t>
      </w:r>
      <w:r w:rsidR="006124CE" w:rsidRPr="00182CF9">
        <w:rPr>
          <w:color w:val="000000"/>
          <w:sz w:val="24"/>
          <w:szCs w:val="24"/>
        </w:rPr>
        <w:t>«Компания ТрансТелеКом» «Макрорегион Дальний Восток».</w:t>
      </w:r>
      <w:r w:rsidRPr="00182CF9">
        <w:rPr>
          <w:color w:val="000000"/>
          <w:sz w:val="24"/>
          <w:szCs w:val="24"/>
        </w:rPr>
        <w:t xml:space="preserve"> </w:t>
      </w:r>
    </w:p>
    <w:p w:rsidR="00B90F9C" w:rsidRPr="00182CF9" w:rsidRDefault="00B90F9C" w:rsidP="00182CF9">
      <w:pPr>
        <w:widowControl w:val="0"/>
        <w:tabs>
          <w:tab w:val="left" w:pos="1134"/>
        </w:tabs>
        <w:ind w:firstLine="709"/>
        <w:jc w:val="both"/>
        <w:rPr>
          <w:sz w:val="24"/>
          <w:szCs w:val="24"/>
        </w:rPr>
      </w:pPr>
      <w:r w:rsidRPr="00182CF9">
        <w:rPr>
          <w:sz w:val="24"/>
          <w:szCs w:val="24"/>
        </w:rPr>
        <w:t>2.4.</w:t>
      </w:r>
      <w:r w:rsidR="006124CE" w:rsidRPr="00182CF9">
        <w:rPr>
          <w:i/>
          <w:color w:val="00B050"/>
          <w:sz w:val="24"/>
          <w:szCs w:val="24"/>
        </w:rPr>
        <w:t xml:space="preserve"> </w:t>
      </w:r>
      <w:r w:rsidRPr="00182CF9">
        <w:rPr>
          <w:sz w:val="24"/>
          <w:szCs w:val="24"/>
        </w:rPr>
        <w:t xml:space="preserve">Доставка Товара осуществляется на склад </w:t>
      </w:r>
      <w:r w:rsidR="000F5CF1">
        <w:rPr>
          <w:sz w:val="24"/>
          <w:szCs w:val="24"/>
        </w:rPr>
        <w:t>Грузополучателя</w:t>
      </w:r>
      <w:r w:rsidRPr="00182CF9">
        <w:rPr>
          <w:sz w:val="24"/>
          <w:szCs w:val="24"/>
        </w:rPr>
        <w:t>, находящийся</w:t>
      </w:r>
      <w:r w:rsidR="006124CE" w:rsidRPr="00182CF9">
        <w:rPr>
          <w:sz w:val="24"/>
          <w:szCs w:val="24"/>
        </w:rPr>
        <w:t xml:space="preserve"> по адресу</w:t>
      </w:r>
      <w:r w:rsidR="000F5CF1">
        <w:rPr>
          <w:sz w:val="24"/>
          <w:szCs w:val="24"/>
        </w:rPr>
        <w:t xml:space="preserve">: </w:t>
      </w:r>
      <w:r w:rsidR="000F5CF1" w:rsidRPr="000F5CF1">
        <w:rPr>
          <w:sz w:val="24"/>
          <w:szCs w:val="24"/>
        </w:rPr>
        <w:t>680014, Хабаровский край, г</w:t>
      </w:r>
      <w:r w:rsidR="000F5CF1">
        <w:rPr>
          <w:sz w:val="24"/>
          <w:szCs w:val="24"/>
        </w:rPr>
        <w:t>.</w:t>
      </w:r>
      <w:r w:rsidR="000F5CF1" w:rsidRPr="000F5CF1">
        <w:rPr>
          <w:sz w:val="24"/>
          <w:szCs w:val="24"/>
        </w:rPr>
        <w:t xml:space="preserve"> Хабаровск, Восточное ш</w:t>
      </w:r>
      <w:r w:rsidR="000F5CF1">
        <w:rPr>
          <w:sz w:val="24"/>
          <w:szCs w:val="24"/>
        </w:rPr>
        <w:t>.</w:t>
      </w:r>
      <w:r w:rsidR="000F5CF1" w:rsidRPr="000F5CF1">
        <w:rPr>
          <w:sz w:val="24"/>
          <w:szCs w:val="24"/>
        </w:rPr>
        <w:t>, д</w:t>
      </w:r>
      <w:r w:rsidR="000F5CF1">
        <w:rPr>
          <w:sz w:val="24"/>
          <w:szCs w:val="24"/>
        </w:rPr>
        <w:t>. </w:t>
      </w:r>
      <w:r w:rsidR="000F5CF1" w:rsidRPr="000F5CF1">
        <w:rPr>
          <w:sz w:val="24"/>
          <w:szCs w:val="24"/>
        </w:rPr>
        <w:t>41</w:t>
      </w:r>
      <w:r w:rsidRPr="00182CF9">
        <w:rPr>
          <w:sz w:val="24"/>
          <w:szCs w:val="24"/>
        </w:rPr>
        <w:t>.</w:t>
      </w:r>
    </w:p>
    <w:p w:rsidR="000F5CF1" w:rsidRPr="00182CF9" w:rsidRDefault="00B90F9C" w:rsidP="00182CF9">
      <w:pPr>
        <w:widowControl w:val="0"/>
        <w:tabs>
          <w:tab w:val="left" w:pos="1134"/>
        </w:tabs>
        <w:ind w:firstLine="709"/>
        <w:jc w:val="both"/>
        <w:rPr>
          <w:sz w:val="24"/>
          <w:szCs w:val="24"/>
          <w:lang w:eastAsia="ru-RU"/>
        </w:rPr>
      </w:pPr>
      <w:r w:rsidRPr="00182CF9">
        <w:rPr>
          <w:sz w:val="24"/>
          <w:szCs w:val="24"/>
          <w:lang w:eastAsia="ru-RU"/>
        </w:rPr>
        <w:t>2.5.</w:t>
      </w:r>
      <w:r w:rsidRPr="00182CF9">
        <w:rPr>
          <w:i/>
          <w:color w:val="00B050"/>
          <w:sz w:val="24"/>
          <w:szCs w:val="24"/>
        </w:rPr>
        <w:t xml:space="preserve"> </w:t>
      </w:r>
      <w:r w:rsidRPr="00182CF9">
        <w:rPr>
          <w:sz w:val="24"/>
          <w:szCs w:val="24"/>
          <w:lang w:eastAsia="ru-RU"/>
        </w:rPr>
        <w:t xml:space="preserve">Доставка Товара на склад </w:t>
      </w:r>
      <w:r w:rsidR="000F5CF1">
        <w:rPr>
          <w:sz w:val="24"/>
          <w:szCs w:val="24"/>
          <w:lang w:eastAsia="ru-RU"/>
        </w:rPr>
        <w:t>Грузополучателя</w:t>
      </w:r>
      <w:r w:rsidRPr="00182CF9">
        <w:rPr>
          <w:sz w:val="24"/>
          <w:szCs w:val="24"/>
          <w:lang w:eastAsia="ru-RU"/>
        </w:rPr>
        <w:t xml:space="preserve"> осуществляется силами </w:t>
      </w:r>
      <w:r w:rsidR="000F5CF1">
        <w:rPr>
          <w:sz w:val="24"/>
          <w:szCs w:val="24"/>
          <w:lang w:eastAsia="ru-RU"/>
        </w:rPr>
        <w:t xml:space="preserve">и за счет </w:t>
      </w:r>
      <w:r w:rsidRPr="00182CF9">
        <w:rPr>
          <w:sz w:val="24"/>
          <w:szCs w:val="24"/>
          <w:lang w:eastAsia="ru-RU"/>
        </w:rPr>
        <w:t xml:space="preserve">Поставщика. Поставщик поставляет Товар Покупателю собственным транспортом или с </w:t>
      </w:r>
      <w:r w:rsidRPr="00182CF9">
        <w:rPr>
          <w:sz w:val="24"/>
          <w:szCs w:val="24"/>
        </w:rPr>
        <w:t>привлечением транспорта третьих лиц.</w:t>
      </w:r>
    </w:p>
    <w:p w:rsidR="00B90F9C" w:rsidRDefault="00B90F9C" w:rsidP="000F5CF1">
      <w:pPr>
        <w:widowControl w:val="0"/>
        <w:numPr>
          <w:ilvl w:val="0"/>
          <w:numId w:val="2"/>
        </w:numPr>
        <w:ind w:left="0" w:firstLine="709"/>
        <w:jc w:val="center"/>
        <w:rPr>
          <w:b/>
          <w:color w:val="000000"/>
          <w:sz w:val="24"/>
          <w:szCs w:val="24"/>
        </w:rPr>
      </w:pPr>
      <w:r w:rsidRPr="00182CF9">
        <w:rPr>
          <w:b/>
          <w:color w:val="000000"/>
          <w:sz w:val="24"/>
          <w:szCs w:val="24"/>
        </w:rPr>
        <w:t>Стоимость Товара и порядок расчетов</w:t>
      </w:r>
      <w:r w:rsidRPr="00182CF9">
        <w:rPr>
          <w:rStyle w:val="ac"/>
          <w:b/>
          <w:color w:val="000000"/>
          <w:sz w:val="24"/>
          <w:szCs w:val="24"/>
        </w:rPr>
        <w:footnoteReference w:id="1"/>
      </w:r>
    </w:p>
    <w:p w:rsidR="00AA4B34" w:rsidRPr="00182CF9" w:rsidRDefault="00AA4B34" w:rsidP="00AA4B34">
      <w:pPr>
        <w:widowControl w:val="0"/>
        <w:ind w:left="709"/>
        <w:rPr>
          <w:b/>
          <w:color w:val="000000"/>
          <w:sz w:val="24"/>
          <w:szCs w:val="24"/>
        </w:rPr>
      </w:pPr>
    </w:p>
    <w:p w:rsidR="00B90F9C" w:rsidRPr="00182CF9" w:rsidRDefault="00B90F9C" w:rsidP="00182CF9">
      <w:pPr>
        <w:widowControl w:val="0"/>
        <w:numPr>
          <w:ilvl w:val="1"/>
          <w:numId w:val="3"/>
        </w:numPr>
        <w:tabs>
          <w:tab w:val="num" w:pos="0"/>
        </w:tabs>
        <w:ind w:left="0" w:firstLine="709"/>
        <w:jc w:val="both"/>
        <w:rPr>
          <w:color w:val="000000"/>
          <w:sz w:val="24"/>
          <w:szCs w:val="24"/>
        </w:rPr>
      </w:pPr>
      <w:r w:rsidRPr="00182CF9">
        <w:rPr>
          <w:color w:val="000000"/>
          <w:sz w:val="24"/>
          <w:szCs w:val="24"/>
        </w:rPr>
        <w:t>Цена Договора составляет __________ (__________) рублей __копеек, в том числе НДС (__%) в размере __________ (__________)*.</w:t>
      </w:r>
    </w:p>
    <w:p w:rsidR="00B90F9C" w:rsidRPr="00182CF9" w:rsidRDefault="00B90F9C" w:rsidP="00182CF9">
      <w:pPr>
        <w:widowControl w:val="0"/>
        <w:ind w:firstLine="709"/>
        <w:jc w:val="both"/>
        <w:rPr>
          <w:i/>
          <w:sz w:val="24"/>
          <w:szCs w:val="24"/>
        </w:rPr>
      </w:pPr>
      <w:r w:rsidRPr="00182CF9">
        <w:rPr>
          <w:sz w:val="24"/>
          <w:szCs w:val="24"/>
        </w:rPr>
        <w:t>*</w:t>
      </w:r>
      <w:r w:rsidRPr="00182CF9">
        <w:rPr>
          <w:i/>
          <w:sz w:val="24"/>
          <w:szCs w:val="24"/>
        </w:rPr>
        <w:t xml:space="preserve">Информация об НДС указывается исходя из применяемой Поставщиком системы налогообложения. </w:t>
      </w:r>
    </w:p>
    <w:p w:rsidR="00B90F9C" w:rsidRPr="00182CF9" w:rsidRDefault="00B90F9C" w:rsidP="00182CF9">
      <w:pPr>
        <w:widowControl w:val="0"/>
        <w:ind w:firstLine="709"/>
        <w:jc w:val="both"/>
        <w:rPr>
          <w:color w:val="000000"/>
          <w:sz w:val="24"/>
          <w:szCs w:val="24"/>
        </w:rPr>
      </w:pPr>
      <w:r w:rsidRPr="00182CF9">
        <w:rPr>
          <w:color w:val="000000"/>
          <w:sz w:val="24"/>
          <w:szCs w:val="24"/>
        </w:rPr>
        <w:t>Цена Договора является твердой, определяется на весь срок его исполнения и включает в себя расходы на доставку, страхование, уплату таможенных пошлин, уплату налогов, сборов, других обязательных платежей, а также все расходы Поставщика, связанные с исполнением Договора, включая стоимость погрузо-разгрузочных работ, расходы на уборку и вывоз упаковочного материала, а также стоим</w:t>
      </w:r>
      <w:r w:rsidR="000F5CF1">
        <w:rPr>
          <w:color w:val="000000"/>
          <w:sz w:val="24"/>
          <w:szCs w:val="24"/>
        </w:rPr>
        <w:t>ость гарантийного обслуживания.</w:t>
      </w:r>
    </w:p>
    <w:p w:rsidR="00B90F9C" w:rsidRPr="00182CF9" w:rsidRDefault="00B90F9C" w:rsidP="00182CF9">
      <w:pPr>
        <w:pStyle w:val="ae"/>
        <w:widowControl w:val="0"/>
        <w:numPr>
          <w:ilvl w:val="1"/>
          <w:numId w:val="3"/>
        </w:numPr>
        <w:tabs>
          <w:tab w:val="clear" w:pos="1070"/>
        </w:tabs>
        <w:ind w:left="0" w:firstLine="709"/>
        <w:jc w:val="both"/>
        <w:rPr>
          <w:color w:val="000000"/>
          <w:sz w:val="24"/>
          <w:szCs w:val="24"/>
        </w:rPr>
      </w:pPr>
      <w:r w:rsidRPr="00182CF9">
        <w:rPr>
          <w:color w:val="000000"/>
          <w:sz w:val="24"/>
          <w:szCs w:val="24"/>
        </w:rPr>
        <w:t>Покупатель перечисляет на расчетный счет Поставщика денежные средства в сумме, равной стоимости поставленного Товара в те</w:t>
      </w:r>
      <w:r w:rsidR="006124CE" w:rsidRPr="00182CF9">
        <w:rPr>
          <w:color w:val="000000"/>
          <w:sz w:val="24"/>
          <w:szCs w:val="24"/>
        </w:rPr>
        <w:t>чение 60 (шестидесяти</w:t>
      </w:r>
      <w:r w:rsidRPr="00182CF9">
        <w:rPr>
          <w:color w:val="000000"/>
          <w:sz w:val="24"/>
          <w:szCs w:val="24"/>
        </w:rPr>
        <w:t xml:space="preserve">) календарных дней с даты поставки всего Товара по Договору (подписания Сторонами всех товарных </w:t>
      </w:r>
      <w:r w:rsidRPr="00182CF9">
        <w:rPr>
          <w:color w:val="000000"/>
          <w:sz w:val="24"/>
          <w:szCs w:val="24"/>
        </w:rPr>
        <w:lastRenderedPageBreak/>
        <w:t>накладных по форме № ТОРГ-12) и получения Покупателем полного комплекта документов, предусмотренного п</w:t>
      </w:r>
      <w:r w:rsidR="000F5CF1">
        <w:rPr>
          <w:color w:val="000000"/>
          <w:sz w:val="24"/>
          <w:szCs w:val="24"/>
        </w:rPr>
        <w:t>.</w:t>
      </w:r>
      <w:r w:rsidRPr="00182CF9">
        <w:rPr>
          <w:color w:val="000000"/>
          <w:sz w:val="24"/>
          <w:szCs w:val="24"/>
        </w:rPr>
        <w:t xml:space="preserve"> 4.2 Договора.</w:t>
      </w:r>
    </w:p>
    <w:p w:rsidR="00B90F9C" w:rsidRPr="00182CF9" w:rsidRDefault="00B90F9C" w:rsidP="00182CF9">
      <w:pPr>
        <w:pStyle w:val="ae"/>
        <w:widowControl w:val="0"/>
        <w:numPr>
          <w:ilvl w:val="1"/>
          <w:numId w:val="3"/>
        </w:numPr>
        <w:tabs>
          <w:tab w:val="clear" w:pos="1070"/>
          <w:tab w:val="num" w:pos="0"/>
        </w:tabs>
        <w:ind w:left="0" w:firstLine="709"/>
        <w:jc w:val="both"/>
        <w:rPr>
          <w:color w:val="000000"/>
          <w:sz w:val="24"/>
          <w:szCs w:val="24"/>
        </w:rPr>
      </w:pPr>
      <w:r w:rsidRPr="00182CF9">
        <w:rPr>
          <w:color w:val="000000"/>
          <w:sz w:val="24"/>
          <w:szCs w:val="24"/>
        </w:rPr>
        <w:t>Все расчеты по Договору между Покупателем и Поставщиком осуществляются в рублях, в безналичном порядке.</w:t>
      </w:r>
    </w:p>
    <w:p w:rsidR="00B90F9C" w:rsidRPr="00182CF9" w:rsidRDefault="00B90F9C" w:rsidP="00182CF9">
      <w:pPr>
        <w:widowControl w:val="0"/>
        <w:ind w:firstLine="709"/>
        <w:jc w:val="both"/>
        <w:rPr>
          <w:i/>
          <w:sz w:val="24"/>
          <w:szCs w:val="24"/>
        </w:rPr>
      </w:pPr>
      <w:r w:rsidRPr="00182CF9">
        <w:rPr>
          <w:color w:val="000000"/>
          <w:sz w:val="24"/>
          <w:szCs w:val="24"/>
        </w:rPr>
        <w:t xml:space="preserve">3.4. В случае нарушения Поставщиком срока предоставления комплекта документов, предусмотренного </w:t>
      </w:r>
      <w:r w:rsidRPr="00182CF9">
        <w:rPr>
          <w:sz w:val="24"/>
          <w:szCs w:val="24"/>
        </w:rPr>
        <w:t>п</w:t>
      </w:r>
      <w:r w:rsidR="000F5CF1">
        <w:rPr>
          <w:sz w:val="24"/>
          <w:szCs w:val="24"/>
        </w:rPr>
        <w:t>.</w:t>
      </w:r>
      <w:r w:rsidRPr="00182CF9">
        <w:rPr>
          <w:sz w:val="24"/>
          <w:szCs w:val="24"/>
        </w:rPr>
        <w:t xml:space="preserve"> 4.2</w:t>
      </w:r>
      <w:r w:rsidRPr="00182CF9">
        <w:rPr>
          <w:color w:val="0070C0"/>
          <w:sz w:val="24"/>
          <w:szCs w:val="24"/>
        </w:rPr>
        <w:t xml:space="preserve"> </w:t>
      </w:r>
      <w:r w:rsidRPr="00182CF9">
        <w:rPr>
          <w:color w:val="000000"/>
          <w:sz w:val="24"/>
          <w:szCs w:val="24"/>
        </w:rPr>
        <w:t>Договора, оплата поставленного Тов</w:t>
      </w:r>
      <w:r w:rsidR="009E0C7A" w:rsidRPr="00182CF9">
        <w:rPr>
          <w:color w:val="000000"/>
          <w:sz w:val="24"/>
          <w:szCs w:val="24"/>
        </w:rPr>
        <w:t>ара осуществляется в течение 90 (девяносто</w:t>
      </w:r>
      <w:r w:rsidRPr="00182CF9">
        <w:rPr>
          <w:color w:val="000000"/>
          <w:sz w:val="24"/>
          <w:szCs w:val="24"/>
        </w:rPr>
        <w:t>) календарных дней с даты предоставления Поставщиком полного комплекта документов,</w:t>
      </w:r>
      <w:r w:rsidRPr="00182CF9">
        <w:rPr>
          <w:sz w:val="24"/>
          <w:szCs w:val="24"/>
        </w:rPr>
        <w:t xml:space="preserve"> предусмотренных п</w:t>
      </w:r>
      <w:r w:rsidR="000F5CF1">
        <w:rPr>
          <w:sz w:val="24"/>
          <w:szCs w:val="24"/>
        </w:rPr>
        <w:t>.</w:t>
      </w:r>
      <w:r w:rsidRPr="00182CF9">
        <w:rPr>
          <w:sz w:val="24"/>
          <w:szCs w:val="24"/>
        </w:rPr>
        <w:t xml:space="preserve"> 4.2 Договора</w:t>
      </w:r>
      <w:r w:rsidRPr="00182CF9">
        <w:rPr>
          <w:color w:val="000000"/>
          <w:sz w:val="24"/>
          <w:szCs w:val="24"/>
        </w:rPr>
        <w:t xml:space="preserve"> </w:t>
      </w:r>
      <w:r w:rsidRPr="00182CF9">
        <w:rPr>
          <w:color w:val="0070C0"/>
          <w:sz w:val="24"/>
          <w:szCs w:val="24"/>
        </w:rPr>
        <w:t>(</w:t>
      </w:r>
      <w:r w:rsidRPr="00182CF9">
        <w:rPr>
          <w:i/>
          <w:color w:val="0070C0"/>
          <w:sz w:val="24"/>
          <w:szCs w:val="24"/>
        </w:rPr>
        <w:t xml:space="preserve">данный пункт включается в проект Договора в случае заключения Договора с Поставщиком, </w:t>
      </w:r>
      <w:r w:rsidRPr="00182CF9">
        <w:rPr>
          <w:b/>
          <w:i/>
          <w:color w:val="0070C0"/>
          <w:sz w:val="24"/>
          <w:szCs w:val="24"/>
          <w:u w:val="single"/>
        </w:rPr>
        <w:t>не</w:t>
      </w:r>
      <w:r w:rsidR="000F5CF1">
        <w:rPr>
          <w:i/>
          <w:color w:val="0070C0"/>
          <w:sz w:val="24"/>
          <w:szCs w:val="24"/>
        </w:rPr>
        <w:t xml:space="preserve"> являющимся СМСП</w:t>
      </w:r>
      <w:r w:rsidRPr="00182CF9">
        <w:rPr>
          <w:i/>
          <w:color w:val="0070C0"/>
          <w:sz w:val="24"/>
          <w:szCs w:val="24"/>
        </w:rPr>
        <w:t>)</w:t>
      </w:r>
      <w:r w:rsidRPr="00182CF9">
        <w:rPr>
          <w:i/>
          <w:sz w:val="24"/>
          <w:szCs w:val="24"/>
        </w:rPr>
        <w:t xml:space="preserve">. </w:t>
      </w:r>
    </w:p>
    <w:p w:rsidR="00B90F9C" w:rsidRPr="00182CF9" w:rsidRDefault="00B90F9C" w:rsidP="00182CF9">
      <w:pPr>
        <w:widowControl w:val="0"/>
        <w:ind w:firstLine="709"/>
        <w:jc w:val="both"/>
        <w:rPr>
          <w:sz w:val="24"/>
          <w:szCs w:val="24"/>
        </w:rPr>
      </w:pPr>
      <w:r w:rsidRPr="00182CF9">
        <w:rPr>
          <w:sz w:val="24"/>
          <w:szCs w:val="24"/>
        </w:rPr>
        <w:t xml:space="preserve">3.5. В случае исключения </w:t>
      </w:r>
      <w:r w:rsidRPr="00182CF9">
        <w:rPr>
          <w:bCs/>
          <w:sz w:val="24"/>
          <w:szCs w:val="24"/>
        </w:rPr>
        <w:t>Поставщика</w:t>
      </w:r>
      <w:r w:rsidRPr="00182CF9">
        <w:rPr>
          <w:sz w:val="24"/>
          <w:szCs w:val="24"/>
        </w:rPr>
        <w:t xml:space="preserve"> из реестра субъектов малого и среднего предпринимательства </w:t>
      </w:r>
      <w:r w:rsidRPr="00182CF9">
        <w:rPr>
          <w:bCs/>
          <w:sz w:val="24"/>
          <w:szCs w:val="24"/>
        </w:rPr>
        <w:t>поставленный по Договору Товар</w:t>
      </w:r>
      <w:r w:rsidRPr="00182CF9">
        <w:rPr>
          <w:sz w:val="24"/>
          <w:szCs w:val="24"/>
        </w:rPr>
        <w:t xml:space="preserve"> оплачивается с учетом условий, предусмотренных настоящ</w:t>
      </w:r>
      <w:r w:rsidR="000F5CF1">
        <w:rPr>
          <w:sz w:val="24"/>
          <w:szCs w:val="24"/>
        </w:rPr>
        <w:t>ей</w:t>
      </w:r>
      <w:r w:rsidRPr="00182CF9">
        <w:rPr>
          <w:sz w:val="24"/>
          <w:szCs w:val="24"/>
        </w:rPr>
        <w:t xml:space="preserve"> </w:t>
      </w:r>
      <w:r w:rsidR="000F5CF1">
        <w:rPr>
          <w:sz w:val="24"/>
          <w:szCs w:val="24"/>
        </w:rPr>
        <w:t>статьей</w:t>
      </w:r>
      <w:r w:rsidR="009E0C7A" w:rsidRPr="00182CF9">
        <w:rPr>
          <w:sz w:val="24"/>
          <w:szCs w:val="24"/>
        </w:rPr>
        <w:t xml:space="preserve"> Договора, в течение 60 (шестидесяти)</w:t>
      </w:r>
      <w:r w:rsidRPr="00182CF9">
        <w:rPr>
          <w:sz w:val="24"/>
          <w:szCs w:val="24"/>
        </w:rPr>
        <w:t xml:space="preserve"> календарных дней с даты поставки всего Товара по Договору (подписания Сторонами </w:t>
      </w:r>
      <w:r w:rsidRPr="00182CF9">
        <w:rPr>
          <w:color w:val="000000"/>
          <w:sz w:val="24"/>
          <w:szCs w:val="24"/>
        </w:rPr>
        <w:t>последней товарной накладной по форме № ТОРГ-12</w:t>
      </w:r>
      <w:r w:rsidRPr="00182CF9">
        <w:rPr>
          <w:sz w:val="24"/>
          <w:szCs w:val="24"/>
        </w:rPr>
        <w:t>) и получения полного комплекта документов, предусмотренного п</w:t>
      </w:r>
      <w:r w:rsidR="000F5CF1">
        <w:rPr>
          <w:sz w:val="24"/>
          <w:szCs w:val="24"/>
        </w:rPr>
        <w:t>.</w:t>
      </w:r>
      <w:r w:rsidRPr="00182CF9">
        <w:rPr>
          <w:sz w:val="24"/>
          <w:szCs w:val="24"/>
        </w:rPr>
        <w:t xml:space="preserve"> 4.2 Договора </w:t>
      </w:r>
    </w:p>
    <w:p w:rsidR="00B90F9C" w:rsidRPr="00182CF9" w:rsidRDefault="00B90F9C" w:rsidP="00182CF9">
      <w:pPr>
        <w:widowControl w:val="0"/>
        <w:ind w:firstLine="709"/>
        <w:jc w:val="both"/>
        <w:rPr>
          <w:sz w:val="24"/>
          <w:szCs w:val="24"/>
        </w:rPr>
      </w:pPr>
      <w:r w:rsidRPr="00182CF9">
        <w:rPr>
          <w:sz w:val="24"/>
          <w:szCs w:val="24"/>
        </w:rPr>
        <w:t>В случае нарушения Поставщиком, исключенным из реестра субъектов малого и среднего предпринимательства, сроков предоставления комплекта документов, предусмотренных п</w:t>
      </w:r>
      <w:r w:rsidR="000F5CF1">
        <w:rPr>
          <w:sz w:val="24"/>
          <w:szCs w:val="24"/>
        </w:rPr>
        <w:t xml:space="preserve">. </w:t>
      </w:r>
      <w:r w:rsidRPr="00182CF9">
        <w:rPr>
          <w:sz w:val="24"/>
          <w:szCs w:val="24"/>
        </w:rPr>
        <w:t xml:space="preserve">4.2 Договора, окончательный расчет за поставленный Товар производится в течение </w:t>
      </w:r>
      <w:r w:rsidR="009E0C7A" w:rsidRPr="00182CF9">
        <w:rPr>
          <w:color w:val="000000"/>
          <w:sz w:val="24"/>
          <w:szCs w:val="24"/>
        </w:rPr>
        <w:t>90 (девяноста</w:t>
      </w:r>
      <w:r w:rsidRPr="00182CF9">
        <w:rPr>
          <w:color w:val="000000"/>
          <w:sz w:val="24"/>
          <w:szCs w:val="24"/>
        </w:rPr>
        <w:t xml:space="preserve">) календарных дней </w:t>
      </w:r>
      <w:r w:rsidRPr="00182CF9">
        <w:rPr>
          <w:sz w:val="24"/>
          <w:szCs w:val="24"/>
        </w:rPr>
        <w:t>с даты предоставления всех документов, указанных в п</w:t>
      </w:r>
      <w:r w:rsidR="000F5CF1">
        <w:rPr>
          <w:sz w:val="24"/>
          <w:szCs w:val="24"/>
        </w:rPr>
        <w:t xml:space="preserve">. </w:t>
      </w:r>
      <w:r w:rsidRPr="00182CF9">
        <w:rPr>
          <w:sz w:val="24"/>
          <w:szCs w:val="24"/>
        </w:rPr>
        <w:t xml:space="preserve">4.2 Договора </w:t>
      </w:r>
      <w:r w:rsidRPr="00182CF9">
        <w:rPr>
          <w:bCs/>
          <w:i/>
          <w:color w:val="0070C0"/>
          <w:sz w:val="24"/>
          <w:szCs w:val="24"/>
        </w:rPr>
        <w:t xml:space="preserve">(данный пункт включается в проект Договора в случае его заключения с Поставщиком, </w:t>
      </w:r>
      <w:r w:rsidRPr="00182CF9">
        <w:rPr>
          <w:b/>
          <w:bCs/>
          <w:i/>
          <w:color w:val="0070C0"/>
          <w:sz w:val="24"/>
          <w:szCs w:val="24"/>
          <w:u w:val="single"/>
        </w:rPr>
        <w:t>являющимся</w:t>
      </w:r>
      <w:r w:rsidRPr="00182CF9">
        <w:rPr>
          <w:bCs/>
          <w:i/>
          <w:color w:val="0070C0"/>
          <w:sz w:val="24"/>
          <w:szCs w:val="24"/>
        </w:rPr>
        <w:t xml:space="preserve"> СМСП.)</w:t>
      </w:r>
      <w:r w:rsidRPr="00182CF9">
        <w:rPr>
          <w:bCs/>
          <w:i/>
          <w:sz w:val="24"/>
          <w:szCs w:val="24"/>
        </w:rPr>
        <w:t>.</w:t>
      </w:r>
    </w:p>
    <w:p w:rsidR="00B90F9C" w:rsidRPr="00182CF9" w:rsidRDefault="00B90F9C" w:rsidP="00182CF9">
      <w:pPr>
        <w:widowControl w:val="0"/>
        <w:ind w:firstLine="709"/>
        <w:jc w:val="both"/>
        <w:rPr>
          <w:color w:val="000000"/>
          <w:sz w:val="24"/>
          <w:szCs w:val="24"/>
        </w:rPr>
      </w:pPr>
      <w:r w:rsidRPr="00182CF9">
        <w:rPr>
          <w:color w:val="000000"/>
          <w:sz w:val="24"/>
          <w:szCs w:val="24"/>
        </w:rPr>
        <w:t>3.6. Датой платежа считается дата списания денежных средств с расчетного счета Покупателя.</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3.7. Все расходы в банке Поставщика относятся на счет Поставщика, в банке Покупателя </w:t>
      </w:r>
      <w:r w:rsidR="000F5CF1">
        <w:rPr>
          <w:color w:val="000000"/>
          <w:sz w:val="24"/>
          <w:szCs w:val="24"/>
        </w:rPr>
        <w:t>–</w:t>
      </w:r>
      <w:r w:rsidRPr="00182CF9">
        <w:rPr>
          <w:color w:val="000000"/>
          <w:sz w:val="24"/>
          <w:szCs w:val="24"/>
        </w:rPr>
        <w:t xml:space="preserve"> </w:t>
      </w:r>
      <w:r w:rsidR="000F5CF1">
        <w:rPr>
          <w:color w:val="000000"/>
          <w:sz w:val="24"/>
          <w:szCs w:val="24"/>
        </w:rPr>
        <w:t>н</w:t>
      </w:r>
      <w:r w:rsidRPr="00182CF9">
        <w:rPr>
          <w:color w:val="000000"/>
          <w:sz w:val="24"/>
          <w:szCs w:val="24"/>
        </w:rPr>
        <w:t>а счет Покупателя.</w:t>
      </w:r>
    </w:p>
    <w:p w:rsidR="00B90F9C" w:rsidRPr="00182CF9" w:rsidRDefault="00B90F9C" w:rsidP="00182CF9">
      <w:pPr>
        <w:widowControl w:val="0"/>
        <w:ind w:firstLine="709"/>
        <w:jc w:val="both"/>
        <w:rPr>
          <w:color w:val="000000"/>
          <w:sz w:val="24"/>
          <w:szCs w:val="24"/>
        </w:rPr>
      </w:pPr>
      <w:r w:rsidRPr="00182CF9">
        <w:rPr>
          <w:color w:val="000000"/>
          <w:sz w:val="24"/>
          <w:szCs w:val="24"/>
        </w:rPr>
        <w:t>3.8. Отношения по коммерческому кредитованию в соответствии со ст. 823 Гражданского кодекса Российской Федерации по Договору между Сторонами не возникают. Стороны договорились о том, что независимо от применимого порядка расчетов за поставленный Товар Поставщик не вправе требовать уплаты процентов на сумму долга за период пользования денежными средствами в соответствии со ст. 317.1. и п. 4 ст. 488 Гражданского кодекса Российской Федерации.</w:t>
      </w:r>
    </w:p>
    <w:p w:rsidR="00B90F9C" w:rsidRPr="00182CF9" w:rsidRDefault="00B90F9C" w:rsidP="00182CF9">
      <w:pPr>
        <w:widowControl w:val="0"/>
        <w:ind w:firstLine="709"/>
        <w:jc w:val="both"/>
        <w:rPr>
          <w:color w:val="000000"/>
          <w:sz w:val="24"/>
          <w:szCs w:val="24"/>
        </w:rPr>
      </w:pPr>
      <w:r w:rsidRPr="00182CF9">
        <w:rPr>
          <w:color w:val="000000"/>
          <w:sz w:val="24"/>
          <w:szCs w:val="24"/>
        </w:rPr>
        <w:t>3.9. Покупатель вправе требовать пересмотра условий расчетов по Договору в случае внесения изменений в законодательство Р</w:t>
      </w:r>
      <w:r w:rsidR="000F5CF1">
        <w:rPr>
          <w:color w:val="000000"/>
          <w:sz w:val="24"/>
          <w:szCs w:val="24"/>
        </w:rPr>
        <w:t xml:space="preserve">оссийской </w:t>
      </w:r>
      <w:r w:rsidRPr="00182CF9">
        <w:rPr>
          <w:color w:val="000000"/>
          <w:sz w:val="24"/>
          <w:szCs w:val="24"/>
        </w:rPr>
        <w:t>Ф</w:t>
      </w:r>
      <w:r w:rsidR="000F5CF1">
        <w:rPr>
          <w:color w:val="000000"/>
          <w:sz w:val="24"/>
          <w:szCs w:val="24"/>
        </w:rPr>
        <w:t>едерации</w:t>
      </w:r>
      <w:r w:rsidRPr="00182CF9">
        <w:rPr>
          <w:color w:val="000000"/>
          <w:sz w:val="24"/>
          <w:szCs w:val="24"/>
        </w:rPr>
        <w:t xml:space="preserve"> и в нормативные документы Покупателя.</w:t>
      </w:r>
    </w:p>
    <w:p w:rsidR="00B90F9C" w:rsidRPr="00182CF9" w:rsidRDefault="00B90F9C" w:rsidP="00182CF9">
      <w:pPr>
        <w:widowControl w:val="0"/>
        <w:ind w:firstLine="709"/>
        <w:jc w:val="both"/>
        <w:rPr>
          <w:b/>
          <w:color w:val="000000"/>
          <w:sz w:val="24"/>
          <w:szCs w:val="24"/>
        </w:rPr>
      </w:pPr>
    </w:p>
    <w:p w:rsidR="00B90F9C" w:rsidRDefault="00B90F9C" w:rsidP="000F5CF1">
      <w:pPr>
        <w:widowControl w:val="0"/>
        <w:numPr>
          <w:ilvl w:val="0"/>
          <w:numId w:val="2"/>
        </w:numPr>
        <w:tabs>
          <w:tab w:val="left" w:pos="1134"/>
        </w:tabs>
        <w:ind w:left="0" w:firstLine="709"/>
        <w:jc w:val="center"/>
        <w:rPr>
          <w:b/>
          <w:color w:val="000000"/>
          <w:sz w:val="24"/>
          <w:szCs w:val="24"/>
        </w:rPr>
      </w:pPr>
      <w:r w:rsidRPr="00182CF9">
        <w:rPr>
          <w:b/>
          <w:color w:val="000000"/>
          <w:sz w:val="24"/>
          <w:szCs w:val="24"/>
        </w:rPr>
        <w:t>Порядок приемки Товара</w:t>
      </w:r>
    </w:p>
    <w:p w:rsidR="00AA4B34" w:rsidRPr="00182CF9" w:rsidRDefault="00AA4B34" w:rsidP="00AA4B34">
      <w:pPr>
        <w:widowControl w:val="0"/>
        <w:tabs>
          <w:tab w:val="left" w:pos="1134"/>
        </w:tabs>
        <w:ind w:left="709"/>
        <w:rPr>
          <w:b/>
          <w:color w:val="000000"/>
          <w:sz w:val="24"/>
          <w:szCs w:val="24"/>
        </w:rPr>
      </w:pPr>
    </w:p>
    <w:p w:rsidR="00B90F9C" w:rsidRPr="00182CF9" w:rsidRDefault="00B90F9C" w:rsidP="00182CF9">
      <w:pPr>
        <w:widowControl w:val="0"/>
        <w:numPr>
          <w:ilvl w:val="1"/>
          <w:numId w:val="4"/>
        </w:numPr>
        <w:tabs>
          <w:tab w:val="left" w:pos="1134"/>
        </w:tabs>
        <w:ind w:left="0" w:firstLine="709"/>
        <w:jc w:val="both"/>
        <w:rPr>
          <w:color w:val="000000"/>
          <w:sz w:val="24"/>
          <w:szCs w:val="24"/>
        </w:rPr>
      </w:pPr>
      <w:r w:rsidRPr="00182CF9">
        <w:rPr>
          <w:color w:val="000000"/>
          <w:sz w:val="24"/>
          <w:szCs w:val="24"/>
        </w:rPr>
        <w:t>Поставщик обязан согласовать с Покупателем конкретный день отгрузки (передачи) Товара. Не менее чем за 1 (один) рабочий день до отгрузки (передачи) Товара Поставщик согласовывает с Покупателем точное время отгрузки (передачи) Товара.</w:t>
      </w:r>
    </w:p>
    <w:p w:rsidR="00B90F9C" w:rsidRPr="00182CF9" w:rsidRDefault="00B90F9C" w:rsidP="00182CF9">
      <w:pPr>
        <w:widowControl w:val="0"/>
        <w:tabs>
          <w:tab w:val="left" w:pos="1134"/>
        </w:tabs>
        <w:ind w:firstLine="709"/>
        <w:contextualSpacing/>
        <w:jc w:val="both"/>
        <w:rPr>
          <w:color w:val="000000"/>
          <w:sz w:val="24"/>
          <w:szCs w:val="24"/>
          <w:lang w:eastAsia="ru-RU"/>
        </w:rPr>
      </w:pPr>
      <w:r w:rsidRPr="00182CF9">
        <w:rPr>
          <w:color w:val="000000"/>
          <w:sz w:val="24"/>
          <w:szCs w:val="24"/>
          <w:lang w:eastAsia="ru-RU"/>
        </w:rPr>
        <w:t>Все виды погрузо-разгрузочных работ, связанные с поставкой Товара, включая работы с применением грузоподъемных средств, уборка и вывоз упаковочного материала, осуществляются силами Поставщика.</w:t>
      </w:r>
    </w:p>
    <w:p w:rsidR="00B90F9C" w:rsidRPr="00182CF9" w:rsidRDefault="00B90F9C" w:rsidP="00182CF9">
      <w:pPr>
        <w:widowControl w:val="0"/>
        <w:ind w:firstLine="709"/>
        <w:contextualSpacing/>
        <w:jc w:val="both"/>
        <w:rPr>
          <w:color w:val="000000"/>
          <w:sz w:val="24"/>
          <w:szCs w:val="24"/>
          <w:lang w:eastAsia="ru-RU"/>
        </w:rPr>
      </w:pPr>
      <w:r w:rsidRPr="00182CF9">
        <w:rPr>
          <w:color w:val="000000"/>
          <w:sz w:val="24"/>
          <w:szCs w:val="24"/>
          <w:lang w:eastAsia="ru-RU"/>
        </w:rPr>
        <w:t>Поставщик обязан обеспечивать контроль за соблюдением своими представителями, присутствующими в месте отгрузки (передачи) Товара Покупателю, санитарно-противоэпидемиологических мероприятий, связанных с профилактикой и борьбой с новой коронавирусной</w:t>
      </w:r>
      <w:r w:rsidR="000F5CF1">
        <w:rPr>
          <w:color w:val="000000"/>
          <w:sz w:val="24"/>
          <w:szCs w:val="24"/>
          <w:lang w:eastAsia="ru-RU"/>
        </w:rPr>
        <w:t xml:space="preserve"> инфекцией, вызванной 2019-nCoV</w:t>
      </w:r>
      <w:r w:rsidRPr="00182CF9">
        <w:rPr>
          <w:color w:val="000000"/>
          <w:sz w:val="24"/>
          <w:szCs w:val="24"/>
          <w:lang w:eastAsia="ru-RU"/>
        </w:rPr>
        <w:t>.</w:t>
      </w:r>
    </w:p>
    <w:p w:rsidR="00B90F9C" w:rsidRPr="00182CF9" w:rsidRDefault="00B90F9C" w:rsidP="00182CF9">
      <w:pPr>
        <w:widowControl w:val="0"/>
        <w:ind w:firstLine="709"/>
        <w:contextualSpacing/>
        <w:jc w:val="both"/>
        <w:rPr>
          <w:color w:val="000000"/>
          <w:sz w:val="24"/>
          <w:szCs w:val="24"/>
          <w:lang w:eastAsia="ru-RU"/>
        </w:rPr>
      </w:pPr>
      <w:r w:rsidRPr="00182CF9">
        <w:rPr>
          <w:color w:val="000000"/>
          <w:sz w:val="24"/>
          <w:szCs w:val="24"/>
          <w:lang w:eastAsia="ru-RU"/>
        </w:rPr>
        <w:t>Покупатель имеет право контролировать соблюдение санитарно-эпидемиологических мероприятий, связанных с профилактикой и борьбой с новой коронавирусной инфекцией, вызванной 2019-nCoV, представителями Поставщика, присутствующими в месте отгруз</w:t>
      </w:r>
      <w:r w:rsidR="000F5CF1">
        <w:rPr>
          <w:color w:val="000000"/>
          <w:sz w:val="24"/>
          <w:szCs w:val="24"/>
          <w:lang w:eastAsia="ru-RU"/>
        </w:rPr>
        <w:t>ки (передачи) Товара Покупателю</w:t>
      </w:r>
      <w:r w:rsidRPr="00182CF9">
        <w:rPr>
          <w:color w:val="000000"/>
          <w:sz w:val="24"/>
          <w:szCs w:val="24"/>
          <w:lang w:eastAsia="ru-RU"/>
        </w:rPr>
        <w:t>.</w:t>
      </w:r>
    </w:p>
    <w:p w:rsidR="00B90F9C" w:rsidRPr="00182CF9" w:rsidRDefault="00B90F9C" w:rsidP="00182CF9">
      <w:pPr>
        <w:widowControl w:val="0"/>
        <w:ind w:firstLine="709"/>
        <w:contextualSpacing/>
        <w:jc w:val="both"/>
        <w:rPr>
          <w:color w:val="000000"/>
          <w:sz w:val="24"/>
          <w:szCs w:val="24"/>
          <w:lang w:eastAsia="ru-RU"/>
        </w:rPr>
      </w:pPr>
      <w:r w:rsidRPr="00182CF9">
        <w:rPr>
          <w:color w:val="000000"/>
          <w:sz w:val="24"/>
          <w:szCs w:val="24"/>
          <w:lang w:eastAsia="ru-RU"/>
        </w:rPr>
        <w:t xml:space="preserve">При несоблюдении представителями Поставщика, присутствующими в месте </w:t>
      </w:r>
      <w:r w:rsidRPr="00182CF9">
        <w:rPr>
          <w:color w:val="000000"/>
          <w:sz w:val="24"/>
          <w:szCs w:val="24"/>
          <w:lang w:eastAsia="ru-RU"/>
        </w:rPr>
        <w:lastRenderedPageBreak/>
        <w:t>отгрузки (передачи) Товара Покупателю, санитарно-эпидемиологических мероприятий, связанных с профилактикой и борьбой с новой коронавирусной инфекцией, вызванной 2019-nCoV, Покупатель вправе отстранять таких представителей от испо</w:t>
      </w:r>
      <w:r w:rsidR="000F5CF1">
        <w:rPr>
          <w:color w:val="000000"/>
          <w:sz w:val="24"/>
          <w:szCs w:val="24"/>
          <w:lang w:eastAsia="ru-RU"/>
        </w:rPr>
        <w:t>лнения обязательств по Договору</w:t>
      </w:r>
      <w:r w:rsidRPr="00182CF9">
        <w:rPr>
          <w:color w:val="000000"/>
          <w:sz w:val="24"/>
          <w:szCs w:val="24"/>
          <w:lang w:eastAsia="ru-RU"/>
        </w:rPr>
        <w:t>.</w:t>
      </w:r>
    </w:p>
    <w:p w:rsidR="00B90F9C" w:rsidRPr="00182CF9" w:rsidRDefault="00B90F9C" w:rsidP="00182CF9">
      <w:pPr>
        <w:widowControl w:val="0"/>
        <w:numPr>
          <w:ilvl w:val="1"/>
          <w:numId w:val="4"/>
        </w:numPr>
        <w:tabs>
          <w:tab w:val="left" w:pos="1134"/>
        </w:tabs>
        <w:ind w:left="0" w:firstLine="709"/>
        <w:jc w:val="both"/>
        <w:rPr>
          <w:color w:val="000000"/>
          <w:sz w:val="24"/>
          <w:szCs w:val="24"/>
        </w:rPr>
      </w:pPr>
      <w:r w:rsidRPr="00182CF9">
        <w:rPr>
          <w:color w:val="000000"/>
          <w:sz w:val="24"/>
          <w:szCs w:val="24"/>
        </w:rPr>
        <w:t>Одновременно с Товаром Поставщик передает Покупателю подписанные со своей стороны транспортную накладную или иной документ, подтверждающий транспортировку груза (не менее 2 экз.), товарн</w:t>
      </w:r>
      <w:r w:rsidR="000F5CF1">
        <w:rPr>
          <w:color w:val="000000"/>
          <w:sz w:val="24"/>
          <w:szCs w:val="24"/>
        </w:rPr>
        <w:t xml:space="preserve">ую накладную по форме № ТОРГ-12 </w:t>
      </w:r>
      <w:r w:rsidRPr="00182CF9">
        <w:rPr>
          <w:color w:val="000000"/>
          <w:sz w:val="24"/>
          <w:szCs w:val="24"/>
        </w:rPr>
        <w:t xml:space="preserve">(2 экз.), счет на оплату, счет-фактуру, упаковочный лист на каждое грузовое место и документацию, предусмотренную </w:t>
      </w:r>
      <w:r w:rsidR="000F5CF1">
        <w:rPr>
          <w:color w:val="000000"/>
          <w:sz w:val="24"/>
          <w:szCs w:val="24"/>
        </w:rPr>
        <w:t>статьей</w:t>
      </w:r>
      <w:r w:rsidRPr="00182CF9">
        <w:rPr>
          <w:color w:val="000000"/>
          <w:sz w:val="24"/>
          <w:szCs w:val="24"/>
        </w:rPr>
        <w:t xml:space="preserve"> 7 Договора. Вместо товар</w:t>
      </w:r>
      <w:r w:rsidR="000F5CF1">
        <w:rPr>
          <w:color w:val="000000"/>
          <w:sz w:val="24"/>
          <w:szCs w:val="24"/>
        </w:rPr>
        <w:t xml:space="preserve">ной накладной по форме № ТОРГ-12 </w:t>
      </w:r>
      <w:r w:rsidRPr="00182CF9">
        <w:rPr>
          <w:color w:val="000000"/>
          <w:sz w:val="24"/>
          <w:szCs w:val="24"/>
        </w:rPr>
        <w:t>и/или счета-фактуры Поставщиком может быть передан подписанный со своей стороны универсальный передаточный акт (УПД)</w:t>
      </w:r>
      <w:r w:rsidR="000F5CF1">
        <w:rPr>
          <w:color w:val="000000"/>
          <w:sz w:val="24"/>
          <w:szCs w:val="24"/>
        </w:rPr>
        <w:t xml:space="preserve"> </w:t>
      </w:r>
      <w:r w:rsidR="000F5CF1" w:rsidRPr="00182CF9">
        <w:rPr>
          <w:color w:val="000000"/>
          <w:sz w:val="24"/>
          <w:szCs w:val="24"/>
        </w:rPr>
        <w:t>(2 экз.)</w:t>
      </w:r>
      <w:r w:rsidRPr="00182CF9">
        <w:rPr>
          <w:color w:val="000000"/>
          <w:sz w:val="24"/>
          <w:szCs w:val="24"/>
        </w:rPr>
        <w:t>.</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 xml:space="preserve">Перечисленные в настоящем пункте Договора документы передаются Поставщиком Покупателю по реестру приёма-передачи документов по форме Приложения № </w:t>
      </w:r>
      <w:r w:rsidR="000F5CF1">
        <w:rPr>
          <w:color w:val="000000"/>
          <w:sz w:val="24"/>
          <w:szCs w:val="24"/>
        </w:rPr>
        <w:t>3</w:t>
      </w:r>
      <w:r w:rsidRPr="00182CF9">
        <w:rPr>
          <w:color w:val="000000"/>
          <w:sz w:val="24"/>
          <w:szCs w:val="24"/>
        </w:rPr>
        <w:t xml:space="preserve"> к Договору.</w:t>
      </w:r>
      <w:r w:rsidRPr="00182CF9">
        <w:rPr>
          <w:sz w:val="24"/>
          <w:szCs w:val="24"/>
        </w:rPr>
        <w:t xml:space="preserve"> </w:t>
      </w:r>
      <w:r w:rsidRPr="00182CF9">
        <w:rPr>
          <w:color w:val="000000"/>
          <w:sz w:val="24"/>
          <w:szCs w:val="24"/>
        </w:rPr>
        <w:t>Датой предоставления Поставщиком перечисленных в настоящем пункте Договора документов является дата, указанная Покупателем в реестре приёма-передачи документов.</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Поставщик обязуется предоставить Покупателю доверенность или иной документ, подтверждающий полномочия его представителя на подписание первичных учетных документов по Договору, а также счета на оплату и счета-фактуры от лица Поставщика.</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4.3. Приемка Товара по количеству транспортных (погрузочных) мест осуществляется Покупателем в день отгрузки (передачи) Товара Поставщиком. В случае прибытия транспорта Поставщика по адресу доставки Товара, указанному в Договоре, в несогласованное время, в том числе с опозданием, Покупатель имеет право перенести осмотр и приемку Товара по количеству транспортных (погрузочных) мест на следующий рабочий день с проставлением соответствующей отметки в транспортной накладной или ином документе, подтверждающем транспортировку груза.</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4.4. Если количество транспортных (погрузочных) мест соответствует упаковочному листу, соответствующая упаковка Товара не повреждена и если вместе с Товаром передан полный комплект надлежащим образом оформленных товаросопроводительных документов, Покупатель подписывает предоставленную Поставщиком транспортную накладную или иной документ, подтверждающий транспортировку груза, без замечаний. В случае выявления Покупателем замечаний к представленным Поставщиком товаросопроводительным документам Покупатель подписывает такие документы только после устранения Поставщиком соответствующих замечаний.</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Подписание Покупателем транспортной накладной или иного документа, подтверждающего транспортировку груза означает, что Покупатель получил Товар в соответствующем количестве транспортных (погрузочных) мест.</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4.5. Покупатель вправе не отказываться от приемки Товара, если в ходе приемки Товара по количеству транспортных (погрузочных) мест выявит недопоставку Товара. В таком случае Покупатель указывает соответствующие сведения о недопоставке Товара в транспортной накладной или в ином документе, подтверждающем транспортировку груза, либо путем составления отдельного акта, 1 (один) экземпляр которого Покупатель передает представителю Поставщика с проставлением соответствующей отметки о составлении указанного акта</w:t>
      </w:r>
      <w:r w:rsidRPr="00182CF9">
        <w:rPr>
          <w:sz w:val="24"/>
          <w:szCs w:val="24"/>
        </w:rPr>
        <w:t xml:space="preserve"> </w:t>
      </w:r>
      <w:r w:rsidRPr="00182CF9">
        <w:rPr>
          <w:color w:val="000000"/>
          <w:sz w:val="24"/>
          <w:szCs w:val="24"/>
        </w:rPr>
        <w:t>в транспортной накладной или в ином документе, подтверждающем транспортировку груза.</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4.6. Если в ходе приемки Товара по количеству транспортных (погрузочных) мест Покупатель установит, что упаковка какого-либо Товара повреждена, Покупатель вскрывает упаковку такого Товара для проверки его состояния. При этом представитель Покупателя вправе провести фото- и/или видеофиксацию грузового места, упаковки и Товара с признаками внешних повреждений (порчи).</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По результатам проверки состояния Товара, упаковка которого была вскрыта по причине выявленных внешних повреждений (порчи), Покупатель вправе по своему выбору выполнить одно из следующих действий:</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lastRenderedPageBreak/>
        <w:t>а) принять весь поставленный Товар: подписать транспортную или иной документ, подтверждающий транспортировку груза, с указанием в ней соответствующих сведений о наличии внешних повреждений упаковки и/или Товара при транспортировке;</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б) принять поставленный Товар частично, за исключением части Товара с повреждённой упаковкой/Товара с выявленными недостатками: подп</w:t>
      </w:r>
      <w:r w:rsidR="00896D68" w:rsidRPr="00182CF9">
        <w:rPr>
          <w:color w:val="000000"/>
          <w:sz w:val="24"/>
          <w:szCs w:val="24"/>
        </w:rPr>
        <w:t>ис</w:t>
      </w:r>
      <w:r w:rsidRPr="00182CF9">
        <w:rPr>
          <w:color w:val="000000"/>
          <w:sz w:val="24"/>
          <w:szCs w:val="24"/>
        </w:rPr>
        <w:t>ать транспортную накладную или иной документ, подтверждающий транспортировку груза, с указанием в ней соответствующих сведений о частичном отказе от приемки Товара с повреждённой упаковко</w:t>
      </w:r>
      <w:r w:rsidRPr="00182CF9">
        <w:rPr>
          <w:sz w:val="24"/>
          <w:szCs w:val="24"/>
        </w:rPr>
        <w:t>й/</w:t>
      </w:r>
      <w:r w:rsidRPr="00182CF9">
        <w:rPr>
          <w:color w:val="000000"/>
          <w:sz w:val="24"/>
          <w:szCs w:val="24"/>
        </w:rPr>
        <w:t xml:space="preserve">Товара с выявленными недостатками или с указанием в ней </w:t>
      </w:r>
      <w:r w:rsidR="00896D68" w:rsidRPr="00182CF9">
        <w:rPr>
          <w:color w:val="000000"/>
          <w:sz w:val="24"/>
          <w:szCs w:val="24"/>
        </w:rPr>
        <w:t xml:space="preserve">соответствующих сведений </w:t>
      </w:r>
      <w:r w:rsidRPr="00182CF9">
        <w:rPr>
          <w:color w:val="000000"/>
          <w:sz w:val="24"/>
          <w:szCs w:val="24"/>
        </w:rPr>
        <w:t>о составлении акта об отказе от приемки части Товара с поврежденной упаковкой/Товара с выявленными недостатками по количеству транспортных (погрузочных) мест, 1 (один) экземпляр которого Покупатель передает Поставщику;</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 xml:space="preserve">в) отказаться принимать Товар полностью: не подписывать транспортную накладную или иной документ, подтверждающий транспортировку груза, с указанием в ней </w:t>
      </w:r>
      <w:r w:rsidR="00896D68" w:rsidRPr="00182CF9">
        <w:rPr>
          <w:color w:val="000000"/>
          <w:sz w:val="24"/>
          <w:szCs w:val="24"/>
        </w:rPr>
        <w:t xml:space="preserve">соответствующих сведений </w:t>
      </w:r>
      <w:r w:rsidRPr="00182CF9">
        <w:rPr>
          <w:color w:val="000000"/>
          <w:sz w:val="24"/>
          <w:szCs w:val="24"/>
        </w:rPr>
        <w:t>о составлении акта об отказе от приемки Товара по количеству транспортных (погрузочных) мест, 1 (один) экземпляр которого Покупатель передает Поставщику.</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4.7. В случае получения от Покупателя документов, предусмотренных п</w:t>
      </w:r>
      <w:r w:rsidR="00BF1A3E">
        <w:rPr>
          <w:color w:val="000000"/>
          <w:sz w:val="24"/>
          <w:szCs w:val="24"/>
        </w:rPr>
        <w:t>.</w:t>
      </w:r>
      <w:r w:rsidRPr="00182CF9">
        <w:rPr>
          <w:color w:val="000000"/>
          <w:sz w:val="24"/>
          <w:szCs w:val="24"/>
        </w:rPr>
        <w:t xml:space="preserve"> 4.5 Договора или п</w:t>
      </w:r>
      <w:r w:rsidR="00BF1A3E">
        <w:rPr>
          <w:color w:val="000000"/>
          <w:sz w:val="24"/>
          <w:szCs w:val="24"/>
        </w:rPr>
        <w:t>п.</w:t>
      </w:r>
      <w:r w:rsidRPr="00182CF9">
        <w:rPr>
          <w:color w:val="000000"/>
          <w:sz w:val="24"/>
          <w:szCs w:val="24"/>
        </w:rPr>
        <w:t xml:space="preserve"> «б» и «в» п</w:t>
      </w:r>
      <w:r w:rsidR="00BF1A3E">
        <w:rPr>
          <w:color w:val="000000"/>
          <w:sz w:val="24"/>
          <w:szCs w:val="24"/>
        </w:rPr>
        <w:t>.</w:t>
      </w:r>
      <w:r w:rsidRPr="00182CF9">
        <w:rPr>
          <w:color w:val="000000"/>
          <w:sz w:val="24"/>
          <w:szCs w:val="24"/>
        </w:rPr>
        <w:t xml:space="preserve"> 4.6 Договора, Поставщик обязан своими силами и за свой счет вывезти не принятый Покупателем Товар и восполнить недопоставленное количество Товара/заменить поврежденный Товар или Товар с поврежденной упаковкой в сроки, установленные Покупателем. Отгрузка (передача) и приемка указанного Товара осуществляется Покупателем в общем порядке, предусмотренном настоящ</w:t>
      </w:r>
      <w:r w:rsidR="00D81EAB">
        <w:rPr>
          <w:color w:val="000000"/>
          <w:sz w:val="24"/>
          <w:szCs w:val="24"/>
        </w:rPr>
        <w:t>ей</w:t>
      </w:r>
      <w:r w:rsidRPr="00182CF9">
        <w:rPr>
          <w:color w:val="000000"/>
          <w:sz w:val="24"/>
          <w:szCs w:val="24"/>
        </w:rPr>
        <w:t xml:space="preserve"> </w:t>
      </w:r>
      <w:r w:rsidR="00D81EAB">
        <w:rPr>
          <w:color w:val="000000"/>
          <w:sz w:val="24"/>
          <w:szCs w:val="24"/>
        </w:rPr>
        <w:t>статьей Договора.</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4.8. Осмотр и проверка Товара проводятся на предмет выявления явных, видимых повреждений, а также с целью установления его соответствия требованиям к ассортименту, таре</w:t>
      </w:r>
      <w:r w:rsidR="00B84D94" w:rsidRPr="00182CF9">
        <w:rPr>
          <w:color w:val="000000"/>
          <w:sz w:val="24"/>
          <w:szCs w:val="24"/>
        </w:rPr>
        <w:t xml:space="preserve"> и упаковке Товара в течение 2 (двух) </w:t>
      </w:r>
      <w:r w:rsidRPr="00D81EAB">
        <w:rPr>
          <w:sz w:val="24"/>
          <w:szCs w:val="24"/>
        </w:rPr>
        <w:t>рабочих</w:t>
      </w:r>
      <w:r w:rsidRPr="00182CF9">
        <w:rPr>
          <w:color w:val="000000"/>
          <w:sz w:val="24"/>
          <w:szCs w:val="24"/>
        </w:rPr>
        <w:t xml:space="preserve"> дней с даты отгрузки (передачи) Поставщиком всего Товара и подписания Сторонами всех транспортных накладных или иных документов, подтверждающих транспортировку груза. Поставщик вправе за свой счет направить своих представителей для участия в осмотре и проверке Товара Покупателем.</w:t>
      </w:r>
    </w:p>
    <w:p w:rsidR="00B90F9C" w:rsidRPr="00182CF9" w:rsidRDefault="00B90F9C" w:rsidP="00182CF9">
      <w:pPr>
        <w:widowControl w:val="0"/>
        <w:tabs>
          <w:tab w:val="left" w:pos="993"/>
        </w:tabs>
        <w:autoSpaceDE w:val="0"/>
        <w:autoSpaceDN w:val="0"/>
        <w:adjustRightInd w:val="0"/>
        <w:ind w:firstLine="709"/>
        <w:jc w:val="both"/>
        <w:rPr>
          <w:color w:val="000000"/>
          <w:sz w:val="24"/>
          <w:szCs w:val="24"/>
        </w:rPr>
      </w:pPr>
      <w:r w:rsidRPr="00182CF9">
        <w:rPr>
          <w:color w:val="000000"/>
          <w:sz w:val="24"/>
          <w:szCs w:val="24"/>
        </w:rPr>
        <w:t>В случае отсутствия замечаний к поставленному Товару Покупатель не позднее окончания срока осмотра и проверки Товара, указанного в настоящем пункте Договора, подписывает товарную накладную по форме ТОРГ-12 (УПД) в 2 (двух) экземплярах, 1 (один) экземпляр которой передает Поставщику.</w:t>
      </w:r>
    </w:p>
    <w:p w:rsidR="00B90F9C" w:rsidRPr="00182CF9" w:rsidRDefault="00B90F9C" w:rsidP="00182CF9">
      <w:pPr>
        <w:widowControl w:val="0"/>
        <w:tabs>
          <w:tab w:val="left" w:pos="993"/>
        </w:tabs>
        <w:autoSpaceDE w:val="0"/>
        <w:autoSpaceDN w:val="0"/>
        <w:adjustRightInd w:val="0"/>
        <w:ind w:firstLine="709"/>
        <w:jc w:val="both"/>
        <w:rPr>
          <w:color w:val="000000"/>
          <w:sz w:val="24"/>
          <w:szCs w:val="24"/>
        </w:rPr>
      </w:pPr>
      <w:r w:rsidRPr="00182CF9">
        <w:rPr>
          <w:color w:val="000000"/>
          <w:sz w:val="24"/>
          <w:szCs w:val="24"/>
        </w:rPr>
        <w:t>4.9. При установлении Покупателем факта несоответствия поставленного Товара условиям Договора и/или законодательства Р</w:t>
      </w:r>
      <w:r w:rsidR="00D81EAB">
        <w:rPr>
          <w:color w:val="000000"/>
          <w:sz w:val="24"/>
          <w:szCs w:val="24"/>
        </w:rPr>
        <w:t xml:space="preserve">оссийской </w:t>
      </w:r>
      <w:r w:rsidRPr="00182CF9">
        <w:rPr>
          <w:color w:val="000000"/>
          <w:sz w:val="24"/>
          <w:szCs w:val="24"/>
        </w:rPr>
        <w:t>Ф</w:t>
      </w:r>
      <w:r w:rsidR="00D81EAB">
        <w:rPr>
          <w:color w:val="000000"/>
          <w:sz w:val="24"/>
          <w:szCs w:val="24"/>
        </w:rPr>
        <w:t>едерации</w:t>
      </w:r>
      <w:r w:rsidRPr="00182CF9">
        <w:rPr>
          <w:color w:val="000000"/>
          <w:sz w:val="24"/>
          <w:szCs w:val="24"/>
        </w:rPr>
        <w:t xml:space="preserve"> либо нарушения Поставщиком иных условий Договора Покупатель не позднее окончания срока осмотра и проверки Товара, указанного в п</w:t>
      </w:r>
      <w:r w:rsidR="00D81EAB">
        <w:rPr>
          <w:color w:val="000000"/>
          <w:sz w:val="24"/>
          <w:szCs w:val="24"/>
        </w:rPr>
        <w:t>.</w:t>
      </w:r>
      <w:r w:rsidRPr="00182CF9">
        <w:rPr>
          <w:color w:val="000000"/>
          <w:sz w:val="24"/>
          <w:szCs w:val="24"/>
        </w:rPr>
        <w:t xml:space="preserve"> 4.8 Договора, составляет односторонний акт об отказе от приемки Товара с указанием перечня выявленных недостатков и срока их устранения Поставщиком, а также срока вывоза Поставщиком не принятого Покупателем Товара, либо с указанием иных предусмотренных действующим законодательством Р</w:t>
      </w:r>
      <w:r w:rsidR="00D81EAB">
        <w:rPr>
          <w:color w:val="000000"/>
          <w:sz w:val="24"/>
          <w:szCs w:val="24"/>
        </w:rPr>
        <w:t xml:space="preserve">оссийской </w:t>
      </w:r>
      <w:r w:rsidRPr="00182CF9">
        <w:rPr>
          <w:color w:val="000000"/>
          <w:sz w:val="24"/>
          <w:szCs w:val="24"/>
        </w:rPr>
        <w:t>Ф</w:t>
      </w:r>
      <w:r w:rsidR="00D81EAB">
        <w:rPr>
          <w:color w:val="000000"/>
          <w:sz w:val="24"/>
          <w:szCs w:val="24"/>
        </w:rPr>
        <w:t>едерации</w:t>
      </w:r>
      <w:r w:rsidRPr="00182CF9">
        <w:rPr>
          <w:color w:val="000000"/>
          <w:sz w:val="24"/>
          <w:szCs w:val="24"/>
        </w:rPr>
        <w:t xml:space="preserve"> требований и срока их выполнения Поставщиком, который направляет Поставщику.</w:t>
      </w:r>
    </w:p>
    <w:p w:rsidR="00B90F9C" w:rsidRPr="00182CF9" w:rsidRDefault="00B90F9C" w:rsidP="00182CF9">
      <w:pPr>
        <w:widowControl w:val="0"/>
        <w:tabs>
          <w:tab w:val="left" w:pos="993"/>
        </w:tabs>
        <w:autoSpaceDE w:val="0"/>
        <w:autoSpaceDN w:val="0"/>
        <w:adjustRightInd w:val="0"/>
        <w:ind w:firstLine="709"/>
        <w:jc w:val="both"/>
        <w:rPr>
          <w:color w:val="000000"/>
          <w:sz w:val="24"/>
          <w:szCs w:val="24"/>
        </w:rPr>
      </w:pPr>
      <w:r w:rsidRPr="00182CF9">
        <w:rPr>
          <w:color w:val="000000"/>
          <w:sz w:val="24"/>
          <w:szCs w:val="24"/>
        </w:rPr>
        <w:t>4.10. Поставщик обязан своими силами и за свой счет устранить выявленные Покупателем недостатки в установленные Покупателем сроки, в том числе своими силами и за свой счет погрузить и вывезти не принятый Покупателем Товар, после чего Поставщик должен повторно представить Покупателю подписанную со своей стороны товарную накладную по форме ТОРГ-12 (УПД) в 2 (двух) экземплярах не позднее срока, установленного Покупателем в указанном в п</w:t>
      </w:r>
      <w:r w:rsidR="00D81EAB">
        <w:rPr>
          <w:color w:val="000000"/>
          <w:sz w:val="24"/>
          <w:szCs w:val="24"/>
        </w:rPr>
        <w:t>.</w:t>
      </w:r>
      <w:r w:rsidRPr="00182CF9">
        <w:rPr>
          <w:color w:val="000000"/>
          <w:sz w:val="24"/>
          <w:szCs w:val="24"/>
        </w:rPr>
        <w:t xml:space="preserve"> 4.9 Договора акте. После устранения выявленных недостатков Покупатель повторно проводит осмотр и проверку Товара в порядке и сроки, установленные Договором для первоначальной приемки Товара.</w:t>
      </w:r>
    </w:p>
    <w:p w:rsidR="00B90F9C" w:rsidRPr="00182CF9" w:rsidRDefault="00B90F9C" w:rsidP="00182CF9">
      <w:pPr>
        <w:widowControl w:val="0"/>
        <w:tabs>
          <w:tab w:val="left" w:pos="993"/>
        </w:tabs>
        <w:autoSpaceDE w:val="0"/>
        <w:autoSpaceDN w:val="0"/>
        <w:adjustRightInd w:val="0"/>
        <w:ind w:firstLine="709"/>
        <w:jc w:val="both"/>
        <w:rPr>
          <w:color w:val="000000"/>
          <w:sz w:val="24"/>
          <w:szCs w:val="24"/>
        </w:rPr>
      </w:pPr>
      <w:r w:rsidRPr="00182CF9">
        <w:rPr>
          <w:color w:val="000000"/>
          <w:sz w:val="24"/>
          <w:szCs w:val="24"/>
        </w:rPr>
        <w:t xml:space="preserve">4.11. Приемка Товара Покупателем не освобождает Поставщика от ответственности за недостатки Товара, включая явные, выявленные Покупателем или третьими лицами после приемки такого Товара, в том числе по результатам проведенных третьими лицами проверок </w:t>
      </w:r>
      <w:r w:rsidRPr="00182CF9">
        <w:rPr>
          <w:color w:val="000000"/>
          <w:sz w:val="24"/>
          <w:szCs w:val="24"/>
        </w:rPr>
        <w:lastRenderedPageBreak/>
        <w:t>хозяйственной деятельности Покупателя.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Получателем Товара Поставщик не вправе ссылаться на то, что Товар был осмотрен и принят Получателем.</w:t>
      </w:r>
    </w:p>
    <w:p w:rsidR="00B90F9C" w:rsidRPr="00182CF9" w:rsidRDefault="00B90F9C" w:rsidP="00182CF9">
      <w:pPr>
        <w:widowControl w:val="0"/>
        <w:tabs>
          <w:tab w:val="left" w:pos="993"/>
        </w:tabs>
        <w:autoSpaceDE w:val="0"/>
        <w:autoSpaceDN w:val="0"/>
        <w:adjustRightInd w:val="0"/>
        <w:ind w:firstLine="709"/>
        <w:jc w:val="both"/>
        <w:rPr>
          <w:color w:val="000000"/>
          <w:sz w:val="24"/>
          <w:szCs w:val="24"/>
        </w:rPr>
      </w:pPr>
      <w:r w:rsidRPr="00182CF9">
        <w:rPr>
          <w:color w:val="000000"/>
          <w:sz w:val="24"/>
          <w:szCs w:val="24"/>
        </w:rPr>
        <w:t>4.12. Право собственности на поставленный Товар, а вместе с ним риск случайной гибели или повреждения Товара, переходит от Поставщика Покупателю с момента подписания Сторонами товарной накладной по форме ТОРГ-12 или УПД.</w:t>
      </w:r>
    </w:p>
    <w:p w:rsidR="00B90F9C" w:rsidRPr="00182CF9" w:rsidRDefault="00B90F9C" w:rsidP="00182CF9">
      <w:pPr>
        <w:widowControl w:val="0"/>
        <w:tabs>
          <w:tab w:val="left" w:pos="993"/>
        </w:tabs>
        <w:autoSpaceDE w:val="0"/>
        <w:autoSpaceDN w:val="0"/>
        <w:adjustRightInd w:val="0"/>
        <w:ind w:firstLine="709"/>
        <w:jc w:val="both"/>
        <w:rPr>
          <w:color w:val="000000"/>
          <w:sz w:val="24"/>
          <w:szCs w:val="24"/>
        </w:rPr>
      </w:pPr>
      <w:r w:rsidRPr="00182CF9">
        <w:rPr>
          <w:color w:val="000000"/>
          <w:sz w:val="24"/>
          <w:szCs w:val="24"/>
        </w:rPr>
        <w:t>4.13. В случае передачи Товара Покупателю до момента его оплаты, Товар не признается находящимся в залоге у Поставщика.</w:t>
      </w:r>
    </w:p>
    <w:p w:rsidR="007F592B" w:rsidRDefault="00B90F9C" w:rsidP="00182CF9">
      <w:pPr>
        <w:widowControl w:val="0"/>
        <w:tabs>
          <w:tab w:val="left" w:pos="993"/>
        </w:tabs>
        <w:autoSpaceDE w:val="0"/>
        <w:autoSpaceDN w:val="0"/>
        <w:adjustRightInd w:val="0"/>
        <w:ind w:firstLine="709"/>
        <w:jc w:val="both"/>
        <w:rPr>
          <w:color w:val="000000"/>
          <w:sz w:val="24"/>
          <w:szCs w:val="24"/>
        </w:rPr>
      </w:pPr>
      <w:r w:rsidRPr="00182CF9">
        <w:rPr>
          <w:color w:val="000000"/>
          <w:sz w:val="24"/>
          <w:szCs w:val="24"/>
        </w:rPr>
        <w:t>4.14. Товар и его принадлежности на момент отгрузки (передачи) Покупателю должны находиться у Поставщика на праве собственности, должны быть новыми, не восстановленными (товаром или принадлежностями, у которых не была осуществлена замена составных частей, не были восстановлены потребительские свойства), не бывшими в употреблении, свободными от любых прав третьих лиц, в том числе интеллектуальных, не должны являться предметом залога или иных видов обеспечения, договора аренды или лизинга, не должны находиться под арестом, являться объектом судебного спора, или предметом иных претензий со стороны третьих лиц</w:t>
      </w:r>
      <w:r w:rsidR="00043071">
        <w:rPr>
          <w:color w:val="000000"/>
          <w:sz w:val="24"/>
          <w:szCs w:val="24"/>
        </w:rPr>
        <w:t>.</w:t>
      </w:r>
    </w:p>
    <w:p w:rsidR="00B90F9C" w:rsidRDefault="00B90F9C" w:rsidP="00182CF9">
      <w:pPr>
        <w:widowControl w:val="0"/>
        <w:tabs>
          <w:tab w:val="left" w:pos="993"/>
        </w:tabs>
        <w:autoSpaceDE w:val="0"/>
        <w:autoSpaceDN w:val="0"/>
        <w:adjustRightInd w:val="0"/>
        <w:ind w:firstLine="709"/>
        <w:jc w:val="both"/>
        <w:rPr>
          <w:color w:val="000000"/>
          <w:sz w:val="24"/>
          <w:szCs w:val="24"/>
        </w:rPr>
      </w:pPr>
      <w:r w:rsidRPr="00182CF9">
        <w:rPr>
          <w:color w:val="000000"/>
          <w:sz w:val="24"/>
          <w:szCs w:val="24"/>
        </w:rPr>
        <w:t>4.15. Товар на момент его отгрузки (передачи) Покупателю должен находиться в таможенном режиме свободного обращения в соответствии с законодательством Р</w:t>
      </w:r>
      <w:r w:rsidR="00D81EAB">
        <w:rPr>
          <w:color w:val="000000"/>
          <w:sz w:val="24"/>
          <w:szCs w:val="24"/>
        </w:rPr>
        <w:t xml:space="preserve">оссийской </w:t>
      </w:r>
      <w:r w:rsidRPr="00182CF9">
        <w:rPr>
          <w:color w:val="000000"/>
          <w:sz w:val="24"/>
          <w:szCs w:val="24"/>
        </w:rPr>
        <w:t>Ф</w:t>
      </w:r>
      <w:r w:rsidR="00D81EAB">
        <w:rPr>
          <w:color w:val="000000"/>
          <w:sz w:val="24"/>
          <w:szCs w:val="24"/>
        </w:rPr>
        <w:t>едерации</w:t>
      </w:r>
      <w:r w:rsidRPr="00182CF9">
        <w:rPr>
          <w:color w:val="000000"/>
          <w:sz w:val="24"/>
          <w:szCs w:val="24"/>
        </w:rPr>
        <w:t>.</w:t>
      </w:r>
    </w:p>
    <w:p w:rsidR="00F408A0" w:rsidRPr="00DE5550" w:rsidRDefault="00F408A0" w:rsidP="00F408A0">
      <w:pPr>
        <w:widowControl w:val="0"/>
        <w:tabs>
          <w:tab w:val="left" w:pos="709"/>
        </w:tabs>
        <w:ind w:firstLine="709"/>
        <w:jc w:val="both"/>
        <w:rPr>
          <w:sz w:val="24"/>
          <w:szCs w:val="24"/>
        </w:rPr>
      </w:pPr>
      <w:r>
        <w:rPr>
          <w:color w:val="000000"/>
          <w:sz w:val="24"/>
          <w:szCs w:val="24"/>
        </w:rPr>
        <w:t xml:space="preserve">4.16. </w:t>
      </w:r>
      <w:r w:rsidRPr="00DE5550">
        <w:rPr>
          <w:sz w:val="24"/>
          <w:szCs w:val="24"/>
        </w:rPr>
        <w:t>Качество Товара должно соответствовать техническим условиям фирмы-производителя, а также регламентируется в соответствии с Федеральным законом № 184-ФЗ от 27.12.2002 г. «О техническом регулировании» и Техническим регламентом Таможенного союза «О безопасности низковольтного оборудования» ТР ТС 004/2011.</w:t>
      </w:r>
    </w:p>
    <w:p w:rsidR="00F408A0" w:rsidRPr="00182CF9" w:rsidRDefault="00F408A0" w:rsidP="00182CF9">
      <w:pPr>
        <w:widowControl w:val="0"/>
        <w:tabs>
          <w:tab w:val="left" w:pos="993"/>
        </w:tabs>
        <w:autoSpaceDE w:val="0"/>
        <w:autoSpaceDN w:val="0"/>
        <w:adjustRightInd w:val="0"/>
        <w:ind w:firstLine="709"/>
        <w:jc w:val="both"/>
        <w:rPr>
          <w:color w:val="000000"/>
          <w:sz w:val="24"/>
          <w:szCs w:val="24"/>
        </w:rPr>
      </w:pPr>
    </w:p>
    <w:p w:rsidR="00B90F9C" w:rsidRDefault="00B90F9C" w:rsidP="00D81EAB">
      <w:pPr>
        <w:widowControl w:val="0"/>
        <w:numPr>
          <w:ilvl w:val="0"/>
          <w:numId w:val="2"/>
        </w:numPr>
        <w:tabs>
          <w:tab w:val="num" w:pos="720"/>
        </w:tabs>
        <w:ind w:left="0" w:firstLine="709"/>
        <w:jc w:val="center"/>
        <w:rPr>
          <w:b/>
          <w:color w:val="000000"/>
          <w:sz w:val="24"/>
          <w:szCs w:val="24"/>
        </w:rPr>
      </w:pPr>
      <w:r w:rsidRPr="00182CF9">
        <w:rPr>
          <w:b/>
          <w:color w:val="000000"/>
          <w:sz w:val="24"/>
          <w:szCs w:val="24"/>
        </w:rPr>
        <w:t>Тара, упаковка и маркировка</w:t>
      </w:r>
    </w:p>
    <w:p w:rsidR="00AA4B34" w:rsidRPr="00182CF9" w:rsidRDefault="00AA4B34" w:rsidP="00AA4B34">
      <w:pPr>
        <w:widowControl w:val="0"/>
        <w:ind w:left="709"/>
        <w:rPr>
          <w:b/>
          <w:color w:val="000000"/>
          <w:sz w:val="24"/>
          <w:szCs w:val="24"/>
        </w:rPr>
      </w:pP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5.1. Товар должен поставляться в таре и упаковке, соответствующим его характеру и способу транспортировки. Тара и упаковка поставляемого Товара должны соответствовать установленным стандартам и техническим условиям производителя такого Товара, в том числе требованиям Технического регламента Таможенного союза </w:t>
      </w:r>
      <w:hyperlink r:id="rId8" w:history="1">
        <w:r w:rsidRPr="00182CF9">
          <w:rPr>
            <w:color w:val="000000"/>
            <w:sz w:val="24"/>
            <w:szCs w:val="24"/>
          </w:rPr>
          <w:t>ТР ТС 005/2011</w:t>
        </w:r>
      </w:hyperlink>
      <w:r w:rsidRPr="00182CF9">
        <w:rPr>
          <w:color w:val="000000"/>
          <w:sz w:val="24"/>
          <w:szCs w:val="24"/>
        </w:rPr>
        <w:t xml:space="preserve"> «О безопасности упаковки»</w:t>
      </w:r>
      <w:r w:rsidR="00D61F08">
        <w:rPr>
          <w:color w:val="000000"/>
          <w:sz w:val="24"/>
          <w:szCs w:val="24"/>
        </w:rPr>
        <w:t xml:space="preserve">; </w:t>
      </w:r>
      <w:r w:rsidR="00D61F08" w:rsidRPr="00B10344">
        <w:rPr>
          <w:bCs/>
          <w:sz w:val="24"/>
          <w:szCs w:val="24"/>
        </w:rPr>
        <w:t>ГОСТ-17527-2014 «Межгосударственный стандарт. Упаковка. Термины и определения</w:t>
      </w:r>
      <w:r w:rsidR="00D61F08">
        <w:rPr>
          <w:bCs/>
          <w:sz w:val="24"/>
          <w:szCs w:val="24"/>
        </w:rPr>
        <w:t>.</w:t>
      </w:r>
      <w:r w:rsidRPr="00182CF9">
        <w:rPr>
          <w:color w:val="000000"/>
          <w:sz w:val="24"/>
          <w:szCs w:val="24"/>
        </w:rPr>
        <w:t xml:space="preserve"> Упаковка должна предохранять Товар от всякого рода повреждений, коррозии и утраты товарного вида при перевозке любым видом транспорта, перегрузках в пути, а также при длительном хранении.</w:t>
      </w:r>
      <w:r w:rsidRPr="00182CF9">
        <w:rPr>
          <w:sz w:val="24"/>
          <w:szCs w:val="24"/>
        </w:rPr>
        <w:t xml:space="preserve"> </w:t>
      </w:r>
    </w:p>
    <w:p w:rsidR="00B90F9C" w:rsidRPr="00182CF9" w:rsidRDefault="00B90F9C" w:rsidP="00182CF9">
      <w:pPr>
        <w:widowControl w:val="0"/>
        <w:ind w:firstLine="709"/>
        <w:jc w:val="both"/>
        <w:rPr>
          <w:color w:val="000000"/>
          <w:sz w:val="24"/>
          <w:szCs w:val="24"/>
        </w:rPr>
      </w:pPr>
      <w:r w:rsidRPr="00182CF9">
        <w:rPr>
          <w:color w:val="000000"/>
          <w:sz w:val="24"/>
          <w:szCs w:val="24"/>
        </w:rPr>
        <w:t>5.2. Вывоз многооборотной тары и средств пакетирования, в которых поступил Товар, производится силами Поставщика и за его счет, в согласованные с Покупателем сроки.</w:t>
      </w:r>
    </w:p>
    <w:p w:rsidR="00B90F9C" w:rsidRPr="00182CF9" w:rsidRDefault="00B90F9C" w:rsidP="00182CF9">
      <w:pPr>
        <w:widowControl w:val="0"/>
        <w:ind w:firstLine="709"/>
        <w:jc w:val="both"/>
        <w:rPr>
          <w:color w:val="000000"/>
          <w:sz w:val="24"/>
          <w:szCs w:val="24"/>
        </w:rPr>
      </w:pPr>
      <w:r w:rsidRPr="00182CF9">
        <w:rPr>
          <w:color w:val="000000"/>
          <w:sz w:val="24"/>
          <w:szCs w:val="24"/>
        </w:rPr>
        <w:t>5.3. Поставляемый Товар должен иметь маркировку производителя, нанесенную на каждую единицу Товара и его упаковку. Наименование и код Товара, указываемые в Спецификации и товаросопроводительных документах, должны совпадать с маркировкой, нанесенной на Товар. Требования к маркировке Товара определены в соответствии с ГОСТ 14192-96 «Межгосударственный стандарт. Маркировка грузов».</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5.4. Поставляемый Товар должен иметь артикул в виде текста и штрих-кода. Рядом со штрих-кодом артикула должна быть напечатана идентифицирующая метка, например: «Part number», «Model number», «Product number». </w:t>
      </w:r>
    </w:p>
    <w:p w:rsidR="00B90F9C" w:rsidRPr="00182CF9" w:rsidRDefault="00B90F9C" w:rsidP="00182CF9">
      <w:pPr>
        <w:widowControl w:val="0"/>
        <w:ind w:firstLine="709"/>
        <w:jc w:val="both"/>
        <w:rPr>
          <w:color w:val="000000"/>
          <w:sz w:val="24"/>
          <w:szCs w:val="24"/>
        </w:rPr>
      </w:pPr>
      <w:r w:rsidRPr="00182CF9">
        <w:rPr>
          <w:color w:val="000000"/>
          <w:sz w:val="24"/>
          <w:szCs w:val="24"/>
        </w:rPr>
        <w:t>5.5. Поставляемый Товар должен иметь серийный номер в виде штрих-кода. Рядом со штрих-кодом серийного номера должна быть напечатана идентифицирующая метка, например: «s/n», «Serial number», «Serial NO». Если на соответствующую позицию Товара нет серийного номера, на Товар наносится только маркировка артикула. Список серийных номеров Товара должен быть жестко привязан к артикулам.</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5.6. Упаковка Товара после её вскрытия должна исключать возможность восстановления упаковки без следов вскрытия. </w:t>
      </w:r>
    </w:p>
    <w:p w:rsidR="00B90F9C" w:rsidRPr="00182CF9" w:rsidRDefault="00B90F9C" w:rsidP="00182CF9">
      <w:pPr>
        <w:widowControl w:val="0"/>
        <w:ind w:firstLine="709"/>
        <w:jc w:val="both"/>
        <w:rPr>
          <w:color w:val="000000"/>
          <w:sz w:val="24"/>
          <w:szCs w:val="24"/>
        </w:rPr>
      </w:pPr>
      <w:r w:rsidRPr="00182CF9">
        <w:rPr>
          <w:color w:val="000000"/>
          <w:sz w:val="24"/>
          <w:szCs w:val="24"/>
        </w:rPr>
        <w:lastRenderedPageBreak/>
        <w:t xml:space="preserve">5.7. Упаковка Товара должна быть приспособлена к погрузке и разгрузке как механическим, так и ручным способом. </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5.8. Упаковка Товара должна иметь контрольную упаковочную ленту и маркироваться с 3 (трёх) сторон: с торцевой стороны и с 2 (двух) противоположных боковых сторон. </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5.9. На каждое транспортное (погрузочное) место должна быть нанесена следующая маркировка: </w:t>
      </w:r>
    </w:p>
    <w:p w:rsidR="00B90F9C" w:rsidRPr="00182CF9" w:rsidRDefault="00B90F9C" w:rsidP="00182CF9">
      <w:pPr>
        <w:widowControl w:val="0"/>
        <w:tabs>
          <w:tab w:val="num" w:pos="-142"/>
        </w:tabs>
        <w:ind w:firstLine="709"/>
        <w:jc w:val="both"/>
        <w:rPr>
          <w:color w:val="000000"/>
          <w:sz w:val="24"/>
          <w:szCs w:val="24"/>
        </w:rPr>
      </w:pPr>
      <w:r w:rsidRPr="00182CF9">
        <w:rPr>
          <w:color w:val="000000"/>
          <w:sz w:val="24"/>
          <w:szCs w:val="24"/>
        </w:rPr>
        <w:t xml:space="preserve">- номер Договора; </w:t>
      </w:r>
    </w:p>
    <w:p w:rsidR="00B90F9C" w:rsidRPr="00182CF9" w:rsidRDefault="00B90F9C" w:rsidP="00182CF9">
      <w:pPr>
        <w:widowControl w:val="0"/>
        <w:tabs>
          <w:tab w:val="num" w:pos="-142"/>
        </w:tabs>
        <w:ind w:firstLine="709"/>
        <w:jc w:val="both"/>
        <w:rPr>
          <w:color w:val="000000"/>
          <w:sz w:val="24"/>
          <w:szCs w:val="24"/>
        </w:rPr>
      </w:pPr>
      <w:r w:rsidRPr="00182CF9">
        <w:rPr>
          <w:color w:val="000000"/>
          <w:sz w:val="24"/>
          <w:szCs w:val="24"/>
        </w:rPr>
        <w:t xml:space="preserve">- адрес доставки; </w:t>
      </w:r>
    </w:p>
    <w:p w:rsidR="00B90F9C" w:rsidRPr="00182CF9" w:rsidRDefault="00B90F9C" w:rsidP="00182CF9">
      <w:pPr>
        <w:widowControl w:val="0"/>
        <w:tabs>
          <w:tab w:val="num" w:pos="-142"/>
        </w:tabs>
        <w:ind w:firstLine="709"/>
        <w:jc w:val="both"/>
        <w:rPr>
          <w:color w:val="000000"/>
          <w:sz w:val="24"/>
          <w:szCs w:val="24"/>
        </w:rPr>
      </w:pPr>
      <w:r w:rsidRPr="00182CF9">
        <w:rPr>
          <w:color w:val="000000"/>
          <w:sz w:val="24"/>
          <w:szCs w:val="24"/>
        </w:rPr>
        <w:t xml:space="preserve">- вес транспортного (погрузочного) места брутто и нетто; </w:t>
      </w:r>
    </w:p>
    <w:p w:rsidR="00B90F9C" w:rsidRPr="00182CF9" w:rsidRDefault="00B90F9C" w:rsidP="00182CF9">
      <w:pPr>
        <w:widowControl w:val="0"/>
        <w:tabs>
          <w:tab w:val="num" w:pos="-142"/>
        </w:tabs>
        <w:ind w:firstLine="709"/>
        <w:jc w:val="both"/>
        <w:rPr>
          <w:color w:val="000000"/>
          <w:sz w:val="24"/>
          <w:szCs w:val="24"/>
        </w:rPr>
      </w:pPr>
      <w:r w:rsidRPr="00182CF9">
        <w:rPr>
          <w:color w:val="000000"/>
          <w:sz w:val="24"/>
          <w:szCs w:val="24"/>
        </w:rPr>
        <w:t>- размер транспортного (погрузочного) места (длина, ширина, высота в сантиметрах);</w:t>
      </w:r>
    </w:p>
    <w:p w:rsidR="00B90F9C" w:rsidRPr="00182CF9" w:rsidRDefault="00B90F9C" w:rsidP="00182CF9">
      <w:pPr>
        <w:widowControl w:val="0"/>
        <w:tabs>
          <w:tab w:val="num" w:pos="-142"/>
        </w:tabs>
        <w:ind w:firstLine="709"/>
        <w:jc w:val="both"/>
        <w:rPr>
          <w:color w:val="000000"/>
          <w:sz w:val="24"/>
          <w:szCs w:val="24"/>
        </w:rPr>
      </w:pPr>
      <w:r w:rsidRPr="00182CF9">
        <w:rPr>
          <w:color w:val="000000"/>
          <w:sz w:val="24"/>
          <w:szCs w:val="24"/>
        </w:rPr>
        <w:t xml:space="preserve">- дробное число, в числителе которого указывается порядковый номер транспортного (погрузочного) места Товара, а в знаменателе – общее количество транспортных (погрузочных) мест Товара; </w:t>
      </w:r>
    </w:p>
    <w:p w:rsidR="00B90F9C" w:rsidRPr="00182CF9" w:rsidRDefault="00B90F9C" w:rsidP="00182CF9">
      <w:pPr>
        <w:widowControl w:val="0"/>
        <w:tabs>
          <w:tab w:val="num" w:pos="-142"/>
        </w:tabs>
        <w:ind w:firstLine="709"/>
        <w:jc w:val="both"/>
        <w:rPr>
          <w:color w:val="000000"/>
          <w:sz w:val="24"/>
          <w:szCs w:val="24"/>
        </w:rPr>
      </w:pPr>
      <w:r w:rsidRPr="00182CF9">
        <w:rPr>
          <w:color w:val="000000"/>
          <w:sz w:val="24"/>
          <w:szCs w:val="24"/>
        </w:rPr>
        <w:t xml:space="preserve">- иные сведения о транспортном (погрузочном) месте: «верх», «осторожно», «не кантовать», «держать в сухом месте» и т.д. </w:t>
      </w:r>
    </w:p>
    <w:p w:rsidR="00B90F9C" w:rsidRPr="00182CF9" w:rsidRDefault="00B90F9C" w:rsidP="00182CF9">
      <w:pPr>
        <w:widowControl w:val="0"/>
        <w:tabs>
          <w:tab w:val="num" w:pos="1571"/>
        </w:tabs>
        <w:ind w:firstLine="709"/>
        <w:jc w:val="both"/>
        <w:rPr>
          <w:color w:val="000000"/>
          <w:sz w:val="24"/>
          <w:szCs w:val="24"/>
        </w:rPr>
      </w:pPr>
      <w:r w:rsidRPr="00182CF9">
        <w:rPr>
          <w:color w:val="000000"/>
          <w:sz w:val="24"/>
          <w:szCs w:val="24"/>
        </w:rPr>
        <w:t xml:space="preserve">5.10. На упаковке, высота (ширина) которой превышает 1 (один) метр, должен быть обозначен центр тяжести буквами «ЦТ» и «ZT». </w:t>
      </w:r>
    </w:p>
    <w:p w:rsidR="00B90F9C" w:rsidRPr="00182CF9" w:rsidRDefault="00B90F9C" w:rsidP="00182CF9">
      <w:pPr>
        <w:widowControl w:val="0"/>
        <w:ind w:firstLine="709"/>
        <w:jc w:val="both"/>
        <w:rPr>
          <w:b/>
          <w:color w:val="000000"/>
          <w:sz w:val="24"/>
          <w:szCs w:val="24"/>
        </w:rPr>
      </w:pPr>
    </w:p>
    <w:p w:rsidR="00B90F9C" w:rsidRDefault="00B90F9C" w:rsidP="00D81EAB">
      <w:pPr>
        <w:widowControl w:val="0"/>
        <w:numPr>
          <w:ilvl w:val="0"/>
          <w:numId w:val="2"/>
        </w:numPr>
        <w:ind w:left="0" w:firstLine="709"/>
        <w:jc w:val="center"/>
        <w:rPr>
          <w:b/>
          <w:color w:val="000000"/>
          <w:sz w:val="24"/>
          <w:szCs w:val="24"/>
        </w:rPr>
      </w:pPr>
      <w:r w:rsidRPr="00182CF9">
        <w:rPr>
          <w:b/>
          <w:color w:val="000000"/>
          <w:sz w:val="24"/>
          <w:szCs w:val="24"/>
        </w:rPr>
        <w:t>Гарантийные обязательства</w:t>
      </w:r>
    </w:p>
    <w:p w:rsidR="00AA4B34" w:rsidRPr="00182CF9" w:rsidRDefault="00AA4B34" w:rsidP="00AA4B34">
      <w:pPr>
        <w:widowControl w:val="0"/>
        <w:ind w:left="709"/>
        <w:rPr>
          <w:b/>
          <w:color w:val="000000"/>
          <w:sz w:val="24"/>
          <w:szCs w:val="24"/>
        </w:rPr>
      </w:pPr>
    </w:p>
    <w:p w:rsidR="00B90F9C" w:rsidRPr="00182CF9" w:rsidRDefault="00B90F9C" w:rsidP="00182CF9">
      <w:pPr>
        <w:widowControl w:val="0"/>
        <w:ind w:firstLine="709"/>
        <w:jc w:val="both"/>
        <w:rPr>
          <w:color w:val="000000"/>
          <w:sz w:val="24"/>
          <w:szCs w:val="24"/>
        </w:rPr>
      </w:pPr>
      <w:r w:rsidRPr="00182CF9">
        <w:rPr>
          <w:color w:val="000000"/>
          <w:sz w:val="24"/>
          <w:szCs w:val="24"/>
        </w:rPr>
        <w:t>6.1. Настоящим Поставщик гарантирует, что:</w:t>
      </w:r>
    </w:p>
    <w:p w:rsidR="00B90F9C" w:rsidRPr="00182CF9" w:rsidRDefault="00B90F9C" w:rsidP="00182CF9">
      <w:pPr>
        <w:widowControl w:val="0"/>
        <w:tabs>
          <w:tab w:val="left" w:pos="0"/>
        </w:tabs>
        <w:ind w:firstLine="709"/>
        <w:jc w:val="both"/>
        <w:rPr>
          <w:color w:val="000000"/>
          <w:sz w:val="24"/>
          <w:szCs w:val="24"/>
        </w:rPr>
      </w:pPr>
      <w:r w:rsidRPr="00182CF9">
        <w:rPr>
          <w:color w:val="000000"/>
          <w:sz w:val="24"/>
          <w:szCs w:val="24"/>
        </w:rPr>
        <w:t>6.1.1. качество и комплектность поставляемого Товара соответствуют требованиям действующих на момент поставки международных, государственных и/или отраслевых стандартов и иных нормативно-технических документов, техническим условиям производителя такого Товара и условиям Договора;</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6.2.2. Товар маркирован в соответствии с установленными для данного вида Товара стандартными и техническими условиями, а также иными требованиями, предъявляемыми к Товару для реализации на территории Российской Федерации; </w:t>
      </w:r>
    </w:p>
    <w:p w:rsidR="007F592B" w:rsidRDefault="00B90F9C" w:rsidP="00182CF9">
      <w:pPr>
        <w:widowControl w:val="0"/>
        <w:ind w:firstLine="709"/>
        <w:jc w:val="both"/>
        <w:rPr>
          <w:color w:val="000000"/>
          <w:sz w:val="24"/>
          <w:szCs w:val="24"/>
        </w:rPr>
      </w:pPr>
      <w:r w:rsidRPr="00182CF9">
        <w:rPr>
          <w:color w:val="000000"/>
          <w:sz w:val="24"/>
          <w:szCs w:val="24"/>
        </w:rPr>
        <w:t>6.2.3. Товар, если он является новым, покрывается оригинальной гарантией фирмы-производителя</w:t>
      </w:r>
      <w:r w:rsidR="00B84D94" w:rsidRPr="00182CF9">
        <w:rPr>
          <w:color w:val="000000"/>
          <w:sz w:val="24"/>
          <w:szCs w:val="24"/>
        </w:rPr>
        <w:t>.</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6.2.4. </w:t>
      </w:r>
      <w:r w:rsidR="00D96E74">
        <w:rPr>
          <w:color w:val="000000"/>
          <w:sz w:val="24"/>
          <w:szCs w:val="24"/>
        </w:rPr>
        <w:t>Т</w:t>
      </w:r>
      <w:r w:rsidRPr="00182CF9">
        <w:rPr>
          <w:color w:val="000000"/>
          <w:sz w:val="24"/>
          <w:szCs w:val="24"/>
        </w:rPr>
        <w:t>ранспортировка Товара осуществлена в строгом соответствии с установленными правилами и стандартами, применяемыми для транспортировки данного рода Товара.</w:t>
      </w:r>
    </w:p>
    <w:p w:rsidR="00B90F9C" w:rsidRPr="00182CF9" w:rsidRDefault="00B90F9C" w:rsidP="00182CF9">
      <w:pPr>
        <w:widowControl w:val="0"/>
        <w:ind w:firstLine="709"/>
        <w:jc w:val="both"/>
        <w:rPr>
          <w:color w:val="000000"/>
          <w:sz w:val="24"/>
          <w:szCs w:val="24"/>
        </w:rPr>
      </w:pPr>
      <w:r w:rsidRPr="00182CF9">
        <w:rPr>
          <w:color w:val="000000"/>
          <w:sz w:val="24"/>
          <w:szCs w:val="24"/>
        </w:rPr>
        <w:t>6.2. Поставщик предоставляет гарантию качества н</w:t>
      </w:r>
      <w:r w:rsidR="007F592B">
        <w:rPr>
          <w:color w:val="000000"/>
          <w:sz w:val="24"/>
          <w:szCs w:val="24"/>
        </w:rPr>
        <w:t xml:space="preserve">а поставленный Товар сроком на </w:t>
      </w:r>
      <w:r w:rsidR="00F408A0">
        <w:rPr>
          <w:color w:val="000000"/>
          <w:sz w:val="24"/>
          <w:szCs w:val="24"/>
        </w:rPr>
        <w:t>12</w:t>
      </w:r>
      <w:r w:rsidRPr="00182CF9">
        <w:rPr>
          <w:color w:val="000000"/>
          <w:sz w:val="24"/>
          <w:szCs w:val="24"/>
        </w:rPr>
        <w:t xml:space="preserve"> </w:t>
      </w:r>
      <w:r w:rsidR="007F592B">
        <w:rPr>
          <w:color w:val="000000"/>
          <w:sz w:val="24"/>
          <w:szCs w:val="24"/>
        </w:rPr>
        <w:t>(</w:t>
      </w:r>
      <w:r w:rsidR="00F408A0">
        <w:rPr>
          <w:color w:val="000000"/>
          <w:sz w:val="24"/>
          <w:szCs w:val="24"/>
        </w:rPr>
        <w:t>двенадцать</w:t>
      </w:r>
      <w:r w:rsidRPr="00182CF9">
        <w:rPr>
          <w:color w:val="000000"/>
          <w:sz w:val="24"/>
          <w:szCs w:val="24"/>
        </w:rPr>
        <w:t>)</w:t>
      </w:r>
      <w:r w:rsidR="00B84D94" w:rsidRPr="00182CF9">
        <w:rPr>
          <w:color w:val="000000"/>
          <w:sz w:val="24"/>
          <w:szCs w:val="24"/>
        </w:rPr>
        <w:t xml:space="preserve"> </w:t>
      </w:r>
      <w:r w:rsidRPr="00182CF9">
        <w:rPr>
          <w:color w:val="000000"/>
          <w:sz w:val="24"/>
          <w:szCs w:val="24"/>
        </w:rPr>
        <w:t>месяцев</w:t>
      </w:r>
      <w:r w:rsidRPr="00182CF9">
        <w:rPr>
          <w:i/>
          <w:color w:val="000000"/>
          <w:sz w:val="24"/>
          <w:szCs w:val="24"/>
        </w:rPr>
        <w:t xml:space="preserve"> </w:t>
      </w:r>
      <w:r w:rsidRPr="00182CF9">
        <w:rPr>
          <w:color w:val="000000"/>
          <w:sz w:val="24"/>
          <w:szCs w:val="24"/>
        </w:rPr>
        <w:t>с даты поставки Товара (даты подписания Сторонами товарной накладной по форме № ТОРГ-12 (УПД)</w:t>
      </w:r>
      <w:r w:rsidRPr="00182CF9">
        <w:rPr>
          <w:sz w:val="24"/>
          <w:szCs w:val="24"/>
        </w:rPr>
        <w:t xml:space="preserve"> </w:t>
      </w:r>
      <w:r w:rsidRPr="00182CF9">
        <w:rPr>
          <w:color w:val="000000"/>
          <w:sz w:val="24"/>
          <w:szCs w:val="24"/>
        </w:rPr>
        <w:t>или письменного акта, указанного в п</w:t>
      </w:r>
      <w:r w:rsidR="00D96E74">
        <w:rPr>
          <w:color w:val="000000"/>
          <w:sz w:val="24"/>
          <w:szCs w:val="24"/>
        </w:rPr>
        <w:t>.</w:t>
      </w:r>
      <w:r w:rsidRPr="00182CF9">
        <w:rPr>
          <w:color w:val="000000"/>
          <w:sz w:val="24"/>
          <w:szCs w:val="24"/>
        </w:rPr>
        <w:t xml:space="preserve"> 6.8 Договора).</w:t>
      </w:r>
    </w:p>
    <w:p w:rsidR="00B90F9C" w:rsidRPr="00182CF9" w:rsidRDefault="00B90F9C" w:rsidP="00182CF9">
      <w:pPr>
        <w:widowControl w:val="0"/>
        <w:ind w:firstLine="709"/>
        <w:jc w:val="both"/>
        <w:rPr>
          <w:color w:val="000000"/>
          <w:sz w:val="24"/>
          <w:szCs w:val="24"/>
        </w:rPr>
      </w:pPr>
      <w:r w:rsidRPr="00182CF9">
        <w:rPr>
          <w:color w:val="000000"/>
          <w:sz w:val="24"/>
          <w:szCs w:val="24"/>
        </w:rPr>
        <w:t>6.3. Гарантийные обязательства Поставщика распространяются на весь Товар,</w:t>
      </w:r>
      <w:r w:rsidRPr="00182CF9">
        <w:rPr>
          <w:sz w:val="24"/>
          <w:szCs w:val="24"/>
        </w:rPr>
        <w:t xml:space="preserve"> </w:t>
      </w:r>
      <w:r w:rsidRPr="00182CF9">
        <w:rPr>
          <w:color w:val="000000"/>
          <w:sz w:val="24"/>
          <w:szCs w:val="24"/>
        </w:rPr>
        <w:t>включая все составляющие его части (комплектующие Товара), запчасти и иные принадлежности к Товару, при условии, что их эксплуатация осуществлялась Покупателем в точном соответствии с передаваемой вместе с Товаром документацией.</w:t>
      </w:r>
    </w:p>
    <w:p w:rsidR="00B90F9C" w:rsidRPr="00182CF9" w:rsidRDefault="00B90F9C" w:rsidP="00182CF9">
      <w:pPr>
        <w:widowControl w:val="0"/>
        <w:ind w:firstLine="709"/>
        <w:jc w:val="both"/>
        <w:rPr>
          <w:color w:val="000000"/>
          <w:sz w:val="24"/>
          <w:szCs w:val="24"/>
        </w:rPr>
      </w:pPr>
      <w:r w:rsidRPr="00182CF9">
        <w:rPr>
          <w:color w:val="000000"/>
          <w:sz w:val="24"/>
          <w:szCs w:val="24"/>
        </w:rPr>
        <w:t>6.4. Если в течение гарантийного срока Товар перестанет соответствовать условиям Договора, в том числе станет непригодным для дальнейшего его использования по назначению, или проявятся иные недостатки Товара, составляющих его частей (комплектующих Товара), запчастей или иных принадлежностей к Товару, которые не были заблаговременно оговорены Поставщиком, Покупатель вправе по своему выбору потребовать от Поставщика:</w:t>
      </w:r>
    </w:p>
    <w:p w:rsidR="00B90F9C" w:rsidRPr="00182CF9" w:rsidRDefault="00B90F9C" w:rsidP="00182CF9">
      <w:pPr>
        <w:widowControl w:val="0"/>
        <w:ind w:firstLine="709"/>
        <w:contextualSpacing/>
        <w:jc w:val="both"/>
        <w:rPr>
          <w:color w:val="000000"/>
          <w:sz w:val="24"/>
          <w:szCs w:val="24"/>
          <w:lang w:eastAsia="ru-RU"/>
        </w:rPr>
      </w:pPr>
      <w:r w:rsidRPr="00182CF9">
        <w:rPr>
          <w:color w:val="000000"/>
          <w:sz w:val="24"/>
          <w:szCs w:val="24"/>
          <w:lang w:eastAsia="ru-RU"/>
        </w:rPr>
        <w:t>6.4.1. соразмерного уменьшения цены Товара (возврата Покупателю соответствующих денежных средств);</w:t>
      </w:r>
    </w:p>
    <w:p w:rsidR="00B90F9C" w:rsidRPr="00182CF9" w:rsidRDefault="00B90F9C" w:rsidP="00182CF9">
      <w:pPr>
        <w:widowControl w:val="0"/>
        <w:ind w:firstLine="709"/>
        <w:contextualSpacing/>
        <w:jc w:val="both"/>
        <w:rPr>
          <w:color w:val="000000"/>
          <w:sz w:val="24"/>
          <w:szCs w:val="24"/>
          <w:lang w:eastAsia="ru-RU"/>
        </w:rPr>
      </w:pPr>
      <w:r w:rsidRPr="00182CF9">
        <w:rPr>
          <w:color w:val="000000"/>
          <w:sz w:val="24"/>
          <w:szCs w:val="24"/>
          <w:lang w:eastAsia="ru-RU"/>
        </w:rPr>
        <w:t>6.4.2. безвозмездного устранения выявленных недостатков силами и за счет Поставщика;</w:t>
      </w:r>
    </w:p>
    <w:p w:rsidR="00B90F9C" w:rsidRPr="00182CF9" w:rsidRDefault="00B90F9C" w:rsidP="00182CF9">
      <w:pPr>
        <w:widowControl w:val="0"/>
        <w:ind w:firstLine="709"/>
        <w:contextualSpacing/>
        <w:jc w:val="both"/>
        <w:rPr>
          <w:color w:val="000000"/>
          <w:sz w:val="24"/>
          <w:szCs w:val="24"/>
          <w:lang w:eastAsia="ru-RU"/>
        </w:rPr>
      </w:pPr>
      <w:r w:rsidRPr="00182CF9">
        <w:rPr>
          <w:color w:val="000000"/>
          <w:sz w:val="24"/>
          <w:szCs w:val="24"/>
          <w:lang w:eastAsia="ru-RU"/>
        </w:rPr>
        <w:t>6.4.3. возмещения своих расходов на устранение недостатков Товара,</w:t>
      </w:r>
      <w:r w:rsidRPr="00182CF9">
        <w:rPr>
          <w:sz w:val="24"/>
          <w:szCs w:val="24"/>
          <w:lang w:eastAsia="ru-RU"/>
        </w:rPr>
        <w:t xml:space="preserve"> </w:t>
      </w:r>
      <w:r w:rsidRPr="00182CF9">
        <w:rPr>
          <w:color w:val="000000"/>
          <w:sz w:val="24"/>
          <w:szCs w:val="24"/>
          <w:lang w:eastAsia="ru-RU"/>
        </w:rPr>
        <w:t>составляющих его частей (комплектующих Товара), запчастей или иных принадлежностей к Товару.</w:t>
      </w:r>
    </w:p>
    <w:p w:rsidR="00B90F9C" w:rsidRPr="00182CF9" w:rsidRDefault="00B90F9C" w:rsidP="00182CF9">
      <w:pPr>
        <w:widowControl w:val="0"/>
        <w:ind w:firstLine="709"/>
        <w:contextualSpacing/>
        <w:jc w:val="both"/>
        <w:rPr>
          <w:color w:val="000000"/>
          <w:sz w:val="24"/>
          <w:szCs w:val="24"/>
          <w:lang w:eastAsia="ru-RU"/>
        </w:rPr>
      </w:pPr>
      <w:r w:rsidRPr="00182CF9">
        <w:rPr>
          <w:color w:val="000000"/>
          <w:sz w:val="24"/>
          <w:szCs w:val="24"/>
          <w:lang w:eastAsia="ru-RU"/>
        </w:rPr>
        <w:lastRenderedPageBreak/>
        <w:t>6.5. В случае существенного нарушения требований к качеству Товара,</w:t>
      </w:r>
      <w:r w:rsidRPr="00182CF9">
        <w:rPr>
          <w:sz w:val="24"/>
          <w:szCs w:val="24"/>
          <w:lang w:eastAsia="ru-RU"/>
        </w:rPr>
        <w:t xml:space="preserve"> </w:t>
      </w:r>
      <w:r w:rsidRPr="00182CF9">
        <w:rPr>
          <w:color w:val="000000"/>
          <w:sz w:val="24"/>
          <w:szCs w:val="24"/>
          <w:lang w:eastAsia="ru-RU"/>
        </w:rPr>
        <w:t>составляющих его частей (комплектующих Товара), запчастей или иных принадлежностей к Товару Покупатель вправе по своему выбору:</w:t>
      </w:r>
    </w:p>
    <w:p w:rsidR="00B90F9C" w:rsidRPr="00182CF9" w:rsidRDefault="00B90F9C" w:rsidP="00182CF9">
      <w:pPr>
        <w:widowControl w:val="0"/>
        <w:tabs>
          <w:tab w:val="num" w:pos="1211"/>
        </w:tabs>
        <w:ind w:firstLine="709"/>
        <w:contextualSpacing/>
        <w:jc w:val="both"/>
        <w:rPr>
          <w:color w:val="000000"/>
          <w:sz w:val="24"/>
          <w:szCs w:val="24"/>
          <w:lang w:eastAsia="ru-RU"/>
        </w:rPr>
      </w:pPr>
      <w:r w:rsidRPr="00182CF9">
        <w:rPr>
          <w:color w:val="000000"/>
          <w:sz w:val="24"/>
          <w:szCs w:val="24"/>
          <w:lang w:eastAsia="ru-RU"/>
        </w:rPr>
        <w:t>6.5.1. потребовать от Поставщика ремонта или замены Товара,</w:t>
      </w:r>
      <w:r w:rsidRPr="00182CF9">
        <w:rPr>
          <w:sz w:val="24"/>
          <w:szCs w:val="24"/>
          <w:lang w:eastAsia="ru-RU"/>
        </w:rPr>
        <w:t xml:space="preserve"> </w:t>
      </w:r>
      <w:r w:rsidRPr="00182CF9">
        <w:rPr>
          <w:color w:val="000000"/>
          <w:sz w:val="24"/>
          <w:szCs w:val="24"/>
          <w:lang w:eastAsia="ru-RU"/>
        </w:rPr>
        <w:t>составляющих его частей (комплектующих Товара), запчастей или иных принадлежностей к Товару ненадлежащего качества на Товар,</w:t>
      </w:r>
      <w:r w:rsidRPr="00182CF9">
        <w:rPr>
          <w:sz w:val="24"/>
          <w:szCs w:val="24"/>
          <w:lang w:eastAsia="ru-RU"/>
        </w:rPr>
        <w:t xml:space="preserve"> </w:t>
      </w:r>
      <w:r w:rsidRPr="00182CF9">
        <w:rPr>
          <w:color w:val="000000"/>
          <w:sz w:val="24"/>
          <w:szCs w:val="24"/>
          <w:lang w:eastAsia="ru-RU"/>
        </w:rPr>
        <w:t>составляющие его части (комплектующие Товара), запчасти или иные принадлежности к Товару, соответствующие условиям Договора;</w:t>
      </w:r>
    </w:p>
    <w:p w:rsidR="00B90F9C" w:rsidRPr="00182CF9" w:rsidRDefault="00B90F9C" w:rsidP="00182CF9">
      <w:pPr>
        <w:widowControl w:val="0"/>
        <w:tabs>
          <w:tab w:val="num" w:pos="1211"/>
        </w:tabs>
        <w:ind w:firstLine="709"/>
        <w:contextualSpacing/>
        <w:jc w:val="both"/>
        <w:rPr>
          <w:color w:val="000000"/>
          <w:sz w:val="24"/>
          <w:szCs w:val="24"/>
          <w:lang w:eastAsia="ru-RU"/>
        </w:rPr>
      </w:pPr>
      <w:r w:rsidRPr="00182CF9">
        <w:rPr>
          <w:color w:val="000000"/>
          <w:sz w:val="24"/>
          <w:szCs w:val="24"/>
          <w:lang w:eastAsia="ru-RU"/>
        </w:rPr>
        <w:t>6.5.2. в одностороннем внесудебном порядке отказаться от исполнения Договора, письменно уведомив об этом Поставщика за 5 (пять) календарных дней до даты расторжения Договора, и заявить соответствующие определенные законодательством Российской Федерации требования.</w:t>
      </w:r>
    </w:p>
    <w:p w:rsidR="00B90F9C" w:rsidRPr="00182CF9" w:rsidRDefault="00B90F9C" w:rsidP="00182CF9">
      <w:pPr>
        <w:widowControl w:val="0"/>
        <w:ind w:firstLine="709"/>
        <w:jc w:val="both"/>
        <w:rPr>
          <w:color w:val="000000"/>
          <w:sz w:val="24"/>
          <w:szCs w:val="24"/>
          <w:lang w:eastAsia="ru-RU"/>
        </w:rPr>
      </w:pPr>
      <w:r w:rsidRPr="00182CF9">
        <w:rPr>
          <w:color w:val="000000"/>
          <w:sz w:val="24"/>
          <w:szCs w:val="24"/>
          <w:lang w:eastAsia="ru-RU"/>
        </w:rPr>
        <w:t>6.6. Поставщик обязуется осуществить ремонт (замену) Товара, составляющих его частей (комплектующих Товара), запчастей или иных принадлежн</w:t>
      </w:r>
      <w:r w:rsidR="007F592B">
        <w:rPr>
          <w:color w:val="000000"/>
          <w:sz w:val="24"/>
          <w:szCs w:val="24"/>
          <w:lang w:eastAsia="ru-RU"/>
        </w:rPr>
        <w:t xml:space="preserve">остей к Товару в срок не более </w:t>
      </w:r>
      <w:r w:rsidR="00F408A0">
        <w:rPr>
          <w:color w:val="000000"/>
          <w:sz w:val="24"/>
          <w:szCs w:val="24"/>
          <w:lang w:eastAsia="ru-RU"/>
        </w:rPr>
        <w:t>45</w:t>
      </w:r>
      <w:r w:rsidRPr="00182CF9">
        <w:rPr>
          <w:color w:val="000000"/>
          <w:sz w:val="24"/>
          <w:szCs w:val="24"/>
          <w:lang w:eastAsia="ru-RU"/>
        </w:rPr>
        <w:t xml:space="preserve"> (</w:t>
      </w:r>
      <w:r w:rsidR="00F408A0">
        <w:rPr>
          <w:color w:val="000000"/>
          <w:sz w:val="24"/>
          <w:szCs w:val="24"/>
          <w:lang w:eastAsia="ru-RU"/>
        </w:rPr>
        <w:t>сорока пяти</w:t>
      </w:r>
      <w:r w:rsidRPr="00182CF9">
        <w:rPr>
          <w:color w:val="000000"/>
          <w:sz w:val="24"/>
          <w:szCs w:val="24"/>
          <w:lang w:eastAsia="ru-RU"/>
        </w:rPr>
        <w:t>)</w:t>
      </w:r>
      <w:r w:rsidR="007F592B">
        <w:rPr>
          <w:color w:val="000000"/>
          <w:sz w:val="24"/>
          <w:szCs w:val="24"/>
          <w:lang w:eastAsia="ru-RU"/>
        </w:rPr>
        <w:t xml:space="preserve"> </w:t>
      </w:r>
      <w:r w:rsidRPr="007F592B">
        <w:rPr>
          <w:sz w:val="24"/>
          <w:szCs w:val="24"/>
          <w:lang w:eastAsia="ru-RU"/>
        </w:rPr>
        <w:t xml:space="preserve">рабочих </w:t>
      </w:r>
      <w:r w:rsidRPr="00182CF9">
        <w:rPr>
          <w:color w:val="000000"/>
          <w:sz w:val="24"/>
          <w:szCs w:val="24"/>
          <w:lang w:eastAsia="ru-RU"/>
        </w:rPr>
        <w:t xml:space="preserve">дней с даты получения уведомления от Покупателя, если иной срок не указан в таком уведомлении Покупателя. </w:t>
      </w:r>
    </w:p>
    <w:p w:rsidR="00B90F9C" w:rsidRPr="00182CF9" w:rsidRDefault="00B90F9C" w:rsidP="00182CF9">
      <w:pPr>
        <w:widowControl w:val="0"/>
        <w:ind w:firstLine="709"/>
        <w:jc w:val="both"/>
        <w:rPr>
          <w:color w:val="000000"/>
          <w:sz w:val="24"/>
          <w:szCs w:val="24"/>
        </w:rPr>
      </w:pPr>
      <w:r w:rsidRPr="00182CF9">
        <w:rPr>
          <w:color w:val="000000"/>
          <w:sz w:val="24"/>
          <w:szCs w:val="24"/>
          <w:lang w:eastAsia="ru-RU"/>
        </w:rPr>
        <w:t>6.7. Передача Товара, составляющих его частей (комплектующих Товара), запчастей или иных принадлежностей к Товару в гарантийный ремонт/на замену осуществляется путем составления Сторонами Акта</w:t>
      </w:r>
      <w:r w:rsidRPr="00182CF9">
        <w:rPr>
          <w:color w:val="000000"/>
          <w:sz w:val="24"/>
          <w:szCs w:val="24"/>
        </w:rPr>
        <w:t xml:space="preserve"> сдачи-приемки товара</w:t>
      </w:r>
      <w:r w:rsidRPr="00182CF9">
        <w:rPr>
          <w:sz w:val="24"/>
          <w:szCs w:val="24"/>
        </w:rPr>
        <w:t xml:space="preserve"> </w:t>
      </w:r>
      <w:r w:rsidRPr="00182CF9">
        <w:rPr>
          <w:color w:val="000000"/>
          <w:sz w:val="24"/>
          <w:szCs w:val="24"/>
        </w:rPr>
        <w:t>в гарантийный ремонт/на замену, подписанного уполномоченными представителями Сторон.</w:t>
      </w:r>
    </w:p>
    <w:p w:rsidR="00B90F9C" w:rsidRPr="00182CF9" w:rsidRDefault="00B90F9C" w:rsidP="00182CF9">
      <w:pPr>
        <w:widowControl w:val="0"/>
        <w:ind w:firstLine="709"/>
        <w:jc w:val="both"/>
        <w:rPr>
          <w:color w:val="000000"/>
          <w:sz w:val="24"/>
          <w:szCs w:val="24"/>
        </w:rPr>
      </w:pPr>
      <w:r w:rsidRPr="00182CF9">
        <w:rPr>
          <w:color w:val="000000"/>
          <w:sz w:val="24"/>
          <w:szCs w:val="24"/>
          <w:lang w:eastAsia="ru-RU"/>
        </w:rPr>
        <w:t>6.8. Датой завершения ремонта (замены) считается дата получения Покупателем замененного или отремонтированного Товара, запчасти или иной принадлежности к Товару. В подтверждение завершения ремонта (замены) Товара,</w:t>
      </w:r>
      <w:r w:rsidRPr="00182CF9">
        <w:rPr>
          <w:sz w:val="24"/>
          <w:szCs w:val="24"/>
        </w:rPr>
        <w:t xml:space="preserve"> </w:t>
      </w:r>
      <w:r w:rsidRPr="00182CF9">
        <w:rPr>
          <w:color w:val="000000"/>
          <w:sz w:val="24"/>
          <w:szCs w:val="24"/>
          <w:lang w:eastAsia="ru-RU"/>
        </w:rPr>
        <w:t xml:space="preserve">составляющих его частей (комплектующих Товара), запчастей или иных принадлежностей к Товару Стороны составляют письменный акт. </w:t>
      </w:r>
    </w:p>
    <w:p w:rsidR="00B90F9C" w:rsidRPr="00182CF9" w:rsidRDefault="00B90F9C" w:rsidP="00182CF9">
      <w:pPr>
        <w:widowControl w:val="0"/>
        <w:tabs>
          <w:tab w:val="num" w:pos="1211"/>
        </w:tabs>
        <w:ind w:firstLine="709"/>
        <w:contextualSpacing/>
        <w:jc w:val="both"/>
        <w:rPr>
          <w:color w:val="000000"/>
          <w:sz w:val="24"/>
          <w:szCs w:val="24"/>
          <w:lang w:eastAsia="ru-RU"/>
        </w:rPr>
      </w:pPr>
      <w:r w:rsidRPr="00182CF9">
        <w:rPr>
          <w:color w:val="000000"/>
          <w:sz w:val="24"/>
          <w:szCs w:val="24"/>
          <w:lang w:eastAsia="ru-RU"/>
        </w:rPr>
        <w:t>6.9. По завершении ремонта (замены) Товара,</w:t>
      </w:r>
      <w:r w:rsidRPr="00182CF9">
        <w:rPr>
          <w:sz w:val="24"/>
          <w:szCs w:val="24"/>
          <w:lang w:eastAsia="ru-RU"/>
        </w:rPr>
        <w:t xml:space="preserve"> </w:t>
      </w:r>
      <w:r w:rsidRPr="00182CF9">
        <w:rPr>
          <w:color w:val="000000"/>
          <w:sz w:val="24"/>
          <w:szCs w:val="24"/>
          <w:lang w:eastAsia="ru-RU"/>
        </w:rPr>
        <w:t xml:space="preserve">составляющих его частей (комплектующих Товара), запчастей или иных принадлежностей к Товару Поставщик обязуется предоставить Покупателю письменный отчёт, содержащий описание дефекта, обнаруженного в Товаре (составляющих его частях (комплектующих Товара), запчастях или иных принадлежностях к Товару), а также сведения о содержании, видах, объёме выполненных работ по устранению такого дефекта. </w:t>
      </w:r>
    </w:p>
    <w:p w:rsidR="00B90F9C" w:rsidRPr="00182CF9" w:rsidRDefault="00B90F9C" w:rsidP="00182CF9">
      <w:pPr>
        <w:widowControl w:val="0"/>
        <w:ind w:firstLine="709"/>
        <w:jc w:val="both"/>
        <w:rPr>
          <w:color w:val="000000"/>
          <w:sz w:val="24"/>
          <w:szCs w:val="24"/>
        </w:rPr>
      </w:pPr>
      <w:r w:rsidRPr="00182CF9">
        <w:rPr>
          <w:color w:val="000000"/>
          <w:sz w:val="24"/>
          <w:szCs w:val="24"/>
        </w:rPr>
        <w:t>6.10. В случае проведения гарантийного ремонта Товара, включая составляющие его части (комплектующие Товара), запчастей или иных принадлежностей к Товару гарантийный срок на отремонтированный Товар, отремонтированную запчасть или принадлежность к Товару продлевается на согласованный Сторонами срок, о чем Сторонами делается указание в письменном акте, указанном в п</w:t>
      </w:r>
      <w:r w:rsidR="00D96E74">
        <w:rPr>
          <w:color w:val="000000"/>
          <w:sz w:val="24"/>
          <w:szCs w:val="24"/>
        </w:rPr>
        <w:t>.</w:t>
      </w:r>
      <w:r w:rsidRPr="00182CF9">
        <w:rPr>
          <w:color w:val="000000"/>
          <w:sz w:val="24"/>
          <w:szCs w:val="24"/>
        </w:rPr>
        <w:t xml:space="preserve"> 6.8 Договора. Если Сторонами такое указание в акте не сделано, то гарантийный срок на отремонтированный Товар, отремонтированную запчасть или иную принадлежность к Товару продлевается на период с даты обнаружения недостатков до даты их устранения.</w:t>
      </w:r>
    </w:p>
    <w:p w:rsidR="00B90F9C" w:rsidRPr="00182CF9" w:rsidRDefault="00B90F9C" w:rsidP="00182CF9">
      <w:pPr>
        <w:widowControl w:val="0"/>
        <w:ind w:firstLine="709"/>
        <w:jc w:val="both"/>
        <w:rPr>
          <w:color w:val="000000"/>
          <w:sz w:val="24"/>
          <w:szCs w:val="24"/>
        </w:rPr>
      </w:pPr>
      <w:r w:rsidRPr="00182CF9">
        <w:rPr>
          <w:color w:val="000000"/>
          <w:sz w:val="24"/>
          <w:szCs w:val="24"/>
        </w:rPr>
        <w:t>6.11. Замена Поставщиком некачественного Товара, составляющей его части (комплектующего Товара), запчасти или иной принадлежности к Товару допускается на аналогичные Товар, комплектующую, запчасть или иную принадлежность к Товару, которые соответствуют всем условиям Договора. Замена некачественного Товара,</w:t>
      </w:r>
      <w:r w:rsidRPr="00182CF9">
        <w:rPr>
          <w:sz w:val="24"/>
          <w:szCs w:val="24"/>
        </w:rPr>
        <w:t xml:space="preserve"> </w:t>
      </w:r>
      <w:r w:rsidRPr="00182CF9">
        <w:rPr>
          <w:color w:val="000000"/>
          <w:sz w:val="24"/>
          <w:szCs w:val="24"/>
        </w:rPr>
        <w:t>комплектующей, запчасти или иной принадлежности к Товару на иной Товар,</w:t>
      </w:r>
      <w:r w:rsidRPr="00182CF9">
        <w:rPr>
          <w:sz w:val="24"/>
          <w:szCs w:val="24"/>
        </w:rPr>
        <w:t xml:space="preserve"> </w:t>
      </w:r>
      <w:r w:rsidRPr="00182CF9">
        <w:rPr>
          <w:color w:val="000000"/>
          <w:sz w:val="24"/>
          <w:szCs w:val="24"/>
        </w:rPr>
        <w:t>комплектующую, запчасть или иную принадлежность к Товару со схожими или улучшенными потребительскими свойствами допускается только по письменному согласию Покупателя.</w:t>
      </w:r>
    </w:p>
    <w:p w:rsidR="00B90F9C" w:rsidRPr="00182CF9" w:rsidRDefault="00B90F9C" w:rsidP="00182CF9">
      <w:pPr>
        <w:widowControl w:val="0"/>
        <w:ind w:firstLine="709"/>
        <w:jc w:val="both"/>
        <w:rPr>
          <w:color w:val="000000"/>
          <w:sz w:val="24"/>
          <w:szCs w:val="24"/>
        </w:rPr>
      </w:pPr>
      <w:r w:rsidRPr="00182CF9">
        <w:rPr>
          <w:color w:val="000000"/>
          <w:sz w:val="24"/>
          <w:szCs w:val="24"/>
        </w:rPr>
        <w:t>На замененный Товар, в том числе Товар с замененными составляющими его частями (комплектующими Товара), замененную запчасть или иную принадлежность к Товару устанавливается гарантийный срок в соответствии с п</w:t>
      </w:r>
      <w:r w:rsidR="00D96E74">
        <w:rPr>
          <w:color w:val="000000"/>
          <w:sz w:val="24"/>
          <w:szCs w:val="24"/>
        </w:rPr>
        <w:t xml:space="preserve">. </w:t>
      </w:r>
      <w:r w:rsidRPr="00182CF9">
        <w:rPr>
          <w:color w:val="000000"/>
          <w:sz w:val="24"/>
          <w:szCs w:val="24"/>
        </w:rPr>
        <w:t>6.2. Договора.</w:t>
      </w:r>
    </w:p>
    <w:p w:rsidR="00B90F9C" w:rsidRPr="00182CF9" w:rsidRDefault="00B90F9C" w:rsidP="00182CF9">
      <w:pPr>
        <w:widowControl w:val="0"/>
        <w:shd w:val="clear" w:color="auto" w:fill="FFFFFF"/>
        <w:tabs>
          <w:tab w:val="left" w:pos="1277"/>
        </w:tabs>
        <w:ind w:firstLine="709"/>
        <w:jc w:val="both"/>
        <w:rPr>
          <w:bCs/>
          <w:sz w:val="24"/>
          <w:szCs w:val="24"/>
          <w:lang w:eastAsia="ru-RU"/>
        </w:rPr>
      </w:pPr>
      <w:r w:rsidRPr="00182CF9">
        <w:rPr>
          <w:bCs/>
          <w:sz w:val="24"/>
          <w:szCs w:val="24"/>
          <w:lang w:eastAsia="ru-RU"/>
        </w:rPr>
        <w:t>6.12. В случае отказа Поставщика от выполнения гарантийного ремонта/замены Товара,</w:t>
      </w:r>
      <w:r w:rsidRPr="00182CF9">
        <w:rPr>
          <w:sz w:val="24"/>
          <w:szCs w:val="24"/>
        </w:rPr>
        <w:t xml:space="preserve"> </w:t>
      </w:r>
      <w:r w:rsidRPr="00182CF9">
        <w:rPr>
          <w:bCs/>
          <w:sz w:val="24"/>
          <w:szCs w:val="24"/>
          <w:lang w:eastAsia="ru-RU"/>
        </w:rPr>
        <w:t>составляющих его частей (комплектующих Товара), запчастей или иных принадлежностей к Товару Покупатель вправе предъявить к нему иные требования, предусмотренные Договором и законодательством Р</w:t>
      </w:r>
      <w:r w:rsidR="00D96E74">
        <w:rPr>
          <w:bCs/>
          <w:sz w:val="24"/>
          <w:szCs w:val="24"/>
          <w:lang w:eastAsia="ru-RU"/>
        </w:rPr>
        <w:t xml:space="preserve">оссийской </w:t>
      </w:r>
      <w:r w:rsidRPr="00182CF9">
        <w:rPr>
          <w:bCs/>
          <w:sz w:val="24"/>
          <w:szCs w:val="24"/>
          <w:lang w:eastAsia="ru-RU"/>
        </w:rPr>
        <w:t>Ф</w:t>
      </w:r>
      <w:r w:rsidR="00D96E74">
        <w:rPr>
          <w:bCs/>
          <w:sz w:val="24"/>
          <w:szCs w:val="24"/>
          <w:lang w:eastAsia="ru-RU"/>
        </w:rPr>
        <w:t>едерации</w:t>
      </w:r>
      <w:r w:rsidRPr="00182CF9">
        <w:rPr>
          <w:bCs/>
          <w:sz w:val="24"/>
          <w:szCs w:val="24"/>
          <w:lang w:eastAsia="ru-RU"/>
        </w:rPr>
        <w:t>.</w:t>
      </w:r>
    </w:p>
    <w:p w:rsidR="00B90F9C" w:rsidRPr="00182CF9" w:rsidRDefault="00B90F9C" w:rsidP="00182CF9">
      <w:pPr>
        <w:widowControl w:val="0"/>
        <w:shd w:val="clear" w:color="auto" w:fill="FFFFFF"/>
        <w:tabs>
          <w:tab w:val="left" w:pos="1277"/>
        </w:tabs>
        <w:ind w:firstLine="709"/>
        <w:jc w:val="both"/>
        <w:rPr>
          <w:bCs/>
          <w:sz w:val="24"/>
          <w:szCs w:val="24"/>
          <w:lang w:eastAsia="ru-RU"/>
        </w:rPr>
      </w:pPr>
      <w:r w:rsidRPr="00182CF9">
        <w:rPr>
          <w:bCs/>
          <w:sz w:val="24"/>
          <w:szCs w:val="24"/>
          <w:lang w:eastAsia="ru-RU"/>
        </w:rPr>
        <w:lastRenderedPageBreak/>
        <w:t>6.13. При выполнении требований Покупателя, указанных в настояще</w:t>
      </w:r>
      <w:r w:rsidR="00BF1A3E">
        <w:rPr>
          <w:bCs/>
          <w:sz w:val="24"/>
          <w:szCs w:val="24"/>
          <w:lang w:eastAsia="ru-RU"/>
        </w:rPr>
        <w:t>й</w:t>
      </w:r>
      <w:r w:rsidRPr="00182CF9">
        <w:rPr>
          <w:bCs/>
          <w:sz w:val="24"/>
          <w:szCs w:val="24"/>
          <w:lang w:eastAsia="ru-RU"/>
        </w:rPr>
        <w:t xml:space="preserve"> </w:t>
      </w:r>
      <w:r w:rsidR="00BF1A3E">
        <w:rPr>
          <w:bCs/>
          <w:sz w:val="24"/>
          <w:szCs w:val="24"/>
          <w:lang w:eastAsia="ru-RU"/>
        </w:rPr>
        <w:t>статье</w:t>
      </w:r>
      <w:r w:rsidRPr="00182CF9">
        <w:rPr>
          <w:bCs/>
          <w:sz w:val="24"/>
          <w:szCs w:val="24"/>
          <w:lang w:eastAsia="ru-RU"/>
        </w:rPr>
        <w:t xml:space="preserve"> Договора, Поставщик обязуется своими силами и за свой счёт обеспечивать:</w:t>
      </w:r>
    </w:p>
    <w:p w:rsidR="00B90F9C" w:rsidRPr="00182CF9" w:rsidRDefault="00B90F9C" w:rsidP="00182CF9">
      <w:pPr>
        <w:widowControl w:val="0"/>
        <w:ind w:firstLine="709"/>
        <w:contextualSpacing/>
        <w:jc w:val="both"/>
        <w:rPr>
          <w:color w:val="000000"/>
          <w:sz w:val="24"/>
          <w:szCs w:val="24"/>
          <w:lang w:eastAsia="ru-RU"/>
        </w:rPr>
      </w:pPr>
      <w:r w:rsidRPr="00182CF9">
        <w:rPr>
          <w:color w:val="000000"/>
          <w:sz w:val="24"/>
          <w:szCs w:val="24"/>
          <w:lang w:eastAsia="ru-RU"/>
        </w:rPr>
        <w:t>6.13.1. погрузку, разгрузку и транспортировку Товара, составляющих его частей (комплектующих Товара), запчастей или иных принадлежностей к Товару от места их нахождения до места проведения их ремонта, и обратно, а также страхование Товара,</w:t>
      </w:r>
      <w:r w:rsidRPr="00182CF9">
        <w:rPr>
          <w:sz w:val="24"/>
          <w:szCs w:val="24"/>
          <w:lang w:eastAsia="ru-RU"/>
        </w:rPr>
        <w:t xml:space="preserve"> </w:t>
      </w:r>
      <w:r w:rsidRPr="00182CF9">
        <w:rPr>
          <w:color w:val="000000"/>
          <w:sz w:val="24"/>
          <w:szCs w:val="24"/>
          <w:lang w:eastAsia="ru-RU"/>
        </w:rPr>
        <w:t>составляющих его частей (комплектующих Товара), запчастей или иных принадлежностей к Товару на период такой транспортировки (в случае ремонта Товара,</w:t>
      </w:r>
      <w:r w:rsidRPr="00182CF9">
        <w:rPr>
          <w:sz w:val="24"/>
          <w:szCs w:val="24"/>
          <w:lang w:eastAsia="ru-RU"/>
        </w:rPr>
        <w:t xml:space="preserve"> </w:t>
      </w:r>
      <w:r w:rsidRPr="00182CF9">
        <w:rPr>
          <w:color w:val="000000"/>
          <w:sz w:val="24"/>
          <w:szCs w:val="24"/>
          <w:lang w:eastAsia="ru-RU"/>
        </w:rPr>
        <w:t>составляющих его частей (комплектующих Товара), запчастей или иных принадлежностей к Товару);</w:t>
      </w:r>
    </w:p>
    <w:p w:rsidR="00B90F9C" w:rsidRPr="00182CF9" w:rsidRDefault="00B90F9C" w:rsidP="00182CF9">
      <w:pPr>
        <w:widowControl w:val="0"/>
        <w:ind w:firstLine="709"/>
        <w:contextualSpacing/>
        <w:jc w:val="both"/>
        <w:rPr>
          <w:color w:val="000000"/>
          <w:sz w:val="24"/>
          <w:szCs w:val="24"/>
          <w:lang w:eastAsia="ru-RU"/>
        </w:rPr>
      </w:pPr>
      <w:r w:rsidRPr="00182CF9">
        <w:rPr>
          <w:color w:val="000000"/>
          <w:sz w:val="24"/>
          <w:szCs w:val="24"/>
          <w:lang w:eastAsia="ru-RU"/>
        </w:rPr>
        <w:t>6.13.2.</w:t>
      </w:r>
      <w:r w:rsidRPr="00182CF9">
        <w:rPr>
          <w:sz w:val="24"/>
          <w:szCs w:val="24"/>
          <w:lang w:eastAsia="ru-RU"/>
        </w:rPr>
        <w:t xml:space="preserve"> погрузку и </w:t>
      </w:r>
      <w:r w:rsidRPr="00182CF9">
        <w:rPr>
          <w:color w:val="000000"/>
          <w:sz w:val="24"/>
          <w:szCs w:val="24"/>
          <w:lang w:eastAsia="ru-RU"/>
        </w:rPr>
        <w:t>вывоз подлежащих замене Товара, составляющих его частей (комплектующих Товара), запчастей или иных принадлежностей к Товару с места их нахождения, а также доставку и разгрузку замененных Товара, составляющих его частей (комплектующих Товара), запчастей или иных принадлежностей к Товару до места, определяемого Покупателем (в случае замены Товара, составляющих его частей (комплектующих Товара), запчастей или иных принадлежностей к Товару);</w:t>
      </w:r>
    </w:p>
    <w:p w:rsidR="00B90F9C" w:rsidRPr="00182CF9" w:rsidRDefault="00B90F9C" w:rsidP="00182CF9">
      <w:pPr>
        <w:widowControl w:val="0"/>
        <w:ind w:firstLine="709"/>
        <w:contextualSpacing/>
        <w:jc w:val="both"/>
        <w:rPr>
          <w:color w:val="000000"/>
          <w:sz w:val="24"/>
          <w:szCs w:val="24"/>
          <w:lang w:eastAsia="ru-RU"/>
        </w:rPr>
      </w:pPr>
      <w:r w:rsidRPr="00182CF9">
        <w:rPr>
          <w:color w:val="000000"/>
          <w:sz w:val="24"/>
          <w:szCs w:val="24"/>
          <w:lang w:eastAsia="ru-RU"/>
        </w:rPr>
        <w:t>6.13.3. погрузку и вывоз Товара,</w:t>
      </w:r>
      <w:r w:rsidRPr="00182CF9">
        <w:rPr>
          <w:sz w:val="24"/>
          <w:szCs w:val="24"/>
          <w:lang w:eastAsia="ru-RU"/>
        </w:rPr>
        <w:t xml:space="preserve"> </w:t>
      </w:r>
      <w:r w:rsidRPr="00182CF9">
        <w:rPr>
          <w:color w:val="000000"/>
          <w:sz w:val="24"/>
          <w:szCs w:val="24"/>
          <w:lang w:eastAsia="ru-RU"/>
        </w:rPr>
        <w:t>составляющих его частей (комплектующих Товара), запчастей или иных принадлежностей к Товару от Покупателя (в случае, если Покупатель заявит об одностороннем отказе от исполнения Договора).</w:t>
      </w:r>
    </w:p>
    <w:p w:rsidR="00B90F9C" w:rsidRPr="00182CF9" w:rsidRDefault="00B90F9C" w:rsidP="00182CF9">
      <w:pPr>
        <w:widowControl w:val="0"/>
        <w:autoSpaceDE w:val="0"/>
        <w:autoSpaceDN w:val="0"/>
        <w:adjustRightInd w:val="0"/>
        <w:ind w:firstLine="709"/>
        <w:jc w:val="both"/>
        <w:rPr>
          <w:rFonts w:eastAsia="Calibri"/>
          <w:sz w:val="24"/>
          <w:szCs w:val="24"/>
          <w:lang w:eastAsia="ru-RU"/>
        </w:rPr>
      </w:pPr>
      <w:bookmarkStart w:id="1" w:name="_Toc362528235"/>
      <w:bookmarkStart w:id="2" w:name="_Toc362529187"/>
    </w:p>
    <w:bookmarkEnd w:id="1"/>
    <w:bookmarkEnd w:id="2"/>
    <w:p w:rsidR="00B90F9C" w:rsidRDefault="00B90F9C" w:rsidP="00D96E74">
      <w:pPr>
        <w:widowControl w:val="0"/>
        <w:numPr>
          <w:ilvl w:val="0"/>
          <w:numId w:val="1"/>
        </w:numPr>
        <w:tabs>
          <w:tab w:val="clear" w:pos="360"/>
          <w:tab w:val="num" w:pos="567"/>
          <w:tab w:val="left" w:pos="1276"/>
        </w:tabs>
        <w:ind w:left="0" w:firstLine="709"/>
        <w:jc w:val="center"/>
        <w:rPr>
          <w:b/>
          <w:color w:val="000000"/>
          <w:sz w:val="24"/>
          <w:szCs w:val="24"/>
        </w:rPr>
      </w:pPr>
      <w:r w:rsidRPr="00182CF9">
        <w:rPr>
          <w:b/>
          <w:color w:val="000000"/>
          <w:sz w:val="24"/>
          <w:szCs w:val="24"/>
        </w:rPr>
        <w:t>Сертификация и документация</w:t>
      </w:r>
    </w:p>
    <w:p w:rsidR="00AA4B34" w:rsidRPr="00182CF9" w:rsidRDefault="00AA4B34" w:rsidP="00AA4B34">
      <w:pPr>
        <w:widowControl w:val="0"/>
        <w:tabs>
          <w:tab w:val="left" w:pos="1276"/>
        </w:tabs>
        <w:ind w:left="709"/>
        <w:rPr>
          <w:b/>
          <w:color w:val="000000"/>
          <w:sz w:val="24"/>
          <w:szCs w:val="24"/>
        </w:rPr>
      </w:pPr>
    </w:p>
    <w:p w:rsidR="00B90F9C" w:rsidRPr="00182CF9" w:rsidRDefault="00B90F9C" w:rsidP="007F592B">
      <w:pPr>
        <w:widowControl w:val="0"/>
        <w:tabs>
          <w:tab w:val="num" w:pos="567"/>
          <w:tab w:val="left" w:pos="1276"/>
          <w:tab w:val="num" w:pos="1458"/>
        </w:tabs>
        <w:autoSpaceDE w:val="0"/>
        <w:autoSpaceDN w:val="0"/>
        <w:adjustRightInd w:val="0"/>
        <w:ind w:firstLine="709"/>
        <w:jc w:val="both"/>
        <w:rPr>
          <w:bCs/>
          <w:i/>
          <w:iCs/>
          <w:color w:val="000000"/>
          <w:sz w:val="24"/>
          <w:szCs w:val="24"/>
        </w:rPr>
      </w:pPr>
      <w:r w:rsidRPr="00182CF9">
        <w:rPr>
          <w:color w:val="000000"/>
          <w:sz w:val="24"/>
          <w:szCs w:val="24"/>
        </w:rPr>
        <w:t>7.1. Поставщик обязуется вместе с Товаром передать Покупателю относящуюся к такому Товару документацию, необходимую и достаточную для эксплуатации и нормального использования Товара, в том числе:</w:t>
      </w:r>
      <w:r w:rsidRPr="007F592B">
        <w:rPr>
          <w:color w:val="000000"/>
          <w:sz w:val="24"/>
          <w:szCs w:val="24"/>
        </w:rPr>
        <w:t xml:space="preserve"> комплект технической документации (технические условия, технические описания), инструкции по эксплуатации </w:t>
      </w:r>
      <w:r w:rsidRPr="007F592B">
        <w:rPr>
          <w:bCs/>
          <w:iCs/>
          <w:color w:val="000000"/>
          <w:sz w:val="24"/>
          <w:szCs w:val="24"/>
        </w:rPr>
        <w:t xml:space="preserve">на каждую единицу </w:t>
      </w:r>
      <w:r w:rsidRPr="007F592B">
        <w:rPr>
          <w:color w:val="000000"/>
          <w:sz w:val="24"/>
          <w:szCs w:val="24"/>
        </w:rPr>
        <w:t>Товара</w:t>
      </w:r>
      <w:r w:rsidRPr="007F592B">
        <w:rPr>
          <w:bCs/>
          <w:iCs/>
          <w:color w:val="000000"/>
          <w:sz w:val="24"/>
          <w:szCs w:val="24"/>
        </w:rPr>
        <w:t>, краткое руководство пользователя,</w:t>
      </w:r>
      <w:r w:rsidRPr="007F592B">
        <w:rPr>
          <w:sz w:val="24"/>
          <w:szCs w:val="24"/>
        </w:rPr>
        <w:t xml:space="preserve"> </w:t>
      </w:r>
      <w:r w:rsidRPr="007F592B">
        <w:rPr>
          <w:bCs/>
          <w:iCs/>
          <w:color w:val="000000"/>
          <w:sz w:val="24"/>
          <w:szCs w:val="24"/>
        </w:rPr>
        <w:t>паспорт изделия или технический паспор</w:t>
      </w:r>
      <w:r w:rsidR="00B84D94" w:rsidRPr="007F592B">
        <w:rPr>
          <w:bCs/>
          <w:iCs/>
          <w:color w:val="000000"/>
          <w:sz w:val="24"/>
          <w:szCs w:val="24"/>
        </w:rPr>
        <w:t xml:space="preserve">т, </w:t>
      </w:r>
      <w:r w:rsidRPr="007F592B">
        <w:rPr>
          <w:bCs/>
          <w:iCs/>
          <w:color w:val="000000"/>
          <w:sz w:val="24"/>
          <w:szCs w:val="24"/>
        </w:rPr>
        <w:t>гарантийный талон.</w:t>
      </w:r>
    </w:p>
    <w:p w:rsidR="00B90F9C" w:rsidRPr="00182CF9" w:rsidRDefault="00B90F9C" w:rsidP="00182CF9">
      <w:pPr>
        <w:widowControl w:val="0"/>
        <w:tabs>
          <w:tab w:val="num" w:pos="0"/>
          <w:tab w:val="num" w:pos="567"/>
          <w:tab w:val="left" w:pos="1276"/>
        </w:tabs>
        <w:autoSpaceDE w:val="0"/>
        <w:autoSpaceDN w:val="0"/>
        <w:adjustRightInd w:val="0"/>
        <w:ind w:firstLine="709"/>
        <w:jc w:val="both"/>
        <w:rPr>
          <w:color w:val="000000"/>
          <w:sz w:val="24"/>
          <w:szCs w:val="24"/>
        </w:rPr>
      </w:pPr>
      <w:r w:rsidRPr="00182CF9">
        <w:rPr>
          <w:bCs/>
          <w:iCs/>
          <w:color w:val="000000"/>
          <w:sz w:val="24"/>
          <w:szCs w:val="24"/>
        </w:rPr>
        <w:t xml:space="preserve">7.2. Вся документация на </w:t>
      </w:r>
      <w:r w:rsidRPr="00182CF9">
        <w:rPr>
          <w:color w:val="000000"/>
          <w:sz w:val="24"/>
          <w:szCs w:val="24"/>
        </w:rPr>
        <w:t>Товар</w:t>
      </w:r>
      <w:r w:rsidRPr="00182CF9">
        <w:rPr>
          <w:bCs/>
          <w:iCs/>
          <w:color w:val="000000"/>
          <w:sz w:val="24"/>
          <w:szCs w:val="24"/>
        </w:rPr>
        <w:t xml:space="preserve"> должна быть оформлена на русском языке</w:t>
      </w:r>
      <w:r w:rsidRPr="00182CF9">
        <w:rPr>
          <w:color w:val="000000"/>
          <w:sz w:val="24"/>
          <w:szCs w:val="24"/>
        </w:rPr>
        <w:t>.</w:t>
      </w:r>
    </w:p>
    <w:p w:rsidR="00B84D94" w:rsidRPr="00182CF9" w:rsidRDefault="00B84D94" w:rsidP="00182CF9">
      <w:pPr>
        <w:widowControl w:val="0"/>
        <w:tabs>
          <w:tab w:val="num" w:pos="0"/>
          <w:tab w:val="num" w:pos="567"/>
          <w:tab w:val="left" w:pos="1276"/>
        </w:tabs>
        <w:autoSpaceDE w:val="0"/>
        <w:autoSpaceDN w:val="0"/>
        <w:adjustRightInd w:val="0"/>
        <w:ind w:firstLine="709"/>
        <w:jc w:val="both"/>
        <w:rPr>
          <w:color w:val="000000"/>
          <w:sz w:val="24"/>
          <w:szCs w:val="24"/>
        </w:rPr>
      </w:pPr>
    </w:p>
    <w:p w:rsidR="00B90F9C" w:rsidRDefault="00B90F9C" w:rsidP="00D96E74">
      <w:pPr>
        <w:widowControl w:val="0"/>
        <w:numPr>
          <w:ilvl w:val="0"/>
          <w:numId w:val="1"/>
        </w:numPr>
        <w:tabs>
          <w:tab w:val="clear" w:pos="360"/>
          <w:tab w:val="num" w:pos="567"/>
          <w:tab w:val="left" w:pos="1276"/>
        </w:tabs>
        <w:ind w:left="0" w:firstLine="709"/>
        <w:jc w:val="center"/>
        <w:rPr>
          <w:b/>
          <w:color w:val="000000"/>
          <w:sz w:val="24"/>
          <w:szCs w:val="24"/>
        </w:rPr>
      </w:pPr>
      <w:r w:rsidRPr="00182CF9">
        <w:rPr>
          <w:b/>
          <w:color w:val="000000"/>
          <w:sz w:val="24"/>
          <w:szCs w:val="24"/>
        </w:rPr>
        <w:t>Ответственность Сторон. Форс-мажор</w:t>
      </w:r>
    </w:p>
    <w:p w:rsidR="00AA4B34" w:rsidRPr="00182CF9" w:rsidRDefault="00AA4B34" w:rsidP="00AA4B34">
      <w:pPr>
        <w:widowControl w:val="0"/>
        <w:tabs>
          <w:tab w:val="left" w:pos="1276"/>
        </w:tabs>
        <w:ind w:left="709"/>
        <w:rPr>
          <w:b/>
          <w:color w:val="000000"/>
          <w:sz w:val="24"/>
          <w:szCs w:val="24"/>
        </w:rPr>
      </w:pPr>
    </w:p>
    <w:p w:rsidR="00B90F9C" w:rsidRPr="00182CF9" w:rsidRDefault="00B90F9C" w:rsidP="00182CF9">
      <w:pPr>
        <w:widowControl w:val="0"/>
        <w:tabs>
          <w:tab w:val="num" w:pos="0"/>
          <w:tab w:val="left" w:pos="1276"/>
        </w:tabs>
        <w:ind w:firstLine="709"/>
        <w:jc w:val="both"/>
        <w:rPr>
          <w:color w:val="000000"/>
          <w:kern w:val="1"/>
          <w:sz w:val="24"/>
          <w:szCs w:val="24"/>
        </w:rPr>
      </w:pPr>
      <w:r w:rsidRPr="00182CF9">
        <w:rPr>
          <w:color w:val="000000"/>
          <w:kern w:val="1"/>
          <w:sz w:val="24"/>
          <w:szCs w:val="24"/>
        </w:rPr>
        <w:t>8.1. Контроль за исполнением обязательств по Договору осуществляется Покупателем в соответствии с его внутренними нормативными документами. Каждая из Сторон несет ответственность перед другой Стороной за неисполнение или ненадлежащее исполнение обязательств по Договору в соответствии с гражданским законодательством Российской Федерации.</w:t>
      </w:r>
    </w:p>
    <w:p w:rsidR="00B90F9C" w:rsidRPr="00182CF9" w:rsidRDefault="00B84D94" w:rsidP="00182CF9">
      <w:pPr>
        <w:widowControl w:val="0"/>
        <w:tabs>
          <w:tab w:val="num" w:pos="0"/>
          <w:tab w:val="left" w:pos="1276"/>
        </w:tabs>
        <w:ind w:firstLine="709"/>
        <w:jc w:val="both"/>
        <w:rPr>
          <w:color w:val="000000"/>
          <w:kern w:val="1"/>
          <w:sz w:val="24"/>
          <w:szCs w:val="24"/>
        </w:rPr>
      </w:pPr>
      <w:r w:rsidRPr="00182CF9">
        <w:rPr>
          <w:color w:val="000000"/>
          <w:kern w:val="1"/>
          <w:sz w:val="24"/>
          <w:szCs w:val="24"/>
        </w:rPr>
        <w:t>8.2</w:t>
      </w:r>
      <w:r w:rsidR="00B90F9C" w:rsidRPr="00182CF9">
        <w:rPr>
          <w:color w:val="000000"/>
          <w:kern w:val="1"/>
          <w:sz w:val="24"/>
          <w:szCs w:val="24"/>
        </w:rPr>
        <w:t>. За нарушение срока поставки Товара, установленного в п</w:t>
      </w:r>
      <w:r w:rsidR="00232CC7">
        <w:rPr>
          <w:color w:val="000000"/>
          <w:kern w:val="1"/>
          <w:sz w:val="24"/>
          <w:szCs w:val="24"/>
        </w:rPr>
        <w:t>.</w:t>
      </w:r>
      <w:r w:rsidR="00B90F9C" w:rsidRPr="00182CF9">
        <w:rPr>
          <w:color w:val="000000"/>
          <w:kern w:val="1"/>
          <w:sz w:val="24"/>
          <w:szCs w:val="24"/>
        </w:rPr>
        <w:t> 2.1 Договора, Поставщик выплачивае</w:t>
      </w:r>
      <w:r w:rsidRPr="00182CF9">
        <w:rPr>
          <w:color w:val="000000"/>
          <w:kern w:val="1"/>
          <w:sz w:val="24"/>
          <w:szCs w:val="24"/>
        </w:rPr>
        <w:t>т Покупателю пеню в размере 0,1% (ноль целых одна десятая процента</w:t>
      </w:r>
      <w:r w:rsidR="00B90F9C" w:rsidRPr="00182CF9">
        <w:rPr>
          <w:color w:val="000000"/>
          <w:kern w:val="1"/>
          <w:sz w:val="24"/>
          <w:szCs w:val="24"/>
        </w:rPr>
        <w:t>) от стоимости не поставленного в срок Товара за каждый календарный день просрочки.</w:t>
      </w:r>
    </w:p>
    <w:p w:rsidR="00B90F9C" w:rsidRPr="00182CF9" w:rsidRDefault="00B90F9C" w:rsidP="00182CF9">
      <w:pPr>
        <w:widowControl w:val="0"/>
        <w:ind w:firstLine="709"/>
        <w:jc w:val="both"/>
        <w:rPr>
          <w:color w:val="000000"/>
          <w:kern w:val="1"/>
          <w:sz w:val="24"/>
          <w:szCs w:val="24"/>
        </w:rPr>
      </w:pPr>
      <w:r w:rsidRPr="00182CF9">
        <w:rPr>
          <w:color w:val="000000"/>
          <w:kern w:val="1"/>
          <w:sz w:val="24"/>
          <w:szCs w:val="24"/>
        </w:rPr>
        <w:t>За нарушение срока вывоза Товара, установленного в соответствии с п</w:t>
      </w:r>
      <w:r w:rsidR="00232CC7">
        <w:rPr>
          <w:color w:val="000000"/>
          <w:kern w:val="1"/>
          <w:sz w:val="24"/>
          <w:szCs w:val="24"/>
        </w:rPr>
        <w:t>.</w:t>
      </w:r>
      <w:r w:rsidRPr="00182CF9">
        <w:rPr>
          <w:color w:val="000000"/>
          <w:kern w:val="1"/>
          <w:sz w:val="24"/>
          <w:szCs w:val="24"/>
        </w:rPr>
        <w:t xml:space="preserve"> 4.6, 4.9 Договора, Поставщик выплачивает Покупателю пеню в размере </w:t>
      </w:r>
      <w:r w:rsidR="00956585" w:rsidRPr="007F592B">
        <w:rPr>
          <w:color w:val="000000"/>
          <w:kern w:val="1"/>
          <w:sz w:val="24"/>
          <w:szCs w:val="24"/>
        </w:rPr>
        <w:t>0</w:t>
      </w:r>
      <w:r w:rsidR="00956585">
        <w:rPr>
          <w:color w:val="000000"/>
          <w:kern w:val="1"/>
          <w:sz w:val="24"/>
          <w:szCs w:val="24"/>
        </w:rPr>
        <w:t>,</w:t>
      </w:r>
      <w:r w:rsidR="00956585" w:rsidRPr="007F592B">
        <w:rPr>
          <w:color w:val="000000"/>
          <w:kern w:val="1"/>
          <w:sz w:val="24"/>
          <w:szCs w:val="24"/>
        </w:rPr>
        <w:t>1</w:t>
      </w:r>
      <w:r w:rsidRPr="00182CF9">
        <w:rPr>
          <w:color w:val="000000"/>
          <w:kern w:val="1"/>
          <w:sz w:val="24"/>
          <w:szCs w:val="24"/>
        </w:rPr>
        <w:t>% (</w:t>
      </w:r>
      <w:r w:rsidR="00956585" w:rsidRPr="00182CF9">
        <w:rPr>
          <w:color w:val="000000"/>
          <w:kern w:val="1"/>
          <w:sz w:val="24"/>
          <w:szCs w:val="24"/>
        </w:rPr>
        <w:t>ноль целых одна десятая процента</w:t>
      </w:r>
      <w:r w:rsidR="007F592B">
        <w:rPr>
          <w:color w:val="000000"/>
          <w:kern w:val="1"/>
          <w:sz w:val="24"/>
          <w:szCs w:val="24"/>
        </w:rPr>
        <w:t>)</w:t>
      </w:r>
      <w:r w:rsidR="00956585" w:rsidRPr="00182CF9">
        <w:rPr>
          <w:color w:val="000000"/>
          <w:kern w:val="1"/>
          <w:sz w:val="24"/>
          <w:szCs w:val="24"/>
        </w:rPr>
        <w:t xml:space="preserve"> </w:t>
      </w:r>
      <w:r w:rsidRPr="00182CF9">
        <w:rPr>
          <w:color w:val="000000"/>
          <w:kern w:val="1"/>
          <w:sz w:val="24"/>
          <w:szCs w:val="24"/>
        </w:rPr>
        <w:t>от стоимости не вывезенного в срок Товара за каждый календарный день просрочки.</w:t>
      </w:r>
    </w:p>
    <w:p w:rsidR="00B90F9C" w:rsidRPr="00182CF9" w:rsidRDefault="00B90F9C" w:rsidP="00182CF9">
      <w:pPr>
        <w:widowControl w:val="0"/>
        <w:ind w:firstLine="709"/>
        <w:jc w:val="both"/>
        <w:rPr>
          <w:color w:val="000000"/>
          <w:kern w:val="1"/>
          <w:sz w:val="24"/>
          <w:szCs w:val="24"/>
        </w:rPr>
      </w:pPr>
      <w:r w:rsidRPr="00182CF9">
        <w:rPr>
          <w:color w:val="000000"/>
          <w:kern w:val="1"/>
          <w:sz w:val="24"/>
          <w:szCs w:val="24"/>
        </w:rPr>
        <w:t>За нарушение срока устранения выявленных недостатков, установленного в соответствии с п</w:t>
      </w:r>
      <w:r w:rsidR="00232CC7">
        <w:rPr>
          <w:color w:val="000000"/>
          <w:kern w:val="1"/>
          <w:sz w:val="24"/>
          <w:szCs w:val="24"/>
        </w:rPr>
        <w:t>.</w:t>
      </w:r>
      <w:r w:rsidRPr="00182CF9">
        <w:rPr>
          <w:color w:val="000000"/>
          <w:kern w:val="1"/>
          <w:sz w:val="24"/>
          <w:szCs w:val="24"/>
        </w:rPr>
        <w:t xml:space="preserve"> 4.9 Договора, Поставщик выплачивает Покупателю пеню в размере </w:t>
      </w:r>
      <w:r w:rsidR="00956585">
        <w:rPr>
          <w:color w:val="000000"/>
          <w:kern w:val="1"/>
          <w:sz w:val="24"/>
          <w:szCs w:val="24"/>
        </w:rPr>
        <w:t>0,1</w:t>
      </w:r>
      <w:r w:rsidRPr="00182CF9">
        <w:rPr>
          <w:color w:val="000000"/>
          <w:kern w:val="1"/>
          <w:sz w:val="24"/>
          <w:szCs w:val="24"/>
        </w:rPr>
        <w:t>% (</w:t>
      </w:r>
      <w:r w:rsidR="00956585" w:rsidRPr="00182CF9">
        <w:rPr>
          <w:color w:val="000000"/>
          <w:kern w:val="1"/>
          <w:sz w:val="24"/>
          <w:szCs w:val="24"/>
        </w:rPr>
        <w:t>ноль целых одна десятая процента</w:t>
      </w:r>
      <w:r w:rsidRPr="00182CF9">
        <w:rPr>
          <w:color w:val="000000"/>
          <w:kern w:val="1"/>
          <w:sz w:val="24"/>
          <w:szCs w:val="24"/>
        </w:rPr>
        <w:t>) от стоимости Товара, в отношении которого должны были быть устранены такие недостатки.</w:t>
      </w:r>
    </w:p>
    <w:p w:rsidR="00B90F9C" w:rsidRPr="00182CF9" w:rsidRDefault="00B90F9C" w:rsidP="00182CF9">
      <w:pPr>
        <w:widowControl w:val="0"/>
        <w:tabs>
          <w:tab w:val="num" w:pos="0"/>
          <w:tab w:val="left" w:pos="1276"/>
        </w:tabs>
        <w:ind w:firstLine="709"/>
        <w:jc w:val="both"/>
        <w:rPr>
          <w:color w:val="000000"/>
          <w:kern w:val="1"/>
          <w:sz w:val="24"/>
          <w:szCs w:val="24"/>
        </w:rPr>
      </w:pPr>
      <w:r w:rsidRPr="00182CF9">
        <w:rPr>
          <w:color w:val="000000"/>
          <w:kern w:val="1"/>
          <w:sz w:val="24"/>
          <w:szCs w:val="24"/>
        </w:rPr>
        <w:t>8.4. Если Поставщик задерживает</w:t>
      </w:r>
      <w:r w:rsidR="004C34B6" w:rsidRPr="00182CF9">
        <w:rPr>
          <w:color w:val="000000"/>
          <w:kern w:val="1"/>
          <w:sz w:val="24"/>
          <w:szCs w:val="24"/>
        </w:rPr>
        <w:t xml:space="preserve"> поставку Товара на срок свыше 5 (пяти</w:t>
      </w:r>
      <w:r w:rsidRPr="00182CF9">
        <w:rPr>
          <w:color w:val="000000"/>
          <w:kern w:val="1"/>
          <w:sz w:val="24"/>
          <w:szCs w:val="24"/>
        </w:rPr>
        <w:t xml:space="preserve">) </w:t>
      </w:r>
      <w:r w:rsidR="004C34B6" w:rsidRPr="00182CF9">
        <w:rPr>
          <w:color w:val="000000"/>
          <w:kern w:val="1"/>
          <w:sz w:val="24"/>
          <w:szCs w:val="24"/>
        </w:rPr>
        <w:t xml:space="preserve">рабочих дней, </w:t>
      </w:r>
      <w:r w:rsidRPr="00182CF9">
        <w:rPr>
          <w:color w:val="000000"/>
          <w:kern w:val="1"/>
          <w:sz w:val="24"/>
          <w:szCs w:val="24"/>
        </w:rPr>
        <w:t xml:space="preserve">Покупатель имеет право отказаться от исполнения Договора в одностороннем внесудебном порядке без возмещения Поставщику каких-либо убытков, выплаты компенсаций и неустоек в связи с таким расторжением, письменно уведомив об этом Поставщика за 5 (пять) рабочих дней до даты расторжения Договора. В этом случае </w:t>
      </w:r>
      <w:r w:rsidRPr="00182CF9">
        <w:rPr>
          <w:color w:val="000000"/>
          <w:kern w:val="1"/>
          <w:sz w:val="24"/>
          <w:szCs w:val="24"/>
        </w:rPr>
        <w:lastRenderedPageBreak/>
        <w:t>Поставщик в течение 5 (пяти) рабочих дней с даты получения письменного требования Покупателя обязан возвратить Покупателю уплаченные им суммы, оплатить пеню за просрочку поставки Товара в соответствии с п</w:t>
      </w:r>
      <w:r w:rsidR="00232CC7">
        <w:rPr>
          <w:color w:val="000000"/>
          <w:kern w:val="1"/>
          <w:sz w:val="24"/>
          <w:szCs w:val="24"/>
        </w:rPr>
        <w:t>.</w:t>
      </w:r>
      <w:r w:rsidRPr="00182CF9">
        <w:rPr>
          <w:color w:val="000000"/>
          <w:kern w:val="1"/>
          <w:sz w:val="24"/>
          <w:szCs w:val="24"/>
        </w:rPr>
        <w:t xml:space="preserve"> 8.3 Договора и проценты за пользование денежными средствами Покупателя в размере ключевой ставки Центрального Банка Российской Федерации, действующей в соответствующие периоды пользования денежными средствами.</w:t>
      </w:r>
    </w:p>
    <w:p w:rsidR="00B90F9C" w:rsidRPr="00182CF9" w:rsidRDefault="00B90F9C" w:rsidP="00182CF9">
      <w:pPr>
        <w:widowControl w:val="0"/>
        <w:tabs>
          <w:tab w:val="num" w:pos="0"/>
          <w:tab w:val="left" w:pos="1276"/>
        </w:tabs>
        <w:ind w:firstLine="709"/>
        <w:jc w:val="both"/>
        <w:rPr>
          <w:color w:val="000000"/>
          <w:kern w:val="1"/>
          <w:sz w:val="24"/>
          <w:szCs w:val="24"/>
        </w:rPr>
      </w:pPr>
      <w:r w:rsidRPr="00182CF9">
        <w:rPr>
          <w:color w:val="000000"/>
          <w:kern w:val="1"/>
          <w:sz w:val="24"/>
          <w:szCs w:val="24"/>
        </w:rPr>
        <w:t>8.5. Если Товар на момент поставки окажется несертифицированным в соответствии с требованиями законодательства Р</w:t>
      </w:r>
      <w:r w:rsidR="00232CC7">
        <w:rPr>
          <w:color w:val="000000"/>
          <w:kern w:val="1"/>
          <w:sz w:val="24"/>
          <w:szCs w:val="24"/>
        </w:rPr>
        <w:t xml:space="preserve">оссийской </w:t>
      </w:r>
      <w:r w:rsidRPr="00182CF9">
        <w:rPr>
          <w:color w:val="000000"/>
          <w:kern w:val="1"/>
          <w:sz w:val="24"/>
          <w:szCs w:val="24"/>
        </w:rPr>
        <w:t>Ф</w:t>
      </w:r>
      <w:r w:rsidR="00232CC7">
        <w:rPr>
          <w:color w:val="000000"/>
          <w:kern w:val="1"/>
          <w:sz w:val="24"/>
          <w:szCs w:val="24"/>
        </w:rPr>
        <w:t>едерации</w:t>
      </w:r>
      <w:r w:rsidRPr="00182CF9">
        <w:rPr>
          <w:color w:val="000000"/>
          <w:kern w:val="1"/>
          <w:sz w:val="24"/>
          <w:szCs w:val="24"/>
        </w:rPr>
        <w:t xml:space="preserve"> и/или Поставщик не предоставит Покупателю документацию, указанную в </w:t>
      </w:r>
      <w:r w:rsidR="00232CC7">
        <w:rPr>
          <w:color w:val="000000"/>
          <w:kern w:val="1"/>
          <w:sz w:val="24"/>
          <w:szCs w:val="24"/>
        </w:rPr>
        <w:t>статье</w:t>
      </w:r>
      <w:r w:rsidRPr="00182CF9">
        <w:rPr>
          <w:color w:val="000000"/>
          <w:kern w:val="1"/>
          <w:sz w:val="24"/>
          <w:szCs w:val="24"/>
        </w:rPr>
        <w:t xml:space="preserve"> 7 Договора, то обязательства Поставщика по поставке Товара считаются невыполненными. В этом случае Покупатель имеет право в одностороннем внесудебном порядке отказаться от исполнения Договора без возмещения Поставщику каких-либо убытков, выплаты компенсаций и неустоек в связи с таким отказом, письменно уведомив об этом Поставщика за 5 (пять) рабочих дней до даты расторжения Договора, и возвратить Поставщику поставленный Товар, при этом Поставщик обязан своими силами и за свой счет вывезти поставленный Товар со склада Покупателя и возвратить Покупателю все полученные от Покупателя денежные средства, выплатить пеню за просрочку поставки Товара в соответствии с п</w:t>
      </w:r>
      <w:r w:rsidR="00232CC7">
        <w:rPr>
          <w:color w:val="000000"/>
          <w:kern w:val="1"/>
          <w:sz w:val="24"/>
          <w:szCs w:val="24"/>
        </w:rPr>
        <w:t>.</w:t>
      </w:r>
      <w:r w:rsidRPr="00182CF9">
        <w:rPr>
          <w:color w:val="000000"/>
          <w:kern w:val="1"/>
          <w:sz w:val="24"/>
          <w:szCs w:val="24"/>
        </w:rPr>
        <w:t> 8.3 Договора и проценты за пользование денежными средствами Покупателя по ключевой ставке Центрального Банка Российской Федерации, действующей в соответствующие периоды пользования денежными средствами.</w:t>
      </w:r>
    </w:p>
    <w:p w:rsidR="00B90F9C" w:rsidRPr="00182CF9" w:rsidRDefault="00B90F9C" w:rsidP="00182CF9">
      <w:pPr>
        <w:widowControl w:val="0"/>
        <w:tabs>
          <w:tab w:val="num" w:pos="-142"/>
          <w:tab w:val="left" w:pos="1134"/>
          <w:tab w:val="left" w:pos="1276"/>
        </w:tabs>
        <w:ind w:firstLine="709"/>
        <w:jc w:val="both"/>
        <w:rPr>
          <w:color w:val="000000"/>
          <w:sz w:val="24"/>
          <w:szCs w:val="24"/>
        </w:rPr>
      </w:pPr>
      <w:r w:rsidRPr="00182CF9">
        <w:rPr>
          <w:color w:val="000000"/>
          <w:sz w:val="24"/>
          <w:szCs w:val="24"/>
        </w:rPr>
        <w:t xml:space="preserve">8.6. В случае повреждения (порчи) Товара и/или его упаковки при транспортировке Покупатель вправе взыскать с Поставщика штраф в размере </w:t>
      </w:r>
      <w:r w:rsidR="00956585">
        <w:rPr>
          <w:color w:val="000000"/>
          <w:sz w:val="24"/>
          <w:szCs w:val="24"/>
        </w:rPr>
        <w:t>10</w:t>
      </w:r>
      <w:r w:rsidRPr="00182CF9">
        <w:rPr>
          <w:color w:val="000000"/>
          <w:sz w:val="24"/>
          <w:szCs w:val="24"/>
        </w:rPr>
        <w:t xml:space="preserve">% </w:t>
      </w:r>
      <w:r w:rsidR="007F592B">
        <w:rPr>
          <w:color w:val="000000"/>
          <w:sz w:val="24"/>
          <w:szCs w:val="24"/>
        </w:rPr>
        <w:t>(</w:t>
      </w:r>
      <w:r w:rsidR="00956585">
        <w:rPr>
          <w:color w:val="000000"/>
          <w:sz w:val="24"/>
          <w:szCs w:val="24"/>
        </w:rPr>
        <w:t>десяти</w:t>
      </w:r>
      <w:r w:rsidR="007F592B">
        <w:rPr>
          <w:color w:val="000000"/>
          <w:sz w:val="24"/>
          <w:szCs w:val="24"/>
        </w:rPr>
        <w:t xml:space="preserve"> </w:t>
      </w:r>
      <w:r w:rsidRPr="00182CF9">
        <w:rPr>
          <w:color w:val="000000"/>
          <w:sz w:val="24"/>
          <w:szCs w:val="24"/>
        </w:rPr>
        <w:t>процент</w:t>
      </w:r>
      <w:r w:rsidR="00956585">
        <w:rPr>
          <w:color w:val="000000"/>
          <w:sz w:val="24"/>
          <w:szCs w:val="24"/>
        </w:rPr>
        <w:t>ов</w:t>
      </w:r>
      <w:r w:rsidRPr="00182CF9">
        <w:rPr>
          <w:color w:val="000000"/>
          <w:sz w:val="24"/>
          <w:szCs w:val="24"/>
        </w:rPr>
        <w:t>) от стоимости поврежденного/испорченного Товара.</w:t>
      </w:r>
    </w:p>
    <w:p w:rsidR="00B90F9C" w:rsidRPr="00182CF9" w:rsidRDefault="00B90F9C" w:rsidP="00182CF9">
      <w:pPr>
        <w:widowControl w:val="0"/>
        <w:tabs>
          <w:tab w:val="num" w:pos="-142"/>
          <w:tab w:val="left" w:pos="1134"/>
          <w:tab w:val="left" w:pos="1276"/>
        </w:tabs>
        <w:ind w:firstLine="709"/>
        <w:jc w:val="both"/>
        <w:rPr>
          <w:color w:val="000000"/>
          <w:sz w:val="24"/>
          <w:szCs w:val="24"/>
        </w:rPr>
      </w:pPr>
      <w:r w:rsidRPr="00182CF9">
        <w:rPr>
          <w:color w:val="000000"/>
          <w:sz w:val="24"/>
          <w:szCs w:val="24"/>
        </w:rPr>
        <w:t xml:space="preserve">8.7. В случае нарушения требований к комплектности Товара Покупатель вправе взыскать с Поставщика штраф в размере </w:t>
      </w:r>
      <w:r w:rsidR="00956585">
        <w:rPr>
          <w:color w:val="000000"/>
          <w:sz w:val="24"/>
          <w:szCs w:val="24"/>
        </w:rPr>
        <w:t>10</w:t>
      </w:r>
      <w:r w:rsidRPr="00182CF9">
        <w:rPr>
          <w:color w:val="000000"/>
          <w:sz w:val="24"/>
          <w:szCs w:val="24"/>
        </w:rPr>
        <w:t>% (</w:t>
      </w:r>
      <w:r w:rsidR="00956585">
        <w:rPr>
          <w:color w:val="000000"/>
          <w:sz w:val="24"/>
          <w:szCs w:val="24"/>
        </w:rPr>
        <w:t>десяти</w:t>
      </w:r>
      <w:r w:rsidR="007F592B">
        <w:rPr>
          <w:color w:val="000000"/>
          <w:sz w:val="24"/>
          <w:szCs w:val="24"/>
        </w:rPr>
        <w:t xml:space="preserve"> </w:t>
      </w:r>
      <w:r w:rsidRPr="00182CF9">
        <w:rPr>
          <w:color w:val="000000"/>
          <w:sz w:val="24"/>
          <w:szCs w:val="24"/>
        </w:rPr>
        <w:t>процент</w:t>
      </w:r>
      <w:r w:rsidR="00956585">
        <w:rPr>
          <w:color w:val="000000"/>
          <w:sz w:val="24"/>
          <w:szCs w:val="24"/>
        </w:rPr>
        <w:t>ов</w:t>
      </w:r>
      <w:r w:rsidRPr="00182CF9">
        <w:rPr>
          <w:color w:val="000000"/>
          <w:sz w:val="24"/>
          <w:szCs w:val="24"/>
        </w:rPr>
        <w:t>) от стоимости некомплектного Товара.</w:t>
      </w:r>
    </w:p>
    <w:p w:rsidR="00B90F9C" w:rsidRPr="00182CF9" w:rsidRDefault="00B90F9C" w:rsidP="00182CF9">
      <w:pPr>
        <w:widowControl w:val="0"/>
        <w:tabs>
          <w:tab w:val="num" w:pos="-142"/>
          <w:tab w:val="left" w:pos="1134"/>
          <w:tab w:val="left" w:pos="1276"/>
        </w:tabs>
        <w:ind w:firstLine="709"/>
        <w:jc w:val="both"/>
        <w:rPr>
          <w:color w:val="000000"/>
          <w:sz w:val="24"/>
          <w:szCs w:val="24"/>
        </w:rPr>
      </w:pPr>
      <w:r w:rsidRPr="00182CF9">
        <w:rPr>
          <w:color w:val="000000"/>
          <w:sz w:val="24"/>
          <w:szCs w:val="24"/>
        </w:rPr>
        <w:t xml:space="preserve">8.8. В случае существенного нарушения требований к качеству Товара, несоответствия поставленного Товара техническом требованиям, указанным в Договоре, а также, в случае если в отношении более </w:t>
      </w:r>
      <w:r w:rsidR="00956585">
        <w:rPr>
          <w:color w:val="000000"/>
          <w:sz w:val="24"/>
          <w:szCs w:val="24"/>
        </w:rPr>
        <w:t>5</w:t>
      </w:r>
      <w:r w:rsidRPr="00182CF9">
        <w:rPr>
          <w:color w:val="000000"/>
          <w:sz w:val="24"/>
          <w:szCs w:val="24"/>
        </w:rPr>
        <w:t xml:space="preserve"> % (</w:t>
      </w:r>
      <w:r w:rsidR="00956585">
        <w:rPr>
          <w:color w:val="000000"/>
          <w:sz w:val="24"/>
          <w:szCs w:val="24"/>
        </w:rPr>
        <w:t>пяти</w:t>
      </w:r>
      <w:r w:rsidR="00AA4B34">
        <w:rPr>
          <w:color w:val="000000"/>
          <w:sz w:val="24"/>
          <w:szCs w:val="24"/>
        </w:rPr>
        <w:t xml:space="preserve"> процентов</w:t>
      </w:r>
      <w:r w:rsidRPr="00182CF9">
        <w:rPr>
          <w:color w:val="000000"/>
          <w:sz w:val="24"/>
          <w:szCs w:val="24"/>
        </w:rPr>
        <w:t xml:space="preserve">) поставленного Товара в течение гарантийного срока наступают гарантийные случаи, Покупатель вправе взыскать </w:t>
      </w:r>
      <w:r w:rsidR="004C34B6" w:rsidRPr="00182CF9">
        <w:rPr>
          <w:color w:val="000000"/>
          <w:sz w:val="24"/>
          <w:szCs w:val="24"/>
        </w:rPr>
        <w:t>с Поставщика штраф в размере 5 % (пять</w:t>
      </w:r>
      <w:r w:rsidRPr="00182CF9">
        <w:rPr>
          <w:color w:val="000000"/>
          <w:sz w:val="24"/>
          <w:szCs w:val="24"/>
        </w:rPr>
        <w:t>) от общей стоимости Товара по Договору.</w:t>
      </w:r>
    </w:p>
    <w:p w:rsidR="00B90F9C" w:rsidRPr="00182CF9" w:rsidRDefault="00B90F9C" w:rsidP="00182CF9">
      <w:pPr>
        <w:widowControl w:val="0"/>
        <w:tabs>
          <w:tab w:val="num" w:pos="0"/>
          <w:tab w:val="num" w:pos="567"/>
          <w:tab w:val="left" w:pos="1276"/>
        </w:tabs>
        <w:ind w:firstLine="709"/>
        <w:jc w:val="both"/>
        <w:rPr>
          <w:color w:val="000000"/>
          <w:sz w:val="24"/>
          <w:szCs w:val="24"/>
        </w:rPr>
      </w:pPr>
      <w:r w:rsidRPr="00182CF9">
        <w:rPr>
          <w:color w:val="000000"/>
          <w:sz w:val="24"/>
          <w:szCs w:val="24"/>
        </w:rPr>
        <w:t>8.9. В случае нарушения Поставщиком срока предоставления комплекта документов, предусмотренного п</w:t>
      </w:r>
      <w:r w:rsidR="00F21A3B">
        <w:rPr>
          <w:color w:val="000000"/>
          <w:sz w:val="24"/>
          <w:szCs w:val="24"/>
        </w:rPr>
        <w:t>.</w:t>
      </w:r>
      <w:r w:rsidRPr="00182CF9">
        <w:rPr>
          <w:color w:val="000000"/>
          <w:sz w:val="24"/>
          <w:szCs w:val="24"/>
        </w:rPr>
        <w:t xml:space="preserve"> </w:t>
      </w:r>
      <w:r w:rsidRPr="00182CF9">
        <w:rPr>
          <w:sz w:val="24"/>
          <w:szCs w:val="24"/>
        </w:rPr>
        <w:t>4.2</w:t>
      </w:r>
      <w:r w:rsidRPr="00182CF9">
        <w:rPr>
          <w:color w:val="000000"/>
          <w:sz w:val="24"/>
          <w:szCs w:val="24"/>
        </w:rPr>
        <w:t xml:space="preserve"> Договора, Поставщик выплачивает Покупателю штраф в размере 2,3% (Две целых три десятых процента) от стоимости поставленного Товара, подтвержденного документами, представленными в нарушение установленного Договором срока. Условие, предусмотренное настоящим пунктом Договора, применяется, если Поставщик является субъектом малого и среднего предпринимательства.</w:t>
      </w:r>
    </w:p>
    <w:p w:rsidR="00B90F9C" w:rsidRPr="00182CF9" w:rsidRDefault="00B90F9C" w:rsidP="00182CF9">
      <w:pPr>
        <w:widowControl w:val="0"/>
        <w:tabs>
          <w:tab w:val="num" w:pos="0"/>
          <w:tab w:val="num" w:pos="567"/>
          <w:tab w:val="left" w:pos="1276"/>
        </w:tabs>
        <w:ind w:firstLine="709"/>
        <w:jc w:val="both"/>
        <w:rPr>
          <w:color w:val="000000"/>
          <w:sz w:val="24"/>
          <w:szCs w:val="24"/>
        </w:rPr>
      </w:pPr>
      <w:r w:rsidRPr="00182CF9">
        <w:rPr>
          <w:color w:val="000000"/>
          <w:sz w:val="24"/>
          <w:szCs w:val="24"/>
        </w:rPr>
        <w:t>Оплата штрафа, предусмотренного настоящим пунктом Договора, осуществляется Поставщиком в течение 10 (десяти) календарных дней со дня предъявления Покупателем соответст</w:t>
      </w:r>
      <w:r w:rsidR="00F21A3B">
        <w:rPr>
          <w:color w:val="000000"/>
          <w:sz w:val="24"/>
          <w:szCs w:val="24"/>
        </w:rPr>
        <w:t>вующего письменного требования*</w:t>
      </w:r>
      <w:r w:rsidRPr="00182CF9">
        <w:rPr>
          <w:color w:val="000000"/>
          <w:sz w:val="24"/>
          <w:szCs w:val="24"/>
        </w:rPr>
        <w:t>.</w:t>
      </w:r>
    </w:p>
    <w:p w:rsidR="00B90F9C" w:rsidRPr="00182CF9" w:rsidRDefault="00B90F9C" w:rsidP="00182CF9">
      <w:pPr>
        <w:widowControl w:val="0"/>
        <w:tabs>
          <w:tab w:val="num" w:pos="0"/>
          <w:tab w:val="num" w:pos="567"/>
          <w:tab w:val="left" w:pos="1276"/>
        </w:tabs>
        <w:ind w:firstLine="709"/>
        <w:jc w:val="both"/>
        <w:rPr>
          <w:i/>
          <w:color w:val="0070C0"/>
          <w:sz w:val="24"/>
          <w:szCs w:val="24"/>
        </w:rPr>
      </w:pPr>
      <w:r w:rsidRPr="00182CF9">
        <w:rPr>
          <w:i/>
          <w:color w:val="0070C0"/>
          <w:sz w:val="24"/>
          <w:szCs w:val="24"/>
        </w:rPr>
        <w:t xml:space="preserve">*Данный пункт включается в проект Договора в случае заключения Договора с Поставщиком, </w:t>
      </w:r>
      <w:r w:rsidRPr="00182CF9">
        <w:rPr>
          <w:b/>
          <w:i/>
          <w:color w:val="0070C0"/>
          <w:sz w:val="24"/>
          <w:szCs w:val="24"/>
          <w:u w:val="single"/>
        </w:rPr>
        <w:t>являющимся</w:t>
      </w:r>
      <w:r w:rsidRPr="00182CF9">
        <w:rPr>
          <w:i/>
          <w:color w:val="0070C0"/>
          <w:sz w:val="24"/>
          <w:szCs w:val="24"/>
        </w:rPr>
        <w:t xml:space="preserve"> СМСП.</w:t>
      </w:r>
    </w:p>
    <w:p w:rsidR="00B90F9C" w:rsidRPr="00F21A3B" w:rsidRDefault="00B90F9C" w:rsidP="00182CF9">
      <w:pPr>
        <w:widowControl w:val="0"/>
        <w:tabs>
          <w:tab w:val="num" w:pos="-142"/>
          <w:tab w:val="left" w:pos="1134"/>
          <w:tab w:val="left" w:pos="1276"/>
        </w:tabs>
        <w:ind w:firstLine="709"/>
        <w:jc w:val="both"/>
        <w:rPr>
          <w:color w:val="000000"/>
          <w:sz w:val="24"/>
          <w:szCs w:val="24"/>
        </w:rPr>
      </w:pPr>
      <w:r w:rsidRPr="00F21A3B">
        <w:rPr>
          <w:color w:val="000000"/>
          <w:sz w:val="24"/>
          <w:szCs w:val="24"/>
        </w:rPr>
        <w:t>8.10. В случае нарушения Поставщиком установленного в п</w:t>
      </w:r>
      <w:r w:rsidR="00BF1A3E">
        <w:rPr>
          <w:color w:val="000000"/>
          <w:sz w:val="24"/>
          <w:szCs w:val="24"/>
        </w:rPr>
        <w:t>.</w:t>
      </w:r>
      <w:r w:rsidRPr="00F21A3B">
        <w:rPr>
          <w:color w:val="000000"/>
          <w:sz w:val="24"/>
          <w:szCs w:val="24"/>
        </w:rPr>
        <w:t xml:space="preserve"> 6.6 Договора срока ремонта/замены Товара в рамках гарантийного срока Покупатель вправе потребовать от Поставщика уплаты пени в размере </w:t>
      </w:r>
      <w:r w:rsidR="00956585">
        <w:rPr>
          <w:color w:val="000000"/>
          <w:sz w:val="24"/>
          <w:szCs w:val="24"/>
        </w:rPr>
        <w:t>0,1</w:t>
      </w:r>
      <w:r w:rsidRPr="00F21A3B">
        <w:rPr>
          <w:color w:val="000000"/>
          <w:sz w:val="24"/>
          <w:szCs w:val="24"/>
        </w:rPr>
        <w:t xml:space="preserve">% </w:t>
      </w:r>
      <w:r w:rsidR="00956585">
        <w:rPr>
          <w:color w:val="000000"/>
          <w:sz w:val="24"/>
          <w:szCs w:val="24"/>
        </w:rPr>
        <w:t>(</w:t>
      </w:r>
      <w:r w:rsidR="00956585" w:rsidRPr="00182CF9">
        <w:rPr>
          <w:color w:val="000000"/>
          <w:kern w:val="1"/>
          <w:sz w:val="24"/>
          <w:szCs w:val="24"/>
        </w:rPr>
        <w:t>ноль целых одна десятая процента</w:t>
      </w:r>
      <w:r w:rsidR="00956585">
        <w:rPr>
          <w:color w:val="000000"/>
          <w:kern w:val="1"/>
          <w:sz w:val="24"/>
          <w:szCs w:val="24"/>
        </w:rPr>
        <w:t>)</w:t>
      </w:r>
      <w:r w:rsidR="00956585" w:rsidRPr="00F21A3B" w:rsidDel="00956585">
        <w:rPr>
          <w:color w:val="000000"/>
          <w:sz w:val="24"/>
          <w:szCs w:val="24"/>
        </w:rPr>
        <w:t xml:space="preserve"> </w:t>
      </w:r>
      <w:r w:rsidRPr="00F21A3B">
        <w:rPr>
          <w:color w:val="000000"/>
          <w:sz w:val="24"/>
          <w:szCs w:val="24"/>
        </w:rPr>
        <w:t>от указанной в Спецификации стоимости Товара, подлежащего ремонту/замене, за каждый календарный день просрочки.</w:t>
      </w:r>
    </w:p>
    <w:p w:rsidR="00B90F9C" w:rsidRPr="00F21A3B" w:rsidRDefault="00B90F9C" w:rsidP="00182CF9">
      <w:pPr>
        <w:widowControl w:val="0"/>
        <w:tabs>
          <w:tab w:val="num" w:pos="0"/>
          <w:tab w:val="num" w:pos="567"/>
          <w:tab w:val="left" w:pos="1276"/>
        </w:tabs>
        <w:ind w:firstLine="709"/>
        <w:jc w:val="both"/>
        <w:rPr>
          <w:color w:val="000000"/>
          <w:sz w:val="24"/>
          <w:szCs w:val="24"/>
        </w:rPr>
      </w:pPr>
      <w:r w:rsidRPr="00F21A3B">
        <w:rPr>
          <w:color w:val="000000"/>
          <w:sz w:val="24"/>
          <w:szCs w:val="24"/>
        </w:rPr>
        <w:t>8.11. В случае передачи Поставщиком прав (требований) и/или обязанностей по Договору</w:t>
      </w:r>
      <w:r w:rsidRPr="00F21A3B">
        <w:rPr>
          <w:sz w:val="24"/>
          <w:szCs w:val="24"/>
        </w:rPr>
        <w:t xml:space="preserve"> </w:t>
      </w:r>
      <w:r w:rsidRPr="00F21A3B">
        <w:rPr>
          <w:color w:val="000000"/>
          <w:sz w:val="24"/>
          <w:szCs w:val="24"/>
        </w:rPr>
        <w:t>третьим лицам или передачи прав (требований) по Договору в залог в нарушение п</w:t>
      </w:r>
      <w:r w:rsidR="00F21A3B" w:rsidRPr="00F21A3B">
        <w:rPr>
          <w:color w:val="000000"/>
          <w:sz w:val="24"/>
          <w:szCs w:val="24"/>
        </w:rPr>
        <w:t>. </w:t>
      </w:r>
      <w:r w:rsidRPr="00F21A3B">
        <w:rPr>
          <w:color w:val="000000"/>
          <w:sz w:val="24"/>
          <w:szCs w:val="24"/>
        </w:rPr>
        <w:t>16.4 Договора, Поставщик выплачивает Покупателю штраф в размере 10 %</w:t>
      </w:r>
      <w:r w:rsidR="00F21A3B" w:rsidRPr="00F21A3B">
        <w:rPr>
          <w:color w:val="000000"/>
          <w:sz w:val="24"/>
          <w:szCs w:val="24"/>
        </w:rPr>
        <w:t> (десяти проуентов)</w:t>
      </w:r>
      <w:r w:rsidRPr="00F21A3B">
        <w:rPr>
          <w:color w:val="000000"/>
          <w:sz w:val="24"/>
          <w:szCs w:val="24"/>
        </w:rPr>
        <w:t xml:space="preserve"> от стоимости уступленного права (требования) или переданного</w:t>
      </w:r>
      <w:r w:rsidRPr="00F21A3B">
        <w:rPr>
          <w:sz w:val="24"/>
          <w:szCs w:val="24"/>
        </w:rPr>
        <w:t xml:space="preserve"> </w:t>
      </w:r>
      <w:r w:rsidRPr="00F21A3B">
        <w:rPr>
          <w:color w:val="000000"/>
          <w:sz w:val="24"/>
          <w:szCs w:val="24"/>
        </w:rPr>
        <w:t>права (требования) в залог или переданного третьим лицам обязательства по Договору соответственно, а также возмещает Покупателю убытки.</w:t>
      </w:r>
    </w:p>
    <w:p w:rsidR="00B90F9C" w:rsidRPr="00182CF9" w:rsidRDefault="00B90F9C" w:rsidP="00182CF9">
      <w:pPr>
        <w:widowControl w:val="0"/>
        <w:tabs>
          <w:tab w:val="num" w:pos="0"/>
          <w:tab w:val="num" w:pos="567"/>
          <w:tab w:val="left" w:pos="1276"/>
        </w:tabs>
        <w:ind w:firstLine="709"/>
        <w:jc w:val="both"/>
        <w:rPr>
          <w:color w:val="000000"/>
          <w:sz w:val="24"/>
          <w:szCs w:val="24"/>
        </w:rPr>
      </w:pPr>
      <w:r w:rsidRPr="00F21A3B">
        <w:rPr>
          <w:color w:val="000000"/>
          <w:sz w:val="24"/>
          <w:szCs w:val="24"/>
        </w:rPr>
        <w:lastRenderedPageBreak/>
        <w:t xml:space="preserve">8.12. В случае нарушения Поставщиком требований, указанных в </w:t>
      </w:r>
      <w:r w:rsidR="00F21A3B">
        <w:rPr>
          <w:color w:val="000000"/>
          <w:sz w:val="24"/>
          <w:szCs w:val="24"/>
        </w:rPr>
        <w:t>статьи</w:t>
      </w:r>
      <w:r w:rsidRPr="00F21A3B">
        <w:rPr>
          <w:color w:val="000000"/>
          <w:sz w:val="24"/>
          <w:szCs w:val="24"/>
        </w:rPr>
        <w:t xml:space="preserve"> 9 Договора, Поставщик выплачив</w:t>
      </w:r>
      <w:r w:rsidR="00AA4B34">
        <w:rPr>
          <w:color w:val="000000"/>
          <w:sz w:val="24"/>
          <w:szCs w:val="24"/>
        </w:rPr>
        <w:t xml:space="preserve">ает Покупателю штраф в размере </w:t>
      </w:r>
      <w:r w:rsidR="00956585">
        <w:rPr>
          <w:color w:val="000000"/>
          <w:sz w:val="24"/>
          <w:szCs w:val="24"/>
        </w:rPr>
        <w:t>10</w:t>
      </w:r>
      <w:r w:rsidR="00AA4B34">
        <w:rPr>
          <w:color w:val="000000"/>
          <w:sz w:val="24"/>
          <w:szCs w:val="24"/>
        </w:rPr>
        <w:t>%</w:t>
      </w:r>
      <w:r w:rsidRPr="00F21A3B">
        <w:rPr>
          <w:color w:val="000000"/>
          <w:sz w:val="24"/>
          <w:szCs w:val="24"/>
        </w:rPr>
        <w:t xml:space="preserve"> (</w:t>
      </w:r>
      <w:r w:rsidR="00956585">
        <w:rPr>
          <w:color w:val="000000"/>
          <w:sz w:val="24"/>
          <w:szCs w:val="24"/>
        </w:rPr>
        <w:t>десяти</w:t>
      </w:r>
      <w:r w:rsidRPr="00F21A3B">
        <w:rPr>
          <w:color w:val="000000"/>
          <w:sz w:val="24"/>
          <w:szCs w:val="24"/>
        </w:rPr>
        <w:t xml:space="preserve"> процент</w:t>
      </w:r>
      <w:r w:rsidR="00956585">
        <w:rPr>
          <w:color w:val="000000"/>
          <w:sz w:val="24"/>
          <w:szCs w:val="24"/>
        </w:rPr>
        <w:t>ов</w:t>
      </w:r>
      <w:r w:rsidRPr="00F21A3B">
        <w:rPr>
          <w:color w:val="000000"/>
          <w:sz w:val="24"/>
          <w:szCs w:val="24"/>
        </w:rPr>
        <w:t>) от общей стоимости Товара и возмещает Покупателю все убытки.</w:t>
      </w:r>
    </w:p>
    <w:p w:rsidR="00B90F9C" w:rsidRPr="00182CF9" w:rsidRDefault="00B90F9C" w:rsidP="00182CF9">
      <w:pPr>
        <w:widowControl w:val="0"/>
        <w:tabs>
          <w:tab w:val="num" w:pos="0"/>
          <w:tab w:val="num" w:pos="567"/>
          <w:tab w:val="left" w:pos="1276"/>
        </w:tabs>
        <w:ind w:firstLine="709"/>
        <w:jc w:val="both"/>
        <w:rPr>
          <w:color w:val="000000"/>
          <w:sz w:val="24"/>
          <w:szCs w:val="24"/>
        </w:rPr>
      </w:pPr>
      <w:r w:rsidRPr="00182CF9">
        <w:rPr>
          <w:color w:val="000000"/>
          <w:sz w:val="24"/>
          <w:szCs w:val="24"/>
        </w:rPr>
        <w:t>8.13. В случае нарушения Поставщиком срока предоставления сведений, указанных в п</w:t>
      </w:r>
      <w:r w:rsidR="00F21A3B">
        <w:rPr>
          <w:color w:val="000000"/>
          <w:sz w:val="24"/>
          <w:szCs w:val="24"/>
        </w:rPr>
        <w:t>. </w:t>
      </w:r>
      <w:r w:rsidRPr="00182CF9">
        <w:rPr>
          <w:color w:val="000000"/>
          <w:sz w:val="24"/>
          <w:szCs w:val="24"/>
        </w:rPr>
        <w:t xml:space="preserve"> 13.1 Договора </w:t>
      </w:r>
      <w:r w:rsidRPr="00182CF9">
        <w:rPr>
          <w:bCs/>
          <w:i/>
          <w:color w:val="0070C0"/>
          <w:sz w:val="24"/>
          <w:szCs w:val="24"/>
        </w:rPr>
        <w:t xml:space="preserve">(в редакции варианта 1 </w:t>
      </w:r>
      <w:r w:rsidR="00BF1A3E">
        <w:rPr>
          <w:bCs/>
          <w:i/>
          <w:color w:val="0070C0"/>
          <w:sz w:val="24"/>
          <w:szCs w:val="24"/>
        </w:rPr>
        <w:t>статьи</w:t>
      </w:r>
      <w:r w:rsidRPr="00182CF9">
        <w:rPr>
          <w:bCs/>
          <w:i/>
          <w:color w:val="0070C0"/>
          <w:sz w:val="24"/>
          <w:szCs w:val="24"/>
        </w:rPr>
        <w:t xml:space="preserve"> 13 Договора)</w:t>
      </w:r>
      <w:r w:rsidRPr="00182CF9">
        <w:rPr>
          <w:color w:val="000000"/>
          <w:sz w:val="24"/>
          <w:szCs w:val="24"/>
        </w:rPr>
        <w:t>/п</w:t>
      </w:r>
      <w:r w:rsidR="00F21A3B">
        <w:rPr>
          <w:color w:val="000000"/>
          <w:sz w:val="24"/>
          <w:szCs w:val="24"/>
        </w:rPr>
        <w:t>. </w:t>
      </w:r>
      <w:r w:rsidRPr="00182CF9">
        <w:rPr>
          <w:color w:val="000000"/>
          <w:sz w:val="24"/>
          <w:szCs w:val="24"/>
        </w:rPr>
        <w:t xml:space="preserve">13.2 Договора </w:t>
      </w:r>
      <w:r w:rsidRPr="00182CF9">
        <w:rPr>
          <w:bCs/>
          <w:i/>
          <w:color w:val="0070C0"/>
          <w:sz w:val="24"/>
          <w:szCs w:val="24"/>
        </w:rPr>
        <w:t xml:space="preserve">(в редакции варианта 2 </w:t>
      </w:r>
      <w:r w:rsidR="00BF1A3E">
        <w:rPr>
          <w:bCs/>
          <w:i/>
          <w:color w:val="0070C0"/>
          <w:sz w:val="24"/>
          <w:szCs w:val="24"/>
        </w:rPr>
        <w:t>статьи</w:t>
      </w:r>
      <w:r w:rsidRPr="00182CF9">
        <w:rPr>
          <w:bCs/>
          <w:i/>
          <w:color w:val="0070C0"/>
          <w:sz w:val="24"/>
          <w:szCs w:val="24"/>
        </w:rPr>
        <w:t xml:space="preserve"> 13 Договора)</w:t>
      </w:r>
      <w:r w:rsidRPr="00182CF9">
        <w:rPr>
          <w:color w:val="000000"/>
          <w:sz w:val="24"/>
          <w:szCs w:val="24"/>
        </w:rPr>
        <w:t xml:space="preserve"> Поставщик выплачивает Покупателю штраф в размере 10 %</w:t>
      </w:r>
      <w:r w:rsidR="00F21A3B">
        <w:rPr>
          <w:color w:val="000000"/>
          <w:sz w:val="24"/>
          <w:szCs w:val="24"/>
        </w:rPr>
        <w:t> (десять процентов)</w:t>
      </w:r>
      <w:r w:rsidRPr="00182CF9">
        <w:rPr>
          <w:color w:val="000000"/>
          <w:sz w:val="24"/>
          <w:szCs w:val="24"/>
        </w:rPr>
        <w:t xml:space="preserve"> от общей стоимости Товара, указанной в п</w:t>
      </w:r>
      <w:r w:rsidR="00F21A3B">
        <w:rPr>
          <w:color w:val="000000"/>
          <w:sz w:val="24"/>
          <w:szCs w:val="24"/>
        </w:rPr>
        <w:t>.</w:t>
      </w:r>
      <w:r w:rsidRPr="00182CF9">
        <w:rPr>
          <w:color w:val="000000"/>
          <w:sz w:val="24"/>
          <w:szCs w:val="24"/>
        </w:rPr>
        <w:t xml:space="preserve"> 3.1 Договора.</w:t>
      </w:r>
    </w:p>
    <w:p w:rsidR="004C34B6" w:rsidRPr="00182CF9" w:rsidRDefault="00B90F9C" w:rsidP="00182CF9">
      <w:pPr>
        <w:widowControl w:val="0"/>
        <w:tabs>
          <w:tab w:val="num" w:pos="0"/>
          <w:tab w:val="num" w:pos="567"/>
          <w:tab w:val="left" w:pos="1276"/>
        </w:tabs>
        <w:ind w:firstLine="709"/>
        <w:jc w:val="both"/>
        <w:rPr>
          <w:color w:val="000000"/>
          <w:sz w:val="24"/>
          <w:szCs w:val="24"/>
        </w:rPr>
      </w:pPr>
      <w:r w:rsidRPr="00182CF9">
        <w:rPr>
          <w:color w:val="000000"/>
          <w:sz w:val="24"/>
          <w:szCs w:val="24"/>
        </w:rPr>
        <w:t xml:space="preserve">8.14. За нарушение установленного Договором срока оплаты Товара Покупатель выплачивает Поставщику пени в размере 0,01 % (ноль целых одна сотая процента) от суммы просроченного платежа за каждый календарный день просрочки, но не более 10% (десяти процентов) от просроченной суммы. </w:t>
      </w:r>
    </w:p>
    <w:p w:rsidR="00B90F9C" w:rsidRPr="00182CF9" w:rsidRDefault="00B90F9C" w:rsidP="00182CF9">
      <w:pPr>
        <w:widowControl w:val="0"/>
        <w:tabs>
          <w:tab w:val="num" w:pos="0"/>
          <w:tab w:val="num" w:pos="567"/>
          <w:tab w:val="left" w:pos="1276"/>
        </w:tabs>
        <w:ind w:firstLine="709"/>
        <w:jc w:val="both"/>
        <w:rPr>
          <w:bCs/>
          <w:color w:val="000000"/>
          <w:sz w:val="24"/>
          <w:szCs w:val="24"/>
        </w:rPr>
      </w:pPr>
      <w:r w:rsidRPr="00182CF9">
        <w:rPr>
          <w:bCs/>
          <w:color w:val="000000"/>
          <w:sz w:val="24"/>
          <w:szCs w:val="24"/>
        </w:rPr>
        <w:t>8.15. В случае ненадлежащего выполнения Поставщиком условий Договора, невыполнения мер и ограничений, введенных органами государственной власти субъектов Российской Федерации, органами местного самоуправления по противодействию распространения новой коронавирусной инфекции, вызванной 2019-nCoV, повлекших заражение работников Покупателя и/или третьих лиц, при возникновении при этом у Покупателя каких-либо убытков, Поставщик возмещает такие убытки Покупателю в полном объеме</w:t>
      </w:r>
      <w:r w:rsidR="00F21A3B">
        <w:rPr>
          <w:bCs/>
          <w:color w:val="000000"/>
          <w:sz w:val="24"/>
          <w:szCs w:val="24"/>
        </w:rPr>
        <w:t>.</w:t>
      </w:r>
    </w:p>
    <w:p w:rsidR="00B90F9C" w:rsidRPr="00182CF9" w:rsidRDefault="00B90F9C" w:rsidP="00182CF9">
      <w:pPr>
        <w:widowControl w:val="0"/>
        <w:tabs>
          <w:tab w:val="num" w:pos="0"/>
          <w:tab w:val="num" w:pos="567"/>
          <w:tab w:val="left" w:pos="1276"/>
        </w:tabs>
        <w:ind w:firstLine="709"/>
        <w:jc w:val="both"/>
        <w:rPr>
          <w:bCs/>
          <w:color w:val="000000"/>
          <w:sz w:val="24"/>
          <w:szCs w:val="24"/>
        </w:rPr>
      </w:pPr>
      <w:r w:rsidRPr="00182CF9">
        <w:rPr>
          <w:bCs/>
          <w:color w:val="000000"/>
          <w:sz w:val="24"/>
          <w:szCs w:val="24"/>
        </w:rPr>
        <w:t>8.16. В случае неисполнения должностными лицами и представителями Поставщика обязанности по обеспечению безопасных условий охраны труда своих представителей, сокрытия информации об обстоятельствах, создающих опасность для жизни или здоровья людей, повлекших заражение работников Сторон или третьих лиц (в том числе лиц, в интересах  или с привлечением которых Стороны исполняют свои обязательства по Договору или связаны с исполнением Сторонами своих обязательств по Договору)  новой коронавирусной инфекцией, вызванной 2019-nCoV, указанные лица несут ответственность, установленную административным и уголовным законодательством Российской Федерации</w:t>
      </w:r>
      <w:r w:rsidR="00F21A3B">
        <w:rPr>
          <w:bCs/>
          <w:color w:val="000000"/>
          <w:sz w:val="24"/>
          <w:szCs w:val="24"/>
        </w:rPr>
        <w:t>.</w:t>
      </w:r>
    </w:p>
    <w:p w:rsidR="00B90F9C" w:rsidRPr="00182CF9" w:rsidRDefault="00B90F9C" w:rsidP="00182CF9">
      <w:pPr>
        <w:widowControl w:val="0"/>
        <w:tabs>
          <w:tab w:val="num" w:pos="567"/>
          <w:tab w:val="left" w:pos="1276"/>
        </w:tabs>
        <w:ind w:firstLine="709"/>
        <w:jc w:val="both"/>
        <w:rPr>
          <w:color w:val="000000"/>
          <w:sz w:val="24"/>
          <w:szCs w:val="24"/>
        </w:rPr>
      </w:pPr>
      <w:r w:rsidRPr="00182CF9">
        <w:rPr>
          <w:color w:val="000000"/>
          <w:sz w:val="24"/>
          <w:szCs w:val="24"/>
        </w:rPr>
        <w:t>8.17. Применение Покупателем какого-либо предусмотренного законом или Договором средства защиты, включая, но не ограничиваясь, требованием об уплате пени (штрафа), не исключает право Покупателя прибегнуть к другому способу защиты своих прав.</w:t>
      </w:r>
    </w:p>
    <w:p w:rsidR="00B90F9C" w:rsidRPr="00182CF9" w:rsidRDefault="00B90F9C" w:rsidP="00182CF9">
      <w:pPr>
        <w:widowControl w:val="0"/>
        <w:tabs>
          <w:tab w:val="left" w:pos="1276"/>
        </w:tabs>
        <w:ind w:firstLine="709"/>
        <w:jc w:val="both"/>
        <w:rPr>
          <w:color w:val="000000"/>
          <w:kern w:val="1"/>
          <w:sz w:val="24"/>
          <w:szCs w:val="24"/>
        </w:rPr>
      </w:pPr>
      <w:r w:rsidRPr="00182CF9">
        <w:rPr>
          <w:color w:val="000000"/>
          <w:kern w:val="1"/>
          <w:sz w:val="24"/>
          <w:szCs w:val="24"/>
        </w:rPr>
        <w:t xml:space="preserve">8.18. Все платежи, вытекающие из </w:t>
      </w:r>
      <w:r w:rsidR="00F21A3B">
        <w:rPr>
          <w:color w:val="000000"/>
          <w:kern w:val="1"/>
          <w:sz w:val="24"/>
          <w:szCs w:val="24"/>
        </w:rPr>
        <w:t>статьи</w:t>
      </w:r>
      <w:r w:rsidRPr="00182CF9">
        <w:rPr>
          <w:color w:val="000000"/>
          <w:kern w:val="1"/>
          <w:sz w:val="24"/>
          <w:szCs w:val="24"/>
        </w:rPr>
        <w:t xml:space="preserve"> 8 Договора «Ответственность Сторон. Форс-мажор», производятся виновной Стороной в течение 30 (тридцати) календарных дней со дня получения письменного требования от другой Стороны, если иное не установлено в с</w:t>
      </w:r>
      <w:r w:rsidR="00F21A3B">
        <w:rPr>
          <w:color w:val="000000"/>
          <w:kern w:val="1"/>
          <w:sz w:val="24"/>
          <w:szCs w:val="24"/>
        </w:rPr>
        <w:t>оответствующем пункте Договора.</w:t>
      </w:r>
    </w:p>
    <w:p w:rsidR="00B90F9C" w:rsidRPr="00182CF9" w:rsidRDefault="00B90F9C" w:rsidP="00182CF9">
      <w:pPr>
        <w:widowControl w:val="0"/>
        <w:tabs>
          <w:tab w:val="left" w:pos="1276"/>
        </w:tabs>
        <w:ind w:firstLine="709"/>
        <w:jc w:val="both"/>
        <w:rPr>
          <w:color w:val="000000"/>
          <w:kern w:val="1"/>
          <w:sz w:val="24"/>
          <w:szCs w:val="24"/>
        </w:rPr>
      </w:pPr>
      <w:r w:rsidRPr="00182CF9">
        <w:rPr>
          <w:color w:val="000000"/>
          <w:kern w:val="1"/>
          <w:sz w:val="24"/>
          <w:szCs w:val="24"/>
        </w:rPr>
        <w:t xml:space="preserve">8.19. Применение штрафных санкций является правом, но не обязанностью Стороны, чьи права нарушены. Пени (штраф) подлежат начислению и уплате только в случае выставления письменного требования об этом. При этом датой признания расхода (дохода) Стороны в виде пени (штрафа) считается дата фактической уплаты (получения) денежных средств в виде пени (штрафа). В случае неуплаты пени (штрафа) </w:t>
      </w:r>
      <w:r w:rsidRPr="00182CF9">
        <w:rPr>
          <w:kern w:val="1"/>
          <w:sz w:val="24"/>
          <w:szCs w:val="24"/>
        </w:rPr>
        <w:t>и/или законных процентов</w:t>
      </w:r>
      <w:r w:rsidRPr="00182CF9">
        <w:rPr>
          <w:color w:val="000000"/>
          <w:kern w:val="1"/>
          <w:sz w:val="24"/>
          <w:szCs w:val="24"/>
        </w:rPr>
        <w:t xml:space="preserve"> в добровольном порядке, они считается непризнанными, а разногласия и/или спорные вопросы рассматриваются в порядке, установленном в Договоре.</w:t>
      </w:r>
    </w:p>
    <w:p w:rsidR="00B90F9C" w:rsidRPr="00182CF9" w:rsidRDefault="00B90F9C" w:rsidP="00182CF9">
      <w:pPr>
        <w:widowControl w:val="0"/>
        <w:tabs>
          <w:tab w:val="left" w:pos="1276"/>
        </w:tabs>
        <w:ind w:firstLine="709"/>
        <w:jc w:val="both"/>
        <w:rPr>
          <w:color w:val="000000"/>
          <w:kern w:val="1"/>
          <w:sz w:val="24"/>
          <w:szCs w:val="24"/>
        </w:rPr>
      </w:pPr>
      <w:r w:rsidRPr="00182CF9">
        <w:rPr>
          <w:color w:val="000000"/>
          <w:kern w:val="1"/>
          <w:sz w:val="24"/>
          <w:szCs w:val="24"/>
        </w:rPr>
        <w:t>8.20. Оплата штрафных санкций не освобождает Стороны от выполнения своих обязательств по Договору.</w:t>
      </w:r>
    </w:p>
    <w:p w:rsidR="00B90F9C" w:rsidRPr="00182CF9" w:rsidRDefault="00B90F9C" w:rsidP="00182CF9">
      <w:pPr>
        <w:widowControl w:val="0"/>
        <w:tabs>
          <w:tab w:val="left" w:pos="1134"/>
        </w:tabs>
        <w:ind w:firstLine="709"/>
        <w:jc w:val="both"/>
        <w:rPr>
          <w:color w:val="000000"/>
          <w:kern w:val="1"/>
          <w:sz w:val="24"/>
          <w:szCs w:val="24"/>
        </w:rPr>
      </w:pPr>
      <w:r w:rsidRPr="00182CF9">
        <w:rPr>
          <w:color w:val="000000"/>
          <w:kern w:val="1"/>
          <w:sz w:val="24"/>
          <w:szCs w:val="24"/>
        </w:rPr>
        <w:t xml:space="preserve">8.21. Стороны освобождаются от ответственности за частичное или полное неисполнение обязательств по Договору, вызванное обстоятельствами непреодолимой силы, возникшими после подписания Договора. </w:t>
      </w:r>
    </w:p>
    <w:p w:rsidR="00B90F9C" w:rsidRPr="00182CF9" w:rsidRDefault="00B90F9C" w:rsidP="00182CF9">
      <w:pPr>
        <w:widowControl w:val="0"/>
        <w:tabs>
          <w:tab w:val="left" w:pos="1134"/>
        </w:tabs>
        <w:ind w:firstLine="709"/>
        <w:jc w:val="both"/>
        <w:rPr>
          <w:color w:val="000000"/>
          <w:kern w:val="1"/>
          <w:sz w:val="24"/>
          <w:szCs w:val="24"/>
        </w:rPr>
      </w:pPr>
      <w:r w:rsidRPr="00182CF9">
        <w:rPr>
          <w:color w:val="000000"/>
          <w:kern w:val="1"/>
          <w:sz w:val="24"/>
          <w:szCs w:val="24"/>
        </w:rPr>
        <w:t>Сторона, пострадавшая от обстоятельств непреодолимой силы, обязана незамедлительно уведомить другую Сторону о наступлении указанных обстоятельств и о причинах их возникновения в течение 5 (пяти) календарных дней с момента их наступления. Сторона, не уведомившая или несвоевременно уведомившая другую Сторону о наступлении обстоятельств непреодолимой силы, лишается права ссылаться на такие обстоятельства, как на основание освобождения от ответственности</w:t>
      </w:r>
      <w:r w:rsidRPr="00182CF9">
        <w:rPr>
          <w:b/>
          <w:kern w:val="1"/>
          <w:sz w:val="24"/>
          <w:szCs w:val="24"/>
        </w:rPr>
        <w:t xml:space="preserve"> </w:t>
      </w:r>
      <w:r w:rsidRPr="00182CF9">
        <w:rPr>
          <w:color w:val="000000"/>
          <w:kern w:val="1"/>
          <w:sz w:val="24"/>
          <w:szCs w:val="24"/>
        </w:rPr>
        <w:t xml:space="preserve">за исключением случая, если факт наступления обстоятельств непреодолимой силы объективно ясен, затронул каждую из </w:t>
      </w:r>
      <w:r w:rsidRPr="00182CF9">
        <w:rPr>
          <w:color w:val="000000"/>
          <w:kern w:val="1"/>
          <w:sz w:val="24"/>
          <w:szCs w:val="24"/>
        </w:rPr>
        <w:lastRenderedPageBreak/>
        <w:t>Сторон, распространяет свое действие на неопределённый круг лиц (введение военного или чрезвычайного положения, объявление состояния войны, мобилизация, эпидемия и т.п.).</w:t>
      </w:r>
    </w:p>
    <w:p w:rsidR="00B90F9C" w:rsidRPr="00182CF9" w:rsidRDefault="00B90F9C" w:rsidP="00182CF9">
      <w:pPr>
        <w:widowControl w:val="0"/>
        <w:tabs>
          <w:tab w:val="left" w:pos="1134"/>
        </w:tabs>
        <w:ind w:firstLine="709"/>
        <w:jc w:val="both"/>
        <w:rPr>
          <w:color w:val="000000"/>
          <w:kern w:val="1"/>
          <w:sz w:val="24"/>
          <w:szCs w:val="24"/>
        </w:rPr>
      </w:pPr>
      <w:r w:rsidRPr="00182CF9">
        <w:rPr>
          <w:color w:val="000000"/>
          <w:kern w:val="1"/>
          <w:sz w:val="24"/>
          <w:szCs w:val="24"/>
        </w:rPr>
        <w:t xml:space="preserve">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 требуемого для устранения их последствий. Обстоятельства непреодолимой силы должны быть подтверждены документом, выданным компетентным государственным органом или организацией. </w:t>
      </w:r>
    </w:p>
    <w:p w:rsidR="00B90F9C" w:rsidRPr="00182CF9" w:rsidRDefault="00B90F9C" w:rsidP="00182CF9">
      <w:pPr>
        <w:widowControl w:val="0"/>
        <w:tabs>
          <w:tab w:val="left" w:pos="1134"/>
        </w:tabs>
        <w:ind w:firstLine="709"/>
        <w:jc w:val="both"/>
        <w:rPr>
          <w:color w:val="000000"/>
          <w:kern w:val="1"/>
          <w:sz w:val="24"/>
          <w:szCs w:val="24"/>
        </w:rPr>
      </w:pPr>
      <w:r w:rsidRPr="00182CF9">
        <w:rPr>
          <w:color w:val="000000"/>
          <w:kern w:val="1"/>
          <w:sz w:val="24"/>
          <w:szCs w:val="24"/>
        </w:rPr>
        <w:t xml:space="preserve">В случае если указанные обстоятельства и их последствия продолжают действовать более 60 (шестидесяти) календарных дней, Стороны вправе расторгнуть Договор или согласовать альтернативные способы дальнейшего исполнения своих обязательств по Договору путем подписания соответствующего дополнительного соглашения к Договору. </w:t>
      </w:r>
    </w:p>
    <w:p w:rsidR="00B90F9C" w:rsidRPr="00182CF9" w:rsidRDefault="00B90F9C" w:rsidP="00182CF9">
      <w:pPr>
        <w:widowControl w:val="0"/>
        <w:ind w:firstLine="709"/>
        <w:jc w:val="both"/>
        <w:rPr>
          <w:sz w:val="24"/>
          <w:szCs w:val="24"/>
        </w:rPr>
      </w:pPr>
      <w:r w:rsidRPr="00182CF9">
        <w:rPr>
          <w:color w:val="000000"/>
          <w:kern w:val="1"/>
          <w:sz w:val="24"/>
          <w:szCs w:val="24"/>
        </w:rPr>
        <w:t>В случае если Стороны не смогут договориться о будущем Договора в течение 90</w:t>
      </w:r>
      <w:r w:rsidR="00F21A3B">
        <w:rPr>
          <w:color w:val="000000"/>
          <w:kern w:val="1"/>
          <w:sz w:val="24"/>
          <w:szCs w:val="24"/>
        </w:rPr>
        <w:t> </w:t>
      </w:r>
      <w:r w:rsidRPr="00182CF9">
        <w:rPr>
          <w:color w:val="000000"/>
          <w:kern w:val="1"/>
          <w:sz w:val="24"/>
          <w:szCs w:val="24"/>
        </w:rPr>
        <w:t xml:space="preserve">(девяноста) календарных дней со дня возникновения обстоятельств непреодолимой силы, то Покупатель имеет право в одностороннем внесудебном порядке отказаться от исполнения Договора, письменно уведомив об этом Поставщика за 15 (пятнадцать) календарных дней до расторжения Договора, при условии полного взаиморасчета по исполненным обязательствам. </w:t>
      </w:r>
    </w:p>
    <w:p w:rsidR="00B90F9C" w:rsidRPr="00182CF9" w:rsidRDefault="00B90F9C" w:rsidP="00182CF9">
      <w:pPr>
        <w:widowControl w:val="0"/>
        <w:tabs>
          <w:tab w:val="left" w:pos="1134"/>
        </w:tabs>
        <w:ind w:firstLine="709"/>
        <w:jc w:val="both"/>
        <w:rPr>
          <w:color w:val="000000"/>
          <w:sz w:val="24"/>
          <w:szCs w:val="24"/>
        </w:rPr>
      </w:pPr>
    </w:p>
    <w:p w:rsidR="00B90F9C" w:rsidRPr="00AA4B34" w:rsidRDefault="00B90F9C" w:rsidP="00AA4B34">
      <w:pPr>
        <w:pStyle w:val="ae"/>
        <w:widowControl w:val="0"/>
        <w:numPr>
          <w:ilvl w:val="0"/>
          <w:numId w:val="7"/>
        </w:numPr>
        <w:tabs>
          <w:tab w:val="left" w:pos="1134"/>
        </w:tabs>
        <w:jc w:val="center"/>
        <w:rPr>
          <w:b/>
          <w:color w:val="000000"/>
          <w:sz w:val="24"/>
          <w:szCs w:val="24"/>
        </w:rPr>
      </w:pPr>
      <w:r w:rsidRPr="00AA4B34">
        <w:rPr>
          <w:b/>
          <w:color w:val="000000"/>
          <w:sz w:val="24"/>
          <w:szCs w:val="24"/>
        </w:rPr>
        <w:t>Условия конфиденциальности</w:t>
      </w:r>
    </w:p>
    <w:p w:rsidR="00AA4B34" w:rsidRPr="00AA4B34" w:rsidRDefault="00AA4B34" w:rsidP="00AA4B34">
      <w:pPr>
        <w:pStyle w:val="ae"/>
        <w:widowControl w:val="0"/>
        <w:tabs>
          <w:tab w:val="left" w:pos="1134"/>
        </w:tabs>
        <w:ind w:left="360"/>
        <w:rPr>
          <w:b/>
          <w:color w:val="000000"/>
          <w:sz w:val="24"/>
          <w:szCs w:val="24"/>
        </w:rPr>
      </w:pPr>
    </w:p>
    <w:p w:rsidR="00B90F9C" w:rsidRPr="00182CF9" w:rsidRDefault="00B90F9C" w:rsidP="00182CF9">
      <w:pPr>
        <w:widowControl w:val="0"/>
        <w:numPr>
          <w:ilvl w:val="1"/>
          <w:numId w:val="7"/>
        </w:numPr>
        <w:tabs>
          <w:tab w:val="left" w:pos="1134"/>
          <w:tab w:val="num" w:pos="1288"/>
        </w:tabs>
        <w:ind w:left="0" w:firstLine="709"/>
        <w:contextualSpacing/>
        <w:jc w:val="both"/>
        <w:rPr>
          <w:color w:val="000000"/>
          <w:sz w:val="24"/>
          <w:szCs w:val="24"/>
        </w:rPr>
      </w:pPr>
      <w:r w:rsidRPr="00182CF9">
        <w:rPr>
          <w:color w:val="000000"/>
          <w:sz w:val="24"/>
          <w:szCs w:val="24"/>
        </w:rPr>
        <w:t>Стороны признают, что после заключения Договора и в процессе его исполнения, они могут получить доступ к конфиденциальной информации о деятельности другой Стороны, ее сотрудниках, руководстве, владельцах и т.д., ее деловых контактах, результатах коммерческой деятельности, и т.д. Каждая Сторона признает, что ее отношения с другой Стороной являются по своей природе конфиденциальными.</w:t>
      </w:r>
    </w:p>
    <w:p w:rsidR="00B90F9C" w:rsidRPr="00182CF9" w:rsidRDefault="00B90F9C" w:rsidP="00182CF9">
      <w:pPr>
        <w:widowControl w:val="0"/>
        <w:tabs>
          <w:tab w:val="left" w:pos="1134"/>
          <w:tab w:val="num" w:pos="1288"/>
        </w:tabs>
        <w:ind w:firstLine="709"/>
        <w:jc w:val="both"/>
        <w:rPr>
          <w:color w:val="000000"/>
          <w:sz w:val="24"/>
          <w:szCs w:val="24"/>
        </w:rPr>
      </w:pPr>
      <w:r w:rsidRPr="00182CF9">
        <w:rPr>
          <w:color w:val="000000"/>
          <w:sz w:val="24"/>
          <w:szCs w:val="24"/>
        </w:rPr>
        <w:t>Вся устная и письменная информация технического и коммерческого характера, не опубликованная в открытой печати либо иным образом не переданная для свободного доступа, прямо или косвенно относящаяся к Договору, предоставляемая одной Стороной другой Стороне, а также информация, о которой Сторона, передающая информацию, уведомила другую Сторону, что такая информация является конфиденциальной, будет считаться конфиденциальной информацией («Конфиденциальная информация»).</w:t>
      </w:r>
    </w:p>
    <w:p w:rsidR="00B90F9C" w:rsidRPr="00182CF9" w:rsidRDefault="00B90F9C" w:rsidP="00182CF9">
      <w:pPr>
        <w:widowControl w:val="0"/>
        <w:numPr>
          <w:ilvl w:val="1"/>
          <w:numId w:val="7"/>
        </w:numPr>
        <w:tabs>
          <w:tab w:val="left" w:pos="1134"/>
          <w:tab w:val="num" w:pos="1288"/>
        </w:tabs>
        <w:ind w:left="0" w:firstLine="709"/>
        <w:jc w:val="both"/>
        <w:rPr>
          <w:color w:val="000000"/>
          <w:sz w:val="24"/>
          <w:szCs w:val="24"/>
        </w:rPr>
      </w:pPr>
      <w:r w:rsidRPr="00182CF9">
        <w:rPr>
          <w:color w:val="000000"/>
          <w:sz w:val="24"/>
          <w:szCs w:val="24"/>
        </w:rPr>
        <w:t xml:space="preserve">Стороны обязуются установить в отношении Конфиденциальной информации режим конфиденциальности в соответствии с Федеральным законом </w:t>
      </w:r>
      <w:r w:rsidR="00F21A3B" w:rsidRPr="00182CF9">
        <w:rPr>
          <w:color w:val="000000"/>
          <w:sz w:val="24"/>
          <w:szCs w:val="24"/>
        </w:rPr>
        <w:t>№ 98-ФЗ</w:t>
      </w:r>
      <w:r w:rsidR="00F21A3B">
        <w:rPr>
          <w:color w:val="000000"/>
          <w:sz w:val="24"/>
          <w:szCs w:val="24"/>
        </w:rPr>
        <w:t xml:space="preserve"> </w:t>
      </w:r>
      <w:r w:rsidRPr="00182CF9">
        <w:rPr>
          <w:color w:val="000000"/>
          <w:sz w:val="24"/>
          <w:szCs w:val="24"/>
        </w:rPr>
        <w:t>от 29.07.2004</w:t>
      </w:r>
      <w:r w:rsidR="00F21A3B">
        <w:rPr>
          <w:color w:val="000000"/>
          <w:sz w:val="24"/>
          <w:szCs w:val="24"/>
        </w:rPr>
        <w:t> г.</w:t>
      </w:r>
      <w:r w:rsidRPr="00182CF9">
        <w:rPr>
          <w:color w:val="000000"/>
          <w:sz w:val="24"/>
          <w:szCs w:val="24"/>
        </w:rPr>
        <w:t xml:space="preserve"> «О коммерческой тайне».</w:t>
      </w:r>
    </w:p>
    <w:p w:rsidR="00B90F9C" w:rsidRPr="00182CF9" w:rsidRDefault="00B90F9C" w:rsidP="00182CF9">
      <w:pPr>
        <w:widowControl w:val="0"/>
        <w:numPr>
          <w:ilvl w:val="1"/>
          <w:numId w:val="7"/>
        </w:numPr>
        <w:tabs>
          <w:tab w:val="left" w:pos="1134"/>
          <w:tab w:val="num" w:pos="1288"/>
        </w:tabs>
        <w:ind w:left="0" w:firstLine="709"/>
        <w:jc w:val="both"/>
        <w:rPr>
          <w:color w:val="000000"/>
          <w:sz w:val="24"/>
          <w:szCs w:val="24"/>
        </w:rPr>
      </w:pPr>
      <w:r w:rsidRPr="00182CF9">
        <w:rPr>
          <w:color w:val="000000"/>
          <w:sz w:val="24"/>
          <w:szCs w:val="24"/>
        </w:rPr>
        <w:t>Обязательства, связанные с соблюдением конфиденциальности, предусмотренной Договором, не распространяются на информацию, которая:</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 является или становится общедоступной не в результате нарушения Договора получающей Стороной или ее дочерними и подконтрольными структурами, директорами, сотрудниками, акционерами, владельцами, агентами, представителями, назначенными лицами или правопреемниками;</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 получена другой Стороной на законных основаниях у третьих лиц без каких-либо обязательств о соблюдении ее конфиденциальности;</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 одобрена в качестве общедоступной на основании предварительного письменного согласия Стороны, предоставляющей такую информацию;</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 известна или принадлежит получающей Стороне на законных основаниях до ее разглашения другой Стороной; или</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 подлежит разглашению на основании официального требования государственных органов, судебных решений или требований.</w:t>
      </w:r>
    </w:p>
    <w:p w:rsidR="00B90F9C" w:rsidRPr="00182CF9" w:rsidRDefault="00B90F9C" w:rsidP="00182CF9">
      <w:pPr>
        <w:widowControl w:val="0"/>
        <w:numPr>
          <w:ilvl w:val="1"/>
          <w:numId w:val="7"/>
        </w:numPr>
        <w:tabs>
          <w:tab w:val="left" w:pos="1134"/>
          <w:tab w:val="num" w:pos="1288"/>
        </w:tabs>
        <w:ind w:left="0" w:firstLine="709"/>
        <w:jc w:val="both"/>
        <w:rPr>
          <w:color w:val="000000"/>
          <w:sz w:val="24"/>
          <w:szCs w:val="24"/>
        </w:rPr>
      </w:pPr>
      <w:r w:rsidRPr="00182CF9">
        <w:rPr>
          <w:color w:val="000000"/>
          <w:sz w:val="24"/>
          <w:szCs w:val="24"/>
        </w:rPr>
        <w:t>Ни одна Сторона никаким образом не должна использовать свои знания о коммерческой деятельности другой Стороны в интересах какого-либо третьего лица или организации, а также разглашать третьим лицам какую-либо информацию или данные в отношении коммерческой деятельности другой Стороны, бизнес стратегию, политику, цены и другую информацию и данные о коммерческой деятельности другой Стороны.</w:t>
      </w:r>
    </w:p>
    <w:p w:rsidR="00B90F9C" w:rsidRPr="00182CF9" w:rsidRDefault="00B90F9C" w:rsidP="00182CF9">
      <w:pPr>
        <w:widowControl w:val="0"/>
        <w:numPr>
          <w:ilvl w:val="1"/>
          <w:numId w:val="7"/>
        </w:numPr>
        <w:tabs>
          <w:tab w:val="left" w:pos="1134"/>
          <w:tab w:val="num" w:pos="1288"/>
        </w:tabs>
        <w:ind w:left="0" w:firstLine="709"/>
        <w:jc w:val="both"/>
        <w:rPr>
          <w:color w:val="000000"/>
          <w:sz w:val="24"/>
          <w:szCs w:val="24"/>
        </w:rPr>
      </w:pPr>
      <w:r w:rsidRPr="00182CF9">
        <w:rPr>
          <w:color w:val="000000"/>
          <w:sz w:val="24"/>
          <w:szCs w:val="24"/>
        </w:rPr>
        <w:lastRenderedPageBreak/>
        <w:t>В течение срока действия Договора и 5 (пяти) лет с момента истечения срока действия (досрочного расторжения) Договора Стороны обязуются:</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 не разглашать Конфиденциальную информацию третьим лицам;</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 обеспечить тот же уровень обеспечения конфиденциальности информации, который применяется по отношению к собственной информации такой же важности и, по крайней мере, предпринять разумные действия по предотвращению разглашения Конфиденциальной информации;</w:t>
      </w:r>
    </w:p>
    <w:p w:rsidR="00B90F9C" w:rsidRPr="00182CF9" w:rsidRDefault="00B90F9C" w:rsidP="00182CF9">
      <w:pPr>
        <w:widowControl w:val="0"/>
        <w:tabs>
          <w:tab w:val="left" w:pos="1134"/>
        </w:tabs>
        <w:ind w:firstLine="709"/>
        <w:jc w:val="both"/>
        <w:rPr>
          <w:color w:val="000000"/>
          <w:sz w:val="24"/>
          <w:szCs w:val="24"/>
        </w:rPr>
      </w:pPr>
      <w:r w:rsidRPr="00182CF9">
        <w:rPr>
          <w:color w:val="000000"/>
          <w:sz w:val="24"/>
          <w:szCs w:val="24"/>
        </w:rPr>
        <w:t>- незамедлительно сообщить другой Стороне о ставшем известным случае разглашения или несанкционированного использования Конфиденциальной информации и предпринять все разумные действия по восстановлению владения Конфиденциальной информацией и предотвращению дальнейших несанкционированных действий и нарушений условий Договора.</w:t>
      </w:r>
    </w:p>
    <w:p w:rsidR="00B90F9C" w:rsidRPr="00182CF9" w:rsidRDefault="00B90F9C" w:rsidP="00182CF9">
      <w:pPr>
        <w:widowControl w:val="0"/>
        <w:numPr>
          <w:ilvl w:val="1"/>
          <w:numId w:val="7"/>
        </w:numPr>
        <w:tabs>
          <w:tab w:val="left" w:pos="1134"/>
          <w:tab w:val="num" w:pos="1288"/>
        </w:tabs>
        <w:ind w:left="0" w:firstLine="709"/>
        <w:jc w:val="both"/>
        <w:rPr>
          <w:color w:val="000000"/>
          <w:sz w:val="24"/>
          <w:szCs w:val="24"/>
        </w:rPr>
      </w:pPr>
      <w:r w:rsidRPr="00182CF9">
        <w:rPr>
          <w:color w:val="000000"/>
          <w:sz w:val="24"/>
          <w:szCs w:val="24"/>
        </w:rPr>
        <w:t>Не являются третьими лицами, которым ограничен доступ к Конфиденциальной информации, юридические или физические лица, состоящие со Стороной в отношениях аффилированности, или являющиеся государственными органами, наделенными правом получения от Стороны соответствующей Конфиденциальной информации по закону, или являющиеся аудитором/аудиторской компанией, осуществляющей аудиторскую проверку деятельности Стороны.</w:t>
      </w:r>
    </w:p>
    <w:p w:rsidR="00B90F9C" w:rsidRPr="00182CF9" w:rsidRDefault="00B90F9C" w:rsidP="00182CF9">
      <w:pPr>
        <w:widowControl w:val="0"/>
        <w:numPr>
          <w:ilvl w:val="1"/>
          <w:numId w:val="7"/>
        </w:numPr>
        <w:tabs>
          <w:tab w:val="left" w:pos="1134"/>
          <w:tab w:val="num" w:pos="1288"/>
        </w:tabs>
        <w:ind w:left="0" w:firstLine="709"/>
        <w:jc w:val="both"/>
        <w:rPr>
          <w:color w:val="000000"/>
          <w:sz w:val="24"/>
          <w:szCs w:val="24"/>
        </w:rPr>
      </w:pPr>
      <w:r w:rsidRPr="00182CF9">
        <w:rPr>
          <w:color w:val="000000"/>
          <w:sz w:val="24"/>
          <w:szCs w:val="24"/>
        </w:rPr>
        <w:t>Сторона, получившая Конфиденциальную информацию, вправе использовать и передавать ее своим работникам, а также консультантам, контрагентам и аффилированным лицам исключительно в целях исполнения Договора, и которые приняли на себя обязательства о неразглашении Конфиденциальной информации на условиях, аналогичных содержащимся в Договоре.</w:t>
      </w:r>
    </w:p>
    <w:p w:rsidR="00B90F9C" w:rsidRPr="00182CF9" w:rsidRDefault="00B90F9C" w:rsidP="00182CF9">
      <w:pPr>
        <w:widowControl w:val="0"/>
        <w:numPr>
          <w:ilvl w:val="1"/>
          <w:numId w:val="7"/>
        </w:numPr>
        <w:tabs>
          <w:tab w:val="left" w:pos="1134"/>
          <w:tab w:val="num" w:pos="1288"/>
        </w:tabs>
        <w:ind w:left="0" w:firstLine="709"/>
        <w:jc w:val="both"/>
        <w:rPr>
          <w:color w:val="000000"/>
          <w:sz w:val="24"/>
          <w:szCs w:val="24"/>
        </w:rPr>
      </w:pPr>
      <w:r w:rsidRPr="00182CF9">
        <w:rPr>
          <w:color w:val="000000"/>
          <w:sz w:val="24"/>
          <w:szCs w:val="24"/>
        </w:rPr>
        <w:t>Если Сторона, получившая Конфиденциальную информацию, будет обязана в соответствии с законом раскрыть Конфиденциальную информацию органам государственной власти и управления Российской Федерации или иностранного государства, а также иным органам и лицам, уполномоченным законодательством требовать раскрытия Конфиденциальной информации, такая Сторона обязана незамедлительно в письменной форме уведомить об этом другую Сторону. При этом в случае надлежащего уведомления Стороны, предоставившей Конфиденциальную информацию, раскрывающая Сторона не считается нарушившей своего обязательства о неразглашении Конфиденциальной информации. В свою очередь раскрывающая Сторона обязана передать только ту часть Конфиденциальной информации, раскрытие которой разумно необходимо для выполнения требования, содержащегося в соответствующем запросе уполномоченного в соответствии с законом государственного органа или иного лица.</w:t>
      </w:r>
    </w:p>
    <w:p w:rsidR="00B90F9C" w:rsidRPr="00182CF9" w:rsidRDefault="00B90F9C" w:rsidP="00182CF9">
      <w:pPr>
        <w:widowControl w:val="0"/>
        <w:numPr>
          <w:ilvl w:val="1"/>
          <w:numId w:val="7"/>
        </w:numPr>
        <w:tabs>
          <w:tab w:val="left" w:pos="1134"/>
          <w:tab w:val="num" w:pos="1288"/>
        </w:tabs>
        <w:ind w:left="0" w:firstLine="709"/>
        <w:jc w:val="both"/>
        <w:rPr>
          <w:color w:val="000000"/>
          <w:sz w:val="24"/>
          <w:szCs w:val="24"/>
        </w:rPr>
      </w:pPr>
      <w:r w:rsidRPr="00182CF9">
        <w:rPr>
          <w:color w:val="000000"/>
          <w:sz w:val="24"/>
          <w:szCs w:val="24"/>
        </w:rPr>
        <w:t>Конфиденциальная информация остается собственностью раскрывающей информацию Стороны, и по требованию последней подлежит возвращению такой Стороне или уничтожению вместе со всеми копиями, сделанными Стороной, получающей информацию, или другим лицом, которому такая информация была предоставлена Стороной, получившей информацию, с составлением Акта об уничтожении Конфиденциальной информации. Получающая Сторона обязана предоставить раскрывающей Стороне подписанный экземпляр Акта об уничтожении Конфиденциальной информации в течение 5 (пяти) рабочих дней с даты его составления.</w:t>
      </w:r>
    </w:p>
    <w:p w:rsidR="00B90F9C" w:rsidRPr="00182CF9" w:rsidRDefault="00B90F9C" w:rsidP="00182CF9">
      <w:pPr>
        <w:widowControl w:val="0"/>
        <w:autoSpaceDE w:val="0"/>
        <w:autoSpaceDN w:val="0"/>
        <w:adjustRightInd w:val="0"/>
        <w:ind w:firstLine="709"/>
        <w:jc w:val="both"/>
        <w:rPr>
          <w:color w:val="000000"/>
          <w:sz w:val="24"/>
          <w:szCs w:val="24"/>
        </w:rPr>
      </w:pPr>
      <w:r w:rsidRPr="00182CF9">
        <w:rPr>
          <w:color w:val="000000"/>
          <w:sz w:val="24"/>
          <w:szCs w:val="24"/>
        </w:rPr>
        <w:t xml:space="preserve">9.10. Поставщик обязан соблюдать конфиденциальность персональных данных, обрабатываемых при исполнении Договора, а также соблюдать меры по обеспечению безопасности персональных данных при их обработке, предусмотренных статьей 19 Федерального закона № 152-ФЗ </w:t>
      </w:r>
      <w:r w:rsidR="00F21A3B" w:rsidRPr="00182CF9">
        <w:rPr>
          <w:color w:val="000000"/>
          <w:sz w:val="24"/>
          <w:szCs w:val="24"/>
        </w:rPr>
        <w:t xml:space="preserve">от 27.07.2006 </w:t>
      </w:r>
      <w:r w:rsidR="00F21A3B">
        <w:rPr>
          <w:color w:val="000000"/>
          <w:sz w:val="24"/>
          <w:szCs w:val="24"/>
        </w:rPr>
        <w:t xml:space="preserve">г. </w:t>
      </w:r>
      <w:r w:rsidRPr="00182CF9">
        <w:rPr>
          <w:color w:val="000000"/>
          <w:sz w:val="24"/>
          <w:szCs w:val="24"/>
        </w:rPr>
        <w:t>«О персональных данных».</w:t>
      </w:r>
    </w:p>
    <w:p w:rsidR="00B90F9C" w:rsidRPr="00182CF9" w:rsidRDefault="00B90F9C" w:rsidP="00182CF9">
      <w:pPr>
        <w:widowControl w:val="0"/>
        <w:ind w:firstLine="709"/>
        <w:jc w:val="both"/>
        <w:rPr>
          <w:color w:val="000000"/>
          <w:sz w:val="24"/>
          <w:szCs w:val="24"/>
        </w:rPr>
      </w:pPr>
    </w:p>
    <w:p w:rsidR="00B90F9C" w:rsidRDefault="00B90F9C" w:rsidP="00BF1A3E">
      <w:pPr>
        <w:widowControl w:val="0"/>
        <w:numPr>
          <w:ilvl w:val="0"/>
          <w:numId w:val="7"/>
        </w:numPr>
        <w:ind w:left="0" w:firstLine="709"/>
        <w:contextualSpacing/>
        <w:jc w:val="center"/>
        <w:rPr>
          <w:b/>
          <w:color w:val="000000"/>
          <w:sz w:val="24"/>
          <w:szCs w:val="24"/>
          <w:lang w:eastAsia="ru-RU"/>
        </w:rPr>
      </w:pPr>
      <w:r w:rsidRPr="00182CF9">
        <w:rPr>
          <w:b/>
          <w:color w:val="000000"/>
          <w:sz w:val="24"/>
          <w:szCs w:val="24"/>
          <w:lang w:eastAsia="ru-RU"/>
        </w:rPr>
        <w:t>Антикоррупционная оговорка</w:t>
      </w:r>
    </w:p>
    <w:p w:rsidR="00AA4B34" w:rsidRPr="00182CF9" w:rsidRDefault="00AA4B34" w:rsidP="00AA4B34">
      <w:pPr>
        <w:widowControl w:val="0"/>
        <w:ind w:left="709"/>
        <w:contextualSpacing/>
        <w:rPr>
          <w:b/>
          <w:color w:val="000000"/>
          <w:sz w:val="24"/>
          <w:szCs w:val="24"/>
          <w:lang w:eastAsia="ru-RU"/>
        </w:rPr>
      </w:pPr>
    </w:p>
    <w:p w:rsidR="00B90F9C" w:rsidRPr="00182CF9" w:rsidRDefault="00B90F9C" w:rsidP="00182CF9">
      <w:pPr>
        <w:widowControl w:val="0"/>
        <w:autoSpaceDE w:val="0"/>
        <w:autoSpaceDN w:val="0"/>
        <w:adjustRightInd w:val="0"/>
        <w:ind w:firstLine="709"/>
        <w:jc w:val="both"/>
        <w:rPr>
          <w:color w:val="000000"/>
          <w:sz w:val="24"/>
          <w:szCs w:val="24"/>
        </w:rPr>
      </w:pPr>
      <w:r w:rsidRPr="00182CF9">
        <w:rPr>
          <w:color w:val="000000"/>
          <w:sz w:val="24"/>
          <w:szCs w:val="24"/>
        </w:rPr>
        <w:t xml:space="preserve">10.1. При исполнении своих обязательств по Договору, Поставщик обязуется соблюдать требования применимого антикоррупционного законодательства и не </w:t>
      </w:r>
      <w:r w:rsidRPr="00182CF9">
        <w:rPr>
          <w:color w:val="000000"/>
          <w:sz w:val="24"/>
          <w:szCs w:val="24"/>
        </w:rPr>
        <w:lastRenderedPageBreak/>
        <w:t>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B90F9C" w:rsidRPr="00182CF9" w:rsidRDefault="00B90F9C" w:rsidP="00182CF9">
      <w:pPr>
        <w:widowControl w:val="0"/>
        <w:autoSpaceDE w:val="0"/>
        <w:autoSpaceDN w:val="0"/>
        <w:adjustRightInd w:val="0"/>
        <w:ind w:firstLine="709"/>
        <w:jc w:val="both"/>
        <w:rPr>
          <w:color w:val="000000"/>
          <w:sz w:val="24"/>
          <w:szCs w:val="24"/>
        </w:rPr>
      </w:pPr>
      <w:r w:rsidRPr="00182CF9">
        <w:rPr>
          <w:color w:val="000000"/>
          <w:sz w:val="24"/>
          <w:szCs w:val="24"/>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B90F9C" w:rsidRPr="00182CF9" w:rsidRDefault="00B90F9C" w:rsidP="00182CF9">
      <w:pPr>
        <w:widowControl w:val="0"/>
        <w:autoSpaceDE w:val="0"/>
        <w:autoSpaceDN w:val="0"/>
        <w:adjustRightInd w:val="0"/>
        <w:ind w:firstLine="709"/>
        <w:jc w:val="both"/>
        <w:rPr>
          <w:color w:val="000000"/>
          <w:sz w:val="24"/>
          <w:szCs w:val="24"/>
        </w:rPr>
      </w:pPr>
      <w:r w:rsidRPr="00182CF9">
        <w:rPr>
          <w:color w:val="000000"/>
          <w:sz w:val="24"/>
          <w:szCs w:val="24"/>
        </w:rPr>
        <w:t>-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0F9C" w:rsidRPr="00182CF9" w:rsidRDefault="00B90F9C" w:rsidP="00182CF9">
      <w:pPr>
        <w:widowControl w:val="0"/>
        <w:autoSpaceDE w:val="0"/>
        <w:autoSpaceDN w:val="0"/>
        <w:adjustRightInd w:val="0"/>
        <w:ind w:firstLine="709"/>
        <w:jc w:val="both"/>
        <w:rPr>
          <w:color w:val="000000"/>
          <w:sz w:val="24"/>
          <w:szCs w:val="24"/>
        </w:rPr>
      </w:pPr>
      <w:r w:rsidRPr="00182CF9">
        <w:rPr>
          <w:color w:val="000000"/>
          <w:sz w:val="24"/>
          <w:szCs w:val="24"/>
        </w:rPr>
        <w:t>10.2. Поставщик подтверждает, что при заключении Договора, за исключением, когда это было раскрыто в письменной форме Покупателю:</w:t>
      </w:r>
    </w:p>
    <w:p w:rsidR="00B90F9C" w:rsidRDefault="00B90F9C" w:rsidP="00182CF9">
      <w:pPr>
        <w:widowControl w:val="0"/>
        <w:autoSpaceDE w:val="0"/>
        <w:autoSpaceDN w:val="0"/>
        <w:adjustRightInd w:val="0"/>
        <w:ind w:firstLine="709"/>
        <w:jc w:val="both"/>
        <w:rPr>
          <w:color w:val="000000"/>
          <w:sz w:val="24"/>
          <w:szCs w:val="24"/>
        </w:rPr>
      </w:pPr>
      <w:r w:rsidRPr="00182CF9">
        <w:rPr>
          <w:color w:val="000000"/>
          <w:sz w:val="24"/>
          <w:szCs w:val="24"/>
        </w:rPr>
        <w:t>- ни одно лицо из членов Совета директоров, иных органов управления, руководителей, должностных лиц и работников Покупателя не являются акционером, заказчиком, конечным бенефициаром, членом Совета директоров, иных органов управления, руководителем, должностным лицом, работником Поставщика или его аффилированного лица;</w:t>
      </w:r>
    </w:p>
    <w:p w:rsidR="00BF1A3E" w:rsidRPr="00340DC7" w:rsidRDefault="00BF1A3E" w:rsidP="00BF1A3E">
      <w:pPr>
        <w:autoSpaceDE w:val="0"/>
        <w:autoSpaceDN w:val="0"/>
        <w:adjustRightInd w:val="0"/>
        <w:ind w:firstLine="567"/>
        <w:jc w:val="both"/>
        <w:rPr>
          <w:color w:val="000000"/>
          <w:sz w:val="24"/>
          <w:szCs w:val="24"/>
        </w:rPr>
      </w:pPr>
      <w:r w:rsidRPr="00340DC7">
        <w:rPr>
          <w:color w:val="000000"/>
          <w:sz w:val="24"/>
          <w:szCs w:val="24"/>
        </w:rPr>
        <w:t>-  Поставщик и его аффилированные лица не заключали никаких договоров и не вступали ни в какие отношения, которые бы обеспечивали руководителям и работникам Покупателя прямую или косвенную заинтересованность в Договоре, включая, без ограничений, получение любого комиссионного или агентского вознаграждения, любого другого платежа или выгоды,  которые были бы обусловлены или связаны с Договором*.</w:t>
      </w:r>
    </w:p>
    <w:p w:rsidR="00BF1A3E" w:rsidRPr="00340DC7" w:rsidRDefault="00BF1A3E" w:rsidP="00BF1A3E">
      <w:pPr>
        <w:autoSpaceDE w:val="0"/>
        <w:autoSpaceDN w:val="0"/>
        <w:adjustRightInd w:val="0"/>
        <w:ind w:firstLine="567"/>
        <w:jc w:val="both"/>
        <w:rPr>
          <w:i/>
          <w:color w:val="0070C0"/>
          <w:sz w:val="24"/>
          <w:szCs w:val="24"/>
        </w:rPr>
      </w:pPr>
      <w:r w:rsidRPr="00340DC7">
        <w:rPr>
          <w:i/>
          <w:color w:val="0070C0"/>
          <w:sz w:val="24"/>
          <w:szCs w:val="24"/>
        </w:rPr>
        <w:t xml:space="preserve">*Положения настоящего пункта Договора не включаются в проект Договора в случае, если контрагентом по Договору является ОАО «РЖД» или  юридическое лицо, входящее в группу лиц ОАО «РЖД» (в том числе дочерним обществом ТТК). </w:t>
      </w:r>
    </w:p>
    <w:p w:rsidR="00B90F9C" w:rsidRPr="00182CF9" w:rsidRDefault="00B90F9C" w:rsidP="00182CF9">
      <w:pPr>
        <w:widowControl w:val="0"/>
        <w:autoSpaceDE w:val="0"/>
        <w:autoSpaceDN w:val="0"/>
        <w:adjustRightInd w:val="0"/>
        <w:ind w:firstLine="709"/>
        <w:jc w:val="both"/>
        <w:rPr>
          <w:color w:val="000000"/>
          <w:sz w:val="24"/>
          <w:szCs w:val="24"/>
        </w:rPr>
      </w:pPr>
      <w:r w:rsidRPr="00182CF9">
        <w:rPr>
          <w:color w:val="000000"/>
          <w:sz w:val="24"/>
          <w:szCs w:val="24"/>
        </w:rPr>
        <w:t>10.3. В случае возникновения у Поставщика подозрений, что произошло или может произойти нарушение каких-либо положений настоящей антикоррупционной оговорки, Поставщик обязуется немедленно направить Покупателю письменное уведомление о нарушении. В письменном уведомлении Поставщик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BF1A3E">
        <w:rPr>
          <w:color w:val="000000"/>
          <w:sz w:val="24"/>
          <w:szCs w:val="24"/>
        </w:rPr>
        <w:t>й</w:t>
      </w:r>
      <w:r w:rsidRPr="00182CF9">
        <w:rPr>
          <w:color w:val="000000"/>
          <w:sz w:val="24"/>
          <w:szCs w:val="24"/>
        </w:rPr>
        <w:t xml:space="preserve"> </w:t>
      </w:r>
      <w:r w:rsidR="00BF1A3E">
        <w:rPr>
          <w:color w:val="000000"/>
          <w:sz w:val="24"/>
          <w:szCs w:val="24"/>
        </w:rPr>
        <w:t>статьи</w:t>
      </w:r>
      <w:r w:rsidRPr="00182CF9">
        <w:rPr>
          <w:color w:val="000000"/>
          <w:sz w:val="24"/>
          <w:szCs w:val="24"/>
        </w:rPr>
        <w:t xml:space="preserve"> Договора. Стороны пришли к соглашению гарантировать конфиденциальность лицам, сообщающим о фактах нарушений и коррупции, с учётом требований применимого законодательства.</w:t>
      </w:r>
    </w:p>
    <w:p w:rsidR="00B90F9C" w:rsidRPr="00182CF9" w:rsidRDefault="00B90F9C" w:rsidP="00182CF9">
      <w:pPr>
        <w:widowControl w:val="0"/>
        <w:autoSpaceDE w:val="0"/>
        <w:autoSpaceDN w:val="0"/>
        <w:adjustRightInd w:val="0"/>
        <w:ind w:firstLine="709"/>
        <w:jc w:val="both"/>
        <w:rPr>
          <w:color w:val="000000"/>
          <w:sz w:val="24"/>
          <w:szCs w:val="24"/>
        </w:rPr>
      </w:pPr>
      <w:r w:rsidRPr="00182CF9">
        <w:rPr>
          <w:color w:val="000000"/>
          <w:sz w:val="24"/>
          <w:szCs w:val="24"/>
        </w:rPr>
        <w:t>10.4. В случае нарушения Поставщиком обязательств, предусмотренных настоящ</w:t>
      </w:r>
      <w:r w:rsidR="00BF1A3E">
        <w:rPr>
          <w:color w:val="000000"/>
          <w:sz w:val="24"/>
          <w:szCs w:val="24"/>
        </w:rPr>
        <w:t>ей</w:t>
      </w:r>
      <w:r w:rsidRPr="00182CF9">
        <w:rPr>
          <w:color w:val="000000"/>
          <w:sz w:val="24"/>
          <w:szCs w:val="24"/>
        </w:rPr>
        <w:t xml:space="preserve"> </w:t>
      </w:r>
      <w:r w:rsidR="00BF1A3E">
        <w:rPr>
          <w:color w:val="000000"/>
          <w:sz w:val="24"/>
          <w:szCs w:val="24"/>
        </w:rPr>
        <w:t>статьей</w:t>
      </w:r>
      <w:r w:rsidRPr="00182CF9">
        <w:rPr>
          <w:color w:val="000000"/>
          <w:sz w:val="24"/>
          <w:szCs w:val="24"/>
        </w:rPr>
        <w:t xml:space="preserve"> Договора, Покупатель имеет право в любой срок в одностороннем внесудебном порядке отказаться от исполнения Договора полностью или в части, направив Поставщику  письменное уведомление за 5 (пять) рабочих дней до даты расторжения или изменения Договора соответственно. Покупатель вправе требовать возмещения убытков в полном объёме, возникших в результате такого расторжения или изменения Договора.</w:t>
      </w:r>
    </w:p>
    <w:p w:rsidR="00B90F9C" w:rsidRPr="00182CF9" w:rsidRDefault="00B90F9C" w:rsidP="00182CF9">
      <w:pPr>
        <w:widowControl w:val="0"/>
        <w:autoSpaceDE w:val="0"/>
        <w:autoSpaceDN w:val="0"/>
        <w:adjustRightInd w:val="0"/>
        <w:ind w:firstLine="709"/>
        <w:jc w:val="both"/>
        <w:rPr>
          <w:color w:val="000000"/>
          <w:sz w:val="24"/>
          <w:szCs w:val="24"/>
        </w:rPr>
      </w:pPr>
    </w:p>
    <w:p w:rsidR="00B90F9C" w:rsidRPr="00AA4B34" w:rsidRDefault="00BF1A3E" w:rsidP="00AA4B34">
      <w:pPr>
        <w:pStyle w:val="ae"/>
        <w:widowControl w:val="0"/>
        <w:numPr>
          <w:ilvl w:val="0"/>
          <w:numId w:val="7"/>
        </w:numPr>
        <w:autoSpaceDE w:val="0"/>
        <w:autoSpaceDN w:val="0"/>
        <w:jc w:val="center"/>
        <w:rPr>
          <w:b/>
          <w:sz w:val="24"/>
          <w:szCs w:val="24"/>
          <w:lang w:eastAsia="ru-RU"/>
        </w:rPr>
      </w:pPr>
      <w:r w:rsidRPr="00AA4B34">
        <w:rPr>
          <w:b/>
          <w:sz w:val="24"/>
          <w:szCs w:val="24"/>
          <w:lang w:eastAsia="ru-RU"/>
        </w:rPr>
        <w:t>Налоговая оговорка</w:t>
      </w:r>
    </w:p>
    <w:p w:rsidR="00AA4B34" w:rsidRPr="00AA4B34" w:rsidRDefault="00AA4B34" w:rsidP="00AA4B34">
      <w:pPr>
        <w:pStyle w:val="ae"/>
        <w:widowControl w:val="0"/>
        <w:autoSpaceDE w:val="0"/>
        <w:autoSpaceDN w:val="0"/>
        <w:ind w:left="360"/>
        <w:rPr>
          <w:b/>
          <w:sz w:val="24"/>
          <w:szCs w:val="24"/>
          <w:lang w:eastAsia="ru-RU"/>
        </w:rPr>
      </w:pP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t>11.1. Поставщик гарантирует, что:</w:t>
      </w: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t xml:space="preserve">- зарегистрирован в </w:t>
      </w:r>
      <w:r w:rsidRPr="00182CF9">
        <w:rPr>
          <w:color w:val="7030A0"/>
          <w:sz w:val="24"/>
          <w:szCs w:val="24"/>
          <w:lang w:eastAsia="ru-RU"/>
        </w:rPr>
        <w:t>ЕГРЮЛ/ЕГРИП</w:t>
      </w:r>
      <w:r w:rsidRPr="00182CF9">
        <w:rPr>
          <w:sz w:val="24"/>
          <w:szCs w:val="24"/>
          <w:lang w:eastAsia="ru-RU"/>
        </w:rPr>
        <w:t xml:space="preserve"> </w:t>
      </w:r>
      <w:r w:rsidRPr="00182CF9">
        <w:rPr>
          <w:rFonts w:eastAsia="MS Mincho"/>
          <w:bCs/>
          <w:i/>
          <w:color w:val="0070C0"/>
          <w:sz w:val="24"/>
          <w:szCs w:val="24"/>
          <w:lang w:val="uk-UA" w:eastAsia="ru-RU"/>
        </w:rPr>
        <w:t>(</w:t>
      </w:r>
      <w:r w:rsidRPr="00182CF9">
        <w:rPr>
          <w:rFonts w:eastAsia="MS Mincho"/>
          <w:bCs/>
          <w:i/>
          <w:color w:val="0070C0"/>
          <w:sz w:val="24"/>
          <w:szCs w:val="24"/>
          <w:lang w:eastAsia="ru-RU"/>
        </w:rPr>
        <w:t>указывается исходя из статуса Поставщика – для юридических лиц – ЕГРЮЛ, для Индивидуальных предпринимателей - ЕГРИП)</w:t>
      </w:r>
      <w:r w:rsidRPr="00182CF9">
        <w:rPr>
          <w:sz w:val="24"/>
          <w:szCs w:val="24"/>
          <w:lang w:eastAsia="ru-RU"/>
        </w:rPr>
        <w:t xml:space="preserve"> надлежащим образом;</w:t>
      </w:r>
    </w:p>
    <w:p w:rsidR="00B90F9C" w:rsidRPr="00182CF9" w:rsidRDefault="00B90F9C" w:rsidP="00182CF9">
      <w:pPr>
        <w:widowControl w:val="0"/>
        <w:autoSpaceDE w:val="0"/>
        <w:autoSpaceDN w:val="0"/>
        <w:ind w:firstLine="709"/>
        <w:jc w:val="both"/>
        <w:rPr>
          <w:rFonts w:eastAsia="MS Mincho"/>
          <w:bCs/>
          <w:i/>
          <w:sz w:val="24"/>
          <w:szCs w:val="24"/>
          <w:lang w:eastAsia="ru-RU"/>
        </w:rPr>
      </w:pPr>
      <w:r w:rsidRPr="00182CF9">
        <w:rPr>
          <w:sz w:val="24"/>
          <w:szCs w:val="24"/>
          <w:lang w:eastAsia="ru-RU"/>
        </w:rPr>
        <w:t xml:space="preserve">- его исполнительный орган находится и осуществляет функции управления по месту регистрации юридического лица и в нем нет дисквалифицированных лиц </w:t>
      </w:r>
      <w:r w:rsidRPr="00182CF9">
        <w:rPr>
          <w:rFonts w:eastAsia="MS Mincho"/>
          <w:bCs/>
          <w:i/>
          <w:color w:val="0070C0"/>
          <w:sz w:val="24"/>
          <w:szCs w:val="24"/>
          <w:lang w:eastAsia="ru-RU"/>
        </w:rPr>
        <w:t>(в случае, если Поставщик является индивидуальным предпринимателем – данный абзац подлежит исключению)</w:t>
      </w:r>
      <w:r w:rsidRPr="00182CF9">
        <w:rPr>
          <w:rFonts w:eastAsia="MS Mincho"/>
          <w:bCs/>
          <w:i/>
          <w:sz w:val="24"/>
          <w:szCs w:val="24"/>
          <w:lang w:eastAsia="ru-RU"/>
        </w:rPr>
        <w:t>;</w:t>
      </w: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lastRenderedPageBreak/>
        <w:t>- располагает персоналом, имуществом и материальными ресурсами, необходимыми для выполнения своих обязательств по Договору, а в случае привлечения третьих лиц для поставки Товара по Договору принимает все меры должной осмотрительности, чтобы такие третьи лица соответствовали данному требованию;</w:t>
      </w: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t>- ведет бухгалтерский учет и составляет бухгалтерскую отчетность в соответствии с законодательством Р</w:t>
      </w:r>
      <w:r w:rsidR="00BF1A3E">
        <w:rPr>
          <w:sz w:val="24"/>
          <w:szCs w:val="24"/>
          <w:lang w:eastAsia="ru-RU"/>
        </w:rPr>
        <w:t xml:space="preserve">оссийской </w:t>
      </w:r>
      <w:r w:rsidRPr="00182CF9">
        <w:rPr>
          <w:sz w:val="24"/>
          <w:szCs w:val="24"/>
          <w:lang w:eastAsia="ru-RU"/>
        </w:rPr>
        <w:t>Ф</w:t>
      </w:r>
      <w:r w:rsidR="00BF1A3E">
        <w:rPr>
          <w:sz w:val="24"/>
          <w:szCs w:val="24"/>
          <w:lang w:eastAsia="ru-RU"/>
        </w:rPr>
        <w:t>едерации</w:t>
      </w:r>
      <w:r w:rsidRPr="00182CF9">
        <w:rPr>
          <w:sz w:val="24"/>
          <w:szCs w:val="24"/>
          <w:lang w:eastAsia="ru-RU"/>
        </w:rPr>
        <w:t xml:space="preserve"> и нормативными правовыми актами по бухгалтерскому учету, представляет годовую бухгалтерскую отчетность в налоговый орган;</w:t>
      </w: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t xml:space="preserve">- ведет налоговый учет и составляет налоговую отчетность в соответствии с законодательством </w:t>
      </w:r>
      <w:r w:rsidR="00BF1A3E" w:rsidRPr="00182CF9">
        <w:rPr>
          <w:sz w:val="24"/>
          <w:szCs w:val="24"/>
          <w:lang w:eastAsia="ru-RU"/>
        </w:rPr>
        <w:t>Р</w:t>
      </w:r>
      <w:r w:rsidR="00BF1A3E">
        <w:rPr>
          <w:sz w:val="24"/>
          <w:szCs w:val="24"/>
          <w:lang w:eastAsia="ru-RU"/>
        </w:rPr>
        <w:t xml:space="preserve">оссийской </w:t>
      </w:r>
      <w:r w:rsidR="00BF1A3E" w:rsidRPr="00182CF9">
        <w:rPr>
          <w:sz w:val="24"/>
          <w:szCs w:val="24"/>
          <w:lang w:eastAsia="ru-RU"/>
        </w:rPr>
        <w:t>Ф</w:t>
      </w:r>
      <w:r w:rsidR="00BF1A3E">
        <w:rPr>
          <w:sz w:val="24"/>
          <w:szCs w:val="24"/>
          <w:lang w:eastAsia="ru-RU"/>
        </w:rPr>
        <w:t>едерации</w:t>
      </w:r>
      <w:r w:rsidRPr="00182CF9">
        <w:rPr>
          <w:sz w:val="24"/>
          <w:szCs w:val="24"/>
          <w:lang w:eastAsia="ru-RU"/>
        </w:rPr>
        <w:t xml:space="preserve">, субъектов </w:t>
      </w:r>
      <w:r w:rsidR="00BF1A3E" w:rsidRPr="00182CF9">
        <w:rPr>
          <w:sz w:val="24"/>
          <w:szCs w:val="24"/>
          <w:lang w:eastAsia="ru-RU"/>
        </w:rPr>
        <w:t>Р</w:t>
      </w:r>
      <w:r w:rsidR="00BF1A3E">
        <w:rPr>
          <w:sz w:val="24"/>
          <w:szCs w:val="24"/>
          <w:lang w:eastAsia="ru-RU"/>
        </w:rPr>
        <w:t xml:space="preserve">оссийской </w:t>
      </w:r>
      <w:r w:rsidR="00BF1A3E" w:rsidRPr="00182CF9">
        <w:rPr>
          <w:sz w:val="24"/>
          <w:szCs w:val="24"/>
          <w:lang w:eastAsia="ru-RU"/>
        </w:rPr>
        <w:t>Ф</w:t>
      </w:r>
      <w:r w:rsidR="00BF1A3E">
        <w:rPr>
          <w:sz w:val="24"/>
          <w:szCs w:val="24"/>
          <w:lang w:eastAsia="ru-RU"/>
        </w:rPr>
        <w:t>едерации</w:t>
      </w:r>
      <w:r w:rsidR="00BF1A3E" w:rsidRPr="00182CF9">
        <w:rPr>
          <w:sz w:val="24"/>
          <w:szCs w:val="24"/>
          <w:lang w:eastAsia="ru-RU"/>
        </w:rPr>
        <w:t xml:space="preserve"> </w:t>
      </w:r>
      <w:r w:rsidRPr="00182CF9">
        <w:rPr>
          <w:sz w:val="24"/>
          <w:szCs w:val="24"/>
          <w:lang w:eastAsia="ru-RU"/>
        </w:rPr>
        <w:t>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t xml:space="preserve">- своевременно и в полном объеме уплачивает налоги, сборы и страховые взносы, в том числе отражает в налоговой отчетности по НДС все суммы НДС, предъявленные Покупателю, если иное не предусмотрено действующим законодательством </w:t>
      </w:r>
      <w:r w:rsidR="00BF1A3E" w:rsidRPr="00182CF9">
        <w:rPr>
          <w:sz w:val="24"/>
          <w:szCs w:val="24"/>
          <w:lang w:eastAsia="ru-RU"/>
        </w:rPr>
        <w:t>Р</w:t>
      </w:r>
      <w:r w:rsidR="00BF1A3E">
        <w:rPr>
          <w:sz w:val="24"/>
          <w:szCs w:val="24"/>
          <w:lang w:eastAsia="ru-RU"/>
        </w:rPr>
        <w:t xml:space="preserve">оссийской </w:t>
      </w:r>
      <w:r w:rsidR="00BF1A3E" w:rsidRPr="00182CF9">
        <w:rPr>
          <w:sz w:val="24"/>
          <w:szCs w:val="24"/>
          <w:lang w:eastAsia="ru-RU"/>
        </w:rPr>
        <w:t>Ф</w:t>
      </w:r>
      <w:r w:rsidR="00BF1A3E">
        <w:rPr>
          <w:sz w:val="24"/>
          <w:szCs w:val="24"/>
          <w:lang w:eastAsia="ru-RU"/>
        </w:rPr>
        <w:t>едерации</w:t>
      </w:r>
      <w:r w:rsidRPr="00182CF9">
        <w:rPr>
          <w:sz w:val="24"/>
          <w:szCs w:val="24"/>
          <w:lang w:eastAsia="ru-RU"/>
        </w:rPr>
        <w:t xml:space="preserve">; </w:t>
      </w: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t>- лица, подписывающие от его имени первичные документы и счета-фактуры, имеют на это все необходимые полномочия и доверенности.</w:t>
      </w: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t>11.2. Если Покупатель нарушит гарантии (любую одну, несколько или все вместе), указанные в</w:t>
      </w:r>
      <w:r w:rsidRPr="00182CF9">
        <w:rPr>
          <w:color w:val="C0504D"/>
          <w:sz w:val="24"/>
          <w:szCs w:val="24"/>
          <w:lang w:eastAsia="ru-RU"/>
        </w:rPr>
        <w:t xml:space="preserve"> </w:t>
      </w:r>
      <w:hyperlink w:anchor="P27" w:history="1">
        <w:r w:rsidRPr="00182CF9">
          <w:rPr>
            <w:sz w:val="24"/>
            <w:szCs w:val="24"/>
            <w:lang w:eastAsia="ru-RU"/>
          </w:rPr>
          <w:t>п</w:t>
        </w:r>
        <w:r w:rsidR="00BF1A3E">
          <w:rPr>
            <w:sz w:val="24"/>
            <w:szCs w:val="24"/>
            <w:lang w:eastAsia="ru-RU"/>
          </w:rPr>
          <w:t>.</w:t>
        </w:r>
        <w:r w:rsidRPr="00182CF9">
          <w:rPr>
            <w:sz w:val="24"/>
            <w:szCs w:val="24"/>
            <w:lang w:eastAsia="ru-RU"/>
          </w:rPr>
          <w:t xml:space="preserve"> 11.1</w:t>
        </w:r>
      </w:hyperlink>
      <w:r w:rsidRPr="00182CF9">
        <w:rPr>
          <w:sz w:val="24"/>
          <w:szCs w:val="24"/>
          <w:lang w:eastAsia="ru-RU"/>
        </w:rPr>
        <w:t xml:space="preserve"> Договора, и это повлечет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 являющийся предметом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w:t>
      </w:r>
    </w:p>
    <w:p w:rsidR="00B90F9C" w:rsidRPr="00182CF9" w:rsidRDefault="00B90F9C" w:rsidP="00182CF9">
      <w:pPr>
        <w:widowControl w:val="0"/>
        <w:autoSpaceDE w:val="0"/>
        <w:autoSpaceDN w:val="0"/>
        <w:ind w:firstLine="709"/>
        <w:jc w:val="both"/>
        <w:rPr>
          <w:sz w:val="24"/>
          <w:szCs w:val="24"/>
          <w:lang w:eastAsia="ru-RU"/>
        </w:rPr>
      </w:pPr>
      <w:r w:rsidRPr="00182CF9">
        <w:rPr>
          <w:sz w:val="24"/>
          <w:szCs w:val="24"/>
          <w:lang w:eastAsia="ru-RU"/>
        </w:rPr>
        <w:t xml:space="preserve">11.3. Поставщик в соответствии со </w:t>
      </w:r>
      <w:hyperlink r:id="rId9" w:history="1">
        <w:r w:rsidRPr="00182CF9">
          <w:rPr>
            <w:sz w:val="24"/>
            <w:szCs w:val="24"/>
            <w:lang w:eastAsia="ru-RU"/>
          </w:rPr>
          <w:t>ст. 406.1</w:t>
        </w:r>
      </w:hyperlink>
      <w:r w:rsidRPr="00182CF9">
        <w:rPr>
          <w:sz w:val="24"/>
          <w:szCs w:val="24"/>
          <w:lang w:eastAsia="ru-RU"/>
        </w:rPr>
        <w:t xml:space="preserve"> Гражданского кодекса Российской Федерации возмещает Покупателю все убытки последнего, возникшие в случаях, указанных в </w:t>
      </w:r>
      <w:hyperlink w:anchor="P38" w:history="1">
        <w:r w:rsidRPr="00182CF9">
          <w:rPr>
            <w:sz w:val="24"/>
            <w:szCs w:val="24"/>
            <w:lang w:eastAsia="ru-RU"/>
          </w:rPr>
          <w:t>п</w:t>
        </w:r>
        <w:r w:rsidR="00BF1A3E">
          <w:rPr>
            <w:sz w:val="24"/>
            <w:szCs w:val="24"/>
            <w:lang w:eastAsia="ru-RU"/>
          </w:rPr>
          <w:t>.</w:t>
        </w:r>
        <w:r w:rsidRPr="00182CF9">
          <w:rPr>
            <w:sz w:val="24"/>
            <w:szCs w:val="24"/>
            <w:lang w:eastAsia="ru-RU"/>
          </w:rPr>
          <w:t xml:space="preserve"> 11.2</w:t>
        </w:r>
      </w:hyperlink>
      <w:r w:rsidRPr="00182CF9">
        <w:rPr>
          <w:sz w:val="24"/>
          <w:szCs w:val="24"/>
          <w:lang w:eastAsia="ru-RU"/>
        </w:rPr>
        <w:t xml:space="preserve"> Договора.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Поставщика возместить имущественные потери.</w:t>
      </w:r>
    </w:p>
    <w:p w:rsidR="00B90F9C" w:rsidRPr="00182CF9" w:rsidRDefault="00B90F9C" w:rsidP="00182CF9">
      <w:pPr>
        <w:widowControl w:val="0"/>
        <w:ind w:firstLine="709"/>
        <w:jc w:val="both"/>
        <w:rPr>
          <w:color w:val="000000"/>
          <w:sz w:val="24"/>
          <w:szCs w:val="24"/>
        </w:rPr>
      </w:pPr>
    </w:p>
    <w:p w:rsidR="00B90F9C" w:rsidRPr="00AA4B34" w:rsidRDefault="00B90F9C" w:rsidP="00AA4B34">
      <w:pPr>
        <w:pStyle w:val="ae"/>
        <w:widowControl w:val="0"/>
        <w:numPr>
          <w:ilvl w:val="0"/>
          <w:numId w:val="7"/>
        </w:numPr>
        <w:jc w:val="center"/>
        <w:rPr>
          <w:b/>
          <w:color w:val="000000"/>
          <w:sz w:val="24"/>
          <w:szCs w:val="24"/>
          <w:lang w:eastAsia="ru-RU"/>
        </w:rPr>
      </w:pPr>
      <w:r w:rsidRPr="00AA4B34">
        <w:rPr>
          <w:b/>
          <w:color w:val="000000"/>
          <w:sz w:val="24"/>
          <w:szCs w:val="24"/>
          <w:lang w:eastAsia="ru-RU"/>
        </w:rPr>
        <w:t>Интеллектуальная собственность</w:t>
      </w:r>
    </w:p>
    <w:p w:rsidR="00AA4B34" w:rsidRPr="00AA4B34" w:rsidRDefault="00AA4B34" w:rsidP="00AA4B34">
      <w:pPr>
        <w:pStyle w:val="ae"/>
        <w:widowControl w:val="0"/>
        <w:ind w:left="360"/>
        <w:rPr>
          <w:b/>
          <w:color w:val="000000"/>
          <w:sz w:val="24"/>
          <w:szCs w:val="24"/>
          <w:lang w:eastAsia="ru-RU"/>
        </w:rPr>
      </w:pP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12.1. Покупатель признает, что Товар (включая любые его отдельные части) и руководства по эксплуатации могут содержать информацию об изобретениях, идеи, авторские права, ноу-хау или товарные знаки (далее – «Интеллектуальная Собственность»), включая, но не ограничиваясь, элементами конструкции и описаниями способов и </w:t>
      </w:r>
      <w:r w:rsidRPr="00182CF9">
        <w:rPr>
          <w:color w:val="000000"/>
          <w:sz w:val="24"/>
          <w:szCs w:val="24"/>
        </w:rPr>
        <w:lastRenderedPageBreak/>
        <w:t>технологий, которые были разработаны, продуманы или применены на практике Поставщиком или производителем Товара. Покупатель соглашается с тем, что такая Интеллектуальная Собственность является исключительной и эксклюзивной собственностью указанных лиц и что он не будет копировать или иным способом воспроизводить такие руководства по эксплуатации, либо производить, создавать или проводить инженерный анализ, изменять или каким-либо иным образом модифицировать Товар или любую его отдельную часть без предварительного письменного согласия Поставщика или производителя Товара. Ни при каких обстоятельствах Интеллектуальная Собственность, связанная с Товаром, не может использоваться для иных целей, кроме как для эксплуатации такого Товара, а также не может разглашаться третьим лицам без предварительного письменного согласия Поставщика или производителя Товара, за исключением случаев, указанных в п</w:t>
      </w:r>
      <w:r w:rsidR="00BF1A3E">
        <w:rPr>
          <w:color w:val="000000"/>
          <w:sz w:val="24"/>
          <w:szCs w:val="24"/>
        </w:rPr>
        <w:t>.</w:t>
      </w:r>
      <w:r w:rsidRPr="00182CF9">
        <w:rPr>
          <w:color w:val="000000"/>
          <w:sz w:val="24"/>
          <w:szCs w:val="24"/>
        </w:rPr>
        <w:t xml:space="preserve"> 12.2 Договора.</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12.2. Покупателю предоставляется право </w:t>
      </w:r>
      <w:r w:rsidRPr="00182CF9">
        <w:rPr>
          <w:sz w:val="24"/>
          <w:szCs w:val="24"/>
        </w:rPr>
        <w:t>распоряжаться Товаром путем передачи его третьим лицам (в том числе, но не ограничиваясь, посредством продажи, сдачи в аренду). При передаче Товара третьим лицам вместе с таким Товаром Покупатель вправе без получения каких-либо дополнительных разрешений со стороны Поставщика или производителя Товара (или каких бы то ни было третьих лиц) передавать руководства по эксплуатации</w:t>
      </w:r>
      <w:r w:rsidRPr="00182CF9">
        <w:rPr>
          <w:color w:val="000000"/>
          <w:sz w:val="24"/>
          <w:szCs w:val="24"/>
        </w:rPr>
        <w:t xml:space="preserve"> Товара и другие сопроводительные документы, независимо от того, содержат ли они в своем составе Интеллектуальную Собственность.</w:t>
      </w:r>
    </w:p>
    <w:p w:rsidR="00B90F9C" w:rsidRPr="00182CF9" w:rsidRDefault="00B90F9C" w:rsidP="00182CF9">
      <w:pPr>
        <w:widowControl w:val="0"/>
        <w:ind w:firstLine="709"/>
        <w:jc w:val="both"/>
        <w:rPr>
          <w:color w:val="000000"/>
          <w:sz w:val="24"/>
          <w:szCs w:val="24"/>
        </w:rPr>
      </w:pPr>
      <w:r w:rsidRPr="00182CF9">
        <w:rPr>
          <w:color w:val="000000"/>
          <w:sz w:val="24"/>
          <w:szCs w:val="24"/>
        </w:rPr>
        <w:t>12.3. В случае, если Товар включает программное обеспечение, являющееся неотъемлемой частью Товара (далее – Программное обеспечение), условия использования такого Программного обеспечения будут предусмотрены в соглашении правообладателя с конечным пользователем, которое будет прилагаться к Товару на бумажном носителе или становиться доступным в электронном виде при первом запуске Товара.</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12.4. Начало использования Программного обеспечения, как оно определено в соглашении правообладателя с конечным пользователем, означает согласие Покупателя на заключение с правообладателем соответствующего договора присоединения в соответствии со ст. 1286 Гражданского кодекса Российской Федерации. Поставщик несет ответственность перед Покупателем за предоставление Покупателю указанного соглашения с конечным пользователем или доступа к такому соглашению в электронном виде. </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12.5. Условия использования Программного обеспечения должны предусматривать предоставление Покупателю права использования Программного обеспечения способами, указанными в статье 1280 Гражданского кодекса Российской Федерации, с момента начала использования Программного обеспечения Покупателем и до момента продажи или иного отчуждения Покупателем соответствующего Товара или Программного обеспечения. Покупатель должен быть освобожден от обязанности предоставлять правообладателю и (или) Поставщику, иным третьим лицам отчеты об использовании Программного обеспечения. </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12.6. Поставщик гарантирует, что: </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12.6.1. условия использования Программного обеспечения изложены на экземплярах Программного обеспечения на бумажном носителе или становятся доступными в электронном виде при первом запуске Товара; </w:t>
      </w:r>
    </w:p>
    <w:p w:rsidR="00B90F9C" w:rsidRPr="00182CF9" w:rsidRDefault="00B90F9C" w:rsidP="00182CF9">
      <w:pPr>
        <w:widowControl w:val="0"/>
        <w:ind w:firstLine="709"/>
        <w:jc w:val="both"/>
        <w:rPr>
          <w:color w:val="000000"/>
          <w:sz w:val="24"/>
          <w:szCs w:val="24"/>
        </w:rPr>
      </w:pPr>
      <w:r w:rsidRPr="00182CF9">
        <w:rPr>
          <w:color w:val="000000"/>
          <w:sz w:val="24"/>
          <w:szCs w:val="24"/>
        </w:rPr>
        <w:t>12.6.2. положения об использовании Программного обеспечения отвечают требованиям законодательства Российской Федерации и позволяют использовать соответствующее Программное обеспечение на условиях, изложенных в п</w:t>
      </w:r>
      <w:r w:rsidR="00BF1A3E">
        <w:rPr>
          <w:color w:val="000000"/>
          <w:sz w:val="24"/>
          <w:szCs w:val="24"/>
        </w:rPr>
        <w:t>.</w:t>
      </w:r>
      <w:r w:rsidRPr="00182CF9">
        <w:rPr>
          <w:color w:val="000000"/>
          <w:sz w:val="24"/>
          <w:szCs w:val="24"/>
        </w:rPr>
        <w:t xml:space="preserve"> 12.5 Договора; </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12.6.3. Поставщик совершил все разумно необходимые и предусмотренные обычаями делового оборота действия, направленные на выявление обладателя (обладателей) исключительного права на Программное обеспечение; </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12.6.4. при передаче Покупателю Программного обеспечения Поставщик не нарушит интеллектуальные права, в том числе авторские и иные права третьих лиц (что экземпляры Программного обеспечения не являются контрафактными). </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12.7. В случае предъявления к Покупателю претензий, исков, иных требований о </w:t>
      </w:r>
      <w:r w:rsidRPr="00182CF9">
        <w:rPr>
          <w:color w:val="000000"/>
          <w:sz w:val="24"/>
          <w:szCs w:val="24"/>
        </w:rPr>
        <w:lastRenderedPageBreak/>
        <w:t xml:space="preserve">нарушении Покупателем интеллектуальных прав третьих лиц на Программное обеспечение, Поставщик обязуется урегулировать соответствующие споры с третьими лицами своими силами и за свой счет. В случае предъявления указанных претензий, исков, иных требований, Поставщик обязан по выбору Покупателя и в определенные Покупателем разумные сроки: </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12.7.1. либо своими силами и за свой счет обеспечить предоставление Покупателю Программного обеспечения, не нарушающего интеллектуальные права третьих лиц; </w:t>
      </w: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12.7.2. либо своими силами и за свой счет заменить Товар и (или) Программное обеспечение таким образом, чтобы нарушение прав на результаты интеллектуальной деятельности третьих лиц было устранено, а замененное Программное обеспечение (условия о его использовании) полностью соответствовало требованиям настоящего Договора. </w:t>
      </w:r>
    </w:p>
    <w:p w:rsidR="00B90F9C" w:rsidRPr="00182CF9" w:rsidRDefault="00B90F9C" w:rsidP="00182CF9">
      <w:pPr>
        <w:widowControl w:val="0"/>
        <w:ind w:firstLine="709"/>
        <w:jc w:val="both"/>
        <w:rPr>
          <w:color w:val="000000"/>
          <w:sz w:val="24"/>
          <w:szCs w:val="24"/>
        </w:rPr>
      </w:pPr>
      <w:r w:rsidRPr="00182CF9">
        <w:rPr>
          <w:color w:val="000000"/>
          <w:sz w:val="24"/>
          <w:szCs w:val="24"/>
        </w:rPr>
        <w:t>12.8. В случае передачи Товара третьим лицам в соответствии с п</w:t>
      </w:r>
      <w:r w:rsidR="00BF1A3E">
        <w:rPr>
          <w:color w:val="000000"/>
          <w:sz w:val="24"/>
          <w:szCs w:val="24"/>
        </w:rPr>
        <w:t>.</w:t>
      </w:r>
      <w:r w:rsidRPr="00182CF9">
        <w:rPr>
          <w:color w:val="000000"/>
          <w:sz w:val="24"/>
          <w:szCs w:val="24"/>
        </w:rPr>
        <w:t xml:space="preserve"> 12.2 Договора Покупатель наделяется правами передать таким третьим лицам права использования Программного обеспечения, являющегося неотъемлемой частью Товара, в объеме, соответствующем указанному в соглашении правообладателя с конечным пользователем.</w:t>
      </w:r>
    </w:p>
    <w:p w:rsidR="00B90F9C" w:rsidRPr="00182CF9" w:rsidRDefault="00B90F9C" w:rsidP="00182CF9">
      <w:pPr>
        <w:widowControl w:val="0"/>
        <w:ind w:firstLine="709"/>
        <w:jc w:val="both"/>
        <w:rPr>
          <w:color w:val="000000"/>
          <w:sz w:val="24"/>
          <w:szCs w:val="24"/>
        </w:rPr>
      </w:pPr>
    </w:p>
    <w:p w:rsidR="00B90F9C" w:rsidRPr="00AA4B34" w:rsidRDefault="00B90F9C" w:rsidP="00AA4B34">
      <w:pPr>
        <w:pStyle w:val="ae"/>
        <w:widowControl w:val="0"/>
        <w:numPr>
          <w:ilvl w:val="0"/>
          <w:numId w:val="7"/>
        </w:numPr>
        <w:jc w:val="center"/>
        <w:rPr>
          <w:b/>
          <w:color w:val="000000"/>
          <w:sz w:val="24"/>
          <w:szCs w:val="24"/>
        </w:rPr>
      </w:pPr>
      <w:r w:rsidRPr="00AA4B34">
        <w:rPr>
          <w:b/>
          <w:color w:val="000000"/>
          <w:sz w:val="24"/>
          <w:szCs w:val="24"/>
        </w:rPr>
        <w:t>Субъекты малого и среднего предпринимательства</w:t>
      </w:r>
      <w:r w:rsidR="00AA4B34" w:rsidRPr="00AA4B34">
        <w:rPr>
          <w:b/>
          <w:color w:val="000000"/>
          <w:sz w:val="24"/>
          <w:szCs w:val="24"/>
        </w:rPr>
        <w:t>*</w:t>
      </w:r>
    </w:p>
    <w:p w:rsidR="00AA4B34" w:rsidRPr="00AA4B34" w:rsidRDefault="00AA4B34" w:rsidP="00AA4B34">
      <w:pPr>
        <w:pStyle w:val="ae"/>
        <w:widowControl w:val="0"/>
        <w:ind w:left="360"/>
        <w:rPr>
          <w:b/>
          <w:color w:val="000000"/>
          <w:sz w:val="24"/>
          <w:szCs w:val="24"/>
        </w:rPr>
      </w:pPr>
    </w:p>
    <w:p w:rsidR="00B90F9C" w:rsidRPr="00182CF9" w:rsidRDefault="00B90F9C" w:rsidP="00182CF9">
      <w:pPr>
        <w:widowControl w:val="0"/>
        <w:ind w:firstLine="709"/>
        <w:jc w:val="both"/>
        <w:rPr>
          <w:color w:val="000000"/>
          <w:sz w:val="24"/>
          <w:szCs w:val="24"/>
        </w:rPr>
      </w:pPr>
      <w:r w:rsidRPr="00182CF9">
        <w:rPr>
          <w:color w:val="000000"/>
          <w:sz w:val="24"/>
          <w:szCs w:val="24"/>
        </w:rPr>
        <w:t xml:space="preserve">13.1. Поставщик при заключении Договора и далее ежегодно не позднее 1 декабря представляет Покупателю подтверждение на текущий год своего статуса субъекта малого и среднего предпринимательства по форме декларации о соответствии контрагента критериям отнесения к субъектам малого и среднего предпринимательства, утвержденной постановлением Правительства Российской Федерации № 1352 </w:t>
      </w:r>
      <w:r w:rsidR="000A6BE1" w:rsidRPr="00182CF9">
        <w:rPr>
          <w:color w:val="000000"/>
          <w:sz w:val="24"/>
          <w:szCs w:val="24"/>
        </w:rPr>
        <w:t>от 11.12.2014 </w:t>
      </w:r>
      <w:r w:rsidR="000A6BE1">
        <w:rPr>
          <w:color w:val="000000"/>
          <w:sz w:val="24"/>
          <w:szCs w:val="24"/>
        </w:rPr>
        <w:t>г.</w:t>
      </w:r>
      <w:r w:rsidR="000A6BE1" w:rsidRPr="00182CF9">
        <w:rPr>
          <w:color w:val="000000"/>
          <w:sz w:val="24"/>
          <w:szCs w:val="24"/>
        </w:rPr>
        <w:t xml:space="preserve"> </w:t>
      </w:r>
      <w:r w:rsidRPr="00182CF9">
        <w:rPr>
          <w:color w:val="000000"/>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p>
    <w:p w:rsidR="00B90F9C" w:rsidRPr="00182CF9" w:rsidRDefault="00B90F9C" w:rsidP="00182CF9">
      <w:pPr>
        <w:widowControl w:val="0"/>
        <w:ind w:firstLine="709"/>
        <w:jc w:val="both"/>
        <w:rPr>
          <w:i/>
          <w:color w:val="000000"/>
          <w:sz w:val="24"/>
          <w:szCs w:val="24"/>
        </w:rPr>
      </w:pPr>
      <w:r w:rsidRPr="00182CF9">
        <w:rPr>
          <w:color w:val="000000"/>
          <w:sz w:val="24"/>
          <w:szCs w:val="24"/>
        </w:rPr>
        <w:t>13.2. В случае нарушения Поставщиком условий настояще</w:t>
      </w:r>
      <w:r w:rsidR="00BF1A3E">
        <w:rPr>
          <w:color w:val="000000"/>
          <w:sz w:val="24"/>
          <w:szCs w:val="24"/>
        </w:rPr>
        <w:t>й</w:t>
      </w:r>
      <w:r w:rsidRPr="00182CF9">
        <w:rPr>
          <w:color w:val="000000"/>
          <w:sz w:val="24"/>
          <w:szCs w:val="24"/>
        </w:rPr>
        <w:t xml:space="preserve"> </w:t>
      </w:r>
      <w:r w:rsidR="00BF1A3E">
        <w:rPr>
          <w:color w:val="000000"/>
          <w:sz w:val="24"/>
          <w:szCs w:val="24"/>
        </w:rPr>
        <w:t>статьи</w:t>
      </w:r>
      <w:r w:rsidRPr="00182CF9">
        <w:rPr>
          <w:color w:val="000000"/>
          <w:sz w:val="24"/>
          <w:szCs w:val="24"/>
        </w:rPr>
        <w:t xml:space="preserve"> Договора Покупатель вправе отказаться от исполнения Договора в одностороннем внесудебном порядке путем направления письменного уведомления об этом Поставщику не позднее, чем за 30 (тридцать) календарных дней до даты расторжения Договора. Договор считается расторгнутым со дня, указанного в уведомлении о расторжении Договора.</w:t>
      </w:r>
    </w:p>
    <w:p w:rsidR="00AA4B34" w:rsidRPr="00182CF9" w:rsidRDefault="00AA4B34" w:rsidP="00AA4B34">
      <w:pPr>
        <w:widowControl w:val="0"/>
        <w:ind w:firstLine="709"/>
        <w:jc w:val="both"/>
        <w:rPr>
          <w:i/>
          <w:color w:val="00B050"/>
          <w:sz w:val="24"/>
          <w:szCs w:val="24"/>
        </w:rPr>
      </w:pPr>
      <w:r>
        <w:rPr>
          <w:i/>
          <w:color w:val="00B050"/>
          <w:sz w:val="24"/>
          <w:szCs w:val="24"/>
        </w:rPr>
        <w:t xml:space="preserve">*Статья включается в </w:t>
      </w:r>
      <w:r w:rsidRPr="00182CF9">
        <w:rPr>
          <w:i/>
          <w:color w:val="00B050"/>
          <w:sz w:val="24"/>
          <w:szCs w:val="24"/>
        </w:rPr>
        <w:t xml:space="preserve">проект Договора в случае его заключения с Поставщиком, </w:t>
      </w:r>
      <w:r w:rsidRPr="00182CF9">
        <w:rPr>
          <w:b/>
          <w:i/>
          <w:color w:val="00B050"/>
          <w:sz w:val="24"/>
          <w:szCs w:val="24"/>
          <w:u w:val="single"/>
        </w:rPr>
        <w:t>являющимся</w:t>
      </w:r>
      <w:r>
        <w:rPr>
          <w:i/>
          <w:color w:val="00B050"/>
          <w:sz w:val="24"/>
          <w:szCs w:val="24"/>
        </w:rPr>
        <w:t xml:space="preserve"> СМСП.</w:t>
      </w:r>
    </w:p>
    <w:p w:rsidR="00B90F9C" w:rsidRPr="00182CF9" w:rsidRDefault="00B90F9C" w:rsidP="00182CF9">
      <w:pPr>
        <w:widowControl w:val="0"/>
        <w:ind w:firstLine="709"/>
        <w:jc w:val="both"/>
        <w:rPr>
          <w:color w:val="000000"/>
          <w:sz w:val="24"/>
          <w:szCs w:val="24"/>
        </w:rPr>
      </w:pPr>
    </w:p>
    <w:p w:rsidR="00B90F9C" w:rsidRPr="00AA4B34" w:rsidRDefault="00B90F9C" w:rsidP="00AA4B34">
      <w:pPr>
        <w:pStyle w:val="ae"/>
        <w:widowControl w:val="0"/>
        <w:numPr>
          <w:ilvl w:val="0"/>
          <w:numId w:val="7"/>
        </w:numPr>
        <w:jc w:val="center"/>
        <w:rPr>
          <w:b/>
          <w:color w:val="000000"/>
          <w:sz w:val="24"/>
          <w:szCs w:val="24"/>
        </w:rPr>
      </w:pPr>
      <w:r w:rsidRPr="00AA4B34">
        <w:rPr>
          <w:b/>
          <w:color w:val="000000"/>
          <w:sz w:val="24"/>
          <w:szCs w:val="24"/>
        </w:rPr>
        <w:t>Изменение и расторжение Договора</w:t>
      </w:r>
    </w:p>
    <w:p w:rsidR="00AA4B34" w:rsidRPr="00AA4B34" w:rsidRDefault="00AA4B34" w:rsidP="00AA4B34">
      <w:pPr>
        <w:pStyle w:val="ae"/>
        <w:widowControl w:val="0"/>
        <w:ind w:left="360"/>
        <w:rPr>
          <w:b/>
          <w:color w:val="000000"/>
          <w:sz w:val="24"/>
          <w:szCs w:val="24"/>
        </w:rPr>
      </w:pPr>
    </w:p>
    <w:p w:rsidR="00B90F9C" w:rsidRPr="00182CF9" w:rsidRDefault="00B90F9C" w:rsidP="00182CF9">
      <w:pPr>
        <w:widowControl w:val="0"/>
        <w:shd w:val="clear" w:color="auto" w:fill="FFFFFF"/>
        <w:tabs>
          <w:tab w:val="left" w:pos="540"/>
        </w:tabs>
        <w:ind w:firstLine="709"/>
        <w:jc w:val="both"/>
        <w:rPr>
          <w:color w:val="000000"/>
          <w:sz w:val="24"/>
          <w:szCs w:val="24"/>
        </w:rPr>
      </w:pPr>
      <w:r w:rsidRPr="00182CF9">
        <w:rPr>
          <w:color w:val="000000"/>
          <w:sz w:val="24"/>
          <w:szCs w:val="24"/>
        </w:rPr>
        <w:t>14.1. В Договор по письменному соглашению Сторон могут быть внесены изменения, не противоречащие законодательству Р</w:t>
      </w:r>
      <w:r w:rsidR="000A6BE1">
        <w:rPr>
          <w:color w:val="000000"/>
          <w:sz w:val="24"/>
          <w:szCs w:val="24"/>
        </w:rPr>
        <w:t xml:space="preserve">оссийской </w:t>
      </w:r>
      <w:r w:rsidRPr="00182CF9">
        <w:rPr>
          <w:color w:val="000000"/>
          <w:sz w:val="24"/>
          <w:szCs w:val="24"/>
        </w:rPr>
        <w:t>Ф</w:t>
      </w:r>
      <w:r w:rsidR="000A6BE1">
        <w:rPr>
          <w:color w:val="000000"/>
          <w:sz w:val="24"/>
          <w:szCs w:val="24"/>
        </w:rPr>
        <w:t>едерации</w:t>
      </w:r>
      <w:r w:rsidRPr="00182CF9">
        <w:rPr>
          <w:color w:val="000000"/>
          <w:sz w:val="24"/>
          <w:szCs w:val="24"/>
        </w:rPr>
        <w:t xml:space="preserve">. Любые изменения к Договору будут действительны лишь в том случае, если они совершены в письменной форме и подписаны Сторонами. Все дополнительные соглашения к Договору являются его неотъемлемой частью. </w:t>
      </w:r>
    </w:p>
    <w:p w:rsidR="00B90F9C" w:rsidRPr="00182CF9" w:rsidRDefault="00B90F9C" w:rsidP="00182CF9">
      <w:pPr>
        <w:widowControl w:val="0"/>
        <w:shd w:val="clear" w:color="auto" w:fill="FFFFFF"/>
        <w:tabs>
          <w:tab w:val="left" w:pos="540"/>
        </w:tabs>
        <w:ind w:firstLine="709"/>
        <w:jc w:val="both"/>
        <w:rPr>
          <w:color w:val="000000"/>
          <w:sz w:val="24"/>
          <w:szCs w:val="24"/>
        </w:rPr>
      </w:pPr>
      <w:r w:rsidRPr="00182CF9">
        <w:rPr>
          <w:color w:val="000000"/>
          <w:sz w:val="24"/>
          <w:szCs w:val="24"/>
        </w:rPr>
        <w:t xml:space="preserve">14.2. </w:t>
      </w:r>
      <w:r w:rsidRPr="00182CF9">
        <w:rPr>
          <w:rFonts w:eastAsia="MS Mincho"/>
          <w:color w:val="000000"/>
          <w:sz w:val="24"/>
          <w:szCs w:val="24"/>
        </w:rPr>
        <w:t xml:space="preserve">Расторжение Договора допускается по соглашению Сторон, по решению суда, в случае одностороннего отказа Стороны от исполнения Договора в соответствии с гражданским законодательством </w:t>
      </w:r>
      <w:r w:rsidR="000A6BE1" w:rsidRPr="00182CF9">
        <w:rPr>
          <w:color w:val="000000"/>
          <w:sz w:val="24"/>
          <w:szCs w:val="24"/>
        </w:rPr>
        <w:t>Р</w:t>
      </w:r>
      <w:r w:rsidR="000A6BE1">
        <w:rPr>
          <w:color w:val="000000"/>
          <w:sz w:val="24"/>
          <w:szCs w:val="24"/>
        </w:rPr>
        <w:t xml:space="preserve">оссийской </w:t>
      </w:r>
      <w:r w:rsidR="000A6BE1" w:rsidRPr="00182CF9">
        <w:rPr>
          <w:color w:val="000000"/>
          <w:sz w:val="24"/>
          <w:szCs w:val="24"/>
        </w:rPr>
        <w:t>Ф</w:t>
      </w:r>
      <w:r w:rsidR="000A6BE1">
        <w:rPr>
          <w:color w:val="000000"/>
          <w:sz w:val="24"/>
          <w:szCs w:val="24"/>
        </w:rPr>
        <w:t>едерации</w:t>
      </w:r>
      <w:r w:rsidRPr="00182CF9">
        <w:rPr>
          <w:rFonts w:eastAsia="MS Mincho"/>
          <w:color w:val="000000"/>
          <w:sz w:val="24"/>
          <w:szCs w:val="24"/>
        </w:rPr>
        <w:t>.</w:t>
      </w:r>
    </w:p>
    <w:p w:rsidR="00B90F9C" w:rsidRPr="00182CF9" w:rsidRDefault="00B90F9C" w:rsidP="00182CF9">
      <w:pPr>
        <w:widowControl w:val="0"/>
        <w:shd w:val="clear" w:color="auto" w:fill="FFFFFF"/>
        <w:tabs>
          <w:tab w:val="left" w:pos="540"/>
        </w:tabs>
        <w:ind w:firstLine="709"/>
        <w:jc w:val="both"/>
        <w:rPr>
          <w:color w:val="000000"/>
          <w:sz w:val="24"/>
          <w:szCs w:val="24"/>
        </w:rPr>
      </w:pPr>
      <w:r w:rsidRPr="00182CF9">
        <w:rPr>
          <w:color w:val="000000"/>
          <w:sz w:val="24"/>
          <w:szCs w:val="24"/>
        </w:rPr>
        <w:t xml:space="preserve">14.3. </w:t>
      </w:r>
      <w:r w:rsidRPr="00182CF9">
        <w:rPr>
          <w:rFonts w:eastAsia="MS Mincho"/>
          <w:color w:val="000000"/>
          <w:sz w:val="24"/>
          <w:szCs w:val="24"/>
        </w:rPr>
        <w:t>Покупатель вправе в любое время до получения от Поставщика уведомления об отгрузке (передаче) Товара в одностороннем внесудебном порядке отказаться от исполнения Договора</w:t>
      </w:r>
      <w:r w:rsidRPr="00182CF9">
        <w:rPr>
          <w:color w:val="000000"/>
          <w:sz w:val="24"/>
          <w:szCs w:val="24"/>
        </w:rPr>
        <w:t xml:space="preserve"> </w:t>
      </w:r>
      <w:r w:rsidRPr="00182CF9">
        <w:rPr>
          <w:rFonts w:eastAsia="MS Mincho"/>
          <w:color w:val="000000"/>
          <w:sz w:val="24"/>
          <w:szCs w:val="24"/>
        </w:rPr>
        <w:t>без возмещения Поставщику каких-либо убытков, выплаты компенсаций и неустоек в связи с таким расторжением Договора, письменно уведомив об этом Поставщика не менее чем за 5 (пять) календарных дней до расторжения Договора.</w:t>
      </w:r>
    </w:p>
    <w:p w:rsidR="00B90F9C" w:rsidRPr="00182CF9" w:rsidRDefault="00B90F9C" w:rsidP="00182CF9">
      <w:pPr>
        <w:widowControl w:val="0"/>
        <w:shd w:val="clear" w:color="auto" w:fill="FFFFFF"/>
        <w:tabs>
          <w:tab w:val="left" w:pos="540"/>
        </w:tabs>
        <w:ind w:firstLine="709"/>
        <w:jc w:val="both"/>
        <w:rPr>
          <w:rFonts w:eastAsia="MS Mincho"/>
          <w:color w:val="000000"/>
          <w:sz w:val="24"/>
          <w:szCs w:val="24"/>
        </w:rPr>
      </w:pPr>
      <w:r w:rsidRPr="00182CF9">
        <w:rPr>
          <w:rFonts w:eastAsia="MS Mincho"/>
          <w:color w:val="000000"/>
          <w:sz w:val="24"/>
          <w:szCs w:val="24"/>
        </w:rPr>
        <w:t>14.4. Поставщик, получивший от Покупателя предложение о расторжении или изменении Договора по соглашению Сторон, должен дать письменный ответ по существу в срок не позднее 15 (пятнадцати) календарных дней с даты получения такого предложения.</w:t>
      </w:r>
    </w:p>
    <w:p w:rsidR="00B90F9C" w:rsidRPr="00182CF9" w:rsidRDefault="00B90F9C" w:rsidP="00182CF9">
      <w:pPr>
        <w:widowControl w:val="0"/>
        <w:shd w:val="clear" w:color="auto" w:fill="FFFFFF"/>
        <w:tabs>
          <w:tab w:val="left" w:pos="540"/>
        </w:tabs>
        <w:ind w:firstLine="709"/>
        <w:jc w:val="both"/>
        <w:rPr>
          <w:rFonts w:eastAsia="MS Mincho"/>
          <w:color w:val="000000"/>
          <w:sz w:val="24"/>
          <w:szCs w:val="24"/>
        </w:rPr>
      </w:pPr>
      <w:r w:rsidRPr="00182CF9">
        <w:rPr>
          <w:rFonts w:eastAsia="MS Mincho"/>
          <w:color w:val="000000"/>
          <w:sz w:val="24"/>
          <w:szCs w:val="24"/>
        </w:rPr>
        <w:t xml:space="preserve">14.5. В случае досрочного расторжения Договора по соглашению Сторон или одностороннего отказа от исполнения Договора Стороны обязаны произвести сверку </w:t>
      </w:r>
      <w:r w:rsidRPr="00182CF9">
        <w:rPr>
          <w:rFonts w:eastAsia="MS Mincho"/>
          <w:color w:val="000000"/>
          <w:sz w:val="24"/>
          <w:szCs w:val="24"/>
        </w:rPr>
        <w:lastRenderedPageBreak/>
        <w:t xml:space="preserve">взаиморасчетов. </w:t>
      </w:r>
    </w:p>
    <w:p w:rsidR="00B90F9C" w:rsidRPr="00182CF9" w:rsidRDefault="00B90F9C" w:rsidP="00182CF9">
      <w:pPr>
        <w:widowControl w:val="0"/>
        <w:shd w:val="clear" w:color="auto" w:fill="FFFFFF"/>
        <w:tabs>
          <w:tab w:val="left" w:pos="540"/>
        </w:tabs>
        <w:ind w:firstLine="709"/>
        <w:jc w:val="both"/>
        <w:rPr>
          <w:rFonts w:eastAsia="MS Mincho"/>
          <w:color w:val="000000"/>
          <w:sz w:val="24"/>
          <w:szCs w:val="24"/>
        </w:rPr>
      </w:pPr>
      <w:r w:rsidRPr="00182CF9">
        <w:rPr>
          <w:rFonts w:eastAsia="MS Mincho"/>
          <w:color w:val="000000"/>
          <w:sz w:val="24"/>
          <w:szCs w:val="24"/>
        </w:rPr>
        <w:t>14.6. Стороны осуществляют сверку взаиморасчётов по Договору с оформлением двустороннего акта сверки расчетов. Акт сверки расчетов составляется Сторонами в 2 (двух) экземплярах, каждый их которых должен быть подписан уполномоченным представителями Сторон, с приложением документов, подтверждающих полномочия лиц, подписывающих акт сверки.</w:t>
      </w:r>
    </w:p>
    <w:p w:rsidR="00B90F9C" w:rsidRPr="00182CF9" w:rsidRDefault="00B90F9C" w:rsidP="00182CF9">
      <w:pPr>
        <w:widowControl w:val="0"/>
        <w:shd w:val="clear" w:color="auto" w:fill="FFFFFF"/>
        <w:tabs>
          <w:tab w:val="left" w:pos="540"/>
        </w:tabs>
        <w:ind w:firstLine="709"/>
        <w:jc w:val="both"/>
        <w:rPr>
          <w:rFonts w:eastAsia="MS Mincho"/>
          <w:color w:val="000000"/>
          <w:sz w:val="24"/>
          <w:szCs w:val="24"/>
        </w:rPr>
      </w:pPr>
      <w:r w:rsidRPr="00182CF9">
        <w:rPr>
          <w:rFonts w:eastAsia="MS Mincho"/>
          <w:color w:val="000000"/>
          <w:sz w:val="24"/>
          <w:szCs w:val="24"/>
        </w:rPr>
        <w:t>14.7. В случае неполучения Покупателем подписанного Поставщиком акта сверки расчетов,</w:t>
      </w:r>
      <w:r w:rsidRPr="00182CF9">
        <w:rPr>
          <w:sz w:val="24"/>
          <w:szCs w:val="24"/>
        </w:rPr>
        <w:t xml:space="preserve"> </w:t>
      </w:r>
      <w:r w:rsidRPr="00182CF9">
        <w:rPr>
          <w:rFonts w:eastAsia="MS Mincho"/>
          <w:color w:val="000000"/>
          <w:sz w:val="24"/>
          <w:szCs w:val="24"/>
        </w:rPr>
        <w:t xml:space="preserve">который был направлен в адрес Поставщика Покупателем, или мотивированных возражений на такой акт в течение 30 (тридцати) календарных дней с даты получения Поставщиком акта сверки расчетов, такой акт считается согласованным Поставщиком без замечаний. </w:t>
      </w:r>
    </w:p>
    <w:p w:rsidR="00B90F9C" w:rsidRPr="00182CF9" w:rsidRDefault="00B90F9C" w:rsidP="00182CF9">
      <w:pPr>
        <w:widowControl w:val="0"/>
        <w:shd w:val="clear" w:color="auto" w:fill="FFFFFF"/>
        <w:tabs>
          <w:tab w:val="left" w:pos="540"/>
        </w:tabs>
        <w:ind w:firstLine="709"/>
        <w:jc w:val="both"/>
        <w:rPr>
          <w:rFonts w:eastAsia="MS Mincho"/>
          <w:color w:val="000000"/>
          <w:sz w:val="24"/>
          <w:szCs w:val="24"/>
        </w:rPr>
      </w:pPr>
      <w:r w:rsidRPr="00182CF9">
        <w:rPr>
          <w:rFonts w:eastAsia="MS Mincho"/>
          <w:color w:val="000000"/>
          <w:sz w:val="24"/>
          <w:szCs w:val="24"/>
        </w:rPr>
        <w:t>14.8. При наличии задолженности по результатам сверки, Стороны обязуются произвести окончательные р</w:t>
      </w:r>
      <w:r w:rsidR="00234EFA" w:rsidRPr="00182CF9">
        <w:rPr>
          <w:rFonts w:eastAsia="MS Mincho"/>
          <w:color w:val="000000"/>
          <w:sz w:val="24"/>
          <w:szCs w:val="24"/>
        </w:rPr>
        <w:t>асчеты в течение 30 (тридцати)</w:t>
      </w:r>
      <w:r w:rsidR="00234EFA" w:rsidRPr="00182CF9">
        <w:rPr>
          <w:rFonts w:eastAsia="MS Mincho"/>
          <w:i/>
          <w:color w:val="7030A0"/>
          <w:sz w:val="24"/>
          <w:szCs w:val="24"/>
        </w:rPr>
        <w:t xml:space="preserve"> </w:t>
      </w:r>
      <w:r w:rsidRPr="009C3B99">
        <w:rPr>
          <w:rFonts w:eastAsia="MS Mincho"/>
          <w:sz w:val="24"/>
          <w:szCs w:val="24"/>
        </w:rPr>
        <w:t xml:space="preserve">календарных </w:t>
      </w:r>
      <w:r w:rsidRPr="00182CF9">
        <w:rPr>
          <w:rFonts w:eastAsia="MS Mincho"/>
          <w:color w:val="000000"/>
          <w:sz w:val="24"/>
          <w:szCs w:val="24"/>
        </w:rPr>
        <w:t>дней с момента подписания Сторонами Акта сверки</w:t>
      </w:r>
      <w:r w:rsidRPr="00182CF9">
        <w:rPr>
          <w:sz w:val="24"/>
          <w:szCs w:val="24"/>
        </w:rPr>
        <w:t xml:space="preserve"> </w:t>
      </w:r>
      <w:r w:rsidRPr="00182CF9">
        <w:rPr>
          <w:rFonts w:eastAsia="MS Mincho"/>
          <w:color w:val="000000"/>
          <w:sz w:val="24"/>
          <w:szCs w:val="24"/>
        </w:rPr>
        <w:t>расчетов (или согласования Поставщиком акта сверки расчетов в порядке, установленном в п</w:t>
      </w:r>
      <w:r w:rsidR="00BF1A3E">
        <w:rPr>
          <w:rFonts w:eastAsia="MS Mincho"/>
          <w:color w:val="000000"/>
          <w:sz w:val="24"/>
          <w:szCs w:val="24"/>
        </w:rPr>
        <w:t>.</w:t>
      </w:r>
      <w:r w:rsidRPr="00182CF9">
        <w:rPr>
          <w:rFonts w:eastAsia="MS Mincho"/>
          <w:color w:val="000000"/>
          <w:sz w:val="24"/>
          <w:szCs w:val="24"/>
        </w:rPr>
        <w:t xml:space="preserve"> 14.7 Договора).</w:t>
      </w:r>
    </w:p>
    <w:p w:rsidR="00B90F9C" w:rsidRPr="00182CF9" w:rsidRDefault="00B90F9C" w:rsidP="00182CF9">
      <w:pPr>
        <w:widowControl w:val="0"/>
        <w:tabs>
          <w:tab w:val="left" w:pos="993"/>
        </w:tabs>
        <w:autoSpaceDE w:val="0"/>
        <w:autoSpaceDN w:val="0"/>
        <w:adjustRightInd w:val="0"/>
        <w:ind w:firstLine="709"/>
        <w:jc w:val="both"/>
        <w:rPr>
          <w:rFonts w:eastAsia="Calibri"/>
          <w:b/>
          <w:sz w:val="24"/>
          <w:szCs w:val="24"/>
          <w:lang w:eastAsia="ru-RU"/>
        </w:rPr>
      </w:pPr>
    </w:p>
    <w:p w:rsidR="00B90F9C" w:rsidRPr="00AA4B34" w:rsidRDefault="00B90F9C" w:rsidP="00AA4B34">
      <w:pPr>
        <w:pStyle w:val="ae"/>
        <w:widowControl w:val="0"/>
        <w:numPr>
          <w:ilvl w:val="0"/>
          <w:numId w:val="7"/>
        </w:numPr>
        <w:tabs>
          <w:tab w:val="left" w:pos="993"/>
        </w:tabs>
        <w:autoSpaceDE w:val="0"/>
        <w:autoSpaceDN w:val="0"/>
        <w:adjustRightInd w:val="0"/>
        <w:jc w:val="center"/>
        <w:rPr>
          <w:rFonts w:eastAsia="MS Mincho"/>
          <w:b/>
          <w:color w:val="000000"/>
          <w:sz w:val="24"/>
          <w:szCs w:val="24"/>
        </w:rPr>
      </w:pPr>
      <w:r w:rsidRPr="00AA4B34">
        <w:rPr>
          <w:rFonts w:eastAsia="MS Mincho"/>
          <w:b/>
          <w:color w:val="000000"/>
          <w:sz w:val="24"/>
          <w:szCs w:val="24"/>
        </w:rPr>
        <w:t>Порядок разрешения споров</w:t>
      </w:r>
    </w:p>
    <w:p w:rsidR="00AA4B34" w:rsidRPr="00AA4B34" w:rsidRDefault="00AA4B34" w:rsidP="00AA4B34">
      <w:pPr>
        <w:pStyle w:val="ae"/>
        <w:widowControl w:val="0"/>
        <w:tabs>
          <w:tab w:val="left" w:pos="993"/>
        </w:tabs>
        <w:autoSpaceDE w:val="0"/>
        <w:autoSpaceDN w:val="0"/>
        <w:adjustRightInd w:val="0"/>
        <w:ind w:left="360"/>
        <w:rPr>
          <w:rFonts w:eastAsia="MS Mincho"/>
          <w:b/>
          <w:color w:val="000000"/>
          <w:sz w:val="24"/>
          <w:szCs w:val="24"/>
        </w:rPr>
      </w:pPr>
    </w:p>
    <w:p w:rsidR="00B90F9C" w:rsidRPr="00182CF9" w:rsidRDefault="00B90F9C" w:rsidP="00182CF9">
      <w:pPr>
        <w:widowControl w:val="0"/>
        <w:tabs>
          <w:tab w:val="left" w:pos="993"/>
        </w:tabs>
        <w:autoSpaceDE w:val="0"/>
        <w:autoSpaceDN w:val="0"/>
        <w:adjustRightInd w:val="0"/>
        <w:ind w:firstLine="709"/>
        <w:jc w:val="both"/>
        <w:rPr>
          <w:rFonts w:eastAsia="MS Mincho"/>
          <w:color w:val="000000"/>
          <w:sz w:val="24"/>
          <w:szCs w:val="24"/>
        </w:rPr>
      </w:pPr>
      <w:r w:rsidRPr="00182CF9">
        <w:rPr>
          <w:rFonts w:eastAsia="MS Mincho"/>
          <w:color w:val="000000"/>
          <w:sz w:val="24"/>
          <w:szCs w:val="24"/>
        </w:rPr>
        <w:t>15.</w:t>
      </w:r>
      <w:r w:rsidR="009C3B99">
        <w:rPr>
          <w:rFonts w:eastAsia="MS Mincho"/>
          <w:color w:val="000000"/>
          <w:sz w:val="24"/>
          <w:szCs w:val="24"/>
        </w:rPr>
        <w:t>1</w:t>
      </w:r>
      <w:r w:rsidRPr="00182CF9">
        <w:rPr>
          <w:rFonts w:eastAsia="MS Mincho"/>
          <w:color w:val="000000"/>
          <w:sz w:val="24"/>
          <w:szCs w:val="24"/>
        </w:rPr>
        <w:t>. Все споры и разногласия, которые могут возникнуть между Сторонами из Договора, в том числе касающиеся его исполнения, нарушения, расторжения, прекращения, недействительности или незаключенности Договора, разрешаются в претензионном порядке.</w:t>
      </w:r>
    </w:p>
    <w:p w:rsidR="00B90F9C" w:rsidRPr="00182CF9" w:rsidRDefault="00B90F9C" w:rsidP="00182CF9">
      <w:pPr>
        <w:widowControl w:val="0"/>
        <w:tabs>
          <w:tab w:val="left" w:pos="993"/>
        </w:tabs>
        <w:autoSpaceDE w:val="0"/>
        <w:autoSpaceDN w:val="0"/>
        <w:adjustRightInd w:val="0"/>
        <w:ind w:firstLine="709"/>
        <w:jc w:val="both"/>
        <w:rPr>
          <w:rFonts w:eastAsia="MS Mincho"/>
          <w:color w:val="000000"/>
          <w:sz w:val="24"/>
          <w:szCs w:val="24"/>
        </w:rPr>
      </w:pPr>
      <w:r w:rsidRPr="00182CF9">
        <w:rPr>
          <w:rFonts w:eastAsia="MS Mincho"/>
          <w:color w:val="000000"/>
          <w:sz w:val="24"/>
          <w:szCs w:val="24"/>
        </w:rPr>
        <w:t>15.</w:t>
      </w:r>
      <w:r w:rsidR="009C3B99">
        <w:rPr>
          <w:rFonts w:eastAsia="MS Mincho"/>
          <w:color w:val="000000"/>
          <w:sz w:val="24"/>
          <w:szCs w:val="24"/>
        </w:rPr>
        <w:t>2</w:t>
      </w:r>
      <w:r w:rsidRPr="00182CF9">
        <w:rPr>
          <w:rFonts w:eastAsia="MS Mincho"/>
          <w:color w:val="000000"/>
          <w:sz w:val="24"/>
          <w:szCs w:val="24"/>
        </w:rPr>
        <w:t xml:space="preserve">. Претензия оформляется в письменной форме. В подтверждение заявленных требований в претензии могут быть указаны сведения, которые, по мнению Стороны, направляющей претензию, будут способствовать более быстрому и правильному ее рассмотрению, объективному урегулированию спора, также к претензии могут быть приложены надлежащим образом оформленные необходимые документы либо выписки из них. </w:t>
      </w:r>
    </w:p>
    <w:p w:rsidR="00B90F9C" w:rsidRPr="00182CF9" w:rsidRDefault="00B90F9C" w:rsidP="00182CF9">
      <w:pPr>
        <w:widowControl w:val="0"/>
        <w:tabs>
          <w:tab w:val="left" w:pos="993"/>
        </w:tabs>
        <w:autoSpaceDE w:val="0"/>
        <w:autoSpaceDN w:val="0"/>
        <w:adjustRightInd w:val="0"/>
        <w:ind w:firstLine="709"/>
        <w:jc w:val="both"/>
        <w:rPr>
          <w:rFonts w:eastAsia="MS Mincho"/>
          <w:color w:val="000000"/>
          <w:sz w:val="24"/>
          <w:szCs w:val="24"/>
        </w:rPr>
      </w:pPr>
      <w:r w:rsidRPr="00182CF9">
        <w:rPr>
          <w:rFonts w:eastAsia="MS Mincho"/>
          <w:color w:val="000000"/>
          <w:sz w:val="24"/>
          <w:szCs w:val="24"/>
        </w:rPr>
        <w:t>15.</w:t>
      </w:r>
      <w:r w:rsidR="009C3B99">
        <w:rPr>
          <w:rFonts w:eastAsia="MS Mincho"/>
          <w:color w:val="000000"/>
          <w:sz w:val="24"/>
          <w:szCs w:val="24"/>
        </w:rPr>
        <w:t>3</w:t>
      </w:r>
      <w:r w:rsidRPr="00182CF9">
        <w:rPr>
          <w:rFonts w:eastAsia="MS Mincho"/>
          <w:color w:val="000000"/>
          <w:sz w:val="24"/>
          <w:szCs w:val="24"/>
        </w:rPr>
        <w:t>. Срок рассмотрения претензий составляет:</w:t>
      </w:r>
    </w:p>
    <w:p w:rsidR="00B90F9C" w:rsidRPr="00182CF9" w:rsidRDefault="00B90F9C" w:rsidP="00182CF9">
      <w:pPr>
        <w:widowControl w:val="0"/>
        <w:tabs>
          <w:tab w:val="left" w:pos="993"/>
        </w:tabs>
        <w:autoSpaceDE w:val="0"/>
        <w:autoSpaceDN w:val="0"/>
        <w:adjustRightInd w:val="0"/>
        <w:ind w:firstLine="709"/>
        <w:jc w:val="both"/>
        <w:rPr>
          <w:rFonts w:eastAsia="MS Mincho"/>
          <w:color w:val="000000"/>
          <w:sz w:val="24"/>
          <w:szCs w:val="24"/>
        </w:rPr>
      </w:pPr>
      <w:r w:rsidRPr="00182CF9">
        <w:rPr>
          <w:rFonts w:eastAsia="MS Mincho"/>
          <w:color w:val="000000"/>
          <w:sz w:val="24"/>
          <w:szCs w:val="24"/>
        </w:rPr>
        <w:t>15.</w:t>
      </w:r>
      <w:r w:rsidR="009C3B99">
        <w:rPr>
          <w:rFonts w:eastAsia="MS Mincho"/>
          <w:color w:val="000000"/>
          <w:sz w:val="24"/>
          <w:szCs w:val="24"/>
        </w:rPr>
        <w:t>3</w:t>
      </w:r>
      <w:r w:rsidRPr="00182CF9">
        <w:rPr>
          <w:rFonts w:eastAsia="MS Mincho"/>
          <w:color w:val="000000"/>
          <w:sz w:val="24"/>
          <w:szCs w:val="24"/>
        </w:rPr>
        <w:t>.1. для Поставщика - 15 (пятнадцать) календарных дней с даты их получения Поставщиком;</w:t>
      </w:r>
    </w:p>
    <w:p w:rsidR="00B90F9C" w:rsidRPr="00182CF9" w:rsidRDefault="00B90F9C" w:rsidP="00182CF9">
      <w:pPr>
        <w:widowControl w:val="0"/>
        <w:tabs>
          <w:tab w:val="left" w:pos="993"/>
        </w:tabs>
        <w:autoSpaceDE w:val="0"/>
        <w:autoSpaceDN w:val="0"/>
        <w:adjustRightInd w:val="0"/>
        <w:ind w:firstLine="709"/>
        <w:jc w:val="both"/>
        <w:rPr>
          <w:rFonts w:eastAsia="MS Mincho"/>
          <w:color w:val="000000"/>
          <w:sz w:val="24"/>
          <w:szCs w:val="24"/>
        </w:rPr>
      </w:pPr>
      <w:r w:rsidRPr="00182CF9">
        <w:rPr>
          <w:rFonts w:eastAsia="MS Mincho"/>
          <w:color w:val="000000"/>
          <w:sz w:val="24"/>
          <w:szCs w:val="24"/>
        </w:rPr>
        <w:t>15.</w:t>
      </w:r>
      <w:r w:rsidR="009C3B99">
        <w:rPr>
          <w:rFonts w:eastAsia="MS Mincho"/>
          <w:color w:val="000000"/>
          <w:sz w:val="24"/>
          <w:szCs w:val="24"/>
        </w:rPr>
        <w:t>3</w:t>
      </w:r>
      <w:r w:rsidRPr="00182CF9">
        <w:rPr>
          <w:rFonts w:eastAsia="MS Mincho"/>
          <w:color w:val="000000"/>
          <w:sz w:val="24"/>
          <w:szCs w:val="24"/>
        </w:rPr>
        <w:t>.2. для Покупателя – 30 (тридцать) календарных дней с даты их получения Покупателем.</w:t>
      </w:r>
    </w:p>
    <w:p w:rsidR="00B90F9C" w:rsidRPr="00182CF9" w:rsidRDefault="00B90F9C" w:rsidP="00182CF9">
      <w:pPr>
        <w:widowControl w:val="0"/>
        <w:tabs>
          <w:tab w:val="left" w:pos="993"/>
        </w:tabs>
        <w:autoSpaceDE w:val="0"/>
        <w:autoSpaceDN w:val="0"/>
        <w:adjustRightInd w:val="0"/>
        <w:ind w:firstLine="709"/>
        <w:jc w:val="both"/>
        <w:rPr>
          <w:rFonts w:eastAsia="MS Mincho"/>
          <w:color w:val="000000"/>
          <w:sz w:val="24"/>
          <w:szCs w:val="24"/>
        </w:rPr>
      </w:pPr>
      <w:r w:rsidRPr="00182CF9">
        <w:rPr>
          <w:rFonts w:eastAsia="MS Mincho"/>
          <w:color w:val="000000"/>
          <w:sz w:val="24"/>
          <w:szCs w:val="24"/>
        </w:rPr>
        <w:t>15.</w:t>
      </w:r>
      <w:r w:rsidR="009C3B99">
        <w:rPr>
          <w:rFonts w:eastAsia="MS Mincho"/>
          <w:color w:val="000000"/>
          <w:sz w:val="24"/>
          <w:szCs w:val="24"/>
        </w:rPr>
        <w:t>4</w:t>
      </w:r>
      <w:r w:rsidRPr="00182CF9">
        <w:rPr>
          <w:rFonts w:eastAsia="MS Mincho"/>
          <w:color w:val="000000"/>
          <w:sz w:val="24"/>
          <w:szCs w:val="24"/>
        </w:rPr>
        <w:t>. При не урегулировании Сторонами спора в досудебном порядке спор, разногласия или требования, возникающие из Договора либо в связи с ним, в том числе касающиеся его исполнения, нарушения, расторжения, прекращения, недействительности или незаключенности, подлежат разрешению в Арбитражном суде _________</w:t>
      </w:r>
      <w:r w:rsidRPr="00182CF9">
        <w:rPr>
          <w:sz w:val="24"/>
          <w:szCs w:val="24"/>
        </w:rPr>
        <w:t xml:space="preserve"> </w:t>
      </w:r>
      <w:r w:rsidRPr="00182CF9">
        <w:rPr>
          <w:rFonts w:eastAsia="MS Mincho"/>
          <w:color w:val="0070C0"/>
          <w:sz w:val="24"/>
          <w:szCs w:val="24"/>
        </w:rPr>
        <w:t>(</w:t>
      </w:r>
      <w:r w:rsidRPr="00182CF9">
        <w:rPr>
          <w:rFonts w:eastAsia="MS Mincho"/>
          <w:i/>
          <w:color w:val="0070C0"/>
          <w:sz w:val="24"/>
          <w:szCs w:val="24"/>
        </w:rPr>
        <w:t>указывается Арбитражный суд по месту нахождения подразделения или филиала АО «Компания ТрансТелеКом», инициирующего заключение Договора</w:t>
      </w:r>
      <w:r w:rsidRPr="00182CF9">
        <w:rPr>
          <w:rFonts w:eastAsia="MS Mincho"/>
          <w:color w:val="0070C0"/>
          <w:sz w:val="24"/>
          <w:szCs w:val="24"/>
        </w:rPr>
        <w:t>)*</w:t>
      </w:r>
      <w:r w:rsidRPr="00182CF9">
        <w:rPr>
          <w:rFonts w:eastAsia="MS Mincho"/>
          <w:color w:val="000000"/>
          <w:sz w:val="24"/>
          <w:szCs w:val="24"/>
        </w:rPr>
        <w:t>.</w:t>
      </w:r>
    </w:p>
    <w:p w:rsidR="00B90F9C" w:rsidRPr="00182CF9" w:rsidRDefault="00B90F9C" w:rsidP="00182CF9">
      <w:pPr>
        <w:widowControl w:val="0"/>
        <w:tabs>
          <w:tab w:val="left" w:pos="993"/>
        </w:tabs>
        <w:autoSpaceDE w:val="0"/>
        <w:autoSpaceDN w:val="0"/>
        <w:adjustRightInd w:val="0"/>
        <w:ind w:firstLine="709"/>
        <w:jc w:val="both"/>
        <w:rPr>
          <w:rFonts w:eastAsia="MS Mincho"/>
          <w:i/>
          <w:color w:val="0070C0"/>
          <w:sz w:val="24"/>
          <w:szCs w:val="24"/>
        </w:rPr>
      </w:pPr>
      <w:r w:rsidRPr="00182CF9">
        <w:rPr>
          <w:rFonts w:eastAsia="MS Mincho"/>
          <w:i/>
          <w:color w:val="0070C0"/>
          <w:sz w:val="24"/>
          <w:szCs w:val="24"/>
        </w:rPr>
        <w:t>*В случае заключения Договора с контрагентом, не являющимся резидентом РФ, в Договор включается условие арбитражной оговорки согласно Приложению № 2 к Положению о ведении договорной работы в АО «Компания ТрансТелеКом», утвержденному приказом от 20.04.2017 № 88.</w:t>
      </w:r>
    </w:p>
    <w:p w:rsidR="00B90F9C" w:rsidRPr="00182CF9" w:rsidRDefault="00B90F9C" w:rsidP="00182CF9">
      <w:pPr>
        <w:widowControl w:val="0"/>
        <w:tabs>
          <w:tab w:val="left" w:pos="993"/>
        </w:tabs>
        <w:autoSpaceDE w:val="0"/>
        <w:autoSpaceDN w:val="0"/>
        <w:adjustRightInd w:val="0"/>
        <w:ind w:firstLine="709"/>
        <w:jc w:val="both"/>
        <w:rPr>
          <w:rFonts w:eastAsia="MS Mincho"/>
          <w:color w:val="000000"/>
          <w:sz w:val="24"/>
          <w:szCs w:val="24"/>
        </w:rPr>
      </w:pPr>
    </w:p>
    <w:p w:rsidR="00B90F9C" w:rsidRPr="00AA4B34" w:rsidRDefault="00B90F9C" w:rsidP="00AA4B34">
      <w:pPr>
        <w:pStyle w:val="ae"/>
        <w:widowControl w:val="0"/>
        <w:numPr>
          <w:ilvl w:val="0"/>
          <w:numId w:val="7"/>
        </w:numPr>
        <w:jc w:val="center"/>
        <w:rPr>
          <w:rFonts w:eastAsia="MS Mincho"/>
          <w:b/>
          <w:color w:val="000000"/>
          <w:sz w:val="24"/>
          <w:szCs w:val="24"/>
        </w:rPr>
      </w:pPr>
      <w:r w:rsidRPr="00AA4B34">
        <w:rPr>
          <w:rFonts w:eastAsia="MS Mincho"/>
          <w:b/>
          <w:color w:val="000000"/>
          <w:sz w:val="24"/>
          <w:szCs w:val="24"/>
        </w:rPr>
        <w:t>Прочие условия</w:t>
      </w:r>
    </w:p>
    <w:p w:rsidR="00AA4B34" w:rsidRPr="00AA4B34" w:rsidRDefault="00AA4B34" w:rsidP="00AA4B34">
      <w:pPr>
        <w:pStyle w:val="ae"/>
        <w:widowControl w:val="0"/>
        <w:ind w:left="360"/>
        <w:rPr>
          <w:rFonts w:eastAsia="MS Mincho"/>
          <w:b/>
          <w:color w:val="000000"/>
          <w:sz w:val="24"/>
          <w:szCs w:val="24"/>
        </w:rPr>
      </w:pP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16.1. Для заключения Договора Поставщик обязан предоставить Покупателю информационную справку, содержащую сведения о собственниках Поставщика, включая конечных бенефициаров, с приложением подтверждающих документов. В случае не предоставления Поставщиком вышеуказанных сведений и документов Покупатель вправе отказаться от заключения Договора.</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 xml:space="preserve">Поставщик обязан предоставлять Покупателю информацию об изменениях в составе собственников Поставщика, включая конечных бенефициаров, и (или) в исполнительных </w:t>
      </w:r>
      <w:r w:rsidRPr="00182CF9">
        <w:rPr>
          <w:rFonts w:eastAsia="MS Mincho"/>
          <w:color w:val="000000"/>
          <w:sz w:val="24"/>
          <w:szCs w:val="24"/>
        </w:rPr>
        <w:lastRenderedPageBreak/>
        <w:t>органах Поставщика, в срок, не превышающий 5 (пять) календарных дней после таких изменений с приложением подтверждающих документов. В случае невыполнения Поставщиком вышеуказанной обязанности Покупатель вправе отказаться от исполнения Договора в одностороннем внесудебном порядке</w:t>
      </w:r>
      <w:r w:rsidRPr="00182CF9">
        <w:rPr>
          <w:color w:val="000000"/>
          <w:sz w:val="24"/>
          <w:szCs w:val="24"/>
        </w:rPr>
        <w:t xml:space="preserve"> </w:t>
      </w:r>
      <w:r w:rsidRPr="00182CF9">
        <w:rPr>
          <w:rFonts w:eastAsia="MS Mincho"/>
          <w:color w:val="000000"/>
          <w:sz w:val="24"/>
          <w:szCs w:val="24"/>
        </w:rPr>
        <w:t>без возмещения Поставщику каких-либо убытков, выплаты компенсаций и неустоек в связи с таким расторжением Договора, письменно уведомив об этом Поставщика за 5 (пять) календарных дней до даты расторжения Договора.</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Информацию о собственниках (включая конечных бенефициаров), об изменениях в цепочке собственников и (или) исполнительных органов Поставщик предоставляет в соответствии с формой, приведенной в Приложении № 2 к Договору.</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Поставщик дает согласие на направление предоставленной в рамках настоящего пункта Договора информации и подтверждающих документов в ОАО «РЖД» и федеральные органы исполнительной власти.</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Поставщик гарантирует, что предпринял все необходимые действия для обеспечения соблюдения прав лиц, чьи персональные данные могут быть переданы Покупателю по Договору (в том числе: уведомил указанных лиц об обработке их персональных данных, о целях и основаниях обработки данных, о предполагаемых пользователях данных) и получил их согласие на такую обработку, а также предоставил указанным лицам информацию о Покупателе как об операторе, осуществляющем обработку их персональных данных. Поставщик обязан получить у субъектов персональных данных, информация о которых передается Покупателю, согласия на передачу информации Покупателю, в ОАО «РЖД» и федеральные органы исполнительной власти.</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16.3. Договор вступает в силу в момент его подписания обеи</w:t>
      </w:r>
      <w:r w:rsidR="00234EFA" w:rsidRPr="00182CF9">
        <w:rPr>
          <w:rFonts w:eastAsia="MS Mincho"/>
          <w:color w:val="000000"/>
          <w:sz w:val="24"/>
          <w:szCs w:val="24"/>
        </w:rPr>
        <w:t xml:space="preserve">ми Сторонами и действует до «31» декабря 2020 г. включительно. </w:t>
      </w:r>
      <w:r w:rsidRPr="00182CF9">
        <w:rPr>
          <w:rFonts w:eastAsia="MS Mincho"/>
          <w:color w:val="000000"/>
          <w:sz w:val="24"/>
          <w:szCs w:val="24"/>
        </w:rPr>
        <w:t>Наступление срока, указанного в настоящем пункте Договора, не освобождает Стороны от исполнения обязательств, возникших до его наступления.</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16.4. Поставщик обязуется не передавать права (требования) и/или обязанности по Договору третьим лицам, а также не передавать права (требования) по Договору в залог без письменного согласия Покупателя. При намерении осуществить передачу прав (требований) и/или обязанностей по Договору третьим лицам Поставщик направляет соответствующее уведомл</w:t>
      </w:r>
      <w:r w:rsidR="00234EFA" w:rsidRPr="00182CF9">
        <w:rPr>
          <w:rFonts w:eastAsia="MS Mincho"/>
          <w:color w:val="000000"/>
          <w:sz w:val="24"/>
          <w:szCs w:val="24"/>
        </w:rPr>
        <w:t>ение  Покупателю. В течение 5 (пяти) рабочих</w:t>
      </w:r>
      <w:r w:rsidRPr="00182CF9">
        <w:rPr>
          <w:rFonts w:eastAsia="MS Mincho"/>
          <w:color w:val="000000"/>
          <w:sz w:val="24"/>
          <w:szCs w:val="24"/>
        </w:rPr>
        <w:t xml:space="preserve"> дней с момента получения указанного уведомления Покупатель предоставляет Поставщику перечень документов и информацию, необходимые для оформления согласия на передачу прав (требований) и/или обязанностей по Договору.</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Передача прав (требований) и/или обязанностей по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16.5. Поставщик вправе привлекать третьих лиц к исполнению своих обязательств по Договору только после получения предварительного письменного согласия Покупателя. Поставщик несет перед Покупателем ответственность за действия (бездействия) привлеченных им третьих лиц, как за свои собственные.</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16.6. При изменении почтового адреса, адреса места нахождения, банковских реквизитов, а также в случае реорганизации Стороны обязаны незамедлительно уведомить об этом друг друга. В случае если Поставщик не уведомил Покупателя об изменении его банковских реквизитов, риски, связанные с перечислением Покупателем денежных средств на указанный в Договоре счет Поставщика, несет Поставщик.</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 xml:space="preserve">16.7. Уведомления или сообщения любой из Сторон, должны составляться в письменном виде и направляться другой Стороне по факсу, электронной почте или по адресу другой Стороны, указанному в Договоре. </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16.8. Договор подлежит исполнению и толкованию в соответствии с законодательством Российской Федерации.</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lastRenderedPageBreak/>
        <w:t xml:space="preserve">16.9. Договор составлен в письменной форме и подписан в 2 (двух) экземплярах, имеющих одинаковую юридическую силу. </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 xml:space="preserve">16.10. Все приложения к Договору являются его неотъемлемыми частями. К Договору прилагаются: </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Приложение №</w:t>
      </w:r>
      <w:r w:rsidR="009C3B99">
        <w:rPr>
          <w:rFonts w:eastAsia="MS Mincho"/>
          <w:color w:val="000000"/>
          <w:sz w:val="24"/>
          <w:szCs w:val="24"/>
        </w:rPr>
        <w:t xml:space="preserve"> 1: </w:t>
      </w:r>
      <w:r w:rsidRPr="00182CF9">
        <w:rPr>
          <w:rFonts w:eastAsia="MS Mincho"/>
          <w:color w:val="000000"/>
          <w:sz w:val="24"/>
          <w:szCs w:val="24"/>
        </w:rPr>
        <w:t xml:space="preserve">Спецификация; </w:t>
      </w:r>
    </w:p>
    <w:p w:rsidR="00B90F9C" w:rsidRPr="00182CF9" w:rsidRDefault="00B90F9C" w:rsidP="00182CF9">
      <w:pPr>
        <w:widowControl w:val="0"/>
        <w:ind w:firstLine="709"/>
        <w:jc w:val="both"/>
        <w:rPr>
          <w:rFonts w:eastAsia="MS Mincho"/>
          <w:color w:val="000000"/>
          <w:sz w:val="24"/>
          <w:szCs w:val="24"/>
        </w:rPr>
      </w:pPr>
      <w:r w:rsidRPr="00182CF9">
        <w:rPr>
          <w:rFonts w:eastAsia="MS Mincho"/>
          <w:color w:val="000000"/>
          <w:sz w:val="24"/>
          <w:szCs w:val="24"/>
        </w:rPr>
        <w:t>Приложение № 2: «Форма. Информационная справка, содержащая сведения о владельцах Поставщика»;</w:t>
      </w:r>
    </w:p>
    <w:p w:rsidR="00B90F9C" w:rsidRPr="00182CF9" w:rsidRDefault="009553C4" w:rsidP="00182CF9">
      <w:pPr>
        <w:widowControl w:val="0"/>
        <w:ind w:firstLine="709"/>
        <w:jc w:val="both"/>
        <w:rPr>
          <w:rFonts w:eastAsia="MS Mincho"/>
          <w:color w:val="000000"/>
          <w:sz w:val="24"/>
          <w:szCs w:val="24"/>
        </w:rPr>
      </w:pPr>
      <w:r w:rsidRPr="00182CF9">
        <w:rPr>
          <w:rFonts w:eastAsia="MS Mincho"/>
          <w:color w:val="000000"/>
          <w:sz w:val="24"/>
          <w:szCs w:val="24"/>
        </w:rPr>
        <w:t xml:space="preserve">Приложение № </w:t>
      </w:r>
      <w:r w:rsidR="009C3B99">
        <w:rPr>
          <w:rFonts w:eastAsia="MS Mincho"/>
          <w:color w:val="000000"/>
          <w:sz w:val="24"/>
          <w:szCs w:val="24"/>
        </w:rPr>
        <w:t>3</w:t>
      </w:r>
      <w:r w:rsidR="00B90F9C" w:rsidRPr="00182CF9">
        <w:rPr>
          <w:rFonts w:eastAsia="MS Mincho"/>
          <w:color w:val="000000"/>
          <w:sz w:val="24"/>
          <w:szCs w:val="24"/>
        </w:rPr>
        <w:t>: Форма Реестра приема-передачи документов.</w:t>
      </w:r>
    </w:p>
    <w:p w:rsidR="00B90F9C" w:rsidRPr="00182CF9" w:rsidRDefault="00B90F9C" w:rsidP="00182CF9">
      <w:pPr>
        <w:widowControl w:val="0"/>
        <w:ind w:firstLine="709"/>
        <w:jc w:val="both"/>
        <w:rPr>
          <w:rFonts w:eastAsia="MS Mincho"/>
          <w:color w:val="000000"/>
          <w:sz w:val="24"/>
          <w:szCs w:val="24"/>
        </w:rPr>
      </w:pPr>
    </w:p>
    <w:p w:rsidR="00B90F9C" w:rsidRPr="00AA4B34" w:rsidRDefault="00B90F9C" w:rsidP="00AA4B34">
      <w:pPr>
        <w:pStyle w:val="ae"/>
        <w:widowControl w:val="0"/>
        <w:numPr>
          <w:ilvl w:val="0"/>
          <w:numId w:val="7"/>
        </w:numPr>
        <w:jc w:val="center"/>
        <w:rPr>
          <w:b/>
          <w:color w:val="000000"/>
          <w:sz w:val="24"/>
          <w:szCs w:val="24"/>
        </w:rPr>
      </w:pPr>
      <w:r w:rsidRPr="00AA4B34">
        <w:rPr>
          <w:b/>
          <w:color w:val="000000"/>
          <w:sz w:val="24"/>
          <w:szCs w:val="24"/>
        </w:rPr>
        <w:t>Адреса и банковские реквизиты Сторон</w:t>
      </w:r>
    </w:p>
    <w:p w:rsidR="00AA4B34" w:rsidRPr="00AA4B34" w:rsidRDefault="00AA4B34" w:rsidP="00AA4B34">
      <w:pPr>
        <w:pStyle w:val="ae"/>
        <w:widowControl w:val="0"/>
        <w:ind w:left="360"/>
        <w:jc w:val="both"/>
        <w:rPr>
          <w:rFonts w:eastAsia="MS Mincho"/>
          <w:color w:val="000000"/>
          <w:sz w:val="24"/>
          <w:szCs w:val="24"/>
        </w:rPr>
      </w:pPr>
    </w:p>
    <w:tbl>
      <w:tblPr>
        <w:tblW w:w="11590" w:type="dxa"/>
        <w:tblLayout w:type="fixed"/>
        <w:tblLook w:val="0000" w:firstRow="0" w:lastRow="0" w:firstColumn="0" w:lastColumn="0" w:noHBand="0" w:noVBand="0"/>
      </w:tblPr>
      <w:tblGrid>
        <w:gridCol w:w="18"/>
        <w:gridCol w:w="5477"/>
        <w:gridCol w:w="4819"/>
        <w:gridCol w:w="1276"/>
      </w:tblGrid>
      <w:tr w:rsidR="00B90F9C" w:rsidRPr="00182CF9" w:rsidTr="00F77023">
        <w:trPr>
          <w:gridBefore w:val="1"/>
          <w:gridAfter w:val="1"/>
          <w:wBefore w:w="18" w:type="dxa"/>
          <w:wAfter w:w="1276" w:type="dxa"/>
          <w:trHeight w:val="5040"/>
        </w:trPr>
        <w:tc>
          <w:tcPr>
            <w:tcW w:w="5477" w:type="dxa"/>
            <w:shd w:val="clear" w:color="auto" w:fill="auto"/>
          </w:tcPr>
          <w:p w:rsidR="00B90F9C" w:rsidRPr="00182CF9" w:rsidRDefault="00B90F9C" w:rsidP="00182CF9">
            <w:pPr>
              <w:widowControl w:val="0"/>
              <w:tabs>
                <w:tab w:val="left" w:pos="3600"/>
              </w:tabs>
              <w:ind w:right="-13"/>
              <w:rPr>
                <w:b/>
                <w:color w:val="000000"/>
                <w:sz w:val="24"/>
                <w:szCs w:val="24"/>
              </w:rPr>
            </w:pPr>
            <w:r w:rsidRPr="00182CF9">
              <w:rPr>
                <w:b/>
                <w:color w:val="000000"/>
                <w:sz w:val="24"/>
                <w:szCs w:val="24"/>
              </w:rPr>
              <w:t>Покупатель:</w:t>
            </w:r>
          </w:p>
          <w:p w:rsidR="00B90F9C" w:rsidRPr="00182CF9" w:rsidRDefault="00B90F9C" w:rsidP="00182CF9">
            <w:pPr>
              <w:widowControl w:val="0"/>
              <w:tabs>
                <w:tab w:val="left" w:pos="-1843"/>
                <w:tab w:val="left" w:pos="709"/>
              </w:tabs>
              <w:snapToGrid w:val="0"/>
              <w:ind w:right="-13"/>
              <w:outlineLvl w:val="0"/>
              <w:rPr>
                <w:b/>
                <w:color w:val="000000"/>
                <w:sz w:val="24"/>
                <w:szCs w:val="24"/>
                <w:lang w:eastAsia="en-US"/>
              </w:rPr>
            </w:pPr>
            <w:r w:rsidRPr="00182CF9">
              <w:rPr>
                <w:b/>
                <w:color w:val="000000"/>
                <w:sz w:val="24"/>
                <w:szCs w:val="24"/>
                <w:lang w:eastAsia="en-US"/>
              </w:rPr>
              <w:t>АО «Компания ТрансТелеКом»</w:t>
            </w:r>
            <w:r w:rsidRPr="00182CF9">
              <w:rPr>
                <w:b/>
                <w:color w:val="000000"/>
                <w:sz w:val="24"/>
                <w:szCs w:val="24"/>
                <w:lang w:eastAsia="en-US"/>
              </w:rPr>
              <w:tab/>
            </w:r>
          </w:p>
          <w:p w:rsidR="00B90F9C" w:rsidRPr="00182CF9" w:rsidRDefault="00B90F9C" w:rsidP="00182CF9">
            <w:pPr>
              <w:widowControl w:val="0"/>
              <w:ind w:right="-13"/>
              <w:outlineLvl w:val="0"/>
              <w:rPr>
                <w:bCs/>
                <w:color w:val="000000"/>
                <w:sz w:val="24"/>
                <w:szCs w:val="24"/>
              </w:rPr>
            </w:pPr>
            <w:r w:rsidRPr="00182CF9">
              <w:rPr>
                <w:bCs/>
                <w:color w:val="000000"/>
                <w:sz w:val="24"/>
                <w:szCs w:val="24"/>
              </w:rPr>
              <w:t>________________________________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 xml:space="preserve">Юридический адрес: </w:t>
            </w:r>
          </w:p>
          <w:p w:rsidR="00B90F9C" w:rsidRPr="00182CF9" w:rsidRDefault="00B90F9C" w:rsidP="00182CF9">
            <w:pPr>
              <w:widowControl w:val="0"/>
              <w:ind w:right="-13"/>
              <w:outlineLvl w:val="0"/>
              <w:rPr>
                <w:bCs/>
                <w:color w:val="000000"/>
                <w:sz w:val="24"/>
                <w:szCs w:val="24"/>
              </w:rPr>
            </w:pPr>
            <w:r w:rsidRPr="00182CF9">
              <w:rPr>
                <w:bCs/>
                <w:color w:val="000000"/>
                <w:sz w:val="24"/>
                <w:szCs w:val="24"/>
              </w:rPr>
              <w:t>________________________________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 xml:space="preserve">Почтовый адрес: </w:t>
            </w:r>
          </w:p>
          <w:p w:rsidR="00B90F9C" w:rsidRPr="00182CF9" w:rsidRDefault="00B90F9C" w:rsidP="00182CF9">
            <w:pPr>
              <w:widowControl w:val="0"/>
              <w:ind w:right="-13"/>
              <w:outlineLvl w:val="0"/>
              <w:rPr>
                <w:bCs/>
                <w:color w:val="000000"/>
                <w:sz w:val="24"/>
                <w:szCs w:val="24"/>
              </w:rPr>
            </w:pPr>
            <w:r w:rsidRPr="00182CF9">
              <w:rPr>
                <w:bCs/>
                <w:color w:val="000000"/>
                <w:sz w:val="24"/>
                <w:szCs w:val="24"/>
              </w:rPr>
              <w:t>________________________________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Телефон: 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Факс: ___________________________</w:t>
            </w:r>
          </w:p>
          <w:p w:rsidR="00B90F9C" w:rsidRPr="00182CF9" w:rsidRDefault="00B90F9C" w:rsidP="00182CF9">
            <w:pPr>
              <w:widowControl w:val="0"/>
              <w:ind w:right="-13"/>
              <w:outlineLvl w:val="0"/>
              <w:rPr>
                <w:bCs/>
                <w:sz w:val="24"/>
                <w:szCs w:val="24"/>
              </w:rPr>
            </w:pPr>
            <w:r w:rsidRPr="00182CF9">
              <w:rPr>
                <w:bCs/>
                <w:sz w:val="24"/>
                <w:szCs w:val="24"/>
              </w:rPr>
              <w:t>Е-</w:t>
            </w:r>
            <w:r w:rsidRPr="00182CF9">
              <w:rPr>
                <w:bCs/>
                <w:sz w:val="24"/>
                <w:szCs w:val="24"/>
                <w:lang w:val="en-US"/>
              </w:rPr>
              <w:t>mail</w:t>
            </w:r>
            <w:r w:rsidRPr="00182CF9">
              <w:rPr>
                <w:bCs/>
                <w:sz w:val="24"/>
                <w:szCs w:val="24"/>
              </w:rPr>
              <w:t xml:space="preserve"> 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Расчетный счет 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_________________________________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к/с ______________________________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БИК     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ОГРН___________________________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ИНН    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Коды ОКВЭД 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Код ОКПО    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Код КПП    _______________________</w:t>
            </w:r>
          </w:p>
          <w:p w:rsidR="00B90F9C" w:rsidRPr="00182CF9" w:rsidRDefault="00B90F9C" w:rsidP="00182CF9">
            <w:pPr>
              <w:widowControl w:val="0"/>
              <w:ind w:right="-13"/>
              <w:outlineLvl w:val="0"/>
              <w:rPr>
                <w:bCs/>
                <w:color w:val="000000"/>
                <w:sz w:val="24"/>
                <w:szCs w:val="24"/>
              </w:rPr>
            </w:pPr>
          </w:p>
        </w:tc>
        <w:tc>
          <w:tcPr>
            <w:tcW w:w="4819" w:type="dxa"/>
          </w:tcPr>
          <w:p w:rsidR="00B90F9C" w:rsidRPr="00182CF9" w:rsidRDefault="00B90F9C" w:rsidP="00182CF9">
            <w:pPr>
              <w:widowControl w:val="0"/>
              <w:tabs>
                <w:tab w:val="left" w:pos="3600"/>
              </w:tabs>
              <w:ind w:right="-13"/>
              <w:rPr>
                <w:b/>
                <w:color w:val="000000"/>
                <w:sz w:val="24"/>
                <w:szCs w:val="24"/>
              </w:rPr>
            </w:pPr>
            <w:r w:rsidRPr="00182CF9">
              <w:rPr>
                <w:b/>
                <w:color w:val="000000"/>
                <w:sz w:val="24"/>
                <w:szCs w:val="24"/>
              </w:rPr>
              <w:t>Поставщик:</w:t>
            </w:r>
          </w:p>
          <w:p w:rsidR="00B90F9C" w:rsidRPr="00182CF9" w:rsidRDefault="00B90F9C" w:rsidP="00182CF9">
            <w:pPr>
              <w:widowControl w:val="0"/>
              <w:tabs>
                <w:tab w:val="left" w:pos="3600"/>
              </w:tabs>
              <w:ind w:right="-13"/>
              <w:rPr>
                <w:bCs/>
                <w:color w:val="000000"/>
                <w:sz w:val="24"/>
                <w:szCs w:val="24"/>
              </w:rPr>
            </w:pPr>
            <w:r w:rsidRPr="00182CF9">
              <w:rPr>
                <w:bCs/>
                <w:color w:val="000000"/>
                <w:sz w:val="24"/>
                <w:szCs w:val="24"/>
              </w:rPr>
              <w:t>Наименование___________________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________________________________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 xml:space="preserve">Юридический адрес: </w:t>
            </w:r>
          </w:p>
          <w:p w:rsidR="00B90F9C" w:rsidRPr="00182CF9" w:rsidRDefault="00B90F9C" w:rsidP="00182CF9">
            <w:pPr>
              <w:widowControl w:val="0"/>
              <w:ind w:right="-13"/>
              <w:outlineLvl w:val="0"/>
              <w:rPr>
                <w:bCs/>
                <w:color w:val="000000"/>
                <w:sz w:val="24"/>
                <w:szCs w:val="24"/>
              </w:rPr>
            </w:pPr>
            <w:r w:rsidRPr="00182CF9">
              <w:rPr>
                <w:bCs/>
                <w:color w:val="000000"/>
                <w:sz w:val="24"/>
                <w:szCs w:val="24"/>
              </w:rPr>
              <w:t>________________________________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 xml:space="preserve">Почтовый адрес: </w:t>
            </w:r>
          </w:p>
          <w:p w:rsidR="00B90F9C" w:rsidRPr="00182CF9" w:rsidRDefault="00B90F9C" w:rsidP="00182CF9">
            <w:pPr>
              <w:widowControl w:val="0"/>
              <w:ind w:right="-13"/>
              <w:outlineLvl w:val="0"/>
              <w:rPr>
                <w:bCs/>
                <w:color w:val="000000"/>
                <w:sz w:val="24"/>
                <w:szCs w:val="24"/>
              </w:rPr>
            </w:pPr>
            <w:r w:rsidRPr="00182CF9">
              <w:rPr>
                <w:bCs/>
                <w:color w:val="000000"/>
                <w:sz w:val="24"/>
                <w:szCs w:val="24"/>
              </w:rPr>
              <w:t>________________________________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Телефон: 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Факс: ___________________________</w:t>
            </w:r>
          </w:p>
          <w:p w:rsidR="00B90F9C" w:rsidRPr="00182CF9" w:rsidRDefault="00B90F9C" w:rsidP="00182CF9">
            <w:pPr>
              <w:widowControl w:val="0"/>
              <w:ind w:right="-13"/>
              <w:outlineLvl w:val="0"/>
              <w:rPr>
                <w:bCs/>
                <w:sz w:val="24"/>
                <w:szCs w:val="24"/>
              </w:rPr>
            </w:pPr>
            <w:r w:rsidRPr="00182CF9">
              <w:rPr>
                <w:bCs/>
                <w:sz w:val="24"/>
                <w:szCs w:val="24"/>
              </w:rPr>
              <w:t>Е-</w:t>
            </w:r>
            <w:r w:rsidRPr="00182CF9">
              <w:rPr>
                <w:bCs/>
                <w:sz w:val="24"/>
                <w:szCs w:val="24"/>
                <w:lang w:val="en-US"/>
              </w:rPr>
              <w:t>mail</w:t>
            </w:r>
            <w:r w:rsidRPr="00182CF9">
              <w:rPr>
                <w:bCs/>
                <w:sz w:val="24"/>
                <w:szCs w:val="24"/>
              </w:rPr>
              <w:t xml:space="preserve"> 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Расчетный счет 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_________________________________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к/с ______________________________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БИК     __________________________</w:t>
            </w:r>
          </w:p>
          <w:p w:rsidR="00B90F9C" w:rsidRPr="00182CF9" w:rsidRDefault="00B90F9C" w:rsidP="00182CF9">
            <w:pPr>
              <w:widowControl w:val="0"/>
              <w:ind w:right="-13"/>
              <w:outlineLvl w:val="0"/>
              <w:rPr>
                <w:bCs/>
                <w:color w:val="000000"/>
                <w:sz w:val="24"/>
                <w:szCs w:val="24"/>
              </w:rPr>
            </w:pPr>
            <w:r w:rsidRPr="00182CF9">
              <w:rPr>
                <w:bCs/>
                <w:i/>
                <w:color w:val="7030A0"/>
                <w:sz w:val="24"/>
                <w:szCs w:val="24"/>
              </w:rPr>
              <w:t>ОГРН</w:t>
            </w:r>
            <w:r w:rsidRPr="00182CF9">
              <w:rPr>
                <w:bCs/>
                <w:color w:val="7030A0"/>
                <w:sz w:val="24"/>
                <w:szCs w:val="24"/>
              </w:rPr>
              <w:t>/</w:t>
            </w:r>
            <w:r w:rsidRPr="00182CF9">
              <w:rPr>
                <w:bCs/>
                <w:i/>
                <w:color w:val="7030A0"/>
                <w:sz w:val="24"/>
                <w:szCs w:val="24"/>
              </w:rPr>
              <w:t>ОГРНИП</w:t>
            </w:r>
            <w:r w:rsidRPr="00182CF9">
              <w:rPr>
                <w:bCs/>
                <w:color w:val="000000"/>
                <w:sz w:val="24"/>
                <w:szCs w:val="24"/>
              </w:rPr>
              <w:t>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ИНН    __________________________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Коды ОКВЭД ____________________</w:t>
            </w:r>
          </w:p>
          <w:p w:rsidR="00B90F9C" w:rsidRPr="00182CF9" w:rsidRDefault="00B90F9C" w:rsidP="00182CF9">
            <w:pPr>
              <w:widowControl w:val="0"/>
              <w:ind w:right="-13"/>
              <w:outlineLvl w:val="0"/>
              <w:rPr>
                <w:bCs/>
                <w:color w:val="000000"/>
                <w:sz w:val="24"/>
                <w:szCs w:val="24"/>
              </w:rPr>
            </w:pPr>
            <w:r w:rsidRPr="00182CF9">
              <w:rPr>
                <w:bCs/>
                <w:color w:val="000000"/>
                <w:sz w:val="24"/>
                <w:szCs w:val="24"/>
              </w:rPr>
              <w:t>Код ОКПО    _____________________</w:t>
            </w:r>
          </w:p>
          <w:p w:rsidR="00B90F9C" w:rsidRPr="00182CF9" w:rsidRDefault="00B90F9C" w:rsidP="00182CF9">
            <w:pPr>
              <w:widowControl w:val="0"/>
              <w:ind w:right="-13"/>
              <w:rPr>
                <w:bCs/>
                <w:color w:val="000000"/>
                <w:sz w:val="24"/>
                <w:szCs w:val="24"/>
              </w:rPr>
            </w:pPr>
            <w:r w:rsidRPr="00182CF9">
              <w:rPr>
                <w:bCs/>
                <w:color w:val="000000"/>
                <w:sz w:val="24"/>
                <w:szCs w:val="24"/>
              </w:rPr>
              <w:t>Код КПП    _______________________</w:t>
            </w:r>
          </w:p>
          <w:p w:rsidR="00B90F9C" w:rsidRPr="00182CF9" w:rsidRDefault="00B90F9C" w:rsidP="00182CF9">
            <w:pPr>
              <w:widowControl w:val="0"/>
              <w:ind w:right="-13"/>
              <w:rPr>
                <w:bCs/>
                <w:color w:val="000000"/>
                <w:sz w:val="24"/>
                <w:szCs w:val="24"/>
              </w:rPr>
            </w:pPr>
          </w:p>
        </w:tc>
      </w:tr>
      <w:tr w:rsidR="00B90F9C" w:rsidRPr="00182CF9" w:rsidTr="00F77023">
        <w:tc>
          <w:tcPr>
            <w:tcW w:w="5495" w:type="dxa"/>
            <w:gridSpan w:val="2"/>
          </w:tcPr>
          <w:p w:rsidR="00B90F9C" w:rsidRPr="00182CF9" w:rsidRDefault="00B90F9C" w:rsidP="00182CF9">
            <w:pPr>
              <w:widowControl w:val="0"/>
              <w:tabs>
                <w:tab w:val="left" w:pos="-1843"/>
                <w:tab w:val="left" w:pos="709"/>
              </w:tabs>
              <w:snapToGrid w:val="0"/>
              <w:ind w:right="-13"/>
              <w:outlineLvl w:val="0"/>
              <w:rPr>
                <w:b/>
                <w:color w:val="000000"/>
                <w:sz w:val="24"/>
                <w:szCs w:val="24"/>
                <w:lang w:eastAsia="en-US"/>
              </w:rPr>
            </w:pPr>
          </w:p>
          <w:p w:rsidR="00B90F9C" w:rsidRPr="00182CF9" w:rsidRDefault="00B90F9C" w:rsidP="00182CF9">
            <w:pPr>
              <w:widowControl w:val="0"/>
              <w:tabs>
                <w:tab w:val="left" w:pos="-1843"/>
                <w:tab w:val="left" w:pos="709"/>
              </w:tabs>
              <w:snapToGrid w:val="0"/>
              <w:ind w:right="-13"/>
              <w:outlineLvl w:val="0"/>
              <w:rPr>
                <w:b/>
                <w:color w:val="000000"/>
                <w:sz w:val="24"/>
                <w:szCs w:val="24"/>
                <w:lang w:eastAsia="en-US"/>
              </w:rPr>
            </w:pPr>
            <w:r w:rsidRPr="00182CF9">
              <w:rPr>
                <w:b/>
                <w:color w:val="000000"/>
                <w:sz w:val="24"/>
                <w:szCs w:val="24"/>
                <w:lang w:eastAsia="en-US"/>
              </w:rPr>
              <w:t>Покупатель:</w:t>
            </w:r>
          </w:p>
          <w:p w:rsidR="00B90F9C" w:rsidRPr="00182CF9" w:rsidRDefault="00B90F9C" w:rsidP="00182CF9">
            <w:pPr>
              <w:widowControl w:val="0"/>
              <w:tabs>
                <w:tab w:val="left" w:pos="-1843"/>
                <w:tab w:val="left" w:pos="709"/>
              </w:tabs>
              <w:snapToGrid w:val="0"/>
              <w:ind w:right="-13"/>
              <w:outlineLvl w:val="0"/>
              <w:rPr>
                <w:color w:val="000000"/>
                <w:sz w:val="24"/>
                <w:szCs w:val="24"/>
                <w:lang w:eastAsia="en-US"/>
              </w:rPr>
            </w:pPr>
            <w:r w:rsidRPr="00182CF9">
              <w:rPr>
                <w:color w:val="000000"/>
                <w:sz w:val="24"/>
                <w:szCs w:val="24"/>
                <w:lang w:eastAsia="en-US"/>
              </w:rPr>
              <w:t>АО «Компания ТрансТелеКом»</w:t>
            </w:r>
          </w:p>
          <w:p w:rsidR="00B90F9C" w:rsidRPr="00182CF9" w:rsidRDefault="00B90F9C" w:rsidP="00182CF9">
            <w:pPr>
              <w:widowControl w:val="0"/>
              <w:ind w:right="-13"/>
              <w:jc w:val="both"/>
              <w:rPr>
                <w:color w:val="000000"/>
                <w:sz w:val="24"/>
                <w:szCs w:val="24"/>
                <w:lang w:eastAsia="en-US"/>
              </w:rPr>
            </w:pPr>
          </w:p>
          <w:p w:rsidR="00B90F9C" w:rsidRPr="00182CF9" w:rsidRDefault="00B90F9C" w:rsidP="00182CF9">
            <w:pPr>
              <w:widowControl w:val="0"/>
              <w:ind w:right="-13"/>
              <w:rPr>
                <w:color w:val="000000"/>
                <w:sz w:val="24"/>
                <w:szCs w:val="24"/>
              </w:rPr>
            </w:pPr>
            <w:r w:rsidRPr="00182CF9">
              <w:rPr>
                <w:color w:val="000000"/>
                <w:sz w:val="24"/>
                <w:szCs w:val="24"/>
              </w:rPr>
              <w:t>______________________ (должность)</w:t>
            </w:r>
          </w:p>
          <w:p w:rsidR="00B90F9C" w:rsidRPr="00182CF9" w:rsidRDefault="00B90F9C" w:rsidP="00182CF9">
            <w:pPr>
              <w:widowControl w:val="0"/>
              <w:ind w:right="-13"/>
              <w:jc w:val="both"/>
              <w:rPr>
                <w:color w:val="000000"/>
                <w:sz w:val="24"/>
                <w:szCs w:val="24"/>
                <w:lang w:eastAsia="en-US"/>
              </w:rPr>
            </w:pPr>
            <w:r w:rsidRPr="00182CF9">
              <w:rPr>
                <w:color w:val="000000"/>
                <w:sz w:val="24"/>
                <w:szCs w:val="24"/>
                <w:lang w:eastAsia="en-US"/>
              </w:rPr>
              <w:t>______________________ (ФИО)</w:t>
            </w:r>
          </w:p>
          <w:p w:rsidR="00B90F9C" w:rsidRPr="00182CF9" w:rsidRDefault="00B90F9C" w:rsidP="00182CF9">
            <w:pPr>
              <w:widowControl w:val="0"/>
              <w:ind w:right="-13"/>
              <w:rPr>
                <w:color w:val="000000"/>
                <w:sz w:val="24"/>
                <w:szCs w:val="24"/>
              </w:rPr>
            </w:pPr>
            <w:r w:rsidRPr="00182CF9">
              <w:rPr>
                <w:color w:val="000000"/>
                <w:sz w:val="24"/>
                <w:szCs w:val="24"/>
              </w:rPr>
              <w:t>мп</w:t>
            </w:r>
          </w:p>
        </w:tc>
        <w:tc>
          <w:tcPr>
            <w:tcW w:w="6095" w:type="dxa"/>
            <w:gridSpan w:val="2"/>
          </w:tcPr>
          <w:p w:rsidR="00B90F9C" w:rsidRPr="00182CF9" w:rsidRDefault="00B90F9C" w:rsidP="00182CF9">
            <w:pPr>
              <w:widowControl w:val="0"/>
              <w:ind w:right="-13"/>
              <w:jc w:val="both"/>
              <w:rPr>
                <w:b/>
                <w:color w:val="000000"/>
                <w:sz w:val="24"/>
                <w:szCs w:val="24"/>
              </w:rPr>
            </w:pPr>
          </w:p>
          <w:p w:rsidR="00B90F9C" w:rsidRPr="00182CF9" w:rsidRDefault="00B90F9C" w:rsidP="00182CF9">
            <w:pPr>
              <w:widowControl w:val="0"/>
              <w:ind w:right="-13"/>
              <w:jc w:val="both"/>
              <w:rPr>
                <w:b/>
                <w:color w:val="000000"/>
                <w:sz w:val="24"/>
                <w:szCs w:val="24"/>
              </w:rPr>
            </w:pPr>
          </w:p>
          <w:p w:rsidR="00B90F9C" w:rsidRPr="00182CF9" w:rsidRDefault="00B90F9C" w:rsidP="00182CF9">
            <w:pPr>
              <w:widowControl w:val="0"/>
              <w:ind w:right="-13"/>
              <w:jc w:val="both"/>
              <w:rPr>
                <w:b/>
                <w:color w:val="000000"/>
                <w:sz w:val="24"/>
                <w:szCs w:val="24"/>
              </w:rPr>
            </w:pPr>
            <w:r w:rsidRPr="00182CF9">
              <w:rPr>
                <w:b/>
                <w:color w:val="000000"/>
                <w:sz w:val="24"/>
                <w:szCs w:val="24"/>
              </w:rPr>
              <w:t>Поставщик:</w:t>
            </w:r>
          </w:p>
          <w:p w:rsidR="00B90F9C" w:rsidRPr="00182CF9" w:rsidRDefault="00B90F9C" w:rsidP="00182CF9">
            <w:pPr>
              <w:widowControl w:val="0"/>
              <w:ind w:right="-13"/>
              <w:jc w:val="both"/>
              <w:rPr>
                <w:color w:val="000000"/>
                <w:sz w:val="24"/>
                <w:szCs w:val="24"/>
              </w:rPr>
            </w:pPr>
            <w:r w:rsidRPr="00182CF9">
              <w:rPr>
                <w:color w:val="000000"/>
                <w:sz w:val="24"/>
                <w:szCs w:val="24"/>
              </w:rPr>
              <w:t>_____________________</w:t>
            </w:r>
          </w:p>
          <w:p w:rsidR="00B90F9C" w:rsidRPr="00182CF9" w:rsidRDefault="00B90F9C" w:rsidP="00182CF9">
            <w:pPr>
              <w:widowControl w:val="0"/>
              <w:ind w:right="-13"/>
              <w:jc w:val="both"/>
              <w:rPr>
                <w:color w:val="000000"/>
                <w:sz w:val="24"/>
                <w:szCs w:val="24"/>
                <w:lang w:eastAsia="en-US"/>
              </w:rPr>
            </w:pPr>
          </w:p>
          <w:p w:rsidR="00B90F9C" w:rsidRPr="00182CF9" w:rsidRDefault="00B90F9C" w:rsidP="00182CF9">
            <w:pPr>
              <w:widowControl w:val="0"/>
              <w:ind w:right="-13"/>
              <w:jc w:val="both"/>
              <w:rPr>
                <w:color w:val="000000"/>
                <w:sz w:val="24"/>
                <w:szCs w:val="24"/>
                <w:lang w:eastAsia="en-US"/>
              </w:rPr>
            </w:pPr>
            <w:r w:rsidRPr="00182CF9">
              <w:rPr>
                <w:color w:val="000000"/>
                <w:sz w:val="24"/>
                <w:szCs w:val="24"/>
                <w:lang w:eastAsia="en-US"/>
              </w:rPr>
              <w:t>______________________ (должность)</w:t>
            </w:r>
          </w:p>
          <w:p w:rsidR="00B90F9C" w:rsidRPr="00182CF9" w:rsidRDefault="00B90F9C" w:rsidP="00182CF9">
            <w:pPr>
              <w:widowControl w:val="0"/>
              <w:ind w:right="-13"/>
              <w:jc w:val="both"/>
              <w:rPr>
                <w:color w:val="000000"/>
                <w:sz w:val="24"/>
                <w:szCs w:val="24"/>
                <w:lang w:eastAsia="en-US"/>
              </w:rPr>
            </w:pPr>
            <w:r w:rsidRPr="00182CF9">
              <w:rPr>
                <w:color w:val="000000"/>
                <w:sz w:val="24"/>
                <w:szCs w:val="24"/>
                <w:lang w:eastAsia="en-US"/>
              </w:rPr>
              <w:t>______________________ (ФИО)</w:t>
            </w:r>
          </w:p>
          <w:p w:rsidR="00B90F9C" w:rsidRPr="00182CF9" w:rsidRDefault="00B90F9C" w:rsidP="00182CF9">
            <w:pPr>
              <w:widowControl w:val="0"/>
              <w:autoSpaceDE w:val="0"/>
              <w:ind w:right="-13"/>
              <w:rPr>
                <w:color w:val="000000"/>
                <w:sz w:val="24"/>
                <w:szCs w:val="24"/>
              </w:rPr>
            </w:pPr>
            <w:r w:rsidRPr="00182CF9">
              <w:rPr>
                <w:color w:val="000000"/>
                <w:sz w:val="24"/>
                <w:szCs w:val="24"/>
              </w:rPr>
              <w:t>мп</w:t>
            </w:r>
          </w:p>
        </w:tc>
      </w:tr>
    </w:tbl>
    <w:p w:rsidR="00B90F9C" w:rsidRPr="00340DC7" w:rsidRDefault="00B90F9C" w:rsidP="00182CF9">
      <w:pPr>
        <w:widowControl w:val="0"/>
        <w:jc w:val="right"/>
        <w:rPr>
          <w:color w:val="000000"/>
          <w:sz w:val="24"/>
          <w:szCs w:val="24"/>
        </w:rPr>
      </w:pPr>
      <w:r w:rsidRPr="00340DC7">
        <w:rPr>
          <w:color w:val="000000"/>
          <w:sz w:val="24"/>
          <w:szCs w:val="24"/>
        </w:rPr>
        <w:br w:type="page"/>
      </w:r>
      <w:r w:rsidRPr="00340DC7">
        <w:rPr>
          <w:color w:val="000000"/>
          <w:sz w:val="24"/>
          <w:szCs w:val="24"/>
        </w:rPr>
        <w:lastRenderedPageBreak/>
        <w:t>Приложение № 1</w:t>
      </w:r>
    </w:p>
    <w:p w:rsidR="00B90F9C" w:rsidRPr="00340DC7" w:rsidRDefault="00B90F9C" w:rsidP="00182CF9">
      <w:pPr>
        <w:widowControl w:val="0"/>
        <w:ind w:left="4320" w:right="-24" w:hanging="4320"/>
        <w:jc w:val="right"/>
        <w:rPr>
          <w:color w:val="000000"/>
          <w:sz w:val="24"/>
          <w:szCs w:val="24"/>
        </w:rPr>
      </w:pPr>
      <w:r w:rsidRPr="00340DC7">
        <w:rPr>
          <w:color w:val="000000"/>
          <w:sz w:val="24"/>
          <w:szCs w:val="24"/>
        </w:rPr>
        <w:t>к Договору  № _____________________ от “___” ___________ 20_ г.</w:t>
      </w:r>
    </w:p>
    <w:p w:rsidR="00B90F9C" w:rsidRPr="00340DC7" w:rsidRDefault="00B90F9C" w:rsidP="00182CF9">
      <w:pPr>
        <w:widowControl w:val="0"/>
        <w:ind w:left="4320" w:right="-193" w:hanging="4320"/>
        <w:rPr>
          <w:color w:val="000000"/>
          <w:sz w:val="24"/>
          <w:szCs w:val="24"/>
        </w:rPr>
      </w:pPr>
    </w:p>
    <w:p w:rsidR="00B90F9C" w:rsidRPr="00340DC7" w:rsidRDefault="00B90F9C" w:rsidP="00182CF9">
      <w:pPr>
        <w:widowControl w:val="0"/>
        <w:ind w:left="4320" w:right="-193" w:hanging="4320"/>
        <w:jc w:val="center"/>
        <w:rPr>
          <w:b/>
          <w:color w:val="000000"/>
          <w:sz w:val="24"/>
          <w:szCs w:val="24"/>
        </w:rPr>
      </w:pPr>
      <w:r w:rsidRPr="00340DC7">
        <w:rPr>
          <w:b/>
          <w:color w:val="000000"/>
          <w:sz w:val="24"/>
          <w:szCs w:val="24"/>
        </w:rPr>
        <w:t>СПЕЦИФИКАЦИЯ*</w:t>
      </w:r>
    </w:p>
    <w:p w:rsidR="00B90F9C" w:rsidRPr="00340DC7" w:rsidRDefault="00B90F9C" w:rsidP="00182CF9">
      <w:pPr>
        <w:widowControl w:val="0"/>
        <w:ind w:left="4320" w:right="-193" w:hanging="4320"/>
        <w:jc w:val="center"/>
        <w:rPr>
          <w:b/>
          <w:color w:val="000000"/>
          <w:sz w:val="24"/>
          <w:szCs w:val="24"/>
        </w:rPr>
      </w:pPr>
    </w:p>
    <w:tbl>
      <w:tblPr>
        <w:tblW w:w="11056" w:type="dxa"/>
        <w:tblInd w:w="-679" w:type="dxa"/>
        <w:tblLayout w:type="fixed"/>
        <w:tblCellMar>
          <w:left w:w="30" w:type="dxa"/>
          <w:right w:w="30" w:type="dxa"/>
        </w:tblCellMar>
        <w:tblLook w:val="0000" w:firstRow="0" w:lastRow="0" w:firstColumn="0" w:lastColumn="0" w:noHBand="0" w:noVBand="0"/>
      </w:tblPr>
      <w:tblGrid>
        <w:gridCol w:w="469"/>
        <w:gridCol w:w="994"/>
        <w:gridCol w:w="1940"/>
        <w:gridCol w:w="992"/>
        <w:gridCol w:w="1417"/>
        <w:gridCol w:w="1560"/>
        <w:gridCol w:w="1275"/>
        <w:gridCol w:w="1134"/>
        <w:gridCol w:w="1275"/>
      </w:tblGrid>
      <w:tr w:rsidR="00B90F9C" w:rsidRPr="00340DC7" w:rsidTr="00F77023">
        <w:trPr>
          <w:trHeight w:val="494"/>
        </w:trPr>
        <w:tc>
          <w:tcPr>
            <w:tcW w:w="469" w:type="dxa"/>
            <w:tcBorders>
              <w:top w:val="single" w:sz="4" w:space="0" w:color="000000"/>
              <w:left w:val="single" w:sz="4" w:space="0" w:color="000000"/>
              <w:bottom w:val="single" w:sz="4" w:space="0" w:color="000000"/>
            </w:tcBorders>
            <w:shd w:val="clear" w:color="auto" w:fill="auto"/>
            <w:vAlign w:val="center"/>
          </w:tcPr>
          <w:p w:rsidR="00B90F9C" w:rsidRPr="00340DC7" w:rsidRDefault="00B90F9C" w:rsidP="00182CF9">
            <w:pPr>
              <w:widowControl w:val="0"/>
              <w:jc w:val="center"/>
              <w:rPr>
                <w:color w:val="000000"/>
                <w:sz w:val="24"/>
                <w:szCs w:val="24"/>
              </w:rPr>
            </w:pPr>
            <w:r w:rsidRPr="00340DC7">
              <w:rPr>
                <w:rFonts w:eastAsia="Arial"/>
                <w:color w:val="000000"/>
                <w:sz w:val="24"/>
                <w:szCs w:val="24"/>
              </w:rPr>
              <w:t>№п/п</w:t>
            </w:r>
          </w:p>
        </w:tc>
        <w:tc>
          <w:tcPr>
            <w:tcW w:w="994" w:type="dxa"/>
            <w:tcBorders>
              <w:top w:val="single" w:sz="4" w:space="0" w:color="000000"/>
              <w:left w:val="single" w:sz="4" w:space="0" w:color="000000"/>
              <w:bottom w:val="single" w:sz="4" w:space="0" w:color="000000"/>
              <w:right w:val="single" w:sz="4" w:space="0" w:color="000000"/>
            </w:tcBorders>
            <w:vAlign w:val="center"/>
          </w:tcPr>
          <w:p w:rsidR="00B90F9C" w:rsidRPr="00340DC7" w:rsidRDefault="00B90F9C" w:rsidP="00182CF9">
            <w:pPr>
              <w:widowControl w:val="0"/>
              <w:jc w:val="center"/>
              <w:rPr>
                <w:b/>
                <w:sz w:val="24"/>
                <w:szCs w:val="24"/>
              </w:rPr>
            </w:pPr>
            <w:r w:rsidRPr="00340DC7">
              <w:rPr>
                <w:b/>
                <w:sz w:val="24"/>
                <w:szCs w:val="24"/>
              </w:rPr>
              <w:t>Код/</w:t>
            </w:r>
          </w:p>
          <w:p w:rsidR="00B90F9C" w:rsidRPr="00340DC7" w:rsidRDefault="00B90F9C" w:rsidP="00182CF9">
            <w:pPr>
              <w:widowControl w:val="0"/>
              <w:jc w:val="center"/>
              <w:rPr>
                <w:color w:val="000000"/>
                <w:sz w:val="24"/>
                <w:szCs w:val="24"/>
              </w:rPr>
            </w:pPr>
            <w:r w:rsidRPr="00340DC7">
              <w:rPr>
                <w:i/>
                <w:sz w:val="24"/>
                <w:szCs w:val="24"/>
              </w:rPr>
              <w:t>Артикул</w:t>
            </w:r>
          </w:p>
        </w:tc>
        <w:tc>
          <w:tcPr>
            <w:tcW w:w="1940" w:type="dxa"/>
            <w:tcBorders>
              <w:top w:val="single" w:sz="4" w:space="0" w:color="000000"/>
              <w:left w:val="single" w:sz="4" w:space="0" w:color="000000"/>
              <w:bottom w:val="single" w:sz="4" w:space="0" w:color="000000"/>
            </w:tcBorders>
            <w:shd w:val="clear" w:color="auto" w:fill="auto"/>
            <w:vAlign w:val="center"/>
          </w:tcPr>
          <w:p w:rsidR="00B90F9C" w:rsidRPr="00340DC7" w:rsidRDefault="00B90F9C" w:rsidP="00182CF9">
            <w:pPr>
              <w:widowControl w:val="0"/>
              <w:jc w:val="center"/>
              <w:rPr>
                <w:color w:val="000000"/>
                <w:sz w:val="24"/>
                <w:szCs w:val="24"/>
              </w:rPr>
            </w:pPr>
            <w:r w:rsidRPr="00340DC7">
              <w:rPr>
                <w:color w:val="000000"/>
                <w:sz w:val="24"/>
                <w:szCs w:val="24"/>
              </w:rPr>
              <w:t>Наименование, характеристики Товара</w:t>
            </w:r>
          </w:p>
        </w:tc>
        <w:tc>
          <w:tcPr>
            <w:tcW w:w="992" w:type="dxa"/>
            <w:tcBorders>
              <w:top w:val="single" w:sz="4" w:space="0" w:color="000000"/>
              <w:left w:val="single" w:sz="4" w:space="0" w:color="000000"/>
              <w:bottom w:val="single" w:sz="4" w:space="0" w:color="000000"/>
            </w:tcBorders>
            <w:shd w:val="clear" w:color="auto" w:fill="auto"/>
            <w:vAlign w:val="center"/>
          </w:tcPr>
          <w:p w:rsidR="00B90F9C" w:rsidRPr="00340DC7" w:rsidRDefault="00B90F9C" w:rsidP="00182CF9">
            <w:pPr>
              <w:widowControl w:val="0"/>
              <w:jc w:val="center"/>
              <w:rPr>
                <w:color w:val="000000"/>
                <w:sz w:val="24"/>
                <w:szCs w:val="24"/>
              </w:rPr>
            </w:pPr>
            <w:r w:rsidRPr="00340DC7">
              <w:rPr>
                <w:color w:val="000000"/>
                <w:sz w:val="24"/>
                <w:szCs w:val="24"/>
              </w:rPr>
              <w:t>Кол-во, шт.</w:t>
            </w:r>
          </w:p>
        </w:tc>
        <w:tc>
          <w:tcPr>
            <w:tcW w:w="1417" w:type="dxa"/>
            <w:tcBorders>
              <w:top w:val="single" w:sz="4" w:space="0" w:color="000000"/>
              <w:left w:val="single" w:sz="4" w:space="0" w:color="000000"/>
              <w:bottom w:val="single" w:sz="4" w:space="0" w:color="000000"/>
              <w:right w:val="single" w:sz="4" w:space="0" w:color="000000"/>
            </w:tcBorders>
          </w:tcPr>
          <w:p w:rsidR="00B90F9C" w:rsidRPr="00340DC7" w:rsidRDefault="00B90F9C" w:rsidP="00182CF9">
            <w:pPr>
              <w:widowControl w:val="0"/>
              <w:jc w:val="center"/>
              <w:rPr>
                <w:color w:val="000000"/>
                <w:sz w:val="24"/>
                <w:szCs w:val="24"/>
              </w:rPr>
            </w:pPr>
            <w:r w:rsidRPr="00340DC7">
              <w:rPr>
                <w:color w:val="000000"/>
                <w:sz w:val="24"/>
                <w:szCs w:val="24"/>
              </w:rPr>
              <w:t>Страна происхождения Товара</w:t>
            </w:r>
          </w:p>
        </w:tc>
        <w:tc>
          <w:tcPr>
            <w:tcW w:w="1560" w:type="dxa"/>
            <w:tcBorders>
              <w:top w:val="single" w:sz="4" w:space="0" w:color="000000"/>
              <w:left w:val="single" w:sz="4" w:space="0" w:color="000000"/>
              <w:bottom w:val="single" w:sz="4" w:space="0" w:color="000000"/>
            </w:tcBorders>
            <w:shd w:val="clear" w:color="auto" w:fill="auto"/>
          </w:tcPr>
          <w:p w:rsidR="00B90F9C" w:rsidRPr="00340DC7" w:rsidRDefault="00B90F9C" w:rsidP="00182CF9">
            <w:pPr>
              <w:widowControl w:val="0"/>
              <w:jc w:val="center"/>
              <w:rPr>
                <w:color w:val="000000"/>
                <w:sz w:val="24"/>
                <w:szCs w:val="24"/>
              </w:rPr>
            </w:pPr>
            <w:r w:rsidRPr="00340DC7">
              <w:rPr>
                <w:color w:val="000000"/>
                <w:sz w:val="24"/>
                <w:szCs w:val="24"/>
              </w:rPr>
              <w:t>Цена</w:t>
            </w:r>
          </w:p>
          <w:p w:rsidR="00B90F9C" w:rsidRPr="00340DC7" w:rsidRDefault="00B90F9C" w:rsidP="00182CF9">
            <w:pPr>
              <w:widowControl w:val="0"/>
              <w:jc w:val="center"/>
              <w:rPr>
                <w:color w:val="000000"/>
                <w:sz w:val="24"/>
                <w:szCs w:val="24"/>
              </w:rPr>
            </w:pPr>
            <w:r w:rsidRPr="00340DC7">
              <w:rPr>
                <w:color w:val="000000"/>
                <w:sz w:val="24"/>
                <w:szCs w:val="24"/>
              </w:rPr>
              <w:t xml:space="preserve">за единицу, без НДС, </w:t>
            </w:r>
            <w:r w:rsidRPr="00340DC7">
              <w:rPr>
                <w:i/>
                <w:color w:val="7030A0"/>
                <w:sz w:val="24"/>
                <w:szCs w:val="24"/>
              </w:rPr>
              <w:t>р</w:t>
            </w:r>
            <w:r w:rsidR="009553C4">
              <w:rPr>
                <w:i/>
                <w:color w:val="5F497A"/>
                <w:sz w:val="24"/>
                <w:szCs w:val="24"/>
              </w:rPr>
              <w:t>уб.</w:t>
            </w:r>
          </w:p>
        </w:tc>
        <w:tc>
          <w:tcPr>
            <w:tcW w:w="1275" w:type="dxa"/>
            <w:tcBorders>
              <w:top w:val="single" w:sz="4" w:space="0" w:color="000000"/>
              <w:left w:val="single" w:sz="4" w:space="0" w:color="000000"/>
              <w:bottom w:val="single" w:sz="4" w:space="0" w:color="000000"/>
            </w:tcBorders>
            <w:shd w:val="clear" w:color="auto" w:fill="auto"/>
          </w:tcPr>
          <w:p w:rsidR="00B90F9C" w:rsidRPr="00340DC7" w:rsidRDefault="00B90F9C" w:rsidP="00182CF9">
            <w:pPr>
              <w:widowControl w:val="0"/>
              <w:jc w:val="center"/>
              <w:rPr>
                <w:color w:val="000000"/>
                <w:sz w:val="24"/>
                <w:szCs w:val="24"/>
              </w:rPr>
            </w:pPr>
            <w:r w:rsidRPr="00340DC7">
              <w:rPr>
                <w:color w:val="000000"/>
                <w:sz w:val="24"/>
                <w:szCs w:val="24"/>
              </w:rPr>
              <w:t xml:space="preserve">Стоимость всего, </w:t>
            </w:r>
          </w:p>
          <w:p w:rsidR="00B90F9C" w:rsidRPr="00340DC7" w:rsidRDefault="00B90F9C" w:rsidP="00182CF9">
            <w:pPr>
              <w:widowControl w:val="0"/>
              <w:jc w:val="center"/>
              <w:rPr>
                <w:color w:val="000000"/>
                <w:sz w:val="24"/>
                <w:szCs w:val="24"/>
              </w:rPr>
            </w:pPr>
            <w:r w:rsidRPr="00340DC7">
              <w:rPr>
                <w:color w:val="000000"/>
                <w:sz w:val="24"/>
                <w:szCs w:val="24"/>
              </w:rPr>
              <w:t xml:space="preserve">без НДС**, </w:t>
            </w:r>
            <w:r w:rsidRPr="00340DC7">
              <w:rPr>
                <w:i/>
                <w:color w:val="7030A0"/>
                <w:sz w:val="24"/>
                <w:szCs w:val="24"/>
              </w:rPr>
              <w:t>р</w:t>
            </w:r>
            <w:r w:rsidR="009553C4">
              <w:rPr>
                <w:i/>
                <w:color w:val="5F497A"/>
                <w:sz w:val="24"/>
                <w:szCs w:val="24"/>
              </w:rPr>
              <w:t>уб.</w:t>
            </w:r>
          </w:p>
        </w:tc>
        <w:tc>
          <w:tcPr>
            <w:tcW w:w="1134" w:type="dxa"/>
            <w:tcBorders>
              <w:top w:val="single" w:sz="4" w:space="0" w:color="000000"/>
              <w:left w:val="single" w:sz="4" w:space="0" w:color="000000"/>
              <w:bottom w:val="single" w:sz="4" w:space="0" w:color="000000"/>
            </w:tcBorders>
            <w:shd w:val="clear" w:color="auto" w:fill="auto"/>
          </w:tcPr>
          <w:p w:rsidR="00B90F9C" w:rsidRPr="00340DC7" w:rsidRDefault="00B90F9C" w:rsidP="00182CF9">
            <w:pPr>
              <w:widowControl w:val="0"/>
              <w:jc w:val="center"/>
              <w:rPr>
                <w:color w:val="000000"/>
                <w:sz w:val="24"/>
                <w:szCs w:val="24"/>
              </w:rPr>
            </w:pPr>
            <w:r w:rsidRPr="00340DC7">
              <w:rPr>
                <w:color w:val="000000"/>
                <w:sz w:val="24"/>
                <w:szCs w:val="24"/>
              </w:rPr>
              <w:t>Цена</w:t>
            </w:r>
          </w:p>
          <w:p w:rsidR="00B90F9C" w:rsidRPr="00340DC7" w:rsidRDefault="00B90F9C" w:rsidP="00182CF9">
            <w:pPr>
              <w:widowControl w:val="0"/>
              <w:jc w:val="center"/>
              <w:rPr>
                <w:color w:val="000000"/>
                <w:sz w:val="24"/>
                <w:szCs w:val="24"/>
              </w:rPr>
            </w:pPr>
            <w:r w:rsidRPr="00340DC7">
              <w:rPr>
                <w:color w:val="000000"/>
                <w:sz w:val="24"/>
                <w:szCs w:val="24"/>
              </w:rPr>
              <w:t xml:space="preserve">за единицу, </w:t>
            </w:r>
          </w:p>
          <w:p w:rsidR="00B90F9C" w:rsidRPr="00340DC7" w:rsidRDefault="00B90F9C" w:rsidP="00182CF9">
            <w:pPr>
              <w:widowControl w:val="0"/>
              <w:jc w:val="center"/>
              <w:rPr>
                <w:color w:val="000000"/>
                <w:sz w:val="24"/>
                <w:szCs w:val="24"/>
              </w:rPr>
            </w:pPr>
            <w:r w:rsidRPr="00340DC7">
              <w:rPr>
                <w:color w:val="000000"/>
                <w:sz w:val="24"/>
                <w:szCs w:val="24"/>
              </w:rPr>
              <w:t>с НДС,</w:t>
            </w:r>
          </w:p>
          <w:p w:rsidR="00B90F9C" w:rsidRPr="00340DC7" w:rsidRDefault="00B90F9C" w:rsidP="00182CF9">
            <w:pPr>
              <w:widowControl w:val="0"/>
              <w:jc w:val="center"/>
              <w:rPr>
                <w:color w:val="000000"/>
                <w:sz w:val="24"/>
                <w:szCs w:val="24"/>
              </w:rPr>
            </w:pPr>
            <w:r w:rsidRPr="00340DC7">
              <w:rPr>
                <w:i/>
                <w:color w:val="7030A0"/>
                <w:sz w:val="24"/>
                <w:szCs w:val="24"/>
              </w:rPr>
              <w:t>р</w:t>
            </w:r>
            <w:r w:rsidRPr="00340DC7">
              <w:rPr>
                <w:i/>
                <w:color w:val="5F497A"/>
                <w:sz w:val="24"/>
                <w:szCs w:val="24"/>
              </w:rPr>
              <w:t>уб</w:t>
            </w:r>
            <w:r w:rsidR="009553C4">
              <w:rPr>
                <w:i/>
                <w:color w:val="5F497A"/>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90F9C" w:rsidRPr="00340DC7" w:rsidRDefault="00B90F9C" w:rsidP="00182CF9">
            <w:pPr>
              <w:widowControl w:val="0"/>
              <w:jc w:val="center"/>
              <w:rPr>
                <w:color w:val="000000"/>
                <w:sz w:val="24"/>
                <w:szCs w:val="24"/>
              </w:rPr>
            </w:pPr>
            <w:r w:rsidRPr="00340DC7">
              <w:rPr>
                <w:color w:val="000000"/>
                <w:sz w:val="24"/>
                <w:szCs w:val="24"/>
              </w:rPr>
              <w:t xml:space="preserve">Стоимость всего, </w:t>
            </w:r>
          </w:p>
          <w:p w:rsidR="00B90F9C" w:rsidRPr="00340DC7" w:rsidRDefault="00B90F9C" w:rsidP="00182CF9">
            <w:pPr>
              <w:widowControl w:val="0"/>
              <w:jc w:val="center"/>
              <w:rPr>
                <w:color w:val="000000"/>
                <w:sz w:val="24"/>
                <w:szCs w:val="24"/>
              </w:rPr>
            </w:pPr>
            <w:r w:rsidRPr="00340DC7">
              <w:rPr>
                <w:color w:val="000000"/>
                <w:sz w:val="24"/>
                <w:szCs w:val="24"/>
              </w:rPr>
              <w:t>с НДС,</w:t>
            </w:r>
          </w:p>
          <w:p w:rsidR="00B90F9C" w:rsidRPr="00340DC7" w:rsidRDefault="00B90F9C" w:rsidP="00182CF9">
            <w:pPr>
              <w:widowControl w:val="0"/>
              <w:jc w:val="center"/>
              <w:rPr>
                <w:color w:val="000000"/>
                <w:sz w:val="24"/>
                <w:szCs w:val="24"/>
              </w:rPr>
            </w:pPr>
            <w:r w:rsidRPr="00340DC7">
              <w:rPr>
                <w:i/>
                <w:color w:val="7030A0"/>
                <w:sz w:val="24"/>
                <w:szCs w:val="24"/>
              </w:rPr>
              <w:t>р</w:t>
            </w:r>
            <w:r w:rsidRPr="00340DC7">
              <w:rPr>
                <w:i/>
                <w:color w:val="5F497A"/>
                <w:sz w:val="24"/>
                <w:szCs w:val="24"/>
              </w:rPr>
              <w:t>уб</w:t>
            </w:r>
            <w:r w:rsidR="009553C4">
              <w:rPr>
                <w:i/>
                <w:color w:val="5F497A"/>
                <w:sz w:val="24"/>
                <w:szCs w:val="24"/>
              </w:rPr>
              <w:t>.</w:t>
            </w:r>
          </w:p>
        </w:tc>
      </w:tr>
      <w:tr w:rsidR="00B90F9C" w:rsidRPr="00340DC7" w:rsidTr="00F77023">
        <w:trPr>
          <w:trHeight w:val="587"/>
        </w:trPr>
        <w:tc>
          <w:tcPr>
            <w:tcW w:w="469" w:type="dxa"/>
            <w:tcBorders>
              <w:top w:val="single" w:sz="4" w:space="0" w:color="000000"/>
              <w:left w:val="single" w:sz="4" w:space="0" w:color="000000"/>
              <w:bottom w:val="single" w:sz="4" w:space="0" w:color="000000"/>
            </w:tcBorders>
            <w:shd w:val="clear" w:color="auto" w:fill="auto"/>
          </w:tcPr>
          <w:p w:rsidR="00B90F9C" w:rsidRPr="00340DC7" w:rsidRDefault="00B90F9C" w:rsidP="00182CF9">
            <w:pPr>
              <w:widowControl w:val="0"/>
              <w:jc w:val="center"/>
              <w:rPr>
                <w:rFonts w:eastAsia="Arial"/>
                <w:color w:val="000000"/>
                <w:sz w:val="24"/>
                <w:szCs w:val="24"/>
              </w:rPr>
            </w:pPr>
            <w:r w:rsidRPr="00340DC7">
              <w:rPr>
                <w:color w:val="000000"/>
                <w:sz w:val="24"/>
                <w:szCs w:val="24"/>
              </w:rPr>
              <w:t>1</w:t>
            </w:r>
          </w:p>
        </w:tc>
        <w:tc>
          <w:tcPr>
            <w:tcW w:w="994" w:type="dxa"/>
            <w:tcBorders>
              <w:top w:val="single" w:sz="4" w:space="0" w:color="000000"/>
              <w:left w:val="single" w:sz="4" w:space="0" w:color="000000"/>
              <w:bottom w:val="single" w:sz="4" w:space="0" w:color="000000"/>
              <w:right w:val="single" w:sz="4" w:space="0" w:color="000000"/>
            </w:tcBorders>
          </w:tcPr>
          <w:p w:rsidR="00B90F9C" w:rsidRPr="00340DC7" w:rsidRDefault="00B90F9C" w:rsidP="00182CF9">
            <w:pPr>
              <w:widowControl w:val="0"/>
              <w:snapToGrid w:val="0"/>
              <w:rPr>
                <w:color w:val="000000"/>
                <w:sz w:val="24"/>
                <w:szCs w:val="24"/>
              </w:rPr>
            </w:pPr>
          </w:p>
        </w:tc>
        <w:tc>
          <w:tcPr>
            <w:tcW w:w="1940" w:type="dxa"/>
            <w:tcBorders>
              <w:top w:val="single" w:sz="4" w:space="0" w:color="000000"/>
              <w:left w:val="single" w:sz="4" w:space="0" w:color="000000"/>
              <w:bottom w:val="single" w:sz="4" w:space="0" w:color="000000"/>
            </w:tcBorders>
            <w:shd w:val="clear" w:color="auto" w:fill="auto"/>
            <w:vAlign w:val="center"/>
          </w:tcPr>
          <w:p w:rsidR="00B90F9C" w:rsidRPr="00C16223" w:rsidRDefault="00C16223" w:rsidP="00182CF9">
            <w:pPr>
              <w:widowControl w:val="0"/>
              <w:snapToGrid w:val="0"/>
              <w:rPr>
                <w:color w:val="000000"/>
                <w:sz w:val="24"/>
                <w:szCs w:val="24"/>
              </w:rPr>
            </w:pPr>
            <w:r w:rsidRPr="00C16223">
              <w:rPr>
                <w:color w:val="00000A"/>
                <w:sz w:val="24"/>
                <w:szCs w:val="24"/>
              </w:rPr>
              <w:t xml:space="preserve">Сервер </w:t>
            </w:r>
            <w:r w:rsidRPr="00C16223">
              <w:rPr>
                <w:rFonts w:eastAsia="Calibri"/>
                <w:kern w:val="1"/>
                <w:sz w:val="24"/>
                <w:szCs w:val="24"/>
                <w:lang w:eastAsia="en-US" w:bidi="hi-IN"/>
              </w:rPr>
              <w:t>sS9000/pro1U</w:t>
            </w:r>
          </w:p>
        </w:tc>
        <w:tc>
          <w:tcPr>
            <w:tcW w:w="992" w:type="dxa"/>
            <w:tcBorders>
              <w:top w:val="single" w:sz="4" w:space="0" w:color="000000"/>
              <w:left w:val="single" w:sz="4" w:space="0" w:color="000000"/>
              <w:bottom w:val="single" w:sz="4" w:space="0" w:color="000000"/>
            </w:tcBorders>
            <w:shd w:val="clear" w:color="auto" w:fill="auto"/>
          </w:tcPr>
          <w:p w:rsidR="00C16223" w:rsidRDefault="00C16223" w:rsidP="00182CF9">
            <w:pPr>
              <w:widowControl w:val="0"/>
              <w:snapToGrid w:val="0"/>
              <w:jc w:val="center"/>
              <w:rPr>
                <w:color w:val="000000"/>
                <w:sz w:val="24"/>
                <w:szCs w:val="24"/>
              </w:rPr>
            </w:pPr>
            <w:r>
              <w:rPr>
                <w:color w:val="000000"/>
                <w:sz w:val="24"/>
                <w:szCs w:val="24"/>
              </w:rPr>
              <w:t xml:space="preserve"> </w:t>
            </w:r>
          </w:p>
          <w:p w:rsidR="00B90F9C" w:rsidRPr="00340DC7" w:rsidRDefault="00C16223" w:rsidP="00182CF9">
            <w:pPr>
              <w:widowControl w:val="0"/>
              <w:snapToGrid w:val="0"/>
              <w:jc w:val="center"/>
              <w:rPr>
                <w:color w:val="000000"/>
                <w:sz w:val="24"/>
                <w:szCs w:val="24"/>
              </w:rPr>
            </w:pPr>
            <w:r>
              <w:rPr>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B90F9C" w:rsidRPr="00340DC7" w:rsidRDefault="00B90F9C" w:rsidP="00182CF9">
            <w:pPr>
              <w:widowControl w:val="0"/>
              <w:snapToGrid w:val="0"/>
              <w:jc w:val="center"/>
              <w:rPr>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tcPr>
          <w:p w:rsidR="00B90F9C" w:rsidRPr="00340DC7" w:rsidRDefault="00B90F9C" w:rsidP="00182CF9">
            <w:pPr>
              <w:widowControl w:val="0"/>
              <w:snapToGrid w:val="0"/>
              <w:jc w:val="center"/>
              <w:rPr>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rsidR="00B90F9C" w:rsidRPr="00340DC7" w:rsidRDefault="00B90F9C" w:rsidP="00182CF9">
            <w:pPr>
              <w:widowControl w:val="0"/>
              <w:snapToGrid w:val="0"/>
              <w:jc w:val="center"/>
              <w:rPr>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B90F9C" w:rsidRPr="00340DC7" w:rsidRDefault="00B90F9C" w:rsidP="00182CF9">
            <w:pPr>
              <w:widowControl w:val="0"/>
              <w:snapToGrid w:val="0"/>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90F9C" w:rsidRPr="00340DC7" w:rsidRDefault="00B90F9C" w:rsidP="00182CF9">
            <w:pPr>
              <w:widowControl w:val="0"/>
              <w:snapToGrid w:val="0"/>
              <w:jc w:val="center"/>
              <w:rPr>
                <w:color w:val="000000"/>
                <w:sz w:val="24"/>
                <w:szCs w:val="24"/>
              </w:rPr>
            </w:pPr>
          </w:p>
        </w:tc>
      </w:tr>
      <w:tr w:rsidR="00B90F9C" w:rsidRPr="00340DC7" w:rsidTr="00F77023">
        <w:trPr>
          <w:trHeight w:val="276"/>
        </w:trPr>
        <w:tc>
          <w:tcPr>
            <w:tcW w:w="8647" w:type="dxa"/>
            <w:gridSpan w:val="7"/>
            <w:tcBorders>
              <w:top w:val="single" w:sz="4" w:space="0" w:color="000000"/>
              <w:left w:val="single" w:sz="4" w:space="0" w:color="000000"/>
              <w:bottom w:val="single" w:sz="4" w:space="0" w:color="000000"/>
            </w:tcBorders>
          </w:tcPr>
          <w:p w:rsidR="00B90F9C" w:rsidRPr="00340DC7" w:rsidRDefault="00B90F9C" w:rsidP="00182CF9">
            <w:pPr>
              <w:widowControl w:val="0"/>
              <w:jc w:val="right"/>
              <w:rPr>
                <w:b/>
                <w:color w:val="000000"/>
                <w:sz w:val="24"/>
                <w:szCs w:val="24"/>
              </w:rPr>
            </w:pPr>
            <w:r w:rsidRPr="00340DC7">
              <w:rPr>
                <w:b/>
                <w:color w:val="000000"/>
                <w:sz w:val="24"/>
                <w:szCs w:val="24"/>
              </w:rPr>
              <w:t>ИТОГО:</w:t>
            </w:r>
          </w:p>
        </w:tc>
        <w:tc>
          <w:tcPr>
            <w:tcW w:w="1134" w:type="dxa"/>
            <w:tcBorders>
              <w:top w:val="single" w:sz="4" w:space="0" w:color="000000"/>
              <w:left w:val="single" w:sz="4" w:space="0" w:color="000000"/>
              <w:bottom w:val="single" w:sz="4" w:space="0" w:color="000000"/>
            </w:tcBorders>
          </w:tcPr>
          <w:p w:rsidR="00B90F9C" w:rsidRPr="00340DC7" w:rsidRDefault="00B90F9C" w:rsidP="00182CF9">
            <w:pPr>
              <w:widowControl w:val="0"/>
              <w:snapToGrid w:val="0"/>
              <w:jc w:val="center"/>
              <w:rPr>
                <w:b/>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90F9C" w:rsidRPr="00340DC7" w:rsidRDefault="00B90F9C" w:rsidP="00182CF9">
            <w:pPr>
              <w:widowControl w:val="0"/>
              <w:snapToGrid w:val="0"/>
              <w:jc w:val="center"/>
              <w:rPr>
                <w:b/>
                <w:color w:val="000000"/>
                <w:sz w:val="24"/>
                <w:szCs w:val="24"/>
              </w:rPr>
            </w:pPr>
          </w:p>
        </w:tc>
      </w:tr>
      <w:tr w:rsidR="00B90F9C" w:rsidRPr="00340DC7" w:rsidTr="00F77023">
        <w:trPr>
          <w:trHeight w:val="279"/>
        </w:trPr>
        <w:tc>
          <w:tcPr>
            <w:tcW w:w="8647" w:type="dxa"/>
            <w:gridSpan w:val="7"/>
            <w:tcBorders>
              <w:top w:val="single" w:sz="4" w:space="0" w:color="000000"/>
              <w:left w:val="single" w:sz="4" w:space="0" w:color="000000"/>
              <w:bottom w:val="single" w:sz="4" w:space="0" w:color="000000"/>
            </w:tcBorders>
          </w:tcPr>
          <w:p w:rsidR="00B90F9C" w:rsidRPr="00340DC7" w:rsidRDefault="00B90F9C" w:rsidP="00182CF9">
            <w:pPr>
              <w:widowControl w:val="0"/>
              <w:jc w:val="right"/>
              <w:rPr>
                <w:color w:val="000000"/>
                <w:sz w:val="24"/>
                <w:szCs w:val="24"/>
              </w:rPr>
            </w:pPr>
            <w:r w:rsidRPr="00340DC7">
              <w:rPr>
                <w:i/>
                <w:color w:val="000000"/>
                <w:sz w:val="24"/>
                <w:szCs w:val="24"/>
              </w:rPr>
              <w:t>В том числе НДС:</w:t>
            </w:r>
          </w:p>
        </w:tc>
        <w:tc>
          <w:tcPr>
            <w:tcW w:w="1134" w:type="dxa"/>
            <w:tcBorders>
              <w:top w:val="single" w:sz="4" w:space="0" w:color="000000"/>
              <w:left w:val="single" w:sz="4" w:space="0" w:color="000000"/>
              <w:bottom w:val="single" w:sz="4" w:space="0" w:color="000000"/>
            </w:tcBorders>
          </w:tcPr>
          <w:p w:rsidR="00B90F9C" w:rsidRPr="00340DC7" w:rsidRDefault="00B90F9C" w:rsidP="00182CF9">
            <w:pPr>
              <w:widowControl w:val="0"/>
              <w:snapToGrid w:val="0"/>
              <w:jc w:val="center"/>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90F9C" w:rsidRPr="00340DC7" w:rsidRDefault="00B90F9C" w:rsidP="00182CF9">
            <w:pPr>
              <w:widowControl w:val="0"/>
              <w:snapToGrid w:val="0"/>
              <w:jc w:val="center"/>
              <w:rPr>
                <w:color w:val="000000"/>
                <w:sz w:val="24"/>
                <w:szCs w:val="24"/>
              </w:rPr>
            </w:pPr>
          </w:p>
        </w:tc>
      </w:tr>
    </w:tbl>
    <w:p w:rsidR="00B90F9C" w:rsidRPr="00340DC7" w:rsidRDefault="00B90F9C" w:rsidP="00182CF9">
      <w:pPr>
        <w:widowControl w:val="0"/>
        <w:ind w:left="4320" w:right="-193" w:hanging="4320"/>
        <w:jc w:val="center"/>
        <w:rPr>
          <w:color w:val="000000"/>
          <w:sz w:val="24"/>
          <w:szCs w:val="24"/>
        </w:rPr>
      </w:pPr>
    </w:p>
    <w:p w:rsidR="00B90F9C" w:rsidRDefault="00B90F9C" w:rsidP="00182CF9">
      <w:pPr>
        <w:widowControl w:val="0"/>
        <w:ind w:right="-193"/>
        <w:rPr>
          <w:color w:val="000000"/>
          <w:sz w:val="24"/>
          <w:szCs w:val="24"/>
        </w:rPr>
      </w:pPr>
    </w:p>
    <w:p w:rsidR="00C16223" w:rsidRPr="00340DC7" w:rsidRDefault="00C16223" w:rsidP="00182CF9">
      <w:pPr>
        <w:widowControl w:val="0"/>
        <w:ind w:right="-193"/>
        <w:rPr>
          <w:color w:val="000000"/>
          <w:sz w:val="24"/>
          <w:szCs w:val="24"/>
        </w:rPr>
      </w:pPr>
    </w:p>
    <w:p w:rsidR="00C16223" w:rsidRDefault="00C16223" w:rsidP="00182CF9">
      <w:pPr>
        <w:widowControl w:val="0"/>
        <w:ind w:firstLine="434"/>
        <w:jc w:val="center"/>
        <w:rPr>
          <w:b/>
          <w:bCs/>
          <w:sz w:val="24"/>
          <w:szCs w:val="24"/>
        </w:rPr>
      </w:pPr>
      <w:r w:rsidRPr="00C16223">
        <w:rPr>
          <w:b/>
          <w:bCs/>
          <w:sz w:val="24"/>
          <w:szCs w:val="24"/>
        </w:rPr>
        <w:t>Технические характеристики и состав Товара:</w:t>
      </w:r>
    </w:p>
    <w:tbl>
      <w:tblPr>
        <w:tblW w:w="10208" w:type="dxa"/>
        <w:tblInd w:w="-30" w:type="dxa"/>
        <w:tblLayout w:type="fixed"/>
        <w:tblCellMar>
          <w:left w:w="113" w:type="dxa"/>
        </w:tblCellMar>
        <w:tblLook w:val="0000" w:firstRow="0" w:lastRow="0" w:firstColumn="0" w:lastColumn="0" w:noHBand="0" w:noVBand="0"/>
      </w:tblPr>
      <w:tblGrid>
        <w:gridCol w:w="710"/>
        <w:gridCol w:w="2835"/>
        <w:gridCol w:w="6663"/>
      </w:tblGrid>
      <w:tr w:rsidR="00C16223" w:rsidRPr="00C16223" w:rsidTr="009C4503">
        <w:trPr>
          <w:trHeight w:val="496"/>
        </w:trPr>
        <w:tc>
          <w:tcPr>
            <w:tcW w:w="710" w:type="dxa"/>
            <w:tcBorders>
              <w:top w:val="single" w:sz="4" w:space="0" w:color="00000A"/>
              <w:left w:val="single" w:sz="4" w:space="0" w:color="00000A"/>
              <w:bottom w:val="single" w:sz="4" w:space="0" w:color="00000A"/>
              <w:right w:val="single" w:sz="4" w:space="0" w:color="auto"/>
            </w:tcBorders>
            <w:shd w:val="clear" w:color="auto" w:fill="auto"/>
            <w:vAlign w:val="center"/>
          </w:tcPr>
          <w:p w:rsidR="00C16223" w:rsidRPr="00C16223" w:rsidRDefault="00C16223" w:rsidP="00182CF9">
            <w:pPr>
              <w:widowControl w:val="0"/>
              <w:autoSpaceDE w:val="0"/>
              <w:jc w:val="center"/>
              <w:rPr>
                <w:sz w:val="24"/>
                <w:szCs w:val="24"/>
                <w:lang w:val="en-US"/>
              </w:rPr>
            </w:pPr>
            <w:r w:rsidRPr="00C16223">
              <w:rPr>
                <w:b/>
                <w:bCs/>
                <w:sz w:val="24"/>
                <w:szCs w:val="24"/>
              </w:rPr>
              <w:t>№ п/п</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6223" w:rsidRPr="00C16223" w:rsidRDefault="00C16223" w:rsidP="00182CF9">
            <w:pPr>
              <w:widowControl w:val="0"/>
              <w:autoSpaceDE w:val="0"/>
              <w:jc w:val="center"/>
              <w:rPr>
                <w:sz w:val="24"/>
                <w:szCs w:val="24"/>
              </w:rPr>
            </w:pPr>
            <w:r w:rsidRPr="00C16223">
              <w:rPr>
                <w:b/>
                <w:bCs/>
                <w:sz w:val="24"/>
                <w:szCs w:val="24"/>
              </w:rPr>
              <w:t>Наименование</w:t>
            </w:r>
            <w:r w:rsidRPr="00C16223">
              <w:rPr>
                <w:b/>
                <w:bCs/>
                <w:sz w:val="24"/>
                <w:szCs w:val="24"/>
                <w:lang w:val="en-US"/>
              </w:rPr>
              <w:t xml:space="preserve"> </w:t>
            </w:r>
            <w:r w:rsidRPr="00C16223">
              <w:rPr>
                <w:b/>
                <w:bCs/>
                <w:sz w:val="24"/>
                <w:szCs w:val="24"/>
              </w:rPr>
              <w:t>товара</w:t>
            </w:r>
          </w:p>
        </w:tc>
        <w:tc>
          <w:tcPr>
            <w:tcW w:w="66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16223" w:rsidRPr="00C16223" w:rsidRDefault="00C16223" w:rsidP="00182CF9">
            <w:pPr>
              <w:widowControl w:val="0"/>
              <w:autoSpaceDE w:val="0"/>
              <w:jc w:val="center"/>
              <w:rPr>
                <w:sz w:val="24"/>
                <w:szCs w:val="24"/>
              </w:rPr>
            </w:pPr>
            <w:r w:rsidRPr="00C16223">
              <w:rPr>
                <w:b/>
                <w:bCs/>
                <w:sz w:val="24"/>
                <w:szCs w:val="24"/>
              </w:rPr>
              <w:t>Технические характеристики товара</w:t>
            </w:r>
          </w:p>
        </w:tc>
      </w:tr>
      <w:tr w:rsidR="00C16223" w:rsidRPr="00C16223" w:rsidTr="00C16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2233"/>
        </w:trPr>
        <w:tc>
          <w:tcPr>
            <w:tcW w:w="710" w:type="dxa"/>
            <w:vAlign w:val="center"/>
          </w:tcPr>
          <w:p w:rsidR="00C16223" w:rsidRPr="00C16223" w:rsidRDefault="00C16223" w:rsidP="00182CF9">
            <w:pPr>
              <w:widowControl w:val="0"/>
              <w:autoSpaceDE w:val="0"/>
              <w:jc w:val="center"/>
              <w:rPr>
                <w:sz w:val="24"/>
                <w:szCs w:val="24"/>
              </w:rPr>
            </w:pPr>
            <w:r w:rsidRPr="00C16223">
              <w:rPr>
                <w:sz w:val="24"/>
                <w:szCs w:val="24"/>
              </w:rPr>
              <w:t>1</w:t>
            </w:r>
          </w:p>
        </w:tc>
        <w:tc>
          <w:tcPr>
            <w:tcW w:w="2835" w:type="dxa"/>
            <w:vAlign w:val="center"/>
          </w:tcPr>
          <w:p w:rsidR="00C16223" w:rsidRPr="00C16223" w:rsidRDefault="00C16223" w:rsidP="00182CF9">
            <w:pPr>
              <w:widowControl w:val="0"/>
              <w:autoSpaceDE w:val="0"/>
              <w:rPr>
                <w:sz w:val="24"/>
                <w:szCs w:val="24"/>
              </w:rPr>
            </w:pPr>
            <w:r w:rsidRPr="00C16223">
              <w:rPr>
                <w:sz w:val="24"/>
                <w:szCs w:val="24"/>
              </w:rPr>
              <w:t>Сервер</w:t>
            </w:r>
          </w:p>
        </w:tc>
        <w:tc>
          <w:tcPr>
            <w:tcW w:w="6663" w:type="dxa"/>
            <w:vAlign w:val="center"/>
          </w:tcPr>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Модель: sS9000/pro1U</w:t>
            </w:r>
            <w:r w:rsidRPr="00C16223">
              <w:rPr>
                <w:rFonts w:eastAsia="Calibri"/>
                <w:kern w:val="1"/>
                <w:sz w:val="24"/>
                <w:szCs w:val="24"/>
                <w:lang w:eastAsia="en-US" w:bidi="hi-IN"/>
              </w:rPr>
              <w:tab/>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Тип оборудования: Сервер в корпусе высотой 1U</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Формат: HDD</w:t>
            </w:r>
            <w:r w:rsidRPr="00C16223">
              <w:rPr>
                <w:rFonts w:eastAsia="Calibri"/>
                <w:kern w:val="1"/>
                <w:sz w:val="24"/>
                <w:szCs w:val="24"/>
                <w:lang w:eastAsia="en-US" w:bidi="hi-IN"/>
              </w:rPr>
              <w:tab/>
            </w:r>
            <w:r w:rsidRPr="00C16223">
              <w:rPr>
                <w:rFonts w:eastAsia="Calibri"/>
                <w:kern w:val="1"/>
                <w:sz w:val="24"/>
                <w:szCs w:val="24"/>
                <w:lang w:eastAsia="en-US" w:bidi="hi-IN"/>
              </w:rPr>
              <w:tab/>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ind w:right="1692"/>
              <w:contextualSpacing/>
              <w:rPr>
                <w:rFonts w:eastAsia="Calibri"/>
                <w:kern w:val="1"/>
                <w:sz w:val="24"/>
                <w:szCs w:val="24"/>
                <w:lang w:val="en-US" w:eastAsia="en-US" w:bidi="hi-IN"/>
              </w:rPr>
            </w:pPr>
            <w:r w:rsidRPr="00C16223">
              <w:rPr>
                <w:rFonts w:eastAsia="Calibri"/>
                <w:kern w:val="1"/>
                <w:sz w:val="24"/>
                <w:szCs w:val="24"/>
                <w:lang w:eastAsia="en-US" w:bidi="hi-IN"/>
              </w:rPr>
              <w:t>Совместимое</w:t>
            </w:r>
            <w:r w:rsidRPr="00C16223">
              <w:rPr>
                <w:rFonts w:eastAsia="Calibri"/>
                <w:kern w:val="1"/>
                <w:sz w:val="24"/>
                <w:szCs w:val="24"/>
                <w:lang w:val="en-US" w:eastAsia="en-US" w:bidi="hi-IN"/>
              </w:rPr>
              <w:t xml:space="preserve"> </w:t>
            </w:r>
            <w:r w:rsidRPr="00C16223">
              <w:rPr>
                <w:rFonts w:eastAsia="Calibri"/>
                <w:kern w:val="1"/>
                <w:sz w:val="24"/>
                <w:szCs w:val="24"/>
                <w:lang w:eastAsia="en-US" w:bidi="hi-IN"/>
              </w:rPr>
              <w:t>программное</w:t>
            </w:r>
            <w:r w:rsidRPr="00C16223">
              <w:rPr>
                <w:rFonts w:eastAsia="Calibri"/>
                <w:kern w:val="1"/>
                <w:sz w:val="24"/>
                <w:szCs w:val="24"/>
                <w:lang w:val="en-US" w:eastAsia="en-US" w:bidi="hi-IN"/>
              </w:rPr>
              <w:t xml:space="preserve"> </w:t>
            </w:r>
            <w:r w:rsidRPr="00C16223">
              <w:rPr>
                <w:rFonts w:eastAsia="Calibri"/>
                <w:kern w:val="1"/>
                <w:sz w:val="24"/>
                <w:szCs w:val="24"/>
                <w:lang w:eastAsia="en-US" w:bidi="hi-IN"/>
              </w:rPr>
              <w:t>обеспечение</w:t>
            </w:r>
            <w:r w:rsidRPr="00C16223">
              <w:rPr>
                <w:rFonts w:eastAsia="Calibri"/>
                <w:kern w:val="1"/>
                <w:sz w:val="24"/>
                <w:szCs w:val="24"/>
                <w:lang w:val="en-US" w:eastAsia="en-US" w:bidi="hi-IN"/>
              </w:rPr>
              <w:t>: Windows Server 2019 Standard 16 core, Windows Server 2019 Essentials, Windows Server 2012 R2 Standard, Windows Server 2012 R2 Essentials, Windows Server 2012 R2 Foundation, Windows Server 2012 Standard, Windows Server 2008 R2 Standard, Windows Server 2008 R2 Foundation, Windows Server 2016 Standard 16 core, Windows Server 2016 Standard 24 core, Windows Storage Server 2016 Standard, Windows Server 2016 Essentials</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Серия компьютеров: Сервер среднего уровня, построенный на базе одного процессора Intel Xeon E5-2620 V4, регистровой памяти DDR4 Registered с коррекцией ошибок и серверной платформы Supermicro высотой 1U. Данный сервер может использоваться как сервер 1С на 20 пользователей, как сервер интернет-магазина с нагрузкой до 2500 заказов в сутки, как IP-АТС сервер на 25 абонентов или как сервер видеонаблюдения на 35 камер с разрешением FullH</w:t>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Кол-во процессоров: 1</w:t>
            </w:r>
            <w:r w:rsidRPr="00C16223">
              <w:rPr>
                <w:rFonts w:eastAsia="Calibri"/>
                <w:kern w:val="1"/>
                <w:sz w:val="24"/>
                <w:szCs w:val="24"/>
                <w:lang w:eastAsia="en-US" w:bidi="hi-IN"/>
              </w:rPr>
              <w:tab/>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Процессор компьютера: 1 x Xeon Processor E5-2620 v4</w:t>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Тип накопителя: HDD</w:t>
            </w:r>
            <w:r w:rsidRPr="00C16223">
              <w:rPr>
                <w:rFonts w:eastAsia="Calibri"/>
                <w:kern w:val="1"/>
                <w:sz w:val="24"/>
                <w:szCs w:val="24"/>
                <w:lang w:eastAsia="en-US" w:bidi="hi-IN"/>
              </w:rPr>
              <w:tab/>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 xml:space="preserve">Интерфейс накопителя (накопителей): SATA 6Gb/s </w:t>
            </w:r>
            <w:r w:rsidRPr="00C16223">
              <w:rPr>
                <w:rFonts w:eastAsia="Calibri"/>
                <w:kern w:val="1"/>
                <w:sz w:val="24"/>
                <w:szCs w:val="24"/>
                <w:lang w:eastAsia="en-US" w:bidi="hi-IN"/>
              </w:rPr>
              <w:lastRenderedPageBreak/>
              <w:t>(SATA-III)</w:t>
            </w:r>
            <w:r w:rsidRPr="00C16223">
              <w:rPr>
                <w:rFonts w:eastAsia="Calibri"/>
                <w:kern w:val="1"/>
                <w:sz w:val="24"/>
                <w:szCs w:val="24"/>
                <w:lang w:eastAsia="en-US" w:bidi="hi-IN"/>
              </w:rPr>
              <w:tab/>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Видео компьютера: встроенное в мат. плату</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Ядро: Broadwell-EP</w:t>
            </w:r>
            <w:r w:rsidRPr="00C16223">
              <w:rPr>
                <w:rFonts w:eastAsia="Calibri"/>
                <w:kern w:val="1"/>
                <w:sz w:val="24"/>
                <w:szCs w:val="24"/>
                <w:lang w:eastAsia="en-US" w:bidi="hi-IN"/>
              </w:rPr>
              <w:tab/>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Поддерживаемые уровни RAID: 5, 10, 1, 0</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Частота функционирования: 2666 МГц</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Стандарт памяти: PC4-21300</w:t>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Тип RAID-контроллера сервера: Программный контроллер</w:t>
            </w:r>
            <w:r w:rsidRPr="00C16223">
              <w:rPr>
                <w:rFonts w:eastAsia="Calibri"/>
                <w:kern w:val="1"/>
                <w:sz w:val="24"/>
                <w:szCs w:val="24"/>
                <w:lang w:eastAsia="en-US" w:bidi="hi-IN"/>
              </w:rPr>
              <w:tab/>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Корзин 3,5 дюйма с горячей заменой: 4 корзины для SATA HDD с возможностью горячей замены. Возможна установка SAS устройств при использовании приобретаемого отдельно SAS контроллера</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Количество потоков: 16</w:t>
            </w:r>
            <w:r w:rsidRPr="00C16223">
              <w:rPr>
                <w:rFonts w:eastAsia="Calibri"/>
                <w:kern w:val="1"/>
                <w:sz w:val="24"/>
                <w:szCs w:val="24"/>
                <w:lang w:eastAsia="en-US" w:bidi="hi-IN"/>
              </w:rPr>
              <w:tab/>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Оперативная память: DDR4-3200MHz 8GB*2</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Предполагаемое кол-во пользователей 1С: 20 - 30</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Тип памяти: Registered DDR4</w:t>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Объем накопителя компьютера: 2 x 2 Тб HDD SATA</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Контроллер: SATA RAID контроллер</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Предустановленная операционная система: Синтез-М от АО Финтех (Синтез-Сервер и Синтез клиент)</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Кол-во лицензируемых ядер: 8 ядер</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Сетевая карта компьютера:</w:t>
            </w:r>
            <w:r w:rsidRPr="00C16223">
              <w:rPr>
                <w:rFonts w:eastAsia="Calibri"/>
                <w:kern w:val="1"/>
                <w:sz w:val="24"/>
                <w:szCs w:val="24"/>
                <w:lang w:eastAsia="en-US" w:bidi="hi-IN"/>
              </w:rPr>
              <w:tab/>
              <w:t>2 x 10/100/1000 Мбит/сек</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Установка в стойку 19</w:t>
            </w:r>
            <w:r w:rsidRPr="00C16223">
              <w:rPr>
                <w:rFonts w:eastAsia="Calibri"/>
                <w:kern w:val="1"/>
                <w:sz w:val="24"/>
                <w:szCs w:val="24"/>
                <w:lang w:val="en-US" w:eastAsia="en-US" w:bidi="hi-IN"/>
              </w:rPr>
              <w:t xml:space="preserve"> - </w:t>
            </w:r>
            <w:r w:rsidRPr="00C16223">
              <w:rPr>
                <w:rFonts w:eastAsia="Calibri"/>
                <w:kern w:val="1"/>
                <w:sz w:val="24"/>
                <w:szCs w:val="24"/>
                <w:lang w:eastAsia="en-US" w:bidi="hi-IN"/>
              </w:rPr>
              <w:t>возможна</w:t>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Блок питания: с горячей заменой резервных модулей</w:t>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 xml:space="preserve">Мощность блока питания: 2*600W </w:t>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Количество блоков питания: 2</w:t>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Размеры серверной платформы (ширина x высота x глубина): 437 x 43 x 650 мм</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Вес брутто: 19 кг</w:t>
            </w:r>
            <w:r w:rsidRPr="00C16223">
              <w:rPr>
                <w:rFonts w:eastAsia="Calibri"/>
                <w:kern w:val="1"/>
                <w:sz w:val="24"/>
                <w:szCs w:val="24"/>
                <w:lang w:eastAsia="en-US" w:bidi="hi-IN"/>
              </w:rPr>
              <w:tab/>
            </w:r>
            <w:r w:rsidRPr="00C16223">
              <w:rPr>
                <w:rFonts w:eastAsia="Calibri"/>
                <w:kern w:val="1"/>
                <w:sz w:val="24"/>
                <w:szCs w:val="24"/>
                <w:lang w:eastAsia="en-US" w:bidi="hi-IN"/>
              </w:rPr>
              <w:tab/>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Двери, перфорация % - 63</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Стенки - металлические съемные</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Конструкция - разборная</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Исполнение - напольный</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Максимальная нагрузка, кг - 1350</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Уровень защиты - IP30</w:t>
            </w:r>
          </w:p>
          <w:p w:rsidR="00C16223" w:rsidRPr="00C16223" w:rsidRDefault="00C16223" w:rsidP="00182CF9">
            <w:pPr>
              <w:widowControl w:val="0"/>
              <w:numPr>
                <w:ilvl w:val="0"/>
                <w:numId w:val="10"/>
              </w:numPr>
              <w:tabs>
                <w:tab w:val="left" w:pos="317"/>
              </w:tabs>
              <w:contextualSpacing/>
              <w:rPr>
                <w:rFonts w:eastAsia="Calibri"/>
                <w:kern w:val="1"/>
                <w:sz w:val="24"/>
                <w:szCs w:val="24"/>
                <w:lang w:eastAsia="en-US" w:bidi="hi-IN"/>
              </w:rPr>
            </w:pPr>
            <w:r w:rsidRPr="00C16223">
              <w:rPr>
                <w:rFonts w:eastAsia="Calibri"/>
                <w:kern w:val="1"/>
                <w:sz w:val="24"/>
                <w:szCs w:val="24"/>
                <w:lang w:eastAsia="en-US" w:bidi="hi-IN"/>
              </w:rPr>
              <w:t>Окраска ППК, цвет - RAL7035</w:t>
            </w:r>
          </w:p>
          <w:p w:rsidR="00C16223" w:rsidRPr="00C16223" w:rsidRDefault="00C16223" w:rsidP="00182CF9">
            <w:pPr>
              <w:widowControl w:val="0"/>
              <w:tabs>
                <w:tab w:val="left" w:pos="317"/>
              </w:tabs>
              <w:ind w:left="720"/>
              <w:contextualSpacing/>
              <w:rPr>
                <w:kern w:val="1"/>
                <w:sz w:val="24"/>
                <w:szCs w:val="24"/>
                <w:lang w:eastAsia="en-US" w:bidi="hi-IN"/>
              </w:rPr>
            </w:pPr>
          </w:p>
        </w:tc>
      </w:tr>
    </w:tbl>
    <w:p w:rsidR="00C16223" w:rsidRPr="00C16223" w:rsidRDefault="00C16223" w:rsidP="00182CF9">
      <w:pPr>
        <w:widowControl w:val="0"/>
        <w:ind w:firstLine="434"/>
        <w:jc w:val="center"/>
        <w:rPr>
          <w:b/>
          <w:bCs/>
          <w:sz w:val="24"/>
          <w:szCs w:val="24"/>
        </w:rPr>
      </w:pPr>
    </w:p>
    <w:p w:rsidR="00B90F9C" w:rsidRPr="00340DC7" w:rsidRDefault="00B90F9C" w:rsidP="00182CF9">
      <w:pPr>
        <w:widowControl w:val="0"/>
        <w:ind w:right="-193"/>
        <w:rPr>
          <w:color w:val="000000"/>
          <w:sz w:val="24"/>
          <w:szCs w:val="24"/>
        </w:rPr>
      </w:pPr>
    </w:p>
    <w:p w:rsidR="00B90F9C" w:rsidRPr="00340DC7" w:rsidRDefault="00B90F9C" w:rsidP="00182CF9">
      <w:pPr>
        <w:widowControl w:val="0"/>
        <w:ind w:right="-193"/>
        <w:rPr>
          <w:color w:val="000000"/>
          <w:sz w:val="24"/>
          <w:szCs w:val="24"/>
        </w:rPr>
      </w:pPr>
    </w:p>
    <w:tbl>
      <w:tblPr>
        <w:tblW w:w="11590" w:type="dxa"/>
        <w:tblLayout w:type="fixed"/>
        <w:tblLook w:val="0000" w:firstRow="0" w:lastRow="0" w:firstColumn="0" w:lastColumn="0" w:noHBand="0" w:noVBand="0"/>
      </w:tblPr>
      <w:tblGrid>
        <w:gridCol w:w="5495"/>
        <w:gridCol w:w="6095"/>
      </w:tblGrid>
      <w:tr w:rsidR="00C16223" w:rsidRPr="00340DC7" w:rsidTr="00870792">
        <w:tc>
          <w:tcPr>
            <w:tcW w:w="5495" w:type="dxa"/>
          </w:tcPr>
          <w:p w:rsidR="00C16223" w:rsidRPr="00340DC7" w:rsidRDefault="00C16223" w:rsidP="00182CF9">
            <w:pPr>
              <w:widowControl w:val="0"/>
              <w:tabs>
                <w:tab w:val="left" w:pos="-1843"/>
                <w:tab w:val="left" w:pos="709"/>
              </w:tabs>
              <w:snapToGrid w:val="0"/>
              <w:ind w:right="-13"/>
              <w:outlineLvl w:val="0"/>
              <w:rPr>
                <w:b/>
                <w:color w:val="000000"/>
                <w:sz w:val="24"/>
                <w:szCs w:val="24"/>
                <w:lang w:eastAsia="en-US"/>
              </w:rPr>
            </w:pPr>
            <w:r w:rsidRPr="00340DC7">
              <w:rPr>
                <w:b/>
                <w:color w:val="000000"/>
                <w:sz w:val="24"/>
                <w:szCs w:val="24"/>
                <w:lang w:eastAsia="en-US"/>
              </w:rPr>
              <w:t>Покупатель:</w:t>
            </w:r>
          </w:p>
          <w:p w:rsidR="00C16223" w:rsidRPr="00340DC7" w:rsidRDefault="00C16223" w:rsidP="00182CF9">
            <w:pPr>
              <w:widowControl w:val="0"/>
              <w:tabs>
                <w:tab w:val="left" w:pos="-1843"/>
                <w:tab w:val="left" w:pos="709"/>
              </w:tabs>
              <w:snapToGrid w:val="0"/>
              <w:ind w:right="-13"/>
              <w:outlineLvl w:val="0"/>
              <w:rPr>
                <w:color w:val="000000"/>
                <w:sz w:val="24"/>
                <w:szCs w:val="24"/>
                <w:lang w:eastAsia="en-US"/>
              </w:rPr>
            </w:pPr>
            <w:r w:rsidRPr="00340DC7">
              <w:rPr>
                <w:color w:val="000000"/>
                <w:sz w:val="24"/>
                <w:szCs w:val="24"/>
                <w:lang w:eastAsia="en-US"/>
              </w:rPr>
              <w:t>АО «Компания ТрансТелеКом»</w:t>
            </w:r>
          </w:p>
          <w:p w:rsidR="00C16223" w:rsidRPr="00340DC7" w:rsidRDefault="00C16223" w:rsidP="00182CF9">
            <w:pPr>
              <w:widowControl w:val="0"/>
              <w:ind w:right="-13"/>
              <w:jc w:val="both"/>
              <w:rPr>
                <w:color w:val="000000"/>
                <w:sz w:val="24"/>
                <w:szCs w:val="24"/>
                <w:lang w:eastAsia="en-US"/>
              </w:rPr>
            </w:pPr>
          </w:p>
          <w:p w:rsidR="00C16223" w:rsidRPr="00340DC7" w:rsidRDefault="00C16223" w:rsidP="00182CF9">
            <w:pPr>
              <w:widowControl w:val="0"/>
              <w:ind w:right="-13"/>
              <w:rPr>
                <w:color w:val="000000"/>
                <w:sz w:val="24"/>
                <w:szCs w:val="24"/>
              </w:rPr>
            </w:pPr>
            <w:r w:rsidRPr="00340DC7">
              <w:rPr>
                <w:color w:val="000000"/>
                <w:sz w:val="24"/>
                <w:szCs w:val="24"/>
              </w:rPr>
              <w:t>______________________ (должность)</w:t>
            </w:r>
          </w:p>
          <w:p w:rsidR="00C16223" w:rsidRPr="00340DC7" w:rsidRDefault="00C16223" w:rsidP="00182CF9">
            <w:pPr>
              <w:widowControl w:val="0"/>
              <w:ind w:right="-13"/>
              <w:jc w:val="both"/>
              <w:rPr>
                <w:color w:val="000000"/>
                <w:sz w:val="24"/>
                <w:szCs w:val="24"/>
                <w:lang w:eastAsia="en-US"/>
              </w:rPr>
            </w:pPr>
            <w:r w:rsidRPr="00340DC7">
              <w:rPr>
                <w:color w:val="000000"/>
                <w:sz w:val="24"/>
                <w:szCs w:val="24"/>
                <w:lang w:eastAsia="en-US"/>
              </w:rPr>
              <w:t>______________________ (ФИО)</w:t>
            </w:r>
          </w:p>
          <w:p w:rsidR="00C16223" w:rsidRPr="00340DC7" w:rsidRDefault="00C16223" w:rsidP="00182CF9">
            <w:pPr>
              <w:widowControl w:val="0"/>
              <w:ind w:right="-13"/>
              <w:rPr>
                <w:color w:val="000000"/>
                <w:sz w:val="24"/>
                <w:szCs w:val="24"/>
              </w:rPr>
            </w:pPr>
            <w:r w:rsidRPr="00340DC7">
              <w:rPr>
                <w:color w:val="000000"/>
                <w:sz w:val="24"/>
                <w:szCs w:val="24"/>
              </w:rPr>
              <w:t>мп</w:t>
            </w:r>
          </w:p>
        </w:tc>
        <w:tc>
          <w:tcPr>
            <w:tcW w:w="6095" w:type="dxa"/>
          </w:tcPr>
          <w:p w:rsidR="00C16223" w:rsidRPr="00340DC7" w:rsidRDefault="00C16223" w:rsidP="00182CF9">
            <w:pPr>
              <w:widowControl w:val="0"/>
              <w:ind w:right="-13"/>
              <w:jc w:val="both"/>
              <w:rPr>
                <w:b/>
                <w:color w:val="000000"/>
                <w:sz w:val="24"/>
                <w:szCs w:val="24"/>
              </w:rPr>
            </w:pPr>
            <w:r w:rsidRPr="00340DC7">
              <w:rPr>
                <w:b/>
                <w:color w:val="000000"/>
                <w:sz w:val="24"/>
                <w:szCs w:val="24"/>
              </w:rPr>
              <w:t>Поставщик:</w:t>
            </w:r>
          </w:p>
          <w:p w:rsidR="00C16223" w:rsidRPr="00340DC7" w:rsidRDefault="00C16223" w:rsidP="00182CF9">
            <w:pPr>
              <w:widowControl w:val="0"/>
              <w:ind w:right="-13"/>
              <w:jc w:val="both"/>
              <w:rPr>
                <w:color w:val="000000"/>
                <w:sz w:val="24"/>
                <w:szCs w:val="24"/>
              </w:rPr>
            </w:pPr>
            <w:r w:rsidRPr="00340DC7">
              <w:rPr>
                <w:color w:val="000000"/>
                <w:sz w:val="24"/>
                <w:szCs w:val="24"/>
              </w:rPr>
              <w:t>_____________________</w:t>
            </w:r>
          </w:p>
          <w:p w:rsidR="00C16223" w:rsidRPr="00340DC7" w:rsidRDefault="00C16223" w:rsidP="00182CF9">
            <w:pPr>
              <w:widowControl w:val="0"/>
              <w:ind w:right="-13"/>
              <w:jc w:val="both"/>
              <w:rPr>
                <w:color w:val="000000"/>
                <w:sz w:val="24"/>
                <w:szCs w:val="24"/>
                <w:lang w:eastAsia="en-US"/>
              </w:rPr>
            </w:pPr>
          </w:p>
          <w:p w:rsidR="00C16223" w:rsidRPr="00340DC7" w:rsidRDefault="00C16223" w:rsidP="00182CF9">
            <w:pPr>
              <w:widowControl w:val="0"/>
              <w:ind w:right="-13"/>
              <w:jc w:val="both"/>
              <w:rPr>
                <w:color w:val="000000"/>
                <w:sz w:val="24"/>
                <w:szCs w:val="24"/>
                <w:lang w:eastAsia="en-US"/>
              </w:rPr>
            </w:pPr>
            <w:r w:rsidRPr="00340DC7">
              <w:rPr>
                <w:color w:val="000000"/>
                <w:sz w:val="24"/>
                <w:szCs w:val="24"/>
                <w:lang w:eastAsia="en-US"/>
              </w:rPr>
              <w:t>______________________ (должность)</w:t>
            </w:r>
          </w:p>
          <w:p w:rsidR="00C16223" w:rsidRPr="00340DC7" w:rsidRDefault="00C16223" w:rsidP="00182CF9">
            <w:pPr>
              <w:widowControl w:val="0"/>
              <w:ind w:right="-13"/>
              <w:jc w:val="both"/>
              <w:rPr>
                <w:color w:val="000000"/>
                <w:sz w:val="24"/>
                <w:szCs w:val="24"/>
                <w:lang w:eastAsia="en-US"/>
              </w:rPr>
            </w:pPr>
            <w:r w:rsidRPr="00340DC7">
              <w:rPr>
                <w:color w:val="000000"/>
                <w:sz w:val="24"/>
                <w:szCs w:val="24"/>
                <w:lang w:eastAsia="en-US"/>
              </w:rPr>
              <w:t>______________________ (ФИО)</w:t>
            </w:r>
          </w:p>
          <w:p w:rsidR="00C16223" w:rsidRPr="00340DC7" w:rsidRDefault="00C16223" w:rsidP="00182CF9">
            <w:pPr>
              <w:widowControl w:val="0"/>
              <w:autoSpaceDE w:val="0"/>
              <w:ind w:right="-13"/>
              <w:rPr>
                <w:color w:val="000000"/>
                <w:sz w:val="24"/>
                <w:szCs w:val="24"/>
              </w:rPr>
            </w:pPr>
            <w:r w:rsidRPr="00340DC7">
              <w:rPr>
                <w:color w:val="000000"/>
                <w:sz w:val="24"/>
                <w:szCs w:val="24"/>
              </w:rPr>
              <w:t>мп</w:t>
            </w:r>
          </w:p>
        </w:tc>
      </w:tr>
    </w:tbl>
    <w:p w:rsidR="00C16223" w:rsidRPr="00340DC7" w:rsidRDefault="00C16223" w:rsidP="00182CF9">
      <w:pPr>
        <w:widowControl w:val="0"/>
        <w:ind w:left="4320" w:right="-193" w:hanging="4320"/>
        <w:jc w:val="center"/>
        <w:rPr>
          <w:color w:val="000000"/>
          <w:sz w:val="24"/>
          <w:szCs w:val="24"/>
        </w:rPr>
      </w:pPr>
    </w:p>
    <w:p w:rsidR="00C16223" w:rsidRDefault="00C16223" w:rsidP="00182CF9">
      <w:pPr>
        <w:widowControl w:val="0"/>
        <w:ind w:right="-193"/>
        <w:rPr>
          <w:color w:val="000000"/>
          <w:sz w:val="24"/>
          <w:szCs w:val="24"/>
        </w:rPr>
        <w:sectPr w:rsidR="00C16223" w:rsidSect="00182CF9">
          <w:headerReference w:type="even" r:id="rId10"/>
          <w:footerReference w:type="even" r:id="rId11"/>
          <w:footerReference w:type="default" r:id="rId12"/>
          <w:pgSz w:w="11906" w:h="16838"/>
          <w:pgMar w:top="1134" w:right="1134" w:bottom="1134" w:left="1134" w:header="720" w:footer="448" w:gutter="0"/>
          <w:cols w:space="720"/>
          <w:titlePg/>
          <w:docGrid w:linePitch="272"/>
        </w:sectPr>
      </w:pPr>
    </w:p>
    <w:tbl>
      <w:tblPr>
        <w:tblW w:w="15200" w:type="dxa"/>
        <w:tblInd w:w="-621" w:type="dxa"/>
        <w:tblLook w:val="0000" w:firstRow="0" w:lastRow="0" w:firstColumn="0" w:lastColumn="0" w:noHBand="0" w:noVBand="0"/>
      </w:tblPr>
      <w:tblGrid>
        <w:gridCol w:w="3818"/>
        <w:gridCol w:w="1025"/>
        <w:gridCol w:w="813"/>
        <w:gridCol w:w="9544"/>
      </w:tblGrid>
      <w:tr w:rsidR="00B90F9C" w:rsidRPr="00340DC7" w:rsidTr="00F77023">
        <w:trPr>
          <w:trHeight w:val="300"/>
        </w:trPr>
        <w:tc>
          <w:tcPr>
            <w:tcW w:w="3818" w:type="dxa"/>
            <w:tcBorders>
              <w:top w:val="nil"/>
              <w:left w:val="nil"/>
              <w:bottom w:val="nil"/>
              <w:right w:val="nil"/>
            </w:tcBorders>
            <w:vAlign w:val="center"/>
          </w:tcPr>
          <w:p w:rsidR="00B90F9C" w:rsidRPr="00340DC7" w:rsidRDefault="00B90F9C" w:rsidP="00182CF9">
            <w:pPr>
              <w:widowControl w:val="0"/>
              <w:jc w:val="right"/>
              <w:rPr>
                <w:color w:val="000000"/>
                <w:sz w:val="24"/>
                <w:szCs w:val="24"/>
              </w:rPr>
            </w:pPr>
          </w:p>
        </w:tc>
        <w:tc>
          <w:tcPr>
            <w:tcW w:w="1025" w:type="dxa"/>
            <w:tcBorders>
              <w:top w:val="nil"/>
              <w:left w:val="nil"/>
              <w:bottom w:val="nil"/>
              <w:right w:val="nil"/>
            </w:tcBorders>
            <w:vAlign w:val="center"/>
          </w:tcPr>
          <w:p w:rsidR="00B90F9C" w:rsidRPr="00340DC7" w:rsidRDefault="00B90F9C" w:rsidP="00182CF9">
            <w:pPr>
              <w:widowControl w:val="0"/>
              <w:jc w:val="right"/>
              <w:rPr>
                <w:color w:val="000000"/>
                <w:sz w:val="24"/>
                <w:szCs w:val="24"/>
              </w:rPr>
            </w:pPr>
            <w:r w:rsidRPr="00340DC7">
              <w:rPr>
                <w:b/>
                <w:bCs/>
                <w:noProof/>
                <w:color w:val="000000"/>
                <w:sz w:val="24"/>
                <w:szCs w:val="24"/>
                <w:lang w:eastAsia="ru-RU"/>
              </w:rPr>
              <mc:AlternateContent>
                <mc:Choice Requires="wps">
                  <w:drawing>
                    <wp:anchor distT="0" distB="0" distL="114300" distR="114300" simplePos="0" relativeHeight="251659264" behindDoc="0" locked="0" layoutInCell="1" allowOverlap="1" wp14:anchorId="7F98B2AD" wp14:editId="200B9BEC">
                      <wp:simplePos x="0" y="0"/>
                      <wp:positionH relativeFrom="column">
                        <wp:posOffset>363855</wp:posOffset>
                      </wp:positionH>
                      <wp:positionV relativeFrom="paragraph">
                        <wp:posOffset>-239395</wp:posOffset>
                      </wp:positionV>
                      <wp:extent cx="5163820" cy="5245735"/>
                      <wp:effectExtent l="379730" t="0" r="51435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7316">
                                <a:off x="0" y="0"/>
                                <a:ext cx="5163820" cy="5245735"/>
                              </a:xfrm>
                              <a:prstGeom prst="rect">
                                <a:avLst/>
                              </a:prstGeom>
                              <a:extLst>
                                <a:ext uri="{AF507438-7753-43E0-B8FC-AC1667EBCBE1}">
                                  <a14:hiddenEffects xmlns:a14="http://schemas.microsoft.com/office/drawing/2010/main">
                                    <a:effectLst/>
                                  </a14:hiddenEffects>
                                </a:ext>
                              </a:extLst>
                            </wps:spPr>
                            <wps:txbx>
                              <w:txbxContent>
                                <w:p w:rsidR="007F592B" w:rsidRDefault="007F592B" w:rsidP="00B90F9C">
                                  <w:pPr>
                                    <w:pStyle w:val="ad"/>
                                    <w:spacing w:before="0" w:beforeAutospacing="0" w:after="0" w:afterAutospacing="0"/>
                                    <w:jc w:val="center"/>
                                  </w:pPr>
                                  <w:r>
                                    <w:rPr>
                                      <w:rFonts w:ascii="Arial" w:hAnsi="Arial" w:cs="Arial"/>
                                      <w:color w:val="A5A5A5"/>
                                      <w:sz w:val="144"/>
                                      <w:szCs w:val="144"/>
                                      <w14:textOutline w14:w="0" w14:cap="flat" w14:cmpd="sng" w14:algn="ctr">
                                        <w14:solidFill>
                                          <w14:srgbClr w14:val="808080"/>
                                        </w14:solidFill>
                                        <w14:prstDash w14:val="solid"/>
                                        <w14:round/>
                                      </w14:textOutline>
                                      <w14:textFill>
                                        <w14:solidFill>
                                          <w14:srgbClr w14:val="A5A5A5">
                                            <w14:alpha w14:val="70000"/>
                                          </w14:srgbClr>
                                        </w14:solidFill>
                                      </w14:textFill>
                                    </w:rPr>
                                    <w:t>ОБРАЗЕЦ</w:t>
                                  </w:r>
                                </w:p>
                              </w:txbxContent>
                            </wps:txbx>
                            <wps:bodyPr wrap="square" numCol="1" fromWordArt="1">
                              <a:prstTxWarp prst="textSlantUp">
                                <a:avLst>
                                  <a:gd name="adj" fmla="val 68495"/>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8.65pt;margin-top:-18.85pt;width:406.6pt;height:413.05pt;rotation:9691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" filled="f" stroked="f">
                      <o:lock v:ext="edit" shapetype="t"/>
                      <v:textbox style="mso-fit-shape-to-text:t">
                        <w:txbxContent>
                          <w:p w:rsidR="007F592B" w:rsidRDefault="007F592B" w:rsidP="00B90F9C">
                            <w:pPr>
                              <w:pStyle w:val="ad"/>
                              <w:spacing w:before="0" w:beforeAutospacing="0" w:after="0" w:afterAutospacing="0"/>
                              <w:jc w:val="center"/>
                            </w:pPr>
                            <w:r>
                              <w:rPr>
                                <w:rFonts w:ascii="Arial" w:hAnsi="Arial" w:cs="Arial"/>
                                <w:color w:val="A5A5A5"/>
                                <w:sz w:val="144"/>
                                <w:szCs w:val="144"/>
                                <w14:textOutline w14:w="0" w14:cap="flat" w14:cmpd="sng" w14:algn="ctr">
                                  <w14:solidFill>
                                    <w14:srgbClr w14:val="808080"/>
                                  </w14:solidFill>
                                  <w14:prstDash w14:val="solid"/>
                                  <w14:round/>
                                </w14:textOutline>
                                <w14:textFill>
                                  <w14:solidFill>
                                    <w14:srgbClr w14:val="A5A5A5">
                                      <w14:alpha w14:val="70000"/>
                                    </w14:srgbClr>
                                  </w14:solidFill>
                                </w14:textFill>
                              </w:rPr>
                              <w:t>ОБРАЗЕЦ</w:t>
                            </w:r>
                          </w:p>
                        </w:txbxContent>
                      </v:textbox>
                    </v:shape>
                  </w:pict>
                </mc:Fallback>
              </mc:AlternateContent>
            </w:r>
          </w:p>
        </w:tc>
        <w:tc>
          <w:tcPr>
            <w:tcW w:w="813" w:type="dxa"/>
            <w:tcBorders>
              <w:top w:val="nil"/>
              <w:left w:val="nil"/>
              <w:bottom w:val="nil"/>
              <w:right w:val="nil"/>
            </w:tcBorders>
            <w:vAlign w:val="center"/>
          </w:tcPr>
          <w:p w:rsidR="00B90F9C" w:rsidRPr="00340DC7" w:rsidRDefault="00B90F9C" w:rsidP="00182CF9">
            <w:pPr>
              <w:widowControl w:val="0"/>
              <w:jc w:val="right"/>
              <w:rPr>
                <w:color w:val="000000"/>
                <w:sz w:val="24"/>
                <w:szCs w:val="24"/>
              </w:rPr>
            </w:pPr>
          </w:p>
        </w:tc>
        <w:tc>
          <w:tcPr>
            <w:tcW w:w="9544" w:type="dxa"/>
            <w:tcBorders>
              <w:top w:val="nil"/>
              <w:left w:val="nil"/>
              <w:bottom w:val="nil"/>
              <w:right w:val="nil"/>
            </w:tcBorders>
            <w:vAlign w:val="center"/>
          </w:tcPr>
          <w:p w:rsidR="00B90F9C" w:rsidRPr="00340DC7" w:rsidRDefault="00B90F9C" w:rsidP="00182CF9">
            <w:pPr>
              <w:widowControl w:val="0"/>
              <w:jc w:val="right"/>
              <w:rPr>
                <w:color w:val="000000"/>
                <w:sz w:val="24"/>
                <w:szCs w:val="24"/>
              </w:rPr>
            </w:pPr>
            <w:r w:rsidRPr="00340DC7">
              <w:rPr>
                <w:color w:val="000000"/>
                <w:sz w:val="24"/>
                <w:szCs w:val="24"/>
              </w:rPr>
              <w:t>Приложение № 2</w:t>
            </w:r>
          </w:p>
          <w:p w:rsidR="00B90F9C" w:rsidRPr="00340DC7" w:rsidRDefault="00B90F9C" w:rsidP="00182CF9">
            <w:pPr>
              <w:widowControl w:val="0"/>
              <w:jc w:val="right"/>
              <w:rPr>
                <w:color w:val="000000"/>
                <w:sz w:val="24"/>
                <w:szCs w:val="24"/>
              </w:rPr>
            </w:pPr>
            <w:r w:rsidRPr="00340DC7">
              <w:rPr>
                <w:color w:val="000000"/>
                <w:sz w:val="24"/>
                <w:szCs w:val="24"/>
              </w:rPr>
              <w:t>к Договору  № ____</w:t>
            </w:r>
            <w:r w:rsidRPr="00340DC7">
              <w:rPr>
                <w:color w:val="000000"/>
                <w:sz w:val="24"/>
                <w:szCs w:val="24"/>
              </w:rPr>
              <w:softHyphen/>
            </w:r>
            <w:r w:rsidRPr="00340DC7">
              <w:rPr>
                <w:color w:val="000000"/>
                <w:sz w:val="24"/>
                <w:szCs w:val="24"/>
              </w:rPr>
              <w:softHyphen/>
            </w:r>
            <w:r w:rsidRPr="00340DC7">
              <w:rPr>
                <w:color w:val="000000"/>
                <w:sz w:val="24"/>
                <w:szCs w:val="24"/>
              </w:rPr>
              <w:softHyphen/>
              <w:t>____________________ от  _____________  20_ г.</w:t>
            </w:r>
          </w:p>
        </w:tc>
      </w:tr>
    </w:tbl>
    <w:p w:rsidR="00B90F9C" w:rsidRPr="00340DC7" w:rsidRDefault="00B90F9C" w:rsidP="00182CF9">
      <w:pPr>
        <w:widowControl w:val="0"/>
        <w:shd w:val="clear" w:color="auto" w:fill="FFFFFF"/>
        <w:jc w:val="center"/>
        <w:rPr>
          <w:b/>
          <w:color w:val="000000"/>
          <w:sz w:val="24"/>
          <w:szCs w:val="24"/>
        </w:rPr>
      </w:pPr>
      <w:r w:rsidRPr="00340DC7">
        <w:rPr>
          <w:b/>
          <w:color w:val="000000"/>
          <w:sz w:val="24"/>
          <w:szCs w:val="24"/>
        </w:rPr>
        <w:t>ФОРМА</w:t>
      </w:r>
    </w:p>
    <w:tbl>
      <w:tblPr>
        <w:tblW w:w="15120" w:type="dxa"/>
        <w:tblLayout w:type="fixed"/>
        <w:tblLook w:val="0000" w:firstRow="0" w:lastRow="0" w:firstColumn="0" w:lastColumn="0" w:noHBand="0" w:noVBand="0"/>
      </w:tblPr>
      <w:tblGrid>
        <w:gridCol w:w="720"/>
        <w:gridCol w:w="563"/>
        <w:gridCol w:w="654"/>
        <w:gridCol w:w="1392"/>
        <w:gridCol w:w="782"/>
        <w:gridCol w:w="1348"/>
        <w:gridCol w:w="1444"/>
        <w:gridCol w:w="720"/>
        <w:gridCol w:w="720"/>
        <w:gridCol w:w="1017"/>
        <w:gridCol w:w="1123"/>
        <w:gridCol w:w="1080"/>
        <w:gridCol w:w="1037"/>
        <w:gridCol w:w="1451"/>
        <w:gridCol w:w="1069"/>
      </w:tblGrid>
      <w:tr w:rsidR="00B90F9C" w:rsidRPr="00340DC7" w:rsidTr="00F77023">
        <w:trPr>
          <w:trHeight w:val="240"/>
        </w:trPr>
        <w:tc>
          <w:tcPr>
            <w:tcW w:w="15120" w:type="dxa"/>
            <w:gridSpan w:val="15"/>
            <w:tcBorders>
              <w:top w:val="nil"/>
              <w:left w:val="nil"/>
              <w:bottom w:val="nil"/>
              <w:right w:val="nil"/>
            </w:tcBorders>
            <w:noWrap/>
            <w:vAlign w:val="bottom"/>
          </w:tcPr>
          <w:p w:rsidR="00B90F9C" w:rsidRPr="00340DC7" w:rsidRDefault="00B90F9C" w:rsidP="00182CF9">
            <w:pPr>
              <w:widowControl w:val="0"/>
              <w:jc w:val="center"/>
              <w:rPr>
                <w:b/>
                <w:bCs/>
                <w:color w:val="000000"/>
                <w:sz w:val="24"/>
                <w:szCs w:val="24"/>
              </w:rPr>
            </w:pPr>
            <w:r w:rsidRPr="00340DC7">
              <w:rPr>
                <w:b/>
                <w:bCs/>
                <w:color w:val="000000"/>
                <w:sz w:val="24"/>
                <w:szCs w:val="24"/>
              </w:rPr>
              <w:t>Информационная справка, содержащая сведения о владельцах Поставщика</w:t>
            </w:r>
          </w:p>
        </w:tc>
      </w:tr>
      <w:tr w:rsidR="00B90F9C" w:rsidRPr="00340DC7" w:rsidTr="00F77023">
        <w:trPr>
          <w:trHeight w:val="240"/>
        </w:trPr>
        <w:tc>
          <w:tcPr>
            <w:tcW w:w="15120" w:type="dxa"/>
            <w:gridSpan w:val="15"/>
            <w:tcBorders>
              <w:top w:val="single" w:sz="4" w:space="0" w:color="auto"/>
              <w:left w:val="single" w:sz="4" w:space="0" w:color="auto"/>
              <w:bottom w:val="single" w:sz="4" w:space="0" w:color="auto"/>
              <w:right w:val="single" w:sz="4" w:space="0" w:color="auto"/>
            </w:tcBorders>
            <w:noWrap/>
            <w:vAlign w:val="center"/>
          </w:tcPr>
          <w:p w:rsidR="00B90F9C" w:rsidRPr="00340DC7" w:rsidRDefault="00B90F9C" w:rsidP="00182CF9">
            <w:pPr>
              <w:widowControl w:val="0"/>
              <w:jc w:val="center"/>
              <w:rPr>
                <w:i/>
                <w:iCs/>
                <w:color w:val="000000"/>
                <w:sz w:val="24"/>
                <w:szCs w:val="24"/>
              </w:rPr>
            </w:pPr>
            <w:r w:rsidRPr="00340DC7">
              <w:rPr>
                <w:i/>
                <w:iCs/>
                <w:color w:val="000000"/>
                <w:sz w:val="24"/>
                <w:szCs w:val="24"/>
              </w:rPr>
              <w:t>(Наименование общества, предоставляющего информацию)</w:t>
            </w:r>
          </w:p>
        </w:tc>
      </w:tr>
      <w:tr w:rsidR="00B90F9C" w:rsidRPr="00340DC7" w:rsidTr="00F77023">
        <w:trPr>
          <w:trHeight w:val="735"/>
        </w:trPr>
        <w:tc>
          <w:tcPr>
            <w:tcW w:w="720" w:type="dxa"/>
            <w:vMerge w:val="restart"/>
            <w:tcBorders>
              <w:top w:val="nil"/>
              <w:left w:val="single" w:sz="4" w:space="0" w:color="auto"/>
              <w:bottom w:val="single" w:sz="4" w:space="0" w:color="auto"/>
              <w:right w:val="single" w:sz="4" w:space="0" w:color="auto"/>
            </w:tcBorders>
            <w:vAlign w:val="center"/>
          </w:tcPr>
          <w:p w:rsidR="00B90F9C" w:rsidRPr="00340DC7" w:rsidRDefault="00B90F9C" w:rsidP="00182CF9">
            <w:pPr>
              <w:widowControl w:val="0"/>
              <w:ind w:right="-34"/>
              <w:jc w:val="center"/>
              <w:rPr>
                <w:b/>
                <w:bCs/>
                <w:color w:val="000000"/>
                <w:sz w:val="24"/>
                <w:szCs w:val="24"/>
              </w:rPr>
            </w:pPr>
            <w:r w:rsidRPr="00340DC7">
              <w:rPr>
                <w:b/>
                <w:bCs/>
                <w:color w:val="000000"/>
                <w:sz w:val="24"/>
                <w:szCs w:val="24"/>
              </w:rPr>
              <w:t>№п/п</w:t>
            </w:r>
          </w:p>
        </w:tc>
        <w:tc>
          <w:tcPr>
            <w:tcW w:w="6183" w:type="dxa"/>
            <w:gridSpan w:val="6"/>
            <w:tcBorders>
              <w:top w:val="single" w:sz="4" w:space="0" w:color="auto"/>
              <w:left w:val="nil"/>
              <w:bottom w:val="single" w:sz="4" w:space="0" w:color="auto"/>
              <w:right w:val="single" w:sz="4" w:space="0" w:color="auto"/>
            </w:tcBorders>
            <w:vAlign w:val="center"/>
          </w:tcPr>
          <w:p w:rsidR="00B90F9C" w:rsidRPr="00340DC7" w:rsidRDefault="00B90F9C" w:rsidP="00182CF9">
            <w:pPr>
              <w:widowControl w:val="0"/>
              <w:jc w:val="center"/>
              <w:rPr>
                <w:b/>
                <w:bCs/>
                <w:color w:val="000000"/>
                <w:sz w:val="24"/>
                <w:szCs w:val="24"/>
              </w:rPr>
            </w:pPr>
            <w:r w:rsidRPr="00340DC7">
              <w:rPr>
                <w:b/>
                <w:bCs/>
                <w:color w:val="000000"/>
                <w:sz w:val="24"/>
                <w:szCs w:val="24"/>
              </w:rPr>
              <w:t>Наименование контрагента (ИНН, вид деятельности)</w:t>
            </w:r>
          </w:p>
        </w:tc>
        <w:tc>
          <w:tcPr>
            <w:tcW w:w="720" w:type="dxa"/>
            <w:vMerge w:val="restart"/>
            <w:tcBorders>
              <w:top w:val="nil"/>
              <w:left w:val="single" w:sz="4" w:space="0" w:color="auto"/>
              <w:bottom w:val="single" w:sz="4" w:space="0" w:color="auto"/>
              <w:right w:val="single" w:sz="4" w:space="0" w:color="auto"/>
            </w:tcBorders>
            <w:vAlign w:val="center"/>
          </w:tcPr>
          <w:p w:rsidR="00B90F9C" w:rsidRPr="00340DC7" w:rsidRDefault="00B90F9C" w:rsidP="00182CF9">
            <w:pPr>
              <w:widowControl w:val="0"/>
              <w:jc w:val="center"/>
              <w:rPr>
                <w:b/>
                <w:bCs/>
                <w:color w:val="000000"/>
                <w:sz w:val="24"/>
                <w:szCs w:val="24"/>
              </w:rPr>
            </w:pPr>
            <w:r w:rsidRPr="00340DC7">
              <w:rPr>
                <w:b/>
                <w:bCs/>
                <w:color w:val="000000"/>
                <w:sz w:val="24"/>
                <w:szCs w:val="24"/>
              </w:rPr>
              <w:t>№№ п/п</w:t>
            </w:r>
          </w:p>
        </w:tc>
        <w:tc>
          <w:tcPr>
            <w:tcW w:w="7497" w:type="dxa"/>
            <w:gridSpan w:val="7"/>
            <w:tcBorders>
              <w:top w:val="single" w:sz="4" w:space="0" w:color="auto"/>
              <w:left w:val="nil"/>
              <w:bottom w:val="single" w:sz="4" w:space="0" w:color="auto"/>
              <w:right w:val="single" w:sz="4" w:space="0" w:color="auto"/>
            </w:tcBorders>
            <w:vAlign w:val="center"/>
          </w:tcPr>
          <w:p w:rsidR="00B90F9C" w:rsidRPr="00340DC7" w:rsidRDefault="00B90F9C" w:rsidP="00182CF9">
            <w:pPr>
              <w:widowControl w:val="0"/>
              <w:jc w:val="center"/>
              <w:rPr>
                <w:b/>
                <w:bCs/>
                <w:color w:val="000000"/>
                <w:sz w:val="24"/>
                <w:szCs w:val="24"/>
              </w:rPr>
            </w:pPr>
            <w:r w:rsidRPr="00340DC7">
              <w:rPr>
                <w:b/>
                <w:bCs/>
                <w:color w:val="000000"/>
                <w:sz w:val="24"/>
                <w:szCs w:val="24"/>
              </w:rPr>
              <w:t>Информация о цепочке собственников контрагента, включая бенефициаров ( в том числе конечных)</w:t>
            </w:r>
          </w:p>
        </w:tc>
      </w:tr>
      <w:tr w:rsidR="00B90F9C" w:rsidRPr="00340DC7" w:rsidTr="00F77023">
        <w:trPr>
          <w:trHeight w:val="2325"/>
        </w:trPr>
        <w:tc>
          <w:tcPr>
            <w:tcW w:w="720" w:type="dxa"/>
            <w:vMerge/>
            <w:tcBorders>
              <w:top w:val="nil"/>
              <w:left w:val="single" w:sz="4" w:space="0" w:color="auto"/>
              <w:bottom w:val="single" w:sz="4" w:space="0" w:color="auto"/>
              <w:right w:val="single" w:sz="4" w:space="0" w:color="auto"/>
            </w:tcBorders>
            <w:vAlign w:val="center"/>
          </w:tcPr>
          <w:p w:rsidR="00B90F9C" w:rsidRPr="00340DC7" w:rsidRDefault="00B90F9C" w:rsidP="00182CF9">
            <w:pPr>
              <w:widowControl w:val="0"/>
              <w:jc w:val="center"/>
              <w:rPr>
                <w:b/>
                <w:bCs/>
                <w:color w:val="000000"/>
                <w:sz w:val="24"/>
                <w:szCs w:val="24"/>
              </w:rPr>
            </w:pPr>
          </w:p>
        </w:tc>
        <w:tc>
          <w:tcPr>
            <w:tcW w:w="563" w:type="dxa"/>
            <w:tcBorders>
              <w:top w:val="nil"/>
              <w:left w:val="nil"/>
              <w:bottom w:val="single" w:sz="4" w:space="0" w:color="auto"/>
              <w:right w:val="single" w:sz="4" w:space="0" w:color="auto"/>
            </w:tcBorders>
            <w:vAlign w:val="center"/>
          </w:tcPr>
          <w:p w:rsidR="00B90F9C" w:rsidRPr="00340DC7" w:rsidRDefault="00B90F9C" w:rsidP="00182CF9">
            <w:pPr>
              <w:widowControl w:val="0"/>
              <w:ind w:right="-53"/>
              <w:rPr>
                <w:b/>
                <w:bCs/>
                <w:color w:val="000000"/>
                <w:sz w:val="24"/>
                <w:szCs w:val="24"/>
              </w:rPr>
            </w:pPr>
            <w:r w:rsidRPr="00340DC7">
              <w:rPr>
                <w:b/>
                <w:bCs/>
                <w:color w:val="000000"/>
                <w:sz w:val="24"/>
                <w:szCs w:val="24"/>
              </w:rPr>
              <w:t>ИНН</w:t>
            </w:r>
          </w:p>
        </w:tc>
        <w:tc>
          <w:tcPr>
            <w:tcW w:w="654" w:type="dxa"/>
            <w:tcBorders>
              <w:top w:val="nil"/>
              <w:left w:val="nil"/>
              <w:bottom w:val="single" w:sz="4" w:space="0" w:color="auto"/>
              <w:right w:val="single" w:sz="4" w:space="0" w:color="auto"/>
            </w:tcBorders>
            <w:vAlign w:val="center"/>
          </w:tcPr>
          <w:p w:rsidR="00B90F9C" w:rsidRPr="00340DC7" w:rsidRDefault="00B90F9C" w:rsidP="00182CF9">
            <w:pPr>
              <w:widowControl w:val="0"/>
              <w:ind w:right="-77"/>
              <w:rPr>
                <w:b/>
                <w:bCs/>
                <w:color w:val="000000"/>
                <w:sz w:val="24"/>
                <w:szCs w:val="24"/>
              </w:rPr>
            </w:pPr>
            <w:r w:rsidRPr="00340DC7">
              <w:rPr>
                <w:b/>
                <w:bCs/>
                <w:color w:val="000000"/>
                <w:sz w:val="24"/>
                <w:szCs w:val="24"/>
              </w:rPr>
              <w:t>ОГРН</w:t>
            </w:r>
          </w:p>
        </w:tc>
        <w:tc>
          <w:tcPr>
            <w:tcW w:w="1392" w:type="dxa"/>
            <w:tcBorders>
              <w:top w:val="nil"/>
              <w:left w:val="nil"/>
              <w:bottom w:val="single" w:sz="4" w:space="0" w:color="auto"/>
              <w:right w:val="single" w:sz="4" w:space="0" w:color="auto"/>
            </w:tcBorders>
            <w:vAlign w:val="center"/>
          </w:tcPr>
          <w:p w:rsidR="00B90F9C" w:rsidRPr="00340DC7" w:rsidRDefault="00B90F9C" w:rsidP="00182CF9">
            <w:pPr>
              <w:widowControl w:val="0"/>
              <w:rPr>
                <w:b/>
                <w:bCs/>
                <w:color w:val="000000"/>
                <w:sz w:val="24"/>
                <w:szCs w:val="24"/>
              </w:rPr>
            </w:pPr>
            <w:r w:rsidRPr="00340DC7">
              <w:rPr>
                <w:b/>
                <w:bCs/>
                <w:color w:val="000000"/>
                <w:sz w:val="24"/>
                <w:szCs w:val="24"/>
              </w:rPr>
              <w:t>Наименование организации</w:t>
            </w:r>
          </w:p>
        </w:tc>
        <w:tc>
          <w:tcPr>
            <w:tcW w:w="782" w:type="dxa"/>
            <w:tcBorders>
              <w:top w:val="nil"/>
              <w:left w:val="nil"/>
              <w:bottom w:val="single" w:sz="4" w:space="0" w:color="auto"/>
              <w:right w:val="single" w:sz="4" w:space="0" w:color="auto"/>
            </w:tcBorders>
            <w:vAlign w:val="center"/>
          </w:tcPr>
          <w:p w:rsidR="00B90F9C" w:rsidRPr="00340DC7" w:rsidRDefault="00B90F9C" w:rsidP="00182CF9">
            <w:pPr>
              <w:widowControl w:val="0"/>
              <w:rPr>
                <w:b/>
                <w:bCs/>
                <w:color w:val="000000"/>
                <w:sz w:val="24"/>
                <w:szCs w:val="24"/>
              </w:rPr>
            </w:pPr>
            <w:r w:rsidRPr="00340DC7">
              <w:rPr>
                <w:b/>
                <w:bCs/>
                <w:color w:val="000000"/>
                <w:sz w:val="24"/>
                <w:szCs w:val="24"/>
              </w:rPr>
              <w:t>Код ОКВЭД</w:t>
            </w:r>
          </w:p>
        </w:tc>
        <w:tc>
          <w:tcPr>
            <w:tcW w:w="1348" w:type="dxa"/>
            <w:tcBorders>
              <w:top w:val="nil"/>
              <w:left w:val="nil"/>
              <w:bottom w:val="single" w:sz="4" w:space="0" w:color="auto"/>
              <w:right w:val="single" w:sz="4" w:space="0" w:color="auto"/>
            </w:tcBorders>
            <w:vAlign w:val="center"/>
          </w:tcPr>
          <w:p w:rsidR="00B90F9C" w:rsidRPr="00340DC7" w:rsidRDefault="00B90F9C" w:rsidP="00182CF9">
            <w:pPr>
              <w:widowControl w:val="0"/>
              <w:ind w:firstLine="27"/>
              <w:rPr>
                <w:b/>
                <w:bCs/>
                <w:color w:val="000000"/>
                <w:sz w:val="24"/>
                <w:szCs w:val="24"/>
              </w:rPr>
            </w:pPr>
            <w:r w:rsidRPr="00340DC7">
              <w:rPr>
                <w:b/>
                <w:bCs/>
                <w:color w:val="000000"/>
                <w:sz w:val="24"/>
                <w:szCs w:val="24"/>
              </w:rPr>
              <w:t>Фамилия, Имя, Отчество Руководителя</w:t>
            </w:r>
          </w:p>
        </w:tc>
        <w:tc>
          <w:tcPr>
            <w:tcW w:w="1444" w:type="dxa"/>
            <w:tcBorders>
              <w:top w:val="nil"/>
              <w:left w:val="nil"/>
              <w:bottom w:val="single" w:sz="4" w:space="0" w:color="auto"/>
              <w:right w:val="single" w:sz="4" w:space="0" w:color="auto"/>
            </w:tcBorders>
            <w:vAlign w:val="center"/>
          </w:tcPr>
          <w:p w:rsidR="00B90F9C" w:rsidRPr="00340DC7" w:rsidRDefault="00B90F9C" w:rsidP="00182CF9">
            <w:pPr>
              <w:widowControl w:val="0"/>
              <w:rPr>
                <w:b/>
                <w:bCs/>
                <w:color w:val="000000"/>
                <w:sz w:val="24"/>
                <w:szCs w:val="24"/>
              </w:rPr>
            </w:pPr>
            <w:r w:rsidRPr="00340DC7">
              <w:rPr>
                <w:b/>
                <w:bCs/>
                <w:color w:val="000000"/>
                <w:sz w:val="24"/>
                <w:szCs w:val="24"/>
              </w:rPr>
              <w:t>Серия и номер документа, удостоверяющего личность руководителя</w:t>
            </w:r>
          </w:p>
        </w:tc>
        <w:tc>
          <w:tcPr>
            <w:tcW w:w="720" w:type="dxa"/>
            <w:vMerge/>
            <w:tcBorders>
              <w:top w:val="nil"/>
              <w:left w:val="single" w:sz="4" w:space="0" w:color="auto"/>
              <w:bottom w:val="single" w:sz="4" w:space="0" w:color="auto"/>
              <w:right w:val="single" w:sz="4" w:space="0" w:color="auto"/>
            </w:tcBorders>
            <w:vAlign w:val="center"/>
          </w:tcPr>
          <w:p w:rsidR="00B90F9C" w:rsidRPr="00340DC7" w:rsidRDefault="00B90F9C" w:rsidP="00182CF9">
            <w:pPr>
              <w:widowControl w:val="0"/>
              <w:rPr>
                <w:b/>
                <w:bCs/>
                <w:color w:val="000000"/>
                <w:sz w:val="24"/>
                <w:szCs w:val="24"/>
              </w:rPr>
            </w:pPr>
          </w:p>
        </w:tc>
        <w:tc>
          <w:tcPr>
            <w:tcW w:w="720" w:type="dxa"/>
            <w:tcBorders>
              <w:top w:val="nil"/>
              <w:left w:val="nil"/>
              <w:bottom w:val="single" w:sz="4" w:space="0" w:color="auto"/>
              <w:right w:val="single" w:sz="4" w:space="0" w:color="auto"/>
            </w:tcBorders>
            <w:vAlign w:val="center"/>
          </w:tcPr>
          <w:p w:rsidR="00B90F9C" w:rsidRPr="00340DC7" w:rsidRDefault="00B90F9C" w:rsidP="00182CF9">
            <w:pPr>
              <w:widowControl w:val="0"/>
              <w:rPr>
                <w:b/>
                <w:bCs/>
                <w:color w:val="000000"/>
                <w:sz w:val="24"/>
                <w:szCs w:val="24"/>
              </w:rPr>
            </w:pPr>
            <w:r w:rsidRPr="00340DC7">
              <w:rPr>
                <w:b/>
                <w:bCs/>
                <w:color w:val="000000"/>
                <w:sz w:val="24"/>
                <w:szCs w:val="24"/>
              </w:rPr>
              <w:t>ИНН</w:t>
            </w:r>
          </w:p>
        </w:tc>
        <w:tc>
          <w:tcPr>
            <w:tcW w:w="1017" w:type="dxa"/>
            <w:tcBorders>
              <w:top w:val="nil"/>
              <w:left w:val="nil"/>
              <w:bottom w:val="single" w:sz="4" w:space="0" w:color="auto"/>
              <w:right w:val="single" w:sz="4" w:space="0" w:color="auto"/>
            </w:tcBorders>
            <w:vAlign w:val="center"/>
          </w:tcPr>
          <w:p w:rsidR="00B90F9C" w:rsidRPr="00340DC7" w:rsidRDefault="00B90F9C" w:rsidP="00182CF9">
            <w:pPr>
              <w:widowControl w:val="0"/>
              <w:rPr>
                <w:b/>
                <w:bCs/>
                <w:color w:val="000000"/>
                <w:sz w:val="24"/>
                <w:szCs w:val="24"/>
              </w:rPr>
            </w:pPr>
            <w:r w:rsidRPr="00340DC7">
              <w:rPr>
                <w:b/>
                <w:bCs/>
                <w:color w:val="000000"/>
                <w:sz w:val="24"/>
                <w:szCs w:val="24"/>
              </w:rPr>
              <w:t>ОГРН</w:t>
            </w:r>
          </w:p>
        </w:tc>
        <w:tc>
          <w:tcPr>
            <w:tcW w:w="1123" w:type="dxa"/>
            <w:tcBorders>
              <w:top w:val="nil"/>
              <w:left w:val="nil"/>
              <w:bottom w:val="single" w:sz="4" w:space="0" w:color="auto"/>
              <w:right w:val="single" w:sz="4" w:space="0" w:color="auto"/>
            </w:tcBorders>
            <w:vAlign w:val="center"/>
          </w:tcPr>
          <w:p w:rsidR="00B90F9C" w:rsidRPr="00340DC7" w:rsidRDefault="00B90F9C" w:rsidP="00182CF9">
            <w:pPr>
              <w:widowControl w:val="0"/>
              <w:rPr>
                <w:b/>
                <w:bCs/>
                <w:color w:val="000000"/>
                <w:sz w:val="24"/>
                <w:szCs w:val="24"/>
              </w:rPr>
            </w:pPr>
            <w:r w:rsidRPr="00340DC7">
              <w:rPr>
                <w:b/>
                <w:bCs/>
                <w:color w:val="000000"/>
                <w:sz w:val="24"/>
                <w:szCs w:val="24"/>
              </w:rPr>
              <w:t>Наименование/ФИО</w:t>
            </w:r>
          </w:p>
        </w:tc>
        <w:tc>
          <w:tcPr>
            <w:tcW w:w="1080" w:type="dxa"/>
            <w:tcBorders>
              <w:top w:val="nil"/>
              <w:left w:val="nil"/>
              <w:bottom w:val="single" w:sz="4" w:space="0" w:color="auto"/>
              <w:right w:val="single" w:sz="4" w:space="0" w:color="auto"/>
            </w:tcBorders>
            <w:vAlign w:val="center"/>
          </w:tcPr>
          <w:p w:rsidR="00B90F9C" w:rsidRPr="00340DC7" w:rsidRDefault="00B90F9C" w:rsidP="00182CF9">
            <w:pPr>
              <w:widowControl w:val="0"/>
              <w:ind w:right="-91"/>
              <w:rPr>
                <w:b/>
                <w:bCs/>
                <w:color w:val="000000"/>
                <w:sz w:val="24"/>
                <w:szCs w:val="24"/>
              </w:rPr>
            </w:pPr>
            <w:r w:rsidRPr="00340DC7">
              <w:rPr>
                <w:b/>
                <w:bCs/>
                <w:color w:val="000000"/>
                <w:sz w:val="24"/>
                <w:szCs w:val="24"/>
              </w:rPr>
              <w:t>Адрес регистрации</w:t>
            </w:r>
          </w:p>
        </w:tc>
        <w:tc>
          <w:tcPr>
            <w:tcW w:w="1037" w:type="dxa"/>
            <w:tcBorders>
              <w:top w:val="nil"/>
              <w:left w:val="nil"/>
              <w:bottom w:val="single" w:sz="4" w:space="0" w:color="auto"/>
              <w:right w:val="single" w:sz="4" w:space="0" w:color="auto"/>
            </w:tcBorders>
            <w:vAlign w:val="center"/>
          </w:tcPr>
          <w:p w:rsidR="00B90F9C" w:rsidRPr="00340DC7" w:rsidRDefault="00B90F9C" w:rsidP="00182CF9">
            <w:pPr>
              <w:widowControl w:val="0"/>
              <w:rPr>
                <w:b/>
                <w:bCs/>
                <w:color w:val="000000"/>
                <w:sz w:val="24"/>
                <w:szCs w:val="24"/>
              </w:rPr>
            </w:pPr>
            <w:r w:rsidRPr="00340DC7">
              <w:rPr>
                <w:b/>
                <w:bCs/>
                <w:color w:val="000000"/>
                <w:sz w:val="24"/>
                <w:szCs w:val="24"/>
              </w:rPr>
              <w:t>Серия и номер документа, удостоверяющего личность (для физического лица)</w:t>
            </w:r>
          </w:p>
        </w:tc>
        <w:tc>
          <w:tcPr>
            <w:tcW w:w="1451" w:type="dxa"/>
            <w:tcBorders>
              <w:top w:val="nil"/>
              <w:left w:val="nil"/>
              <w:bottom w:val="single" w:sz="4" w:space="0" w:color="auto"/>
              <w:right w:val="single" w:sz="4" w:space="0" w:color="auto"/>
            </w:tcBorders>
            <w:vAlign w:val="center"/>
          </w:tcPr>
          <w:p w:rsidR="00B90F9C" w:rsidRPr="00340DC7" w:rsidRDefault="00B90F9C" w:rsidP="00182CF9">
            <w:pPr>
              <w:widowControl w:val="0"/>
              <w:jc w:val="center"/>
              <w:rPr>
                <w:b/>
                <w:bCs/>
                <w:color w:val="000000"/>
                <w:sz w:val="24"/>
                <w:szCs w:val="24"/>
              </w:rPr>
            </w:pPr>
            <w:r w:rsidRPr="00340DC7">
              <w:rPr>
                <w:b/>
                <w:bCs/>
                <w:color w:val="000000"/>
                <w:sz w:val="24"/>
                <w:szCs w:val="24"/>
              </w:rPr>
              <w:t>Руководитель/ участник/акционер/бенефициар</w:t>
            </w:r>
          </w:p>
        </w:tc>
        <w:tc>
          <w:tcPr>
            <w:tcW w:w="1069" w:type="dxa"/>
            <w:tcBorders>
              <w:top w:val="nil"/>
              <w:left w:val="nil"/>
              <w:bottom w:val="single" w:sz="4" w:space="0" w:color="auto"/>
              <w:right w:val="single" w:sz="4" w:space="0" w:color="auto"/>
            </w:tcBorders>
            <w:vAlign w:val="center"/>
          </w:tcPr>
          <w:p w:rsidR="00B90F9C" w:rsidRPr="00340DC7" w:rsidRDefault="00B90F9C" w:rsidP="00182CF9">
            <w:pPr>
              <w:widowControl w:val="0"/>
              <w:jc w:val="center"/>
              <w:rPr>
                <w:b/>
                <w:bCs/>
                <w:color w:val="000000"/>
                <w:sz w:val="24"/>
                <w:szCs w:val="24"/>
              </w:rPr>
            </w:pPr>
            <w:r w:rsidRPr="00340DC7">
              <w:rPr>
                <w:b/>
                <w:bCs/>
                <w:color w:val="000000"/>
                <w:sz w:val="24"/>
                <w:szCs w:val="24"/>
              </w:rPr>
              <w:t>Информация о подтверждающих документах (наименование, реквизиты и т.д.)</w:t>
            </w:r>
          </w:p>
        </w:tc>
      </w:tr>
      <w:tr w:rsidR="00B90F9C" w:rsidRPr="00340DC7" w:rsidTr="00F77023">
        <w:trPr>
          <w:trHeight w:val="240"/>
        </w:trPr>
        <w:tc>
          <w:tcPr>
            <w:tcW w:w="720" w:type="dxa"/>
            <w:tcBorders>
              <w:top w:val="nil"/>
              <w:left w:val="single" w:sz="4" w:space="0" w:color="auto"/>
              <w:bottom w:val="single" w:sz="4" w:space="0" w:color="auto"/>
              <w:right w:val="single" w:sz="4" w:space="0" w:color="auto"/>
            </w:tcBorders>
            <w:noWrap/>
            <w:vAlign w:val="bottom"/>
          </w:tcPr>
          <w:p w:rsidR="00B90F9C" w:rsidRPr="00340DC7" w:rsidRDefault="00B90F9C" w:rsidP="00182CF9">
            <w:pPr>
              <w:widowControl w:val="0"/>
              <w:jc w:val="center"/>
              <w:rPr>
                <w:b/>
                <w:bCs/>
                <w:color w:val="000000"/>
                <w:sz w:val="24"/>
                <w:szCs w:val="24"/>
              </w:rPr>
            </w:pPr>
            <w:r w:rsidRPr="00340DC7">
              <w:rPr>
                <w:b/>
                <w:bCs/>
                <w:color w:val="000000"/>
                <w:sz w:val="24"/>
                <w:szCs w:val="24"/>
              </w:rPr>
              <w:t>1</w:t>
            </w:r>
          </w:p>
        </w:tc>
        <w:tc>
          <w:tcPr>
            <w:tcW w:w="563" w:type="dxa"/>
            <w:tcBorders>
              <w:top w:val="nil"/>
              <w:left w:val="nil"/>
              <w:bottom w:val="single" w:sz="4" w:space="0" w:color="auto"/>
              <w:right w:val="single" w:sz="4" w:space="0" w:color="auto"/>
            </w:tcBorders>
            <w:noWrap/>
            <w:vAlign w:val="bottom"/>
          </w:tcPr>
          <w:p w:rsidR="00B90F9C" w:rsidRPr="00340DC7" w:rsidRDefault="00B90F9C" w:rsidP="00182CF9">
            <w:pPr>
              <w:widowControl w:val="0"/>
              <w:jc w:val="center"/>
              <w:rPr>
                <w:b/>
                <w:bCs/>
                <w:color w:val="000000"/>
                <w:sz w:val="24"/>
                <w:szCs w:val="24"/>
              </w:rPr>
            </w:pPr>
            <w:r w:rsidRPr="00340DC7">
              <w:rPr>
                <w:b/>
                <w:bCs/>
                <w:color w:val="000000"/>
                <w:sz w:val="24"/>
                <w:szCs w:val="24"/>
              </w:rPr>
              <w:t>2</w:t>
            </w:r>
          </w:p>
        </w:tc>
        <w:tc>
          <w:tcPr>
            <w:tcW w:w="654" w:type="dxa"/>
            <w:tcBorders>
              <w:top w:val="nil"/>
              <w:left w:val="nil"/>
              <w:bottom w:val="single" w:sz="4" w:space="0" w:color="auto"/>
              <w:right w:val="single" w:sz="4" w:space="0" w:color="auto"/>
            </w:tcBorders>
            <w:noWrap/>
            <w:vAlign w:val="bottom"/>
          </w:tcPr>
          <w:p w:rsidR="00B90F9C" w:rsidRPr="00340DC7" w:rsidRDefault="00B90F9C" w:rsidP="00182CF9">
            <w:pPr>
              <w:widowControl w:val="0"/>
              <w:jc w:val="center"/>
              <w:rPr>
                <w:b/>
                <w:bCs/>
                <w:color w:val="000000"/>
                <w:sz w:val="24"/>
                <w:szCs w:val="24"/>
              </w:rPr>
            </w:pPr>
            <w:r w:rsidRPr="00340DC7">
              <w:rPr>
                <w:b/>
                <w:bCs/>
                <w:color w:val="000000"/>
                <w:sz w:val="24"/>
                <w:szCs w:val="24"/>
              </w:rPr>
              <w:t>3</w:t>
            </w:r>
          </w:p>
        </w:tc>
        <w:tc>
          <w:tcPr>
            <w:tcW w:w="1392" w:type="dxa"/>
            <w:tcBorders>
              <w:top w:val="nil"/>
              <w:left w:val="nil"/>
              <w:bottom w:val="single" w:sz="4" w:space="0" w:color="auto"/>
              <w:right w:val="single" w:sz="4" w:space="0" w:color="auto"/>
            </w:tcBorders>
            <w:noWrap/>
            <w:vAlign w:val="bottom"/>
          </w:tcPr>
          <w:p w:rsidR="00B90F9C" w:rsidRPr="00340DC7" w:rsidRDefault="00B90F9C" w:rsidP="00182CF9">
            <w:pPr>
              <w:widowControl w:val="0"/>
              <w:jc w:val="center"/>
              <w:rPr>
                <w:b/>
                <w:bCs/>
                <w:color w:val="000000"/>
                <w:sz w:val="24"/>
                <w:szCs w:val="24"/>
              </w:rPr>
            </w:pPr>
            <w:r w:rsidRPr="00340DC7">
              <w:rPr>
                <w:b/>
                <w:bCs/>
                <w:color w:val="000000"/>
                <w:sz w:val="24"/>
                <w:szCs w:val="24"/>
              </w:rPr>
              <w:t>4</w:t>
            </w:r>
          </w:p>
        </w:tc>
        <w:tc>
          <w:tcPr>
            <w:tcW w:w="782" w:type="dxa"/>
            <w:tcBorders>
              <w:top w:val="nil"/>
              <w:left w:val="nil"/>
              <w:bottom w:val="single" w:sz="4" w:space="0" w:color="auto"/>
              <w:right w:val="single" w:sz="4" w:space="0" w:color="auto"/>
            </w:tcBorders>
            <w:noWrap/>
            <w:vAlign w:val="bottom"/>
          </w:tcPr>
          <w:p w:rsidR="00B90F9C" w:rsidRPr="00340DC7" w:rsidRDefault="00B90F9C" w:rsidP="00182CF9">
            <w:pPr>
              <w:widowControl w:val="0"/>
              <w:jc w:val="center"/>
              <w:rPr>
                <w:b/>
                <w:bCs/>
                <w:color w:val="000000"/>
                <w:sz w:val="24"/>
                <w:szCs w:val="24"/>
              </w:rPr>
            </w:pPr>
            <w:r w:rsidRPr="00340DC7">
              <w:rPr>
                <w:b/>
                <w:bCs/>
                <w:color w:val="000000"/>
                <w:sz w:val="24"/>
                <w:szCs w:val="24"/>
              </w:rPr>
              <w:t>5</w:t>
            </w:r>
          </w:p>
        </w:tc>
        <w:tc>
          <w:tcPr>
            <w:tcW w:w="1348" w:type="dxa"/>
            <w:tcBorders>
              <w:top w:val="nil"/>
              <w:left w:val="nil"/>
              <w:bottom w:val="single" w:sz="4" w:space="0" w:color="auto"/>
              <w:right w:val="single" w:sz="4" w:space="0" w:color="auto"/>
            </w:tcBorders>
            <w:noWrap/>
            <w:vAlign w:val="bottom"/>
          </w:tcPr>
          <w:p w:rsidR="00B90F9C" w:rsidRPr="00340DC7" w:rsidRDefault="00B90F9C" w:rsidP="00182CF9">
            <w:pPr>
              <w:widowControl w:val="0"/>
              <w:ind w:firstLine="27"/>
              <w:jc w:val="center"/>
              <w:rPr>
                <w:b/>
                <w:bCs/>
                <w:color w:val="000000"/>
                <w:sz w:val="24"/>
                <w:szCs w:val="24"/>
              </w:rPr>
            </w:pPr>
            <w:r w:rsidRPr="00340DC7">
              <w:rPr>
                <w:b/>
                <w:bCs/>
                <w:color w:val="000000"/>
                <w:sz w:val="24"/>
                <w:szCs w:val="24"/>
              </w:rPr>
              <w:t>6</w:t>
            </w:r>
          </w:p>
        </w:tc>
        <w:tc>
          <w:tcPr>
            <w:tcW w:w="1444" w:type="dxa"/>
            <w:tcBorders>
              <w:top w:val="nil"/>
              <w:left w:val="nil"/>
              <w:bottom w:val="single" w:sz="4" w:space="0" w:color="auto"/>
              <w:right w:val="single" w:sz="4" w:space="0" w:color="auto"/>
            </w:tcBorders>
            <w:noWrap/>
            <w:vAlign w:val="bottom"/>
          </w:tcPr>
          <w:p w:rsidR="00B90F9C" w:rsidRPr="00340DC7" w:rsidRDefault="00B90F9C" w:rsidP="00182CF9">
            <w:pPr>
              <w:widowControl w:val="0"/>
              <w:jc w:val="center"/>
              <w:rPr>
                <w:b/>
                <w:bCs/>
                <w:color w:val="000000"/>
                <w:sz w:val="24"/>
                <w:szCs w:val="24"/>
              </w:rPr>
            </w:pPr>
            <w:r w:rsidRPr="00340DC7">
              <w:rPr>
                <w:b/>
                <w:bCs/>
                <w:color w:val="000000"/>
                <w:sz w:val="24"/>
                <w:szCs w:val="24"/>
              </w:rPr>
              <w:t>7</w:t>
            </w:r>
          </w:p>
        </w:tc>
        <w:tc>
          <w:tcPr>
            <w:tcW w:w="720" w:type="dxa"/>
            <w:tcBorders>
              <w:top w:val="nil"/>
              <w:left w:val="nil"/>
              <w:bottom w:val="single" w:sz="4" w:space="0" w:color="auto"/>
              <w:right w:val="single" w:sz="4" w:space="0" w:color="auto"/>
            </w:tcBorders>
            <w:noWrap/>
            <w:vAlign w:val="bottom"/>
          </w:tcPr>
          <w:p w:rsidR="00B90F9C" w:rsidRPr="00340DC7" w:rsidRDefault="00B90F9C" w:rsidP="00182CF9">
            <w:pPr>
              <w:widowControl w:val="0"/>
              <w:jc w:val="center"/>
              <w:rPr>
                <w:b/>
                <w:bCs/>
                <w:color w:val="000000"/>
                <w:sz w:val="24"/>
                <w:szCs w:val="24"/>
              </w:rPr>
            </w:pPr>
            <w:r w:rsidRPr="00340DC7">
              <w:rPr>
                <w:b/>
                <w:bCs/>
                <w:color w:val="000000"/>
                <w:sz w:val="24"/>
                <w:szCs w:val="24"/>
              </w:rPr>
              <w:t>8</w:t>
            </w:r>
          </w:p>
        </w:tc>
        <w:tc>
          <w:tcPr>
            <w:tcW w:w="720" w:type="dxa"/>
            <w:tcBorders>
              <w:top w:val="nil"/>
              <w:left w:val="nil"/>
              <w:bottom w:val="single" w:sz="4" w:space="0" w:color="auto"/>
              <w:right w:val="single" w:sz="4" w:space="0" w:color="auto"/>
            </w:tcBorders>
            <w:noWrap/>
            <w:vAlign w:val="bottom"/>
          </w:tcPr>
          <w:p w:rsidR="00B90F9C" w:rsidRPr="00340DC7" w:rsidRDefault="00B90F9C" w:rsidP="00182CF9">
            <w:pPr>
              <w:widowControl w:val="0"/>
              <w:jc w:val="center"/>
              <w:rPr>
                <w:b/>
                <w:bCs/>
                <w:color w:val="000000"/>
                <w:sz w:val="24"/>
                <w:szCs w:val="24"/>
              </w:rPr>
            </w:pPr>
            <w:r w:rsidRPr="00340DC7">
              <w:rPr>
                <w:b/>
                <w:bCs/>
                <w:color w:val="000000"/>
                <w:sz w:val="24"/>
                <w:szCs w:val="24"/>
              </w:rPr>
              <w:t>9</w:t>
            </w:r>
          </w:p>
        </w:tc>
        <w:tc>
          <w:tcPr>
            <w:tcW w:w="1017" w:type="dxa"/>
            <w:tcBorders>
              <w:top w:val="nil"/>
              <w:left w:val="nil"/>
              <w:bottom w:val="single" w:sz="4" w:space="0" w:color="auto"/>
              <w:right w:val="single" w:sz="4" w:space="0" w:color="auto"/>
            </w:tcBorders>
            <w:noWrap/>
            <w:vAlign w:val="bottom"/>
          </w:tcPr>
          <w:p w:rsidR="00B90F9C" w:rsidRPr="00340DC7" w:rsidRDefault="00B90F9C" w:rsidP="00182CF9">
            <w:pPr>
              <w:widowControl w:val="0"/>
              <w:ind w:firstLine="9"/>
              <w:jc w:val="center"/>
              <w:rPr>
                <w:b/>
                <w:bCs/>
                <w:color w:val="000000"/>
                <w:sz w:val="24"/>
                <w:szCs w:val="24"/>
              </w:rPr>
            </w:pPr>
            <w:r w:rsidRPr="00340DC7">
              <w:rPr>
                <w:b/>
                <w:bCs/>
                <w:color w:val="000000"/>
                <w:sz w:val="24"/>
                <w:szCs w:val="24"/>
              </w:rPr>
              <w:t>10</w:t>
            </w:r>
          </w:p>
        </w:tc>
        <w:tc>
          <w:tcPr>
            <w:tcW w:w="1123" w:type="dxa"/>
            <w:tcBorders>
              <w:top w:val="nil"/>
              <w:left w:val="nil"/>
              <w:bottom w:val="single" w:sz="4" w:space="0" w:color="auto"/>
              <w:right w:val="single" w:sz="4" w:space="0" w:color="auto"/>
            </w:tcBorders>
            <w:noWrap/>
            <w:vAlign w:val="bottom"/>
          </w:tcPr>
          <w:p w:rsidR="00B90F9C" w:rsidRPr="00340DC7" w:rsidRDefault="00B90F9C" w:rsidP="00182CF9">
            <w:pPr>
              <w:widowControl w:val="0"/>
              <w:ind w:firstLine="295"/>
              <w:jc w:val="center"/>
              <w:rPr>
                <w:b/>
                <w:bCs/>
                <w:color w:val="000000"/>
                <w:sz w:val="24"/>
                <w:szCs w:val="24"/>
              </w:rPr>
            </w:pPr>
            <w:r w:rsidRPr="00340DC7">
              <w:rPr>
                <w:b/>
                <w:bCs/>
                <w:color w:val="000000"/>
                <w:sz w:val="24"/>
                <w:szCs w:val="24"/>
              </w:rPr>
              <w:t>11</w:t>
            </w:r>
          </w:p>
        </w:tc>
        <w:tc>
          <w:tcPr>
            <w:tcW w:w="1080" w:type="dxa"/>
            <w:tcBorders>
              <w:top w:val="nil"/>
              <w:left w:val="nil"/>
              <w:bottom w:val="single" w:sz="4" w:space="0" w:color="auto"/>
              <w:right w:val="single" w:sz="4" w:space="0" w:color="auto"/>
            </w:tcBorders>
            <w:noWrap/>
            <w:vAlign w:val="bottom"/>
          </w:tcPr>
          <w:p w:rsidR="00B90F9C" w:rsidRPr="00340DC7" w:rsidRDefault="00B90F9C" w:rsidP="00182CF9">
            <w:pPr>
              <w:widowControl w:val="0"/>
              <w:ind w:firstLine="432"/>
              <w:jc w:val="center"/>
              <w:rPr>
                <w:b/>
                <w:bCs/>
                <w:color w:val="000000"/>
                <w:sz w:val="24"/>
                <w:szCs w:val="24"/>
              </w:rPr>
            </w:pPr>
            <w:r w:rsidRPr="00340DC7">
              <w:rPr>
                <w:b/>
                <w:bCs/>
                <w:color w:val="000000"/>
                <w:sz w:val="24"/>
                <w:szCs w:val="24"/>
              </w:rPr>
              <w:t>12</w:t>
            </w:r>
          </w:p>
        </w:tc>
        <w:tc>
          <w:tcPr>
            <w:tcW w:w="1037" w:type="dxa"/>
            <w:tcBorders>
              <w:top w:val="nil"/>
              <w:left w:val="nil"/>
              <w:bottom w:val="single" w:sz="4" w:space="0" w:color="auto"/>
              <w:right w:val="single" w:sz="4" w:space="0" w:color="auto"/>
            </w:tcBorders>
            <w:noWrap/>
            <w:vAlign w:val="bottom"/>
          </w:tcPr>
          <w:p w:rsidR="00B90F9C" w:rsidRPr="00340DC7" w:rsidRDefault="00B90F9C" w:rsidP="00182CF9">
            <w:pPr>
              <w:widowControl w:val="0"/>
              <w:ind w:firstLine="209"/>
              <w:jc w:val="center"/>
              <w:rPr>
                <w:b/>
                <w:bCs/>
                <w:color w:val="000000"/>
                <w:sz w:val="24"/>
                <w:szCs w:val="24"/>
              </w:rPr>
            </w:pPr>
            <w:r w:rsidRPr="00340DC7">
              <w:rPr>
                <w:b/>
                <w:bCs/>
                <w:color w:val="000000"/>
                <w:sz w:val="24"/>
                <w:szCs w:val="24"/>
              </w:rPr>
              <w:t>13</w:t>
            </w:r>
          </w:p>
        </w:tc>
        <w:tc>
          <w:tcPr>
            <w:tcW w:w="1451" w:type="dxa"/>
            <w:tcBorders>
              <w:top w:val="nil"/>
              <w:left w:val="nil"/>
              <w:bottom w:val="single" w:sz="4" w:space="0" w:color="auto"/>
              <w:right w:val="single" w:sz="4" w:space="0" w:color="auto"/>
            </w:tcBorders>
            <w:noWrap/>
            <w:vAlign w:val="bottom"/>
          </w:tcPr>
          <w:p w:rsidR="00B90F9C" w:rsidRPr="00340DC7" w:rsidRDefault="00B90F9C" w:rsidP="00182CF9">
            <w:pPr>
              <w:widowControl w:val="0"/>
              <w:jc w:val="center"/>
              <w:rPr>
                <w:b/>
                <w:bCs/>
                <w:color w:val="000000"/>
                <w:sz w:val="24"/>
                <w:szCs w:val="24"/>
              </w:rPr>
            </w:pPr>
            <w:r w:rsidRPr="00340DC7">
              <w:rPr>
                <w:b/>
                <w:bCs/>
                <w:color w:val="000000"/>
                <w:sz w:val="24"/>
                <w:szCs w:val="24"/>
              </w:rPr>
              <w:t>14</w:t>
            </w:r>
          </w:p>
        </w:tc>
        <w:tc>
          <w:tcPr>
            <w:tcW w:w="1069" w:type="dxa"/>
            <w:tcBorders>
              <w:top w:val="nil"/>
              <w:left w:val="nil"/>
              <w:bottom w:val="single" w:sz="4" w:space="0" w:color="auto"/>
              <w:right w:val="single" w:sz="4" w:space="0" w:color="auto"/>
            </w:tcBorders>
            <w:noWrap/>
            <w:vAlign w:val="bottom"/>
          </w:tcPr>
          <w:p w:rsidR="00B90F9C" w:rsidRPr="00340DC7" w:rsidRDefault="00B90F9C" w:rsidP="00182CF9">
            <w:pPr>
              <w:widowControl w:val="0"/>
              <w:ind w:firstLine="61"/>
              <w:jc w:val="center"/>
              <w:rPr>
                <w:b/>
                <w:bCs/>
                <w:color w:val="000000"/>
                <w:sz w:val="24"/>
                <w:szCs w:val="24"/>
              </w:rPr>
            </w:pPr>
            <w:r w:rsidRPr="00340DC7">
              <w:rPr>
                <w:b/>
                <w:bCs/>
                <w:color w:val="000000"/>
                <w:sz w:val="24"/>
                <w:szCs w:val="24"/>
              </w:rPr>
              <w:t>15</w:t>
            </w:r>
          </w:p>
        </w:tc>
      </w:tr>
      <w:tr w:rsidR="00B90F9C" w:rsidRPr="00340DC7" w:rsidTr="00F77023">
        <w:trPr>
          <w:trHeight w:val="240"/>
        </w:trPr>
        <w:tc>
          <w:tcPr>
            <w:tcW w:w="720" w:type="dxa"/>
            <w:tcBorders>
              <w:top w:val="nil"/>
              <w:left w:val="single" w:sz="4" w:space="0" w:color="auto"/>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563"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654"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392"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782"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348"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444"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720"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720"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017"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123"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080"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037"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451"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069"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r>
      <w:tr w:rsidR="00B90F9C" w:rsidRPr="00340DC7" w:rsidTr="00F77023">
        <w:trPr>
          <w:trHeight w:val="240"/>
        </w:trPr>
        <w:tc>
          <w:tcPr>
            <w:tcW w:w="720" w:type="dxa"/>
            <w:tcBorders>
              <w:top w:val="nil"/>
              <w:left w:val="single" w:sz="4" w:space="0" w:color="auto"/>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563"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654"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392"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782"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348"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444"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720"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720"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017"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123"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080"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037"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451"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c>
          <w:tcPr>
            <w:tcW w:w="1069" w:type="dxa"/>
            <w:tcBorders>
              <w:top w:val="nil"/>
              <w:left w:val="nil"/>
              <w:bottom w:val="single" w:sz="4" w:space="0" w:color="auto"/>
              <w:right w:val="single" w:sz="4" w:space="0" w:color="auto"/>
            </w:tcBorders>
            <w:noWrap/>
            <w:vAlign w:val="bottom"/>
          </w:tcPr>
          <w:p w:rsidR="00B90F9C" w:rsidRPr="00340DC7" w:rsidRDefault="00B90F9C" w:rsidP="00182CF9">
            <w:pPr>
              <w:widowControl w:val="0"/>
              <w:rPr>
                <w:color w:val="000000"/>
                <w:sz w:val="24"/>
                <w:szCs w:val="24"/>
              </w:rPr>
            </w:pPr>
            <w:r w:rsidRPr="00340DC7">
              <w:rPr>
                <w:color w:val="000000"/>
                <w:sz w:val="24"/>
                <w:szCs w:val="24"/>
              </w:rPr>
              <w:t> </w:t>
            </w:r>
          </w:p>
        </w:tc>
      </w:tr>
    </w:tbl>
    <w:p w:rsidR="00B90F9C" w:rsidRPr="00340DC7" w:rsidRDefault="00B90F9C" w:rsidP="00182CF9">
      <w:pPr>
        <w:widowControl w:val="0"/>
        <w:ind w:left="284"/>
        <w:rPr>
          <w:color w:val="000000"/>
          <w:sz w:val="24"/>
          <w:szCs w:val="24"/>
        </w:rPr>
      </w:pPr>
      <w:r w:rsidRPr="00340DC7">
        <w:rPr>
          <w:color w:val="000000"/>
          <w:sz w:val="24"/>
          <w:szCs w:val="24"/>
        </w:rPr>
        <w:t>Руководитель организации _______________</w:t>
      </w:r>
      <w:r w:rsidRPr="00340DC7">
        <w:rPr>
          <w:color w:val="000000"/>
          <w:sz w:val="24"/>
          <w:szCs w:val="24"/>
        </w:rPr>
        <w:tab/>
      </w:r>
      <w:r w:rsidRPr="00340DC7">
        <w:rPr>
          <w:color w:val="000000"/>
          <w:sz w:val="24"/>
          <w:szCs w:val="24"/>
        </w:rPr>
        <w:tab/>
      </w:r>
      <w:r w:rsidRPr="00340DC7">
        <w:rPr>
          <w:color w:val="000000"/>
          <w:sz w:val="24"/>
          <w:szCs w:val="24"/>
        </w:rPr>
        <w:tab/>
      </w:r>
      <w:r w:rsidRPr="00340DC7">
        <w:rPr>
          <w:color w:val="000000"/>
          <w:sz w:val="24"/>
          <w:szCs w:val="24"/>
        </w:rPr>
        <w:tab/>
      </w:r>
      <w:r w:rsidRPr="00340DC7">
        <w:rPr>
          <w:color w:val="000000"/>
          <w:sz w:val="24"/>
          <w:szCs w:val="24"/>
        </w:rPr>
        <w:tab/>
        <w:t xml:space="preserve">____________________ </w:t>
      </w:r>
      <w:r w:rsidRPr="00340DC7">
        <w:rPr>
          <w:color w:val="000000"/>
          <w:sz w:val="24"/>
          <w:szCs w:val="24"/>
        </w:rPr>
        <w:tab/>
      </w:r>
      <w:r w:rsidRPr="00340DC7">
        <w:rPr>
          <w:color w:val="000000"/>
          <w:sz w:val="24"/>
          <w:szCs w:val="24"/>
        </w:rPr>
        <w:tab/>
      </w:r>
      <w:r w:rsidRPr="00340DC7">
        <w:rPr>
          <w:color w:val="000000"/>
          <w:sz w:val="24"/>
          <w:szCs w:val="24"/>
        </w:rPr>
        <w:tab/>
      </w:r>
      <w:r w:rsidRPr="00340DC7">
        <w:rPr>
          <w:color w:val="000000"/>
          <w:sz w:val="24"/>
          <w:szCs w:val="24"/>
        </w:rPr>
        <w:tab/>
        <w:t xml:space="preserve">____________ </w:t>
      </w:r>
    </w:p>
    <w:p w:rsidR="00B90F9C" w:rsidRPr="00340DC7" w:rsidRDefault="00B90F9C" w:rsidP="00182CF9">
      <w:pPr>
        <w:widowControl w:val="0"/>
        <w:ind w:left="284"/>
        <w:rPr>
          <w:color w:val="000000"/>
          <w:sz w:val="24"/>
          <w:szCs w:val="24"/>
        </w:rPr>
      </w:pPr>
      <w:r w:rsidRPr="00340DC7">
        <w:rPr>
          <w:color w:val="000000"/>
          <w:sz w:val="24"/>
          <w:szCs w:val="24"/>
        </w:rPr>
        <w:tab/>
      </w:r>
      <w:r w:rsidRPr="00340DC7">
        <w:rPr>
          <w:color w:val="000000"/>
          <w:sz w:val="24"/>
          <w:szCs w:val="24"/>
        </w:rPr>
        <w:tab/>
      </w:r>
      <w:r w:rsidRPr="00340DC7">
        <w:rPr>
          <w:color w:val="000000"/>
          <w:sz w:val="24"/>
          <w:szCs w:val="24"/>
        </w:rPr>
        <w:tab/>
        <w:t xml:space="preserve">    </w:t>
      </w:r>
      <w:r w:rsidRPr="00340DC7">
        <w:rPr>
          <w:color w:val="000000"/>
          <w:sz w:val="24"/>
          <w:szCs w:val="24"/>
          <w:vertAlign w:val="superscript"/>
        </w:rPr>
        <w:t>(Наименование организации)</w:t>
      </w:r>
      <w:r w:rsidRPr="00340DC7">
        <w:rPr>
          <w:color w:val="000000"/>
          <w:sz w:val="24"/>
          <w:szCs w:val="24"/>
          <w:vertAlign w:val="superscript"/>
        </w:rPr>
        <w:tab/>
      </w:r>
      <w:r w:rsidRPr="00340DC7">
        <w:rPr>
          <w:color w:val="000000"/>
          <w:sz w:val="24"/>
          <w:szCs w:val="24"/>
        </w:rPr>
        <w:tab/>
      </w:r>
      <w:r w:rsidRPr="00340DC7">
        <w:rPr>
          <w:color w:val="000000"/>
          <w:sz w:val="24"/>
          <w:szCs w:val="24"/>
        </w:rPr>
        <w:tab/>
      </w:r>
      <w:r w:rsidRPr="00340DC7">
        <w:rPr>
          <w:color w:val="000000"/>
          <w:sz w:val="24"/>
          <w:szCs w:val="24"/>
        </w:rPr>
        <w:tab/>
      </w:r>
      <w:r w:rsidRPr="00340DC7">
        <w:rPr>
          <w:color w:val="000000"/>
          <w:sz w:val="24"/>
          <w:szCs w:val="24"/>
        </w:rPr>
        <w:tab/>
      </w:r>
      <w:r w:rsidRPr="00340DC7">
        <w:rPr>
          <w:color w:val="000000"/>
          <w:szCs w:val="24"/>
        </w:rPr>
        <w:t>мп</w:t>
      </w:r>
      <w:r w:rsidRPr="00340DC7">
        <w:rPr>
          <w:color w:val="000000"/>
          <w:sz w:val="24"/>
          <w:szCs w:val="24"/>
        </w:rPr>
        <w:tab/>
      </w:r>
      <w:r w:rsidRPr="00340DC7">
        <w:rPr>
          <w:color w:val="000000"/>
          <w:sz w:val="24"/>
          <w:szCs w:val="24"/>
          <w:vertAlign w:val="superscript"/>
        </w:rPr>
        <w:t>(подпись)</w:t>
      </w:r>
      <w:r w:rsidRPr="00340DC7">
        <w:rPr>
          <w:color w:val="000000"/>
          <w:sz w:val="24"/>
          <w:szCs w:val="24"/>
          <w:vertAlign w:val="superscript"/>
        </w:rPr>
        <w:tab/>
      </w:r>
      <w:r w:rsidRPr="00340DC7">
        <w:rPr>
          <w:color w:val="000000"/>
          <w:sz w:val="24"/>
          <w:szCs w:val="24"/>
          <w:vertAlign w:val="superscript"/>
        </w:rPr>
        <w:tab/>
      </w:r>
      <w:r w:rsidRPr="00340DC7">
        <w:rPr>
          <w:color w:val="000000"/>
          <w:sz w:val="24"/>
          <w:szCs w:val="24"/>
          <w:vertAlign w:val="superscript"/>
        </w:rPr>
        <w:tab/>
      </w:r>
      <w:r w:rsidRPr="00340DC7">
        <w:rPr>
          <w:color w:val="000000"/>
          <w:sz w:val="24"/>
          <w:szCs w:val="24"/>
          <w:vertAlign w:val="superscript"/>
        </w:rPr>
        <w:tab/>
      </w:r>
      <w:r w:rsidRPr="00340DC7">
        <w:rPr>
          <w:color w:val="000000"/>
          <w:sz w:val="24"/>
          <w:szCs w:val="24"/>
          <w:vertAlign w:val="superscript"/>
        </w:rPr>
        <w:tab/>
        <w:t xml:space="preserve">                                   (ФИО)</w:t>
      </w:r>
    </w:p>
    <w:p w:rsidR="00B90F9C" w:rsidRPr="00340DC7" w:rsidRDefault="00B90F9C" w:rsidP="00182CF9">
      <w:pPr>
        <w:widowControl w:val="0"/>
        <w:ind w:left="284"/>
        <w:rPr>
          <w:color w:val="000000"/>
          <w:sz w:val="24"/>
          <w:szCs w:val="24"/>
          <w:vertAlign w:val="superscript"/>
        </w:rPr>
      </w:pPr>
      <w:r w:rsidRPr="00340DC7">
        <w:rPr>
          <w:color w:val="000000"/>
          <w:sz w:val="24"/>
          <w:szCs w:val="24"/>
          <w:vertAlign w:val="superscript"/>
        </w:rPr>
        <w:t>«_____»______________20__г.</w:t>
      </w:r>
    </w:p>
    <w:p w:rsidR="00B90F9C" w:rsidRPr="00340DC7" w:rsidRDefault="00B90F9C" w:rsidP="00182CF9">
      <w:pPr>
        <w:widowControl w:val="0"/>
        <w:ind w:left="283"/>
        <w:rPr>
          <w:color w:val="000000"/>
          <w:sz w:val="24"/>
          <w:szCs w:val="24"/>
          <w:lang w:val="en-US"/>
        </w:rPr>
      </w:pPr>
    </w:p>
    <w:p w:rsidR="00B90F9C" w:rsidRPr="00340DC7" w:rsidRDefault="00B90F9C" w:rsidP="00182CF9">
      <w:pPr>
        <w:widowControl w:val="0"/>
        <w:ind w:left="283"/>
        <w:rPr>
          <w:b/>
          <w:color w:val="000000"/>
          <w:sz w:val="24"/>
          <w:szCs w:val="24"/>
          <w:u w:val="single"/>
        </w:rPr>
      </w:pPr>
      <w:r w:rsidRPr="00340DC7">
        <w:rPr>
          <w:b/>
          <w:color w:val="000000"/>
          <w:sz w:val="24"/>
          <w:szCs w:val="24"/>
          <w:u w:val="single"/>
        </w:rPr>
        <w:t>ФОРМА СОГЛАСОВАНА:</w:t>
      </w:r>
    </w:p>
    <w:tbl>
      <w:tblPr>
        <w:tblW w:w="15228" w:type="dxa"/>
        <w:tblInd w:w="-78" w:type="dxa"/>
        <w:tblLayout w:type="fixed"/>
        <w:tblLook w:val="0000" w:firstRow="0" w:lastRow="0" w:firstColumn="0" w:lastColumn="0" w:noHBand="0" w:noVBand="0"/>
      </w:tblPr>
      <w:tblGrid>
        <w:gridCol w:w="8323"/>
        <w:gridCol w:w="6905"/>
      </w:tblGrid>
      <w:tr w:rsidR="00B90F9C" w:rsidRPr="00340DC7" w:rsidTr="00F77023">
        <w:trPr>
          <w:trHeight w:val="1561"/>
        </w:trPr>
        <w:tc>
          <w:tcPr>
            <w:tcW w:w="8323" w:type="dxa"/>
          </w:tcPr>
          <w:p w:rsidR="00B90F9C" w:rsidRPr="00340DC7" w:rsidRDefault="00B90F9C" w:rsidP="00182CF9">
            <w:pPr>
              <w:widowControl w:val="0"/>
              <w:jc w:val="both"/>
              <w:rPr>
                <w:color w:val="000000"/>
                <w:sz w:val="24"/>
                <w:szCs w:val="24"/>
              </w:rPr>
            </w:pPr>
            <w:r w:rsidRPr="00340DC7">
              <w:rPr>
                <w:color w:val="000000"/>
                <w:sz w:val="24"/>
                <w:szCs w:val="24"/>
              </w:rPr>
              <w:t>Покупатель:</w:t>
            </w:r>
          </w:p>
          <w:p w:rsidR="00B90F9C" w:rsidRPr="00340DC7" w:rsidRDefault="00B90F9C" w:rsidP="00182CF9">
            <w:pPr>
              <w:widowControl w:val="0"/>
              <w:jc w:val="both"/>
              <w:rPr>
                <w:color w:val="000000"/>
                <w:sz w:val="24"/>
                <w:szCs w:val="24"/>
              </w:rPr>
            </w:pPr>
            <w:r w:rsidRPr="00340DC7">
              <w:rPr>
                <w:color w:val="000000"/>
                <w:sz w:val="24"/>
                <w:szCs w:val="24"/>
              </w:rPr>
              <w:t>АО  «Компания ТрансТелеКом»</w:t>
            </w:r>
          </w:p>
          <w:p w:rsidR="00B90F9C" w:rsidRPr="00340DC7" w:rsidRDefault="00B90F9C" w:rsidP="00182CF9">
            <w:pPr>
              <w:widowControl w:val="0"/>
              <w:jc w:val="both"/>
              <w:rPr>
                <w:color w:val="000000"/>
                <w:sz w:val="24"/>
                <w:szCs w:val="24"/>
              </w:rPr>
            </w:pPr>
          </w:p>
          <w:p w:rsidR="00B90F9C" w:rsidRPr="00340DC7" w:rsidRDefault="00B90F9C" w:rsidP="00182CF9">
            <w:pPr>
              <w:widowControl w:val="0"/>
              <w:jc w:val="both"/>
              <w:rPr>
                <w:color w:val="000000"/>
                <w:sz w:val="24"/>
                <w:szCs w:val="24"/>
              </w:rPr>
            </w:pPr>
            <w:r w:rsidRPr="00340DC7">
              <w:rPr>
                <w:color w:val="000000"/>
                <w:sz w:val="24"/>
                <w:szCs w:val="24"/>
              </w:rPr>
              <w:t>_______________________ (должность)</w:t>
            </w:r>
          </w:p>
          <w:p w:rsidR="00B90F9C" w:rsidRPr="00340DC7" w:rsidRDefault="00B90F9C" w:rsidP="00182CF9">
            <w:pPr>
              <w:widowControl w:val="0"/>
              <w:jc w:val="both"/>
              <w:rPr>
                <w:color w:val="000000"/>
                <w:sz w:val="24"/>
                <w:szCs w:val="24"/>
              </w:rPr>
            </w:pPr>
            <w:r w:rsidRPr="00340DC7">
              <w:rPr>
                <w:color w:val="000000"/>
                <w:sz w:val="24"/>
                <w:szCs w:val="24"/>
              </w:rPr>
              <w:t>_____________________ (ФИО)</w:t>
            </w:r>
          </w:p>
          <w:p w:rsidR="00B90F9C" w:rsidRPr="00340DC7" w:rsidRDefault="00B90F9C" w:rsidP="00182CF9">
            <w:pPr>
              <w:widowControl w:val="0"/>
              <w:jc w:val="both"/>
              <w:rPr>
                <w:color w:val="000000"/>
                <w:sz w:val="24"/>
                <w:szCs w:val="24"/>
              </w:rPr>
            </w:pPr>
            <w:r w:rsidRPr="00340DC7">
              <w:rPr>
                <w:color w:val="000000"/>
                <w:sz w:val="24"/>
                <w:szCs w:val="24"/>
              </w:rPr>
              <w:t>мп</w:t>
            </w:r>
          </w:p>
        </w:tc>
        <w:tc>
          <w:tcPr>
            <w:tcW w:w="6905" w:type="dxa"/>
          </w:tcPr>
          <w:p w:rsidR="00B90F9C" w:rsidRPr="00340DC7" w:rsidRDefault="00B90F9C" w:rsidP="00182CF9">
            <w:pPr>
              <w:widowControl w:val="0"/>
              <w:jc w:val="both"/>
              <w:rPr>
                <w:color w:val="000000"/>
                <w:sz w:val="24"/>
                <w:szCs w:val="24"/>
              </w:rPr>
            </w:pPr>
            <w:r w:rsidRPr="00340DC7">
              <w:rPr>
                <w:color w:val="000000"/>
                <w:sz w:val="24"/>
                <w:szCs w:val="24"/>
              </w:rPr>
              <w:t>Поставщик:</w:t>
            </w:r>
          </w:p>
          <w:p w:rsidR="00B90F9C" w:rsidRPr="00340DC7" w:rsidRDefault="00B90F9C" w:rsidP="00182CF9">
            <w:pPr>
              <w:widowControl w:val="0"/>
              <w:jc w:val="both"/>
              <w:rPr>
                <w:color w:val="000000"/>
                <w:sz w:val="24"/>
                <w:szCs w:val="24"/>
              </w:rPr>
            </w:pPr>
            <w:r w:rsidRPr="00340DC7">
              <w:rPr>
                <w:color w:val="000000"/>
                <w:sz w:val="24"/>
                <w:szCs w:val="24"/>
              </w:rPr>
              <w:t>_________________________</w:t>
            </w:r>
          </w:p>
          <w:p w:rsidR="00B90F9C" w:rsidRPr="00340DC7" w:rsidRDefault="00B90F9C" w:rsidP="00182CF9">
            <w:pPr>
              <w:widowControl w:val="0"/>
              <w:jc w:val="both"/>
              <w:rPr>
                <w:color w:val="000000"/>
                <w:sz w:val="24"/>
                <w:szCs w:val="24"/>
              </w:rPr>
            </w:pPr>
          </w:p>
          <w:p w:rsidR="00B90F9C" w:rsidRPr="00340DC7" w:rsidRDefault="00B90F9C" w:rsidP="00182CF9">
            <w:pPr>
              <w:widowControl w:val="0"/>
              <w:jc w:val="both"/>
              <w:rPr>
                <w:color w:val="000000"/>
                <w:sz w:val="24"/>
                <w:szCs w:val="24"/>
              </w:rPr>
            </w:pPr>
            <w:r w:rsidRPr="00340DC7">
              <w:rPr>
                <w:color w:val="000000"/>
                <w:sz w:val="24"/>
                <w:szCs w:val="24"/>
              </w:rPr>
              <w:t>_____________________ (должность)</w:t>
            </w:r>
          </w:p>
          <w:p w:rsidR="00B90F9C" w:rsidRPr="00340DC7" w:rsidRDefault="00B90F9C" w:rsidP="00182CF9">
            <w:pPr>
              <w:widowControl w:val="0"/>
              <w:jc w:val="both"/>
              <w:rPr>
                <w:color w:val="000000"/>
                <w:sz w:val="24"/>
                <w:szCs w:val="24"/>
              </w:rPr>
            </w:pPr>
            <w:r w:rsidRPr="00340DC7">
              <w:rPr>
                <w:color w:val="000000"/>
                <w:sz w:val="24"/>
                <w:szCs w:val="24"/>
              </w:rPr>
              <w:t xml:space="preserve"> ______________________ (ФИО)</w:t>
            </w:r>
          </w:p>
          <w:p w:rsidR="00B90F9C" w:rsidRPr="00340DC7" w:rsidRDefault="00B90F9C" w:rsidP="00182CF9">
            <w:pPr>
              <w:widowControl w:val="0"/>
              <w:jc w:val="both"/>
              <w:rPr>
                <w:color w:val="000000"/>
                <w:sz w:val="24"/>
                <w:szCs w:val="24"/>
              </w:rPr>
            </w:pPr>
            <w:r w:rsidRPr="00340DC7">
              <w:rPr>
                <w:color w:val="000000"/>
                <w:sz w:val="24"/>
                <w:szCs w:val="24"/>
              </w:rPr>
              <w:t>мп</w:t>
            </w:r>
          </w:p>
        </w:tc>
      </w:tr>
    </w:tbl>
    <w:p w:rsidR="00B90F9C" w:rsidRPr="00340DC7" w:rsidRDefault="00B90F9C" w:rsidP="00182CF9">
      <w:pPr>
        <w:widowControl w:val="0"/>
        <w:ind w:right="-908"/>
        <w:rPr>
          <w:b/>
          <w:color w:val="000000"/>
          <w:sz w:val="24"/>
          <w:szCs w:val="24"/>
        </w:rPr>
        <w:sectPr w:rsidR="00B90F9C" w:rsidRPr="00340DC7" w:rsidSect="00F77023">
          <w:headerReference w:type="default" r:id="rId13"/>
          <w:footerReference w:type="default" r:id="rId14"/>
          <w:pgSz w:w="16838" w:h="11906" w:orient="landscape"/>
          <w:pgMar w:top="426" w:right="962" w:bottom="709" w:left="1418" w:header="720" w:footer="0" w:gutter="0"/>
          <w:cols w:space="720"/>
          <w:docGrid w:linePitch="360"/>
        </w:sectPr>
      </w:pPr>
    </w:p>
    <w:p w:rsidR="00B90F9C" w:rsidRPr="00340DC7" w:rsidRDefault="000F5CF1" w:rsidP="00182CF9">
      <w:pPr>
        <w:widowControl w:val="0"/>
        <w:ind w:firstLine="7371"/>
        <w:rPr>
          <w:color w:val="000000"/>
          <w:sz w:val="24"/>
          <w:szCs w:val="24"/>
        </w:rPr>
      </w:pPr>
      <w:r>
        <w:rPr>
          <w:color w:val="000000"/>
          <w:sz w:val="24"/>
          <w:szCs w:val="24"/>
        </w:rPr>
        <w:lastRenderedPageBreak/>
        <w:t>Приложение № 3</w:t>
      </w:r>
    </w:p>
    <w:p w:rsidR="00B90F9C" w:rsidRDefault="00B90F9C" w:rsidP="00182CF9">
      <w:pPr>
        <w:widowControl w:val="0"/>
        <w:jc w:val="center"/>
        <w:rPr>
          <w:color w:val="000000"/>
          <w:sz w:val="24"/>
          <w:szCs w:val="24"/>
        </w:rPr>
      </w:pPr>
    </w:p>
    <w:p w:rsidR="00B90F9C" w:rsidRPr="00340DC7" w:rsidRDefault="00B90F9C" w:rsidP="00182CF9">
      <w:pPr>
        <w:widowControl w:val="0"/>
        <w:jc w:val="center"/>
        <w:rPr>
          <w:rFonts w:eastAsia="MS Mincho"/>
          <w:b/>
          <w:color w:val="000000"/>
          <w:sz w:val="24"/>
          <w:szCs w:val="24"/>
        </w:rPr>
      </w:pPr>
      <w:r>
        <w:rPr>
          <w:color w:val="000000"/>
          <w:sz w:val="24"/>
          <w:szCs w:val="24"/>
        </w:rPr>
        <w:t xml:space="preserve">                                           </w:t>
      </w:r>
      <w:r w:rsidRPr="00340DC7">
        <w:rPr>
          <w:color w:val="000000"/>
          <w:sz w:val="24"/>
          <w:szCs w:val="24"/>
        </w:rPr>
        <w:t>к Договору  № ____</w:t>
      </w:r>
      <w:r w:rsidRPr="00340DC7">
        <w:rPr>
          <w:color w:val="000000"/>
          <w:sz w:val="24"/>
          <w:szCs w:val="24"/>
        </w:rPr>
        <w:softHyphen/>
      </w:r>
      <w:r w:rsidRPr="00340DC7">
        <w:rPr>
          <w:color w:val="000000"/>
          <w:sz w:val="24"/>
          <w:szCs w:val="24"/>
        </w:rPr>
        <w:softHyphen/>
      </w:r>
      <w:r w:rsidRPr="00340DC7">
        <w:rPr>
          <w:color w:val="000000"/>
          <w:sz w:val="24"/>
          <w:szCs w:val="24"/>
        </w:rPr>
        <w:softHyphen/>
        <w:t>____________________ от  _____________  20_ г</w:t>
      </w:r>
    </w:p>
    <w:p w:rsidR="00B90F9C" w:rsidRPr="00340DC7" w:rsidRDefault="00B90F9C" w:rsidP="00182CF9">
      <w:pPr>
        <w:widowControl w:val="0"/>
        <w:jc w:val="center"/>
        <w:rPr>
          <w:rFonts w:eastAsia="MS Mincho"/>
          <w:b/>
          <w:color w:val="000000"/>
          <w:sz w:val="24"/>
          <w:szCs w:val="24"/>
        </w:rPr>
      </w:pPr>
    </w:p>
    <w:p w:rsidR="00B90F9C" w:rsidRPr="00340DC7" w:rsidRDefault="00B90F9C" w:rsidP="00182CF9">
      <w:pPr>
        <w:widowControl w:val="0"/>
        <w:jc w:val="center"/>
        <w:rPr>
          <w:b/>
          <w:color w:val="000000"/>
          <w:sz w:val="24"/>
          <w:szCs w:val="24"/>
        </w:rPr>
      </w:pPr>
    </w:p>
    <w:p w:rsidR="00B90F9C" w:rsidRPr="00340DC7" w:rsidRDefault="00B90F9C" w:rsidP="00182CF9">
      <w:pPr>
        <w:widowControl w:val="0"/>
        <w:jc w:val="center"/>
        <w:rPr>
          <w:b/>
          <w:color w:val="000000"/>
          <w:sz w:val="24"/>
          <w:szCs w:val="24"/>
        </w:rPr>
      </w:pPr>
      <w:r w:rsidRPr="00340DC7">
        <w:rPr>
          <w:b/>
          <w:color w:val="000000"/>
          <w:sz w:val="24"/>
          <w:szCs w:val="24"/>
        </w:rPr>
        <w:t>ФОРМА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B90F9C" w:rsidRPr="00340DC7" w:rsidTr="00F77023">
        <w:trPr>
          <w:trHeight w:val="5440"/>
        </w:trPr>
        <w:tc>
          <w:tcPr>
            <w:tcW w:w="10491" w:type="dxa"/>
            <w:shd w:val="clear" w:color="auto" w:fill="auto"/>
          </w:tcPr>
          <w:p w:rsidR="00B90F9C" w:rsidRPr="00340DC7" w:rsidRDefault="00B90F9C" w:rsidP="00182CF9">
            <w:pPr>
              <w:widowControl w:val="0"/>
              <w:jc w:val="center"/>
              <w:rPr>
                <w:b/>
                <w:color w:val="000000"/>
                <w:sz w:val="24"/>
                <w:szCs w:val="24"/>
              </w:rPr>
            </w:pPr>
            <w:r w:rsidRPr="00340DC7">
              <w:rPr>
                <w:b/>
                <w:color w:val="000000"/>
                <w:sz w:val="24"/>
                <w:szCs w:val="24"/>
              </w:rPr>
              <w:t>РЕЕСТР ПРИЁМА-ПЕРЕДАЧИ ДОКУМЕНТОВ № ______</w:t>
            </w:r>
          </w:p>
          <w:p w:rsidR="00B90F9C" w:rsidRPr="00340DC7" w:rsidRDefault="00B90F9C" w:rsidP="00182CF9">
            <w:pPr>
              <w:widowControl w:val="0"/>
              <w:jc w:val="center"/>
              <w:rPr>
                <w:b/>
                <w:color w:val="000000"/>
                <w:sz w:val="24"/>
                <w:szCs w:val="24"/>
              </w:rPr>
            </w:pPr>
            <w:r w:rsidRPr="00340DC7">
              <w:rPr>
                <w:b/>
                <w:color w:val="000000"/>
                <w:sz w:val="24"/>
                <w:szCs w:val="24"/>
              </w:rPr>
              <w:t xml:space="preserve"> от «___» _________ 20_ г.</w:t>
            </w:r>
          </w:p>
          <w:tbl>
            <w:tblPr>
              <w:tblpPr w:leftFromText="180" w:rightFromText="180" w:vertAnchor="text" w:horzAnchor="margin" w:tblpXSpec="center" w:tblpY="129"/>
              <w:tblOverlap w:val="never"/>
              <w:tblW w:w="5000" w:type="pct"/>
              <w:tblLook w:val="0000" w:firstRow="0" w:lastRow="0" w:firstColumn="0" w:lastColumn="0" w:noHBand="0" w:noVBand="0"/>
            </w:tblPr>
            <w:tblGrid>
              <w:gridCol w:w="564"/>
              <w:gridCol w:w="1887"/>
              <w:gridCol w:w="1901"/>
              <w:gridCol w:w="1682"/>
              <w:gridCol w:w="1354"/>
              <w:gridCol w:w="2867"/>
            </w:tblGrid>
            <w:tr w:rsidR="00B90F9C" w:rsidRPr="00340DC7" w:rsidTr="00F77023">
              <w:trPr>
                <w:trHeight w:val="675"/>
              </w:trPr>
              <w:tc>
                <w:tcPr>
                  <w:tcW w:w="275"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r w:rsidRPr="00340DC7">
                    <w:rPr>
                      <w:b/>
                      <w:color w:val="000000"/>
                      <w:sz w:val="24"/>
                      <w:szCs w:val="24"/>
                    </w:rPr>
                    <w:t>№ п/п</w:t>
                  </w:r>
                </w:p>
              </w:tc>
              <w:tc>
                <w:tcPr>
                  <w:tcW w:w="920"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r w:rsidRPr="00340DC7">
                    <w:rPr>
                      <w:b/>
                      <w:color w:val="000000"/>
                      <w:sz w:val="24"/>
                      <w:szCs w:val="24"/>
                    </w:rPr>
                    <w:t>Наименование документа</w:t>
                  </w:r>
                </w:p>
              </w:tc>
              <w:tc>
                <w:tcPr>
                  <w:tcW w:w="1746" w:type="pct"/>
                  <w:gridSpan w:val="2"/>
                  <w:tcBorders>
                    <w:top w:val="single" w:sz="8" w:space="0" w:color="auto"/>
                    <w:left w:val="nil"/>
                    <w:bottom w:val="single" w:sz="4" w:space="0" w:color="auto"/>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r w:rsidRPr="00340DC7">
                    <w:rPr>
                      <w:b/>
                      <w:color w:val="000000"/>
                      <w:sz w:val="24"/>
                      <w:szCs w:val="24"/>
                    </w:rPr>
                    <w:t>Реквизиты документа</w:t>
                  </w:r>
                </w:p>
              </w:tc>
              <w:tc>
                <w:tcPr>
                  <w:tcW w:w="660"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r w:rsidRPr="00340DC7">
                    <w:rPr>
                      <w:b/>
                      <w:color w:val="000000"/>
                      <w:sz w:val="24"/>
                      <w:szCs w:val="24"/>
                    </w:rPr>
                    <w:t>Кол-во листов в документе</w:t>
                  </w:r>
                </w:p>
              </w:tc>
              <w:tc>
                <w:tcPr>
                  <w:tcW w:w="1399" w:type="pct"/>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B90F9C" w:rsidRPr="00340DC7" w:rsidRDefault="00B90F9C" w:rsidP="00182CF9">
                  <w:pPr>
                    <w:widowControl w:val="0"/>
                    <w:jc w:val="center"/>
                    <w:rPr>
                      <w:b/>
                      <w:color w:val="000000"/>
                      <w:sz w:val="24"/>
                      <w:szCs w:val="24"/>
                    </w:rPr>
                  </w:pPr>
                  <w:r w:rsidRPr="00340DC7">
                    <w:rPr>
                      <w:b/>
                      <w:color w:val="000000"/>
                      <w:sz w:val="24"/>
                      <w:szCs w:val="24"/>
                    </w:rPr>
                    <w:t xml:space="preserve">Примечание </w:t>
                  </w:r>
                </w:p>
                <w:p w:rsidR="00B90F9C" w:rsidRPr="00340DC7" w:rsidRDefault="00B90F9C" w:rsidP="00182CF9">
                  <w:pPr>
                    <w:widowControl w:val="0"/>
                    <w:jc w:val="center"/>
                    <w:rPr>
                      <w:b/>
                      <w:color w:val="000000"/>
                      <w:sz w:val="24"/>
                      <w:szCs w:val="24"/>
                    </w:rPr>
                  </w:pPr>
                  <w:r w:rsidRPr="00340DC7">
                    <w:rPr>
                      <w:b/>
                      <w:color w:val="000000"/>
                      <w:sz w:val="24"/>
                      <w:szCs w:val="24"/>
                    </w:rPr>
                    <w:t>(дата/номер Договора, в случае возврата указать причину)</w:t>
                  </w:r>
                </w:p>
              </w:tc>
            </w:tr>
            <w:tr w:rsidR="00B90F9C" w:rsidRPr="00340DC7" w:rsidTr="00F77023">
              <w:trPr>
                <w:trHeight w:val="60"/>
              </w:trPr>
              <w:tc>
                <w:tcPr>
                  <w:tcW w:w="275" w:type="pct"/>
                  <w:vMerge/>
                  <w:tcBorders>
                    <w:top w:val="single" w:sz="8" w:space="0" w:color="auto"/>
                    <w:left w:val="single" w:sz="8" w:space="0" w:color="auto"/>
                    <w:bottom w:val="single" w:sz="4" w:space="0" w:color="auto"/>
                    <w:right w:val="single" w:sz="4" w:space="0" w:color="auto"/>
                  </w:tcBorders>
                  <w:vAlign w:val="center"/>
                </w:tcPr>
                <w:p w:rsidR="00B90F9C" w:rsidRPr="00340DC7" w:rsidRDefault="00B90F9C" w:rsidP="00182CF9">
                  <w:pPr>
                    <w:widowControl w:val="0"/>
                    <w:numPr>
                      <w:ilvl w:val="0"/>
                      <w:numId w:val="9"/>
                    </w:numPr>
                    <w:jc w:val="center"/>
                    <w:rPr>
                      <w:b/>
                      <w:color w:val="000000"/>
                      <w:sz w:val="24"/>
                      <w:szCs w:val="24"/>
                    </w:rPr>
                  </w:pPr>
                </w:p>
              </w:tc>
              <w:tc>
                <w:tcPr>
                  <w:tcW w:w="920" w:type="pct"/>
                  <w:vMerge/>
                  <w:tcBorders>
                    <w:top w:val="single" w:sz="8" w:space="0" w:color="auto"/>
                    <w:left w:val="single" w:sz="4" w:space="0" w:color="auto"/>
                    <w:bottom w:val="single" w:sz="4" w:space="0" w:color="000000"/>
                    <w:right w:val="single" w:sz="4" w:space="0" w:color="auto"/>
                  </w:tcBorders>
                  <w:vAlign w:val="center"/>
                </w:tcPr>
                <w:p w:rsidR="00B90F9C" w:rsidRPr="00340DC7" w:rsidRDefault="00B90F9C" w:rsidP="00182CF9">
                  <w:pPr>
                    <w:widowControl w:val="0"/>
                    <w:jc w:val="center"/>
                    <w:rPr>
                      <w:b/>
                      <w:color w:val="000000"/>
                      <w:sz w:val="24"/>
                      <w:szCs w:val="24"/>
                    </w:rPr>
                  </w:pPr>
                </w:p>
              </w:tc>
              <w:tc>
                <w:tcPr>
                  <w:tcW w:w="927" w:type="pct"/>
                  <w:tcBorders>
                    <w:top w:val="nil"/>
                    <w:left w:val="nil"/>
                    <w:bottom w:val="single" w:sz="4" w:space="0" w:color="auto"/>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r w:rsidRPr="00340DC7">
                    <w:rPr>
                      <w:b/>
                      <w:color w:val="000000"/>
                      <w:sz w:val="24"/>
                      <w:szCs w:val="24"/>
                    </w:rPr>
                    <w:t>№</w:t>
                  </w:r>
                </w:p>
              </w:tc>
              <w:tc>
                <w:tcPr>
                  <w:tcW w:w="820" w:type="pct"/>
                  <w:tcBorders>
                    <w:top w:val="nil"/>
                    <w:left w:val="nil"/>
                    <w:bottom w:val="single" w:sz="4" w:space="0" w:color="auto"/>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r w:rsidRPr="00340DC7">
                    <w:rPr>
                      <w:b/>
                      <w:color w:val="000000"/>
                      <w:sz w:val="24"/>
                      <w:szCs w:val="24"/>
                    </w:rPr>
                    <w:t>дата</w:t>
                  </w:r>
                </w:p>
              </w:tc>
              <w:tc>
                <w:tcPr>
                  <w:tcW w:w="660" w:type="pct"/>
                  <w:vMerge/>
                  <w:tcBorders>
                    <w:top w:val="single" w:sz="8" w:space="0" w:color="auto"/>
                    <w:left w:val="single" w:sz="4" w:space="0" w:color="auto"/>
                    <w:bottom w:val="single" w:sz="4" w:space="0" w:color="auto"/>
                    <w:right w:val="single" w:sz="4" w:space="0" w:color="auto"/>
                  </w:tcBorders>
                  <w:vAlign w:val="center"/>
                </w:tcPr>
                <w:p w:rsidR="00B90F9C" w:rsidRPr="00340DC7" w:rsidRDefault="00B90F9C" w:rsidP="00182CF9">
                  <w:pPr>
                    <w:widowControl w:val="0"/>
                    <w:jc w:val="center"/>
                    <w:rPr>
                      <w:b/>
                      <w:color w:val="000000"/>
                      <w:sz w:val="24"/>
                      <w:szCs w:val="24"/>
                    </w:rPr>
                  </w:pPr>
                </w:p>
              </w:tc>
              <w:tc>
                <w:tcPr>
                  <w:tcW w:w="1399" w:type="pct"/>
                  <w:vMerge/>
                  <w:tcBorders>
                    <w:top w:val="single" w:sz="8" w:space="0" w:color="auto"/>
                    <w:left w:val="single" w:sz="4" w:space="0" w:color="auto"/>
                    <w:bottom w:val="single" w:sz="4" w:space="0" w:color="auto"/>
                    <w:right w:val="single" w:sz="8" w:space="0" w:color="auto"/>
                  </w:tcBorders>
                  <w:vAlign w:val="center"/>
                </w:tcPr>
                <w:p w:rsidR="00B90F9C" w:rsidRPr="00340DC7" w:rsidRDefault="00B90F9C" w:rsidP="00182CF9">
                  <w:pPr>
                    <w:widowControl w:val="0"/>
                    <w:jc w:val="center"/>
                    <w:rPr>
                      <w:b/>
                      <w:color w:val="000000"/>
                      <w:sz w:val="24"/>
                      <w:szCs w:val="24"/>
                    </w:rPr>
                  </w:pPr>
                </w:p>
              </w:tc>
            </w:tr>
            <w:tr w:rsidR="00B90F9C" w:rsidRPr="00340DC7" w:rsidTr="00F77023">
              <w:trPr>
                <w:trHeight w:val="429"/>
              </w:trPr>
              <w:tc>
                <w:tcPr>
                  <w:tcW w:w="275" w:type="pct"/>
                  <w:tcBorders>
                    <w:top w:val="single" w:sz="4" w:space="0" w:color="auto"/>
                    <w:left w:val="single" w:sz="8" w:space="0" w:color="auto"/>
                    <w:bottom w:val="single" w:sz="4" w:space="0" w:color="auto"/>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r w:rsidRPr="00340DC7">
                    <w:rPr>
                      <w:b/>
                      <w:color w:val="000000"/>
                      <w:sz w:val="24"/>
                      <w:szCs w:val="24"/>
                    </w:rPr>
                    <w:t>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p>
              </w:tc>
              <w:tc>
                <w:tcPr>
                  <w:tcW w:w="927" w:type="pct"/>
                  <w:tcBorders>
                    <w:top w:val="single" w:sz="4" w:space="0" w:color="auto"/>
                    <w:left w:val="nil"/>
                    <w:bottom w:val="single" w:sz="4" w:space="0" w:color="auto"/>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p>
              </w:tc>
              <w:tc>
                <w:tcPr>
                  <w:tcW w:w="820" w:type="pct"/>
                  <w:tcBorders>
                    <w:top w:val="single" w:sz="4" w:space="0" w:color="auto"/>
                    <w:left w:val="nil"/>
                    <w:bottom w:val="single" w:sz="4" w:space="0" w:color="auto"/>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p>
              </w:tc>
              <w:tc>
                <w:tcPr>
                  <w:tcW w:w="660" w:type="pct"/>
                  <w:tcBorders>
                    <w:top w:val="single" w:sz="4" w:space="0" w:color="auto"/>
                    <w:left w:val="nil"/>
                    <w:bottom w:val="single" w:sz="4" w:space="0" w:color="auto"/>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p>
              </w:tc>
              <w:tc>
                <w:tcPr>
                  <w:tcW w:w="1399" w:type="pct"/>
                  <w:tcBorders>
                    <w:top w:val="single" w:sz="4" w:space="0" w:color="auto"/>
                    <w:left w:val="nil"/>
                    <w:bottom w:val="single" w:sz="4" w:space="0" w:color="auto"/>
                    <w:right w:val="single" w:sz="4" w:space="0" w:color="auto"/>
                  </w:tcBorders>
                  <w:shd w:val="clear" w:color="auto" w:fill="auto"/>
                  <w:vAlign w:val="center"/>
                </w:tcPr>
                <w:p w:rsidR="00B90F9C" w:rsidRPr="00340DC7" w:rsidRDefault="00B90F9C" w:rsidP="00182CF9">
                  <w:pPr>
                    <w:widowControl w:val="0"/>
                    <w:jc w:val="center"/>
                    <w:rPr>
                      <w:b/>
                      <w:color w:val="000000"/>
                      <w:sz w:val="24"/>
                      <w:szCs w:val="24"/>
                    </w:rPr>
                  </w:pPr>
                </w:p>
              </w:tc>
            </w:tr>
          </w:tbl>
          <w:p w:rsidR="00B90F9C" w:rsidRPr="00340DC7" w:rsidRDefault="00B90F9C" w:rsidP="00182CF9">
            <w:pPr>
              <w:widowControl w:val="0"/>
              <w:jc w:val="center"/>
              <w:rPr>
                <w:b/>
                <w:color w:val="000000"/>
                <w:sz w:val="24"/>
                <w:szCs w:val="24"/>
              </w:rPr>
            </w:pPr>
            <w:r w:rsidRPr="00340DC7">
              <w:rPr>
                <w:b/>
                <w:color w:val="000000"/>
                <w:sz w:val="24"/>
                <w:szCs w:val="24"/>
              </w:rPr>
              <w:t>Всего принято ________</w:t>
            </w:r>
          </w:p>
          <w:p w:rsidR="00B90F9C" w:rsidRPr="00340DC7" w:rsidRDefault="00B90F9C" w:rsidP="00182CF9">
            <w:pPr>
              <w:widowControl w:val="0"/>
              <w:jc w:val="center"/>
              <w:rPr>
                <w:b/>
                <w:color w:val="000000"/>
                <w:sz w:val="24"/>
                <w:szCs w:val="24"/>
                <w:vertAlign w:val="superscript"/>
              </w:rPr>
            </w:pPr>
            <w:r w:rsidRPr="00340DC7">
              <w:rPr>
                <w:b/>
                <w:color w:val="000000"/>
                <w:sz w:val="24"/>
                <w:szCs w:val="24"/>
                <w:vertAlign w:val="superscript"/>
              </w:rPr>
              <w:t xml:space="preserve">                                      (кол-во листов)</w:t>
            </w:r>
          </w:p>
          <w:p w:rsidR="00B90F9C" w:rsidRPr="00340DC7" w:rsidRDefault="00B90F9C" w:rsidP="00182CF9">
            <w:pPr>
              <w:widowControl w:val="0"/>
              <w:jc w:val="center"/>
              <w:rPr>
                <w:b/>
                <w:color w:val="000000"/>
                <w:sz w:val="24"/>
                <w:szCs w:val="24"/>
              </w:rPr>
            </w:pPr>
            <w:r w:rsidRPr="00340DC7">
              <w:rPr>
                <w:b/>
                <w:color w:val="000000"/>
                <w:sz w:val="24"/>
                <w:szCs w:val="24"/>
              </w:rPr>
              <w:t xml:space="preserve">Всего не принято/возвращено ________    </w:t>
            </w:r>
          </w:p>
          <w:p w:rsidR="00B90F9C" w:rsidRPr="00340DC7" w:rsidRDefault="00B90F9C" w:rsidP="00182CF9">
            <w:pPr>
              <w:widowControl w:val="0"/>
              <w:jc w:val="center"/>
              <w:rPr>
                <w:b/>
                <w:color w:val="000000"/>
                <w:sz w:val="24"/>
                <w:szCs w:val="24"/>
                <w:vertAlign w:val="superscript"/>
              </w:rPr>
            </w:pPr>
            <w:r w:rsidRPr="00340DC7">
              <w:rPr>
                <w:b/>
                <w:color w:val="000000"/>
                <w:sz w:val="24"/>
                <w:szCs w:val="24"/>
                <w:vertAlign w:val="superscript"/>
              </w:rPr>
              <w:t xml:space="preserve">                                                                               (кол-во листов)</w:t>
            </w:r>
          </w:p>
          <w:p w:rsidR="00B90F9C" w:rsidRPr="00340DC7" w:rsidRDefault="00B90F9C" w:rsidP="00182CF9">
            <w:pPr>
              <w:widowControl w:val="0"/>
              <w:jc w:val="center"/>
              <w:rPr>
                <w:b/>
                <w:color w:val="000000"/>
                <w:sz w:val="24"/>
                <w:szCs w:val="24"/>
              </w:rPr>
            </w:pPr>
            <w:r w:rsidRPr="00340DC7">
              <w:rPr>
                <w:b/>
                <w:color w:val="000000"/>
                <w:sz w:val="24"/>
                <w:szCs w:val="24"/>
              </w:rPr>
              <w:t xml:space="preserve">Сдал         _________________________________                __________________________                   «___» _______ 20_г.        </w:t>
            </w:r>
          </w:p>
          <w:p w:rsidR="00B90F9C" w:rsidRPr="00340DC7" w:rsidRDefault="00B90F9C" w:rsidP="00182CF9">
            <w:pPr>
              <w:widowControl w:val="0"/>
              <w:jc w:val="center"/>
              <w:rPr>
                <w:b/>
                <w:color w:val="000000"/>
                <w:sz w:val="24"/>
                <w:szCs w:val="24"/>
                <w:vertAlign w:val="superscript"/>
              </w:rPr>
            </w:pPr>
            <w:r w:rsidRPr="00340DC7">
              <w:rPr>
                <w:b/>
                <w:color w:val="000000"/>
                <w:sz w:val="24"/>
                <w:szCs w:val="24"/>
                <w:vertAlign w:val="superscript"/>
              </w:rPr>
              <w:t xml:space="preserve">                               (Поставщик)                                                                                  (ФИО/подпись уполномоченного представителя Поставщика)</w:t>
            </w:r>
          </w:p>
          <w:p w:rsidR="00B90F9C" w:rsidRPr="00340DC7" w:rsidRDefault="00B90F9C" w:rsidP="00182CF9">
            <w:pPr>
              <w:widowControl w:val="0"/>
              <w:jc w:val="center"/>
              <w:rPr>
                <w:b/>
                <w:color w:val="000000"/>
                <w:sz w:val="24"/>
                <w:szCs w:val="24"/>
              </w:rPr>
            </w:pPr>
            <w:r w:rsidRPr="00340DC7">
              <w:rPr>
                <w:b/>
                <w:color w:val="000000"/>
                <w:sz w:val="24"/>
                <w:szCs w:val="24"/>
              </w:rPr>
              <w:t xml:space="preserve">Принял   _________________________________                   __________________________                 «___» _______ 20_г.        </w:t>
            </w:r>
          </w:p>
          <w:p w:rsidR="00B90F9C" w:rsidRPr="00340DC7" w:rsidRDefault="00B90F9C" w:rsidP="00182CF9">
            <w:pPr>
              <w:widowControl w:val="0"/>
              <w:jc w:val="center"/>
              <w:rPr>
                <w:b/>
                <w:color w:val="000000"/>
                <w:sz w:val="24"/>
                <w:szCs w:val="24"/>
                <w:vertAlign w:val="superscript"/>
              </w:rPr>
            </w:pPr>
            <w:r w:rsidRPr="00340DC7">
              <w:rPr>
                <w:b/>
                <w:color w:val="000000"/>
                <w:sz w:val="24"/>
                <w:szCs w:val="24"/>
                <w:vertAlign w:val="superscript"/>
              </w:rPr>
              <w:t xml:space="preserve">                               (Покупатель)                                                                                 (ФИО/подпись уполномоченного представителя Покупателя)</w:t>
            </w:r>
          </w:p>
          <w:p w:rsidR="00B90F9C" w:rsidRPr="00340DC7" w:rsidRDefault="00B90F9C" w:rsidP="00182CF9">
            <w:pPr>
              <w:widowControl w:val="0"/>
              <w:jc w:val="center"/>
              <w:rPr>
                <w:b/>
                <w:color w:val="000000"/>
                <w:sz w:val="24"/>
                <w:szCs w:val="24"/>
              </w:rPr>
            </w:pPr>
          </w:p>
        </w:tc>
      </w:tr>
    </w:tbl>
    <w:p w:rsidR="00B90F9C" w:rsidRPr="00340DC7" w:rsidRDefault="00B90F9C" w:rsidP="00182CF9">
      <w:pPr>
        <w:widowControl w:val="0"/>
        <w:jc w:val="center"/>
        <w:rPr>
          <w:b/>
          <w:color w:val="000000"/>
          <w:sz w:val="24"/>
          <w:szCs w:val="24"/>
        </w:rPr>
      </w:pPr>
    </w:p>
    <w:p w:rsidR="00B90F9C" w:rsidRPr="00340DC7" w:rsidRDefault="00B90F9C" w:rsidP="00182CF9">
      <w:pPr>
        <w:widowControl w:val="0"/>
        <w:jc w:val="center"/>
        <w:rPr>
          <w:b/>
          <w:color w:val="000000"/>
          <w:sz w:val="24"/>
          <w:szCs w:val="24"/>
        </w:rPr>
      </w:pPr>
      <w:r w:rsidRPr="00340DC7">
        <w:rPr>
          <w:b/>
          <w:color w:val="000000"/>
          <w:sz w:val="24"/>
          <w:szCs w:val="24"/>
        </w:rPr>
        <w:t>Форма документа согласована:</w:t>
      </w:r>
    </w:p>
    <w:p w:rsidR="00B90F9C" w:rsidRPr="00340DC7" w:rsidRDefault="00B90F9C" w:rsidP="00182CF9">
      <w:pPr>
        <w:widowControl w:val="0"/>
        <w:jc w:val="center"/>
        <w:rPr>
          <w:b/>
          <w:color w:val="000000"/>
          <w:sz w:val="24"/>
          <w:szCs w:val="24"/>
        </w:rPr>
      </w:pPr>
    </w:p>
    <w:tbl>
      <w:tblPr>
        <w:tblW w:w="11590" w:type="dxa"/>
        <w:tblLayout w:type="fixed"/>
        <w:tblLook w:val="0000" w:firstRow="0" w:lastRow="0" w:firstColumn="0" w:lastColumn="0" w:noHBand="0" w:noVBand="0"/>
      </w:tblPr>
      <w:tblGrid>
        <w:gridCol w:w="5495"/>
        <w:gridCol w:w="6095"/>
      </w:tblGrid>
      <w:tr w:rsidR="009C3B99" w:rsidRPr="00340DC7" w:rsidTr="0023065F">
        <w:tc>
          <w:tcPr>
            <w:tcW w:w="5495" w:type="dxa"/>
          </w:tcPr>
          <w:p w:rsidR="009C3B99" w:rsidRPr="00340DC7" w:rsidRDefault="009C3B99" w:rsidP="0023065F">
            <w:pPr>
              <w:widowControl w:val="0"/>
              <w:tabs>
                <w:tab w:val="left" w:pos="-1843"/>
                <w:tab w:val="left" w:pos="709"/>
              </w:tabs>
              <w:snapToGrid w:val="0"/>
              <w:ind w:right="-13"/>
              <w:outlineLvl w:val="0"/>
              <w:rPr>
                <w:b/>
                <w:color w:val="000000"/>
                <w:sz w:val="24"/>
                <w:szCs w:val="24"/>
                <w:lang w:eastAsia="en-US"/>
              </w:rPr>
            </w:pPr>
            <w:r w:rsidRPr="00340DC7">
              <w:rPr>
                <w:b/>
                <w:color w:val="000000"/>
                <w:sz w:val="24"/>
                <w:szCs w:val="24"/>
                <w:lang w:eastAsia="en-US"/>
              </w:rPr>
              <w:t>Покупатель:</w:t>
            </w:r>
          </w:p>
          <w:p w:rsidR="009C3B99" w:rsidRPr="00340DC7" w:rsidRDefault="009C3B99" w:rsidP="0023065F">
            <w:pPr>
              <w:widowControl w:val="0"/>
              <w:tabs>
                <w:tab w:val="left" w:pos="-1843"/>
                <w:tab w:val="left" w:pos="709"/>
              </w:tabs>
              <w:snapToGrid w:val="0"/>
              <w:ind w:right="-13"/>
              <w:outlineLvl w:val="0"/>
              <w:rPr>
                <w:color w:val="000000"/>
                <w:sz w:val="24"/>
                <w:szCs w:val="24"/>
                <w:lang w:eastAsia="en-US"/>
              </w:rPr>
            </w:pPr>
            <w:r w:rsidRPr="00340DC7">
              <w:rPr>
                <w:color w:val="000000"/>
                <w:sz w:val="24"/>
                <w:szCs w:val="24"/>
                <w:lang w:eastAsia="en-US"/>
              </w:rPr>
              <w:t>АО «Компания ТрансТелеКом»</w:t>
            </w:r>
          </w:p>
          <w:p w:rsidR="009C3B99" w:rsidRPr="00340DC7" w:rsidRDefault="009C3B99" w:rsidP="0023065F">
            <w:pPr>
              <w:widowControl w:val="0"/>
              <w:ind w:right="-13"/>
              <w:jc w:val="both"/>
              <w:rPr>
                <w:color w:val="000000"/>
                <w:sz w:val="24"/>
                <w:szCs w:val="24"/>
                <w:lang w:eastAsia="en-US"/>
              </w:rPr>
            </w:pPr>
          </w:p>
          <w:p w:rsidR="009C3B99" w:rsidRPr="00340DC7" w:rsidRDefault="009C3B99" w:rsidP="0023065F">
            <w:pPr>
              <w:widowControl w:val="0"/>
              <w:ind w:right="-13"/>
              <w:rPr>
                <w:color w:val="000000"/>
                <w:sz w:val="24"/>
                <w:szCs w:val="24"/>
              </w:rPr>
            </w:pPr>
            <w:r w:rsidRPr="00340DC7">
              <w:rPr>
                <w:color w:val="000000"/>
                <w:sz w:val="24"/>
                <w:szCs w:val="24"/>
              </w:rPr>
              <w:t>______________________ (должность)</w:t>
            </w:r>
          </w:p>
          <w:p w:rsidR="009C3B99" w:rsidRPr="00340DC7" w:rsidRDefault="009C3B99" w:rsidP="0023065F">
            <w:pPr>
              <w:widowControl w:val="0"/>
              <w:ind w:right="-13"/>
              <w:jc w:val="both"/>
              <w:rPr>
                <w:color w:val="000000"/>
                <w:sz w:val="24"/>
                <w:szCs w:val="24"/>
                <w:lang w:eastAsia="en-US"/>
              </w:rPr>
            </w:pPr>
            <w:r w:rsidRPr="00340DC7">
              <w:rPr>
                <w:color w:val="000000"/>
                <w:sz w:val="24"/>
                <w:szCs w:val="24"/>
                <w:lang w:eastAsia="en-US"/>
              </w:rPr>
              <w:t>______________________ (ФИО)</w:t>
            </w:r>
          </w:p>
          <w:p w:rsidR="009C3B99" w:rsidRPr="00340DC7" w:rsidRDefault="009C3B99" w:rsidP="0023065F">
            <w:pPr>
              <w:widowControl w:val="0"/>
              <w:ind w:right="-13"/>
              <w:rPr>
                <w:color w:val="000000"/>
                <w:sz w:val="24"/>
                <w:szCs w:val="24"/>
              </w:rPr>
            </w:pPr>
            <w:r w:rsidRPr="00340DC7">
              <w:rPr>
                <w:color w:val="000000"/>
                <w:sz w:val="24"/>
                <w:szCs w:val="24"/>
              </w:rPr>
              <w:t>мп</w:t>
            </w:r>
          </w:p>
        </w:tc>
        <w:tc>
          <w:tcPr>
            <w:tcW w:w="6095" w:type="dxa"/>
          </w:tcPr>
          <w:p w:rsidR="009C3B99" w:rsidRPr="00340DC7" w:rsidRDefault="009C3B99" w:rsidP="0023065F">
            <w:pPr>
              <w:widowControl w:val="0"/>
              <w:ind w:right="-13"/>
              <w:jc w:val="both"/>
              <w:rPr>
                <w:b/>
                <w:color w:val="000000"/>
                <w:sz w:val="24"/>
                <w:szCs w:val="24"/>
              </w:rPr>
            </w:pPr>
            <w:r w:rsidRPr="00340DC7">
              <w:rPr>
                <w:b/>
                <w:color w:val="000000"/>
                <w:sz w:val="24"/>
                <w:szCs w:val="24"/>
              </w:rPr>
              <w:t>Поставщик:</w:t>
            </w:r>
          </w:p>
          <w:p w:rsidR="009C3B99" w:rsidRPr="00340DC7" w:rsidRDefault="009C3B99" w:rsidP="0023065F">
            <w:pPr>
              <w:widowControl w:val="0"/>
              <w:ind w:right="-13"/>
              <w:jc w:val="both"/>
              <w:rPr>
                <w:color w:val="000000"/>
                <w:sz w:val="24"/>
                <w:szCs w:val="24"/>
              </w:rPr>
            </w:pPr>
            <w:r w:rsidRPr="00340DC7">
              <w:rPr>
                <w:color w:val="000000"/>
                <w:sz w:val="24"/>
                <w:szCs w:val="24"/>
              </w:rPr>
              <w:t>_____________________</w:t>
            </w:r>
          </w:p>
          <w:p w:rsidR="009C3B99" w:rsidRPr="00340DC7" w:rsidRDefault="009C3B99" w:rsidP="0023065F">
            <w:pPr>
              <w:widowControl w:val="0"/>
              <w:ind w:right="-13"/>
              <w:jc w:val="both"/>
              <w:rPr>
                <w:color w:val="000000"/>
                <w:sz w:val="24"/>
                <w:szCs w:val="24"/>
                <w:lang w:eastAsia="en-US"/>
              </w:rPr>
            </w:pPr>
          </w:p>
          <w:p w:rsidR="009C3B99" w:rsidRPr="00340DC7" w:rsidRDefault="009C3B99" w:rsidP="0023065F">
            <w:pPr>
              <w:widowControl w:val="0"/>
              <w:ind w:right="-13"/>
              <w:jc w:val="both"/>
              <w:rPr>
                <w:color w:val="000000"/>
                <w:sz w:val="24"/>
                <w:szCs w:val="24"/>
                <w:lang w:eastAsia="en-US"/>
              </w:rPr>
            </w:pPr>
            <w:r w:rsidRPr="00340DC7">
              <w:rPr>
                <w:color w:val="000000"/>
                <w:sz w:val="24"/>
                <w:szCs w:val="24"/>
                <w:lang w:eastAsia="en-US"/>
              </w:rPr>
              <w:t>______________________ (должность)</w:t>
            </w:r>
          </w:p>
          <w:p w:rsidR="009C3B99" w:rsidRPr="00340DC7" w:rsidRDefault="009C3B99" w:rsidP="0023065F">
            <w:pPr>
              <w:widowControl w:val="0"/>
              <w:ind w:right="-13"/>
              <w:jc w:val="both"/>
              <w:rPr>
                <w:color w:val="000000"/>
                <w:sz w:val="24"/>
                <w:szCs w:val="24"/>
                <w:lang w:eastAsia="en-US"/>
              </w:rPr>
            </w:pPr>
            <w:r w:rsidRPr="00340DC7">
              <w:rPr>
                <w:color w:val="000000"/>
                <w:sz w:val="24"/>
                <w:szCs w:val="24"/>
                <w:lang w:eastAsia="en-US"/>
              </w:rPr>
              <w:t>______________________ (ФИО)</w:t>
            </w:r>
          </w:p>
          <w:p w:rsidR="009C3B99" w:rsidRPr="00340DC7" w:rsidRDefault="009C3B99" w:rsidP="0023065F">
            <w:pPr>
              <w:widowControl w:val="0"/>
              <w:autoSpaceDE w:val="0"/>
              <w:ind w:right="-13"/>
              <w:rPr>
                <w:color w:val="000000"/>
                <w:sz w:val="24"/>
                <w:szCs w:val="24"/>
              </w:rPr>
            </w:pPr>
            <w:r w:rsidRPr="00340DC7">
              <w:rPr>
                <w:color w:val="000000"/>
                <w:sz w:val="24"/>
                <w:szCs w:val="24"/>
              </w:rPr>
              <w:t>мп</w:t>
            </w:r>
          </w:p>
        </w:tc>
      </w:tr>
    </w:tbl>
    <w:p w:rsidR="00B90F9C" w:rsidRPr="00340DC7" w:rsidRDefault="00B90F9C" w:rsidP="000F5CF1">
      <w:pPr>
        <w:widowControl w:val="0"/>
        <w:jc w:val="center"/>
        <w:rPr>
          <w:rFonts w:eastAsia="MS Mincho"/>
          <w:b/>
          <w:color w:val="000000"/>
          <w:sz w:val="24"/>
          <w:szCs w:val="24"/>
        </w:rPr>
      </w:pPr>
    </w:p>
    <w:sectPr w:rsidR="00B90F9C" w:rsidRPr="00340DC7" w:rsidSect="00F77023">
      <w:headerReference w:type="default" r:id="rId15"/>
      <w:footerReference w:type="default" r:id="rId16"/>
      <w:pgSz w:w="11906" w:h="16838"/>
      <w:pgMar w:top="567" w:right="851" w:bottom="567" w:left="1134" w:header="720" w:footer="44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62" w:rsidRDefault="00777662" w:rsidP="00B90F9C">
      <w:r>
        <w:separator/>
      </w:r>
    </w:p>
  </w:endnote>
  <w:endnote w:type="continuationSeparator" w:id="0">
    <w:p w:rsidR="00777662" w:rsidRDefault="00777662" w:rsidP="00B9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2B" w:rsidRDefault="007F592B">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F592B" w:rsidRDefault="007F592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2B" w:rsidRPr="006F39DC" w:rsidRDefault="007F592B" w:rsidP="00F77023">
    <w:pPr>
      <w:pStyle w:val="a6"/>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2B" w:rsidRPr="00D655AC" w:rsidRDefault="007F592B" w:rsidP="00F77023">
    <w:pPr>
      <w:pStyle w:val="a6"/>
    </w:pPr>
  </w:p>
  <w:p w:rsidR="007F592B" w:rsidRDefault="007F592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2B" w:rsidRPr="00D655AC" w:rsidRDefault="007F592B" w:rsidP="00F77023">
    <w:pPr>
      <w:pStyle w:val="a6"/>
    </w:pPr>
  </w:p>
  <w:p w:rsidR="007F592B" w:rsidRDefault="007F59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62" w:rsidRDefault="00777662" w:rsidP="00B90F9C">
      <w:r>
        <w:separator/>
      </w:r>
    </w:p>
  </w:footnote>
  <w:footnote w:type="continuationSeparator" w:id="0">
    <w:p w:rsidR="00777662" w:rsidRDefault="00777662" w:rsidP="00B90F9C">
      <w:r>
        <w:continuationSeparator/>
      </w:r>
    </w:p>
  </w:footnote>
  <w:footnote w:id="1">
    <w:p w:rsidR="007F592B" w:rsidRPr="00187774" w:rsidRDefault="007F592B" w:rsidP="00B90F9C">
      <w:pPr>
        <w:pStyle w:val="ab"/>
        <w:rPr>
          <w:i/>
        </w:rPr>
      </w:pPr>
      <w:r w:rsidRPr="00187774">
        <w:rPr>
          <w:rStyle w:val="ac"/>
          <w:i/>
        </w:rPr>
        <w:footnoteRef/>
      </w:r>
      <w:r w:rsidRPr="00187774">
        <w:rPr>
          <w:i/>
        </w:rPr>
        <w:t xml:space="preserve"> </w:t>
      </w:r>
      <w:r w:rsidRPr="000F5CF1">
        <w:rPr>
          <w:rFonts w:ascii="Times New Roman" w:hAnsi="Times New Roman" w:cs="Times New Roman"/>
          <w:i/>
        </w:rPr>
        <w:t>Срок оплаты для СМСП устанавливается в соответствии с действующим законодательством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2B" w:rsidRDefault="007F592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w:t>
    </w:r>
    <w:r>
      <w:rPr>
        <w:rStyle w:val="a3"/>
      </w:rPr>
      <w:fldChar w:fldCharType="end"/>
    </w:r>
  </w:p>
  <w:p w:rsidR="007F592B" w:rsidRDefault="007F59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2B" w:rsidRDefault="007F59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2B" w:rsidRDefault="007F59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953"/>
    <w:multiLevelType w:val="hybridMultilevel"/>
    <w:tmpl w:val="1F02F5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AA1A2D"/>
    <w:multiLevelType w:val="multilevel"/>
    <w:tmpl w:val="AC468A04"/>
    <w:lvl w:ilvl="0">
      <w:start w:val="1"/>
      <w:numFmt w:val="decimal"/>
      <w:lvlText w:val="%1."/>
      <w:lvlJc w:val="left"/>
      <w:pPr>
        <w:ind w:left="2204" w:hanging="360"/>
      </w:pPr>
    </w:lvl>
    <w:lvl w:ilvl="1">
      <w:start w:val="1"/>
      <w:numFmt w:val="decimal"/>
      <w:lvlText w:val="%1.%2."/>
      <w:lvlJc w:val="left"/>
      <w:pPr>
        <w:ind w:left="858" w:hanging="432"/>
      </w:pPr>
      <w:rPr>
        <w:color w:val="auto"/>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586CE9"/>
    <w:multiLevelType w:val="multilevel"/>
    <w:tmpl w:val="D750BCA8"/>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A692B62"/>
    <w:multiLevelType w:val="multilevel"/>
    <w:tmpl w:val="379A7E62"/>
    <w:lvl w:ilvl="0">
      <w:start w:val="2"/>
      <w:numFmt w:val="decimal"/>
      <w:lvlText w:val="%1."/>
      <w:lvlJc w:val="left"/>
      <w:pPr>
        <w:ind w:left="360" w:hanging="360"/>
      </w:pPr>
      <w:rPr>
        <w:rFonts w:hint="default"/>
      </w:rPr>
    </w:lvl>
    <w:lvl w:ilvl="1">
      <w:start w:val="4"/>
      <w:numFmt w:val="decimal"/>
      <w:lvlText w:val="%1.%2."/>
      <w:lvlJc w:val="left"/>
      <w:pPr>
        <w:ind w:left="560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00A2968"/>
    <w:multiLevelType w:val="multilevel"/>
    <w:tmpl w:val="96465F86"/>
    <w:lvl w:ilvl="0">
      <w:start w:val="3"/>
      <w:numFmt w:val="decimal"/>
      <w:lvlText w:val="%1."/>
      <w:lvlJc w:val="left"/>
      <w:pPr>
        <w:tabs>
          <w:tab w:val="num" w:pos="360"/>
        </w:tabs>
        <w:ind w:left="360" w:hanging="360"/>
      </w:pPr>
      <w:rPr>
        <w:rFonts w:hint="default"/>
        <w:color w:val="0000FF"/>
      </w:rPr>
    </w:lvl>
    <w:lvl w:ilvl="1">
      <w:start w:val="1"/>
      <w:numFmt w:val="decimal"/>
      <w:lvlText w:val="%1.%2."/>
      <w:lvlJc w:val="left"/>
      <w:pPr>
        <w:tabs>
          <w:tab w:val="num" w:pos="1070"/>
        </w:tabs>
        <w:ind w:left="107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5">
    <w:nsid w:val="3EA800D7"/>
    <w:multiLevelType w:val="hybridMultilevel"/>
    <w:tmpl w:val="BDA26978"/>
    <w:lvl w:ilvl="0" w:tplc="B34CFD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DB2B76"/>
    <w:multiLevelType w:val="hybridMultilevel"/>
    <w:tmpl w:val="FE8CF1F2"/>
    <w:lvl w:ilvl="0" w:tplc="84BE063A">
      <w:start w:val="1"/>
      <w:numFmt w:val="decimal"/>
      <w:lvlText w:val="%1."/>
      <w:lvlJc w:val="left"/>
      <w:pPr>
        <w:ind w:left="928" w:hanging="360"/>
      </w:pPr>
      <w:rPr>
        <w:rFonts w:ascii="Times New Roman" w:hAnsi="Times New Roman" w:cs="Times New Roman"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B05D10"/>
    <w:multiLevelType w:val="multilevel"/>
    <w:tmpl w:val="81727D3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1C7A36"/>
    <w:multiLevelType w:val="multilevel"/>
    <w:tmpl w:val="7F02E942"/>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011"/>
        </w:tabs>
        <w:ind w:left="3011" w:hanging="2160"/>
      </w:pPr>
      <w:rPr>
        <w:rFonts w:hint="default"/>
      </w:rPr>
    </w:lvl>
  </w:abstractNum>
  <w:abstractNum w:abstractNumId="9">
    <w:nsid w:val="5A8744CA"/>
    <w:multiLevelType w:val="multilevel"/>
    <w:tmpl w:val="3D0679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9E941F6"/>
    <w:multiLevelType w:val="hybridMultilevel"/>
    <w:tmpl w:val="68A64152"/>
    <w:lvl w:ilvl="0" w:tplc="DBBA0B54">
      <w:start w:val="1"/>
      <w:numFmt w:val="decimal"/>
      <w:lvlText w:val="4.%1."/>
      <w:lvlJc w:val="left"/>
      <w:pPr>
        <w:ind w:left="1440" w:hanging="360"/>
      </w:pPr>
      <w:rPr>
        <w:rFonts w:hint="default"/>
      </w:rPr>
    </w:lvl>
    <w:lvl w:ilvl="1" w:tplc="DBBA0B54">
      <w:start w:val="1"/>
      <w:numFmt w:val="decimal"/>
      <w:lvlText w:val="4.%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0"/>
  </w:num>
  <w:num w:numId="5">
    <w:abstractNumId w:val="7"/>
  </w:num>
  <w:num w:numId="6">
    <w:abstractNumId w:val="3"/>
  </w:num>
  <w:num w:numId="7">
    <w:abstractNumId w:val="2"/>
  </w:num>
  <w:num w:numId="8">
    <w:abstractNumId w:val="5"/>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9C"/>
    <w:rsid w:val="00043071"/>
    <w:rsid w:val="000A6BE1"/>
    <w:rsid w:val="000F5CF1"/>
    <w:rsid w:val="00182CF9"/>
    <w:rsid w:val="0023065F"/>
    <w:rsid w:val="00232444"/>
    <w:rsid w:val="00232CC7"/>
    <w:rsid w:val="00234EFA"/>
    <w:rsid w:val="002606B3"/>
    <w:rsid w:val="002C1D29"/>
    <w:rsid w:val="00344348"/>
    <w:rsid w:val="003659D5"/>
    <w:rsid w:val="00372CD3"/>
    <w:rsid w:val="003E54BA"/>
    <w:rsid w:val="00403DE5"/>
    <w:rsid w:val="004C34B6"/>
    <w:rsid w:val="0056000C"/>
    <w:rsid w:val="005955BF"/>
    <w:rsid w:val="006124CE"/>
    <w:rsid w:val="00687919"/>
    <w:rsid w:val="006D0FB6"/>
    <w:rsid w:val="00727276"/>
    <w:rsid w:val="00777662"/>
    <w:rsid w:val="007F592B"/>
    <w:rsid w:val="00824EDB"/>
    <w:rsid w:val="00870792"/>
    <w:rsid w:val="00896D68"/>
    <w:rsid w:val="008C0154"/>
    <w:rsid w:val="008F7693"/>
    <w:rsid w:val="009553C4"/>
    <w:rsid w:val="00956585"/>
    <w:rsid w:val="00961C96"/>
    <w:rsid w:val="009C3B99"/>
    <w:rsid w:val="009C4503"/>
    <w:rsid w:val="009E0C7A"/>
    <w:rsid w:val="00AA4B34"/>
    <w:rsid w:val="00B52567"/>
    <w:rsid w:val="00B84D94"/>
    <w:rsid w:val="00B90F9C"/>
    <w:rsid w:val="00BC575A"/>
    <w:rsid w:val="00BF1A3E"/>
    <w:rsid w:val="00C16223"/>
    <w:rsid w:val="00CA47A2"/>
    <w:rsid w:val="00D05CE6"/>
    <w:rsid w:val="00D61F08"/>
    <w:rsid w:val="00D81EAB"/>
    <w:rsid w:val="00D96E74"/>
    <w:rsid w:val="00F21A3B"/>
    <w:rsid w:val="00F408A0"/>
    <w:rsid w:val="00F77023"/>
    <w:rsid w:val="00F82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9C"/>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90F9C"/>
  </w:style>
  <w:style w:type="paragraph" w:styleId="a4">
    <w:name w:val="header"/>
    <w:basedOn w:val="a"/>
    <w:link w:val="a5"/>
    <w:uiPriority w:val="99"/>
    <w:rsid w:val="00B90F9C"/>
    <w:pPr>
      <w:tabs>
        <w:tab w:val="center" w:pos="4153"/>
        <w:tab w:val="right" w:pos="8306"/>
      </w:tabs>
    </w:pPr>
  </w:style>
  <w:style w:type="character" w:customStyle="1" w:styleId="a5">
    <w:name w:val="Верхний колонтитул Знак"/>
    <w:basedOn w:val="a0"/>
    <w:link w:val="a4"/>
    <w:uiPriority w:val="99"/>
    <w:rsid w:val="00B90F9C"/>
    <w:rPr>
      <w:rFonts w:ascii="Times New Roman" w:eastAsia="Times New Roman" w:hAnsi="Times New Roman" w:cs="Times New Roman"/>
      <w:sz w:val="20"/>
      <w:szCs w:val="20"/>
      <w:lang w:eastAsia="zh-CN"/>
    </w:rPr>
  </w:style>
  <w:style w:type="paragraph" w:styleId="a6">
    <w:name w:val="footer"/>
    <w:basedOn w:val="a"/>
    <w:link w:val="a7"/>
    <w:rsid w:val="00B90F9C"/>
    <w:pPr>
      <w:tabs>
        <w:tab w:val="center" w:pos="4677"/>
        <w:tab w:val="right" w:pos="9355"/>
      </w:tabs>
    </w:pPr>
  </w:style>
  <w:style w:type="character" w:customStyle="1" w:styleId="a7">
    <w:name w:val="Нижний колонтитул Знак"/>
    <w:basedOn w:val="a0"/>
    <w:link w:val="a6"/>
    <w:rsid w:val="00B90F9C"/>
    <w:rPr>
      <w:rFonts w:ascii="Times New Roman" w:eastAsia="Times New Roman" w:hAnsi="Times New Roman" w:cs="Times New Roman"/>
      <w:sz w:val="20"/>
      <w:szCs w:val="20"/>
      <w:lang w:eastAsia="zh-CN"/>
    </w:rPr>
  </w:style>
  <w:style w:type="paragraph" w:styleId="a8">
    <w:name w:val="annotation text"/>
    <w:basedOn w:val="a"/>
    <w:link w:val="a9"/>
    <w:unhideWhenUsed/>
    <w:rsid w:val="00B90F9C"/>
  </w:style>
  <w:style w:type="character" w:customStyle="1" w:styleId="a9">
    <w:name w:val="Текст примечания Знак"/>
    <w:basedOn w:val="a0"/>
    <w:link w:val="a8"/>
    <w:rsid w:val="00B90F9C"/>
    <w:rPr>
      <w:rFonts w:ascii="Times New Roman" w:eastAsia="Times New Roman" w:hAnsi="Times New Roman" w:cs="Times New Roman"/>
      <w:sz w:val="20"/>
      <w:szCs w:val="20"/>
      <w:lang w:eastAsia="zh-CN"/>
    </w:rPr>
  </w:style>
  <w:style w:type="character" w:customStyle="1" w:styleId="aa">
    <w:name w:val="Текст сноски Знак"/>
    <w:basedOn w:val="a0"/>
    <w:link w:val="ab"/>
    <w:semiHidden/>
    <w:rsid w:val="00B90F9C"/>
  </w:style>
  <w:style w:type="paragraph" w:styleId="ab">
    <w:name w:val="footnote text"/>
    <w:basedOn w:val="a"/>
    <w:link w:val="aa"/>
    <w:semiHidden/>
    <w:rsid w:val="00B90F9C"/>
    <w:pPr>
      <w:widowControl w:val="0"/>
      <w:autoSpaceDE w:val="0"/>
      <w:autoSpaceDN w:val="0"/>
    </w:pPr>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B90F9C"/>
    <w:rPr>
      <w:rFonts w:ascii="Times New Roman" w:eastAsia="Times New Roman" w:hAnsi="Times New Roman" w:cs="Times New Roman"/>
      <w:sz w:val="20"/>
      <w:szCs w:val="20"/>
      <w:lang w:eastAsia="zh-CN"/>
    </w:rPr>
  </w:style>
  <w:style w:type="character" w:styleId="ac">
    <w:name w:val="footnote reference"/>
    <w:semiHidden/>
    <w:unhideWhenUsed/>
    <w:rsid w:val="00B90F9C"/>
    <w:rPr>
      <w:vertAlign w:val="superscript"/>
    </w:rPr>
  </w:style>
  <w:style w:type="paragraph" w:styleId="ad">
    <w:name w:val="Normal (Web)"/>
    <w:basedOn w:val="a"/>
    <w:uiPriority w:val="99"/>
    <w:semiHidden/>
    <w:unhideWhenUsed/>
    <w:rsid w:val="00B90F9C"/>
    <w:pPr>
      <w:spacing w:before="100" w:beforeAutospacing="1" w:after="100" w:afterAutospacing="1"/>
    </w:pPr>
    <w:rPr>
      <w:rFonts w:eastAsiaTheme="minorEastAsia"/>
      <w:sz w:val="24"/>
      <w:szCs w:val="24"/>
      <w:lang w:eastAsia="ru-RU"/>
    </w:rPr>
  </w:style>
  <w:style w:type="paragraph" w:styleId="ae">
    <w:name w:val="List Paragraph"/>
    <w:aliases w:val="Bullet List,FooterText,numbered,SL_Абзац списка,название,Маркер,List Paragraph,Абзац списка4,Bullet Number,Нумерованый список,List Paragraph1,lp1,Абзац списка2,f_Абзац 1,Абзац списка1,ПАРАГРАФ,Подпись рисунка,Заголовок_3,Абзац списка5,1,UL"/>
    <w:basedOn w:val="a"/>
    <w:link w:val="af"/>
    <w:uiPriority w:val="34"/>
    <w:qFormat/>
    <w:rsid w:val="006124CE"/>
    <w:pPr>
      <w:ind w:left="720"/>
      <w:contextualSpacing/>
    </w:pPr>
  </w:style>
  <w:style w:type="character" w:styleId="af0">
    <w:name w:val="annotation reference"/>
    <w:basedOn w:val="a0"/>
    <w:uiPriority w:val="99"/>
    <w:semiHidden/>
    <w:unhideWhenUsed/>
    <w:rsid w:val="00D81EAB"/>
    <w:rPr>
      <w:sz w:val="16"/>
      <w:szCs w:val="16"/>
    </w:rPr>
  </w:style>
  <w:style w:type="paragraph" w:styleId="af1">
    <w:name w:val="annotation subject"/>
    <w:basedOn w:val="a8"/>
    <w:next w:val="a8"/>
    <w:link w:val="af2"/>
    <w:uiPriority w:val="99"/>
    <w:semiHidden/>
    <w:unhideWhenUsed/>
    <w:rsid w:val="00D81EAB"/>
    <w:rPr>
      <w:b/>
      <w:bCs/>
    </w:rPr>
  </w:style>
  <w:style w:type="character" w:customStyle="1" w:styleId="af2">
    <w:name w:val="Тема примечания Знак"/>
    <w:basedOn w:val="a9"/>
    <w:link w:val="af1"/>
    <w:uiPriority w:val="99"/>
    <w:semiHidden/>
    <w:rsid w:val="00D81EAB"/>
    <w:rPr>
      <w:rFonts w:ascii="Times New Roman" w:eastAsia="Times New Roman" w:hAnsi="Times New Roman" w:cs="Times New Roman"/>
      <w:b/>
      <w:bCs/>
      <w:sz w:val="20"/>
      <w:szCs w:val="20"/>
      <w:lang w:eastAsia="zh-CN"/>
    </w:rPr>
  </w:style>
  <w:style w:type="paragraph" w:styleId="af3">
    <w:name w:val="Balloon Text"/>
    <w:basedOn w:val="a"/>
    <w:link w:val="af4"/>
    <w:uiPriority w:val="99"/>
    <w:semiHidden/>
    <w:unhideWhenUsed/>
    <w:rsid w:val="00D81EAB"/>
    <w:rPr>
      <w:rFonts w:ascii="Tahoma" w:hAnsi="Tahoma" w:cs="Tahoma"/>
      <w:sz w:val="16"/>
      <w:szCs w:val="16"/>
    </w:rPr>
  </w:style>
  <w:style w:type="character" w:customStyle="1" w:styleId="af4">
    <w:name w:val="Текст выноски Знак"/>
    <w:basedOn w:val="a0"/>
    <w:link w:val="af3"/>
    <w:uiPriority w:val="99"/>
    <w:semiHidden/>
    <w:rsid w:val="00D81EAB"/>
    <w:rPr>
      <w:rFonts w:ascii="Tahoma" w:eastAsia="Times New Roman" w:hAnsi="Tahoma" w:cs="Tahoma"/>
      <w:sz w:val="16"/>
      <w:szCs w:val="16"/>
      <w:lang w:eastAsia="zh-CN"/>
    </w:rPr>
  </w:style>
  <w:style w:type="paragraph" w:styleId="af5">
    <w:name w:val="Revision"/>
    <w:hidden/>
    <w:uiPriority w:val="99"/>
    <w:semiHidden/>
    <w:rsid w:val="0023065F"/>
    <w:pPr>
      <w:spacing w:after="0" w:line="240" w:lineRule="auto"/>
    </w:pPr>
    <w:rPr>
      <w:rFonts w:ascii="Times New Roman" w:eastAsia="Times New Roman" w:hAnsi="Times New Roman" w:cs="Times New Roman"/>
      <w:sz w:val="20"/>
      <w:szCs w:val="20"/>
      <w:lang w:eastAsia="zh-CN"/>
    </w:rPr>
  </w:style>
  <w:style w:type="character" w:customStyle="1" w:styleId="af">
    <w:name w:val="Абзац списка Знак"/>
    <w:aliases w:val="Bullet List Знак,FooterText Знак,numbered Знак,SL_Абзац списка Знак,название Знак,Маркер Знак,List Paragraph Знак,Абзац списка4 Знак,Bullet Number Знак,Нумерованый список Знак,List Paragraph1 Знак,lp1 Знак,Абзац списка2 Знак,1 Знак"/>
    <w:link w:val="ae"/>
    <w:uiPriority w:val="34"/>
    <w:qFormat/>
    <w:locked/>
    <w:rsid w:val="00D61F08"/>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9C"/>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90F9C"/>
  </w:style>
  <w:style w:type="paragraph" w:styleId="a4">
    <w:name w:val="header"/>
    <w:basedOn w:val="a"/>
    <w:link w:val="a5"/>
    <w:uiPriority w:val="99"/>
    <w:rsid w:val="00B90F9C"/>
    <w:pPr>
      <w:tabs>
        <w:tab w:val="center" w:pos="4153"/>
        <w:tab w:val="right" w:pos="8306"/>
      </w:tabs>
    </w:pPr>
  </w:style>
  <w:style w:type="character" w:customStyle="1" w:styleId="a5">
    <w:name w:val="Верхний колонтитул Знак"/>
    <w:basedOn w:val="a0"/>
    <w:link w:val="a4"/>
    <w:uiPriority w:val="99"/>
    <w:rsid w:val="00B90F9C"/>
    <w:rPr>
      <w:rFonts w:ascii="Times New Roman" w:eastAsia="Times New Roman" w:hAnsi="Times New Roman" w:cs="Times New Roman"/>
      <w:sz w:val="20"/>
      <w:szCs w:val="20"/>
      <w:lang w:eastAsia="zh-CN"/>
    </w:rPr>
  </w:style>
  <w:style w:type="paragraph" w:styleId="a6">
    <w:name w:val="footer"/>
    <w:basedOn w:val="a"/>
    <w:link w:val="a7"/>
    <w:rsid w:val="00B90F9C"/>
    <w:pPr>
      <w:tabs>
        <w:tab w:val="center" w:pos="4677"/>
        <w:tab w:val="right" w:pos="9355"/>
      </w:tabs>
    </w:pPr>
  </w:style>
  <w:style w:type="character" w:customStyle="1" w:styleId="a7">
    <w:name w:val="Нижний колонтитул Знак"/>
    <w:basedOn w:val="a0"/>
    <w:link w:val="a6"/>
    <w:rsid w:val="00B90F9C"/>
    <w:rPr>
      <w:rFonts w:ascii="Times New Roman" w:eastAsia="Times New Roman" w:hAnsi="Times New Roman" w:cs="Times New Roman"/>
      <w:sz w:val="20"/>
      <w:szCs w:val="20"/>
      <w:lang w:eastAsia="zh-CN"/>
    </w:rPr>
  </w:style>
  <w:style w:type="paragraph" w:styleId="a8">
    <w:name w:val="annotation text"/>
    <w:basedOn w:val="a"/>
    <w:link w:val="a9"/>
    <w:unhideWhenUsed/>
    <w:rsid w:val="00B90F9C"/>
  </w:style>
  <w:style w:type="character" w:customStyle="1" w:styleId="a9">
    <w:name w:val="Текст примечания Знак"/>
    <w:basedOn w:val="a0"/>
    <w:link w:val="a8"/>
    <w:rsid w:val="00B90F9C"/>
    <w:rPr>
      <w:rFonts w:ascii="Times New Roman" w:eastAsia="Times New Roman" w:hAnsi="Times New Roman" w:cs="Times New Roman"/>
      <w:sz w:val="20"/>
      <w:szCs w:val="20"/>
      <w:lang w:eastAsia="zh-CN"/>
    </w:rPr>
  </w:style>
  <w:style w:type="character" w:customStyle="1" w:styleId="aa">
    <w:name w:val="Текст сноски Знак"/>
    <w:basedOn w:val="a0"/>
    <w:link w:val="ab"/>
    <w:semiHidden/>
    <w:rsid w:val="00B90F9C"/>
  </w:style>
  <w:style w:type="paragraph" w:styleId="ab">
    <w:name w:val="footnote text"/>
    <w:basedOn w:val="a"/>
    <w:link w:val="aa"/>
    <w:semiHidden/>
    <w:rsid w:val="00B90F9C"/>
    <w:pPr>
      <w:widowControl w:val="0"/>
      <w:autoSpaceDE w:val="0"/>
      <w:autoSpaceDN w:val="0"/>
    </w:pPr>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B90F9C"/>
    <w:rPr>
      <w:rFonts w:ascii="Times New Roman" w:eastAsia="Times New Roman" w:hAnsi="Times New Roman" w:cs="Times New Roman"/>
      <w:sz w:val="20"/>
      <w:szCs w:val="20"/>
      <w:lang w:eastAsia="zh-CN"/>
    </w:rPr>
  </w:style>
  <w:style w:type="character" w:styleId="ac">
    <w:name w:val="footnote reference"/>
    <w:semiHidden/>
    <w:unhideWhenUsed/>
    <w:rsid w:val="00B90F9C"/>
    <w:rPr>
      <w:vertAlign w:val="superscript"/>
    </w:rPr>
  </w:style>
  <w:style w:type="paragraph" w:styleId="ad">
    <w:name w:val="Normal (Web)"/>
    <w:basedOn w:val="a"/>
    <w:uiPriority w:val="99"/>
    <w:semiHidden/>
    <w:unhideWhenUsed/>
    <w:rsid w:val="00B90F9C"/>
    <w:pPr>
      <w:spacing w:before="100" w:beforeAutospacing="1" w:after="100" w:afterAutospacing="1"/>
    </w:pPr>
    <w:rPr>
      <w:rFonts w:eastAsiaTheme="minorEastAsia"/>
      <w:sz w:val="24"/>
      <w:szCs w:val="24"/>
      <w:lang w:eastAsia="ru-RU"/>
    </w:rPr>
  </w:style>
  <w:style w:type="paragraph" w:styleId="ae">
    <w:name w:val="List Paragraph"/>
    <w:aliases w:val="Bullet List,FooterText,numbered,SL_Абзац списка,название,Маркер,List Paragraph,Абзац списка4,Bullet Number,Нумерованый список,List Paragraph1,lp1,Абзац списка2,f_Абзац 1,Абзац списка1,ПАРАГРАФ,Подпись рисунка,Заголовок_3,Абзац списка5,1,UL"/>
    <w:basedOn w:val="a"/>
    <w:link w:val="af"/>
    <w:uiPriority w:val="34"/>
    <w:qFormat/>
    <w:rsid w:val="006124CE"/>
    <w:pPr>
      <w:ind w:left="720"/>
      <w:contextualSpacing/>
    </w:pPr>
  </w:style>
  <w:style w:type="character" w:styleId="af0">
    <w:name w:val="annotation reference"/>
    <w:basedOn w:val="a0"/>
    <w:uiPriority w:val="99"/>
    <w:semiHidden/>
    <w:unhideWhenUsed/>
    <w:rsid w:val="00D81EAB"/>
    <w:rPr>
      <w:sz w:val="16"/>
      <w:szCs w:val="16"/>
    </w:rPr>
  </w:style>
  <w:style w:type="paragraph" w:styleId="af1">
    <w:name w:val="annotation subject"/>
    <w:basedOn w:val="a8"/>
    <w:next w:val="a8"/>
    <w:link w:val="af2"/>
    <w:uiPriority w:val="99"/>
    <w:semiHidden/>
    <w:unhideWhenUsed/>
    <w:rsid w:val="00D81EAB"/>
    <w:rPr>
      <w:b/>
      <w:bCs/>
    </w:rPr>
  </w:style>
  <w:style w:type="character" w:customStyle="1" w:styleId="af2">
    <w:name w:val="Тема примечания Знак"/>
    <w:basedOn w:val="a9"/>
    <w:link w:val="af1"/>
    <w:uiPriority w:val="99"/>
    <w:semiHidden/>
    <w:rsid w:val="00D81EAB"/>
    <w:rPr>
      <w:rFonts w:ascii="Times New Roman" w:eastAsia="Times New Roman" w:hAnsi="Times New Roman" w:cs="Times New Roman"/>
      <w:b/>
      <w:bCs/>
      <w:sz w:val="20"/>
      <w:szCs w:val="20"/>
      <w:lang w:eastAsia="zh-CN"/>
    </w:rPr>
  </w:style>
  <w:style w:type="paragraph" w:styleId="af3">
    <w:name w:val="Balloon Text"/>
    <w:basedOn w:val="a"/>
    <w:link w:val="af4"/>
    <w:uiPriority w:val="99"/>
    <w:semiHidden/>
    <w:unhideWhenUsed/>
    <w:rsid w:val="00D81EAB"/>
    <w:rPr>
      <w:rFonts w:ascii="Tahoma" w:hAnsi="Tahoma" w:cs="Tahoma"/>
      <w:sz w:val="16"/>
      <w:szCs w:val="16"/>
    </w:rPr>
  </w:style>
  <w:style w:type="character" w:customStyle="1" w:styleId="af4">
    <w:name w:val="Текст выноски Знак"/>
    <w:basedOn w:val="a0"/>
    <w:link w:val="af3"/>
    <w:uiPriority w:val="99"/>
    <w:semiHidden/>
    <w:rsid w:val="00D81EAB"/>
    <w:rPr>
      <w:rFonts w:ascii="Tahoma" w:eastAsia="Times New Roman" w:hAnsi="Tahoma" w:cs="Tahoma"/>
      <w:sz w:val="16"/>
      <w:szCs w:val="16"/>
      <w:lang w:eastAsia="zh-CN"/>
    </w:rPr>
  </w:style>
  <w:style w:type="paragraph" w:styleId="af5">
    <w:name w:val="Revision"/>
    <w:hidden/>
    <w:uiPriority w:val="99"/>
    <w:semiHidden/>
    <w:rsid w:val="0023065F"/>
    <w:pPr>
      <w:spacing w:after="0" w:line="240" w:lineRule="auto"/>
    </w:pPr>
    <w:rPr>
      <w:rFonts w:ascii="Times New Roman" w:eastAsia="Times New Roman" w:hAnsi="Times New Roman" w:cs="Times New Roman"/>
      <w:sz w:val="20"/>
      <w:szCs w:val="20"/>
      <w:lang w:eastAsia="zh-CN"/>
    </w:rPr>
  </w:style>
  <w:style w:type="character" w:customStyle="1" w:styleId="af">
    <w:name w:val="Абзац списка Знак"/>
    <w:aliases w:val="Bullet List Знак,FooterText Знак,numbered Знак,SL_Абзац списка Знак,название Знак,Маркер Знак,List Paragraph Знак,Абзац списка4 Знак,Bullet Number Знак,Нумерованый список Знак,List Paragraph1 Знак,lp1 Знак,Абзац списка2 Знак,1 Знак"/>
    <w:link w:val="ae"/>
    <w:uiPriority w:val="34"/>
    <w:qFormat/>
    <w:locked/>
    <w:rsid w:val="00D61F08"/>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29FBDEB3D23D26F8AABEEAD370E790AC15481A6B5C1A67B9934B54DBEF8284003D2E665AA473D9B8B7CB7354B41AC97EBE4F3A33512505pAZ6O"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A38EFE4E0E2245A113818C44AA39F3F0A0D7E8AFCB7E9E20CF36DC35F288245F54E427C1D016F34149754CCFC7A1E09B2D3CD5C46655o7g3H"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10762</Words>
  <Characters>61346</Characters>
  <Application>Microsoft Office Word</Application>
  <DocSecurity>4</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АО "Компания ТрансТелеком"</Company>
  <LinksUpToDate>false</LinksUpToDate>
  <CharactersWithSpaces>71965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Венчакова Наталья Александровна</dc:creator>
  <cp:lastModifiedBy>Макей Владимир Павлович</cp:lastModifiedBy>
  <cp:revision>2</cp:revision>
  <cp:lastPrinted>2020-10-15T05:01:00Z</cp:lastPrinted>
  <dcterms:created xsi:type="dcterms:W3CDTF">2020-10-20T14:46:00Z</dcterms:created>
  <dcterms:modified xsi:type="dcterms:W3CDTF">2020-10-20T14:46:00Z</dcterms:modified>
</cp:coreProperties>
</file>