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20" w:rsidRPr="0046671D" w:rsidRDefault="00864820" w:rsidP="004667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6671D">
        <w:rPr>
          <w:rFonts w:ascii="Times New Roman" w:hAnsi="Times New Roman" w:cs="Times New Roman"/>
          <w:sz w:val="20"/>
          <w:szCs w:val="20"/>
        </w:rPr>
        <w:t>Уважаемый участник!</w:t>
      </w:r>
    </w:p>
    <w:p w:rsidR="00864820" w:rsidRPr="0046671D" w:rsidRDefault="00864820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64820" w:rsidRPr="0046671D" w:rsidRDefault="00864820" w:rsidP="004667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671D">
        <w:rPr>
          <w:rFonts w:ascii="Times New Roman" w:hAnsi="Times New Roman" w:cs="Times New Roman"/>
          <w:sz w:val="20"/>
          <w:szCs w:val="20"/>
        </w:rPr>
        <w:t xml:space="preserve">Информируем Вас о необходимости предоставления </w:t>
      </w:r>
      <w:r w:rsidR="00673ECD" w:rsidRPr="0046671D">
        <w:rPr>
          <w:rFonts w:ascii="Times New Roman" w:hAnsi="Times New Roman" w:cs="Times New Roman"/>
          <w:b/>
          <w:color w:val="FF0000"/>
          <w:sz w:val="20"/>
          <w:szCs w:val="20"/>
        </w:rPr>
        <w:t>коммерческого</w:t>
      </w:r>
      <w:r w:rsidRPr="004667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6671D">
        <w:rPr>
          <w:rFonts w:ascii="Times New Roman" w:hAnsi="Times New Roman" w:cs="Times New Roman"/>
          <w:sz w:val="20"/>
          <w:szCs w:val="20"/>
        </w:rPr>
        <w:t>предложения, которое должно содержать:</w:t>
      </w:r>
    </w:p>
    <w:p w:rsidR="00F13B62" w:rsidRDefault="00F13B62" w:rsidP="00F13B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Общая с</w:t>
      </w:r>
      <w:r w:rsidRPr="0046671D">
        <w:rPr>
          <w:rFonts w:ascii="Times New Roman" w:hAnsi="Times New Roman" w:cs="Times New Roman"/>
          <w:b/>
          <w:sz w:val="20"/>
          <w:szCs w:val="20"/>
          <w:u w:val="single"/>
        </w:rPr>
        <w:t>тоимость</w:t>
      </w:r>
      <w:r w:rsidRPr="0046671D">
        <w:rPr>
          <w:rFonts w:ascii="Times New Roman" w:hAnsi="Times New Roman" w:cs="Times New Roman"/>
          <w:sz w:val="20"/>
          <w:szCs w:val="20"/>
        </w:rPr>
        <w:t xml:space="preserve"> </w:t>
      </w:r>
      <w:r w:rsidR="003E3E93">
        <w:rPr>
          <w:rFonts w:ascii="Times New Roman" w:hAnsi="Times New Roman" w:cs="Times New Roman"/>
          <w:sz w:val="20"/>
          <w:szCs w:val="20"/>
        </w:rPr>
        <w:t>ТМЦ</w:t>
      </w:r>
      <w:r w:rsidRPr="0046671D">
        <w:rPr>
          <w:rFonts w:ascii="Times New Roman" w:hAnsi="Times New Roman" w:cs="Times New Roman"/>
          <w:sz w:val="20"/>
          <w:szCs w:val="20"/>
        </w:rPr>
        <w:t>, согласно Вашего ранее поданного технического предложения;</w:t>
      </w:r>
    </w:p>
    <w:p w:rsidR="00F13B62" w:rsidRDefault="00F13B62" w:rsidP="00F13B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Pr="0046671D">
        <w:rPr>
          <w:rFonts w:ascii="Times New Roman" w:hAnsi="Times New Roman" w:cs="Times New Roman"/>
          <w:b/>
          <w:sz w:val="20"/>
          <w:szCs w:val="20"/>
          <w:u w:val="single"/>
        </w:rPr>
        <w:t>тоимость</w:t>
      </w:r>
      <w:r w:rsidRPr="0046671D">
        <w:rPr>
          <w:rFonts w:ascii="Times New Roman" w:hAnsi="Times New Roman" w:cs="Times New Roman"/>
          <w:sz w:val="20"/>
          <w:szCs w:val="20"/>
        </w:rPr>
        <w:t xml:space="preserve"> </w:t>
      </w:r>
      <w:r w:rsidR="003E3E93">
        <w:rPr>
          <w:rFonts w:ascii="Times New Roman" w:hAnsi="Times New Roman" w:cs="Times New Roman"/>
          <w:sz w:val="20"/>
          <w:szCs w:val="20"/>
        </w:rPr>
        <w:t>ТМЦ</w:t>
      </w:r>
      <w:r>
        <w:rPr>
          <w:rFonts w:ascii="Times New Roman" w:hAnsi="Times New Roman" w:cs="Times New Roman"/>
          <w:sz w:val="20"/>
          <w:szCs w:val="20"/>
        </w:rPr>
        <w:t xml:space="preserve"> по отдельным видам </w:t>
      </w:r>
      <w:r w:rsidR="003E3E93">
        <w:rPr>
          <w:rFonts w:ascii="Times New Roman" w:hAnsi="Times New Roman" w:cs="Times New Roman"/>
          <w:sz w:val="20"/>
          <w:szCs w:val="20"/>
        </w:rPr>
        <w:t>ТМЦ</w:t>
      </w:r>
      <w:r w:rsidRPr="0046671D">
        <w:rPr>
          <w:rFonts w:ascii="Times New Roman" w:hAnsi="Times New Roman" w:cs="Times New Roman"/>
          <w:sz w:val="20"/>
          <w:szCs w:val="20"/>
        </w:rPr>
        <w:t>, согласно Вашего ранее поданного технического предложения;</w:t>
      </w:r>
    </w:p>
    <w:p w:rsidR="00CD4BB7" w:rsidRPr="0046671D" w:rsidRDefault="00673ECD" w:rsidP="004667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D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CD4BB7" w:rsidRPr="0046671D">
        <w:rPr>
          <w:rFonts w:ascii="Times New Roman" w:hAnsi="Times New Roman" w:cs="Times New Roman"/>
          <w:b/>
          <w:sz w:val="20"/>
          <w:szCs w:val="20"/>
          <w:u w:val="single"/>
        </w:rPr>
        <w:t>роки</w:t>
      </w:r>
      <w:r w:rsidR="00CD4BB7" w:rsidRPr="0046671D">
        <w:rPr>
          <w:rFonts w:ascii="Times New Roman" w:hAnsi="Times New Roman" w:cs="Times New Roman"/>
          <w:sz w:val="20"/>
          <w:szCs w:val="20"/>
        </w:rPr>
        <w:t xml:space="preserve"> </w:t>
      </w:r>
      <w:r w:rsidR="003E3E93">
        <w:rPr>
          <w:rFonts w:ascii="Times New Roman" w:hAnsi="Times New Roman" w:cs="Times New Roman"/>
          <w:sz w:val="20"/>
          <w:szCs w:val="20"/>
        </w:rPr>
        <w:t>поставки</w:t>
      </w:r>
      <w:r w:rsidR="00CD4BB7" w:rsidRPr="0046671D">
        <w:rPr>
          <w:rFonts w:ascii="Times New Roman" w:hAnsi="Times New Roman" w:cs="Times New Roman"/>
          <w:sz w:val="20"/>
          <w:szCs w:val="20"/>
        </w:rPr>
        <w:t>;</w:t>
      </w:r>
    </w:p>
    <w:p w:rsidR="00CD4BB7" w:rsidRPr="0046671D" w:rsidRDefault="00673ECD" w:rsidP="004667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D">
        <w:rPr>
          <w:rFonts w:ascii="Times New Roman" w:hAnsi="Times New Roman" w:cs="Times New Roman"/>
          <w:sz w:val="20"/>
          <w:szCs w:val="20"/>
        </w:rPr>
        <w:t>И</w:t>
      </w:r>
      <w:r w:rsidR="00CD4BB7" w:rsidRPr="0046671D">
        <w:rPr>
          <w:rFonts w:ascii="Times New Roman" w:hAnsi="Times New Roman" w:cs="Times New Roman"/>
          <w:sz w:val="20"/>
          <w:szCs w:val="20"/>
        </w:rPr>
        <w:t xml:space="preserve">нформация о </w:t>
      </w:r>
      <w:r w:rsidR="00CD4BB7" w:rsidRPr="0046671D">
        <w:rPr>
          <w:rFonts w:ascii="Times New Roman" w:hAnsi="Times New Roman" w:cs="Times New Roman"/>
          <w:b/>
          <w:sz w:val="20"/>
          <w:szCs w:val="20"/>
          <w:u w:val="single"/>
        </w:rPr>
        <w:t>гарантии</w:t>
      </w:r>
      <w:r w:rsidR="003E3E93">
        <w:rPr>
          <w:rFonts w:ascii="Times New Roman" w:hAnsi="Times New Roman" w:cs="Times New Roman"/>
          <w:sz w:val="20"/>
          <w:szCs w:val="20"/>
        </w:rPr>
        <w:t xml:space="preserve"> на поставляемые ТМЦ</w:t>
      </w:r>
      <w:r w:rsidR="00CD4BB7" w:rsidRPr="0046671D">
        <w:rPr>
          <w:rFonts w:ascii="Times New Roman" w:hAnsi="Times New Roman" w:cs="Times New Roman"/>
          <w:sz w:val="20"/>
          <w:szCs w:val="20"/>
        </w:rPr>
        <w:t>;</w:t>
      </w:r>
    </w:p>
    <w:p w:rsidR="0046671D" w:rsidRPr="0046671D" w:rsidRDefault="0046671D" w:rsidP="004667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D">
        <w:rPr>
          <w:rFonts w:ascii="Times New Roman" w:hAnsi="Times New Roman" w:cs="Times New Roman"/>
          <w:sz w:val="20"/>
          <w:szCs w:val="20"/>
        </w:rPr>
        <w:t>Согласие с прилагаемой формой договора.</w:t>
      </w:r>
    </w:p>
    <w:p w:rsidR="0046671D" w:rsidRPr="0046671D" w:rsidRDefault="0046671D" w:rsidP="004667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D">
        <w:rPr>
          <w:rFonts w:ascii="Times New Roman" w:hAnsi="Times New Roman" w:cs="Times New Roman"/>
          <w:sz w:val="20"/>
          <w:szCs w:val="20"/>
        </w:rPr>
        <w:t>Срок действия предложения (предпочтительно не менее 90 календарных дней).</w:t>
      </w:r>
    </w:p>
    <w:p w:rsidR="00CD4BB7" w:rsidRPr="0046671D" w:rsidRDefault="00CD4BB7" w:rsidP="004667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D">
        <w:rPr>
          <w:rFonts w:ascii="Times New Roman" w:hAnsi="Times New Roman" w:cs="Times New Roman"/>
          <w:sz w:val="20"/>
          <w:szCs w:val="20"/>
        </w:rPr>
        <w:t>Условия оплаты:</w:t>
      </w:r>
    </w:p>
    <w:p w:rsidR="00CD4BB7" w:rsidRPr="0046671D" w:rsidRDefault="00CD4BB7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671D">
        <w:rPr>
          <w:rFonts w:ascii="Times New Roman" w:hAnsi="Times New Roman" w:cs="Times New Roman"/>
          <w:sz w:val="20"/>
          <w:szCs w:val="20"/>
        </w:rPr>
        <w:t>Условия, дающие преимущества участнику:</w:t>
      </w:r>
    </w:p>
    <w:p w:rsidR="00CD4BB7" w:rsidRPr="0046671D" w:rsidRDefault="00CD4BB7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671D">
        <w:rPr>
          <w:rFonts w:ascii="Times New Roman" w:hAnsi="Times New Roman" w:cs="Times New Roman"/>
          <w:sz w:val="20"/>
          <w:szCs w:val="20"/>
        </w:rPr>
        <w:t>- оплата по факту поставки</w:t>
      </w:r>
      <w:r w:rsidR="00772144" w:rsidRPr="0046671D">
        <w:rPr>
          <w:rFonts w:ascii="Times New Roman" w:hAnsi="Times New Roman" w:cs="Times New Roman"/>
          <w:sz w:val="20"/>
          <w:szCs w:val="20"/>
        </w:rPr>
        <w:t xml:space="preserve"> (отсрочка платежа)</w:t>
      </w:r>
      <w:r w:rsidRPr="0046671D">
        <w:rPr>
          <w:rFonts w:ascii="Times New Roman" w:hAnsi="Times New Roman" w:cs="Times New Roman"/>
          <w:sz w:val="20"/>
          <w:szCs w:val="20"/>
        </w:rPr>
        <w:t xml:space="preserve"> </w:t>
      </w:r>
      <w:r w:rsidR="009F7337">
        <w:rPr>
          <w:rFonts w:ascii="Times New Roman" w:hAnsi="Times New Roman" w:cs="Times New Roman"/>
          <w:sz w:val="20"/>
          <w:szCs w:val="20"/>
        </w:rPr>
        <w:t>ТМЦ</w:t>
      </w:r>
      <w:r w:rsidR="00736F15" w:rsidRPr="0046671D">
        <w:rPr>
          <w:rFonts w:ascii="Times New Roman" w:hAnsi="Times New Roman" w:cs="Times New Roman"/>
          <w:sz w:val="20"/>
          <w:szCs w:val="20"/>
        </w:rPr>
        <w:t xml:space="preserve"> работ в течение </w:t>
      </w:r>
      <w:r w:rsidR="00EC3520" w:rsidRPr="0046671D">
        <w:rPr>
          <w:rFonts w:ascii="Times New Roman" w:hAnsi="Times New Roman" w:cs="Times New Roman"/>
          <w:b/>
          <w:color w:val="FF0000"/>
          <w:sz w:val="20"/>
          <w:szCs w:val="20"/>
        </w:rPr>
        <w:t>90</w:t>
      </w:r>
      <w:r w:rsidRPr="0046671D">
        <w:rPr>
          <w:rFonts w:ascii="Times New Roman" w:hAnsi="Times New Roman" w:cs="Times New Roman"/>
          <w:sz w:val="20"/>
          <w:szCs w:val="20"/>
        </w:rPr>
        <w:t xml:space="preserve"> календарных дней с момента </w:t>
      </w:r>
      <w:r w:rsidR="009F7337">
        <w:rPr>
          <w:rFonts w:ascii="Times New Roman" w:hAnsi="Times New Roman" w:cs="Times New Roman"/>
          <w:sz w:val="20"/>
          <w:szCs w:val="20"/>
        </w:rPr>
        <w:t>поставки на склад Заказчика</w:t>
      </w:r>
      <w:r w:rsidRPr="0046671D">
        <w:rPr>
          <w:rFonts w:ascii="Times New Roman" w:hAnsi="Times New Roman" w:cs="Times New Roman"/>
          <w:sz w:val="20"/>
          <w:szCs w:val="20"/>
        </w:rPr>
        <w:t>;</w:t>
      </w:r>
    </w:p>
    <w:p w:rsidR="0046671D" w:rsidRDefault="0046671D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6671D" w:rsidRPr="0046671D" w:rsidRDefault="00CD4BB7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6671D">
        <w:rPr>
          <w:rFonts w:ascii="Times New Roman" w:hAnsi="Times New Roman" w:cs="Times New Roman"/>
          <w:b/>
          <w:sz w:val="20"/>
          <w:szCs w:val="20"/>
          <w:u w:val="single"/>
        </w:rPr>
        <w:t>Обязательные</w:t>
      </w:r>
      <w:r w:rsidR="0046671D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условия</w:t>
      </w:r>
      <w:r w:rsidR="0046671D">
        <w:rPr>
          <w:rFonts w:ascii="Times New Roman" w:hAnsi="Times New Roman" w:cs="Times New Roman"/>
          <w:sz w:val="20"/>
          <w:szCs w:val="20"/>
        </w:rPr>
        <w:t xml:space="preserve"> по </w:t>
      </w:r>
      <w:r w:rsidR="0046671D" w:rsidRPr="0046671D">
        <w:rPr>
          <w:rFonts w:ascii="Times New Roman" w:hAnsi="Times New Roman" w:cs="Times New Roman"/>
          <w:sz w:val="20"/>
          <w:szCs w:val="20"/>
        </w:rPr>
        <w:t>предоставлению банковских гарантий:</w:t>
      </w:r>
    </w:p>
    <w:p w:rsidR="009827BB" w:rsidRDefault="0046671D" w:rsidP="0046671D">
      <w:pPr>
        <w:pStyle w:val="a4"/>
        <w:keepNext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bookmarkStart w:id="0" w:name="OLE_LINK3"/>
      <w:bookmarkStart w:id="1" w:name="OLE_LINK4"/>
      <w:bookmarkStart w:id="2" w:name="_Toc432489663"/>
      <w:r w:rsidRPr="0046671D">
        <w:rPr>
          <w:rFonts w:ascii="Times New Roman" w:hAnsi="Times New Roman" w:cs="Times New Roman"/>
          <w:b/>
          <w:bCs/>
          <w:sz w:val="20"/>
          <w:szCs w:val="20"/>
        </w:rPr>
        <w:t xml:space="preserve">Банковская гарантия </w:t>
      </w:r>
      <w:bookmarkEnd w:id="0"/>
      <w:bookmarkEnd w:id="1"/>
      <w:r w:rsidRPr="0046671D">
        <w:rPr>
          <w:rFonts w:ascii="Times New Roman" w:hAnsi="Times New Roman" w:cs="Times New Roman"/>
          <w:b/>
          <w:bCs/>
          <w:sz w:val="20"/>
          <w:szCs w:val="20"/>
        </w:rPr>
        <w:t>возврата авансового платежа</w:t>
      </w:r>
      <w:bookmarkEnd w:id="2"/>
      <w:r w:rsidRPr="0046671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667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671D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</w:p>
    <w:p w:rsidR="00296D1E" w:rsidRPr="009827BB" w:rsidRDefault="0046671D" w:rsidP="009827BB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9827BB">
        <w:rPr>
          <w:rFonts w:ascii="Times New Roman" w:hAnsi="Times New Roman" w:cs="Times New Roman"/>
          <w:color w:val="000000"/>
          <w:spacing w:val="-4"/>
          <w:sz w:val="20"/>
          <w:szCs w:val="20"/>
        </w:rPr>
        <w:t>Данный вид обеспечения применяется в случае, когда сумма аванса</w:t>
      </w:r>
      <w:r w:rsidR="009827B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по Договору </w:t>
      </w:r>
      <w:r w:rsidRPr="009827B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превышает 1 000 000,00 руб. </w:t>
      </w:r>
    </w:p>
    <w:p w:rsidR="0046671D" w:rsidRPr="009827BB" w:rsidRDefault="00296D1E" w:rsidP="009827BB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9827BB">
        <w:rPr>
          <w:rFonts w:ascii="Times New Roman" w:hAnsi="Times New Roman" w:cs="Times New Roman"/>
          <w:color w:val="000000"/>
          <w:spacing w:val="-4"/>
          <w:sz w:val="20"/>
          <w:szCs w:val="20"/>
        </w:rPr>
        <w:t>Размер</w:t>
      </w:r>
      <w:r w:rsidR="0046671D" w:rsidRPr="009827B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(сумма</w:t>
      </w:r>
      <w:r w:rsidR="009827BB" w:rsidRPr="009827BB">
        <w:rPr>
          <w:rFonts w:ascii="Times New Roman" w:hAnsi="Times New Roman" w:cs="Times New Roman"/>
          <w:color w:val="000000"/>
          <w:spacing w:val="-4"/>
          <w:sz w:val="20"/>
          <w:szCs w:val="20"/>
        </w:rPr>
        <w:t>) банковской гарантии</w:t>
      </w:r>
      <w:r w:rsidR="0046671D" w:rsidRPr="009827B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должен составлять не менее 100 % от размера уплачиваемого аванса. </w:t>
      </w:r>
    </w:p>
    <w:p w:rsidR="009827BB" w:rsidRPr="009827BB" w:rsidRDefault="0046671D" w:rsidP="0046671D">
      <w:pPr>
        <w:pStyle w:val="1"/>
        <w:numPr>
          <w:ilvl w:val="0"/>
          <w:numId w:val="5"/>
        </w:numPr>
        <w:tabs>
          <w:tab w:val="left" w:pos="0"/>
          <w:tab w:val="left" w:pos="567"/>
        </w:tabs>
        <w:spacing w:before="0" w:after="0"/>
        <w:ind w:left="0" w:firstLine="709"/>
        <w:contextualSpacing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3" w:name="_Toc432489664"/>
      <w:r w:rsidRPr="0046671D">
        <w:rPr>
          <w:rFonts w:ascii="Times New Roman" w:hAnsi="Times New Roman" w:cs="Times New Roman"/>
          <w:bCs w:val="0"/>
          <w:sz w:val="20"/>
          <w:szCs w:val="20"/>
        </w:rPr>
        <w:t>Банковская гарантия должного исполнения обязательств</w:t>
      </w:r>
      <w:bookmarkEnd w:id="3"/>
      <w:r w:rsidRPr="0046671D">
        <w:rPr>
          <w:rFonts w:ascii="Times New Roman" w:hAnsi="Times New Roman" w:cs="Times New Roman"/>
          <w:bCs w:val="0"/>
          <w:sz w:val="20"/>
          <w:szCs w:val="20"/>
        </w:rPr>
        <w:t xml:space="preserve">.  </w:t>
      </w:r>
    </w:p>
    <w:p w:rsidR="00296D1E" w:rsidRPr="00296D1E" w:rsidRDefault="0046671D" w:rsidP="009827BB">
      <w:pPr>
        <w:pStyle w:val="1"/>
        <w:tabs>
          <w:tab w:val="left" w:pos="0"/>
          <w:tab w:val="left" w:pos="567"/>
        </w:tabs>
        <w:spacing w:before="0" w:after="0"/>
        <w:ind w:left="0"/>
        <w:contextualSpacing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6671D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Данный вид обеспечения применяется в случае, когда </w:t>
      </w:r>
      <w:r w:rsidRPr="009827BB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сумма Договора превышает 10 000 000,00 руб</w:t>
      </w:r>
      <w:r w:rsidR="00296D1E" w:rsidRPr="009827BB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. </w:t>
      </w:r>
      <w:r w:rsidR="00296D1E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 </w:t>
      </w:r>
      <w:r w:rsidRPr="0046671D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 </w:t>
      </w:r>
    </w:p>
    <w:p w:rsidR="0046671D" w:rsidRPr="0046671D" w:rsidRDefault="00296D1E" w:rsidP="009827BB">
      <w:pPr>
        <w:pStyle w:val="1"/>
        <w:tabs>
          <w:tab w:val="left" w:pos="0"/>
          <w:tab w:val="left" w:pos="567"/>
        </w:tabs>
        <w:spacing w:before="0" w:after="0"/>
        <w:ind w:left="0"/>
        <w:contextualSpacing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96D1E">
        <w:rPr>
          <w:rFonts w:ascii="Times New Roman" w:hAnsi="Times New Roman" w:cs="Times New Roman"/>
          <w:b w:val="0"/>
          <w:bCs w:val="0"/>
          <w:sz w:val="20"/>
          <w:szCs w:val="20"/>
        </w:rPr>
        <w:t>Размер (с</w:t>
      </w:r>
      <w:r w:rsidR="0046671D" w:rsidRPr="00296D1E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умма</w:t>
      </w:r>
      <w:r w:rsidRPr="00296D1E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)</w:t>
      </w:r>
      <w:r w:rsidR="0046671D" w:rsidRPr="0046671D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 </w:t>
      </w:r>
      <w:r w:rsidR="009827BB" w:rsidRPr="009827BB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банковской гарантии</w:t>
      </w:r>
      <w:r w:rsidR="009827B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9827BB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должен</w:t>
      </w:r>
      <w:r w:rsidR="0046671D" w:rsidRPr="0046671D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 составлять </w:t>
      </w:r>
      <w:r w:rsidR="0046671D" w:rsidRPr="009827BB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не менее 10 % стоимости Договора.</w:t>
      </w:r>
    </w:p>
    <w:p w:rsidR="009827BB" w:rsidRDefault="0046671D" w:rsidP="0046671D">
      <w:pPr>
        <w:pStyle w:val="1"/>
        <w:numPr>
          <w:ilvl w:val="0"/>
          <w:numId w:val="5"/>
        </w:numPr>
        <w:tabs>
          <w:tab w:val="left" w:pos="0"/>
          <w:tab w:val="left" w:pos="567"/>
        </w:tabs>
        <w:spacing w:before="0" w:after="0"/>
        <w:ind w:left="0" w:firstLine="709"/>
        <w:contextualSpacing/>
        <w:rPr>
          <w:rFonts w:ascii="Times New Roman" w:hAnsi="Times New Roman" w:cs="Times New Roman"/>
          <w:bCs w:val="0"/>
          <w:sz w:val="20"/>
          <w:szCs w:val="20"/>
        </w:rPr>
      </w:pPr>
      <w:bookmarkStart w:id="4" w:name="_Toc432489665"/>
      <w:r w:rsidRPr="0046671D">
        <w:rPr>
          <w:rFonts w:ascii="Times New Roman" w:hAnsi="Times New Roman" w:cs="Times New Roman"/>
          <w:bCs w:val="0"/>
          <w:sz w:val="20"/>
          <w:szCs w:val="20"/>
        </w:rPr>
        <w:t>Банковская гарантия должного исполнения гарантийных обязательств</w:t>
      </w:r>
      <w:bookmarkEnd w:id="4"/>
      <w:r w:rsidRPr="0046671D">
        <w:rPr>
          <w:rFonts w:ascii="Times New Roman" w:hAnsi="Times New Roman" w:cs="Times New Roman"/>
          <w:bCs w:val="0"/>
          <w:sz w:val="20"/>
          <w:szCs w:val="20"/>
        </w:rPr>
        <w:t xml:space="preserve">. </w:t>
      </w:r>
    </w:p>
    <w:p w:rsidR="00296D1E" w:rsidRPr="00296D1E" w:rsidRDefault="0046671D" w:rsidP="009827BB">
      <w:pPr>
        <w:pStyle w:val="1"/>
        <w:tabs>
          <w:tab w:val="left" w:pos="0"/>
          <w:tab w:val="left" w:pos="567"/>
        </w:tabs>
        <w:spacing w:before="0" w:after="0"/>
        <w:ind w:left="0"/>
        <w:contextualSpacing/>
        <w:rPr>
          <w:rFonts w:ascii="Times New Roman" w:hAnsi="Times New Roman" w:cs="Times New Roman"/>
          <w:bCs w:val="0"/>
          <w:sz w:val="20"/>
          <w:szCs w:val="20"/>
        </w:rPr>
      </w:pPr>
      <w:r w:rsidRPr="0046671D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Данный вид обеспечения применяется в случае, когда </w:t>
      </w:r>
      <w:r w:rsidRPr="009827BB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сумма Договора превышает 10 000 000,00 руб</w:t>
      </w:r>
      <w:r w:rsidR="00296D1E" w:rsidRPr="009827BB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.</w:t>
      </w:r>
      <w:r w:rsidR="00296D1E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 </w:t>
      </w:r>
    </w:p>
    <w:p w:rsidR="0046671D" w:rsidRPr="0046671D" w:rsidRDefault="00296D1E" w:rsidP="009827BB">
      <w:pPr>
        <w:pStyle w:val="1"/>
        <w:tabs>
          <w:tab w:val="left" w:pos="0"/>
          <w:tab w:val="left" w:pos="567"/>
        </w:tabs>
        <w:spacing w:before="0" w:after="0"/>
        <w:ind w:left="0"/>
        <w:contextualSpacing/>
        <w:rPr>
          <w:rFonts w:ascii="Times New Roman" w:hAnsi="Times New Roman" w:cs="Times New Roman"/>
          <w:bCs w:val="0"/>
          <w:sz w:val="20"/>
          <w:szCs w:val="20"/>
        </w:rPr>
      </w:pPr>
      <w:r w:rsidRPr="00296D1E">
        <w:rPr>
          <w:rFonts w:ascii="Times New Roman" w:hAnsi="Times New Roman" w:cs="Times New Roman"/>
          <w:b w:val="0"/>
          <w:bCs w:val="0"/>
          <w:sz w:val="20"/>
          <w:szCs w:val="20"/>
        </w:rPr>
        <w:t>Размер</w:t>
      </w:r>
      <w:r w:rsidR="0046671D" w:rsidRPr="00296D1E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 </w:t>
      </w:r>
      <w:r w:rsidRPr="00296D1E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(с</w:t>
      </w:r>
      <w:r w:rsidR="0046671D" w:rsidRPr="00296D1E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умма</w:t>
      </w:r>
      <w:r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)</w:t>
      </w:r>
      <w:r w:rsidR="0046671D" w:rsidRPr="0046671D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 </w:t>
      </w:r>
      <w:r w:rsidR="009827BB" w:rsidRPr="009827BB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банковской гарантии</w:t>
      </w:r>
      <w:r w:rsidR="009827B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9827BB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должен</w:t>
      </w:r>
      <w:r w:rsidR="009827BB" w:rsidRPr="0046671D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 составлять</w:t>
      </w:r>
      <w:r w:rsidR="0046671D" w:rsidRPr="0046671D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 </w:t>
      </w:r>
      <w:r w:rsidR="0046671D" w:rsidRPr="009827BB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не менее 5 % стоимости Договора.</w:t>
      </w:r>
    </w:p>
    <w:p w:rsidR="0046671D" w:rsidRPr="0046671D" w:rsidRDefault="009827BB" w:rsidP="0046671D">
      <w:pPr>
        <w:keepNext/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</w:t>
      </w:r>
      <w:r w:rsidR="0046671D" w:rsidRPr="0046671D">
        <w:rPr>
          <w:rFonts w:ascii="Times New Roman" w:hAnsi="Times New Roman" w:cs="Times New Roman"/>
          <w:b/>
          <w:sz w:val="20"/>
          <w:szCs w:val="20"/>
        </w:rPr>
        <w:t xml:space="preserve"> банк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="0046671D" w:rsidRPr="0046671D">
        <w:rPr>
          <w:rFonts w:ascii="Times New Roman" w:hAnsi="Times New Roman" w:cs="Times New Roman"/>
          <w:b/>
          <w:sz w:val="20"/>
          <w:szCs w:val="20"/>
        </w:rPr>
        <w:t>:</w:t>
      </w:r>
    </w:p>
    <w:p w:rsidR="0046671D" w:rsidRPr="0046671D" w:rsidRDefault="0046671D" w:rsidP="0046671D">
      <w:pPr>
        <w:keepNext/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671D">
        <w:rPr>
          <w:rFonts w:ascii="Times New Roman" w:hAnsi="Times New Roman" w:cs="Times New Roman"/>
          <w:b/>
          <w:sz w:val="20"/>
          <w:szCs w:val="20"/>
        </w:rPr>
        <w:t xml:space="preserve">При сумме Контракта </w:t>
      </w:r>
      <w:r w:rsidRPr="0046671D">
        <w:rPr>
          <w:rFonts w:ascii="Times New Roman" w:hAnsi="Times New Roman" w:cs="Times New Roman"/>
          <w:b/>
          <w:sz w:val="20"/>
          <w:szCs w:val="20"/>
          <w:u w:val="single"/>
        </w:rPr>
        <w:t>более 10 млн</w:t>
      </w:r>
      <w:r w:rsidRPr="0046671D">
        <w:rPr>
          <w:rFonts w:ascii="Times New Roman" w:hAnsi="Times New Roman" w:cs="Times New Roman"/>
          <w:b/>
          <w:sz w:val="20"/>
          <w:szCs w:val="20"/>
        </w:rPr>
        <w:t xml:space="preserve">. руб. Банк должен входить </w:t>
      </w:r>
      <w:r w:rsidRPr="0046671D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топ-10 банков </w:t>
      </w:r>
      <w:r w:rsidRPr="0046671D">
        <w:rPr>
          <w:rFonts w:ascii="Times New Roman" w:hAnsi="Times New Roman" w:cs="Times New Roman"/>
          <w:b/>
          <w:sz w:val="20"/>
          <w:szCs w:val="20"/>
        </w:rPr>
        <w:t>РФ</w:t>
      </w:r>
      <w:r w:rsidRPr="0046671D">
        <w:rPr>
          <w:rFonts w:ascii="Times New Roman" w:hAnsi="Times New Roman" w:cs="Times New Roman"/>
          <w:sz w:val="20"/>
          <w:szCs w:val="20"/>
        </w:rPr>
        <w:t xml:space="preserve"> по активам и по собственному капиталу согласно рейтингу "Интерфакс-100".</w:t>
      </w:r>
    </w:p>
    <w:p w:rsidR="00CD4BB7" w:rsidRPr="0046671D" w:rsidRDefault="00CD4BB7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73ECD" w:rsidRPr="0046671D" w:rsidRDefault="00673ECD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73ECD" w:rsidRPr="0046671D" w:rsidRDefault="00673ECD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73ECD" w:rsidRPr="0046671D" w:rsidRDefault="00673ECD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73ECD" w:rsidRDefault="00673ECD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33AA0" w:rsidRDefault="00033AA0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33AA0" w:rsidRPr="0046671D" w:rsidRDefault="00033AA0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p w:rsidR="00673ECD" w:rsidRPr="0046671D" w:rsidRDefault="00673ECD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73ECD" w:rsidRPr="0046671D" w:rsidRDefault="00673ECD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73ECD" w:rsidRPr="0046671D" w:rsidRDefault="00673ECD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73ECD" w:rsidRPr="0046671D" w:rsidRDefault="00673ECD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6671D">
        <w:rPr>
          <w:rFonts w:ascii="Times New Roman" w:hAnsi="Times New Roman" w:cs="Times New Roman"/>
          <w:color w:val="FF0000"/>
          <w:sz w:val="20"/>
          <w:szCs w:val="20"/>
        </w:rPr>
        <w:t xml:space="preserve">В случае не предоставления запрашиваемой информации/документации, оставляем за собой право отклонить Ваше предложение от рассмотрения. </w:t>
      </w:r>
    </w:p>
    <w:p w:rsidR="00673ECD" w:rsidRPr="0046671D" w:rsidRDefault="00673ECD" w:rsidP="00466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673ECD" w:rsidRPr="0046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063"/>
    <w:multiLevelType w:val="hybridMultilevel"/>
    <w:tmpl w:val="6FCC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B3F1A"/>
    <w:multiLevelType w:val="hybridMultilevel"/>
    <w:tmpl w:val="3240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20B8"/>
    <w:multiLevelType w:val="hybridMultilevel"/>
    <w:tmpl w:val="7856E596"/>
    <w:lvl w:ilvl="0" w:tplc="8E2E0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F653D"/>
    <w:multiLevelType w:val="hybridMultilevel"/>
    <w:tmpl w:val="6916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82B4B"/>
    <w:multiLevelType w:val="hybridMultilevel"/>
    <w:tmpl w:val="2EF2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B9"/>
    <w:rsid w:val="00033AA0"/>
    <w:rsid w:val="000A4BC0"/>
    <w:rsid w:val="000C20C5"/>
    <w:rsid w:val="0016176D"/>
    <w:rsid w:val="001D61B9"/>
    <w:rsid w:val="00296D1E"/>
    <w:rsid w:val="002A45C0"/>
    <w:rsid w:val="002C0C85"/>
    <w:rsid w:val="00307A69"/>
    <w:rsid w:val="003E3E93"/>
    <w:rsid w:val="0046671D"/>
    <w:rsid w:val="004A66B4"/>
    <w:rsid w:val="004A7540"/>
    <w:rsid w:val="004C4145"/>
    <w:rsid w:val="004D05A6"/>
    <w:rsid w:val="005728EA"/>
    <w:rsid w:val="005749E1"/>
    <w:rsid w:val="00595331"/>
    <w:rsid w:val="00673ECD"/>
    <w:rsid w:val="00693702"/>
    <w:rsid w:val="0072246C"/>
    <w:rsid w:val="00736F15"/>
    <w:rsid w:val="00772144"/>
    <w:rsid w:val="007E743E"/>
    <w:rsid w:val="007F7342"/>
    <w:rsid w:val="00864820"/>
    <w:rsid w:val="009827BB"/>
    <w:rsid w:val="009F7337"/>
    <w:rsid w:val="00B43ECF"/>
    <w:rsid w:val="00BE42E0"/>
    <w:rsid w:val="00BF7661"/>
    <w:rsid w:val="00C772FC"/>
    <w:rsid w:val="00CD4BB7"/>
    <w:rsid w:val="00DB34F5"/>
    <w:rsid w:val="00EC3520"/>
    <w:rsid w:val="00F13B62"/>
    <w:rsid w:val="00F2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E87"/>
  <w15:docId w15:val="{285C7F6D-3AA4-4C6A-8691-C4451C43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71D"/>
    <w:pPr>
      <w:keepNext/>
      <w:spacing w:before="240" w:after="60" w:line="240" w:lineRule="auto"/>
      <w:ind w:left="113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2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7A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671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 Machines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 Роман Викторович</dc:creator>
  <cp:lastModifiedBy>Бочарников Роман Викторович</cp:lastModifiedBy>
  <cp:revision>30</cp:revision>
  <dcterms:created xsi:type="dcterms:W3CDTF">2020-02-17T07:31:00Z</dcterms:created>
  <dcterms:modified xsi:type="dcterms:W3CDTF">2022-08-11T13:56:00Z</dcterms:modified>
</cp:coreProperties>
</file>