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AE48C" w14:textId="77777777" w:rsidR="000C7CCA" w:rsidRDefault="00385B47" w:rsidP="00385B47">
      <w:pPr>
        <w:widowControl/>
        <w:jc w:val="center"/>
        <w:rPr>
          <w:rFonts w:eastAsia="Times New Roman"/>
          <w:b/>
          <w:kern w:val="0"/>
          <w:lang w:eastAsia="ar-SA"/>
        </w:rPr>
      </w:pPr>
      <w:r>
        <w:rPr>
          <w:rFonts w:eastAsia="Times New Roman"/>
          <w:b/>
          <w:kern w:val="0"/>
          <w:lang w:eastAsia="ar-SA"/>
        </w:rPr>
        <w:t>ПРОЕКТ</w:t>
      </w:r>
      <w:r w:rsidRPr="00385B47">
        <w:rPr>
          <w:rFonts w:eastAsia="Times New Roman"/>
          <w:b/>
          <w:kern w:val="0"/>
          <w:lang w:eastAsia="ar-SA"/>
        </w:rPr>
        <w:t xml:space="preserve"> </w:t>
      </w:r>
    </w:p>
    <w:p w14:paraId="11C1755A" w14:textId="67A7ED77" w:rsidR="00385B47" w:rsidRPr="00385B47" w:rsidRDefault="00F443D3" w:rsidP="00385B47">
      <w:pPr>
        <w:widowControl/>
        <w:jc w:val="center"/>
        <w:rPr>
          <w:rFonts w:eastAsia="Times New Roman"/>
          <w:b/>
          <w:kern w:val="0"/>
          <w:lang w:eastAsia="ar-SA"/>
        </w:rPr>
      </w:pPr>
      <w:r>
        <w:rPr>
          <w:rFonts w:eastAsia="Times New Roman"/>
          <w:b/>
          <w:caps/>
          <w:kern w:val="0"/>
          <w:lang w:eastAsia="ar-SA"/>
        </w:rPr>
        <w:t>ДОГОВОРА</w:t>
      </w:r>
      <w:r w:rsidR="00385B47" w:rsidRPr="00385B47">
        <w:rPr>
          <w:rFonts w:eastAsia="Times New Roman"/>
          <w:b/>
          <w:kern w:val="0"/>
          <w:lang w:eastAsia="ar-SA"/>
        </w:rPr>
        <w:t xml:space="preserve"> №________</w:t>
      </w:r>
    </w:p>
    <w:p w14:paraId="45BFBD9C" w14:textId="218F3080" w:rsidR="00385B47" w:rsidRPr="00385B47" w:rsidRDefault="000C7CCA" w:rsidP="00385B47">
      <w:pPr>
        <w:widowControl/>
        <w:jc w:val="center"/>
        <w:rPr>
          <w:rFonts w:eastAsia="Times New Roman"/>
          <w:i/>
          <w:kern w:val="0"/>
          <w:lang w:eastAsia="ar-SA"/>
        </w:rPr>
      </w:pPr>
      <w:r w:rsidRPr="000C7CCA">
        <w:rPr>
          <w:rFonts w:eastAsia="Times New Roman"/>
          <w:i/>
          <w:kern w:val="0"/>
          <w:lang w:eastAsia="ar-SA"/>
        </w:rPr>
        <w:t>н</w:t>
      </w:r>
      <w:r w:rsidR="00385B47" w:rsidRPr="000C7CCA">
        <w:rPr>
          <w:rFonts w:eastAsia="Times New Roman"/>
          <w:i/>
          <w:kern w:val="0"/>
          <w:lang w:eastAsia="ar-SA"/>
        </w:rPr>
        <w:t>а поставку автомобиля</w:t>
      </w:r>
      <w:r w:rsidR="004F02CC">
        <w:rPr>
          <w:rFonts w:eastAsia="Times New Roman"/>
          <w:i/>
          <w:kern w:val="0"/>
          <w:lang w:eastAsia="ar-SA"/>
        </w:rPr>
        <w:t xml:space="preserve"> легкового</w:t>
      </w:r>
    </w:p>
    <w:p w14:paraId="67D9E130" w14:textId="7F1F3B0E" w:rsidR="00385B47" w:rsidRPr="00385B47" w:rsidRDefault="00385B47" w:rsidP="00385B47">
      <w:pPr>
        <w:widowControl/>
        <w:tabs>
          <w:tab w:val="left" w:pos="0"/>
        </w:tabs>
        <w:spacing w:after="60"/>
        <w:rPr>
          <w:rFonts w:eastAsia="Times New Roman"/>
          <w:kern w:val="0"/>
          <w:lang w:eastAsia="ar-SA"/>
        </w:rPr>
      </w:pPr>
      <w:r>
        <w:rPr>
          <w:rFonts w:eastAsia="Times New Roman"/>
          <w:kern w:val="0"/>
          <w:lang w:eastAsia="ar-SA"/>
        </w:rPr>
        <w:t>г. Краснодар</w:t>
      </w:r>
      <w:r w:rsidRPr="00385B47">
        <w:rPr>
          <w:rFonts w:eastAsia="Times New Roman"/>
          <w:kern w:val="0"/>
          <w:lang w:eastAsia="ar-SA"/>
        </w:rPr>
        <w:tab/>
        <w:t xml:space="preserve">        </w:t>
      </w:r>
      <w:r w:rsidRPr="00385B47">
        <w:rPr>
          <w:rFonts w:eastAsia="Times New Roman"/>
          <w:kern w:val="0"/>
          <w:lang w:eastAsia="ar-SA"/>
        </w:rPr>
        <w:tab/>
      </w:r>
      <w:r w:rsidRPr="00385B47">
        <w:rPr>
          <w:rFonts w:eastAsia="Times New Roman"/>
          <w:kern w:val="0"/>
          <w:lang w:eastAsia="ar-SA"/>
        </w:rPr>
        <w:tab/>
      </w:r>
      <w:r w:rsidRPr="00385B47">
        <w:rPr>
          <w:rFonts w:eastAsia="Times New Roman"/>
          <w:kern w:val="0"/>
          <w:lang w:eastAsia="ar-SA"/>
        </w:rPr>
        <w:tab/>
        <w:t xml:space="preserve">                                         </w:t>
      </w:r>
      <w:r>
        <w:rPr>
          <w:rFonts w:eastAsia="Times New Roman"/>
          <w:kern w:val="0"/>
          <w:lang w:eastAsia="ar-SA"/>
        </w:rPr>
        <w:t xml:space="preserve">              </w:t>
      </w:r>
      <w:proofErr w:type="gramStart"/>
      <w:r>
        <w:rPr>
          <w:rFonts w:eastAsia="Times New Roman"/>
          <w:kern w:val="0"/>
          <w:lang w:eastAsia="ar-SA"/>
        </w:rPr>
        <w:t xml:space="preserve">   «</w:t>
      </w:r>
      <w:proofErr w:type="gramEnd"/>
      <w:r>
        <w:rPr>
          <w:rFonts w:eastAsia="Times New Roman"/>
          <w:kern w:val="0"/>
          <w:lang w:eastAsia="ar-SA"/>
        </w:rPr>
        <w:t>___» __________202</w:t>
      </w:r>
      <w:r w:rsidR="004F02CC">
        <w:rPr>
          <w:rFonts w:eastAsia="Times New Roman"/>
          <w:kern w:val="0"/>
          <w:lang w:eastAsia="ar-SA"/>
        </w:rPr>
        <w:t>3</w:t>
      </w:r>
      <w:r>
        <w:rPr>
          <w:rFonts w:eastAsia="Times New Roman"/>
          <w:kern w:val="0"/>
          <w:lang w:eastAsia="ar-SA"/>
        </w:rPr>
        <w:t xml:space="preserve"> г.</w:t>
      </w:r>
      <w:r w:rsidRPr="00385B47">
        <w:rPr>
          <w:rFonts w:eastAsia="Times New Roman"/>
          <w:kern w:val="0"/>
          <w:lang w:eastAsia="ar-SA"/>
        </w:rPr>
        <w:tab/>
      </w:r>
      <w:r w:rsidRPr="00385B47">
        <w:rPr>
          <w:rFonts w:eastAsia="Times New Roman"/>
          <w:kern w:val="0"/>
          <w:lang w:eastAsia="ar-SA"/>
        </w:rPr>
        <w:tab/>
        <w:t xml:space="preserve">              </w:t>
      </w:r>
    </w:p>
    <w:p w14:paraId="2CA0CE46" w14:textId="5324838C" w:rsidR="00385B47" w:rsidRPr="00385B47" w:rsidRDefault="00DF4C4E" w:rsidP="00385B47">
      <w:pPr>
        <w:widowControl/>
        <w:tabs>
          <w:tab w:val="left" w:pos="90"/>
        </w:tabs>
        <w:spacing w:after="60"/>
        <w:ind w:firstLine="567"/>
        <w:jc w:val="both"/>
        <w:rPr>
          <w:rFonts w:eastAsia="Times New Roman"/>
          <w:kern w:val="0"/>
          <w:lang w:eastAsia="ar-SA"/>
        </w:rPr>
      </w:pPr>
      <w:r>
        <w:rPr>
          <w:b/>
          <w:color w:val="000000"/>
        </w:rPr>
        <w:t>Государственное бюджетное учреждение Краснодарского края «Дирекция по эксплуатации спортивных сооружений»</w:t>
      </w:r>
      <w:r>
        <w:rPr>
          <w:color w:val="000000"/>
        </w:rPr>
        <w:t xml:space="preserve">, именуемое в дальнейшем Заказчик, в лице _______________________________________ </w:t>
      </w:r>
      <w:r>
        <w:rPr>
          <w:i/>
          <w:color w:val="000000"/>
        </w:rPr>
        <w:t>(</w:t>
      </w:r>
      <w:r>
        <w:rPr>
          <w:i/>
          <w:sz w:val="20"/>
          <w:szCs w:val="20"/>
        </w:rPr>
        <w:t>должность и фамилия, имя, отчество лица, подписывающего контракт от имени Заказчика</w:t>
      </w:r>
      <w:r>
        <w:rPr>
          <w:i/>
          <w:color w:val="000000"/>
        </w:rPr>
        <w:t>)</w:t>
      </w:r>
      <w:r>
        <w:rPr>
          <w:color w:val="000000"/>
        </w:rPr>
        <w:t xml:space="preserve">, действующего на основании _______________ </w:t>
      </w:r>
      <w:r>
        <w:rPr>
          <w:i/>
          <w:color w:val="000000"/>
        </w:rPr>
        <w:t>(</w:t>
      </w:r>
      <w:r>
        <w:rPr>
          <w:i/>
          <w:color w:val="000000"/>
          <w:sz w:val="20"/>
          <w:szCs w:val="20"/>
        </w:rPr>
        <w:t>устава, приказа, доверенности и т.п.</w:t>
      </w:r>
      <w:r>
        <w:rPr>
          <w:i/>
          <w:color w:val="000000"/>
        </w:rPr>
        <w:t>)</w:t>
      </w:r>
      <w:r>
        <w:rPr>
          <w:color w:val="000000"/>
        </w:rPr>
        <w:t xml:space="preserve">, с одной стороны, и _______________________________________________ </w:t>
      </w:r>
      <w:r>
        <w:rPr>
          <w:i/>
          <w:color w:val="000000"/>
        </w:rPr>
        <w:t>(</w:t>
      </w:r>
      <w:r>
        <w:rPr>
          <w:i/>
          <w:color w:val="000000"/>
          <w:sz w:val="20"/>
          <w:szCs w:val="20"/>
        </w:rPr>
        <w:t>наименование организации Поставщика</w:t>
      </w:r>
      <w:r>
        <w:rPr>
          <w:i/>
          <w:color w:val="000000"/>
        </w:rPr>
        <w:t>)</w:t>
      </w:r>
      <w:r>
        <w:rPr>
          <w:color w:val="000000"/>
        </w:rPr>
        <w:t>,</w:t>
      </w:r>
      <w:r>
        <w:rPr>
          <w:color w:val="FF0000"/>
        </w:rPr>
        <w:t xml:space="preserve"> </w:t>
      </w:r>
      <w:r>
        <w:rPr>
          <w:color w:val="000000"/>
        </w:rPr>
        <w:t xml:space="preserve">именуем___ в дальнейшем Поставщик, в лице __________________________________________________ </w:t>
      </w:r>
      <w:r>
        <w:rPr>
          <w:i/>
          <w:color w:val="000000"/>
        </w:rPr>
        <w:t>(</w:t>
      </w:r>
      <w:r>
        <w:rPr>
          <w:i/>
          <w:sz w:val="20"/>
          <w:szCs w:val="20"/>
        </w:rPr>
        <w:t>должность и фамилия, имя, отчество лица, подписывающего контракт от имени Поставщика</w:t>
      </w:r>
      <w:r>
        <w:rPr>
          <w:i/>
          <w:color w:val="000000"/>
        </w:rPr>
        <w:t>)</w:t>
      </w:r>
      <w:r>
        <w:rPr>
          <w:color w:val="000000"/>
        </w:rPr>
        <w:t xml:space="preserve">, действующего на основании _______________ </w:t>
      </w:r>
      <w:r>
        <w:rPr>
          <w:i/>
          <w:color w:val="000000"/>
        </w:rPr>
        <w:t>(</w:t>
      </w:r>
      <w:r>
        <w:rPr>
          <w:i/>
          <w:color w:val="000000"/>
          <w:sz w:val="20"/>
          <w:szCs w:val="20"/>
        </w:rPr>
        <w:t>устава, положения, доверенности и т.п.</w:t>
      </w:r>
      <w:r>
        <w:rPr>
          <w:i/>
          <w:color w:val="000000"/>
        </w:rPr>
        <w:t>)</w:t>
      </w:r>
      <w:r>
        <w:rPr>
          <w:color w:val="000000"/>
        </w:rPr>
        <w:t xml:space="preserve">, с другой стороны, именуемые в дальнейшем Стороны, заключили настоящий договор (далее по тексту - Договор), в соответствии с </w:t>
      </w:r>
      <w:r>
        <w:rPr>
          <w:i/>
          <w:color w:val="000000"/>
        </w:rPr>
        <w:t>(</w:t>
      </w:r>
      <w:r>
        <w:rPr>
          <w:i/>
          <w:color w:val="000000"/>
          <w:sz w:val="20"/>
          <w:szCs w:val="20"/>
        </w:rPr>
        <w:t xml:space="preserve">выбрать нужное: протоколом __________ № ______ от __________ г. и </w:t>
      </w:r>
      <w:r w:rsidRPr="00DF4C4E">
        <w:rPr>
          <w:i/>
          <w:color w:val="000000"/>
          <w:sz w:val="20"/>
          <w:szCs w:val="20"/>
        </w:rPr>
        <w:t>Положение</w:t>
      </w:r>
      <w:r>
        <w:rPr>
          <w:i/>
          <w:color w:val="000000"/>
          <w:sz w:val="20"/>
          <w:szCs w:val="20"/>
        </w:rPr>
        <w:t>м</w:t>
      </w:r>
      <w:r w:rsidRPr="00DF4C4E">
        <w:rPr>
          <w:i/>
          <w:color w:val="000000"/>
          <w:sz w:val="20"/>
          <w:szCs w:val="20"/>
        </w:rPr>
        <w:t xml:space="preserve"> о закупке товаров, работ, услуг для нужд государственного бюджетного учреждения Краснодарского края «Дирекция по эксплуатации спортивных сооружений»</w:t>
      </w:r>
      <w:r>
        <w:rPr>
          <w:i/>
          <w:color w:val="000000"/>
          <w:sz w:val="20"/>
          <w:szCs w:val="20"/>
        </w:rPr>
        <w:t>, утвержденного заместителем министра физической культуры и спорта Краснодарского края С.А. Мясищевым «</w:t>
      </w:r>
      <w:r w:rsidR="004F02CC">
        <w:rPr>
          <w:i/>
          <w:color w:val="000000"/>
          <w:sz w:val="20"/>
          <w:szCs w:val="20"/>
        </w:rPr>
        <w:t>28</w:t>
      </w:r>
      <w:r>
        <w:rPr>
          <w:i/>
          <w:color w:val="000000"/>
          <w:sz w:val="20"/>
          <w:szCs w:val="20"/>
        </w:rPr>
        <w:t xml:space="preserve">» </w:t>
      </w:r>
      <w:r w:rsidR="004F02CC">
        <w:rPr>
          <w:i/>
          <w:color w:val="000000"/>
          <w:sz w:val="20"/>
          <w:szCs w:val="20"/>
        </w:rPr>
        <w:t>ноября</w:t>
      </w:r>
      <w:r>
        <w:rPr>
          <w:i/>
          <w:color w:val="000000"/>
          <w:sz w:val="20"/>
          <w:szCs w:val="20"/>
        </w:rPr>
        <w:t> 2022 г. (далее по тексту - Положение)</w:t>
      </w:r>
      <w:r>
        <w:rPr>
          <w:i/>
          <w:sz w:val="20"/>
          <w:szCs w:val="20"/>
        </w:rPr>
        <w:t>,</w:t>
      </w:r>
      <w:r>
        <w:rPr>
          <w:color w:val="000000"/>
          <w:sz w:val="20"/>
          <w:szCs w:val="20"/>
        </w:rPr>
        <w:t xml:space="preserve"> или </w:t>
      </w:r>
      <w:r>
        <w:rPr>
          <w:i/>
          <w:color w:val="000000"/>
          <w:sz w:val="20"/>
          <w:szCs w:val="20"/>
        </w:rPr>
        <w:t xml:space="preserve">подпунктом ___ пункта 63.1 </w:t>
      </w:r>
      <w:r w:rsidR="008558A7" w:rsidRPr="008558A7">
        <w:rPr>
          <w:i/>
          <w:color w:val="000000"/>
          <w:sz w:val="20"/>
          <w:szCs w:val="20"/>
        </w:rPr>
        <w:t>Положени</w:t>
      </w:r>
      <w:r w:rsidR="008558A7">
        <w:rPr>
          <w:i/>
          <w:color w:val="000000"/>
          <w:sz w:val="20"/>
          <w:szCs w:val="20"/>
        </w:rPr>
        <w:t>я</w:t>
      </w:r>
      <w:r w:rsidR="008558A7" w:rsidRPr="008558A7">
        <w:rPr>
          <w:i/>
          <w:color w:val="000000"/>
          <w:sz w:val="20"/>
          <w:szCs w:val="20"/>
        </w:rPr>
        <w:t xml:space="preserve"> о закупке товаров, работ, услуг для нужд государственного бюджетного учреждения Краснодарского края «Дирекция по эксплуатации спортивных сооружений»</w:t>
      </w:r>
      <w:r>
        <w:rPr>
          <w:i/>
          <w:color w:val="000000"/>
          <w:sz w:val="20"/>
          <w:szCs w:val="20"/>
        </w:rPr>
        <w:t xml:space="preserve">, утвержденного заместителем министра физической культуры и спорта Краснодарского края </w:t>
      </w:r>
      <w:proofErr w:type="spellStart"/>
      <w:r>
        <w:rPr>
          <w:i/>
          <w:color w:val="000000"/>
          <w:sz w:val="20"/>
          <w:szCs w:val="20"/>
        </w:rPr>
        <w:t>С.А.Мясищевым</w:t>
      </w:r>
      <w:proofErr w:type="spellEnd"/>
      <w:r>
        <w:rPr>
          <w:i/>
          <w:color w:val="000000"/>
          <w:sz w:val="20"/>
          <w:szCs w:val="20"/>
        </w:rPr>
        <w:t xml:space="preserve"> «11» июля 2022 г. (далее по тексту – Положение)</w:t>
      </w:r>
      <w:r>
        <w:rPr>
          <w:i/>
        </w:rPr>
        <w:t xml:space="preserve">, </w:t>
      </w:r>
      <w:r>
        <w:t>Федеральным законом № 223-ФЗ от «</w:t>
      </w:r>
      <w:r w:rsidR="004F02CC">
        <w:t>1</w:t>
      </w:r>
      <w:r>
        <w:t>8» июля 2011 года «О закупках товаров, работ, услуг отдельными видами юридических лиц», о нижеследующем:</w:t>
      </w:r>
    </w:p>
    <w:p w14:paraId="7B3DED31" w14:textId="77777777" w:rsidR="00385B47" w:rsidRDefault="00385B47" w:rsidP="00F443D3">
      <w:pPr>
        <w:widowControl/>
        <w:rPr>
          <w:rFonts w:eastAsia="Times New Roman"/>
          <w:b/>
          <w:kern w:val="0"/>
          <w:lang w:eastAsia="ar-SA"/>
        </w:rPr>
      </w:pPr>
    </w:p>
    <w:p w14:paraId="62FC86D0" w14:textId="68E19CDF" w:rsidR="00385B47" w:rsidRPr="00385B47" w:rsidRDefault="00F443D3" w:rsidP="00385B47">
      <w:pPr>
        <w:widowControl/>
        <w:ind w:firstLine="567"/>
        <w:jc w:val="center"/>
        <w:rPr>
          <w:rFonts w:eastAsia="Times New Roman"/>
          <w:b/>
          <w:kern w:val="0"/>
          <w:lang w:eastAsia="ar-SA"/>
        </w:rPr>
      </w:pPr>
      <w:r>
        <w:rPr>
          <w:rFonts w:eastAsia="Times New Roman"/>
          <w:b/>
          <w:kern w:val="0"/>
          <w:lang w:eastAsia="ar-SA"/>
        </w:rPr>
        <w:t>1. ПРЕДМЕТ ДОГОВОРА</w:t>
      </w:r>
    </w:p>
    <w:p w14:paraId="0CCCD2E0" w14:textId="1DDD1033" w:rsidR="00385B47" w:rsidRPr="00385B47" w:rsidRDefault="00385B47" w:rsidP="00385B47">
      <w:pPr>
        <w:widowControl/>
        <w:ind w:firstLine="567"/>
        <w:jc w:val="both"/>
        <w:rPr>
          <w:rFonts w:eastAsia="Times New Roman"/>
          <w:b/>
          <w:bCs/>
          <w:kern w:val="0"/>
          <w:lang w:eastAsia="ar-SA"/>
        </w:rPr>
      </w:pPr>
      <w:r w:rsidRPr="00385B47">
        <w:rPr>
          <w:rFonts w:eastAsia="Times New Roman"/>
          <w:kern w:val="0"/>
          <w:lang w:eastAsia="ar-SA"/>
        </w:rPr>
        <w:t>1.1. В соответствии с настоящим</w:t>
      </w:r>
      <w:r w:rsidR="00F443D3">
        <w:rPr>
          <w:rFonts w:eastAsia="Times New Roman"/>
          <w:kern w:val="0"/>
          <w:lang w:eastAsia="ar-SA"/>
        </w:rPr>
        <w:t xml:space="preserve"> договором</w:t>
      </w:r>
      <w:r w:rsidRPr="00385B47">
        <w:rPr>
          <w:rFonts w:eastAsia="Times New Roman"/>
          <w:kern w:val="0"/>
          <w:lang w:eastAsia="ar-SA"/>
        </w:rPr>
        <w:t xml:space="preserve"> Поставщик обязуется поставить Заказчику</w:t>
      </w:r>
      <w:r w:rsidR="005749C4">
        <w:rPr>
          <w:rFonts w:eastAsia="Times New Roman"/>
          <w:kern w:val="0"/>
          <w:lang w:eastAsia="ar-SA"/>
        </w:rPr>
        <w:t xml:space="preserve"> </w:t>
      </w:r>
      <w:r w:rsidR="005749C4" w:rsidRPr="005749C4">
        <w:rPr>
          <w:rFonts w:eastAsia="Times New Roman"/>
          <w:b/>
          <w:kern w:val="0"/>
          <w:lang w:eastAsia="ar-SA"/>
        </w:rPr>
        <w:t>автомобиль</w:t>
      </w:r>
      <w:r w:rsidR="00DF4C4E">
        <w:rPr>
          <w:rFonts w:eastAsia="Times New Roman"/>
          <w:b/>
          <w:kern w:val="0"/>
          <w:lang w:eastAsia="ar-SA"/>
        </w:rPr>
        <w:t xml:space="preserve"> </w:t>
      </w:r>
      <w:r w:rsidR="004F02CC">
        <w:rPr>
          <w:rFonts w:eastAsia="Times New Roman"/>
          <w:b/>
          <w:kern w:val="0"/>
          <w:lang w:eastAsia="ar-SA"/>
        </w:rPr>
        <w:t>легковой</w:t>
      </w:r>
      <w:r w:rsidR="005749C4">
        <w:rPr>
          <w:rFonts w:eastAsia="Times New Roman"/>
          <w:kern w:val="0"/>
          <w:lang w:eastAsia="ar-SA"/>
        </w:rPr>
        <w:t xml:space="preserve"> (далее – </w:t>
      </w:r>
      <w:r w:rsidR="005749C4" w:rsidRPr="00385B47">
        <w:rPr>
          <w:rFonts w:eastAsia="Times New Roman"/>
          <w:kern w:val="0"/>
          <w:lang w:eastAsia="ar-SA"/>
        </w:rPr>
        <w:t>Товар),</w:t>
      </w:r>
      <w:r w:rsidRPr="00385B47">
        <w:rPr>
          <w:rFonts w:eastAsia="Times New Roman"/>
          <w:kern w:val="0"/>
          <w:lang w:eastAsia="ar-SA"/>
        </w:rPr>
        <w:t xml:space="preserve"> а Заказчик принять </w:t>
      </w:r>
      <w:r w:rsidR="005749C4">
        <w:rPr>
          <w:rFonts w:eastAsia="Times New Roman"/>
          <w:kern w:val="0"/>
          <w:lang w:eastAsia="ar-SA"/>
        </w:rPr>
        <w:t xml:space="preserve">его </w:t>
      </w:r>
      <w:r w:rsidRPr="00385B47">
        <w:rPr>
          <w:rFonts w:eastAsia="Times New Roman"/>
          <w:kern w:val="0"/>
          <w:lang w:eastAsia="ar-SA"/>
        </w:rPr>
        <w:t>и оплатить</w:t>
      </w:r>
      <w:r w:rsidR="00F443D3">
        <w:rPr>
          <w:rFonts w:eastAsia="Times New Roman"/>
          <w:b/>
          <w:kern w:val="0"/>
          <w:lang w:eastAsia="ar-SA"/>
        </w:rPr>
        <w:t xml:space="preserve"> </w:t>
      </w:r>
      <w:r w:rsidRPr="00385B47">
        <w:rPr>
          <w:rFonts w:eastAsia="Times New Roman"/>
          <w:kern w:val="0"/>
          <w:lang w:eastAsia="ar-SA"/>
        </w:rPr>
        <w:t>на условиях и в сроки, уст</w:t>
      </w:r>
      <w:r w:rsidR="00F443D3">
        <w:rPr>
          <w:rFonts w:eastAsia="Times New Roman"/>
          <w:kern w:val="0"/>
          <w:lang w:eastAsia="ar-SA"/>
        </w:rPr>
        <w:t>ановленные настоящим договором</w:t>
      </w:r>
      <w:r w:rsidRPr="00385B47">
        <w:rPr>
          <w:rFonts w:eastAsia="Times New Roman"/>
          <w:kern w:val="0"/>
          <w:lang w:eastAsia="ar-SA"/>
        </w:rPr>
        <w:t>.</w:t>
      </w:r>
    </w:p>
    <w:p w14:paraId="28C291C6" w14:textId="3FD0AFD7" w:rsidR="00385B47" w:rsidRPr="00385B47" w:rsidRDefault="00385B47" w:rsidP="00385B47">
      <w:pPr>
        <w:widowControl/>
        <w:ind w:firstLine="567"/>
        <w:jc w:val="both"/>
        <w:rPr>
          <w:rFonts w:eastAsia="Times New Roman"/>
          <w:kern w:val="0"/>
          <w:lang w:eastAsia="ar-SA"/>
        </w:rPr>
      </w:pPr>
      <w:r w:rsidRPr="00385B47">
        <w:rPr>
          <w:rFonts w:eastAsia="Times New Roman"/>
          <w:kern w:val="0"/>
          <w:lang w:eastAsia="ar-SA"/>
        </w:rPr>
        <w:t>1.2. Количество,</w:t>
      </w:r>
      <w:r w:rsidR="00F443D3">
        <w:rPr>
          <w:rFonts w:eastAsia="Times New Roman"/>
          <w:kern w:val="0"/>
          <w:lang w:eastAsia="ar-SA"/>
        </w:rPr>
        <w:t xml:space="preserve"> ассортимент и цена на Товар</w:t>
      </w:r>
      <w:r w:rsidRPr="00385B47">
        <w:rPr>
          <w:rFonts w:eastAsia="Times New Roman"/>
          <w:kern w:val="0"/>
          <w:lang w:eastAsia="ar-SA"/>
        </w:rPr>
        <w:t>, поста</w:t>
      </w:r>
      <w:r w:rsidR="00F443D3">
        <w:rPr>
          <w:rFonts w:eastAsia="Times New Roman"/>
          <w:kern w:val="0"/>
          <w:lang w:eastAsia="ar-SA"/>
        </w:rPr>
        <w:t>вляемый</w:t>
      </w:r>
      <w:r w:rsidRPr="00385B47">
        <w:rPr>
          <w:rFonts w:eastAsia="Times New Roman"/>
          <w:kern w:val="0"/>
          <w:lang w:eastAsia="ar-SA"/>
        </w:rPr>
        <w:t xml:space="preserve"> Поставщиком, указаны в Специф</w:t>
      </w:r>
      <w:r w:rsidR="00F443D3">
        <w:rPr>
          <w:rFonts w:eastAsia="Times New Roman"/>
          <w:kern w:val="0"/>
          <w:lang w:eastAsia="ar-SA"/>
        </w:rPr>
        <w:t>икации (Приложение</w:t>
      </w:r>
      <w:r w:rsidR="00347F97">
        <w:rPr>
          <w:rFonts w:eastAsia="Times New Roman"/>
          <w:kern w:val="0"/>
          <w:lang w:eastAsia="ar-SA"/>
        </w:rPr>
        <w:t xml:space="preserve"> №</w:t>
      </w:r>
      <w:r w:rsidR="00F443D3">
        <w:rPr>
          <w:rFonts w:eastAsia="Times New Roman"/>
          <w:kern w:val="0"/>
          <w:lang w:eastAsia="ar-SA"/>
        </w:rPr>
        <w:t xml:space="preserve"> 1 к договору</w:t>
      </w:r>
      <w:r w:rsidRPr="00385B47">
        <w:rPr>
          <w:rFonts w:eastAsia="Times New Roman"/>
          <w:kern w:val="0"/>
          <w:lang w:eastAsia="ar-SA"/>
        </w:rPr>
        <w:t>), являющейся неотъемл</w:t>
      </w:r>
      <w:r w:rsidR="00F443D3">
        <w:rPr>
          <w:rFonts w:eastAsia="Times New Roman"/>
          <w:kern w:val="0"/>
          <w:lang w:eastAsia="ar-SA"/>
        </w:rPr>
        <w:t>емой частью настоящего договора</w:t>
      </w:r>
      <w:r w:rsidRPr="00385B47">
        <w:rPr>
          <w:rFonts w:eastAsia="Times New Roman"/>
          <w:kern w:val="0"/>
          <w:lang w:eastAsia="ar-SA"/>
        </w:rPr>
        <w:t>.</w:t>
      </w:r>
    </w:p>
    <w:p w14:paraId="1D6DC9C7" w14:textId="7606EB81" w:rsidR="00385B47" w:rsidRPr="00385B47" w:rsidRDefault="00F443D3" w:rsidP="00385B47">
      <w:pPr>
        <w:widowControl/>
        <w:ind w:firstLine="567"/>
        <w:jc w:val="both"/>
        <w:rPr>
          <w:rFonts w:eastAsia="Times New Roman"/>
          <w:kern w:val="0"/>
          <w:lang w:eastAsia="ar-SA"/>
        </w:rPr>
      </w:pPr>
      <w:r>
        <w:rPr>
          <w:rFonts w:eastAsia="Times New Roman"/>
          <w:kern w:val="0"/>
          <w:lang w:eastAsia="ar-SA"/>
        </w:rPr>
        <w:t>1.3</w:t>
      </w:r>
      <w:r w:rsidR="00385B47" w:rsidRPr="00385B47">
        <w:rPr>
          <w:rFonts w:eastAsia="Times New Roman"/>
          <w:kern w:val="0"/>
          <w:lang w:eastAsia="ar-SA"/>
        </w:rPr>
        <w:t>. Поставщик обязан передать предлагаемый к поставке товар свободным от любых прав третьих лиц.</w:t>
      </w:r>
    </w:p>
    <w:p w14:paraId="17E28DC5" w14:textId="77777777" w:rsidR="00385B47" w:rsidRPr="00385B47" w:rsidRDefault="00385B47" w:rsidP="00385B47">
      <w:pPr>
        <w:widowControl/>
        <w:ind w:firstLine="567"/>
        <w:jc w:val="both"/>
        <w:rPr>
          <w:rFonts w:eastAsia="Times New Roman"/>
          <w:b/>
          <w:kern w:val="0"/>
          <w:lang w:eastAsia="ar-SA"/>
        </w:rPr>
      </w:pPr>
    </w:p>
    <w:p w14:paraId="69657410" w14:textId="44C33437" w:rsidR="00385B47" w:rsidRPr="00385B47" w:rsidRDefault="00F443D3" w:rsidP="00385B47">
      <w:pPr>
        <w:widowControl/>
        <w:ind w:firstLine="567"/>
        <w:jc w:val="center"/>
        <w:rPr>
          <w:rFonts w:eastAsia="Times New Roman"/>
          <w:b/>
          <w:kern w:val="0"/>
          <w:lang w:eastAsia="ar-SA"/>
        </w:rPr>
      </w:pPr>
      <w:r>
        <w:rPr>
          <w:rFonts w:eastAsia="Times New Roman"/>
          <w:b/>
          <w:kern w:val="0"/>
          <w:lang w:eastAsia="ar-SA"/>
        </w:rPr>
        <w:t>2. ЦЕНА ДОГОВОРА</w:t>
      </w:r>
      <w:r w:rsidR="00385B47" w:rsidRPr="00385B47">
        <w:rPr>
          <w:rFonts w:eastAsia="Times New Roman"/>
          <w:b/>
          <w:kern w:val="0"/>
          <w:lang w:eastAsia="ar-SA"/>
        </w:rPr>
        <w:t xml:space="preserve"> И ПОРЯДОК РАСЧЕТОВ</w:t>
      </w:r>
    </w:p>
    <w:p w14:paraId="74227E2C" w14:textId="21B98825" w:rsidR="00385B47" w:rsidRPr="00385B47" w:rsidRDefault="00385B47" w:rsidP="00385B47">
      <w:pPr>
        <w:widowControl/>
        <w:ind w:firstLine="567"/>
        <w:jc w:val="both"/>
        <w:rPr>
          <w:rFonts w:eastAsia="Times New Roman"/>
          <w:kern w:val="0"/>
          <w:lang w:eastAsia="ar-SA"/>
        </w:rPr>
      </w:pPr>
      <w:r w:rsidRPr="00385B47">
        <w:rPr>
          <w:rFonts w:eastAsia="Times New Roman"/>
          <w:kern w:val="0"/>
          <w:lang w:eastAsia="ar-SA"/>
        </w:rPr>
        <w:t xml:space="preserve">2.1. </w:t>
      </w:r>
      <w:r w:rsidR="008558A7">
        <w:rPr>
          <w:rFonts w:eastAsia="Times New Roman"/>
          <w:kern w:val="0"/>
          <w:lang w:eastAsia="ar-SA"/>
        </w:rPr>
        <w:t>Цена договора составляет</w:t>
      </w:r>
      <w:r w:rsidR="008558A7">
        <w:rPr>
          <w:color w:val="000000"/>
        </w:rPr>
        <w:t xml:space="preserve">: ___________ </w:t>
      </w:r>
      <w:r w:rsidR="008558A7">
        <w:rPr>
          <w:b/>
          <w:bCs/>
          <w:color w:val="000000"/>
        </w:rPr>
        <w:t xml:space="preserve">(_____), </w:t>
      </w:r>
      <w:r w:rsidR="008558A7" w:rsidRPr="00A04C6D">
        <w:rPr>
          <w:b/>
          <w:bCs/>
          <w:i/>
          <w:color w:val="000000"/>
        </w:rPr>
        <w:t xml:space="preserve">НДС </w:t>
      </w:r>
      <w:r w:rsidR="008558A7">
        <w:rPr>
          <w:b/>
          <w:bCs/>
          <w:i/>
          <w:color w:val="000000"/>
        </w:rPr>
        <w:t>(</w:t>
      </w:r>
      <w:r w:rsidR="008558A7" w:rsidRPr="00A04C6D">
        <w:rPr>
          <w:b/>
          <w:bCs/>
          <w:i/>
          <w:color w:val="000000"/>
        </w:rPr>
        <w:t xml:space="preserve">в том числе </w:t>
      </w:r>
      <w:r w:rsidR="008558A7" w:rsidRPr="00A04C6D">
        <w:rPr>
          <w:b/>
          <w:bCs/>
          <w:i/>
          <w:iCs/>
          <w:color w:val="000000"/>
        </w:rPr>
        <w:t>____ (сумма прописью) рублей ____ копеек</w:t>
      </w:r>
      <w:r w:rsidR="008558A7" w:rsidRPr="00A04C6D">
        <w:rPr>
          <w:b/>
          <w:bCs/>
          <w:i/>
          <w:color w:val="000000"/>
        </w:rPr>
        <w:t xml:space="preserve"> </w:t>
      </w:r>
      <w:r w:rsidR="008558A7">
        <w:rPr>
          <w:b/>
          <w:bCs/>
          <w:i/>
          <w:color w:val="000000"/>
        </w:rPr>
        <w:t>или</w:t>
      </w:r>
      <w:r w:rsidR="008558A7" w:rsidRPr="00A04C6D">
        <w:rPr>
          <w:b/>
          <w:bCs/>
          <w:i/>
          <w:color w:val="000000"/>
        </w:rPr>
        <w:t xml:space="preserve"> не предусмотрен</w:t>
      </w:r>
      <w:r w:rsidR="008558A7">
        <w:rPr>
          <w:b/>
          <w:bCs/>
          <w:i/>
          <w:color w:val="000000"/>
        </w:rPr>
        <w:t>)</w:t>
      </w:r>
      <w:r w:rsidR="008558A7" w:rsidRPr="00A04C6D">
        <w:rPr>
          <w:b/>
          <w:bCs/>
          <w:i/>
          <w:color w:val="000000"/>
        </w:rPr>
        <w:t>.</w:t>
      </w:r>
    </w:p>
    <w:p w14:paraId="6A4F618E" w14:textId="29DFC960" w:rsidR="00385B47" w:rsidRPr="00385B47" w:rsidRDefault="00385B47" w:rsidP="00385B47">
      <w:pPr>
        <w:widowControl/>
        <w:ind w:firstLine="567"/>
        <w:jc w:val="both"/>
        <w:rPr>
          <w:rFonts w:eastAsia="Times New Roman"/>
          <w:kern w:val="0"/>
          <w:lang w:eastAsia="ar-SA"/>
        </w:rPr>
      </w:pPr>
      <w:r w:rsidRPr="00385B47">
        <w:rPr>
          <w:rFonts w:eastAsia="Times New Roman"/>
          <w:kern w:val="0"/>
          <w:lang w:eastAsia="ar-SA"/>
        </w:rPr>
        <w:t xml:space="preserve">2.2. Оплата по настоящему </w:t>
      </w:r>
      <w:r w:rsidR="005749C4">
        <w:rPr>
          <w:rFonts w:eastAsia="Times New Roman"/>
          <w:kern w:val="0"/>
          <w:lang w:eastAsia="ar-SA"/>
        </w:rPr>
        <w:t>договору</w:t>
      </w:r>
      <w:r w:rsidRPr="00385B47">
        <w:rPr>
          <w:rFonts w:eastAsia="Times New Roman"/>
          <w:kern w:val="0"/>
          <w:lang w:eastAsia="ar-SA"/>
        </w:rPr>
        <w:t xml:space="preserve"> производится Заказчиком путем перечисления денежных средств на расчетный счет Постав</w:t>
      </w:r>
      <w:r w:rsidR="00E417CC">
        <w:rPr>
          <w:rFonts w:eastAsia="Times New Roman"/>
          <w:kern w:val="0"/>
          <w:lang w:eastAsia="ar-SA"/>
        </w:rPr>
        <w:t>щика не более 7 (семи</w:t>
      </w:r>
      <w:r w:rsidR="005749C4">
        <w:rPr>
          <w:rFonts w:eastAsia="Times New Roman"/>
          <w:kern w:val="0"/>
          <w:lang w:eastAsia="ar-SA"/>
        </w:rPr>
        <w:t>) рабочих</w:t>
      </w:r>
      <w:r w:rsidRPr="00385B47">
        <w:rPr>
          <w:rFonts w:eastAsia="Times New Roman"/>
          <w:kern w:val="0"/>
          <w:lang w:eastAsia="ar-SA"/>
        </w:rPr>
        <w:t xml:space="preserve"> дней с даты подписания </w:t>
      </w:r>
      <w:r w:rsidR="00E417CC">
        <w:rPr>
          <w:rFonts w:eastAsia="Times New Roman"/>
          <w:kern w:val="0"/>
          <w:lang w:eastAsia="ar-SA"/>
        </w:rPr>
        <w:t>товарной накладной,</w:t>
      </w:r>
      <w:r w:rsidR="00E417CC" w:rsidRPr="00385B47">
        <w:rPr>
          <w:rFonts w:eastAsia="Times New Roman"/>
          <w:kern w:val="0"/>
          <w:lang w:eastAsia="ar-SA"/>
        </w:rPr>
        <w:t xml:space="preserve"> </w:t>
      </w:r>
      <w:r w:rsidR="00E417CC">
        <w:rPr>
          <w:rFonts w:eastAsia="Times New Roman"/>
          <w:kern w:val="0"/>
          <w:lang w:eastAsia="ar-SA"/>
        </w:rPr>
        <w:t xml:space="preserve">либо универсально передаточного документа </w:t>
      </w:r>
      <w:r w:rsidRPr="00385B47">
        <w:rPr>
          <w:rFonts w:eastAsia="Times New Roman"/>
          <w:kern w:val="0"/>
          <w:lang w:eastAsia="ar-SA"/>
        </w:rPr>
        <w:t xml:space="preserve">на основании </w:t>
      </w:r>
      <w:r w:rsidR="005749C4">
        <w:rPr>
          <w:rFonts w:eastAsia="Times New Roman"/>
          <w:kern w:val="0"/>
          <w:lang w:eastAsia="ar-SA"/>
        </w:rPr>
        <w:t>счета</w:t>
      </w:r>
      <w:r w:rsidR="00E417CC">
        <w:rPr>
          <w:rFonts w:eastAsia="Times New Roman"/>
          <w:kern w:val="0"/>
          <w:lang w:eastAsia="ar-SA"/>
        </w:rPr>
        <w:t>,</w:t>
      </w:r>
      <w:r w:rsidR="005749C4">
        <w:rPr>
          <w:rFonts w:eastAsia="Times New Roman"/>
          <w:kern w:val="0"/>
          <w:lang w:eastAsia="ar-SA"/>
        </w:rPr>
        <w:t xml:space="preserve"> либо </w:t>
      </w:r>
      <w:r w:rsidRPr="00385B47">
        <w:rPr>
          <w:rFonts w:eastAsia="Times New Roman"/>
          <w:kern w:val="0"/>
          <w:lang w:eastAsia="ar-SA"/>
        </w:rPr>
        <w:t>счёта-фа</w:t>
      </w:r>
      <w:r w:rsidR="00E417CC">
        <w:rPr>
          <w:rFonts w:eastAsia="Times New Roman"/>
          <w:kern w:val="0"/>
          <w:lang w:eastAsia="ar-SA"/>
        </w:rPr>
        <w:t xml:space="preserve">ктуры. </w:t>
      </w:r>
    </w:p>
    <w:p w14:paraId="025E834B" w14:textId="1EFAB178" w:rsidR="00385B47" w:rsidRPr="00385B47" w:rsidRDefault="00385B47" w:rsidP="00385B47">
      <w:pPr>
        <w:widowControl/>
        <w:tabs>
          <w:tab w:val="left" w:pos="360"/>
        </w:tabs>
        <w:suppressAutoHyphens w:val="0"/>
        <w:autoSpaceDE w:val="0"/>
        <w:autoSpaceDN w:val="0"/>
        <w:adjustRightInd w:val="0"/>
        <w:ind w:firstLine="567"/>
        <w:jc w:val="both"/>
        <w:rPr>
          <w:rFonts w:eastAsia="Calibri"/>
          <w:kern w:val="0"/>
          <w:lang w:eastAsia="en-US"/>
        </w:rPr>
      </w:pPr>
      <w:r w:rsidRPr="00385B47">
        <w:rPr>
          <w:rFonts w:eastAsia="Calibri"/>
          <w:kern w:val="0"/>
          <w:lang w:eastAsia="en-US"/>
        </w:rPr>
        <w:t>2.</w:t>
      </w:r>
      <w:r w:rsidR="0087405D">
        <w:rPr>
          <w:rFonts w:eastAsia="Calibri"/>
          <w:kern w:val="0"/>
          <w:lang w:eastAsia="en-US"/>
        </w:rPr>
        <w:t>3. Цена договора</w:t>
      </w:r>
      <w:r w:rsidRPr="00385B47">
        <w:rPr>
          <w:rFonts w:eastAsia="Calibri"/>
          <w:kern w:val="0"/>
          <w:lang w:eastAsia="en-US"/>
        </w:rPr>
        <w:t xml:space="preserve"> включает в себя стоимость товара, </w:t>
      </w:r>
      <w:proofErr w:type="spellStart"/>
      <w:r w:rsidRPr="00385B47">
        <w:rPr>
          <w:rFonts w:eastAsia="Calibri"/>
          <w:kern w:val="0"/>
          <w:lang w:eastAsia="en-US"/>
        </w:rPr>
        <w:t>горючесмазочных</w:t>
      </w:r>
      <w:proofErr w:type="spellEnd"/>
      <w:r w:rsidRPr="00385B47">
        <w:rPr>
          <w:rFonts w:eastAsia="Calibri"/>
          <w:kern w:val="0"/>
          <w:lang w:eastAsia="en-US"/>
        </w:rPr>
        <w:t xml:space="preserve"> материалов, расходуемых для доставки до места поставки, сборку, погрузку/разгрузку, наладку, ввод товара в эксплуатацию, обучение специалистов работе на поставленном оборудовании на рабочем месте, гарантийное обслуживание в течение гарантийного срока, страхование, уплату таможенных пошлин, расходы по конвертации и сертификации, всех налогов, в том числе НДС (если к организации не применена упрощенная система налогообложения), сборов и иных платежей, которые являются обязательными в соответствии с действующим законодательством Российской Федерации. </w:t>
      </w:r>
    </w:p>
    <w:p w14:paraId="7EDF8DA3" w14:textId="07DEC661" w:rsidR="00385B47" w:rsidRPr="00385B47" w:rsidRDefault="00385B47" w:rsidP="00385B47">
      <w:pPr>
        <w:widowControl/>
        <w:snapToGrid w:val="0"/>
        <w:ind w:firstLine="567"/>
        <w:jc w:val="both"/>
        <w:rPr>
          <w:rFonts w:eastAsia="Times New Roman"/>
          <w:kern w:val="0"/>
          <w:lang w:eastAsia="ar-SA"/>
        </w:rPr>
      </w:pPr>
      <w:r w:rsidRPr="00385B47">
        <w:rPr>
          <w:rFonts w:eastAsia="Times New Roman"/>
          <w:kern w:val="0"/>
          <w:lang w:eastAsia="ar-SA"/>
        </w:rPr>
        <w:t>2.4. Источни</w:t>
      </w:r>
      <w:r w:rsidR="005749C4">
        <w:rPr>
          <w:rFonts w:eastAsia="Times New Roman"/>
          <w:kern w:val="0"/>
          <w:lang w:eastAsia="ar-SA"/>
        </w:rPr>
        <w:t xml:space="preserve">к финансирования: </w:t>
      </w:r>
      <w:r w:rsidR="005749C4" w:rsidRPr="005749C4">
        <w:t xml:space="preserve">за </w:t>
      </w:r>
      <w:r w:rsidR="005749C4" w:rsidRPr="005749C4">
        <w:rPr>
          <w:rFonts w:eastAsia="Times New Roman"/>
          <w:kern w:val="0"/>
        </w:rPr>
        <w:t xml:space="preserve">счёт средств от </w:t>
      </w:r>
      <w:r w:rsidR="005749C4" w:rsidRPr="005749C4">
        <w:rPr>
          <w:color w:val="000000"/>
        </w:rPr>
        <w:t>иной приносящей доход деятельности</w:t>
      </w:r>
      <w:r w:rsidRPr="00385B47">
        <w:rPr>
          <w:rFonts w:eastAsia="Times New Roman"/>
          <w:kern w:val="0"/>
          <w:lang w:eastAsia="ar-SA"/>
        </w:rPr>
        <w:t>.</w:t>
      </w:r>
    </w:p>
    <w:p w14:paraId="6149ABAA" w14:textId="2393C152" w:rsidR="00385B47" w:rsidRDefault="00385B47" w:rsidP="00385B47">
      <w:pPr>
        <w:widowControl/>
        <w:suppressAutoHyphens w:val="0"/>
        <w:autoSpaceDE w:val="0"/>
        <w:autoSpaceDN w:val="0"/>
        <w:adjustRightInd w:val="0"/>
        <w:ind w:firstLine="567"/>
        <w:jc w:val="both"/>
        <w:rPr>
          <w:rFonts w:eastAsia="Calibri"/>
          <w:b/>
          <w:kern w:val="0"/>
          <w:lang w:eastAsia="en-US"/>
        </w:rPr>
      </w:pPr>
    </w:p>
    <w:p w14:paraId="766C3D2E" w14:textId="77777777" w:rsidR="000A2258" w:rsidRPr="00385B47" w:rsidRDefault="000A2258" w:rsidP="00385B47">
      <w:pPr>
        <w:widowControl/>
        <w:suppressAutoHyphens w:val="0"/>
        <w:autoSpaceDE w:val="0"/>
        <w:autoSpaceDN w:val="0"/>
        <w:adjustRightInd w:val="0"/>
        <w:ind w:firstLine="567"/>
        <w:jc w:val="both"/>
        <w:rPr>
          <w:rFonts w:eastAsia="Calibri"/>
          <w:b/>
          <w:kern w:val="0"/>
          <w:lang w:eastAsia="en-US"/>
        </w:rPr>
      </w:pPr>
    </w:p>
    <w:p w14:paraId="624B767E" w14:textId="77777777" w:rsidR="00385B47" w:rsidRPr="00385B47" w:rsidRDefault="00385B47" w:rsidP="00385B47">
      <w:pPr>
        <w:widowControl/>
        <w:ind w:firstLine="567"/>
        <w:jc w:val="center"/>
        <w:rPr>
          <w:rFonts w:eastAsia="Times New Roman"/>
          <w:b/>
          <w:kern w:val="0"/>
          <w:lang w:eastAsia="ar-SA"/>
        </w:rPr>
      </w:pPr>
      <w:r w:rsidRPr="00385B47">
        <w:rPr>
          <w:rFonts w:eastAsia="Times New Roman"/>
          <w:b/>
          <w:kern w:val="0"/>
          <w:lang w:eastAsia="ar-SA"/>
        </w:rPr>
        <w:lastRenderedPageBreak/>
        <w:t>3. СРОКИ И УСЛОВИЯ ПОСТАВКИ</w:t>
      </w:r>
    </w:p>
    <w:p w14:paraId="040DA288" w14:textId="7B41743F" w:rsidR="00385B47" w:rsidRPr="00385B47" w:rsidRDefault="00385B47" w:rsidP="00385B47">
      <w:pPr>
        <w:widowControl/>
        <w:suppressAutoHyphens w:val="0"/>
        <w:autoSpaceDE w:val="0"/>
        <w:autoSpaceDN w:val="0"/>
        <w:adjustRightInd w:val="0"/>
        <w:ind w:firstLine="567"/>
        <w:jc w:val="both"/>
        <w:rPr>
          <w:rFonts w:eastAsia="Calibri"/>
          <w:kern w:val="0"/>
          <w:lang w:eastAsia="en-US"/>
        </w:rPr>
      </w:pPr>
      <w:r w:rsidRPr="00385B47">
        <w:rPr>
          <w:rFonts w:eastAsia="Calibri"/>
          <w:kern w:val="0"/>
          <w:lang w:eastAsia="en-US"/>
        </w:rPr>
        <w:t xml:space="preserve">3.1. Поставщик осуществляет поставку товара собственными силами или с привлечением третьих лиц, в </w:t>
      </w:r>
      <w:r w:rsidRPr="00E417CC">
        <w:rPr>
          <w:rFonts w:eastAsia="Calibri"/>
          <w:kern w:val="0"/>
          <w:lang w:eastAsia="en-US"/>
        </w:rPr>
        <w:t>срок не превышающи</w:t>
      </w:r>
      <w:r w:rsidR="0087405D" w:rsidRPr="00E417CC">
        <w:rPr>
          <w:rFonts w:eastAsia="Calibri"/>
          <w:kern w:val="0"/>
          <w:lang w:eastAsia="en-US"/>
        </w:rPr>
        <w:t xml:space="preserve">й </w:t>
      </w:r>
      <w:r w:rsidR="00775B09">
        <w:rPr>
          <w:rFonts w:eastAsia="Calibri"/>
          <w:kern w:val="0"/>
          <w:lang w:eastAsia="en-US"/>
        </w:rPr>
        <w:t>1</w:t>
      </w:r>
      <w:r w:rsidR="00E417CC" w:rsidRPr="00E417CC">
        <w:rPr>
          <w:rFonts w:eastAsia="Calibri"/>
          <w:kern w:val="0"/>
          <w:lang w:eastAsia="en-US"/>
        </w:rPr>
        <w:t>0</w:t>
      </w:r>
      <w:r w:rsidR="00775B09">
        <w:rPr>
          <w:rFonts w:eastAsia="Calibri"/>
          <w:kern w:val="0"/>
          <w:lang w:eastAsia="en-US"/>
        </w:rPr>
        <w:t xml:space="preserve"> (десять)</w:t>
      </w:r>
      <w:r w:rsidR="0087405D" w:rsidRPr="00E417CC">
        <w:rPr>
          <w:rFonts w:eastAsia="Calibri"/>
          <w:kern w:val="0"/>
          <w:lang w:eastAsia="en-US"/>
        </w:rPr>
        <w:t xml:space="preserve"> дней с даты заключения</w:t>
      </w:r>
      <w:r w:rsidR="0087405D">
        <w:rPr>
          <w:rFonts w:eastAsia="Calibri"/>
          <w:kern w:val="0"/>
          <w:lang w:eastAsia="en-US"/>
        </w:rPr>
        <w:t xml:space="preserve"> договора</w:t>
      </w:r>
      <w:r w:rsidR="00DE59D2">
        <w:rPr>
          <w:rFonts w:eastAsia="Calibri"/>
          <w:kern w:val="0"/>
          <w:lang w:eastAsia="en-US"/>
        </w:rPr>
        <w:t>. Место поставки: г. Краснодар, ул. Железнодорожная, 49 (стоянка Заказчика)</w:t>
      </w:r>
      <w:r w:rsidRPr="00385B47">
        <w:rPr>
          <w:rFonts w:eastAsia="Calibri"/>
          <w:kern w:val="0"/>
          <w:lang w:eastAsia="en-US"/>
        </w:rPr>
        <w:t>. Разгрузка продукции осуществляется Поставщиком собственными силами или с привлечением третьих лиц.</w:t>
      </w:r>
    </w:p>
    <w:p w14:paraId="1A20FE52" w14:textId="0D163E97" w:rsidR="00385B47" w:rsidRPr="00385B47" w:rsidRDefault="00385B47" w:rsidP="00385B47">
      <w:pPr>
        <w:widowControl/>
        <w:ind w:firstLine="567"/>
        <w:jc w:val="both"/>
        <w:rPr>
          <w:rFonts w:eastAsia="Times New Roman"/>
          <w:kern w:val="0"/>
          <w:lang w:eastAsia="ar-SA"/>
        </w:rPr>
      </w:pPr>
      <w:r w:rsidRPr="00385B47">
        <w:rPr>
          <w:rFonts w:eastAsia="Times New Roman"/>
          <w:kern w:val="0"/>
          <w:lang w:eastAsia="ar-SA"/>
        </w:rPr>
        <w:t>3.2. Поставщик осуществляет, сборку, наладку товара, ввод товара</w:t>
      </w:r>
      <w:r w:rsidR="002F7446">
        <w:rPr>
          <w:rFonts w:eastAsia="Times New Roman"/>
          <w:kern w:val="0"/>
          <w:lang w:eastAsia="ar-SA"/>
        </w:rPr>
        <w:t xml:space="preserve"> в</w:t>
      </w:r>
      <w:r w:rsidRPr="00385B47">
        <w:rPr>
          <w:rFonts w:eastAsia="Times New Roman"/>
          <w:kern w:val="0"/>
          <w:lang w:eastAsia="ar-SA"/>
        </w:rPr>
        <w:t xml:space="preserve"> эксплуатацию.</w:t>
      </w:r>
    </w:p>
    <w:p w14:paraId="7EC94B21" w14:textId="77777777" w:rsidR="00385B47" w:rsidRPr="00385B47" w:rsidRDefault="00385B47" w:rsidP="00385B47">
      <w:pPr>
        <w:widowControl/>
        <w:tabs>
          <w:tab w:val="left" w:pos="360"/>
        </w:tabs>
        <w:autoSpaceDE w:val="0"/>
        <w:autoSpaceDN w:val="0"/>
        <w:adjustRightInd w:val="0"/>
        <w:ind w:firstLine="567"/>
        <w:jc w:val="both"/>
        <w:rPr>
          <w:rFonts w:eastAsia="Times New Roman"/>
          <w:kern w:val="0"/>
          <w:lang w:eastAsia="ar-SA"/>
        </w:rPr>
      </w:pPr>
      <w:r w:rsidRPr="00385B47">
        <w:rPr>
          <w:rFonts w:eastAsia="Times New Roman"/>
          <w:kern w:val="0"/>
          <w:lang w:eastAsia="ar-SA"/>
        </w:rPr>
        <w:t>3.3. Товар может быть произведенным поставщиком или закупаемым поставщиком у третьих лиц.</w:t>
      </w:r>
    </w:p>
    <w:p w14:paraId="0B542BCD" w14:textId="77777777" w:rsidR="00385B47" w:rsidRPr="00385B47" w:rsidRDefault="00385B47" w:rsidP="00385B47">
      <w:pPr>
        <w:widowControl/>
        <w:tabs>
          <w:tab w:val="left" w:pos="360"/>
        </w:tabs>
        <w:autoSpaceDE w:val="0"/>
        <w:autoSpaceDN w:val="0"/>
        <w:adjustRightInd w:val="0"/>
        <w:ind w:firstLine="567"/>
        <w:jc w:val="both"/>
        <w:rPr>
          <w:rFonts w:eastAsia="Times New Roman"/>
          <w:kern w:val="0"/>
          <w:lang w:eastAsia="ar-SA"/>
        </w:rPr>
      </w:pPr>
      <w:r w:rsidRPr="00385B47">
        <w:rPr>
          <w:rFonts w:eastAsia="Times New Roman"/>
          <w:kern w:val="0"/>
          <w:lang w:eastAsia="ar-SA"/>
        </w:rPr>
        <w:t>3.4. Поставщик гарантирует качество и комплектность поставляемого Товара.</w:t>
      </w:r>
    </w:p>
    <w:p w14:paraId="3720FFDC" w14:textId="0244C0A4" w:rsidR="00385B47" w:rsidRPr="00385B47" w:rsidRDefault="00385B47" w:rsidP="00385B47">
      <w:pPr>
        <w:widowControl/>
        <w:tabs>
          <w:tab w:val="left" w:pos="360"/>
        </w:tabs>
        <w:autoSpaceDE w:val="0"/>
        <w:autoSpaceDN w:val="0"/>
        <w:adjustRightInd w:val="0"/>
        <w:ind w:firstLine="567"/>
        <w:jc w:val="both"/>
        <w:rPr>
          <w:rFonts w:eastAsia="Times New Roman"/>
          <w:kern w:val="0"/>
          <w:lang w:eastAsia="ar-SA"/>
        </w:rPr>
      </w:pPr>
      <w:r w:rsidRPr="00385B47">
        <w:rPr>
          <w:rFonts w:eastAsia="Times New Roman"/>
          <w:kern w:val="0"/>
          <w:lang w:eastAsia="ar-SA"/>
        </w:rPr>
        <w:t xml:space="preserve">3.5. Поставляемый товар должен быть новым, не ранее </w:t>
      </w:r>
      <w:r w:rsidR="00DE59D2" w:rsidRPr="00536BED">
        <w:rPr>
          <w:rFonts w:eastAsia="Times New Roman"/>
          <w:kern w:val="0"/>
          <w:lang w:eastAsia="ar-SA"/>
        </w:rPr>
        <w:t>20</w:t>
      </w:r>
      <w:r w:rsidR="00E417CC" w:rsidRPr="00536BED">
        <w:rPr>
          <w:rFonts w:eastAsia="Times New Roman"/>
          <w:kern w:val="0"/>
          <w:lang w:eastAsia="ar-SA"/>
        </w:rPr>
        <w:t>2</w:t>
      </w:r>
      <w:r w:rsidR="00536BED" w:rsidRPr="00536BED">
        <w:rPr>
          <w:rFonts w:eastAsia="Times New Roman"/>
          <w:kern w:val="0"/>
          <w:lang w:eastAsia="ar-SA"/>
        </w:rPr>
        <w:t>2</w:t>
      </w:r>
      <w:r w:rsidR="00DE59D2" w:rsidRPr="00916E53">
        <w:rPr>
          <w:rFonts w:eastAsia="Times New Roman"/>
          <w:kern w:val="0"/>
          <w:lang w:eastAsia="ar-SA"/>
        </w:rPr>
        <w:t xml:space="preserve"> </w:t>
      </w:r>
      <w:r w:rsidRPr="00385B47">
        <w:rPr>
          <w:rFonts w:eastAsia="Times New Roman"/>
          <w:kern w:val="0"/>
          <w:lang w:eastAsia="ar-SA"/>
        </w:rPr>
        <w:t xml:space="preserve">г., не бывшим в эксплуатации, готовым к эксплуатации и регистрации в органах ГИБДД, технически исправным, не быть выставочным образцом, не быть восстановленным (агрегаты, узлы, детали), протестированным на работоспособность, в споре и под запрещением не состоять, не быть обремененным правами третьих лиц. </w:t>
      </w:r>
    </w:p>
    <w:p w14:paraId="08047118" w14:textId="77777777" w:rsidR="00385B47" w:rsidRPr="00385B47" w:rsidRDefault="00385B47" w:rsidP="00385B47">
      <w:pPr>
        <w:widowControl/>
        <w:tabs>
          <w:tab w:val="left" w:pos="360"/>
        </w:tabs>
        <w:autoSpaceDE w:val="0"/>
        <w:autoSpaceDN w:val="0"/>
        <w:adjustRightInd w:val="0"/>
        <w:ind w:firstLine="567"/>
        <w:jc w:val="both"/>
        <w:rPr>
          <w:rFonts w:eastAsia="Times New Roman"/>
          <w:kern w:val="0"/>
          <w:lang w:eastAsia="ar-SA"/>
        </w:rPr>
      </w:pPr>
      <w:r w:rsidRPr="00385B47">
        <w:rPr>
          <w:rFonts w:eastAsia="Times New Roman"/>
          <w:kern w:val="0"/>
          <w:lang w:eastAsia="ar-SA"/>
        </w:rPr>
        <w:t xml:space="preserve">3.6. Поставляемый товар должен быть без следов механических повреждений, коррозии, деформации и иных повреждений на кузове и в салоне. </w:t>
      </w:r>
    </w:p>
    <w:p w14:paraId="2D7354DA" w14:textId="77777777" w:rsidR="00385B47" w:rsidRPr="00385B47" w:rsidRDefault="00385B47" w:rsidP="00385B47">
      <w:pPr>
        <w:widowControl/>
        <w:tabs>
          <w:tab w:val="left" w:pos="360"/>
        </w:tabs>
        <w:autoSpaceDE w:val="0"/>
        <w:autoSpaceDN w:val="0"/>
        <w:adjustRightInd w:val="0"/>
        <w:ind w:firstLine="567"/>
        <w:jc w:val="both"/>
        <w:rPr>
          <w:rFonts w:eastAsia="Times New Roman"/>
          <w:bCs/>
          <w:kern w:val="0"/>
          <w:lang w:eastAsia="ar-SA"/>
        </w:rPr>
      </w:pPr>
      <w:r w:rsidRPr="00385B47">
        <w:rPr>
          <w:rFonts w:eastAsia="Times New Roman"/>
          <w:bCs/>
          <w:kern w:val="0"/>
          <w:lang w:eastAsia="ar-SA"/>
        </w:rPr>
        <w:t>3.7.</w:t>
      </w:r>
      <w:r w:rsidRPr="00385B47">
        <w:rPr>
          <w:rFonts w:eastAsia="Times New Roman"/>
          <w:b/>
          <w:bCs/>
          <w:kern w:val="0"/>
          <w:lang w:eastAsia="ar-SA"/>
        </w:rPr>
        <w:t xml:space="preserve"> </w:t>
      </w:r>
      <w:r w:rsidRPr="00385B47">
        <w:rPr>
          <w:rFonts w:eastAsia="Times New Roman"/>
          <w:bCs/>
          <w:kern w:val="0"/>
          <w:lang w:eastAsia="ar-SA"/>
        </w:rPr>
        <w:t xml:space="preserve">Поставщик поставляет товар в упаковке производителя, обеспечивающей сохранность груза от всякого рода повреждений, порчи при транспортировке, погрузке, и хранении в закрытом складском помещении и соответствующей стандартам и требованиям производителя. Нарушение целостности упаковки и наличие на ней следов механических повреждений не допускается. </w:t>
      </w:r>
    </w:p>
    <w:p w14:paraId="3C8AEC56" w14:textId="77777777" w:rsidR="00385B47" w:rsidRPr="00385B47" w:rsidRDefault="00385B47" w:rsidP="00385B47">
      <w:pPr>
        <w:widowControl/>
        <w:autoSpaceDE w:val="0"/>
        <w:autoSpaceDN w:val="0"/>
        <w:adjustRightInd w:val="0"/>
        <w:ind w:firstLine="567"/>
        <w:jc w:val="both"/>
        <w:rPr>
          <w:rFonts w:eastAsia="Times New Roman"/>
          <w:kern w:val="0"/>
          <w:lang w:eastAsia="en-US"/>
        </w:rPr>
      </w:pPr>
      <w:r w:rsidRPr="00385B47">
        <w:rPr>
          <w:rFonts w:eastAsia="Times New Roman"/>
          <w:kern w:val="0"/>
          <w:lang w:eastAsia="en-US"/>
        </w:rPr>
        <w:t xml:space="preserve">3.8. Товар (включая комплектующие изделия и материалы) должен соответствовать государственным стандартам и техническим условиям и при поставке сопровождаться документами, удостоверяющими его качество и безопасность, в соответствии с нормами действующего законодательства Российской Федерации. </w:t>
      </w:r>
    </w:p>
    <w:p w14:paraId="38998179" w14:textId="77777777" w:rsidR="00385B47" w:rsidRPr="00385B47" w:rsidRDefault="00385B47" w:rsidP="00385B47">
      <w:pPr>
        <w:widowControl/>
        <w:autoSpaceDE w:val="0"/>
        <w:autoSpaceDN w:val="0"/>
        <w:adjustRightInd w:val="0"/>
        <w:ind w:firstLine="567"/>
        <w:jc w:val="both"/>
        <w:rPr>
          <w:rFonts w:eastAsia="Times New Roman"/>
          <w:kern w:val="0"/>
          <w:lang w:eastAsia="en-US"/>
        </w:rPr>
      </w:pPr>
      <w:r w:rsidRPr="00385B47">
        <w:rPr>
          <w:rFonts w:eastAsia="Times New Roman"/>
          <w:kern w:val="0"/>
          <w:lang w:eastAsia="en-US"/>
        </w:rPr>
        <w:t>Поставляемая Продукция по комплектности и своему качеству должна соответствовать действующей нормативной документации и сопровождаться необходимыми документами, подтверждающими их качество и соответствие запрошенным характеристикам.</w:t>
      </w:r>
    </w:p>
    <w:p w14:paraId="7408DDD0" w14:textId="10110B4F" w:rsidR="00385B47" w:rsidRPr="00385B47" w:rsidRDefault="00385B47" w:rsidP="00385B47">
      <w:pPr>
        <w:widowControl/>
        <w:tabs>
          <w:tab w:val="left" w:pos="360"/>
        </w:tabs>
        <w:autoSpaceDE w:val="0"/>
        <w:autoSpaceDN w:val="0"/>
        <w:adjustRightInd w:val="0"/>
        <w:ind w:firstLine="567"/>
        <w:jc w:val="both"/>
        <w:rPr>
          <w:rFonts w:eastAsia="Times New Roman"/>
          <w:kern w:val="0"/>
          <w:lang w:eastAsia="ar-SA"/>
        </w:rPr>
      </w:pPr>
      <w:r w:rsidRPr="00385B47">
        <w:rPr>
          <w:rFonts w:eastAsia="Times New Roman"/>
          <w:kern w:val="0"/>
          <w:lang w:eastAsia="ar-SA"/>
        </w:rPr>
        <w:t>3.9. При поставке вместе с товаром заказчику передаются следующие документы: ПТС, сертификат одобрения типа транспортного средства</w:t>
      </w:r>
      <w:r w:rsidR="00BD7023">
        <w:rPr>
          <w:rFonts w:eastAsia="Times New Roman"/>
          <w:kern w:val="0"/>
          <w:lang w:eastAsia="ar-SA"/>
        </w:rPr>
        <w:t xml:space="preserve"> (при наличии)</w:t>
      </w:r>
      <w:r w:rsidRPr="00385B47">
        <w:rPr>
          <w:rFonts w:eastAsia="Times New Roman"/>
          <w:kern w:val="0"/>
          <w:lang w:eastAsia="ar-SA"/>
        </w:rPr>
        <w:t>, сервисная книжка, инструкция (руководство по эксплуатации) на русском языке, и прочие документы, подтверждающие соответствие товара требованиям действующего законодательства и необходимые для постановки транспортного средства на учет в органах ГИБДД и его последующей эксплуатации.</w:t>
      </w:r>
    </w:p>
    <w:p w14:paraId="1332731F" w14:textId="7EA42804" w:rsidR="00385B47" w:rsidRPr="00385B47" w:rsidRDefault="00385B47" w:rsidP="00385B47">
      <w:pPr>
        <w:widowControl/>
        <w:tabs>
          <w:tab w:val="left" w:pos="360"/>
        </w:tabs>
        <w:autoSpaceDE w:val="0"/>
        <w:autoSpaceDN w:val="0"/>
        <w:adjustRightInd w:val="0"/>
        <w:ind w:firstLine="567"/>
        <w:jc w:val="both"/>
        <w:rPr>
          <w:rFonts w:eastAsia="Times New Roman"/>
          <w:kern w:val="0"/>
          <w:lang w:eastAsia="ar-SA"/>
        </w:rPr>
      </w:pPr>
      <w:r w:rsidRPr="00385B47">
        <w:rPr>
          <w:rFonts w:eastAsia="Times New Roman"/>
          <w:kern w:val="0"/>
          <w:lang w:eastAsia="ar-SA"/>
        </w:rPr>
        <w:t>3.10. Поставщиком должно быть обеспечено обслуживание товара в авторизованной сервисной службе производителя на территории города</w:t>
      </w:r>
      <w:r w:rsidR="00DE59D2">
        <w:rPr>
          <w:rFonts w:eastAsia="Times New Roman"/>
          <w:kern w:val="0"/>
          <w:lang w:eastAsia="ar-SA"/>
        </w:rPr>
        <w:t xml:space="preserve"> Краснодара</w:t>
      </w:r>
      <w:r w:rsidRPr="00385B47">
        <w:rPr>
          <w:rFonts w:eastAsia="Times New Roman"/>
          <w:kern w:val="0"/>
          <w:lang w:eastAsia="ar-SA"/>
        </w:rPr>
        <w:t xml:space="preserve">. </w:t>
      </w:r>
    </w:p>
    <w:p w14:paraId="117717CC" w14:textId="77777777" w:rsidR="00385B47" w:rsidRPr="00385B47" w:rsidRDefault="00385B47" w:rsidP="00385B47">
      <w:pPr>
        <w:widowControl/>
        <w:tabs>
          <w:tab w:val="left" w:pos="360"/>
        </w:tabs>
        <w:autoSpaceDE w:val="0"/>
        <w:autoSpaceDN w:val="0"/>
        <w:adjustRightInd w:val="0"/>
        <w:ind w:firstLine="567"/>
        <w:jc w:val="both"/>
        <w:rPr>
          <w:rFonts w:eastAsia="Times New Roman"/>
          <w:kern w:val="0"/>
          <w:lang w:eastAsia="ar-SA"/>
        </w:rPr>
      </w:pPr>
      <w:r w:rsidRPr="00385B47">
        <w:rPr>
          <w:rFonts w:eastAsia="Times New Roman"/>
          <w:kern w:val="0"/>
          <w:lang w:eastAsia="ar-SA"/>
        </w:rPr>
        <w:t xml:space="preserve">3.11. Весь поставляемый товар должен соответствовать установленным требованиям по обеспечению безопасности жизни, здоровья, окружающей среды (ГОСТ, СанПиН), имеющий обязательное подтверждение соответствия. </w:t>
      </w:r>
    </w:p>
    <w:p w14:paraId="20D8B50B" w14:textId="77777777" w:rsidR="00385B47" w:rsidRPr="00385B47" w:rsidRDefault="00385B47" w:rsidP="00385B47">
      <w:pPr>
        <w:widowControl/>
        <w:tabs>
          <w:tab w:val="left" w:pos="360"/>
        </w:tabs>
        <w:autoSpaceDE w:val="0"/>
        <w:autoSpaceDN w:val="0"/>
        <w:adjustRightInd w:val="0"/>
        <w:ind w:firstLine="567"/>
        <w:jc w:val="both"/>
        <w:rPr>
          <w:rFonts w:eastAsia="Times New Roman"/>
          <w:kern w:val="0"/>
          <w:lang w:eastAsia="ar-SA"/>
        </w:rPr>
      </w:pPr>
      <w:r w:rsidRPr="00385B47">
        <w:rPr>
          <w:rFonts w:eastAsia="Times New Roman"/>
          <w:kern w:val="0"/>
          <w:lang w:eastAsia="ar-SA"/>
        </w:rPr>
        <w:t xml:space="preserve">3.12. Поставщик производит проверку товара при поставке на его работоспособность и работоспособность оборудования, входящего в состав (комплект) поставки, и ввод в эксплуатацию товара по адресу поставки.  </w:t>
      </w:r>
    </w:p>
    <w:p w14:paraId="1FE115E3" w14:textId="77777777" w:rsidR="00385B47" w:rsidRPr="00385B47" w:rsidRDefault="00385B47" w:rsidP="001230BC">
      <w:pPr>
        <w:widowControl/>
        <w:jc w:val="both"/>
        <w:rPr>
          <w:rFonts w:eastAsia="Times New Roman"/>
          <w:b/>
          <w:kern w:val="0"/>
          <w:lang w:eastAsia="ar-SA"/>
        </w:rPr>
      </w:pPr>
    </w:p>
    <w:p w14:paraId="19116EE6" w14:textId="77777777" w:rsidR="00385B47" w:rsidRPr="00385B47" w:rsidRDefault="00385B47" w:rsidP="00385B47">
      <w:pPr>
        <w:widowControl/>
        <w:ind w:firstLine="567"/>
        <w:jc w:val="center"/>
        <w:rPr>
          <w:rFonts w:eastAsia="Times New Roman"/>
          <w:b/>
          <w:kern w:val="0"/>
          <w:lang w:eastAsia="ar-SA"/>
        </w:rPr>
      </w:pPr>
      <w:r w:rsidRPr="00385B47">
        <w:rPr>
          <w:rFonts w:eastAsia="Times New Roman"/>
          <w:b/>
          <w:kern w:val="0"/>
          <w:lang w:eastAsia="ar-SA"/>
        </w:rPr>
        <w:t>4. КАЧЕСТВО И КОМПЛЕКТНОСТЬ. ГАРАНТИЙНЫЕ ОБЯЗАТЕЛЬСТВА</w:t>
      </w:r>
    </w:p>
    <w:p w14:paraId="4CD82154" w14:textId="2330B61F" w:rsidR="00385B47" w:rsidRPr="00385B47" w:rsidRDefault="00385B47" w:rsidP="00385B47">
      <w:pPr>
        <w:widowControl/>
        <w:ind w:firstLine="567"/>
        <w:jc w:val="both"/>
        <w:rPr>
          <w:rFonts w:eastAsia="Times New Roman"/>
          <w:kern w:val="0"/>
          <w:lang w:eastAsia="ar-SA"/>
        </w:rPr>
      </w:pPr>
      <w:r w:rsidRPr="00385B47">
        <w:rPr>
          <w:rFonts w:eastAsia="Times New Roman"/>
          <w:kern w:val="0"/>
          <w:lang w:eastAsia="ar-SA"/>
        </w:rPr>
        <w:t>4.1. Продукция д</w:t>
      </w:r>
      <w:r w:rsidR="00BD7023">
        <w:rPr>
          <w:rFonts w:eastAsia="Times New Roman"/>
          <w:kern w:val="0"/>
          <w:lang w:eastAsia="ar-SA"/>
        </w:rPr>
        <w:t xml:space="preserve">олжна быть новой (не раньше </w:t>
      </w:r>
      <w:r w:rsidR="00BD7023" w:rsidRPr="00536BED">
        <w:rPr>
          <w:rFonts w:eastAsia="Times New Roman"/>
          <w:kern w:val="0"/>
          <w:lang w:eastAsia="ar-SA"/>
        </w:rPr>
        <w:t>202</w:t>
      </w:r>
      <w:r w:rsidR="00536BED" w:rsidRPr="00536BED">
        <w:rPr>
          <w:rFonts w:eastAsia="Times New Roman"/>
          <w:kern w:val="0"/>
          <w:lang w:eastAsia="ar-SA"/>
        </w:rPr>
        <w:t>2</w:t>
      </w:r>
      <w:r w:rsidRPr="00385B47">
        <w:rPr>
          <w:rFonts w:eastAsia="Times New Roman"/>
          <w:kern w:val="0"/>
          <w:lang w:eastAsia="ar-SA"/>
        </w:rPr>
        <w:t xml:space="preserve"> года выпуска), не бывшей в эксплуатации, технически исправной, протестированной на работоспособность. </w:t>
      </w:r>
    </w:p>
    <w:p w14:paraId="1A838110" w14:textId="38035CA6" w:rsidR="00385B47" w:rsidRPr="00385B47" w:rsidRDefault="00385B47" w:rsidP="00385B47">
      <w:pPr>
        <w:widowControl/>
        <w:tabs>
          <w:tab w:val="left" w:pos="360"/>
        </w:tabs>
        <w:suppressAutoHyphens w:val="0"/>
        <w:autoSpaceDE w:val="0"/>
        <w:autoSpaceDN w:val="0"/>
        <w:adjustRightInd w:val="0"/>
        <w:ind w:firstLine="567"/>
        <w:jc w:val="both"/>
        <w:rPr>
          <w:rFonts w:eastAsia="Calibri"/>
          <w:kern w:val="0"/>
          <w:szCs w:val="28"/>
          <w:lang w:eastAsia="en-US"/>
        </w:rPr>
      </w:pPr>
      <w:r w:rsidRPr="00385B47">
        <w:rPr>
          <w:rFonts w:eastAsia="Calibri"/>
          <w:kern w:val="0"/>
          <w:lang w:eastAsia="en-US"/>
        </w:rPr>
        <w:t xml:space="preserve">4.2. </w:t>
      </w:r>
      <w:r w:rsidR="008558A7" w:rsidRPr="00FF094C">
        <w:rPr>
          <w:rFonts w:eastAsia="Calibri"/>
          <w:kern w:val="0"/>
          <w:szCs w:val="28"/>
          <w:lang w:eastAsia="en-US"/>
        </w:rPr>
        <w:t xml:space="preserve">Срок гарантии качества товара – не менее 36 месяцев </w:t>
      </w:r>
      <w:r w:rsidR="008558A7" w:rsidRPr="00FF094C">
        <w:rPr>
          <w:rFonts w:eastAsia="Times New Roman"/>
        </w:rPr>
        <w:t xml:space="preserve">или </w:t>
      </w:r>
      <w:r w:rsidR="004F02CC">
        <w:rPr>
          <w:rFonts w:eastAsia="Times New Roman"/>
        </w:rPr>
        <w:t>15</w:t>
      </w:r>
      <w:r w:rsidR="008558A7" w:rsidRPr="00FF094C">
        <w:rPr>
          <w:rFonts w:eastAsia="Times New Roman"/>
        </w:rPr>
        <w:t>0 000 км пробега (в зависимости от того, какое событие наступит раньше)</w:t>
      </w:r>
      <w:r w:rsidR="008558A7" w:rsidRPr="00FF094C">
        <w:rPr>
          <w:rFonts w:eastAsia="Calibri"/>
          <w:kern w:val="0"/>
          <w:sz w:val="32"/>
          <w:szCs w:val="28"/>
          <w:lang w:eastAsia="en-US"/>
        </w:rPr>
        <w:t xml:space="preserve"> </w:t>
      </w:r>
      <w:r w:rsidR="008558A7" w:rsidRPr="00FF094C">
        <w:rPr>
          <w:rFonts w:eastAsia="Calibri"/>
          <w:kern w:val="0"/>
          <w:szCs w:val="28"/>
          <w:lang w:eastAsia="en-US"/>
        </w:rPr>
        <w:t>с момента подписания акта-приема-передачи товара.</w:t>
      </w:r>
    </w:p>
    <w:p w14:paraId="41FB0BB8" w14:textId="77777777" w:rsidR="00385B47" w:rsidRPr="00385B47" w:rsidRDefault="00385B47" w:rsidP="00385B47">
      <w:pPr>
        <w:widowControl/>
        <w:ind w:firstLine="567"/>
        <w:jc w:val="both"/>
        <w:rPr>
          <w:rFonts w:eastAsia="Times New Roman"/>
          <w:kern w:val="0"/>
          <w:lang w:eastAsia="ar-SA"/>
        </w:rPr>
      </w:pPr>
      <w:r w:rsidRPr="00385B47">
        <w:rPr>
          <w:rFonts w:eastAsia="Times New Roman"/>
          <w:kern w:val="0"/>
          <w:lang w:eastAsia="ar-SA"/>
        </w:rPr>
        <w:t>4.3. При обнаружении в течение гар</w:t>
      </w:r>
      <w:bookmarkStart w:id="0" w:name="_GoBack"/>
      <w:bookmarkEnd w:id="0"/>
      <w:r w:rsidRPr="00385B47">
        <w:rPr>
          <w:rFonts w:eastAsia="Times New Roman"/>
          <w:kern w:val="0"/>
          <w:lang w:eastAsia="ar-SA"/>
        </w:rPr>
        <w:t xml:space="preserve">антийного срока недостатков, дефектов и сбоев в работе оборудования Заказчик обязан в течение 5 (пяти) рабочих дней с момента их обнаружения сообщить (письменно или по факсу) об этом Поставщику. </w:t>
      </w:r>
    </w:p>
    <w:p w14:paraId="56FD6191" w14:textId="6236338D" w:rsidR="00385B47" w:rsidRPr="00385B47" w:rsidRDefault="00385B47" w:rsidP="00385B47">
      <w:pPr>
        <w:widowControl/>
        <w:ind w:firstLine="567"/>
        <w:jc w:val="both"/>
        <w:rPr>
          <w:rFonts w:eastAsia="Times New Roman"/>
          <w:kern w:val="0"/>
          <w:lang w:eastAsia="ar-SA"/>
        </w:rPr>
      </w:pPr>
      <w:r w:rsidRPr="00385B47">
        <w:rPr>
          <w:rFonts w:eastAsia="Times New Roman"/>
          <w:kern w:val="0"/>
          <w:lang w:eastAsia="ar-SA"/>
        </w:rPr>
        <w:lastRenderedPageBreak/>
        <w:t xml:space="preserve">4.4. Стороны в 2-х </w:t>
      </w:r>
      <w:proofErr w:type="spellStart"/>
      <w:r w:rsidRPr="00385B47">
        <w:rPr>
          <w:rFonts w:eastAsia="Times New Roman"/>
          <w:kern w:val="0"/>
          <w:lang w:eastAsia="ar-SA"/>
        </w:rPr>
        <w:t>дневный</w:t>
      </w:r>
      <w:proofErr w:type="spellEnd"/>
      <w:r w:rsidRPr="00385B47">
        <w:rPr>
          <w:rFonts w:eastAsia="Times New Roman"/>
          <w:kern w:val="0"/>
          <w:lang w:eastAsia="ar-SA"/>
        </w:rPr>
        <w:t xml:space="preserve"> срок подписывают акт о выявленных недостатках и согласовывают порядок и срок замены продукции либо устранения недостатков.</w:t>
      </w:r>
    </w:p>
    <w:p w14:paraId="5194DBB4" w14:textId="54648369" w:rsidR="00385B47" w:rsidRPr="00385B47" w:rsidRDefault="00385B47" w:rsidP="00385B47">
      <w:pPr>
        <w:widowControl/>
        <w:ind w:firstLine="567"/>
        <w:jc w:val="both"/>
        <w:rPr>
          <w:rFonts w:eastAsia="Times New Roman"/>
          <w:kern w:val="0"/>
          <w:lang w:eastAsia="ar-SA"/>
        </w:rPr>
      </w:pPr>
      <w:r w:rsidRPr="00385B47">
        <w:rPr>
          <w:rFonts w:eastAsia="Times New Roman"/>
          <w:kern w:val="0"/>
          <w:lang w:eastAsia="ar-SA"/>
        </w:rPr>
        <w:t>4.5. Поставщик обязан в течение 1 (одного) месяца с момента получения сообщения за свой счет устранить обнаруженные недостатки, либо произвести замену дефектного оборудования или его частей.</w:t>
      </w:r>
    </w:p>
    <w:p w14:paraId="56BD7509" w14:textId="77777777" w:rsidR="00385B47" w:rsidRPr="00385B47" w:rsidRDefault="00385B47" w:rsidP="00385B47">
      <w:pPr>
        <w:widowControl/>
        <w:ind w:firstLine="567"/>
        <w:jc w:val="both"/>
        <w:rPr>
          <w:rFonts w:eastAsia="Times New Roman"/>
          <w:kern w:val="0"/>
          <w:lang w:eastAsia="ar-SA"/>
        </w:rPr>
      </w:pPr>
      <w:r w:rsidRPr="00385B47">
        <w:rPr>
          <w:rFonts w:eastAsia="Times New Roman"/>
          <w:kern w:val="0"/>
          <w:lang w:eastAsia="ar-SA"/>
        </w:rPr>
        <w:t>4.6. Некачественная (некомплектная) продукция считается не поставленной.</w:t>
      </w:r>
    </w:p>
    <w:p w14:paraId="3D3FC2A5" w14:textId="77777777" w:rsidR="00385B47" w:rsidRPr="00385B47" w:rsidRDefault="00385B47" w:rsidP="00385B47">
      <w:pPr>
        <w:widowControl/>
        <w:ind w:firstLine="567"/>
        <w:jc w:val="both"/>
        <w:rPr>
          <w:rFonts w:eastAsia="Times New Roman"/>
          <w:b/>
          <w:kern w:val="0"/>
          <w:lang w:eastAsia="ar-SA"/>
        </w:rPr>
      </w:pPr>
    </w:p>
    <w:p w14:paraId="521B0EC1" w14:textId="77777777" w:rsidR="00385B47" w:rsidRPr="00385B47" w:rsidRDefault="00385B47" w:rsidP="00385B47">
      <w:pPr>
        <w:widowControl/>
        <w:ind w:firstLine="567"/>
        <w:jc w:val="center"/>
        <w:rPr>
          <w:rFonts w:eastAsia="Times New Roman"/>
          <w:b/>
          <w:kern w:val="0"/>
          <w:lang w:eastAsia="ar-SA"/>
        </w:rPr>
      </w:pPr>
      <w:r w:rsidRPr="00385B47">
        <w:rPr>
          <w:rFonts w:eastAsia="Times New Roman"/>
          <w:b/>
          <w:kern w:val="0"/>
          <w:lang w:eastAsia="ar-SA"/>
        </w:rPr>
        <w:t>5. ОТВЕТСТВЕННОСТЬ СТОРОН</w:t>
      </w:r>
    </w:p>
    <w:p w14:paraId="7311E1A5" w14:textId="466B0711" w:rsidR="00385B47" w:rsidRPr="00385B47" w:rsidRDefault="00385B47" w:rsidP="00385B47">
      <w:pPr>
        <w:autoSpaceDE w:val="0"/>
        <w:ind w:firstLine="567"/>
        <w:jc w:val="both"/>
        <w:rPr>
          <w:rFonts w:eastAsia="Times New Roman" w:cs="Arial"/>
          <w:bCs/>
          <w:lang w:eastAsia="ar-SA"/>
        </w:rPr>
      </w:pPr>
      <w:r w:rsidRPr="00385B47">
        <w:rPr>
          <w:rFonts w:eastAsia="Times New Roman" w:cs="Arial"/>
          <w:bCs/>
          <w:lang w:eastAsia="ar-SA"/>
        </w:rPr>
        <w:t xml:space="preserve">5.1. </w:t>
      </w:r>
      <w:r w:rsidR="003E4536" w:rsidRPr="00385B47">
        <w:rPr>
          <w:rFonts w:eastAsia="Times New Roman"/>
          <w:kern w:val="0"/>
        </w:rPr>
        <w:t xml:space="preserve">В случае просрочки исполнения </w:t>
      </w:r>
      <w:r w:rsidR="003E4536">
        <w:rPr>
          <w:rFonts w:eastAsia="Times New Roman"/>
          <w:kern w:val="0"/>
        </w:rPr>
        <w:t>Поставщиком</w:t>
      </w:r>
      <w:r w:rsidR="003E4536" w:rsidRPr="00385B47">
        <w:rPr>
          <w:rFonts w:eastAsia="Times New Roman"/>
          <w:kern w:val="0"/>
        </w:rPr>
        <w:t xml:space="preserve"> обязательства, предусмотренного контрактом, </w:t>
      </w:r>
      <w:r w:rsidR="003E4536">
        <w:rPr>
          <w:rFonts w:eastAsia="Times New Roman"/>
          <w:kern w:val="0"/>
        </w:rPr>
        <w:t>Заказчик</w:t>
      </w:r>
      <w:r w:rsidR="003E4536" w:rsidRPr="00385B47">
        <w:rPr>
          <w:rFonts w:eastAsia="Times New Roman"/>
          <w:kern w:val="0"/>
        </w:rPr>
        <w:t xml:space="preserve"> вправе потребовать уплату пеней.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день уплаты ставки рефинансирования Центрального банка Российской Федерации.</w:t>
      </w:r>
    </w:p>
    <w:p w14:paraId="38D16B5F" w14:textId="77777777" w:rsidR="003E4536" w:rsidRDefault="00385B47" w:rsidP="00385B47">
      <w:pPr>
        <w:autoSpaceDE w:val="0"/>
        <w:ind w:firstLine="567"/>
        <w:jc w:val="both"/>
        <w:rPr>
          <w:rFonts w:eastAsia="Times New Roman" w:cs="Arial"/>
          <w:bCs/>
          <w:lang w:eastAsia="ar-SA"/>
        </w:rPr>
      </w:pPr>
      <w:r w:rsidRPr="00385B47">
        <w:rPr>
          <w:rFonts w:eastAsia="Times New Roman" w:cs="Arial"/>
          <w:bCs/>
          <w:color w:val="000000"/>
          <w:lang w:eastAsia="ar-SA"/>
        </w:rPr>
        <w:t>5.2.</w:t>
      </w:r>
      <w:r w:rsidRPr="00385B47">
        <w:rPr>
          <w:rFonts w:eastAsia="Times New Roman" w:cs="Arial"/>
          <w:bCs/>
          <w:lang w:eastAsia="ar-SA"/>
        </w:rPr>
        <w:t xml:space="preserve"> </w:t>
      </w:r>
      <w:r w:rsidR="001230BC">
        <w:rPr>
          <w:rFonts w:eastAsia="Times New Roman" w:cs="Arial"/>
          <w:bCs/>
          <w:lang w:eastAsia="ar-SA"/>
        </w:rPr>
        <w:t>В случае поставки некачественного Товара</w:t>
      </w:r>
      <w:r w:rsidRPr="00385B47">
        <w:rPr>
          <w:rFonts w:eastAsia="Times New Roman" w:cs="Arial"/>
          <w:bCs/>
          <w:lang w:eastAsia="ar-SA"/>
        </w:rPr>
        <w:t xml:space="preserve"> Поставщик уплачивает Заказчику неустойку (</w:t>
      </w:r>
      <w:proofErr w:type="gramStart"/>
      <w:r w:rsidRPr="00385B47">
        <w:rPr>
          <w:rFonts w:eastAsia="Times New Roman" w:cs="Arial"/>
          <w:bCs/>
          <w:lang w:eastAsia="ar-SA"/>
        </w:rPr>
        <w:t>штраф)  в</w:t>
      </w:r>
      <w:proofErr w:type="gramEnd"/>
      <w:r w:rsidRPr="00385B47">
        <w:rPr>
          <w:rFonts w:eastAsia="Times New Roman" w:cs="Arial"/>
          <w:bCs/>
          <w:lang w:eastAsia="ar-SA"/>
        </w:rPr>
        <w:t xml:space="preserve"> р</w:t>
      </w:r>
      <w:r w:rsidR="003E4536">
        <w:rPr>
          <w:rFonts w:eastAsia="Times New Roman" w:cs="Arial"/>
          <w:bCs/>
          <w:lang w:eastAsia="ar-SA"/>
        </w:rPr>
        <w:t xml:space="preserve">азмере 1 </w:t>
      </w:r>
      <w:r w:rsidR="001230BC">
        <w:rPr>
          <w:rFonts w:eastAsia="Times New Roman" w:cs="Arial"/>
          <w:bCs/>
          <w:lang w:eastAsia="ar-SA"/>
        </w:rPr>
        <w:t>% от суммы поставленного некачественного Товара</w:t>
      </w:r>
      <w:r w:rsidRPr="00385B47">
        <w:rPr>
          <w:rFonts w:eastAsia="Times New Roman" w:cs="Arial"/>
          <w:bCs/>
          <w:lang w:eastAsia="ar-SA"/>
        </w:rPr>
        <w:t xml:space="preserve">. </w:t>
      </w:r>
    </w:p>
    <w:p w14:paraId="100A677D" w14:textId="2F122F28" w:rsidR="00385B47" w:rsidRPr="00385B47" w:rsidRDefault="00385B47" w:rsidP="00385B47">
      <w:pPr>
        <w:autoSpaceDE w:val="0"/>
        <w:ind w:firstLine="567"/>
        <w:jc w:val="both"/>
        <w:rPr>
          <w:rFonts w:eastAsia="Times New Roman" w:cs="Arial"/>
          <w:b/>
          <w:bCs/>
          <w:lang w:eastAsia="ar-SA"/>
        </w:rPr>
      </w:pPr>
      <w:r w:rsidRPr="00385B47">
        <w:rPr>
          <w:rFonts w:eastAsia="Times New Roman" w:cs="Arial"/>
          <w:bCs/>
          <w:lang w:eastAsia="ar-SA"/>
        </w:rPr>
        <w:t xml:space="preserve">Сумма неустойки </w:t>
      </w:r>
      <w:r w:rsidR="003E4536">
        <w:rPr>
          <w:rFonts w:eastAsia="Times New Roman" w:cs="Arial"/>
          <w:bCs/>
          <w:lang w:eastAsia="ar-SA"/>
        </w:rPr>
        <w:t xml:space="preserve">(штрафа) </w:t>
      </w:r>
      <w:r w:rsidRPr="00385B47">
        <w:rPr>
          <w:rFonts w:eastAsia="Times New Roman" w:cs="Arial"/>
          <w:bCs/>
          <w:lang w:eastAsia="ar-SA"/>
        </w:rPr>
        <w:t>должна быть перечислена в течение 10 (десяти) банковских дней с момента получения письменного требования/претензии от Заказчика.</w:t>
      </w:r>
      <w:r w:rsidRPr="00385B47">
        <w:rPr>
          <w:rFonts w:eastAsia="Times New Roman" w:cs="Arial"/>
          <w:b/>
          <w:bCs/>
          <w:lang w:eastAsia="ar-SA"/>
        </w:rPr>
        <w:t xml:space="preserve"> </w:t>
      </w:r>
    </w:p>
    <w:p w14:paraId="7A30D34A" w14:textId="77777777" w:rsidR="00385B47" w:rsidRPr="00385B47" w:rsidRDefault="00385B47" w:rsidP="00385B47">
      <w:pPr>
        <w:widowControl/>
        <w:suppressAutoHyphens w:val="0"/>
        <w:ind w:firstLine="567"/>
        <w:jc w:val="both"/>
        <w:rPr>
          <w:rFonts w:eastAsia="Times New Roman"/>
          <w:kern w:val="0"/>
        </w:rPr>
      </w:pPr>
      <w:r w:rsidRPr="00385B47">
        <w:rPr>
          <w:rFonts w:eastAsia="Times New Roman"/>
          <w:kern w:val="0"/>
        </w:rPr>
        <w:t xml:space="preserve">5.3. В случае просрочки исполнения Заказчиком обязательства, предусмотренного контрактом, Поставщик вправе потребовать уплату пеней.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день уплаты ставки рефинансирования Центрального банка Российской Федерации. </w:t>
      </w:r>
    </w:p>
    <w:p w14:paraId="3E26B685" w14:textId="77777777" w:rsidR="00385B47" w:rsidRPr="00385B47" w:rsidRDefault="00385B47" w:rsidP="00385B47">
      <w:pPr>
        <w:widowControl/>
        <w:tabs>
          <w:tab w:val="left" w:pos="720"/>
        </w:tabs>
        <w:ind w:firstLine="567"/>
        <w:jc w:val="both"/>
        <w:rPr>
          <w:rFonts w:eastAsia="MS Mincho"/>
          <w:kern w:val="0"/>
          <w:lang w:eastAsia="ar-SA"/>
        </w:rPr>
      </w:pPr>
      <w:r w:rsidRPr="00385B47">
        <w:rPr>
          <w:rFonts w:eastAsia="MS Mincho"/>
          <w:kern w:val="0"/>
          <w:lang w:eastAsia="ar-SA"/>
        </w:rPr>
        <w:t>5.4. Ответственность сторон в иных случаях определяется в соответствии с действующим законодательством Российской Федерации.</w:t>
      </w:r>
    </w:p>
    <w:p w14:paraId="6E34D0E0" w14:textId="6BEA0ABF" w:rsidR="00385B47" w:rsidRPr="00385B47" w:rsidRDefault="00385B47" w:rsidP="00385B47">
      <w:pPr>
        <w:widowControl/>
        <w:ind w:firstLine="567"/>
        <w:jc w:val="both"/>
        <w:rPr>
          <w:rFonts w:eastAsia="Times New Roman"/>
          <w:kern w:val="0"/>
          <w:lang w:eastAsia="ar-SA"/>
        </w:rPr>
      </w:pPr>
      <w:r w:rsidRPr="00385B47">
        <w:rPr>
          <w:rFonts w:eastAsia="Times New Roman"/>
          <w:kern w:val="0"/>
          <w:lang w:eastAsia="ar-SA"/>
        </w:rPr>
        <w:t>5.5. Независимо от уплаты неустойки (штрафа, пени) сторо</w:t>
      </w:r>
      <w:r w:rsidR="001230BC">
        <w:rPr>
          <w:rFonts w:eastAsia="Times New Roman"/>
          <w:kern w:val="0"/>
          <w:lang w:eastAsia="ar-SA"/>
        </w:rPr>
        <w:t>на, нарушившая условия Договора</w:t>
      </w:r>
      <w:r w:rsidRPr="00385B47">
        <w:rPr>
          <w:rFonts w:eastAsia="Times New Roman"/>
          <w:kern w:val="0"/>
          <w:lang w:eastAsia="ar-SA"/>
        </w:rPr>
        <w:t>, возмещает другой стороне причиненные в результате этого убытки в части, не покрытой неустойкой (штрафом, пеней).</w:t>
      </w:r>
    </w:p>
    <w:p w14:paraId="7B3E02EE" w14:textId="77777777" w:rsidR="00385B47" w:rsidRPr="00385B47" w:rsidRDefault="00385B47" w:rsidP="00385B47">
      <w:pPr>
        <w:widowControl/>
        <w:ind w:firstLine="567"/>
        <w:jc w:val="both"/>
        <w:rPr>
          <w:rFonts w:eastAsia="Times New Roman"/>
          <w:b/>
          <w:kern w:val="0"/>
          <w:lang w:eastAsia="ar-SA"/>
        </w:rPr>
      </w:pPr>
    </w:p>
    <w:p w14:paraId="1503517C" w14:textId="77777777" w:rsidR="00385B47" w:rsidRPr="00385B47" w:rsidRDefault="00385B47" w:rsidP="00385B47">
      <w:pPr>
        <w:widowControl/>
        <w:ind w:firstLine="567"/>
        <w:jc w:val="center"/>
        <w:rPr>
          <w:rFonts w:eastAsia="Times New Roman"/>
          <w:b/>
          <w:kern w:val="0"/>
          <w:lang w:eastAsia="ar-SA"/>
        </w:rPr>
      </w:pPr>
      <w:r w:rsidRPr="00385B47">
        <w:rPr>
          <w:rFonts w:eastAsia="Times New Roman"/>
          <w:b/>
          <w:kern w:val="0"/>
          <w:lang w:eastAsia="ar-SA"/>
        </w:rPr>
        <w:t>6. ДЕЙСТВИЕ ОБСТОЯТЕЛЬСТВ НЕПРЕОДОЛИМОЙ СИЛЫ</w:t>
      </w:r>
    </w:p>
    <w:p w14:paraId="3B59C09D" w14:textId="77777777" w:rsidR="00385B47" w:rsidRPr="00385B47" w:rsidRDefault="00385B47" w:rsidP="00385B47">
      <w:pPr>
        <w:widowControl/>
        <w:ind w:firstLine="567"/>
        <w:jc w:val="both"/>
        <w:rPr>
          <w:rFonts w:eastAsia="Times New Roman"/>
          <w:kern w:val="0"/>
          <w:lang w:eastAsia="ar-SA"/>
        </w:rPr>
      </w:pPr>
      <w:r w:rsidRPr="00385B47">
        <w:rPr>
          <w:rFonts w:eastAsia="Times New Roman"/>
          <w:kern w:val="0"/>
          <w:lang w:eastAsia="ar-SA"/>
        </w:rPr>
        <w:t>6.1. Ни одна из Сторон не несет ответственности перед другой Стороной за неисполнение обязательств по настоящему контракту,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14:paraId="7D3F1435" w14:textId="77777777" w:rsidR="00385B47" w:rsidRPr="00385B47" w:rsidRDefault="00385B47" w:rsidP="00385B47">
      <w:pPr>
        <w:widowControl/>
        <w:ind w:firstLine="567"/>
        <w:jc w:val="both"/>
        <w:rPr>
          <w:rFonts w:eastAsia="Times New Roman"/>
          <w:kern w:val="0"/>
          <w:lang w:eastAsia="ar-SA"/>
        </w:rPr>
      </w:pPr>
      <w:r w:rsidRPr="00385B47">
        <w:rPr>
          <w:rFonts w:eastAsia="Times New Roman"/>
          <w:kern w:val="0"/>
          <w:lang w:eastAsia="ar-SA"/>
        </w:rPr>
        <w:t>6.2. Сторона, которая не исполняет обязательства по настоящему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контракту.</w:t>
      </w:r>
    </w:p>
    <w:p w14:paraId="77F738E6" w14:textId="77777777" w:rsidR="00385B47" w:rsidRPr="00385B47" w:rsidRDefault="00385B47" w:rsidP="00385B47">
      <w:pPr>
        <w:widowControl/>
        <w:ind w:firstLine="567"/>
        <w:jc w:val="both"/>
        <w:rPr>
          <w:rFonts w:eastAsia="Times New Roman"/>
          <w:b/>
          <w:kern w:val="0"/>
          <w:lang w:eastAsia="ar-SA"/>
        </w:rPr>
      </w:pPr>
    </w:p>
    <w:p w14:paraId="624ED54D" w14:textId="77777777" w:rsidR="00385B47" w:rsidRPr="00385B47" w:rsidRDefault="00385B47" w:rsidP="00385B47">
      <w:pPr>
        <w:widowControl/>
        <w:ind w:firstLine="567"/>
        <w:jc w:val="center"/>
        <w:rPr>
          <w:rFonts w:eastAsia="Times New Roman"/>
          <w:b/>
          <w:kern w:val="0"/>
          <w:lang w:eastAsia="ar-SA"/>
        </w:rPr>
      </w:pPr>
      <w:r w:rsidRPr="00385B47">
        <w:rPr>
          <w:rFonts w:eastAsia="Times New Roman"/>
          <w:b/>
          <w:kern w:val="0"/>
          <w:lang w:eastAsia="ar-SA"/>
        </w:rPr>
        <w:t>7. ПОРЯДОК РАЗРЕШЕНИЯ СПОРОВ</w:t>
      </w:r>
    </w:p>
    <w:p w14:paraId="0559CDA8" w14:textId="77777777" w:rsidR="00385B47" w:rsidRPr="00385B47" w:rsidRDefault="00385B47" w:rsidP="00385B47">
      <w:pPr>
        <w:widowControl/>
        <w:ind w:firstLine="567"/>
        <w:jc w:val="both"/>
        <w:rPr>
          <w:rFonts w:eastAsia="Times New Roman"/>
          <w:kern w:val="0"/>
          <w:lang w:eastAsia="ar-SA"/>
        </w:rPr>
      </w:pPr>
      <w:r w:rsidRPr="00385B47">
        <w:rPr>
          <w:rFonts w:eastAsia="Times New Roman"/>
          <w:kern w:val="0"/>
          <w:lang w:eastAsia="ar-SA"/>
        </w:rPr>
        <w:t>7.1. Стороны обязуются принимать все меры для разрешения спорных вопросов, возникающих в процессе исполнения настоящего контракта, путем переговоров.</w:t>
      </w:r>
    </w:p>
    <w:p w14:paraId="613361F9" w14:textId="773F189F" w:rsidR="00385B47" w:rsidRPr="00385B47" w:rsidRDefault="00385B47" w:rsidP="00385B47">
      <w:pPr>
        <w:widowControl/>
        <w:ind w:firstLine="567"/>
        <w:jc w:val="both"/>
        <w:rPr>
          <w:rFonts w:eastAsia="Times New Roman"/>
          <w:kern w:val="0"/>
          <w:lang w:eastAsia="ar-SA"/>
        </w:rPr>
      </w:pPr>
      <w:r w:rsidRPr="00385B47">
        <w:rPr>
          <w:rFonts w:eastAsia="Times New Roman"/>
          <w:kern w:val="0"/>
          <w:lang w:eastAsia="ar-SA"/>
        </w:rPr>
        <w:t>7.2. В случае невозможности разрешения разногласий путем переговоров их рассмотрение передается в Арбит</w:t>
      </w:r>
      <w:r w:rsidR="001230BC">
        <w:rPr>
          <w:rFonts w:eastAsia="Times New Roman"/>
          <w:kern w:val="0"/>
          <w:lang w:eastAsia="ar-SA"/>
        </w:rPr>
        <w:t>ражный суд Краснодарского края</w:t>
      </w:r>
      <w:r w:rsidRPr="00385B47">
        <w:rPr>
          <w:rFonts w:eastAsia="Times New Roman"/>
          <w:kern w:val="0"/>
          <w:lang w:eastAsia="ar-SA"/>
        </w:rPr>
        <w:t>.</w:t>
      </w:r>
    </w:p>
    <w:p w14:paraId="0B42734A" w14:textId="77777777" w:rsidR="00385B47" w:rsidRPr="00385B47" w:rsidRDefault="00385B47" w:rsidP="00385B47">
      <w:pPr>
        <w:widowControl/>
        <w:ind w:firstLine="567"/>
        <w:jc w:val="both"/>
        <w:rPr>
          <w:rFonts w:eastAsia="Times New Roman"/>
          <w:kern w:val="0"/>
          <w:lang w:eastAsia="ar-SA"/>
        </w:rPr>
      </w:pPr>
      <w:r w:rsidRPr="00385B47">
        <w:rPr>
          <w:rFonts w:eastAsia="Times New Roman"/>
          <w:kern w:val="0"/>
          <w:lang w:eastAsia="ar-SA"/>
        </w:rPr>
        <w:t>7.3. Соблюдение претензионного порядка урегулирования разногласий обязательно для обеих Сторон. Срок рассмотрения претензии не более 10 (десяти) рабочих дней с даты ее получения.</w:t>
      </w:r>
    </w:p>
    <w:p w14:paraId="0F4D8B98" w14:textId="77777777" w:rsidR="00385B47" w:rsidRPr="00385B47" w:rsidRDefault="00385B47" w:rsidP="00385B47">
      <w:pPr>
        <w:widowControl/>
        <w:ind w:firstLine="567"/>
        <w:jc w:val="both"/>
        <w:rPr>
          <w:rFonts w:eastAsia="Times New Roman"/>
          <w:b/>
          <w:kern w:val="0"/>
          <w:lang w:eastAsia="ar-SA"/>
        </w:rPr>
      </w:pPr>
    </w:p>
    <w:p w14:paraId="2CF0F20E" w14:textId="77777777" w:rsidR="00385B47" w:rsidRPr="00385B47" w:rsidRDefault="00385B47" w:rsidP="00385B47">
      <w:pPr>
        <w:widowControl/>
        <w:ind w:firstLine="567"/>
        <w:jc w:val="center"/>
        <w:rPr>
          <w:rFonts w:eastAsia="Times New Roman"/>
          <w:b/>
          <w:kern w:val="0"/>
          <w:lang w:eastAsia="ar-SA"/>
        </w:rPr>
      </w:pPr>
      <w:r w:rsidRPr="00385B47">
        <w:rPr>
          <w:rFonts w:eastAsia="Times New Roman"/>
          <w:b/>
          <w:kern w:val="0"/>
          <w:lang w:eastAsia="ar-SA"/>
        </w:rPr>
        <w:t>8. ПОРЯДОК ИЗМЕНЕНИЯ И РАСТОРЖЕНИЯ КОНТРАКТА</w:t>
      </w:r>
    </w:p>
    <w:p w14:paraId="3282C087" w14:textId="0926D6F0" w:rsidR="00385B47" w:rsidRPr="00385B47" w:rsidRDefault="00385B47" w:rsidP="00385B47">
      <w:pPr>
        <w:widowControl/>
        <w:ind w:firstLine="567"/>
        <w:jc w:val="both"/>
        <w:rPr>
          <w:rFonts w:eastAsia="Times New Roman"/>
          <w:kern w:val="0"/>
          <w:lang w:eastAsia="ar-SA"/>
        </w:rPr>
      </w:pPr>
      <w:r w:rsidRPr="00385B47">
        <w:rPr>
          <w:rFonts w:eastAsia="Times New Roman"/>
          <w:kern w:val="0"/>
          <w:lang w:eastAsia="ar-SA"/>
        </w:rPr>
        <w:t xml:space="preserve">8.1. Любые изменения и дополнения к настоящему </w:t>
      </w:r>
      <w:r w:rsidR="001230BC">
        <w:rPr>
          <w:rFonts w:eastAsia="Times New Roman"/>
          <w:kern w:val="0"/>
          <w:lang w:eastAsia="ar-SA"/>
        </w:rPr>
        <w:t>договору</w:t>
      </w:r>
      <w:r w:rsidRPr="00385B47">
        <w:rPr>
          <w:rFonts w:eastAsia="Times New Roman"/>
          <w:kern w:val="0"/>
          <w:lang w:eastAsia="ar-SA"/>
        </w:rPr>
        <w:t xml:space="preserve"> имеют силу только в том случае, если они оформлены в письменном виде и подписаны обеими Сторонами.</w:t>
      </w:r>
    </w:p>
    <w:p w14:paraId="5D20D2C8" w14:textId="62468F8A" w:rsidR="00385B47" w:rsidRPr="00385B47" w:rsidRDefault="001230BC" w:rsidP="00385B47">
      <w:pPr>
        <w:widowControl/>
        <w:suppressAutoHyphens w:val="0"/>
        <w:autoSpaceDE w:val="0"/>
        <w:autoSpaceDN w:val="0"/>
        <w:adjustRightInd w:val="0"/>
        <w:ind w:firstLine="567"/>
        <w:jc w:val="both"/>
        <w:rPr>
          <w:rFonts w:eastAsia="Times New Roman"/>
          <w:kern w:val="0"/>
          <w:lang w:eastAsia="en-US"/>
        </w:rPr>
      </w:pPr>
      <w:r>
        <w:rPr>
          <w:rFonts w:eastAsia="Times New Roman"/>
          <w:kern w:val="0"/>
          <w:lang w:eastAsia="en-US"/>
        </w:rPr>
        <w:lastRenderedPageBreak/>
        <w:t xml:space="preserve">8.2 Настоящий договор </w:t>
      </w:r>
      <w:r w:rsidR="00385B47" w:rsidRPr="00385B47">
        <w:rPr>
          <w:rFonts w:eastAsia="Times New Roman"/>
          <w:kern w:val="0"/>
          <w:lang w:eastAsia="en-US"/>
        </w:rPr>
        <w:t xml:space="preserve">может быть расторгнут по соглашению сторон, по решению суда, в связи с односторонним отказом стороны </w:t>
      </w:r>
      <w:r>
        <w:rPr>
          <w:rFonts w:eastAsia="Times New Roman"/>
          <w:kern w:val="0"/>
          <w:lang w:eastAsia="en-US"/>
        </w:rPr>
        <w:t>договора от исполнения договора</w:t>
      </w:r>
      <w:r w:rsidR="00385B47" w:rsidRPr="00385B47">
        <w:rPr>
          <w:rFonts w:eastAsia="Times New Roman"/>
          <w:kern w:val="0"/>
          <w:lang w:eastAsia="en-US"/>
        </w:rPr>
        <w:t xml:space="preserve"> по основаниям, предусмотренным гражданским законодательством</w:t>
      </w:r>
      <w:r>
        <w:rPr>
          <w:rFonts w:eastAsia="Times New Roman"/>
          <w:kern w:val="0"/>
          <w:lang w:eastAsia="en-US"/>
        </w:rPr>
        <w:t xml:space="preserve"> РФ</w:t>
      </w:r>
      <w:r w:rsidR="00385B47" w:rsidRPr="00385B47">
        <w:rPr>
          <w:rFonts w:eastAsia="Times New Roman"/>
          <w:kern w:val="0"/>
          <w:lang w:eastAsia="en-US"/>
        </w:rPr>
        <w:t>.</w:t>
      </w:r>
    </w:p>
    <w:p w14:paraId="4F433765" w14:textId="29921428" w:rsidR="00385B47" w:rsidRPr="00385B47" w:rsidRDefault="00385B47" w:rsidP="00385B47">
      <w:pPr>
        <w:widowControl/>
        <w:ind w:firstLine="567"/>
        <w:jc w:val="both"/>
        <w:rPr>
          <w:rFonts w:eastAsia="Times New Roman"/>
          <w:kern w:val="0"/>
          <w:lang w:eastAsia="ar-SA"/>
        </w:rPr>
      </w:pPr>
      <w:r w:rsidRPr="00385B47">
        <w:rPr>
          <w:rFonts w:eastAsia="Times New Roman"/>
          <w:kern w:val="0"/>
          <w:lang w:eastAsia="ar-SA"/>
        </w:rPr>
        <w:t>8.3. Сторона, решивша</w:t>
      </w:r>
      <w:r w:rsidR="001230BC">
        <w:rPr>
          <w:rFonts w:eastAsia="Times New Roman"/>
          <w:kern w:val="0"/>
          <w:lang w:eastAsia="ar-SA"/>
        </w:rPr>
        <w:t>я расторгнуть настоящий договор</w:t>
      </w:r>
      <w:r w:rsidRPr="00385B47">
        <w:rPr>
          <w:rFonts w:eastAsia="Times New Roman"/>
          <w:kern w:val="0"/>
          <w:lang w:eastAsia="ar-SA"/>
        </w:rPr>
        <w:t>, должна направить письменное уведомление о намерении ра</w:t>
      </w:r>
      <w:r w:rsidR="001230BC">
        <w:rPr>
          <w:rFonts w:eastAsia="Times New Roman"/>
          <w:kern w:val="0"/>
          <w:lang w:eastAsia="ar-SA"/>
        </w:rPr>
        <w:t>сторгнуть настоящий договор</w:t>
      </w:r>
      <w:r w:rsidRPr="00385B47">
        <w:rPr>
          <w:rFonts w:eastAsia="Times New Roman"/>
          <w:kern w:val="0"/>
          <w:lang w:eastAsia="ar-SA"/>
        </w:rPr>
        <w:t xml:space="preserve"> другой Стороне не позднее</w:t>
      </w:r>
      <w:r w:rsidR="001230BC">
        <w:rPr>
          <w:rFonts w:eastAsia="Times New Roman"/>
          <w:kern w:val="0"/>
          <w:lang w:eastAsia="ar-SA"/>
        </w:rPr>
        <w:t>,</w:t>
      </w:r>
      <w:r w:rsidRPr="00385B47">
        <w:rPr>
          <w:rFonts w:eastAsia="Times New Roman"/>
          <w:kern w:val="0"/>
          <w:lang w:eastAsia="ar-SA"/>
        </w:rPr>
        <w:t xml:space="preserve"> чем за 10 дней до предполагаемого дня </w:t>
      </w:r>
      <w:r w:rsidR="001230BC">
        <w:rPr>
          <w:rFonts w:eastAsia="Times New Roman"/>
          <w:kern w:val="0"/>
          <w:lang w:eastAsia="ar-SA"/>
        </w:rPr>
        <w:t>расторжения настоящего договора</w:t>
      </w:r>
      <w:r w:rsidRPr="00385B47">
        <w:rPr>
          <w:rFonts w:eastAsia="Times New Roman"/>
          <w:kern w:val="0"/>
          <w:lang w:eastAsia="ar-SA"/>
        </w:rPr>
        <w:t>.</w:t>
      </w:r>
    </w:p>
    <w:p w14:paraId="60B0F761" w14:textId="77777777" w:rsidR="00385B47" w:rsidRPr="00385B47" w:rsidRDefault="00385B47" w:rsidP="00385B47">
      <w:pPr>
        <w:widowControl/>
        <w:ind w:firstLine="567"/>
        <w:jc w:val="both"/>
        <w:rPr>
          <w:rFonts w:eastAsia="Times New Roman"/>
          <w:b/>
          <w:kern w:val="0"/>
          <w:lang w:eastAsia="ar-SA"/>
        </w:rPr>
      </w:pPr>
    </w:p>
    <w:p w14:paraId="000F2E57" w14:textId="77777777" w:rsidR="00385B47" w:rsidRPr="00385B47" w:rsidRDefault="00385B47" w:rsidP="00385B47">
      <w:pPr>
        <w:widowControl/>
        <w:ind w:firstLine="567"/>
        <w:jc w:val="center"/>
        <w:rPr>
          <w:rFonts w:eastAsia="Times New Roman"/>
          <w:b/>
          <w:kern w:val="0"/>
          <w:lang w:eastAsia="ar-SA"/>
        </w:rPr>
      </w:pPr>
      <w:r w:rsidRPr="00385B47">
        <w:rPr>
          <w:rFonts w:eastAsia="Times New Roman"/>
          <w:b/>
          <w:kern w:val="0"/>
          <w:lang w:eastAsia="ar-SA"/>
        </w:rPr>
        <w:t>9. СРОК ДЕЙСТВИЯ И ПРОЧИЕ УСЛОВИЯ</w:t>
      </w:r>
    </w:p>
    <w:p w14:paraId="61717ADF" w14:textId="6E310B95" w:rsidR="00385B47" w:rsidRPr="00385B47" w:rsidRDefault="00385B47" w:rsidP="00385B47">
      <w:pPr>
        <w:widowControl/>
        <w:ind w:firstLine="567"/>
        <w:jc w:val="both"/>
        <w:rPr>
          <w:rFonts w:eastAsia="Times New Roman"/>
          <w:kern w:val="0"/>
          <w:lang w:eastAsia="ar-SA"/>
        </w:rPr>
      </w:pPr>
      <w:r w:rsidRPr="00385B47">
        <w:rPr>
          <w:rFonts w:eastAsia="Times New Roman"/>
          <w:kern w:val="0"/>
          <w:lang w:eastAsia="ar-SA"/>
        </w:rPr>
        <w:t xml:space="preserve">9.1. Настоящий </w:t>
      </w:r>
      <w:r w:rsidR="001230BC">
        <w:rPr>
          <w:rFonts w:eastAsia="Times New Roman"/>
          <w:kern w:val="0"/>
          <w:lang w:eastAsia="ar-SA"/>
        </w:rPr>
        <w:t>договор</w:t>
      </w:r>
      <w:r w:rsidRPr="00385B47">
        <w:rPr>
          <w:rFonts w:eastAsia="Times New Roman"/>
          <w:kern w:val="0"/>
          <w:lang w:eastAsia="ar-SA"/>
        </w:rPr>
        <w:t xml:space="preserve"> вступает в действие с даты подписания и действует до полного исполнения обязательств Сторонами.</w:t>
      </w:r>
    </w:p>
    <w:p w14:paraId="5983B0DA" w14:textId="30531343" w:rsidR="00385B47" w:rsidRPr="00385B47" w:rsidRDefault="00385B47" w:rsidP="00385B47">
      <w:pPr>
        <w:widowControl/>
        <w:ind w:firstLine="567"/>
        <w:jc w:val="both"/>
        <w:rPr>
          <w:rFonts w:eastAsia="Times New Roman"/>
          <w:kern w:val="0"/>
          <w:lang w:eastAsia="ar-SA"/>
        </w:rPr>
      </w:pPr>
      <w:r w:rsidRPr="00385B47">
        <w:rPr>
          <w:rFonts w:eastAsia="Times New Roman"/>
          <w:kern w:val="0"/>
          <w:lang w:eastAsia="ar-SA"/>
        </w:rPr>
        <w:t xml:space="preserve">9.2. В случае изменения у какой-либо из Сторон местонахождения,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настоящего </w:t>
      </w:r>
      <w:r w:rsidR="001230BC">
        <w:rPr>
          <w:rFonts w:eastAsia="Times New Roman"/>
          <w:kern w:val="0"/>
          <w:lang w:eastAsia="ar-SA"/>
        </w:rPr>
        <w:t>договора</w:t>
      </w:r>
      <w:r w:rsidRPr="00385B47">
        <w:rPr>
          <w:rFonts w:eastAsia="Times New Roman"/>
          <w:kern w:val="0"/>
          <w:lang w:eastAsia="ar-SA"/>
        </w:rPr>
        <w:t>.</w:t>
      </w:r>
    </w:p>
    <w:p w14:paraId="2C247BA1" w14:textId="7B584DDE" w:rsidR="00385B47" w:rsidRPr="00385B47" w:rsidRDefault="00385B47" w:rsidP="00385B47">
      <w:pPr>
        <w:widowControl/>
        <w:ind w:firstLine="567"/>
        <w:jc w:val="both"/>
        <w:rPr>
          <w:rFonts w:eastAsia="Times New Roman"/>
          <w:kern w:val="0"/>
          <w:lang w:eastAsia="ar-SA"/>
        </w:rPr>
      </w:pPr>
      <w:r w:rsidRPr="00385B47">
        <w:rPr>
          <w:rFonts w:eastAsia="Times New Roman"/>
          <w:kern w:val="0"/>
          <w:lang w:eastAsia="ar-SA"/>
        </w:rPr>
        <w:t xml:space="preserve">9.3. Вопросы, не урегулированные настоящим </w:t>
      </w:r>
      <w:r w:rsidR="001230BC">
        <w:rPr>
          <w:rFonts w:eastAsia="Times New Roman"/>
          <w:kern w:val="0"/>
          <w:lang w:eastAsia="ar-SA"/>
        </w:rPr>
        <w:t xml:space="preserve">договором, </w:t>
      </w:r>
      <w:r w:rsidRPr="00385B47">
        <w:rPr>
          <w:rFonts w:eastAsia="Times New Roman"/>
          <w:kern w:val="0"/>
          <w:lang w:eastAsia="ar-SA"/>
        </w:rPr>
        <w:t>стороны рассматривают в соответствии с д</w:t>
      </w:r>
      <w:r w:rsidR="001230BC">
        <w:rPr>
          <w:rFonts w:eastAsia="Times New Roman"/>
          <w:kern w:val="0"/>
          <w:lang w:eastAsia="ar-SA"/>
        </w:rPr>
        <w:t>ействующим законодательством РФ.</w:t>
      </w:r>
    </w:p>
    <w:p w14:paraId="4FC77C51" w14:textId="77777777" w:rsidR="00385B47" w:rsidRPr="00385B47" w:rsidRDefault="00385B47" w:rsidP="00385B47">
      <w:pPr>
        <w:widowControl/>
        <w:ind w:firstLine="567"/>
        <w:jc w:val="center"/>
        <w:rPr>
          <w:rFonts w:eastAsia="Times New Roman"/>
          <w:b/>
          <w:kern w:val="0"/>
          <w:lang w:eastAsia="ar-SA"/>
        </w:rPr>
      </w:pPr>
    </w:p>
    <w:p w14:paraId="32F91E9F" w14:textId="77777777" w:rsidR="00385B47" w:rsidRPr="00385B47" w:rsidRDefault="00385B47" w:rsidP="00385B47">
      <w:pPr>
        <w:widowControl/>
        <w:spacing w:after="120"/>
        <w:ind w:firstLine="567"/>
        <w:jc w:val="center"/>
        <w:rPr>
          <w:rFonts w:eastAsia="Times New Roman"/>
          <w:b/>
          <w:kern w:val="0"/>
          <w:lang w:eastAsia="ar-SA"/>
        </w:rPr>
      </w:pPr>
      <w:r w:rsidRPr="00385B47">
        <w:rPr>
          <w:rFonts w:eastAsia="Times New Roman"/>
          <w:b/>
          <w:kern w:val="0"/>
          <w:lang w:eastAsia="ar-SA"/>
        </w:rPr>
        <w:t>10. АДРЕСА, РЕКВИЗИТЫ И ПОДПИСИ СТОРОН</w:t>
      </w:r>
    </w:p>
    <w:tbl>
      <w:tblPr>
        <w:tblW w:w="95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635"/>
        <w:gridCol w:w="421"/>
        <w:gridCol w:w="4495"/>
      </w:tblGrid>
      <w:tr w:rsidR="00385B47" w:rsidRPr="00385B47" w14:paraId="7BEEFF60" w14:textId="77777777" w:rsidTr="00E249E8">
        <w:trPr>
          <w:trHeight w:val="305"/>
        </w:trPr>
        <w:tc>
          <w:tcPr>
            <w:tcW w:w="4635" w:type="dxa"/>
            <w:tcBorders>
              <w:right w:val="nil"/>
            </w:tcBorders>
          </w:tcPr>
          <w:p w14:paraId="1A188285" w14:textId="6C0D89A9" w:rsidR="00385B47" w:rsidRPr="00385B47" w:rsidRDefault="001230BC" w:rsidP="00385B47">
            <w:pPr>
              <w:widowControl/>
              <w:jc w:val="center"/>
              <w:rPr>
                <w:rFonts w:eastAsia="Times New Roman"/>
                <w:b/>
                <w:bCs/>
                <w:kern w:val="0"/>
                <w:lang w:eastAsia="ar-SA"/>
              </w:rPr>
            </w:pPr>
            <w:r>
              <w:rPr>
                <w:rFonts w:eastAsia="Times New Roman"/>
                <w:b/>
                <w:bCs/>
                <w:kern w:val="0"/>
                <w:lang w:eastAsia="ar-SA"/>
              </w:rPr>
              <w:t>ЗАКАЗЧИК</w:t>
            </w:r>
          </w:p>
        </w:tc>
        <w:tc>
          <w:tcPr>
            <w:tcW w:w="421" w:type="dxa"/>
            <w:tcBorders>
              <w:top w:val="nil"/>
              <w:bottom w:val="nil"/>
            </w:tcBorders>
          </w:tcPr>
          <w:p w14:paraId="3953EA1B" w14:textId="77777777" w:rsidR="00385B47" w:rsidRPr="00385B47" w:rsidRDefault="00385B47" w:rsidP="00385B47">
            <w:pPr>
              <w:widowControl/>
              <w:jc w:val="center"/>
              <w:rPr>
                <w:rFonts w:eastAsia="Times New Roman"/>
                <w:b/>
                <w:bCs/>
                <w:kern w:val="0"/>
                <w:lang w:eastAsia="ar-SA"/>
              </w:rPr>
            </w:pPr>
          </w:p>
        </w:tc>
        <w:tc>
          <w:tcPr>
            <w:tcW w:w="4495" w:type="dxa"/>
            <w:tcBorders>
              <w:left w:val="nil"/>
            </w:tcBorders>
          </w:tcPr>
          <w:p w14:paraId="6348D3B7" w14:textId="32BA67AE" w:rsidR="00385B47" w:rsidRPr="00385B47" w:rsidRDefault="001230BC" w:rsidP="00385B47">
            <w:pPr>
              <w:widowControl/>
              <w:jc w:val="center"/>
              <w:rPr>
                <w:rFonts w:eastAsia="Times New Roman"/>
                <w:b/>
                <w:bCs/>
                <w:kern w:val="0"/>
                <w:lang w:eastAsia="ar-SA"/>
              </w:rPr>
            </w:pPr>
            <w:r>
              <w:rPr>
                <w:rFonts w:eastAsia="Times New Roman"/>
                <w:b/>
                <w:bCs/>
                <w:kern w:val="0"/>
                <w:lang w:eastAsia="ar-SA"/>
              </w:rPr>
              <w:t>ПОСТАВЩИК</w:t>
            </w:r>
          </w:p>
        </w:tc>
      </w:tr>
      <w:tr w:rsidR="00385B47" w:rsidRPr="00385B47" w14:paraId="3C97CAD3" w14:textId="77777777" w:rsidTr="00E249E8">
        <w:trPr>
          <w:trHeight w:val="465"/>
        </w:trPr>
        <w:tc>
          <w:tcPr>
            <w:tcW w:w="4635" w:type="dxa"/>
            <w:tcBorders>
              <w:right w:val="nil"/>
            </w:tcBorders>
          </w:tcPr>
          <w:p w14:paraId="71D63576" w14:textId="77777777" w:rsidR="001230BC" w:rsidRPr="001230BC" w:rsidRDefault="001230BC" w:rsidP="001230BC">
            <w:pPr>
              <w:rPr>
                <w:b/>
              </w:rPr>
            </w:pPr>
            <w:r w:rsidRPr="001230BC">
              <w:rPr>
                <w:b/>
              </w:rPr>
              <w:t xml:space="preserve">Государственное бюджетное учреждение Краснодарского края «Дирекция по эксплуатации спортивных сооружений» </w:t>
            </w:r>
          </w:p>
          <w:p w14:paraId="41CDDB64" w14:textId="77777777" w:rsidR="001230BC" w:rsidRPr="001230BC" w:rsidRDefault="001230BC" w:rsidP="001230BC">
            <w:pPr>
              <w:rPr>
                <w:b/>
              </w:rPr>
            </w:pPr>
            <w:r w:rsidRPr="001230BC">
              <w:rPr>
                <w:b/>
              </w:rPr>
              <w:t>(ГБУ КК «ДЭСС»)</w:t>
            </w:r>
          </w:p>
          <w:p w14:paraId="116657FC" w14:textId="77777777" w:rsidR="001230BC" w:rsidRPr="001230BC" w:rsidRDefault="001230BC" w:rsidP="001230BC">
            <w:pPr>
              <w:widowControl/>
              <w:suppressAutoHyphens w:val="0"/>
              <w:rPr>
                <w:rFonts w:eastAsia="Times New Roman"/>
                <w:bCs/>
                <w:kern w:val="0"/>
              </w:rPr>
            </w:pPr>
            <w:r w:rsidRPr="001230BC">
              <w:rPr>
                <w:rFonts w:eastAsia="Times New Roman"/>
                <w:bCs/>
                <w:kern w:val="0"/>
              </w:rPr>
              <w:t>Адрес: 350038, г. Краснодар,</w:t>
            </w:r>
          </w:p>
          <w:p w14:paraId="1E4A0B0F" w14:textId="77777777" w:rsidR="001230BC" w:rsidRPr="001230BC" w:rsidRDefault="001230BC" w:rsidP="001230BC">
            <w:pPr>
              <w:widowControl/>
              <w:suppressAutoHyphens w:val="0"/>
              <w:rPr>
                <w:rFonts w:eastAsia="Times New Roman"/>
                <w:bCs/>
                <w:kern w:val="0"/>
              </w:rPr>
            </w:pPr>
            <w:r w:rsidRPr="001230BC">
              <w:rPr>
                <w:rFonts w:eastAsia="Times New Roman"/>
                <w:bCs/>
                <w:kern w:val="0"/>
              </w:rPr>
              <w:t>ул. Железнодорожная, 49</w:t>
            </w:r>
          </w:p>
          <w:p w14:paraId="1996EDE2" w14:textId="77777777" w:rsidR="001230BC" w:rsidRPr="001230BC" w:rsidRDefault="001230BC" w:rsidP="001230BC">
            <w:pPr>
              <w:widowControl/>
              <w:suppressAutoHyphens w:val="0"/>
              <w:rPr>
                <w:rFonts w:eastAsia="Times New Roman"/>
                <w:bCs/>
                <w:kern w:val="0"/>
              </w:rPr>
            </w:pPr>
            <w:r w:rsidRPr="001230BC">
              <w:rPr>
                <w:rFonts w:eastAsia="Times New Roman"/>
                <w:bCs/>
                <w:kern w:val="0"/>
              </w:rPr>
              <w:t>ИНН 2310127258 КПП 231001001</w:t>
            </w:r>
          </w:p>
          <w:p w14:paraId="4E30A9C1" w14:textId="77777777" w:rsidR="001230BC" w:rsidRPr="001230BC" w:rsidRDefault="001230BC" w:rsidP="001230BC">
            <w:pPr>
              <w:widowControl/>
              <w:suppressAutoHyphens w:val="0"/>
              <w:rPr>
                <w:rFonts w:eastAsia="Times New Roman"/>
                <w:bCs/>
                <w:kern w:val="0"/>
              </w:rPr>
            </w:pPr>
            <w:r w:rsidRPr="001230BC">
              <w:rPr>
                <w:rFonts w:eastAsia="Times New Roman"/>
                <w:bCs/>
                <w:kern w:val="0"/>
              </w:rPr>
              <w:t>ОГРН 1072310012686</w:t>
            </w:r>
          </w:p>
          <w:p w14:paraId="3BED22DC" w14:textId="77777777" w:rsidR="001230BC" w:rsidRPr="001230BC" w:rsidRDefault="001230BC" w:rsidP="001230BC">
            <w:pPr>
              <w:widowControl/>
              <w:suppressAutoHyphens w:val="0"/>
              <w:rPr>
                <w:kern w:val="2"/>
              </w:rPr>
            </w:pPr>
            <w:r w:rsidRPr="001230BC">
              <w:rPr>
                <w:kern w:val="2"/>
              </w:rPr>
              <w:t xml:space="preserve">Минфин КК (ГБУ КК «ДЭСС» </w:t>
            </w:r>
          </w:p>
          <w:p w14:paraId="135F3248" w14:textId="77777777" w:rsidR="001230BC" w:rsidRPr="001230BC" w:rsidRDefault="001230BC" w:rsidP="001230BC">
            <w:pPr>
              <w:widowControl/>
              <w:suppressAutoHyphens w:val="0"/>
              <w:rPr>
                <w:kern w:val="2"/>
              </w:rPr>
            </w:pPr>
            <w:r w:rsidRPr="001230BC">
              <w:rPr>
                <w:kern w:val="2"/>
              </w:rPr>
              <w:t>л/с 829.51.301.0)</w:t>
            </w:r>
          </w:p>
          <w:p w14:paraId="4618BE43" w14:textId="77777777" w:rsidR="001230BC" w:rsidRPr="001230BC" w:rsidRDefault="001230BC" w:rsidP="001230BC">
            <w:pPr>
              <w:widowControl/>
              <w:suppressAutoHyphens w:val="0"/>
              <w:rPr>
                <w:rFonts w:eastAsia="Times New Roman"/>
                <w:kern w:val="0"/>
              </w:rPr>
            </w:pPr>
            <w:r w:rsidRPr="001230BC">
              <w:rPr>
                <w:rFonts w:eastAsia="Times New Roman"/>
                <w:kern w:val="0"/>
              </w:rPr>
              <w:t>Южное ГУ Банка России //</w:t>
            </w:r>
          </w:p>
          <w:p w14:paraId="3E47DC78" w14:textId="77777777" w:rsidR="001230BC" w:rsidRPr="001230BC" w:rsidRDefault="001230BC" w:rsidP="001230BC">
            <w:pPr>
              <w:widowControl/>
              <w:suppressAutoHyphens w:val="0"/>
              <w:rPr>
                <w:bCs/>
                <w:kern w:val="2"/>
              </w:rPr>
            </w:pPr>
            <w:r w:rsidRPr="001230BC">
              <w:rPr>
                <w:rFonts w:eastAsia="Times New Roman"/>
                <w:kern w:val="0"/>
              </w:rPr>
              <w:t>УФК по Краснодарскому краю г. Краснодар</w:t>
            </w:r>
          </w:p>
          <w:p w14:paraId="65E1B00C" w14:textId="77777777" w:rsidR="001230BC" w:rsidRPr="001230BC" w:rsidRDefault="001230BC" w:rsidP="001230BC">
            <w:pPr>
              <w:widowControl/>
              <w:suppressAutoHyphens w:val="0"/>
              <w:rPr>
                <w:rFonts w:eastAsia="Times New Roman"/>
                <w:kern w:val="0"/>
              </w:rPr>
            </w:pPr>
            <w:r w:rsidRPr="001230BC">
              <w:rPr>
                <w:rFonts w:eastAsia="Times New Roman"/>
                <w:kern w:val="0"/>
              </w:rPr>
              <w:t>БИК ТОФК 010349101</w:t>
            </w:r>
          </w:p>
          <w:p w14:paraId="1E2BAF01" w14:textId="77777777" w:rsidR="001230BC" w:rsidRPr="001230BC" w:rsidRDefault="001230BC" w:rsidP="001230BC">
            <w:pPr>
              <w:widowControl/>
              <w:suppressAutoHyphens w:val="0"/>
              <w:rPr>
                <w:rFonts w:eastAsia="Times New Roman"/>
                <w:kern w:val="0"/>
              </w:rPr>
            </w:pPr>
            <w:r w:rsidRPr="001230BC">
              <w:rPr>
                <w:rFonts w:eastAsia="Times New Roman"/>
                <w:kern w:val="0"/>
              </w:rPr>
              <w:t>Единый казначейский счет 40102810945370000010</w:t>
            </w:r>
          </w:p>
          <w:p w14:paraId="0CE56965" w14:textId="77777777" w:rsidR="001230BC" w:rsidRPr="001230BC" w:rsidRDefault="001230BC" w:rsidP="001230BC">
            <w:pPr>
              <w:widowControl/>
              <w:suppressAutoHyphens w:val="0"/>
              <w:rPr>
                <w:rFonts w:eastAsia="Times New Roman"/>
                <w:bCs/>
                <w:kern w:val="0"/>
              </w:rPr>
            </w:pPr>
            <w:r w:rsidRPr="001230BC">
              <w:rPr>
                <w:rFonts w:eastAsia="Times New Roman"/>
                <w:kern w:val="0"/>
              </w:rPr>
              <w:t>Казначейский счет 03224643030000001800</w:t>
            </w:r>
          </w:p>
          <w:p w14:paraId="58090BBA" w14:textId="77777777" w:rsidR="001230BC" w:rsidRPr="001230BC" w:rsidRDefault="001230BC" w:rsidP="001230BC">
            <w:pPr>
              <w:widowControl/>
              <w:suppressAutoHyphens w:val="0"/>
              <w:rPr>
                <w:rFonts w:eastAsia="Times New Roman"/>
                <w:bCs/>
                <w:kern w:val="0"/>
              </w:rPr>
            </w:pPr>
            <w:r w:rsidRPr="001230BC">
              <w:rPr>
                <w:rFonts w:eastAsia="Times New Roman"/>
                <w:bCs/>
                <w:kern w:val="0"/>
              </w:rPr>
              <w:t>Тел. 8(861) 239-31-62, 8 (861) 239</w:t>
            </w:r>
            <w:r w:rsidRPr="001230BC">
              <w:rPr>
                <w:rFonts w:eastAsia="Times New Roman"/>
                <w:kern w:val="0"/>
              </w:rPr>
              <w:t>-61-67</w:t>
            </w:r>
          </w:p>
          <w:p w14:paraId="6E13B5B6" w14:textId="0443B979" w:rsidR="001230BC" w:rsidRPr="001230BC" w:rsidRDefault="001230BC" w:rsidP="001230BC">
            <w:r w:rsidRPr="001230BC">
              <w:rPr>
                <w:bCs/>
              </w:rPr>
              <w:t>Эл.</w:t>
            </w:r>
            <w:r w:rsidR="007A3DDE">
              <w:rPr>
                <w:bCs/>
              </w:rPr>
              <w:t xml:space="preserve"> </w:t>
            </w:r>
            <w:r w:rsidRPr="001230BC">
              <w:rPr>
                <w:bCs/>
              </w:rPr>
              <w:t xml:space="preserve">почта: </w:t>
            </w:r>
            <w:hyperlink r:id="rId8" w:history="1">
              <w:r w:rsidRPr="001230BC">
                <w:rPr>
                  <w:bCs/>
                </w:rPr>
                <w:t>decc@inbox.ru</w:t>
              </w:r>
            </w:hyperlink>
          </w:p>
          <w:p w14:paraId="3BAACF7A" w14:textId="77777777" w:rsidR="00385B47" w:rsidRPr="00385B47" w:rsidRDefault="00385B47" w:rsidP="00385B47">
            <w:pPr>
              <w:widowControl/>
              <w:jc w:val="center"/>
              <w:rPr>
                <w:rFonts w:eastAsia="Times New Roman"/>
                <w:kern w:val="0"/>
                <w:lang w:eastAsia="ar-SA"/>
              </w:rPr>
            </w:pPr>
          </w:p>
          <w:p w14:paraId="25D85B42" w14:textId="36C0E9B9" w:rsidR="00385B47" w:rsidRPr="00385B47" w:rsidRDefault="00385B47" w:rsidP="00385B47">
            <w:pPr>
              <w:widowControl/>
              <w:rPr>
                <w:rFonts w:eastAsia="Times New Roman"/>
                <w:kern w:val="0"/>
                <w:lang w:eastAsia="ar-SA"/>
              </w:rPr>
            </w:pPr>
            <w:r w:rsidRPr="00385B47">
              <w:rPr>
                <w:rFonts w:eastAsia="Times New Roman"/>
                <w:kern w:val="0"/>
                <w:lang w:eastAsia="ar-SA"/>
              </w:rPr>
              <w:t xml:space="preserve"> </w:t>
            </w:r>
            <w:proofErr w:type="gramStart"/>
            <w:r w:rsidR="007A3DDE" w:rsidRPr="007A3DDE">
              <w:rPr>
                <w:rFonts w:eastAsia="Times New Roman"/>
                <w:i/>
                <w:kern w:val="0"/>
                <w:lang w:eastAsia="ar-SA"/>
              </w:rPr>
              <w:t>Должность</w:t>
            </w:r>
            <w:r w:rsidRPr="00385B47">
              <w:rPr>
                <w:rFonts w:eastAsia="Times New Roman"/>
                <w:i/>
                <w:kern w:val="0"/>
                <w:lang w:eastAsia="ar-SA"/>
              </w:rPr>
              <w:t xml:space="preserve">  </w:t>
            </w:r>
            <w:r w:rsidR="007A3DDE">
              <w:rPr>
                <w:rFonts w:eastAsia="Times New Roman"/>
                <w:kern w:val="0"/>
                <w:lang w:eastAsia="ar-SA"/>
              </w:rPr>
              <w:t>_</w:t>
            </w:r>
            <w:proofErr w:type="gramEnd"/>
            <w:r w:rsidR="007A3DDE">
              <w:rPr>
                <w:rFonts w:eastAsia="Times New Roman"/>
                <w:kern w:val="0"/>
                <w:lang w:eastAsia="ar-SA"/>
              </w:rPr>
              <w:t>______________</w:t>
            </w:r>
            <w:r w:rsidRPr="00385B47">
              <w:rPr>
                <w:rFonts w:eastAsia="Times New Roman"/>
                <w:kern w:val="0"/>
                <w:lang w:eastAsia="ar-SA"/>
              </w:rPr>
              <w:t>/____________/</w:t>
            </w:r>
          </w:p>
          <w:p w14:paraId="7831C35F" w14:textId="24F4E088" w:rsidR="00385B47" w:rsidRPr="00385B47" w:rsidRDefault="00385B47" w:rsidP="00385B47">
            <w:pPr>
              <w:widowControl/>
              <w:rPr>
                <w:rFonts w:eastAsia="Times New Roman"/>
                <w:kern w:val="0"/>
                <w:lang w:eastAsia="ar-SA"/>
              </w:rPr>
            </w:pPr>
            <w:r w:rsidRPr="00385B47">
              <w:rPr>
                <w:rFonts w:eastAsia="Times New Roman"/>
                <w:kern w:val="0"/>
                <w:lang w:eastAsia="ar-SA"/>
              </w:rPr>
              <w:t xml:space="preserve">                       </w:t>
            </w:r>
            <w:proofErr w:type="gramStart"/>
            <w:r w:rsidRPr="00385B47">
              <w:rPr>
                <w:rFonts w:eastAsia="Times New Roman"/>
                <w:kern w:val="0"/>
                <w:lang w:eastAsia="ar-SA"/>
              </w:rPr>
              <w:t xml:space="preserve">«  </w:t>
            </w:r>
            <w:proofErr w:type="gramEnd"/>
            <w:r w:rsidRPr="00385B47">
              <w:rPr>
                <w:rFonts w:eastAsia="Times New Roman"/>
                <w:kern w:val="0"/>
                <w:lang w:eastAsia="ar-SA"/>
              </w:rPr>
              <w:t xml:space="preserve"> »                 </w:t>
            </w:r>
            <w:r w:rsidR="0087405D">
              <w:rPr>
                <w:rFonts w:eastAsia="Times New Roman"/>
                <w:kern w:val="0"/>
                <w:lang w:eastAsia="ar-SA"/>
              </w:rPr>
              <w:t>20</w:t>
            </w:r>
            <w:r w:rsidRPr="00385B47">
              <w:rPr>
                <w:rFonts w:eastAsia="Times New Roman"/>
                <w:kern w:val="0"/>
                <w:lang w:eastAsia="ar-SA"/>
              </w:rPr>
              <w:t>__ г.</w:t>
            </w:r>
          </w:p>
          <w:p w14:paraId="28210FE5" w14:textId="77777777" w:rsidR="00385B47" w:rsidRPr="00385B47" w:rsidRDefault="00385B47" w:rsidP="00385B47">
            <w:pPr>
              <w:widowControl/>
              <w:jc w:val="center"/>
              <w:rPr>
                <w:rFonts w:eastAsia="Times New Roman"/>
                <w:kern w:val="0"/>
                <w:lang w:eastAsia="ar-SA"/>
              </w:rPr>
            </w:pPr>
            <w:r w:rsidRPr="00385B47">
              <w:rPr>
                <w:rFonts w:eastAsia="Times New Roman"/>
                <w:kern w:val="0"/>
                <w:lang w:eastAsia="ar-SA"/>
              </w:rPr>
              <w:t>М.П.</w:t>
            </w:r>
          </w:p>
        </w:tc>
        <w:tc>
          <w:tcPr>
            <w:tcW w:w="421" w:type="dxa"/>
            <w:tcBorders>
              <w:top w:val="nil"/>
              <w:bottom w:val="nil"/>
            </w:tcBorders>
          </w:tcPr>
          <w:p w14:paraId="176B8BC0" w14:textId="77777777" w:rsidR="00385B47" w:rsidRPr="00385B47" w:rsidRDefault="00385B47" w:rsidP="00385B47">
            <w:pPr>
              <w:widowControl/>
              <w:jc w:val="center"/>
              <w:rPr>
                <w:rFonts w:eastAsia="Times New Roman"/>
                <w:kern w:val="0"/>
                <w:lang w:eastAsia="ar-SA"/>
              </w:rPr>
            </w:pPr>
          </w:p>
        </w:tc>
        <w:tc>
          <w:tcPr>
            <w:tcW w:w="4495" w:type="dxa"/>
            <w:tcBorders>
              <w:left w:val="nil"/>
            </w:tcBorders>
          </w:tcPr>
          <w:p w14:paraId="13DD0A23" w14:textId="77777777" w:rsidR="00385B47" w:rsidRPr="00385B47" w:rsidRDefault="00385B47" w:rsidP="00385B47">
            <w:pPr>
              <w:widowControl/>
              <w:rPr>
                <w:rFonts w:eastAsia="Times New Roman"/>
                <w:kern w:val="0"/>
                <w:lang w:eastAsia="ar-SA"/>
              </w:rPr>
            </w:pPr>
            <w:r w:rsidRPr="00385B47">
              <w:rPr>
                <w:rFonts w:eastAsia="Times New Roman"/>
                <w:kern w:val="0"/>
                <w:lang w:eastAsia="ar-SA"/>
              </w:rPr>
              <w:t xml:space="preserve">                 </w:t>
            </w:r>
          </w:p>
          <w:p w14:paraId="21D3301B" w14:textId="323FD733" w:rsidR="007A3DDE" w:rsidRDefault="00385B47" w:rsidP="001230BC">
            <w:pPr>
              <w:widowControl/>
              <w:rPr>
                <w:rFonts w:eastAsia="Times New Roman"/>
                <w:kern w:val="0"/>
                <w:lang w:eastAsia="ar-SA"/>
              </w:rPr>
            </w:pPr>
            <w:r w:rsidRPr="00385B47">
              <w:rPr>
                <w:rFonts w:eastAsia="Times New Roman"/>
                <w:kern w:val="0"/>
                <w:lang w:eastAsia="ar-SA"/>
              </w:rPr>
              <w:t xml:space="preserve">    </w:t>
            </w:r>
            <w:r w:rsidR="00916E53">
              <w:rPr>
                <w:rFonts w:eastAsia="Times New Roman"/>
                <w:kern w:val="0"/>
                <w:lang w:eastAsia="ar-SA"/>
              </w:rPr>
              <w:t>(</w:t>
            </w:r>
            <w:r w:rsidR="00916E53" w:rsidRPr="007A3DDE">
              <w:rPr>
                <w:i/>
                <w:color w:val="000000"/>
              </w:rPr>
              <w:t>Наименование Поставщика</w:t>
            </w:r>
            <w:r w:rsidR="00916E53">
              <w:rPr>
                <w:i/>
                <w:color w:val="000000"/>
              </w:rPr>
              <w:t>)</w:t>
            </w:r>
          </w:p>
          <w:p w14:paraId="38D891E3" w14:textId="77777777" w:rsidR="007A3DDE" w:rsidRDefault="007A3DDE" w:rsidP="001230BC">
            <w:pPr>
              <w:widowControl/>
              <w:rPr>
                <w:rFonts w:eastAsia="Times New Roman"/>
                <w:kern w:val="0"/>
                <w:lang w:eastAsia="ar-SA"/>
              </w:rPr>
            </w:pPr>
          </w:p>
          <w:p w14:paraId="67617E57" w14:textId="77777777" w:rsidR="007A3DDE" w:rsidRDefault="007A3DDE" w:rsidP="001230BC">
            <w:pPr>
              <w:widowControl/>
              <w:rPr>
                <w:rFonts w:eastAsia="Times New Roman"/>
                <w:kern w:val="0"/>
                <w:lang w:eastAsia="ar-SA"/>
              </w:rPr>
            </w:pPr>
          </w:p>
          <w:p w14:paraId="2238B762" w14:textId="77777777" w:rsidR="007A3DDE" w:rsidRDefault="007A3DDE" w:rsidP="001230BC">
            <w:pPr>
              <w:widowControl/>
              <w:rPr>
                <w:rFonts w:eastAsia="Times New Roman"/>
                <w:kern w:val="0"/>
                <w:lang w:eastAsia="ar-SA"/>
              </w:rPr>
            </w:pPr>
          </w:p>
          <w:p w14:paraId="74DFF407" w14:textId="77777777" w:rsidR="007A3DDE" w:rsidRDefault="007A3DDE" w:rsidP="001230BC">
            <w:pPr>
              <w:widowControl/>
              <w:rPr>
                <w:rFonts w:eastAsia="Times New Roman"/>
                <w:kern w:val="0"/>
                <w:lang w:eastAsia="ar-SA"/>
              </w:rPr>
            </w:pPr>
          </w:p>
          <w:p w14:paraId="4EA1B10B" w14:textId="77777777" w:rsidR="007A3DDE" w:rsidRDefault="007A3DDE" w:rsidP="001230BC">
            <w:pPr>
              <w:widowControl/>
              <w:rPr>
                <w:rFonts w:eastAsia="Times New Roman"/>
                <w:kern w:val="0"/>
                <w:lang w:eastAsia="ar-SA"/>
              </w:rPr>
            </w:pPr>
          </w:p>
          <w:p w14:paraId="2C11E09E" w14:textId="77777777" w:rsidR="007A3DDE" w:rsidRDefault="007A3DDE" w:rsidP="001230BC">
            <w:pPr>
              <w:widowControl/>
              <w:rPr>
                <w:rFonts w:eastAsia="Times New Roman"/>
                <w:kern w:val="0"/>
                <w:lang w:eastAsia="ar-SA"/>
              </w:rPr>
            </w:pPr>
          </w:p>
          <w:p w14:paraId="44E2DD46" w14:textId="77777777" w:rsidR="007A3DDE" w:rsidRDefault="007A3DDE" w:rsidP="001230BC">
            <w:pPr>
              <w:widowControl/>
              <w:rPr>
                <w:rFonts w:eastAsia="Times New Roman"/>
                <w:kern w:val="0"/>
                <w:lang w:eastAsia="ar-SA"/>
              </w:rPr>
            </w:pPr>
          </w:p>
          <w:p w14:paraId="4E4F9208" w14:textId="77777777" w:rsidR="007A3DDE" w:rsidRDefault="007A3DDE" w:rsidP="001230BC">
            <w:pPr>
              <w:widowControl/>
              <w:rPr>
                <w:rFonts w:eastAsia="Times New Roman"/>
                <w:kern w:val="0"/>
                <w:lang w:eastAsia="ar-SA"/>
              </w:rPr>
            </w:pPr>
          </w:p>
          <w:p w14:paraId="5DA2214F" w14:textId="77777777" w:rsidR="007A3DDE" w:rsidRDefault="007A3DDE" w:rsidP="001230BC">
            <w:pPr>
              <w:widowControl/>
              <w:rPr>
                <w:rFonts w:eastAsia="Times New Roman"/>
                <w:kern w:val="0"/>
                <w:lang w:eastAsia="ar-SA"/>
              </w:rPr>
            </w:pPr>
          </w:p>
          <w:p w14:paraId="2FE4BCD3" w14:textId="77777777" w:rsidR="007A3DDE" w:rsidRDefault="007A3DDE" w:rsidP="001230BC">
            <w:pPr>
              <w:widowControl/>
              <w:rPr>
                <w:rFonts w:eastAsia="Times New Roman"/>
                <w:kern w:val="0"/>
                <w:lang w:eastAsia="ar-SA"/>
              </w:rPr>
            </w:pPr>
          </w:p>
          <w:p w14:paraId="752CBE6B" w14:textId="77777777" w:rsidR="007A3DDE" w:rsidRDefault="007A3DDE" w:rsidP="001230BC">
            <w:pPr>
              <w:widowControl/>
              <w:rPr>
                <w:rFonts w:eastAsia="Times New Roman"/>
                <w:kern w:val="0"/>
                <w:lang w:eastAsia="ar-SA"/>
              </w:rPr>
            </w:pPr>
          </w:p>
          <w:p w14:paraId="509211EC" w14:textId="77777777" w:rsidR="007A3DDE" w:rsidRDefault="007A3DDE" w:rsidP="001230BC">
            <w:pPr>
              <w:widowControl/>
              <w:rPr>
                <w:rFonts w:eastAsia="Times New Roman"/>
                <w:kern w:val="0"/>
                <w:lang w:eastAsia="ar-SA"/>
              </w:rPr>
            </w:pPr>
          </w:p>
          <w:p w14:paraId="0EC658BD" w14:textId="77777777" w:rsidR="007A3DDE" w:rsidRDefault="007A3DDE" w:rsidP="001230BC">
            <w:pPr>
              <w:widowControl/>
              <w:rPr>
                <w:rFonts w:eastAsia="Times New Roman"/>
                <w:kern w:val="0"/>
                <w:lang w:eastAsia="ar-SA"/>
              </w:rPr>
            </w:pPr>
          </w:p>
          <w:p w14:paraId="6A470181" w14:textId="77777777" w:rsidR="007A3DDE" w:rsidRDefault="007A3DDE" w:rsidP="001230BC">
            <w:pPr>
              <w:widowControl/>
              <w:rPr>
                <w:rFonts w:eastAsia="Times New Roman"/>
                <w:kern w:val="0"/>
                <w:lang w:eastAsia="ar-SA"/>
              </w:rPr>
            </w:pPr>
          </w:p>
          <w:p w14:paraId="4111B091" w14:textId="77777777" w:rsidR="007A3DDE" w:rsidRDefault="007A3DDE" w:rsidP="001230BC">
            <w:pPr>
              <w:widowControl/>
              <w:rPr>
                <w:rFonts w:eastAsia="Times New Roman"/>
                <w:kern w:val="0"/>
                <w:lang w:eastAsia="ar-SA"/>
              </w:rPr>
            </w:pPr>
          </w:p>
          <w:p w14:paraId="5EAF8A6F" w14:textId="77777777" w:rsidR="007A3DDE" w:rsidRDefault="007A3DDE" w:rsidP="001230BC">
            <w:pPr>
              <w:widowControl/>
              <w:rPr>
                <w:rFonts w:eastAsia="Times New Roman"/>
                <w:kern w:val="0"/>
                <w:lang w:eastAsia="ar-SA"/>
              </w:rPr>
            </w:pPr>
          </w:p>
          <w:p w14:paraId="0F5EA369" w14:textId="77777777" w:rsidR="007A3DDE" w:rsidRDefault="007A3DDE" w:rsidP="001230BC">
            <w:pPr>
              <w:widowControl/>
              <w:rPr>
                <w:rFonts w:eastAsia="Times New Roman"/>
                <w:kern w:val="0"/>
                <w:lang w:eastAsia="ar-SA"/>
              </w:rPr>
            </w:pPr>
          </w:p>
          <w:p w14:paraId="3CAFB9E1" w14:textId="77777777" w:rsidR="007A3DDE" w:rsidRDefault="007A3DDE" w:rsidP="001230BC">
            <w:pPr>
              <w:widowControl/>
              <w:rPr>
                <w:rFonts w:eastAsia="Times New Roman"/>
                <w:kern w:val="0"/>
                <w:lang w:eastAsia="ar-SA"/>
              </w:rPr>
            </w:pPr>
          </w:p>
          <w:p w14:paraId="0A9D8558" w14:textId="77777777" w:rsidR="007A3DDE" w:rsidRPr="007A3DDE" w:rsidRDefault="007A3DDE" w:rsidP="007A3DDE">
            <w:pPr>
              <w:widowControl/>
              <w:rPr>
                <w:rFonts w:eastAsia="Times New Roman"/>
                <w:i/>
                <w:kern w:val="0"/>
                <w:lang w:eastAsia="ar-SA"/>
              </w:rPr>
            </w:pPr>
            <w:r w:rsidRPr="007A3DDE">
              <w:rPr>
                <w:rFonts w:eastAsia="Times New Roman"/>
                <w:i/>
                <w:kern w:val="0"/>
                <w:lang w:eastAsia="ar-SA"/>
              </w:rPr>
              <w:t>Должность</w:t>
            </w:r>
            <w:r w:rsidR="00385B47" w:rsidRPr="00385B47">
              <w:rPr>
                <w:rFonts w:eastAsia="Times New Roman"/>
                <w:i/>
                <w:kern w:val="0"/>
                <w:lang w:eastAsia="ar-SA"/>
              </w:rPr>
              <w:t xml:space="preserve"> </w:t>
            </w:r>
          </w:p>
          <w:p w14:paraId="3F784532" w14:textId="58112528" w:rsidR="00385B47" w:rsidRPr="00385B47" w:rsidRDefault="00385B47" w:rsidP="007A3DDE">
            <w:pPr>
              <w:widowControl/>
              <w:rPr>
                <w:rFonts w:eastAsia="Times New Roman"/>
                <w:kern w:val="0"/>
                <w:lang w:eastAsia="ar-SA"/>
              </w:rPr>
            </w:pPr>
            <w:r w:rsidRPr="00385B47">
              <w:rPr>
                <w:rFonts w:eastAsia="Times New Roman"/>
                <w:kern w:val="0"/>
                <w:lang w:eastAsia="ar-SA"/>
              </w:rPr>
              <w:t>__________</w:t>
            </w:r>
            <w:r w:rsidR="001230BC">
              <w:rPr>
                <w:rFonts w:eastAsia="Times New Roman"/>
                <w:kern w:val="0"/>
                <w:lang w:eastAsia="ar-SA"/>
              </w:rPr>
              <w:t>______/ __________</w:t>
            </w:r>
            <w:r w:rsidR="001230BC" w:rsidRPr="00385B47">
              <w:rPr>
                <w:rFonts w:eastAsia="Times New Roman"/>
                <w:kern w:val="0"/>
                <w:lang w:eastAsia="ar-SA"/>
              </w:rPr>
              <w:t xml:space="preserve"> </w:t>
            </w:r>
            <w:r w:rsidRPr="00385B47">
              <w:rPr>
                <w:rFonts w:eastAsia="Times New Roman"/>
                <w:kern w:val="0"/>
                <w:lang w:eastAsia="ar-SA"/>
              </w:rPr>
              <w:t>/</w:t>
            </w:r>
          </w:p>
          <w:p w14:paraId="04035D3E" w14:textId="4DA0AA55" w:rsidR="00385B47" w:rsidRPr="00385B47" w:rsidRDefault="00385B47" w:rsidP="00385B47">
            <w:pPr>
              <w:widowControl/>
              <w:jc w:val="center"/>
              <w:rPr>
                <w:rFonts w:eastAsia="Times New Roman"/>
                <w:kern w:val="0"/>
                <w:lang w:eastAsia="ar-SA"/>
              </w:rPr>
            </w:pPr>
            <w:proofErr w:type="gramStart"/>
            <w:r w:rsidRPr="00385B47">
              <w:rPr>
                <w:rFonts w:eastAsia="Times New Roman"/>
                <w:kern w:val="0"/>
                <w:lang w:eastAsia="ar-SA"/>
              </w:rPr>
              <w:t xml:space="preserve">«  </w:t>
            </w:r>
            <w:proofErr w:type="gramEnd"/>
            <w:r w:rsidRPr="00385B47">
              <w:rPr>
                <w:rFonts w:eastAsia="Times New Roman"/>
                <w:kern w:val="0"/>
                <w:lang w:eastAsia="ar-SA"/>
              </w:rPr>
              <w:t xml:space="preserve">  »                     </w:t>
            </w:r>
            <w:r w:rsidR="0087405D">
              <w:rPr>
                <w:rFonts w:eastAsia="Times New Roman"/>
                <w:kern w:val="0"/>
                <w:lang w:eastAsia="ar-SA"/>
              </w:rPr>
              <w:t>20</w:t>
            </w:r>
            <w:r w:rsidRPr="00385B47">
              <w:rPr>
                <w:rFonts w:eastAsia="Times New Roman"/>
                <w:kern w:val="0"/>
                <w:lang w:eastAsia="ar-SA"/>
              </w:rPr>
              <w:t>__ г.</w:t>
            </w:r>
          </w:p>
          <w:p w14:paraId="101CD158" w14:textId="77777777" w:rsidR="00385B47" w:rsidRPr="00385B47" w:rsidRDefault="00385B47" w:rsidP="00385B47">
            <w:pPr>
              <w:widowControl/>
              <w:jc w:val="center"/>
              <w:rPr>
                <w:rFonts w:eastAsia="Times New Roman"/>
                <w:kern w:val="0"/>
                <w:lang w:eastAsia="ar-SA"/>
              </w:rPr>
            </w:pPr>
            <w:r w:rsidRPr="00385B47">
              <w:rPr>
                <w:rFonts w:eastAsia="Times New Roman"/>
                <w:kern w:val="0"/>
                <w:lang w:eastAsia="ar-SA"/>
              </w:rPr>
              <w:t>М.П.</w:t>
            </w:r>
          </w:p>
        </w:tc>
      </w:tr>
    </w:tbl>
    <w:p w14:paraId="264CE0CA" w14:textId="77777777" w:rsidR="00385B47" w:rsidRPr="00385B47" w:rsidRDefault="00385B47" w:rsidP="00385B47">
      <w:pPr>
        <w:widowControl/>
        <w:jc w:val="right"/>
        <w:rPr>
          <w:rFonts w:eastAsia="Times New Roman"/>
          <w:kern w:val="0"/>
          <w:lang w:eastAsia="ar-SA"/>
        </w:rPr>
      </w:pPr>
    </w:p>
    <w:p w14:paraId="6E585A94" w14:textId="77777777" w:rsidR="00385B47" w:rsidRPr="00385B47" w:rsidRDefault="00385B47" w:rsidP="00385B47">
      <w:pPr>
        <w:widowControl/>
        <w:jc w:val="right"/>
        <w:rPr>
          <w:rFonts w:eastAsia="Times New Roman"/>
          <w:kern w:val="0"/>
          <w:lang w:eastAsia="ar-SA"/>
        </w:rPr>
      </w:pPr>
    </w:p>
    <w:p w14:paraId="4E97DE9E" w14:textId="77777777" w:rsidR="00385B47" w:rsidRPr="00385B47" w:rsidRDefault="00385B47" w:rsidP="00385B47">
      <w:pPr>
        <w:widowControl/>
        <w:jc w:val="right"/>
        <w:rPr>
          <w:rFonts w:eastAsia="Times New Roman"/>
          <w:kern w:val="0"/>
          <w:lang w:eastAsia="ar-SA"/>
        </w:rPr>
      </w:pPr>
    </w:p>
    <w:p w14:paraId="3344412B" w14:textId="77777777" w:rsidR="00385B47" w:rsidRPr="00385B47" w:rsidRDefault="00385B47" w:rsidP="00385B47">
      <w:pPr>
        <w:widowControl/>
        <w:jc w:val="right"/>
        <w:rPr>
          <w:rFonts w:eastAsia="Times New Roman"/>
          <w:kern w:val="0"/>
          <w:lang w:eastAsia="ar-SA"/>
        </w:rPr>
      </w:pPr>
    </w:p>
    <w:p w14:paraId="5C84EC6E" w14:textId="77777777" w:rsidR="00385B47" w:rsidRPr="00385B47" w:rsidRDefault="00385B47" w:rsidP="00385B47">
      <w:pPr>
        <w:widowControl/>
        <w:jc w:val="right"/>
        <w:rPr>
          <w:rFonts w:eastAsia="Times New Roman"/>
          <w:kern w:val="0"/>
          <w:lang w:eastAsia="ar-SA"/>
        </w:rPr>
      </w:pPr>
    </w:p>
    <w:p w14:paraId="24CB6578" w14:textId="77777777" w:rsidR="007A3DDE" w:rsidRDefault="007A3DDE" w:rsidP="00385B47">
      <w:pPr>
        <w:widowControl/>
        <w:jc w:val="right"/>
        <w:rPr>
          <w:rFonts w:eastAsia="Times New Roman"/>
          <w:kern w:val="0"/>
        </w:rPr>
      </w:pPr>
    </w:p>
    <w:p w14:paraId="2A0082B0" w14:textId="77777777" w:rsidR="007A3DDE" w:rsidRDefault="007A3DDE" w:rsidP="00385B47">
      <w:pPr>
        <w:widowControl/>
        <w:jc w:val="right"/>
        <w:rPr>
          <w:rFonts w:eastAsia="Times New Roman"/>
          <w:kern w:val="0"/>
        </w:rPr>
      </w:pPr>
    </w:p>
    <w:p w14:paraId="70A26876" w14:textId="77777777" w:rsidR="007A3DDE" w:rsidRDefault="007A3DDE" w:rsidP="00385B47">
      <w:pPr>
        <w:widowControl/>
        <w:jc w:val="right"/>
        <w:rPr>
          <w:rFonts w:eastAsia="Times New Roman"/>
          <w:kern w:val="0"/>
        </w:rPr>
      </w:pPr>
    </w:p>
    <w:p w14:paraId="218E5E7F" w14:textId="77777777" w:rsidR="007A3DDE" w:rsidRDefault="007A3DDE" w:rsidP="00385B47">
      <w:pPr>
        <w:widowControl/>
        <w:jc w:val="right"/>
        <w:rPr>
          <w:rFonts w:eastAsia="Times New Roman"/>
          <w:kern w:val="0"/>
        </w:rPr>
      </w:pPr>
    </w:p>
    <w:p w14:paraId="01847D2D" w14:textId="60F583FE" w:rsidR="007A3DDE" w:rsidRPr="007A3DDE" w:rsidRDefault="007A3DDE" w:rsidP="007A3DDE">
      <w:pPr>
        <w:widowControl/>
        <w:tabs>
          <w:tab w:val="left" w:pos="709"/>
        </w:tabs>
        <w:spacing w:line="100" w:lineRule="atLeast"/>
        <w:jc w:val="right"/>
        <w:rPr>
          <w:rFonts w:eastAsia="Times New Roman"/>
          <w:color w:val="00000A"/>
          <w:kern w:val="0"/>
        </w:rPr>
      </w:pPr>
      <w:r w:rsidRPr="007A3DDE">
        <w:rPr>
          <w:rFonts w:eastAsia="Times New Roman"/>
          <w:color w:val="00000A"/>
          <w:kern w:val="0"/>
        </w:rPr>
        <w:lastRenderedPageBreak/>
        <w:t xml:space="preserve">Приложение № 1 к </w:t>
      </w:r>
      <w:r w:rsidR="0087405D">
        <w:rPr>
          <w:rFonts w:eastAsia="Times New Roman"/>
          <w:color w:val="00000A"/>
          <w:kern w:val="0"/>
        </w:rPr>
        <w:t>договору</w:t>
      </w:r>
    </w:p>
    <w:p w14:paraId="52C2CCE3" w14:textId="1E4080CA" w:rsidR="007A3DDE" w:rsidRPr="007A3DDE" w:rsidRDefault="007A3DDE" w:rsidP="007A3DDE">
      <w:pPr>
        <w:widowControl/>
        <w:tabs>
          <w:tab w:val="left" w:pos="709"/>
        </w:tabs>
        <w:spacing w:line="100" w:lineRule="atLeast"/>
        <w:jc w:val="right"/>
        <w:rPr>
          <w:rFonts w:eastAsia="Times New Roman"/>
          <w:color w:val="00000A"/>
          <w:kern w:val="0"/>
        </w:rPr>
      </w:pPr>
      <w:r w:rsidRPr="007A3DDE">
        <w:rPr>
          <w:rFonts w:eastAsia="Times New Roman"/>
          <w:color w:val="00000A"/>
          <w:kern w:val="0"/>
        </w:rPr>
        <w:t>№ ________________ от «___» ________________ 202</w:t>
      </w:r>
      <w:r w:rsidR="004F02CC">
        <w:rPr>
          <w:rFonts w:eastAsia="Times New Roman"/>
          <w:color w:val="00000A"/>
          <w:kern w:val="0"/>
        </w:rPr>
        <w:t>3</w:t>
      </w:r>
      <w:r w:rsidRPr="007A3DDE">
        <w:rPr>
          <w:rFonts w:eastAsia="Times New Roman"/>
          <w:color w:val="00000A"/>
          <w:kern w:val="0"/>
        </w:rPr>
        <w:t xml:space="preserve"> года</w:t>
      </w:r>
    </w:p>
    <w:p w14:paraId="163AFA62" w14:textId="55021E41" w:rsidR="007A3DDE" w:rsidRPr="007A3DDE" w:rsidRDefault="0087405D" w:rsidP="007A3DDE">
      <w:pPr>
        <w:tabs>
          <w:tab w:val="left" w:pos="990"/>
        </w:tabs>
        <w:ind w:right="9"/>
        <w:jc w:val="right"/>
      </w:pPr>
      <w:r>
        <w:t xml:space="preserve">на поставку </w:t>
      </w:r>
      <w:r w:rsidR="008558A7" w:rsidRPr="008558A7">
        <w:t>грузового автомобиля</w:t>
      </w:r>
    </w:p>
    <w:p w14:paraId="1D1FC35A" w14:textId="77777777" w:rsidR="0087405D" w:rsidRDefault="0087405D" w:rsidP="0087405D">
      <w:pPr>
        <w:jc w:val="center"/>
        <w:rPr>
          <w:b/>
        </w:rPr>
      </w:pPr>
    </w:p>
    <w:p w14:paraId="0BF6FB9F" w14:textId="77777777" w:rsidR="0087405D" w:rsidRPr="007A3DDE" w:rsidRDefault="0087405D" w:rsidP="0087405D">
      <w:pPr>
        <w:jc w:val="center"/>
        <w:rPr>
          <w:rFonts w:eastAsia="Times New Roman"/>
          <w:b/>
          <w:noProof/>
          <w:sz w:val="32"/>
          <w:szCs w:val="28"/>
        </w:rPr>
      </w:pPr>
      <w:r w:rsidRPr="007A3DDE">
        <w:rPr>
          <w:b/>
        </w:rPr>
        <w:t>СПЕЦИФИКАЦИЯ</w:t>
      </w:r>
    </w:p>
    <w:p w14:paraId="6FA43F57" w14:textId="77777777" w:rsidR="007A3DDE" w:rsidRPr="007A3DDE" w:rsidRDefault="007A3DDE" w:rsidP="007A3DDE">
      <w:pPr>
        <w:tabs>
          <w:tab w:val="left" w:pos="990"/>
        </w:tabs>
        <w:ind w:right="-99"/>
        <w:jc w:val="center"/>
        <w:rPr>
          <w:b/>
        </w:rPr>
      </w:pPr>
    </w:p>
    <w:tbl>
      <w:tblPr>
        <w:tblpPr w:leftFromText="180" w:rightFromText="180" w:vertAnchor="text" w:horzAnchor="page" w:tblpX="359" w:tblpY="49"/>
        <w:tblW w:w="11321" w:type="dxa"/>
        <w:tblLayout w:type="fixed"/>
        <w:tblLook w:val="04A0" w:firstRow="1" w:lastRow="0" w:firstColumn="1" w:lastColumn="0" w:noHBand="0" w:noVBand="1"/>
      </w:tblPr>
      <w:tblGrid>
        <w:gridCol w:w="534"/>
        <w:gridCol w:w="2577"/>
        <w:gridCol w:w="1026"/>
        <w:gridCol w:w="560"/>
        <w:gridCol w:w="559"/>
        <w:gridCol w:w="2333"/>
        <w:gridCol w:w="1959"/>
        <w:gridCol w:w="840"/>
        <w:gridCol w:w="933"/>
      </w:tblGrid>
      <w:tr w:rsidR="007A3DDE" w:rsidRPr="007A3DDE" w14:paraId="71F3C0BB" w14:textId="77777777" w:rsidTr="007A3DDE">
        <w:trPr>
          <w:trHeight w:val="598"/>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1C156BE0" w14:textId="77777777" w:rsidR="007A3DDE" w:rsidRPr="007A3DDE" w:rsidRDefault="007A3DDE" w:rsidP="007A3DDE">
            <w:pPr>
              <w:jc w:val="center"/>
              <w:rPr>
                <w:rFonts w:eastAsia="Times New Roman"/>
                <w:sz w:val="20"/>
                <w:szCs w:val="20"/>
              </w:rPr>
            </w:pPr>
            <w:r w:rsidRPr="007A3DDE">
              <w:rPr>
                <w:rFonts w:eastAsia="Times New Roman"/>
                <w:sz w:val="20"/>
                <w:szCs w:val="20"/>
              </w:rPr>
              <w:t>№ п/п</w:t>
            </w:r>
          </w:p>
        </w:tc>
        <w:tc>
          <w:tcPr>
            <w:tcW w:w="2577" w:type="dxa"/>
            <w:vMerge w:val="restart"/>
            <w:tcBorders>
              <w:top w:val="single" w:sz="4" w:space="0" w:color="auto"/>
              <w:left w:val="single" w:sz="4" w:space="0" w:color="auto"/>
              <w:bottom w:val="single" w:sz="4" w:space="0" w:color="auto"/>
              <w:right w:val="single" w:sz="4" w:space="0" w:color="auto"/>
            </w:tcBorders>
            <w:vAlign w:val="center"/>
            <w:hideMark/>
          </w:tcPr>
          <w:p w14:paraId="7CD82F76" w14:textId="77777777" w:rsidR="007A3DDE" w:rsidRPr="007A3DDE" w:rsidRDefault="007A3DDE" w:rsidP="007A3DDE">
            <w:pPr>
              <w:jc w:val="center"/>
              <w:rPr>
                <w:rFonts w:eastAsia="Times New Roman"/>
                <w:sz w:val="20"/>
                <w:szCs w:val="20"/>
              </w:rPr>
            </w:pPr>
            <w:r w:rsidRPr="007A3DDE">
              <w:rPr>
                <w:rFonts w:eastAsia="Times New Roman"/>
                <w:sz w:val="20"/>
                <w:szCs w:val="20"/>
              </w:rPr>
              <w:t xml:space="preserve">Наименование товара </w:t>
            </w:r>
          </w:p>
          <w:p w14:paraId="0CA1BFD3" w14:textId="77777777" w:rsidR="007A3DDE" w:rsidRPr="007A3DDE" w:rsidRDefault="007A3DDE" w:rsidP="007A3DDE">
            <w:pPr>
              <w:jc w:val="center"/>
              <w:rPr>
                <w:rFonts w:eastAsia="Times New Roman"/>
                <w:sz w:val="20"/>
                <w:szCs w:val="20"/>
              </w:rPr>
            </w:pPr>
            <w:r w:rsidRPr="007A3DDE">
              <w:rPr>
                <w:rFonts w:eastAsia="Times New Roman"/>
                <w:sz w:val="20"/>
                <w:szCs w:val="20"/>
              </w:rPr>
              <w:t>(с указанием торговой марки/названия при наличии)</w:t>
            </w:r>
          </w:p>
        </w:tc>
        <w:tc>
          <w:tcPr>
            <w:tcW w:w="1026" w:type="dxa"/>
            <w:vMerge w:val="restart"/>
            <w:tcBorders>
              <w:top w:val="single" w:sz="4" w:space="0" w:color="auto"/>
              <w:left w:val="single" w:sz="4" w:space="0" w:color="auto"/>
              <w:bottom w:val="single" w:sz="4" w:space="0" w:color="auto"/>
              <w:right w:val="single" w:sz="4" w:space="0" w:color="auto"/>
            </w:tcBorders>
            <w:vAlign w:val="center"/>
            <w:hideMark/>
          </w:tcPr>
          <w:p w14:paraId="3448C22B" w14:textId="77777777" w:rsidR="007A3DDE" w:rsidRPr="007A3DDE" w:rsidRDefault="007A3DDE" w:rsidP="007A3DDE">
            <w:pPr>
              <w:jc w:val="center"/>
              <w:rPr>
                <w:rFonts w:eastAsia="Times New Roman"/>
                <w:sz w:val="20"/>
                <w:szCs w:val="20"/>
              </w:rPr>
            </w:pPr>
            <w:r w:rsidRPr="007A3DDE">
              <w:rPr>
                <w:rFonts w:eastAsia="Times New Roman"/>
                <w:sz w:val="20"/>
                <w:szCs w:val="20"/>
              </w:rPr>
              <w:t>Страна происхождения товара</w:t>
            </w:r>
          </w:p>
        </w:tc>
        <w:tc>
          <w:tcPr>
            <w:tcW w:w="560" w:type="dxa"/>
            <w:vMerge w:val="restart"/>
            <w:tcBorders>
              <w:top w:val="single" w:sz="4" w:space="0" w:color="auto"/>
              <w:left w:val="single" w:sz="4" w:space="0" w:color="auto"/>
              <w:bottom w:val="single" w:sz="4" w:space="0" w:color="auto"/>
              <w:right w:val="single" w:sz="4" w:space="0" w:color="auto"/>
            </w:tcBorders>
            <w:vAlign w:val="center"/>
            <w:hideMark/>
          </w:tcPr>
          <w:p w14:paraId="664DAE28" w14:textId="77777777" w:rsidR="007A3DDE" w:rsidRPr="007A3DDE" w:rsidRDefault="007A3DDE" w:rsidP="007A3DDE">
            <w:pPr>
              <w:jc w:val="center"/>
              <w:rPr>
                <w:rFonts w:eastAsia="Times New Roman"/>
                <w:sz w:val="20"/>
                <w:szCs w:val="20"/>
              </w:rPr>
            </w:pPr>
            <w:r w:rsidRPr="007A3DDE">
              <w:rPr>
                <w:rFonts w:eastAsia="Times New Roman"/>
                <w:sz w:val="20"/>
                <w:szCs w:val="20"/>
              </w:rPr>
              <w:t>Ед. изм.</w:t>
            </w:r>
          </w:p>
        </w:tc>
        <w:tc>
          <w:tcPr>
            <w:tcW w:w="559" w:type="dxa"/>
            <w:vMerge w:val="restart"/>
            <w:tcBorders>
              <w:top w:val="single" w:sz="4" w:space="0" w:color="auto"/>
              <w:left w:val="single" w:sz="4" w:space="0" w:color="auto"/>
              <w:bottom w:val="single" w:sz="4" w:space="0" w:color="auto"/>
              <w:right w:val="single" w:sz="4" w:space="0" w:color="auto"/>
            </w:tcBorders>
            <w:vAlign w:val="center"/>
            <w:hideMark/>
          </w:tcPr>
          <w:p w14:paraId="4D1F19C2" w14:textId="77777777" w:rsidR="007A3DDE" w:rsidRPr="007A3DDE" w:rsidRDefault="007A3DDE" w:rsidP="007A3DDE">
            <w:pPr>
              <w:jc w:val="center"/>
              <w:rPr>
                <w:rFonts w:eastAsia="Times New Roman"/>
                <w:sz w:val="20"/>
                <w:szCs w:val="20"/>
              </w:rPr>
            </w:pPr>
            <w:r w:rsidRPr="007A3DDE">
              <w:rPr>
                <w:rFonts w:eastAsia="Times New Roman"/>
                <w:sz w:val="20"/>
                <w:szCs w:val="20"/>
              </w:rPr>
              <w:t>Кол-во</w:t>
            </w:r>
          </w:p>
        </w:tc>
        <w:tc>
          <w:tcPr>
            <w:tcW w:w="4292" w:type="dxa"/>
            <w:gridSpan w:val="2"/>
            <w:tcBorders>
              <w:top w:val="single" w:sz="4" w:space="0" w:color="auto"/>
              <w:left w:val="nil"/>
              <w:bottom w:val="single" w:sz="4" w:space="0" w:color="auto"/>
              <w:right w:val="single" w:sz="4" w:space="0" w:color="000000"/>
            </w:tcBorders>
            <w:vAlign w:val="center"/>
            <w:hideMark/>
          </w:tcPr>
          <w:p w14:paraId="3D2C1087" w14:textId="77777777" w:rsidR="007A3DDE" w:rsidRPr="007A3DDE" w:rsidRDefault="007A3DDE" w:rsidP="007A3DDE">
            <w:pPr>
              <w:jc w:val="center"/>
              <w:rPr>
                <w:rFonts w:eastAsia="Times New Roman"/>
                <w:sz w:val="20"/>
                <w:szCs w:val="20"/>
              </w:rPr>
            </w:pPr>
            <w:r w:rsidRPr="007A3DDE">
              <w:rPr>
                <w:bCs/>
                <w:sz w:val="20"/>
                <w:szCs w:val="20"/>
              </w:rPr>
              <w:t>Качество, технические характеристики товара, функциональные характеристики (потребительские свойства) товара, размеры и его параметры</w:t>
            </w:r>
          </w:p>
        </w:tc>
        <w:tc>
          <w:tcPr>
            <w:tcW w:w="840" w:type="dxa"/>
            <w:vMerge w:val="restart"/>
            <w:tcBorders>
              <w:top w:val="single" w:sz="4" w:space="0" w:color="auto"/>
              <w:left w:val="nil"/>
              <w:bottom w:val="single" w:sz="4" w:space="0" w:color="auto"/>
              <w:right w:val="single" w:sz="4" w:space="0" w:color="000000"/>
            </w:tcBorders>
            <w:hideMark/>
          </w:tcPr>
          <w:p w14:paraId="5E82D7D8" w14:textId="77777777" w:rsidR="007A3DDE" w:rsidRPr="007A3DDE" w:rsidRDefault="007A3DDE" w:rsidP="007A3DDE">
            <w:pPr>
              <w:snapToGrid w:val="0"/>
              <w:jc w:val="center"/>
              <w:rPr>
                <w:bCs/>
                <w:sz w:val="20"/>
                <w:szCs w:val="20"/>
              </w:rPr>
            </w:pPr>
            <w:r w:rsidRPr="007A3DDE">
              <w:rPr>
                <w:bCs/>
                <w:sz w:val="20"/>
                <w:szCs w:val="20"/>
              </w:rPr>
              <w:t>Цена за единицу,</w:t>
            </w:r>
          </w:p>
          <w:p w14:paraId="5C9F5A46" w14:textId="77777777" w:rsidR="007A3DDE" w:rsidRPr="007A3DDE" w:rsidRDefault="007A3DDE" w:rsidP="007A3DDE">
            <w:pPr>
              <w:jc w:val="center"/>
              <w:rPr>
                <w:bCs/>
                <w:sz w:val="20"/>
                <w:szCs w:val="20"/>
              </w:rPr>
            </w:pPr>
            <w:r w:rsidRPr="007A3DDE">
              <w:rPr>
                <w:bCs/>
                <w:sz w:val="20"/>
                <w:szCs w:val="20"/>
              </w:rPr>
              <w:t>руб.</w:t>
            </w:r>
            <w:r w:rsidRPr="007A3DDE">
              <w:rPr>
                <w:i/>
                <w:sz w:val="20"/>
                <w:szCs w:val="20"/>
              </w:rPr>
              <w:t xml:space="preserve">  </w:t>
            </w:r>
          </w:p>
        </w:tc>
        <w:tc>
          <w:tcPr>
            <w:tcW w:w="933" w:type="dxa"/>
            <w:vMerge w:val="restart"/>
            <w:tcBorders>
              <w:top w:val="single" w:sz="4" w:space="0" w:color="auto"/>
              <w:left w:val="nil"/>
              <w:bottom w:val="single" w:sz="4" w:space="0" w:color="auto"/>
              <w:right w:val="single" w:sz="4" w:space="0" w:color="000000"/>
            </w:tcBorders>
            <w:hideMark/>
          </w:tcPr>
          <w:p w14:paraId="68572357" w14:textId="77777777" w:rsidR="007A3DDE" w:rsidRPr="007A3DDE" w:rsidRDefault="007A3DDE" w:rsidP="007A3DDE">
            <w:pPr>
              <w:jc w:val="center"/>
              <w:rPr>
                <w:bCs/>
                <w:sz w:val="20"/>
                <w:szCs w:val="20"/>
              </w:rPr>
            </w:pPr>
            <w:r w:rsidRPr="007A3DDE">
              <w:rPr>
                <w:bCs/>
                <w:sz w:val="20"/>
                <w:szCs w:val="20"/>
              </w:rPr>
              <w:t>Стоимость, руб.</w:t>
            </w:r>
          </w:p>
        </w:tc>
      </w:tr>
      <w:tr w:rsidR="007A3DDE" w:rsidRPr="007A3DDE" w14:paraId="5EB64966" w14:textId="77777777" w:rsidTr="007A3DDE">
        <w:trPr>
          <w:trHeight w:val="457"/>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F35B700" w14:textId="77777777" w:rsidR="007A3DDE" w:rsidRPr="007A3DDE" w:rsidRDefault="007A3DDE" w:rsidP="007A3DDE">
            <w:pPr>
              <w:widowControl/>
              <w:suppressAutoHyphens w:val="0"/>
              <w:rPr>
                <w:rFonts w:eastAsia="Times New Roman"/>
                <w:kern w:val="2"/>
                <w:sz w:val="20"/>
                <w:szCs w:val="20"/>
              </w:rPr>
            </w:pPr>
          </w:p>
        </w:tc>
        <w:tc>
          <w:tcPr>
            <w:tcW w:w="2577" w:type="dxa"/>
            <w:vMerge/>
            <w:tcBorders>
              <w:top w:val="single" w:sz="4" w:space="0" w:color="auto"/>
              <w:left w:val="single" w:sz="4" w:space="0" w:color="auto"/>
              <w:bottom w:val="single" w:sz="4" w:space="0" w:color="auto"/>
              <w:right w:val="single" w:sz="4" w:space="0" w:color="auto"/>
            </w:tcBorders>
            <w:vAlign w:val="center"/>
            <w:hideMark/>
          </w:tcPr>
          <w:p w14:paraId="3ABA5896" w14:textId="77777777" w:rsidR="007A3DDE" w:rsidRPr="007A3DDE" w:rsidRDefault="007A3DDE" w:rsidP="007A3DDE">
            <w:pPr>
              <w:widowControl/>
              <w:suppressAutoHyphens w:val="0"/>
              <w:rPr>
                <w:rFonts w:eastAsia="Times New Roman"/>
                <w:kern w:val="2"/>
                <w:sz w:val="20"/>
                <w:szCs w:val="20"/>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14:paraId="19E54750" w14:textId="77777777" w:rsidR="007A3DDE" w:rsidRPr="007A3DDE" w:rsidRDefault="007A3DDE" w:rsidP="007A3DDE">
            <w:pPr>
              <w:widowControl/>
              <w:suppressAutoHyphens w:val="0"/>
              <w:rPr>
                <w:rFonts w:eastAsia="Times New Roman"/>
                <w:kern w:val="2"/>
                <w:sz w:val="20"/>
                <w:szCs w:val="20"/>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0BED9338" w14:textId="77777777" w:rsidR="007A3DDE" w:rsidRPr="007A3DDE" w:rsidRDefault="007A3DDE" w:rsidP="007A3DDE">
            <w:pPr>
              <w:widowControl/>
              <w:suppressAutoHyphens w:val="0"/>
              <w:rPr>
                <w:rFonts w:eastAsia="Times New Roman"/>
                <w:kern w:val="2"/>
                <w:sz w:val="20"/>
                <w:szCs w:val="20"/>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14:paraId="343585F0" w14:textId="77777777" w:rsidR="007A3DDE" w:rsidRPr="007A3DDE" w:rsidRDefault="007A3DDE" w:rsidP="007A3DDE">
            <w:pPr>
              <w:widowControl/>
              <w:suppressAutoHyphens w:val="0"/>
              <w:rPr>
                <w:rFonts w:eastAsia="Times New Roman"/>
                <w:kern w:val="2"/>
                <w:sz w:val="20"/>
                <w:szCs w:val="20"/>
              </w:rPr>
            </w:pPr>
          </w:p>
        </w:tc>
        <w:tc>
          <w:tcPr>
            <w:tcW w:w="2333" w:type="dxa"/>
            <w:tcBorders>
              <w:top w:val="single" w:sz="4" w:space="0" w:color="auto"/>
              <w:left w:val="nil"/>
              <w:bottom w:val="single" w:sz="4" w:space="0" w:color="auto"/>
              <w:right w:val="single" w:sz="4" w:space="0" w:color="auto"/>
            </w:tcBorders>
            <w:hideMark/>
          </w:tcPr>
          <w:p w14:paraId="046023AE" w14:textId="77777777" w:rsidR="007A3DDE" w:rsidRPr="007A3DDE" w:rsidRDefault="007A3DDE" w:rsidP="007A3DDE">
            <w:pPr>
              <w:jc w:val="center"/>
              <w:rPr>
                <w:rFonts w:eastAsia="Calibri"/>
                <w:bCs/>
                <w:sz w:val="20"/>
                <w:szCs w:val="20"/>
                <w:lang w:eastAsia="en-US"/>
              </w:rPr>
            </w:pPr>
            <w:r w:rsidRPr="007A3DDE">
              <w:rPr>
                <w:rFonts w:eastAsia="Calibri"/>
                <w:bCs/>
                <w:sz w:val="20"/>
                <w:szCs w:val="20"/>
                <w:lang w:eastAsia="en-US"/>
              </w:rPr>
              <w:t xml:space="preserve">Наименование показателя, </w:t>
            </w:r>
            <w:proofErr w:type="spellStart"/>
            <w:r w:rsidRPr="007A3DDE">
              <w:rPr>
                <w:rFonts w:eastAsia="Calibri"/>
                <w:bCs/>
                <w:sz w:val="20"/>
                <w:szCs w:val="20"/>
                <w:lang w:eastAsia="en-US"/>
              </w:rPr>
              <w:t>ед.изм</w:t>
            </w:r>
            <w:proofErr w:type="spellEnd"/>
            <w:r w:rsidRPr="007A3DDE">
              <w:rPr>
                <w:rFonts w:eastAsia="Calibri"/>
                <w:bCs/>
                <w:sz w:val="20"/>
                <w:szCs w:val="20"/>
                <w:lang w:eastAsia="en-US"/>
              </w:rPr>
              <w:t>. показателя</w:t>
            </w:r>
          </w:p>
        </w:tc>
        <w:tc>
          <w:tcPr>
            <w:tcW w:w="1959" w:type="dxa"/>
            <w:tcBorders>
              <w:top w:val="nil"/>
              <w:left w:val="single" w:sz="4" w:space="0" w:color="auto"/>
              <w:bottom w:val="single" w:sz="4" w:space="0" w:color="auto"/>
              <w:right w:val="single" w:sz="4" w:space="0" w:color="auto"/>
            </w:tcBorders>
            <w:hideMark/>
          </w:tcPr>
          <w:p w14:paraId="7745755E" w14:textId="77777777" w:rsidR="007A3DDE" w:rsidRPr="007A3DDE" w:rsidRDefault="007A3DDE" w:rsidP="007A3DDE">
            <w:pPr>
              <w:jc w:val="center"/>
              <w:rPr>
                <w:rFonts w:eastAsia="Calibri"/>
                <w:bCs/>
                <w:sz w:val="20"/>
                <w:szCs w:val="20"/>
                <w:lang w:eastAsia="en-US"/>
              </w:rPr>
            </w:pPr>
            <w:r w:rsidRPr="007A3DDE">
              <w:rPr>
                <w:rFonts w:eastAsia="Calibri"/>
                <w:bCs/>
                <w:sz w:val="20"/>
                <w:szCs w:val="20"/>
                <w:lang w:eastAsia="en-US"/>
              </w:rPr>
              <w:t>Описание, значение</w:t>
            </w:r>
          </w:p>
        </w:tc>
        <w:tc>
          <w:tcPr>
            <w:tcW w:w="840" w:type="dxa"/>
            <w:vMerge/>
            <w:tcBorders>
              <w:top w:val="single" w:sz="4" w:space="0" w:color="auto"/>
              <w:left w:val="nil"/>
              <w:bottom w:val="single" w:sz="4" w:space="0" w:color="auto"/>
              <w:right w:val="single" w:sz="4" w:space="0" w:color="000000"/>
            </w:tcBorders>
            <w:vAlign w:val="center"/>
            <w:hideMark/>
          </w:tcPr>
          <w:p w14:paraId="3EB488F7" w14:textId="77777777" w:rsidR="007A3DDE" w:rsidRPr="007A3DDE" w:rsidRDefault="007A3DDE" w:rsidP="007A3DDE">
            <w:pPr>
              <w:widowControl/>
              <w:suppressAutoHyphens w:val="0"/>
              <w:rPr>
                <w:bCs/>
                <w:kern w:val="2"/>
                <w:sz w:val="20"/>
                <w:szCs w:val="20"/>
              </w:rPr>
            </w:pPr>
          </w:p>
        </w:tc>
        <w:tc>
          <w:tcPr>
            <w:tcW w:w="933" w:type="dxa"/>
            <w:vMerge/>
            <w:tcBorders>
              <w:top w:val="single" w:sz="4" w:space="0" w:color="auto"/>
              <w:left w:val="nil"/>
              <w:bottom w:val="single" w:sz="4" w:space="0" w:color="auto"/>
              <w:right w:val="single" w:sz="4" w:space="0" w:color="000000"/>
            </w:tcBorders>
            <w:vAlign w:val="center"/>
            <w:hideMark/>
          </w:tcPr>
          <w:p w14:paraId="2EF74246" w14:textId="77777777" w:rsidR="007A3DDE" w:rsidRPr="007A3DDE" w:rsidRDefault="007A3DDE" w:rsidP="007A3DDE">
            <w:pPr>
              <w:widowControl/>
              <w:suppressAutoHyphens w:val="0"/>
              <w:rPr>
                <w:bCs/>
                <w:kern w:val="2"/>
                <w:sz w:val="20"/>
                <w:szCs w:val="20"/>
              </w:rPr>
            </w:pPr>
          </w:p>
        </w:tc>
      </w:tr>
      <w:tr w:rsidR="007A3DDE" w:rsidRPr="007A3DDE" w14:paraId="5BDCC3C9" w14:textId="77777777" w:rsidTr="007A3DDE">
        <w:trPr>
          <w:trHeight w:val="306"/>
        </w:trPr>
        <w:tc>
          <w:tcPr>
            <w:tcW w:w="534" w:type="dxa"/>
            <w:tcBorders>
              <w:top w:val="single" w:sz="4" w:space="0" w:color="auto"/>
              <w:left w:val="single" w:sz="4" w:space="0" w:color="auto"/>
              <w:bottom w:val="single" w:sz="4" w:space="0" w:color="auto"/>
              <w:right w:val="single" w:sz="4" w:space="0" w:color="auto"/>
            </w:tcBorders>
            <w:vAlign w:val="center"/>
            <w:hideMark/>
          </w:tcPr>
          <w:p w14:paraId="122AC352" w14:textId="77777777" w:rsidR="007A3DDE" w:rsidRPr="007A3DDE" w:rsidRDefault="007A3DDE" w:rsidP="007A3DDE">
            <w:pPr>
              <w:jc w:val="center"/>
              <w:rPr>
                <w:rFonts w:eastAsia="Times New Roman"/>
                <w:sz w:val="20"/>
                <w:szCs w:val="20"/>
              </w:rPr>
            </w:pPr>
            <w:r w:rsidRPr="007A3DDE">
              <w:rPr>
                <w:rFonts w:eastAsia="Times New Roman"/>
                <w:sz w:val="20"/>
                <w:szCs w:val="20"/>
              </w:rPr>
              <w:t>1</w:t>
            </w:r>
          </w:p>
        </w:tc>
        <w:tc>
          <w:tcPr>
            <w:tcW w:w="2577" w:type="dxa"/>
            <w:tcBorders>
              <w:top w:val="single" w:sz="4" w:space="0" w:color="auto"/>
              <w:left w:val="nil"/>
              <w:bottom w:val="single" w:sz="4" w:space="0" w:color="auto"/>
              <w:right w:val="single" w:sz="4" w:space="0" w:color="auto"/>
            </w:tcBorders>
            <w:vAlign w:val="center"/>
            <w:hideMark/>
          </w:tcPr>
          <w:p w14:paraId="0D93DE89" w14:textId="77777777" w:rsidR="007A3DDE" w:rsidRPr="007A3DDE" w:rsidRDefault="007A3DDE" w:rsidP="007A3DDE">
            <w:pPr>
              <w:jc w:val="center"/>
              <w:rPr>
                <w:rFonts w:eastAsia="Times New Roman"/>
                <w:sz w:val="20"/>
                <w:szCs w:val="20"/>
              </w:rPr>
            </w:pPr>
            <w:r w:rsidRPr="007A3DDE">
              <w:rPr>
                <w:rFonts w:eastAsia="Times New Roman"/>
                <w:sz w:val="20"/>
                <w:szCs w:val="20"/>
              </w:rPr>
              <w:t>2</w:t>
            </w:r>
          </w:p>
        </w:tc>
        <w:tc>
          <w:tcPr>
            <w:tcW w:w="1026" w:type="dxa"/>
            <w:tcBorders>
              <w:top w:val="single" w:sz="4" w:space="0" w:color="auto"/>
              <w:left w:val="nil"/>
              <w:bottom w:val="single" w:sz="4" w:space="0" w:color="auto"/>
              <w:right w:val="single" w:sz="4" w:space="0" w:color="auto"/>
            </w:tcBorders>
            <w:vAlign w:val="center"/>
            <w:hideMark/>
          </w:tcPr>
          <w:p w14:paraId="7CCCD4A7" w14:textId="77777777" w:rsidR="007A3DDE" w:rsidRPr="007A3DDE" w:rsidRDefault="007A3DDE" w:rsidP="007A3DDE">
            <w:pPr>
              <w:jc w:val="center"/>
              <w:rPr>
                <w:rFonts w:eastAsia="Times New Roman"/>
                <w:sz w:val="20"/>
                <w:szCs w:val="20"/>
              </w:rPr>
            </w:pPr>
            <w:r w:rsidRPr="007A3DDE">
              <w:rPr>
                <w:rFonts w:eastAsia="Times New Roman"/>
                <w:sz w:val="20"/>
                <w:szCs w:val="20"/>
              </w:rPr>
              <w:t>3</w:t>
            </w:r>
          </w:p>
        </w:tc>
        <w:tc>
          <w:tcPr>
            <w:tcW w:w="560" w:type="dxa"/>
            <w:tcBorders>
              <w:top w:val="single" w:sz="4" w:space="0" w:color="auto"/>
              <w:left w:val="single" w:sz="4" w:space="0" w:color="auto"/>
              <w:bottom w:val="single" w:sz="4" w:space="0" w:color="auto"/>
              <w:right w:val="single" w:sz="4" w:space="0" w:color="auto"/>
            </w:tcBorders>
            <w:vAlign w:val="center"/>
            <w:hideMark/>
          </w:tcPr>
          <w:p w14:paraId="59071549" w14:textId="77777777" w:rsidR="007A3DDE" w:rsidRPr="007A3DDE" w:rsidRDefault="007A3DDE" w:rsidP="007A3DDE">
            <w:pPr>
              <w:jc w:val="center"/>
              <w:rPr>
                <w:rFonts w:eastAsia="Times New Roman"/>
                <w:sz w:val="20"/>
                <w:szCs w:val="20"/>
              </w:rPr>
            </w:pPr>
            <w:r w:rsidRPr="007A3DDE">
              <w:rPr>
                <w:rFonts w:eastAsia="Times New Roman"/>
                <w:sz w:val="20"/>
                <w:szCs w:val="20"/>
              </w:rPr>
              <w:t>4</w:t>
            </w:r>
          </w:p>
        </w:tc>
        <w:tc>
          <w:tcPr>
            <w:tcW w:w="559" w:type="dxa"/>
            <w:tcBorders>
              <w:top w:val="single" w:sz="4" w:space="0" w:color="auto"/>
              <w:left w:val="nil"/>
              <w:bottom w:val="single" w:sz="4" w:space="0" w:color="auto"/>
              <w:right w:val="single" w:sz="4" w:space="0" w:color="auto"/>
            </w:tcBorders>
            <w:vAlign w:val="center"/>
            <w:hideMark/>
          </w:tcPr>
          <w:p w14:paraId="7FC86CDB" w14:textId="77777777" w:rsidR="007A3DDE" w:rsidRPr="007A3DDE" w:rsidRDefault="007A3DDE" w:rsidP="007A3DDE">
            <w:pPr>
              <w:jc w:val="center"/>
              <w:rPr>
                <w:rFonts w:eastAsia="Times New Roman"/>
                <w:sz w:val="20"/>
                <w:szCs w:val="20"/>
              </w:rPr>
            </w:pPr>
            <w:r w:rsidRPr="007A3DDE">
              <w:rPr>
                <w:rFonts w:eastAsia="Times New Roman"/>
                <w:sz w:val="20"/>
                <w:szCs w:val="20"/>
              </w:rPr>
              <w:t>5</w:t>
            </w:r>
          </w:p>
        </w:tc>
        <w:tc>
          <w:tcPr>
            <w:tcW w:w="2333" w:type="dxa"/>
            <w:tcBorders>
              <w:top w:val="single" w:sz="4" w:space="0" w:color="auto"/>
              <w:left w:val="nil"/>
              <w:bottom w:val="single" w:sz="4" w:space="0" w:color="auto"/>
              <w:right w:val="single" w:sz="4" w:space="0" w:color="auto"/>
            </w:tcBorders>
            <w:vAlign w:val="center"/>
            <w:hideMark/>
          </w:tcPr>
          <w:p w14:paraId="4704F782" w14:textId="77777777" w:rsidR="007A3DDE" w:rsidRPr="007A3DDE" w:rsidRDefault="007A3DDE" w:rsidP="007A3DDE">
            <w:pPr>
              <w:jc w:val="center"/>
              <w:rPr>
                <w:rFonts w:eastAsia="Times New Roman"/>
                <w:sz w:val="20"/>
                <w:szCs w:val="20"/>
              </w:rPr>
            </w:pPr>
            <w:r w:rsidRPr="007A3DDE">
              <w:rPr>
                <w:rFonts w:eastAsia="Times New Roman"/>
                <w:sz w:val="20"/>
                <w:szCs w:val="20"/>
              </w:rPr>
              <w:t>6</w:t>
            </w:r>
          </w:p>
        </w:tc>
        <w:tc>
          <w:tcPr>
            <w:tcW w:w="1959" w:type="dxa"/>
            <w:tcBorders>
              <w:top w:val="single" w:sz="4" w:space="0" w:color="auto"/>
              <w:left w:val="nil"/>
              <w:bottom w:val="single" w:sz="4" w:space="0" w:color="auto"/>
              <w:right w:val="single" w:sz="4" w:space="0" w:color="auto"/>
            </w:tcBorders>
            <w:vAlign w:val="center"/>
            <w:hideMark/>
          </w:tcPr>
          <w:p w14:paraId="24980A13" w14:textId="77777777" w:rsidR="007A3DDE" w:rsidRPr="007A3DDE" w:rsidRDefault="007A3DDE" w:rsidP="007A3DDE">
            <w:pPr>
              <w:jc w:val="center"/>
              <w:rPr>
                <w:rFonts w:eastAsia="Times New Roman"/>
                <w:sz w:val="20"/>
                <w:szCs w:val="20"/>
              </w:rPr>
            </w:pPr>
            <w:r w:rsidRPr="007A3DDE">
              <w:rPr>
                <w:rFonts w:eastAsia="Times New Roman"/>
                <w:sz w:val="20"/>
                <w:szCs w:val="20"/>
              </w:rPr>
              <w:t>7</w:t>
            </w:r>
          </w:p>
        </w:tc>
        <w:tc>
          <w:tcPr>
            <w:tcW w:w="840" w:type="dxa"/>
            <w:tcBorders>
              <w:top w:val="single" w:sz="4" w:space="0" w:color="auto"/>
              <w:left w:val="nil"/>
              <w:bottom w:val="single" w:sz="4" w:space="0" w:color="auto"/>
              <w:right w:val="single" w:sz="4" w:space="0" w:color="auto"/>
            </w:tcBorders>
            <w:hideMark/>
          </w:tcPr>
          <w:p w14:paraId="77C73831" w14:textId="77777777" w:rsidR="007A3DDE" w:rsidRPr="007A3DDE" w:rsidRDefault="007A3DDE" w:rsidP="007A3DDE">
            <w:pPr>
              <w:jc w:val="center"/>
              <w:rPr>
                <w:rFonts w:eastAsia="Times New Roman"/>
                <w:sz w:val="20"/>
                <w:szCs w:val="20"/>
              </w:rPr>
            </w:pPr>
            <w:r w:rsidRPr="007A3DDE">
              <w:rPr>
                <w:rFonts w:eastAsia="Times New Roman"/>
                <w:sz w:val="20"/>
                <w:szCs w:val="20"/>
              </w:rPr>
              <w:t>8</w:t>
            </w:r>
          </w:p>
        </w:tc>
        <w:tc>
          <w:tcPr>
            <w:tcW w:w="933" w:type="dxa"/>
            <w:tcBorders>
              <w:top w:val="single" w:sz="4" w:space="0" w:color="auto"/>
              <w:left w:val="nil"/>
              <w:bottom w:val="single" w:sz="4" w:space="0" w:color="auto"/>
              <w:right w:val="single" w:sz="4" w:space="0" w:color="auto"/>
            </w:tcBorders>
            <w:hideMark/>
          </w:tcPr>
          <w:p w14:paraId="30C39FF8" w14:textId="77777777" w:rsidR="007A3DDE" w:rsidRPr="007A3DDE" w:rsidRDefault="007A3DDE" w:rsidP="007A3DDE">
            <w:pPr>
              <w:jc w:val="center"/>
              <w:rPr>
                <w:rFonts w:eastAsia="Times New Roman"/>
                <w:sz w:val="20"/>
                <w:szCs w:val="20"/>
              </w:rPr>
            </w:pPr>
            <w:r w:rsidRPr="007A3DDE">
              <w:rPr>
                <w:rFonts w:eastAsia="Times New Roman"/>
                <w:sz w:val="20"/>
                <w:szCs w:val="20"/>
              </w:rPr>
              <w:t>9</w:t>
            </w:r>
          </w:p>
        </w:tc>
      </w:tr>
      <w:tr w:rsidR="007A3DDE" w:rsidRPr="007A3DDE" w14:paraId="0C40D249" w14:textId="77777777" w:rsidTr="007A3DDE">
        <w:trPr>
          <w:trHeight w:val="504"/>
        </w:trPr>
        <w:tc>
          <w:tcPr>
            <w:tcW w:w="534" w:type="dxa"/>
            <w:tcBorders>
              <w:top w:val="single" w:sz="4" w:space="0" w:color="auto"/>
              <w:left w:val="single" w:sz="4" w:space="0" w:color="auto"/>
              <w:bottom w:val="single" w:sz="4" w:space="0" w:color="auto"/>
              <w:right w:val="single" w:sz="4" w:space="0" w:color="auto"/>
            </w:tcBorders>
            <w:vAlign w:val="center"/>
            <w:hideMark/>
          </w:tcPr>
          <w:p w14:paraId="3F4FD5EE" w14:textId="77777777" w:rsidR="007A3DDE" w:rsidRPr="007A3DDE" w:rsidRDefault="007A3DDE" w:rsidP="007A3DDE">
            <w:pPr>
              <w:jc w:val="center"/>
              <w:rPr>
                <w:rFonts w:eastAsia="Times New Roman"/>
                <w:sz w:val="20"/>
                <w:szCs w:val="20"/>
              </w:rPr>
            </w:pPr>
            <w:r w:rsidRPr="007A3DDE">
              <w:rPr>
                <w:rFonts w:eastAsia="Times New Roman"/>
                <w:sz w:val="20"/>
                <w:szCs w:val="20"/>
              </w:rPr>
              <w:t>1</w:t>
            </w:r>
          </w:p>
        </w:tc>
        <w:tc>
          <w:tcPr>
            <w:tcW w:w="2577" w:type="dxa"/>
            <w:tcBorders>
              <w:top w:val="single" w:sz="4" w:space="0" w:color="auto"/>
              <w:left w:val="single" w:sz="4" w:space="0" w:color="auto"/>
              <w:bottom w:val="single" w:sz="4" w:space="0" w:color="auto"/>
              <w:right w:val="single" w:sz="4" w:space="0" w:color="auto"/>
            </w:tcBorders>
            <w:vAlign w:val="center"/>
            <w:hideMark/>
          </w:tcPr>
          <w:p w14:paraId="3E930CC3" w14:textId="6305549D" w:rsidR="007A3DDE" w:rsidRPr="007A3DDE" w:rsidRDefault="008558A7" w:rsidP="007A3DDE">
            <w:pPr>
              <w:widowControl/>
              <w:suppressAutoHyphens w:val="0"/>
              <w:rPr>
                <w:sz w:val="18"/>
                <w:szCs w:val="18"/>
              </w:rPr>
            </w:pPr>
            <w:r w:rsidRPr="008558A7">
              <w:rPr>
                <w:sz w:val="22"/>
                <w:szCs w:val="22"/>
              </w:rPr>
              <w:t xml:space="preserve">Автомобиль </w:t>
            </w:r>
            <w:r w:rsidR="004F02CC">
              <w:rPr>
                <w:sz w:val="22"/>
                <w:szCs w:val="22"/>
              </w:rPr>
              <w:t>легковой</w:t>
            </w:r>
            <w:r w:rsidRPr="008558A7">
              <w:rPr>
                <w:sz w:val="18"/>
                <w:szCs w:val="18"/>
              </w:rPr>
              <w:t xml:space="preserve"> </w:t>
            </w:r>
            <w:r w:rsidR="007A3DDE">
              <w:rPr>
                <w:sz w:val="18"/>
                <w:szCs w:val="18"/>
              </w:rPr>
              <w:t>__________________</w:t>
            </w:r>
          </w:p>
          <w:p w14:paraId="0F8869F1" w14:textId="187F3E4B" w:rsidR="007A3DDE" w:rsidRPr="007A3DDE" w:rsidRDefault="007A3DDE" w:rsidP="007A3DDE">
            <w:pPr>
              <w:widowControl/>
              <w:suppressAutoHyphens w:val="0"/>
              <w:rPr>
                <w:rFonts w:eastAsia="Times New Roman"/>
                <w:i/>
                <w:kern w:val="0"/>
                <w:sz w:val="20"/>
              </w:rPr>
            </w:pPr>
            <w:r w:rsidRPr="007A3DDE">
              <w:rPr>
                <w:i/>
                <w:sz w:val="18"/>
                <w:szCs w:val="18"/>
              </w:rPr>
              <w:t>указать торговую марку/назв</w:t>
            </w:r>
            <w:r>
              <w:rPr>
                <w:i/>
                <w:sz w:val="18"/>
                <w:szCs w:val="18"/>
              </w:rPr>
              <w:t>ание при наличии</w:t>
            </w:r>
          </w:p>
        </w:tc>
        <w:tc>
          <w:tcPr>
            <w:tcW w:w="1026" w:type="dxa"/>
            <w:tcBorders>
              <w:top w:val="single" w:sz="4" w:space="0" w:color="auto"/>
              <w:left w:val="single" w:sz="4" w:space="0" w:color="auto"/>
              <w:bottom w:val="single" w:sz="4" w:space="0" w:color="auto"/>
              <w:right w:val="single" w:sz="4" w:space="0" w:color="auto"/>
            </w:tcBorders>
            <w:vAlign w:val="center"/>
          </w:tcPr>
          <w:p w14:paraId="7F54F2E0" w14:textId="77777777" w:rsidR="007A3DDE" w:rsidRPr="007A3DDE" w:rsidRDefault="007A3DDE" w:rsidP="007A3DDE">
            <w:pPr>
              <w:jc w:val="center"/>
              <w:rPr>
                <w:rFonts w:eastAsia="Times New Roman"/>
                <w:kern w:val="2"/>
                <w:sz w:val="20"/>
                <w:szCs w:val="20"/>
              </w:rPr>
            </w:pPr>
          </w:p>
        </w:tc>
        <w:tc>
          <w:tcPr>
            <w:tcW w:w="560" w:type="dxa"/>
            <w:tcBorders>
              <w:top w:val="single" w:sz="4" w:space="0" w:color="auto"/>
              <w:left w:val="single" w:sz="4" w:space="0" w:color="auto"/>
              <w:bottom w:val="single" w:sz="4" w:space="0" w:color="auto"/>
              <w:right w:val="single" w:sz="4" w:space="0" w:color="auto"/>
            </w:tcBorders>
            <w:vAlign w:val="center"/>
            <w:hideMark/>
          </w:tcPr>
          <w:p w14:paraId="78F681A5" w14:textId="77777777" w:rsidR="007A3DDE" w:rsidRPr="007A3DDE" w:rsidRDefault="007A3DDE" w:rsidP="007A3DDE">
            <w:pPr>
              <w:widowControl/>
              <w:suppressAutoHyphens w:val="0"/>
              <w:jc w:val="center"/>
              <w:rPr>
                <w:sz w:val="20"/>
                <w:szCs w:val="18"/>
              </w:rPr>
            </w:pPr>
          </w:p>
          <w:p w14:paraId="23D883F7" w14:textId="77777777" w:rsidR="007A3DDE" w:rsidRPr="007A3DDE" w:rsidRDefault="007A3DDE" w:rsidP="007A3DDE">
            <w:pPr>
              <w:widowControl/>
              <w:suppressAutoHyphens w:val="0"/>
              <w:jc w:val="center"/>
              <w:rPr>
                <w:sz w:val="20"/>
                <w:szCs w:val="18"/>
              </w:rPr>
            </w:pPr>
            <w:r w:rsidRPr="007A3DDE">
              <w:rPr>
                <w:sz w:val="20"/>
                <w:szCs w:val="18"/>
              </w:rPr>
              <w:t>шт.</w:t>
            </w:r>
          </w:p>
          <w:p w14:paraId="444B594C" w14:textId="77777777" w:rsidR="007A3DDE" w:rsidRPr="007A3DDE" w:rsidRDefault="007A3DDE" w:rsidP="007A3DDE">
            <w:pPr>
              <w:widowControl/>
              <w:suppressAutoHyphens w:val="0"/>
              <w:jc w:val="center"/>
              <w:rPr>
                <w:rFonts w:eastAsia="Times New Roman"/>
                <w:kern w:val="0"/>
                <w:sz w:val="20"/>
                <w:szCs w:val="18"/>
              </w:rPr>
            </w:pPr>
          </w:p>
        </w:tc>
        <w:tc>
          <w:tcPr>
            <w:tcW w:w="559" w:type="dxa"/>
            <w:tcBorders>
              <w:top w:val="single" w:sz="4" w:space="0" w:color="auto"/>
              <w:left w:val="single" w:sz="4" w:space="0" w:color="auto"/>
              <w:bottom w:val="single" w:sz="4" w:space="0" w:color="auto"/>
              <w:right w:val="single" w:sz="4" w:space="0" w:color="auto"/>
            </w:tcBorders>
            <w:vAlign w:val="center"/>
            <w:hideMark/>
          </w:tcPr>
          <w:p w14:paraId="19AD85CA" w14:textId="06E64C5F" w:rsidR="007A3DDE" w:rsidRPr="007A3DDE" w:rsidRDefault="007A3DDE" w:rsidP="007A3DDE">
            <w:pPr>
              <w:jc w:val="center"/>
              <w:rPr>
                <w:kern w:val="2"/>
                <w:sz w:val="20"/>
                <w:szCs w:val="18"/>
              </w:rPr>
            </w:pPr>
            <w:r>
              <w:rPr>
                <w:sz w:val="20"/>
                <w:szCs w:val="18"/>
              </w:rPr>
              <w:t>1</w:t>
            </w:r>
          </w:p>
        </w:tc>
        <w:tc>
          <w:tcPr>
            <w:tcW w:w="2333" w:type="dxa"/>
            <w:tcBorders>
              <w:top w:val="single" w:sz="4" w:space="0" w:color="auto"/>
              <w:left w:val="single" w:sz="4" w:space="0" w:color="auto"/>
              <w:bottom w:val="single" w:sz="4" w:space="0" w:color="auto"/>
              <w:right w:val="single" w:sz="4" w:space="0" w:color="auto"/>
            </w:tcBorders>
            <w:vAlign w:val="center"/>
            <w:hideMark/>
          </w:tcPr>
          <w:p w14:paraId="30F24D4E" w14:textId="77777777" w:rsidR="007A3DDE" w:rsidRPr="007A3DDE" w:rsidRDefault="007A3DDE" w:rsidP="007A3DDE">
            <w:pPr>
              <w:rPr>
                <w:sz w:val="20"/>
                <w:szCs w:val="18"/>
              </w:rPr>
            </w:pPr>
          </w:p>
        </w:tc>
        <w:tc>
          <w:tcPr>
            <w:tcW w:w="1959" w:type="dxa"/>
            <w:tcBorders>
              <w:top w:val="single" w:sz="4" w:space="0" w:color="auto"/>
              <w:left w:val="nil"/>
              <w:bottom w:val="single" w:sz="4" w:space="0" w:color="auto"/>
              <w:right w:val="single" w:sz="4" w:space="0" w:color="auto"/>
            </w:tcBorders>
            <w:vAlign w:val="center"/>
            <w:hideMark/>
          </w:tcPr>
          <w:p w14:paraId="5A8C88A5" w14:textId="77777777" w:rsidR="007A3DDE" w:rsidRPr="007A3DDE" w:rsidRDefault="007A3DDE" w:rsidP="007A3DDE">
            <w:pPr>
              <w:widowControl/>
              <w:suppressAutoHyphens w:val="0"/>
              <w:rPr>
                <w:rFonts w:eastAsia="Times New Roman"/>
                <w:kern w:val="0"/>
                <w:sz w:val="20"/>
                <w:szCs w:val="20"/>
              </w:rPr>
            </w:pPr>
          </w:p>
        </w:tc>
        <w:tc>
          <w:tcPr>
            <w:tcW w:w="840" w:type="dxa"/>
            <w:tcBorders>
              <w:top w:val="single" w:sz="4" w:space="0" w:color="auto"/>
              <w:left w:val="nil"/>
              <w:bottom w:val="single" w:sz="4" w:space="0" w:color="auto"/>
              <w:right w:val="single" w:sz="4" w:space="0" w:color="auto"/>
            </w:tcBorders>
            <w:vAlign w:val="center"/>
          </w:tcPr>
          <w:p w14:paraId="5C62FD94" w14:textId="77777777" w:rsidR="007A3DDE" w:rsidRPr="007A3DDE" w:rsidRDefault="007A3DDE" w:rsidP="007A3DDE">
            <w:pPr>
              <w:jc w:val="center"/>
              <w:rPr>
                <w:rFonts w:eastAsia="Times New Roman"/>
                <w:kern w:val="2"/>
                <w:sz w:val="20"/>
                <w:szCs w:val="20"/>
              </w:rPr>
            </w:pPr>
          </w:p>
        </w:tc>
        <w:tc>
          <w:tcPr>
            <w:tcW w:w="933" w:type="dxa"/>
            <w:tcBorders>
              <w:top w:val="single" w:sz="4" w:space="0" w:color="auto"/>
              <w:left w:val="nil"/>
              <w:bottom w:val="single" w:sz="4" w:space="0" w:color="auto"/>
              <w:right w:val="single" w:sz="4" w:space="0" w:color="auto"/>
            </w:tcBorders>
            <w:vAlign w:val="center"/>
          </w:tcPr>
          <w:p w14:paraId="5CA6F639" w14:textId="77777777" w:rsidR="007A3DDE" w:rsidRPr="007A3DDE" w:rsidRDefault="007A3DDE" w:rsidP="007A3DDE">
            <w:pPr>
              <w:jc w:val="center"/>
              <w:rPr>
                <w:rFonts w:eastAsia="Times New Roman"/>
                <w:sz w:val="20"/>
                <w:szCs w:val="20"/>
              </w:rPr>
            </w:pPr>
          </w:p>
        </w:tc>
      </w:tr>
    </w:tbl>
    <w:p w14:paraId="0B1EE039" w14:textId="77777777" w:rsidR="007A3DDE" w:rsidRPr="007A3DDE" w:rsidRDefault="007A3DDE" w:rsidP="007A3DDE"/>
    <w:p w14:paraId="412FB0A4" w14:textId="77777777" w:rsidR="007A3DDE" w:rsidRPr="007A3DDE" w:rsidRDefault="007A3DDE" w:rsidP="007A3DDE">
      <w:pPr>
        <w:rPr>
          <w:rFonts w:eastAsia="Times New Roman"/>
          <w:b/>
          <w:noProof/>
        </w:rPr>
      </w:pPr>
    </w:p>
    <w:p w14:paraId="201FD592" w14:textId="77777777" w:rsidR="007A3DDE" w:rsidRPr="007A3DDE" w:rsidRDefault="007A3DDE" w:rsidP="007A3DDE">
      <w:pPr>
        <w:rPr>
          <w:b/>
          <w:bCs/>
          <w:i/>
          <w:color w:val="000000"/>
        </w:rPr>
      </w:pPr>
      <w:r w:rsidRPr="007A3DDE">
        <w:t>Общая сумма</w:t>
      </w:r>
      <w:r w:rsidRPr="007A3DDE">
        <w:rPr>
          <w:b/>
        </w:rPr>
        <w:t>: __________</w:t>
      </w:r>
      <w:r w:rsidRPr="007A3DDE">
        <w:t xml:space="preserve"> </w:t>
      </w:r>
      <w:r w:rsidRPr="007A3DDE">
        <w:rPr>
          <w:b/>
          <w:bCs/>
          <w:i/>
          <w:color w:val="000000"/>
        </w:rPr>
        <w:t>(сумма цифрами и прописью),</w:t>
      </w:r>
      <w:r w:rsidRPr="007A3DDE">
        <w:rPr>
          <w:b/>
          <w:bCs/>
          <w:color w:val="000000"/>
        </w:rPr>
        <w:t xml:space="preserve"> </w:t>
      </w:r>
      <w:r w:rsidRPr="007A3DDE">
        <w:rPr>
          <w:b/>
          <w:bCs/>
          <w:i/>
          <w:color w:val="000000"/>
        </w:rPr>
        <w:t xml:space="preserve">НДС (в том числе </w:t>
      </w:r>
      <w:r w:rsidRPr="007A3DDE">
        <w:rPr>
          <w:b/>
          <w:bCs/>
          <w:i/>
          <w:iCs/>
          <w:color w:val="000000"/>
        </w:rPr>
        <w:t>____ (сумма прописью) рублей ____ копеек</w:t>
      </w:r>
      <w:r w:rsidRPr="007A3DDE">
        <w:rPr>
          <w:b/>
          <w:bCs/>
          <w:i/>
          <w:color w:val="000000"/>
        </w:rPr>
        <w:t xml:space="preserve"> или не предусмотрен).</w:t>
      </w:r>
    </w:p>
    <w:p w14:paraId="00510747" w14:textId="77777777" w:rsidR="007A3DDE" w:rsidRPr="007A3DDE" w:rsidRDefault="007A3DDE" w:rsidP="007A3DDE"/>
    <w:tbl>
      <w:tblPr>
        <w:tblpPr w:leftFromText="180" w:rightFromText="180" w:vertAnchor="text" w:horzAnchor="page" w:tblpX="393" w:tblpY="210"/>
        <w:tblW w:w="11486" w:type="dxa"/>
        <w:tblLayout w:type="fixed"/>
        <w:tblLook w:val="04A0" w:firstRow="1" w:lastRow="0" w:firstColumn="1" w:lastColumn="0" w:noHBand="0" w:noVBand="1"/>
      </w:tblPr>
      <w:tblGrid>
        <w:gridCol w:w="3976"/>
        <w:gridCol w:w="2625"/>
        <w:gridCol w:w="4885"/>
      </w:tblGrid>
      <w:tr w:rsidR="007A3DDE" w:rsidRPr="007A3DDE" w14:paraId="7F1F1FDA" w14:textId="77777777" w:rsidTr="0087405D">
        <w:trPr>
          <w:trHeight w:val="1185"/>
        </w:trPr>
        <w:tc>
          <w:tcPr>
            <w:tcW w:w="3976" w:type="dxa"/>
          </w:tcPr>
          <w:p w14:paraId="383C7F01" w14:textId="2A3C99AE" w:rsidR="007A3DDE" w:rsidRPr="007A3DDE" w:rsidRDefault="0087405D" w:rsidP="0087405D">
            <w:pPr>
              <w:snapToGrid w:val="0"/>
              <w:jc w:val="center"/>
            </w:pPr>
            <w:r>
              <w:rPr>
                <w:b/>
                <w:bCs/>
              </w:rPr>
              <w:t>ЗАКАЗЧИК</w:t>
            </w:r>
          </w:p>
          <w:p w14:paraId="03E112DF" w14:textId="77777777" w:rsidR="007A3DDE" w:rsidRPr="007A3DDE" w:rsidRDefault="007A3DDE" w:rsidP="0087405D">
            <w:pPr>
              <w:rPr>
                <w:b/>
                <w:i/>
              </w:rPr>
            </w:pPr>
            <w:r w:rsidRPr="007A3DDE">
              <w:rPr>
                <w:b/>
                <w:i/>
              </w:rPr>
              <w:t>ГБУ КК «ДЭСС»</w:t>
            </w:r>
          </w:p>
          <w:p w14:paraId="6C9DAFC1" w14:textId="77777777" w:rsidR="007A3DDE" w:rsidRPr="007A3DDE" w:rsidRDefault="007A3DDE" w:rsidP="0087405D"/>
          <w:p w14:paraId="786C6889" w14:textId="0FA49D87" w:rsidR="007A3DDE" w:rsidRPr="007A3DDE" w:rsidRDefault="0087405D" w:rsidP="0087405D">
            <w:pPr>
              <w:rPr>
                <w:i/>
              </w:rPr>
            </w:pPr>
            <w:r>
              <w:rPr>
                <w:i/>
              </w:rPr>
              <w:t>(Должность) __________ (Ф.И.О.)</w:t>
            </w:r>
          </w:p>
          <w:p w14:paraId="71F33F7C" w14:textId="77777777" w:rsidR="007A3DDE" w:rsidRPr="007A3DDE" w:rsidRDefault="007A3DDE" w:rsidP="0087405D">
            <w:pPr>
              <w:tabs>
                <w:tab w:val="left" w:pos="975"/>
              </w:tabs>
              <w:ind w:left="615" w:right="283"/>
              <w:jc w:val="center"/>
              <w:rPr>
                <w:b/>
              </w:rPr>
            </w:pPr>
          </w:p>
        </w:tc>
        <w:tc>
          <w:tcPr>
            <w:tcW w:w="2625" w:type="dxa"/>
          </w:tcPr>
          <w:p w14:paraId="1BD771A8" w14:textId="77777777" w:rsidR="007A3DDE" w:rsidRPr="007A3DDE" w:rsidRDefault="007A3DDE" w:rsidP="0087405D">
            <w:pPr>
              <w:tabs>
                <w:tab w:val="left" w:pos="954"/>
                <w:tab w:val="left" w:pos="4923"/>
                <w:tab w:val="left" w:pos="6057"/>
              </w:tabs>
              <w:snapToGrid w:val="0"/>
              <w:ind w:right="270"/>
              <w:jc w:val="center"/>
              <w:rPr>
                <w:b/>
                <w:bCs/>
              </w:rPr>
            </w:pPr>
          </w:p>
        </w:tc>
        <w:tc>
          <w:tcPr>
            <w:tcW w:w="4885" w:type="dxa"/>
          </w:tcPr>
          <w:p w14:paraId="33300C61" w14:textId="44951C26" w:rsidR="007A3DDE" w:rsidRPr="007A3DDE" w:rsidRDefault="0087405D" w:rsidP="0087405D">
            <w:pPr>
              <w:tabs>
                <w:tab w:val="left" w:pos="954"/>
                <w:tab w:val="left" w:pos="4923"/>
                <w:tab w:val="left" w:pos="6057"/>
              </w:tabs>
              <w:snapToGrid w:val="0"/>
              <w:ind w:right="270"/>
              <w:rPr>
                <w:bCs/>
              </w:rPr>
            </w:pPr>
            <w:r>
              <w:rPr>
                <w:b/>
                <w:bCs/>
              </w:rPr>
              <w:t>ПОСТАВЩИК</w:t>
            </w:r>
          </w:p>
          <w:p w14:paraId="5557B09D" w14:textId="77777777" w:rsidR="007A3DDE" w:rsidRPr="007A3DDE" w:rsidRDefault="007A3DDE" w:rsidP="0087405D">
            <w:pPr>
              <w:tabs>
                <w:tab w:val="left" w:pos="954"/>
                <w:tab w:val="left" w:pos="4923"/>
                <w:tab w:val="left" w:pos="6057"/>
              </w:tabs>
              <w:rPr>
                <w:i/>
                <w:color w:val="000000"/>
              </w:rPr>
            </w:pPr>
            <w:r w:rsidRPr="007A3DDE">
              <w:rPr>
                <w:i/>
                <w:color w:val="000000"/>
              </w:rPr>
              <w:t>(Наименование Поставщика)</w:t>
            </w:r>
          </w:p>
          <w:p w14:paraId="201F6CE6" w14:textId="77777777" w:rsidR="007A3DDE" w:rsidRPr="007A3DDE" w:rsidRDefault="007A3DDE" w:rsidP="0087405D">
            <w:pPr>
              <w:tabs>
                <w:tab w:val="left" w:pos="954"/>
                <w:tab w:val="left" w:pos="4923"/>
                <w:tab w:val="left" w:pos="6057"/>
              </w:tabs>
              <w:rPr>
                <w:color w:val="000000"/>
              </w:rPr>
            </w:pPr>
          </w:p>
          <w:p w14:paraId="70A182AD" w14:textId="7394E8F0" w:rsidR="007A3DDE" w:rsidRPr="007A3DDE" w:rsidRDefault="007A3DDE" w:rsidP="0087405D">
            <w:pPr>
              <w:tabs>
                <w:tab w:val="left" w:pos="1239"/>
                <w:tab w:val="left" w:pos="5208"/>
                <w:tab w:val="left" w:pos="6342"/>
              </w:tabs>
              <w:rPr>
                <w:b/>
                <w:bCs/>
                <w:color w:val="000000"/>
              </w:rPr>
            </w:pPr>
            <w:r w:rsidRPr="007A3DDE">
              <w:rPr>
                <w:i/>
              </w:rPr>
              <w:t xml:space="preserve">(Должность) </w:t>
            </w:r>
            <w:r w:rsidR="0087405D">
              <w:t>_______</w:t>
            </w:r>
            <w:r w:rsidRPr="007A3DDE">
              <w:t xml:space="preserve"> </w:t>
            </w:r>
            <w:r w:rsidRPr="007A3DDE">
              <w:rPr>
                <w:i/>
                <w:color w:val="000000"/>
              </w:rPr>
              <w:t>(Ф.И.О.)</w:t>
            </w:r>
          </w:p>
        </w:tc>
      </w:tr>
    </w:tbl>
    <w:p w14:paraId="3F90DBFA" w14:textId="77777777" w:rsidR="007A3DDE" w:rsidRPr="007A3DDE" w:rsidRDefault="007A3DDE" w:rsidP="007A3DDE"/>
    <w:p w14:paraId="41736BC4" w14:textId="77777777" w:rsidR="00385B47" w:rsidRPr="00385B47" w:rsidRDefault="00385B47" w:rsidP="00385B47">
      <w:pPr>
        <w:widowControl/>
        <w:suppressAutoHyphens w:val="0"/>
        <w:rPr>
          <w:rFonts w:ascii="Calibri" w:eastAsia="Calibri" w:hAnsi="Calibri"/>
          <w:kern w:val="0"/>
          <w:sz w:val="22"/>
          <w:szCs w:val="22"/>
          <w:lang w:eastAsia="en-US"/>
        </w:rPr>
      </w:pPr>
    </w:p>
    <w:p w14:paraId="0350091E" w14:textId="77777777" w:rsidR="006A3975" w:rsidRDefault="006A3975">
      <w:pPr>
        <w:pStyle w:val="15"/>
        <w:tabs>
          <w:tab w:val="left" w:pos="816"/>
        </w:tabs>
        <w:ind w:left="285" w:right="0"/>
        <w:jc w:val="center"/>
        <w:rPr>
          <w:b/>
        </w:rPr>
      </w:pPr>
    </w:p>
    <w:p w14:paraId="4E66D803" w14:textId="77777777" w:rsidR="00532267" w:rsidRPr="00532267" w:rsidRDefault="00532267" w:rsidP="00327351"/>
    <w:sectPr w:rsidR="00532267" w:rsidRPr="00532267" w:rsidSect="007A3DDE">
      <w:headerReference w:type="default" r:id="rId9"/>
      <w:footnotePr>
        <w:pos w:val="beneathText"/>
      </w:footnotePr>
      <w:pgSz w:w="11905" w:h="16837"/>
      <w:pgMar w:top="568" w:right="706" w:bottom="851" w:left="1485" w:header="720" w:footer="47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2434C" w14:textId="77777777" w:rsidR="009B66E7" w:rsidRDefault="009B66E7">
      <w:r>
        <w:separator/>
      </w:r>
    </w:p>
  </w:endnote>
  <w:endnote w:type="continuationSeparator" w:id="0">
    <w:p w14:paraId="5CE3B25A" w14:textId="77777777" w:rsidR="009B66E7" w:rsidRDefault="009B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56182" w14:textId="77777777" w:rsidR="009B66E7" w:rsidRDefault="009B66E7">
      <w:r>
        <w:separator/>
      </w:r>
    </w:p>
  </w:footnote>
  <w:footnote w:type="continuationSeparator" w:id="0">
    <w:p w14:paraId="530C9167" w14:textId="77777777" w:rsidR="009B66E7" w:rsidRDefault="009B6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87EB3" w14:textId="2F8911BF" w:rsidR="00D64890" w:rsidRDefault="002F1243">
    <w:pPr>
      <w:pStyle w:val="ad"/>
      <w:jc w:val="center"/>
    </w:pPr>
    <w:r>
      <w:fldChar w:fldCharType="begin"/>
    </w:r>
    <w:r>
      <w:instrText xml:space="preserve"> PAGE   \* MERGEFORMAT </w:instrText>
    </w:r>
    <w:r>
      <w:fldChar w:fldCharType="separate"/>
    </w:r>
    <w:r w:rsidR="00342063">
      <w:rPr>
        <w:noProof/>
      </w:rPr>
      <w:t>3</w:t>
    </w:r>
    <w:r>
      <w:fldChar w:fldCharType="end"/>
    </w:r>
  </w:p>
  <w:p w14:paraId="391190D7" w14:textId="77777777" w:rsidR="00D64890" w:rsidRDefault="00D6489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2"/>
      <w:numFmt w:val="bullet"/>
      <w:lvlText w:val="-"/>
      <w:lvlJc w:val="left"/>
      <w:pPr>
        <w:tabs>
          <w:tab w:val="num" w:pos="1211"/>
        </w:tabs>
        <w:ind w:left="1211" w:hanging="360"/>
      </w:pPr>
      <w:rPr>
        <w:rFonts w:ascii="StarSymbol" w:hAnsi="StarSymbol"/>
        <w:sz w:val="22"/>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930" w:hanging="360"/>
      </w:pPr>
      <w:rPr>
        <w:rFonts w:ascii="Symbol" w:hAnsi="Symbol"/>
      </w:rPr>
    </w:lvl>
  </w:abstractNum>
  <w:abstractNum w:abstractNumId="4" w15:restartNumberingAfterBreak="0">
    <w:nsid w:val="1CFA6922"/>
    <w:multiLevelType w:val="hybridMultilevel"/>
    <w:tmpl w:val="1D98C0D6"/>
    <w:lvl w:ilvl="0" w:tplc="18887B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22F2DC7"/>
    <w:multiLevelType w:val="multilevel"/>
    <w:tmpl w:val="B616075C"/>
    <w:lvl w:ilvl="0">
      <w:start w:val="1"/>
      <w:numFmt w:val="decimal"/>
      <w:lvlText w:val="%1."/>
      <w:lvlJc w:val="left"/>
      <w:pPr>
        <w:ind w:left="927" w:hanging="36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3504C48"/>
    <w:multiLevelType w:val="hybridMultilevel"/>
    <w:tmpl w:val="C78248E2"/>
    <w:lvl w:ilvl="0" w:tplc="697640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794715"/>
    <w:multiLevelType w:val="multilevel"/>
    <w:tmpl w:val="491C30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1EE57D9"/>
    <w:multiLevelType w:val="hybridMultilevel"/>
    <w:tmpl w:val="D97AB7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92824D8"/>
    <w:multiLevelType w:val="hybridMultilevel"/>
    <w:tmpl w:val="6D0C007E"/>
    <w:lvl w:ilvl="0" w:tplc="558EA1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6AB78F0"/>
    <w:multiLevelType w:val="hybridMultilevel"/>
    <w:tmpl w:val="F7BCA790"/>
    <w:lvl w:ilvl="0" w:tplc="BB4495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C13DFA"/>
    <w:multiLevelType w:val="hybridMultilevel"/>
    <w:tmpl w:val="4EA4733C"/>
    <w:lvl w:ilvl="0" w:tplc="A0AEE088">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94B22E3"/>
    <w:multiLevelType w:val="multilevel"/>
    <w:tmpl w:val="EBF0E3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055045"/>
    <w:multiLevelType w:val="hybridMultilevel"/>
    <w:tmpl w:val="6DF83C04"/>
    <w:lvl w:ilvl="0" w:tplc="0419000F">
      <w:start w:val="1"/>
      <w:numFmt w:val="decimal"/>
      <w:lvlText w:val="%1."/>
      <w:lvlJc w:val="left"/>
      <w:pPr>
        <w:ind w:left="825" w:hanging="360"/>
      </w:p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4" w15:restartNumberingAfterBreak="0">
    <w:nsid w:val="7F537209"/>
    <w:multiLevelType w:val="hybridMultilevel"/>
    <w:tmpl w:val="12328808"/>
    <w:lvl w:ilvl="0" w:tplc="392A56BC">
      <w:start w:val="1"/>
      <w:numFmt w:val="decimal"/>
      <w:lvlText w:val="%1."/>
      <w:lvlJc w:val="left"/>
      <w:pPr>
        <w:tabs>
          <w:tab w:val="num" w:pos="928"/>
        </w:tabs>
        <w:ind w:left="928" w:hanging="360"/>
      </w:pPr>
      <w:rPr>
        <w:rFonts w:hint="default"/>
      </w:rPr>
    </w:lvl>
    <w:lvl w:ilvl="1" w:tplc="C9D2F8EC">
      <w:numFmt w:val="none"/>
      <w:lvlText w:val=""/>
      <w:lvlJc w:val="left"/>
      <w:pPr>
        <w:tabs>
          <w:tab w:val="num" w:pos="360"/>
        </w:tabs>
      </w:pPr>
    </w:lvl>
    <w:lvl w:ilvl="2" w:tplc="07A0F020">
      <w:numFmt w:val="none"/>
      <w:lvlText w:val=""/>
      <w:lvlJc w:val="left"/>
      <w:pPr>
        <w:tabs>
          <w:tab w:val="num" w:pos="360"/>
        </w:tabs>
      </w:pPr>
    </w:lvl>
    <w:lvl w:ilvl="3" w:tplc="BE102786">
      <w:numFmt w:val="none"/>
      <w:lvlText w:val=""/>
      <w:lvlJc w:val="left"/>
      <w:pPr>
        <w:tabs>
          <w:tab w:val="num" w:pos="360"/>
        </w:tabs>
      </w:pPr>
    </w:lvl>
    <w:lvl w:ilvl="4" w:tplc="8382882A">
      <w:numFmt w:val="none"/>
      <w:lvlText w:val=""/>
      <w:lvlJc w:val="left"/>
      <w:pPr>
        <w:tabs>
          <w:tab w:val="num" w:pos="360"/>
        </w:tabs>
      </w:pPr>
    </w:lvl>
    <w:lvl w:ilvl="5" w:tplc="213670FA">
      <w:numFmt w:val="none"/>
      <w:lvlText w:val=""/>
      <w:lvlJc w:val="left"/>
      <w:pPr>
        <w:tabs>
          <w:tab w:val="num" w:pos="360"/>
        </w:tabs>
      </w:pPr>
    </w:lvl>
    <w:lvl w:ilvl="6" w:tplc="8242801A">
      <w:numFmt w:val="none"/>
      <w:lvlText w:val=""/>
      <w:lvlJc w:val="left"/>
      <w:pPr>
        <w:tabs>
          <w:tab w:val="num" w:pos="360"/>
        </w:tabs>
      </w:pPr>
    </w:lvl>
    <w:lvl w:ilvl="7" w:tplc="D27686B8">
      <w:numFmt w:val="none"/>
      <w:lvlText w:val=""/>
      <w:lvlJc w:val="left"/>
      <w:pPr>
        <w:tabs>
          <w:tab w:val="num" w:pos="360"/>
        </w:tabs>
      </w:pPr>
    </w:lvl>
    <w:lvl w:ilvl="8" w:tplc="C31A40D0">
      <w:numFmt w:val="none"/>
      <w:lvlText w:val=""/>
      <w:lvlJc w:val="left"/>
      <w:pPr>
        <w:tabs>
          <w:tab w:val="num" w:pos="360"/>
        </w:tabs>
      </w:pPr>
    </w:lvl>
  </w:abstractNum>
  <w:num w:numId="1">
    <w:abstractNumId w:val="0"/>
  </w:num>
  <w:num w:numId="2">
    <w:abstractNumId w:val="1"/>
  </w:num>
  <w:num w:numId="3">
    <w:abstractNumId w:val="2"/>
  </w:num>
  <w:num w:numId="4">
    <w:abstractNumId w:val="3"/>
  </w:num>
  <w:num w:numId="5">
    <w:abstractNumId w:val="7"/>
  </w:num>
  <w:num w:numId="6">
    <w:abstractNumId w:val="10"/>
  </w:num>
  <w:num w:numId="7">
    <w:abstractNumId w:val="6"/>
  </w:num>
  <w:num w:numId="8">
    <w:abstractNumId w:val="13"/>
  </w:num>
  <w:num w:numId="9">
    <w:abstractNumId w:val="8"/>
  </w:num>
  <w:num w:numId="10">
    <w:abstractNumId w:val="9"/>
  </w:num>
  <w:num w:numId="11">
    <w:abstractNumId w:val="11"/>
  </w:num>
  <w:num w:numId="12">
    <w:abstractNumId w:val="5"/>
  </w:num>
  <w:num w:numId="13">
    <w:abstractNumId w:val="4"/>
  </w:num>
  <w:num w:numId="14">
    <w:abstractNumId w:val="12"/>
  </w:num>
  <w:num w:numId="15">
    <w:abstractNumId w:val="14"/>
  </w:num>
  <w:num w:numId="16">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proofState w:spelling="clean" w:grammar="clean"/>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6EE"/>
    <w:rsid w:val="0000226E"/>
    <w:rsid w:val="00002A96"/>
    <w:rsid w:val="00006E3D"/>
    <w:rsid w:val="00014179"/>
    <w:rsid w:val="000210FF"/>
    <w:rsid w:val="00022513"/>
    <w:rsid w:val="000243EA"/>
    <w:rsid w:val="00025D0C"/>
    <w:rsid w:val="0003287F"/>
    <w:rsid w:val="00036966"/>
    <w:rsid w:val="00043BCF"/>
    <w:rsid w:val="000442DF"/>
    <w:rsid w:val="00047336"/>
    <w:rsid w:val="00053861"/>
    <w:rsid w:val="00054285"/>
    <w:rsid w:val="00064C3A"/>
    <w:rsid w:val="00065CFF"/>
    <w:rsid w:val="000939FE"/>
    <w:rsid w:val="000946B7"/>
    <w:rsid w:val="00096E82"/>
    <w:rsid w:val="000A2258"/>
    <w:rsid w:val="000A4B75"/>
    <w:rsid w:val="000A655A"/>
    <w:rsid w:val="000B2A5D"/>
    <w:rsid w:val="000B309E"/>
    <w:rsid w:val="000B3F53"/>
    <w:rsid w:val="000B44B7"/>
    <w:rsid w:val="000B6B08"/>
    <w:rsid w:val="000C7CCA"/>
    <w:rsid w:val="000D5D85"/>
    <w:rsid w:val="000D6C2D"/>
    <w:rsid w:val="000E1C0A"/>
    <w:rsid w:val="000E75DA"/>
    <w:rsid w:val="000F0A15"/>
    <w:rsid w:val="000F300A"/>
    <w:rsid w:val="000F3893"/>
    <w:rsid w:val="000F45C7"/>
    <w:rsid w:val="000F61BD"/>
    <w:rsid w:val="000F62AA"/>
    <w:rsid w:val="000F7088"/>
    <w:rsid w:val="0010489B"/>
    <w:rsid w:val="00104B69"/>
    <w:rsid w:val="00110B70"/>
    <w:rsid w:val="001209AB"/>
    <w:rsid w:val="001230BC"/>
    <w:rsid w:val="00133751"/>
    <w:rsid w:val="00144B89"/>
    <w:rsid w:val="00151696"/>
    <w:rsid w:val="00153BFD"/>
    <w:rsid w:val="00155FC0"/>
    <w:rsid w:val="00161443"/>
    <w:rsid w:val="0016357A"/>
    <w:rsid w:val="00165EF5"/>
    <w:rsid w:val="00166C0B"/>
    <w:rsid w:val="00171FD2"/>
    <w:rsid w:val="00181366"/>
    <w:rsid w:val="0018491D"/>
    <w:rsid w:val="00185708"/>
    <w:rsid w:val="001951A3"/>
    <w:rsid w:val="001A25D0"/>
    <w:rsid w:val="001A4690"/>
    <w:rsid w:val="001A47D5"/>
    <w:rsid w:val="001B27E0"/>
    <w:rsid w:val="001B4752"/>
    <w:rsid w:val="001B7112"/>
    <w:rsid w:val="001C219A"/>
    <w:rsid w:val="001C233F"/>
    <w:rsid w:val="001E0145"/>
    <w:rsid w:val="001E2305"/>
    <w:rsid w:val="001E6101"/>
    <w:rsid w:val="001E7A8E"/>
    <w:rsid w:val="001F15C6"/>
    <w:rsid w:val="001F259A"/>
    <w:rsid w:val="002016E3"/>
    <w:rsid w:val="00202C5E"/>
    <w:rsid w:val="00204311"/>
    <w:rsid w:val="00212A10"/>
    <w:rsid w:val="002153FF"/>
    <w:rsid w:val="002239B4"/>
    <w:rsid w:val="00223AF1"/>
    <w:rsid w:val="002332ED"/>
    <w:rsid w:val="00233C3D"/>
    <w:rsid w:val="002354B8"/>
    <w:rsid w:val="002359CA"/>
    <w:rsid w:val="00240811"/>
    <w:rsid w:val="0024280C"/>
    <w:rsid w:val="002437B4"/>
    <w:rsid w:val="00245E19"/>
    <w:rsid w:val="0024652F"/>
    <w:rsid w:val="00251221"/>
    <w:rsid w:val="00257859"/>
    <w:rsid w:val="00270BAC"/>
    <w:rsid w:val="00272AF3"/>
    <w:rsid w:val="00273AA9"/>
    <w:rsid w:val="002751D7"/>
    <w:rsid w:val="002801CB"/>
    <w:rsid w:val="00281E07"/>
    <w:rsid w:val="0028241B"/>
    <w:rsid w:val="002856DB"/>
    <w:rsid w:val="00295925"/>
    <w:rsid w:val="002A5290"/>
    <w:rsid w:val="002A5711"/>
    <w:rsid w:val="002A5EAD"/>
    <w:rsid w:val="002A7FFD"/>
    <w:rsid w:val="002B0CD0"/>
    <w:rsid w:val="002B2E33"/>
    <w:rsid w:val="002B61E3"/>
    <w:rsid w:val="002C2E01"/>
    <w:rsid w:val="002C46F3"/>
    <w:rsid w:val="002C4E39"/>
    <w:rsid w:val="002D67E8"/>
    <w:rsid w:val="002E27E0"/>
    <w:rsid w:val="002E3300"/>
    <w:rsid w:val="002E4932"/>
    <w:rsid w:val="002E67E3"/>
    <w:rsid w:val="002F1243"/>
    <w:rsid w:val="002F6126"/>
    <w:rsid w:val="002F646B"/>
    <w:rsid w:val="002F7446"/>
    <w:rsid w:val="00302155"/>
    <w:rsid w:val="003149BE"/>
    <w:rsid w:val="0031595B"/>
    <w:rsid w:val="00315DB3"/>
    <w:rsid w:val="00322555"/>
    <w:rsid w:val="00324D65"/>
    <w:rsid w:val="00327351"/>
    <w:rsid w:val="00333E40"/>
    <w:rsid w:val="00337738"/>
    <w:rsid w:val="00341C17"/>
    <w:rsid w:val="00342063"/>
    <w:rsid w:val="00347F97"/>
    <w:rsid w:val="00352C37"/>
    <w:rsid w:val="00357AFA"/>
    <w:rsid w:val="00363868"/>
    <w:rsid w:val="00365B63"/>
    <w:rsid w:val="00366405"/>
    <w:rsid w:val="00370ED8"/>
    <w:rsid w:val="00372666"/>
    <w:rsid w:val="00372E54"/>
    <w:rsid w:val="00384050"/>
    <w:rsid w:val="00385B47"/>
    <w:rsid w:val="003926A5"/>
    <w:rsid w:val="00393FF5"/>
    <w:rsid w:val="003946C0"/>
    <w:rsid w:val="00395DFD"/>
    <w:rsid w:val="00396391"/>
    <w:rsid w:val="003A25C2"/>
    <w:rsid w:val="003B0A10"/>
    <w:rsid w:val="003B444D"/>
    <w:rsid w:val="003B4A5E"/>
    <w:rsid w:val="003C369A"/>
    <w:rsid w:val="003C5482"/>
    <w:rsid w:val="003D11F4"/>
    <w:rsid w:val="003E4536"/>
    <w:rsid w:val="003E7C58"/>
    <w:rsid w:val="003F064C"/>
    <w:rsid w:val="003F2BAD"/>
    <w:rsid w:val="003F4F80"/>
    <w:rsid w:val="0040296B"/>
    <w:rsid w:val="00421339"/>
    <w:rsid w:val="00422281"/>
    <w:rsid w:val="00425B79"/>
    <w:rsid w:val="004267D4"/>
    <w:rsid w:val="00427238"/>
    <w:rsid w:val="00432ECA"/>
    <w:rsid w:val="0043367D"/>
    <w:rsid w:val="00440B0B"/>
    <w:rsid w:val="00443A3A"/>
    <w:rsid w:val="004516BB"/>
    <w:rsid w:val="00456EFD"/>
    <w:rsid w:val="004646ED"/>
    <w:rsid w:val="00464C48"/>
    <w:rsid w:val="004653FA"/>
    <w:rsid w:val="004674A6"/>
    <w:rsid w:val="0047019B"/>
    <w:rsid w:val="00471BB3"/>
    <w:rsid w:val="004720B8"/>
    <w:rsid w:val="00472352"/>
    <w:rsid w:val="00480CE4"/>
    <w:rsid w:val="00481B16"/>
    <w:rsid w:val="0048238D"/>
    <w:rsid w:val="0048248C"/>
    <w:rsid w:val="00482F03"/>
    <w:rsid w:val="00484077"/>
    <w:rsid w:val="004A05F6"/>
    <w:rsid w:val="004A0C54"/>
    <w:rsid w:val="004A13C4"/>
    <w:rsid w:val="004A63F3"/>
    <w:rsid w:val="004B2491"/>
    <w:rsid w:val="004B68F2"/>
    <w:rsid w:val="004B7351"/>
    <w:rsid w:val="004B7F4B"/>
    <w:rsid w:val="004C188B"/>
    <w:rsid w:val="004C1F66"/>
    <w:rsid w:val="004C20C6"/>
    <w:rsid w:val="004C235C"/>
    <w:rsid w:val="004C3CE9"/>
    <w:rsid w:val="004C5633"/>
    <w:rsid w:val="004C5636"/>
    <w:rsid w:val="004D3296"/>
    <w:rsid w:val="004D71C8"/>
    <w:rsid w:val="004E34E7"/>
    <w:rsid w:val="004E4224"/>
    <w:rsid w:val="004F02CC"/>
    <w:rsid w:val="004F0412"/>
    <w:rsid w:val="004F6F3F"/>
    <w:rsid w:val="004F6F91"/>
    <w:rsid w:val="004F7ED5"/>
    <w:rsid w:val="00503D3A"/>
    <w:rsid w:val="00512E3F"/>
    <w:rsid w:val="0051478F"/>
    <w:rsid w:val="00516198"/>
    <w:rsid w:val="00524950"/>
    <w:rsid w:val="00525E50"/>
    <w:rsid w:val="00532267"/>
    <w:rsid w:val="00533187"/>
    <w:rsid w:val="00536BED"/>
    <w:rsid w:val="005402E2"/>
    <w:rsid w:val="005403BC"/>
    <w:rsid w:val="00544CF7"/>
    <w:rsid w:val="00545FA5"/>
    <w:rsid w:val="005545DF"/>
    <w:rsid w:val="00563423"/>
    <w:rsid w:val="00566749"/>
    <w:rsid w:val="005670FD"/>
    <w:rsid w:val="00567391"/>
    <w:rsid w:val="0056754D"/>
    <w:rsid w:val="005739A9"/>
    <w:rsid w:val="005749C4"/>
    <w:rsid w:val="005809D4"/>
    <w:rsid w:val="00581E43"/>
    <w:rsid w:val="005825E1"/>
    <w:rsid w:val="00583A37"/>
    <w:rsid w:val="0058677A"/>
    <w:rsid w:val="00591E14"/>
    <w:rsid w:val="005934FB"/>
    <w:rsid w:val="00594C8C"/>
    <w:rsid w:val="005A08E8"/>
    <w:rsid w:val="005A34B5"/>
    <w:rsid w:val="005A3AF5"/>
    <w:rsid w:val="005B29EC"/>
    <w:rsid w:val="005C022E"/>
    <w:rsid w:val="005C4389"/>
    <w:rsid w:val="005C5B20"/>
    <w:rsid w:val="005D027F"/>
    <w:rsid w:val="005D567A"/>
    <w:rsid w:val="005D7E31"/>
    <w:rsid w:val="005E40DF"/>
    <w:rsid w:val="005E5268"/>
    <w:rsid w:val="005E58D5"/>
    <w:rsid w:val="005E697A"/>
    <w:rsid w:val="005F1559"/>
    <w:rsid w:val="005F17D9"/>
    <w:rsid w:val="005F1AEF"/>
    <w:rsid w:val="005F1BF4"/>
    <w:rsid w:val="0060479B"/>
    <w:rsid w:val="00614921"/>
    <w:rsid w:val="00622DD0"/>
    <w:rsid w:val="006236BC"/>
    <w:rsid w:val="00626E24"/>
    <w:rsid w:val="00627EA5"/>
    <w:rsid w:val="00632A0B"/>
    <w:rsid w:val="006358CD"/>
    <w:rsid w:val="00635D3F"/>
    <w:rsid w:val="006373C7"/>
    <w:rsid w:val="0064044C"/>
    <w:rsid w:val="00642BD5"/>
    <w:rsid w:val="0064571F"/>
    <w:rsid w:val="00665724"/>
    <w:rsid w:val="006701E2"/>
    <w:rsid w:val="00670A2C"/>
    <w:rsid w:val="006730A4"/>
    <w:rsid w:val="00673C6A"/>
    <w:rsid w:val="006740D1"/>
    <w:rsid w:val="00680EB7"/>
    <w:rsid w:val="00681188"/>
    <w:rsid w:val="0068710B"/>
    <w:rsid w:val="00692775"/>
    <w:rsid w:val="006933B2"/>
    <w:rsid w:val="006933F3"/>
    <w:rsid w:val="00696877"/>
    <w:rsid w:val="0069759F"/>
    <w:rsid w:val="006A1F02"/>
    <w:rsid w:val="006A3975"/>
    <w:rsid w:val="006A4E8F"/>
    <w:rsid w:val="006C16E4"/>
    <w:rsid w:val="006C6DD4"/>
    <w:rsid w:val="006D36DE"/>
    <w:rsid w:val="006D5C1B"/>
    <w:rsid w:val="006D6DD8"/>
    <w:rsid w:val="006E21DE"/>
    <w:rsid w:val="006E5CDA"/>
    <w:rsid w:val="006E5EAC"/>
    <w:rsid w:val="006E6DC1"/>
    <w:rsid w:val="006E6EE6"/>
    <w:rsid w:val="006F04A5"/>
    <w:rsid w:val="006F27BD"/>
    <w:rsid w:val="006F66E3"/>
    <w:rsid w:val="006F7515"/>
    <w:rsid w:val="00703ABD"/>
    <w:rsid w:val="00706503"/>
    <w:rsid w:val="007075AF"/>
    <w:rsid w:val="00710E6B"/>
    <w:rsid w:val="00711908"/>
    <w:rsid w:val="00712995"/>
    <w:rsid w:val="007164EB"/>
    <w:rsid w:val="00717CB4"/>
    <w:rsid w:val="00717F93"/>
    <w:rsid w:val="00722E0A"/>
    <w:rsid w:val="00723F39"/>
    <w:rsid w:val="00724CF3"/>
    <w:rsid w:val="0072749E"/>
    <w:rsid w:val="0073097C"/>
    <w:rsid w:val="00734C81"/>
    <w:rsid w:val="00740645"/>
    <w:rsid w:val="00751FCB"/>
    <w:rsid w:val="00756E82"/>
    <w:rsid w:val="00762C23"/>
    <w:rsid w:val="00763D1C"/>
    <w:rsid w:val="00767773"/>
    <w:rsid w:val="00775B09"/>
    <w:rsid w:val="00776468"/>
    <w:rsid w:val="00776B23"/>
    <w:rsid w:val="00780E2A"/>
    <w:rsid w:val="00783BAD"/>
    <w:rsid w:val="00785AB8"/>
    <w:rsid w:val="0078742A"/>
    <w:rsid w:val="00791A0D"/>
    <w:rsid w:val="0079305C"/>
    <w:rsid w:val="007968B9"/>
    <w:rsid w:val="007A23AA"/>
    <w:rsid w:val="007A3DDE"/>
    <w:rsid w:val="007B0F37"/>
    <w:rsid w:val="007B419F"/>
    <w:rsid w:val="007B7089"/>
    <w:rsid w:val="007D509B"/>
    <w:rsid w:val="007D65DF"/>
    <w:rsid w:val="007E080E"/>
    <w:rsid w:val="007E2A9E"/>
    <w:rsid w:val="007E32CB"/>
    <w:rsid w:val="007E7714"/>
    <w:rsid w:val="007F0092"/>
    <w:rsid w:val="007F36D4"/>
    <w:rsid w:val="007F4E21"/>
    <w:rsid w:val="007F5318"/>
    <w:rsid w:val="0080025B"/>
    <w:rsid w:val="008017CB"/>
    <w:rsid w:val="00801EE2"/>
    <w:rsid w:val="00805BA4"/>
    <w:rsid w:val="00806D96"/>
    <w:rsid w:val="008106F4"/>
    <w:rsid w:val="00815312"/>
    <w:rsid w:val="0081604B"/>
    <w:rsid w:val="00817BBD"/>
    <w:rsid w:val="00820A6D"/>
    <w:rsid w:val="00822967"/>
    <w:rsid w:val="00826C09"/>
    <w:rsid w:val="008374F3"/>
    <w:rsid w:val="0084277C"/>
    <w:rsid w:val="008443D9"/>
    <w:rsid w:val="008558A7"/>
    <w:rsid w:val="0086179F"/>
    <w:rsid w:val="0086461A"/>
    <w:rsid w:val="00867D90"/>
    <w:rsid w:val="008703BD"/>
    <w:rsid w:val="00873424"/>
    <w:rsid w:val="0087405D"/>
    <w:rsid w:val="008748F5"/>
    <w:rsid w:val="008770EA"/>
    <w:rsid w:val="0088797C"/>
    <w:rsid w:val="00894118"/>
    <w:rsid w:val="00896F22"/>
    <w:rsid w:val="008A3194"/>
    <w:rsid w:val="008A5532"/>
    <w:rsid w:val="008A7047"/>
    <w:rsid w:val="008B0F14"/>
    <w:rsid w:val="008B41B8"/>
    <w:rsid w:val="008B568A"/>
    <w:rsid w:val="008C3CCD"/>
    <w:rsid w:val="008C749B"/>
    <w:rsid w:val="008D111E"/>
    <w:rsid w:val="008D71D7"/>
    <w:rsid w:val="008E75C3"/>
    <w:rsid w:val="008F4D6C"/>
    <w:rsid w:val="00901B8F"/>
    <w:rsid w:val="00902EB7"/>
    <w:rsid w:val="0090452A"/>
    <w:rsid w:val="009112B9"/>
    <w:rsid w:val="0091585A"/>
    <w:rsid w:val="00916E53"/>
    <w:rsid w:val="00917018"/>
    <w:rsid w:val="00917246"/>
    <w:rsid w:val="0092158C"/>
    <w:rsid w:val="0092401A"/>
    <w:rsid w:val="0093181B"/>
    <w:rsid w:val="0093248D"/>
    <w:rsid w:val="00932A1B"/>
    <w:rsid w:val="009369E8"/>
    <w:rsid w:val="0094423B"/>
    <w:rsid w:val="00945047"/>
    <w:rsid w:val="00950EA3"/>
    <w:rsid w:val="00954DE0"/>
    <w:rsid w:val="00956F0C"/>
    <w:rsid w:val="0095794F"/>
    <w:rsid w:val="00962E9C"/>
    <w:rsid w:val="00972E8C"/>
    <w:rsid w:val="00973500"/>
    <w:rsid w:val="00983EA4"/>
    <w:rsid w:val="00985BAB"/>
    <w:rsid w:val="00995411"/>
    <w:rsid w:val="009964B0"/>
    <w:rsid w:val="009A209A"/>
    <w:rsid w:val="009A2F5B"/>
    <w:rsid w:val="009A4090"/>
    <w:rsid w:val="009B272F"/>
    <w:rsid w:val="009B5DB5"/>
    <w:rsid w:val="009B650A"/>
    <w:rsid w:val="009B66E7"/>
    <w:rsid w:val="009B7A60"/>
    <w:rsid w:val="009C74CA"/>
    <w:rsid w:val="009D1B0E"/>
    <w:rsid w:val="009D22FD"/>
    <w:rsid w:val="009D2625"/>
    <w:rsid w:val="009E052C"/>
    <w:rsid w:val="009E0B6D"/>
    <w:rsid w:val="009E6C8F"/>
    <w:rsid w:val="009E6F89"/>
    <w:rsid w:val="009F2917"/>
    <w:rsid w:val="009F77EE"/>
    <w:rsid w:val="00A074C6"/>
    <w:rsid w:val="00A07D76"/>
    <w:rsid w:val="00A07FD5"/>
    <w:rsid w:val="00A12A09"/>
    <w:rsid w:val="00A13F1F"/>
    <w:rsid w:val="00A14BC1"/>
    <w:rsid w:val="00A20C81"/>
    <w:rsid w:val="00A22B3A"/>
    <w:rsid w:val="00A22EBC"/>
    <w:rsid w:val="00A23E9F"/>
    <w:rsid w:val="00A2761F"/>
    <w:rsid w:val="00A37AF3"/>
    <w:rsid w:val="00A4293D"/>
    <w:rsid w:val="00A46236"/>
    <w:rsid w:val="00A46AEC"/>
    <w:rsid w:val="00A4718F"/>
    <w:rsid w:val="00A5759A"/>
    <w:rsid w:val="00A62A1B"/>
    <w:rsid w:val="00A738FB"/>
    <w:rsid w:val="00A7641B"/>
    <w:rsid w:val="00A8073F"/>
    <w:rsid w:val="00A8093D"/>
    <w:rsid w:val="00A84CC5"/>
    <w:rsid w:val="00A90008"/>
    <w:rsid w:val="00A910C4"/>
    <w:rsid w:val="00AA5AB6"/>
    <w:rsid w:val="00AA6ACA"/>
    <w:rsid w:val="00AB2C24"/>
    <w:rsid w:val="00AB7C30"/>
    <w:rsid w:val="00AC3A8D"/>
    <w:rsid w:val="00AC5061"/>
    <w:rsid w:val="00AC5ED9"/>
    <w:rsid w:val="00AD4184"/>
    <w:rsid w:val="00AD7476"/>
    <w:rsid w:val="00AD7EFE"/>
    <w:rsid w:val="00AE656C"/>
    <w:rsid w:val="00AE6B19"/>
    <w:rsid w:val="00AE6E1F"/>
    <w:rsid w:val="00AE7248"/>
    <w:rsid w:val="00AE7EFF"/>
    <w:rsid w:val="00AF1531"/>
    <w:rsid w:val="00AF15FC"/>
    <w:rsid w:val="00B06454"/>
    <w:rsid w:val="00B074EF"/>
    <w:rsid w:val="00B10BB8"/>
    <w:rsid w:val="00B121A3"/>
    <w:rsid w:val="00B12AF9"/>
    <w:rsid w:val="00B1495C"/>
    <w:rsid w:val="00B26A64"/>
    <w:rsid w:val="00B33613"/>
    <w:rsid w:val="00B365D3"/>
    <w:rsid w:val="00B41B28"/>
    <w:rsid w:val="00B44947"/>
    <w:rsid w:val="00B5268F"/>
    <w:rsid w:val="00B526D0"/>
    <w:rsid w:val="00B528BA"/>
    <w:rsid w:val="00B55AEC"/>
    <w:rsid w:val="00B55DA2"/>
    <w:rsid w:val="00B5794C"/>
    <w:rsid w:val="00B6783A"/>
    <w:rsid w:val="00B71DC2"/>
    <w:rsid w:val="00B72D37"/>
    <w:rsid w:val="00B73DFE"/>
    <w:rsid w:val="00B76972"/>
    <w:rsid w:val="00B87950"/>
    <w:rsid w:val="00B87E4B"/>
    <w:rsid w:val="00B90FB4"/>
    <w:rsid w:val="00B92B1D"/>
    <w:rsid w:val="00B94384"/>
    <w:rsid w:val="00B96C49"/>
    <w:rsid w:val="00BA024D"/>
    <w:rsid w:val="00BA0CF7"/>
    <w:rsid w:val="00BA14A0"/>
    <w:rsid w:val="00BA4DD8"/>
    <w:rsid w:val="00BA666E"/>
    <w:rsid w:val="00BA6EAF"/>
    <w:rsid w:val="00BB2234"/>
    <w:rsid w:val="00BB3A8F"/>
    <w:rsid w:val="00BC098D"/>
    <w:rsid w:val="00BC1AF8"/>
    <w:rsid w:val="00BC36EE"/>
    <w:rsid w:val="00BC4161"/>
    <w:rsid w:val="00BC4227"/>
    <w:rsid w:val="00BC539B"/>
    <w:rsid w:val="00BC5C93"/>
    <w:rsid w:val="00BD0A7E"/>
    <w:rsid w:val="00BD0E90"/>
    <w:rsid w:val="00BD22D4"/>
    <w:rsid w:val="00BD5C18"/>
    <w:rsid w:val="00BD7023"/>
    <w:rsid w:val="00BD7076"/>
    <w:rsid w:val="00BD7D54"/>
    <w:rsid w:val="00BE1DFF"/>
    <w:rsid w:val="00BE2122"/>
    <w:rsid w:val="00BE4715"/>
    <w:rsid w:val="00BE4761"/>
    <w:rsid w:val="00BF26A1"/>
    <w:rsid w:val="00BF59EF"/>
    <w:rsid w:val="00C023E5"/>
    <w:rsid w:val="00C0358C"/>
    <w:rsid w:val="00C05F28"/>
    <w:rsid w:val="00C069F0"/>
    <w:rsid w:val="00C13EE5"/>
    <w:rsid w:val="00C16948"/>
    <w:rsid w:val="00C17845"/>
    <w:rsid w:val="00C37B60"/>
    <w:rsid w:val="00C419FB"/>
    <w:rsid w:val="00C43BB5"/>
    <w:rsid w:val="00C53340"/>
    <w:rsid w:val="00C53DDD"/>
    <w:rsid w:val="00C709C6"/>
    <w:rsid w:val="00C72AF4"/>
    <w:rsid w:val="00C84489"/>
    <w:rsid w:val="00C86C00"/>
    <w:rsid w:val="00C939FF"/>
    <w:rsid w:val="00CB6496"/>
    <w:rsid w:val="00CB6BCC"/>
    <w:rsid w:val="00CB7D1B"/>
    <w:rsid w:val="00CC2A5B"/>
    <w:rsid w:val="00CC4899"/>
    <w:rsid w:val="00CC5C95"/>
    <w:rsid w:val="00CC60E9"/>
    <w:rsid w:val="00CD5A19"/>
    <w:rsid w:val="00CD6DDF"/>
    <w:rsid w:val="00CE08BD"/>
    <w:rsid w:val="00CE6344"/>
    <w:rsid w:val="00CF106F"/>
    <w:rsid w:val="00CF1CC5"/>
    <w:rsid w:val="00CF27D8"/>
    <w:rsid w:val="00CF3A35"/>
    <w:rsid w:val="00CF4E08"/>
    <w:rsid w:val="00D0057C"/>
    <w:rsid w:val="00D00F0C"/>
    <w:rsid w:val="00D157CE"/>
    <w:rsid w:val="00D1672F"/>
    <w:rsid w:val="00D24050"/>
    <w:rsid w:val="00D2446B"/>
    <w:rsid w:val="00D27A95"/>
    <w:rsid w:val="00D33CDC"/>
    <w:rsid w:val="00D3493C"/>
    <w:rsid w:val="00D45FCE"/>
    <w:rsid w:val="00D46974"/>
    <w:rsid w:val="00D51C0F"/>
    <w:rsid w:val="00D53B7B"/>
    <w:rsid w:val="00D56FE2"/>
    <w:rsid w:val="00D62273"/>
    <w:rsid w:val="00D62C41"/>
    <w:rsid w:val="00D644A6"/>
    <w:rsid w:val="00D64890"/>
    <w:rsid w:val="00D66A4F"/>
    <w:rsid w:val="00D7636D"/>
    <w:rsid w:val="00D7671B"/>
    <w:rsid w:val="00D7789B"/>
    <w:rsid w:val="00D779D2"/>
    <w:rsid w:val="00D8242E"/>
    <w:rsid w:val="00D8414D"/>
    <w:rsid w:val="00D84815"/>
    <w:rsid w:val="00D86F53"/>
    <w:rsid w:val="00D903CB"/>
    <w:rsid w:val="00D963F3"/>
    <w:rsid w:val="00DA1057"/>
    <w:rsid w:val="00DA388C"/>
    <w:rsid w:val="00DA6115"/>
    <w:rsid w:val="00DA7692"/>
    <w:rsid w:val="00DB2740"/>
    <w:rsid w:val="00DB38BE"/>
    <w:rsid w:val="00DC0815"/>
    <w:rsid w:val="00DE01E6"/>
    <w:rsid w:val="00DE158F"/>
    <w:rsid w:val="00DE2C46"/>
    <w:rsid w:val="00DE3EFB"/>
    <w:rsid w:val="00DE406F"/>
    <w:rsid w:val="00DE4CAB"/>
    <w:rsid w:val="00DE59D2"/>
    <w:rsid w:val="00DF1760"/>
    <w:rsid w:val="00DF3E5C"/>
    <w:rsid w:val="00DF4C4E"/>
    <w:rsid w:val="00DF7B53"/>
    <w:rsid w:val="00E00586"/>
    <w:rsid w:val="00E01AF4"/>
    <w:rsid w:val="00E025C3"/>
    <w:rsid w:val="00E03616"/>
    <w:rsid w:val="00E0600B"/>
    <w:rsid w:val="00E13667"/>
    <w:rsid w:val="00E14792"/>
    <w:rsid w:val="00E14B69"/>
    <w:rsid w:val="00E17C1A"/>
    <w:rsid w:val="00E210A7"/>
    <w:rsid w:val="00E23419"/>
    <w:rsid w:val="00E23430"/>
    <w:rsid w:val="00E27A9F"/>
    <w:rsid w:val="00E40356"/>
    <w:rsid w:val="00E417CC"/>
    <w:rsid w:val="00E44A71"/>
    <w:rsid w:val="00E51469"/>
    <w:rsid w:val="00E53997"/>
    <w:rsid w:val="00E56A52"/>
    <w:rsid w:val="00E61ADB"/>
    <w:rsid w:val="00E64661"/>
    <w:rsid w:val="00E71D80"/>
    <w:rsid w:val="00E73060"/>
    <w:rsid w:val="00E744A9"/>
    <w:rsid w:val="00E82731"/>
    <w:rsid w:val="00E83E45"/>
    <w:rsid w:val="00E84CAC"/>
    <w:rsid w:val="00E852D6"/>
    <w:rsid w:val="00E858D4"/>
    <w:rsid w:val="00E85AC8"/>
    <w:rsid w:val="00E86556"/>
    <w:rsid w:val="00EB2242"/>
    <w:rsid w:val="00EB2563"/>
    <w:rsid w:val="00EC4FEB"/>
    <w:rsid w:val="00EC6942"/>
    <w:rsid w:val="00ED02F6"/>
    <w:rsid w:val="00ED1A1F"/>
    <w:rsid w:val="00ED2626"/>
    <w:rsid w:val="00ED3B74"/>
    <w:rsid w:val="00ED7A0F"/>
    <w:rsid w:val="00ED7F82"/>
    <w:rsid w:val="00EE1692"/>
    <w:rsid w:val="00EE5425"/>
    <w:rsid w:val="00F02FB1"/>
    <w:rsid w:val="00F05823"/>
    <w:rsid w:val="00F05A19"/>
    <w:rsid w:val="00F10CED"/>
    <w:rsid w:val="00F1557D"/>
    <w:rsid w:val="00F159A1"/>
    <w:rsid w:val="00F21424"/>
    <w:rsid w:val="00F23512"/>
    <w:rsid w:val="00F33203"/>
    <w:rsid w:val="00F40A4A"/>
    <w:rsid w:val="00F41F35"/>
    <w:rsid w:val="00F42A11"/>
    <w:rsid w:val="00F443D3"/>
    <w:rsid w:val="00F452DD"/>
    <w:rsid w:val="00F501D9"/>
    <w:rsid w:val="00F5248C"/>
    <w:rsid w:val="00F5596E"/>
    <w:rsid w:val="00F57005"/>
    <w:rsid w:val="00F57C7C"/>
    <w:rsid w:val="00F60D3F"/>
    <w:rsid w:val="00F6148A"/>
    <w:rsid w:val="00F70E15"/>
    <w:rsid w:val="00F71A8B"/>
    <w:rsid w:val="00F751FA"/>
    <w:rsid w:val="00F81C64"/>
    <w:rsid w:val="00F92731"/>
    <w:rsid w:val="00F95474"/>
    <w:rsid w:val="00F96228"/>
    <w:rsid w:val="00FA1C04"/>
    <w:rsid w:val="00FA2300"/>
    <w:rsid w:val="00FA7D40"/>
    <w:rsid w:val="00FB270E"/>
    <w:rsid w:val="00FB2823"/>
    <w:rsid w:val="00FB317C"/>
    <w:rsid w:val="00FC01EC"/>
    <w:rsid w:val="00FC10CB"/>
    <w:rsid w:val="00FD0E95"/>
    <w:rsid w:val="00FD1BB7"/>
    <w:rsid w:val="00FD7A9E"/>
    <w:rsid w:val="00FE53AB"/>
    <w:rsid w:val="00FE7D7E"/>
    <w:rsid w:val="00FF14DB"/>
    <w:rsid w:val="00FF2248"/>
    <w:rsid w:val="00FF2DDA"/>
    <w:rsid w:val="00FF49CA"/>
    <w:rsid w:val="00FF6BCE"/>
    <w:rsid w:val="00FF7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5BBC0"/>
  <w15:docId w15:val="{7BAB7E62-5D88-4DBB-9F51-8DF1CD66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7351"/>
    <w:pPr>
      <w:widowControl w:val="0"/>
      <w:suppressAutoHyphens/>
    </w:pPr>
    <w:rPr>
      <w:rFonts w:eastAsia="Lucida Sans Unicode"/>
      <w:kern w:val="1"/>
      <w:sz w:val="24"/>
      <w:szCs w:val="24"/>
    </w:rPr>
  </w:style>
  <w:style w:type="paragraph" w:styleId="1">
    <w:name w:val="heading 1"/>
    <w:basedOn w:val="a"/>
    <w:next w:val="a"/>
    <w:link w:val="10"/>
    <w:uiPriority w:val="9"/>
    <w:qFormat/>
    <w:rsid w:val="005F1BF4"/>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B1495C"/>
    <w:pPr>
      <w:keepNext/>
      <w:tabs>
        <w:tab w:val="num" w:pos="1224"/>
      </w:tabs>
      <w:spacing w:before="260"/>
      <w:ind w:left="851"/>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4B7351"/>
  </w:style>
  <w:style w:type="character" w:customStyle="1" w:styleId="WW-Absatz-Standardschriftart">
    <w:name w:val="WW-Absatz-Standardschriftart"/>
    <w:rsid w:val="004B7351"/>
  </w:style>
  <w:style w:type="character" w:customStyle="1" w:styleId="WW8Num2z1">
    <w:name w:val="WW8Num2z1"/>
    <w:rsid w:val="004B7351"/>
    <w:rPr>
      <w:sz w:val="24"/>
      <w:szCs w:val="24"/>
    </w:rPr>
  </w:style>
  <w:style w:type="character" w:customStyle="1" w:styleId="WW-Absatz-Standardschriftart1">
    <w:name w:val="WW-Absatz-Standardschriftart1"/>
    <w:rsid w:val="004B7351"/>
  </w:style>
  <w:style w:type="character" w:customStyle="1" w:styleId="WW-Absatz-Standardschriftart11">
    <w:name w:val="WW-Absatz-Standardschriftart11"/>
    <w:rsid w:val="004B7351"/>
  </w:style>
  <w:style w:type="character" w:customStyle="1" w:styleId="WW-Absatz-Standardschriftart111">
    <w:name w:val="WW-Absatz-Standardschriftart111"/>
    <w:rsid w:val="004B7351"/>
  </w:style>
  <w:style w:type="character" w:customStyle="1" w:styleId="WW-Absatz-Standardschriftart1111">
    <w:name w:val="WW-Absatz-Standardschriftart1111"/>
    <w:rsid w:val="004B7351"/>
  </w:style>
  <w:style w:type="character" w:customStyle="1" w:styleId="WW-Absatz-Standardschriftart11111">
    <w:name w:val="WW-Absatz-Standardschriftart11111"/>
    <w:rsid w:val="004B7351"/>
  </w:style>
  <w:style w:type="character" w:customStyle="1" w:styleId="WW-Absatz-Standardschriftart111111">
    <w:name w:val="WW-Absatz-Standardschriftart111111"/>
    <w:rsid w:val="004B7351"/>
  </w:style>
  <w:style w:type="character" w:customStyle="1" w:styleId="WW-Absatz-Standardschriftart1111111">
    <w:name w:val="WW-Absatz-Standardschriftart1111111"/>
    <w:rsid w:val="004B7351"/>
  </w:style>
  <w:style w:type="character" w:customStyle="1" w:styleId="WW-Absatz-Standardschriftart11111111">
    <w:name w:val="WW-Absatz-Standardschriftart11111111"/>
    <w:rsid w:val="004B7351"/>
  </w:style>
  <w:style w:type="character" w:customStyle="1" w:styleId="WW-Absatz-Standardschriftart111111111">
    <w:name w:val="WW-Absatz-Standardschriftart111111111"/>
    <w:rsid w:val="004B7351"/>
  </w:style>
  <w:style w:type="character" w:customStyle="1" w:styleId="WW-Absatz-Standardschriftart1111111111">
    <w:name w:val="WW-Absatz-Standardschriftart1111111111"/>
    <w:rsid w:val="004B7351"/>
  </w:style>
  <w:style w:type="character" w:customStyle="1" w:styleId="WW-Absatz-Standardschriftart11111111111">
    <w:name w:val="WW-Absatz-Standardschriftart11111111111"/>
    <w:rsid w:val="004B7351"/>
  </w:style>
  <w:style w:type="character" w:customStyle="1" w:styleId="WW-Absatz-Standardschriftart111111111111">
    <w:name w:val="WW-Absatz-Standardschriftart111111111111"/>
    <w:rsid w:val="004B7351"/>
  </w:style>
  <w:style w:type="character" w:customStyle="1" w:styleId="WW-Absatz-Standardschriftart1111111111111">
    <w:name w:val="WW-Absatz-Standardschriftart1111111111111"/>
    <w:rsid w:val="004B7351"/>
  </w:style>
  <w:style w:type="character" w:customStyle="1" w:styleId="WW8Num3z1">
    <w:name w:val="WW8Num3z1"/>
    <w:rsid w:val="004B7351"/>
    <w:rPr>
      <w:sz w:val="24"/>
      <w:szCs w:val="24"/>
    </w:rPr>
  </w:style>
  <w:style w:type="character" w:customStyle="1" w:styleId="WW-Absatz-Standardschriftart11111111111111">
    <w:name w:val="WW-Absatz-Standardschriftart11111111111111"/>
    <w:rsid w:val="004B7351"/>
  </w:style>
  <w:style w:type="character" w:customStyle="1" w:styleId="WW-Absatz-Standardschriftart111111111111111">
    <w:name w:val="WW-Absatz-Standardschriftart111111111111111"/>
    <w:rsid w:val="004B7351"/>
  </w:style>
  <w:style w:type="character" w:customStyle="1" w:styleId="WW-Absatz-Standardschriftart1111111111111111">
    <w:name w:val="WW-Absatz-Standardschriftart1111111111111111"/>
    <w:rsid w:val="004B7351"/>
  </w:style>
  <w:style w:type="character" w:customStyle="1" w:styleId="WW-Absatz-Standardschriftart11111111111111111">
    <w:name w:val="WW-Absatz-Standardschriftart11111111111111111"/>
    <w:rsid w:val="004B7351"/>
  </w:style>
  <w:style w:type="character" w:customStyle="1" w:styleId="WW-Absatz-Standardschriftart111111111111111111">
    <w:name w:val="WW-Absatz-Standardschriftart111111111111111111"/>
    <w:rsid w:val="004B7351"/>
  </w:style>
  <w:style w:type="character" w:customStyle="1" w:styleId="WW-Absatz-Standardschriftart1111111111111111111">
    <w:name w:val="WW-Absatz-Standardschriftart1111111111111111111"/>
    <w:rsid w:val="004B7351"/>
  </w:style>
  <w:style w:type="character" w:customStyle="1" w:styleId="WW8Num1z1">
    <w:name w:val="WW8Num1z1"/>
    <w:rsid w:val="004B7351"/>
    <w:rPr>
      <w:sz w:val="24"/>
      <w:szCs w:val="24"/>
    </w:rPr>
  </w:style>
  <w:style w:type="character" w:customStyle="1" w:styleId="a3">
    <w:name w:val="Символ нумерации"/>
    <w:rsid w:val="004B7351"/>
  </w:style>
  <w:style w:type="character" w:customStyle="1" w:styleId="11">
    <w:name w:val="Основной шрифт абзаца1"/>
    <w:rsid w:val="004B7351"/>
  </w:style>
  <w:style w:type="character" w:customStyle="1" w:styleId="a4">
    <w:name w:val="Цитата Знак"/>
    <w:rsid w:val="004B7351"/>
    <w:rPr>
      <w:sz w:val="28"/>
      <w:lang w:val="ru-RU" w:eastAsia="ar-SA" w:bidi="ar-SA"/>
    </w:rPr>
  </w:style>
  <w:style w:type="character" w:customStyle="1" w:styleId="a5">
    <w:name w:val="Маркеры списка"/>
    <w:rsid w:val="004B7351"/>
    <w:rPr>
      <w:rFonts w:ascii="OpenSymbol" w:eastAsia="OpenSymbol" w:hAnsi="OpenSymbol" w:cs="OpenSymbol"/>
    </w:rPr>
  </w:style>
  <w:style w:type="paragraph" w:customStyle="1" w:styleId="12">
    <w:name w:val="Заголовок1"/>
    <w:basedOn w:val="a"/>
    <w:next w:val="a6"/>
    <w:rsid w:val="004B7351"/>
    <w:pPr>
      <w:keepNext/>
      <w:spacing w:before="240" w:after="120"/>
    </w:pPr>
    <w:rPr>
      <w:rFonts w:ascii="Arial" w:eastAsia="MS Mincho" w:hAnsi="Arial" w:cs="Tahoma"/>
      <w:sz w:val="28"/>
      <w:szCs w:val="28"/>
    </w:rPr>
  </w:style>
  <w:style w:type="paragraph" w:styleId="a6">
    <w:name w:val="Body Text"/>
    <w:basedOn w:val="a"/>
    <w:semiHidden/>
    <w:rsid w:val="004B7351"/>
    <w:pPr>
      <w:spacing w:after="120"/>
    </w:pPr>
  </w:style>
  <w:style w:type="paragraph" w:styleId="a7">
    <w:name w:val="List"/>
    <w:basedOn w:val="a6"/>
    <w:semiHidden/>
    <w:rsid w:val="004B7351"/>
    <w:rPr>
      <w:rFonts w:cs="Tahoma"/>
    </w:rPr>
  </w:style>
  <w:style w:type="paragraph" w:customStyle="1" w:styleId="13">
    <w:name w:val="Название1"/>
    <w:basedOn w:val="a"/>
    <w:rsid w:val="004B7351"/>
    <w:pPr>
      <w:suppressLineNumbers/>
      <w:spacing w:before="120" w:after="120"/>
    </w:pPr>
    <w:rPr>
      <w:rFonts w:cs="Tahoma"/>
      <w:i/>
      <w:iCs/>
    </w:rPr>
  </w:style>
  <w:style w:type="paragraph" w:customStyle="1" w:styleId="14">
    <w:name w:val="Указатель1"/>
    <w:basedOn w:val="a"/>
    <w:rsid w:val="004B7351"/>
    <w:pPr>
      <w:suppressLineNumbers/>
    </w:pPr>
    <w:rPr>
      <w:rFonts w:cs="Tahoma"/>
    </w:rPr>
  </w:style>
  <w:style w:type="paragraph" w:styleId="a8">
    <w:name w:val="Title"/>
    <w:basedOn w:val="12"/>
    <w:next w:val="a9"/>
    <w:qFormat/>
    <w:rsid w:val="004B7351"/>
  </w:style>
  <w:style w:type="paragraph" w:styleId="a9">
    <w:name w:val="Subtitle"/>
    <w:basedOn w:val="12"/>
    <w:next w:val="a6"/>
    <w:qFormat/>
    <w:rsid w:val="004B7351"/>
    <w:pPr>
      <w:jc w:val="center"/>
    </w:pPr>
    <w:rPr>
      <w:i/>
      <w:iCs/>
    </w:rPr>
  </w:style>
  <w:style w:type="paragraph" w:customStyle="1" w:styleId="15">
    <w:name w:val="Цитата1"/>
    <w:basedOn w:val="a"/>
    <w:rsid w:val="004B7351"/>
    <w:pPr>
      <w:ind w:left="-284" w:right="-99"/>
    </w:pPr>
  </w:style>
  <w:style w:type="paragraph" w:customStyle="1" w:styleId="ConsPlusNormal">
    <w:name w:val="ConsPlusNormal"/>
    <w:next w:val="a"/>
    <w:rsid w:val="004B7351"/>
    <w:pPr>
      <w:widowControl w:val="0"/>
      <w:suppressAutoHyphens/>
      <w:autoSpaceDE w:val="0"/>
      <w:ind w:firstLine="720"/>
    </w:pPr>
    <w:rPr>
      <w:rFonts w:ascii="Arial" w:eastAsia="Arial" w:hAnsi="Arial"/>
      <w:kern w:val="1"/>
    </w:rPr>
  </w:style>
  <w:style w:type="paragraph" w:customStyle="1" w:styleId="aa">
    <w:name w:val="Содержимое таблицы"/>
    <w:basedOn w:val="a"/>
    <w:rsid w:val="004B7351"/>
    <w:pPr>
      <w:suppressLineNumbers/>
    </w:pPr>
  </w:style>
  <w:style w:type="paragraph" w:customStyle="1" w:styleId="ab">
    <w:name w:val="Заголовок таблицы"/>
    <w:basedOn w:val="aa"/>
    <w:rsid w:val="004B7351"/>
    <w:pPr>
      <w:jc w:val="center"/>
    </w:pPr>
    <w:rPr>
      <w:b/>
      <w:bCs/>
    </w:rPr>
  </w:style>
  <w:style w:type="paragraph" w:styleId="ac">
    <w:name w:val="footer"/>
    <w:basedOn w:val="a"/>
    <w:semiHidden/>
    <w:rsid w:val="004B7351"/>
    <w:pPr>
      <w:suppressLineNumbers/>
      <w:tabs>
        <w:tab w:val="center" w:pos="4818"/>
        <w:tab w:val="right" w:pos="9637"/>
      </w:tabs>
    </w:pPr>
  </w:style>
  <w:style w:type="paragraph" w:styleId="ad">
    <w:name w:val="header"/>
    <w:basedOn w:val="a"/>
    <w:link w:val="ae"/>
    <w:uiPriority w:val="99"/>
    <w:rsid w:val="004B7351"/>
    <w:pPr>
      <w:suppressLineNumbers/>
      <w:tabs>
        <w:tab w:val="center" w:pos="4818"/>
        <w:tab w:val="right" w:pos="9637"/>
      </w:tabs>
    </w:pPr>
  </w:style>
  <w:style w:type="paragraph" w:customStyle="1" w:styleId="ConsNormal">
    <w:name w:val="ConsNormal"/>
    <w:rsid w:val="004B7351"/>
    <w:pPr>
      <w:widowControl w:val="0"/>
      <w:suppressAutoHyphens/>
      <w:autoSpaceDE w:val="0"/>
      <w:ind w:firstLine="720"/>
    </w:pPr>
    <w:rPr>
      <w:rFonts w:ascii="Arial" w:eastAsia="Arial" w:hAnsi="Arial" w:cs="Arial"/>
      <w:lang w:eastAsia="ar-SA"/>
    </w:rPr>
  </w:style>
  <w:style w:type="paragraph" w:styleId="af">
    <w:name w:val="Body Text Indent"/>
    <w:basedOn w:val="a"/>
    <w:semiHidden/>
    <w:rsid w:val="004B7351"/>
    <w:pPr>
      <w:ind w:left="567" w:hanging="567"/>
      <w:jc w:val="both"/>
    </w:pPr>
  </w:style>
  <w:style w:type="paragraph" w:customStyle="1" w:styleId="af0">
    <w:name w:val="Текст в заданном формате"/>
    <w:basedOn w:val="a"/>
    <w:rsid w:val="004B7351"/>
    <w:rPr>
      <w:rFonts w:ascii="Courier New" w:eastAsia="Courier New" w:hAnsi="Courier New" w:cs="Courier New"/>
      <w:sz w:val="20"/>
      <w:szCs w:val="20"/>
    </w:rPr>
  </w:style>
  <w:style w:type="character" w:customStyle="1" w:styleId="ae">
    <w:name w:val="Верхний колонтитул Знак"/>
    <w:link w:val="ad"/>
    <w:qFormat/>
    <w:rsid w:val="00D64890"/>
    <w:rPr>
      <w:rFonts w:eastAsia="Lucida Sans Unicode"/>
      <w:kern w:val="1"/>
      <w:sz w:val="24"/>
      <w:szCs w:val="24"/>
    </w:rPr>
  </w:style>
  <w:style w:type="character" w:customStyle="1" w:styleId="30">
    <w:name w:val="Заголовок 3 Знак"/>
    <w:link w:val="3"/>
    <w:rsid w:val="00B1495C"/>
    <w:rPr>
      <w:rFonts w:eastAsia="Lucida Sans Unicode"/>
      <w:b/>
      <w:kern w:val="1"/>
      <w:sz w:val="24"/>
      <w:szCs w:val="24"/>
    </w:rPr>
  </w:style>
  <w:style w:type="paragraph" w:customStyle="1" w:styleId="31">
    <w:name w:val="Основной текст 31"/>
    <w:basedOn w:val="a"/>
    <w:rsid w:val="00B1495C"/>
    <w:pPr>
      <w:jc w:val="both"/>
    </w:pPr>
    <w:rPr>
      <w:sz w:val="28"/>
    </w:rPr>
  </w:style>
  <w:style w:type="paragraph" w:customStyle="1" w:styleId="ConsNonformat">
    <w:name w:val="ConsNonformat"/>
    <w:rsid w:val="006F7515"/>
    <w:pPr>
      <w:widowControl w:val="0"/>
      <w:suppressAutoHyphens/>
      <w:autoSpaceDE w:val="0"/>
    </w:pPr>
    <w:rPr>
      <w:rFonts w:ascii="Courier New" w:eastAsia="Arial" w:hAnsi="Courier New" w:cs="Courier New"/>
      <w:lang w:eastAsia="ar-SA"/>
    </w:rPr>
  </w:style>
  <w:style w:type="paragraph" w:customStyle="1" w:styleId="310">
    <w:name w:val="Основной текст с отступом 31"/>
    <w:basedOn w:val="a"/>
    <w:rsid w:val="006F7515"/>
    <w:pPr>
      <w:autoSpaceDE w:val="0"/>
      <w:ind w:firstLine="709"/>
      <w:jc w:val="both"/>
    </w:pPr>
    <w:rPr>
      <w:rFonts w:eastAsia="Times New Roman"/>
      <w:kern w:val="0"/>
      <w:sz w:val="28"/>
      <w:szCs w:val="20"/>
      <w:lang w:eastAsia="ar-SA"/>
    </w:rPr>
  </w:style>
  <w:style w:type="character" w:styleId="af1">
    <w:name w:val="Hyperlink"/>
    <w:uiPriority w:val="99"/>
    <w:unhideWhenUsed/>
    <w:rsid w:val="002C2E01"/>
    <w:rPr>
      <w:color w:val="0000FF"/>
      <w:u w:val="single"/>
    </w:rPr>
  </w:style>
  <w:style w:type="paragraph" w:customStyle="1" w:styleId="af2">
    <w:name w:val="Стиль"/>
    <w:rsid w:val="000E75DA"/>
    <w:pPr>
      <w:widowControl w:val="0"/>
      <w:autoSpaceDE w:val="0"/>
      <w:autoSpaceDN w:val="0"/>
      <w:adjustRightInd w:val="0"/>
    </w:pPr>
    <w:rPr>
      <w:sz w:val="24"/>
      <w:szCs w:val="24"/>
    </w:rPr>
  </w:style>
  <w:style w:type="paragraph" w:styleId="af3">
    <w:name w:val="No Spacing"/>
    <w:uiPriority w:val="1"/>
    <w:qFormat/>
    <w:rsid w:val="000E75DA"/>
    <w:pPr>
      <w:widowControl w:val="0"/>
      <w:suppressAutoHyphens/>
    </w:pPr>
    <w:rPr>
      <w:rFonts w:eastAsia="Lucida Sans Unicode"/>
      <w:kern w:val="1"/>
      <w:sz w:val="24"/>
      <w:szCs w:val="24"/>
    </w:rPr>
  </w:style>
  <w:style w:type="paragraph" w:customStyle="1" w:styleId="2">
    <w:name w:val="Цитата2"/>
    <w:basedOn w:val="a"/>
    <w:rsid w:val="00642BD5"/>
    <w:pPr>
      <w:ind w:left="-284" w:right="-99"/>
    </w:pPr>
  </w:style>
  <w:style w:type="character" w:customStyle="1" w:styleId="10">
    <w:name w:val="Заголовок 1 Знак"/>
    <w:link w:val="1"/>
    <w:uiPriority w:val="9"/>
    <w:rsid w:val="005F1BF4"/>
    <w:rPr>
      <w:rFonts w:ascii="Cambria" w:eastAsia="Times New Roman" w:hAnsi="Cambria" w:cs="Times New Roman"/>
      <w:b/>
      <w:bCs/>
      <w:kern w:val="32"/>
      <w:sz w:val="32"/>
      <w:szCs w:val="32"/>
    </w:rPr>
  </w:style>
  <w:style w:type="character" w:customStyle="1" w:styleId="af4">
    <w:name w:val="Цветовое выделение"/>
    <w:uiPriority w:val="99"/>
    <w:rsid w:val="005F1BF4"/>
    <w:rPr>
      <w:b/>
      <w:bCs/>
      <w:color w:val="000080"/>
    </w:rPr>
  </w:style>
  <w:style w:type="paragraph" w:customStyle="1" w:styleId="311">
    <w:name w:val="Заголовок 31"/>
    <w:basedOn w:val="a"/>
    <w:next w:val="a"/>
    <w:rsid w:val="00E852D6"/>
    <w:pPr>
      <w:keepNext/>
      <w:autoSpaceDN w:val="0"/>
      <w:spacing w:before="260"/>
      <w:ind w:left="851"/>
      <w:jc w:val="both"/>
      <w:textAlignment w:val="baseline"/>
      <w:outlineLvl w:val="2"/>
    </w:pPr>
    <w:rPr>
      <w:rFonts w:eastAsia="Andale Sans UI" w:cs="Tahoma"/>
      <w:b/>
      <w:kern w:val="3"/>
      <w:lang w:val="de-DE" w:eastAsia="ja-JP" w:bidi="fa-IR"/>
    </w:rPr>
  </w:style>
  <w:style w:type="character" w:customStyle="1" w:styleId="af5">
    <w:name w:val="Гипертекстовая ссылка"/>
    <w:uiPriority w:val="99"/>
    <w:rsid w:val="00F41F35"/>
    <w:rPr>
      <w:b/>
      <w:bCs/>
      <w:color w:val="008000"/>
    </w:rPr>
  </w:style>
  <w:style w:type="paragraph" w:customStyle="1" w:styleId="af6">
    <w:name w:val="Прижатый влево"/>
    <w:basedOn w:val="a"/>
    <w:next w:val="a"/>
    <w:uiPriority w:val="99"/>
    <w:rsid w:val="00F41F35"/>
    <w:pPr>
      <w:widowControl/>
      <w:suppressAutoHyphens w:val="0"/>
      <w:autoSpaceDE w:val="0"/>
      <w:autoSpaceDN w:val="0"/>
      <w:adjustRightInd w:val="0"/>
    </w:pPr>
    <w:rPr>
      <w:rFonts w:ascii="Arial" w:eastAsia="Times New Roman" w:hAnsi="Arial" w:cs="Arial"/>
      <w:kern w:val="0"/>
    </w:rPr>
  </w:style>
  <w:style w:type="character" w:styleId="af7">
    <w:name w:val="Strong"/>
    <w:qFormat/>
    <w:rsid w:val="002B0CD0"/>
    <w:rPr>
      <w:b/>
      <w:bCs/>
    </w:rPr>
  </w:style>
  <w:style w:type="table" w:styleId="af8">
    <w:name w:val="Table Grid"/>
    <w:basedOn w:val="a1"/>
    <w:uiPriority w:val="59"/>
    <w:rsid w:val="001E01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footnote text"/>
    <w:basedOn w:val="a"/>
    <w:link w:val="afa"/>
    <w:semiHidden/>
    <w:rsid w:val="005E58D5"/>
    <w:pPr>
      <w:widowControl/>
      <w:suppressAutoHyphens w:val="0"/>
    </w:pPr>
    <w:rPr>
      <w:rFonts w:eastAsia="Times New Roman"/>
      <w:kern w:val="0"/>
      <w:sz w:val="20"/>
      <w:szCs w:val="20"/>
    </w:rPr>
  </w:style>
  <w:style w:type="character" w:customStyle="1" w:styleId="afa">
    <w:name w:val="Текст сноски Знак"/>
    <w:basedOn w:val="a0"/>
    <w:link w:val="af9"/>
    <w:semiHidden/>
    <w:rsid w:val="005E58D5"/>
  </w:style>
  <w:style w:type="character" w:styleId="afb">
    <w:name w:val="footnote reference"/>
    <w:semiHidden/>
    <w:rsid w:val="005E58D5"/>
    <w:rPr>
      <w:vertAlign w:val="superscript"/>
    </w:rPr>
  </w:style>
  <w:style w:type="paragraph" w:styleId="afc">
    <w:name w:val="Balloon Text"/>
    <w:basedOn w:val="a"/>
    <w:link w:val="afd"/>
    <w:uiPriority w:val="99"/>
    <w:semiHidden/>
    <w:unhideWhenUsed/>
    <w:rsid w:val="00E01AF4"/>
    <w:rPr>
      <w:rFonts w:ascii="Segoe UI" w:hAnsi="Segoe UI" w:cs="Segoe UI"/>
      <w:sz w:val="18"/>
      <w:szCs w:val="18"/>
    </w:rPr>
  </w:style>
  <w:style w:type="character" w:customStyle="1" w:styleId="afd">
    <w:name w:val="Текст выноски Знак"/>
    <w:link w:val="afc"/>
    <w:uiPriority w:val="99"/>
    <w:semiHidden/>
    <w:rsid w:val="00E01AF4"/>
    <w:rPr>
      <w:rFonts w:ascii="Segoe UI" w:eastAsia="Lucida Sans Unicode" w:hAnsi="Segoe UI" w:cs="Segoe UI"/>
      <w:kern w:val="1"/>
      <w:sz w:val="18"/>
      <w:szCs w:val="18"/>
    </w:rPr>
  </w:style>
  <w:style w:type="paragraph" w:customStyle="1" w:styleId="21">
    <w:name w:val="Основной текст с отступом 21"/>
    <w:basedOn w:val="a"/>
    <w:rsid w:val="000D5D85"/>
    <w:pPr>
      <w:autoSpaceDE w:val="0"/>
      <w:ind w:firstLine="720"/>
      <w:jc w:val="both"/>
    </w:pPr>
    <w:rPr>
      <w:rFonts w:eastAsia="Times New Roman"/>
      <w:kern w:val="0"/>
      <w:sz w:val="27"/>
      <w:lang w:eastAsia="ar-SA"/>
    </w:rPr>
  </w:style>
  <w:style w:type="paragraph" w:customStyle="1" w:styleId="ConsPlusNonformat">
    <w:name w:val="ConsPlusNonformat"/>
    <w:rsid w:val="000D5D85"/>
    <w:pPr>
      <w:widowControl w:val="0"/>
      <w:autoSpaceDE w:val="0"/>
      <w:autoSpaceDN w:val="0"/>
      <w:adjustRightInd w:val="0"/>
    </w:pPr>
    <w:rPr>
      <w:rFonts w:ascii="Courier New" w:hAnsi="Courier New" w:cs="Courier New"/>
    </w:rPr>
  </w:style>
  <w:style w:type="paragraph" w:styleId="32">
    <w:name w:val="Body Text Indent 3"/>
    <w:basedOn w:val="a"/>
    <w:link w:val="33"/>
    <w:uiPriority w:val="99"/>
    <w:semiHidden/>
    <w:unhideWhenUsed/>
    <w:rsid w:val="00635D3F"/>
    <w:pPr>
      <w:spacing w:after="120"/>
      <w:ind w:left="283"/>
    </w:pPr>
    <w:rPr>
      <w:sz w:val="16"/>
      <w:szCs w:val="16"/>
    </w:rPr>
  </w:style>
  <w:style w:type="character" w:customStyle="1" w:styleId="33">
    <w:name w:val="Основной текст с отступом 3 Знак"/>
    <w:link w:val="32"/>
    <w:uiPriority w:val="99"/>
    <w:semiHidden/>
    <w:rsid w:val="00635D3F"/>
    <w:rPr>
      <w:rFonts w:eastAsia="Lucida Sans Unicode"/>
      <w:kern w:val="1"/>
      <w:sz w:val="16"/>
      <w:szCs w:val="16"/>
    </w:rPr>
  </w:style>
  <w:style w:type="paragraph" w:customStyle="1" w:styleId="20">
    <w:name w:val="Текст сноски2"/>
    <w:basedOn w:val="a"/>
    <w:rsid w:val="002F646B"/>
    <w:pPr>
      <w:widowControl/>
      <w:suppressAutoHyphens w:val="0"/>
    </w:pPr>
    <w:rPr>
      <w:rFonts w:eastAsia="Times New Roman"/>
      <w:color w:val="00000A"/>
      <w:kern w:val="0"/>
      <w:lang w:eastAsia="zh-CN"/>
    </w:rPr>
  </w:style>
  <w:style w:type="character" w:customStyle="1" w:styleId="w">
    <w:name w:val="w"/>
    <w:rsid w:val="00E71D80"/>
  </w:style>
  <w:style w:type="character" w:customStyle="1" w:styleId="afe">
    <w:name w:val="Сравнение редакций. Добавленный фрагмент"/>
    <w:uiPriority w:val="99"/>
    <w:rsid w:val="00F57C7C"/>
    <w:rPr>
      <w:color w:val="000000"/>
      <w:shd w:val="clear" w:color="auto" w:fill="C1D7FF"/>
    </w:rPr>
  </w:style>
  <w:style w:type="paragraph" w:customStyle="1" w:styleId="consplusnormal0">
    <w:name w:val="consplusnormal"/>
    <w:basedOn w:val="a"/>
    <w:rsid w:val="00A738FB"/>
    <w:pPr>
      <w:widowControl/>
      <w:suppressAutoHyphens w:val="0"/>
      <w:spacing w:before="187" w:after="187"/>
      <w:ind w:left="187" w:right="187"/>
    </w:pPr>
    <w:rPr>
      <w:rFonts w:eastAsia="Times New Roman"/>
      <w:kern w:val="0"/>
    </w:rPr>
  </w:style>
  <w:style w:type="paragraph" w:customStyle="1" w:styleId="16">
    <w:name w:val="Стиль1"/>
    <w:basedOn w:val="a"/>
    <w:rsid w:val="003E7C58"/>
    <w:pPr>
      <w:keepNext/>
      <w:keepLines/>
      <w:suppressLineNumbers/>
      <w:tabs>
        <w:tab w:val="num" w:pos="432"/>
      </w:tabs>
      <w:spacing w:after="60"/>
      <w:ind w:left="432" w:hanging="432"/>
    </w:pPr>
    <w:rPr>
      <w:rFonts w:eastAsia="Times New Roman"/>
      <w:b/>
      <w:kern w:val="0"/>
      <w:sz w:val="28"/>
    </w:rPr>
  </w:style>
  <w:style w:type="character" w:styleId="aff">
    <w:name w:val="annotation reference"/>
    <w:basedOn w:val="a0"/>
    <w:uiPriority w:val="99"/>
    <w:semiHidden/>
    <w:unhideWhenUsed/>
    <w:rsid w:val="00BF59EF"/>
    <w:rPr>
      <w:sz w:val="16"/>
      <w:szCs w:val="16"/>
    </w:rPr>
  </w:style>
  <w:style w:type="paragraph" w:styleId="aff0">
    <w:name w:val="annotation text"/>
    <w:basedOn w:val="a"/>
    <w:link w:val="aff1"/>
    <w:uiPriority w:val="99"/>
    <w:semiHidden/>
    <w:unhideWhenUsed/>
    <w:rsid w:val="00BF59EF"/>
    <w:pPr>
      <w:widowControl/>
      <w:suppressAutoHyphens w:val="0"/>
    </w:pPr>
    <w:rPr>
      <w:rFonts w:asciiTheme="minorHAnsi" w:eastAsiaTheme="minorHAnsi" w:hAnsiTheme="minorHAnsi" w:cstheme="minorBidi"/>
      <w:kern w:val="0"/>
      <w:sz w:val="20"/>
      <w:szCs w:val="20"/>
      <w:lang w:eastAsia="en-US"/>
    </w:rPr>
  </w:style>
  <w:style w:type="character" w:customStyle="1" w:styleId="aff1">
    <w:name w:val="Текст примечания Знак"/>
    <w:basedOn w:val="a0"/>
    <w:link w:val="aff0"/>
    <w:uiPriority w:val="99"/>
    <w:semiHidden/>
    <w:rsid w:val="00BF59EF"/>
    <w:rPr>
      <w:rFonts w:asciiTheme="minorHAnsi" w:eastAsiaTheme="minorHAnsi" w:hAnsiTheme="minorHAnsi" w:cstheme="minorBidi"/>
      <w:lang w:eastAsia="en-US"/>
    </w:rPr>
  </w:style>
  <w:style w:type="paragraph" w:customStyle="1" w:styleId="headertext">
    <w:name w:val="headertext"/>
    <w:basedOn w:val="a"/>
    <w:rsid w:val="004516BB"/>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615727">
      <w:bodyDiv w:val="1"/>
      <w:marLeft w:val="0"/>
      <w:marRight w:val="0"/>
      <w:marTop w:val="0"/>
      <w:marBottom w:val="0"/>
      <w:divBdr>
        <w:top w:val="none" w:sz="0" w:space="0" w:color="auto"/>
        <w:left w:val="none" w:sz="0" w:space="0" w:color="auto"/>
        <w:bottom w:val="none" w:sz="0" w:space="0" w:color="auto"/>
        <w:right w:val="none" w:sz="0" w:space="0" w:color="auto"/>
      </w:divBdr>
    </w:div>
    <w:div w:id="1085303147">
      <w:bodyDiv w:val="1"/>
      <w:marLeft w:val="0"/>
      <w:marRight w:val="0"/>
      <w:marTop w:val="0"/>
      <w:marBottom w:val="0"/>
      <w:divBdr>
        <w:top w:val="none" w:sz="0" w:space="0" w:color="auto"/>
        <w:left w:val="none" w:sz="0" w:space="0" w:color="auto"/>
        <w:bottom w:val="none" w:sz="0" w:space="0" w:color="auto"/>
        <w:right w:val="none" w:sz="0" w:space="0" w:color="auto"/>
      </w:divBdr>
    </w:div>
    <w:div w:id="1307667378">
      <w:bodyDiv w:val="1"/>
      <w:marLeft w:val="0"/>
      <w:marRight w:val="0"/>
      <w:marTop w:val="0"/>
      <w:marBottom w:val="0"/>
      <w:divBdr>
        <w:top w:val="none" w:sz="0" w:space="0" w:color="auto"/>
        <w:left w:val="none" w:sz="0" w:space="0" w:color="auto"/>
        <w:bottom w:val="none" w:sz="0" w:space="0" w:color="auto"/>
        <w:right w:val="none" w:sz="0" w:space="0" w:color="auto"/>
      </w:divBdr>
      <w:divsChild>
        <w:div w:id="794062234">
          <w:marLeft w:val="0"/>
          <w:marRight w:val="0"/>
          <w:marTop w:val="0"/>
          <w:marBottom w:val="0"/>
          <w:divBdr>
            <w:top w:val="none" w:sz="0" w:space="0" w:color="auto"/>
            <w:left w:val="none" w:sz="0" w:space="0" w:color="auto"/>
            <w:bottom w:val="none" w:sz="0" w:space="0" w:color="auto"/>
            <w:right w:val="none" w:sz="0" w:space="0" w:color="auto"/>
          </w:divBdr>
          <w:divsChild>
            <w:div w:id="102849927">
              <w:marLeft w:val="0"/>
              <w:marRight w:val="0"/>
              <w:marTop w:val="0"/>
              <w:marBottom w:val="0"/>
              <w:divBdr>
                <w:top w:val="none" w:sz="0" w:space="0" w:color="auto"/>
                <w:left w:val="none" w:sz="0" w:space="0" w:color="auto"/>
                <w:bottom w:val="none" w:sz="0" w:space="0" w:color="auto"/>
                <w:right w:val="none" w:sz="0" w:space="0" w:color="auto"/>
              </w:divBdr>
            </w:div>
            <w:div w:id="1590193306">
              <w:marLeft w:val="0"/>
              <w:marRight w:val="0"/>
              <w:marTop w:val="75"/>
              <w:marBottom w:val="0"/>
              <w:divBdr>
                <w:top w:val="none" w:sz="0" w:space="0" w:color="auto"/>
                <w:left w:val="none" w:sz="0" w:space="0" w:color="auto"/>
                <w:bottom w:val="none" w:sz="0" w:space="0" w:color="auto"/>
                <w:right w:val="none" w:sz="0" w:space="0" w:color="auto"/>
              </w:divBdr>
            </w:div>
          </w:divsChild>
        </w:div>
        <w:div w:id="1017735421">
          <w:marLeft w:val="0"/>
          <w:marRight w:val="0"/>
          <w:marTop w:val="0"/>
          <w:marBottom w:val="0"/>
          <w:divBdr>
            <w:top w:val="none" w:sz="0" w:space="0" w:color="auto"/>
            <w:left w:val="none" w:sz="0" w:space="0" w:color="auto"/>
            <w:bottom w:val="none" w:sz="0" w:space="0" w:color="auto"/>
            <w:right w:val="none" w:sz="0" w:space="0" w:color="auto"/>
          </w:divBdr>
          <w:divsChild>
            <w:div w:id="19286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217">
      <w:bodyDiv w:val="1"/>
      <w:marLeft w:val="0"/>
      <w:marRight w:val="0"/>
      <w:marTop w:val="0"/>
      <w:marBottom w:val="0"/>
      <w:divBdr>
        <w:top w:val="none" w:sz="0" w:space="0" w:color="auto"/>
        <w:left w:val="none" w:sz="0" w:space="0" w:color="auto"/>
        <w:bottom w:val="none" w:sz="0" w:space="0" w:color="auto"/>
        <w:right w:val="none" w:sz="0" w:space="0" w:color="auto"/>
      </w:divBdr>
    </w:div>
    <w:div w:id="2017492601">
      <w:bodyDiv w:val="1"/>
      <w:marLeft w:val="0"/>
      <w:marRight w:val="0"/>
      <w:marTop w:val="0"/>
      <w:marBottom w:val="0"/>
      <w:divBdr>
        <w:top w:val="none" w:sz="0" w:space="0" w:color="auto"/>
        <w:left w:val="none" w:sz="0" w:space="0" w:color="auto"/>
        <w:bottom w:val="none" w:sz="0" w:space="0" w:color="auto"/>
        <w:right w:val="none" w:sz="0" w:space="0" w:color="auto"/>
      </w:divBdr>
      <w:divsChild>
        <w:div w:id="2100787688">
          <w:marLeft w:val="0"/>
          <w:marRight w:val="0"/>
          <w:marTop w:val="0"/>
          <w:marBottom w:val="0"/>
          <w:divBdr>
            <w:top w:val="none" w:sz="0" w:space="0" w:color="auto"/>
            <w:left w:val="none" w:sz="0" w:space="0" w:color="auto"/>
            <w:bottom w:val="none" w:sz="0" w:space="0" w:color="auto"/>
            <w:right w:val="none" w:sz="0" w:space="0" w:color="auto"/>
          </w:divBdr>
          <w:divsChild>
            <w:div w:id="31227663">
              <w:marLeft w:val="0"/>
              <w:marRight w:val="0"/>
              <w:marTop w:val="0"/>
              <w:marBottom w:val="0"/>
              <w:divBdr>
                <w:top w:val="none" w:sz="0" w:space="0" w:color="auto"/>
                <w:left w:val="none" w:sz="0" w:space="0" w:color="auto"/>
                <w:bottom w:val="none" w:sz="0" w:space="0" w:color="auto"/>
                <w:right w:val="none" w:sz="0" w:space="0" w:color="auto"/>
              </w:divBdr>
              <w:divsChild>
                <w:div w:id="12176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c@inbo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4D137-E959-4BE1-9C8A-A6B25D35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1993</Words>
  <Characters>11364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13331</CharactersWithSpaces>
  <SharedDoc>false</SharedDoc>
  <HLinks>
    <vt:vector size="12" baseType="variant">
      <vt:variant>
        <vt:i4>8323149</vt:i4>
      </vt:variant>
      <vt:variant>
        <vt:i4>0</vt:i4>
      </vt:variant>
      <vt:variant>
        <vt:i4>0</vt:i4>
      </vt:variant>
      <vt:variant>
        <vt:i4>5</vt:i4>
      </vt:variant>
      <vt:variant>
        <vt:lpwstr>mailto:decc@inbox.ru</vt:lpwstr>
      </vt:variant>
      <vt:variant>
        <vt:lpwstr/>
      </vt:variant>
      <vt:variant>
        <vt:i4>7471159</vt:i4>
      </vt:variant>
      <vt:variant>
        <vt:i4>0</vt:i4>
      </vt:variant>
      <vt:variant>
        <vt:i4>0</vt:i4>
      </vt:variant>
      <vt:variant>
        <vt:i4>5</vt:i4>
      </vt:variant>
      <vt:variant>
        <vt:lpwstr>garantf1://12084522.21/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10</cp:revision>
  <cp:lastPrinted>2021-09-14T09:27:00Z</cp:lastPrinted>
  <dcterms:created xsi:type="dcterms:W3CDTF">2022-08-22T13:56:00Z</dcterms:created>
  <dcterms:modified xsi:type="dcterms:W3CDTF">2023-03-31T12:46:00Z</dcterms:modified>
</cp:coreProperties>
</file>