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315F" w14:textId="77777777" w:rsidR="00FD5B78" w:rsidRPr="00FD5B78" w:rsidRDefault="00676176" w:rsidP="00FD5B78">
      <w:pPr>
        <w:spacing w:after="0"/>
        <w:jc w:val="center"/>
        <w:rPr>
          <w:rFonts w:ascii="Times New Roman" w:hAnsi="Times New Roman" w:cs="Times New Roman"/>
          <w:b/>
        </w:rPr>
      </w:pPr>
      <w:r w:rsidRPr="00FD5B78">
        <w:rPr>
          <w:rFonts w:ascii="Times New Roman" w:hAnsi="Times New Roman" w:cs="Times New Roman"/>
          <w:b/>
        </w:rPr>
        <w:t xml:space="preserve">Техническое задание </w:t>
      </w:r>
    </w:p>
    <w:p w14:paraId="571C0F3E" w14:textId="6DEDD1CF" w:rsidR="00E07B73" w:rsidRPr="00FD5B78" w:rsidRDefault="00676176" w:rsidP="00FD5B78">
      <w:pPr>
        <w:jc w:val="center"/>
        <w:rPr>
          <w:rFonts w:ascii="Times New Roman" w:hAnsi="Times New Roman" w:cs="Times New Roman"/>
        </w:rPr>
      </w:pPr>
      <w:r w:rsidRPr="00FD5B78">
        <w:rPr>
          <w:rFonts w:ascii="Times New Roman" w:hAnsi="Times New Roman" w:cs="Times New Roman"/>
        </w:rPr>
        <w:t xml:space="preserve">на </w:t>
      </w:r>
      <w:r w:rsidR="00047844" w:rsidRPr="00FD5B78">
        <w:rPr>
          <w:rFonts w:ascii="Times New Roman" w:hAnsi="Times New Roman" w:cs="Times New Roman"/>
        </w:rPr>
        <w:t>оказание услуг</w:t>
      </w:r>
      <w:r w:rsidR="00FD5B78" w:rsidRPr="00FD5B78">
        <w:t xml:space="preserve"> </w:t>
      </w:r>
      <w:r w:rsidR="00FD5B78" w:rsidRPr="00FD5B78">
        <w:rPr>
          <w:rFonts w:ascii="Times New Roman" w:hAnsi="Times New Roman" w:cs="Times New Roman"/>
        </w:rPr>
        <w:t>по технической поддержке программы для ЭВМ «Naumen Service Desk v.4.0»</w:t>
      </w:r>
    </w:p>
    <w:p w14:paraId="4B12ED34" w14:textId="45EA9F53" w:rsidR="003A55CB" w:rsidRPr="00D86C22" w:rsidRDefault="003A55CB" w:rsidP="003C2134">
      <w:pPr>
        <w:pStyle w:val="a3"/>
        <w:numPr>
          <w:ilvl w:val="0"/>
          <w:numId w:val="11"/>
        </w:numPr>
        <w:spacing w:before="0" w:after="120"/>
        <w:rPr>
          <w:rFonts w:ascii="Times New Roman" w:hAnsi="Times New Roman" w:cs="Times New Roman"/>
          <w:b/>
        </w:rPr>
      </w:pPr>
      <w:r w:rsidRPr="003A55CB">
        <w:rPr>
          <w:rFonts w:ascii="Times New Roman" w:hAnsi="Times New Roman" w:cs="Times New Roman"/>
          <w:b/>
        </w:rPr>
        <w:t>Требования к параметрам предоставления услуг</w:t>
      </w:r>
    </w:p>
    <w:p w14:paraId="753086D5" w14:textId="77777777" w:rsidR="003A55CB" w:rsidRPr="003A55CB" w:rsidRDefault="003A55CB" w:rsidP="003A55CB">
      <w:pPr>
        <w:spacing w:before="0" w:after="0"/>
        <w:rPr>
          <w:rFonts w:ascii="Times New Roman" w:hAnsi="Times New Roman" w:cs="Times New Roman"/>
        </w:rPr>
      </w:pPr>
      <w:r w:rsidRPr="003A55CB">
        <w:rPr>
          <w:rFonts w:ascii="Times New Roman" w:hAnsi="Times New Roman" w:cs="Times New Roman"/>
        </w:rPr>
        <w:t>Техническая поддержка должна предоставляться в соответствии со следующими параметрами:</w:t>
      </w:r>
    </w:p>
    <w:p w14:paraId="61B183B3" w14:textId="72C526C5" w:rsidR="003A55CB" w:rsidRP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Продолжительность технической поддержки: 12</w:t>
      </w:r>
      <w:r w:rsidR="00E866F9">
        <w:rPr>
          <w:rFonts w:ascii="Times New Roman" w:hAnsi="Times New Roman" w:cs="Times New Roman"/>
        </w:rPr>
        <w:t xml:space="preserve"> календарных</w:t>
      </w:r>
      <w:r w:rsidRPr="003A55CB">
        <w:rPr>
          <w:rFonts w:ascii="Times New Roman" w:hAnsi="Times New Roman" w:cs="Times New Roman"/>
        </w:rPr>
        <w:t xml:space="preserve"> месяцев</w:t>
      </w:r>
      <w:r w:rsidR="00193C12">
        <w:rPr>
          <w:rFonts w:ascii="Times New Roman" w:hAnsi="Times New Roman" w:cs="Times New Roman"/>
        </w:rPr>
        <w:t xml:space="preserve"> (01.01.202</w:t>
      </w:r>
      <w:r w:rsidR="00724387" w:rsidRPr="00724387">
        <w:rPr>
          <w:rFonts w:ascii="Times New Roman" w:hAnsi="Times New Roman" w:cs="Times New Roman"/>
        </w:rPr>
        <w:t>2</w:t>
      </w:r>
      <w:r w:rsidR="00193C12">
        <w:rPr>
          <w:rFonts w:ascii="Times New Roman" w:hAnsi="Times New Roman" w:cs="Times New Roman"/>
        </w:rPr>
        <w:t xml:space="preserve"> по 31.12.202</w:t>
      </w:r>
      <w:r w:rsidR="00724387" w:rsidRPr="00724387">
        <w:rPr>
          <w:rFonts w:ascii="Times New Roman" w:hAnsi="Times New Roman" w:cs="Times New Roman"/>
        </w:rPr>
        <w:t>2</w:t>
      </w:r>
      <w:r w:rsidR="00193C12">
        <w:rPr>
          <w:rFonts w:ascii="Times New Roman" w:hAnsi="Times New Roman" w:cs="Times New Roman"/>
        </w:rPr>
        <w:t>)</w:t>
      </w:r>
      <w:r>
        <w:rPr>
          <w:rFonts w:ascii="Times New Roman" w:hAnsi="Times New Roman" w:cs="Times New Roman"/>
        </w:rPr>
        <w:t>;</w:t>
      </w:r>
    </w:p>
    <w:p w14:paraId="721660A3" w14:textId="5A260252" w:rsidR="003A55CB" w:rsidRP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Класс поддержки: 8</w:t>
      </w:r>
      <w:r>
        <w:rPr>
          <w:rFonts w:ascii="Times New Roman" w:hAnsi="Times New Roman" w:cs="Times New Roman"/>
        </w:rPr>
        <w:t>×5</w:t>
      </w:r>
      <w:r w:rsidR="00E866F9" w:rsidRPr="00533701">
        <w:rPr>
          <w:rFonts w:ascii="Times New Roman" w:hAnsi="Times New Roman" w:cs="Times New Roman"/>
        </w:rPr>
        <w:t>×2</w:t>
      </w:r>
      <w:r>
        <w:rPr>
          <w:rFonts w:ascii="Times New Roman" w:hAnsi="Times New Roman" w:cs="Times New Roman"/>
        </w:rPr>
        <w:t>;</w:t>
      </w:r>
    </w:p>
    <w:p w14:paraId="5F863BA8" w14:textId="05CFA22D" w:rsidR="003A55CB" w:rsidRP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Поддерживаемая информационная система: Naumen Service Desk v.4.0</w:t>
      </w:r>
      <w:r>
        <w:rPr>
          <w:rFonts w:ascii="Times New Roman" w:hAnsi="Times New Roman" w:cs="Times New Roman"/>
        </w:rPr>
        <w:t>;</w:t>
      </w:r>
    </w:p>
    <w:p w14:paraId="3BAB9258" w14:textId="6623FFA7" w:rsidR="003A55CB" w:rsidRP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Количество пользователей системы: 1</w:t>
      </w:r>
      <w:r w:rsidR="005678B2">
        <w:rPr>
          <w:rFonts w:ascii="Times New Roman" w:hAnsi="Times New Roman" w:cs="Times New Roman"/>
        </w:rPr>
        <w:t>04</w:t>
      </w:r>
      <w:r>
        <w:rPr>
          <w:rFonts w:ascii="Times New Roman" w:hAnsi="Times New Roman" w:cs="Times New Roman"/>
        </w:rPr>
        <w:t>;</w:t>
      </w:r>
    </w:p>
    <w:p w14:paraId="401A0C8A" w14:textId="7BAC5166" w:rsid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Количество сервер</w:t>
      </w:r>
      <w:r>
        <w:rPr>
          <w:rFonts w:ascii="Times New Roman" w:hAnsi="Times New Roman" w:cs="Times New Roman"/>
        </w:rPr>
        <w:t xml:space="preserve">ов: </w:t>
      </w:r>
      <w:r w:rsidR="009F412C">
        <w:rPr>
          <w:rFonts w:ascii="Times New Roman" w:hAnsi="Times New Roman" w:cs="Times New Roman"/>
        </w:rPr>
        <w:t>5</w:t>
      </w:r>
      <w:r>
        <w:rPr>
          <w:rFonts w:ascii="Times New Roman" w:hAnsi="Times New Roman" w:cs="Times New Roman"/>
        </w:rPr>
        <w:t>;</w:t>
      </w:r>
    </w:p>
    <w:p w14:paraId="4E9BBEB9" w14:textId="381B0303" w:rsidR="00295F2C" w:rsidRPr="005678B2" w:rsidRDefault="00295F2C" w:rsidP="00295F2C">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r>
      <w:r>
        <w:rPr>
          <w:rFonts w:ascii="Times New Roman" w:hAnsi="Times New Roman" w:cs="Times New Roman"/>
        </w:rPr>
        <w:t>Наличие тестового сервера</w:t>
      </w:r>
      <w:r w:rsidR="00877EC1">
        <w:rPr>
          <w:rFonts w:ascii="Times New Roman" w:hAnsi="Times New Roman" w:cs="Times New Roman"/>
        </w:rPr>
        <w:t>:</w:t>
      </w:r>
      <w:r w:rsidR="00066CFF">
        <w:rPr>
          <w:rFonts w:ascii="Times New Roman" w:hAnsi="Times New Roman" w:cs="Times New Roman"/>
        </w:rPr>
        <w:t xml:space="preserve"> </w:t>
      </w:r>
      <w:r w:rsidR="00877EC1">
        <w:rPr>
          <w:rFonts w:ascii="Times New Roman" w:hAnsi="Times New Roman" w:cs="Times New Roman"/>
        </w:rPr>
        <w:t>Д</w:t>
      </w:r>
      <w:r>
        <w:rPr>
          <w:rFonts w:ascii="Times New Roman" w:hAnsi="Times New Roman" w:cs="Times New Roman"/>
        </w:rPr>
        <w:t>а</w:t>
      </w:r>
      <w:r w:rsidR="00877EC1" w:rsidRPr="005678B2">
        <w:rPr>
          <w:rFonts w:ascii="Times New Roman" w:hAnsi="Times New Roman" w:cs="Times New Roman"/>
        </w:rPr>
        <w:t>;</w:t>
      </w:r>
    </w:p>
    <w:p w14:paraId="425FEA6A" w14:textId="538C098B" w:rsidR="003A55CB" w:rsidRPr="003A55CB"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 xml:space="preserve">Количество интеграций: </w:t>
      </w:r>
      <w:r w:rsidR="00066CFF" w:rsidRPr="00066CFF">
        <w:rPr>
          <w:rFonts w:ascii="Times New Roman" w:hAnsi="Times New Roman" w:cs="Times New Roman"/>
        </w:rPr>
        <w:t>5</w:t>
      </w:r>
      <w:r w:rsidRPr="003A55CB">
        <w:rPr>
          <w:rFonts w:ascii="Times New Roman" w:hAnsi="Times New Roman" w:cs="Times New Roman"/>
        </w:rPr>
        <w:t xml:space="preserve"> (почтовый сервер, MS AD,</w:t>
      </w:r>
      <w:r w:rsidR="00066CFF" w:rsidRPr="00066CFF">
        <w:rPr>
          <w:rFonts w:ascii="Times New Roman" w:hAnsi="Times New Roman" w:cs="Times New Roman"/>
        </w:rPr>
        <w:t xml:space="preserve"> </w:t>
      </w:r>
      <w:r w:rsidR="00066CFF">
        <w:rPr>
          <w:rFonts w:ascii="Times New Roman" w:hAnsi="Times New Roman" w:cs="Times New Roman"/>
          <w:lang w:val="en-US"/>
        </w:rPr>
        <w:t>Siebel</w:t>
      </w:r>
      <w:r w:rsidR="00E4548B">
        <w:rPr>
          <w:rFonts w:ascii="Times New Roman" w:hAnsi="Times New Roman" w:cs="Times New Roman"/>
        </w:rPr>
        <w:t xml:space="preserve">, </w:t>
      </w:r>
      <w:r w:rsidR="00066CFF">
        <w:rPr>
          <w:rFonts w:ascii="Times New Roman" w:hAnsi="Times New Roman" w:cs="Times New Roman"/>
        </w:rPr>
        <w:t>ДБО,</w:t>
      </w:r>
      <w:r w:rsidRPr="003A55CB">
        <w:rPr>
          <w:rFonts w:ascii="Times New Roman" w:hAnsi="Times New Roman" w:cs="Times New Roman"/>
        </w:rPr>
        <w:t xml:space="preserve"> системы подрядчиков).</w:t>
      </w:r>
    </w:p>
    <w:p w14:paraId="6A81A466" w14:textId="4EB11760" w:rsidR="00E07B73" w:rsidRDefault="003A55CB" w:rsidP="00D86C22">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t>Принятие запросов по следующим каналам: Web-интерфейс системы поддержки клиентов, e-mail, телефон.</w:t>
      </w:r>
    </w:p>
    <w:p w14:paraId="2E3B2E1D" w14:textId="68C0BBA7" w:rsidR="001F226A" w:rsidRPr="003C2C19" w:rsidRDefault="001F226A" w:rsidP="001F226A">
      <w:pPr>
        <w:tabs>
          <w:tab w:val="left" w:pos="426"/>
        </w:tabs>
        <w:spacing w:before="0" w:after="0"/>
        <w:rPr>
          <w:rFonts w:ascii="Times New Roman" w:hAnsi="Times New Roman" w:cs="Times New Roman"/>
        </w:rPr>
      </w:pPr>
      <w:r w:rsidRPr="003A55CB">
        <w:rPr>
          <w:rFonts w:ascii="Times New Roman" w:hAnsi="Times New Roman" w:cs="Times New Roman"/>
        </w:rPr>
        <w:t>•</w:t>
      </w:r>
      <w:r w:rsidRPr="003A55CB">
        <w:rPr>
          <w:rFonts w:ascii="Times New Roman" w:hAnsi="Times New Roman" w:cs="Times New Roman"/>
        </w:rPr>
        <w:tab/>
      </w:r>
      <w:r w:rsidR="006948B2">
        <w:rPr>
          <w:rFonts w:ascii="Times New Roman" w:hAnsi="Times New Roman" w:cs="Times New Roman"/>
        </w:rPr>
        <w:t>Лимит</w:t>
      </w:r>
      <w:r w:rsidR="00E866F9">
        <w:rPr>
          <w:rFonts w:ascii="Times New Roman" w:hAnsi="Times New Roman" w:cs="Times New Roman"/>
        </w:rPr>
        <w:t xml:space="preserve"> трудозатрат в</w:t>
      </w:r>
      <w:r w:rsidRPr="003C2C19">
        <w:rPr>
          <w:rFonts w:ascii="Times New Roman" w:hAnsi="Times New Roman" w:cs="Times New Roman"/>
        </w:rPr>
        <w:t xml:space="preserve"> рамках предоставления технической поддержки в части расширения и изменения возможностей </w:t>
      </w:r>
      <w:r w:rsidR="00E866F9" w:rsidRPr="00D86C22">
        <w:rPr>
          <w:rFonts w:ascii="Times New Roman" w:hAnsi="Times New Roman" w:cs="Times New Roman"/>
        </w:rPr>
        <w:t>информационн</w:t>
      </w:r>
      <w:r w:rsidR="00E866F9">
        <w:rPr>
          <w:rFonts w:ascii="Times New Roman" w:hAnsi="Times New Roman" w:cs="Times New Roman"/>
        </w:rPr>
        <w:t>ой</w:t>
      </w:r>
      <w:r w:rsidR="00E866F9" w:rsidRPr="00D86C22">
        <w:rPr>
          <w:rFonts w:ascii="Times New Roman" w:hAnsi="Times New Roman" w:cs="Times New Roman"/>
        </w:rPr>
        <w:t xml:space="preserve"> систем</w:t>
      </w:r>
      <w:r w:rsidR="00E866F9">
        <w:rPr>
          <w:rFonts w:ascii="Times New Roman" w:hAnsi="Times New Roman" w:cs="Times New Roman"/>
        </w:rPr>
        <w:t>ы</w:t>
      </w:r>
      <w:r w:rsidR="00E866F9" w:rsidRPr="00D86C22">
        <w:rPr>
          <w:rFonts w:ascii="Times New Roman" w:hAnsi="Times New Roman" w:cs="Times New Roman"/>
        </w:rPr>
        <w:t xml:space="preserve"> Naumen Service Desk</w:t>
      </w:r>
      <w:r w:rsidR="00E866F9">
        <w:rPr>
          <w:rFonts w:ascii="Times New Roman" w:hAnsi="Times New Roman" w:cs="Times New Roman"/>
        </w:rPr>
        <w:t xml:space="preserve"> (далее – ИС)</w:t>
      </w:r>
      <w:r w:rsidRPr="003C2C19">
        <w:rPr>
          <w:rFonts w:ascii="Times New Roman" w:hAnsi="Times New Roman" w:cs="Times New Roman"/>
        </w:rPr>
        <w:t xml:space="preserve"> </w:t>
      </w:r>
      <w:r>
        <w:rPr>
          <w:rFonts w:ascii="Times New Roman" w:hAnsi="Times New Roman" w:cs="Times New Roman"/>
        </w:rPr>
        <w:t>должен быть</w:t>
      </w:r>
      <w:r w:rsidRPr="003C2C19">
        <w:rPr>
          <w:rFonts w:ascii="Times New Roman" w:hAnsi="Times New Roman" w:cs="Times New Roman"/>
        </w:rPr>
        <w:t xml:space="preserve"> предоставл</w:t>
      </w:r>
      <w:r>
        <w:rPr>
          <w:rFonts w:ascii="Times New Roman" w:hAnsi="Times New Roman" w:cs="Times New Roman"/>
        </w:rPr>
        <w:t>ен</w:t>
      </w:r>
      <w:r w:rsidRPr="003C2C19">
        <w:rPr>
          <w:rFonts w:ascii="Times New Roman" w:hAnsi="Times New Roman" w:cs="Times New Roman"/>
        </w:rPr>
        <w:t xml:space="preserve"> в объеме</w:t>
      </w:r>
      <w:r w:rsidRPr="00C05CF0">
        <w:rPr>
          <w:rFonts w:ascii="Times New Roman" w:hAnsi="Times New Roman" w:cs="Times New Roman"/>
        </w:rPr>
        <w:t xml:space="preserve"> </w:t>
      </w:r>
      <w:r>
        <w:rPr>
          <w:rFonts w:ascii="Times New Roman" w:hAnsi="Times New Roman" w:cs="Times New Roman"/>
        </w:rPr>
        <w:t>не менее 20 человек</w:t>
      </w:r>
      <w:r w:rsidR="00E866F9">
        <w:rPr>
          <w:rFonts w:ascii="Times New Roman" w:hAnsi="Times New Roman" w:cs="Times New Roman"/>
        </w:rPr>
        <w:t>о</w:t>
      </w:r>
      <w:r>
        <w:rPr>
          <w:rFonts w:ascii="Times New Roman" w:hAnsi="Times New Roman" w:cs="Times New Roman"/>
        </w:rPr>
        <w:t>-часов</w:t>
      </w:r>
      <w:r w:rsidR="00E866F9">
        <w:rPr>
          <w:rFonts w:ascii="Times New Roman" w:hAnsi="Times New Roman" w:cs="Times New Roman"/>
        </w:rPr>
        <w:t>.</w:t>
      </w:r>
    </w:p>
    <w:p w14:paraId="65D79C50" w14:textId="77777777" w:rsidR="00D86C22" w:rsidRPr="005A20A7" w:rsidRDefault="00D86C22" w:rsidP="003A55CB">
      <w:pPr>
        <w:spacing w:before="0" w:after="0"/>
        <w:rPr>
          <w:rFonts w:ascii="Times New Roman" w:hAnsi="Times New Roman" w:cs="Times New Roman"/>
        </w:rPr>
      </w:pPr>
    </w:p>
    <w:p w14:paraId="6162CF0E" w14:textId="7E853671" w:rsidR="005A20A7" w:rsidRPr="005A20A7" w:rsidRDefault="005A20A7" w:rsidP="003C2134">
      <w:pPr>
        <w:pStyle w:val="a3"/>
        <w:numPr>
          <w:ilvl w:val="0"/>
          <w:numId w:val="11"/>
        </w:numPr>
        <w:spacing w:before="0" w:after="120"/>
        <w:rPr>
          <w:rFonts w:ascii="Times New Roman" w:hAnsi="Times New Roman" w:cs="Times New Roman"/>
          <w:b/>
        </w:rPr>
      </w:pPr>
      <w:r w:rsidRPr="005A20A7">
        <w:rPr>
          <w:rFonts w:ascii="Times New Roman" w:eastAsia="Times New Roman" w:hAnsi="Times New Roman" w:cs="Times New Roman"/>
          <w:b/>
          <w:lang w:eastAsia="ru-RU"/>
        </w:rPr>
        <w:t xml:space="preserve">Перечень, описание и условия оказания услуг поддержки по доступному пакету программ поддержки и доступным дополнительным опциям </w:t>
      </w:r>
    </w:p>
    <w:p w14:paraId="050E02F3" w14:textId="159438FC" w:rsidR="005A20A7" w:rsidRDefault="005A20A7" w:rsidP="003C2134">
      <w:pPr>
        <w:pStyle w:val="a3"/>
        <w:numPr>
          <w:ilvl w:val="1"/>
          <w:numId w:val="11"/>
        </w:numPr>
        <w:spacing w:after="0" w:line="240" w:lineRule="auto"/>
        <w:rPr>
          <w:rFonts w:ascii="Times New Roman" w:eastAsia="Times New Roman" w:hAnsi="Times New Roman" w:cs="Times New Roman"/>
          <w:b/>
          <w:lang w:eastAsia="ru-RU"/>
        </w:rPr>
      </w:pPr>
      <w:r w:rsidRPr="005A20A7">
        <w:rPr>
          <w:rFonts w:ascii="Times New Roman" w:eastAsia="Times New Roman" w:hAnsi="Times New Roman" w:cs="Times New Roman"/>
          <w:b/>
          <w:lang w:eastAsia="ru-RU"/>
        </w:rPr>
        <w:t>Перечень услуг,</w:t>
      </w:r>
      <w:r w:rsidR="001F226A">
        <w:rPr>
          <w:rFonts w:ascii="Times New Roman" w:eastAsia="Times New Roman" w:hAnsi="Times New Roman" w:cs="Times New Roman"/>
          <w:b/>
          <w:lang w:eastAsia="ru-RU"/>
        </w:rPr>
        <w:t xml:space="preserve"> </w:t>
      </w:r>
      <w:r w:rsidRPr="005A20A7">
        <w:rPr>
          <w:rFonts w:ascii="Times New Roman" w:eastAsia="Times New Roman" w:hAnsi="Times New Roman" w:cs="Times New Roman"/>
          <w:b/>
          <w:lang w:eastAsia="ru-RU"/>
        </w:rPr>
        <w:t>включенных в пакет программ поддержки:</w:t>
      </w:r>
    </w:p>
    <w:p w14:paraId="33DF84BD" w14:textId="77777777" w:rsidR="005A20A7" w:rsidRPr="005A20A7" w:rsidRDefault="005A20A7" w:rsidP="005A20A7">
      <w:pPr>
        <w:pStyle w:val="a3"/>
        <w:spacing w:after="0" w:line="240" w:lineRule="auto"/>
        <w:rPr>
          <w:rFonts w:ascii="Times New Roman" w:eastAsia="Times New Roman" w:hAnsi="Times New Roman" w:cs="Times New Roman"/>
          <w:b/>
          <w:lang w:eastAsia="ru-RU"/>
        </w:rPr>
      </w:pPr>
    </w:p>
    <w:tbl>
      <w:tblPr>
        <w:tblW w:w="10235" w:type="dxa"/>
        <w:tblInd w:w="108" w:type="dxa"/>
        <w:tblLayout w:type="fixed"/>
        <w:tblLook w:val="0000" w:firstRow="0" w:lastRow="0" w:firstColumn="0" w:lastColumn="0" w:noHBand="0" w:noVBand="0"/>
      </w:tblPr>
      <w:tblGrid>
        <w:gridCol w:w="10235"/>
      </w:tblGrid>
      <w:tr w:rsidR="00E866F9" w:rsidRPr="005A20A7" w14:paraId="151EE966" w14:textId="6192CCFF" w:rsidTr="00E866F9">
        <w:trPr>
          <w:trHeight w:val="249"/>
        </w:trPr>
        <w:tc>
          <w:tcPr>
            <w:tcW w:w="10235" w:type="dxa"/>
            <w:tcBorders>
              <w:top w:val="single" w:sz="4" w:space="0" w:color="auto"/>
              <w:left w:val="single" w:sz="4" w:space="0" w:color="auto"/>
              <w:right w:val="single" w:sz="4" w:space="0" w:color="auto"/>
            </w:tcBorders>
            <w:shd w:val="clear" w:color="auto" w:fill="F2F2F2" w:themeFill="background1" w:themeFillShade="F2"/>
            <w:vAlign w:val="center"/>
          </w:tcPr>
          <w:p w14:paraId="0593E0AC" w14:textId="77777777" w:rsidR="00E866F9" w:rsidRPr="005A20A7" w:rsidRDefault="00E866F9" w:rsidP="00A37551">
            <w:pPr>
              <w:suppressAutoHyphens/>
              <w:snapToGrid w:val="0"/>
              <w:spacing w:after="0" w:line="240" w:lineRule="auto"/>
              <w:rPr>
                <w:rFonts w:ascii="Times New Roman" w:eastAsia="Times New Roman" w:hAnsi="Times New Roman" w:cs="Times New Roman"/>
                <w:bCs/>
                <w:lang w:eastAsia="ar-SA"/>
              </w:rPr>
            </w:pPr>
            <w:r w:rsidRPr="005A20A7">
              <w:rPr>
                <w:rFonts w:ascii="Times New Roman" w:eastAsia="Times New Roman" w:hAnsi="Times New Roman" w:cs="Times New Roman"/>
                <w:b/>
                <w:bCs/>
                <w:lang w:eastAsia="ar-SA"/>
              </w:rPr>
              <w:t>Управление инцидентами и проблемами</w:t>
            </w:r>
          </w:p>
        </w:tc>
      </w:tr>
      <w:tr w:rsidR="00E866F9" w:rsidRPr="005A20A7" w14:paraId="2F3A372D" w14:textId="77777777" w:rsidTr="00E866F9">
        <w:trPr>
          <w:trHeight w:val="186"/>
        </w:trPr>
        <w:tc>
          <w:tcPr>
            <w:tcW w:w="10235" w:type="dxa"/>
            <w:tcBorders>
              <w:top w:val="single" w:sz="4" w:space="0" w:color="auto"/>
              <w:left w:val="single" w:sz="4" w:space="0" w:color="auto"/>
              <w:bottom w:val="single" w:sz="4" w:space="0" w:color="000000"/>
              <w:right w:val="single" w:sz="4" w:space="0" w:color="auto"/>
            </w:tcBorders>
            <w:shd w:val="clear" w:color="auto" w:fill="auto"/>
            <w:vAlign w:val="center"/>
          </w:tcPr>
          <w:p w14:paraId="5DECA965" w14:textId="147303D6"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Восстановление работоспособности</w:t>
            </w:r>
            <w:r>
              <w:rPr>
                <w:rFonts w:ascii="Times New Roman" w:eastAsia="Times New Roman" w:hAnsi="Times New Roman" w:cs="Times New Roman"/>
                <w:color w:val="000000"/>
                <w:lang w:eastAsia="ar-SA"/>
              </w:rPr>
              <w:t xml:space="preserve"> </w:t>
            </w:r>
            <w:r w:rsidRPr="00D86C22">
              <w:rPr>
                <w:rFonts w:ascii="Times New Roman" w:hAnsi="Times New Roman" w:cs="Times New Roman"/>
              </w:rPr>
              <w:t>информационн</w:t>
            </w:r>
            <w:r>
              <w:rPr>
                <w:rFonts w:ascii="Times New Roman" w:hAnsi="Times New Roman" w:cs="Times New Roman"/>
              </w:rPr>
              <w:t>ой</w:t>
            </w:r>
            <w:r w:rsidRPr="00D86C22">
              <w:rPr>
                <w:rFonts w:ascii="Times New Roman" w:hAnsi="Times New Roman" w:cs="Times New Roman"/>
              </w:rPr>
              <w:t xml:space="preserve"> систем</w:t>
            </w:r>
            <w:r>
              <w:rPr>
                <w:rFonts w:ascii="Times New Roman" w:hAnsi="Times New Roman" w:cs="Times New Roman"/>
              </w:rPr>
              <w:t>ы</w:t>
            </w:r>
            <w:r w:rsidRPr="00D86C22">
              <w:rPr>
                <w:rFonts w:ascii="Times New Roman" w:hAnsi="Times New Roman" w:cs="Times New Roman"/>
              </w:rPr>
              <w:t xml:space="preserve"> Naumen Service Desk</w:t>
            </w:r>
            <w:r>
              <w:rPr>
                <w:rFonts w:ascii="Times New Roman" w:hAnsi="Times New Roman" w:cs="Times New Roman"/>
              </w:rPr>
              <w:t xml:space="preserve"> (далее – ИС)</w:t>
            </w:r>
            <w:r w:rsidRPr="005A20A7">
              <w:rPr>
                <w:rFonts w:ascii="Times New Roman" w:eastAsia="Times New Roman" w:hAnsi="Times New Roman" w:cs="Times New Roman"/>
                <w:color w:val="000000"/>
                <w:lang w:eastAsia="ar-SA"/>
              </w:rPr>
              <w:t xml:space="preserve">, устранение инцидентов и проблем в ИС </w:t>
            </w:r>
          </w:p>
        </w:tc>
      </w:tr>
      <w:tr w:rsidR="00E866F9" w:rsidRPr="005A20A7" w14:paraId="1C6ED117" w14:textId="77777777" w:rsidTr="00E866F9">
        <w:trPr>
          <w:trHeight w:val="187"/>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6763888B" w14:textId="578D9A50" w:rsidR="00E866F9" w:rsidRPr="005A20A7" w:rsidRDefault="00E866F9" w:rsidP="00A37551">
            <w:pPr>
              <w:suppressAutoHyphens/>
              <w:snapToGrid w:val="0"/>
              <w:spacing w:after="0" w:line="240" w:lineRule="auto"/>
              <w:rPr>
                <w:rFonts w:ascii="Times New Roman" w:eastAsia="Times New Roman" w:hAnsi="Times New Roman" w:cs="Times New Roman"/>
                <w:lang w:eastAsia="ar-SA"/>
              </w:rPr>
            </w:pPr>
            <w:r w:rsidRPr="005A20A7">
              <w:rPr>
                <w:rFonts w:ascii="Times New Roman" w:eastAsia="Times New Roman" w:hAnsi="Times New Roman" w:cs="Times New Roman"/>
                <w:color w:val="000000"/>
                <w:lang w:eastAsia="ar-SA"/>
              </w:rPr>
              <w:t>Установка о</w:t>
            </w:r>
            <w:r>
              <w:rPr>
                <w:rFonts w:ascii="Times New Roman" w:eastAsia="Times New Roman" w:hAnsi="Times New Roman" w:cs="Times New Roman"/>
                <w:color w:val="000000"/>
                <w:lang w:eastAsia="ar-SA"/>
              </w:rPr>
              <w:t xml:space="preserve">бновлений и исправлений версий </w:t>
            </w:r>
            <w:r w:rsidRPr="005A20A7">
              <w:rPr>
                <w:rFonts w:ascii="Times New Roman" w:eastAsia="Times New Roman" w:hAnsi="Times New Roman" w:cs="Times New Roman"/>
                <w:color w:val="000000"/>
                <w:lang w:eastAsia="ar-SA"/>
              </w:rPr>
              <w:t>прикладного программного обеспечения</w:t>
            </w:r>
            <w:r w:rsidRPr="005A20A7">
              <w:rPr>
                <w:rFonts w:ascii="Times New Roman" w:eastAsia="Times New Roman" w:hAnsi="Times New Roman" w:cs="Times New Roman"/>
                <w:lang w:eastAsia="ar-SA"/>
              </w:rPr>
              <w:t xml:space="preserve"> </w:t>
            </w:r>
          </w:p>
        </w:tc>
      </w:tr>
      <w:tr w:rsidR="00E866F9" w:rsidRPr="005A20A7" w14:paraId="34CFC59F" w14:textId="77777777" w:rsidTr="00E866F9">
        <w:trPr>
          <w:trHeight w:val="128"/>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62581ED1" w14:textId="51E776F1"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Предоставление доступа к базе знаний, содержащей статьи по порядку поиска и у</w:t>
            </w:r>
            <w:r>
              <w:rPr>
                <w:rFonts w:ascii="Times New Roman" w:eastAsia="Times New Roman" w:hAnsi="Times New Roman" w:cs="Times New Roman"/>
                <w:color w:val="000000"/>
                <w:lang w:eastAsia="ar-SA"/>
              </w:rPr>
              <w:t xml:space="preserve">странению инцидентов и проблем </w:t>
            </w:r>
            <w:r w:rsidRPr="005A20A7">
              <w:rPr>
                <w:rFonts w:ascii="Times New Roman" w:eastAsia="Times New Roman" w:hAnsi="Times New Roman" w:cs="Times New Roman"/>
                <w:color w:val="000000"/>
                <w:lang w:eastAsia="ar-SA"/>
              </w:rPr>
              <w:t>в ИС</w:t>
            </w:r>
          </w:p>
        </w:tc>
      </w:tr>
      <w:tr w:rsidR="00E866F9" w:rsidRPr="005A20A7" w14:paraId="3869A13A" w14:textId="77777777" w:rsidTr="00E866F9">
        <w:trPr>
          <w:trHeight w:val="242"/>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21DD2235" w14:textId="7E0410FE" w:rsidR="00E866F9" w:rsidRPr="005A20A7" w:rsidRDefault="00E866F9" w:rsidP="00A37551">
            <w:pPr>
              <w:suppressAutoHyphens/>
              <w:snapToGrid w:val="0"/>
              <w:spacing w:after="0" w:line="240" w:lineRule="auto"/>
              <w:rPr>
                <w:rFonts w:ascii="Times New Roman" w:eastAsia="Times New Roman" w:hAnsi="Times New Roman" w:cs="Times New Roman"/>
                <w:lang w:eastAsia="ar-SA"/>
              </w:rPr>
            </w:pPr>
            <w:r w:rsidRPr="005A20A7">
              <w:rPr>
                <w:rFonts w:ascii="Times New Roman" w:eastAsia="Times New Roman" w:hAnsi="Times New Roman" w:cs="Times New Roman"/>
                <w:color w:val="000000"/>
                <w:lang w:eastAsia="ar-SA"/>
              </w:rPr>
              <w:t xml:space="preserve">Предоставление </w:t>
            </w:r>
            <w:r>
              <w:rPr>
                <w:rFonts w:ascii="Times New Roman" w:eastAsia="Times New Roman" w:hAnsi="Times New Roman" w:cs="Times New Roman"/>
                <w:color w:val="000000"/>
                <w:lang w:eastAsia="ar-SA"/>
              </w:rPr>
              <w:t>обновлений и исправлений версий</w:t>
            </w:r>
            <w:r w:rsidRPr="005A20A7">
              <w:rPr>
                <w:rFonts w:ascii="Times New Roman" w:eastAsia="Times New Roman" w:hAnsi="Times New Roman" w:cs="Times New Roman"/>
                <w:color w:val="000000"/>
                <w:lang w:eastAsia="ar-SA"/>
              </w:rPr>
              <w:t xml:space="preserve"> прикладного программного обеспечения с устраненными выявленными ошибками </w:t>
            </w:r>
            <w:r w:rsidRPr="005A20A7">
              <w:rPr>
                <w:rFonts w:ascii="Times New Roman" w:eastAsia="Times New Roman" w:hAnsi="Times New Roman" w:cs="Times New Roman"/>
                <w:lang w:eastAsia="ar-SA"/>
              </w:rPr>
              <w:t xml:space="preserve"> </w:t>
            </w:r>
          </w:p>
        </w:tc>
      </w:tr>
      <w:tr w:rsidR="00E866F9" w:rsidRPr="005A20A7" w14:paraId="286EF409" w14:textId="77777777" w:rsidTr="00E866F9">
        <w:trPr>
          <w:trHeight w:val="249"/>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475B07C2" w14:textId="46C38D8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 xml:space="preserve">Устранение инцидентов и проблем в ИС, вызванных действиями сотрудников </w:t>
            </w:r>
            <w:r w:rsidR="0005460A">
              <w:rPr>
                <w:rFonts w:ascii="Times New Roman" w:eastAsia="Times New Roman" w:hAnsi="Times New Roman" w:cs="Times New Roman"/>
                <w:color w:val="000000"/>
                <w:lang w:eastAsia="ar-SA"/>
              </w:rPr>
              <w:t>Банка</w:t>
            </w:r>
          </w:p>
        </w:tc>
      </w:tr>
      <w:tr w:rsidR="00E866F9" w:rsidRPr="005A20A7" w14:paraId="3F02DDE6" w14:textId="77777777" w:rsidTr="00E866F9">
        <w:trPr>
          <w:trHeight w:val="240"/>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4394CABF"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Локализация инцидентов и проблем в ИС, вызванных ошибками или настройками в стороннем программном обеспечении, оборудовании, линиях связи</w:t>
            </w:r>
          </w:p>
        </w:tc>
      </w:tr>
      <w:tr w:rsidR="00E866F9" w:rsidRPr="005A20A7" w14:paraId="633E8A83" w14:textId="77777777" w:rsidTr="00E866F9">
        <w:trPr>
          <w:trHeight w:val="137"/>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6C079DB0"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 xml:space="preserve">Анализ причин инцидентов и проблем в ИС с предоставлением отчета </w:t>
            </w:r>
          </w:p>
        </w:tc>
      </w:tr>
      <w:tr w:rsidR="00E866F9" w:rsidRPr="005A20A7" w14:paraId="4960EC6C" w14:textId="461FD40D" w:rsidTr="00E866F9">
        <w:trPr>
          <w:trHeight w:val="304"/>
        </w:trPr>
        <w:tc>
          <w:tcPr>
            <w:tcW w:w="10235" w:type="dxa"/>
            <w:tcBorders>
              <w:left w:val="single" w:sz="4" w:space="0" w:color="auto"/>
              <w:right w:val="single" w:sz="4" w:space="0" w:color="auto"/>
            </w:tcBorders>
            <w:shd w:val="clear" w:color="auto" w:fill="F2F2F2" w:themeFill="background1" w:themeFillShade="F2"/>
            <w:vAlign w:val="center"/>
          </w:tcPr>
          <w:p w14:paraId="50A0F196" w14:textId="1E1B566B" w:rsidR="00E866F9" w:rsidRPr="005A20A7" w:rsidRDefault="00E866F9" w:rsidP="00A37551">
            <w:pPr>
              <w:suppressAutoHyphens/>
              <w:snapToGrid w:val="0"/>
              <w:spacing w:after="0" w:line="240" w:lineRule="auto"/>
              <w:rPr>
                <w:rFonts w:ascii="Times New Roman" w:eastAsia="Times New Roman" w:hAnsi="Times New Roman" w:cs="Times New Roman"/>
                <w:bCs/>
                <w:lang w:eastAsia="ar-SA"/>
              </w:rPr>
            </w:pPr>
            <w:r w:rsidRPr="005A20A7">
              <w:rPr>
                <w:rFonts w:ascii="Times New Roman" w:eastAsia="Times New Roman" w:hAnsi="Times New Roman" w:cs="Times New Roman"/>
                <w:b/>
                <w:bCs/>
                <w:lang w:eastAsia="ar-SA"/>
              </w:rPr>
              <w:t xml:space="preserve">Расширение и изменение возможностей </w:t>
            </w:r>
            <w:r>
              <w:rPr>
                <w:rFonts w:ascii="Times New Roman" w:eastAsia="Times New Roman" w:hAnsi="Times New Roman" w:cs="Times New Roman"/>
                <w:b/>
                <w:bCs/>
                <w:lang w:eastAsia="ar-SA"/>
              </w:rPr>
              <w:t>ИС</w:t>
            </w:r>
            <w:r w:rsidRPr="005A20A7">
              <w:rPr>
                <w:rFonts w:ascii="Times New Roman" w:eastAsia="Times New Roman" w:hAnsi="Times New Roman" w:cs="Times New Roman"/>
                <w:b/>
                <w:bCs/>
                <w:lang w:eastAsia="ar-SA"/>
              </w:rPr>
              <w:t xml:space="preserve"> </w:t>
            </w:r>
          </w:p>
        </w:tc>
      </w:tr>
      <w:tr w:rsidR="00E866F9" w:rsidRPr="005A20A7" w14:paraId="12496846" w14:textId="77777777" w:rsidTr="00E866F9">
        <w:trPr>
          <w:trHeight w:val="102"/>
        </w:trPr>
        <w:tc>
          <w:tcPr>
            <w:tcW w:w="10235" w:type="dxa"/>
            <w:tcBorders>
              <w:top w:val="single" w:sz="4" w:space="0" w:color="auto"/>
              <w:left w:val="single" w:sz="4" w:space="0" w:color="auto"/>
              <w:bottom w:val="single" w:sz="4" w:space="0" w:color="000000"/>
              <w:right w:val="single" w:sz="4" w:space="0" w:color="auto"/>
            </w:tcBorders>
            <w:shd w:val="clear" w:color="auto" w:fill="auto"/>
            <w:vAlign w:val="center"/>
          </w:tcPr>
          <w:p w14:paraId="265AB86A"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Предоставление обновлений версий прикладного программного обеспечения с дополнительными функциями</w:t>
            </w:r>
          </w:p>
        </w:tc>
      </w:tr>
      <w:tr w:rsidR="00E866F9" w:rsidRPr="005A20A7" w14:paraId="043F6C8F" w14:textId="77777777" w:rsidTr="00E866F9">
        <w:trPr>
          <w:trHeight w:val="102"/>
        </w:trPr>
        <w:tc>
          <w:tcPr>
            <w:tcW w:w="10235" w:type="dxa"/>
            <w:tcBorders>
              <w:left w:val="single" w:sz="4" w:space="0" w:color="auto"/>
              <w:bottom w:val="single" w:sz="4" w:space="0" w:color="000000"/>
              <w:right w:val="single" w:sz="4" w:space="0" w:color="auto"/>
            </w:tcBorders>
            <w:shd w:val="clear" w:color="auto" w:fill="auto"/>
            <w:vAlign w:val="center"/>
          </w:tcPr>
          <w:p w14:paraId="2531FAB5"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Предоставление доступа к постоянно пополняемой базе знаний, содержащей статьи по методам реализации изменений</w:t>
            </w:r>
          </w:p>
        </w:tc>
      </w:tr>
      <w:tr w:rsidR="00E866F9" w:rsidRPr="005A20A7" w14:paraId="58212CAE" w14:textId="77777777" w:rsidTr="00E866F9">
        <w:trPr>
          <w:trHeight w:val="102"/>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10345B38" w14:textId="53D48E9D" w:rsidR="00E866F9" w:rsidRPr="005A20A7" w:rsidRDefault="00E866F9" w:rsidP="00054615">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Разработка изменений функций и настроек ИС, без изучения процессов и настроек, реализованных в ИС</w:t>
            </w:r>
            <w:r>
              <w:rPr>
                <w:rFonts w:ascii="Times New Roman" w:eastAsia="Times New Roman" w:hAnsi="Times New Roman" w:cs="Times New Roman"/>
                <w:color w:val="000000"/>
                <w:lang w:eastAsia="ar-SA"/>
              </w:rPr>
              <w:t xml:space="preserve"> </w:t>
            </w:r>
            <w:r w:rsidRPr="005A20A7">
              <w:rPr>
                <w:rFonts w:ascii="Times New Roman" w:eastAsia="Times New Roman" w:hAnsi="Times New Roman" w:cs="Times New Roman"/>
                <w:b/>
                <w:color w:val="000000"/>
                <w:lang w:eastAsia="ar-SA"/>
              </w:rPr>
              <w:t>#</w:t>
            </w:r>
          </w:p>
        </w:tc>
      </w:tr>
      <w:tr w:rsidR="00E866F9" w:rsidRPr="005A20A7" w14:paraId="709C943A" w14:textId="77777777" w:rsidTr="00E866F9">
        <w:trPr>
          <w:trHeight w:val="161"/>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0BBBF8B7"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Разработка решений по изменению настроек ИС, с анализом текущих настроек ИС #</w:t>
            </w:r>
          </w:p>
        </w:tc>
      </w:tr>
      <w:tr w:rsidR="00E866F9" w:rsidRPr="005A20A7" w14:paraId="08CDC15C" w14:textId="77777777" w:rsidTr="00E866F9">
        <w:trPr>
          <w:trHeight w:val="157"/>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41EF6B3C"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Разработка отчетов с анализом текущих настроек системы #</w:t>
            </w:r>
          </w:p>
        </w:tc>
      </w:tr>
      <w:tr w:rsidR="00E866F9" w:rsidRPr="005A20A7" w14:paraId="5ED8C0B7" w14:textId="77777777" w:rsidTr="00E866F9">
        <w:trPr>
          <w:trHeight w:val="120"/>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587FA4B0"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Разработка скриптов, конфигураций импорта, с анализом текущих настроек системы #</w:t>
            </w:r>
          </w:p>
        </w:tc>
      </w:tr>
      <w:tr w:rsidR="00E866F9" w:rsidRPr="005A20A7" w14:paraId="3A5BF976" w14:textId="77777777" w:rsidTr="00E866F9">
        <w:trPr>
          <w:trHeight w:val="224"/>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3C660A4B" w14:textId="7241F1BD"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Изменение технических нас</w:t>
            </w:r>
            <w:r>
              <w:rPr>
                <w:rFonts w:ascii="Times New Roman" w:eastAsia="Times New Roman" w:hAnsi="Times New Roman" w:cs="Times New Roman"/>
                <w:color w:val="000000"/>
                <w:lang w:eastAsia="ar-SA"/>
              </w:rPr>
              <w:t xml:space="preserve">троек программного обеспечения </w:t>
            </w:r>
            <w:r w:rsidRPr="005A20A7">
              <w:rPr>
                <w:rFonts w:ascii="Times New Roman" w:eastAsia="Times New Roman" w:hAnsi="Times New Roman" w:cs="Times New Roman"/>
                <w:color w:val="000000"/>
                <w:lang w:eastAsia="ar-SA"/>
              </w:rPr>
              <w:t>ИС #</w:t>
            </w:r>
          </w:p>
        </w:tc>
      </w:tr>
      <w:tr w:rsidR="00E866F9" w:rsidRPr="005A20A7" w14:paraId="4F5BE0F6" w14:textId="77777777" w:rsidTr="00E866F9">
        <w:trPr>
          <w:trHeight w:val="224"/>
        </w:trPr>
        <w:tc>
          <w:tcPr>
            <w:tcW w:w="10235" w:type="dxa"/>
            <w:tcBorders>
              <w:left w:val="single" w:sz="4" w:space="0" w:color="auto"/>
              <w:bottom w:val="single" w:sz="4" w:space="0" w:color="000000"/>
              <w:right w:val="single" w:sz="4" w:space="0" w:color="auto"/>
            </w:tcBorders>
            <w:shd w:val="clear" w:color="auto" w:fill="auto"/>
            <w:vAlign w:val="center"/>
          </w:tcPr>
          <w:p w14:paraId="757E05F2"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Перенос ИС на иное аппаратное обеспечение #</w:t>
            </w:r>
          </w:p>
        </w:tc>
      </w:tr>
      <w:tr w:rsidR="00E866F9" w:rsidRPr="005A20A7" w14:paraId="198DEB2C" w14:textId="77777777" w:rsidTr="00E866F9">
        <w:trPr>
          <w:trHeight w:val="228"/>
        </w:trPr>
        <w:tc>
          <w:tcPr>
            <w:tcW w:w="10235" w:type="dxa"/>
            <w:tcBorders>
              <w:top w:val="single" w:sz="4" w:space="0" w:color="000000"/>
              <w:left w:val="single" w:sz="4" w:space="0" w:color="auto"/>
              <w:bottom w:val="single" w:sz="4" w:space="0" w:color="000000"/>
              <w:right w:val="single" w:sz="4" w:space="0" w:color="auto"/>
            </w:tcBorders>
            <w:shd w:val="clear" w:color="auto" w:fill="auto"/>
            <w:vAlign w:val="center"/>
          </w:tcPr>
          <w:p w14:paraId="12D20E85" w14:textId="1C6FFC59" w:rsidR="00E866F9" w:rsidRPr="005A20A7" w:rsidRDefault="00E866F9" w:rsidP="00054615">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Проверка корректности выполнения функции или функций системы, по запросу #</w:t>
            </w:r>
          </w:p>
        </w:tc>
      </w:tr>
      <w:tr w:rsidR="00E866F9" w:rsidRPr="005A20A7" w14:paraId="7D6DFD29" w14:textId="659A47D1" w:rsidTr="00E866F9">
        <w:trPr>
          <w:trHeight w:val="278"/>
        </w:trPr>
        <w:tc>
          <w:tcPr>
            <w:tcW w:w="10235" w:type="dxa"/>
            <w:tcBorders>
              <w:left w:val="single" w:sz="4" w:space="0" w:color="auto"/>
              <w:right w:val="single" w:sz="4" w:space="0" w:color="auto"/>
            </w:tcBorders>
            <w:shd w:val="clear" w:color="auto" w:fill="F2F2F2" w:themeFill="background1" w:themeFillShade="F2"/>
            <w:vAlign w:val="bottom"/>
          </w:tcPr>
          <w:p w14:paraId="7483C01D" w14:textId="43EF678D" w:rsidR="00E866F9" w:rsidRPr="005A20A7" w:rsidRDefault="00E866F9" w:rsidP="00A37551">
            <w:pPr>
              <w:suppressAutoHyphens/>
              <w:snapToGrid w:val="0"/>
              <w:spacing w:after="0" w:line="240" w:lineRule="auto"/>
              <w:rPr>
                <w:rFonts w:ascii="Times New Roman" w:eastAsia="Times New Roman" w:hAnsi="Times New Roman" w:cs="Times New Roman"/>
                <w:b/>
                <w:bCs/>
                <w:lang w:eastAsia="ar-SA"/>
              </w:rPr>
            </w:pPr>
            <w:r w:rsidRPr="005A20A7">
              <w:rPr>
                <w:rFonts w:ascii="Times New Roman" w:eastAsia="Times New Roman" w:hAnsi="Times New Roman" w:cs="Times New Roman"/>
                <w:b/>
                <w:bCs/>
                <w:lang w:eastAsia="ar-SA"/>
              </w:rPr>
              <w:t xml:space="preserve">Управление проектом поддержки </w:t>
            </w:r>
            <w:r>
              <w:rPr>
                <w:rFonts w:ascii="Times New Roman" w:eastAsia="Times New Roman" w:hAnsi="Times New Roman" w:cs="Times New Roman"/>
                <w:b/>
                <w:bCs/>
                <w:lang w:eastAsia="ar-SA"/>
              </w:rPr>
              <w:t>СИ</w:t>
            </w:r>
          </w:p>
        </w:tc>
      </w:tr>
      <w:tr w:rsidR="00E866F9" w:rsidRPr="005A20A7" w14:paraId="3D045E83" w14:textId="77777777" w:rsidTr="00E866F9">
        <w:trPr>
          <w:trHeight w:val="194"/>
        </w:trPr>
        <w:tc>
          <w:tcPr>
            <w:tcW w:w="10235" w:type="dxa"/>
            <w:tcBorders>
              <w:top w:val="single" w:sz="4" w:space="0" w:color="auto"/>
              <w:left w:val="single" w:sz="4" w:space="0" w:color="auto"/>
              <w:bottom w:val="single" w:sz="4" w:space="0" w:color="000000"/>
              <w:right w:val="single" w:sz="4" w:space="0" w:color="auto"/>
            </w:tcBorders>
            <w:shd w:val="clear" w:color="auto" w:fill="auto"/>
            <w:vAlign w:val="bottom"/>
          </w:tcPr>
          <w:p w14:paraId="7F960BFF"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Прием и обработка запросов на поддержку, документирование истории выполнения запросов</w:t>
            </w:r>
          </w:p>
        </w:tc>
      </w:tr>
      <w:tr w:rsidR="00E866F9" w:rsidRPr="005A20A7" w14:paraId="3A5D346B" w14:textId="77777777" w:rsidTr="00E866F9">
        <w:trPr>
          <w:trHeight w:val="186"/>
        </w:trPr>
        <w:tc>
          <w:tcPr>
            <w:tcW w:w="10235" w:type="dxa"/>
            <w:tcBorders>
              <w:top w:val="single" w:sz="4" w:space="0" w:color="000000"/>
              <w:left w:val="single" w:sz="4" w:space="0" w:color="auto"/>
              <w:bottom w:val="single" w:sz="4" w:space="0" w:color="000000"/>
              <w:right w:val="single" w:sz="4" w:space="0" w:color="auto"/>
            </w:tcBorders>
            <w:shd w:val="clear" w:color="auto" w:fill="auto"/>
            <w:vAlign w:val="bottom"/>
          </w:tcPr>
          <w:p w14:paraId="6BAA8E2C" w14:textId="05E02BE6"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lastRenderedPageBreak/>
              <w:t xml:space="preserve">Предоставление доступа в личный кабинет </w:t>
            </w:r>
            <w:r w:rsidR="0005460A">
              <w:rPr>
                <w:rFonts w:ascii="Times New Roman" w:eastAsia="Times New Roman" w:hAnsi="Times New Roman" w:cs="Times New Roman"/>
                <w:color w:val="000000"/>
                <w:lang w:eastAsia="ar-SA"/>
              </w:rPr>
              <w:t>Банка</w:t>
            </w:r>
            <w:r w:rsidRPr="005A20A7">
              <w:rPr>
                <w:rFonts w:ascii="Times New Roman" w:eastAsia="Times New Roman" w:hAnsi="Times New Roman" w:cs="Times New Roman"/>
                <w:color w:val="000000"/>
                <w:lang w:eastAsia="ar-SA"/>
              </w:rPr>
              <w:t xml:space="preserve"> в информационной системе управления запросами </w:t>
            </w:r>
          </w:p>
        </w:tc>
      </w:tr>
      <w:tr w:rsidR="00E866F9" w:rsidRPr="005A20A7" w14:paraId="54475516" w14:textId="77777777" w:rsidTr="00E866F9">
        <w:trPr>
          <w:trHeight w:val="186"/>
        </w:trPr>
        <w:tc>
          <w:tcPr>
            <w:tcW w:w="10235" w:type="dxa"/>
            <w:tcBorders>
              <w:top w:val="single" w:sz="4" w:space="0" w:color="000000"/>
              <w:left w:val="single" w:sz="4" w:space="0" w:color="auto"/>
              <w:bottom w:val="single" w:sz="4" w:space="0" w:color="000000"/>
              <w:right w:val="single" w:sz="4" w:space="0" w:color="auto"/>
            </w:tcBorders>
            <w:shd w:val="clear" w:color="auto" w:fill="auto"/>
            <w:vAlign w:val="bottom"/>
          </w:tcPr>
          <w:p w14:paraId="24B0AE83" w14:textId="77777777" w:rsidR="00E866F9" w:rsidRPr="005A20A7" w:rsidRDefault="00E866F9" w:rsidP="00A37551">
            <w:pPr>
              <w:suppressAutoHyphens/>
              <w:snapToGrid w:val="0"/>
              <w:spacing w:after="0" w:line="240" w:lineRule="auto"/>
              <w:rPr>
                <w:rFonts w:ascii="Times New Roman" w:eastAsia="Times New Roman" w:hAnsi="Times New Roman" w:cs="Times New Roman"/>
                <w:color w:val="000000"/>
                <w:lang w:eastAsia="ar-SA"/>
              </w:rPr>
            </w:pPr>
            <w:r w:rsidRPr="005A20A7">
              <w:rPr>
                <w:rFonts w:ascii="Times New Roman" w:eastAsia="Times New Roman" w:hAnsi="Times New Roman" w:cs="Times New Roman"/>
                <w:color w:val="000000"/>
                <w:lang w:eastAsia="ar-SA"/>
              </w:rPr>
              <w:t xml:space="preserve">Предоставление доступа к автоматизированным отчетам в информационной системе управления запросами </w:t>
            </w:r>
          </w:p>
        </w:tc>
      </w:tr>
    </w:tbl>
    <w:p w14:paraId="196A071A" w14:textId="5061E09E" w:rsidR="005A20A7" w:rsidRPr="005A20A7" w:rsidRDefault="005A20A7" w:rsidP="005A20A7">
      <w:pPr>
        <w:spacing w:after="0" w:line="240" w:lineRule="auto"/>
        <w:rPr>
          <w:rFonts w:ascii="Times New Roman" w:eastAsia="Times New Roman" w:hAnsi="Times New Roman" w:cs="Times New Roman"/>
          <w:b/>
          <w:lang w:eastAsia="ru-RU"/>
        </w:rPr>
      </w:pPr>
      <w:r w:rsidRPr="005A20A7">
        <w:rPr>
          <w:rFonts w:ascii="Times New Roman" w:eastAsia="Times New Roman" w:hAnsi="Times New Roman" w:cs="Times New Roman"/>
          <w:b/>
          <w:lang w:eastAsia="ru-RU"/>
        </w:rPr>
        <w:t xml:space="preserve">   Примечание:</w:t>
      </w:r>
    </w:p>
    <w:p w14:paraId="139F28B8" w14:textId="01FBAF27" w:rsidR="005A20A7" w:rsidRPr="005A20A7" w:rsidRDefault="005A20A7" w:rsidP="005A20A7">
      <w:pPr>
        <w:spacing w:after="0" w:line="240" w:lineRule="auto"/>
        <w:rPr>
          <w:rFonts w:ascii="Times New Roman" w:eastAsia="Times New Roman" w:hAnsi="Times New Roman" w:cs="Times New Roman"/>
          <w:lang w:eastAsia="ru-RU"/>
        </w:rPr>
      </w:pPr>
      <w:r w:rsidRPr="005A20A7">
        <w:rPr>
          <w:rFonts w:ascii="Times New Roman" w:eastAsia="Times New Roman" w:hAnsi="Times New Roman" w:cs="Times New Roman"/>
          <w:lang w:eastAsia="ru-RU"/>
        </w:rPr>
        <w:t xml:space="preserve">    #    предоставляется в рамках лимита трудозатрат</w:t>
      </w:r>
    </w:p>
    <w:p w14:paraId="19A8B6D7" w14:textId="3FBCDDDB" w:rsidR="004C7CCD" w:rsidRPr="005A20A7" w:rsidRDefault="004C7CCD" w:rsidP="00D86C22">
      <w:pPr>
        <w:tabs>
          <w:tab w:val="left" w:pos="426"/>
        </w:tabs>
        <w:spacing w:before="0" w:after="0"/>
        <w:rPr>
          <w:rFonts w:ascii="Times New Roman" w:hAnsi="Times New Roman" w:cs="Times New Roman"/>
        </w:rPr>
      </w:pPr>
    </w:p>
    <w:p w14:paraId="43C855EE" w14:textId="57B60A9A" w:rsidR="00E866F9" w:rsidRPr="00E866F9" w:rsidRDefault="00E866F9" w:rsidP="003C2134">
      <w:pPr>
        <w:pStyle w:val="a3"/>
        <w:numPr>
          <w:ilvl w:val="0"/>
          <w:numId w:val="11"/>
        </w:numPr>
        <w:suppressAutoHyphens/>
        <w:spacing w:after="0" w:line="240" w:lineRule="auto"/>
        <w:rPr>
          <w:rFonts w:ascii="Times New Roman" w:eastAsia="Times New Roman" w:hAnsi="Times New Roman" w:cs="Times New Roman"/>
          <w:b/>
          <w:lang w:eastAsia="ar-SA"/>
        </w:rPr>
      </w:pPr>
      <w:r w:rsidRPr="00E866F9">
        <w:rPr>
          <w:rFonts w:ascii="Times New Roman" w:eastAsia="Times New Roman" w:hAnsi="Times New Roman" w:cs="Times New Roman"/>
          <w:b/>
          <w:lang w:eastAsia="ar-SA"/>
        </w:rPr>
        <w:t>Описание и условия предоставления услуг поддержки, включая дополнительные опции</w:t>
      </w:r>
    </w:p>
    <w:p w14:paraId="779554D0" w14:textId="3C098258" w:rsidR="00E866F9" w:rsidRPr="00E866F9" w:rsidRDefault="00E866F9" w:rsidP="003C2134">
      <w:pPr>
        <w:pStyle w:val="a3"/>
        <w:numPr>
          <w:ilvl w:val="1"/>
          <w:numId w:val="11"/>
        </w:numPr>
        <w:suppressAutoHyphens/>
        <w:spacing w:before="0" w:after="0" w:line="240" w:lineRule="auto"/>
        <w:jc w:val="left"/>
        <w:rPr>
          <w:rFonts w:ascii="Times New Roman" w:eastAsia="Times New Roman" w:hAnsi="Times New Roman" w:cs="Times New Roman"/>
          <w:b/>
          <w:lang w:eastAsia="ar-SA"/>
        </w:rPr>
      </w:pPr>
      <w:bookmarkStart w:id="0" w:name="_Toc342810049"/>
      <w:r w:rsidRPr="00E866F9">
        <w:rPr>
          <w:rFonts w:ascii="Times New Roman" w:eastAsia="Times New Roman" w:hAnsi="Times New Roman" w:cs="Times New Roman"/>
          <w:b/>
          <w:lang w:eastAsia="ar-SA"/>
        </w:rPr>
        <w:t>Услуги</w:t>
      </w:r>
      <w:r>
        <w:rPr>
          <w:rFonts w:ascii="Times New Roman" w:eastAsia="Times New Roman" w:hAnsi="Times New Roman" w:cs="Times New Roman"/>
          <w:b/>
          <w:lang w:eastAsia="ar-SA"/>
        </w:rPr>
        <w:t>,</w:t>
      </w:r>
      <w:r w:rsidRPr="00E866F9">
        <w:rPr>
          <w:rFonts w:ascii="Times New Roman" w:eastAsia="Times New Roman" w:hAnsi="Times New Roman" w:cs="Times New Roman"/>
          <w:b/>
          <w:lang w:eastAsia="ar-SA"/>
        </w:rPr>
        <w:t xml:space="preserve"> которые должны быть включенные в состав пакета:</w:t>
      </w:r>
      <w:bookmarkEnd w:id="0"/>
    </w:p>
    <w:p w14:paraId="36E3A919" w14:textId="17928861" w:rsidR="00E866F9" w:rsidRPr="006948B2" w:rsidRDefault="00E866F9" w:rsidP="003C2134">
      <w:pPr>
        <w:pStyle w:val="a3"/>
        <w:numPr>
          <w:ilvl w:val="2"/>
          <w:numId w:val="13"/>
        </w:numPr>
        <w:tabs>
          <w:tab w:val="left" w:pos="1134"/>
        </w:tabs>
        <w:suppressAutoHyphens/>
        <w:spacing w:before="0" w:after="0" w:line="240" w:lineRule="auto"/>
        <w:ind w:left="567" w:hanging="141"/>
        <w:jc w:val="left"/>
        <w:rPr>
          <w:rFonts w:ascii="Times New Roman" w:eastAsia="Times New Roman" w:hAnsi="Times New Roman" w:cs="Times New Roman"/>
          <w:lang w:eastAsia="ar-SA"/>
        </w:rPr>
      </w:pPr>
      <w:r w:rsidRPr="006948B2">
        <w:rPr>
          <w:rFonts w:ascii="Times New Roman" w:eastAsia="Times New Roman" w:hAnsi="Times New Roman" w:cs="Times New Roman"/>
          <w:lang w:eastAsia="ar-SA"/>
        </w:rPr>
        <w:t xml:space="preserve">Восстановление работоспособности ИС, устранение инцидентов и проблем в ИС </w:t>
      </w:r>
    </w:p>
    <w:p w14:paraId="2824313D" w14:textId="265C1633" w:rsidR="00E866F9" w:rsidRPr="00E866F9" w:rsidRDefault="00E866F9" w:rsidP="003C2134">
      <w:pPr>
        <w:numPr>
          <w:ilvl w:val="2"/>
          <w:numId w:val="10"/>
        </w:numPr>
        <w:suppressAutoHyphens/>
        <w:spacing w:before="0" w:after="0" w:line="240" w:lineRule="auto"/>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восс</w:t>
      </w:r>
      <w:r w:rsidR="006948B2">
        <w:rPr>
          <w:rFonts w:ascii="Times New Roman" w:eastAsia="Times New Roman" w:hAnsi="Times New Roman" w:cs="Times New Roman"/>
          <w:lang w:eastAsia="ar-SA"/>
        </w:rPr>
        <w:t>тановление работоспособности ИС</w:t>
      </w:r>
      <w:r w:rsidRPr="00E866F9">
        <w:rPr>
          <w:rFonts w:ascii="Times New Roman" w:eastAsia="Times New Roman" w:hAnsi="Times New Roman" w:cs="Times New Roman"/>
          <w:lang w:eastAsia="ar-SA"/>
        </w:rPr>
        <w:t xml:space="preserve"> в фиксированные сроки в соответствии с классом обслуживания и системой приоритетов;</w:t>
      </w:r>
    </w:p>
    <w:p w14:paraId="0F81BC2B" w14:textId="77777777" w:rsidR="00E866F9" w:rsidRPr="00E866F9" w:rsidRDefault="00E866F9" w:rsidP="003C2134">
      <w:pPr>
        <w:numPr>
          <w:ilvl w:val="2"/>
          <w:numId w:val="10"/>
        </w:numPr>
        <w:suppressAutoHyphens/>
        <w:spacing w:before="0" w:after="0" w:line="240" w:lineRule="auto"/>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устранение возникающих в ИС инцидентов и (или) проблем в фиксированные сроки в соответствии с классом обслуживания и системой приоритетов.</w:t>
      </w:r>
    </w:p>
    <w:p w14:paraId="7F1C6A46" w14:textId="77777777" w:rsidR="00E866F9" w:rsidRPr="00E866F9" w:rsidRDefault="00E866F9" w:rsidP="006948B2">
      <w:pPr>
        <w:tabs>
          <w:tab w:val="left" w:pos="284"/>
        </w:tabs>
        <w:suppressAutoHyphens/>
        <w:spacing w:after="0" w:line="240" w:lineRule="auto"/>
        <w:ind w:firstLine="993"/>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Условия предоставления:</w:t>
      </w:r>
    </w:p>
    <w:p w14:paraId="00260987" w14:textId="50FDB2F5" w:rsidR="00E866F9" w:rsidRPr="00E866F9" w:rsidRDefault="00E866F9" w:rsidP="003C2134">
      <w:pPr>
        <w:numPr>
          <w:ilvl w:val="2"/>
          <w:numId w:val="10"/>
        </w:numPr>
        <w:suppressAutoHyphens/>
        <w:spacing w:before="0" w:after="0" w:line="240" w:lineRule="auto"/>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 xml:space="preserve">классы обслуживания, сроки выполнения запросов в зависимости от класса обслуживания, и система приоритетов описаны в разделе </w:t>
      </w:r>
      <w:r w:rsidR="00533701">
        <w:rPr>
          <w:rFonts w:ascii="Times New Roman" w:eastAsia="Times New Roman" w:hAnsi="Times New Roman" w:cs="Times New Roman"/>
          <w:lang w:eastAsia="ar-SA"/>
        </w:rPr>
        <w:t>4</w:t>
      </w:r>
      <w:r w:rsidRPr="00E866F9">
        <w:rPr>
          <w:rFonts w:ascii="Times New Roman" w:eastAsia="Times New Roman" w:hAnsi="Times New Roman" w:cs="Times New Roman"/>
          <w:lang w:eastAsia="ar-SA"/>
        </w:rPr>
        <w:t xml:space="preserve"> настоящего </w:t>
      </w:r>
      <w:r w:rsidR="006948B2">
        <w:rPr>
          <w:rFonts w:ascii="Times New Roman" w:eastAsia="Times New Roman" w:hAnsi="Times New Roman" w:cs="Times New Roman"/>
          <w:lang w:eastAsia="ar-SA"/>
        </w:rPr>
        <w:t>технического задания (далее – ТЗ)</w:t>
      </w:r>
      <w:r w:rsidRPr="00E866F9">
        <w:rPr>
          <w:rFonts w:ascii="Times New Roman" w:eastAsia="Times New Roman" w:hAnsi="Times New Roman" w:cs="Times New Roman"/>
          <w:lang w:eastAsia="ar-SA"/>
        </w:rPr>
        <w:t>;</w:t>
      </w:r>
    </w:p>
    <w:p w14:paraId="4E482A87" w14:textId="4CE7DA29" w:rsidR="00E866F9" w:rsidRDefault="00E866F9" w:rsidP="003C2134">
      <w:pPr>
        <w:numPr>
          <w:ilvl w:val="2"/>
          <w:numId w:val="10"/>
        </w:numPr>
        <w:suppressAutoHyphens/>
        <w:spacing w:before="0" w:after="0" w:line="240" w:lineRule="auto"/>
        <w:rPr>
          <w:rFonts w:ascii="Times New Roman" w:eastAsia="Times New Roman" w:hAnsi="Times New Roman" w:cs="Times New Roman"/>
          <w:lang w:eastAsia="ru-RU"/>
        </w:rPr>
      </w:pPr>
      <w:r w:rsidRPr="00E866F9">
        <w:rPr>
          <w:rFonts w:ascii="Times New Roman" w:eastAsia="Times New Roman" w:hAnsi="Times New Roman" w:cs="Times New Roman"/>
          <w:lang w:eastAsia="ru-RU"/>
        </w:rPr>
        <w:t>в случае если неработоспособность ИС, инцидент или проблема в ИС вызваны неправильными или ошибочными действиями сотрудников</w:t>
      </w:r>
      <w:r w:rsidR="00380A3E">
        <w:rPr>
          <w:rFonts w:ascii="Times New Roman" w:eastAsia="Times New Roman" w:hAnsi="Times New Roman" w:cs="Times New Roman"/>
          <w:lang w:eastAsia="ru-RU"/>
        </w:rPr>
        <w:t xml:space="preserve"> </w:t>
      </w:r>
      <w:r w:rsidR="00BE4CF0">
        <w:rPr>
          <w:rFonts w:ascii="Times New Roman" w:eastAsia="Times New Roman" w:hAnsi="Times New Roman" w:cs="Times New Roman"/>
          <w:lang w:eastAsia="ru-RU"/>
        </w:rPr>
        <w:t>АО «Почта Банк» (</w:t>
      </w:r>
      <w:r w:rsidR="00BE4CF0">
        <w:rPr>
          <w:rFonts w:ascii="Times New Roman" w:eastAsia="Times New Roman" w:hAnsi="Times New Roman" w:cs="Times New Roman"/>
          <w:lang w:eastAsia="ar-SA"/>
        </w:rPr>
        <w:t xml:space="preserve">далее – </w:t>
      </w:r>
      <w:r w:rsidR="00BE4CF0">
        <w:rPr>
          <w:rFonts w:ascii="Times New Roman" w:eastAsia="Times New Roman" w:hAnsi="Times New Roman" w:cs="Times New Roman"/>
          <w:lang w:eastAsia="ru-RU"/>
        </w:rPr>
        <w:t>Банк)</w:t>
      </w:r>
      <w:r w:rsidRPr="00E866F9">
        <w:rPr>
          <w:rFonts w:ascii="Times New Roman" w:eastAsia="Times New Roman" w:hAnsi="Times New Roman" w:cs="Times New Roman"/>
          <w:lang w:eastAsia="ru-RU"/>
        </w:rPr>
        <w:t xml:space="preserve">, или ошибками в сопутствующем программном обеспечении, оборудовании, линиях связи и их настройками, </w:t>
      </w:r>
      <w:r w:rsidR="00BE4CF0">
        <w:rPr>
          <w:rFonts w:ascii="Times New Roman" w:eastAsia="Times New Roman" w:hAnsi="Times New Roman" w:cs="Times New Roman"/>
          <w:lang w:eastAsia="ru-RU"/>
        </w:rPr>
        <w:t xml:space="preserve">участник процедуры </w:t>
      </w:r>
      <w:r w:rsidR="002B2CE7">
        <w:rPr>
          <w:rFonts w:ascii="Times New Roman" w:eastAsia="Times New Roman" w:hAnsi="Times New Roman" w:cs="Times New Roman"/>
          <w:lang w:eastAsia="ru-RU"/>
        </w:rPr>
        <w:t>предложения делать оферты</w:t>
      </w:r>
      <w:r w:rsidR="00BE4CF0">
        <w:rPr>
          <w:rFonts w:ascii="Times New Roman" w:eastAsia="Times New Roman" w:hAnsi="Times New Roman" w:cs="Times New Roman"/>
          <w:lang w:eastAsia="ru-RU"/>
        </w:rPr>
        <w:t xml:space="preserve"> (</w:t>
      </w:r>
      <w:r w:rsidR="00BE4CF0">
        <w:rPr>
          <w:rFonts w:ascii="Times New Roman" w:eastAsia="Times New Roman" w:hAnsi="Times New Roman" w:cs="Times New Roman"/>
          <w:lang w:eastAsia="ar-SA"/>
        </w:rPr>
        <w:t>далее –</w:t>
      </w:r>
      <w:r w:rsidR="002B2CE7">
        <w:rPr>
          <w:rFonts w:ascii="Times New Roman" w:eastAsia="Times New Roman" w:hAnsi="Times New Roman" w:cs="Times New Roman"/>
          <w:lang w:eastAsia="ar-SA"/>
        </w:rPr>
        <w:t xml:space="preserve"> </w:t>
      </w:r>
      <w:r w:rsidR="00BE4CF0" w:rsidRPr="00BE4CF0">
        <w:rPr>
          <w:rFonts w:ascii="Times New Roman" w:eastAsia="Times New Roman" w:hAnsi="Times New Roman" w:cs="Times New Roman"/>
          <w:lang w:eastAsia="ru-RU"/>
        </w:rPr>
        <w:t>И</w:t>
      </w:r>
      <w:r w:rsidRPr="00BE4CF0">
        <w:rPr>
          <w:rFonts w:ascii="Times New Roman" w:eastAsia="Times New Roman" w:hAnsi="Times New Roman" w:cs="Times New Roman"/>
          <w:lang w:eastAsia="ru-RU"/>
        </w:rPr>
        <w:t>сполнитель</w:t>
      </w:r>
      <w:r w:rsidR="00BE4CF0">
        <w:rPr>
          <w:rFonts w:ascii="Times New Roman" w:eastAsia="Times New Roman" w:hAnsi="Times New Roman" w:cs="Times New Roman"/>
          <w:lang w:eastAsia="ru-RU"/>
        </w:rPr>
        <w:t>)</w:t>
      </w:r>
      <w:r w:rsidRPr="00E866F9">
        <w:rPr>
          <w:rFonts w:ascii="Times New Roman" w:eastAsia="Times New Roman" w:hAnsi="Times New Roman" w:cs="Times New Roman"/>
          <w:lang w:eastAsia="ru-RU"/>
        </w:rPr>
        <w:t xml:space="preserve"> восстанавливает работоспособность ИС в соответствии с </w:t>
      </w:r>
      <w:r w:rsidR="006948B2">
        <w:rPr>
          <w:rFonts w:ascii="Times New Roman" w:eastAsia="Times New Roman" w:hAnsi="Times New Roman" w:cs="Times New Roman"/>
          <w:lang w:eastAsia="ru-RU"/>
        </w:rPr>
        <w:t>условиями предоставления услуг.</w:t>
      </w:r>
    </w:p>
    <w:p w14:paraId="779B3CC6" w14:textId="77777777" w:rsidR="006948B2" w:rsidRPr="00E866F9" w:rsidRDefault="006948B2" w:rsidP="006948B2">
      <w:pPr>
        <w:suppressAutoHyphens/>
        <w:spacing w:before="0" w:after="0" w:line="240" w:lineRule="auto"/>
        <w:rPr>
          <w:rFonts w:ascii="Times New Roman" w:eastAsia="Times New Roman" w:hAnsi="Times New Roman" w:cs="Times New Roman"/>
          <w:lang w:eastAsia="ru-RU"/>
        </w:rPr>
      </w:pPr>
    </w:p>
    <w:p w14:paraId="41945682" w14:textId="1AA4F15F" w:rsidR="00E866F9" w:rsidRPr="00E866F9" w:rsidRDefault="00E866F9" w:rsidP="003C2134">
      <w:pPr>
        <w:numPr>
          <w:ilvl w:val="1"/>
          <w:numId w:val="11"/>
        </w:numPr>
        <w:suppressAutoHyphens/>
        <w:spacing w:before="0" w:after="0" w:line="240" w:lineRule="auto"/>
        <w:rPr>
          <w:rFonts w:ascii="Times New Roman" w:eastAsia="Times New Roman" w:hAnsi="Times New Roman" w:cs="Times New Roman"/>
          <w:b/>
          <w:lang w:eastAsia="ar-SA"/>
        </w:rPr>
      </w:pPr>
      <w:r w:rsidRPr="00E866F9">
        <w:rPr>
          <w:rFonts w:ascii="Times New Roman" w:eastAsia="Times New Roman" w:hAnsi="Times New Roman" w:cs="Times New Roman"/>
          <w:b/>
          <w:lang w:eastAsia="ar-SA"/>
        </w:rPr>
        <w:t>Предостав</w:t>
      </w:r>
      <w:r w:rsidR="006948B2">
        <w:rPr>
          <w:rFonts w:ascii="Times New Roman" w:eastAsia="Times New Roman" w:hAnsi="Times New Roman" w:cs="Times New Roman"/>
          <w:b/>
          <w:lang w:eastAsia="ar-SA"/>
        </w:rPr>
        <w:t xml:space="preserve">ление обновлений и исправлений </w:t>
      </w:r>
      <w:r w:rsidRPr="00E866F9">
        <w:rPr>
          <w:rFonts w:ascii="Times New Roman" w:eastAsia="Times New Roman" w:hAnsi="Times New Roman" w:cs="Times New Roman"/>
          <w:b/>
          <w:lang w:eastAsia="ar-SA"/>
        </w:rPr>
        <w:t>версий прикладного программного обеспечения с уст</w:t>
      </w:r>
      <w:r w:rsidR="006948B2">
        <w:rPr>
          <w:rFonts w:ascii="Times New Roman" w:eastAsia="Times New Roman" w:hAnsi="Times New Roman" w:cs="Times New Roman"/>
          <w:b/>
          <w:lang w:eastAsia="ar-SA"/>
        </w:rPr>
        <w:t xml:space="preserve">раненными выявленными ошибками </w:t>
      </w:r>
      <w:r w:rsidRPr="00E866F9">
        <w:rPr>
          <w:rFonts w:ascii="Times New Roman" w:eastAsia="Times New Roman" w:hAnsi="Times New Roman" w:cs="Times New Roman"/>
          <w:b/>
          <w:lang w:eastAsia="ar-SA"/>
        </w:rPr>
        <w:t>и дополнительными функциональными возможностями</w:t>
      </w:r>
    </w:p>
    <w:p w14:paraId="6ED77408" w14:textId="77777777" w:rsidR="00E866F9" w:rsidRPr="006948B2" w:rsidRDefault="00E866F9" w:rsidP="003C2134">
      <w:pPr>
        <w:pStyle w:val="a3"/>
        <w:numPr>
          <w:ilvl w:val="0"/>
          <w:numId w:val="12"/>
        </w:numPr>
        <w:suppressAutoHyphens/>
        <w:spacing w:before="0" w:after="0" w:line="240" w:lineRule="auto"/>
        <w:ind w:left="1276" w:hanging="567"/>
        <w:rPr>
          <w:rFonts w:ascii="Times New Roman" w:eastAsia="Calibri" w:hAnsi="Times New Roman" w:cs="Times New Roman"/>
          <w:lang w:eastAsia="ar-SA"/>
        </w:rPr>
      </w:pPr>
      <w:r w:rsidRPr="006948B2">
        <w:rPr>
          <w:rFonts w:ascii="Times New Roman" w:eastAsia="Calibri" w:hAnsi="Times New Roman" w:cs="Times New Roman"/>
          <w:lang w:eastAsia="ar-SA"/>
        </w:rPr>
        <w:t>предоставление обновленных версий (upgrades) программного обеспечения с новыми функциональными возможностями и устраненными выявленными ошибками по мере их выпуска, с неизмененной первой значащей цифрой в номере версии;</w:t>
      </w:r>
    </w:p>
    <w:p w14:paraId="5A8B5802" w14:textId="32684F5D" w:rsidR="00E866F9" w:rsidRPr="00E866F9" w:rsidRDefault="00E866F9" w:rsidP="003C2134">
      <w:pPr>
        <w:numPr>
          <w:ilvl w:val="2"/>
          <w:numId w:val="11"/>
        </w:numPr>
        <w:suppressAutoHyphens/>
        <w:spacing w:before="0" w:after="0" w:line="240" w:lineRule="auto"/>
        <w:ind w:left="1276" w:hanging="567"/>
        <w:rPr>
          <w:rFonts w:ascii="Times New Roman" w:eastAsia="Calibri" w:hAnsi="Times New Roman" w:cs="Times New Roman"/>
          <w:lang w:eastAsia="ar-SA"/>
        </w:rPr>
      </w:pPr>
      <w:r w:rsidRPr="00E866F9">
        <w:rPr>
          <w:rFonts w:ascii="Times New Roman" w:eastAsia="Calibri" w:hAnsi="Times New Roman" w:cs="Times New Roman"/>
          <w:lang w:eastAsia="ar-SA"/>
        </w:rPr>
        <w:t>п</w:t>
      </w:r>
      <w:r w:rsidR="00BE4CF0">
        <w:rPr>
          <w:rFonts w:ascii="Times New Roman" w:eastAsia="Calibri" w:hAnsi="Times New Roman" w:cs="Times New Roman"/>
          <w:lang w:eastAsia="ar-SA"/>
        </w:rPr>
        <w:t>редоставление обновлений версий</w:t>
      </w:r>
      <w:r w:rsidRPr="00E866F9">
        <w:rPr>
          <w:rFonts w:ascii="Times New Roman" w:eastAsia="Calibri" w:hAnsi="Times New Roman" w:cs="Times New Roman"/>
          <w:lang w:eastAsia="ar-SA"/>
        </w:rPr>
        <w:t xml:space="preserve"> (updates) программного обеспечения с незначительными новыми функциональными возможностями и устраненными выявленными ошибками, по мере их выпуска, с неизмененной первой значащей цифрой в номере версии;</w:t>
      </w:r>
    </w:p>
    <w:p w14:paraId="2EBC1D5E" w14:textId="77777777" w:rsidR="00E866F9" w:rsidRPr="00E866F9" w:rsidRDefault="00E866F9" w:rsidP="003C2134">
      <w:pPr>
        <w:numPr>
          <w:ilvl w:val="2"/>
          <w:numId w:val="11"/>
        </w:numPr>
        <w:suppressAutoHyphens/>
        <w:spacing w:before="0" w:after="0" w:line="240" w:lineRule="auto"/>
        <w:ind w:left="1276" w:hanging="567"/>
        <w:rPr>
          <w:rFonts w:ascii="Times New Roman" w:eastAsia="Calibri" w:hAnsi="Times New Roman" w:cs="Times New Roman"/>
          <w:lang w:eastAsia="ar-SA"/>
        </w:rPr>
      </w:pPr>
      <w:r w:rsidRPr="00E866F9">
        <w:rPr>
          <w:rFonts w:ascii="Times New Roman" w:eastAsia="Calibri" w:hAnsi="Times New Roman" w:cs="Times New Roman"/>
          <w:lang w:eastAsia="ar-SA"/>
        </w:rPr>
        <w:t xml:space="preserve">предоставление исправлений (patches), содержащих исправления критичных выявленных ошибок, в рамках версии с неизмененной первой значащей цифрой;  </w:t>
      </w:r>
    </w:p>
    <w:p w14:paraId="01BF746C" w14:textId="77777777" w:rsidR="00E866F9" w:rsidRPr="00E866F9" w:rsidRDefault="00E866F9" w:rsidP="003C2134">
      <w:pPr>
        <w:numPr>
          <w:ilvl w:val="2"/>
          <w:numId w:val="11"/>
        </w:numPr>
        <w:spacing w:before="0" w:after="0" w:line="240" w:lineRule="auto"/>
        <w:ind w:left="1276" w:hanging="567"/>
        <w:rPr>
          <w:rFonts w:ascii="Times New Roman" w:eastAsia="Calibri" w:hAnsi="Times New Roman" w:cs="Times New Roman"/>
          <w:lang w:eastAsia="ar-SA"/>
        </w:rPr>
      </w:pPr>
      <w:r w:rsidRPr="00E866F9">
        <w:rPr>
          <w:rFonts w:ascii="Times New Roman" w:eastAsia="Calibri" w:hAnsi="Times New Roman" w:cs="Times New Roman"/>
          <w:lang w:eastAsia="ar-SA"/>
        </w:rPr>
        <w:t>включение в предоставляемые обновления и исправления версий выполненных ранее индивидуальных доработок прикладного программного обеспечения;</w:t>
      </w:r>
    </w:p>
    <w:p w14:paraId="28E1FB79" w14:textId="77777777" w:rsidR="00E866F9" w:rsidRPr="00E866F9" w:rsidRDefault="00E866F9" w:rsidP="003C2134">
      <w:pPr>
        <w:numPr>
          <w:ilvl w:val="2"/>
          <w:numId w:val="11"/>
        </w:numPr>
        <w:spacing w:before="0" w:after="0" w:line="240" w:lineRule="auto"/>
        <w:ind w:left="1276" w:hanging="567"/>
        <w:rPr>
          <w:rFonts w:ascii="Times New Roman" w:eastAsia="Calibri" w:hAnsi="Times New Roman" w:cs="Times New Roman"/>
          <w:lang w:eastAsia="ar-SA"/>
        </w:rPr>
      </w:pPr>
      <w:r w:rsidRPr="00E866F9">
        <w:rPr>
          <w:rFonts w:ascii="Times New Roman" w:eastAsia="Calibri" w:hAnsi="Times New Roman" w:cs="Times New Roman"/>
          <w:lang w:eastAsia="ar-SA"/>
        </w:rPr>
        <w:t>хранение выполненных ранее индивидуальных доработок для включения в состав обновленной версии.</w:t>
      </w:r>
    </w:p>
    <w:p w14:paraId="00791932" w14:textId="77777777" w:rsidR="00E866F9" w:rsidRPr="00E866F9" w:rsidRDefault="00E866F9" w:rsidP="00BE4CF0">
      <w:pPr>
        <w:spacing w:after="0" w:line="240" w:lineRule="auto"/>
        <w:ind w:firstLine="993"/>
        <w:rPr>
          <w:rFonts w:ascii="Times New Roman" w:eastAsia="Calibri" w:hAnsi="Times New Roman" w:cs="Times New Roman"/>
          <w:lang w:eastAsia="ar-SA"/>
        </w:rPr>
      </w:pPr>
      <w:r w:rsidRPr="00E866F9">
        <w:rPr>
          <w:rFonts w:ascii="Times New Roman" w:eastAsia="Calibri" w:hAnsi="Times New Roman" w:cs="Times New Roman"/>
          <w:lang w:eastAsia="ar-SA"/>
        </w:rPr>
        <w:t>Условия предоставления:</w:t>
      </w:r>
    </w:p>
    <w:p w14:paraId="40C83B2D" w14:textId="6D5F3691" w:rsidR="00E866F9" w:rsidRPr="00E866F9" w:rsidRDefault="00E866F9" w:rsidP="003C2134">
      <w:pPr>
        <w:numPr>
          <w:ilvl w:val="2"/>
          <w:numId w:val="11"/>
        </w:numPr>
        <w:spacing w:before="0" w:after="0" w:line="240" w:lineRule="auto"/>
        <w:ind w:left="1276" w:hanging="567"/>
        <w:rPr>
          <w:rFonts w:ascii="Times New Roman" w:eastAsia="Calibri" w:hAnsi="Times New Roman" w:cs="Times New Roman"/>
          <w:lang w:eastAsia="ar-SA"/>
        </w:rPr>
      </w:pPr>
      <w:r w:rsidRPr="00E866F9">
        <w:rPr>
          <w:rFonts w:ascii="Times New Roman" w:eastAsia="Calibri" w:hAnsi="Times New Roman" w:cs="Times New Roman"/>
          <w:lang w:eastAsia="ar-SA"/>
        </w:rPr>
        <w:t>обновленные версии, обновления и исправления версий программн</w:t>
      </w:r>
      <w:r w:rsidR="00BE4CF0">
        <w:rPr>
          <w:rFonts w:ascii="Times New Roman" w:eastAsia="Calibri" w:hAnsi="Times New Roman" w:cs="Times New Roman"/>
          <w:lang w:eastAsia="ar-SA"/>
        </w:rPr>
        <w:t>ого обеспечения предоставляется</w:t>
      </w:r>
      <w:r w:rsidRPr="00E866F9">
        <w:rPr>
          <w:rFonts w:ascii="Times New Roman" w:eastAsia="Calibri" w:hAnsi="Times New Roman" w:cs="Times New Roman"/>
          <w:lang w:eastAsia="ar-SA"/>
        </w:rPr>
        <w:t xml:space="preserve"> в рамках версии с неизмененной первой значащей цифрой;</w:t>
      </w:r>
    </w:p>
    <w:p w14:paraId="5C930709" w14:textId="27F0EFB0" w:rsidR="00E866F9" w:rsidRPr="00E866F9" w:rsidRDefault="00BE4CF0" w:rsidP="003C2134">
      <w:pPr>
        <w:numPr>
          <w:ilvl w:val="2"/>
          <w:numId w:val="11"/>
        </w:numPr>
        <w:spacing w:before="0" w:after="0" w:line="240" w:lineRule="auto"/>
        <w:ind w:left="1276" w:hanging="567"/>
        <w:rPr>
          <w:rFonts w:ascii="Times New Roman" w:eastAsia="Calibri" w:hAnsi="Times New Roman" w:cs="Times New Roman"/>
          <w:lang w:eastAsia="ar-SA"/>
        </w:rPr>
      </w:pPr>
      <w:r w:rsidRPr="00BE4CF0">
        <w:rPr>
          <w:rFonts w:ascii="Times New Roman" w:eastAsia="Calibri" w:hAnsi="Times New Roman" w:cs="Times New Roman"/>
          <w:lang w:eastAsia="ar-SA"/>
        </w:rPr>
        <w:t>И</w:t>
      </w:r>
      <w:r w:rsidR="00E866F9" w:rsidRPr="00BE4CF0">
        <w:rPr>
          <w:rFonts w:ascii="Times New Roman" w:eastAsia="Calibri" w:hAnsi="Times New Roman" w:cs="Times New Roman"/>
          <w:lang w:eastAsia="ar-SA"/>
        </w:rPr>
        <w:t>сполнитель</w:t>
      </w:r>
      <w:r w:rsidR="00E866F9" w:rsidRPr="00E866F9">
        <w:rPr>
          <w:rFonts w:ascii="Times New Roman" w:eastAsia="Calibri" w:hAnsi="Times New Roman" w:cs="Times New Roman"/>
          <w:lang w:eastAsia="ar-SA"/>
        </w:rPr>
        <w:t xml:space="preserve"> при предоставлении обновленных версий, обновлений и исправлений версий учитывает только выполненные исполнителем доработки;</w:t>
      </w:r>
    </w:p>
    <w:p w14:paraId="0F81D9D6" w14:textId="01BA3CA7" w:rsidR="00E866F9" w:rsidRDefault="00BE4CF0" w:rsidP="003C2134">
      <w:pPr>
        <w:numPr>
          <w:ilvl w:val="2"/>
          <w:numId w:val="11"/>
        </w:numPr>
        <w:suppressAutoHyphens/>
        <w:spacing w:before="0" w:after="0" w:line="240" w:lineRule="auto"/>
        <w:ind w:left="1276" w:hanging="567"/>
        <w:rPr>
          <w:rFonts w:ascii="Times New Roman" w:eastAsia="Times New Roman" w:hAnsi="Times New Roman" w:cs="Times New Roman"/>
          <w:lang w:eastAsia="ar-SA"/>
        </w:rPr>
      </w:pPr>
      <w:r>
        <w:rPr>
          <w:rFonts w:ascii="Times New Roman" w:eastAsia="Times New Roman" w:hAnsi="Times New Roman" w:cs="Times New Roman"/>
          <w:lang w:eastAsia="ar-SA"/>
        </w:rPr>
        <w:t>координация работ по получению</w:t>
      </w:r>
      <w:r w:rsidR="00E866F9" w:rsidRPr="00E866F9">
        <w:rPr>
          <w:rFonts w:ascii="Times New Roman" w:eastAsia="Times New Roman" w:hAnsi="Times New Roman" w:cs="Times New Roman"/>
          <w:lang w:eastAsia="ar-SA"/>
        </w:rPr>
        <w:t xml:space="preserve"> обновлений у производителя программного обеспечения, и установка обновлений осуществляется </w:t>
      </w:r>
      <w:r w:rsidRPr="00BE4CF0">
        <w:rPr>
          <w:rFonts w:ascii="Times New Roman" w:eastAsia="Times New Roman" w:hAnsi="Times New Roman" w:cs="Times New Roman"/>
          <w:lang w:eastAsia="ar-SA"/>
        </w:rPr>
        <w:t>И</w:t>
      </w:r>
      <w:r w:rsidR="00E866F9" w:rsidRPr="00BE4CF0">
        <w:rPr>
          <w:rFonts w:ascii="Times New Roman" w:eastAsia="Times New Roman" w:hAnsi="Times New Roman" w:cs="Times New Roman"/>
          <w:lang w:eastAsia="ar-SA"/>
        </w:rPr>
        <w:t>сполнителем.</w:t>
      </w:r>
    </w:p>
    <w:p w14:paraId="125AD803" w14:textId="77777777" w:rsidR="00BE4CF0" w:rsidRPr="00E866F9" w:rsidRDefault="00BE4CF0" w:rsidP="00BE4CF0">
      <w:pPr>
        <w:suppressAutoHyphens/>
        <w:spacing w:before="0" w:after="0" w:line="240" w:lineRule="auto"/>
        <w:rPr>
          <w:rFonts w:ascii="Times New Roman" w:eastAsia="Times New Roman" w:hAnsi="Times New Roman" w:cs="Times New Roman"/>
          <w:lang w:eastAsia="ar-SA"/>
        </w:rPr>
      </w:pPr>
    </w:p>
    <w:p w14:paraId="038E99FF" w14:textId="77777777" w:rsidR="00E866F9" w:rsidRPr="00E866F9" w:rsidRDefault="00E866F9" w:rsidP="003C2134">
      <w:pPr>
        <w:numPr>
          <w:ilvl w:val="1"/>
          <w:numId w:val="11"/>
        </w:numPr>
        <w:suppressAutoHyphens/>
        <w:spacing w:before="0" w:after="0" w:line="240" w:lineRule="auto"/>
        <w:jc w:val="left"/>
        <w:rPr>
          <w:rFonts w:ascii="Times New Roman" w:eastAsia="Times New Roman" w:hAnsi="Times New Roman" w:cs="Times New Roman"/>
          <w:b/>
          <w:lang w:eastAsia="ar-SA"/>
        </w:rPr>
      </w:pPr>
      <w:r w:rsidRPr="00E866F9">
        <w:rPr>
          <w:rFonts w:ascii="Times New Roman" w:eastAsia="Times New Roman" w:hAnsi="Times New Roman" w:cs="Times New Roman"/>
          <w:b/>
          <w:lang w:eastAsia="ar-SA"/>
        </w:rPr>
        <w:t>Установка обновлений версий и исправлений прикладного программного обеспечения</w:t>
      </w:r>
    </w:p>
    <w:p w14:paraId="459BBD2C" w14:textId="73A56D05" w:rsidR="00E866F9" w:rsidRPr="00E866F9" w:rsidRDefault="00E866F9" w:rsidP="003C2134">
      <w:pPr>
        <w:numPr>
          <w:ilvl w:val="2"/>
          <w:numId w:val="11"/>
        </w:numPr>
        <w:suppressAutoHyphens/>
        <w:spacing w:before="0" w:after="0" w:line="240" w:lineRule="auto"/>
        <w:ind w:left="1276" w:hanging="567"/>
        <w:rPr>
          <w:rFonts w:ascii="Times New Roman" w:eastAsia="Times New Roman" w:hAnsi="Times New Roman" w:cs="Times New Roman"/>
          <w:lang w:eastAsia="ru-RU"/>
        </w:rPr>
      </w:pPr>
      <w:r w:rsidRPr="00E866F9">
        <w:rPr>
          <w:rFonts w:ascii="Times New Roman" w:eastAsia="Times New Roman" w:hAnsi="Times New Roman" w:cs="Times New Roman"/>
          <w:lang w:eastAsia="ru-RU"/>
        </w:rPr>
        <w:t xml:space="preserve">установку обновлений и исправлений версий прикладного программного обеспечения на тестовый сервер </w:t>
      </w:r>
      <w:r w:rsidR="00BE4CF0">
        <w:rPr>
          <w:rFonts w:ascii="Times New Roman" w:eastAsia="Times New Roman" w:hAnsi="Times New Roman" w:cs="Times New Roman"/>
          <w:lang w:eastAsia="ru-RU"/>
        </w:rPr>
        <w:t>Банка</w:t>
      </w:r>
      <w:r w:rsidRPr="00E866F9">
        <w:rPr>
          <w:rFonts w:ascii="Times New Roman" w:eastAsia="Times New Roman" w:hAnsi="Times New Roman" w:cs="Times New Roman"/>
          <w:lang w:eastAsia="ru-RU"/>
        </w:rPr>
        <w:t>;</w:t>
      </w:r>
    </w:p>
    <w:p w14:paraId="02B50E17" w14:textId="7789A1B9" w:rsidR="00E866F9" w:rsidRPr="00E866F9" w:rsidRDefault="00E866F9" w:rsidP="003C2134">
      <w:pPr>
        <w:numPr>
          <w:ilvl w:val="2"/>
          <w:numId w:val="11"/>
        </w:numPr>
        <w:suppressAutoHyphens/>
        <w:spacing w:before="0" w:after="0" w:line="240" w:lineRule="auto"/>
        <w:ind w:left="1276" w:hanging="567"/>
        <w:rPr>
          <w:rFonts w:ascii="Times New Roman" w:eastAsia="Times New Roman" w:hAnsi="Times New Roman" w:cs="Times New Roman"/>
          <w:lang w:eastAsia="ru-RU"/>
        </w:rPr>
      </w:pPr>
      <w:r w:rsidRPr="00E866F9">
        <w:rPr>
          <w:rFonts w:ascii="Times New Roman" w:eastAsia="Times New Roman" w:hAnsi="Times New Roman" w:cs="Times New Roman"/>
          <w:lang w:eastAsia="ru-RU"/>
        </w:rPr>
        <w:t xml:space="preserve">установку обновлений и исправлений версий прикладного программного обеспечения на рабочий сервер </w:t>
      </w:r>
      <w:r w:rsidR="00BE4CF0">
        <w:rPr>
          <w:rFonts w:ascii="Times New Roman" w:eastAsia="Times New Roman" w:hAnsi="Times New Roman" w:cs="Times New Roman"/>
          <w:lang w:eastAsia="ru-RU"/>
        </w:rPr>
        <w:t>Банка</w:t>
      </w:r>
      <w:r w:rsidRPr="00E866F9">
        <w:rPr>
          <w:rFonts w:ascii="Times New Roman" w:eastAsia="Times New Roman" w:hAnsi="Times New Roman" w:cs="Times New Roman"/>
          <w:lang w:eastAsia="ru-RU"/>
        </w:rPr>
        <w:t>.</w:t>
      </w:r>
    </w:p>
    <w:p w14:paraId="76EA384E" w14:textId="77777777" w:rsidR="00E866F9" w:rsidRPr="00E866F9" w:rsidRDefault="00E866F9" w:rsidP="00BE4CF0">
      <w:pPr>
        <w:suppressAutoHyphens/>
        <w:spacing w:after="0" w:line="240" w:lineRule="auto"/>
        <w:ind w:firstLine="993"/>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Условия предоставления:</w:t>
      </w:r>
    </w:p>
    <w:p w14:paraId="2FE76E41" w14:textId="05D8E7D2" w:rsidR="00E866F9" w:rsidRPr="00E866F9" w:rsidRDefault="00BE4CF0" w:rsidP="003C2134">
      <w:pPr>
        <w:numPr>
          <w:ilvl w:val="2"/>
          <w:numId w:val="11"/>
        </w:numPr>
        <w:suppressAutoHyphens/>
        <w:spacing w:before="0" w:after="0" w:line="240" w:lineRule="auto"/>
        <w:ind w:left="1276" w:hanging="567"/>
        <w:jc w:val="left"/>
        <w:rPr>
          <w:rFonts w:ascii="Times New Roman" w:eastAsia="Times New Roman" w:hAnsi="Times New Roman" w:cs="Times New Roman"/>
          <w:lang w:eastAsia="ar-SA"/>
        </w:rPr>
      </w:pPr>
      <w:r>
        <w:rPr>
          <w:rFonts w:ascii="Times New Roman" w:eastAsia="Times New Roman" w:hAnsi="Times New Roman" w:cs="Times New Roman"/>
          <w:lang w:eastAsia="ar-SA"/>
        </w:rPr>
        <w:t>время</w:t>
      </w:r>
      <w:r w:rsidR="00E866F9" w:rsidRPr="00E866F9">
        <w:rPr>
          <w:rFonts w:ascii="Times New Roman" w:eastAsia="Times New Roman" w:hAnsi="Times New Roman" w:cs="Times New Roman"/>
          <w:lang w:eastAsia="ar-SA"/>
        </w:rPr>
        <w:t xml:space="preserve"> выполнения, дата выполнения согласовывается предварительно;</w:t>
      </w:r>
    </w:p>
    <w:p w14:paraId="5C7D8D87" w14:textId="77777777" w:rsidR="00E866F9" w:rsidRPr="00E866F9" w:rsidRDefault="00E866F9" w:rsidP="003C2134">
      <w:pPr>
        <w:numPr>
          <w:ilvl w:val="2"/>
          <w:numId w:val="11"/>
        </w:numPr>
        <w:suppressAutoHyphens/>
        <w:spacing w:before="0" w:after="0" w:line="240" w:lineRule="auto"/>
        <w:ind w:left="1276" w:hanging="567"/>
        <w:jc w:val="left"/>
        <w:rPr>
          <w:rFonts w:ascii="Times New Roman" w:eastAsia="Times New Roman" w:hAnsi="Times New Roman" w:cs="Times New Roman"/>
          <w:lang w:eastAsia="ar-SA"/>
        </w:rPr>
      </w:pPr>
      <w:r w:rsidRPr="00E866F9">
        <w:rPr>
          <w:rFonts w:ascii="Times New Roman" w:eastAsia="Times New Roman" w:hAnsi="Times New Roman" w:cs="Times New Roman"/>
          <w:lang w:eastAsia="ar-SA"/>
        </w:rPr>
        <w:t xml:space="preserve">координация действий по получению обновлений от производителя программного обеспечения проводится </w:t>
      </w:r>
      <w:r w:rsidRPr="00BE4CF0">
        <w:rPr>
          <w:rFonts w:ascii="Times New Roman" w:eastAsia="Times New Roman" w:hAnsi="Times New Roman" w:cs="Times New Roman"/>
          <w:lang w:eastAsia="ar-SA"/>
        </w:rPr>
        <w:t>Исполнителем.</w:t>
      </w:r>
    </w:p>
    <w:p w14:paraId="5F9131C6" w14:textId="64903B7E" w:rsidR="00E866F9" w:rsidRDefault="00E866F9" w:rsidP="000E0FD3">
      <w:pPr>
        <w:spacing w:before="0" w:after="0"/>
        <w:rPr>
          <w:rFonts w:ascii="Times New Roman" w:hAnsi="Times New Roman" w:cs="Times New Roman"/>
        </w:rPr>
      </w:pPr>
    </w:p>
    <w:p w14:paraId="1192B654" w14:textId="13419378" w:rsidR="008D3393" w:rsidRPr="008D3393" w:rsidRDefault="008D3393" w:rsidP="003C2134">
      <w:pPr>
        <w:pStyle w:val="a3"/>
        <w:numPr>
          <w:ilvl w:val="1"/>
          <w:numId w:val="11"/>
        </w:numPr>
        <w:suppressAutoHyphens/>
        <w:spacing w:before="0" w:after="0" w:line="240" w:lineRule="auto"/>
        <w:rPr>
          <w:rFonts w:ascii="Times New Roman" w:eastAsia="Times New Roman" w:hAnsi="Times New Roman" w:cs="Times New Roman"/>
          <w:b/>
          <w:lang w:eastAsia="ar-SA"/>
        </w:rPr>
      </w:pPr>
      <w:r w:rsidRPr="008D3393">
        <w:rPr>
          <w:rFonts w:ascii="Times New Roman" w:eastAsia="Times New Roman" w:hAnsi="Times New Roman" w:cs="Times New Roman"/>
          <w:b/>
          <w:lang w:eastAsia="ar-SA"/>
        </w:rPr>
        <w:t>Устранение инцидентов и проблем в ИС, вызванных ошибочными действиями сотрудников Банка</w:t>
      </w:r>
    </w:p>
    <w:p w14:paraId="4469696A" w14:textId="77777777" w:rsidR="008D3393" w:rsidRPr="008D3393" w:rsidRDefault="008D3393" w:rsidP="008D3393">
      <w:pPr>
        <w:suppressAutoHyphens/>
        <w:spacing w:after="0" w:line="240" w:lineRule="auto"/>
        <w:ind w:firstLine="709"/>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Данная услуга предусматривает:</w:t>
      </w:r>
    </w:p>
    <w:p w14:paraId="1AFDEA7E" w14:textId="06BE6507" w:rsidR="008D3393" w:rsidRPr="008D3393" w:rsidRDefault="008D3393" w:rsidP="003C2134">
      <w:pPr>
        <w:numPr>
          <w:ilvl w:val="2"/>
          <w:numId w:val="11"/>
        </w:numPr>
        <w:suppressAutoHyphens/>
        <w:spacing w:before="0" w:after="0" w:line="240" w:lineRule="auto"/>
        <w:ind w:hanging="371"/>
        <w:contextualSpacing/>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восстановление работоспособности ИС, устранение инцидентов и проблем в ИС, связанных с неправильными, или ошибочными действиями сотрудников </w:t>
      </w:r>
      <w:r>
        <w:rPr>
          <w:rFonts w:ascii="Times New Roman" w:eastAsia="Times New Roman" w:hAnsi="Times New Roman" w:cs="Times New Roman"/>
          <w:lang w:eastAsia="ar-SA"/>
        </w:rPr>
        <w:t>Банка</w:t>
      </w:r>
      <w:r w:rsidRPr="008D3393">
        <w:rPr>
          <w:rFonts w:ascii="Times New Roman" w:eastAsia="Times New Roman" w:hAnsi="Times New Roman" w:cs="Times New Roman"/>
          <w:lang w:eastAsia="ar-SA"/>
        </w:rPr>
        <w:t>, в фиксированные сроки в соответствии с системой приоритетов и доступным классом обслуживания.</w:t>
      </w:r>
    </w:p>
    <w:p w14:paraId="1A19953B" w14:textId="77777777" w:rsidR="008D3393" w:rsidRPr="008D3393" w:rsidRDefault="008D3393" w:rsidP="008D3393">
      <w:pPr>
        <w:suppressAutoHyphens/>
        <w:spacing w:after="0" w:line="240" w:lineRule="auto"/>
        <w:ind w:firstLine="709"/>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Условия предоставления:</w:t>
      </w:r>
    </w:p>
    <w:p w14:paraId="627EA769" w14:textId="14A64C06" w:rsidR="008D3393" w:rsidRPr="008D3393" w:rsidRDefault="008D3393" w:rsidP="001B63E2">
      <w:pPr>
        <w:numPr>
          <w:ilvl w:val="2"/>
          <w:numId w:val="11"/>
        </w:numPr>
        <w:suppressAutoHyphens/>
        <w:spacing w:before="0" w:after="0" w:line="240" w:lineRule="auto"/>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услуга предп</w:t>
      </w:r>
      <w:r>
        <w:rPr>
          <w:rFonts w:ascii="Times New Roman" w:eastAsia="Times New Roman" w:hAnsi="Times New Roman" w:cs="Times New Roman"/>
          <w:lang w:eastAsia="ar-SA"/>
        </w:rPr>
        <w:t>олагает удаление или исключение</w:t>
      </w:r>
      <w:r w:rsidRPr="008D3393">
        <w:rPr>
          <w:rFonts w:ascii="Times New Roman" w:eastAsia="Times New Roman" w:hAnsi="Times New Roman" w:cs="Times New Roman"/>
          <w:lang w:eastAsia="ar-SA"/>
        </w:rPr>
        <w:t xml:space="preserve"> неправильно выполненных сотрудниками </w:t>
      </w:r>
      <w:r>
        <w:rPr>
          <w:rFonts w:ascii="Times New Roman" w:eastAsia="Times New Roman" w:hAnsi="Times New Roman" w:cs="Times New Roman"/>
          <w:lang w:eastAsia="ar-SA"/>
        </w:rPr>
        <w:t>Банка</w:t>
      </w:r>
      <w:r w:rsidRPr="008D3393">
        <w:rPr>
          <w:rFonts w:ascii="Times New Roman" w:eastAsia="Times New Roman" w:hAnsi="Times New Roman" w:cs="Times New Roman"/>
          <w:lang w:eastAsia="ar-SA"/>
        </w:rPr>
        <w:t xml:space="preserve"> действий, для обеспечения работоспособности ИС. Разработка и применение правильных решений, вместо ошибочно выполненных сотрудниками </w:t>
      </w:r>
      <w:r>
        <w:rPr>
          <w:rFonts w:ascii="Times New Roman" w:eastAsia="Times New Roman" w:hAnsi="Times New Roman" w:cs="Times New Roman"/>
          <w:lang w:eastAsia="ar-SA"/>
        </w:rPr>
        <w:t>Банка</w:t>
      </w:r>
      <w:r w:rsidRPr="008D3393">
        <w:rPr>
          <w:rFonts w:ascii="Times New Roman" w:eastAsia="Times New Roman" w:hAnsi="Times New Roman" w:cs="Times New Roman"/>
          <w:lang w:eastAsia="ar-SA"/>
        </w:rPr>
        <w:t xml:space="preserve">, производится в рамках услуг </w:t>
      </w:r>
      <w:r w:rsidRPr="00533701">
        <w:rPr>
          <w:rFonts w:ascii="Times New Roman" w:eastAsia="Times New Roman" w:hAnsi="Times New Roman" w:cs="Times New Roman"/>
          <w:lang w:eastAsia="ar-SA"/>
        </w:rPr>
        <w:t xml:space="preserve">процесса «Расширение и изменение </w:t>
      </w:r>
      <w:r w:rsidR="001B63E2" w:rsidRPr="00533701">
        <w:rPr>
          <w:rFonts w:ascii="Times New Roman" w:eastAsia="Times New Roman" w:hAnsi="Times New Roman" w:cs="Times New Roman"/>
          <w:lang w:eastAsia="ar-SA"/>
        </w:rPr>
        <w:t>возможностей</w:t>
      </w:r>
      <w:r w:rsidRPr="00533701">
        <w:rPr>
          <w:rFonts w:ascii="Times New Roman" w:eastAsia="Times New Roman" w:hAnsi="Times New Roman" w:cs="Times New Roman"/>
          <w:lang w:eastAsia="ar-SA"/>
        </w:rPr>
        <w:t xml:space="preserve"> ИС»;</w:t>
      </w:r>
    </w:p>
    <w:p w14:paraId="2FE96314"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услуга не распространяется на информацию, хранящуюся и обрабатываемую в ИС; </w:t>
      </w:r>
    </w:p>
    <w:p w14:paraId="278ABA61" w14:textId="54C77EE5"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сохранность информации от потери обеспечивает </w:t>
      </w:r>
      <w:r>
        <w:rPr>
          <w:rFonts w:ascii="Times New Roman" w:eastAsia="Times New Roman" w:hAnsi="Times New Roman" w:cs="Times New Roman"/>
          <w:lang w:eastAsia="ar-SA"/>
        </w:rPr>
        <w:t>Банк</w:t>
      </w:r>
      <w:r w:rsidRPr="008D3393">
        <w:rPr>
          <w:rFonts w:ascii="Times New Roman" w:eastAsia="Times New Roman" w:hAnsi="Times New Roman" w:cs="Times New Roman"/>
          <w:lang w:eastAsia="ar-SA"/>
        </w:rPr>
        <w:t>, путём выполнения операции резервного копирования и восстановления данных;</w:t>
      </w:r>
    </w:p>
    <w:p w14:paraId="101CD2FD" w14:textId="2BFD105E" w:rsid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классы обслуживания, сроки выполнения запросов в зависимости от класса обслуживания, и система приоритетов описаны в разделе </w:t>
      </w:r>
      <w:r w:rsidR="0005460A" w:rsidRPr="0005460A">
        <w:rPr>
          <w:rFonts w:ascii="Times New Roman" w:eastAsia="Times New Roman" w:hAnsi="Times New Roman" w:cs="Times New Roman"/>
          <w:lang w:eastAsia="ar-SA"/>
        </w:rPr>
        <w:t>4</w:t>
      </w:r>
      <w:r w:rsidRPr="0005460A">
        <w:rPr>
          <w:rFonts w:ascii="Times New Roman" w:eastAsia="Times New Roman" w:hAnsi="Times New Roman" w:cs="Times New Roman"/>
          <w:lang w:eastAsia="ar-SA"/>
        </w:rPr>
        <w:t xml:space="preserve"> настоящего</w:t>
      </w:r>
      <w:r w:rsidRPr="008D339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ТЗ</w:t>
      </w:r>
      <w:r w:rsidRPr="008D3393">
        <w:rPr>
          <w:rFonts w:ascii="Times New Roman" w:eastAsia="Times New Roman" w:hAnsi="Times New Roman" w:cs="Times New Roman"/>
          <w:lang w:eastAsia="ar-SA"/>
        </w:rPr>
        <w:t>.</w:t>
      </w:r>
    </w:p>
    <w:p w14:paraId="0C2E4244" w14:textId="77777777" w:rsidR="008D3393" w:rsidRPr="008D3393" w:rsidRDefault="008D3393" w:rsidP="008D3393">
      <w:pPr>
        <w:suppressAutoHyphens/>
        <w:spacing w:before="0" w:after="0" w:line="240" w:lineRule="auto"/>
        <w:rPr>
          <w:rFonts w:ascii="Times New Roman" w:eastAsia="Times New Roman" w:hAnsi="Times New Roman" w:cs="Times New Roman"/>
          <w:lang w:eastAsia="ar-SA"/>
        </w:rPr>
      </w:pPr>
    </w:p>
    <w:p w14:paraId="3CD6ECC8" w14:textId="77777777" w:rsidR="008D3393" w:rsidRPr="008D3393" w:rsidRDefault="008D3393" w:rsidP="003C2134">
      <w:pPr>
        <w:numPr>
          <w:ilvl w:val="1"/>
          <w:numId w:val="11"/>
        </w:numPr>
        <w:suppressAutoHyphens/>
        <w:spacing w:before="0" w:after="0" w:line="240" w:lineRule="auto"/>
        <w:rPr>
          <w:rFonts w:ascii="Times New Roman" w:eastAsia="Times New Roman" w:hAnsi="Times New Roman" w:cs="Times New Roman"/>
          <w:b/>
          <w:lang w:eastAsia="ar-SA"/>
        </w:rPr>
      </w:pPr>
      <w:r w:rsidRPr="008D3393">
        <w:rPr>
          <w:rFonts w:ascii="Times New Roman" w:eastAsia="Times New Roman" w:hAnsi="Times New Roman" w:cs="Times New Roman"/>
          <w:b/>
          <w:lang w:eastAsia="ar-SA"/>
        </w:rPr>
        <w:t>Локализация инцидентов и проблем в ИС, вызванных ошибками или настройками в стороннем программном обеспечении, оборудовании, линиях связи</w:t>
      </w:r>
    </w:p>
    <w:p w14:paraId="1C468954" w14:textId="77777777" w:rsidR="008D3393" w:rsidRPr="008D3393" w:rsidRDefault="008D3393" w:rsidP="008D3393">
      <w:pPr>
        <w:suppressAutoHyphens/>
        <w:spacing w:after="0" w:line="240" w:lineRule="auto"/>
        <w:ind w:firstLine="709"/>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Исполнитель при предоставлении услуги обеспечивает:</w:t>
      </w:r>
    </w:p>
    <w:p w14:paraId="590F18BB"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диагностику и локализацию места возникновения инцидента, или причин, вызвавших инцидент;</w:t>
      </w:r>
    </w:p>
    <w:p w14:paraId="3334A722" w14:textId="6DA17E61"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в случае, если инцидент или проблема вызваны ошибками в сопутствующем программном обеспечении (операционная система, СУБД, </w:t>
      </w:r>
      <w:r w:rsidRPr="008D3393">
        <w:rPr>
          <w:rFonts w:ascii="Times New Roman" w:eastAsia="Times New Roman" w:hAnsi="Times New Roman" w:cs="Times New Roman"/>
          <w:lang w:val="en-US" w:eastAsia="ar-SA"/>
        </w:rPr>
        <w:t>WEB</w:t>
      </w:r>
      <w:r w:rsidRPr="008D3393">
        <w:rPr>
          <w:rFonts w:ascii="Times New Roman" w:eastAsia="Times New Roman" w:hAnsi="Times New Roman" w:cs="Times New Roman"/>
          <w:lang w:eastAsia="ar-SA"/>
        </w:rPr>
        <w:t xml:space="preserve"> сервер, и прочие), и (или) их настройками, а также неисправностью аппаратного обеспечения и линий св</w:t>
      </w:r>
      <w:r>
        <w:rPr>
          <w:rFonts w:ascii="Times New Roman" w:eastAsia="Times New Roman" w:hAnsi="Times New Roman" w:cs="Times New Roman"/>
          <w:lang w:eastAsia="ar-SA"/>
        </w:rPr>
        <w:t xml:space="preserve">язи, определяет принадлежность </w:t>
      </w:r>
      <w:r w:rsidRPr="008D3393">
        <w:rPr>
          <w:rFonts w:ascii="Times New Roman" w:eastAsia="Times New Roman" w:hAnsi="Times New Roman" w:cs="Times New Roman"/>
          <w:lang w:eastAsia="ar-SA"/>
        </w:rPr>
        <w:t>инцидента к одному из указанных компонентов ИС;</w:t>
      </w:r>
    </w:p>
    <w:p w14:paraId="05FC9E18" w14:textId="0A6019DD"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доставку </w:t>
      </w:r>
      <w:r>
        <w:rPr>
          <w:rFonts w:ascii="Times New Roman" w:eastAsia="Times New Roman" w:hAnsi="Times New Roman" w:cs="Times New Roman"/>
          <w:lang w:eastAsia="ar-SA"/>
        </w:rPr>
        <w:t>Банку</w:t>
      </w:r>
      <w:r w:rsidRPr="008D3393">
        <w:rPr>
          <w:rFonts w:ascii="Times New Roman" w:eastAsia="Times New Roman" w:hAnsi="Times New Roman" w:cs="Times New Roman"/>
          <w:lang w:eastAsia="ar-SA"/>
        </w:rPr>
        <w:t xml:space="preserve"> информации о принадлежности инцидента к сопутствующему программному обеспечению, оборудованию или линиям связи.</w:t>
      </w:r>
    </w:p>
    <w:p w14:paraId="4749B0EC" w14:textId="77777777" w:rsidR="008D3393" w:rsidRPr="008D3393" w:rsidRDefault="008D3393" w:rsidP="008D3393">
      <w:pPr>
        <w:suppressAutoHyphens/>
        <w:spacing w:after="0" w:line="240" w:lineRule="auto"/>
        <w:ind w:left="1080"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Условия предоставления:</w:t>
      </w:r>
    </w:p>
    <w:p w14:paraId="71151C08"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устранение инцидентов, при наличии технической возможности, производится Исполнителем в рамках процесса «Расширение и изменение функций ИС»;</w:t>
      </w:r>
    </w:p>
    <w:p w14:paraId="51E157FD" w14:textId="426D92ED" w:rsid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 xml:space="preserve">классы обслуживания, сроки выполнения запросов в зависимости от класса обслуживания, и система приоритетов описаны </w:t>
      </w:r>
      <w:r w:rsidRPr="0005460A">
        <w:rPr>
          <w:rFonts w:ascii="Times New Roman" w:eastAsia="Times New Roman" w:hAnsi="Times New Roman" w:cs="Times New Roman"/>
          <w:lang w:eastAsia="ar-SA"/>
        </w:rPr>
        <w:t xml:space="preserve">в разделе </w:t>
      </w:r>
      <w:r w:rsidR="0005460A" w:rsidRPr="0005460A">
        <w:rPr>
          <w:rFonts w:ascii="Times New Roman" w:eastAsia="Times New Roman" w:hAnsi="Times New Roman" w:cs="Times New Roman"/>
          <w:lang w:eastAsia="ar-SA"/>
        </w:rPr>
        <w:t>4</w:t>
      </w:r>
      <w:r w:rsidRPr="0005460A">
        <w:rPr>
          <w:rFonts w:ascii="Times New Roman" w:eastAsia="Times New Roman" w:hAnsi="Times New Roman" w:cs="Times New Roman"/>
          <w:lang w:eastAsia="ar-SA"/>
        </w:rPr>
        <w:t xml:space="preserve"> настоящего</w:t>
      </w:r>
      <w:r w:rsidRPr="008D3393">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ТЗ.</w:t>
      </w:r>
    </w:p>
    <w:p w14:paraId="78D868A5" w14:textId="1CF9DF8C" w:rsidR="00964489" w:rsidRPr="008D3393" w:rsidRDefault="00964489" w:rsidP="008D3393">
      <w:pPr>
        <w:suppressAutoHyphens/>
        <w:spacing w:before="0" w:after="0" w:line="240" w:lineRule="auto"/>
        <w:rPr>
          <w:rFonts w:ascii="Times New Roman" w:eastAsia="Times New Roman" w:hAnsi="Times New Roman" w:cs="Times New Roman"/>
          <w:lang w:eastAsia="ar-SA"/>
        </w:rPr>
      </w:pPr>
    </w:p>
    <w:p w14:paraId="4CF97321" w14:textId="77777777" w:rsidR="008D3393" w:rsidRPr="008D3393" w:rsidRDefault="008D3393" w:rsidP="003C2134">
      <w:pPr>
        <w:numPr>
          <w:ilvl w:val="1"/>
          <w:numId w:val="11"/>
        </w:numPr>
        <w:suppressAutoHyphens/>
        <w:spacing w:before="0" w:after="0" w:line="240" w:lineRule="auto"/>
        <w:jc w:val="left"/>
        <w:rPr>
          <w:rFonts w:ascii="Times New Roman" w:eastAsia="Times New Roman" w:hAnsi="Times New Roman" w:cs="Times New Roman"/>
          <w:b/>
          <w:color w:val="000000"/>
          <w:lang w:eastAsia="ar-SA"/>
        </w:rPr>
      </w:pPr>
      <w:r w:rsidRPr="008D3393">
        <w:rPr>
          <w:rFonts w:ascii="Times New Roman" w:eastAsia="Times New Roman" w:hAnsi="Times New Roman" w:cs="Times New Roman"/>
          <w:b/>
          <w:color w:val="000000"/>
          <w:lang w:eastAsia="ar-SA"/>
        </w:rPr>
        <w:t>Анализ причин инцидентов и проблем в ИС с предоставлением отчета</w:t>
      </w:r>
    </w:p>
    <w:p w14:paraId="18C29A3F" w14:textId="77777777" w:rsidR="008D3393" w:rsidRPr="008D3393" w:rsidRDefault="008D3393" w:rsidP="00964489">
      <w:pPr>
        <w:suppressAutoHyphens/>
        <w:spacing w:after="0" w:line="240" w:lineRule="auto"/>
        <w:ind w:firstLine="709"/>
        <w:rPr>
          <w:rFonts w:ascii="Times New Roman" w:eastAsia="Times New Roman" w:hAnsi="Times New Roman" w:cs="Times New Roman"/>
          <w:color w:val="000000"/>
          <w:lang w:eastAsia="ar-SA"/>
        </w:rPr>
      </w:pPr>
      <w:r w:rsidRPr="008D3393">
        <w:rPr>
          <w:rFonts w:ascii="Times New Roman" w:eastAsia="Times New Roman" w:hAnsi="Times New Roman" w:cs="Times New Roman"/>
          <w:color w:val="000000"/>
          <w:lang w:eastAsia="ar-SA"/>
        </w:rPr>
        <w:t xml:space="preserve">Исполнитель в рамках услуги обеспечивает: </w:t>
      </w:r>
    </w:p>
    <w:p w14:paraId="7CA433E1" w14:textId="6AE5D43D" w:rsidR="008D3393" w:rsidRPr="008D3393" w:rsidRDefault="00964489" w:rsidP="003C2134">
      <w:pPr>
        <w:numPr>
          <w:ilvl w:val="2"/>
          <w:numId w:val="11"/>
        </w:numPr>
        <w:suppressAutoHyphens/>
        <w:spacing w:before="0" w:after="0" w:line="240" w:lineRule="auto"/>
        <w:ind w:hanging="371"/>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анализ причин</w:t>
      </w:r>
      <w:r w:rsidR="008D3393" w:rsidRPr="008D3393">
        <w:rPr>
          <w:rFonts w:ascii="Times New Roman" w:eastAsia="Times New Roman" w:hAnsi="Times New Roman" w:cs="Times New Roman"/>
          <w:color w:val="000000"/>
          <w:lang w:eastAsia="ar-SA"/>
        </w:rPr>
        <w:t xml:space="preserve"> возникновения ин</w:t>
      </w:r>
      <w:r>
        <w:rPr>
          <w:rFonts w:ascii="Times New Roman" w:eastAsia="Times New Roman" w:hAnsi="Times New Roman" w:cs="Times New Roman"/>
          <w:color w:val="000000"/>
          <w:lang w:eastAsia="ar-SA"/>
        </w:rPr>
        <w:t>цидентов и проблем, устраненных</w:t>
      </w:r>
      <w:r w:rsidR="008D3393" w:rsidRPr="008D3393">
        <w:rPr>
          <w:rFonts w:ascii="Times New Roman" w:eastAsia="Times New Roman" w:hAnsi="Times New Roman" w:cs="Times New Roman"/>
          <w:color w:val="000000"/>
          <w:lang w:eastAsia="ar-SA"/>
        </w:rPr>
        <w:t xml:space="preserve"> при предоставлении соответствующих услуг;</w:t>
      </w:r>
    </w:p>
    <w:p w14:paraId="42674C81" w14:textId="1AD1F95D"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color w:val="000000"/>
          <w:lang w:eastAsia="ar-SA"/>
        </w:rPr>
      </w:pPr>
      <w:r w:rsidRPr="008D3393">
        <w:rPr>
          <w:rFonts w:ascii="Times New Roman" w:eastAsia="Times New Roman" w:hAnsi="Times New Roman" w:cs="Times New Roman"/>
          <w:color w:val="000000"/>
          <w:lang w:eastAsia="ar-SA"/>
        </w:rPr>
        <w:t xml:space="preserve">предоставление </w:t>
      </w:r>
      <w:r w:rsidR="0005460A">
        <w:rPr>
          <w:rFonts w:ascii="Times New Roman" w:eastAsia="Times New Roman" w:hAnsi="Times New Roman" w:cs="Times New Roman"/>
          <w:color w:val="000000"/>
          <w:lang w:eastAsia="ar-SA"/>
        </w:rPr>
        <w:t>Банку</w:t>
      </w:r>
      <w:r w:rsidRPr="008D3393">
        <w:rPr>
          <w:rFonts w:ascii="Times New Roman" w:eastAsia="Times New Roman" w:hAnsi="Times New Roman" w:cs="Times New Roman"/>
          <w:color w:val="000000"/>
          <w:lang w:eastAsia="ar-SA"/>
        </w:rPr>
        <w:t xml:space="preserve"> краткого отчета о выявленных причинах инцидента, и предпринятых для устранения действиях.</w:t>
      </w:r>
    </w:p>
    <w:p w14:paraId="0FEEBDD1" w14:textId="77777777" w:rsidR="008D3393" w:rsidRPr="008D3393" w:rsidRDefault="008D3393" w:rsidP="00964489">
      <w:pPr>
        <w:suppressAutoHyphens/>
        <w:spacing w:after="0" w:line="240" w:lineRule="auto"/>
        <w:ind w:left="1080" w:hanging="371"/>
        <w:rPr>
          <w:rFonts w:ascii="Times New Roman" w:eastAsia="Times New Roman" w:hAnsi="Times New Roman" w:cs="Times New Roman"/>
          <w:color w:val="000000"/>
          <w:lang w:eastAsia="ar-SA"/>
        </w:rPr>
      </w:pPr>
      <w:r w:rsidRPr="008D3393">
        <w:rPr>
          <w:rFonts w:ascii="Times New Roman" w:eastAsia="Times New Roman" w:hAnsi="Times New Roman" w:cs="Times New Roman"/>
          <w:color w:val="000000"/>
          <w:lang w:eastAsia="ar-SA"/>
        </w:rPr>
        <w:t>Условия выполнения:</w:t>
      </w:r>
    </w:p>
    <w:p w14:paraId="54F4C34E"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color w:val="000000"/>
          <w:lang w:eastAsia="ar-SA"/>
        </w:rPr>
        <w:t>отчет предоставляется в рамках выполнения запроса по устранению инцидента</w:t>
      </w:r>
      <w:r w:rsidRPr="008D3393">
        <w:rPr>
          <w:rFonts w:ascii="Times New Roman" w:eastAsia="Times New Roman" w:hAnsi="Times New Roman" w:cs="Times New Roman"/>
          <w:lang w:eastAsia="ar-SA"/>
        </w:rPr>
        <w:t xml:space="preserve"> в фиксированные сроки в соответствии с классом обслуживания и текущим приоритетом запроса.</w:t>
      </w:r>
    </w:p>
    <w:p w14:paraId="4CF57302" w14:textId="77777777" w:rsidR="008D3393" w:rsidRPr="008D3393" w:rsidRDefault="008D3393" w:rsidP="003C2134">
      <w:pPr>
        <w:numPr>
          <w:ilvl w:val="1"/>
          <w:numId w:val="11"/>
        </w:numPr>
        <w:suppressAutoHyphens/>
        <w:spacing w:before="0" w:after="0" w:line="240" w:lineRule="auto"/>
        <w:rPr>
          <w:rFonts w:ascii="Times New Roman" w:eastAsia="Times New Roman" w:hAnsi="Times New Roman" w:cs="Times New Roman"/>
          <w:b/>
          <w:lang w:eastAsia="ar-SA"/>
        </w:rPr>
      </w:pPr>
      <w:r w:rsidRPr="008D3393">
        <w:rPr>
          <w:rFonts w:ascii="Times New Roman" w:eastAsia="Times New Roman" w:hAnsi="Times New Roman" w:cs="Times New Roman"/>
          <w:b/>
          <w:lang w:eastAsia="ar-SA"/>
        </w:rPr>
        <w:t>Предоставление доступа к постоянно пополняемой базе знаний</w:t>
      </w:r>
    </w:p>
    <w:p w14:paraId="7F49EE3D" w14:textId="77777777" w:rsidR="008D3393" w:rsidRPr="008D3393" w:rsidRDefault="008D3393" w:rsidP="00964489">
      <w:pPr>
        <w:suppressAutoHyphens/>
        <w:spacing w:after="0" w:line="240" w:lineRule="auto"/>
        <w:ind w:firstLine="709"/>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Исполнитель предоставляет:</w:t>
      </w:r>
    </w:p>
    <w:p w14:paraId="5245842F"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круглосуточный доступ к базе знаний по методам определения причин инцидентов и устранения инцидентов и проблем в информационной системе, методам восстановления работоспособности информационной системы;</w:t>
      </w:r>
    </w:p>
    <w:p w14:paraId="4FECD9D0" w14:textId="77777777" w:rsidR="008D3393" w:rsidRPr="008D3393" w:rsidRDefault="008D3393"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круглосуточный доступ к базе знаний по внесению изменений и расширению возможностей информационной системы – созданию новых отчетов, изменению или созданию новых деловых процедур, изменению настроек сопутствующего программного обеспечения.</w:t>
      </w:r>
    </w:p>
    <w:p w14:paraId="4C6CD921" w14:textId="77777777" w:rsidR="008D3393" w:rsidRPr="008D3393" w:rsidRDefault="008D3393" w:rsidP="00964489">
      <w:pPr>
        <w:suppressAutoHyphens/>
        <w:spacing w:after="0" w:line="240" w:lineRule="auto"/>
        <w:ind w:firstLine="709"/>
        <w:rPr>
          <w:rFonts w:ascii="Times New Roman" w:eastAsia="Times New Roman" w:hAnsi="Times New Roman" w:cs="Times New Roman"/>
          <w:lang w:eastAsia="ar-SA"/>
        </w:rPr>
      </w:pPr>
      <w:r w:rsidRPr="008D3393">
        <w:rPr>
          <w:rFonts w:ascii="Times New Roman" w:eastAsia="Times New Roman" w:hAnsi="Times New Roman" w:cs="Times New Roman"/>
          <w:lang w:eastAsia="ar-SA"/>
        </w:rPr>
        <w:t>Условия предоставления:</w:t>
      </w:r>
    </w:p>
    <w:p w14:paraId="06D2954B" w14:textId="53B20915" w:rsidR="008D3393" w:rsidRPr="008D3393" w:rsidRDefault="008D3393" w:rsidP="003C2134">
      <w:pPr>
        <w:numPr>
          <w:ilvl w:val="2"/>
          <w:numId w:val="11"/>
        </w:numPr>
        <w:suppressAutoHyphens/>
        <w:spacing w:before="0" w:after="0" w:line="240" w:lineRule="auto"/>
        <w:ind w:hanging="371"/>
        <w:rPr>
          <w:rFonts w:ascii="Times New Roman" w:eastAsia="Calibri" w:hAnsi="Times New Roman" w:cs="Times New Roman"/>
        </w:rPr>
      </w:pPr>
      <w:r w:rsidRPr="008D3393">
        <w:rPr>
          <w:rFonts w:ascii="Times New Roman" w:eastAsia="Calibri" w:hAnsi="Times New Roman" w:cs="Times New Roman"/>
        </w:rPr>
        <w:t xml:space="preserve">Исполнитель имеет право вместо предоставления доступа к базе знаний, или дополнительно к предоставлению доступа к базе знаний, для отдельных программных продуктов оказывать </w:t>
      </w:r>
      <w:r w:rsidRPr="008D3393">
        <w:rPr>
          <w:rFonts w:ascii="Times New Roman" w:eastAsia="Calibri" w:hAnsi="Times New Roman" w:cs="Times New Roman"/>
        </w:rPr>
        <w:lastRenderedPageBreak/>
        <w:t xml:space="preserve">консультации по возможностям прикладного программного обеспечения. Консультации оказываются только в пределах содержащейся в документации к программному обеспечению информации. Консультации не предполагают ответов на вопросы «как…», «почему….», разработку решения проблем и (или) задач, изучения состава, конфигурации и функций информационной системы </w:t>
      </w:r>
      <w:r w:rsidR="0005460A">
        <w:rPr>
          <w:rFonts w:ascii="Times New Roman" w:eastAsia="Calibri" w:hAnsi="Times New Roman" w:cs="Times New Roman"/>
        </w:rPr>
        <w:t>Банка</w:t>
      </w:r>
      <w:r w:rsidRPr="008D3393">
        <w:rPr>
          <w:rFonts w:ascii="Times New Roman" w:eastAsia="Calibri" w:hAnsi="Times New Roman" w:cs="Times New Roman"/>
        </w:rPr>
        <w:t xml:space="preserve">, написания скриптов, сценариев изменения функций и настроек информационной системы и (или) описания порядка выполнения этих действий, изучения любых действий  </w:t>
      </w:r>
      <w:r w:rsidR="0005460A">
        <w:rPr>
          <w:rFonts w:ascii="Times New Roman" w:eastAsia="Calibri" w:hAnsi="Times New Roman" w:cs="Times New Roman"/>
        </w:rPr>
        <w:t>Банка</w:t>
      </w:r>
      <w:r w:rsidRPr="008D3393">
        <w:rPr>
          <w:rFonts w:ascii="Times New Roman" w:eastAsia="Calibri" w:hAnsi="Times New Roman" w:cs="Times New Roman"/>
        </w:rPr>
        <w:t xml:space="preserve">, обучения сотрудников </w:t>
      </w:r>
      <w:r w:rsidR="0005460A">
        <w:rPr>
          <w:rFonts w:ascii="Times New Roman" w:eastAsia="Calibri" w:hAnsi="Times New Roman" w:cs="Times New Roman"/>
        </w:rPr>
        <w:t>Банка</w:t>
      </w:r>
      <w:r w:rsidRPr="008D3393">
        <w:rPr>
          <w:rFonts w:ascii="Times New Roman" w:eastAsia="Calibri" w:hAnsi="Times New Roman" w:cs="Times New Roman"/>
        </w:rPr>
        <w:t>.</w:t>
      </w:r>
    </w:p>
    <w:p w14:paraId="0F67862A" w14:textId="77777777" w:rsidR="008D3393" w:rsidRDefault="008D3393" w:rsidP="000E0FD3">
      <w:pPr>
        <w:spacing w:before="0" w:after="0"/>
        <w:rPr>
          <w:rFonts w:ascii="Times New Roman" w:hAnsi="Times New Roman" w:cs="Times New Roman"/>
        </w:rPr>
      </w:pPr>
    </w:p>
    <w:p w14:paraId="0106702C" w14:textId="0C38DE6E" w:rsidR="00964489" w:rsidRPr="00964489" w:rsidRDefault="00964489" w:rsidP="003C2134">
      <w:pPr>
        <w:pStyle w:val="a3"/>
        <w:numPr>
          <w:ilvl w:val="1"/>
          <w:numId w:val="11"/>
        </w:numPr>
        <w:suppressAutoHyphens/>
        <w:spacing w:before="0" w:after="0" w:line="240" w:lineRule="auto"/>
        <w:jc w:val="left"/>
        <w:rPr>
          <w:rFonts w:ascii="Times New Roman" w:eastAsia="Times New Roman" w:hAnsi="Times New Roman" w:cs="Times New Roman"/>
          <w:b/>
          <w:lang w:eastAsia="ar-SA"/>
        </w:rPr>
      </w:pPr>
      <w:r w:rsidRPr="00964489">
        <w:rPr>
          <w:rFonts w:ascii="Times New Roman" w:eastAsia="Times New Roman" w:hAnsi="Times New Roman" w:cs="Times New Roman"/>
          <w:b/>
          <w:lang w:eastAsia="ar-SA"/>
        </w:rPr>
        <w:t>Разработка решений по изменению настроек ИС, с анализом текущих настроек ИС</w:t>
      </w:r>
    </w:p>
    <w:p w14:paraId="6B4BDA31" w14:textId="5E848760" w:rsidR="00964489" w:rsidRPr="00B34948" w:rsidRDefault="00B34948" w:rsidP="00B34948">
      <w:pPr>
        <w:suppressAutoHyphens/>
        <w:spacing w:after="0" w:line="240" w:lineRule="auto"/>
        <w:ind w:left="993" w:hanging="567"/>
        <w:rPr>
          <w:rFonts w:ascii="Times New Roman" w:eastAsia="Times New Roman" w:hAnsi="Times New Roman" w:cs="Times New Roman"/>
          <w:lang w:eastAsia="ar-SA"/>
        </w:rPr>
      </w:pPr>
      <w:r w:rsidRPr="00B34948">
        <w:rPr>
          <w:rFonts w:ascii="Times New Roman" w:eastAsia="Times New Roman" w:hAnsi="Times New Roman" w:cs="Times New Roman"/>
          <w:lang w:eastAsia="ar-SA"/>
        </w:rPr>
        <w:t xml:space="preserve">3.8.1. </w:t>
      </w:r>
      <w:r w:rsidR="00964489" w:rsidRPr="00B34948">
        <w:rPr>
          <w:rFonts w:ascii="Times New Roman" w:eastAsia="Times New Roman" w:hAnsi="Times New Roman" w:cs="Times New Roman"/>
          <w:lang w:eastAsia="ar-SA"/>
        </w:rPr>
        <w:t xml:space="preserve">Разработка отчетов с анализом текущих настроек системы, </w:t>
      </w:r>
      <w:r w:rsidRPr="00B34948">
        <w:rPr>
          <w:rFonts w:ascii="Times New Roman" w:eastAsia="Times New Roman" w:hAnsi="Times New Roman" w:cs="Times New Roman"/>
          <w:lang w:eastAsia="ar-SA"/>
        </w:rPr>
        <w:t>р</w:t>
      </w:r>
      <w:r w:rsidR="00964489" w:rsidRPr="00B34948">
        <w:rPr>
          <w:rFonts w:ascii="Times New Roman" w:eastAsia="Times New Roman" w:hAnsi="Times New Roman" w:cs="Times New Roman"/>
          <w:lang w:eastAsia="ar-SA"/>
        </w:rPr>
        <w:t>азработка скриптов, конфигураций импорта, с анализом текущих настроек системы</w:t>
      </w:r>
    </w:p>
    <w:p w14:paraId="57FE79F8" w14:textId="326EED60" w:rsidR="00964489" w:rsidRPr="00964489" w:rsidRDefault="00964489" w:rsidP="00B34948">
      <w:pPr>
        <w:suppressAutoHyphens/>
        <w:spacing w:after="0" w:line="240" w:lineRule="auto"/>
        <w:ind w:firstLine="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Исполнитель в рамках услуги, на основании запроса </w:t>
      </w:r>
      <w:r w:rsidR="00B34948">
        <w:rPr>
          <w:rFonts w:ascii="Times New Roman" w:eastAsia="Times New Roman" w:hAnsi="Times New Roman" w:cs="Times New Roman"/>
          <w:lang w:eastAsia="ar-SA"/>
        </w:rPr>
        <w:t>Банка</w:t>
      </w:r>
      <w:r w:rsidRPr="00964489">
        <w:rPr>
          <w:rFonts w:ascii="Times New Roman" w:eastAsia="Times New Roman" w:hAnsi="Times New Roman" w:cs="Times New Roman"/>
          <w:lang w:eastAsia="ar-SA"/>
        </w:rPr>
        <w:t>, обеспечивает:</w:t>
      </w:r>
    </w:p>
    <w:p w14:paraId="5899F5C9" w14:textId="5DB3BBBB" w:rsidR="00964489" w:rsidRP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предварительный аудит действующих настроек и процедур ИС, определение возможности выполнения, выполнение запроса и доставку решения </w:t>
      </w:r>
      <w:r w:rsidR="0005460A">
        <w:rPr>
          <w:rFonts w:ascii="Times New Roman" w:eastAsia="Times New Roman" w:hAnsi="Times New Roman" w:cs="Times New Roman"/>
          <w:lang w:eastAsia="ar-SA"/>
        </w:rPr>
        <w:t>Банку</w:t>
      </w:r>
      <w:r w:rsidRPr="00964489">
        <w:rPr>
          <w:rFonts w:ascii="Times New Roman" w:eastAsia="Times New Roman" w:hAnsi="Times New Roman" w:cs="Times New Roman"/>
          <w:lang w:eastAsia="ar-SA"/>
        </w:rPr>
        <w:t>;</w:t>
      </w:r>
    </w:p>
    <w:p w14:paraId="2576FFEE" w14:textId="77777777" w:rsidR="00964489" w:rsidRPr="00964489" w:rsidRDefault="00964489" w:rsidP="00B34948">
      <w:pPr>
        <w:suppressAutoHyphens/>
        <w:spacing w:after="0" w:line="240" w:lineRule="auto"/>
        <w:ind w:firstLine="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Условия предоставления:</w:t>
      </w:r>
    </w:p>
    <w:p w14:paraId="6145141E" w14:textId="7F5282B9" w:rsidR="00964489" w:rsidRP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решение может быть</w:t>
      </w:r>
      <w:r w:rsidR="00B34948">
        <w:rPr>
          <w:rFonts w:ascii="Times New Roman" w:eastAsia="Times New Roman" w:hAnsi="Times New Roman" w:cs="Times New Roman"/>
          <w:lang w:eastAsia="ar-SA"/>
        </w:rPr>
        <w:t>,</w:t>
      </w:r>
      <w:r w:rsidRPr="00964489">
        <w:rPr>
          <w:rFonts w:ascii="Times New Roman" w:eastAsia="Times New Roman" w:hAnsi="Times New Roman" w:cs="Times New Roman"/>
          <w:lang w:eastAsia="ar-SA"/>
        </w:rPr>
        <w:t xml:space="preserve"> как установлено на сервер </w:t>
      </w:r>
      <w:r w:rsidR="00B34948">
        <w:rPr>
          <w:rFonts w:ascii="Times New Roman" w:eastAsia="Times New Roman" w:hAnsi="Times New Roman" w:cs="Times New Roman"/>
          <w:lang w:eastAsia="ar-SA"/>
        </w:rPr>
        <w:t>Банка</w:t>
      </w:r>
      <w:r w:rsidRPr="00964489">
        <w:rPr>
          <w:rFonts w:ascii="Times New Roman" w:eastAsia="Times New Roman" w:hAnsi="Times New Roman" w:cs="Times New Roman"/>
          <w:lang w:eastAsia="ar-SA"/>
        </w:rPr>
        <w:t xml:space="preserve"> </w:t>
      </w:r>
      <w:r w:rsidR="00B34948">
        <w:rPr>
          <w:rFonts w:ascii="Times New Roman" w:eastAsia="Times New Roman" w:hAnsi="Times New Roman" w:cs="Times New Roman"/>
          <w:lang w:eastAsia="ar-SA"/>
        </w:rPr>
        <w:t>И</w:t>
      </w:r>
      <w:r w:rsidRPr="00964489">
        <w:rPr>
          <w:rFonts w:ascii="Times New Roman" w:eastAsia="Times New Roman" w:hAnsi="Times New Roman" w:cs="Times New Roman"/>
          <w:lang w:eastAsia="ar-SA"/>
        </w:rPr>
        <w:t>сполнителем, так и предоставлено в виде текстов скриптов, описания плана действий и(или) шагов по изменению настроек;</w:t>
      </w:r>
    </w:p>
    <w:p w14:paraId="3221A7C1" w14:textId="634CA567" w:rsidR="00964489" w:rsidRPr="00533701" w:rsidRDefault="00964489" w:rsidP="00533701">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предоставление услуги лимитировано трудозатратами </w:t>
      </w:r>
      <w:r w:rsidR="00B34948">
        <w:rPr>
          <w:rFonts w:ascii="Times New Roman" w:eastAsia="Times New Roman" w:hAnsi="Times New Roman" w:cs="Times New Roman"/>
          <w:lang w:eastAsia="ar-SA"/>
        </w:rPr>
        <w:t>И</w:t>
      </w:r>
      <w:r w:rsidRPr="00964489">
        <w:rPr>
          <w:rFonts w:ascii="Times New Roman" w:eastAsia="Times New Roman" w:hAnsi="Times New Roman" w:cs="Times New Roman"/>
          <w:lang w:eastAsia="ar-SA"/>
        </w:rPr>
        <w:t xml:space="preserve">сполнителя. Подробнее о лимите предоставления услуг по процессу </w:t>
      </w:r>
      <w:r w:rsidRPr="0005460A">
        <w:rPr>
          <w:rFonts w:ascii="Times New Roman" w:eastAsia="Times New Roman" w:hAnsi="Times New Roman" w:cs="Times New Roman"/>
          <w:lang w:eastAsia="ar-SA"/>
        </w:rPr>
        <w:t xml:space="preserve">«Расширение и изменение </w:t>
      </w:r>
      <w:bookmarkStart w:id="1" w:name="_Hlk25744720"/>
      <w:r w:rsidR="0005460A" w:rsidRPr="0005460A">
        <w:rPr>
          <w:rFonts w:ascii="Times New Roman" w:eastAsia="Times New Roman" w:hAnsi="Times New Roman" w:cs="Times New Roman"/>
          <w:lang w:eastAsia="ar-SA"/>
        </w:rPr>
        <w:t>возможностей</w:t>
      </w:r>
      <w:bookmarkEnd w:id="1"/>
      <w:r w:rsidRPr="0005460A">
        <w:rPr>
          <w:rFonts w:ascii="Times New Roman" w:eastAsia="Times New Roman" w:hAnsi="Times New Roman" w:cs="Times New Roman"/>
          <w:lang w:eastAsia="ar-SA"/>
        </w:rPr>
        <w:t xml:space="preserve"> ИС»</w:t>
      </w:r>
      <w:r w:rsidR="00533701">
        <w:rPr>
          <w:rFonts w:ascii="Times New Roman" w:eastAsia="Times New Roman" w:hAnsi="Times New Roman" w:cs="Times New Roman"/>
          <w:lang w:eastAsia="ar-SA"/>
        </w:rPr>
        <w:t xml:space="preserve"> </w:t>
      </w:r>
      <w:r w:rsidR="00533701" w:rsidRPr="00964489">
        <w:rPr>
          <w:rFonts w:ascii="Times New Roman" w:eastAsia="Times New Roman" w:hAnsi="Times New Roman" w:cs="Times New Roman"/>
          <w:lang w:eastAsia="ar-SA"/>
        </w:rPr>
        <w:t>изложено в настояще</w:t>
      </w:r>
      <w:r w:rsidR="00533701">
        <w:rPr>
          <w:rFonts w:ascii="Times New Roman" w:eastAsia="Times New Roman" w:hAnsi="Times New Roman" w:cs="Times New Roman"/>
          <w:lang w:eastAsia="ar-SA"/>
        </w:rPr>
        <w:t>м</w:t>
      </w:r>
      <w:r w:rsidR="00533701" w:rsidRPr="00964489">
        <w:rPr>
          <w:rFonts w:ascii="Times New Roman" w:eastAsia="Times New Roman" w:hAnsi="Times New Roman" w:cs="Times New Roman"/>
          <w:lang w:eastAsia="ar-SA"/>
        </w:rPr>
        <w:t xml:space="preserve"> </w:t>
      </w:r>
      <w:r w:rsidR="00533701">
        <w:rPr>
          <w:rFonts w:ascii="Times New Roman" w:eastAsia="Times New Roman" w:hAnsi="Times New Roman" w:cs="Times New Roman"/>
          <w:lang w:eastAsia="ar-SA"/>
        </w:rPr>
        <w:t>ТЗ</w:t>
      </w:r>
      <w:r w:rsidR="00533701" w:rsidRPr="00964489">
        <w:rPr>
          <w:rFonts w:ascii="Times New Roman" w:eastAsia="Times New Roman" w:hAnsi="Times New Roman" w:cs="Times New Roman"/>
          <w:lang w:eastAsia="ar-SA"/>
        </w:rPr>
        <w:t>.</w:t>
      </w:r>
    </w:p>
    <w:p w14:paraId="502D5D52" w14:textId="587C5FCE" w:rsid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время выполнения согласовывается дополнительно. </w:t>
      </w:r>
    </w:p>
    <w:p w14:paraId="367448F0" w14:textId="77777777" w:rsidR="00B34948" w:rsidRPr="00964489" w:rsidRDefault="00B34948" w:rsidP="00B34948">
      <w:pPr>
        <w:suppressAutoHyphens/>
        <w:spacing w:before="0" w:after="0" w:line="240" w:lineRule="auto"/>
        <w:rPr>
          <w:rFonts w:ascii="Times New Roman" w:eastAsia="Times New Roman" w:hAnsi="Times New Roman" w:cs="Times New Roman"/>
          <w:lang w:eastAsia="ar-SA"/>
        </w:rPr>
      </w:pPr>
    </w:p>
    <w:p w14:paraId="7761F431" w14:textId="0CE8575B" w:rsidR="00964489" w:rsidRPr="00964489" w:rsidRDefault="00964489" w:rsidP="003C2134">
      <w:pPr>
        <w:numPr>
          <w:ilvl w:val="1"/>
          <w:numId w:val="11"/>
        </w:numPr>
        <w:suppressAutoHyphens/>
        <w:spacing w:before="0" w:after="0" w:line="240" w:lineRule="auto"/>
        <w:jc w:val="left"/>
        <w:rPr>
          <w:rFonts w:ascii="Times New Roman" w:eastAsia="Times New Roman" w:hAnsi="Times New Roman" w:cs="Times New Roman"/>
          <w:b/>
          <w:lang w:eastAsia="ar-SA"/>
        </w:rPr>
      </w:pPr>
      <w:r w:rsidRPr="00964489">
        <w:rPr>
          <w:rFonts w:ascii="Times New Roman" w:eastAsia="Times New Roman" w:hAnsi="Times New Roman" w:cs="Times New Roman"/>
          <w:b/>
          <w:lang w:eastAsia="ar-SA"/>
        </w:rPr>
        <w:t>Изменение технических на</w:t>
      </w:r>
      <w:r w:rsidR="00B34948">
        <w:rPr>
          <w:rFonts w:ascii="Times New Roman" w:eastAsia="Times New Roman" w:hAnsi="Times New Roman" w:cs="Times New Roman"/>
          <w:b/>
          <w:lang w:eastAsia="ar-SA"/>
        </w:rPr>
        <w:t>строек программного обеспечения</w:t>
      </w:r>
      <w:r w:rsidRPr="00964489">
        <w:rPr>
          <w:rFonts w:ascii="Times New Roman" w:eastAsia="Times New Roman" w:hAnsi="Times New Roman" w:cs="Times New Roman"/>
          <w:b/>
          <w:lang w:eastAsia="ar-SA"/>
        </w:rPr>
        <w:t xml:space="preserve"> ИС</w:t>
      </w:r>
    </w:p>
    <w:p w14:paraId="03E2011A" w14:textId="77777777" w:rsidR="00964489" w:rsidRPr="00964489" w:rsidRDefault="00964489" w:rsidP="00B34948">
      <w:pPr>
        <w:suppressAutoHyphens/>
        <w:spacing w:after="0" w:line="240" w:lineRule="auto"/>
        <w:ind w:firstLine="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Исполнитель обеспечивает:</w:t>
      </w:r>
    </w:p>
    <w:p w14:paraId="1050FB52" w14:textId="77777777" w:rsidR="00964489" w:rsidRP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изменение технических настроек программного обеспечения ИС, связанных с взаимодействием с сопутствующим программным обеспечением и оборудованием ИС;</w:t>
      </w:r>
    </w:p>
    <w:p w14:paraId="0DC62719" w14:textId="0BB191D1" w:rsidR="00964489" w:rsidRPr="00964489" w:rsidRDefault="00B34948"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изменение технических настроек </w:t>
      </w:r>
      <w:r w:rsidR="00964489" w:rsidRPr="00964489">
        <w:rPr>
          <w:rFonts w:ascii="Times New Roman" w:eastAsia="Times New Roman" w:hAnsi="Times New Roman" w:cs="Times New Roman"/>
          <w:lang w:eastAsia="ar-SA"/>
        </w:rPr>
        <w:t xml:space="preserve">сопутствующего программным обеспечением ИС, например, настроек используемого системой веб-сервера, параметров </w:t>
      </w:r>
      <w:r w:rsidR="00964489" w:rsidRPr="00964489">
        <w:rPr>
          <w:rFonts w:ascii="Times New Roman" w:eastAsia="Times New Roman" w:hAnsi="Times New Roman" w:cs="Times New Roman"/>
          <w:lang w:val="en-US" w:eastAsia="ar-SA"/>
        </w:rPr>
        <w:t>Java</w:t>
      </w:r>
      <w:r w:rsidR="00964489" w:rsidRPr="00964489">
        <w:rPr>
          <w:rFonts w:ascii="Times New Roman" w:eastAsia="Times New Roman" w:hAnsi="Times New Roman" w:cs="Times New Roman"/>
          <w:lang w:eastAsia="ar-SA"/>
        </w:rPr>
        <w:t>- машины, и прочих.</w:t>
      </w:r>
    </w:p>
    <w:p w14:paraId="05D6A74D" w14:textId="77777777" w:rsidR="00964489" w:rsidRPr="00964489" w:rsidRDefault="00964489" w:rsidP="00B34948">
      <w:pPr>
        <w:suppressAutoHyphens/>
        <w:spacing w:after="0" w:line="240" w:lineRule="auto"/>
        <w:ind w:firstLine="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Условия предоставления:</w:t>
      </w:r>
    </w:p>
    <w:p w14:paraId="16DCF7D0" w14:textId="2EC6BD0C" w:rsidR="00964489" w:rsidRPr="00533701" w:rsidRDefault="00964489" w:rsidP="00533701">
      <w:pPr>
        <w:numPr>
          <w:ilvl w:val="2"/>
          <w:numId w:val="11"/>
        </w:numPr>
        <w:suppressAutoHyphens/>
        <w:spacing w:before="0" w:after="0" w:line="240" w:lineRule="auto"/>
        <w:ind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предоставление услуги лимитировано трудозатратами Исполнителя. Подробнее о лимите предоставления услуг по процессу </w:t>
      </w:r>
      <w:r w:rsidRPr="0005460A">
        <w:rPr>
          <w:rFonts w:ascii="Times New Roman" w:eastAsia="Times New Roman" w:hAnsi="Times New Roman" w:cs="Times New Roman"/>
          <w:lang w:eastAsia="ar-SA"/>
        </w:rPr>
        <w:t xml:space="preserve">«Расширение и изменение </w:t>
      </w:r>
      <w:r w:rsidR="0005460A" w:rsidRPr="0005460A">
        <w:rPr>
          <w:rFonts w:ascii="Times New Roman" w:eastAsia="Times New Roman" w:hAnsi="Times New Roman" w:cs="Times New Roman"/>
          <w:lang w:eastAsia="ar-SA"/>
        </w:rPr>
        <w:t>возможностей</w:t>
      </w:r>
      <w:r w:rsidRPr="0005460A">
        <w:rPr>
          <w:rFonts w:ascii="Times New Roman" w:eastAsia="Times New Roman" w:hAnsi="Times New Roman" w:cs="Times New Roman"/>
          <w:lang w:eastAsia="ar-SA"/>
        </w:rPr>
        <w:t xml:space="preserve"> ИС»</w:t>
      </w:r>
      <w:r w:rsidR="00533701">
        <w:rPr>
          <w:rFonts w:ascii="Times New Roman" w:eastAsia="Times New Roman" w:hAnsi="Times New Roman" w:cs="Times New Roman"/>
          <w:lang w:eastAsia="ar-SA"/>
        </w:rPr>
        <w:t xml:space="preserve"> </w:t>
      </w:r>
      <w:r w:rsidR="00533701" w:rsidRPr="00964489">
        <w:rPr>
          <w:rFonts w:ascii="Times New Roman" w:eastAsia="Times New Roman" w:hAnsi="Times New Roman" w:cs="Times New Roman"/>
          <w:lang w:eastAsia="ar-SA"/>
        </w:rPr>
        <w:t>изложено в настояще</w:t>
      </w:r>
      <w:r w:rsidR="00533701">
        <w:rPr>
          <w:rFonts w:ascii="Times New Roman" w:eastAsia="Times New Roman" w:hAnsi="Times New Roman" w:cs="Times New Roman"/>
          <w:lang w:eastAsia="ar-SA"/>
        </w:rPr>
        <w:t>м</w:t>
      </w:r>
      <w:r w:rsidR="00533701" w:rsidRPr="00964489">
        <w:rPr>
          <w:rFonts w:ascii="Times New Roman" w:eastAsia="Times New Roman" w:hAnsi="Times New Roman" w:cs="Times New Roman"/>
          <w:lang w:eastAsia="ar-SA"/>
        </w:rPr>
        <w:t xml:space="preserve"> </w:t>
      </w:r>
      <w:r w:rsidR="00533701">
        <w:rPr>
          <w:rFonts w:ascii="Times New Roman" w:eastAsia="Times New Roman" w:hAnsi="Times New Roman" w:cs="Times New Roman"/>
          <w:lang w:eastAsia="ar-SA"/>
        </w:rPr>
        <w:t>ТЗ</w:t>
      </w:r>
      <w:r w:rsidR="00533701" w:rsidRPr="00964489">
        <w:rPr>
          <w:rFonts w:ascii="Times New Roman" w:eastAsia="Times New Roman" w:hAnsi="Times New Roman" w:cs="Times New Roman"/>
          <w:lang w:eastAsia="ar-SA"/>
        </w:rPr>
        <w:t>.</w:t>
      </w:r>
    </w:p>
    <w:p w14:paraId="298A490C" w14:textId="77777777" w:rsidR="0005460A" w:rsidRPr="00964489" w:rsidRDefault="0005460A" w:rsidP="0005460A">
      <w:pPr>
        <w:suppressAutoHyphens/>
        <w:spacing w:before="0" w:after="0" w:line="240" w:lineRule="auto"/>
        <w:ind w:left="360"/>
        <w:rPr>
          <w:rFonts w:ascii="Times New Roman" w:eastAsia="Times New Roman" w:hAnsi="Times New Roman" w:cs="Times New Roman"/>
          <w:lang w:eastAsia="ar-SA"/>
        </w:rPr>
      </w:pPr>
    </w:p>
    <w:p w14:paraId="361B9AF0" w14:textId="77777777" w:rsidR="00964489" w:rsidRPr="00964489" w:rsidRDefault="00964489" w:rsidP="003C2134">
      <w:pPr>
        <w:numPr>
          <w:ilvl w:val="1"/>
          <w:numId w:val="11"/>
        </w:numPr>
        <w:tabs>
          <w:tab w:val="left" w:pos="993"/>
        </w:tabs>
        <w:suppressAutoHyphens/>
        <w:spacing w:before="0" w:after="0" w:line="240" w:lineRule="auto"/>
        <w:ind w:hanging="294"/>
        <w:jc w:val="left"/>
        <w:rPr>
          <w:rFonts w:ascii="Times New Roman" w:eastAsia="Times New Roman" w:hAnsi="Times New Roman" w:cs="Times New Roman"/>
          <w:b/>
          <w:lang w:eastAsia="ar-SA"/>
        </w:rPr>
      </w:pPr>
      <w:r w:rsidRPr="00964489">
        <w:rPr>
          <w:rFonts w:ascii="Times New Roman" w:eastAsia="Times New Roman" w:hAnsi="Times New Roman" w:cs="Times New Roman"/>
          <w:b/>
          <w:lang w:eastAsia="ar-SA"/>
        </w:rPr>
        <w:t>Перенос ИС на иное аппаратное обеспечение</w:t>
      </w:r>
    </w:p>
    <w:p w14:paraId="5C13C1C0" w14:textId="77777777" w:rsidR="00964489" w:rsidRPr="00964489" w:rsidRDefault="00964489" w:rsidP="00B34948">
      <w:pPr>
        <w:suppressAutoHyphens/>
        <w:spacing w:after="0" w:line="240" w:lineRule="auto"/>
        <w:ind w:firstLine="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Исполнитель обеспечивает:</w:t>
      </w:r>
    </w:p>
    <w:p w14:paraId="7CFCD769" w14:textId="175C9B93" w:rsidR="00964489" w:rsidRPr="00964489" w:rsidRDefault="00964489" w:rsidP="003C2134">
      <w:pPr>
        <w:numPr>
          <w:ilvl w:val="2"/>
          <w:numId w:val="11"/>
        </w:numPr>
        <w:suppressAutoHyphens/>
        <w:spacing w:before="0" w:after="0" w:line="240" w:lineRule="auto"/>
        <w:ind w:hanging="371"/>
        <w:jc w:val="left"/>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перенос ИС на новое а</w:t>
      </w:r>
      <w:r w:rsidR="00B34948">
        <w:rPr>
          <w:rFonts w:ascii="Times New Roman" w:eastAsia="Times New Roman" w:hAnsi="Times New Roman" w:cs="Times New Roman"/>
          <w:lang w:eastAsia="ar-SA"/>
        </w:rPr>
        <w:t xml:space="preserve">ппаратное обеспечение </w:t>
      </w:r>
      <w:r w:rsidR="0005460A">
        <w:rPr>
          <w:rFonts w:ascii="Times New Roman" w:eastAsia="Times New Roman" w:hAnsi="Times New Roman" w:cs="Times New Roman"/>
          <w:lang w:eastAsia="ar-SA"/>
        </w:rPr>
        <w:t>Банка</w:t>
      </w:r>
      <w:r w:rsidRPr="00964489">
        <w:rPr>
          <w:rFonts w:ascii="Times New Roman" w:eastAsia="Times New Roman" w:hAnsi="Times New Roman" w:cs="Times New Roman"/>
          <w:lang w:eastAsia="ar-SA"/>
        </w:rPr>
        <w:t xml:space="preserve"> по запросу </w:t>
      </w:r>
      <w:r w:rsidR="00B34948">
        <w:rPr>
          <w:rFonts w:ascii="Times New Roman" w:eastAsia="Times New Roman" w:hAnsi="Times New Roman" w:cs="Times New Roman"/>
          <w:lang w:eastAsia="ar-SA"/>
        </w:rPr>
        <w:t>Банка</w:t>
      </w:r>
      <w:r w:rsidRPr="00964489">
        <w:rPr>
          <w:rFonts w:ascii="Times New Roman" w:eastAsia="Times New Roman" w:hAnsi="Times New Roman" w:cs="Times New Roman"/>
          <w:lang w:eastAsia="ar-SA"/>
        </w:rPr>
        <w:t>.</w:t>
      </w:r>
    </w:p>
    <w:p w14:paraId="0AE0D03B" w14:textId="77777777" w:rsidR="00964489" w:rsidRPr="00964489" w:rsidRDefault="00964489" w:rsidP="00B34948">
      <w:pPr>
        <w:suppressAutoHyphens/>
        <w:spacing w:after="0" w:line="240" w:lineRule="auto"/>
        <w:ind w:left="1080"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Условия предоставления услуги:</w:t>
      </w:r>
    </w:p>
    <w:p w14:paraId="26B08E25" w14:textId="7090841D" w:rsidR="00B34948"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B34948">
        <w:rPr>
          <w:rFonts w:ascii="Times New Roman" w:eastAsia="Times New Roman" w:hAnsi="Times New Roman" w:cs="Times New Roman"/>
          <w:lang w:eastAsia="ar-SA"/>
        </w:rPr>
        <w:t xml:space="preserve">предоставление услуги лимитировано трудозатратами </w:t>
      </w:r>
      <w:r w:rsidR="00B34948" w:rsidRPr="00B34948">
        <w:rPr>
          <w:rFonts w:ascii="Times New Roman" w:eastAsia="Times New Roman" w:hAnsi="Times New Roman" w:cs="Times New Roman"/>
          <w:lang w:eastAsia="ar-SA"/>
        </w:rPr>
        <w:t>И</w:t>
      </w:r>
      <w:r w:rsidRPr="00B34948">
        <w:rPr>
          <w:rFonts w:ascii="Times New Roman" w:eastAsia="Times New Roman" w:hAnsi="Times New Roman" w:cs="Times New Roman"/>
          <w:lang w:eastAsia="ar-SA"/>
        </w:rPr>
        <w:t xml:space="preserve">сполнителя. Подробнее о лимите предоставления услуг по процессу </w:t>
      </w:r>
      <w:r w:rsidRPr="00533701">
        <w:rPr>
          <w:rFonts w:ascii="Times New Roman" w:eastAsia="Times New Roman" w:hAnsi="Times New Roman" w:cs="Times New Roman"/>
          <w:lang w:eastAsia="ar-SA"/>
        </w:rPr>
        <w:t xml:space="preserve">«Расширение и изменение </w:t>
      </w:r>
      <w:r w:rsidR="00533701" w:rsidRPr="00533701">
        <w:rPr>
          <w:rFonts w:ascii="Times New Roman" w:eastAsia="Times New Roman" w:hAnsi="Times New Roman" w:cs="Times New Roman"/>
          <w:lang w:eastAsia="ar-SA"/>
        </w:rPr>
        <w:t>возможностей</w:t>
      </w:r>
      <w:r w:rsidRPr="00533701">
        <w:rPr>
          <w:rFonts w:ascii="Times New Roman" w:eastAsia="Times New Roman" w:hAnsi="Times New Roman" w:cs="Times New Roman"/>
          <w:lang w:eastAsia="ar-SA"/>
        </w:rPr>
        <w:t xml:space="preserve"> ИС»</w:t>
      </w:r>
      <w:r w:rsidRPr="00B34948">
        <w:rPr>
          <w:rFonts w:ascii="Times New Roman" w:eastAsia="Times New Roman" w:hAnsi="Times New Roman" w:cs="Times New Roman"/>
          <w:lang w:eastAsia="ar-SA"/>
        </w:rPr>
        <w:t xml:space="preserve"> </w:t>
      </w:r>
      <w:r w:rsidR="00B34948" w:rsidRPr="00964489">
        <w:rPr>
          <w:rFonts w:ascii="Times New Roman" w:eastAsia="Times New Roman" w:hAnsi="Times New Roman" w:cs="Times New Roman"/>
          <w:lang w:eastAsia="ar-SA"/>
        </w:rPr>
        <w:t>изложено в настояще</w:t>
      </w:r>
      <w:r w:rsidR="00B34948">
        <w:rPr>
          <w:rFonts w:ascii="Times New Roman" w:eastAsia="Times New Roman" w:hAnsi="Times New Roman" w:cs="Times New Roman"/>
          <w:lang w:eastAsia="ar-SA"/>
        </w:rPr>
        <w:t>м</w:t>
      </w:r>
      <w:r w:rsidR="00B34948" w:rsidRPr="00964489">
        <w:rPr>
          <w:rFonts w:ascii="Times New Roman" w:eastAsia="Times New Roman" w:hAnsi="Times New Roman" w:cs="Times New Roman"/>
          <w:lang w:eastAsia="ar-SA"/>
        </w:rPr>
        <w:t xml:space="preserve"> </w:t>
      </w:r>
      <w:r w:rsidR="00B34948">
        <w:rPr>
          <w:rFonts w:ascii="Times New Roman" w:eastAsia="Times New Roman" w:hAnsi="Times New Roman" w:cs="Times New Roman"/>
          <w:lang w:eastAsia="ar-SA"/>
        </w:rPr>
        <w:t>ТЗ</w:t>
      </w:r>
      <w:r w:rsidR="00B34948" w:rsidRPr="00964489">
        <w:rPr>
          <w:rFonts w:ascii="Times New Roman" w:eastAsia="Times New Roman" w:hAnsi="Times New Roman" w:cs="Times New Roman"/>
          <w:lang w:eastAsia="ar-SA"/>
        </w:rPr>
        <w:t>.</w:t>
      </w:r>
    </w:p>
    <w:p w14:paraId="548509FF" w14:textId="77777777" w:rsidR="00B34948" w:rsidRPr="00964489" w:rsidRDefault="00B34948" w:rsidP="00B34948">
      <w:pPr>
        <w:suppressAutoHyphens/>
        <w:spacing w:before="0" w:after="0" w:line="240" w:lineRule="auto"/>
        <w:rPr>
          <w:rFonts w:ascii="Times New Roman" w:eastAsia="Times New Roman" w:hAnsi="Times New Roman" w:cs="Times New Roman"/>
          <w:lang w:eastAsia="ar-SA"/>
        </w:rPr>
      </w:pPr>
    </w:p>
    <w:p w14:paraId="5BA00B23" w14:textId="0D1C45C3" w:rsidR="00964489" w:rsidRPr="00B34948" w:rsidRDefault="00B34948" w:rsidP="003C2134">
      <w:pPr>
        <w:numPr>
          <w:ilvl w:val="1"/>
          <w:numId w:val="11"/>
        </w:numPr>
        <w:suppressAutoHyphens/>
        <w:spacing w:before="0" w:after="0" w:line="240" w:lineRule="auto"/>
        <w:ind w:left="851" w:hanging="491"/>
        <w:jc w:val="lef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Проверка корректности</w:t>
      </w:r>
      <w:r w:rsidR="00964489" w:rsidRPr="00B34948">
        <w:rPr>
          <w:rFonts w:ascii="Times New Roman" w:eastAsia="Times New Roman" w:hAnsi="Times New Roman" w:cs="Times New Roman"/>
          <w:b/>
          <w:color w:val="000000"/>
          <w:lang w:eastAsia="ar-SA"/>
        </w:rPr>
        <w:t xml:space="preserve"> выпол</w:t>
      </w:r>
      <w:r w:rsidR="00E14111">
        <w:rPr>
          <w:rFonts w:ascii="Times New Roman" w:eastAsia="Times New Roman" w:hAnsi="Times New Roman" w:cs="Times New Roman"/>
          <w:b/>
          <w:color w:val="000000"/>
          <w:lang w:eastAsia="ar-SA"/>
        </w:rPr>
        <w:t>нения отдельной функции системы</w:t>
      </w:r>
    </w:p>
    <w:p w14:paraId="25D8353A" w14:textId="2D3CC993" w:rsidR="00964489" w:rsidRPr="00964489" w:rsidRDefault="00964489" w:rsidP="00E14111">
      <w:pPr>
        <w:suppressAutoHyphens/>
        <w:spacing w:after="0" w:line="240" w:lineRule="auto"/>
        <w:ind w:firstLine="709"/>
        <w:rPr>
          <w:rFonts w:ascii="Times New Roman" w:eastAsia="Times New Roman" w:hAnsi="Times New Roman" w:cs="Times New Roman"/>
          <w:color w:val="000000"/>
          <w:lang w:eastAsia="ar-SA"/>
        </w:rPr>
      </w:pPr>
      <w:r w:rsidRPr="00964489">
        <w:rPr>
          <w:rFonts w:ascii="Times New Roman" w:eastAsia="Times New Roman" w:hAnsi="Times New Roman" w:cs="Times New Roman"/>
          <w:color w:val="000000"/>
          <w:lang w:eastAsia="ar-SA"/>
        </w:rPr>
        <w:t xml:space="preserve">Исполнитель по запросу </w:t>
      </w:r>
      <w:r w:rsidR="00E14111">
        <w:rPr>
          <w:rFonts w:ascii="Times New Roman" w:eastAsia="Times New Roman" w:hAnsi="Times New Roman" w:cs="Times New Roman"/>
          <w:color w:val="000000"/>
          <w:lang w:eastAsia="ar-SA"/>
        </w:rPr>
        <w:t>Банка</w:t>
      </w:r>
      <w:r w:rsidRPr="00964489">
        <w:rPr>
          <w:rFonts w:ascii="Times New Roman" w:eastAsia="Times New Roman" w:hAnsi="Times New Roman" w:cs="Times New Roman"/>
          <w:color w:val="000000"/>
          <w:lang w:eastAsia="ar-SA"/>
        </w:rPr>
        <w:t xml:space="preserve"> обеспечивает:</w:t>
      </w:r>
    </w:p>
    <w:p w14:paraId="727EC10B" w14:textId="53F0E264" w:rsidR="00964489" w:rsidRP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color w:val="000000"/>
          <w:lang w:eastAsia="ar-SA"/>
        </w:rPr>
      </w:pPr>
      <w:r w:rsidRPr="00964489">
        <w:rPr>
          <w:rFonts w:ascii="Times New Roman" w:eastAsia="Times New Roman" w:hAnsi="Times New Roman" w:cs="Times New Roman"/>
          <w:color w:val="000000"/>
          <w:lang w:eastAsia="ar-SA"/>
        </w:rPr>
        <w:t>проверку корректности выполнения одной или нескольких функций ИС, с</w:t>
      </w:r>
      <w:r w:rsidR="00E14111">
        <w:rPr>
          <w:rFonts w:ascii="Times New Roman" w:eastAsia="Times New Roman" w:hAnsi="Times New Roman" w:cs="Times New Roman"/>
          <w:color w:val="000000"/>
          <w:lang w:eastAsia="ar-SA"/>
        </w:rPr>
        <w:t xml:space="preserve"> изучением текущих настроек ИС,</w:t>
      </w:r>
      <w:r w:rsidRPr="00964489">
        <w:rPr>
          <w:rFonts w:ascii="Times New Roman" w:eastAsia="Times New Roman" w:hAnsi="Times New Roman" w:cs="Times New Roman"/>
          <w:color w:val="000000"/>
          <w:lang w:eastAsia="ar-SA"/>
        </w:rPr>
        <w:t xml:space="preserve"> анализом действий сотрудников </w:t>
      </w:r>
      <w:r w:rsidR="00E14111">
        <w:rPr>
          <w:rFonts w:ascii="Times New Roman" w:eastAsia="Times New Roman" w:hAnsi="Times New Roman" w:cs="Times New Roman"/>
          <w:color w:val="000000"/>
          <w:lang w:eastAsia="ar-SA"/>
        </w:rPr>
        <w:t>Банка</w:t>
      </w:r>
      <w:r w:rsidRPr="00964489">
        <w:rPr>
          <w:rFonts w:ascii="Times New Roman" w:eastAsia="Times New Roman" w:hAnsi="Times New Roman" w:cs="Times New Roman"/>
          <w:color w:val="000000"/>
          <w:lang w:eastAsia="ar-SA"/>
        </w:rPr>
        <w:t>, изучением лог-файлов и иной необходимой информации;</w:t>
      </w:r>
    </w:p>
    <w:p w14:paraId="03C0AE13" w14:textId="77777777" w:rsidR="00964489" w:rsidRPr="00964489" w:rsidRDefault="00964489" w:rsidP="003C2134">
      <w:pPr>
        <w:numPr>
          <w:ilvl w:val="2"/>
          <w:numId w:val="11"/>
        </w:numPr>
        <w:suppressAutoHyphens/>
        <w:spacing w:before="0" w:after="0" w:line="240" w:lineRule="auto"/>
        <w:ind w:hanging="371"/>
        <w:rPr>
          <w:rFonts w:ascii="Times New Roman" w:eastAsia="Times New Roman" w:hAnsi="Times New Roman" w:cs="Times New Roman"/>
          <w:color w:val="000000"/>
          <w:lang w:eastAsia="ar-SA"/>
        </w:rPr>
      </w:pPr>
      <w:r w:rsidRPr="00964489">
        <w:rPr>
          <w:rFonts w:ascii="Times New Roman" w:eastAsia="Times New Roman" w:hAnsi="Times New Roman" w:cs="Times New Roman"/>
          <w:color w:val="000000"/>
          <w:lang w:eastAsia="ar-SA"/>
        </w:rPr>
        <w:t>предоставление краткого отчет о результатах проверки, в рамках запроса на проведение анализа.</w:t>
      </w:r>
    </w:p>
    <w:p w14:paraId="11E2B1BF" w14:textId="77777777" w:rsidR="00964489" w:rsidRPr="00964489" w:rsidRDefault="00964489" w:rsidP="00E14111">
      <w:pPr>
        <w:suppressAutoHyphens/>
        <w:spacing w:after="0" w:line="240" w:lineRule="auto"/>
        <w:ind w:left="1080" w:hanging="371"/>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Условия предоставления услуги:</w:t>
      </w:r>
    </w:p>
    <w:p w14:paraId="7F76BFB3" w14:textId="0F3BA566" w:rsidR="00E14111" w:rsidRDefault="00964489" w:rsidP="003C2134">
      <w:pPr>
        <w:numPr>
          <w:ilvl w:val="2"/>
          <w:numId w:val="11"/>
        </w:numPr>
        <w:suppressAutoHyphens/>
        <w:spacing w:before="0" w:after="0" w:line="240" w:lineRule="auto"/>
        <w:ind w:hanging="371"/>
        <w:rPr>
          <w:rFonts w:ascii="Times New Roman" w:eastAsia="Times New Roman" w:hAnsi="Times New Roman" w:cs="Times New Roman"/>
          <w:lang w:eastAsia="ar-SA"/>
        </w:rPr>
      </w:pPr>
      <w:r w:rsidRPr="00E14111">
        <w:rPr>
          <w:rFonts w:ascii="Times New Roman" w:eastAsia="Times New Roman" w:hAnsi="Times New Roman" w:cs="Times New Roman"/>
          <w:lang w:eastAsia="ar-SA"/>
        </w:rPr>
        <w:t xml:space="preserve">предоставление услуги лимитировано трудозатратами Исполнителя. Подробнее о лимите предоставления услуг по </w:t>
      </w:r>
      <w:r w:rsidRPr="00533701">
        <w:rPr>
          <w:rFonts w:ascii="Times New Roman" w:eastAsia="Times New Roman" w:hAnsi="Times New Roman" w:cs="Times New Roman"/>
          <w:lang w:eastAsia="ar-SA"/>
        </w:rPr>
        <w:t xml:space="preserve">процессу «Расширение и изменение </w:t>
      </w:r>
      <w:r w:rsidR="00533701" w:rsidRPr="00533701">
        <w:rPr>
          <w:rFonts w:ascii="Times New Roman" w:eastAsia="Times New Roman" w:hAnsi="Times New Roman" w:cs="Times New Roman"/>
          <w:lang w:eastAsia="ar-SA"/>
        </w:rPr>
        <w:t>возможностей</w:t>
      </w:r>
      <w:r w:rsidRPr="00533701">
        <w:rPr>
          <w:rFonts w:ascii="Times New Roman" w:eastAsia="Times New Roman" w:hAnsi="Times New Roman" w:cs="Times New Roman"/>
          <w:lang w:eastAsia="ar-SA"/>
        </w:rPr>
        <w:t xml:space="preserve"> ИС»</w:t>
      </w:r>
      <w:r w:rsidRPr="00E14111">
        <w:rPr>
          <w:rFonts w:ascii="Times New Roman" w:eastAsia="Times New Roman" w:hAnsi="Times New Roman" w:cs="Times New Roman"/>
          <w:lang w:eastAsia="ar-SA"/>
        </w:rPr>
        <w:t xml:space="preserve"> </w:t>
      </w:r>
      <w:r w:rsidR="00E14111" w:rsidRPr="00964489">
        <w:rPr>
          <w:rFonts w:ascii="Times New Roman" w:eastAsia="Times New Roman" w:hAnsi="Times New Roman" w:cs="Times New Roman"/>
          <w:lang w:eastAsia="ar-SA"/>
        </w:rPr>
        <w:t>изложено в настояще</w:t>
      </w:r>
      <w:r w:rsidR="00E14111">
        <w:rPr>
          <w:rFonts w:ascii="Times New Roman" w:eastAsia="Times New Roman" w:hAnsi="Times New Roman" w:cs="Times New Roman"/>
          <w:lang w:eastAsia="ar-SA"/>
        </w:rPr>
        <w:t>м</w:t>
      </w:r>
      <w:r w:rsidR="00E14111" w:rsidRPr="00964489">
        <w:rPr>
          <w:rFonts w:ascii="Times New Roman" w:eastAsia="Times New Roman" w:hAnsi="Times New Roman" w:cs="Times New Roman"/>
          <w:lang w:eastAsia="ar-SA"/>
        </w:rPr>
        <w:t xml:space="preserve"> </w:t>
      </w:r>
      <w:r w:rsidR="00E14111">
        <w:rPr>
          <w:rFonts w:ascii="Times New Roman" w:eastAsia="Times New Roman" w:hAnsi="Times New Roman" w:cs="Times New Roman"/>
          <w:lang w:eastAsia="ar-SA"/>
        </w:rPr>
        <w:t>ТЗ</w:t>
      </w:r>
      <w:r w:rsidR="00E14111" w:rsidRPr="00964489">
        <w:rPr>
          <w:rFonts w:ascii="Times New Roman" w:eastAsia="Times New Roman" w:hAnsi="Times New Roman" w:cs="Times New Roman"/>
          <w:lang w:eastAsia="ar-SA"/>
        </w:rPr>
        <w:t>.</w:t>
      </w:r>
    </w:p>
    <w:p w14:paraId="4628DAA9" w14:textId="77777777" w:rsidR="00A67CF7" w:rsidRDefault="00A67CF7" w:rsidP="00A67CF7">
      <w:pPr>
        <w:suppressAutoHyphens/>
        <w:spacing w:before="0" w:after="0" w:line="240" w:lineRule="auto"/>
        <w:rPr>
          <w:rFonts w:ascii="Times New Roman" w:eastAsia="Times New Roman" w:hAnsi="Times New Roman" w:cs="Times New Roman"/>
          <w:lang w:eastAsia="ar-SA"/>
        </w:rPr>
      </w:pPr>
    </w:p>
    <w:p w14:paraId="14AFF44F" w14:textId="1872997B" w:rsidR="00964489" w:rsidRPr="00E14111" w:rsidRDefault="00964489" w:rsidP="001B63E2">
      <w:pPr>
        <w:numPr>
          <w:ilvl w:val="1"/>
          <w:numId w:val="11"/>
        </w:numPr>
        <w:tabs>
          <w:tab w:val="left" w:pos="851"/>
        </w:tabs>
        <w:suppressAutoHyphens/>
        <w:spacing w:before="0" w:after="0" w:line="240" w:lineRule="auto"/>
        <w:ind w:left="851" w:hanging="491"/>
        <w:jc w:val="left"/>
        <w:rPr>
          <w:rFonts w:ascii="Times New Roman" w:eastAsia="Times New Roman" w:hAnsi="Times New Roman" w:cs="Times New Roman"/>
          <w:b/>
          <w:lang w:eastAsia="ar-SA"/>
        </w:rPr>
      </w:pPr>
      <w:r w:rsidRPr="00E14111">
        <w:rPr>
          <w:rFonts w:ascii="Times New Roman" w:eastAsia="Times New Roman" w:hAnsi="Times New Roman" w:cs="Times New Roman"/>
          <w:b/>
          <w:lang w:eastAsia="ar-SA"/>
        </w:rPr>
        <w:t>Прием и обработка запросов на поддержку, документирование истории выполнения запросов</w:t>
      </w:r>
    </w:p>
    <w:p w14:paraId="3D3C427B" w14:textId="1416CA4A" w:rsidR="00964489" w:rsidRDefault="00964489" w:rsidP="00A67CF7">
      <w:pPr>
        <w:suppressAutoHyphens/>
        <w:spacing w:after="0" w:line="240" w:lineRule="auto"/>
        <w:ind w:left="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lastRenderedPageBreak/>
        <w:t>Исполнитель обеспечивает прием запросов на поддержку по указанным в регламенте каналам связи, обработку и диспетчеризацию запросов, документирование процесса выполнение запросов.</w:t>
      </w:r>
    </w:p>
    <w:p w14:paraId="495B24B7" w14:textId="77777777" w:rsidR="00A67CF7" w:rsidRPr="00964489" w:rsidRDefault="00A67CF7" w:rsidP="00A67CF7">
      <w:pPr>
        <w:suppressAutoHyphens/>
        <w:spacing w:after="0" w:line="240" w:lineRule="auto"/>
        <w:ind w:left="709"/>
        <w:rPr>
          <w:rFonts w:ascii="Times New Roman" w:eastAsia="Times New Roman" w:hAnsi="Times New Roman" w:cs="Times New Roman"/>
          <w:lang w:eastAsia="ar-SA"/>
        </w:rPr>
      </w:pPr>
    </w:p>
    <w:p w14:paraId="4BCF42F9" w14:textId="5DF150B3" w:rsidR="00964489" w:rsidRPr="00964489" w:rsidRDefault="00964489" w:rsidP="00A67CF7">
      <w:pPr>
        <w:numPr>
          <w:ilvl w:val="1"/>
          <w:numId w:val="11"/>
        </w:numPr>
        <w:tabs>
          <w:tab w:val="left" w:pos="851"/>
        </w:tabs>
        <w:suppressAutoHyphens/>
        <w:spacing w:before="0" w:after="0" w:line="240" w:lineRule="auto"/>
        <w:ind w:left="851" w:hanging="491"/>
        <w:jc w:val="left"/>
        <w:rPr>
          <w:rFonts w:ascii="Times New Roman" w:eastAsia="Times New Roman" w:hAnsi="Times New Roman" w:cs="Times New Roman"/>
          <w:b/>
          <w:lang w:eastAsia="ar-SA"/>
        </w:rPr>
      </w:pPr>
      <w:r w:rsidRPr="00964489">
        <w:rPr>
          <w:rFonts w:ascii="Times New Roman" w:eastAsia="Times New Roman" w:hAnsi="Times New Roman" w:cs="Times New Roman"/>
          <w:b/>
          <w:lang w:eastAsia="ar-SA"/>
        </w:rPr>
        <w:t xml:space="preserve">Предоставление доступа в личный кабинет </w:t>
      </w:r>
      <w:r w:rsidR="0005460A">
        <w:rPr>
          <w:rFonts w:ascii="Times New Roman" w:eastAsia="Times New Roman" w:hAnsi="Times New Roman" w:cs="Times New Roman"/>
          <w:b/>
          <w:lang w:eastAsia="ar-SA"/>
        </w:rPr>
        <w:t>Банка</w:t>
      </w:r>
      <w:r w:rsidRPr="00964489">
        <w:rPr>
          <w:rFonts w:ascii="Times New Roman" w:eastAsia="Times New Roman" w:hAnsi="Times New Roman" w:cs="Times New Roman"/>
          <w:b/>
          <w:lang w:eastAsia="ar-SA"/>
        </w:rPr>
        <w:t xml:space="preserve"> в информационной системе управления запросами</w:t>
      </w:r>
    </w:p>
    <w:p w14:paraId="69491F93" w14:textId="49B45E72" w:rsidR="00964489" w:rsidRPr="00964489" w:rsidRDefault="00964489" w:rsidP="00A67CF7">
      <w:pPr>
        <w:suppressAutoHyphens/>
        <w:spacing w:after="0" w:line="240" w:lineRule="auto"/>
        <w:ind w:left="709"/>
        <w:rPr>
          <w:rFonts w:ascii="Times New Roman" w:eastAsia="Times New Roman" w:hAnsi="Times New Roman" w:cs="Times New Roman"/>
          <w:lang w:eastAsia="ar-SA"/>
        </w:rPr>
      </w:pPr>
      <w:r w:rsidRPr="00964489">
        <w:rPr>
          <w:rFonts w:ascii="Times New Roman" w:eastAsia="Times New Roman" w:hAnsi="Times New Roman" w:cs="Times New Roman"/>
          <w:lang w:eastAsia="ar-SA"/>
        </w:rPr>
        <w:t xml:space="preserve">Исполнитель предоставляет круглосуточный доступ </w:t>
      </w:r>
      <w:r w:rsidR="00A67CF7">
        <w:rPr>
          <w:rFonts w:ascii="Times New Roman" w:eastAsia="Times New Roman" w:hAnsi="Times New Roman" w:cs="Times New Roman"/>
          <w:lang w:eastAsia="ar-SA"/>
        </w:rPr>
        <w:t>Банку</w:t>
      </w:r>
      <w:r w:rsidRPr="00964489">
        <w:rPr>
          <w:rFonts w:ascii="Times New Roman" w:eastAsia="Times New Roman" w:hAnsi="Times New Roman" w:cs="Times New Roman"/>
          <w:lang w:eastAsia="ar-SA"/>
        </w:rPr>
        <w:t xml:space="preserve"> в личный кабинет ИС управления запросами.</w:t>
      </w:r>
    </w:p>
    <w:p w14:paraId="15A63D4A" w14:textId="6D666F9E" w:rsidR="00E866F9" w:rsidRPr="00A67CF7" w:rsidRDefault="00E866F9" w:rsidP="000E0FD3">
      <w:pPr>
        <w:spacing w:before="0" w:after="0"/>
        <w:rPr>
          <w:rFonts w:ascii="Times New Roman" w:hAnsi="Times New Roman" w:cs="Times New Roman"/>
        </w:rPr>
      </w:pPr>
    </w:p>
    <w:p w14:paraId="3EA1CFD6" w14:textId="3D69269C" w:rsidR="00A67CF7" w:rsidRPr="00A67CF7" w:rsidRDefault="00A67CF7" w:rsidP="00A67CF7">
      <w:pPr>
        <w:pStyle w:val="a3"/>
        <w:numPr>
          <w:ilvl w:val="0"/>
          <w:numId w:val="11"/>
        </w:numPr>
        <w:suppressAutoHyphens/>
        <w:spacing w:before="0" w:after="0" w:line="240" w:lineRule="auto"/>
        <w:jc w:val="left"/>
        <w:rPr>
          <w:rFonts w:ascii="Times New Roman" w:eastAsia="Times New Roman" w:hAnsi="Times New Roman" w:cs="Times New Roman"/>
          <w:b/>
          <w:lang w:eastAsia="ar-SA"/>
        </w:rPr>
      </w:pPr>
      <w:bookmarkStart w:id="2" w:name="_Toc342810050"/>
      <w:r w:rsidRPr="00A67CF7">
        <w:rPr>
          <w:rFonts w:ascii="Times New Roman" w:eastAsia="Times New Roman" w:hAnsi="Times New Roman" w:cs="Times New Roman"/>
          <w:b/>
          <w:lang w:eastAsia="ar-SA"/>
        </w:rPr>
        <w:t>Период и сроки выполнения запросов</w:t>
      </w:r>
      <w:bookmarkEnd w:id="2"/>
      <w:r w:rsidRPr="00A67CF7">
        <w:rPr>
          <w:rFonts w:ascii="Times New Roman" w:eastAsia="Times New Roman" w:hAnsi="Times New Roman" w:cs="Times New Roman"/>
          <w:b/>
          <w:lang w:eastAsia="ar-SA"/>
        </w:rPr>
        <w:t xml:space="preserve"> </w:t>
      </w:r>
    </w:p>
    <w:p w14:paraId="6710682E" w14:textId="3AC6B02E" w:rsidR="001F383F" w:rsidRPr="001F383F" w:rsidRDefault="001F383F" w:rsidP="001F383F">
      <w:pPr>
        <w:pStyle w:val="a3"/>
        <w:numPr>
          <w:ilvl w:val="1"/>
          <w:numId w:val="11"/>
        </w:numPr>
        <w:suppressAutoHyphens/>
        <w:spacing w:before="0" w:after="120" w:line="240" w:lineRule="auto"/>
        <w:rPr>
          <w:rFonts w:ascii="Times New Roman" w:eastAsia="Times New Roman" w:hAnsi="Times New Roman" w:cs="Times New Roman"/>
          <w:lang w:eastAsia="ar-SA"/>
        </w:rPr>
      </w:pPr>
      <w:r w:rsidRPr="001F383F">
        <w:rPr>
          <w:rFonts w:ascii="Times New Roman" w:eastAsia="Times New Roman" w:hAnsi="Times New Roman" w:cs="Times New Roman"/>
          <w:lang w:eastAsia="ar-SA"/>
        </w:rPr>
        <w:t xml:space="preserve">Установлен класс обслуживания – в стандартные рабочие дни с 09 до 18 часов Московского времени (8×5×2).  </w:t>
      </w:r>
    </w:p>
    <w:tbl>
      <w:tblPr>
        <w:tblW w:w="10206" w:type="dxa"/>
        <w:tblInd w:w="250" w:type="dxa"/>
        <w:tblLayout w:type="fixed"/>
        <w:tblLook w:val="04A0" w:firstRow="1" w:lastRow="0" w:firstColumn="1" w:lastColumn="0" w:noHBand="0" w:noVBand="1"/>
      </w:tblPr>
      <w:tblGrid>
        <w:gridCol w:w="1276"/>
        <w:gridCol w:w="992"/>
        <w:gridCol w:w="1559"/>
        <w:gridCol w:w="1701"/>
        <w:gridCol w:w="1654"/>
        <w:gridCol w:w="1465"/>
        <w:gridCol w:w="1559"/>
      </w:tblGrid>
      <w:tr w:rsidR="001F383F" w:rsidRPr="001F383F" w14:paraId="1AC933BC" w14:textId="77777777" w:rsidTr="00A37551">
        <w:trPr>
          <w:trHeight w:val="544"/>
        </w:trPr>
        <w:tc>
          <w:tcPr>
            <w:tcW w:w="1276" w:type="dxa"/>
            <w:tcBorders>
              <w:top w:val="double" w:sz="4" w:space="0" w:color="auto"/>
              <w:left w:val="single" w:sz="4" w:space="0" w:color="000000"/>
              <w:bottom w:val="double" w:sz="4" w:space="0" w:color="auto"/>
              <w:right w:val="single" w:sz="4" w:space="0" w:color="000000"/>
            </w:tcBorders>
            <w:shd w:val="clear" w:color="auto" w:fill="auto"/>
            <w:vAlign w:val="center"/>
            <w:hideMark/>
          </w:tcPr>
          <w:p w14:paraId="7B79898B"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val="en-US" w:eastAsia="ru-RU"/>
              </w:rPr>
            </w:pPr>
            <w:r w:rsidRPr="001F383F">
              <w:rPr>
                <w:rFonts w:ascii="Times New Roman" w:eastAsia="Times New Roman" w:hAnsi="Times New Roman" w:cs="Times New Roman"/>
                <w:b/>
                <w:bCs/>
                <w:color w:val="000000"/>
                <w:lang w:eastAsia="ru-RU"/>
              </w:rPr>
              <w:t>Класс обслуживания*</w:t>
            </w:r>
          </w:p>
        </w:tc>
        <w:tc>
          <w:tcPr>
            <w:tcW w:w="992" w:type="dxa"/>
            <w:tcBorders>
              <w:top w:val="double" w:sz="4" w:space="0" w:color="auto"/>
              <w:left w:val="nil"/>
              <w:bottom w:val="double" w:sz="4" w:space="0" w:color="auto"/>
              <w:right w:val="single" w:sz="4" w:space="0" w:color="000000"/>
            </w:tcBorders>
            <w:shd w:val="clear" w:color="auto" w:fill="auto"/>
            <w:vAlign w:val="center"/>
            <w:hideMark/>
          </w:tcPr>
          <w:p w14:paraId="009E9BBA"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Приоритет запроса</w:t>
            </w:r>
          </w:p>
        </w:tc>
        <w:tc>
          <w:tcPr>
            <w:tcW w:w="1559" w:type="dxa"/>
            <w:tcBorders>
              <w:top w:val="double" w:sz="4" w:space="0" w:color="auto"/>
              <w:left w:val="nil"/>
              <w:bottom w:val="double" w:sz="4" w:space="0" w:color="auto"/>
              <w:right w:val="single" w:sz="4" w:space="0" w:color="000000"/>
            </w:tcBorders>
            <w:shd w:val="clear" w:color="auto" w:fill="auto"/>
            <w:vAlign w:val="center"/>
            <w:hideMark/>
          </w:tcPr>
          <w:p w14:paraId="5FC8D65B"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Период приема запроса</w:t>
            </w:r>
          </w:p>
        </w:tc>
        <w:tc>
          <w:tcPr>
            <w:tcW w:w="1701" w:type="dxa"/>
            <w:tcBorders>
              <w:top w:val="double" w:sz="4" w:space="0" w:color="auto"/>
              <w:left w:val="nil"/>
              <w:bottom w:val="double" w:sz="4" w:space="0" w:color="auto"/>
              <w:right w:val="single" w:sz="4" w:space="0" w:color="000000"/>
            </w:tcBorders>
            <w:shd w:val="clear" w:color="auto" w:fill="auto"/>
            <w:vAlign w:val="center"/>
            <w:hideMark/>
          </w:tcPr>
          <w:p w14:paraId="36D44C35"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Период обработки запроса</w:t>
            </w:r>
          </w:p>
        </w:tc>
        <w:tc>
          <w:tcPr>
            <w:tcW w:w="1654" w:type="dxa"/>
            <w:tcBorders>
              <w:top w:val="double" w:sz="4" w:space="0" w:color="auto"/>
              <w:left w:val="nil"/>
              <w:bottom w:val="double" w:sz="4" w:space="0" w:color="auto"/>
              <w:right w:val="single" w:sz="4" w:space="0" w:color="000000"/>
            </w:tcBorders>
            <w:shd w:val="clear" w:color="auto" w:fill="auto"/>
            <w:vAlign w:val="center"/>
            <w:hideMark/>
          </w:tcPr>
          <w:p w14:paraId="097C68D2"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Период выполнения запроса</w:t>
            </w:r>
          </w:p>
        </w:tc>
        <w:tc>
          <w:tcPr>
            <w:tcW w:w="1465" w:type="dxa"/>
            <w:tcBorders>
              <w:top w:val="double" w:sz="4" w:space="0" w:color="auto"/>
              <w:left w:val="nil"/>
              <w:bottom w:val="double" w:sz="4" w:space="0" w:color="auto"/>
              <w:right w:val="single" w:sz="4" w:space="0" w:color="000000"/>
            </w:tcBorders>
            <w:shd w:val="clear" w:color="auto" w:fill="auto"/>
            <w:vAlign w:val="center"/>
            <w:hideMark/>
          </w:tcPr>
          <w:p w14:paraId="04CDF26C"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Время реакции на запрос, рабочих часов</w:t>
            </w:r>
          </w:p>
        </w:tc>
        <w:tc>
          <w:tcPr>
            <w:tcW w:w="1559" w:type="dxa"/>
            <w:tcBorders>
              <w:top w:val="double" w:sz="4" w:space="0" w:color="auto"/>
              <w:left w:val="nil"/>
              <w:bottom w:val="double" w:sz="4" w:space="0" w:color="auto"/>
              <w:right w:val="single" w:sz="4" w:space="0" w:color="000000"/>
            </w:tcBorders>
            <w:shd w:val="clear" w:color="auto" w:fill="auto"/>
            <w:vAlign w:val="center"/>
            <w:hideMark/>
          </w:tcPr>
          <w:p w14:paraId="6BD9BA33" w14:textId="77777777"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Время на выполнение запроса, не более</w:t>
            </w:r>
          </w:p>
        </w:tc>
      </w:tr>
      <w:tr w:rsidR="001F383F" w:rsidRPr="001F383F" w14:paraId="3552BD0A" w14:textId="77777777" w:rsidTr="00A37551">
        <w:trPr>
          <w:trHeight w:val="232"/>
        </w:trPr>
        <w:tc>
          <w:tcPr>
            <w:tcW w:w="1276"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hideMark/>
          </w:tcPr>
          <w:p w14:paraId="33D27ADB" w14:textId="3AAA75DB" w:rsidR="001F383F" w:rsidRPr="001F383F" w:rsidRDefault="001F383F" w:rsidP="00A37551">
            <w:pPr>
              <w:spacing w:after="0" w:line="240" w:lineRule="auto"/>
              <w:jc w:val="center"/>
              <w:rPr>
                <w:rFonts w:ascii="Times New Roman" w:eastAsia="Times New Roman" w:hAnsi="Times New Roman" w:cs="Times New Roman"/>
                <w:b/>
                <w:bCs/>
                <w:color w:val="000000"/>
                <w:lang w:eastAsia="ru-RU"/>
              </w:rPr>
            </w:pPr>
            <w:r w:rsidRPr="001F383F">
              <w:rPr>
                <w:rFonts w:ascii="Times New Roman" w:eastAsia="Times New Roman" w:hAnsi="Times New Roman" w:cs="Times New Roman"/>
                <w:b/>
                <w:bCs/>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b/>
                <w:bCs/>
                <w:color w:val="000000"/>
                <w:lang w:eastAsia="ru-RU"/>
              </w:rPr>
              <w:t>5</w:t>
            </w:r>
            <w:r w:rsidRPr="001F383F">
              <w:rPr>
                <w:rFonts w:ascii="Times New Roman" w:hAnsi="Times New Roman" w:cs="Times New Roman"/>
              </w:rPr>
              <w:t>×</w:t>
            </w:r>
            <w:r w:rsidRPr="001F383F">
              <w:rPr>
                <w:rFonts w:ascii="Times New Roman" w:eastAsia="Times New Roman" w:hAnsi="Times New Roman" w:cs="Times New Roman"/>
                <w:b/>
                <w:bCs/>
                <w:color w:val="000000"/>
                <w:lang w:eastAsia="ru-RU"/>
              </w:rPr>
              <w:t>2</w:t>
            </w:r>
          </w:p>
        </w:tc>
        <w:tc>
          <w:tcPr>
            <w:tcW w:w="992" w:type="dxa"/>
            <w:tcBorders>
              <w:top w:val="double" w:sz="4" w:space="0" w:color="auto"/>
              <w:left w:val="nil"/>
              <w:bottom w:val="single" w:sz="4" w:space="0" w:color="000000"/>
              <w:right w:val="single" w:sz="4" w:space="0" w:color="000000"/>
            </w:tcBorders>
            <w:shd w:val="clear" w:color="auto" w:fill="auto"/>
            <w:vAlign w:val="center"/>
            <w:hideMark/>
          </w:tcPr>
          <w:p w14:paraId="2CBFE8F2"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1</w:t>
            </w:r>
          </w:p>
        </w:tc>
        <w:tc>
          <w:tcPr>
            <w:tcW w:w="1559" w:type="dxa"/>
            <w:tcBorders>
              <w:top w:val="double" w:sz="4" w:space="0" w:color="auto"/>
              <w:left w:val="nil"/>
              <w:bottom w:val="single" w:sz="4" w:space="0" w:color="000000"/>
              <w:right w:val="single" w:sz="4" w:space="0" w:color="000000"/>
            </w:tcBorders>
            <w:shd w:val="clear" w:color="auto" w:fill="auto"/>
            <w:vAlign w:val="center"/>
            <w:hideMark/>
          </w:tcPr>
          <w:p w14:paraId="59584708" w14:textId="71A02103"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701" w:type="dxa"/>
            <w:tcBorders>
              <w:top w:val="double" w:sz="4" w:space="0" w:color="auto"/>
              <w:left w:val="nil"/>
              <w:bottom w:val="single" w:sz="4" w:space="0" w:color="000000"/>
              <w:right w:val="single" w:sz="4" w:space="0" w:color="000000"/>
            </w:tcBorders>
            <w:shd w:val="clear" w:color="auto" w:fill="auto"/>
            <w:vAlign w:val="center"/>
            <w:hideMark/>
          </w:tcPr>
          <w:p w14:paraId="2AA9E3CF" w14:textId="3F05A203"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654" w:type="dxa"/>
            <w:tcBorders>
              <w:top w:val="double" w:sz="4" w:space="0" w:color="auto"/>
              <w:left w:val="nil"/>
              <w:bottom w:val="single" w:sz="4" w:space="0" w:color="000000"/>
              <w:right w:val="single" w:sz="4" w:space="0" w:color="000000"/>
            </w:tcBorders>
            <w:shd w:val="clear" w:color="auto" w:fill="auto"/>
            <w:vAlign w:val="center"/>
            <w:hideMark/>
          </w:tcPr>
          <w:p w14:paraId="5295573C" w14:textId="337AB48E"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465" w:type="dxa"/>
            <w:tcBorders>
              <w:top w:val="double" w:sz="4" w:space="0" w:color="auto"/>
              <w:left w:val="nil"/>
              <w:bottom w:val="single" w:sz="4" w:space="0" w:color="000000"/>
              <w:right w:val="single" w:sz="4" w:space="0" w:color="000000"/>
            </w:tcBorders>
            <w:shd w:val="clear" w:color="auto" w:fill="auto"/>
            <w:vAlign w:val="center"/>
            <w:hideMark/>
          </w:tcPr>
          <w:p w14:paraId="46408D3C"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0,3</w:t>
            </w:r>
          </w:p>
        </w:tc>
        <w:tc>
          <w:tcPr>
            <w:tcW w:w="1559" w:type="dxa"/>
            <w:tcBorders>
              <w:top w:val="double" w:sz="4" w:space="0" w:color="auto"/>
              <w:left w:val="nil"/>
              <w:bottom w:val="single" w:sz="4" w:space="0" w:color="000000"/>
              <w:right w:val="single" w:sz="4" w:space="0" w:color="000000"/>
            </w:tcBorders>
            <w:shd w:val="clear" w:color="auto" w:fill="auto"/>
            <w:vAlign w:val="center"/>
            <w:hideMark/>
          </w:tcPr>
          <w:p w14:paraId="35771AFA"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2 часа</w:t>
            </w:r>
          </w:p>
        </w:tc>
      </w:tr>
      <w:tr w:rsidR="001F383F" w:rsidRPr="001F383F" w14:paraId="4BDF75DF" w14:textId="77777777" w:rsidTr="00A37551">
        <w:trPr>
          <w:trHeight w:val="232"/>
        </w:trPr>
        <w:tc>
          <w:tcPr>
            <w:tcW w:w="1276" w:type="dxa"/>
            <w:vMerge/>
            <w:tcBorders>
              <w:top w:val="nil"/>
              <w:left w:val="single" w:sz="4" w:space="0" w:color="000000"/>
              <w:bottom w:val="single" w:sz="4" w:space="0" w:color="000000"/>
              <w:right w:val="single" w:sz="4" w:space="0" w:color="000000"/>
            </w:tcBorders>
            <w:vAlign w:val="center"/>
            <w:hideMark/>
          </w:tcPr>
          <w:p w14:paraId="422B08C4" w14:textId="77777777" w:rsidR="001F383F" w:rsidRPr="001F383F" w:rsidRDefault="001F383F" w:rsidP="00A37551">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single" w:sz="4" w:space="0" w:color="000000"/>
              <w:right w:val="single" w:sz="4" w:space="0" w:color="000000"/>
            </w:tcBorders>
            <w:shd w:val="clear" w:color="auto" w:fill="auto"/>
            <w:vAlign w:val="center"/>
            <w:hideMark/>
          </w:tcPr>
          <w:p w14:paraId="07FC22C5"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14:paraId="6ECE91B1" w14:textId="7CCD576F"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701" w:type="dxa"/>
            <w:tcBorders>
              <w:top w:val="nil"/>
              <w:left w:val="nil"/>
              <w:bottom w:val="single" w:sz="4" w:space="0" w:color="000000"/>
              <w:right w:val="single" w:sz="4" w:space="0" w:color="000000"/>
            </w:tcBorders>
            <w:shd w:val="clear" w:color="auto" w:fill="auto"/>
            <w:vAlign w:val="center"/>
            <w:hideMark/>
          </w:tcPr>
          <w:p w14:paraId="05B82100" w14:textId="6B28008F"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654" w:type="dxa"/>
            <w:tcBorders>
              <w:top w:val="nil"/>
              <w:left w:val="nil"/>
              <w:bottom w:val="single" w:sz="4" w:space="0" w:color="000000"/>
              <w:right w:val="single" w:sz="4" w:space="0" w:color="000000"/>
            </w:tcBorders>
            <w:shd w:val="clear" w:color="auto" w:fill="auto"/>
            <w:vAlign w:val="center"/>
            <w:hideMark/>
          </w:tcPr>
          <w:p w14:paraId="03D6AD7C" w14:textId="51B66588"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465" w:type="dxa"/>
            <w:tcBorders>
              <w:top w:val="nil"/>
              <w:left w:val="nil"/>
              <w:bottom w:val="single" w:sz="4" w:space="0" w:color="000000"/>
              <w:right w:val="single" w:sz="4" w:space="0" w:color="000000"/>
            </w:tcBorders>
            <w:shd w:val="clear" w:color="auto" w:fill="auto"/>
            <w:vAlign w:val="center"/>
            <w:hideMark/>
          </w:tcPr>
          <w:p w14:paraId="5DCA0F2A"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14:paraId="2BB4A30A"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4 часа</w:t>
            </w:r>
          </w:p>
        </w:tc>
      </w:tr>
      <w:tr w:rsidR="001F383F" w:rsidRPr="001F383F" w14:paraId="4E0F782F" w14:textId="77777777" w:rsidTr="00A37551">
        <w:trPr>
          <w:trHeight w:val="232"/>
        </w:trPr>
        <w:tc>
          <w:tcPr>
            <w:tcW w:w="1276" w:type="dxa"/>
            <w:vMerge/>
            <w:tcBorders>
              <w:top w:val="nil"/>
              <w:left w:val="single" w:sz="4" w:space="0" w:color="000000"/>
              <w:bottom w:val="single" w:sz="4" w:space="0" w:color="000000"/>
              <w:right w:val="single" w:sz="4" w:space="0" w:color="000000"/>
            </w:tcBorders>
            <w:vAlign w:val="center"/>
            <w:hideMark/>
          </w:tcPr>
          <w:p w14:paraId="56B9D18A" w14:textId="77777777" w:rsidR="001F383F" w:rsidRPr="001F383F" w:rsidRDefault="001F383F" w:rsidP="00A37551">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single" w:sz="4" w:space="0" w:color="000000"/>
              <w:right w:val="single" w:sz="4" w:space="0" w:color="000000"/>
            </w:tcBorders>
            <w:shd w:val="clear" w:color="auto" w:fill="auto"/>
            <w:vAlign w:val="center"/>
            <w:hideMark/>
          </w:tcPr>
          <w:p w14:paraId="31A879B2"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3</w:t>
            </w:r>
          </w:p>
        </w:tc>
        <w:tc>
          <w:tcPr>
            <w:tcW w:w="1559" w:type="dxa"/>
            <w:tcBorders>
              <w:top w:val="nil"/>
              <w:left w:val="nil"/>
              <w:bottom w:val="single" w:sz="4" w:space="0" w:color="000000"/>
              <w:right w:val="single" w:sz="4" w:space="0" w:color="000000"/>
            </w:tcBorders>
            <w:shd w:val="clear" w:color="auto" w:fill="auto"/>
            <w:vAlign w:val="center"/>
            <w:hideMark/>
          </w:tcPr>
          <w:p w14:paraId="27515DFC" w14:textId="5A7954F5"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701" w:type="dxa"/>
            <w:tcBorders>
              <w:top w:val="nil"/>
              <w:left w:val="nil"/>
              <w:bottom w:val="single" w:sz="4" w:space="0" w:color="000000"/>
              <w:right w:val="single" w:sz="4" w:space="0" w:color="000000"/>
            </w:tcBorders>
            <w:shd w:val="clear" w:color="auto" w:fill="auto"/>
            <w:vAlign w:val="center"/>
            <w:hideMark/>
          </w:tcPr>
          <w:p w14:paraId="778F487D" w14:textId="3D8A1D54"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654" w:type="dxa"/>
            <w:tcBorders>
              <w:top w:val="nil"/>
              <w:left w:val="nil"/>
              <w:bottom w:val="single" w:sz="4" w:space="0" w:color="000000"/>
              <w:right w:val="single" w:sz="4" w:space="0" w:color="000000"/>
            </w:tcBorders>
            <w:shd w:val="clear" w:color="auto" w:fill="auto"/>
            <w:vAlign w:val="center"/>
            <w:hideMark/>
          </w:tcPr>
          <w:p w14:paraId="4EDCC93D" w14:textId="140F57C4"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465" w:type="dxa"/>
            <w:tcBorders>
              <w:top w:val="nil"/>
              <w:left w:val="nil"/>
              <w:bottom w:val="single" w:sz="4" w:space="0" w:color="000000"/>
              <w:right w:val="single" w:sz="4" w:space="0" w:color="000000"/>
            </w:tcBorders>
            <w:shd w:val="clear" w:color="auto" w:fill="auto"/>
            <w:vAlign w:val="center"/>
            <w:hideMark/>
          </w:tcPr>
          <w:p w14:paraId="0720FD4F"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14:paraId="17A27281"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3 рабочих дня</w:t>
            </w:r>
          </w:p>
        </w:tc>
      </w:tr>
      <w:tr w:rsidR="001F383F" w:rsidRPr="001F383F" w14:paraId="43C8195F" w14:textId="77777777" w:rsidTr="00A37551">
        <w:trPr>
          <w:trHeight w:val="232"/>
        </w:trPr>
        <w:tc>
          <w:tcPr>
            <w:tcW w:w="1276" w:type="dxa"/>
            <w:vMerge/>
            <w:tcBorders>
              <w:top w:val="nil"/>
              <w:left w:val="single" w:sz="4" w:space="0" w:color="000000"/>
              <w:bottom w:val="single" w:sz="4" w:space="0" w:color="000000"/>
              <w:right w:val="single" w:sz="4" w:space="0" w:color="000000"/>
            </w:tcBorders>
            <w:vAlign w:val="center"/>
            <w:hideMark/>
          </w:tcPr>
          <w:p w14:paraId="42827B31" w14:textId="77777777" w:rsidR="001F383F" w:rsidRPr="001F383F" w:rsidRDefault="001F383F" w:rsidP="00A37551">
            <w:pPr>
              <w:spacing w:after="0" w:line="240" w:lineRule="auto"/>
              <w:rPr>
                <w:rFonts w:ascii="Times New Roman" w:eastAsia="Times New Roman" w:hAnsi="Times New Roman" w:cs="Times New Roman"/>
                <w:b/>
                <w:bCs/>
                <w:color w:val="000000"/>
                <w:lang w:eastAsia="ru-RU"/>
              </w:rPr>
            </w:pPr>
          </w:p>
        </w:tc>
        <w:tc>
          <w:tcPr>
            <w:tcW w:w="992" w:type="dxa"/>
            <w:tcBorders>
              <w:top w:val="nil"/>
              <w:left w:val="nil"/>
              <w:bottom w:val="single" w:sz="4" w:space="0" w:color="000000"/>
              <w:right w:val="single" w:sz="4" w:space="0" w:color="000000"/>
            </w:tcBorders>
            <w:shd w:val="clear" w:color="auto" w:fill="auto"/>
            <w:vAlign w:val="center"/>
            <w:hideMark/>
          </w:tcPr>
          <w:p w14:paraId="22BCD1A8"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14:paraId="40C3DF1E" w14:textId="234ACC4F"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701" w:type="dxa"/>
            <w:tcBorders>
              <w:top w:val="nil"/>
              <w:left w:val="nil"/>
              <w:bottom w:val="single" w:sz="4" w:space="0" w:color="000000"/>
              <w:right w:val="single" w:sz="4" w:space="0" w:color="000000"/>
            </w:tcBorders>
            <w:shd w:val="clear" w:color="auto" w:fill="auto"/>
            <w:vAlign w:val="center"/>
            <w:hideMark/>
          </w:tcPr>
          <w:p w14:paraId="35534782" w14:textId="25F4682E"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654" w:type="dxa"/>
            <w:tcBorders>
              <w:top w:val="nil"/>
              <w:left w:val="nil"/>
              <w:bottom w:val="single" w:sz="4" w:space="0" w:color="000000"/>
              <w:right w:val="single" w:sz="4" w:space="0" w:color="000000"/>
            </w:tcBorders>
            <w:shd w:val="clear" w:color="auto" w:fill="auto"/>
            <w:vAlign w:val="center"/>
            <w:hideMark/>
          </w:tcPr>
          <w:p w14:paraId="56EB1640" w14:textId="33030DA9" w:rsidR="001F383F" w:rsidRPr="001F383F" w:rsidRDefault="001F383F" w:rsidP="00A37551">
            <w:pPr>
              <w:suppressAutoHyphens/>
              <w:spacing w:after="0" w:line="240" w:lineRule="auto"/>
              <w:jc w:val="center"/>
              <w:rPr>
                <w:rFonts w:ascii="Times New Roman" w:eastAsia="Times New Roman" w:hAnsi="Times New Roman" w:cs="Times New Roman"/>
                <w:lang w:eastAsia="ar-SA"/>
              </w:rPr>
            </w:pPr>
            <w:r w:rsidRPr="001F383F">
              <w:rPr>
                <w:rFonts w:ascii="Times New Roman" w:eastAsia="Times New Roman" w:hAnsi="Times New Roman" w:cs="Times New Roman"/>
                <w:color w:val="000000"/>
                <w:lang w:eastAsia="ru-RU"/>
              </w:rPr>
              <w:t>8</w:t>
            </w:r>
            <w:r w:rsidRPr="001F383F">
              <w:rPr>
                <w:rFonts w:ascii="Times New Roman" w:hAnsi="Times New Roman" w:cs="Times New Roman"/>
              </w:rPr>
              <w:t>×</w:t>
            </w:r>
            <w:r w:rsidRPr="001F383F">
              <w:rPr>
                <w:rFonts w:ascii="Times New Roman" w:eastAsia="Times New Roman" w:hAnsi="Times New Roman" w:cs="Times New Roman"/>
                <w:color w:val="000000"/>
                <w:lang w:eastAsia="ru-RU"/>
              </w:rPr>
              <w:t>5, 09:00-18:00 МСК</w:t>
            </w:r>
          </w:p>
        </w:tc>
        <w:tc>
          <w:tcPr>
            <w:tcW w:w="1465" w:type="dxa"/>
            <w:tcBorders>
              <w:top w:val="nil"/>
              <w:left w:val="nil"/>
              <w:bottom w:val="single" w:sz="4" w:space="0" w:color="000000"/>
              <w:right w:val="single" w:sz="4" w:space="0" w:color="000000"/>
            </w:tcBorders>
            <w:shd w:val="clear" w:color="auto" w:fill="auto"/>
            <w:vAlign w:val="center"/>
            <w:hideMark/>
          </w:tcPr>
          <w:p w14:paraId="13C16ECB"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2</w:t>
            </w:r>
          </w:p>
        </w:tc>
        <w:tc>
          <w:tcPr>
            <w:tcW w:w="1559" w:type="dxa"/>
            <w:tcBorders>
              <w:top w:val="nil"/>
              <w:left w:val="nil"/>
              <w:bottom w:val="single" w:sz="4" w:space="0" w:color="000000"/>
              <w:right w:val="single" w:sz="4" w:space="0" w:color="000000"/>
            </w:tcBorders>
            <w:shd w:val="clear" w:color="auto" w:fill="auto"/>
            <w:vAlign w:val="center"/>
            <w:hideMark/>
          </w:tcPr>
          <w:p w14:paraId="7EC4178B" w14:textId="77777777" w:rsidR="001F383F" w:rsidRPr="001F383F" w:rsidRDefault="001F383F" w:rsidP="00A37551">
            <w:pPr>
              <w:spacing w:after="0" w:line="240" w:lineRule="auto"/>
              <w:jc w:val="center"/>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val="en-US" w:eastAsia="ru-RU"/>
              </w:rPr>
              <w:t>10 рабочих дней</w:t>
            </w:r>
          </w:p>
        </w:tc>
      </w:tr>
    </w:tbl>
    <w:p w14:paraId="6E821E50" w14:textId="172FE9D5" w:rsidR="001F383F" w:rsidRPr="001F383F" w:rsidRDefault="001F383F" w:rsidP="001F383F">
      <w:pPr>
        <w:spacing w:after="0" w:line="240" w:lineRule="auto"/>
        <w:ind w:left="360"/>
        <w:rPr>
          <w:rFonts w:ascii="Times New Roman" w:eastAsia="Times New Roman" w:hAnsi="Times New Roman" w:cs="Times New Roman"/>
          <w:color w:val="000000"/>
          <w:lang w:eastAsia="ru-RU"/>
        </w:rPr>
      </w:pPr>
      <w:r w:rsidRPr="001F383F">
        <w:rPr>
          <w:rFonts w:ascii="Times New Roman" w:eastAsia="Times New Roman" w:hAnsi="Times New Roman" w:cs="Times New Roman"/>
          <w:b/>
          <w:color w:val="000000"/>
          <w:lang w:eastAsia="ru-RU"/>
        </w:rPr>
        <w:t>*</w:t>
      </w:r>
      <w:r w:rsidRPr="001F383F">
        <w:rPr>
          <w:rFonts w:ascii="Times New Roman" w:eastAsia="Times New Roman" w:hAnsi="Times New Roman" w:cs="Times New Roman"/>
          <w:color w:val="000000"/>
          <w:lang w:eastAsia="ru-RU"/>
        </w:rPr>
        <w:t xml:space="preserve"> Первая цифра обозначения класса обслуживания – рабочие часы предоставления и выполнения услуг, вторая цифра – количество рабочих дни (в неделю) предоставления услуг, третья – время выполнения запросов с первым приоритетом, рабочих часов.</w:t>
      </w:r>
    </w:p>
    <w:p w14:paraId="10D1C3E0" w14:textId="77777777" w:rsidR="001F383F" w:rsidRPr="001F383F" w:rsidRDefault="001F383F" w:rsidP="001F383F">
      <w:pPr>
        <w:tabs>
          <w:tab w:val="left" w:pos="1134"/>
        </w:tabs>
        <w:spacing w:after="0" w:line="240" w:lineRule="auto"/>
        <w:ind w:left="360" w:firstLine="349"/>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Условия применения:</w:t>
      </w:r>
    </w:p>
    <w:p w14:paraId="5A540F90" w14:textId="2E9CE94E" w:rsidR="001F383F" w:rsidRPr="001F383F" w:rsidRDefault="001F383F" w:rsidP="001F383F">
      <w:pPr>
        <w:pStyle w:val="a3"/>
        <w:numPr>
          <w:ilvl w:val="0"/>
          <w:numId w:val="17"/>
        </w:numPr>
        <w:tabs>
          <w:tab w:val="left" w:pos="1134"/>
        </w:tabs>
        <w:spacing w:before="0" w:after="0" w:line="240" w:lineRule="auto"/>
        <w:ind w:hanging="11"/>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 xml:space="preserve">по согласованию с </w:t>
      </w:r>
      <w:r>
        <w:rPr>
          <w:rFonts w:ascii="Times New Roman" w:eastAsia="Times New Roman" w:hAnsi="Times New Roman" w:cs="Times New Roman"/>
          <w:color w:val="000000"/>
          <w:lang w:eastAsia="ru-RU"/>
        </w:rPr>
        <w:t>Банком</w:t>
      </w:r>
      <w:r w:rsidRPr="001F383F">
        <w:rPr>
          <w:rFonts w:ascii="Times New Roman" w:eastAsia="Times New Roman" w:hAnsi="Times New Roman" w:cs="Times New Roman"/>
          <w:color w:val="000000"/>
          <w:lang w:eastAsia="ru-RU"/>
        </w:rPr>
        <w:t xml:space="preserve"> время предоставления решения может быть увеличено;</w:t>
      </w:r>
    </w:p>
    <w:p w14:paraId="65E5E113" w14:textId="5B7C4DC5" w:rsidR="001F383F" w:rsidRPr="001F383F" w:rsidRDefault="001F383F" w:rsidP="001F383F">
      <w:pPr>
        <w:pStyle w:val="a3"/>
        <w:numPr>
          <w:ilvl w:val="0"/>
          <w:numId w:val="17"/>
        </w:numPr>
        <w:tabs>
          <w:tab w:val="left" w:pos="1134"/>
        </w:tabs>
        <w:spacing w:before="0" w:after="0" w:line="240" w:lineRule="auto"/>
        <w:ind w:hanging="11"/>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 xml:space="preserve">время ожидания действий </w:t>
      </w:r>
      <w:r>
        <w:rPr>
          <w:rFonts w:ascii="Times New Roman" w:eastAsia="Times New Roman" w:hAnsi="Times New Roman" w:cs="Times New Roman"/>
          <w:color w:val="000000"/>
          <w:lang w:eastAsia="ru-RU"/>
        </w:rPr>
        <w:t>Банка</w:t>
      </w:r>
      <w:r w:rsidRPr="001F383F">
        <w:rPr>
          <w:rFonts w:ascii="Times New Roman" w:eastAsia="Times New Roman" w:hAnsi="Times New Roman" w:cs="Times New Roman"/>
          <w:color w:val="000000"/>
          <w:lang w:eastAsia="ru-RU"/>
        </w:rPr>
        <w:t xml:space="preserve"> по выполнению рекомендованн</w:t>
      </w:r>
      <w:r>
        <w:rPr>
          <w:rFonts w:ascii="Times New Roman" w:eastAsia="Times New Roman" w:hAnsi="Times New Roman" w:cs="Times New Roman"/>
          <w:color w:val="000000"/>
          <w:lang w:eastAsia="ru-RU"/>
        </w:rPr>
        <w:t>ых Исполнителем действий, время</w:t>
      </w:r>
      <w:r w:rsidRPr="001F383F">
        <w:rPr>
          <w:rFonts w:ascii="Times New Roman" w:eastAsia="Times New Roman" w:hAnsi="Times New Roman" w:cs="Times New Roman"/>
          <w:color w:val="000000"/>
          <w:lang w:eastAsia="ru-RU"/>
        </w:rPr>
        <w:t xml:space="preserve"> получения дополнительной информации от </w:t>
      </w:r>
      <w:r>
        <w:rPr>
          <w:rFonts w:ascii="Times New Roman" w:eastAsia="Times New Roman" w:hAnsi="Times New Roman" w:cs="Times New Roman"/>
          <w:color w:val="000000"/>
          <w:lang w:eastAsia="ru-RU"/>
        </w:rPr>
        <w:t>Банка</w:t>
      </w:r>
      <w:r w:rsidRPr="001F383F">
        <w:rPr>
          <w:rFonts w:ascii="Times New Roman" w:eastAsia="Times New Roman" w:hAnsi="Times New Roman" w:cs="Times New Roman"/>
          <w:color w:val="000000"/>
          <w:lang w:eastAsia="ru-RU"/>
        </w:rPr>
        <w:t xml:space="preserve"> по требованию Исполнителя, время ожидания установки обновлений на сервер </w:t>
      </w:r>
      <w:r>
        <w:rPr>
          <w:rFonts w:ascii="Times New Roman" w:eastAsia="Times New Roman" w:hAnsi="Times New Roman" w:cs="Times New Roman"/>
          <w:color w:val="000000"/>
          <w:lang w:eastAsia="ru-RU"/>
        </w:rPr>
        <w:t>Банка</w:t>
      </w:r>
      <w:r w:rsidRPr="001F383F">
        <w:rPr>
          <w:rFonts w:ascii="Times New Roman" w:eastAsia="Times New Roman" w:hAnsi="Times New Roman" w:cs="Times New Roman"/>
          <w:color w:val="000000"/>
          <w:lang w:eastAsia="ru-RU"/>
        </w:rPr>
        <w:t xml:space="preserve">, время подтверждения </w:t>
      </w:r>
      <w:r>
        <w:rPr>
          <w:rFonts w:ascii="Times New Roman" w:eastAsia="Times New Roman" w:hAnsi="Times New Roman" w:cs="Times New Roman"/>
          <w:color w:val="000000"/>
          <w:lang w:eastAsia="ru-RU"/>
        </w:rPr>
        <w:t>Банком</w:t>
      </w:r>
      <w:r w:rsidRPr="001F383F">
        <w:rPr>
          <w:rFonts w:ascii="Times New Roman" w:eastAsia="Times New Roman" w:hAnsi="Times New Roman" w:cs="Times New Roman"/>
          <w:color w:val="000000"/>
          <w:lang w:eastAsia="ru-RU"/>
        </w:rPr>
        <w:t xml:space="preserve"> выполнения запросов не входят во время</w:t>
      </w:r>
      <w:r w:rsidR="005015CC">
        <w:rPr>
          <w:rFonts w:ascii="Times New Roman" w:eastAsia="Times New Roman" w:hAnsi="Times New Roman" w:cs="Times New Roman"/>
          <w:color w:val="000000"/>
          <w:lang w:eastAsia="ru-RU"/>
        </w:rPr>
        <w:t>,</w:t>
      </w:r>
      <w:r w:rsidRPr="001F383F">
        <w:rPr>
          <w:rFonts w:ascii="Times New Roman" w:eastAsia="Times New Roman" w:hAnsi="Times New Roman" w:cs="Times New Roman"/>
          <w:color w:val="000000"/>
          <w:lang w:eastAsia="ru-RU"/>
        </w:rPr>
        <w:t xml:space="preserve"> на выполнение запроса;</w:t>
      </w:r>
    </w:p>
    <w:p w14:paraId="3EF886F8" w14:textId="5876C2E9" w:rsidR="001F383F" w:rsidRPr="001F383F" w:rsidRDefault="001F383F" w:rsidP="001F383F">
      <w:pPr>
        <w:pStyle w:val="a3"/>
        <w:numPr>
          <w:ilvl w:val="0"/>
          <w:numId w:val="17"/>
        </w:numPr>
        <w:tabs>
          <w:tab w:val="left" w:pos="1134"/>
        </w:tabs>
        <w:spacing w:before="0" w:after="0" w:line="240" w:lineRule="auto"/>
        <w:ind w:hanging="11"/>
        <w:rPr>
          <w:rFonts w:ascii="Times New Roman" w:eastAsia="Times New Roman" w:hAnsi="Times New Roman" w:cs="Times New Roman"/>
          <w:color w:val="000000"/>
          <w:lang w:eastAsia="ru-RU"/>
        </w:rPr>
      </w:pPr>
      <w:r w:rsidRPr="001F383F">
        <w:rPr>
          <w:rFonts w:ascii="Times New Roman" w:eastAsia="Times New Roman" w:hAnsi="Times New Roman" w:cs="Times New Roman"/>
          <w:color w:val="000000"/>
          <w:lang w:eastAsia="ru-RU"/>
        </w:rPr>
        <w:t xml:space="preserve">при не предоставлении </w:t>
      </w:r>
      <w:r>
        <w:rPr>
          <w:rFonts w:ascii="Times New Roman" w:eastAsia="Times New Roman" w:hAnsi="Times New Roman" w:cs="Times New Roman"/>
          <w:color w:val="000000"/>
          <w:lang w:eastAsia="ru-RU"/>
        </w:rPr>
        <w:t>Банком</w:t>
      </w:r>
      <w:r w:rsidRPr="001F383F">
        <w:rPr>
          <w:rFonts w:ascii="Times New Roman" w:eastAsia="Times New Roman" w:hAnsi="Times New Roman" w:cs="Times New Roman"/>
          <w:color w:val="000000"/>
          <w:lang w:eastAsia="ru-RU"/>
        </w:rPr>
        <w:t xml:space="preserve"> уда</w:t>
      </w:r>
      <w:r>
        <w:rPr>
          <w:rFonts w:ascii="Times New Roman" w:eastAsia="Times New Roman" w:hAnsi="Times New Roman" w:cs="Times New Roman"/>
          <w:color w:val="000000"/>
          <w:lang w:eastAsia="ru-RU"/>
        </w:rPr>
        <w:t>ленного доступа к системе время</w:t>
      </w:r>
      <w:r w:rsidRPr="001F383F">
        <w:rPr>
          <w:rFonts w:ascii="Times New Roman" w:eastAsia="Times New Roman" w:hAnsi="Times New Roman" w:cs="Times New Roman"/>
          <w:color w:val="000000"/>
          <w:lang w:eastAsia="ru-RU"/>
        </w:rPr>
        <w:t xml:space="preserve"> на выполнения запросов может быть увеличено;</w:t>
      </w:r>
    </w:p>
    <w:p w14:paraId="5F5EB59A" w14:textId="0A06D5DC" w:rsidR="001F383F" w:rsidRPr="001F383F" w:rsidRDefault="001F383F" w:rsidP="001F383F">
      <w:pPr>
        <w:pStyle w:val="a3"/>
        <w:numPr>
          <w:ilvl w:val="0"/>
          <w:numId w:val="17"/>
        </w:numPr>
        <w:tabs>
          <w:tab w:val="left" w:pos="1134"/>
        </w:tabs>
        <w:spacing w:before="0" w:after="0" w:line="240" w:lineRule="auto"/>
        <w:ind w:hanging="11"/>
        <w:rPr>
          <w:rFonts w:ascii="Times New Roman" w:eastAsia="Times New Roman" w:hAnsi="Times New Roman" w:cs="Times New Roman"/>
          <w:lang w:eastAsia="ru-RU"/>
        </w:rPr>
      </w:pPr>
      <w:r w:rsidRPr="001F383F">
        <w:rPr>
          <w:rFonts w:ascii="Times New Roman" w:eastAsia="Times New Roman" w:hAnsi="Times New Roman" w:cs="Times New Roman"/>
          <w:lang w:eastAsia="ru-RU"/>
        </w:rPr>
        <w:t xml:space="preserve">время на выполнение запросов в случае невыполнения </w:t>
      </w:r>
      <w:r w:rsidR="005015CC">
        <w:rPr>
          <w:rFonts w:ascii="Times New Roman" w:eastAsia="Times New Roman" w:hAnsi="Times New Roman" w:cs="Times New Roman"/>
          <w:lang w:eastAsia="ru-RU"/>
        </w:rPr>
        <w:t>Банком</w:t>
      </w:r>
      <w:r w:rsidRPr="001F383F">
        <w:rPr>
          <w:rFonts w:ascii="Times New Roman" w:eastAsia="Times New Roman" w:hAnsi="Times New Roman" w:cs="Times New Roman"/>
          <w:lang w:eastAsia="ru-RU"/>
        </w:rPr>
        <w:t xml:space="preserve"> обязательств по оплате, увеличивается на время от даты поступления запроса до даты погашения </w:t>
      </w:r>
      <w:r w:rsidR="005015CC">
        <w:rPr>
          <w:rFonts w:ascii="Times New Roman" w:eastAsia="Times New Roman" w:hAnsi="Times New Roman" w:cs="Times New Roman"/>
          <w:lang w:eastAsia="ru-RU"/>
        </w:rPr>
        <w:t>Банком</w:t>
      </w:r>
      <w:r w:rsidRPr="001F383F">
        <w:rPr>
          <w:rFonts w:ascii="Times New Roman" w:eastAsia="Times New Roman" w:hAnsi="Times New Roman" w:cs="Times New Roman"/>
          <w:lang w:eastAsia="ru-RU"/>
        </w:rPr>
        <w:t xml:space="preserve"> задолженности по оплате;</w:t>
      </w:r>
    </w:p>
    <w:p w14:paraId="4F69C929" w14:textId="713EF564" w:rsidR="001F383F" w:rsidRPr="001F383F" w:rsidRDefault="001F383F" w:rsidP="005015CC">
      <w:pPr>
        <w:pStyle w:val="a3"/>
        <w:numPr>
          <w:ilvl w:val="0"/>
          <w:numId w:val="17"/>
        </w:numPr>
        <w:tabs>
          <w:tab w:val="left" w:pos="1134"/>
        </w:tabs>
        <w:spacing w:before="0" w:after="0" w:line="240" w:lineRule="auto"/>
        <w:ind w:hanging="11"/>
        <w:rPr>
          <w:rFonts w:ascii="Times New Roman" w:eastAsia="Times New Roman" w:hAnsi="Times New Roman" w:cs="Times New Roman"/>
          <w:color w:val="FF0000"/>
          <w:lang w:eastAsia="ru-RU"/>
        </w:rPr>
      </w:pPr>
      <w:r w:rsidRPr="001F383F">
        <w:rPr>
          <w:rFonts w:ascii="Times New Roman" w:eastAsia="Times New Roman" w:hAnsi="Times New Roman" w:cs="Times New Roman"/>
          <w:lang w:eastAsia="ru-RU"/>
        </w:rPr>
        <w:t xml:space="preserve">при локализации проблем, связанных с неправильной эксплуатацией </w:t>
      </w:r>
      <w:r w:rsidR="005015CC">
        <w:rPr>
          <w:rFonts w:ascii="Times New Roman" w:eastAsia="Times New Roman" w:hAnsi="Times New Roman" w:cs="Times New Roman"/>
          <w:lang w:eastAsia="ru-RU"/>
        </w:rPr>
        <w:t>ИС</w:t>
      </w:r>
      <w:r w:rsidRPr="001F383F">
        <w:rPr>
          <w:rFonts w:ascii="Times New Roman" w:eastAsia="Times New Roman" w:hAnsi="Times New Roman" w:cs="Times New Roman"/>
          <w:lang w:eastAsia="ru-RU"/>
        </w:rPr>
        <w:t xml:space="preserve"> </w:t>
      </w:r>
      <w:r w:rsidR="005015CC">
        <w:rPr>
          <w:rFonts w:ascii="Times New Roman" w:eastAsia="Times New Roman" w:hAnsi="Times New Roman" w:cs="Times New Roman"/>
          <w:lang w:eastAsia="ru-RU"/>
        </w:rPr>
        <w:t>Банком</w:t>
      </w:r>
      <w:r w:rsidRPr="001F383F">
        <w:rPr>
          <w:rFonts w:ascii="Times New Roman" w:eastAsia="Times New Roman" w:hAnsi="Times New Roman" w:cs="Times New Roman"/>
          <w:lang w:eastAsia="ru-RU"/>
        </w:rPr>
        <w:t>, неисправностью оборудования и программного обеспечения сторонних производителей и их настройками время на выполнения запроса может быть увеличено;</w:t>
      </w:r>
    </w:p>
    <w:p w14:paraId="2856F92C" w14:textId="434700DC" w:rsidR="001F383F" w:rsidRDefault="001F383F" w:rsidP="005015CC">
      <w:pPr>
        <w:pStyle w:val="a3"/>
        <w:numPr>
          <w:ilvl w:val="0"/>
          <w:numId w:val="17"/>
        </w:numPr>
        <w:tabs>
          <w:tab w:val="left" w:pos="1134"/>
        </w:tabs>
        <w:spacing w:before="0" w:after="0" w:line="240" w:lineRule="auto"/>
        <w:ind w:hanging="11"/>
        <w:rPr>
          <w:rFonts w:ascii="Times New Roman" w:eastAsia="Times New Roman" w:hAnsi="Times New Roman" w:cs="Times New Roman"/>
          <w:lang w:eastAsia="ru-RU"/>
        </w:rPr>
      </w:pPr>
      <w:r w:rsidRPr="001F383F">
        <w:rPr>
          <w:rFonts w:ascii="Times New Roman" w:eastAsia="Times New Roman" w:hAnsi="Times New Roman" w:cs="Times New Roman"/>
          <w:lang w:eastAsia="ru-RU"/>
        </w:rPr>
        <w:t xml:space="preserve">при выявлении ошибки в прикладном программном обеспечении, Исполнитель в период и в сроки, установленные приобретенным классом обслуживания, производит локализацию инцидента или проблемы, как ошибку в программном обеспечении, предоставляет </w:t>
      </w:r>
      <w:r w:rsidR="005015CC">
        <w:rPr>
          <w:rFonts w:ascii="Times New Roman" w:eastAsia="Times New Roman" w:hAnsi="Times New Roman" w:cs="Times New Roman"/>
          <w:lang w:eastAsia="ru-RU"/>
        </w:rPr>
        <w:t>Банку</w:t>
      </w:r>
      <w:r w:rsidRPr="001F383F">
        <w:rPr>
          <w:rFonts w:ascii="Times New Roman" w:eastAsia="Times New Roman" w:hAnsi="Times New Roman" w:cs="Times New Roman"/>
          <w:lang w:eastAsia="ru-RU"/>
        </w:rPr>
        <w:t xml:space="preserve"> временное решение (при приоритете 1 и 2), формирует требование производителю прикладного программного обеспечения на устранение ошибки. Производитель прикладного программного обеспечения устраняет выявленную ошибку в течение 20 стандартных рабочих дней. Исправление ошибки включается в очередное обновление версии программного обеспечения. </w:t>
      </w:r>
    </w:p>
    <w:p w14:paraId="46F0CB6F" w14:textId="77777777" w:rsidR="001F383F" w:rsidRPr="001F383F" w:rsidRDefault="001F383F" w:rsidP="001F383F">
      <w:pPr>
        <w:spacing w:before="0" w:after="0" w:line="240" w:lineRule="auto"/>
        <w:jc w:val="left"/>
        <w:rPr>
          <w:rFonts w:ascii="Times New Roman" w:eastAsia="Times New Roman" w:hAnsi="Times New Roman" w:cs="Times New Roman"/>
          <w:lang w:eastAsia="ru-RU"/>
        </w:rPr>
      </w:pPr>
    </w:p>
    <w:p w14:paraId="2BA1C735" w14:textId="77777777" w:rsidR="001F383F" w:rsidRPr="001F383F" w:rsidRDefault="001F383F" w:rsidP="005015CC">
      <w:pPr>
        <w:numPr>
          <w:ilvl w:val="1"/>
          <w:numId w:val="11"/>
        </w:numPr>
        <w:tabs>
          <w:tab w:val="left" w:pos="851"/>
        </w:tabs>
        <w:suppressAutoHyphens/>
        <w:spacing w:before="0" w:after="0" w:line="240" w:lineRule="auto"/>
        <w:ind w:left="360" w:firstLine="66"/>
        <w:jc w:val="left"/>
        <w:rPr>
          <w:rFonts w:ascii="Times New Roman" w:eastAsia="Times New Roman" w:hAnsi="Times New Roman" w:cs="Times New Roman"/>
          <w:b/>
          <w:lang w:eastAsia="ar-SA"/>
        </w:rPr>
      </w:pPr>
      <w:r w:rsidRPr="001F383F">
        <w:rPr>
          <w:rFonts w:ascii="Times New Roman" w:eastAsia="Times New Roman" w:hAnsi="Times New Roman" w:cs="Times New Roman"/>
          <w:b/>
          <w:lang w:eastAsia="ar-SA"/>
        </w:rPr>
        <w:t>Приоритеты запросов:</w:t>
      </w:r>
    </w:p>
    <w:p w14:paraId="7863F4E6" w14:textId="3A539160" w:rsidR="001F383F" w:rsidRPr="001F383F" w:rsidRDefault="001F383F" w:rsidP="005015CC">
      <w:pPr>
        <w:numPr>
          <w:ilvl w:val="0"/>
          <w:numId w:val="15"/>
        </w:numPr>
        <w:tabs>
          <w:tab w:val="left" w:pos="1134"/>
        </w:tabs>
        <w:suppressAutoHyphens/>
        <w:spacing w:before="0" w:after="0" w:line="240" w:lineRule="auto"/>
        <w:ind w:hanging="11"/>
        <w:rPr>
          <w:rFonts w:ascii="Times New Roman" w:eastAsia="Times New Roman" w:hAnsi="Times New Roman" w:cs="Times New Roman"/>
          <w:lang w:eastAsia="ar-SA"/>
        </w:rPr>
      </w:pPr>
      <w:r w:rsidRPr="001F383F">
        <w:rPr>
          <w:rFonts w:ascii="Times New Roman" w:eastAsia="Times New Roman" w:hAnsi="Times New Roman" w:cs="Times New Roman"/>
          <w:lang w:eastAsia="ar-SA"/>
        </w:rPr>
        <w:t>Приоритет 1. Система полностью неработоспособна</w:t>
      </w:r>
      <w:r w:rsidR="005015CC">
        <w:rPr>
          <w:rFonts w:ascii="Times New Roman" w:eastAsia="Times New Roman" w:hAnsi="Times New Roman" w:cs="Times New Roman"/>
          <w:lang w:eastAsia="ar-SA"/>
        </w:rPr>
        <w:t>;</w:t>
      </w:r>
    </w:p>
    <w:p w14:paraId="2DB701AF" w14:textId="32FCE3A5" w:rsidR="001F383F" w:rsidRPr="001F383F" w:rsidRDefault="001F383F" w:rsidP="005015CC">
      <w:pPr>
        <w:numPr>
          <w:ilvl w:val="0"/>
          <w:numId w:val="15"/>
        </w:numPr>
        <w:tabs>
          <w:tab w:val="left" w:pos="1134"/>
        </w:tabs>
        <w:suppressAutoHyphens/>
        <w:spacing w:before="0" w:after="0" w:line="240" w:lineRule="auto"/>
        <w:ind w:hanging="11"/>
        <w:rPr>
          <w:rFonts w:ascii="Times New Roman" w:eastAsia="Times New Roman" w:hAnsi="Times New Roman" w:cs="Times New Roman"/>
          <w:lang w:eastAsia="ar-SA"/>
        </w:rPr>
      </w:pPr>
      <w:r w:rsidRPr="001F383F">
        <w:rPr>
          <w:rFonts w:ascii="Times New Roman" w:eastAsia="Times New Roman" w:hAnsi="Times New Roman" w:cs="Times New Roman"/>
          <w:lang w:eastAsia="ar-SA"/>
        </w:rPr>
        <w:t>Приоритет 2. Значительная часть функций системы не выполняется, или наблюдается существен</w:t>
      </w:r>
      <w:r w:rsidR="005015CC">
        <w:rPr>
          <w:rFonts w:ascii="Times New Roman" w:eastAsia="Times New Roman" w:hAnsi="Times New Roman" w:cs="Times New Roman"/>
          <w:lang w:eastAsia="ar-SA"/>
        </w:rPr>
        <w:t>ное снижение производительности</w:t>
      </w:r>
      <w:r w:rsidRPr="001F383F">
        <w:rPr>
          <w:rFonts w:ascii="Times New Roman" w:eastAsia="Times New Roman" w:hAnsi="Times New Roman" w:cs="Times New Roman"/>
          <w:lang w:eastAsia="ar-SA"/>
        </w:rPr>
        <w:t xml:space="preserve"> </w:t>
      </w:r>
      <w:r w:rsidR="005015CC">
        <w:rPr>
          <w:rFonts w:ascii="Times New Roman" w:eastAsia="Times New Roman" w:hAnsi="Times New Roman" w:cs="Times New Roman"/>
          <w:lang w:eastAsia="ar-SA"/>
        </w:rPr>
        <w:t>системы</w:t>
      </w:r>
      <w:r w:rsidRPr="001F383F">
        <w:rPr>
          <w:rFonts w:ascii="Times New Roman" w:eastAsia="Times New Roman" w:hAnsi="Times New Roman" w:cs="Times New Roman"/>
          <w:lang w:eastAsia="ar-SA"/>
        </w:rPr>
        <w:t xml:space="preserve"> в целом</w:t>
      </w:r>
      <w:r w:rsidR="005015CC">
        <w:rPr>
          <w:rFonts w:ascii="Times New Roman" w:eastAsia="Times New Roman" w:hAnsi="Times New Roman" w:cs="Times New Roman"/>
          <w:lang w:eastAsia="ar-SA"/>
        </w:rPr>
        <w:t>;</w:t>
      </w:r>
    </w:p>
    <w:p w14:paraId="60C8603A" w14:textId="166463C1" w:rsidR="001F383F" w:rsidRPr="001F383F" w:rsidRDefault="001F383F" w:rsidP="005015CC">
      <w:pPr>
        <w:numPr>
          <w:ilvl w:val="0"/>
          <w:numId w:val="15"/>
        </w:numPr>
        <w:tabs>
          <w:tab w:val="left" w:pos="1134"/>
        </w:tabs>
        <w:suppressAutoHyphens/>
        <w:spacing w:before="0" w:after="0" w:line="240" w:lineRule="auto"/>
        <w:ind w:hanging="11"/>
        <w:rPr>
          <w:rFonts w:ascii="Times New Roman" w:eastAsia="Times New Roman" w:hAnsi="Times New Roman" w:cs="Times New Roman"/>
          <w:lang w:eastAsia="ar-SA"/>
        </w:rPr>
      </w:pPr>
      <w:r w:rsidRPr="001F383F">
        <w:rPr>
          <w:rFonts w:ascii="Times New Roman" w:eastAsia="Times New Roman" w:hAnsi="Times New Roman" w:cs="Times New Roman"/>
          <w:lang w:eastAsia="ar-SA"/>
        </w:rPr>
        <w:lastRenderedPageBreak/>
        <w:t>Приоритет 3. Снижение производительности системы, неработоспособность одной</w:t>
      </w:r>
      <w:r w:rsidR="005015CC">
        <w:rPr>
          <w:rFonts w:ascii="Times New Roman" w:eastAsia="Times New Roman" w:hAnsi="Times New Roman" w:cs="Times New Roman"/>
          <w:lang w:eastAsia="ar-SA"/>
        </w:rPr>
        <w:t xml:space="preserve"> или нескольких функций системы;</w:t>
      </w:r>
    </w:p>
    <w:p w14:paraId="0220801E" w14:textId="24539937" w:rsidR="001F383F" w:rsidRPr="001F383F" w:rsidRDefault="001F383F" w:rsidP="005015CC">
      <w:pPr>
        <w:numPr>
          <w:ilvl w:val="0"/>
          <w:numId w:val="15"/>
        </w:numPr>
        <w:tabs>
          <w:tab w:val="left" w:pos="1134"/>
        </w:tabs>
        <w:suppressAutoHyphens/>
        <w:spacing w:before="0" w:after="0" w:line="240" w:lineRule="auto"/>
        <w:ind w:hanging="11"/>
        <w:rPr>
          <w:rFonts w:ascii="Times New Roman" w:eastAsia="Times New Roman" w:hAnsi="Times New Roman" w:cs="Times New Roman"/>
          <w:lang w:eastAsia="ar-SA"/>
        </w:rPr>
      </w:pPr>
      <w:r w:rsidRPr="001F383F">
        <w:rPr>
          <w:rFonts w:ascii="Times New Roman" w:eastAsia="Times New Roman" w:hAnsi="Times New Roman" w:cs="Times New Roman"/>
          <w:lang w:eastAsia="ar-SA"/>
        </w:rPr>
        <w:t>Приоритет 4. Услуги по внесению изменений в ИС, установка обновлений и исправлений, и иные услуги, требующие планирования и предварительного согласования сроков выполнения</w:t>
      </w:r>
      <w:r w:rsidR="005015CC">
        <w:rPr>
          <w:rFonts w:ascii="Times New Roman" w:eastAsia="Times New Roman" w:hAnsi="Times New Roman" w:cs="Times New Roman"/>
          <w:lang w:eastAsia="ar-SA"/>
        </w:rPr>
        <w:t>.</w:t>
      </w:r>
    </w:p>
    <w:p w14:paraId="3901D9D1" w14:textId="170E051D" w:rsidR="00E866F9" w:rsidRDefault="00E866F9" w:rsidP="005015CC">
      <w:pPr>
        <w:spacing w:before="0" w:after="0"/>
        <w:rPr>
          <w:rFonts w:ascii="Times New Roman" w:hAnsi="Times New Roman" w:cs="Times New Roman"/>
        </w:rPr>
      </w:pPr>
    </w:p>
    <w:p w14:paraId="6C115D58" w14:textId="563A2BA5" w:rsidR="005015CC" w:rsidRPr="005015CC" w:rsidRDefault="005015CC" w:rsidP="005015CC">
      <w:pPr>
        <w:pStyle w:val="a3"/>
        <w:numPr>
          <w:ilvl w:val="0"/>
          <w:numId w:val="11"/>
        </w:numPr>
        <w:suppressAutoHyphens/>
        <w:spacing w:before="0" w:after="120" w:line="240" w:lineRule="auto"/>
        <w:ind w:hanging="294"/>
        <w:rPr>
          <w:rFonts w:ascii="Times New Roman" w:eastAsia="Times New Roman" w:hAnsi="Times New Roman" w:cs="Times New Roman"/>
          <w:b/>
          <w:lang w:eastAsia="ar-SA"/>
        </w:rPr>
      </w:pPr>
      <w:bookmarkStart w:id="3" w:name="_Toc342810062"/>
      <w:r w:rsidRPr="005015CC">
        <w:rPr>
          <w:rFonts w:ascii="Times New Roman" w:eastAsia="Times New Roman" w:hAnsi="Times New Roman" w:cs="Times New Roman"/>
          <w:b/>
          <w:lang w:eastAsia="ar-SA"/>
        </w:rPr>
        <w:t>Учет трудозатрат при предоставлении услуг</w:t>
      </w:r>
      <w:bookmarkEnd w:id="3"/>
    </w:p>
    <w:p w14:paraId="7136FC8A"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Учет трудозатрат при предоставлении услуг процесса «Управления инцидентами и проблемами» не производится.</w:t>
      </w:r>
    </w:p>
    <w:p w14:paraId="658338D6"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Учет трудозатрат при предоставлении услуг процесса «Управления проектом поддержки ИС» не производится.</w:t>
      </w:r>
    </w:p>
    <w:p w14:paraId="76284993"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При предоставлении услуг процесса «Расширение и изменение возможностей ИС», Исполнитель учитывает все трудозатраты, за исключением трудозатрат по услугам:</w:t>
      </w:r>
    </w:p>
    <w:p w14:paraId="029B7275" w14:textId="34D7EA61" w:rsidR="005015CC" w:rsidRPr="005015CC" w:rsidRDefault="005015CC" w:rsidP="005015CC">
      <w:pPr>
        <w:numPr>
          <w:ilvl w:val="2"/>
          <w:numId w:val="11"/>
        </w:numPr>
        <w:suppressAutoHyphens/>
        <w:spacing w:before="0" w:after="0" w:line="240" w:lineRule="auto"/>
        <w:ind w:hanging="371"/>
        <w:rPr>
          <w:rFonts w:ascii="Times New Roman" w:eastAsia="Times New Roman" w:hAnsi="Times New Roman" w:cs="Times New Roman"/>
          <w:color w:val="000000"/>
          <w:lang w:eastAsia="ar-SA"/>
        </w:rPr>
      </w:pPr>
      <w:r w:rsidRPr="005015CC">
        <w:rPr>
          <w:rFonts w:ascii="Times New Roman" w:eastAsia="Times New Roman" w:hAnsi="Times New Roman" w:cs="Times New Roman"/>
          <w:color w:val="000000"/>
          <w:lang w:eastAsia="ar-SA"/>
        </w:rPr>
        <w:t>Предоставление обновлений версий прикладного программного обеспечения с дополнительными функциями</w:t>
      </w:r>
      <w:r>
        <w:rPr>
          <w:rFonts w:ascii="Times New Roman" w:eastAsia="Times New Roman" w:hAnsi="Times New Roman" w:cs="Times New Roman"/>
          <w:color w:val="000000"/>
          <w:lang w:eastAsia="ar-SA"/>
        </w:rPr>
        <w:t>;</w:t>
      </w:r>
    </w:p>
    <w:p w14:paraId="2082B544" w14:textId="5A475A10" w:rsidR="005015CC" w:rsidRPr="005015CC" w:rsidRDefault="005015CC" w:rsidP="005015CC">
      <w:pPr>
        <w:numPr>
          <w:ilvl w:val="2"/>
          <w:numId w:val="11"/>
        </w:numPr>
        <w:suppressAutoHyphens/>
        <w:spacing w:before="0" w:after="0" w:line="240" w:lineRule="auto"/>
        <w:ind w:hanging="371"/>
        <w:rPr>
          <w:rFonts w:ascii="Times New Roman" w:eastAsia="Times New Roman" w:hAnsi="Times New Roman" w:cs="Times New Roman"/>
          <w:lang w:eastAsia="ar-SA"/>
        </w:rPr>
      </w:pPr>
      <w:r w:rsidRPr="005015CC">
        <w:rPr>
          <w:rFonts w:ascii="Times New Roman" w:eastAsia="Times New Roman" w:hAnsi="Times New Roman" w:cs="Times New Roman"/>
          <w:color w:val="000000"/>
          <w:lang w:eastAsia="ar-SA"/>
        </w:rPr>
        <w:t>Предоставление доступа к постоянно пополняемой базе знаний, содержащей статьи по методам реализации изменений</w:t>
      </w:r>
      <w:r>
        <w:rPr>
          <w:rFonts w:ascii="Times New Roman" w:eastAsia="Times New Roman" w:hAnsi="Times New Roman" w:cs="Times New Roman"/>
          <w:color w:val="000000"/>
          <w:lang w:eastAsia="ar-SA"/>
        </w:rPr>
        <w:t>.</w:t>
      </w:r>
    </w:p>
    <w:p w14:paraId="5170C579"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color w:val="000000"/>
          <w:lang w:eastAsia="ar-SA"/>
        </w:rPr>
      </w:pPr>
      <w:r w:rsidRPr="005015CC">
        <w:rPr>
          <w:rFonts w:ascii="Times New Roman" w:eastAsia="Times New Roman" w:hAnsi="Times New Roman" w:cs="Times New Roman"/>
          <w:color w:val="000000"/>
          <w:lang w:eastAsia="ar-SA"/>
        </w:rPr>
        <w:t>Учет трудозатрат по дополнительным опциям не производится, за исключением опции:</w:t>
      </w:r>
    </w:p>
    <w:p w14:paraId="6E54A6A5" w14:textId="77777777" w:rsidR="005015CC" w:rsidRPr="005015CC" w:rsidRDefault="005015CC" w:rsidP="005015CC">
      <w:pPr>
        <w:numPr>
          <w:ilvl w:val="2"/>
          <w:numId w:val="11"/>
        </w:numPr>
        <w:suppressAutoHyphens/>
        <w:spacing w:before="0" w:after="0" w:line="240" w:lineRule="auto"/>
        <w:ind w:hanging="371"/>
        <w:rPr>
          <w:rFonts w:ascii="Times New Roman" w:eastAsia="Times New Roman" w:hAnsi="Times New Roman" w:cs="Times New Roman"/>
          <w:lang w:eastAsia="ru-RU"/>
        </w:rPr>
      </w:pPr>
      <w:r w:rsidRPr="005015CC">
        <w:rPr>
          <w:rFonts w:ascii="Times New Roman" w:eastAsia="Times New Roman" w:hAnsi="Times New Roman" w:cs="Times New Roman"/>
          <w:lang w:eastAsia="ru-RU"/>
        </w:rPr>
        <w:t>Выполнение заказных доработок прикладного программного обеспечения, при предоставлении услуг по которой трудозатраты учитываются.</w:t>
      </w:r>
    </w:p>
    <w:p w14:paraId="4089F32A" w14:textId="52D513E2"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 xml:space="preserve">Предоставление услуг, трудозатраты по которым учитываются, ограничены приобретаемым </w:t>
      </w:r>
      <w:r>
        <w:rPr>
          <w:rFonts w:ascii="Times New Roman" w:eastAsia="Times New Roman" w:hAnsi="Times New Roman" w:cs="Times New Roman"/>
          <w:lang w:eastAsia="ar-SA"/>
        </w:rPr>
        <w:t>Банком</w:t>
      </w:r>
      <w:r w:rsidRPr="005015CC">
        <w:rPr>
          <w:rFonts w:ascii="Times New Roman" w:eastAsia="Times New Roman" w:hAnsi="Times New Roman" w:cs="Times New Roman"/>
          <w:lang w:eastAsia="ar-SA"/>
        </w:rPr>
        <w:t xml:space="preserve"> объемом (балансом) трудозатрат. Необходимый объем т</w:t>
      </w:r>
      <w:r w:rsidR="00533701">
        <w:rPr>
          <w:rFonts w:ascii="Times New Roman" w:eastAsia="Times New Roman" w:hAnsi="Times New Roman" w:cs="Times New Roman"/>
          <w:lang w:eastAsia="ar-SA"/>
        </w:rPr>
        <w:t xml:space="preserve">рудозатрат возможно </w:t>
      </w:r>
      <w:r w:rsidRPr="005015CC">
        <w:rPr>
          <w:rFonts w:ascii="Times New Roman" w:eastAsia="Times New Roman" w:hAnsi="Times New Roman" w:cs="Times New Roman"/>
          <w:lang w:eastAsia="ar-SA"/>
        </w:rPr>
        <w:t>пополнить в любой период действия поддержки.</w:t>
      </w:r>
    </w:p>
    <w:p w14:paraId="07426967"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 xml:space="preserve">Услуги, трудозатраты по которым учитываются, предоставляются только при положительном балансе трудозатрат. Все иные услуги, предусмотренные пакетом программ поддержки, предоставляются при любом балансе трудозатрат.  Предоставление услуг, трудозатраты по которым учитываются, сопровождается списанием затраченных на выполнение трудозатрат из баланса трудозатрат. </w:t>
      </w:r>
    </w:p>
    <w:p w14:paraId="19D2516A" w14:textId="1A6728F3"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 xml:space="preserve">Исполнитель выполняет запросы трудоемкостью не более 2 часов без согласования трудозатрат с </w:t>
      </w:r>
      <w:r w:rsidR="0005460A">
        <w:rPr>
          <w:rFonts w:ascii="Times New Roman" w:eastAsia="Times New Roman" w:hAnsi="Times New Roman" w:cs="Times New Roman"/>
          <w:lang w:eastAsia="ar-SA"/>
        </w:rPr>
        <w:t>Банком</w:t>
      </w:r>
      <w:r w:rsidRPr="005015CC">
        <w:rPr>
          <w:rFonts w:ascii="Times New Roman" w:eastAsia="Times New Roman" w:hAnsi="Times New Roman" w:cs="Times New Roman"/>
          <w:lang w:eastAsia="ar-SA"/>
        </w:rPr>
        <w:t>, при больших пр</w:t>
      </w:r>
      <w:r w:rsidR="0005460A">
        <w:rPr>
          <w:rFonts w:ascii="Times New Roman" w:eastAsia="Times New Roman" w:hAnsi="Times New Roman" w:cs="Times New Roman"/>
          <w:lang w:eastAsia="ar-SA"/>
        </w:rPr>
        <w:t xml:space="preserve">едполагаемых, или рассчитанных </w:t>
      </w:r>
      <w:r w:rsidRPr="005015CC">
        <w:rPr>
          <w:rFonts w:ascii="Times New Roman" w:eastAsia="Times New Roman" w:hAnsi="Times New Roman" w:cs="Times New Roman"/>
          <w:lang w:eastAsia="ar-SA"/>
        </w:rPr>
        <w:t>трудозатратах Исполнитель выполняет процесс согласования, при наличии возможности определения необходимых трудозатрат. Минимальное учитываемое время на выполнение одного запроса 30 минут.</w:t>
      </w:r>
    </w:p>
    <w:p w14:paraId="2CCC98CA" w14:textId="77777777" w:rsidR="005015CC" w:rsidRPr="005015CC" w:rsidRDefault="005015CC" w:rsidP="005015CC">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 xml:space="preserve">Исполнитель имеет право, для упрощения расчета и отображения учитываемых трудозатрат, использовать вместо учитываемых трудозатрат специальную единицу – балл. 8 баллов соответствуют 1 часу учитываемых трудозатрат. </w:t>
      </w:r>
    </w:p>
    <w:p w14:paraId="2E45C308" w14:textId="24FAECF7" w:rsidR="00E866F9" w:rsidRPr="0005460A" w:rsidRDefault="005015CC" w:rsidP="000E0FD3">
      <w:pPr>
        <w:numPr>
          <w:ilvl w:val="1"/>
          <w:numId w:val="11"/>
        </w:numPr>
        <w:suppressAutoHyphens/>
        <w:spacing w:before="0" w:after="0" w:line="240" w:lineRule="auto"/>
        <w:rPr>
          <w:rFonts w:ascii="Times New Roman" w:eastAsia="Times New Roman" w:hAnsi="Times New Roman" w:cs="Times New Roman"/>
          <w:lang w:eastAsia="ar-SA"/>
        </w:rPr>
      </w:pPr>
      <w:r w:rsidRPr="005015CC">
        <w:rPr>
          <w:rFonts w:ascii="Times New Roman" w:eastAsia="Times New Roman" w:hAnsi="Times New Roman" w:cs="Times New Roman"/>
          <w:lang w:eastAsia="ar-SA"/>
        </w:rPr>
        <w:t xml:space="preserve">Неиспользованные в период </w:t>
      </w:r>
      <w:r w:rsidR="00533701">
        <w:rPr>
          <w:rFonts w:ascii="Times New Roman" w:eastAsia="Times New Roman" w:hAnsi="Times New Roman" w:cs="Times New Roman"/>
          <w:lang w:eastAsia="ar-SA"/>
        </w:rPr>
        <w:t>оказания услуг</w:t>
      </w:r>
      <w:r w:rsidRPr="005015CC">
        <w:rPr>
          <w:rFonts w:ascii="Times New Roman" w:eastAsia="Times New Roman" w:hAnsi="Times New Roman" w:cs="Times New Roman"/>
          <w:lang w:eastAsia="ar-SA"/>
        </w:rPr>
        <w:t xml:space="preserve"> трудозатраты переносятся на следующий период</w:t>
      </w:r>
      <w:r w:rsidR="0005460A">
        <w:rPr>
          <w:rFonts w:ascii="Times New Roman" w:eastAsia="Times New Roman" w:hAnsi="Times New Roman" w:cs="Times New Roman"/>
          <w:lang w:eastAsia="ar-SA"/>
        </w:rPr>
        <w:t>.</w:t>
      </w:r>
    </w:p>
    <w:p w14:paraId="57DFE706" w14:textId="43AEAFF7" w:rsidR="00E866F9" w:rsidRDefault="00E866F9" w:rsidP="000E0FD3">
      <w:pPr>
        <w:spacing w:before="0" w:after="0"/>
        <w:rPr>
          <w:rFonts w:ascii="Times New Roman" w:hAnsi="Times New Roman" w:cs="Times New Roman"/>
        </w:rPr>
      </w:pPr>
    </w:p>
    <w:p w14:paraId="28FE2815" w14:textId="39547722" w:rsidR="00E866F9" w:rsidRDefault="00E866F9" w:rsidP="000E0FD3">
      <w:pPr>
        <w:spacing w:before="0" w:after="0"/>
        <w:rPr>
          <w:rFonts w:ascii="Times New Roman" w:hAnsi="Times New Roman" w:cs="Times New Roman"/>
        </w:rPr>
      </w:pPr>
    </w:p>
    <w:p w14:paraId="786B3475" w14:textId="77777777" w:rsidR="00E866F9" w:rsidRDefault="00E866F9" w:rsidP="000E0FD3">
      <w:pPr>
        <w:spacing w:before="0" w:after="0"/>
        <w:rPr>
          <w:rFonts w:ascii="Times New Roman" w:hAnsi="Times New Roman" w:cs="Times New Roman"/>
        </w:rPr>
      </w:pPr>
    </w:p>
    <w:p w14:paraId="766F0B92" w14:textId="365918EF" w:rsidR="000E0FD3" w:rsidRPr="000E0FD3" w:rsidRDefault="000E0FD3" w:rsidP="003C2134">
      <w:pPr>
        <w:pStyle w:val="a3"/>
        <w:numPr>
          <w:ilvl w:val="0"/>
          <w:numId w:val="11"/>
        </w:numPr>
        <w:spacing w:before="0" w:after="120"/>
        <w:rPr>
          <w:rFonts w:ascii="Times New Roman" w:hAnsi="Times New Roman" w:cs="Times New Roman"/>
          <w:b/>
        </w:rPr>
      </w:pPr>
      <w:r w:rsidRPr="000E0FD3">
        <w:rPr>
          <w:rFonts w:ascii="Times New Roman" w:hAnsi="Times New Roman" w:cs="Times New Roman"/>
          <w:b/>
        </w:rPr>
        <w:t>Порядок сдачи-приемки услуг по технической поддержке</w:t>
      </w:r>
      <w:r>
        <w:rPr>
          <w:rFonts w:ascii="Times New Roman" w:hAnsi="Times New Roman" w:cs="Times New Roman"/>
          <w:b/>
        </w:rPr>
        <w:t xml:space="preserve"> </w:t>
      </w:r>
    </w:p>
    <w:p w14:paraId="0A1D79A6" w14:textId="353E1CE5" w:rsidR="0005460A" w:rsidRPr="0005460A" w:rsidRDefault="000E0FD3" w:rsidP="00A42009">
      <w:pPr>
        <w:pStyle w:val="a3"/>
        <w:numPr>
          <w:ilvl w:val="1"/>
          <w:numId w:val="11"/>
        </w:numPr>
        <w:tabs>
          <w:tab w:val="left" w:pos="851"/>
        </w:tabs>
        <w:spacing w:before="0" w:after="0"/>
        <w:rPr>
          <w:rFonts w:ascii="Times New Roman" w:hAnsi="Times New Roman" w:cs="Times New Roman"/>
        </w:rPr>
      </w:pPr>
      <w:r w:rsidRPr="0005460A">
        <w:rPr>
          <w:rFonts w:ascii="Times New Roman" w:hAnsi="Times New Roman" w:cs="Times New Roman"/>
        </w:rPr>
        <w:t xml:space="preserve">Исполнение обязательств по оказанию </w:t>
      </w:r>
      <w:r w:rsidR="00A42009">
        <w:rPr>
          <w:rFonts w:ascii="Times New Roman" w:hAnsi="Times New Roman" w:cs="Times New Roman"/>
        </w:rPr>
        <w:t>у</w:t>
      </w:r>
      <w:r w:rsidRPr="0005460A">
        <w:rPr>
          <w:rFonts w:ascii="Times New Roman" w:hAnsi="Times New Roman" w:cs="Times New Roman"/>
        </w:rPr>
        <w:t>слуг</w:t>
      </w:r>
      <w:r w:rsidR="00A42009">
        <w:rPr>
          <w:rFonts w:ascii="Times New Roman" w:hAnsi="Times New Roman" w:cs="Times New Roman"/>
        </w:rPr>
        <w:t xml:space="preserve"> </w:t>
      </w:r>
      <w:r w:rsidR="00A42009" w:rsidRPr="00A42009">
        <w:rPr>
          <w:rFonts w:ascii="Times New Roman" w:hAnsi="Times New Roman" w:cs="Times New Roman"/>
        </w:rPr>
        <w:t>по технической поддержке</w:t>
      </w:r>
      <w:r w:rsidRPr="0005460A">
        <w:rPr>
          <w:rFonts w:ascii="Times New Roman" w:hAnsi="Times New Roman" w:cs="Times New Roman"/>
        </w:rPr>
        <w:t xml:space="preserve"> подтверждается</w:t>
      </w:r>
      <w:r w:rsidR="00FC0C20" w:rsidRPr="0005460A">
        <w:rPr>
          <w:rFonts w:ascii="Times New Roman" w:hAnsi="Times New Roman" w:cs="Times New Roman"/>
        </w:rPr>
        <w:t xml:space="preserve"> подписанными</w:t>
      </w:r>
      <w:r w:rsidRPr="0005460A">
        <w:rPr>
          <w:rFonts w:ascii="Times New Roman" w:hAnsi="Times New Roman" w:cs="Times New Roman"/>
        </w:rPr>
        <w:t xml:space="preserve"> актами оказания услуг</w:t>
      </w:r>
      <w:r w:rsidR="00FC0C20" w:rsidRPr="0005460A">
        <w:rPr>
          <w:rFonts w:ascii="Times New Roman" w:hAnsi="Times New Roman" w:cs="Times New Roman"/>
        </w:rPr>
        <w:t xml:space="preserve"> </w:t>
      </w:r>
      <w:r w:rsidR="0005460A" w:rsidRPr="0005460A">
        <w:rPr>
          <w:rFonts w:ascii="Times New Roman" w:hAnsi="Times New Roman" w:cs="Times New Roman"/>
        </w:rPr>
        <w:t xml:space="preserve">  </w:t>
      </w:r>
    </w:p>
    <w:p w14:paraId="1D1BCAAA" w14:textId="72498919" w:rsidR="000E0FD3" w:rsidRPr="0005460A" w:rsidRDefault="00FC0C20" w:rsidP="0005460A">
      <w:pPr>
        <w:pStyle w:val="a3"/>
        <w:tabs>
          <w:tab w:val="left" w:pos="851"/>
        </w:tabs>
        <w:spacing w:before="0" w:after="0"/>
        <w:rPr>
          <w:rFonts w:ascii="Times New Roman" w:hAnsi="Times New Roman" w:cs="Times New Roman"/>
        </w:rPr>
      </w:pPr>
      <w:r w:rsidRPr="0005460A">
        <w:rPr>
          <w:rFonts w:ascii="Times New Roman" w:hAnsi="Times New Roman" w:cs="Times New Roman"/>
        </w:rPr>
        <w:t>(далее – Акт)</w:t>
      </w:r>
      <w:r w:rsidR="000E0FD3" w:rsidRPr="0005460A">
        <w:rPr>
          <w:rFonts w:ascii="Times New Roman" w:hAnsi="Times New Roman" w:cs="Times New Roman"/>
        </w:rPr>
        <w:t xml:space="preserve">, по окончании каждого отчетного периода. </w:t>
      </w:r>
      <w:r w:rsidR="009E7A7A" w:rsidRPr="0005460A">
        <w:rPr>
          <w:rFonts w:ascii="Times New Roman" w:hAnsi="Times New Roman" w:cs="Times New Roman"/>
        </w:rPr>
        <w:t>Одним отчетным периодом является календарный квартал.</w:t>
      </w:r>
    </w:p>
    <w:p w14:paraId="417FC93F" w14:textId="5E584E73" w:rsidR="0005460A" w:rsidRPr="0005460A" w:rsidRDefault="00FC0C20" w:rsidP="0005460A">
      <w:pPr>
        <w:pStyle w:val="a3"/>
        <w:numPr>
          <w:ilvl w:val="1"/>
          <w:numId w:val="11"/>
        </w:numPr>
        <w:spacing w:before="0" w:after="0"/>
        <w:rPr>
          <w:rFonts w:ascii="Times New Roman" w:hAnsi="Times New Roman" w:cs="Times New Roman"/>
        </w:rPr>
      </w:pPr>
      <w:r w:rsidRPr="0005460A">
        <w:rPr>
          <w:rFonts w:ascii="Times New Roman" w:hAnsi="Times New Roman" w:cs="Times New Roman"/>
        </w:rPr>
        <w:t xml:space="preserve">Банку </w:t>
      </w:r>
      <w:r w:rsidR="000E0FD3" w:rsidRPr="0005460A">
        <w:rPr>
          <w:rFonts w:ascii="Times New Roman" w:hAnsi="Times New Roman" w:cs="Times New Roman"/>
        </w:rPr>
        <w:t xml:space="preserve">не позднее 5-ти рабочих дней с даты окончания отчетного периода </w:t>
      </w:r>
      <w:r w:rsidRPr="0005460A">
        <w:rPr>
          <w:rFonts w:ascii="Times New Roman" w:hAnsi="Times New Roman" w:cs="Times New Roman"/>
        </w:rPr>
        <w:t xml:space="preserve">должен быть предоставлен </w:t>
      </w:r>
    </w:p>
    <w:p w14:paraId="4E3AA184" w14:textId="4A267C6A" w:rsidR="000E0FD3" w:rsidRPr="0005460A" w:rsidRDefault="000E0FD3" w:rsidP="0005460A">
      <w:pPr>
        <w:pStyle w:val="a3"/>
        <w:spacing w:before="0" w:after="0"/>
        <w:rPr>
          <w:rFonts w:ascii="Times New Roman" w:hAnsi="Times New Roman" w:cs="Times New Roman"/>
        </w:rPr>
      </w:pPr>
      <w:r w:rsidRPr="0005460A">
        <w:rPr>
          <w:rFonts w:ascii="Times New Roman" w:hAnsi="Times New Roman" w:cs="Times New Roman"/>
        </w:rPr>
        <w:t>счет, счет-фактур</w:t>
      </w:r>
      <w:r w:rsidR="00FC0C20" w:rsidRPr="0005460A">
        <w:rPr>
          <w:rFonts w:ascii="Times New Roman" w:hAnsi="Times New Roman" w:cs="Times New Roman"/>
        </w:rPr>
        <w:t>а</w:t>
      </w:r>
      <w:r w:rsidRPr="0005460A">
        <w:rPr>
          <w:rFonts w:ascii="Times New Roman" w:hAnsi="Times New Roman" w:cs="Times New Roman"/>
        </w:rPr>
        <w:t xml:space="preserve"> и два экземпляра Акта</w:t>
      </w:r>
      <w:r w:rsidR="00FC0C20" w:rsidRPr="0005460A">
        <w:rPr>
          <w:rFonts w:ascii="Times New Roman" w:hAnsi="Times New Roman" w:cs="Times New Roman"/>
        </w:rPr>
        <w:t>.</w:t>
      </w:r>
    </w:p>
    <w:p w14:paraId="1233AB7C" w14:textId="26419CD3" w:rsidR="0005460A" w:rsidRPr="0005460A" w:rsidRDefault="000E0FD3" w:rsidP="00A42009">
      <w:pPr>
        <w:pStyle w:val="a3"/>
        <w:numPr>
          <w:ilvl w:val="1"/>
          <w:numId w:val="11"/>
        </w:numPr>
        <w:spacing w:before="0" w:after="0"/>
        <w:rPr>
          <w:rFonts w:ascii="Times New Roman" w:hAnsi="Times New Roman" w:cs="Times New Roman"/>
        </w:rPr>
      </w:pPr>
      <w:r w:rsidRPr="0005460A">
        <w:rPr>
          <w:rFonts w:ascii="Times New Roman" w:hAnsi="Times New Roman" w:cs="Times New Roman"/>
        </w:rPr>
        <w:t xml:space="preserve">Если </w:t>
      </w:r>
      <w:r w:rsidR="00A42009">
        <w:rPr>
          <w:rFonts w:ascii="Times New Roman" w:hAnsi="Times New Roman" w:cs="Times New Roman"/>
        </w:rPr>
        <w:t>у</w:t>
      </w:r>
      <w:r w:rsidRPr="0005460A">
        <w:rPr>
          <w:rFonts w:ascii="Times New Roman" w:hAnsi="Times New Roman" w:cs="Times New Roman"/>
        </w:rPr>
        <w:t>слуги</w:t>
      </w:r>
      <w:r w:rsidR="00A42009">
        <w:rPr>
          <w:rFonts w:ascii="Times New Roman" w:hAnsi="Times New Roman" w:cs="Times New Roman"/>
        </w:rPr>
        <w:t xml:space="preserve"> </w:t>
      </w:r>
      <w:r w:rsidR="00A42009" w:rsidRPr="00A42009">
        <w:rPr>
          <w:rFonts w:ascii="Times New Roman" w:hAnsi="Times New Roman" w:cs="Times New Roman"/>
        </w:rPr>
        <w:t>по технической поддержке</w:t>
      </w:r>
      <w:r w:rsidRPr="0005460A">
        <w:rPr>
          <w:rFonts w:ascii="Times New Roman" w:hAnsi="Times New Roman" w:cs="Times New Roman"/>
        </w:rPr>
        <w:t xml:space="preserve"> оказаны с ненадлежащим качеством, </w:t>
      </w:r>
      <w:r w:rsidR="00FC0C20" w:rsidRPr="0005460A">
        <w:rPr>
          <w:rFonts w:ascii="Times New Roman" w:hAnsi="Times New Roman" w:cs="Times New Roman"/>
        </w:rPr>
        <w:t>Банк</w:t>
      </w:r>
      <w:r w:rsidRPr="0005460A">
        <w:rPr>
          <w:rFonts w:ascii="Times New Roman" w:hAnsi="Times New Roman" w:cs="Times New Roman"/>
        </w:rPr>
        <w:t xml:space="preserve"> вправе отказаться от приемки и потребовать </w:t>
      </w:r>
    </w:p>
    <w:p w14:paraId="3A5322EA" w14:textId="347D98C0" w:rsidR="000E0FD3" w:rsidRPr="0005460A" w:rsidRDefault="000E0FD3" w:rsidP="0005460A">
      <w:pPr>
        <w:pStyle w:val="a3"/>
        <w:spacing w:before="0" w:after="0"/>
        <w:rPr>
          <w:rFonts w:ascii="Times New Roman" w:hAnsi="Times New Roman" w:cs="Times New Roman"/>
        </w:rPr>
      </w:pPr>
      <w:r w:rsidRPr="0005460A">
        <w:rPr>
          <w:rFonts w:ascii="Times New Roman" w:hAnsi="Times New Roman" w:cs="Times New Roman"/>
        </w:rPr>
        <w:t xml:space="preserve">произвести исправление недостатков. В этом случае </w:t>
      </w:r>
      <w:r w:rsidR="00FC0C20" w:rsidRPr="0005460A">
        <w:rPr>
          <w:rFonts w:ascii="Times New Roman" w:hAnsi="Times New Roman" w:cs="Times New Roman"/>
        </w:rPr>
        <w:t>Банк</w:t>
      </w:r>
      <w:r w:rsidRPr="0005460A">
        <w:rPr>
          <w:rFonts w:ascii="Times New Roman" w:hAnsi="Times New Roman" w:cs="Times New Roman"/>
        </w:rPr>
        <w:t xml:space="preserve"> в течение 5-ти рабочих дней после получения Акта направляет письменный мотивированный отказ от приемки </w:t>
      </w:r>
      <w:r w:rsidR="00A42009">
        <w:rPr>
          <w:rFonts w:ascii="Times New Roman" w:hAnsi="Times New Roman" w:cs="Times New Roman"/>
        </w:rPr>
        <w:t>у</w:t>
      </w:r>
      <w:r w:rsidRPr="0005460A">
        <w:rPr>
          <w:rFonts w:ascii="Times New Roman" w:hAnsi="Times New Roman" w:cs="Times New Roman"/>
        </w:rPr>
        <w:t>слуг</w:t>
      </w:r>
      <w:r w:rsidR="00A42009">
        <w:rPr>
          <w:rFonts w:ascii="Times New Roman" w:hAnsi="Times New Roman" w:cs="Times New Roman"/>
        </w:rPr>
        <w:t xml:space="preserve"> </w:t>
      </w:r>
      <w:r w:rsidR="00A42009" w:rsidRPr="00A42009">
        <w:rPr>
          <w:rFonts w:ascii="Times New Roman" w:hAnsi="Times New Roman" w:cs="Times New Roman"/>
        </w:rPr>
        <w:t>по технической поддержке</w:t>
      </w:r>
      <w:r w:rsidRPr="0005460A">
        <w:rPr>
          <w:rFonts w:ascii="Times New Roman" w:hAnsi="Times New Roman" w:cs="Times New Roman"/>
        </w:rPr>
        <w:t>.</w:t>
      </w:r>
    </w:p>
    <w:p w14:paraId="1CCF31D2" w14:textId="53B70F9E" w:rsidR="0005460A" w:rsidRPr="0005460A" w:rsidRDefault="000E0FD3" w:rsidP="0005460A">
      <w:pPr>
        <w:pStyle w:val="a3"/>
        <w:numPr>
          <w:ilvl w:val="1"/>
          <w:numId w:val="11"/>
        </w:numPr>
        <w:spacing w:before="0" w:after="0"/>
        <w:rPr>
          <w:rFonts w:ascii="Times New Roman" w:hAnsi="Times New Roman" w:cs="Times New Roman"/>
        </w:rPr>
      </w:pPr>
      <w:r w:rsidRPr="0005460A">
        <w:rPr>
          <w:rFonts w:ascii="Times New Roman" w:hAnsi="Times New Roman" w:cs="Times New Roman"/>
        </w:rPr>
        <w:t xml:space="preserve">В случае наличия у </w:t>
      </w:r>
      <w:r w:rsidR="00FC0C20" w:rsidRPr="0005460A">
        <w:rPr>
          <w:rFonts w:ascii="Times New Roman" w:hAnsi="Times New Roman" w:cs="Times New Roman"/>
        </w:rPr>
        <w:t>Банка</w:t>
      </w:r>
      <w:r w:rsidRPr="0005460A">
        <w:rPr>
          <w:rFonts w:ascii="Times New Roman" w:hAnsi="Times New Roman" w:cs="Times New Roman"/>
        </w:rPr>
        <w:t xml:space="preserve"> замечаний к оказанным услугам, </w:t>
      </w:r>
      <w:r w:rsidR="00FC0C20" w:rsidRPr="0005460A">
        <w:rPr>
          <w:rFonts w:ascii="Times New Roman" w:hAnsi="Times New Roman" w:cs="Times New Roman"/>
        </w:rPr>
        <w:t>Банк</w:t>
      </w:r>
      <w:r w:rsidRPr="0005460A">
        <w:rPr>
          <w:rFonts w:ascii="Times New Roman" w:hAnsi="Times New Roman" w:cs="Times New Roman"/>
        </w:rPr>
        <w:t xml:space="preserve"> направ</w:t>
      </w:r>
      <w:r w:rsidR="00FC0C20" w:rsidRPr="0005460A">
        <w:rPr>
          <w:rFonts w:ascii="Times New Roman" w:hAnsi="Times New Roman" w:cs="Times New Roman"/>
        </w:rPr>
        <w:t>ляет</w:t>
      </w:r>
      <w:r w:rsidRPr="0005460A">
        <w:rPr>
          <w:rFonts w:ascii="Times New Roman" w:hAnsi="Times New Roman" w:cs="Times New Roman"/>
        </w:rPr>
        <w:t xml:space="preserve"> письменный перечень </w:t>
      </w:r>
    </w:p>
    <w:p w14:paraId="226F3C4F" w14:textId="337EA6BB" w:rsidR="000E0FD3" w:rsidRPr="0005460A" w:rsidRDefault="000E0FD3" w:rsidP="0005460A">
      <w:pPr>
        <w:pStyle w:val="a3"/>
        <w:spacing w:before="0" w:after="0"/>
        <w:rPr>
          <w:rFonts w:ascii="Times New Roman" w:hAnsi="Times New Roman" w:cs="Times New Roman"/>
        </w:rPr>
      </w:pPr>
      <w:r w:rsidRPr="0005460A">
        <w:rPr>
          <w:rFonts w:ascii="Times New Roman" w:hAnsi="Times New Roman" w:cs="Times New Roman"/>
        </w:rPr>
        <w:t xml:space="preserve">замечаний с предполагаемым сроком их устранения за подписью уполномоченного лица в течение 5-ти рабочих дней со дня получения Акта оказания услуг. </w:t>
      </w:r>
    </w:p>
    <w:p w14:paraId="590547AC" w14:textId="3A9B6C39" w:rsidR="0005460A" w:rsidRPr="0005460A" w:rsidRDefault="000E0FD3" w:rsidP="0005460A">
      <w:pPr>
        <w:pStyle w:val="a3"/>
        <w:numPr>
          <w:ilvl w:val="1"/>
          <w:numId w:val="11"/>
        </w:numPr>
        <w:spacing w:before="0" w:after="0"/>
        <w:rPr>
          <w:rFonts w:ascii="Times New Roman" w:hAnsi="Times New Roman" w:cs="Times New Roman"/>
        </w:rPr>
      </w:pPr>
      <w:r w:rsidRPr="0005460A">
        <w:rPr>
          <w:rFonts w:ascii="Times New Roman" w:hAnsi="Times New Roman" w:cs="Times New Roman"/>
        </w:rPr>
        <w:lastRenderedPageBreak/>
        <w:t xml:space="preserve">Замечания к оказанным услугам </w:t>
      </w:r>
      <w:r w:rsidR="00FC0C20" w:rsidRPr="0005460A">
        <w:rPr>
          <w:rFonts w:ascii="Times New Roman" w:hAnsi="Times New Roman" w:cs="Times New Roman"/>
        </w:rPr>
        <w:t>Банк</w:t>
      </w:r>
      <w:r w:rsidRPr="0005460A">
        <w:rPr>
          <w:rFonts w:ascii="Times New Roman" w:hAnsi="Times New Roman" w:cs="Times New Roman"/>
        </w:rPr>
        <w:t xml:space="preserve"> вправе отправить по электронной почте с обязательным </w:t>
      </w:r>
    </w:p>
    <w:p w14:paraId="17E8B809" w14:textId="7B99DECD" w:rsidR="000E0FD3" w:rsidRPr="0005460A" w:rsidRDefault="000E0FD3" w:rsidP="0005460A">
      <w:pPr>
        <w:pStyle w:val="a3"/>
        <w:spacing w:before="0" w:after="0"/>
        <w:rPr>
          <w:rFonts w:ascii="Times New Roman" w:hAnsi="Times New Roman" w:cs="Times New Roman"/>
        </w:rPr>
      </w:pPr>
      <w:r w:rsidRPr="0005460A">
        <w:rPr>
          <w:rFonts w:ascii="Times New Roman" w:hAnsi="Times New Roman" w:cs="Times New Roman"/>
        </w:rPr>
        <w:t>последующим предоставлением оригинала.</w:t>
      </w:r>
    </w:p>
    <w:p w14:paraId="1FFB37FF" w14:textId="77777777" w:rsidR="000E0FD3" w:rsidRDefault="000E0FD3" w:rsidP="000E0FD3">
      <w:pPr>
        <w:spacing w:before="0" w:after="0"/>
        <w:rPr>
          <w:rFonts w:ascii="Times New Roman" w:hAnsi="Times New Roman" w:cs="Times New Roman"/>
        </w:rPr>
      </w:pPr>
    </w:p>
    <w:p w14:paraId="2657D527" w14:textId="38870AC1" w:rsidR="000E0FD3" w:rsidRPr="000E0FD3" w:rsidRDefault="000E0FD3" w:rsidP="003C2134">
      <w:pPr>
        <w:pStyle w:val="a3"/>
        <w:numPr>
          <w:ilvl w:val="0"/>
          <w:numId w:val="11"/>
        </w:numPr>
        <w:spacing w:before="0" w:after="120"/>
        <w:rPr>
          <w:rFonts w:ascii="Times New Roman" w:hAnsi="Times New Roman" w:cs="Times New Roman"/>
        </w:rPr>
      </w:pPr>
      <w:r w:rsidRPr="000E0FD3">
        <w:rPr>
          <w:rFonts w:ascii="Times New Roman" w:hAnsi="Times New Roman" w:cs="Times New Roman"/>
          <w:b/>
        </w:rPr>
        <w:t>Срок оказания услуг по технической поддержке</w:t>
      </w:r>
      <w:r>
        <w:rPr>
          <w:rFonts w:ascii="Times New Roman" w:hAnsi="Times New Roman" w:cs="Times New Roman"/>
          <w:b/>
        </w:rPr>
        <w:t xml:space="preserve"> - </w:t>
      </w:r>
      <w:r w:rsidRPr="000E0FD3">
        <w:rPr>
          <w:rFonts w:ascii="Times New Roman" w:hAnsi="Times New Roman" w:cs="Times New Roman"/>
        </w:rPr>
        <w:t>12 календарных месяцев</w:t>
      </w:r>
      <w:r w:rsidR="00193C12">
        <w:rPr>
          <w:rFonts w:ascii="Times New Roman" w:hAnsi="Times New Roman" w:cs="Times New Roman"/>
        </w:rPr>
        <w:t xml:space="preserve"> (01.01.202</w:t>
      </w:r>
      <w:r w:rsidR="00AA2518">
        <w:rPr>
          <w:rFonts w:ascii="Times New Roman" w:hAnsi="Times New Roman" w:cs="Times New Roman"/>
        </w:rPr>
        <w:t>2</w:t>
      </w:r>
      <w:r w:rsidR="00193C12">
        <w:rPr>
          <w:rFonts w:ascii="Times New Roman" w:hAnsi="Times New Roman" w:cs="Times New Roman"/>
        </w:rPr>
        <w:t xml:space="preserve"> по 31.12.202</w:t>
      </w:r>
      <w:r w:rsidR="00AA2518">
        <w:rPr>
          <w:rFonts w:ascii="Times New Roman" w:hAnsi="Times New Roman" w:cs="Times New Roman"/>
        </w:rPr>
        <w:t>2</w:t>
      </w:r>
      <w:r w:rsidR="00193C12">
        <w:rPr>
          <w:rFonts w:ascii="Times New Roman" w:hAnsi="Times New Roman" w:cs="Times New Roman"/>
        </w:rPr>
        <w:t>)</w:t>
      </w:r>
      <w:r w:rsidR="0005460A">
        <w:rPr>
          <w:rFonts w:ascii="Times New Roman" w:hAnsi="Times New Roman" w:cs="Times New Roman"/>
        </w:rPr>
        <w:t>.</w:t>
      </w:r>
      <w:bookmarkStart w:id="4" w:name="_GoBack"/>
      <w:bookmarkEnd w:id="4"/>
    </w:p>
    <w:p w14:paraId="4DDB2074" w14:textId="6A78E664" w:rsidR="000E0FD3" w:rsidRDefault="000E0FD3" w:rsidP="000E0FD3">
      <w:pPr>
        <w:rPr>
          <w:rFonts w:ascii="Times New Roman" w:hAnsi="Times New Roman" w:cs="Times New Roman"/>
        </w:rPr>
      </w:pPr>
    </w:p>
    <w:p w14:paraId="4107E1A8" w14:textId="77777777" w:rsidR="00AE058A" w:rsidRPr="00EA7430" w:rsidRDefault="00AE058A" w:rsidP="00A41996"/>
    <w:sectPr w:rsidR="00AE058A" w:rsidRPr="00EA7430" w:rsidSect="005A20A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C026" w14:textId="77777777" w:rsidR="00CF5EBC" w:rsidRDefault="00CF5EBC" w:rsidP="006B7738">
      <w:r>
        <w:separator/>
      </w:r>
    </w:p>
  </w:endnote>
  <w:endnote w:type="continuationSeparator" w:id="0">
    <w:p w14:paraId="2B377178" w14:textId="77777777" w:rsidR="00CF5EBC" w:rsidRDefault="00CF5EBC" w:rsidP="006B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F4F2" w14:textId="77777777" w:rsidR="00CF5EBC" w:rsidRDefault="00CF5EBC" w:rsidP="006B7738">
      <w:r>
        <w:separator/>
      </w:r>
    </w:p>
  </w:footnote>
  <w:footnote w:type="continuationSeparator" w:id="0">
    <w:p w14:paraId="73D42131" w14:textId="77777777" w:rsidR="00CF5EBC" w:rsidRDefault="00CF5EBC" w:rsidP="006B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377"/>
    <w:multiLevelType w:val="hybridMultilevel"/>
    <w:tmpl w:val="3D86BBDE"/>
    <w:lvl w:ilvl="0" w:tplc="94C02F30">
      <w:start w:val="1"/>
      <w:numFmt w:val="bullet"/>
      <w:lvlText w:val="-"/>
      <w:lvlJc w:val="left"/>
      <w:pPr>
        <w:ind w:left="1494" w:hanging="360"/>
      </w:pPr>
      <w:rPr>
        <w:rFonts w:ascii="Calibri" w:hAnsi="Calibri" w:hint="default"/>
      </w:rPr>
    </w:lvl>
    <w:lvl w:ilvl="1" w:tplc="B9D48A74">
      <w:start w:val="1"/>
      <w:numFmt w:val="bullet"/>
      <w:pStyle w:val="3"/>
      <w:lvlText w:val="-"/>
      <w:lvlJc w:val="left"/>
      <w:pPr>
        <w:ind w:left="2214" w:hanging="360"/>
      </w:pPr>
      <w:rPr>
        <w:rFonts w:ascii="Calibri" w:hAnsi="Calibri"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461729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7FF4813"/>
    <w:multiLevelType w:val="multilevel"/>
    <w:tmpl w:val="89C4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8416F7"/>
    <w:multiLevelType w:val="hybridMultilevel"/>
    <w:tmpl w:val="61B86AE2"/>
    <w:lvl w:ilvl="0" w:tplc="F2B2437E">
      <w:start w:val="1"/>
      <w:numFmt w:val="bullet"/>
      <w:pStyle w:val="-"/>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0759D2"/>
    <w:multiLevelType w:val="multilevel"/>
    <w:tmpl w:val="57A4BC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4355BB"/>
    <w:multiLevelType w:val="hybridMultilevel"/>
    <w:tmpl w:val="824E4A08"/>
    <w:lvl w:ilvl="0" w:tplc="4E4A0710">
      <w:start w:val="1"/>
      <w:numFmt w:val="decimal"/>
      <w:pStyle w:val="1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AE4B4D"/>
    <w:multiLevelType w:val="hybridMultilevel"/>
    <w:tmpl w:val="103888D0"/>
    <w:lvl w:ilvl="0" w:tplc="1DACC412">
      <w:start w:val="1"/>
      <w:numFmt w:val="bullet"/>
      <w:pStyle w:val="40"/>
      <w:lvlText w:val="-"/>
      <w:lvlJc w:val="left"/>
      <w:pPr>
        <w:ind w:left="2988" w:hanging="360"/>
      </w:pPr>
      <w:rPr>
        <w:rFonts w:ascii="Calibri" w:hAnsi="Calibri"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7" w15:restartNumberingAfterBreak="0">
    <w:nsid w:val="2CF57755"/>
    <w:multiLevelType w:val="multilevel"/>
    <w:tmpl w:val="171A86E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995FCA"/>
    <w:multiLevelType w:val="multilevel"/>
    <w:tmpl w:val="3A36B8A2"/>
    <w:lvl w:ilvl="0">
      <w:start w:val="1"/>
      <w:numFmt w:val="decimal"/>
      <w:pStyle w:val="1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4265"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D31F98"/>
    <w:multiLevelType w:val="hybridMultilevel"/>
    <w:tmpl w:val="6B0E81F4"/>
    <w:lvl w:ilvl="0" w:tplc="6890F980">
      <w:start w:val="1"/>
      <w:numFmt w:val="bullet"/>
      <w:pStyle w:val="12"/>
      <w:lvlText w:val=""/>
      <w:lvlJc w:val="left"/>
      <w:pPr>
        <w:tabs>
          <w:tab w:val="num" w:pos="1134"/>
        </w:tabs>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numFmt w:val="bullet"/>
      <w:lvlText w:val=""/>
      <w:lvlJc w:val="left"/>
      <w:pPr>
        <w:ind w:left="3294" w:hanging="360"/>
      </w:pPr>
      <w:rPr>
        <w:rFonts w:ascii="Times New Roman" w:eastAsia="Courier New" w:hAnsi="Times New Roman" w:cs="Times New Roman"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0883836"/>
    <w:multiLevelType w:val="hybridMultilevel"/>
    <w:tmpl w:val="A40008B0"/>
    <w:lvl w:ilvl="0" w:tplc="BFB8AD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947411"/>
    <w:multiLevelType w:val="hybridMultilevel"/>
    <w:tmpl w:val="01B2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731B61"/>
    <w:multiLevelType w:val="multilevel"/>
    <w:tmpl w:val="D0421C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293AD9"/>
    <w:multiLevelType w:val="multilevel"/>
    <w:tmpl w:val="5B3438EC"/>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8529B9"/>
    <w:multiLevelType w:val="multilevel"/>
    <w:tmpl w:val="BCB03D7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B207F"/>
    <w:multiLevelType w:val="hybridMultilevel"/>
    <w:tmpl w:val="AB1020B4"/>
    <w:lvl w:ilvl="0" w:tplc="DC6E2A5C">
      <w:start w:val="1"/>
      <w:numFmt w:val="bullet"/>
      <w:pStyle w:val="22"/>
      <w:lvlText w:val="-"/>
      <w:lvlJc w:val="left"/>
      <w:pPr>
        <w:ind w:left="1494" w:hanging="360"/>
      </w:pPr>
      <w:rPr>
        <w:rFonts w:ascii="Calibri" w:hAnsi="Calibri" w:hint="default"/>
      </w:rPr>
    </w:lvl>
    <w:lvl w:ilvl="1" w:tplc="E7FC755A">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15:restartNumberingAfterBreak="0">
    <w:nsid w:val="6F380FA6"/>
    <w:multiLevelType w:val="multilevel"/>
    <w:tmpl w:val="89C4B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15"/>
  </w:num>
  <w:num w:numId="4">
    <w:abstractNumId w:val="0"/>
  </w:num>
  <w:num w:numId="5">
    <w:abstractNumId w:val="6"/>
  </w:num>
  <w:num w:numId="6">
    <w:abstractNumId w:val="5"/>
  </w:num>
  <w:num w:numId="7">
    <w:abstractNumId w:val="9"/>
  </w:num>
  <w:num w:numId="8">
    <w:abstractNumId w:val="1"/>
  </w:num>
  <w:num w:numId="9">
    <w:abstractNumId w:val="8"/>
  </w:num>
  <w:num w:numId="10">
    <w:abstractNumId w:val="4"/>
  </w:num>
  <w:num w:numId="11">
    <w:abstractNumId w:val="16"/>
  </w:num>
  <w:num w:numId="12">
    <w:abstractNumId w:val="12"/>
  </w:num>
  <w:num w:numId="13">
    <w:abstractNumId w:val="14"/>
  </w:num>
  <w:num w:numId="14">
    <w:abstractNumId w:val="7"/>
  </w:num>
  <w:num w:numId="15">
    <w:abstractNumId w:val="11"/>
  </w:num>
  <w:num w:numId="16">
    <w:abstractNumId w:val="2"/>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53"/>
    <w:rsid w:val="000000B9"/>
    <w:rsid w:val="000061B0"/>
    <w:rsid w:val="00006E4E"/>
    <w:rsid w:val="000109F1"/>
    <w:rsid w:val="00013055"/>
    <w:rsid w:val="000176E8"/>
    <w:rsid w:val="00020274"/>
    <w:rsid w:val="00023F86"/>
    <w:rsid w:val="00030AF5"/>
    <w:rsid w:val="00041FBB"/>
    <w:rsid w:val="00042B40"/>
    <w:rsid w:val="00046943"/>
    <w:rsid w:val="00047844"/>
    <w:rsid w:val="00052C50"/>
    <w:rsid w:val="00053049"/>
    <w:rsid w:val="00053AA1"/>
    <w:rsid w:val="0005460A"/>
    <w:rsid w:val="00054615"/>
    <w:rsid w:val="00066CFF"/>
    <w:rsid w:val="00072F37"/>
    <w:rsid w:val="0007636F"/>
    <w:rsid w:val="00076AAF"/>
    <w:rsid w:val="000852F7"/>
    <w:rsid w:val="000A2F79"/>
    <w:rsid w:val="000A5D34"/>
    <w:rsid w:val="000B1291"/>
    <w:rsid w:val="000B6F0B"/>
    <w:rsid w:val="000B76C0"/>
    <w:rsid w:val="000B7E93"/>
    <w:rsid w:val="000C6F73"/>
    <w:rsid w:val="000C7969"/>
    <w:rsid w:val="000D3C65"/>
    <w:rsid w:val="000E05B2"/>
    <w:rsid w:val="000E0FD3"/>
    <w:rsid w:val="000E2A02"/>
    <w:rsid w:val="000E4C80"/>
    <w:rsid w:val="000E62F5"/>
    <w:rsid w:val="000E73C7"/>
    <w:rsid w:val="000F5C33"/>
    <w:rsid w:val="001007EA"/>
    <w:rsid w:val="00103133"/>
    <w:rsid w:val="001040A6"/>
    <w:rsid w:val="00116518"/>
    <w:rsid w:val="0012170B"/>
    <w:rsid w:val="001220DA"/>
    <w:rsid w:val="00124F4F"/>
    <w:rsid w:val="00126F72"/>
    <w:rsid w:val="00127952"/>
    <w:rsid w:val="0013366B"/>
    <w:rsid w:val="00134292"/>
    <w:rsid w:val="00134DF6"/>
    <w:rsid w:val="00141714"/>
    <w:rsid w:val="00141A5A"/>
    <w:rsid w:val="001439B5"/>
    <w:rsid w:val="001455FB"/>
    <w:rsid w:val="00146D30"/>
    <w:rsid w:val="00146E4E"/>
    <w:rsid w:val="001514B4"/>
    <w:rsid w:val="0015277E"/>
    <w:rsid w:val="001546FA"/>
    <w:rsid w:val="001562CF"/>
    <w:rsid w:val="00156EBD"/>
    <w:rsid w:val="001572E6"/>
    <w:rsid w:val="00166071"/>
    <w:rsid w:val="00166B61"/>
    <w:rsid w:val="00166E94"/>
    <w:rsid w:val="001677F0"/>
    <w:rsid w:val="00173404"/>
    <w:rsid w:val="001744FA"/>
    <w:rsid w:val="00183A81"/>
    <w:rsid w:val="00190312"/>
    <w:rsid w:val="00191208"/>
    <w:rsid w:val="00193C12"/>
    <w:rsid w:val="00195936"/>
    <w:rsid w:val="001A581E"/>
    <w:rsid w:val="001B001D"/>
    <w:rsid w:val="001B63E2"/>
    <w:rsid w:val="001B683D"/>
    <w:rsid w:val="001B7BAC"/>
    <w:rsid w:val="001C0889"/>
    <w:rsid w:val="001D50EF"/>
    <w:rsid w:val="001E3923"/>
    <w:rsid w:val="001E4C7E"/>
    <w:rsid w:val="001E4DD7"/>
    <w:rsid w:val="001F226A"/>
    <w:rsid w:val="001F383F"/>
    <w:rsid w:val="001F4F5A"/>
    <w:rsid w:val="0020409A"/>
    <w:rsid w:val="002072F3"/>
    <w:rsid w:val="00214F12"/>
    <w:rsid w:val="00215A8F"/>
    <w:rsid w:val="00216C42"/>
    <w:rsid w:val="00217775"/>
    <w:rsid w:val="0022084E"/>
    <w:rsid w:val="00221E53"/>
    <w:rsid w:val="00225D05"/>
    <w:rsid w:val="0022677C"/>
    <w:rsid w:val="002279AC"/>
    <w:rsid w:val="00230D84"/>
    <w:rsid w:val="00232F35"/>
    <w:rsid w:val="00232FFE"/>
    <w:rsid w:val="002343FE"/>
    <w:rsid w:val="002375EE"/>
    <w:rsid w:val="002466FE"/>
    <w:rsid w:val="00246CC8"/>
    <w:rsid w:val="00251DE2"/>
    <w:rsid w:val="002558A1"/>
    <w:rsid w:val="002565F3"/>
    <w:rsid w:val="002569F4"/>
    <w:rsid w:val="00260B3D"/>
    <w:rsid w:val="00270461"/>
    <w:rsid w:val="0027674C"/>
    <w:rsid w:val="00284C8F"/>
    <w:rsid w:val="002872E6"/>
    <w:rsid w:val="002878C6"/>
    <w:rsid w:val="00287DFB"/>
    <w:rsid w:val="002935F8"/>
    <w:rsid w:val="00295F2C"/>
    <w:rsid w:val="002A6C33"/>
    <w:rsid w:val="002B2CE7"/>
    <w:rsid w:val="002B52C8"/>
    <w:rsid w:val="002B7209"/>
    <w:rsid w:val="002C07AF"/>
    <w:rsid w:val="002C1FDD"/>
    <w:rsid w:val="002C2015"/>
    <w:rsid w:val="002C37F9"/>
    <w:rsid w:val="002C45D5"/>
    <w:rsid w:val="002E356E"/>
    <w:rsid w:val="002E7F07"/>
    <w:rsid w:val="002F54DF"/>
    <w:rsid w:val="002F70F3"/>
    <w:rsid w:val="00300E20"/>
    <w:rsid w:val="00306563"/>
    <w:rsid w:val="003073CF"/>
    <w:rsid w:val="00311CA7"/>
    <w:rsid w:val="00315F6E"/>
    <w:rsid w:val="00325946"/>
    <w:rsid w:val="00332E85"/>
    <w:rsid w:val="003407ED"/>
    <w:rsid w:val="00341314"/>
    <w:rsid w:val="00341656"/>
    <w:rsid w:val="0034436B"/>
    <w:rsid w:val="003456D8"/>
    <w:rsid w:val="003461A5"/>
    <w:rsid w:val="00346797"/>
    <w:rsid w:val="00346F8F"/>
    <w:rsid w:val="0035665B"/>
    <w:rsid w:val="00357F01"/>
    <w:rsid w:val="00364CAA"/>
    <w:rsid w:val="00374613"/>
    <w:rsid w:val="003805B5"/>
    <w:rsid w:val="00380A3E"/>
    <w:rsid w:val="003826CA"/>
    <w:rsid w:val="00387C03"/>
    <w:rsid w:val="0039241F"/>
    <w:rsid w:val="00395810"/>
    <w:rsid w:val="00396C63"/>
    <w:rsid w:val="00397A66"/>
    <w:rsid w:val="00397D72"/>
    <w:rsid w:val="003A2807"/>
    <w:rsid w:val="003A55CB"/>
    <w:rsid w:val="003A566C"/>
    <w:rsid w:val="003A7750"/>
    <w:rsid w:val="003A7C87"/>
    <w:rsid w:val="003B0634"/>
    <w:rsid w:val="003B31EC"/>
    <w:rsid w:val="003C2134"/>
    <w:rsid w:val="003C2C19"/>
    <w:rsid w:val="003D42D4"/>
    <w:rsid w:val="003E0BE0"/>
    <w:rsid w:val="003E15BA"/>
    <w:rsid w:val="003F09DD"/>
    <w:rsid w:val="003F51A2"/>
    <w:rsid w:val="003F59BE"/>
    <w:rsid w:val="00403688"/>
    <w:rsid w:val="00404000"/>
    <w:rsid w:val="0040517C"/>
    <w:rsid w:val="004064D6"/>
    <w:rsid w:val="004072A9"/>
    <w:rsid w:val="00411BF6"/>
    <w:rsid w:val="00413E1B"/>
    <w:rsid w:val="00417385"/>
    <w:rsid w:val="004220D4"/>
    <w:rsid w:val="00430974"/>
    <w:rsid w:val="00430BB0"/>
    <w:rsid w:val="004323FF"/>
    <w:rsid w:val="0043313F"/>
    <w:rsid w:val="00441962"/>
    <w:rsid w:val="00444E00"/>
    <w:rsid w:val="00453A13"/>
    <w:rsid w:val="00456249"/>
    <w:rsid w:val="00464103"/>
    <w:rsid w:val="004676E8"/>
    <w:rsid w:val="0047111A"/>
    <w:rsid w:val="00481FFE"/>
    <w:rsid w:val="00482B0F"/>
    <w:rsid w:val="00484545"/>
    <w:rsid w:val="00484C60"/>
    <w:rsid w:val="0048581B"/>
    <w:rsid w:val="00496DCE"/>
    <w:rsid w:val="00496DE2"/>
    <w:rsid w:val="00497B01"/>
    <w:rsid w:val="004A0590"/>
    <w:rsid w:val="004B1AA9"/>
    <w:rsid w:val="004B3482"/>
    <w:rsid w:val="004B4453"/>
    <w:rsid w:val="004B6420"/>
    <w:rsid w:val="004C14D8"/>
    <w:rsid w:val="004C24C0"/>
    <w:rsid w:val="004C4687"/>
    <w:rsid w:val="004C7CCD"/>
    <w:rsid w:val="004D46B8"/>
    <w:rsid w:val="004E0E92"/>
    <w:rsid w:val="004E5EAC"/>
    <w:rsid w:val="004E62BA"/>
    <w:rsid w:val="004E7A69"/>
    <w:rsid w:val="004F30BA"/>
    <w:rsid w:val="004F7679"/>
    <w:rsid w:val="005015CC"/>
    <w:rsid w:val="00502D41"/>
    <w:rsid w:val="00502EAE"/>
    <w:rsid w:val="00505F98"/>
    <w:rsid w:val="005103EE"/>
    <w:rsid w:val="00511CC0"/>
    <w:rsid w:val="00512E92"/>
    <w:rsid w:val="00517A4F"/>
    <w:rsid w:val="00520D9B"/>
    <w:rsid w:val="00523CC5"/>
    <w:rsid w:val="00532790"/>
    <w:rsid w:val="00533701"/>
    <w:rsid w:val="00534503"/>
    <w:rsid w:val="00536B3E"/>
    <w:rsid w:val="0054027D"/>
    <w:rsid w:val="00542E47"/>
    <w:rsid w:val="00554368"/>
    <w:rsid w:val="00560133"/>
    <w:rsid w:val="00561234"/>
    <w:rsid w:val="005633BC"/>
    <w:rsid w:val="005656B1"/>
    <w:rsid w:val="00567795"/>
    <w:rsid w:val="005678B2"/>
    <w:rsid w:val="0057280E"/>
    <w:rsid w:val="00574D7D"/>
    <w:rsid w:val="00577213"/>
    <w:rsid w:val="0058342C"/>
    <w:rsid w:val="00584D93"/>
    <w:rsid w:val="00592467"/>
    <w:rsid w:val="005937FA"/>
    <w:rsid w:val="005A2067"/>
    <w:rsid w:val="005A20A7"/>
    <w:rsid w:val="005A2B6E"/>
    <w:rsid w:val="005A4FCF"/>
    <w:rsid w:val="005B458B"/>
    <w:rsid w:val="005B5AF6"/>
    <w:rsid w:val="005B6C09"/>
    <w:rsid w:val="005C559B"/>
    <w:rsid w:val="005D01ED"/>
    <w:rsid w:val="005D6B35"/>
    <w:rsid w:val="005E1F3F"/>
    <w:rsid w:val="005E2E83"/>
    <w:rsid w:val="005E41B1"/>
    <w:rsid w:val="005F2282"/>
    <w:rsid w:val="00600E89"/>
    <w:rsid w:val="00601FE3"/>
    <w:rsid w:val="00604A70"/>
    <w:rsid w:val="006050C5"/>
    <w:rsid w:val="0060730F"/>
    <w:rsid w:val="00612490"/>
    <w:rsid w:val="006126F4"/>
    <w:rsid w:val="0061404F"/>
    <w:rsid w:val="00615C4D"/>
    <w:rsid w:val="006178E7"/>
    <w:rsid w:val="00620131"/>
    <w:rsid w:val="0062345D"/>
    <w:rsid w:val="00624831"/>
    <w:rsid w:val="006252C1"/>
    <w:rsid w:val="006266D9"/>
    <w:rsid w:val="00634DB4"/>
    <w:rsid w:val="006430AE"/>
    <w:rsid w:val="0065552D"/>
    <w:rsid w:val="00655B22"/>
    <w:rsid w:val="00656A2E"/>
    <w:rsid w:val="00662044"/>
    <w:rsid w:val="00667C67"/>
    <w:rsid w:val="00667FD6"/>
    <w:rsid w:val="006701A3"/>
    <w:rsid w:val="00672867"/>
    <w:rsid w:val="006728E7"/>
    <w:rsid w:val="00675B92"/>
    <w:rsid w:val="00676176"/>
    <w:rsid w:val="0067642C"/>
    <w:rsid w:val="0068057D"/>
    <w:rsid w:val="00683377"/>
    <w:rsid w:val="006851B4"/>
    <w:rsid w:val="006914EE"/>
    <w:rsid w:val="006948B2"/>
    <w:rsid w:val="00694B2B"/>
    <w:rsid w:val="00695D44"/>
    <w:rsid w:val="006964D7"/>
    <w:rsid w:val="006A003C"/>
    <w:rsid w:val="006A3AAD"/>
    <w:rsid w:val="006B7738"/>
    <w:rsid w:val="006C3563"/>
    <w:rsid w:val="006C4111"/>
    <w:rsid w:val="006C7D9B"/>
    <w:rsid w:val="006D180D"/>
    <w:rsid w:val="006D22F3"/>
    <w:rsid w:val="006D6CE3"/>
    <w:rsid w:val="006E3CA3"/>
    <w:rsid w:val="00701C3F"/>
    <w:rsid w:val="007030B8"/>
    <w:rsid w:val="0070547F"/>
    <w:rsid w:val="00707117"/>
    <w:rsid w:val="007178A2"/>
    <w:rsid w:val="007178C8"/>
    <w:rsid w:val="00721069"/>
    <w:rsid w:val="0072185B"/>
    <w:rsid w:val="00724387"/>
    <w:rsid w:val="00731574"/>
    <w:rsid w:val="007315CE"/>
    <w:rsid w:val="00731BD0"/>
    <w:rsid w:val="00732BA2"/>
    <w:rsid w:val="00735193"/>
    <w:rsid w:val="0073731D"/>
    <w:rsid w:val="00740CEB"/>
    <w:rsid w:val="0074464F"/>
    <w:rsid w:val="00750920"/>
    <w:rsid w:val="00750F2A"/>
    <w:rsid w:val="00751153"/>
    <w:rsid w:val="00754CFB"/>
    <w:rsid w:val="00755A17"/>
    <w:rsid w:val="0075640E"/>
    <w:rsid w:val="00756CDE"/>
    <w:rsid w:val="00764343"/>
    <w:rsid w:val="00767412"/>
    <w:rsid w:val="00771ABD"/>
    <w:rsid w:val="0077506D"/>
    <w:rsid w:val="00776D75"/>
    <w:rsid w:val="00780821"/>
    <w:rsid w:val="00783A2B"/>
    <w:rsid w:val="007A04CC"/>
    <w:rsid w:val="007A15E8"/>
    <w:rsid w:val="007A25ED"/>
    <w:rsid w:val="007A41B3"/>
    <w:rsid w:val="007A6CE6"/>
    <w:rsid w:val="007A7733"/>
    <w:rsid w:val="007B045A"/>
    <w:rsid w:val="007B25FA"/>
    <w:rsid w:val="007B3426"/>
    <w:rsid w:val="007B4022"/>
    <w:rsid w:val="007B5C87"/>
    <w:rsid w:val="007B60F3"/>
    <w:rsid w:val="007B6385"/>
    <w:rsid w:val="007B6E38"/>
    <w:rsid w:val="007B78B9"/>
    <w:rsid w:val="007D1DE6"/>
    <w:rsid w:val="007D260E"/>
    <w:rsid w:val="007D4A59"/>
    <w:rsid w:val="007F0CAD"/>
    <w:rsid w:val="007F47A0"/>
    <w:rsid w:val="007F5F15"/>
    <w:rsid w:val="007F6733"/>
    <w:rsid w:val="00811C08"/>
    <w:rsid w:val="008146B0"/>
    <w:rsid w:val="00816596"/>
    <w:rsid w:val="00816FEB"/>
    <w:rsid w:val="00822D98"/>
    <w:rsid w:val="0082692C"/>
    <w:rsid w:val="00830FAC"/>
    <w:rsid w:val="0084182E"/>
    <w:rsid w:val="00841995"/>
    <w:rsid w:val="008479A8"/>
    <w:rsid w:val="00857482"/>
    <w:rsid w:val="00862827"/>
    <w:rsid w:val="0087365A"/>
    <w:rsid w:val="008756FD"/>
    <w:rsid w:val="00877EC1"/>
    <w:rsid w:val="00882C48"/>
    <w:rsid w:val="00884BA8"/>
    <w:rsid w:val="0088534E"/>
    <w:rsid w:val="00887303"/>
    <w:rsid w:val="00890334"/>
    <w:rsid w:val="008B16C4"/>
    <w:rsid w:val="008B489B"/>
    <w:rsid w:val="008B4DEB"/>
    <w:rsid w:val="008B5AEB"/>
    <w:rsid w:val="008B6755"/>
    <w:rsid w:val="008C4445"/>
    <w:rsid w:val="008D3393"/>
    <w:rsid w:val="008D4D54"/>
    <w:rsid w:val="008D52C6"/>
    <w:rsid w:val="008D6E41"/>
    <w:rsid w:val="008E2264"/>
    <w:rsid w:val="008E2B78"/>
    <w:rsid w:val="008E3230"/>
    <w:rsid w:val="008F1A14"/>
    <w:rsid w:val="008F21FF"/>
    <w:rsid w:val="008F439B"/>
    <w:rsid w:val="008F4DE4"/>
    <w:rsid w:val="008F5F1F"/>
    <w:rsid w:val="00901E67"/>
    <w:rsid w:val="0091025C"/>
    <w:rsid w:val="009154A2"/>
    <w:rsid w:val="00926614"/>
    <w:rsid w:val="00933984"/>
    <w:rsid w:val="00934C61"/>
    <w:rsid w:val="0093747C"/>
    <w:rsid w:val="00940685"/>
    <w:rsid w:val="00941B4F"/>
    <w:rsid w:val="00943626"/>
    <w:rsid w:val="0094524B"/>
    <w:rsid w:val="0095633C"/>
    <w:rsid w:val="009574A5"/>
    <w:rsid w:val="00962869"/>
    <w:rsid w:val="00964489"/>
    <w:rsid w:val="00971DC5"/>
    <w:rsid w:val="00972414"/>
    <w:rsid w:val="00975A6A"/>
    <w:rsid w:val="00977D2D"/>
    <w:rsid w:val="00980556"/>
    <w:rsid w:val="009823E1"/>
    <w:rsid w:val="00983C80"/>
    <w:rsid w:val="00990B82"/>
    <w:rsid w:val="0099383E"/>
    <w:rsid w:val="009A4E6B"/>
    <w:rsid w:val="009A766A"/>
    <w:rsid w:val="009B134C"/>
    <w:rsid w:val="009B41AA"/>
    <w:rsid w:val="009C159C"/>
    <w:rsid w:val="009C4EAE"/>
    <w:rsid w:val="009C5FEA"/>
    <w:rsid w:val="009D0A93"/>
    <w:rsid w:val="009D22FB"/>
    <w:rsid w:val="009E0D6E"/>
    <w:rsid w:val="009E1AA9"/>
    <w:rsid w:val="009E4352"/>
    <w:rsid w:val="009E66E4"/>
    <w:rsid w:val="009E73E4"/>
    <w:rsid w:val="009E7A7A"/>
    <w:rsid w:val="009F1A21"/>
    <w:rsid w:val="009F27DF"/>
    <w:rsid w:val="009F412C"/>
    <w:rsid w:val="009F6027"/>
    <w:rsid w:val="00A019C7"/>
    <w:rsid w:val="00A01A7A"/>
    <w:rsid w:val="00A03ED2"/>
    <w:rsid w:val="00A05C7B"/>
    <w:rsid w:val="00A06BB5"/>
    <w:rsid w:val="00A10C97"/>
    <w:rsid w:val="00A124E7"/>
    <w:rsid w:val="00A137DE"/>
    <w:rsid w:val="00A1393B"/>
    <w:rsid w:val="00A13EE9"/>
    <w:rsid w:val="00A146AE"/>
    <w:rsid w:val="00A16A84"/>
    <w:rsid w:val="00A2513F"/>
    <w:rsid w:val="00A41996"/>
    <w:rsid w:val="00A42009"/>
    <w:rsid w:val="00A434E0"/>
    <w:rsid w:val="00A46742"/>
    <w:rsid w:val="00A52B93"/>
    <w:rsid w:val="00A554D2"/>
    <w:rsid w:val="00A56002"/>
    <w:rsid w:val="00A561FF"/>
    <w:rsid w:val="00A60FD0"/>
    <w:rsid w:val="00A6636F"/>
    <w:rsid w:val="00A67CF7"/>
    <w:rsid w:val="00A72C9C"/>
    <w:rsid w:val="00A73EFE"/>
    <w:rsid w:val="00A76299"/>
    <w:rsid w:val="00A76CB4"/>
    <w:rsid w:val="00A777E9"/>
    <w:rsid w:val="00A85CA7"/>
    <w:rsid w:val="00A86142"/>
    <w:rsid w:val="00A86212"/>
    <w:rsid w:val="00A87B1C"/>
    <w:rsid w:val="00A9368A"/>
    <w:rsid w:val="00A953FD"/>
    <w:rsid w:val="00AA2518"/>
    <w:rsid w:val="00AA3831"/>
    <w:rsid w:val="00AA4BDE"/>
    <w:rsid w:val="00AB1287"/>
    <w:rsid w:val="00AB720C"/>
    <w:rsid w:val="00AC34DF"/>
    <w:rsid w:val="00AC71A9"/>
    <w:rsid w:val="00AD11A9"/>
    <w:rsid w:val="00AD7CDE"/>
    <w:rsid w:val="00AE058A"/>
    <w:rsid w:val="00AE32E3"/>
    <w:rsid w:val="00AE32FA"/>
    <w:rsid w:val="00AE4610"/>
    <w:rsid w:val="00AE7879"/>
    <w:rsid w:val="00AF2A9C"/>
    <w:rsid w:val="00B10010"/>
    <w:rsid w:val="00B13715"/>
    <w:rsid w:val="00B15CA1"/>
    <w:rsid w:val="00B212F6"/>
    <w:rsid w:val="00B2145D"/>
    <w:rsid w:val="00B26F7D"/>
    <w:rsid w:val="00B32192"/>
    <w:rsid w:val="00B34948"/>
    <w:rsid w:val="00B401F5"/>
    <w:rsid w:val="00B418DF"/>
    <w:rsid w:val="00B425ED"/>
    <w:rsid w:val="00B43F2B"/>
    <w:rsid w:val="00B512B1"/>
    <w:rsid w:val="00B6331D"/>
    <w:rsid w:val="00B633AF"/>
    <w:rsid w:val="00B6744D"/>
    <w:rsid w:val="00B72DCB"/>
    <w:rsid w:val="00B84405"/>
    <w:rsid w:val="00B84A5D"/>
    <w:rsid w:val="00B875C5"/>
    <w:rsid w:val="00B93DFE"/>
    <w:rsid w:val="00BA4B26"/>
    <w:rsid w:val="00BA4F6F"/>
    <w:rsid w:val="00BC0A75"/>
    <w:rsid w:val="00BC39C6"/>
    <w:rsid w:val="00BC6414"/>
    <w:rsid w:val="00BC745A"/>
    <w:rsid w:val="00BD1D05"/>
    <w:rsid w:val="00BE0AF6"/>
    <w:rsid w:val="00BE2D3B"/>
    <w:rsid w:val="00BE4025"/>
    <w:rsid w:val="00BE4CF0"/>
    <w:rsid w:val="00BE5782"/>
    <w:rsid w:val="00BE6A15"/>
    <w:rsid w:val="00BE7079"/>
    <w:rsid w:val="00C04A55"/>
    <w:rsid w:val="00C05BCC"/>
    <w:rsid w:val="00C05CF0"/>
    <w:rsid w:val="00C07FE0"/>
    <w:rsid w:val="00C147DD"/>
    <w:rsid w:val="00C21D42"/>
    <w:rsid w:val="00C251A6"/>
    <w:rsid w:val="00C268A2"/>
    <w:rsid w:val="00C27334"/>
    <w:rsid w:val="00C27F99"/>
    <w:rsid w:val="00C3550A"/>
    <w:rsid w:val="00C35ED3"/>
    <w:rsid w:val="00C37423"/>
    <w:rsid w:val="00C37BCB"/>
    <w:rsid w:val="00C42E7F"/>
    <w:rsid w:val="00C47BB2"/>
    <w:rsid w:val="00C51F74"/>
    <w:rsid w:val="00C53042"/>
    <w:rsid w:val="00C53B63"/>
    <w:rsid w:val="00C542E0"/>
    <w:rsid w:val="00C5441A"/>
    <w:rsid w:val="00C55276"/>
    <w:rsid w:val="00C655B7"/>
    <w:rsid w:val="00C65FCE"/>
    <w:rsid w:val="00C661EC"/>
    <w:rsid w:val="00C70B63"/>
    <w:rsid w:val="00C72D2A"/>
    <w:rsid w:val="00C76924"/>
    <w:rsid w:val="00C80CD9"/>
    <w:rsid w:val="00C909D7"/>
    <w:rsid w:val="00C91B94"/>
    <w:rsid w:val="00C93AC7"/>
    <w:rsid w:val="00C94C1D"/>
    <w:rsid w:val="00C94D3B"/>
    <w:rsid w:val="00CA0BEF"/>
    <w:rsid w:val="00CA2B3F"/>
    <w:rsid w:val="00CA3665"/>
    <w:rsid w:val="00CA6073"/>
    <w:rsid w:val="00CB20A4"/>
    <w:rsid w:val="00CB3BD5"/>
    <w:rsid w:val="00CB4E07"/>
    <w:rsid w:val="00CC402C"/>
    <w:rsid w:val="00CC669D"/>
    <w:rsid w:val="00CD0C6D"/>
    <w:rsid w:val="00CD1D4E"/>
    <w:rsid w:val="00CD32E5"/>
    <w:rsid w:val="00CD3980"/>
    <w:rsid w:val="00CD5125"/>
    <w:rsid w:val="00CE091F"/>
    <w:rsid w:val="00CE37FB"/>
    <w:rsid w:val="00CE3F51"/>
    <w:rsid w:val="00CE6B34"/>
    <w:rsid w:val="00CF5EBC"/>
    <w:rsid w:val="00CF704B"/>
    <w:rsid w:val="00D050C0"/>
    <w:rsid w:val="00D12BA0"/>
    <w:rsid w:val="00D15745"/>
    <w:rsid w:val="00D211E3"/>
    <w:rsid w:val="00D2430B"/>
    <w:rsid w:val="00D3285A"/>
    <w:rsid w:val="00D32ED5"/>
    <w:rsid w:val="00D419CC"/>
    <w:rsid w:val="00D42896"/>
    <w:rsid w:val="00D4489C"/>
    <w:rsid w:val="00D44A08"/>
    <w:rsid w:val="00D50938"/>
    <w:rsid w:val="00D54027"/>
    <w:rsid w:val="00D60352"/>
    <w:rsid w:val="00D62785"/>
    <w:rsid w:val="00D66B01"/>
    <w:rsid w:val="00D715C9"/>
    <w:rsid w:val="00D71921"/>
    <w:rsid w:val="00D72501"/>
    <w:rsid w:val="00D76416"/>
    <w:rsid w:val="00D769AC"/>
    <w:rsid w:val="00D77948"/>
    <w:rsid w:val="00D81819"/>
    <w:rsid w:val="00D83B42"/>
    <w:rsid w:val="00D86484"/>
    <w:rsid w:val="00D86C22"/>
    <w:rsid w:val="00D87608"/>
    <w:rsid w:val="00DA2385"/>
    <w:rsid w:val="00DA3A91"/>
    <w:rsid w:val="00DA3C4C"/>
    <w:rsid w:val="00DA4111"/>
    <w:rsid w:val="00DB6559"/>
    <w:rsid w:val="00DC31CD"/>
    <w:rsid w:val="00DC6E52"/>
    <w:rsid w:val="00DD0A0B"/>
    <w:rsid w:val="00DD4C72"/>
    <w:rsid w:val="00DD4CD3"/>
    <w:rsid w:val="00DD6C82"/>
    <w:rsid w:val="00DD6D17"/>
    <w:rsid w:val="00DE19D1"/>
    <w:rsid w:val="00DE6C0B"/>
    <w:rsid w:val="00DF0C27"/>
    <w:rsid w:val="00DF15D1"/>
    <w:rsid w:val="00E00CAA"/>
    <w:rsid w:val="00E00D18"/>
    <w:rsid w:val="00E0218D"/>
    <w:rsid w:val="00E0390D"/>
    <w:rsid w:val="00E04CF8"/>
    <w:rsid w:val="00E07B73"/>
    <w:rsid w:val="00E12D44"/>
    <w:rsid w:val="00E12DC5"/>
    <w:rsid w:val="00E13C1E"/>
    <w:rsid w:val="00E14111"/>
    <w:rsid w:val="00E15980"/>
    <w:rsid w:val="00E34446"/>
    <w:rsid w:val="00E34B92"/>
    <w:rsid w:val="00E350EB"/>
    <w:rsid w:val="00E36B88"/>
    <w:rsid w:val="00E37C27"/>
    <w:rsid w:val="00E37E58"/>
    <w:rsid w:val="00E45183"/>
    <w:rsid w:val="00E4548B"/>
    <w:rsid w:val="00E47A0D"/>
    <w:rsid w:val="00E50039"/>
    <w:rsid w:val="00E518A5"/>
    <w:rsid w:val="00E52034"/>
    <w:rsid w:val="00E5415B"/>
    <w:rsid w:val="00E5542B"/>
    <w:rsid w:val="00E62A70"/>
    <w:rsid w:val="00E63F37"/>
    <w:rsid w:val="00E675AF"/>
    <w:rsid w:val="00E6782C"/>
    <w:rsid w:val="00E700AC"/>
    <w:rsid w:val="00E85CF4"/>
    <w:rsid w:val="00E866F9"/>
    <w:rsid w:val="00E868F1"/>
    <w:rsid w:val="00E931FA"/>
    <w:rsid w:val="00E935D6"/>
    <w:rsid w:val="00E938C0"/>
    <w:rsid w:val="00EA3714"/>
    <w:rsid w:val="00EA5AAA"/>
    <w:rsid w:val="00EA6048"/>
    <w:rsid w:val="00EA7430"/>
    <w:rsid w:val="00EB07A2"/>
    <w:rsid w:val="00EB270B"/>
    <w:rsid w:val="00EB57D7"/>
    <w:rsid w:val="00EB6D43"/>
    <w:rsid w:val="00EB727B"/>
    <w:rsid w:val="00EC0A85"/>
    <w:rsid w:val="00EC46F9"/>
    <w:rsid w:val="00EC7546"/>
    <w:rsid w:val="00ED56B4"/>
    <w:rsid w:val="00ED69AA"/>
    <w:rsid w:val="00EE2A32"/>
    <w:rsid w:val="00EE3212"/>
    <w:rsid w:val="00EF09C7"/>
    <w:rsid w:val="00EF17AB"/>
    <w:rsid w:val="00EF198E"/>
    <w:rsid w:val="00F01930"/>
    <w:rsid w:val="00F0282F"/>
    <w:rsid w:val="00F02AD4"/>
    <w:rsid w:val="00F11235"/>
    <w:rsid w:val="00F11913"/>
    <w:rsid w:val="00F15D2B"/>
    <w:rsid w:val="00F15DDD"/>
    <w:rsid w:val="00F1749C"/>
    <w:rsid w:val="00F20DAA"/>
    <w:rsid w:val="00F20DAD"/>
    <w:rsid w:val="00F26ED3"/>
    <w:rsid w:val="00F276B3"/>
    <w:rsid w:val="00F34435"/>
    <w:rsid w:val="00F3640B"/>
    <w:rsid w:val="00F41219"/>
    <w:rsid w:val="00F41A19"/>
    <w:rsid w:val="00F4591E"/>
    <w:rsid w:val="00F47B50"/>
    <w:rsid w:val="00F50CAD"/>
    <w:rsid w:val="00F52F87"/>
    <w:rsid w:val="00F530CB"/>
    <w:rsid w:val="00F54360"/>
    <w:rsid w:val="00F56411"/>
    <w:rsid w:val="00F6551F"/>
    <w:rsid w:val="00F7484A"/>
    <w:rsid w:val="00F846EA"/>
    <w:rsid w:val="00F86290"/>
    <w:rsid w:val="00F8754B"/>
    <w:rsid w:val="00F914C2"/>
    <w:rsid w:val="00F918D6"/>
    <w:rsid w:val="00FA37A4"/>
    <w:rsid w:val="00FB1F74"/>
    <w:rsid w:val="00FB5749"/>
    <w:rsid w:val="00FC0C20"/>
    <w:rsid w:val="00FC2A57"/>
    <w:rsid w:val="00FD1B9D"/>
    <w:rsid w:val="00FD5B78"/>
    <w:rsid w:val="00FD6110"/>
    <w:rsid w:val="00FE022F"/>
    <w:rsid w:val="00FE27F7"/>
    <w:rsid w:val="00FE45B6"/>
    <w:rsid w:val="00FE485F"/>
    <w:rsid w:val="00FE581B"/>
    <w:rsid w:val="00FE673A"/>
    <w:rsid w:val="00F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738A3"/>
  <w15:docId w15:val="{133B31E2-A13D-4C0C-AFF9-74215D9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38"/>
    <w:pPr>
      <w:spacing w:before="60"/>
      <w:jc w:val="both"/>
    </w:pPr>
  </w:style>
  <w:style w:type="paragraph" w:styleId="1">
    <w:name w:val="heading 1"/>
    <w:basedOn w:val="a"/>
    <w:next w:val="a"/>
    <w:link w:val="14"/>
    <w:uiPriority w:val="9"/>
    <w:qFormat/>
    <w:rsid w:val="00751153"/>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3"/>
    <w:uiPriority w:val="9"/>
    <w:unhideWhenUsed/>
    <w:qFormat/>
    <w:rsid w:val="00751153"/>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3"/>
    <w:uiPriority w:val="9"/>
    <w:unhideWhenUsed/>
    <w:qFormat/>
    <w:rsid w:val="00751153"/>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3"/>
    <w:uiPriority w:val="9"/>
    <w:unhideWhenUsed/>
    <w:qFormat/>
    <w:rsid w:val="00751153"/>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unhideWhenUsed/>
    <w:qFormat/>
    <w:rsid w:val="00751153"/>
    <w:pPr>
      <w:keepNext/>
      <w:keepLines/>
      <w:numPr>
        <w:ilvl w:val="4"/>
        <w:numId w:val="8"/>
      </w:numPr>
      <w:spacing w:before="200" w:after="0"/>
      <w:outlineLvl w:val="4"/>
    </w:pPr>
    <w:rPr>
      <w:rFonts w:asciiTheme="majorHAnsi" w:eastAsiaTheme="majorEastAsia" w:hAnsiTheme="majorHAnsi" w:cstheme="majorBidi"/>
      <w:i/>
      <w:color w:val="243F60" w:themeColor="accent1" w:themeShade="7F"/>
    </w:rPr>
  </w:style>
  <w:style w:type="paragraph" w:styleId="6">
    <w:name w:val="heading 6"/>
    <w:basedOn w:val="a"/>
    <w:next w:val="a"/>
    <w:link w:val="60"/>
    <w:uiPriority w:val="9"/>
    <w:semiHidden/>
    <w:unhideWhenUsed/>
    <w:qFormat/>
    <w:rsid w:val="00072F37"/>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72F37"/>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unhideWhenUsed/>
    <w:qFormat/>
    <w:rsid w:val="000E62F5"/>
    <w:pPr>
      <w:numPr>
        <w:ilvl w:val="7"/>
        <w:numId w:val="8"/>
      </w:numPr>
      <w:spacing w:before="240" w:after="60"/>
      <w:jc w:val="left"/>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072F3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
    <w:basedOn w:val="a0"/>
    <w:link w:val="1"/>
    <w:uiPriority w:val="9"/>
    <w:rsid w:val="00751153"/>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link w:val="2"/>
    <w:uiPriority w:val="9"/>
    <w:rsid w:val="00751153"/>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0"/>
    <w:link w:val="30"/>
    <w:uiPriority w:val="9"/>
    <w:rsid w:val="00751153"/>
    <w:rPr>
      <w:rFonts w:asciiTheme="majorHAnsi" w:eastAsiaTheme="majorEastAsia" w:hAnsiTheme="majorHAnsi" w:cstheme="majorBidi"/>
      <w:b/>
      <w:bCs/>
      <w:color w:val="4F81BD" w:themeColor="accent1"/>
    </w:rPr>
  </w:style>
  <w:style w:type="character" w:customStyle="1" w:styleId="43">
    <w:name w:val="Заголовок 4 Знак"/>
    <w:basedOn w:val="a0"/>
    <w:link w:val="4"/>
    <w:uiPriority w:val="9"/>
    <w:rsid w:val="00751153"/>
    <w:rPr>
      <w:rFonts w:asciiTheme="majorHAnsi" w:eastAsiaTheme="majorEastAsia" w:hAnsiTheme="majorHAnsi" w:cstheme="majorBidi"/>
      <w:b/>
      <w:bCs/>
      <w:i/>
      <w:iCs/>
      <w:color w:val="4F81BD" w:themeColor="accent1"/>
    </w:rPr>
  </w:style>
  <w:style w:type="character" w:customStyle="1" w:styleId="51">
    <w:name w:val="Заголовок 5 Знак"/>
    <w:basedOn w:val="a0"/>
    <w:link w:val="5"/>
    <w:uiPriority w:val="9"/>
    <w:rsid w:val="00751153"/>
    <w:rPr>
      <w:rFonts w:asciiTheme="majorHAnsi" w:eastAsiaTheme="majorEastAsia" w:hAnsiTheme="majorHAnsi" w:cstheme="majorBidi"/>
      <w:i/>
      <w:color w:val="243F60" w:themeColor="accent1" w:themeShade="7F"/>
    </w:rPr>
  </w:style>
  <w:style w:type="paragraph" w:customStyle="1" w:styleId="11">
    <w:name w:val="Заголовок 1 нумерованный"/>
    <w:basedOn w:val="1"/>
    <w:link w:val="1Char"/>
    <w:autoRedefine/>
    <w:qFormat/>
    <w:rsid w:val="00AA3831"/>
    <w:pPr>
      <w:keepNext w:val="0"/>
      <w:pageBreakBefore/>
      <w:numPr>
        <w:numId w:val="9"/>
      </w:numPr>
      <w:spacing w:before="0" w:after="120"/>
    </w:pPr>
  </w:style>
  <w:style w:type="paragraph" w:styleId="a3">
    <w:name w:val="List Paragraph"/>
    <w:aliases w:val="Bullet List,FooterText,numbered"/>
    <w:basedOn w:val="a"/>
    <w:link w:val="a4"/>
    <w:uiPriority w:val="34"/>
    <w:qFormat/>
    <w:rsid w:val="00751153"/>
    <w:pPr>
      <w:ind w:left="720"/>
      <w:contextualSpacing/>
    </w:pPr>
  </w:style>
  <w:style w:type="character" w:customStyle="1" w:styleId="1Char">
    <w:name w:val="Заголовок 1 нумерованный Char"/>
    <w:basedOn w:val="14"/>
    <w:link w:val="11"/>
    <w:rsid w:val="00AA3831"/>
    <w:rPr>
      <w:rFonts w:asciiTheme="majorHAnsi" w:eastAsiaTheme="majorEastAsia" w:hAnsiTheme="majorHAnsi" w:cstheme="majorBidi"/>
      <w:b/>
      <w:bCs/>
      <w:color w:val="365F91" w:themeColor="accent1" w:themeShade="BF"/>
      <w:sz w:val="28"/>
      <w:szCs w:val="28"/>
    </w:rPr>
  </w:style>
  <w:style w:type="paragraph" w:customStyle="1" w:styleId="-">
    <w:name w:val="Абзац списка -"/>
    <w:basedOn w:val="a3"/>
    <w:link w:val="-0"/>
    <w:qFormat/>
    <w:rsid w:val="00B13715"/>
    <w:pPr>
      <w:numPr>
        <w:numId w:val="1"/>
      </w:numPr>
      <w:spacing w:after="120"/>
    </w:pPr>
  </w:style>
  <w:style w:type="paragraph" w:customStyle="1" w:styleId="20">
    <w:name w:val="Заголовок 2 нумерованный"/>
    <w:basedOn w:val="11"/>
    <w:link w:val="24"/>
    <w:autoRedefine/>
    <w:qFormat/>
    <w:rsid w:val="00AA3831"/>
    <w:pPr>
      <w:pageBreakBefore w:val="0"/>
      <w:numPr>
        <w:ilvl w:val="1"/>
      </w:numPr>
      <w:ind w:left="0" w:firstLine="0"/>
      <w:outlineLvl w:val="1"/>
    </w:pPr>
    <w:rPr>
      <w:sz w:val="24"/>
    </w:rPr>
  </w:style>
  <w:style w:type="character" w:customStyle="1" w:styleId="a4">
    <w:name w:val="Абзац списка Знак"/>
    <w:aliases w:val="Bullet List Знак,FooterText Знак,numbered Знак"/>
    <w:basedOn w:val="a0"/>
    <w:link w:val="a3"/>
    <w:uiPriority w:val="34"/>
    <w:rsid w:val="00751153"/>
  </w:style>
  <w:style w:type="character" w:customStyle="1" w:styleId="-0">
    <w:name w:val="Абзац списка - Знак"/>
    <w:basedOn w:val="a4"/>
    <w:link w:val="-"/>
    <w:rsid w:val="00B13715"/>
  </w:style>
  <w:style w:type="character" w:customStyle="1" w:styleId="24">
    <w:name w:val="Заголовок 2 нумерованный Знак"/>
    <w:basedOn w:val="1Char"/>
    <w:link w:val="20"/>
    <w:rsid w:val="00AA3831"/>
    <w:rPr>
      <w:rFonts w:asciiTheme="majorHAnsi" w:eastAsiaTheme="majorEastAsia" w:hAnsiTheme="majorHAnsi" w:cstheme="majorBidi"/>
      <w:b/>
      <w:bCs/>
      <w:color w:val="365F91" w:themeColor="accent1" w:themeShade="BF"/>
      <w:sz w:val="24"/>
      <w:szCs w:val="28"/>
    </w:rPr>
  </w:style>
  <w:style w:type="paragraph" w:customStyle="1" w:styleId="31">
    <w:name w:val="Заголовок 3 нумерованный"/>
    <w:basedOn w:val="20"/>
    <w:link w:val="34"/>
    <w:autoRedefine/>
    <w:qFormat/>
    <w:rsid w:val="005D6B35"/>
    <w:pPr>
      <w:keepNext/>
      <w:numPr>
        <w:ilvl w:val="2"/>
      </w:numPr>
      <w:spacing w:before="240"/>
      <w:ind w:left="505" w:hanging="505"/>
      <w:outlineLvl w:val="2"/>
    </w:pPr>
  </w:style>
  <w:style w:type="paragraph" w:styleId="a5">
    <w:name w:val="header"/>
    <w:basedOn w:val="a"/>
    <w:link w:val="a6"/>
    <w:uiPriority w:val="99"/>
    <w:unhideWhenUsed/>
    <w:rsid w:val="00751153"/>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751153"/>
  </w:style>
  <w:style w:type="character" w:customStyle="1" w:styleId="34">
    <w:name w:val="Заголовок 3 нумерованный Знак"/>
    <w:basedOn w:val="24"/>
    <w:link w:val="31"/>
    <w:rsid w:val="005D6B35"/>
    <w:rPr>
      <w:rFonts w:asciiTheme="majorHAnsi" w:eastAsiaTheme="majorEastAsia" w:hAnsiTheme="majorHAnsi" w:cstheme="majorBidi"/>
      <w:b/>
      <w:bCs/>
      <w:color w:val="365F91" w:themeColor="accent1" w:themeShade="BF"/>
      <w:sz w:val="24"/>
      <w:szCs w:val="28"/>
    </w:rPr>
  </w:style>
  <w:style w:type="paragraph" w:styleId="a7">
    <w:name w:val="footer"/>
    <w:basedOn w:val="a"/>
    <w:link w:val="a8"/>
    <w:uiPriority w:val="99"/>
    <w:unhideWhenUsed/>
    <w:rsid w:val="00751153"/>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751153"/>
  </w:style>
  <w:style w:type="paragraph" w:styleId="a9">
    <w:name w:val="Balloon Text"/>
    <w:basedOn w:val="a"/>
    <w:link w:val="aa"/>
    <w:uiPriority w:val="99"/>
    <w:semiHidden/>
    <w:unhideWhenUsed/>
    <w:rsid w:val="00751153"/>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153"/>
    <w:rPr>
      <w:rFonts w:ascii="Tahoma" w:hAnsi="Tahoma" w:cs="Tahoma"/>
      <w:sz w:val="16"/>
      <w:szCs w:val="16"/>
    </w:rPr>
  </w:style>
  <w:style w:type="paragraph" w:styleId="15">
    <w:name w:val="toc 1"/>
    <w:basedOn w:val="a"/>
    <w:next w:val="a"/>
    <w:autoRedefine/>
    <w:uiPriority w:val="39"/>
    <w:unhideWhenUsed/>
    <w:rsid w:val="00751153"/>
    <w:pPr>
      <w:tabs>
        <w:tab w:val="left" w:pos="1100"/>
        <w:tab w:val="right" w:leader="dot" w:pos="9345"/>
      </w:tabs>
      <w:spacing w:after="100"/>
    </w:pPr>
  </w:style>
  <w:style w:type="paragraph" w:styleId="25">
    <w:name w:val="toc 2"/>
    <w:basedOn w:val="a"/>
    <w:next w:val="a"/>
    <w:autoRedefine/>
    <w:uiPriority w:val="39"/>
    <w:unhideWhenUsed/>
    <w:rsid w:val="00751153"/>
    <w:pPr>
      <w:spacing w:after="100"/>
      <w:ind w:left="220"/>
    </w:pPr>
  </w:style>
  <w:style w:type="character" w:styleId="ab">
    <w:name w:val="Hyperlink"/>
    <w:basedOn w:val="a0"/>
    <w:uiPriority w:val="99"/>
    <w:unhideWhenUsed/>
    <w:rsid w:val="00751153"/>
    <w:rPr>
      <w:color w:val="0000FF" w:themeColor="hyperlink"/>
      <w:u w:val="single"/>
    </w:rPr>
  </w:style>
  <w:style w:type="paragraph" w:styleId="ac">
    <w:name w:val="TOC Heading"/>
    <w:basedOn w:val="1"/>
    <w:next w:val="a"/>
    <w:uiPriority w:val="39"/>
    <w:unhideWhenUsed/>
    <w:qFormat/>
    <w:rsid w:val="00751153"/>
    <w:pPr>
      <w:numPr>
        <w:numId w:val="0"/>
      </w:numPr>
      <w:jc w:val="left"/>
      <w:outlineLvl w:val="9"/>
    </w:pPr>
  </w:style>
  <w:style w:type="paragraph" w:customStyle="1" w:styleId="41">
    <w:name w:val="Заголовок 4 нумерованный"/>
    <w:basedOn w:val="31"/>
    <w:next w:val="a"/>
    <w:link w:val="44"/>
    <w:autoRedefine/>
    <w:qFormat/>
    <w:rsid w:val="00AA3831"/>
    <w:pPr>
      <w:numPr>
        <w:ilvl w:val="3"/>
      </w:numPr>
      <w:ind w:left="646" w:hanging="646"/>
      <w:outlineLvl w:val="3"/>
    </w:pPr>
    <w:rPr>
      <w:bCs w:val="0"/>
    </w:rPr>
  </w:style>
  <w:style w:type="character" w:customStyle="1" w:styleId="44">
    <w:name w:val="Заголовок 4 нумерованный Знак"/>
    <w:basedOn w:val="34"/>
    <w:link w:val="41"/>
    <w:rsid w:val="00AA3831"/>
    <w:rPr>
      <w:rFonts w:asciiTheme="majorHAnsi" w:eastAsiaTheme="majorEastAsia" w:hAnsiTheme="majorHAnsi" w:cstheme="majorBidi"/>
      <w:b/>
      <w:bCs w:val="0"/>
      <w:color w:val="365F91" w:themeColor="accent1" w:themeShade="BF"/>
      <w:sz w:val="24"/>
      <w:szCs w:val="28"/>
    </w:rPr>
  </w:style>
  <w:style w:type="table" w:styleId="ad">
    <w:name w:val="Table Grid"/>
    <w:basedOn w:val="a1"/>
    <w:uiPriority w:val="59"/>
    <w:rsid w:val="0075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rsid w:val="00751153"/>
    <w:pPr>
      <w:spacing w:after="100"/>
      <w:ind w:left="440"/>
    </w:pPr>
  </w:style>
  <w:style w:type="paragraph" w:styleId="45">
    <w:name w:val="toc 4"/>
    <w:basedOn w:val="a"/>
    <w:next w:val="a"/>
    <w:autoRedefine/>
    <w:uiPriority w:val="39"/>
    <w:unhideWhenUsed/>
    <w:rsid w:val="00751153"/>
    <w:pPr>
      <w:spacing w:after="100"/>
      <w:ind w:left="660"/>
    </w:pPr>
  </w:style>
  <w:style w:type="paragraph" w:styleId="52">
    <w:name w:val="toc 5"/>
    <w:basedOn w:val="a"/>
    <w:next w:val="a"/>
    <w:autoRedefine/>
    <w:uiPriority w:val="39"/>
    <w:unhideWhenUsed/>
    <w:rsid w:val="00751153"/>
    <w:pPr>
      <w:spacing w:before="0" w:after="100"/>
      <w:ind w:left="880"/>
      <w:jc w:val="left"/>
    </w:pPr>
    <w:rPr>
      <w:rFonts w:eastAsiaTheme="minorEastAsia"/>
      <w:lang w:eastAsia="ru-RU"/>
    </w:rPr>
  </w:style>
  <w:style w:type="paragraph" w:styleId="61">
    <w:name w:val="toc 6"/>
    <w:basedOn w:val="a"/>
    <w:next w:val="a"/>
    <w:autoRedefine/>
    <w:uiPriority w:val="39"/>
    <w:unhideWhenUsed/>
    <w:rsid w:val="00751153"/>
    <w:pPr>
      <w:spacing w:before="0" w:after="100"/>
      <w:ind w:left="1100"/>
      <w:jc w:val="left"/>
    </w:pPr>
    <w:rPr>
      <w:rFonts w:eastAsiaTheme="minorEastAsia"/>
      <w:lang w:eastAsia="ru-RU"/>
    </w:rPr>
  </w:style>
  <w:style w:type="paragraph" w:styleId="71">
    <w:name w:val="toc 7"/>
    <w:basedOn w:val="a"/>
    <w:next w:val="a"/>
    <w:autoRedefine/>
    <w:uiPriority w:val="39"/>
    <w:unhideWhenUsed/>
    <w:rsid w:val="00751153"/>
    <w:pPr>
      <w:spacing w:before="0" w:after="100"/>
      <w:ind w:left="1320"/>
      <w:jc w:val="left"/>
    </w:pPr>
    <w:rPr>
      <w:rFonts w:eastAsiaTheme="minorEastAsia"/>
      <w:lang w:eastAsia="ru-RU"/>
    </w:rPr>
  </w:style>
  <w:style w:type="paragraph" w:styleId="81">
    <w:name w:val="toc 8"/>
    <w:basedOn w:val="a"/>
    <w:next w:val="a"/>
    <w:autoRedefine/>
    <w:uiPriority w:val="39"/>
    <w:unhideWhenUsed/>
    <w:rsid w:val="00751153"/>
    <w:pPr>
      <w:spacing w:before="0" w:after="100"/>
      <w:ind w:left="1540"/>
      <w:jc w:val="left"/>
    </w:pPr>
    <w:rPr>
      <w:rFonts w:eastAsiaTheme="minorEastAsia"/>
      <w:lang w:eastAsia="ru-RU"/>
    </w:rPr>
  </w:style>
  <w:style w:type="paragraph" w:styleId="91">
    <w:name w:val="toc 9"/>
    <w:basedOn w:val="a"/>
    <w:next w:val="a"/>
    <w:autoRedefine/>
    <w:uiPriority w:val="39"/>
    <w:unhideWhenUsed/>
    <w:rsid w:val="00751153"/>
    <w:pPr>
      <w:spacing w:before="0" w:after="100"/>
      <w:ind w:left="1760"/>
      <w:jc w:val="left"/>
    </w:pPr>
    <w:rPr>
      <w:rFonts w:eastAsiaTheme="minorEastAsia"/>
      <w:lang w:eastAsia="ru-RU"/>
    </w:rPr>
  </w:style>
  <w:style w:type="paragraph" w:customStyle="1" w:styleId="ae">
    <w:name w:val="Заголовок объекта"/>
    <w:basedOn w:val="a"/>
    <w:link w:val="af"/>
    <w:qFormat/>
    <w:rsid w:val="008C4445"/>
    <w:pPr>
      <w:keepNext/>
      <w:spacing w:after="0"/>
      <w:ind w:left="709"/>
      <w:jc w:val="right"/>
    </w:pPr>
    <w:rPr>
      <w:sz w:val="18"/>
    </w:rPr>
  </w:style>
  <w:style w:type="character" w:customStyle="1" w:styleId="af">
    <w:name w:val="Заголовок объекта Знак"/>
    <w:basedOn w:val="a0"/>
    <w:link w:val="ae"/>
    <w:rsid w:val="008C4445"/>
    <w:rPr>
      <w:sz w:val="18"/>
    </w:rPr>
  </w:style>
  <w:style w:type="character" w:styleId="af0">
    <w:name w:val="annotation reference"/>
    <w:basedOn w:val="a0"/>
    <w:uiPriority w:val="99"/>
    <w:semiHidden/>
    <w:unhideWhenUsed/>
    <w:rsid w:val="00751153"/>
    <w:rPr>
      <w:sz w:val="16"/>
      <w:szCs w:val="16"/>
    </w:rPr>
  </w:style>
  <w:style w:type="paragraph" w:styleId="af1">
    <w:name w:val="annotation text"/>
    <w:basedOn w:val="a"/>
    <w:link w:val="af2"/>
    <w:uiPriority w:val="99"/>
    <w:semiHidden/>
    <w:unhideWhenUsed/>
    <w:rsid w:val="00751153"/>
    <w:pPr>
      <w:spacing w:line="240" w:lineRule="auto"/>
    </w:pPr>
    <w:rPr>
      <w:sz w:val="20"/>
      <w:szCs w:val="20"/>
    </w:rPr>
  </w:style>
  <w:style w:type="character" w:customStyle="1" w:styleId="af2">
    <w:name w:val="Текст примечания Знак"/>
    <w:basedOn w:val="a0"/>
    <w:link w:val="af1"/>
    <w:uiPriority w:val="99"/>
    <w:semiHidden/>
    <w:rsid w:val="00751153"/>
    <w:rPr>
      <w:sz w:val="20"/>
      <w:szCs w:val="20"/>
    </w:rPr>
  </w:style>
  <w:style w:type="paragraph" w:styleId="af3">
    <w:name w:val="annotation subject"/>
    <w:basedOn w:val="af1"/>
    <w:next w:val="af1"/>
    <w:link w:val="af4"/>
    <w:uiPriority w:val="99"/>
    <w:unhideWhenUsed/>
    <w:rsid w:val="00751153"/>
    <w:rPr>
      <w:b/>
      <w:bCs/>
    </w:rPr>
  </w:style>
  <w:style w:type="character" w:customStyle="1" w:styleId="af4">
    <w:name w:val="Тема примечания Знак"/>
    <w:basedOn w:val="af2"/>
    <w:link w:val="af3"/>
    <w:uiPriority w:val="99"/>
    <w:rsid w:val="00751153"/>
    <w:rPr>
      <w:b/>
      <w:bCs/>
      <w:sz w:val="20"/>
      <w:szCs w:val="20"/>
    </w:rPr>
  </w:style>
  <w:style w:type="paragraph" w:styleId="af5">
    <w:name w:val="Revision"/>
    <w:hidden/>
    <w:uiPriority w:val="99"/>
    <w:semiHidden/>
    <w:rsid w:val="00751153"/>
    <w:pPr>
      <w:spacing w:after="0" w:line="240" w:lineRule="auto"/>
    </w:pPr>
  </w:style>
  <w:style w:type="paragraph" w:styleId="af6">
    <w:name w:val="Normal (Web)"/>
    <w:aliases w:val="Обычный (Web)"/>
    <w:basedOn w:val="a"/>
    <w:uiPriority w:val="99"/>
    <w:unhideWhenUsed/>
    <w:rsid w:val="00C268A2"/>
    <w:pPr>
      <w:spacing w:before="0" w:after="18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CC669D"/>
    <w:pPr>
      <w:tabs>
        <w:tab w:val="num" w:pos="1069"/>
      </w:tabs>
      <w:spacing w:before="0" w:after="160" w:line="240" w:lineRule="exact"/>
      <w:ind w:left="1069" w:hanging="360"/>
    </w:pPr>
    <w:rPr>
      <w:rFonts w:ascii="Verdana" w:eastAsia="Times New Roman" w:hAnsi="Verdana" w:cs="Arial"/>
      <w:sz w:val="20"/>
      <w:szCs w:val="20"/>
      <w:lang w:val="en-US"/>
    </w:rPr>
  </w:style>
  <w:style w:type="character" w:customStyle="1" w:styleId="80">
    <w:name w:val="Заголовок 8 Знак"/>
    <w:basedOn w:val="a0"/>
    <w:link w:val="8"/>
    <w:uiPriority w:val="99"/>
    <w:rsid w:val="000E62F5"/>
    <w:rPr>
      <w:rFonts w:ascii="Calibri" w:eastAsia="Times New Roman" w:hAnsi="Calibri" w:cs="Times New Roman"/>
      <w:i/>
      <w:iCs/>
      <w:sz w:val="24"/>
      <w:szCs w:val="24"/>
    </w:rPr>
  </w:style>
  <w:style w:type="paragraph" w:styleId="af8">
    <w:name w:val="Title"/>
    <w:basedOn w:val="a"/>
    <w:link w:val="af9"/>
    <w:uiPriority w:val="99"/>
    <w:qFormat/>
    <w:rsid w:val="000E62F5"/>
    <w:pPr>
      <w:spacing w:before="0" w:after="0" w:line="240" w:lineRule="auto"/>
      <w:jc w:val="center"/>
    </w:pPr>
    <w:rPr>
      <w:rFonts w:ascii="Times New Roman" w:eastAsia="Times New Roman" w:hAnsi="Times New Roman" w:cs="Times New Roman"/>
      <w:b/>
      <w:bCs/>
      <w:sz w:val="28"/>
      <w:szCs w:val="24"/>
      <w:lang w:eastAsia="ru-RU"/>
    </w:rPr>
  </w:style>
  <w:style w:type="character" w:customStyle="1" w:styleId="af9">
    <w:name w:val="Заголовок Знак"/>
    <w:basedOn w:val="a0"/>
    <w:link w:val="af8"/>
    <w:uiPriority w:val="99"/>
    <w:rsid w:val="000E62F5"/>
    <w:rPr>
      <w:rFonts w:ascii="Times New Roman" w:eastAsia="Times New Roman" w:hAnsi="Times New Roman" w:cs="Times New Roman"/>
      <w:b/>
      <w:bCs/>
      <w:sz w:val="28"/>
      <w:szCs w:val="24"/>
      <w:lang w:eastAsia="ru-RU"/>
    </w:rPr>
  </w:style>
  <w:style w:type="paragraph" w:styleId="afa">
    <w:name w:val="Body Text"/>
    <w:aliases w:val="body text,Основной текст Знак1,Основной текст Знак Знак,body text Знак1 Знак,Specs Знак Знак,bt Знак Знак,EHPT Знак Знак,AvtalBrödtext Знак Знак,ändrad Знак Знак, ändrad Знак Знак,Bodytext Знак Знак,BODY TEXT Знак Знак,GD Знак Знак,1,Spec"/>
    <w:basedOn w:val="a"/>
    <w:link w:val="afb"/>
    <w:rsid w:val="000E62F5"/>
    <w:pPr>
      <w:spacing w:before="120" w:after="120" w:line="240" w:lineRule="auto"/>
      <w:ind w:left="2520"/>
      <w:jc w:val="left"/>
    </w:pPr>
    <w:rPr>
      <w:rFonts w:ascii="Book Antiqua" w:eastAsia="Times New Roman" w:hAnsi="Book Antiqua" w:cs="Times New Roman"/>
      <w:sz w:val="20"/>
      <w:szCs w:val="20"/>
      <w:lang w:val="en-US" w:eastAsia="ja-JP"/>
    </w:rPr>
  </w:style>
  <w:style w:type="character" w:customStyle="1" w:styleId="afb">
    <w:name w:val="Основной текст Знак"/>
    <w:aliases w:val="body text Знак,Основной текст Знак1 Знак,Основной текст Знак Знак Знак,body text Знак1 Знак Знак,Specs Знак Знак Знак,bt Знак Знак Знак,EHPT Знак Знак Знак,AvtalBrödtext Знак Знак Знак,ändrad Знак Знак Знак, ändrad Знак Знак Знак"/>
    <w:basedOn w:val="a0"/>
    <w:link w:val="afa"/>
    <w:rsid w:val="000E62F5"/>
    <w:rPr>
      <w:rFonts w:ascii="Book Antiqua" w:eastAsia="Times New Roman" w:hAnsi="Book Antiqua" w:cs="Times New Roman"/>
      <w:sz w:val="20"/>
      <w:szCs w:val="20"/>
      <w:lang w:val="en-US" w:eastAsia="ja-JP"/>
    </w:rPr>
  </w:style>
  <w:style w:type="character" w:customStyle="1" w:styleId="HighlightedVariable">
    <w:name w:val="Highlighted Variable"/>
    <w:rsid w:val="000E62F5"/>
    <w:rPr>
      <w:rFonts w:ascii="Book Antiqua" w:hAnsi="Book Antiqua"/>
      <w:color w:val="0000FF"/>
    </w:rPr>
  </w:style>
  <w:style w:type="character" w:styleId="afc">
    <w:name w:val="FollowedHyperlink"/>
    <w:basedOn w:val="a0"/>
    <w:uiPriority w:val="99"/>
    <w:semiHidden/>
    <w:unhideWhenUsed/>
    <w:rsid w:val="00A86142"/>
    <w:rPr>
      <w:color w:val="800080" w:themeColor="followedHyperlink"/>
      <w:u w:val="single"/>
    </w:rPr>
  </w:style>
  <w:style w:type="paragraph" w:customStyle="1" w:styleId="13">
    <w:name w:val="Заголовок 1 нум"/>
    <w:basedOn w:val="1"/>
    <w:qFormat/>
    <w:rsid w:val="00AC34DF"/>
    <w:pPr>
      <w:numPr>
        <w:numId w:val="2"/>
      </w:numPr>
      <w:spacing w:before="240"/>
    </w:pPr>
  </w:style>
  <w:style w:type="paragraph" w:customStyle="1" w:styleId="21">
    <w:name w:val="Заголовок 2 нум"/>
    <w:basedOn w:val="1"/>
    <w:rsid w:val="00C76924"/>
    <w:pPr>
      <w:numPr>
        <w:ilvl w:val="1"/>
        <w:numId w:val="2"/>
      </w:numPr>
      <w:spacing w:before="240"/>
    </w:pPr>
    <w:rPr>
      <w:color w:val="4F81BD" w:themeColor="accent1"/>
      <w:sz w:val="26"/>
      <w:szCs w:val="26"/>
    </w:rPr>
  </w:style>
  <w:style w:type="paragraph" w:customStyle="1" w:styleId="32">
    <w:name w:val="Заголовок 3 нум"/>
    <w:basedOn w:val="21"/>
    <w:link w:val="36"/>
    <w:qFormat/>
    <w:rsid w:val="00AC34DF"/>
    <w:pPr>
      <w:numPr>
        <w:ilvl w:val="2"/>
      </w:numPr>
      <w:spacing w:before="120"/>
    </w:pPr>
    <w:rPr>
      <w:sz w:val="22"/>
    </w:rPr>
  </w:style>
  <w:style w:type="paragraph" w:customStyle="1" w:styleId="42">
    <w:name w:val="Заголовок 4 нум"/>
    <w:basedOn w:val="31"/>
    <w:next w:val="a"/>
    <w:link w:val="46"/>
    <w:autoRedefine/>
    <w:qFormat/>
    <w:rsid w:val="00E00D18"/>
    <w:pPr>
      <w:numPr>
        <w:ilvl w:val="3"/>
        <w:numId w:val="2"/>
      </w:numPr>
    </w:pPr>
    <w:rPr>
      <w:b w:val="0"/>
      <w:sz w:val="20"/>
    </w:rPr>
  </w:style>
  <w:style w:type="character" w:customStyle="1" w:styleId="36">
    <w:name w:val="Заголовок 3 нум Знак"/>
    <w:basedOn w:val="a0"/>
    <w:link w:val="32"/>
    <w:rsid w:val="00AC34DF"/>
    <w:rPr>
      <w:rFonts w:asciiTheme="majorHAnsi" w:eastAsiaTheme="majorEastAsia" w:hAnsiTheme="majorHAnsi" w:cstheme="majorBidi"/>
      <w:b/>
      <w:bCs/>
      <w:color w:val="4F81BD" w:themeColor="accent1"/>
      <w:szCs w:val="26"/>
    </w:rPr>
  </w:style>
  <w:style w:type="character" w:customStyle="1" w:styleId="46">
    <w:name w:val="Заголовок 4 нум Знак"/>
    <w:basedOn w:val="36"/>
    <w:link w:val="42"/>
    <w:rsid w:val="00E00D18"/>
    <w:rPr>
      <w:rFonts w:asciiTheme="majorHAnsi" w:eastAsiaTheme="majorEastAsia" w:hAnsiTheme="majorHAnsi" w:cstheme="majorBidi"/>
      <w:b w:val="0"/>
      <w:bCs/>
      <w:color w:val="365F91" w:themeColor="accent1" w:themeShade="BF"/>
      <w:sz w:val="20"/>
      <w:szCs w:val="28"/>
    </w:rPr>
  </w:style>
  <w:style w:type="paragraph" w:customStyle="1" w:styleId="22">
    <w:name w:val="Абзац списка ур. 2"/>
    <w:basedOn w:val="-"/>
    <w:autoRedefine/>
    <w:qFormat/>
    <w:rsid w:val="0095633C"/>
    <w:pPr>
      <w:numPr>
        <w:numId w:val="3"/>
      </w:numPr>
      <w:ind w:left="1560" w:hanging="426"/>
    </w:pPr>
  </w:style>
  <w:style w:type="paragraph" w:customStyle="1" w:styleId="3">
    <w:name w:val="Абзац списка ур. 3"/>
    <w:basedOn w:val="22"/>
    <w:qFormat/>
    <w:rsid w:val="00BC6414"/>
    <w:pPr>
      <w:numPr>
        <w:ilvl w:val="1"/>
        <w:numId w:val="4"/>
      </w:numPr>
      <w:ind w:left="2058" w:hanging="357"/>
    </w:pPr>
  </w:style>
  <w:style w:type="paragraph" w:customStyle="1" w:styleId="40">
    <w:name w:val="Абзац списка ур. 4"/>
    <w:basedOn w:val="3"/>
    <w:qFormat/>
    <w:rsid w:val="003E0BE0"/>
    <w:pPr>
      <w:numPr>
        <w:ilvl w:val="0"/>
        <w:numId w:val="5"/>
      </w:numPr>
      <w:ind w:left="2625" w:hanging="357"/>
    </w:pPr>
  </w:style>
  <w:style w:type="paragraph" w:customStyle="1" w:styleId="10">
    <w:name w:val="Абзац нум. 1"/>
    <w:basedOn w:val="-"/>
    <w:qFormat/>
    <w:rsid w:val="0095633C"/>
    <w:pPr>
      <w:numPr>
        <w:numId w:val="6"/>
      </w:numPr>
      <w:ind w:left="924" w:hanging="357"/>
    </w:pPr>
  </w:style>
  <w:style w:type="paragraph" w:customStyle="1" w:styleId="50">
    <w:name w:val="Заголовок 5 нумерованный"/>
    <w:basedOn w:val="41"/>
    <w:link w:val="53"/>
    <w:autoRedefine/>
    <w:qFormat/>
    <w:rsid w:val="00AA3831"/>
    <w:pPr>
      <w:numPr>
        <w:ilvl w:val="4"/>
      </w:numPr>
      <w:spacing w:before="120" w:after="0"/>
      <w:ind w:left="794" w:hanging="794"/>
      <w:outlineLvl w:val="4"/>
    </w:pPr>
    <w:rPr>
      <w:color w:val="4F81BD" w:themeColor="accent1"/>
      <w:sz w:val="20"/>
      <w:szCs w:val="26"/>
    </w:rPr>
  </w:style>
  <w:style w:type="character" w:customStyle="1" w:styleId="53">
    <w:name w:val="Заголовок 5 нумерованный Знак"/>
    <w:basedOn w:val="44"/>
    <w:link w:val="50"/>
    <w:rsid w:val="00AA3831"/>
    <w:rPr>
      <w:rFonts w:asciiTheme="majorHAnsi" w:eastAsiaTheme="majorEastAsia" w:hAnsiTheme="majorHAnsi" w:cstheme="majorBidi"/>
      <w:b/>
      <w:bCs w:val="0"/>
      <w:color w:val="4F81BD" w:themeColor="accent1"/>
      <w:sz w:val="20"/>
      <w:szCs w:val="26"/>
    </w:rPr>
  </w:style>
  <w:style w:type="paragraph" w:customStyle="1" w:styleId="12">
    <w:name w:val="_Маркированный список уровня 1"/>
    <w:basedOn w:val="a"/>
    <w:link w:val="16"/>
    <w:qFormat/>
    <w:rsid w:val="00F34435"/>
    <w:pPr>
      <w:numPr>
        <w:numId w:val="7"/>
      </w:numPr>
      <w:autoSpaceDN w:val="0"/>
      <w:adjustRightInd w:val="0"/>
      <w:spacing w:before="0" w:after="0" w:line="360" w:lineRule="auto"/>
      <w:textAlignment w:val="baseline"/>
    </w:pPr>
    <w:rPr>
      <w:rFonts w:ascii="Times New Roman" w:eastAsia="Times New Roman" w:hAnsi="Times New Roman" w:cs="Times New Roman"/>
      <w:sz w:val="24"/>
      <w:szCs w:val="20"/>
      <w:lang w:val="x-none" w:eastAsia="x-none"/>
    </w:rPr>
  </w:style>
  <w:style w:type="character" w:customStyle="1" w:styleId="16">
    <w:name w:val="_Маркированный список уровня 1 Знак"/>
    <w:link w:val="12"/>
    <w:rsid w:val="00F34435"/>
    <w:rPr>
      <w:rFonts w:ascii="Times New Roman" w:eastAsia="Times New Roman" w:hAnsi="Times New Roman" w:cs="Times New Roman"/>
      <w:sz w:val="24"/>
      <w:szCs w:val="20"/>
      <w:lang w:val="x-none" w:eastAsia="x-none"/>
    </w:rPr>
  </w:style>
  <w:style w:type="paragraph" w:customStyle="1" w:styleId="afd">
    <w:name w:val="_Основной с красной строки"/>
    <w:basedOn w:val="a"/>
    <w:link w:val="afe"/>
    <w:qFormat/>
    <w:rsid w:val="00F34435"/>
    <w:pPr>
      <w:widowControl w:val="0"/>
      <w:spacing w:before="0" w:after="0" w:line="360" w:lineRule="auto"/>
      <w:ind w:firstLine="709"/>
    </w:pPr>
    <w:rPr>
      <w:rFonts w:ascii="Times New Roman" w:eastAsia="Times New Roman" w:hAnsi="Times New Roman" w:cs="Times New Roman"/>
      <w:sz w:val="24"/>
      <w:szCs w:val="20"/>
      <w:lang w:eastAsia="x-none"/>
    </w:rPr>
  </w:style>
  <w:style w:type="character" w:customStyle="1" w:styleId="afe">
    <w:name w:val="_Основной с красной строки Знак"/>
    <w:link w:val="afd"/>
    <w:rsid w:val="00F34435"/>
    <w:rPr>
      <w:rFonts w:ascii="Times New Roman" w:eastAsia="Times New Roman" w:hAnsi="Times New Roman" w:cs="Times New Roman"/>
      <w:sz w:val="24"/>
      <w:szCs w:val="20"/>
      <w:lang w:eastAsia="x-none"/>
    </w:rPr>
  </w:style>
  <w:style w:type="character" w:customStyle="1" w:styleId="60">
    <w:name w:val="Заголовок 6 Знак"/>
    <w:basedOn w:val="a0"/>
    <w:link w:val="6"/>
    <w:uiPriority w:val="9"/>
    <w:semiHidden/>
    <w:rsid w:val="00072F37"/>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072F37"/>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072F37"/>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uiPriority w:val="99"/>
    <w:rsid w:val="00980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98055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6443">
      <w:bodyDiv w:val="1"/>
      <w:marLeft w:val="0"/>
      <w:marRight w:val="0"/>
      <w:marTop w:val="0"/>
      <w:marBottom w:val="0"/>
      <w:divBdr>
        <w:top w:val="none" w:sz="0" w:space="0" w:color="auto"/>
        <w:left w:val="none" w:sz="0" w:space="0" w:color="auto"/>
        <w:bottom w:val="none" w:sz="0" w:space="0" w:color="auto"/>
        <w:right w:val="none" w:sz="0" w:space="0" w:color="auto"/>
      </w:divBdr>
      <w:divsChild>
        <w:div w:id="1793401492">
          <w:marLeft w:val="0"/>
          <w:marRight w:val="0"/>
          <w:marTop w:val="0"/>
          <w:marBottom w:val="0"/>
          <w:divBdr>
            <w:top w:val="none" w:sz="0" w:space="0" w:color="auto"/>
            <w:left w:val="none" w:sz="0" w:space="0" w:color="auto"/>
            <w:bottom w:val="none" w:sz="0" w:space="0" w:color="auto"/>
            <w:right w:val="none" w:sz="0" w:space="0" w:color="auto"/>
          </w:divBdr>
        </w:div>
      </w:divsChild>
    </w:div>
    <w:div w:id="382870522">
      <w:bodyDiv w:val="1"/>
      <w:marLeft w:val="0"/>
      <w:marRight w:val="0"/>
      <w:marTop w:val="0"/>
      <w:marBottom w:val="0"/>
      <w:divBdr>
        <w:top w:val="none" w:sz="0" w:space="0" w:color="auto"/>
        <w:left w:val="none" w:sz="0" w:space="0" w:color="auto"/>
        <w:bottom w:val="none" w:sz="0" w:space="0" w:color="auto"/>
        <w:right w:val="none" w:sz="0" w:space="0" w:color="auto"/>
      </w:divBdr>
    </w:div>
    <w:div w:id="556362508">
      <w:bodyDiv w:val="1"/>
      <w:marLeft w:val="0"/>
      <w:marRight w:val="0"/>
      <w:marTop w:val="0"/>
      <w:marBottom w:val="0"/>
      <w:divBdr>
        <w:top w:val="none" w:sz="0" w:space="0" w:color="auto"/>
        <w:left w:val="none" w:sz="0" w:space="0" w:color="auto"/>
        <w:bottom w:val="none" w:sz="0" w:space="0" w:color="auto"/>
        <w:right w:val="none" w:sz="0" w:space="0" w:color="auto"/>
      </w:divBdr>
      <w:divsChild>
        <w:div w:id="2048602733">
          <w:marLeft w:val="0"/>
          <w:marRight w:val="0"/>
          <w:marTop w:val="0"/>
          <w:marBottom w:val="0"/>
          <w:divBdr>
            <w:top w:val="none" w:sz="0" w:space="0" w:color="auto"/>
            <w:left w:val="none" w:sz="0" w:space="0" w:color="auto"/>
            <w:bottom w:val="none" w:sz="0" w:space="0" w:color="auto"/>
            <w:right w:val="none" w:sz="0" w:space="0" w:color="auto"/>
          </w:divBdr>
        </w:div>
      </w:divsChild>
    </w:div>
    <w:div w:id="715200028">
      <w:bodyDiv w:val="1"/>
      <w:marLeft w:val="0"/>
      <w:marRight w:val="0"/>
      <w:marTop w:val="0"/>
      <w:marBottom w:val="0"/>
      <w:divBdr>
        <w:top w:val="none" w:sz="0" w:space="0" w:color="auto"/>
        <w:left w:val="none" w:sz="0" w:space="0" w:color="auto"/>
        <w:bottom w:val="none" w:sz="0" w:space="0" w:color="auto"/>
        <w:right w:val="none" w:sz="0" w:space="0" w:color="auto"/>
      </w:divBdr>
    </w:div>
    <w:div w:id="852885991">
      <w:bodyDiv w:val="1"/>
      <w:marLeft w:val="0"/>
      <w:marRight w:val="0"/>
      <w:marTop w:val="0"/>
      <w:marBottom w:val="0"/>
      <w:divBdr>
        <w:top w:val="none" w:sz="0" w:space="0" w:color="auto"/>
        <w:left w:val="none" w:sz="0" w:space="0" w:color="auto"/>
        <w:bottom w:val="none" w:sz="0" w:space="0" w:color="auto"/>
        <w:right w:val="none" w:sz="0" w:space="0" w:color="auto"/>
      </w:divBdr>
    </w:div>
    <w:div w:id="1158767904">
      <w:bodyDiv w:val="1"/>
      <w:marLeft w:val="0"/>
      <w:marRight w:val="0"/>
      <w:marTop w:val="0"/>
      <w:marBottom w:val="0"/>
      <w:divBdr>
        <w:top w:val="none" w:sz="0" w:space="0" w:color="auto"/>
        <w:left w:val="none" w:sz="0" w:space="0" w:color="auto"/>
        <w:bottom w:val="none" w:sz="0" w:space="0" w:color="auto"/>
        <w:right w:val="none" w:sz="0" w:space="0" w:color="auto"/>
      </w:divBdr>
      <w:divsChild>
        <w:div w:id="1057625655">
          <w:marLeft w:val="0"/>
          <w:marRight w:val="0"/>
          <w:marTop w:val="0"/>
          <w:marBottom w:val="0"/>
          <w:divBdr>
            <w:top w:val="none" w:sz="0" w:space="0" w:color="auto"/>
            <w:left w:val="none" w:sz="0" w:space="0" w:color="auto"/>
            <w:bottom w:val="none" w:sz="0" w:space="0" w:color="auto"/>
            <w:right w:val="none" w:sz="0" w:space="0" w:color="auto"/>
          </w:divBdr>
          <w:divsChild>
            <w:div w:id="2112847018">
              <w:marLeft w:val="0"/>
              <w:marRight w:val="0"/>
              <w:marTop w:val="0"/>
              <w:marBottom w:val="0"/>
              <w:divBdr>
                <w:top w:val="none" w:sz="0" w:space="0" w:color="auto"/>
                <w:left w:val="none" w:sz="0" w:space="0" w:color="auto"/>
                <w:bottom w:val="none" w:sz="0" w:space="0" w:color="auto"/>
                <w:right w:val="none" w:sz="0" w:space="0" w:color="auto"/>
              </w:divBdr>
              <w:divsChild>
                <w:div w:id="1186679229">
                  <w:marLeft w:val="0"/>
                  <w:marRight w:val="0"/>
                  <w:marTop w:val="0"/>
                  <w:marBottom w:val="0"/>
                  <w:divBdr>
                    <w:top w:val="none" w:sz="0" w:space="0" w:color="auto"/>
                    <w:left w:val="none" w:sz="0" w:space="0" w:color="auto"/>
                    <w:bottom w:val="none" w:sz="0" w:space="0" w:color="auto"/>
                    <w:right w:val="none" w:sz="0" w:space="0" w:color="auto"/>
                  </w:divBdr>
                  <w:divsChild>
                    <w:div w:id="1740135035">
                      <w:marLeft w:val="0"/>
                      <w:marRight w:val="0"/>
                      <w:marTop w:val="0"/>
                      <w:marBottom w:val="300"/>
                      <w:divBdr>
                        <w:top w:val="single" w:sz="6" w:space="11" w:color="CCCCCC"/>
                        <w:left w:val="single" w:sz="6" w:space="19" w:color="CCCCCC"/>
                        <w:bottom w:val="single" w:sz="6" w:space="11" w:color="CCCCCC"/>
                        <w:right w:val="single" w:sz="6" w:space="19" w:color="CCCCCC"/>
                      </w:divBdr>
                    </w:div>
                  </w:divsChild>
                </w:div>
              </w:divsChild>
            </w:div>
          </w:divsChild>
        </w:div>
      </w:divsChild>
    </w:div>
    <w:div w:id="1579826452">
      <w:bodyDiv w:val="1"/>
      <w:marLeft w:val="0"/>
      <w:marRight w:val="0"/>
      <w:marTop w:val="0"/>
      <w:marBottom w:val="0"/>
      <w:divBdr>
        <w:top w:val="none" w:sz="0" w:space="0" w:color="auto"/>
        <w:left w:val="none" w:sz="0" w:space="0" w:color="auto"/>
        <w:bottom w:val="none" w:sz="0" w:space="0" w:color="auto"/>
        <w:right w:val="none" w:sz="0" w:space="0" w:color="auto"/>
      </w:divBdr>
    </w:div>
    <w:div w:id="1934707359">
      <w:bodyDiv w:val="1"/>
      <w:marLeft w:val="0"/>
      <w:marRight w:val="0"/>
      <w:marTop w:val="0"/>
      <w:marBottom w:val="0"/>
      <w:divBdr>
        <w:top w:val="none" w:sz="0" w:space="0" w:color="auto"/>
        <w:left w:val="none" w:sz="0" w:space="0" w:color="auto"/>
        <w:bottom w:val="none" w:sz="0" w:space="0" w:color="auto"/>
        <w:right w:val="none" w:sz="0" w:space="0" w:color="auto"/>
      </w:divBdr>
      <w:divsChild>
        <w:div w:id="231475567">
          <w:marLeft w:val="0"/>
          <w:marRight w:val="0"/>
          <w:marTop w:val="0"/>
          <w:marBottom w:val="0"/>
          <w:divBdr>
            <w:top w:val="none" w:sz="0" w:space="0" w:color="auto"/>
            <w:left w:val="none" w:sz="0" w:space="0" w:color="auto"/>
            <w:bottom w:val="none" w:sz="0" w:space="0" w:color="auto"/>
            <w:right w:val="none" w:sz="0" w:space="0" w:color="auto"/>
          </w:divBdr>
          <w:divsChild>
            <w:div w:id="402794469">
              <w:marLeft w:val="0"/>
              <w:marRight w:val="0"/>
              <w:marTop w:val="0"/>
              <w:marBottom w:val="0"/>
              <w:divBdr>
                <w:top w:val="none" w:sz="0" w:space="0" w:color="auto"/>
                <w:left w:val="none" w:sz="0" w:space="0" w:color="auto"/>
                <w:bottom w:val="none" w:sz="0" w:space="0" w:color="auto"/>
                <w:right w:val="none" w:sz="0" w:space="0" w:color="auto"/>
              </w:divBdr>
              <w:divsChild>
                <w:div w:id="19628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CB23-72DC-4AE6-9448-2753812C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7</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Drubin</dc:creator>
  <cp:lastModifiedBy>Фомин Сергей Михайлович</cp:lastModifiedBy>
  <cp:revision>11</cp:revision>
  <cp:lastPrinted>2014-08-21T17:21:00Z</cp:lastPrinted>
  <dcterms:created xsi:type="dcterms:W3CDTF">2019-11-27T08:42:00Z</dcterms:created>
  <dcterms:modified xsi:type="dcterms:W3CDTF">2021-06-01T09:31:00Z</dcterms:modified>
</cp:coreProperties>
</file>