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2F64A" w14:textId="77777777" w:rsidR="000A32D1" w:rsidRPr="007F30AA" w:rsidRDefault="000A32D1" w:rsidP="00A16C93">
      <w:pPr>
        <w:spacing w:after="120"/>
        <w:ind w:left="360"/>
        <w:jc w:val="center"/>
        <w:rPr>
          <w:b/>
          <w:sz w:val="21"/>
          <w:szCs w:val="21"/>
        </w:rPr>
      </w:pPr>
      <w:r w:rsidRPr="007F30AA">
        <w:rPr>
          <w:b/>
          <w:sz w:val="21"/>
          <w:szCs w:val="21"/>
        </w:rPr>
        <w:t>Техническое задание</w:t>
      </w:r>
    </w:p>
    <w:p w14:paraId="175F3360" w14:textId="662B0B22" w:rsidR="00CE4446" w:rsidRDefault="00F02112" w:rsidP="00BD6026">
      <w:pPr>
        <w:widowControl w:val="0"/>
        <w:tabs>
          <w:tab w:val="left" w:pos="360"/>
        </w:tabs>
        <w:spacing w:line="240" w:lineRule="atLeast"/>
        <w:jc w:val="both"/>
        <w:rPr>
          <w:sz w:val="21"/>
          <w:szCs w:val="21"/>
        </w:rPr>
      </w:pPr>
      <w:r w:rsidRPr="007F30AA">
        <w:rPr>
          <w:b/>
          <w:sz w:val="21"/>
          <w:szCs w:val="21"/>
        </w:rPr>
        <w:tab/>
      </w:r>
      <w:r w:rsidR="00BD6026" w:rsidRPr="007F30AA">
        <w:rPr>
          <w:b/>
          <w:sz w:val="21"/>
          <w:szCs w:val="21"/>
        </w:rPr>
        <w:t>1.Наименование объекта закупки</w:t>
      </w:r>
      <w:r w:rsidR="00BD6026" w:rsidRPr="007F30AA">
        <w:rPr>
          <w:sz w:val="21"/>
          <w:szCs w:val="21"/>
        </w:rPr>
        <w:t xml:space="preserve">: </w:t>
      </w:r>
      <w:r w:rsidR="00975442">
        <w:rPr>
          <w:sz w:val="21"/>
          <w:szCs w:val="21"/>
        </w:rPr>
        <w:t xml:space="preserve">поставка </w:t>
      </w:r>
      <w:r w:rsidR="004B62F0">
        <w:rPr>
          <w:sz w:val="21"/>
          <w:szCs w:val="21"/>
        </w:rPr>
        <w:t>измерительных приборов для нужд ННГАСУ.</w:t>
      </w:r>
    </w:p>
    <w:p w14:paraId="3A42B015" w14:textId="77777777" w:rsidR="00BD6026" w:rsidRPr="007F30AA" w:rsidRDefault="00F02112" w:rsidP="00BD6026">
      <w:pPr>
        <w:widowControl w:val="0"/>
        <w:tabs>
          <w:tab w:val="left" w:pos="360"/>
        </w:tabs>
        <w:spacing w:line="240" w:lineRule="atLeast"/>
        <w:jc w:val="both"/>
        <w:rPr>
          <w:b/>
          <w:sz w:val="21"/>
          <w:szCs w:val="21"/>
        </w:rPr>
      </w:pPr>
      <w:r w:rsidRPr="007F30AA">
        <w:rPr>
          <w:b/>
          <w:sz w:val="21"/>
          <w:szCs w:val="21"/>
        </w:rPr>
        <w:tab/>
      </w:r>
      <w:r w:rsidR="00BD6026" w:rsidRPr="007F30AA">
        <w:rPr>
          <w:b/>
          <w:sz w:val="21"/>
          <w:szCs w:val="21"/>
        </w:rPr>
        <w:t>2. Описание объекта закупки:</w:t>
      </w:r>
    </w:p>
    <w:p w14:paraId="2B69F70A" w14:textId="77777777" w:rsidR="00BD6026" w:rsidRDefault="00BD6026" w:rsidP="00BD6026">
      <w:pPr>
        <w:spacing w:after="120"/>
        <w:jc w:val="both"/>
        <w:rPr>
          <w:sz w:val="21"/>
          <w:szCs w:val="21"/>
        </w:rPr>
      </w:pPr>
      <w:r w:rsidRPr="00DE52AB">
        <w:rPr>
          <w:sz w:val="21"/>
          <w:szCs w:val="21"/>
        </w:rPr>
        <w:t>2.1. Показатели, позволяющие определить соответствие закупаемого товара установленным заказчиком требованиям:</w:t>
      </w:r>
      <w:r w:rsidRPr="007F30AA">
        <w:rPr>
          <w:sz w:val="21"/>
          <w:szCs w:val="21"/>
        </w:rPr>
        <w:t xml:space="preserve"> </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4321"/>
        <w:gridCol w:w="3686"/>
        <w:gridCol w:w="2693"/>
      </w:tblGrid>
      <w:tr w:rsidR="003D5A7F" w:rsidRPr="003D5A7F" w14:paraId="399F0FF0" w14:textId="6C26F5F2" w:rsidTr="003D5A7F">
        <w:trPr>
          <w:trHeight w:val="241"/>
          <w:jc w:val="center"/>
        </w:trPr>
        <w:tc>
          <w:tcPr>
            <w:tcW w:w="919" w:type="dxa"/>
            <w:tcBorders>
              <w:top w:val="single" w:sz="4" w:space="0" w:color="auto"/>
              <w:left w:val="single" w:sz="4" w:space="0" w:color="auto"/>
              <w:bottom w:val="single" w:sz="4" w:space="0" w:color="auto"/>
              <w:right w:val="single" w:sz="4" w:space="0" w:color="auto"/>
            </w:tcBorders>
            <w:vAlign w:val="center"/>
            <w:hideMark/>
          </w:tcPr>
          <w:p w14:paraId="1B36F335" w14:textId="77777777" w:rsidR="003D5A7F" w:rsidRPr="003D5A7F" w:rsidRDefault="003D5A7F" w:rsidP="003D5A7F">
            <w:pPr>
              <w:widowControl w:val="0"/>
              <w:tabs>
                <w:tab w:val="left" w:pos="470"/>
              </w:tabs>
              <w:autoSpaceDE w:val="0"/>
              <w:autoSpaceDN w:val="0"/>
              <w:adjustRightInd w:val="0"/>
              <w:spacing w:line="240" w:lineRule="atLeast"/>
              <w:ind w:right="34"/>
              <w:jc w:val="center"/>
              <w:rPr>
                <w:rFonts w:eastAsia="Calibri"/>
                <w:b/>
                <w:sz w:val="21"/>
                <w:szCs w:val="21"/>
              </w:rPr>
            </w:pPr>
            <w:r w:rsidRPr="003D5A7F">
              <w:rPr>
                <w:rFonts w:eastAsia="Calibri"/>
                <w:b/>
                <w:sz w:val="21"/>
                <w:szCs w:val="21"/>
              </w:rPr>
              <w:t>№ п/п</w:t>
            </w:r>
          </w:p>
        </w:tc>
        <w:tc>
          <w:tcPr>
            <w:tcW w:w="4321" w:type="dxa"/>
            <w:tcBorders>
              <w:top w:val="single" w:sz="4" w:space="0" w:color="auto"/>
              <w:left w:val="single" w:sz="4" w:space="0" w:color="auto"/>
              <w:bottom w:val="single" w:sz="4" w:space="0" w:color="auto"/>
              <w:right w:val="single" w:sz="4" w:space="0" w:color="auto"/>
            </w:tcBorders>
            <w:vAlign w:val="center"/>
            <w:hideMark/>
          </w:tcPr>
          <w:p w14:paraId="261CF10D" w14:textId="77777777" w:rsidR="003D5A7F" w:rsidRPr="003D5A7F" w:rsidRDefault="003D5A7F" w:rsidP="003D5A7F">
            <w:pPr>
              <w:widowControl w:val="0"/>
              <w:tabs>
                <w:tab w:val="left" w:pos="470"/>
                <w:tab w:val="left" w:pos="539"/>
              </w:tabs>
              <w:autoSpaceDE w:val="0"/>
              <w:autoSpaceDN w:val="0"/>
              <w:adjustRightInd w:val="0"/>
              <w:spacing w:line="240" w:lineRule="atLeast"/>
              <w:ind w:right="34"/>
              <w:jc w:val="center"/>
              <w:rPr>
                <w:rFonts w:eastAsia="Calibri"/>
                <w:b/>
                <w:sz w:val="21"/>
                <w:szCs w:val="21"/>
              </w:rPr>
            </w:pPr>
            <w:r w:rsidRPr="003D5A7F">
              <w:rPr>
                <w:rFonts w:eastAsia="Calibri"/>
                <w:b/>
                <w:sz w:val="21"/>
                <w:szCs w:val="21"/>
              </w:rPr>
              <w:t>Показатели</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F584D6C" w14:textId="77777777" w:rsidR="003D5A7F" w:rsidRPr="003D5A7F" w:rsidRDefault="003D5A7F" w:rsidP="003D5A7F">
            <w:pPr>
              <w:widowControl w:val="0"/>
              <w:tabs>
                <w:tab w:val="left" w:pos="470"/>
                <w:tab w:val="left" w:pos="539"/>
              </w:tabs>
              <w:autoSpaceDE w:val="0"/>
              <w:autoSpaceDN w:val="0"/>
              <w:adjustRightInd w:val="0"/>
              <w:spacing w:line="240" w:lineRule="atLeast"/>
              <w:ind w:right="34"/>
              <w:jc w:val="center"/>
              <w:rPr>
                <w:rFonts w:eastAsia="Calibri"/>
                <w:b/>
                <w:sz w:val="21"/>
                <w:szCs w:val="21"/>
              </w:rPr>
            </w:pPr>
            <w:r w:rsidRPr="003D5A7F">
              <w:rPr>
                <w:rFonts w:eastAsia="Calibri"/>
                <w:b/>
                <w:sz w:val="21"/>
                <w:szCs w:val="21"/>
              </w:rPr>
              <w:t>Максимальные и (или) минимальные значения таких показателей и (или) значения показателей, которые не могут изменяться</w:t>
            </w:r>
          </w:p>
        </w:tc>
        <w:tc>
          <w:tcPr>
            <w:tcW w:w="2693" w:type="dxa"/>
            <w:tcBorders>
              <w:top w:val="single" w:sz="4" w:space="0" w:color="auto"/>
              <w:left w:val="single" w:sz="4" w:space="0" w:color="auto"/>
              <w:bottom w:val="single" w:sz="4" w:space="0" w:color="auto"/>
              <w:right w:val="single" w:sz="4" w:space="0" w:color="auto"/>
            </w:tcBorders>
            <w:vAlign w:val="center"/>
          </w:tcPr>
          <w:p w14:paraId="2DB63E4D" w14:textId="676B0B34" w:rsidR="003D5A7F" w:rsidRPr="003D5A7F" w:rsidRDefault="003D5A7F" w:rsidP="003D5A7F">
            <w:pPr>
              <w:widowControl w:val="0"/>
              <w:tabs>
                <w:tab w:val="left" w:pos="470"/>
                <w:tab w:val="left" w:pos="539"/>
              </w:tabs>
              <w:autoSpaceDE w:val="0"/>
              <w:autoSpaceDN w:val="0"/>
              <w:adjustRightInd w:val="0"/>
              <w:spacing w:line="240" w:lineRule="atLeast"/>
              <w:ind w:right="34"/>
              <w:jc w:val="center"/>
              <w:rPr>
                <w:rFonts w:eastAsia="Calibri"/>
                <w:b/>
                <w:sz w:val="21"/>
                <w:szCs w:val="21"/>
              </w:rPr>
            </w:pPr>
            <w:r w:rsidRPr="003D5A7F">
              <w:rPr>
                <w:rFonts w:eastAsia="Arial"/>
                <w:b/>
                <w:sz w:val="21"/>
                <w:szCs w:val="21"/>
              </w:rPr>
              <w:t>Инструкция по заполнению характеристик в заявке</w:t>
            </w:r>
          </w:p>
        </w:tc>
      </w:tr>
      <w:tr w:rsidR="003D5A7F" w:rsidRPr="003D5A7F" w14:paraId="5A1A6B1F" w14:textId="4380CD57" w:rsidTr="003D5A7F">
        <w:trPr>
          <w:trHeight w:val="387"/>
          <w:jc w:val="center"/>
        </w:trPr>
        <w:tc>
          <w:tcPr>
            <w:tcW w:w="919" w:type="dxa"/>
            <w:tcBorders>
              <w:top w:val="single" w:sz="4" w:space="0" w:color="auto"/>
              <w:left w:val="single" w:sz="4" w:space="0" w:color="auto"/>
              <w:bottom w:val="single" w:sz="4" w:space="0" w:color="auto"/>
              <w:right w:val="single" w:sz="4" w:space="0" w:color="auto"/>
            </w:tcBorders>
            <w:vAlign w:val="center"/>
            <w:hideMark/>
          </w:tcPr>
          <w:p w14:paraId="332257FA" w14:textId="1BF7D7D7" w:rsidR="003D5A7F" w:rsidRPr="003D5A7F" w:rsidRDefault="003D5A7F" w:rsidP="00F63533">
            <w:pPr>
              <w:spacing w:line="240" w:lineRule="atLeast"/>
              <w:ind w:firstLine="34"/>
              <w:jc w:val="center"/>
              <w:rPr>
                <w:b/>
                <w:sz w:val="21"/>
                <w:szCs w:val="21"/>
              </w:rPr>
            </w:pPr>
            <w:r w:rsidRPr="003D5A7F">
              <w:rPr>
                <w:b/>
                <w:sz w:val="21"/>
                <w:szCs w:val="21"/>
              </w:rPr>
              <w:t>1.</w:t>
            </w:r>
          </w:p>
        </w:tc>
        <w:tc>
          <w:tcPr>
            <w:tcW w:w="8007" w:type="dxa"/>
            <w:gridSpan w:val="2"/>
            <w:tcBorders>
              <w:top w:val="single" w:sz="4" w:space="0" w:color="auto"/>
              <w:left w:val="single" w:sz="4" w:space="0" w:color="auto"/>
              <w:bottom w:val="single" w:sz="4" w:space="0" w:color="auto"/>
              <w:right w:val="single" w:sz="4" w:space="0" w:color="auto"/>
            </w:tcBorders>
            <w:vAlign w:val="center"/>
          </w:tcPr>
          <w:p w14:paraId="4795D508" w14:textId="775D7697" w:rsidR="003D5A7F" w:rsidRPr="003D5A7F" w:rsidRDefault="003D5A7F" w:rsidP="00F63533">
            <w:pPr>
              <w:widowControl w:val="0"/>
              <w:tabs>
                <w:tab w:val="left" w:pos="470"/>
                <w:tab w:val="left" w:pos="539"/>
              </w:tabs>
              <w:autoSpaceDE w:val="0"/>
              <w:autoSpaceDN w:val="0"/>
              <w:adjustRightInd w:val="0"/>
              <w:spacing w:line="240" w:lineRule="atLeast"/>
              <w:jc w:val="center"/>
              <w:rPr>
                <w:b/>
                <w:sz w:val="21"/>
                <w:szCs w:val="21"/>
              </w:rPr>
            </w:pPr>
            <w:r w:rsidRPr="003D5A7F">
              <w:rPr>
                <w:b/>
                <w:sz w:val="21"/>
                <w:szCs w:val="21"/>
              </w:rPr>
              <w:t xml:space="preserve">Термометр биметаллический радиальный БТ-52.211 или эквивалент </w:t>
            </w:r>
            <w:r w:rsidRPr="003D5A7F">
              <w:rPr>
                <w:i/>
                <w:color w:val="3333CC"/>
              </w:rPr>
              <w:t>(*)</w:t>
            </w:r>
          </w:p>
        </w:tc>
        <w:tc>
          <w:tcPr>
            <w:tcW w:w="2693" w:type="dxa"/>
            <w:tcBorders>
              <w:top w:val="single" w:sz="4" w:space="0" w:color="auto"/>
              <w:left w:val="single" w:sz="4" w:space="0" w:color="auto"/>
              <w:bottom w:val="single" w:sz="4" w:space="0" w:color="auto"/>
              <w:right w:val="single" w:sz="4" w:space="0" w:color="auto"/>
            </w:tcBorders>
          </w:tcPr>
          <w:p w14:paraId="3F525361" w14:textId="77777777" w:rsidR="003D5A7F" w:rsidRPr="003D5A7F" w:rsidRDefault="003D5A7F" w:rsidP="00F63533">
            <w:pPr>
              <w:widowControl w:val="0"/>
              <w:tabs>
                <w:tab w:val="left" w:pos="470"/>
                <w:tab w:val="left" w:pos="539"/>
              </w:tabs>
              <w:autoSpaceDE w:val="0"/>
              <w:autoSpaceDN w:val="0"/>
              <w:adjustRightInd w:val="0"/>
              <w:spacing w:line="240" w:lineRule="atLeast"/>
              <w:jc w:val="center"/>
              <w:rPr>
                <w:b/>
                <w:sz w:val="21"/>
                <w:szCs w:val="21"/>
              </w:rPr>
            </w:pPr>
          </w:p>
        </w:tc>
      </w:tr>
      <w:tr w:rsidR="003D5A7F" w:rsidRPr="003D5A7F" w14:paraId="69724EB7" w14:textId="545582BC" w:rsidTr="003D5A7F">
        <w:trPr>
          <w:trHeight w:val="311"/>
          <w:jc w:val="center"/>
        </w:trPr>
        <w:tc>
          <w:tcPr>
            <w:tcW w:w="919" w:type="dxa"/>
            <w:tcBorders>
              <w:top w:val="single" w:sz="4" w:space="0" w:color="auto"/>
              <w:left w:val="single" w:sz="4" w:space="0" w:color="auto"/>
              <w:bottom w:val="single" w:sz="4" w:space="0" w:color="auto"/>
              <w:right w:val="single" w:sz="4" w:space="0" w:color="auto"/>
            </w:tcBorders>
          </w:tcPr>
          <w:p w14:paraId="428C6E96" w14:textId="77777777" w:rsidR="003D5A7F" w:rsidRPr="003D5A7F" w:rsidRDefault="003D5A7F" w:rsidP="003D5A7F">
            <w:pPr>
              <w:jc w:val="center"/>
              <w:rPr>
                <w:sz w:val="21"/>
                <w:szCs w:val="21"/>
              </w:rPr>
            </w:pPr>
            <w:r w:rsidRPr="003D5A7F">
              <w:rPr>
                <w:bCs/>
                <w:sz w:val="21"/>
                <w:szCs w:val="21"/>
              </w:rPr>
              <w:t>1.1.</w:t>
            </w:r>
          </w:p>
        </w:tc>
        <w:tc>
          <w:tcPr>
            <w:tcW w:w="4321" w:type="dxa"/>
            <w:tcBorders>
              <w:top w:val="single" w:sz="4" w:space="0" w:color="auto"/>
              <w:left w:val="single" w:sz="4" w:space="0" w:color="auto"/>
              <w:bottom w:val="single" w:sz="4" w:space="0" w:color="auto"/>
              <w:right w:val="single" w:sz="4" w:space="0" w:color="auto"/>
            </w:tcBorders>
            <w:vAlign w:val="center"/>
          </w:tcPr>
          <w:p w14:paraId="207B40AB" w14:textId="61AF84E7" w:rsidR="003D5A7F" w:rsidRPr="003D5A7F" w:rsidRDefault="003D5A7F" w:rsidP="003D5A7F">
            <w:pPr>
              <w:spacing w:line="256" w:lineRule="auto"/>
              <w:rPr>
                <w:sz w:val="21"/>
                <w:szCs w:val="21"/>
              </w:rPr>
            </w:pPr>
            <w:r w:rsidRPr="003D5A7F">
              <w:rPr>
                <w:sz w:val="21"/>
                <w:szCs w:val="21"/>
              </w:rPr>
              <w:t xml:space="preserve">Единица измерения шкалы </w:t>
            </w:r>
          </w:p>
        </w:tc>
        <w:tc>
          <w:tcPr>
            <w:tcW w:w="3686" w:type="dxa"/>
            <w:tcBorders>
              <w:top w:val="single" w:sz="4" w:space="0" w:color="auto"/>
              <w:left w:val="single" w:sz="4" w:space="0" w:color="auto"/>
              <w:bottom w:val="single" w:sz="4" w:space="0" w:color="auto"/>
              <w:right w:val="single" w:sz="4" w:space="0" w:color="auto"/>
            </w:tcBorders>
            <w:vAlign w:val="center"/>
          </w:tcPr>
          <w:p w14:paraId="336CA13C" w14:textId="4EA0EB34" w:rsidR="003D5A7F" w:rsidRPr="003D5A7F" w:rsidRDefault="003D5A7F" w:rsidP="003D5A7F">
            <w:pPr>
              <w:spacing w:line="256" w:lineRule="auto"/>
              <w:jc w:val="center"/>
              <w:rPr>
                <w:sz w:val="21"/>
                <w:szCs w:val="21"/>
              </w:rPr>
            </w:pPr>
            <w:r w:rsidRPr="003D5A7F">
              <w:rPr>
                <w:sz w:val="21"/>
                <w:szCs w:val="21"/>
              </w:rPr>
              <w:t>°С</w:t>
            </w:r>
          </w:p>
        </w:tc>
        <w:tc>
          <w:tcPr>
            <w:tcW w:w="2693" w:type="dxa"/>
            <w:tcBorders>
              <w:top w:val="single" w:sz="4" w:space="0" w:color="auto"/>
              <w:left w:val="single" w:sz="4" w:space="0" w:color="auto"/>
              <w:bottom w:val="single" w:sz="4" w:space="0" w:color="auto"/>
              <w:right w:val="single" w:sz="4" w:space="0" w:color="auto"/>
            </w:tcBorders>
          </w:tcPr>
          <w:p w14:paraId="6F853F9C" w14:textId="391900DC" w:rsidR="003D5A7F" w:rsidRPr="003D5A7F" w:rsidRDefault="003D5A7F" w:rsidP="003D5A7F">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3D5A7F" w:rsidRPr="003D5A7F" w14:paraId="58F6869F" w14:textId="65E6314A" w:rsidTr="003D5A7F">
        <w:trPr>
          <w:trHeight w:val="273"/>
          <w:jc w:val="center"/>
        </w:trPr>
        <w:tc>
          <w:tcPr>
            <w:tcW w:w="919" w:type="dxa"/>
            <w:tcBorders>
              <w:top w:val="single" w:sz="4" w:space="0" w:color="auto"/>
              <w:left w:val="single" w:sz="4" w:space="0" w:color="auto"/>
              <w:bottom w:val="single" w:sz="4" w:space="0" w:color="auto"/>
              <w:right w:val="single" w:sz="4" w:space="0" w:color="auto"/>
            </w:tcBorders>
          </w:tcPr>
          <w:p w14:paraId="6142AD1A" w14:textId="0C5CC1B1" w:rsidR="003D5A7F" w:rsidRPr="003D5A7F" w:rsidRDefault="003D5A7F" w:rsidP="003D5A7F">
            <w:pPr>
              <w:jc w:val="center"/>
              <w:rPr>
                <w:sz w:val="21"/>
                <w:szCs w:val="21"/>
              </w:rPr>
            </w:pPr>
            <w:r w:rsidRPr="003D5A7F">
              <w:rPr>
                <w:sz w:val="21"/>
                <w:szCs w:val="21"/>
              </w:rPr>
              <w:t>1.2.</w:t>
            </w:r>
          </w:p>
        </w:tc>
        <w:tc>
          <w:tcPr>
            <w:tcW w:w="4321" w:type="dxa"/>
            <w:tcBorders>
              <w:top w:val="single" w:sz="4" w:space="0" w:color="auto"/>
              <w:left w:val="single" w:sz="4" w:space="0" w:color="auto"/>
              <w:bottom w:val="single" w:sz="4" w:space="0" w:color="auto"/>
              <w:right w:val="single" w:sz="4" w:space="0" w:color="auto"/>
            </w:tcBorders>
            <w:vAlign w:val="center"/>
          </w:tcPr>
          <w:p w14:paraId="55F7AA7E" w14:textId="574EF529" w:rsidR="003D5A7F" w:rsidRPr="003D5A7F" w:rsidRDefault="003D5A7F" w:rsidP="003D5A7F">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Максимальная температура измеряемой среды , °С</w:t>
            </w:r>
          </w:p>
        </w:tc>
        <w:tc>
          <w:tcPr>
            <w:tcW w:w="3686" w:type="dxa"/>
            <w:tcBorders>
              <w:top w:val="single" w:sz="4" w:space="0" w:color="auto"/>
              <w:left w:val="single" w:sz="4" w:space="0" w:color="auto"/>
              <w:bottom w:val="single" w:sz="4" w:space="0" w:color="auto"/>
              <w:right w:val="single" w:sz="4" w:space="0" w:color="auto"/>
            </w:tcBorders>
            <w:vAlign w:val="center"/>
          </w:tcPr>
          <w:p w14:paraId="19547AC5" w14:textId="675725A9" w:rsidR="003D5A7F" w:rsidRPr="003D5A7F" w:rsidRDefault="003D5A7F" w:rsidP="003D5A7F">
            <w:pPr>
              <w:spacing w:line="256" w:lineRule="auto"/>
              <w:jc w:val="center"/>
              <w:rPr>
                <w:sz w:val="21"/>
                <w:szCs w:val="21"/>
              </w:rPr>
            </w:pPr>
            <w:r w:rsidRPr="003D5A7F">
              <w:rPr>
                <w:sz w:val="21"/>
                <w:szCs w:val="21"/>
              </w:rPr>
              <w:t xml:space="preserve"> +160 </w:t>
            </w:r>
          </w:p>
        </w:tc>
        <w:tc>
          <w:tcPr>
            <w:tcW w:w="2693" w:type="dxa"/>
            <w:tcBorders>
              <w:top w:val="single" w:sz="4" w:space="0" w:color="auto"/>
              <w:left w:val="single" w:sz="4" w:space="0" w:color="auto"/>
              <w:bottom w:val="single" w:sz="4" w:space="0" w:color="auto"/>
              <w:right w:val="single" w:sz="4" w:space="0" w:color="auto"/>
            </w:tcBorders>
          </w:tcPr>
          <w:p w14:paraId="4AFDDA32" w14:textId="0F42C09B" w:rsidR="003D5A7F" w:rsidRPr="003D5A7F" w:rsidRDefault="003D5A7F" w:rsidP="003D5A7F">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3D5A7F" w:rsidRPr="003D5A7F" w14:paraId="5B5B9CE8" w14:textId="07A882BD"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04975E4D" w14:textId="68D93363" w:rsidR="003D5A7F" w:rsidRPr="003D5A7F" w:rsidRDefault="003D5A7F" w:rsidP="003D5A7F">
            <w:pPr>
              <w:jc w:val="center"/>
              <w:rPr>
                <w:sz w:val="21"/>
                <w:szCs w:val="21"/>
              </w:rPr>
            </w:pPr>
            <w:r w:rsidRPr="003D5A7F">
              <w:rPr>
                <w:sz w:val="21"/>
                <w:szCs w:val="21"/>
              </w:rPr>
              <w:t>1.3.</w:t>
            </w:r>
          </w:p>
        </w:tc>
        <w:tc>
          <w:tcPr>
            <w:tcW w:w="4321" w:type="dxa"/>
            <w:tcBorders>
              <w:top w:val="single" w:sz="4" w:space="0" w:color="auto"/>
              <w:left w:val="single" w:sz="4" w:space="0" w:color="auto"/>
              <w:bottom w:val="single" w:sz="4" w:space="0" w:color="auto"/>
              <w:right w:val="single" w:sz="4" w:space="0" w:color="auto"/>
            </w:tcBorders>
            <w:vAlign w:val="center"/>
          </w:tcPr>
          <w:p w14:paraId="3E096FF6" w14:textId="51C062A8" w:rsidR="003D5A7F" w:rsidRPr="003D5A7F" w:rsidRDefault="003D5A7F" w:rsidP="003D5A7F">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Максимальное давление, бар</w:t>
            </w:r>
          </w:p>
        </w:tc>
        <w:tc>
          <w:tcPr>
            <w:tcW w:w="3686" w:type="dxa"/>
            <w:tcBorders>
              <w:top w:val="single" w:sz="4" w:space="0" w:color="auto"/>
              <w:left w:val="single" w:sz="4" w:space="0" w:color="auto"/>
              <w:bottom w:val="single" w:sz="4" w:space="0" w:color="auto"/>
              <w:right w:val="single" w:sz="4" w:space="0" w:color="auto"/>
            </w:tcBorders>
            <w:vAlign w:val="center"/>
          </w:tcPr>
          <w:p w14:paraId="0B190EDB" w14:textId="5A51485B" w:rsidR="003D5A7F" w:rsidRPr="003D5A7F" w:rsidRDefault="003D5A7F" w:rsidP="003D5A7F">
            <w:pPr>
              <w:jc w:val="center"/>
              <w:rPr>
                <w:sz w:val="21"/>
                <w:szCs w:val="21"/>
              </w:rPr>
            </w:pPr>
            <w:r w:rsidRPr="003D5A7F">
              <w:rPr>
                <w:sz w:val="21"/>
                <w:szCs w:val="21"/>
              </w:rPr>
              <w:t>100</w:t>
            </w:r>
          </w:p>
        </w:tc>
        <w:tc>
          <w:tcPr>
            <w:tcW w:w="2693" w:type="dxa"/>
            <w:tcBorders>
              <w:top w:val="single" w:sz="4" w:space="0" w:color="auto"/>
              <w:left w:val="single" w:sz="4" w:space="0" w:color="auto"/>
              <w:bottom w:val="single" w:sz="4" w:space="0" w:color="auto"/>
              <w:right w:val="single" w:sz="4" w:space="0" w:color="auto"/>
            </w:tcBorders>
          </w:tcPr>
          <w:p w14:paraId="66AC4694" w14:textId="0EE3B521" w:rsidR="003D5A7F" w:rsidRPr="003D5A7F" w:rsidRDefault="003D5A7F" w:rsidP="003D5A7F">
            <w:pPr>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3D5A7F" w:rsidRPr="003D5A7F" w14:paraId="74D38844" w14:textId="7A1C8543"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649F56B5" w14:textId="5E241497" w:rsidR="003D5A7F" w:rsidRPr="003D5A7F" w:rsidRDefault="003D5A7F" w:rsidP="003D5A7F">
            <w:pPr>
              <w:jc w:val="center"/>
              <w:rPr>
                <w:sz w:val="21"/>
                <w:szCs w:val="21"/>
              </w:rPr>
            </w:pPr>
            <w:r w:rsidRPr="003D5A7F">
              <w:rPr>
                <w:sz w:val="21"/>
                <w:szCs w:val="21"/>
              </w:rPr>
              <w:t>1.4.</w:t>
            </w:r>
          </w:p>
        </w:tc>
        <w:tc>
          <w:tcPr>
            <w:tcW w:w="4321" w:type="dxa"/>
            <w:tcBorders>
              <w:top w:val="single" w:sz="4" w:space="0" w:color="auto"/>
              <w:left w:val="single" w:sz="4" w:space="0" w:color="auto"/>
              <w:bottom w:val="single" w:sz="4" w:space="0" w:color="auto"/>
              <w:right w:val="single" w:sz="4" w:space="0" w:color="auto"/>
            </w:tcBorders>
            <w:vAlign w:val="center"/>
          </w:tcPr>
          <w:p w14:paraId="4FCE4335" w14:textId="6A0F36AF" w:rsidR="003D5A7F" w:rsidRPr="003D5A7F" w:rsidRDefault="003D5A7F" w:rsidP="003D5A7F">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 xml:space="preserve">Рабочая среда </w:t>
            </w:r>
          </w:p>
        </w:tc>
        <w:tc>
          <w:tcPr>
            <w:tcW w:w="3686" w:type="dxa"/>
            <w:tcBorders>
              <w:top w:val="single" w:sz="4" w:space="0" w:color="auto"/>
              <w:left w:val="single" w:sz="4" w:space="0" w:color="auto"/>
              <w:bottom w:val="single" w:sz="4" w:space="0" w:color="auto"/>
              <w:right w:val="single" w:sz="4" w:space="0" w:color="auto"/>
            </w:tcBorders>
            <w:vAlign w:val="center"/>
          </w:tcPr>
          <w:p w14:paraId="36F51FD9" w14:textId="15090678" w:rsidR="003D5A7F" w:rsidRPr="003D5A7F" w:rsidRDefault="003D5A7F" w:rsidP="003D5A7F">
            <w:pPr>
              <w:spacing w:line="256" w:lineRule="auto"/>
              <w:jc w:val="center"/>
              <w:rPr>
                <w:sz w:val="21"/>
                <w:szCs w:val="21"/>
              </w:rPr>
            </w:pPr>
            <w:r w:rsidRPr="003D5A7F">
              <w:rPr>
                <w:sz w:val="21"/>
                <w:szCs w:val="21"/>
              </w:rPr>
              <w:t>Пар, жидкая среда, газообразная среда</w:t>
            </w:r>
          </w:p>
        </w:tc>
        <w:tc>
          <w:tcPr>
            <w:tcW w:w="2693" w:type="dxa"/>
            <w:tcBorders>
              <w:top w:val="single" w:sz="4" w:space="0" w:color="auto"/>
              <w:left w:val="single" w:sz="4" w:space="0" w:color="auto"/>
              <w:bottom w:val="single" w:sz="4" w:space="0" w:color="auto"/>
              <w:right w:val="single" w:sz="4" w:space="0" w:color="auto"/>
            </w:tcBorders>
          </w:tcPr>
          <w:p w14:paraId="333151F4" w14:textId="50A87D04" w:rsidR="003D5A7F" w:rsidRPr="003D5A7F" w:rsidRDefault="003D5A7F" w:rsidP="003D5A7F">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3D5A7F" w:rsidRPr="003D5A7F" w14:paraId="79F397CA" w14:textId="0621C5CD"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721FA0FF" w14:textId="7DA22584" w:rsidR="003D5A7F" w:rsidRPr="003D5A7F" w:rsidRDefault="003D5A7F" w:rsidP="003D5A7F">
            <w:pPr>
              <w:jc w:val="center"/>
              <w:rPr>
                <w:sz w:val="21"/>
                <w:szCs w:val="21"/>
              </w:rPr>
            </w:pPr>
            <w:r w:rsidRPr="003D5A7F">
              <w:rPr>
                <w:sz w:val="21"/>
                <w:szCs w:val="21"/>
              </w:rPr>
              <w:t>1.5.</w:t>
            </w:r>
          </w:p>
        </w:tc>
        <w:tc>
          <w:tcPr>
            <w:tcW w:w="4321" w:type="dxa"/>
            <w:tcBorders>
              <w:top w:val="single" w:sz="4" w:space="0" w:color="auto"/>
              <w:left w:val="single" w:sz="4" w:space="0" w:color="auto"/>
              <w:bottom w:val="single" w:sz="4" w:space="0" w:color="auto"/>
              <w:right w:val="single" w:sz="4" w:space="0" w:color="auto"/>
            </w:tcBorders>
            <w:vAlign w:val="center"/>
          </w:tcPr>
          <w:p w14:paraId="42704010" w14:textId="1707BC5D" w:rsidR="003D5A7F" w:rsidRPr="003D5A7F" w:rsidRDefault="003D5A7F" w:rsidP="003D5A7F">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 xml:space="preserve">Устройство термометра </w:t>
            </w:r>
          </w:p>
        </w:tc>
        <w:tc>
          <w:tcPr>
            <w:tcW w:w="3686" w:type="dxa"/>
            <w:tcBorders>
              <w:top w:val="single" w:sz="4" w:space="0" w:color="auto"/>
              <w:left w:val="single" w:sz="4" w:space="0" w:color="auto"/>
              <w:bottom w:val="single" w:sz="4" w:space="0" w:color="auto"/>
              <w:right w:val="single" w:sz="4" w:space="0" w:color="auto"/>
            </w:tcBorders>
            <w:vAlign w:val="center"/>
          </w:tcPr>
          <w:p w14:paraId="67566F2A" w14:textId="419C7F14" w:rsidR="003D5A7F" w:rsidRPr="003D5A7F" w:rsidRDefault="003D5A7F" w:rsidP="003D5A7F">
            <w:pPr>
              <w:spacing w:line="256" w:lineRule="auto"/>
              <w:jc w:val="center"/>
              <w:rPr>
                <w:sz w:val="21"/>
                <w:szCs w:val="21"/>
              </w:rPr>
            </w:pPr>
            <w:r w:rsidRPr="003D5A7F">
              <w:rPr>
                <w:sz w:val="21"/>
                <w:szCs w:val="21"/>
              </w:rPr>
              <w:t>Механическое</w:t>
            </w:r>
          </w:p>
        </w:tc>
        <w:tc>
          <w:tcPr>
            <w:tcW w:w="2693" w:type="dxa"/>
            <w:tcBorders>
              <w:top w:val="single" w:sz="4" w:space="0" w:color="auto"/>
              <w:left w:val="single" w:sz="4" w:space="0" w:color="auto"/>
              <w:bottom w:val="single" w:sz="4" w:space="0" w:color="auto"/>
              <w:right w:val="single" w:sz="4" w:space="0" w:color="auto"/>
            </w:tcBorders>
          </w:tcPr>
          <w:p w14:paraId="58ADF9E0" w14:textId="6AD0EDF9" w:rsidR="003D5A7F" w:rsidRPr="003D5A7F" w:rsidRDefault="003D5A7F" w:rsidP="003D5A7F">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3D5A7F" w:rsidRPr="003D5A7F" w14:paraId="77988CAA" w14:textId="2557ED41"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5052E28E" w14:textId="5CCA394D" w:rsidR="003D5A7F" w:rsidRPr="003D5A7F" w:rsidRDefault="003D5A7F" w:rsidP="003D5A7F">
            <w:pPr>
              <w:jc w:val="center"/>
              <w:rPr>
                <w:sz w:val="21"/>
                <w:szCs w:val="21"/>
              </w:rPr>
            </w:pPr>
            <w:r w:rsidRPr="003D5A7F">
              <w:rPr>
                <w:sz w:val="21"/>
                <w:szCs w:val="21"/>
              </w:rPr>
              <w:t>1.6.</w:t>
            </w:r>
          </w:p>
        </w:tc>
        <w:tc>
          <w:tcPr>
            <w:tcW w:w="4321" w:type="dxa"/>
            <w:tcBorders>
              <w:top w:val="single" w:sz="4" w:space="0" w:color="auto"/>
              <w:left w:val="single" w:sz="4" w:space="0" w:color="auto"/>
              <w:bottom w:val="single" w:sz="4" w:space="0" w:color="auto"/>
              <w:right w:val="single" w:sz="4" w:space="0" w:color="auto"/>
            </w:tcBorders>
            <w:vAlign w:val="center"/>
          </w:tcPr>
          <w:p w14:paraId="16CA48FD" w14:textId="01926CC1" w:rsidR="003D5A7F" w:rsidRPr="003D5A7F" w:rsidRDefault="003D5A7F" w:rsidP="003D5A7F">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 xml:space="preserve">Тип </w:t>
            </w:r>
          </w:p>
        </w:tc>
        <w:tc>
          <w:tcPr>
            <w:tcW w:w="3686" w:type="dxa"/>
            <w:tcBorders>
              <w:top w:val="single" w:sz="4" w:space="0" w:color="auto"/>
              <w:left w:val="single" w:sz="4" w:space="0" w:color="auto"/>
              <w:bottom w:val="single" w:sz="4" w:space="0" w:color="auto"/>
              <w:right w:val="single" w:sz="4" w:space="0" w:color="auto"/>
            </w:tcBorders>
            <w:vAlign w:val="center"/>
          </w:tcPr>
          <w:p w14:paraId="695EDEDC" w14:textId="11EC61A8" w:rsidR="003D5A7F" w:rsidRPr="003D5A7F" w:rsidRDefault="003D5A7F" w:rsidP="003D5A7F">
            <w:pPr>
              <w:spacing w:line="256" w:lineRule="auto"/>
              <w:jc w:val="center"/>
              <w:rPr>
                <w:sz w:val="21"/>
                <w:szCs w:val="21"/>
              </w:rPr>
            </w:pPr>
            <w:r w:rsidRPr="003D5A7F">
              <w:rPr>
                <w:sz w:val="21"/>
                <w:szCs w:val="21"/>
              </w:rPr>
              <w:t xml:space="preserve">Радиальный </w:t>
            </w:r>
          </w:p>
        </w:tc>
        <w:tc>
          <w:tcPr>
            <w:tcW w:w="2693" w:type="dxa"/>
            <w:tcBorders>
              <w:top w:val="single" w:sz="4" w:space="0" w:color="auto"/>
              <w:left w:val="single" w:sz="4" w:space="0" w:color="auto"/>
              <w:bottom w:val="single" w:sz="4" w:space="0" w:color="auto"/>
              <w:right w:val="single" w:sz="4" w:space="0" w:color="auto"/>
            </w:tcBorders>
          </w:tcPr>
          <w:p w14:paraId="39359926" w14:textId="6C465C65" w:rsidR="003D5A7F" w:rsidRPr="003D5A7F" w:rsidRDefault="003D5A7F" w:rsidP="003D5A7F">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3D5A7F" w:rsidRPr="003D5A7F" w14:paraId="72CCF6F4" w14:textId="58412C08"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3CF7A61E" w14:textId="55052121" w:rsidR="003D5A7F" w:rsidRPr="003D5A7F" w:rsidRDefault="003D5A7F" w:rsidP="003D5A7F">
            <w:pPr>
              <w:jc w:val="center"/>
              <w:rPr>
                <w:sz w:val="21"/>
                <w:szCs w:val="21"/>
              </w:rPr>
            </w:pPr>
            <w:r w:rsidRPr="003D5A7F">
              <w:rPr>
                <w:sz w:val="21"/>
                <w:szCs w:val="21"/>
              </w:rPr>
              <w:t>1.7.</w:t>
            </w:r>
          </w:p>
        </w:tc>
        <w:tc>
          <w:tcPr>
            <w:tcW w:w="4321" w:type="dxa"/>
            <w:tcBorders>
              <w:top w:val="single" w:sz="4" w:space="0" w:color="auto"/>
              <w:left w:val="single" w:sz="4" w:space="0" w:color="auto"/>
              <w:bottom w:val="single" w:sz="4" w:space="0" w:color="auto"/>
              <w:right w:val="single" w:sz="4" w:space="0" w:color="auto"/>
            </w:tcBorders>
            <w:vAlign w:val="center"/>
          </w:tcPr>
          <w:p w14:paraId="03ACA7A4" w14:textId="54EF6080" w:rsidR="003D5A7F" w:rsidRPr="003D5A7F" w:rsidRDefault="003D5A7F" w:rsidP="003D5A7F">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Материал корпуса</w:t>
            </w:r>
          </w:p>
        </w:tc>
        <w:tc>
          <w:tcPr>
            <w:tcW w:w="3686" w:type="dxa"/>
            <w:tcBorders>
              <w:top w:val="single" w:sz="4" w:space="0" w:color="auto"/>
              <w:left w:val="single" w:sz="4" w:space="0" w:color="auto"/>
              <w:bottom w:val="single" w:sz="4" w:space="0" w:color="auto"/>
              <w:right w:val="single" w:sz="4" w:space="0" w:color="auto"/>
            </w:tcBorders>
            <w:vAlign w:val="center"/>
          </w:tcPr>
          <w:p w14:paraId="11A7F0C9" w14:textId="56D0BF06" w:rsidR="003D5A7F" w:rsidRPr="003D5A7F" w:rsidRDefault="003D5A7F" w:rsidP="003D5A7F">
            <w:pPr>
              <w:spacing w:line="256" w:lineRule="auto"/>
              <w:jc w:val="center"/>
              <w:rPr>
                <w:sz w:val="21"/>
                <w:szCs w:val="21"/>
              </w:rPr>
            </w:pPr>
            <w:r w:rsidRPr="003D5A7F">
              <w:rPr>
                <w:sz w:val="21"/>
                <w:szCs w:val="21"/>
              </w:rPr>
              <w:t>Нержавеющая сталь</w:t>
            </w:r>
          </w:p>
        </w:tc>
        <w:tc>
          <w:tcPr>
            <w:tcW w:w="2693" w:type="dxa"/>
            <w:tcBorders>
              <w:top w:val="single" w:sz="4" w:space="0" w:color="auto"/>
              <w:left w:val="single" w:sz="4" w:space="0" w:color="auto"/>
              <w:bottom w:val="single" w:sz="4" w:space="0" w:color="auto"/>
              <w:right w:val="single" w:sz="4" w:space="0" w:color="auto"/>
            </w:tcBorders>
          </w:tcPr>
          <w:p w14:paraId="574317F4" w14:textId="6253811B" w:rsidR="003D5A7F" w:rsidRPr="003D5A7F" w:rsidRDefault="003D5A7F" w:rsidP="003D5A7F">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3D5A7F" w:rsidRPr="003D5A7F" w14:paraId="6F15B115" w14:textId="43FADECE"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1113120D" w14:textId="40D4C6E1" w:rsidR="003D5A7F" w:rsidRPr="003D5A7F" w:rsidRDefault="003D5A7F" w:rsidP="003D5A7F">
            <w:pPr>
              <w:jc w:val="center"/>
              <w:rPr>
                <w:sz w:val="21"/>
                <w:szCs w:val="21"/>
              </w:rPr>
            </w:pPr>
            <w:r w:rsidRPr="003D5A7F">
              <w:rPr>
                <w:bCs/>
                <w:sz w:val="21"/>
                <w:szCs w:val="21"/>
              </w:rPr>
              <w:t>1.8.</w:t>
            </w:r>
          </w:p>
        </w:tc>
        <w:tc>
          <w:tcPr>
            <w:tcW w:w="4321" w:type="dxa"/>
            <w:tcBorders>
              <w:top w:val="single" w:sz="4" w:space="0" w:color="auto"/>
              <w:left w:val="single" w:sz="4" w:space="0" w:color="auto"/>
              <w:bottom w:val="single" w:sz="4" w:space="0" w:color="auto"/>
              <w:right w:val="single" w:sz="4" w:space="0" w:color="auto"/>
            </w:tcBorders>
          </w:tcPr>
          <w:p w14:paraId="23A84555" w14:textId="413C06D7" w:rsidR="003D5A7F" w:rsidRPr="003D5A7F" w:rsidRDefault="003D5A7F" w:rsidP="003D5A7F">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Класс точности</w:t>
            </w:r>
          </w:p>
        </w:tc>
        <w:tc>
          <w:tcPr>
            <w:tcW w:w="3686" w:type="dxa"/>
            <w:tcBorders>
              <w:top w:val="single" w:sz="4" w:space="0" w:color="auto"/>
              <w:left w:val="single" w:sz="4" w:space="0" w:color="auto"/>
              <w:bottom w:val="single" w:sz="4" w:space="0" w:color="auto"/>
              <w:right w:val="single" w:sz="4" w:space="0" w:color="auto"/>
            </w:tcBorders>
          </w:tcPr>
          <w:p w14:paraId="097881BC" w14:textId="7869D188" w:rsidR="003D5A7F" w:rsidRPr="003D5A7F" w:rsidRDefault="003D5A7F" w:rsidP="003D5A7F">
            <w:pPr>
              <w:spacing w:line="256" w:lineRule="auto"/>
              <w:jc w:val="center"/>
              <w:rPr>
                <w:bCs/>
                <w:sz w:val="21"/>
                <w:szCs w:val="21"/>
              </w:rPr>
            </w:pPr>
            <w:r w:rsidRPr="003D5A7F">
              <w:rPr>
                <w:sz w:val="21"/>
                <w:szCs w:val="21"/>
              </w:rPr>
              <w:t>1.5</w:t>
            </w:r>
          </w:p>
        </w:tc>
        <w:tc>
          <w:tcPr>
            <w:tcW w:w="2693" w:type="dxa"/>
            <w:tcBorders>
              <w:top w:val="single" w:sz="4" w:space="0" w:color="auto"/>
              <w:left w:val="single" w:sz="4" w:space="0" w:color="auto"/>
              <w:bottom w:val="single" w:sz="4" w:space="0" w:color="auto"/>
              <w:right w:val="single" w:sz="4" w:space="0" w:color="auto"/>
            </w:tcBorders>
          </w:tcPr>
          <w:p w14:paraId="0A4265A6" w14:textId="388CD0BC" w:rsidR="003D5A7F" w:rsidRPr="003D5A7F" w:rsidRDefault="003D5A7F" w:rsidP="003D5A7F">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3D5A7F" w:rsidRPr="003D5A7F" w14:paraId="6E50AC90" w14:textId="3042387E"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2E375DC7" w14:textId="3DDE820D" w:rsidR="003D5A7F" w:rsidRPr="003D5A7F" w:rsidRDefault="003D5A7F" w:rsidP="00F63533">
            <w:pPr>
              <w:jc w:val="center"/>
              <w:rPr>
                <w:sz w:val="21"/>
                <w:szCs w:val="21"/>
              </w:rPr>
            </w:pPr>
            <w:r w:rsidRPr="003D5A7F">
              <w:rPr>
                <w:bCs/>
                <w:sz w:val="21"/>
                <w:szCs w:val="21"/>
              </w:rPr>
              <w:t>1.9.</w:t>
            </w:r>
          </w:p>
        </w:tc>
        <w:tc>
          <w:tcPr>
            <w:tcW w:w="4321" w:type="dxa"/>
            <w:tcBorders>
              <w:top w:val="single" w:sz="4" w:space="0" w:color="auto"/>
              <w:left w:val="single" w:sz="4" w:space="0" w:color="auto"/>
              <w:bottom w:val="single" w:sz="4" w:space="0" w:color="auto"/>
              <w:right w:val="single" w:sz="4" w:space="0" w:color="auto"/>
            </w:tcBorders>
          </w:tcPr>
          <w:p w14:paraId="6DF14DBD" w14:textId="33ABB344" w:rsidR="003D5A7F" w:rsidRPr="003D5A7F" w:rsidRDefault="003D5A7F" w:rsidP="00501A11">
            <w:pPr>
              <w:rPr>
                <w:sz w:val="21"/>
                <w:szCs w:val="21"/>
              </w:rPr>
            </w:pPr>
            <w:r w:rsidRPr="003D5A7F">
              <w:rPr>
                <w:sz w:val="21"/>
                <w:szCs w:val="21"/>
              </w:rPr>
              <w:t>Диаметр корпуса, мм</w:t>
            </w:r>
          </w:p>
          <w:p w14:paraId="1D156B8B" w14:textId="792ABAB6" w:rsidR="003D5A7F" w:rsidRPr="003D5A7F" w:rsidRDefault="003D5A7F" w:rsidP="00501A11">
            <w:pPr>
              <w:spacing w:line="256" w:lineRule="auto"/>
              <w:rPr>
                <w:b/>
                <w:bCs/>
                <w:sz w:val="21"/>
                <w:szCs w:val="21"/>
              </w:rPr>
            </w:pPr>
          </w:p>
        </w:tc>
        <w:tc>
          <w:tcPr>
            <w:tcW w:w="3686" w:type="dxa"/>
            <w:tcBorders>
              <w:top w:val="single" w:sz="4" w:space="0" w:color="auto"/>
              <w:left w:val="single" w:sz="4" w:space="0" w:color="auto"/>
              <w:bottom w:val="single" w:sz="4" w:space="0" w:color="auto"/>
              <w:right w:val="single" w:sz="4" w:space="0" w:color="auto"/>
            </w:tcBorders>
          </w:tcPr>
          <w:p w14:paraId="59CB7B93" w14:textId="51553A49" w:rsidR="003D5A7F" w:rsidRPr="003D5A7F" w:rsidRDefault="003D5A7F" w:rsidP="00501A11">
            <w:pPr>
              <w:spacing w:line="256" w:lineRule="auto"/>
              <w:jc w:val="center"/>
              <w:rPr>
                <w:bCs/>
                <w:sz w:val="21"/>
                <w:szCs w:val="21"/>
              </w:rPr>
            </w:pPr>
            <w:r w:rsidRPr="003D5A7F">
              <w:rPr>
                <w:sz w:val="21"/>
                <w:szCs w:val="21"/>
              </w:rPr>
              <w:t xml:space="preserve">≥ 100 и ≤ 105  </w:t>
            </w:r>
          </w:p>
        </w:tc>
        <w:tc>
          <w:tcPr>
            <w:tcW w:w="2693" w:type="dxa"/>
            <w:tcBorders>
              <w:top w:val="single" w:sz="4" w:space="0" w:color="auto"/>
              <w:left w:val="single" w:sz="4" w:space="0" w:color="auto"/>
              <w:bottom w:val="single" w:sz="4" w:space="0" w:color="auto"/>
              <w:right w:val="single" w:sz="4" w:space="0" w:color="auto"/>
            </w:tcBorders>
          </w:tcPr>
          <w:p w14:paraId="777E1389" w14:textId="1753B2EF" w:rsidR="003D5A7F" w:rsidRPr="003D5A7F" w:rsidRDefault="003D5A7F" w:rsidP="00501A11">
            <w:pPr>
              <w:spacing w:line="256" w:lineRule="auto"/>
              <w:jc w:val="center"/>
              <w:rPr>
                <w:sz w:val="21"/>
                <w:szCs w:val="21"/>
              </w:rPr>
            </w:pPr>
            <w:r w:rsidRPr="003D5A7F">
              <w:rPr>
                <w:rFonts w:eastAsia="Arial"/>
                <w:sz w:val="20"/>
                <w:szCs w:val="20"/>
              </w:rPr>
              <w:t>Участник закупки указывает в заявке конкретное значение характеристики</w:t>
            </w:r>
          </w:p>
        </w:tc>
      </w:tr>
      <w:tr w:rsidR="003D5A7F" w:rsidRPr="003D5A7F" w14:paraId="5A6104CB" w14:textId="3AC05FD6"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27F8FB50" w14:textId="1C2FFE2C" w:rsidR="003D5A7F" w:rsidRPr="003D5A7F" w:rsidRDefault="003D5A7F" w:rsidP="00F63533">
            <w:pPr>
              <w:jc w:val="center"/>
              <w:rPr>
                <w:bCs/>
                <w:sz w:val="21"/>
                <w:szCs w:val="21"/>
              </w:rPr>
            </w:pPr>
            <w:r w:rsidRPr="003D5A7F">
              <w:rPr>
                <w:bCs/>
                <w:sz w:val="21"/>
                <w:szCs w:val="21"/>
              </w:rPr>
              <w:t>1.10.</w:t>
            </w:r>
          </w:p>
        </w:tc>
        <w:tc>
          <w:tcPr>
            <w:tcW w:w="4321" w:type="dxa"/>
            <w:tcBorders>
              <w:top w:val="single" w:sz="4" w:space="0" w:color="auto"/>
              <w:left w:val="single" w:sz="4" w:space="0" w:color="auto"/>
              <w:bottom w:val="single" w:sz="4" w:space="0" w:color="auto"/>
              <w:right w:val="single" w:sz="4" w:space="0" w:color="auto"/>
            </w:tcBorders>
          </w:tcPr>
          <w:p w14:paraId="7749C1EA" w14:textId="0351712D" w:rsidR="003D5A7F" w:rsidRPr="003D5A7F" w:rsidRDefault="003D5A7F" w:rsidP="00501A11">
            <w:pPr>
              <w:rPr>
                <w:sz w:val="21"/>
                <w:szCs w:val="21"/>
              </w:rPr>
            </w:pPr>
            <w:r w:rsidRPr="003D5A7F">
              <w:rPr>
                <w:sz w:val="21"/>
                <w:szCs w:val="21"/>
              </w:rPr>
              <w:t>Длина погружной части термометра, мм</w:t>
            </w:r>
          </w:p>
          <w:p w14:paraId="15CDEE3A" w14:textId="055747AD" w:rsidR="003D5A7F" w:rsidRPr="003D5A7F" w:rsidRDefault="003D5A7F" w:rsidP="00501A11">
            <w:pPr>
              <w:spacing w:line="256" w:lineRule="auto"/>
              <w:rPr>
                <w:bCs/>
                <w:sz w:val="21"/>
                <w:szCs w:val="21"/>
              </w:rPr>
            </w:pPr>
          </w:p>
        </w:tc>
        <w:tc>
          <w:tcPr>
            <w:tcW w:w="3686" w:type="dxa"/>
            <w:tcBorders>
              <w:top w:val="single" w:sz="4" w:space="0" w:color="auto"/>
              <w:left w:val="single" w:sz="4" w:space="0" w:color="auto"/>
              <w:bottom w:val="single" w:sz="4" w:space="0" w:color="auto"/>
              <w:right w:val="single" w:sz="4" w:space="0" w:color="auto"/>
            </w:tcBorders>
          </w:tcPr>
          <w:p w14:paraId="1838E976" w14:textId="47DA12DA" w:rsidR="003D5A7F" w:rsidRPr="003D5A7F" w:rsidRDefault="003D5A7F" w:rsidP="00501A11">
            <w:pPr>
              <w:spacing w:line="256" w:lineRule="auto"/>
              <w:jc w:val="center"/>
              <w:rPr>
                <w:bCs/>
                <w:sz w:val="21"/>
                <w:szCs w:val="21"/>
              </w:rPr>
            </w:pPr>
            <w:r w:rsidRPr="003D5A7F">
              <w:rPr>
                <w:sz w:val="21"/>
                <w:szCs w:val="21"/>
              </w:rPr>
              <w:t>≥ 100 и ≤ 105</w:t>
            </w:r>
          </w:p>
        </w:tc>
        <w:tc>
          <w:tcPr>
            <w:tcW w:w="2693" w:type="dxa"/>
            <w:tcBorders>
              <w:top w:val="single" w:sz="4" w:space="0" w:color="auto"/>
              <w:left w:val="single" w:sz="4" w:space="0" w:color="auto"/>
              <w:bottom w:val="single" w:sz="4" w:space="0" w:color="auto"/>
              <w:right w:val="single" w:sz="4" w:space="0" w:color="auto"/>
            </w:tcBorders>
          </w:tcPr>
          <w:p w14:paraId="01297255" w14:textId="010426D0" w:rsidR="003D5A7F" w:rsidRPr="003D5A7F" w:rsidRDefault="003D5A7F" w:rsidP="00501A11">
            <w:pPr>
              <w:spacing w:line="256" w:lineRule="auto"/>
              <w:jc w:val="center"/>
              <w:rPr>
                <w:sz w:val="21"/>
                <w:szCs w:val="21"/>
              </w:rPr>
            </w:pPr>
            <w:r w:rsidRPr="003D5A7F">
              <w:rPr>
                <w:rFonts w:eastAsia="Arial"/>
                <w:sz w:val="20"/>
                <w:szCs w:val="20"/>
              </w:rPr>
              <w:t>Участник закупки указывает в заявке конкретное значение характеристики</w:t>
            </w:r>
          </w:p>
        </w:tc>
      </w:tr>
      <w:tr w:rsidR="003D5A7F" w:rsidRPr="003D5A7F" w14:paraId="69231B25" w14:textId="2E13D556"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5701D109" w14:textId="7836A277" w:rsidR="003D5A7F" w:rsidRPr="003D5A7F" w:rsidRDefault="003D5A7F" w:rsidP="00F63533">
            <w:pPr>
              <w:jc w:val="center"/>
              <w:rPr>
                <w:bCs/>
                <w:sz w:val="21"/>
                <w:szCs w:val="21"/>
              </w:rPr>
            </w:pPr>
            <w:r w:rsidRPr="003D5A7F">
              <w:rPr>
                <w:bCs/>
                <w:sz w:val="21"/>
                <w:szCs w:val="21"/>
              </w:rPr>
              <w:t>1.11.</w:t>
            </w:r>
          </w:p>
        </w:tc>
        <w:tc>
          <w:tcPr>
            <w:tcW w:w="4321" w:type="dxa"/>
            <w:tcBorders>
              <w:top w:val="single" w:sz="4" w:space="0" w:color="auto"/>
              <w:left w:val="single" w:sz="4" w:space="0" w:color="auto"/>
              <w:bottom w:val="single" w:sz="4" w:space="0" w:color="auto"/>
              <w:right w:val="single" w:sz="4" w:space="0" w:color="auto"/>
            </w:tcBorders>
          </w:tcPr>
          <w:p w14:paraId="006570F2" w14:textId="2B29916C" w:rsidR="003D5A7F" w:rsidRPr="003D5A7F" w:rsidRDefault="003D5A7F" w:rsidP="00501A11">
            <w:pPr>
              <w:rPr>
                <w:sz w:val="21"/>
                <w:szCs w:val="21"/>
              </w:rPr>
            </w:pPr>
            <w:r w:rsidRPr="003D5A7F">
              <w:rPr>
                <w:sz w:val="21"/>
                <w:szCs w:val="21"/>
              </w:rPr>
              <w:t>Масса устройства, кг.</w:t>
            </w:r>
          </w:p>
          <w:p w14:paraId="7BBD38AF" w14:textId="2C3DC0B6" w:rsidR="003D5A7F" w:rsidRPr="003D5A7F" w:rsidRDefault="003D5A7F" w:rsidP="00501A11">
            <w:pPr>
              <w:spacing w:line="256" w:lineRule="auto"/>
              <w:rPr>
                <w:bCs/>
                <w:sz w:val="21"/>
                <w:szCs w:val="21"/>
              </w:rPr>
            </w:pPr>
          </w:p>
        </w:tc>
        <w:tc>
          <w:tcPr>
            <w:tcW w:w="3686" w:type="dxa"/>
            <w:tcBorders>
              <w:top w:val="single" w:sz="4" w:space="0" w:color="auto"/>
              <w:left w:val="single" w:sz="4" w:space="0" w:color="auto"/>
              <w:bottom w:val="single" w:sz="4" w:space="0" w:color="auto"/>
              <w:right w:val="single" w:sz="4" w:space="0" w:color="auto"/>
            </w:tcBorders>
          </w:tcPr>
          <w:p w14:paraId="2534796D" w14:textId="26C6F870" w:rsidR="003D5A7F" w:rsidRPr="003D5A7F" w:rsidRDefault="003D5A7F" w:rsidP="00501A11">
            <w:pPr>
              <w:spacing w:line="256" w:lineRule="auto"/>
              <w:jc w:val="center"/>
              <w:rPr>
                <w:bCs/>
                <w:sz w:val="21"/>
                <w:szCs w:val="21"/>
              </w:rPr>
            </w:pPr>
            <w:r w:rsidRPr="003D5A7F">
              <w:rPr>
                <w:sz w:val="21"/>
                <w:szCs w:val="21"/>
              </w:rPr>
              <w:t>≥ 0,34 и ≤ 0,40</w:t>
            </w:r>
          </w:p>
        </w:tc>
        <w:tc>
          <w:tcPr>
            <w:tcW w:w="2693" w:type="dxa"/>
            <w:tcBorders>
              <w:top w:val="single" w:sz="4" w:space="0" w:color="auto"/>
              <w:left w:val="single" w:sz="4" w:space="0" w:color="auto"/>
              <w:bottom w:val="single" w:sz="4" w:space="0" w:color="auto"/>
              <w:right w:val="single" w:sz="4" w:space="0" w:color="auto"/>
            </w:tcBorders>
          </w:tcPr>
          <w:p w14:paraId="49EC0F65" w14:textId="17519E94" w:rsidR="003D5A7F" w:rsidRPr="003D5A7F" w:rsidRDefault="003D5A7F" w:rsidP="00501A11">
            <w:pPr>
              <w:spacing w:line="256" w:lineRule="auto"/>
              <w:jc w:val="center"/>
              <w:rPr>
                <w:sz w:val="21"/>
                <w:szCs w:val="21"/>
              </w:rPr>
            </w:pPr>
            <w:r w:rsidRPr="003D5A7F">
              <w:rPr>
                <w:rFonts w:eastAsia="Arial"/>
                <w:sz w:val="20"/>
                <w:szCs w:val="20"/>
              </w:rPr>
              <w:t>Участник закупки указывает в заявке конкретное значение характеристики</w:t>
            </w:r>
          </w:p>
        </w:tc>
      </w:tr>
      <w:tr w:rsidR="003D5A7F" w:rsidRPr="003D5A7F" w14:paraId="29C5E362" w14:textId="00178228"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02D53E66" w14:textId="44E0EB36" w:rsidR="003D5A7F" w:rsidRPr="003D5A7F" w:rsidRDefault="003D5A7F" w:rsidP="003D5A7F">
            <w:pPr>
              <w:jc w:val="center"/>
              <w:rPr>
                <w:bCs/>
                <w:sz w:val="21"/>
                <w:szCs w:val="21"/>
              </w:rPr>
            </w:pPr>
            <w:r w:rsidRPr="003D5A7F">
              <w:rPr>
                <w:bCs/>
                <w:sz w:val="21"/>
                <w:szCs w:val="21"/>
              </w:rPr>
              <w:t>1.12.</w:t>
            </w:r>
          </w:p>
        </w:tc>
        <w:tc>
          <w:tcPr>
            <w:tcW w:w="4321" w:type="dxa"/>
            <w:tcBorders>
              <w:top w:val="single" w:sz="4" w:space="0" w:color="auto"/>
              <w:left w:val="single" w:sz="4" w:space="0" w:color="auto"/>
              <w:bottom w:val="single" w:sz="4" w:space="0" w:color="auto"/>
              <w:right w:val="single" w:sz="4" w:space="0" w:color="auto"/>
            </w:tcBorders>
          </w:tcPr>
          <w:p w14:paraId="49C78E5E" w14:textId="4487DCAC" w:rsidR="003D5A7F" w:rsidRPr="003D5A7F" w:rsidRDefault="003D5A7F" w:rsidP="003D5A7F">
            <w:pPr>
              <w:spacing w:line="256" w:lineRule="auto"/>
              <w:rPr>
                <w:bCs/>
                <w:sz w:val="21"/>
                <w:szCs w:val="21"/>
              </w:rPr>
            </w:pPr>
            <w:r w:rsidRPr="003D5A7F">
              <w:rPr>
                <w:sz w:val="21"/>
                <w:szCs w:val="21"/>
              </w:rPr>
              <w:t xml:space="preserve">Наличие поверки </w:t>
            </w:r>
          </w:p>
        </w:tc>
        <w:tc>
          <w:tcPr>
            <w:tcW w:w="3686" w:type="dxa"/>
            <w:tcBorders>
              <w:top w:val="single" w:sz="4" w:space="0" w:color="auto"/>
              <w:left w:val="single" w:sz="4" w:space="0" w:color="auto"/>
              <w:bottom w:val="single" w:sz="4" w:space="0" w:color="auto"/>
              <w:right w:val="single" w:sz="4" w:space="0" w:color="auto"/>
            </w:tcBorders>
          </w:tcPr>
          <w:p w14:paraId="07AD98A7" w14:textId="58432CB3" w:rsidR="003D5A7F" w:rsidRPr="003D5A7F" w:rsidRDefault="003D5A7F" w:rsidP="003D5A7F">
            <w:pPr>
              <w:spacing w:line="256" w:lineRule="auto"/>
              <w:jc w:val="center"/>
              <w:rPr>
                <w:bCs/>
                <w:sz w:val="21"/>
                <w:szCs w:val="21"/>
              </w:rPr>
            </w:pPr>
            <w:r w:rsidRPr="003D5A7F">
              <w:rPr>
                <w:bCs/>
                <w:sz w:val="21"/>
                <w:szCs w:val="21"/>
              </w:rPr>
              <w:t xml:space="preserve">Да </w:t>
            </w:r>
          </w:p>
        </w:tc>
        <w:tc>
          <w:tcPr>
            <w:tcW w:w="2693" w:type="dxa"/>
            <w:tcBorders>
              <w:top w:val="single" w:sz="4" w:space="0" w:color="auto"/>
              <w:left w:val="single" w:sz="4" w:space="0" w:color="auto"/>
              <w:bottom w:val="single" w:sz="4" w:space="0" w:color="auto"/>
              <w:right w:val="single" w:sz="4" w:space="0" w:color="auto"/>
            </w:tcBorders>
          </w:tcPr>
          <w:p w14:paraId="20E8D5E8" w14:textId="2A76749D" w:rsidR="003D5A7F" w:rsidRPr="003D5A7F" w:rsidRDefault="003D5A7F" w:rsidP="003D5A7F">
            <w:pPr>
              <w:spacing w:line="256" w:lineRule="auto"/>
              <w:jc w:val="center"/>
              <w:rPr>
                <w:bCs/>
                <w:sz w:val="21"/>
                <w:szCs w:val="21"/>
              </w:rPr>
            </w:pPr>
            <w:r w:rsidRPr="003D5A7F">
              <w:rPr>
                <w:rFonts w:eastAsia="Arial"/>
                <w:sz w:val="20"/>
                <w:szCs w:val="20"/>
              </w:rPr>
              <w:t>Значение характеристики не может изменяться участником закупки</w:t>
            </w:r>
          </w:p>
        </w:tc>
      </w:tr>
      <w:tr w:rsidR="003D5A7F" w:rsidRPr="003D5A7F" w14:paraId="19C7C212" w14:textId="1F62E08E"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1414B765" w14:textId="4FEFAE94" w:rsidR="003D5A7F" w:rsidRPr="003D5A7F" w:rsidRDefault="003D5A7F" w:rsidP="003D5A7F">
            <w:pPr>
              <w:jc w:val="center"/>
              <w:rPr>
                <w:bCs/>
                <w:sz w:val="21"/>
                <w:szCs w:val="21"/>
              </w:rPr>
            </w:pPr>
            <w:r w:rsidRPr="003D5A7F">
              <w:rPr>
                <w:bCs/>
                <w:sz w:val="21"/>
                <w:szCs w:val="21"/>
              </w:rPr>
              <w:t>1.13.</w:t>
            </w:r>
          </w:p>
        </w:tc>
        <w:tc>
          <w:tcPr>
            <w:tcW w:w="4321" w:type="dxa"/>
            <w:tcBorders>
              <w:top w:val="single" w:sz="4" w:space="0" w:color="auto"/>
              <w:left w:val="single" w:sz="4" w:space="0" w:color="auto"/>
              <w:bottom w:val="single" w:sz="4" w:space="0" w:color="auto"/>
              <w:right w:val="single" w:sz="4" w:space="0" w:color="auto"/>
            </w:tcBorders>
          </w:tcPr>
          <w:p w14:paraId="79CC4D7E" w14:textId="69DC6008" w:rsidR="003D5A7F" w:rsidRPr="003D5A7F" w:rsidRDefault="003D5A7F" w:rsidP="003D5A7F">
            <w:pPr>
              <w:spacing w:line="256" w:lineRule="auto"/>
              <w:rPr>
                <w:sz w:val="21"/>
                <w:szCs w:val="21"/>
              </w:rPr>
            </w:pPr>
            <w:r w:rsidRPr="003D5A7F">
              <w:rPr>
                <w:sz w:val="21"/>
                <w:szCs w:val="21"/>
              </w:rPr>
              <w:t>Руководство по эксплуатации на русс</w:t>
            </w:r>
            <w:r w:rsidR="003938FE">
              <w:rPr>
                <w:sz w:val="21"/>
                <w:szCs w:val="21"/>
              </w:rPr>
              <w:t>к</w:t>
            </w:r>
            <w:r w:rsidRPr="003D5A7F">
              <w:rPr>
                <w:sz w:val="21"/>
                <w:szCs w:val="21"/>
              </w:rPr>
              <w:t>ом языке</w:t>
            </w:r>
          </w:p>
        </w:tc>
        <w:tc>
          <w:tcPr>
            <w:tcW w:w="3686" w:type="dxa"/>
            <w:tcBorders>
              <w:top w:val="single" w:sz="4" w:space="0" w:color="auto"/>
              <w:left w:val="single" w:sz="4" w:space="0" w:color="auto"/>
              <w:bottom w:val="single" w:sz="4" w:space="0" w:color="auto"/>
              <w:right w:val="single" w:sz="4" w:space="0" w:color="auto"/>
            </w:tcBorders>
          </w:tcPr>
          <w:p w14:paraId="2DC5D6A2" w14:textId="1E267126" w:rsidR="003D5A7F" w:rsidRPr="003D5A7F" w:rsidRDefault="003D5A7F" w:rsidP="003D5A7F">
            <w:pPr>
              <w:spacing w:line="256" w:lineRule="auto"/>
              <w:jc w:val="center"/>
              <w:rPr>
                <w:bCs/>
                <w:sz w:val="21"/>
                <w:szCs w:val="21"/>
              </w:rPr>
            </w:pPr>
            <w:r w:rsidRPr="003D5A7F">
              <w:rPr>
                <w:bCs/>
                <w:sz w:val="21"/>
                <w:szCs w:val="21"/>
              </w:rPr>
              <w:t xml:space="preserve">Наличие </w:t>
            </w:r>
          </w:p>
        </w:tc>
        <w:tc>
          <w:tcPr>
            <w:tcW w:w="2693" w:type="dxa"/>
            <w:tcBorders>
              <w:top w:val="single" w:sz="4" w:space="0" w:color="auto"/>
              <w:left w:val="single" w:sz="4" w:space="0" w:color="auto"/>
              <w:bottom w:val="single" w:sz="4" w:space="0" w:color="auto"/>
              <w:right w:val="single" w:sz="4" w:space="0" w:color="auto"/>
            </w:tcBorders>
          </w:tcPr>
          <w:p w14:paraId="2F4D5C56" w14:textId="1D6486C0" w:rsidR="003D5A7F" w:rsidRPr="003D5A7F" w:rsidRDefault="003D5A7F" w:rsidP="003D5A7F">
            <w:pPr>
              <w:spacing w:line="256" w:lineRule="auto"/>
              <w:jc w:val="center"/>
              <w:rPr>
                <w:bCs/>
                <w:sz w:val="21"/>
                <w:szCs w:val="21"/>
              </w:rPr>
            </w:pPr>
            <w:r w:rsidRPr="003D5A7F">
              <w:rPr>
                <w:rFonts w:eastAsia="Arial"/>
                <w:sz w:val="20"/>
                <w:szCs w:val="20"/>
              </w:rPr>
              <w:t>Значение характеристики не может изменяться участником закупки</w:t>
            </w:r>
          </w:p>
        </w:tc>
      </w:tr>
      <w:tr w:rsidR="003D5A7F" w:rsidRPr="003D5A7F" w14:paraId="14B62637" w14:textId="45DC2449"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27B10098" w14:textId="08EFBF5E" w:rsidR="003D5A7F" w:rsidRPr="003D5A7F" w:rsidRDefault="003D5A7F" w:rsidP="00F63533">
            <w:pPr>
              <w:jc w:val="center"/>
              <w:rPr>
                <w:bCs/>
                <w:sz w:val="21"/>
                <w:szCs w:val="21"/>
              </w:rPr>
            </w:pPr>
            <w:r w:rsidRPr="003D5A7F">
              <w:rPr>
                <w:bCs/>
                <w:sz w:val="21"/>
                <w:szCs w:val="21"/>
              </w:rPr>
              <w:t>1.14.</w:t>
            </w:r>
          </w:p>
        </w:tc>
        <w:tc>
          <w:tcPr>
            <w:tcW w:w="4321" w:type="dxa"/>
            <w:tcBorders>
              <w:top w:val="single" w:sz="4" w:space="0" w:color="auto"/>
              <w:left w:val="single" w:sz="4" w:space="0" w:color="auto"/>
              <w:bottom w:val="single" w:sz="4" w:space="0" w:color="auto"/>
              <w:right w:val="single" w:sz="4" w:space="0" w:color="auto"/>
            </w:tcBorders>
          </w:tcPr>
          <w:p w14:paraId="4C708077" w14:textId="13BA37BB" w:rsidR="003D5A7F" w:rsidRPr="003D5A7F" w:rsidRDefault="003D5A7F" w:rsidP="00501A11">
            <w:pPr>
              <w:spacing w:line="256" w:lineRule="auto"/>
              <w:rPr>
                <w:bCs/>
                <w:sz w:val="21"/>
                <w:szCs w:val="21"/>
              </w:rPr>
            </w:pPr>
            <w:r w:rsidRPr="003D5A7F">
              <w:rPr>
                <w:bCs/>
                <w:sz w:val="21"/>
                <w:szCs w:val="21"/>
              </w:rPr>
              <w:t>Гарантия, мес.</w:t>
            </w:r>
          </w:p>
        </w:tc>
        <w:tc>
          <w:tcPr>
            <w:tcW w:w="3686" w:type="dxa"/>
            <w:tcBorders>
              <w:top w:val="single" w:sz="4" w:space="0" w:color="auto"/>
              <w:left w:val="single" w:sz="4" w:space="0" w:color="auto"/>
              <w:bottom w:val="single" w:sz="4" w:space="0" w:color="auto"/>
              <w:right w:val="single" w:sz="4" w:space="0" w:color="auto"/>
            </w:tcBorders>
          </w:tcPr>
          <w:p w14:paraId="12FD2662" w14:textId="018CF727" w:rsidR="003D5A7F" w:rsidRPr="003D5A7F" w:rsidRDefault="003D5A7F" w:rsidP="00501A11">
            <w:pPr>
              <w:spacing w:line="256" w:lineRule="auto"/>
              <w:jc w:val="center"/>
              <w:rPr>
                <w:bCs/>
                <w:sz w:val="21"/>
                <w:szCs w:val="21"/>
              </w:rPr>
            </w:pPr>
            <w:r w:rsidRPr="003D5A7F">
              <w:rPr>
                <w:bCs/>
                <w:sz w:val="21"/>
                <w:szCs w:val="21"/>
              </w:rPr>
              <w:t>Не менее 12</w:t>
            </w:r>
          </w:p>
        </w:tc>
        <w:tc>
          <w:tcPr>
            <w:tcW w:w="2693" w:type="dxa"/>
            <w:tcBorders>
              <w:top w:val="single" w:sz="4" w:space="0" w:color="auto"/>
              <w:left w:val="single" w:sz="4" w:space="0" w:color="auto"/>
              <w:bottom w:val="single" w:sz="4" w:space="0" w:color="auto"/>
              <w:right w:val="single" w:sz="4" w:space="0" w:color="auto"/>
            </w:tcBorders>
          </w:tcPr>
          <w:p w14:paraId="2968E494" w14:textId="313D6344" w:rsidR="003D5A7F" w:rsidRPr="003D5A7F" w:rsidRDefault="003D5A7F" w:rsidP="00501A11">
            <w:pPr>
              <w:spacing w:line="256" w:lineRule="auto"/>
              <w:jc w:val="center"/>
              <w:rPr>
                <w:bCs/>
                <w:sz w:val="21"/>
                <w:szCs w:val="21"/>
              </w:rPr>
            </w:pPr>
            <w:r w:rsidRPr="003D5A7F">
              <w:rPr>
                <w:rFonts w:eastAsia="Arial"/>
                <w:sz w:val="20"/>
                <w:szCs w:val="20"/>
              </w:rPr>
              <w:t>Участник закупки указывает в заявке конкретное значение характеристики</w:t>
            </w:r>
          </w:p>
        </w:tc>
      </w:tr>
      <w:tr w:rsidR="003D5A7F" w:rsidRPr="003D5A7F" w14:paraId="12B84F54" w14:textId="3815D65C" w:rsidTr="003D5A7F">
        <w:trPr>
          <w:trHeight w:val="394"/>
          <w:jc w:val="center"/>
        </w:trPr>
        <w:tc>
          <w:tcPr>
            <w:tcW w:w="919" w:type="dxa"/>
            <w:tcBorders>
              <w:top w:val="single" w:sz="4" w:space="0" w:color="auto"/>
              <w:left w:val="single" w:sz="4" w:space="0" w:color="auto"/>
              <w:bottom w:val="single" w:sz="4" w:space="0" w:color="auto"/>
              <w:right w:val="single" w:sz="4" w:space="0" w:color="auto"/>
            </w:tcBorders>
          </w:tcPr>
          <w:p w14:paraId="2423CC0B" w14:textId="77777777" w:rsidR="003D5A7F" w:rsidRPr="003D5A7F" w:rsidRDefault="003D5A7F" w:rsidP="00F63533">
            <w:pPr>
              <w:jc w:val="center"/>
              <w:rPr>
                <w:b/>
                <w:sz w:val="21"/>
                <w:szCs w:val="21"/>
              </w:rPr>
            </w:pPr>
            <w:r w:rsidRPr="003D5A7F">
              <w:rPr>
                <w:b/>
                <w:sz w:val="21"/>
                <w:szCs w:val="21"/>
              </w:rPr>
              <w:t>2.</w:t>
            </w:r>
          </w:p>
        </w:tc>
        <w:tc>
          <w:tcPr>
            <w:tcW w:w="8007" w:type="dxa"/>
            <w:gridSpan w:val="2"/>
            <w:tcBorders>
              <w:top w:val="single" w:sz="4" w:space="0" w:color="auto"/>
              <w:left w:val="single" w:sz="4" w:space="0" w:color="auto"/>
              <w:bottom w:val="single" w:sz="4" w:space="0" w:color="auto"/>
              <w:right w:val="single" w:sz="4" w:space="0" w:color="auto"/>
            </w:tcBorders>
          </w:tcPr>
          <w:p w14:paraId="0C57788C" w14:textId="37BCF87A" w:rsidR="003D5A7F" w:rsidRPr="003D5A7F" w:rsidRDefault="003D5A7F" w:rsidP="00501A11">
            <w:pPr>
              <w:spacing w:line="240" w:lineRule="atLeast"/>
              <w:jc w:val="center"/>
              <w:rPr>
                <w:b/>
                <w:sz w:val="21"/>
                <w:szCs w:val="21"/>
              </w:rPr>
            </w:pPr>
            <w:r w:rsidRPr="003D5A7F">
              <w:rPr>
                <w:b/>
                <w:sz w:val="21"/>
                <w:szCs w:val="21"/>
              </w:rPr>
              <w:t>Датчик-измеритель и сигнализатор угарного газа</w:t>
            </w:r>
          </w:p>
        </w:tc>
        <w:tc>
          <w:tcPr>
            <w:tcW w:w="2693" w:type="dxa"/>
            <w:tcBorders>
              <w:top w:val="single" w:sz="4" w:space="0" w:color="auto"/>
              <w:left w:val="single" w:sz="4" w:space="0" w:color="auto"/>
              <w:bottom w:val="single" w:sz="4" w:space="0" w:color="auto"/>
              <w:right w:val="single" w:sz="4" w:space="0" w:color="auto"/>
            </w:tcBorders>
          </w:tcPr>
          <w:p w14:paraId="38CD6409" w14:textId="77777777" w:rsidR="003D5A7F" w:rsidRPr="003D5A7F" w:rsidRDefault="003D5A7F" w:rsidP="00501A11">
            <w:pPr>
              <w:spacing w:line="240" w:lineRule="atLeast"/>
              <w:jc w:val="center"/>
              <w:rPr>
                <w:b/>
                <w:sz w:val="21"/>
                <w:szCs w:val="21"/>
              </w:rPr>
            </w:pPr>
          </w:p>
        </w:tc>
      </w:tr>
      <w:tr w:rsidR="003D5A7F" w:rsidRPr="003D5A7F" w14:paraId="2E374931" w14:textId="3A83743A"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43C81365" w14:textId="13E08F01" w:rsidR="003D5A7F" w:rsidRPr="003D5A7F" w:rsidRDefault="003D5A7F" w:rsidP="00F63533">
            <w:pPr>
              <w:jc w:val="center"/>
              <w:rPr>
                <w:sz w:val="21"/>
                <w:szCs w:val="21"/>
              </w:rPr>
            </w:pPr>
            <w:r w:rsidRPr="003D5A7F">
              <w:rPr>
                <w:sz w:val="21"/>
                <w:szCs w:val="21"/>
              </w:rPr>
              <w:lastRenderedPageBreak/>
              <w:t>2.1.</w:t>
            </w:r>
          </w:p>
        </w:tc>
        <w:tc>
          <w:tcPr>
            <w:tcW w:w="4321" w:type="dxa"/>
            <w:tcBorders>
              <w:top w:val="single" w:sz="4" w:space="0" w:color="auto"/>
              <w:left w:val="single" w:sz="4" w:space="0" w:color="auto"/>
              <w:bottom w:val="single" w:sz="4" w:space="0" w:color="auto"/>
              <w:right w:val="single" w:sz="4" w:space="0" w:color="auto"/>
            </w:tcBorders>
          </w:tcPr>
          <w:p w14:paraId="6D9CE746" w14:textId="557FCC01" w:rsidR="003D5A7F" w:rsidRPr="003D5A7F" w:rsidRDefault="003D5A7F" w:rsidP="00CE47B4">
            <w:pPr>
              <w:pStyle w:val="af2"/>
              <w:ind w:left="65"/>
              <w:jc w:val="both"/>
              <w:rPr>
                <w:rFonts w:ascii="Times New Roman" w:hAnsi="Times New Roman" w:cs="Times New Roman"/>
                <w:b/>
                <w:sz w:val="21"/>
                <w:szCs w:val="21"/>
              </w:rPr>
            </w:pPr>
            <w:r w:rsidRPr="003D5A7F">
              <w:rPr>
                <w:rFonts w:ascii="Times New Roman" w:hAnsi="Times New Roman" w:cs="Times New Roman"/>
                <w:sz w:val="21"/>
                <w:szCs w:val="21"/>
              </w:rPr>
              <w:t>Условия работы</w:t>
            </w:r>
          </w:p>
        </w:tc>
        <w:tc>
          <w:tcPr>
            <w:tcW w:w="3686" w:type="dxa"/>
            <w:tcBorders>
              <w:top w:val="single" w:sz="4" w:space="0" w:color="auto"/>
              <w:left w:val="single" w:sz="4" w:space="0" w:color="auto"/>
              <w:bottom w:val="single" w:sz="4" w:space="0" w:color="auto"/>
              <w:right w:val="single" w:sz="4" w:space="0" w:color="auto"/>
            </w:tcBorders>
          </w:tcPr>
          <w:p w14:paraId="3761639D" w14:textId="0F12F26E" w:rsidR="003D5A7F" w:rsidRPr="003D5A7F" w:rsidRDefault="003D5A7F" w:rsidP="002265EA">
            <w:pPr>
              <w:pStyle w:val="af2"/>
              <w:ind w:left="65"/>
              <w:jc w:val="center"/>
              <w:rPr>
                <w:rFonts w:ascii="Times New Roman" w:hAnsi="Times New Roman" w:cs="Times New Roman"/>
                <w:sz w:val="21"/>
                <w:szCs w:val="21"/>
              </w:rPr>
            </w:pPr>
            <w:r w:rsidRPr="003D5A7F">
              <w:rPr>
                <w:rFonts w:ascii="Times New Roman" w:hAnsi="Times New Roman" w:cs="Times New Roman"/>
                <w:sz w:val="21"/>
                <w:szCs w:val="21"/>
              </w:rPr>
              <w:t>от +4 до +40 градусов, влажность 25-85%.</w:t>
            </w:r>
          </w:p>
        </w:tc>
        <w:tc>
          <w:tcPr>
            <w:tcW w:w="2693" w:type="dxa"/>
            <w:tcBorders>
              <w:top w:val="single" w:sz="4" w:space="0" w:color="auto"/>
              <w:left w:val="single" w:sz="4" w:space="0" w:color="auto"/>
              <w:bottom w:val="single" w:sz="4" w:space="0" w:color="auto"/>
              <w:right w:val="single" w:sz="4" w:space="0" w:color="auto"/>
            </w:tcBorders>
          </w:tcPr>
          <w:p w14:paraId="600EAF6F" w14:textId="349233D1" w:rsidR="003D5A7F" w:rsidRPr="003D5A7F" w:rsidRDefault="003D5A7F" w:rsidP="002265EA">
            <w:pPr>
              <w:pStyle w:val="af2"/>
              <w:ind w:left="65"/>
              <w:jc w:val="center"/>
              <w:rPr>
                <w:rFonts w:ascii="Times New Roman" w:hAnsi="Times New Roman" w:cs="Times New Roman"/>
                <w:sz w:val="21"/>
                <w:szCs w:val="21"/>
              </w:rPr>
            </w:pPr>
            <w:r w:rsidRPr="003D5A7F">
              <w:rPr>
                <w:rFonts w:ascii="Times New Roman" w:eastAsia="Arial" w:hAnsi="Times New Roman" w:cs="Times New Roman"/>
                <w:sz w:val="20"/>
                <w:szCs w:val="20"/>
              </w:rPr>
              <w:t>Значение характеристики не может изменяться участником закупки</w:t>
            </w:r>
          </w:p>
        </w:tc>
      </w:tr>
      <w:tr w:rsidR="003D5A7F" w:rsidRPr="003D5A7F" w14:paraId="74DAB74C" w14:textId="2E6D116A"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401C4894" w14:textId="28E5ED68" w:rsidR="003D5A7F" w:rsidRPr="003D5A7F" w:rsidRDefault="003D5A7F" w:rsidP="00F63533">
            <w:pPr>
              <w:jc w:val="center"/>
              <w:rPr>
                <w:sz w:val="21"/>
                <w:szCs w:val="21"/>
              </w:rPr>
            </w:pPr>
            <w:r w:rsidRPr="003D5A7F">
              <w:rPr>
                <w:sz w:val="21"/>
                <w:szCs w:val="21"/>
              </w:rPr>
              <w:t>2.2.</w:t>
            </w:r>
          </w:p>
        </w:tc>
        <w:tc>
          <w:tcPr>
            <w:tcW w:w="4321" w:type="dxa"/>
            <w:tcBorders>
              <w:top w:val="single" w:sz="4" w:space="0" w:color="auto"/>
              <w:left w:val="single" w:sz="4" w:space="0" w:color="auto"/>
              <w:bottom w:val="single" w:sz="4" w:space="0" w:color="auto"/>
              <w:right w:val="single" w:sz="4" w:space="0" w:color="auto"/>
            </w:tcBorders>
          </w:tcPr>
          <w:p w14:paraId="18193B72" w14:textId="057C75A1" w:rsidR="003D5A7F" w:rsidRPr="003D5A7F" w:rsidRDefault="003D5A7F" w:rsidP="00CE47B4">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Максимальное время отклика, сек.</w:t>
            </w:r>
          </w:p>
        </w:tc>
        <w:tc>
          <w:tcPr>
            <w:tcW w:w="3686" w:type="dxa"/>
            <w:tcBorders>
              <w:top w:val="single" w:sz="4" w:space="0" w:color="auto"/>
              <w:left w:val="single" w:sz="4" w:space="0" w:color="auto"/>
              <w:bottom w:val="single" w:sz="4" w:space="0" w:color="auto"/>
              <w:right w:val="single" w:sz="4" w:space="0" w:color="auto"/>
            </w:tcBorders>
          </w:tcPr>
          <w:p w14:paraId="1B0A4A8D" w14:textId="6A4211A0" w:rsidR="003D5A7F" w:rsidRPr="003D5A7F" w:rsidRDefault="003D5A7F" w:rsidP="00630A27">
            <w:pPr>
              <w:pStyle w:val="af2"/>
              <w:ind w:left="65"/>
              <w:jc w:val="center"/>
              <w:rPr>
                <w:rFonts w:ascii="Times New Roman" w:hAnsi="Times New Roman" w:cs="Times New Roman"/>
                <w:sz w:val="21"/>
                <w:szCs w:val="21"/>
              </w:rPr>
            </w:pPr>
            <w:r w:rsidRPr="003D5A7F">
              <w:rPr>
                <w:rFonts w:ascii="Times New Roman" w:hAnsi="Times New Roman" w:cs="Times New Roman"/>
                <w:sz w:val="21"/>
                <w:szCs w:val="21"/>
              </w:rPr>
              <w:t>≥ 180 и ≤ 300</w:t>
            </w:r>
          </w:p>
        </w:tc>
        <w:tc>
          <w:tcPr>
            <w:tcW w:w="2693" w:type="dxa"/>
            <w:tcBorders>
              <w:top w:val="single" w:sz="4" w:space="0" w:color="auto"/>
              <w:left w:val="single" w:sz="4" w:space="0" w:color="auto"/>
              <w:bottom w:val="single" w:sz="4" w:space="0" w:color="auto"/>
              <w:right w:val="single" w:sz="4" w:space="0" w:color="auto"/>
            </w:tcBorders>
          </w:tcPr>
          <w:p w14:paraId="2941CC0D" w14:textId="1B160255" w:rsidR="003D5A7F" w:rsidRPr="003D5A7F" w:rsidRDefault="003D5A7F" w:rsidP="00630A27">
            <w:pPr>
              <w:pStyle w:val="af2"/>
              <w:ind w:left="65"/>
              <w:jc w:val="center"/>
              <w:rPr>
                <w:rFonts w:ascii="Times New Roman" w:hAnsi="Times New Roman" w:cs="Times New Roman"/>
                <w:sz w:val="21"/>
                <w:szCs w:val="21"/>
              </w:rPr>
            </w:pPr>
            <w:r w:rsidRPr="003D5A7F">
              <w:rPr>
                <w:rFonts w:ascii="Times New Roman" w:eastAsia="Arial" w:hAnsi="Times New Roman" w:cs="Times New Roman"/>
                <w:sz w:val="20"/>
                <w:szCs w:val="20"/>
              </w:rPr>
              <w:t>Участник закупки указывает в заявке конкретное значение характеристики</w:t>
            </w:r>
          </w:p>
        </w:tc>
      </w:tr>
      <w:tr w:rsidR="0076375B" w:rsidRPr="003D5A7F" w14:paraId="04CDCEE8" w14:textId="77777777"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711727EA" w14:textId="779C9AA1" w:rsidR="0076375B" w:rsidRPr="003D5A7F" w:rsidRDefault="0076375B" w:rsidP="0076375B">
            <w:pPr>
              <w:jc w:val="center"/>
              <w:rPr>
                <w:sz w:val="21"/>
                <w:szCs w:val="21"/>
              </w:rPr>
            </w:pPr>
            <w:r w:rsidRPr="003D5A7F">
              <w:rPr>
                <w:sz w:val="21"/>
                <w:szCs w:val="21"/>
              </w:rPr>
              <w:t>2.3.</w:t>
            </w:r>
          </w:p>
        </w:tc>
        <w:tc>
          <w:tcPr>
            <w:tcW w:w="4321" w:type="dxa"/>
            <w:tcBorders>
              <w:top w:val="single" w:sz="4" w:space="0" w:color="auto"/>
              <w:left w:val="single" w:sz="4" w:space="0" w:color="auto"/>
              <w:bottom w:val="single" w:sz="4" w:space="0" w:color="auto"/>
              <w:right w:val="single" w:sz="4" w:space="0" w:color="auto"/>
            </w:tcBorders>
          </w:tcPr>
          <w:p w14:paraId="206332B2" w14:textId="1A837EDF" w:rsidR="0076375B" w:rsidRPr="003D5A7F" w:rsidRDefault="0076375B" w:rsidP="0076375B">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 xml:space="preserve">Питание </w:t>
            </w:r>
          </w:p>
        </w:tc>
        <w:tc>
          <w:tcPr>
            <w:tcW w:w="3686" w:type="dxa"/>
            <w:tcBorders>
              <w:top w:val="single" w:sz="4" w:space="0" w:color="auto"/>
              <w:left w:val="single" w:sz="4" w:space="0" w:color="auto"/>
              <w:bottom w:val="single" w:sz="4" w:space="0" w:color="auto"/>
              <w:right w:val="single" w:sz="4" w:space="0" w:color="auto"/>
            </w:tcBorders>
          </w:tcPr>
          <w:p w14:paraId="189CA5B7" w14:textId="41A6DE7E" w:rsidR="0076375B" w:rsidRPr="003D5A7F" w:rsidRDefault="0076375B" w:rsidP="0076375B">
            <w:pPr>
              <w:pStyle w:val="af2"/>
              <w:ind w:left="65"/>
              <w:jc w:val="center"/>
              <w:rPr>
                <w:rFonts w:ascii="Times New Roman" w:hAnsi="Times New Roman" w:cs="Times New Roman"/>
                <w:sz w:val="21"/>
                <w:szCs w:val="21"/>
              </w:rPr>
            </w:pPr>
            <w:r w:rsidRPr="003D5A7F">
              <w:rPr>
                <w:sz w:val="21"/>
                <w:szCs w:val="21"/>
              </w:rPr>
              <w:t>3 элемента типа АА  и(или) от сети 220 В.</w:t>
            </w:r>
          </w:p>
        </w:tc>
        <w:tc>
          <w:tcPr>
            <w:tcW w:w="2693" w:type="dxa"/>
            <w:tcBorders>
              <w:top w:val="single" w:sz="4" w:space="0" w:color="auto"/>
              <w:left w:val="single" w:sz="4" w:space="0" w:color="auto"/>
              <w:bottom w:val="single" w:sz="4" w:space="0" w:color="auto"/>
              <w:right w:val="single" w:sz="4" w:space="0" w:color="auto"/>
            </w:tcBorders>
          </w:tcPr>
          <w:p w14:paraId="4C8E2928" w14:textId="39B26B6E" w:rsidR="0076375B" w:rsidRPr="003D5A7F" w:rsidRDefault="0076375B" w:rsidP="0076375B">
            <w:pPr>
              <w:pStyle w:val="af2"/>
              <w:ind w:left="65"/>
              <w:jc w:val="center"/>
              <w:rPr>
                <w:rFonts w:ascii="Times New Roman" w:eastAsia="Arial" w:hAnsi="Times New Roman" w:cs="Times New Roman"/>
                <w:sz w:val="20"/>
                <w:szCs w:val="20"/>
              </w:rPr>
            </w:pPr>
            <w:r w:rsidRPr="003D5A7F">
              <w:rPr>
                <w:rFonts w:eastAsia="Arial"/>
                <w:sz w:val="20"/>
                <w:szCs w:val="20"/>
              </w:rPr>
              <w:t>Участник закупки указывает одно или несколько  значений характеристики</w:t>
            </w:r>
          </w:p>
        </w:tc>
      </w:tr>
      <w:tr w:rsidR="0076375B" w:rsidRPr="003D5A7F" w14:paraId="78B9483F" w14:textId="5C3DDF92"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19FF9766" w14:textId="4DE501E8" w:rsidR="0076375B" w:rsidRPr="003D5A7F" w:rsidRDefault="0076375B" w:rsidP="0076375B">
            <w:pPr>
              <w:jc w:val="center"/>
              <w:rPr>
                <w:sz w:val="21"/>
                <w:szCs w:val="21"/>
              </w:rPr>
            </w:pPr>
            <w:r w:rsidRPr="003D5A7F">
              <w:rPr>
                <w:sz w:val="21"/>
                <w:szCs w:val="21"/>
              </w:rPr>
              <w:t>2.4.</w:t>
            </w:r>
          </w:p>
        </w:tc>
        <w:tc>
          <w:tcPr>
            <w:tcW w:w="4321" w:type="dxa"/>
            <w:tcBorders>
              <w:top w:val="single" w:sz="4" w:space="0" w:color="auto"/>
              <w:left w:val="single" w:sz="4" w:space="0" w:color="auto"/>
              <w:bottom w:val="single" w:sz="4" w:space="0" w:color="auto"/>
              <w:right w:val="single" w:sz="4" w:space="0" w:color="auto"/>
            </w:tcBorders>
          </w:tcPr>
          <w:p w14:paraId="7D5FD92D" w14:textId="0CD024C5" w:rsidR="0076375B" w:rsidRPr="003D5A7F" w:rsidRDefault="0076375B" w:rsidP="0076375B">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 xml:space="preserve">Наличие поверки </w:t>
            </w:r>
          </w:p>
        </w:tc>
        <w:tc>
          <w:tcPr>
            <w:tcW w:w="3686" w:type="dxa"/>
            <w:tcBorders>
              <w:top w:val="single" w:sz="4" w:space="0" w:color="auto"/>
              <w:left w:val="single" w:sz="4" w:space="0" w:color="auto"/>
              <w:bottom w:val="single" w:sz="4" w:space="0" w:color="auto"/>
              <w:right w:val="single" w:sz="4" w:space="0" w:color="auto"/>
            </w:tcBorders>
          </w:tcPr>
          <w:p w14:paraId="611B8B3B" w14:textId="281F49D2" w:rsidR="0076375B" w:rsidRPr="003D5A7F" w:rsidRDefault="0076375B" w:rsidP="0076375B">
            <w:pPr>
              <w:spacing w:line="240" w:lineRule="atLeast"/>
              <w:jc w:val="center"/>
              <w:rPr>
                <w:sz w:val="21"/>
                <w:szCs w:val="21"/>
              </w:rPr>
            </w:pPr>
            <w:r w:rsidRPr="003D5A7F">
              <w:rPr>
                <w:sz w:val="21"/>
                <w:szCs w:val="21"/>
              </w:rPr>
              <w:t xml:space="preserve">Да </w:t>
            </w:r>
          </w:p>
        </w:tc>
        <w:tc>
          <w:tcPr>
            <w:tcW w:w="2693" w:type="dxa"/>
            <w:tcBorders>
              <w:top w:val="single" w:sz="4" w:space="0" w:color="auto"/>
              <w:left w:val="single" w:sz="4" w:space="0" w:color="auto"/>
              <w:bottom w:val="single" w:sz="4" w:space="0" w:color="auto"/>
              <w:right w:val="single" w:sz="4" w:space="0" w:color="auto"/>
            </w:tcBorders>
          </w:tcPr>
          <w:p w14:paraId="4CB6BD81" w14:textId="535FD63A" w:rsidR="0076375B" w:rsidRPr="003D5A7F" w:rsidRDefault="0076375B" w:rsidP="0076375B">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76375B" w:rsidRPr="003D5A7F" w14:paraId="134DCB94" w14:textId="1990D30F"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771595B7" w14:textId="6586FF04" w:rsidR="0076375B" w:rsidRPr="003D5A7F" w:rsidRDefault="0076375B" w:rsidP="0076375B">
            <w:pPr>
              <w:jc w:val="center"/>
              <w:rPr>
                <w:sz w:val="21"/>
                <w:szCs w:val="21"/>
              </w:rPr>
            </w:pPr>
            <w:r w:rsidRPr="003D5A7F">
              <w:rPr>
                <w:sz w:val="21"/>
                <w:szCs w:val="21"/>
              </w:rPr>
              <w:t>2.5.</w:t>
            </w:r>
          </w:p>
        </w:tc>
        <w:tc>
          <w:tcPr>
            <w:tcW w:w="4321" w:type="dxa"/>
            <w:tcBorders>
              <w:top w:val="single" w:sz="4" w:space="0" w:color="auto"/>
              <w:left w:val="single" w:sz="4" w:space="0" w:color="auto"/>
              <w:bottom w:val="single" w:sz="4" w:space="0" w:color="auto"/>
              <w:right w:val="single" w:sz="4" w:space="0" w:color="auto"/>
            </w:tcBorders>
          </w:tcPr>
          <w:p w14:paraId="121D7F00" w14:textId="1EAA6037" w:rsidR="0076375B" w:rsidRPr="003D5A7F" w:rsidRDefault="0076375B" w:rsidP="0076375B">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Руководство по эксплуатации на русс</w:t>
            </w:r>
            <w:r>
              <w:rPr>
                <w:rFonts w:ascii="Times New Roman" w:hAnsi="Times New Roman" w:cs="Times New Roman"/>
                <w:sz w:val="21"/>
                <w:szCs w:val="21"/>
              </w:rPr>
              <w:t>к</w:t>
            </w:r>
            <w:r w:rsidRPr="003D5A7F">
              <w:rPr>
                <w:rFonts w:ascii="Times New Roman" w:hAnsi="Times New Roman" w:cs="Times New Roman"/>
                <w:sz w:val="21"/>
                <w:szCs w:val="21"/>
              </w:rPr>
              <w:t>ом языке</w:t>
            </w:r>
          </w:p>
        </w:tc>
        <w:tc>
          <w:tcPr>
            <w:tcW w:w="3686" w:type="dxa"/>
            <w:tcBorders>
              <w:top w:val="single" w:sz="4" w:space="0" w:color="auto"/>
              <w:left w:val="single" w:sz="4" w:space="0" w:color="auto"/>
              <w:bottom w:val="single" w:sz="4" w:space="0" w:color="auto"/>
              <w:right w:val="single" w:sz="4" w:space="0" w:color="auto"/>
            </w:tcBorders>
          </w:tcPr>
          <w:p w14:paraId="109DDDAC" w14:textId="0939DC1A" w:rsidR="0076375B" w:rsidRPr="003D5A7F" w:rsidRDefault="0076375B" w:rsidP="0076375B">
            <w:pPr>
              <w:spacing w:line="240" w:lineRule="atLeast"/>
              <w:jc w:val="center"/>
              <w:rPr>
                <w:sz w:val="21"/>
                <w:szCs w:val="21"/>
              </w:rPr>
            </w:pPr>
            <w:r w:rsidRPr="003D5A7F">
              <w:rPr>
                <w:bCs/>
                <w:sz w:val="21"/>
                <w:szCs w:val="21"/>
              </w:rPr>
              <w:t xml:space="preserve">Наличие </w:t>
            </w:r>
          </w:p>
        </w:tc>
        <w:tc>
          <w:tcPr>
            <w:tcW w:w="2693" w:type="dxa"/>
            <w:tcBorders>
              <w:top w:val="single" w:sz="4" w:space="0" w:color="auto"/>
              <w:left w:val="single" w:sz="4" w:space="0" w:color="auto"/>
              <w:bottom w:val="single" w:sz="4" w:space="0" w:color="auto"/>
              <w:right w:val="single" w:sz="4" w:space="0" w:color="auto"/>
            </w:tcBorders>
          </w:tcPr>
          <w:p w14:paraId="63FDAE14" w14:textId="0BBD74D1" w:rsidR="0076375B" w:rsidRPr="003D5A7F" w:rsidRDefault="0076375B" w:rsidP="0076375B">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76375B" w:rsidRPr="003D5A7F" w14:paraId="104232F9" w14:textId="160C27FC"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2A87BA2B" w14:textId="06F21F36" w:rsidR="0076375B" w:rsidRPr="003D5A7F" w:rsidRDefault="0076375B" w:rsidP="0076375B">
            <w:pPr>
              <w:jc w:val="center"/>
              <w:rPr>
                <w:sz w:val="21"/>
                <w:szCs w:val="21"/>
              </w:rPr>
            </w:pPr>
            <w:r w:rsidRPr="003D5A7F">
              <w:rPr>
                <w:sz w:val="21"/>
                <w:szCs w:val="21"/>
              </w:rPr>
              <w:t>2.6.</w:t>
            </w:r>
          </w:p>
        </w:tc>
        <w:tc>
          <w:tcPr>
            <w:tcW w:w="4321" w:type="dxa"/>
            <w:tcBorders>
              <w:top w:val="single" w:sz="4" w:space="0" w:color="auto"/>
              <w:left w:val="single" w:sz="4" w:space="0" w:color="auto"/>
              <w:bottom w:val="single" w:sz="4" w:space="0" w:color="auto"/>
              <w:right w:val="single" w:sz="4" w:space="0" w:color="auto"/>
            </w:tcBorders>
          </w:tcPr>
          <w:p w14:paraId="33FDCF73" w14:textId="7E371F35" w:rsidR="0076375B" w:rsidRPr="003D5A7F" w:rsidRDefault="0076375B" w:rsidP="0076375B">
            <w:pPr>
              <w:pStyle w:val="af2"/>
              <w:ind w:left="65"/>
              <w:jc w:val="both"/>
              <w:rPr>
                <w:rFonts w:ascii="Times New Roman" w:hAnsi="Times New Roman" w:cs="Times New Roman"/>
                <w:sz w:val="21"/>
                <w:szCs w:val="21"/>
              </w:rPr>
            </w:pPr>
            <w:r w:rsidRPr="003D5A7F">
              <w:rPr>
                <w:rFonts w:ascii="Times New Roman" w:hAnsi="Times New Roman" w:cs="Times New Roman"/>
                <w:bCs/>
                <w:sz w:val="21"/>
                <w:szCs w:val="21"/>
              </w:rPr>
              <w:t>Гарантия, мес.</w:t>
            </w:r>
          </w:p>
        </w:tc>
        <w:tc>
          <w:tcPr>
            <w:tcW w:w="3686" w:type="dxa"/>
            <w:tcBorders>
              <w:top w:val="single" w:sz="4" w:space="0" w:color="auto"/>
              <w:left w:val="single" w:sz="4" w:space="0" w:color="auto"/>
              <w:bottom w:val="single" w:sz="4" w:space="0" w:color="auto"/>
              <w:right w:val="single" w:sz="4" w:space="0" w:color="auto"/>
            </w:tcBorders>
          </w:tcPr>
          <w:p w14:paraId="2B0C41B9" w14:textId="23B537AE" w:rsidR="0076375B" w:rsidRPr="003D5A7F" w:rsidRDefault="0076375B" w:rsidP="0076375B">
            <w:pPr>
              <w:spacing w:line="240" w:lineRule="atLeast"/>
              <w:jc w:val="center"/>
              <w:rPr>
                <w:sz w:val="21"/>
                <w:szCs w:val="21"/>
              </w:rPr>
            </w:pPr>
            <w:r w:rsidRPr="003D5A7F">
              <w:rPr>
                <w:bCs/>
                <w:sz w:val="21"/>
                <w:szCs w:val="21"/>
              </w:rPr>
              <w:t>Не менее 12</w:t>
            </w:r>
          </w:p>
        </w:tc>
        <w:tc>
          <w:tcPr>
            <w:tcW w:w="2693" w:type="dxa"/>
            <w:tcBorders>
              <w:top w:val="single" w:sz="4" w:space="0" w:color="auto"/>
              <w:left w:val="single" w:sz="4" w:space="0" w:color="auto"/>
              <w:bottom w:val="single" w:sz="4" w:space="0" w:color="auto"/>
              <w:right w:val="single" w:sz="4" w:space="0" w:color="auto"/>
            </w:tcBorders>
          </w:tcPr>
          <w:p w14:paraId="6B66A58B" w14:textId="7A25D8C3" w:rsidR="0076375B" w:rsidRPr="003D5A7F" w:rsidRDefault="0076375B" w:rsidP="0076375B">
            <w:pPr>
              <w:spacing w:line="240" w:lineRule="atLeast"/>
              <w:jc w:val="center"/>
              <w:rPr>
                <w:bCs/>
                <w:sz w:val="21"/>
                <w:szCs w:val="21"/>
              </w:rPr>
            </w:pPr>
            <w:r w:rsidRPr="003D5A7F">
              <w:rPr>
                <w:rFonts w:eastAsia="Arial"/>
                <w:sz w:val="20"/>
                <w:szCs w:val="20"/>
              </w:rPr>
              <w:t>Участник закупки указывает в заявке конкретное значение характеристики</w:t>
            </w:r>
          </w:p>
        </w:tc>
      </w:tr>
      <w:tr w:rsidR="0076375B" w:rsidRPr="003D5A7F" w14:paraId="67B82519" w14:textId="0BBAAF1F"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769A5453" w14:textId="77777777" w:rsidR="0076375B" w:rsidRPr="003D5A7F" w:rsidRDefault="0076375B" w:rsidP="0076375B">
            <w:pPr>
              <w:spacing w:line="240" w:lineRule="atLeast"/>
              <w:ind w:firstLine="34"/>
              <w:jc w:val="center"/>
              <w:rPr>
                <w:b/>
                <w:sz w:val="21"/>
                <w:szCs w:val="21"/>
              </w:rPr>
            </w:pPr>
            <w:r w:rsidRPr="003D5A7F">
              <w:rPr>
                <w:b/>
                <w:sz w:val="21"/>
                <w:szCs w:val="21"/>
              </w:rPr>
              <w:t>3.</w:t>
            </w:r>
          </w:p>
          <w:p w14:paraId="19A1DE67" w14:textId="77777777" w:rsidR="0076375B" w:rsidRPr="003D5A7F" w:rsidRDefault="0076375B" w:rsidP="0076375B">
            <w:pPr>
              <w:spacing w:line="240" w:lineRule="atLeast"/>
              <w:ind w:firstLine="34"/>
              <w:jc w:val="center"/>
              <w:rPr>
                <w:b/>
                <w:sz w:val="21"/>
                <w:szCs w:val="21"/>
              </w:rPr>
            </w:pPr>
          </w:p>
        </w:tc>
        <w:tc>
          <w:tcPr>
            <w:tcW w:w="8007" w:type="dxa"/>
            <w:gridSpan w:val="2"/>
            <w:tcBorders>
              <w:top w:val="single" w:sz="4" w:space="0" w:color="auto"/>
              <w:left w:val="single" w:sz="4" w:space="0" w:color="auto"/>
              <w:bottom w:val="single" w:sz="4" w:space="0" w:color="auto"/>
              <w:right w:val="single" w:sz="4" w:space="0" w:color="auto"/>
            </w:tcBorders>
          </w:tcPr>
          <w:p w14:paraId="71DDDEC5" w14:textId="35EF3DC5" w:rsidR="0076375B" w:rsidRPr="003D5A7F" w:rsidRDefault="0076375B" w:rsidP="0076375B">
            <w:pPr>
              <w:spacing w:line="240" w:lineRule="atLeast"/>
              <w:jc w:val="center"/>
              <w:rPr>
                <w:b/>
                <w:sz w:val="21"/>
                <w:szCs w:val="21"/>
              </w:rPr>
            </w:pPr>
            <w:r w:rsidRPr="003D5A7F">
              <w:rPr>
                <w:b/>
                <w:sz w:val="21"/>
                <w:szCs w:val="21"/>
              </w:rPr>
              <w:t xml:space="preserve">Анализатор водорода переносной АВП-02Г или эквивалент </w:t>
            </w:r>
            <w:r w:rsidRPr="003D5A7F">
              <w:rPr>
                <w:i/>
                <w:color w:val="3333CC"/>
              </w:rPr>
              <w:t>(*)</w:t>
            </w:r>
          </w:p>
        </w:tc>
        <w:tc>
          <w:tcPr>
            <w:tcW w:w="2693" w:type="dxa"/>
            <w:tcBorders>
              <w:top w:val="single" w:sz="4" w:space="0" w:color="auto"/>
              <w:left w:val="single" w:sz="4" w:space="0" w:color="auto"/>
              <w:bottom w:val="single" w:sz="4" w:space="0" w:color="auto"/>
              <w:right w:val="single" w:sz="4" w:space="0" w:color="auto"/>
            </w:tcBorders>
          </w:tcPr>
          <w:p w14:paraId="13DCF3D5" w14:textId="77777777" w:rsidR="0076375B" w:rsidRPr="003D5A7F" w:rsidRDefault="0076375B" w:rsidP="0076375B">
            <w:pPr>
              <w:spacing w:line="240" w:lineRule="atLeast"/>
              <w:jc w:val="center"/>
              <w:rPr>
                <w:b/>
                <w:sz w:val="21"/>
                <w:szCs w:val="21"/>
              </w:rPr>
            </w:pPr>
          </w:p>
        </w:tc>
      </w:tr>
      <w:tr w:rsidR="0076375B" w:rsidRPr="003D5A7F" w14:paraId="731A0E18" w14:textId="1E82F55E"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1E7421E7" w14:textId="3A2D973E" w:rsidR="0076375B" w:rsidRPr="0076375B" w:rsidRDefault="0076375B" w:rsidP="0076375B">
            <w:pPr>
              <w:spacing w:line="240" w:lineRule="atLeast"/>
              <w:ind w:firstLine="34"/>
              <w:jc w:val="center"/>
              <w:rPr>
                <w:sz w:val="21"/>
                <w:szCs w:val="21"/>
              </w:rPr>
            </w:pPr>
            <w:r w:rsidRPr="0076375B">
              <w:rPr>
                <w:sz w:val="21"/>
                <w:szCs w:val="21"/>
              </w:rPr>
              <w:t>3.1.</w:t>
            </w:r>
          </w:p>
        </w:tc>
        <w:tc>
          <w:tcPr>
            <w:tcW w:w="4321" w:type="dxa"/>
            <w:tcBorders>
              <w:top w:val="single" w:sz="4" w:space="0" w:color="auto"/>
              <w:left w:val="single" w:sz="4" w:space="0" w:color="auto"/>
              <w:bottom w:val="single" w:sz="4" w:space="0" w:color="auto"/>
              <w:right w:val="single" w:sz="4" w:space="0" w:color="auto"/>
            </w:tcBorders>
          </w:tcPr>
          <w:p w14:paraId="68454B05" w14:textId="7EF3DDCE" w:rsidR="0076375B" w:rsidRPr="003D5A7F" w:rsidRDefault="0076375B" w:rsidP="0076375B">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Тип прибора</w:t>
            </w:r>
          </w:p>
        </w:tc>
        <w:tc>
          <w:tcPr>
            <w:tcW w:w="3686" w:type="dxa"/>
            <w:tcBorders>
              <w:top w:val="single" w:sz="4" w:space="0" w:color="auto"/>
              <w:left w:val="single" w:sz="4" w:space="0" w:color="auto"/>
              <w:bottom w:val="single" w:sz="4" w:space="0" w:color="auto"/>
              <w:right w:val="single" w:sz="4" w:space="0" w:color="auto"/>
            </w:tcBorders>
          </w:tcPr>
          <w:p w14:paraId="455BF02F" w14:textId="19B65820" w:rsidR="0076375B" w:rsidRPr="003D5A7F" w:rsidRDefault="0076375B" w:rsidP="0076375B">
            <w:pPr>
              <w:spacing w:line="240" w:lineRule="atLeast"/>
              <w:jc w:val="center"/>
              <w:rPr>
                <w:sz w:val="21"/>
                <w:szCs w:val="21"/>
              </w:rPr>
            </w:pPr>
            <w:r w:rsidRPr="003D5A7F">
              <w:rPr>
                <w:sz w:val="21"/>
                <w:szCs w:val="21"/>
              </w:rPr>
              <w:t>Переносной</w:t>
            </w:r>
          </w:p>
        </w:tc>
        <w:tc>
          <w:tcPr>
            <w:tcW w:w="2693" w:type="dxa"/>
            <w:tcBorders>
              <w:top w:val="single" w:sz="4" w:space="0" w:color="auto"/>
              <w:left w:val="single" w:sz="4" w:space="0" w:color="auto"/>
              <w:bottom w:val="single" w:sz="4" w:space="0" w:color="auto"/>
              <w:right w:val="single" w:sz="4" w:space="0" w:color="auto"/>
            </w:tcBorders>
          </w:tcPr>
          <w:p w14:paraId="210BD976" w14:textId="7C3A3375" w:rsidR="0076375B" w:rsidRPr="003D5A7F" w:rsidRDefault="0076375B" w:rsidP="0076375B">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76375B" w:rsidRPr="003D5A7F" w14:paraId="2C636333" w14:textId="5EA25430"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499B9273" w14:textId="0C5BC5EE" w:rsidR="0076375B" w:rsidRPr="0076375B" w:rsidRDefault="0076375B" w:rsidP="0076375B">
            <w:pPr>
              <w:spacing w:line="240" w:lineRule="atLeast"/>
              <w:ind w:firstLine="34"/>
              <w:jc w:val="center"/>
              <w:rPr>
                <w:sz w:val="21"/>
                <w:szCs w:val="21"/>
              </w:rPr>
            </w:pPr>
            <w:r w:rsidRPr="0076375B">
              <w:rPr>
                <w:sz w:val="21"/>
                <w:szCs w:val="21"/>
              </w:rPr>
              <w:t>3.2.</w:t>
            </w:r>
          </w:p>
        </w:tc>
        <w:tc>
          <w:tcPr>
            <w:tcW w:w="4321" w:type="dxa"/>
            <w:tcBorders>
              <w:top w:val="single" w:sz="4" w:space="0" w:color="auto"/>
              <w:left w:val="single" w:sz="4" w:space="0" w:color="auto"/>
              <w:bottom w:val="single" w:sz="4" w:space="0" w:color="auto"/>
              <w:right w:val="single" w:sz="4" w:space="0" w:color="auto"/>
            </w:tcBorders>
          </w:tcPr>
          <w:p w14:paraId="704E169F" w14:textId="33610C6F" w:rsidR="0076375B" w:rsidRPr="003D5A7F" w:rsidRDefault="0076375B" w:rsidP="0076375B">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Канальность</w:t>
            </w:r>
          </w:p>
        </w:tc>
        <w:tc>
          <w:tcPr>
            <w:tcW w:w="3686" w:type="dxa"/>
            <w:tcBorders>
              <w:top w:val="single" w:sz="4" w:space="0" w:color="auto"/>
              <w:left w:val="single" w:sz="4" w:space="0" w:color="auto"/>
              <w:bottom w:val="single" w:sz="4" w:space="0" w:color="auto"/>
              <w:right w:val="single" w:sz="4" w:space="0" w:color="auto"/>
            </w:tcBorders>
          </w:tcPr>
          <w:p w14:paraId="7EC6D196" w14:textId="6F99EF71" w:rsidR="0076375B" w:rsidRPr="003D5A7F" w:rsidRDefault="0076375B" w:rsidP="0076375B">
            <w:pPr>
              <w:spacing w:line="240" w:lineRule="atLeast"/>
              <w:jc w:val="center"/>
              <w:rPr>
                <w:sz w:val="21"/>
                <w:szCs w:val="21"/>
              </w:rPr>
            </w:pPr>
            <w:r w:rsidRPr="003D5A7F">
              <w:rPr>
                <w:sz w:val="21"/>
                <w:szCs w:val="21"/>
              </w:rPr>
              <w:t>Одноканальный</w:t>
            </w:r>
          </w:p>
        </w:tc>
        <w:tc>
          <w:tcPr>
            <w:tcW w:w="2693" w:type="dxa"/>
            <w:tcBorders>
              <w:top w:val="single" w:sz="4" w:space="0" w:color="auto"/>
              <w:left w:val="single" w:sz="4" w:space="0" w:color="auto"/>
              <w:bottom w:val="single" w:sz="4" w:space="0" w:color="auto"/>
              <w:right w:val="single" w:sz="4" w:space="0" w:color="auto"/>
            </w:tcBorders>
          </w:tcPr>
          <w:p w14:paraId="1484AADA" w14:textId="5FD4FE2C" w:rsidR="0076375B" w:rsidRPr="003D5A7F" w:rsidRDefault="0076375B" w:rsidP="0076375B">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76375B" w:rsidRPr="003D5A7F" w14:paraId="51142AD2" w14:textId="409B38E0"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7BE1712B" w14:textId="244C0D40" w:rsidR="0076375B" w:rsidRPr="003D5A7F" w:rsidRDefault="0076375B" w:rsidP="0076375B">
            <w:pPr>
              <w:spacing w:line="240" w:lineRule="atLeast"/>
              <w:ind w:firstLine="34"/>
              <w:jc w:val="center"/>
              <w:rPr>
                <w:sz w:val="21"/>
                <w:szCs w:val="21"/>
              </w:rPr>
            </w:pPr>
            <w:r w:rsidRPr="003D5A7F">
              <w:rPr>
                <w:sz w:val="21"/>
                <w:szCs w:val="21"/>
              </w:rPr>
              <w:t>3.3.</w:t>
            </w:r>
          </w:p>
        </w:tc>
        <w:tc>
          <w:tcPr>
            <w:tcW w:w="4321" w:type="dxa"/>
            <w:tcBorders>
              <w:top w:val="single" w:sz="4" w:space="0" w:color="auto"/>
              <w:left w:val="single" w:sz="4" w:space="0" w:color="auto"/>
              <w:bottom w:val="single" w:sz="4" w:space="0" w:color="auto"/>
              <w:right w:val="single" w:sz="4" w:space="0" w:color="auto"/>
            </w:tcBorders>
          </w:tcPr>
          <w:p w14:paraId="12BF7011" w14:textId="4C0560F2" w:rsidR="0076375B" w:rsidRPr="003D5A7F" w:rsidRDefault="0076375B" w:rsidP="0076375B">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 xml:space="preserve">Взрывозащита </w:t>
            </w:r>
            <w:bookmarkStart w:id="0" w:name="_GoBack"/>
            <w:bookmarkEnd w:id="0"/>
          </w:p>
        </w:tc>
        <w:tc>
          <w:tcPr>
            <w:tcW w:w="3686" w:type="dxa"/>
            <w:tcBorders>
              <w:top w:val="single" w:sz="4" w:space="0" w:color="auto"/>
              <w:left w:val="single" w:sz="4" w:space="0" w:color="auto"/>
              <w:bottom w:val="single" w:sz="4" w:space="0" w:color="auto"/>
              <w:right w:val="single" w:sz="4" w:space="0" w:color="auto"/>
            </w:tcBorders>
          </w:tcPr>
          <w:p w14:paraId="553AEFF3" w14:textId="2F3C34BA" w:rsidR="0076375B" w:rsidRPr="003D5A7F" w:rsidRDefault="0076375B" w:rsidP="0076375B">
            <w:pPr>
              <w:spacing w:line="240" w:lineRule="atLeast"/>
              <w:jc w:val="center"/>
              <w:rPr>
                <w:sz w:val="21"/>
                <w:szCs w:val="21"/>
              </w:rPr>
            </w:pPr>
            <w:r w:rsidRPr="003D5A7F">
              <w:rPr>
                <w:sz w:val="21"/>
                <w:szCs w:val="21"/>
              </w:rPr>
              <w:t xml:space="preserve">Нет </w:t>
            </w:r>
          </w:p>
        </w:tc>
        <w:tc>
          <w:tcPr>
            <w:tcW w:w="2693" w:type="dxa"/>
            <w:tcBorders>
              <w:top w:val="single" w:sz="4" w:space="0" w:color="auto"/>
              <w:left w:val="single" w:sz="4" w:space="0" w:color="auto"/>
              <w:bottom w:val="single" w:sz="4" w:space="0" w:color="auto"/>
              <w:right w:val="single" w:sz="4" w:space="0" w:color="auto"/>
            </w:tcBorders>
          </w:tcPr>
          <w:p w14:paraId="1DE1AE63" w14:textId="0927C2C4" w:rsidR="0076375B" w:rsidRPr="003D5A7F" w:rsidRDefault="0076375B" w:rsidP="0076375B">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76375B" w:rsidRPr="003D5A7F" w14:paraId="3EAFC3F6" w14:textId="77777777"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23CEA489" w14:textId="52A4D846" w:rsidR="0076375B" w:rsidRPr="003D5A7F" w:rsidRDefault="0076375B" w:rsidP="0076375B">
            <w:pPr>
              <w:spacing w:line="240" w:lineRule="atLeast"/>
              <w:ind w:firstLine="34"/>
              <w:jc w:val="center"/>
              <w:rPr>
                <w:sz w:val="21"/>
                <w:szCs w:val="21"/>
              </w:rPr>
            </w:pPr>
            <w:r>
              <w:rPr>
                <w:sz w:val="21"/>
                <w:szCs w:val="21"/>
              </w:rPr>
              <w:t>3.4.</w:t>
            </w:r>
          </w:p>
        </w:tc>
        <w:tc>
          <w:tcPr>
            <w:tcW w:w="4321" w:type="dxa"/>
            <w:tcBorders>
              <w:top w:val="single" w:sz="4" w:space="0" w:color="auto"/>
              <w:left w:val="single" w:sz="4" w:space="0" w:color="auto"/>
              <w:bottom w:val="single" w:sz="4" w:space="0" w:color="auto"/>
              <w:right w:val="single" w:sz="4" w:space="0" w:color="auto"/>
            </w:tcBorders>
          </w:tcPr>
          <w:p w14:paraId="498AD0BE" w14:textId="48618B8E" w:rsidR="0076375B" w:rsidRPr="003D5A7F" w:rsidRDefault="0076375B" w:rsidP="0076375B">
            <w:pPr>
              <w:pStyle w:val="af2"/>
              <w:ind w:left="65"/>
              <w:jc w:val="both"/>
              <w:rPr>
                <w:rFonts w:ascii="Times New Roman" w:hAnsi="Times New Roman" w:cs="Times New Roman"/>
                <w:sz w:val="21"/>
                <w:szCs w:val="21"/>
              </w:rPr>
            </w:pPr>
            <w:r>
              <w:rPr>
                <w:rFonts w:ascii="Times New Roman" w:hAnsi="Times New Roman" w:cs="Times New Roman"/>
                <w:sz w:val="21"/>
                <w:szCs w:val="21"/>
              </w:rPr>
              <w:t>Диапазон измерений процентного содержания водорода в газах, %</w:t>
            </w:r>
          </w:p>
        </w:tc>
        <w:tc>
          <w:tcPr>
            <w:tcW w:w="3686" w:type="dxa"/>
            <w:tcBorders>
              <w:top w:val="single" w:sz="4" w:space="0" w:color="auto"/>
              <w:left w:val="single" w:sz="4" w:space="0" w:color="auto"/>
              <w:bottom w:val="single" w:sz="4" w:space="0" w:color="auto"/>
              <w:right w:val="single" w:sz="4" w:space="0" w:color="auto"/>
            </w:tcBorders>
          </w:tcPr>
          <w:p w14:paraId="6D76F2F8" w14:textId="130F2DED" w:rsidR="0076375B" w:rsidRPr="003D5A7F" w:rsidRDefault="0076375B" w:rsidP="0076375B">
            <w:pPr>
              <w:spacing w:line="240" w:lineRule="atLeast"/>
              <w:jc w:val="center"/>
              <w:rPr>
                <w:sz w:val="21"/>
                <w:szCs w:val="21"/>
              </w:rPr>
            </w:pPr>
            <w:r>
              <w:rPr>
                <w:sz w:val="21"/>
                <w:szCs w:val="21"/>
              </w:rPr>
              <w:t>От 0 до 100</w:t>
            </w:r>
          </w:p>
        </w:tc>
        <w:tc>
          <w:tcPr>
            <w:tcW w:w="2693" w:type="dxa"/>
            <w:tcBorders>
              <w:top w:val="single" w:sz="4" w:space="0" w:color="auto"/>
              <w:left w:val="single" w:sz="4" w:space="0" w:color="auto"/>
              <w:bottom w:val="single" w:sz="4" w:space="0" w:color="auto"/>
              <w:right w:val="single" w:sz="4" w:space="0" w:color="auto"/>
            </w:tcBorders>
          </w:tcPr>
          <w:p w14:paraId="07540E28" w14:textId="70A3B099" w:rsidR="0076375B" w:rsidRPr="003D5A7F" w:rsidRDefault="0076375B" w:rsidP="0076375B">
            <w:pPr>
              <w:spacing w:line="240" w:lineRule="atLeast"/>
              <w:jc w:val="center"/>
              <w:rPr>
                <w:rFonts w:eastAsia="Arial"/>
                <w:sz w:val="20"/>
                <w:szCs w:val="20"/>
              </w:rPr>
            </w:pPr>
            <w:r w:rsidRPr="003D5A7F">
              <w:rPr>
                <w:rFonts w:eastAsia="Arial"/>
                <w:sz w:val="20"/>
                <w:szCs w:val="20"/>
              </w:rPr>
              <w:t>Значение характеристики не может изменяться участником закупки</w:t>
            </w:r>
          </w:p>
        </w:tc>
      </w:tr>
      <w:tr w:rsidR="0076375B" w:rsidRPr="003D5A7F" w14:paraId="7905824F" w14:textId="75EBCA9A"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0DBBA990" w14:textId="5563CBA7" w:rsidR="0076375B" w:rsidRPr="003D5A7F" w:rsidRDefault="0076375B" w:rsidP="0076375B">
            <w:pPr>
              <w:spacing w:line="240" w:lineRule="atLeast"/>
              <w:ind w:firstLine="34"/>
              <w:jc w:val="center"/>
              <w:rPr>
                <w:sz w:val="21"/>
                <w:szCs w:val="21"/>
              </w:rPr>
            </w:pPr>
            <w:r w:rsidRPr="003D5A7F">
              <w:rPr>
                <w:sz w:val="21"/>
                <w:szCs w:val="21"/>
              </w:rPr>
              <w:t>3.5.</w:t>
            </w:r>
          </w:p>
        </w:tc>
        <w:tc>
          <w:tcPr>
            <w:tcW w:w="4321" w:type="dxa"/>
            <w:tcBorders>
              <w:top w:val="single" w:sz="4" w:space="0" w:color="auto"/>
              <w:left w:val="single" w:sz="4" w:space="0" w:color="auto"/>
              <w:bottom w:val="single" w:sz="4" w:space="0" w:color="auto"/>
              <w:right w:val="single" w:sz="4" w:space="0" w:color="auto"/>
            </w:tcBorders>
          </w:tcPr>
          <w:p w14:paraId="7364A2AC" w14:textId="5305B52E" w:rsidR="0076375B" w:rsidRPr="003D5A7F" w:rsidRDefault="0076375B" w:rsidP="0076375B">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 xml:space="preserve">Измеряемые газы </w:t>
            </w:r>
          </w:p>
        </w:tc>
        <w:tc>
          <w:tcPr>
            <w:tcW w:w="3686" w:type="dxa"/>
            <w:tcBorders>
              <w:top w:val="single" w:sz="4" w:space="0" w:color="auto"/>
              <w:left w:val="single" w:sz="4" w:space="0" w:color="auto"/>
              <w:bottom w:val="single" w:sz="4" w:space="0" w:color="auto"/>
              <w:right w:val="single" w:sz="4" w:space="0" w:color="auto"/>
            </w:tcBorders>
          </w:tcPr>
          <w:p w14:paraId="76C18483" w14:textId="3FBB5FDE" w:rsidR="0076375B" w:rsidRPr="003D5A7F" w:rsidRDefault="0076375B" w:rsidP="0076375B">
            <w:pPr>
              <w:spacing w:line="240" w:lineRule="atLeast"/>
              <w:jc w:val="center"/>
              <w:rPr>
                <w:sz w:val="21"/>
                <w:szCs w:val="21"/>
              </w:rPr>
            </w:pPr>
            <w:r w:rsidRPr="003D5A7F">
              <w:rPr>
                <w:sz w:val="21"/>
                <w:szCs w:val="21"/>
              </w:rPr>
              <w:t>Водород (H2)</w:t>
            </w:r>
          </w:p>
        </w:tc>
        <w:tc>
          <w:tcPr>
            <w:tcW w:w="2693" w:type="dxa"/>
            <w:tcBorders>
              <w:top w:val="single" w:sz="4" w:space="0" w:color="auto"/>
              <w:left w:val="single" w:sz="4" w:space="0" w:color="auto"/>
              <w:bottom w:val="single" w:sz="4" w:space="0" w:color="auto"/>
              <w:right w:val="single" w:sz="4" w:space="0" w:color="auto"/>
            </w:tcBorders>
          </w:tcPr>
          <w:p w14:paraId="71C87073" w14:textId="55679871" w:rsidR="0076375B" w:rsidRPr="003D5A7F" w:rsidRDefault="0076375B" w:rsidP="0076375B">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76375B" w:rsidRPr="003D5A7F" w14:paraId="0A404496" w14:textId="318EEB62"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6365001E" w14:textId="4C5CF02E" w:rsidR="0076375B" w:rsidRPr="003D5A7F" w:rsidRDefault="0076375B" w:rsidP="0076375B">
            <w:pPr>
              <w:spacing w:line="240" w:lineRule="atLeast"/>
              <w:ind w:firstLine="34"/>
              <w:jc w:val="center"/>
              <w:rPr>
                <w:sz w:val="21"/>
                <w:szCs w:val="21"/>
              </w:rPr>
            </w:pPr>
            <w:r w:rsidRPr="003D5A7F">
              <w:rPr>
                <w:sz w:val="21"/>
                <w:szCs w:val="21"/>
              </w:rPr>
              <w:t>3.6.</w:t>
            </w:r>
          </w:p>
        </w:tc>
        <w:tc>
          <w:tcPr>
            <w:tcW w:w="4321" w:type="dxa"/>
            <w:tcBorders>
              <w:top w:val="single" w:sz="4" w:space="0" w:color="auto"/>
              <w:left w:val="single" w:sz="4" w:space="0" w:color="auto"/>
              <w:bottom w:val="single" w:sz="4" w:space="0" w:color="auto"/>
              <w:right w:val="single" w:sz="4" w:space="0" w:color="auto"/>
            </w:tcBorders>
          </w:tcPr>
          <w:p w14:paraId="34C25CA2" w14:textId="0726AA3F" w:rsidR="0076375B" w:rsidRPr="003D5A7F" w:rsidRDefault="0076375B" w:rsidP="0076375B">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Потребляемая мощность. В·A</w:t>
            </w:r>
          </w:p>
        </w:tc>
        <w:tc>
          <w:tcPr>
            <w:tcW w:w="3686" w:type="dxa"/>
            <w:tcBorders>
              <w:top w:val="single" w:sz="4" w:space="0" w:color="auto"/>
              <w:left w:val="single" w:sz="4" w:space="0" w:color="auto"/>
              <w:bottom w:val="single" w:sz="4" w:space="0" w:color="auto"/>
              <w:right w:val="single" w:sz="4" w:space="0" w:color="auto"/>
            </w:tcBorders>
          </w:tcPr>
          <w:p w14:paraId="1F68959C" w14:textId="20702267" w:rsidR="0076375B" w:rsidRPr="003D5A7F" w:rsidRDefault="0076375B" w:rsidP="0076375B">
            <w:pPr>
              <w:spacing w:line="240" w:lineRule="atLeast"/>
              <w:jc w:val="center"/>
              <w:rPr>
                <w:sz w:val="21"/>
                <w:szCs w:val="21"/>
              </w:rPr>
            </w:pPr>
            <w:r w:rsidRPr="003D5A7F">
              <w:rPr>
                <w:sz w:val="21"/>
                <w:szCs w:val="21"/>
              </w:rPr>
              <w:t>не более 2</w:t>
            </w:r>
          </w:p>
        </w:tc>
        <w:tc>
          <w:tcPr>
            <w:tcW w:w="2693" w:type="dxa"/>
            <w:tcBorders>
              <w:top w:val="single" w:sz="4" w:space="0" w:color="auto"/>
              <w:left w:val="single" w:sz="4" w:space="0" w:color="auto"/>
              <w:bottom w:val="single" w:sz="4" w:space="0" w:color="auto"/>
              <w:right w:val="single" w:sz="4" w:space="0" w:color="auto"/>
            </w:tcBorders>
          </w:tcPr>
          <w:p w14:paraId="52E8CEF7" w14:textId="3CD7B9DD" w:rsidR="0076375B" w:rsidRPr="003D5A7F" w:rsidRDefault="0076375B" w:rsidP="0076375B">
            <w:pPr>
              <w:spacing w:line="240" w:lineRule="atLeast"/>
              <w:jc w:val="center"/>
              <w:rPr>
                <w:sz w:val="21"/>
                <w:szCs w:val="21"/>
              </w:rPr>
            </w:pPr>
            <w:r w:rsidRPr="003D5A7F">
              <w:rPr>
                <w:rFonts w:eastAsia="Arial"/>
                <w:sz w:val="20"/>
                <w:szCs w:val="20"/>
              </w:rPr>
              <w:t>Участник закупки указывает в заявке конкретное значение характеристики</w:t>
            </w:r>
          </w:p>
        </w:tc>
      </w:tr>
      <w:tr w:rsidR="0076375B" w:rsidRPr="003D5A7F" w14:paraId="714F4AE2" w14:textId="4858B4B1"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5E93E9D5" w14:textId="705F381D" w:rsidR="0076375B" w:rsidRPr="003D5A7F" w:rsidRDefault="0076375B" w:rsidP="0076375B">
            <w:pPr>
              <w:spacing w:line="240" w:lineRule="atLeast"/>
              <w:ind w:firstLine="34"/>
              <w:jc w:val="center"/>
              <w:rPr>
                <w:sz w:val="21"/>
                <w:szCs w:val="21"/>
              </w:rPr>
            </w:pPr>
            <w:r w:rsidRPr="003D5A7F">
              <w:rPr>
                <w:sz w:val="21"/>
                <w:szCs w:val="21"/>
              </w:rPr>
              <w:t>3.7.</w:t>
            </w:r>
          </w:p>
        </w:tc>
        <w:tc>
          <w:tcPr>
            <w:tcW w:w="4321" w:type="dxa"/>
            <w:tcBorders>
              <w:top w:val="single" w:sz="4" w:space="0" w:color="auto"/>
              <w:left w:val="single" w:sz="4" w:space="0" w:color="auto"/>
              <w:bottom w:val="single" w:sz="4" w:space="0" w:color="auto"/>
              <w:right w:val="single" w:sz="4" w:space="0" w:color="auto"/>
            </w:tcBorders>
          </w:tcPr>
          <w:p w14:paraId="6B7E8B2F" w14:textId="4D287C6B" w:rsidR="0076375B" w:rsidRPr="003D5A7F" w:rsidRDefault="0076375B" w:rsidP="0076375B">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 xml:space="preserve">Напряжение питания </w:t>
            </w:r>
          </w:p>
        </w:tc>
        <w:tc>
          <w:tcPr>
            <w:tcW w:w="3686" w:type="dxa"/>
            <w:tcBorders>
              <w:top w:val="single" w:sz="4" w:space="0" w:color="auto"/>
              <w:left w:val="single" w:sz="4" w:space="0" w:color="auto"/>
              <w:bottom w:val="single" w:sz="4" w:space="0" w:color="auto"/>
              <w:right w:val="single" w:sz="4" w:space="0" w:color="auto"/>
            </w:tcBorders>
          </w:tcPr>
          <w:p w14:paraId="70AE7F1C" w14:textId="63B69677" w:rsidR="0076375B" w:rsidRPr="003D5A7F" w:rsidRDefault="0076375B" w:rsidP="0076375B">
            <w:pPr>
              <w:spacing w:line="240" w:lineRule="atLeast"/>
              <w:jc w:val="center"/>
              <w:rPr>
                <w:sz w:val="21"/>
                <w:szCs w:val="21"/>
              </w:rPr>
            </w:pPr>
            <w:r w:rsidRPr="003D5A7F">
              <w:rPr>
                <w:sz w:val="21"/>
                <w:szCs w:val="21"/>
              </w:rPr>
              <w:t>Аккумулятор и(или) адаптер</w:t>
            </w:r>
          </w:p>
        </w:tc>
        <w:tc>
          <w:tcPr>
            <w:tcW w:w="2693" w:type="dxa"/>
            <w:tcBorders>
              <w:top w:val="single" w:sz="4" w:space="0" w:color="auto"/>
              <w:left w:val="single" w:sz="4" w:space="0" w:color="auto"/>
              <w:bottom w:val="single" w:sz="4" w:space="0" w:color="auto"/>
              <w:right w:val="single" w:sz="4" w:space="0" w:color="auto"/>
            </w:tcBorders>
          </w:tcPr>
          <w:p w14:paraId="0E18D7C6" w14:textId="67C1EB19" w:rsidR="0076375B" w:rsidRPr="003D5A7F" w:rsidRDefault="0076375B" w:rsidP="0076375B">
            <w:pPr>
              <w:spacing w:line="240" w:lineRule="atLeast"/>
              <w:jc w:val="center"/>
              <w:rPr>
                <w:sz w:val="21"/>
                <w:szCs w:val="21"/>
              </w:rPr>
            </w:pPr>
            <w:r w:rsidRPr="003D5A7F">
              <w:rPr>
                <w:rFonts w:eastAsia="Arial"/>
                <w:sz w:val="20"/>
                <w:szCs w:val="20"/>
              </w:rPr>
              <w:t>Участник закупки указывает одно или несколько  значений характеристики</w:t>
            </w:r>
          </w:p>
        </w:tc>
      </w:tr>
      <w:tr w:rsidR="0076375B" w:rsidRPr="003D5A7F" w14:paraId="3B0F9482" w14:textId="6A1A88DD"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09F8A7BB" w14:textId="4E7357DB" w:rsidR="0076375B" w:rsidRPr="003D5A7F" w:rsidRDefault="0076375B" w:rsidP="0076375B">
            <w:pPr>
              <w:jc w:val="center"/>
              <w:rPr>
                <w:sz w:val="21"/>
                <w:szCs w:val="21"/>
              </w:rPr>
            </w:pPr>
            <w:r w:rsidRPr="003D5A7F">
              <w:rPr>
                <w:sz w:val="21"/>
                <w:szCs w:val="21"/>
              </w:rPr>
              <w:t>3.8.</w:t>
            </w:r>
          </w:p>
        </w:tc>
        <w:tc>
          <w:tcPr>
            <w:tcW w:w="4321" w:type="dxa"/>
            <w:tcBorders>
              <w:top w:val="single" w:sz="4" w:space="0" w:color="auto"/>
              <w:left w:val="single" w:sz="4" w:space="0" w:color="auto"/>
              <w:bottom w:val="single" w:sz="4" w:space="0" w:color="auto"/>
              <w:right w:val="single" w:sz="4" w:space="0" w:color="auto"/>
            </w:tcBorders>
          </w:tcPr>
          <w:p w14:paraId="23476C81" w14:textId="0D75315A" w:rsidR="0076375B" w:rsidRPr="003D5A7F" w:rsidRDefault="0076375B" w:rsidP="0076375B">
            <w:pPr>
              <w:pStyle w:val="af2"/>
              <w:ind w:left="65"/>
              <w:jc w:val="both"/>
              <w:rPr>
                <w:rFonts w:ascii="Times New Roman" w:hAnsi="Times New Roman" w:cs="Times New Roman"/>
                <w:sz w:val="21"/>
                <w:szCs w:val="21"/>
              </w:rPr>
            </w:pPr>
            <w:r w:rsidRPr="003D5A7F">
              <w:rPr>
                <w:rFonts w:ascii="Times New Roman" w:hAnsi="Times New Roman" w:cs="Times New Roman"/>
                <w:sz w:val="21"/>
                <w:szCs w:val="21"/>
              </w:rPr>
              <w:t>Масса анализатора, кг</w:t>
            </w:r>
          </w:p>
        </w:tc>
        <w:tc>
          <w:tcPr>
            <w:tcW w:w="3686" w:type="dxa"/>
            <w:tcBorders>
              <w:top w:val="single" w:sz="4" w:space="0" w:color="auto"/>
              <w:left w:val="single" w:sz="4" w:space="0" w:color="auto"/>
              <w:bottom w:val="single" w:sz="4" w:space="0" w:color="auto"/>
              <w:right w:val="single" w:sz="4" w:space="0" w:color="auto"/>
            </w:tcBorders>
          </w:tcPr>
          <w:p w14:paraId="061A53DA" w14:textId="5B537117" w:rsidR="0076375B" w:rsidRPr="003D5A7F" w:rsidRDefault="0076375B" w:rsidP="0076375B">
            <w:pPr>
              <w:spacing w:line="240" w:lineRule="atLeast"/>
              <w:jc w:val="center"/>
              <w:rPr>
                <w:sz w:val="21"/>
                <w:szCs w:val="21"/>
              </w:rPr>
            </w:pPr>
            <w:r w:rsidRPr="003D5A7F">
              <w:rPr>
                <w:sz w:val="21"/>
                <w:szCs w:val="21"/>
              </w:rPr>
              <w:t>Не более 1</w:t>
            </w:r>
          </w:p>
        </w:tc>
        <w:tc>
          <w:tcPr>
            <w:tcW w:w="2693" w:type="dxa"/>
            <w:tcBorders>
              <w:top w:val="single" w:sz="4" w:space="0" w:color="auto"/>
              <w:left w:val="single" w:sz="4" w:space="0" w:color="auto"/>
              <w:bottom w:val="single" w:sz="4" w:space="0" w:color="auto"/>
              <w:right w:val="single" w:sz="4" w:space="0" w:color="auto"/>
            </w:tcBorders>
          </w:tcPr>
          <w:p w14:paraId="1701807F" w14:textId="3B022568" w:rsidR="0076375B" w:rsidRPr="003D5A7F" w:rsidRDefault="0076375B" w:rsidP="0076375B">
            <w:pPr>
              <w:spacing w:line="240" w:lineRule="atLeast"/>
              <w:jc w:val="center"/>
              <w:rPr>
                <w:sz w:val="21"/>
                <w:szCs w:val="21"/>
              </w:rPr>
            </w:pPr>
            <w:r w:rsidRPr="003D5A7F">
              <w:rPr>
                <w:rFonts w:eastAsia="Arial"/>
                <w:sz w:val="20"/>
                <w:szCs w:val="20"/>
              </w:rPr>
              <w:t>Участник закупки указывает в заявке конкретное значение характеристики</w:t>
            </w:r>
          </w:p>
        </w:tc>
      </w:tr>
      <w:tr w:rsidR="0076375B" w:rsidRPr="003D5A7F" w14:paraId="62AF372E" w14:textId="2FAB456E"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5FC10F8C" w14:textId="09A4AD9B" w:rsidR="0076375B" w:rsidRPr="003D5A7F" w:rsidRDefault="0076375B" w:rsidP="0076375B">
            <w:pPr>
              <w:jc w:val="center"/>
              <w:rPr>
                <w:sz w:val="21"/>
                <w:szCs w:val="21"/>
              </w:rPr>
            </w:pPr>
            <w:r w:rsidRPr="003D5A7F">
              <w:rPr>
                <w:sz w:val="21"/>
                <w:szCs w:val="21"/>
              </w:rPr>
              <w:t>3.9.</w:t>
            </w:r>
          </w:p>
        </w:tc>
        <w:tc>
          <w:tcPr>
            <w:tcW w:w="4321" w:type="dxa"/>
            <w:tcBorders>
              <w:top w:val="single" w:sz="4" w:space="0" w:color="auto"/>
              <w:left w:val="single" w:sz="4" w:space="0" w:color="auto"/>
              <w:bottom w:val="single" w:sz="4" w:space="0" w:color="auto"/>
              <w:right w:val="single" w:sz="4" w:space="0" w:color="auto"/>
            </w:tcBorders>
          </w:tcPr>
          <w:p w14:paraId="0C7E6347" w14:textId="146F4F82" w:rsidR="0076375B" w:rsidRPr="003D5A7F" w:rsidRDefault="0076375B" w:rsidP="0076375B">
            <w:pPr>
              <w:rPr>
                <w:sz w:val="21"/>
                <w:szCs w:val="21"/>
              </w:rPr>
            </w:pPr>
            <w:r w:rsidRPr="003D5A7F">
              <w:rPr>
                <w:sz w:val="21"/>
                <w:szCs w:val="21"/>
              </w:rPr>
              <w:t xml:space="preserve">Наличие поверки </w:t>
            </w:r>
          </w:p>
        </w:tc>
        <w:tc>
          <w:tcPr>
            <w:tcW w:w="3686" w:type="dxa"/>
            <w:tcBorders>
              <w:top w:val="single" w:sz="4" w:space="0" w:color="auto"/>
              <w:left w:val="single" w:sz="4" w:space="0" w:color="auto"/>
              <w:bottom w:val="single" w:sz="4" w:space="0" w:color="auto"/>
              <w:right w:val="single" w:sz="4" w:space="0" w:color="auto"/>
            </w:tcBorders>
          </w:tcPr>
          <w:p w14:paraId="67B3401B" w14:textId="0D49E42E" w:rsidR="0076375B" w:rsidRPr="003D5A7F" w:rsidRDefault="0076375B" w:rsidP="0076375B">
            <w:pPr>
              <w:spacing w:line="240" w:lineRule="atLeast"/>
              <w:jc w:val="center"/>
              <w:rPr>
                <w:sz w:val="21"/>
                <w:szCs w:val="21"/>
              </w:rPr>
            </w:pPr>
            <w:r w:rsidRPr="003D5A7F">
              <w:rPr>
                <w:sz w:val="21"/>
                <w:szCs w:val="21"/>
              </w:rPr>
              <w:t xml:space="preserve">Да </w:t>
            </w:r>
          </w:p>
        </w:tc>
        <w:tc>
          <w:tcPr>
            <w:tcW w:w="2693" w:type="dxa"/>
            <w:tcBorders>
              <w:top w:val="single" w:sz="4" w:space="0" w:color="auto"/>
              <w:left w:val="single" w:sz="4" w:space="0" w:color="auto"/>
              <w:bottom w:val="single" w:sz="4" w:space="0" w:color="auto"/>
              <w:right w:val="single" w:sz="4" w:space="0" w:color="auto"/>
            </w:tcBorders>
          </w:tcPr>
          <w:p w14:paraId="589356C4" w14:textId="5C61913E" w:rsidR="0076375B" w:rsidRPr="003D5A7F" w:rsidRDefault="0076375B" w:rsidP="0076375B">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76375B" w:rsidRPr="003D5A7F" w14:paraId="503F9170" w14:textId="277473D2"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76E4C4B6" w14:textId="34C72A86" w:rsidR="0076375B" w:rsidRPr="003D5A7F" w:rsidRDefault="0076375B" w:rsidP="0076375B">
            <w:pPr>
              <w:jc w:val="center"/>
              <w:rPr>
                <w:sz w:val="21"/>
                <w:szCs w:val="21"/>
              </w:rPr>
            </w:pPr>
            <w:r w:rsidRPr="003D5A7F">
              <w:rPr>
                <w:sz w:val="21"/>
                <w:szCs w:val="21"/>
              </w:rPr>
              <w:t>3.10.</w:t>
            </w:r>
          </w:p>
        </w:tc>
        <w:tc>
          <w:tcPr>
            <w:tcW w:w="4321" w:type="dxa"/>
            <w:tcBorders>
              <w:top w:val="single" w:sz="4" w:space="0" w:color="auto"/>
              <w:left w:val="single" w:sz="4" w:space="0" w:color="auto"/>
              <w:bottom w:val="single" w:sz="4" w:space="0" w:color="auto"/>
              <w:right w:val="single" w:sz="4" w:space="0" w:color="auto"/>
            </w:tcBorders>
          </w:tcPr>
          <w:p w14:paraId="415B74A0" w14:textId="77EFF62A" w:rsidR="0076375B" w:rsidRPr="003D5A7F" w:rsidRDefault="0076375B" w:rsidP="0076375B">
            <w:pPr>
              <w:rPr>
                <w:sz w:val="21"/>
                <w:szCs w:val="21"/>
              </w:rPr>
            </w:pPr>
            <w:r w:rsidRPr="003D5A7F">
              <w:rPr>
                <w:sz w:val="21"/>
                <w:szCs w:val="21"/>
              </w:rPr>
              <w:t>Руководство по эксплуатации на русс</w:t>
            </w:r>
            <w:r>
              <w:rPr>
                <w:sz w:val="21"/>
                <w:szCs w:val="21"/>
              </w:rPr>
              <w:t>к</w:t>
            </w:r>
            <w:r w:rsidRPr="003D5A7F">
              <w:rPr>
                <w:sz w:val="21"/>
                <w:szCs w:val="21"/>
              </w:rPr>
              <w:t>ом языке</w:t>
            </w:r>
          </w:p>
        </w:tc>
        <w:tc>
          <w:tcPr>
            <w:tcW w:w="3686" w:type="dxa"/>
            <w:tcBorders>
              <w:top w:val="single" w:sz="4" w:space="0" w:color="auto"/>
              <w:left w:val="single" w:sz="4" w:space="0" w:color="auto"/>
              <w:bottom w:val="single" w:sz="4" w:space="0" w:color="auto"/>
              <w:right w:val="single" w:sz="4" w:space="0" w:color="auto"/>
            </w:tcBorders>
          </w:tcPr>
          <w:p w14:paraId="6C95F75D" w14:textId="70D84D97" w:rsidR="0076375B" w:rsidRPr="003D5A7F" w:rsidRDefault="0076375B" w:rsidP="0076375B">
            <w:pPr>
              <w:spacing w:line="240" w:lineRule="atLeast"/>
              <w:jc w:val="center"/>
              <w:rPr>
                <w:sz w:val="21"/>
                <w:szCs w:val="21"/>
              </w:rPr>
            </w:pPr>
            <w:r w:rsidRPr="003D5A7F">
              <w:rPr>
                <w:bCs/>
                <w:sz w:val="21"/>
                <w:szCs w:val="21"/>
              </w:rPr>
              <w:t xml:space="preserve">Наличие </w:t>
            </w:r>
          </w:p>
        </w:tc>
        <w:tc>
          <w:tcPr>
            <w:tcW w:w="2693" w:type="dxa"/>
            <w:tcBorders>
              <w:top w:val="single" w:sz="4" w:space="0" w:color="auto"/>
              <w:left w:val="single" w:sz="4" w:space="0" w:color="auto"/>
              <w:bottom w:val="single" w:sz="4" w:space="0" w:color="auto"/>
              <w:right w:val="single" w:sz="4" w:space="0" w:color="auto"/>
            </w:tcBorders>
          </w:tcPr>
          <w:p w14:paraId="398C183B" w14:textId="260DE944" w:rsidR="0076375B" w:rsidRPr="003D5A7F" w:rsidRDefault="0076375B" w:rsidP="0076375B">
            <w:pPr>
              <w:spacing w:line="240" w:lineRule="atLeast"/>
              <w:jc w:val="center"/>
              <w:rPr>
                <w:bCs/>
                <w:sz w:val="21"/>
                <w:szCs w:val="21"/>
              </w:rPr>
            </w:pPr>
            <w:r w:rsidRPr="003D5A7F">
              <w:rPr>
                <w:rFonts w:eastAsia="Arial"/>
                <w:sz w:val="20"/>
                <w:szCs w:val="20"/>
              </w:rPr>
              <w:t>Значение характеристики не может изменяться участником закупки</w:t>
            </w:r>
          </w:p>
        </w:tc>
      </w:tr>
      <w:tr w:rsidR="0076375B" w:rsidRPr="003D5A7F" w14:paraId="0A9471E8" w14:textId="4E8A5A36" w:rsidTr="003D5A7F">
        <w:trPr>
          <w:trHeight w:val="138"/>
          <w:jc w:val="center"/>
        </w:trPr>
        <w:tc>
          <w:tcPr>
            <w:tcW w:w="919" w:type="dxa"/>
            <w:tcBorders>
              <w:top w:val="single" w:sz="4" w:space="0" w:color="auto"/>
              <w:left w:val="single" w:sz="4" w:space="0" w:color="auto"/>
              <w:bottom w:val="single" w:sz="4" w:space="0" w:color="auto"/>
              <w:right w:val="single" w:sz="4" w:space="0" w:color="auto"/>
            </w:tcBorders>
          </w:tcPr>
          <w:p w14:paraId="31BB49D5" w14:textId="2E6528E4" w:rsidR="0076375B" w:rsidRPr="003D5A7F" w:rsidRDefault="0076375B" w:rsidP="0076375B">
            <w:pPr>
              <w:jc w:val="center"/>
              <w:rPr>
                <w:sz w:val="21"/>
                <w:szCs w:val="21"/>
              </w:rPr>
            </w:pPr>
            <w:r w:rsidRPr="003D5A7F">
              <w:rPr>
                <w:sz w:val="21"/>
                <w:szCs w:val="21"/>
              </w:rPr>
              <w:t>3.11.</w:t>
            </w:r>
          </w:p>
        </w:tc>
        <w:tc>
          <w:tcPr>
            <w:tcW w:w="4321" w:type="dxa"/>
            <w:tcBorders>
              <w:top w:val="single" w:sz="4" w:space="0" w:color="auto"/>
              <w:left w:val="single" w:sz="4" w:space="0" w:color="auto"/>
              <w:bottom w:val="single" w:sz="4" w:space="0" w:color="auto"/>
              <w:right w:val="single" w:sz="4" w:space="0" w:color="auto"/>
            </w:tcBorders>
          </w:tcPr>
          <w:p w14:paraId="790C498A" w14:textId="35259ACF" w:rsidR="0076375B" w:rsidRPr="003D5A7F" w:rsidRDefault="0076375B" w:rsidP="0076375B">
            <w:pPr>
              <w:rPr>
                <w:sz w:val="21"/>
                <w:szCs w:val="21"/>
              </w:rPr>
            </w:pPr>
            <w:r w:rsidRPr="003D5A7F">
              <w:rPr>
                <w:bCs/>
                <w:sz w:val="21"/>
                <w:szCs w:val="21"/>
              </w:rPr>
              <w:t>Гарантия, мес.</w:t>
            </w:r>
          </w:p>
        </w:tc>
        <w:tc>
          <w:tcPr>
            <w:tcW w:w="3686" w:type="dxa"/>
            <w:tcBorders>
              <w:top w:val="single" w:sz="4" w:space="0" w:color="auto"/>
              <w:left w:val="single" w:sz="4" w:space="0" w:color="auto"/>
              <w:bottom w:val="single" w:sz="4" w:space="0" w:color="auto"/>
              <w:right w:val="single" w:sz="4" w:space="0" w:color="auto"/>
            </w:tcBorders>
          </w:tcPr>
          <w:p w14:paraId="676E392D" w14:textId="7EB0C1E6" w:rsidR="0076375B" w:rsidRPr="003D5A7F" w:rsidRDefault="0076375B" w:rsidP="0076375B">
            <w:pPr>
              <w:spacing w:line="240" w:lineRule="atLeast"/>
              <w:jc w:val="center"/>
              <w:rPr>
                <w:sz w:val="21"/>
                <w:szCs w:val="21"/>
              </w:rPr>
            </w:pPr>
            <w:r w:rsidRPr="003D5A7F">
              <w:rPr>
                <w:bCs/>
                <w:sz w:val="21"/>
                <w:szCs w:val="21"/>
              </w:rPr>
              <w:t>Не менее 12</w:t>
            </w:r>
          </w:p>
        </w:tc>
        <w:tc>
          <w:tcPr>
            <w:tcW w:w="2693" w:type="dxa"/>
            <w:tcBorders>
              <w:top w:val="single" w:sz="4" w:space="0" w:color="auto"/>
              <w:left w:val="single" w:sz="4" w:space="0" w:color="auto"/>
              <w:bottom w:val="single" w:sz="4" w:space="0" w:color="auto"/>
              <w:right w:val="single" w:sz="4" w:space="0" w:color="auto"/>
            </w:tcBorders>
          </w:tcPr>
          <w:p w14:paraId="2CB3AE19" w14:textId="5C61E39E" w:rsidR="0076375B" w:rsidRPr="003D5A7F" w:rsidRDefault="0076375B" w:rsidP="0076375B">
            <w:pPr>
              <w:spacing w:line="240" w:lineRule="atLeast"/>
              <w:jc w:val="center"/>
              <w:rPr>
                <w:bCs/>
                <w:sz w:val="21"/>
                <w:szCs w:val="21"/>
              </w:rPr>
            </w:pPr>
            <w:r w:rsidRPr="003D5A7F">
              <w:rPr>
                <w:rFonts w:eastAsia="Arial"/>
                <w:sz w:val="20"/>
                <w:szCs w:val="20"/>
              </w:rPr>
              <w:t>Участник закупки указывает в заявке конкретное значение характеристики</w:t>
            </w:r>
          </w:p>
        </w:tc>
      </w:tr>
    </w:tbl>
    <w:p w14:paraId="7DE381CF" w14:textId="270E8764" w:rsidR="00F63533" w:rsidRDefault="00F63533" w:rsidP="00A64F10">
      <w:pPr>
        <w:pStyle w:val="af3"/>
        <w:tabs>
          <w:tab w:val="clear" w:pos="576"/>
        </w:tabs>
        <w:ind w:left="0" w:firstLine="0"/>
        <w:jc w:val="both"/>
        <w:rPr>
          <w:b/>
          <w:sz w:val="21"/>
          <w:szCs w:val="21"/>
        </w:rPr>
      </w:pPr>
    </w:p>
    <w:p w14:paraId="2F72098D" w14:textId="77777777" w:rsidR="00F63533" w:rsidRPr="002265EA" w:rsidRDefault="00F63533" w:rsidP="00F63533">
      <w:pPr>
        <w:rPr>
          <w:i/>
          <w:color w:val="3333CC"/>
          <w:sz w:val="21"/>
          <w:szCs w:val="21"/>
        </w:rPr>
      </w:pPr>
      <w:r w:rsidRPr="002265EA">
        <w:rPr>
          <w:i/>
          <w:color w:val="3333CC"/>
          <w:sz w:val="21"/>
          <w:szCs w:val="21"/>
        </w:rPr>
        <w:t>Требование установлено исходя из потребности заказчика.</w:t>
      </w:r>
    </w:p>
    <w:p w14:paraId="44E52397" w14:textId="77777777" w:rsidR="00F63533" w:rsidRPr="002265EA" w:rsidRDefault="00F63533" w:rsidP="00F63533">
      <w:pPr>
        <w:rPr>
          <w:i/>
          <w:color w:val="3333CC"/>
          <w:sz w:val="21"/>
          <w:szCs w:val="21"/>
        </w:rPr>
      </w:pPr>
      <w:r w:rsidRPr="002265EA">
        <w:rPr>
          <w:i/>
          <w:color w:val="3333CC"/>
          <w:sz w:val="21"/>
          <w:szCs w:val="21"/>
        </w:rPr>
        <w:t>* - Поставка аналога, и/или эквивалент допускается.</w:t>
      </w:r>
    </w:p>
    <w:p w14:paraId="736CC943" w14:textId="77777777" w:rsidR="00F63533" w:rsidRDefault="00F63533" w:rsidP="00A64F10">
      <w:pPr>
        <w:pStyle w:val="af3"/>
        <w:tabs>
          <w:tab w:val="clear" w:pos="576"/>
        </w:tabs>
        <w:ind w:left="0" w:firstLine="0"/>
        <w:jc w:val="both"/>
        <w:rPr>
          <w:b/>
          <w:sz w:val="21"/>
          <w:szCs w:val="21"/>
        </w:rPr>
      </w:pPr>
    </w:p>
    <w:p w14:paraId="475062FE" w14:textId="5E0B986D" w:rsidR="00A64F10" w:rsidRPr="0075588F" w:rsidRDefault="00A64F10" w:rsidP="00A64F10">
      <w:pPr>
        <w:pStyle w:val="af3"/>
        <w:tabs>
          <w:tab w:val="clear" w:pos="576"/>
        </w:tabs>
        <w:ind w:left="0" w:firstLine="0"/>
        <w:jc w:val="both"/>
        <w:rPr>
          <w:sz w:val="21"/>
          <w:szCs w:val="21"/>
        </w:rPr>
      </w:pPr>
      <w:r>
        <w:rPr>
          <w:b/>
          <w:sz w:val="21"/>
          <w:szCs w:val="21"/>
        </w:rPr>
        <w:t xml:space="preserve">    3</w:t>
      </w:r>
      <w:r w:rsidRPr="0075588F">
        <w:rPr>
          <w:b/>
          <w:sz w:val="21"/>
          <w:szCs w:val="21"/>
        </w:rPr>
        <w:t>. Требования к качеству:</w:t>
      </w:r>
      <w:r w:rsidRPr="0075588F">
        <w:rPr>
          <w:sz w:val="21"/>
          <w:szCs w:val="21"/>
        </w:rPr>
        <w:t xml:space="preserve"> Поставляемый товар должен быть новым, не бывшем ранее в употреблении, не ранее 202</w:t>
      </w:r>
      <w:r>
        <w:rPr>
          <w:sz w:val="21"/>
          <w:szCs w:val="21"/>
        </w:rPr>
        <w:t>3</w:t>
      </w:r>
      <w:r w:rsidRPr="0075588F">
        <w:rPr>
          <w:sz w:val="21"/>
          <w:szCs w:val="21"/>
        </w:rPr>
        <w:t xml:space="preserve"> года выпуска, а </w:t>
      </w:r>
      <w:r w:rsidR="00D62FC6" w:rsidRPr="0075588F">
        <w:rPr>
          <w:sz w:val="21"/>
          <w:szCs w:val="21"/>
        </w:rPr>
        <w:t>также</w:t>
      </w:r>
      <w:r w:rsidRPr="0075588F">
        <w:rPr>
          <w:sz w:val="21"/>
          <w:szCs w:val="21"/>
        </w:rPr>
        <w:t xml:space="preserve"> соответствовать действующим стандартам и законодательству РФ, </w:t>
      </w:r>
      <w:r w:rsidRPr="0075588F">
        <w:rPr>
          <w:sz w:val="21"/>
          <w:szCs w:val="21"/>
        </w:rPr>
        <w:lastRenderedPageBreak/>
        <w:t>утвержденным в отношении данного вида товара, и подтверждаться документами, обязательными для данного вида товара, оформленными в соответствии с действующим Российским законодательством.</w:t>
      </w:r>
    </w:p>
    <w:p w14:paraId="71F28B9A" w14:textId="57A39FDD" w:rsidR="00A64F10" w:rsidRPr="00596CBA" w:rsidRDefault="00A64F10" w:rsidP="00A64F10">
      <w:pPr>
        <w:pStyle w:val="af3"/>
        <w:tabs>
          <w:tab w:val="clear" w:pos="576"/>
        </w:tabs>
        <w:ind w:left="0" w:firstLine="708"/>
        <w:jc w:val="both"/>
        <w:rPr>
          <w:sz w:val="21"/>
          <w:szCs w:val="21"/>
        </w:rPr>
      </w:pPr>
      <w:r w:rsidRPr="00596CBA">
        <w:rPr>
          <w:sz w:val="21"/>
          <w:szCs w:val="21"/>
        </w:rPr>
        <w:t>Гарантийный срок устанавливается в течение срока, установленного Производителем товара, с учетом срока, установленного Поставщиком товара, в объеме, предусмотренном Производителем товара</w:t>
      </w:r>
      <w:r w:rsidR="00FF2003" w:rsidRPr="00596CBA">
        <w:rPr>
          <w:sz w:val="21"/>
          <w:szCs w:val="21"/>
        </w:rPr>
        <w:t>.</w:t>
      </w:r>
    </w:p>
    <w:p w14:paraId="00E29147" w14:textId="4E5F2099" w:rsidR="00A64F10" w:rsidRPr="0075588F" w:rsidRDefault="00A64F10" w:rsidP="00A64F10">
      <w:pPr>
        <w:keepNext/>
        <w:tabs>
          <w:tab w:val="left" w:pos="360"/>
        </w:tabs>
        <w:spacing w:line="240" w:lineRule="atLeast"/>
        <w:jc w:val="both"/>
        <w:rPr>
          <w:sz w:val="21"/>
          <w:szCs w:val="21"/>
          <w:shd w:val="clear" w:color="auto" w:fill="FFFFFF"/>
        </w:rPr>
      </w:pPr>
      <w:r w:rsidRPr="00596CBA">
        <w:rPr>
          <w:sz w:val="21"/>
          <w:szCs w:val="21"/>
        </w:rPr>
        <w:tab/>
        <w:t xml:space="preserve">Поставщик предоставляет на данный товар свою гарантию дополнительно к гарантии Производителя с момента ввода товара в эксплуатацию, при этом предоставление такой гарантии </w:t>
      </w:r>
      <w:r w:rsidR="00FF2003" w:rsidRPr="00596CBA">
        <w:rPr>
          <w:sz w:val="21"/>
          <w:szCs w:val="21"/>
        </w:rPr>
        <w:t>не может быть менее срока гарантии Производителя.</w:t>
      </w:r>
    </w:p>
    <w:p w14:paraId="0EEC0DDD" w14:textId="77777777" w:rsidR="00A64F10" w:rsidRPr="0075588F" w:rsidRDefault="00A64F10" w:rsidP="00A64F10">
      <w:pPr>
        <w:keepNext/>
        <w:tabs>
          <w:tab w:val="left" w:pos="360"/>
        </w:tabs>
        <w:spacing w:line="240" w:lineRule="atLeast"/>
        <w:jc w:val="both"/>
        <w:rPr>
          <w:sz w:val="21"/>
          <w:szCs w:val="21"/>
          <w:shd w:val="clear" w:color="auto" w:fill="FFFFFF"/>
        </w:rPr>
      </w:pPr>
      <w:r w:rsidRPr="0075588F">
        <w:rPr>
          <w:b/>
          <w:sz w:val="21"/>
          <w:szCs w:val="21"/>
          <w:shd w:val="clear" w:color="auto" w:fill="FFFFFF"/>
        </w:rPr>
        <w:tab/>
      </w:r>
      <w:r>
        <w:rPr>
          <w:b/>
          <w:sz w:val="21"/>
          <w:szCs w:val="21"/>
          <w:shd w:val="clear" w:color="auto" w:fill="FFFFFF"/>
        </w:rPr>
        <w:t>4</w:t>
      </w:r>
      <w:r w:rsidRPr="0075588F">
        <w:rPr>
          <w:b/>
          <w:sz w:val="21"/>
          <w:szCs w:val="21"/>
          <w:shd w:val="clear" w:color="auto" w:fill="FFFFFF"/>
        </w:rPr>
        <w:t>. Требования к упаковке:</w:t>
      </w:r>
      <w:r w:rsidRPr="0075588F">
        <w:rPr>
          <w:sz w:val="21"/>
          <w:szCs w:val="21"/>
          <w:shd w:val="clear" w:color="auto" w:fill="FFFFFF"/>
        </w:rPr>
        <w:t xml:space="preserve"> Поставщик поставляет товар в упаковке, обеспечивающей сохранность груза от всякого рода повреждений, погрузке, перегрузке и хранении в складском помещении.</w:t>
      </w:r>
    </w:p>
    <w:p w14:paraId="10DC8C30" w14:textId="77777777" w:rsidR="00A261F7" w:rsidRPr="008451B6" w:rsidRDefault="00A261F7" w:rsidP="00A261F7">
      <w:pPr>
        <w:tabs>
          <w:tab w:val="num" w:pos="0"/>
          <w:tab w:val="num" w:pos="360"/>
        </w:tabs>
        <w:jc w:val="both"/>
        <w:rPr>
          <w:b/>
          <w:sz w:val="21"/>
          <w:szCs w:val="21"/>
        </w:rPr>
      </w:pPr>
      <w:r>
        <w:rPr>
          <w:b/>
          <w:sz w:val="21"/>
          <w:szCs w:val="21"/>
        </w:rPr>
        <w:t xml:space="preserve">          </w:t>
      </w:r>
      <w:r w:rsidRPr="008451B6">
        <w:rPr>
          <w:b/>
          <w:sz w:val="21"/>
          <w:szCs w:val="21"/>
        </w:rPr>
        <w:t xml:space="preserve"> </w:t>
      </w:r>
      <w:r w:rsidR="002E1BC0">
        <w:rPr>
          <w:b/>
          <w:sz w:val="21"/>
          <w:szCs w:val="21"/>
        </w:rPr>
        <w:t>5</w:t>
      </w:r>
      <w:r w:rsidRPr="008451B6">
        <w:rPr>
          <w:b/>
          <w:sz w:val="21"/>
          <w:szCs w:val="21"/>
        </w:rPr>
        <w:t xml:space="preserve">. Количество товара: </w:t>
      </w:r>
    </w:p>
    <w:tbl>
      <w:tblPr>
        <w:tblW w:w="101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339"/>
        <w:gridCol w:w="1559"/>
        <w:gridCol w:w="1654"/>
      </w:tblGrid>
      <w:tr w:rsidR="00632C32" w:rsidRPr="00632C32" w14:paraId="4D118589" w14:textId="77777777" w:rsidTr="00917367">
        <w:trPr>
          <w:trHeight w:val="800"/>
        </w:trPr>
        <w:tc>
          <w:tcPr>
            <w:tcW w:w="602" w:type="dxa"/>
          </w:tcPr>
          <w:p w14:paraId="77FAD58E" w14:textId="77777777" w:rsidR="00917367" w:rsidRPr="00632C32" w:rsidRDefault="00917367" w:rsidP="005D4D83">
            <w:pPr>
              <w:jc w:val="center"/>
              <w:rPr>
                <w:b/>
                <w:bCs/>
                <w:sz w:val="21"/>
                <w:szCs w:val="21"/>
              </w:rPr>
            </w:pPr>
          </w:p>
          <w:p w14:paraId="6CDF8F0C" w14:textId="77777777" w:rsidR="00917367" w:rsidRPr="00632C32" w:rsidRDefault="00ED4FD5" w:rsidP="00917367">
            <w:pPr>
              <w:jc w:val="center"/>
              <w:rPr>
                <w:b/>
                <w:bCs/>
                <w:sz w:val="21"/>
                <w:szCs w:val="21"/>
              </w:rPr>
            </w:pPr>
            <w:r w:rsidRPr="00632C32">
              <w:rPr>
                <w:b/>
                <w:bCs/>
                <w:sz w:val="21"/>
                <w:szCs w:val="21"/>
              </w:rPr>
              <w:t>№ п/п</w:t>
            </w:r>
          </w:p>
        </w:tc>
        <w:tc>
          <w:tcPr>
            <w:tcW w:w="6339" w:type="dxa"/>
          </w:tcPr>
          <w:p w14:paraId="577FBB84" w14:textId="77777777" w:rsidR="00917367" w:rsidRPr="00632C32" w:rsidRDefault="00917367" w:rsidP="005D4D83">
            <w:pPr>
              <w:jc w:val="center"/>
              <w:rPr>
                <w:b/>
                <w:bCs/>
                <w:sz w:val="21"/>
                <w:szCs w:val="21"/>
              </w:rPr>
            </w:pPr>
          </w:p>
          <w:p w14:paraId="5A49900B" w14:textId="77777777" w:rsidR="00917367" w:rsidRPr="00632C32" w:rsidRDefault="00917367" w:rsidP="005D4D83">
            <w:pPr>
              <w:jc w:val="center"/>
              <w:rPr>
                <w:b/>
                <w:bCs/>
                <w:sz w:val="21"/>
                <w:szCs w:val="21"/>
              </w:rPr>
            </w:pPr>
            <w:r w:rsidRPr="00632C32">
              <w:rPr>
                <w:b/>
                <w:bCs/>
                <w:sz w:val="21"/>
                <w:szCs w:val="21"/>
              </w:rPr>
              <w:t>Наименование</w:t>
            </w:r>
          </w:p>
        </w:tc>
        <w:tc>
          <w:tcPr>
            <w:tcW w:w="1559" w:type="dxa"/>
            <w:shd w:val="clear" w:color="auto" w:fill="auto"/>
            <w:vAlign w:val="center"/>
            <w:hideMark/>
          </w:tcPr>
          <w:p w14:paraId="5327CEB6" w14:textId="77777777" w:rsidR="00917367" w:rsidRPr="00632C32" w:rsidRDefault="00917367" w:rsidP="005D4D83">
            <w:pPr>
              <w:jc w:val="center"/>
              <w:rPr>
                <w:b/>
                <w:bCs/>
                <w:sz w:val="21"/>
                <w:szCs w:val="21"/>
              </w:rPr>
            </w:pPr>
            <w:r w:rsidRPr="00632C32">
              <w:rPr>
                <w:b/>
                <w:bCs/>
                <w:sz w:val="21"/>
                <w:szCs w:val="21"/>
              </w:rPr>
              <w:t>Единица измерения</w:t>
            </w:r>
          </w:p>
        </w:tc>
        <w:tc>
          <w:tcPr>
            <w:tcW w:w="1654" w:type="dxa"/>
            <w:shd w:val="clear" w:color="auto" w:fill="auto"/>
            <w:vAlign w:val="center"/>
            <w:hideMark/>
          </w:tcPr>
          <w:p w14:paraId="3931F85B" w14:textId="77777777" w:rsidR="00917367" w:rsidRPr="00632C32" w:rsidRDefault="00917367" w:rsidP="005D4D83">
            <w:pPr>
              <w:jc w:val="center"/>
              <w:rPr>
                <w:b/>
                <w:bCs/>
                <w:sz w:val="21"/>
                <w:szCs w:val="21"/>
              </w:rPr>
            </w:pPr>
            <w:r w:rsidRPr="00632C32">
              <w:rPr>
                <w:b/>
                <w:bCs/>
                <w:sz w:val="21"/>
                <w:szCs w:val="21"/>
              </w:rPr>
              <w:t>Количество</w:t>
            </w:r>
          </w:p>
        </w:tc>
      </w:tr>
      <w:tr w:rsidR="00632C32" w:rsidRPr="00632C32" w14:paraId="406C2244" w14:textId="77777777" w:rsidTr="00F63533">
        <w:trPr>
          <w:trHeight w:val="343"/>
        </w:trPr>
        <w:tc>
          <w:tcPr>
            <w:tcW w:w="602" w:type="dxa"/>
          </w:tcPr>
          <w:p w14:paraId="343CC7BD" w14:textId="77777777" w:rsidR="00917367" w:rsidRPr="00632C32" w:rsidRDefault="00ED4FD5" w:rsidP="006F3BFD">
            <w:pPr>
              <w:widowControl w:val="0"/>
              <w:tabs>
                <w:tab w:val="left" w:pos="360"/>
              </w:tabs>
              <w:spacing w:line="240" w:lineRule="atLeast"/>
              <w:jc w:val="both"/>
              <w:rPr>
                <w:sz w:val="21"/>
                <w:szCs w:val="21"/>
              </w:rPr>
            </w:pPr>
            <w:r w:rsidRPr="00632C32">
              <w:rPr>
                <w:sz w:val="21"/>
                <w:szCs w:val="21"/>
              </w:rPr>
              <w:t>1.</w:t>
            </w:r>
          </w:p>
        </w:tc>
        <w:tc>
          <w:tcPr>
            <w:tcW w:w="6339" w:type="dxa"/>
          </w:tcPr>
          <w:p w14:paraId="1AC777E0" w14:textId="54391120" w:rsidR="00917367" w:rsidRPr="00632C32" w:rsidRDefault="00682468" w:rsidP="00CE6626">
            <w:pPr>
              <w:widowControl w:val="0"/>
              <w:tabs>
                <w:tab w:val="left" w:pos="360"/>
              </w:tabs>
              <w:spacing w:line="240" w:lineRule="atLeast"/>
              <w:jc w:val="both"/>
              <w:rPr>
                <w:sz w:val="21"/>
                <w:szCs w:val="21"/>
              </w:rPr>
            </w:pPr>
            <w:r w:rsidRPr="00682468">
              <w:rPr>
                <w:sz w:val="21"/>
                <w:szCs w:val="21"/>
              </w:rPr>
              <w:t>Термометр биметаллический радиальный</w:t>
            </w:r>
          </w:p>
        </w:tc>
        <w:tc>
          <w:tcPr>
            <w:tcW w:w="1559" w:type="dxa"/>
            <w:shd w:val="clear" w:color="auto" w:fill="auto"/>
            <w:vAlign w:val="center"/>
          </w:tcPr>
          <w:p w14:paraId="714E9A86" w14:textId="77777777" w:rsidR="00917367" w:rsidRPr="00632C32" w:rsidRDefault="00B04455" w:rsidP="005D4D83">
            <w:pPr>
              <w:jc w:val="center"/>
              <w:rPr>
                <w:sz w:val="21"/>
                <w:szCs w:val="21"/>
              </w:rPr>
            </w:pPr>
            <w:r>
              <w:rPr>
                <w:sz w:val="21"/>
                <w:szCs w:val="21"/>
              </w:rPr>
              <w:t>Шт.</w:t>
            </w:r>
          </w:p>
        </w:tc>
        <w:tc>
          <w:tcPr>
            <w:tcW w:w="1654" w:type="dxa"/>
            <w:shd w:val="clear" w:color="auto" w:fill="auto"/>
            <w:vAlign w:val="center"/>
          </w:tcPr>
          <w:p w14:paraId="6F8AF1D3" w14:textId="733DEF0C" w:rsidR="00917367" w:rsidRPr="00632C32" w:rsidRDefault="00682468" w:rsidP="005D4D83">
            <w:pPr>
              <w:jc w:val="center"/>
              <w:rPr>
                <w:sz w:val="21"/>
                <w:szCs w:val="21"/>
              </w:rPr>
            </w:pPr>
            <w:r>
              <w:rPr>
                <w:sz w:val="21"/>
                <w:szCs w:val="21"/>
              </w:rPr>
              <w:t>2</w:t>
            </w:r>
          </w:p>
        </w:tc>
      </w:tr>
      <w:tr w:rsidR="00B04455" w:rsidRPr="00632C32" w14:paraId="2F0EC619" w14:textId="77777777" w:rsidTr="00F00085">
        <w:trPr>
          <w:trHeight w:val="235"/>
        </w:trPr>
        <w:tc>
          <w:tcPr>
            <w:tcW w:w="602" w:type="dxa"/>
          </w:tcPr>
          <w:p w14:paraId="0F6B52DD" w14:textId="77777777" w:rsidR="00B04455" w:rsidRPr="00632C32" w:rsidRDefault="00B04455" w:rsidP="006F3BFD">
            <w:pPr>
              <w:widowControl w:val="0"/>
              <w:tabs>
                <w:tab w:val="left" w:pos="360"/>
              </w:tabs>
              <w:spacing w:line="240" w:lineRule="atLeast"/>
              <w:jc w:val="both"/>
              <w:rPr>
                <w:sz w:val="21"/>
                <w:szCs w:val="21"/>
              </w:rPr>
            </w:pPr>
            <w:r>
              <w:rPr>
                <w:sz w:val="21"/>
                <w:szCs w:val="21"/>
              </w:rPr>
              <w:t>2.</w:t>
            </w:r>
          </w:p>
        </w:tc>
        <w:tc>
          <w:tcPr>
            <w:tcW w:w="6339" w:type="dxa"/>
          </w:tcPr>
          <w:p w14:paraId="235698B1" w14:textId="3E45306E" w:rsidR="00B04455" w:rsidRPr="00054A1A" w:rsidRDefault="00682468" w:rsidP="00CE6626">
            <w:pPr>
              <w:widowControl w:val="0"/>
              <w:tabs>
                <w:tab w:val="left" w:pos="360"/>
              </w:tabs>
              <w:spacing w:line="240" w:lineRule="atLeast"/>
              <w:jc w:val="both"/>
              <w:rPr>
                <w:sz w:val="21"/>
                <w:szCs w:val="21"/>
              </w:rPr>
            </w:pPr>
            <w:r w:rsidRPr="00682468">
              <w:rPr>
                <w:sz w:val="21"/>
                <w:szCs w:val="21"/>
              </w:rPr>
              <w:t>Датчик-измеритель и сигнализатор угарного газа</w:t>
            </w:r>
          </w:p>
        </w:tc>
        <w:tc>
          <w:tcPr>
            <w:tcW w:w="1559" w:type="dxa"/>
            <w:shd w:val="clear" w:color="auto" w:fill="auto"/>
            <w:vAlign w:val="center"/>
          </w:tcPr>
          <w:p w14:paraId="4C2C7ED0" w14:textId="77777777" w:rsidR="00B04455" w:rsidRDefault="00B04455" w:rsidP="005D4D83">
            <w:pPr>
              <w:jc w:val="center"/>
              <w:rPr>
                <w:sz w:val="21"/>
                <w:szCs w:val="21"/>
              </w:rPr>
            </w:pPr>
            <w:r>
              <w:rPr>
                <w:sz w:val="21"/>
                <w:szCs w:val="21"/>
              </w:rPr>
              <w:t>Шт.</w:t>
            </w:r>
          </w:p>
        </w:tc>
        <w:tc>
          <w:tcPr>
            <w:tcW w:w="1654" w:type="dxa"/>
            <w:shd w:val="clear" w:color="auto" w:fill="auto"/>
            <w:vAlign w:val="center"/>
          </w:tcPr>
          <w:p w14:paraId="6209DA76" w14:textId="2A088EA1" w:rsidR="00B04455" w:rsidRDefault="00682468" w:rsidP="005D4D83">
            <w:pPr>
              <w:jc w:val="center"/>
              <w:rPr>
                <w:sz w:val="21"/>
                <w:szCs w:val="21"/>
              </w:rPr>
            </w:pPr>
            <w:r>
              <w:rPr>
                <w:sz w:val="21"/>
                <w:szCs w:val="21"/>
              </w:rPr>
              <w:t>2</w:t>
            </w:r>
          </w:p>
        </w:tc>
      </w:tr>
      <w:tr w:rsidR="00B04455" w:rsidRPr="00632C32" w14:paraId="17D9745A" w14:textId="77777777" w:rsidTr="00F00085">
        <w:trPr>
          <w:trHeight w:val="235"/>
        </w:trPr>
        <w:tc>
          <w:tcPr>
            <w:tcW w:w="602" w:type="dxa"/>
          </w:tcPr>
          <w:p w14:paraId="64D26FC4" w14:textId="77777777" w:rsidR="00B04455" w:rsidRPr="00632C32" w:rsidRDefault="00B04455" w:rsidP="006F3BFD">
            <w:pPr>
              <w:widowControl w:val="0"/>
              <w:tabs>
                <w:tab w:val="left" w:pos="360"/>
              </w:tabs>
              <w:spacing w:line="240" w:lineRule="atLeast"/>
              <w:jc w:val="both"/>
              <w:rPr>
                <w:sz w:val="21"/>
                <w:szCs w:val="21"/>
              </w:rPr>
            </w:pPr>
            <w:r>
              <w:rPr>
                <w:sz w:val="21"/>
                <w:szCs w:val="21"/>
              </w:rPr>
              <w:t>3.</w:t>
            </w:r>
          </w:p>
        </w:tc>
        <w:tc>
          <w:tcPr>
            <w:tcW w:w="6339" w:type="dxa"/>
          </w:tcPr>
          <w:p w14:paraId="7816A55D" w14:textId="5A93CD75" w:rsidR="00B04455" w:rsidRPr="00054A1A" w:rsidRDefault="00682468" w:rsidP="00CE6626">
            <w:pPr>
              <w:widowControl w:val="0"/>
              <w:tabs>
                <w:tab w:val="left" w:pos="360"/>
              </w:tabs>
              <w:spacing w:line="240" w:lineRule="atLeast"/>
              <w:jc w:val="both"/>
              <w:rPr>
                <w:sz w:val="21"/>
                <w:szCs w:val="21"/>
              </w:rPr>
            </w:pPr>
            <w:r w:rsidRPr="00682468">
              <w:rPr>
                <w:sz w:val="21"/>
                <w:szCs w:val="21"/>
              </w:rPr>
              <w:t>Анализатор водорода переносной</w:t>
            </w:r>
          </w:p>
        </w:tc>
        <w:tc>
          <w:tcPr>
            <w:tcW w:w="1559" w:type="dxa"/>
            <w:shd w:val="clear" w:color="auto" w:fill="auto"/>
            <w:vAlign w:val="center"/>
          </w:tcPr>
          <w:p w14:paraId="17D2E7F5" w14:textId="0BBF5D1F" w:rsidR="00B04455" w:rsidRDefault="00F63533" w:rsidP="005D4D83">
            <w:pPr>
              <w:jc w:val="center"/>
              <w:rPr>
                <w:sz w:val="21"/>
                <w:szCs w:val="21"/>
              </w:rPr>
            </w:pPr>
            <w:r>
              <w:rPr>
                <w:sz w:val="21"/>
                <w:szCs w:val="21"/>
              </w:rPr>
              <w:t>Шт.</w:t>
            </w:r>
            <w:r w:rsidR="00975442">
              <w:rPr>
                <w:sz w:val="21"/>
                <w:szCs w:val="21"/>
              </w:rPr>
              <w:t>.</w:t>
            </w:r>
          </w:p>
        </w:tc>
        <w:tc>
          <w:tcPr>
            <w:tcW w:w="1654" w:type="dxa"/>
            <w:shd w:val="clear" w:color="auto" w:fill="auto"/>
            <w:vAlign w:val="center"/>
          </w:tcPr>
          <w:p w14:paraId="11196F8F" w14:textId="2554864A" w:rsidR="00B04455" w:rsidRDefault="00682468" w:rsidP="005D4D83">
            <w:pPr>
              <w:jc w:val="center"/>
              <w:rPr>
                <w:sz w:val="21"/>
                <w:szCs w:val="21"/>
              </w:rPr>
            </w:pPr>
            <w:r>
              <w:rPr>
                <w:sz w:val="21"/>
                <w:szCs w:val="21"/>
              </w:rPr>
              <w:t>1</w:t>
            </w:r>
          </w:p>
        </w:tc>
      </w:tr>
    </w:tbl>
    <w:p w14:paraId="0C516B67" w14:textId="77777777" w:rsidR="00A261F7" w:rsidRPr="007D7BE0" w:rsidRDefault="00A261F7" w:rsidP="00A261F7">
      <w:pPr>
        <w:tabs>
          <w:tab w:val="left" w:pos="360"/>
        </w:tabs>
        <w:spacing w:after="120"/>
        <w:jc w:val="both"/>
        <w:rPr>
          <w:b/>
          <w:sz w:val="21"/>
          <w:szCs w:val="21"/>
          <w:highlight w:val="yellow"/>
        </w:rPr>
      </w:pPr>
    </w:p>
    <w:p w14:paraId="2A920591" w14:textId="5AF00C4C" w:rsidR="00A261F7" w:rsidRPr="00F63533" w:rsidRDefault="00A261F7" w:rsidP="00A261F7">
      <w:pPr>
        <w:tabs>
          <w:tab w:val="left" w:pos="360"/>
        </w:tabs>
        <w:spacing w:after="120"/>
        <w:jc w:val="both"/>
        <w:rPr>
          <w:bCs/>
          <w:sz w:val="21"/>
          <w:szCs w:val="21"/>
          <w:highlight w:val="yellow"/>
        </w:rPr>
      </w:pPr>
      <w:r w:rsidRPr="007D7BE0">
        <w:rPr>
          <w:b/>
          <w:sz w:val="21"/>
          <w:szCs w:val="21"/>
        </w:rPr>
        <w:t xml:space="preserve">     </w:t>
      </w:r>
      <w:r w:rsidR="002E1BC0" w:rsidRPr="00DF3CBE">
        <w:rPr>
          <w:b/>
          <w:sz w:val="21"/>
          <w:szCs w:val="21"/>
        </w:rPr>
        <w:t>6</w:t>
      </w:r>
      <w:r w:rsidRPr="00DF3CBE">
        <w:rPr>
          <w:b/>
          <w:sz w:val="21"/>
          <w:szCs w:val="21"/>
        </w:rPr>
        <w:t xml:space="preserve">. Место поставки </w:t>
      </w:r>
      <w:r w:rsidR="00914A33" w:rsidRPr="00DF3CBE">
        <w:rPr>
          <w:b/>
          <w:sz w:val="21"/>
          <w:szCs w:val="21"/>
        </w:rPr>
        <w:t>товара:</w:t>
      </w:r>
      <w:r w:rsidR="00DF3CBE" w:rsidRPr="00DF3CBE">
        <w:rPr>
          <w:sz w:val="21"/>
          <w:szCs w:val="21"/>
        </w:rPr>
        <w:t xml:space="preserve"> 603000</w:t>
      </w:r>
      <w:r w:rsidR="00DF3CBE" w:rsidRPr="00572AA2">
        <w:rPr>
          <w:sz w:val="21"/>
          <w:szCs w:val="21"/>
        </w:rPr>
        <w:t>, г. Нижний Новгород, ул. Ильинская, дом 65, склад, (тел. склада 8 (831) 433-38-12), Часы работы склада: пн.-чт. с 08:00 ч. до 16:00 ч; пт. с 08:00 ч. до 15:00; перерыв с 12:00 до 13:00 ч</w:t>
      </w:r>
    </w:p>
    <w:p w14:paraId="0C335F52" w14:textId="7662DA6A" w:rsidR="007B261A" w:rsidRPr="007D7BE0" w:rsidRDefault="00A261F7" w:rsidP="00DF3CBE">
      <w:pPr>
        <w:tabs>
          <w:tab w:val="left" w:pos="426"/>
        </w:tabs>
        <w:autoSpaceDE w:val="0"/>
        <w:autoSpaceDN w:val="0"/>
        <w:adjustRightInd w:val="0"/>
        <w:contextualSpacing/>
        <w:jc w:val="both"/>
        <w:rPr>
          <w:rFonts w:cs="Calibri Light"/>
          <w:color w:val="000000" w:themeColor="text1"/>
          <w:sz w:val="21"/>
          <w:szCs w:val="21"/>
        </w:rPr>
      </w:pPr>
      <w:r w:rsidRPr="00DF3CBE">
        <w:rPr>
          <w:b/>
          <w:sz w:val="21"/>
          <w:szCs w:val="21"/>
        </w:rPr>
        <w:t xml:space="preserve">        </w:t>
      </w:r>
      <w:r w:rsidR="002E1BC0" w:rsidRPr="00DF3CBE">
        <w:rPr>
          <w:b/>
          <w:sz w:val="21"/>
          <w:szCs w:val="21"/>
        </w:rPr>
        <w:t>7</w:t>
      </w:r>
      <w:r w:rsidRPr="00DF3CBE">
        <w:rPr>
          <w:b/>
          <w:sz w:val="21"/>
          <w:szCs w:val="21"/>
        </w:rPr>
        <w:t>. Поставка товара:</w:t>
      </w:r>
      <w:r w:rsidR="00D4511E" w:rsidRPr="00DF3CBE">
        <w:rPr>
          <w:b/>
          <w:sz w:val="21"/>
          <w:szCs w:val="21"/>
        </w:rPr>
        <w:t xml:space="preserve"> </w:t>
      </w:r>
      <w:r w:rsidR="00D4511E" w:rsidRPr="00DF3CBE">
        <w:rPr>
          <w:sz w:val="21"/>
          <w:szCs w:val="21"/>
        </w:rPr>
        <w:t>в течение 7 (Семи) рабочих дней</w:t>
      </w:r>
      <w:r w:rsidR="00DF3CBE">
        <w:rPr>
          <w:sz w:val="21"/>
          <w:szCs w:val="21"/>
        </w:rPr>
        <w:t xml:space="preserve"> с момента заключения Договора</w:t>
      </w:r>
      <w:r w:rsidR="00DF3CBE" w:rsidRPr="00DF3CBE">
        <w:rPr>
          <w:sz w:val="21"/>
          <w:szCs w:val="21"/>
        </w:rPr>
        <w:t>.</w:t>
      </w:r>
    </w:p>
    <w:p w14:paraId="29DC8703" w14:textId="77777777" w:rsidR="00A261F7" w:rsidRPr="000A1353" w:rsidRDefault="00A261F7" w:rsidP="00367C21">
      <w:pPr>
        <w:tabs>
          <w:tab w:val="left" w:pos="426"/>
        </w:tabs>
        <w:autoSpaceDE w:val="0"/>
        <w:autoSpaceDN w:val="0"/>
        <w:adjustRightInd w:val="0"/>
        <w:contextualSpacing/>
        <w:jc w:val="both"/>
        <w:rPr>
          <w:sz w:val="21"/>
          <w:szCs w:val="21"/>
        </w:rPr>
      </w:pPr>
    </w:p>
    <w:p w14:paraId="0C3436BD" w14:textId="77777777" w:rsidR="00F67E04" w:rsidRPr="00522866" w:rsidRDefault="00A261F7" w:rsidP="00522866">
      <w:pPr>
        <w:tabs>
          <w:tab w:val="left" w:pos="426"/>
        </w:tabs>
        <w:autoSpaceDE w:val="0"/>
        <w:autoSpaceDN w:val="0"/>
        <w:adjustRightInd w:val="0"/>
        <w:contextualSpacing/>
        <w:jc w:val="both"/>
        <w:rPr>
          <w:rFonts w:cs="Calibri Light"/>
          <w:sz w:val="21"/>
          <w:szCs w:val="21"/>
        </w:rPr>
      </w:pPr>
      <w:r w:rsidRPr="000A1353">
        <w:rPr>
          <w:sz w:val="21"/>
          <w:szCs w:val="21"/>
        </w:rPr>
        <w:tab/>
        <w:t xml:space="preserve"> </w:t>
      </w:r>
    </w:p>
    <w:sectPr w:rsidR="00F67E04" w:rsidRPr="00522866" w:rsidSect="006A4497">
      <w:pgSz w:w="11906" w:h="16838"/>
      <w:pgMar w:top="993" w:right="850" w:bottom="1134"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8B80E" w14:textId="77777777" w:rsidR="0082559C" w:rsidRDefault="0082559C" w:rsidP="002C530B">
      <w:r>
        <w:separator/>
      </w:r>
    </w:p>
  </w:endnote>
  <w:endnote w:type="continuationSeparator" w:id="0">
    <w:p w14:paraId="3B4FCF9F" w14:textId="77777777" w:rsidR="0082559C" w:rsidRDefault="0082559C" w:rsidP="002C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29FCF" w14:textId="77777777" w:rsidR="0082559C" w:rsidRDefault="0082559C" w:rsidP="002C530B">
      <w:r>
        <w:separator/>
      </w:r>
    </w:p>
  </w:footnote>
  <w:footnote w:type="continuationSeparator" w:id="0">
    <w:p w14:paraId="7A49476C" w14:textId="77777777" w:rsidR="0082559C" w:rsidRDefault="0082559C" w:rsidP="002C5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44056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D9D43FF"/>
    <w:multiLevelType w:val="hybridMultilevel"/>
    <w:tmpl w:val="14B4A9DE"/>
    <w:lvl w:ilvl="0" w:tplc="FFFFFFFF">
      <w:start w:val="1"/>
      <w:numFmt w:val="decimal"/>
      <w:lvlText w:val="%1."/>
      <w:lvlJc w:val="left"/>
      <w:pPr>
        <w:tabs>
          <w:tab w:val="num" w:pos="720"/>
        </w:tabs>
        <w:ind w:left="720" w:hanging="360"/>
      </w:pPr>
      <w:rPr>
        <w:rFonts w:ascii="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C6161F7"/>
    <w:multiLevelType w:val="multilevel"/>
    <w:tmpl w:val="0280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1E"/>
    <w:rsid w:val="00002060"/>
    <w:rsid w:val="00003799"/>
    <w:rsid w:val="00011320"/>
    <w:rsid w:val="0001288A"/>
    <w:rsid w:val="0002053A"/>
    <w:rsid w:val="00021718"/>
    <w:rsid w:val="00022C7A"/>
    <w:rsid w:val="00022E84"/>
    <w:rsid w:val="00024F36"/>
    <w:rsid w:val="0003458D"/>
    <w:rsid w:val="0003590F"/>
    <w:rsid w:val="00035A62"/>
    <w:rsid w:val="00036B68"/>
    <w:rsid w:val="000454CB"/>
    <w:rsid w:val="00047110"/>
    <w:rsid w:val="00051580"/>
    <w:rsid w:val="00054225"/>
    <w:rsid w:val="00054A1A"/>
    <w:rsid w:val="00056972"/>
    <w:rsid w:val="000610A8"/>
    <w:rsid w:val="00066477"/>
    <w:rsid w:val="00070E14"/>
    <w:rsid w:val="000729F1"/>
    <w:rsid w:val="00081691"/>
    <w:rsid w:val="00081C8E"/>
    <w:rsid w:val="000909B7"/>
    <w:rsid w:val="000936B8"/>
    <w:rsid w:val="000A1353"/>
    <w:rsid w:val="000A32D1"/>
    <w:rsid w:val="000B4224"/>
    <w:rsid w:val="000B48C8"/>
    <w:rsid w:val="000C08E2"/>
    <w:rsid w:val="000C48E3"/>
    <w:rsid w:val="000C7556"/>
    <w:rsid w:val="000D04B4"/>
    <w:rsid w:val="000D2BE0"/>
    <w:rsid w:val="000D33AF"/>
    <w:rsid w:val="000E0055"/>
    <w:rsid w:val="000E4502"/>
    <w:rsid w:val="000F0560"/>
    <w:rsid w:val="000F7453"/>
    <w:rsid w:val="001067ED"/>
    <w:rsid w:val="0011188E"/>
    <w:rsid w:val="00112E11"/>
    <w:rsid w:val="00125F6C"/>
    <w:rsid w:val="00126286"/>
    <w:rsid w:val="00130C91"/>
    <w:rsid w:val="00130F3A"/>
    <w:rsid w:val="00131F8B"/>
    <w:rsid w:val="001335FC"/>
    <w:rsid w:val="001340B5"/>
    <w:rsid w:val="0013517E"/>
    <w:rsid w:val="0013524F"/>
    <w:rsid w:val="00136A49"/>
    <w:rsid w:val="0013788A"/>
    <w:rsid w:val="001416F9"/>
    <w:rsid w:val="00144AA1"/>
    <w:rsid w:val="001531D3"/>
    <w:rsid w:val="001540B9"/>
    <w:rsid w:val="00155221"/>
    <w:rsid w:val="00156815"/>
    <w:rsid w:val="0015686B"/>
    <w:rsid w:val="001568E7"/>
    <w:rsid w:val="001618D0"/>
    <w:rsid w:val="00163359"/>
    <w:rsid w:val="00170C50"/>
    <w:rsid w:val="001726DE"/>
    <w:rsid w:val="00186BEC"/>
    <w:rsid w:val="00187AF7"/>
    <w:rsid w:val="00196200"/>
    <w:rsid w:val="00196BAE"/>
    <w:rsid w:val="001A10E3"/>
    <w:rsid w:val="001A2042"/>
    <w:rsid w:val="001A3CB1"/>
    <w:rsid w:val="001A4293"/>
    <w:rsid w:val="001A4758"/>
    <w:rsid w:val="001A4FBD"/>
    <w:rsid w:val="001A5314"/>
    <w:rsid w:val="001A7437"/>
    <w:rsid w:val="001B1FB3"/>
    <w:rsid w:val="001B5943"/>
    <w:rsid w:val="001C47E3"/>
    <w:rsid w:val="001C5AAF"/>
    <w:rsid w:val="001C5E61"/>
    <w:rsid w:val="001D142A"/>
    <w:rsid w:val="001D7820"/>
    <w:rsid w:val="001E1D46"/>
    <w:rsid w:val="001E2003"/>
    <w:rsid w:val="001E2233"/>
    <w:rsid w:val="001E3F30"/>
    <w:rsid w:val="001F1189"/>
    <w:rsid w:val="001F14A3"/>
    <w:rsid w:val="001F20D5"/>
    <w:rsid w:val="001F4579"/>
    <w:rsid w:val="00203D27"/>
    <w:rsid w:val="00203D3A"/>
    <w:rsid w:val="00204CDB"/>
    <w:rsid w:val="00206DFF"/>
    <w:rsid w:val="0020793A"/>
    <w:rsid w:val="0021328D"/>
    <w:rsid w:val="00215F51"/>
    <w:rsid w:val="00224717"/>
    <w:rsid w:val="002265EA"/>
    <w:rsid w:val="00226735"/>
    <w:rsid w:val="002303A9"/>
    <w:rsid w:val="00234C99"/>
    <w:rsid w:val="00245259"/>
    <w:rsid w:val="002452FE"/>
    <w:rsid w:val="002563E2"/>
    <w:rsid w:val="00276875"/>
    <w:rsid w:val="00281C2B"/>
    <w:rsid w:val="00282499"/>
    <w:rsid w:val="00284401"/>
    <w:rsid w:val="00293B54"/>
    <w:rsid w:val="00295B32"/>
    <w:rsid w:val="00297BF3"/>
    <w:rsid w:val="00297EB0"/>
    <w:rsid w:val="002A20F5"/>
    <w:rsid w:val="002A503E"/>
    <w:rsid w:val="002B1922"/>
    <w:rsid w:val="002B3A7C"/>
    <w:rsid w:val="002C1F41"/>
    <w:rsid w:val="002C530B"/>
    <w:rsid w:val="002C619A"/>
    <w:rsid w:val="002D7F42"/>
    <w:rsid w:val="002E1BC0"/>
    <w:rsid w:val="002E4AD7"/>
    <w:rsid w:val="002E645E"/>
    <w:rsid w:val="002F0425"/>
    <w:rsid w:val="002F1F49"/>
    <w:rsid w:val="0030035E"/>
    <w:rsid w:val="0030129C"/>
    <w:rsid w:val="00302056"/>
    <w:rsid w:val="00307520"/>
    <w:rsid w:val="003232F6"/>
    <w:rsid w:val="00325D13"/>
    <w:rsid w:val="00325FC6"/>
    <w:rsid w:val="00327ACF"/>
    <w:rsid w:val="00327C88"/>
    <w:rsid w:val="00331DE4"/>
    <w:rsid w:val="003347E4"/>
    <w:rsid w:val="00336E9A"/>
    <w:rsid w:val="00340165"/>
    <w:rsid w:val="0034445C"/>
    <w:rsid w:val="0034601A"/>
    <w:rsid w:val="00362E40"/>
    <w:rsid w:val="003642F8"/>
    <w:rsid w:val="00367C21"/>
    <w:rsid w:val="00370A83"/>
    <w:rsid w:val="00373B32"/>
    <w:rsid w:val="0037598C"/>
    <w:rsid w:val="003774AE"/>
    <w:rsid w:val="00377A72"/>
    <w:rsid w:val="003821D0"/>
    <w:rsid w:val="00384CFD"/>
    <w:rsid w:val="00390A68"/>
    <w:rsid w:val="003938FE"/>
    <w:rsid w:val="00395DEE"/>
    <w:rsid w:val="003A03C8"/>
    <w:rsid w:val="003A0519"/>
    <w:rsid w:val="003A1586"/>
    <w:rsid w:val="003A5EAE"/>
    <w:rsid w:val="003B5546"/>
    <w:rsid w:val="003B5721"/>
    <w:rsid w:val="003C41CC"/>
    <w:rsid w:val="003C770E"/>
    <w:rsid w:val="003D2538"/>
    <w:rsid w:val="003D4083"/>
    <w:rsid w:val="003D52E6"/>
    <w:rsid w:val="003D5A7F"/>
    <w:rsid w:val="003E0F31"/>
    <w:rsid w:val="003E3990"/>
    <w:rsid w:val="003E6403"/>
    <w:rsid w:val="003E66F2"/>
    <w:rsid w:val="003E6C9D"/>
    <w:rsid w:val="003E7E90"/>
    <w:rsid w:val="003F113C"/>
    <w:rsid w:val="003F269C"/>
    <w:rsid w:val="003F45E7"/>
    <w:rsid w:val="00406CE5"/>
    <w:rsid w:val="00413B39"/>
    <w:rsid w:val="0041483C"/>
    <w:rsid w:val="00415FD0"/>
    <w:rsid w:val="0042078E"/>
    <w:rsid w:val="00420A99"/>
    <w:rsid w:val="004226C6"/>
    <w:rsid w:val="00426CA7"/>
    <w:rsid w:val="00430F47"/>
    <w:rsid w:val="00436E6A"/>
    <w:rsid w:val="00451F72"/>
    <w:rsid w:val="0045202B"/>
    <w:rsid w:val="004522FC"/>
    <w:rsid w:val="004528A0"/>
    <w:rsid w:val="0045548B"/>
    <w:rsid w:val="00461EA1"/>
    <w:rsid w:val="00464113"/>
    <w:rsid w:val="0046445E"/>
    <w:rsid w:val="004646CF"/>
    <w:rsid w:val="00473346"/>
    <w:rsid w:val="00476FB9"/>
    <w:rsid w:val="0048271E"/>
    <w:rsid w:val="004847F0"/>
    <w:rsid w:val="00486F8A"/>
    <w:rsid w:val="0049158E"/>
    <w:rsid w:val="00491B4B"/>
    <w:rsid w:val="00494C0F"/>
    <w:rsid w:val="004A1269"/>
    <w:rsid w:val="004A1638"/>
    <w:rsid w:val="004A1C0E"/>
    <w:rsid w:val="004A6C5B"/>
    <w:rsid w:val="004B0996"/>
    <w:rsid w:val="004B1A5D"/>
    <w:rsid w:val="004B2640"/>
    <w:rsid w:val="004B62F0"/>
    <w:rsid w:val="004B7CDC"/>
    <w:rsid w:val="004C1E22"/>
    <w:rsid w:val="004C1F10"/>
    <w:rsid w:val="004C4076"/>
    <w:rsid w:val="004C43FA"/>
    <w:rsid w:val="004D2D49"/>
    <w:rsid w:val="004D43FD"/>
    <w:rsid w:val="004D5063"/>
    <w:rsid w:val="004E2D36"/>
    <w:rsid w:val="004E3612"/>
    <w:rsid w:val="004E5AB6"/>
    <w:rsid w:val="004F1AF7"/>
    <w:rsid w:val="004F2799"/>
    <w:rsid w:val="004F611C"/>
    <w:rsid w:val="00501A11"/>
    <w:rsid w:val="00505600"/>
    <w:rsid w:val="0050621A"/>
    <w:rsid w:val="00507030"/>
    <w:rsid w:val="00510A45"/>
    <w:rsid w:val="00517BD2"/>
    <w:rsid w:val="00522866"/>
    <w:rsid w:val="005256F6"/>
    <w:rsid w:val="00531669"/>
    <w:rsid w:val="00531DD0"/>
    <w:rsid w:val="00533F8D"/>
    <w:rsid w:val="00537B2C"/>
    <w:rsid w:val="00551C33"/>
    <w:rsid w:val="00556C34"/>
    <w:rsid w:val="005601DA"/>
    <w:rsid w:val="00563135"/>
    <w:rsid w:val="00566CD5"/>
    <w:rsid w:val="00566FD8"/>
    <w:rsid w:val="00567438"/>
    <w:rsid w:val="00571D95"/>
    <w:rsid w:val="00574764"/>
    <w:rsid w:val="00574879"/>
    <w:rsid w:val="00575C72"/>
    <w:rsid w:val="00581D78"/>
    <w:rsid w:val="00582B3D"/>
    <w:rsid w:val="00584D6D"/>
    <w:rsid w:val="00592720"/>
    <w:rsid w:val="00592B62"/>
    <w:rsid w:val="00593083"/>
    <w:rsid w:val="00593656"/>
    <w:rsid w:val="00596CBA"/>
    <w:rsid w:val="00597301"/>
    <w:rsid w:val="0059732E"/>
    <w:rsid w:val="00597402"/>
    <w:rsid w:val="00597766"/>
    <w:rsid w:val="005A1E2D"/>
    <w:rsid w:val="005A29A5"/>
    <w:rsid w:val="005A3FCB"/>
    <w:rsid w:val="005A4201"/>
    <w:rsid w:val="005B14D7"/>
    <w:rsid w:val="005B38F9"/>
    <w:rsid w:val="005B5797"/>
    <w:rsid w:val="005B7218"/>
    <w:rsid w:val="005B78EA"/>
    <w:rsid w:val="005C0C85"/>
    <w:rsid w:val="005C25F0"/>
    <w:rsid w:val="005C37C3"/>
    <w:rsid w:val="005C5E87"/>
    <w:rsid w:val="005C7107"/>
    <w:rsid w:val="005D4D83"/>
    <w:rsid w:val="005D7686"/>
    <w:rsid w:val="005D7C4C"/>
    <w:rsid w:val="005E1D07"/>
    <w:rsid w:val="005E63F7"/>
    <w:rsid w:val="005E7808"/>
    <w:rsid w:val="005F5B6C"/>
    <w:rsid w:val="005F706B"/>
    <w:rsid w:val="00603A93"/>
    <w:rsid w:val="0061168F"/>
    <w:rsid w:val="006144A5"/>
    <w:rsid w:val="00615269"/>
    <w:rsid w:val="00617A3C"/>
    <w:rsid w:val="00630A27"/>
    <w:rsid w:val="00632C32"/>
    <w:rsid w:val="00632FF1"/>
    <w:rsid w:val="0063645D"/>
    <w:rsid w:val="0064052D"/>
    <w:rsid w:val="006414E9"/>
    <w:rsid w:val="006505D5"/>
    <w:rsid w:val="00651A1C"/>
    <w:rsid w:val="00651B35"/>
    <w:rsid w:val="006522E2"/>
    <w:rsid w:val="006549F8"/>
    <w:rsid w:val="00657826"/>
    <w:rsid w:val="0067130E"/>
    <w:rsid w:val="0067180A"/>
    <w:rsid w:val="006746A2"/>
    <w:rsid w:val="0067538C"/>
    <w:rsid w:val="00675AEB"/>
    <w:rsid w:val="00675B7B"/>
    <w:rsid w:val="00676D5A"/>
    <w:rsid w:val="00676DA9"/>
    <w:rsid w:val="0068136D"/>
    <w:rsid w:val="00682468"/>
    <w:rsid w:val="0069184F"/>
    <w:rsid w:val="00692280"/>
    <w:rsid w:val="00695B55"/>
    <w:rsid w:val="00697009"/>
    <w:rsid w:val="006A1DEA"/>
    <w:rsid w:val="006A4497"/>
    <w:rsid w:val="006A6A90"/>
    <w:rsid w:val="006B2F64"/>
    <w:rsid w:val="006B47FC"/>
    <w:rsid w:val="006B60C8"/>
    <w:rsid w:val="006C03E9"/>
    <w:rsid w:val="006C0B9C"/>
    <w:rsid w:val="006C311A"/>
    <w:rsid w:val="006C36E5"/>
    <w:rsid w:val="006C78AA"/>
    <w:rsid w:val="006E2DDE"/>
    <w:rsid w:val="006E66B7"/>
    <w:rsid w:val="006F00A2"/>
    <w:rsid w:val="006F2EAE"/>
    <w:rsid w:val="006F3BFD"/>
    <w:rsid w:val="006F44A2"/>
    <w:rsid w:val="006F48CD"/>
    <w:rsid w:val="006F4B2C"/>
    <w:rsid w:val="006F6A70"/>
    <w:rsid w:val="006F7FF7"/>
    <w:rsid w:val="00704546"/>
    <w:rsid w:val="00705347"/>
    <w:rsid w:val="00713EC9"/>
    <w:rsid w:val="0071794D"/>
    <w:rsid w:val="00722572"/>
    <w:rsid w:val="007255B2"/>
    <w:rsid w:val="00733FAF"/>
    <w:rsid w:val="007379D9"/>
    <w:rsid w:val="00746D98"/>
    <w:rsid w:val="0075030E"/>
    <w:rsid w:val="00751B75"/>
    <w:rsid w:val="00752ACB"/>
    <w:rsid w:val="00757AE6"/>
    <w:rsid w:val="0076327D"/>
    <w:rsid w:val="0076375B"/>
    <w:rsid w:val="007704F3"/>
    <w:rsid w:val="00773943"/>
    <w:rsid w:val="00773AF2"/>
    <w:rsid w:val="00774816"/>
    <w:rsid w:val="00774C09"/>
    <w:rsid w:val="00775A9D"/>
    <w:rsid w:val="00775C9D"/>
    <w:rsid w:val="007769BD"/>
    <w:rsid w:val="00776ECD"/>
    <w:rsid w:val="007916B1"/>
    <w:rsid w:val="007954E1"/>
    <w:rsid w:val="0079777E"/>
    <w:rsid w:val="007A06DD"/>
    <w:rsid w:val="007A15A6"/>
    <w:rsid w:val="007A2CEF"/>
    <w:rsid w:val="007B261A"/>
    <w:rsid w:val="007B4AF4"/>
    <w:rsid w:val="007B6653"/>
    <w:rsid w:val="007B704B"/>
    <w:rsid w:val="007D1AFD"/>
    <w:rsid w:val="007D7BE0"/>
    <w:rsid w:val="007E3A85"/>
    <w:rsid w:val="007E3DFC"/>
    <w:rsid w:val="007F05A2"/>
    <w:rsid w:val="007F30AA"/>
    <w:rsid w:val="007F46E2"/>
    <w:rsid w:val="007F508B"/>
    <w:rsid w:val="00800B6B"/>
    <w:rsid w:val="00801826"/>
    <w:rsid w:val="00803B3D"/>
    <w:rsid w:val="00803C14"/>
    <w:rsid w:val="008079E7"/>
    <w:rsid w:val="00811D80"/>
    <w:rsid w:val="00814C66"/>
    <w:rsid w:val="00820781"/>
    <w:rsid w:val="00821E56"/>
    <w:rsid w:val="00823363"/>
    <w:rsid w:val="0082559C"/>
    <w:rsid w:val="008307D9"/>
    <w:rsid w:val="00831DF2"/>
    <w:rsid w:val="0083346B"/>
    <w:rsid w:val="008348ED"/>
    <w:rsid w:val="00835566"/>
    <w:rsid w:val="00843D14"/>
    <w:rsid w:val="008451B6"/>
    <w:rsid w:val="00845788"/>
    <w:rsid w:val="0085797E"/>
    <w:rsid w:val="0086159E"/>
    <w:rsid w:val="008668C4"/>
    <w:rsid w:val="008674CC"/>
    <w:rsid w:val="00871BCB"/>
    <w:rsid w:val="00875381"/>
    <w:rsid w:val="00876843"/>
    <w:rsid w:val="00880C95"/>
    <w:rsid w:val="00883E2E"/>
    <w:rsid w:val="00885793"/>
    <w:rsid w:val="0088579E"/>
    <w:rsid w:val="00886ED3"/>
    <w:rsid w:val="008913B1"/>
    <w:rsid w:val="008927A5"/>
    <w:rsid w:val="00893903"/>
    <w:rsid w:val="00896AFD"/>
    <w:rsid w:val="008A7869"/>
    <w:rsid w:val="008B3EDD"/>
    <w:rsid w:val="008C5EFC"/>
    <w:rsid w:val="008D0FAA"/>
    <w:rsid w:val="008E0745"/>
    <w:rsid w:val="008E4AC0"/>
    <w:rsid w:val="008E52E3"/>
    <w:rsid w:val="008E7739"/>
    <w:rsid w:val="00900216"/>
    <w:rsid w:val="0091116C"/>
    <w:rsid w:val="00911819"/>
    <w:rsid w:val="00914A33"/>
    <w:rsid w:val="00917367"/>
    <w:rsid w:val="00920995"/>
    <w:rsid w:val="00925A29"/>
    <w:rsid w:val="0092758B"/>
    <w:rsid w:val="00933B60"/>
    <w:rsid w:val="00933BB5"/>
    <w:rsid w:val="00933DFD"/>
    <w:rsid w:val="0093476B"/>
    <w:rsid w:val="00935E78"/>
    <w:rsid w:val="00943223"/>
    <w:rsid w:val="00945C75"/>
    <w:rsid w:val="00952B8C"/>
    <w:rsid w:val="00953016"/>
    <w:rsid w:val="0095493F"/>
    <w:rsid w:val="00955FCF"/>
    <w:rsid w:val="00963CB3"/>
    <w:rsid w:val="009677CA"/>
    <w:rsid w:val="00967AD7"/>
    <w:rsid w:val="009701CA"/>
    <w:rsid w:val="0097197A"/>
    <w:rsid w:val="00971C84"/>
    <w:rsid w:val="0097203D"/>
    <w:rsid w:val="00975442"/>
    <w:rsid w:val="00980B88"/>
    <w:rsid w:val="00982549"/>
    <w:rsid w:val="00987023"/>
    <w:rsid w:val="009956FD"/>
    <w:rsid w:val="009A2D54"/>
    <w:rsid w:val="009A6832"/>
    <w:rsid w:val="009A6A78"/>
    <w:rsid w:val="009B0DC6"/>
    <w:rsid w:val="009B0F8D"/>
    <w:rsid w:val="009B31BA"/>
    <w:rsid w:val="009B551C"/>
    <w:rsid w:val="009B61CC"/>
    <w:rsid w:val="009B76E9"/>
    <w:rsid w:val="009C3C68"/>
    <w:rsid w:val="009D6C4D"/>
    <w:rsid w:val="009D7C59"/>
    <w:rsid w:val="009E0EED"/>
    <w:rsid w:val="009E0FA5"/>
    <w:rsid w:val="009E7F79"/>
    <w:rsid w:val="009F1BD0"/>
    <w:rsid w:val="009F1FA1"/>
    <w:rsid w:val="009F377E"/>
    <w:rsid w:val="009F51F4"/>
    <w:rsid w:val="009F7F56"/>
    <w:rsid w:val="00A000CF"/>
    <w:rsid w:val="00A019AA"/>
    <w:rsid w:val="00A14864"/>
    <w:rsid w:val="00A16BC7"/>
    <w:rsid w:val="00A16C93"/>
    <w:rsid w:val="00A255E8"/>
    <w:rsid w:val="00A25A3B"/>
    <w:rsid w:val="00A261F7"/>
    <w:rsid w:val="00A26ED4"/>
    <w:rsid w:val="00A312CF"/>
    <w:rsid w:val="00A3239F"/>
    <w:rsid w:val="00A41BBC"/>
    <w:rsid w:val="00A44A59"/>
    <w:rsid w:val="00A508DE"/>
    <w:rsid w:val="00A5198C"/>
    <w:rsid w:val="00A542DF"/>
    <w:rsid w:val="00A54FCC"/>
    <w:rsid w:val="00A600B2"/>
    <w:rsid w:val="00A641B7"/>
    <w:rsid w:val="00A6479D"/>
    <w:rsid w:val="00A64A56"/>
    <w:rsid w:val="00A64F10"/>
    <w:rsid w:val="00A71BB3"/>
    <w:rsid w:val="00A73BCF"/>
    <w:rsid w:val="00A748E1"/>
    <w:rsid w:val="00A76DB5"/>
    <w:rsid w:val="00A77914"/>
    <w:rsid w:val="00A807BD"/>
    <w:rsid w:val="00A83152"/>
    <w:rsid w:val="00A86421"/>
    <w:rsid w:val="00A8699E"/>
    <w:rsid w:val="00A90BDB"/>
    <w:rsid w:val="00A930B9"/>
    <w:rsid w:val="00A97197"/>
    <w:rsid w:val="00A9767F"/>
    <w:rsid w:val="00AA1788"/>
    <w:rsid w:val="00AA5E29"/>
    <w:rsid w:val="00AA60CC"/>
    <w:rsid w:val="00AA65D7"/>
    <w:rsid w:val="00AA7872"/>
    <w:rsid w:val="00AA7E1A"/>
    <w:rsid w:val="00AC18E2"/>
    <w:rsid w:val="00AD6625"/>
    <w:rsid w:val="00AE11FA"/>
    <w:rsid w:val="00AE15FE"/>
    <w:rsid w:val="00AE3778"/>
    <w:rsid w:val="00AE5D3B"/>
    <w:rsid w:val="00AF2ACF"/>
    <w:rsid w:val="00AF3BCA"/>
    <w:rsid w:val="00AF77D0"/>
    <w:rsid w:val="00B03437"/>
    <w:rsid w:val="00B04455"/>
    <w:rsid w:val="00B10D12"/>
    <w:rsid w:val="00B17116"/>
    <w:rsid w:val="00B2006D"/>
    <w:rsid w:val="00B23722"/>
    <w:rsid w:val="00B23BF9"/>
    <w:rsid w:val="00B27722"/>
    <w:rsid w:val="00B30DD5"/>
    <w:rsid w:val="00B318A7"/>
    <w:rsid w:val="00B32F86"/>
    <w:rsid w:val="00B336EA"/>
    <w:rsid w:val="00B34E1D"/>
    <w:rsid w:val="00B3562F"/>
    <w:rsid w:val="00B35C53"/>
    <w:rsid w:val="00B45809"/>
    <w:rsid w:val="00B5030C"/>
    <w:rsid w:val="00B51CC4"/>
    <w:rsid w:val="00B5604D"/>
    <w:rsid w:val="00B71C84"/>
    <w:rsid w:val="00B73454"/>
    <w:rsid w:val="00B77BF1"/>
    <w:rsid w:val="00B808C0"/>
    <w:rsid w:val="00B8282F"/>
    <w:rsid w:val="00B8403A"/>
    <w:rsid w:val="00B84882"/>
    <w:rsid w:val="00B849A3"/>
    <w:rsid w:val="00B84B2F"/>
    <w:rsid w:val="00B855FF"/>
    <w:rsid w:val="00B85A35"/>
    <w:rsid w:val="00B91AB5"/>
    <w:rsid w:val="00B93B5E"/>
    <w:rsid w:val="00BA1ED9"/>
    <w:rsid w:val="00BA26D5"/>
    <w:rsid w:val="00BA71E8"/>
    <w:rsid w:val="00BB0A76"/>
    <w:rsid w:val="00BB2110"/>
    <w:rsid w:val="00BB5F38"/>
    <w:rsid w:val="00BB6862"/>
    <w:rsid w:val="00BC2615"/>
    <w:rsid w:val="00BC2621"/>
    <w:rsid w:val="00BC58A0"/>
    <w:rsid w:val="00BC70CB"/>
    <w:rsid w:val="00BD0D13"/>
    <w:rsid w:val="00BD3F43"/>
    <w:rsid w:val="00BD6026"/>
    <w:rsid w:val="00BE2621"/>
    <w:rsid w:val="00BE6F65"/>
    <w:rsid w:val="00BE7358"/>
    <w:rsid w:val="00BF202F"/>
    <w:rsid w:val="00BF2208"/>
    <w:rsid w:val="00BF6E4D"/>
    <w:rsid w:val="00C06C0A"/>
    <w:rsid w:val="00C127C0"/>
    <w:rsid w:val="00C13EAD"/>
    <w:rsid w:val="00C17F5C"/>
    <w:rsid w:val="00C20A18"/>
    <w:rsid w:val="00C247DF"/>
    <w:rsid w:val="00C34CA4"/>
    <w:rsid w:val="00C35A30"/>
    <w:rsid w:val="00C375FB"/>
    <w:rsid w:val="00C51DF2"/>
    <w:rsid w:val="00C52A01"/>
    <w:rsid w:val="00C52D6A"/>
    <w:rsid w:val="00C64428"/>
    <w:rsid w:val="00C65EA8"/>
    <w:rsid w:val="00C71002"/>
    <w:rsid w:val="00C76673"/>
    <w:rsid w:val="00C8010C"/>
    <w:rsid w:val="00C81AC7"/>
    <w:rsid w:val="00C82E91"/>
    <w:rsid w:val="00C83CE9"/>
    <w:rsid w:val="00C8551E"/>
    <w:rsid w:val="00C86560"/>
    <w:rsid w:val="00C8768C"/>
    <w:rsid w:val="00C96F84"/>
    <w:rsid w:val="00CA129F"/>
    <w:rsid w:val="00CB13BB"/>
    <w:rsid w:val="00CB43D5"/>
    <w:rsid w:val="00CC254B"/>
    <w:rsid w:val="00CC735B"/>
    <w:rsid w:val="00CD0215"/>
    <w:rsid w:val="00CD1295"/>
    <w:rsid w:val="00CE3190"/>
    <w:rsid w:val="00CE4446"/>
    <w:rsid w:val="00CE47B4"/>
    <w:rsid w:val="00CE5247"/>
    <w:rsid w:val="00CE6626"/>
    <w:rsid w:val="00CF0267"/>
    <w:rsid w:val="00CF0D85"/>
    <w:rsid w:val="00CF17A5"/>
    <w:rsid w:val="00CF56AC"/>
    <w:rsid w:val="00D008E0"/>
    <w:rsid w:val="00D020B6"/>
    <w:rsid w:val="00D10669"/>
    <w:rsid w:val="00D11474"/>
    <w:rsid w:val="00D12071"/>
    <w:rsid w:val="00D15F5C"/>
    <w:rsid w:val="00D35265"/>
    <w:rsid w:val="00D35C1B"/>
    <w:rsid w:val="00D410B0"/>
    <w:rsid w:val="00D4171A"/>
    <w:rsid w:val="00D420F2"/>
    <w:rsid w:val="00D4511E"/>
    <w:rsid w:val="00D4611B"/>
    <w:rsid w:val="00D56DC2"/>
    <w:rsid w:val="00D62FC6"/>
    <w:rsid w:val="00D7087B"/>
    <w:rsid w:val="00D70EA2"/>
    <w:rsid w:val="00D71F88"/>
    <w:rsid w:val="00D757A5"/>
    <w:rsid w:val="00D76E1A"/>
    <w:rsid w:val="00D81F92"/>
    <w:rsid w:val="00D8518E"/>
    <w:rsid w:val="00D90F33"/>
    <w:rsid w:val="00D92A68"/>
    <w:rsid w:val="00D9482D"/>
    <w:rsid w:val="00DA05DA"/>
    <w:rsid w:val="00DA40CA"/>
    <w:rsid w:val="00DA49B6"/>
    <w:rsid w:val="00DA51AA"/>
    <w:rsid w:val="00DC1045"/>
    <w:rsid w:val="00DC4A04"/>
    <w:rsid w:val="00DD13F6"/>
    <w:rsid w:val="00DD49E7"/>
    <w:rsid w:val="00DD6017"/>
    <w:rsid w:val="00DE52AB"/>
    <w:rsid w:val="00DF249A"/>
    <w:rsid w:val="00DF38EF"/>
    <w:rsid w:val="00DF3CBE"/>
    <w:rsid w:val="00E12611"/>
    <w:rsid w:val="00E20E81"/>
    <w:rsid w:val="00E20F76"/>
    <w:rsid w:val="00E21C7E"/>
    <w:rsid w:val="00E34F03"/>
    <w:rsid w:val="00E35292"/>
    <w:rsid w:val="00E4280D"/>
    <w:rsid w:val="00E45868"/>
    <w:rsid w:val="00E55C74"/>
    <w:rsid w:val="00E60A69"/>
    <w:rsid w:val="00E60D26"/>
    <w:rsid w:val="00E7330E"/>
    <w:rsid w:val="00E76BEC"/>
    <w:rsid w:val="00E93739"/>
    <w:rsid w:val="00E97F47"/>
    <w:rsid w:val="00EA4E27"/>
    <w:rsid w:val="00EA6925"/>
    <w:rsid w:val="00EA7A8A"/>
    <w:rsid w:val="00EB41B6"/>
    <w:rsid w:val="00EB5490"/>
    <w:rsid w:val="00ED4FD5"/>
    <w:rsid w:val="00EE26AF"/>
    <w:rsid w:val="00EE26EF"/>
    <w:rsid w:val="00EF2DD2"/>
    <w:rsid w:val="00F00085"/>
    <w:rsid w:val="00F019B3"/>
    <w:rsid w:val="00F02022"/>
    <w:rsid w:val="00F02112"/>
    <w:rsid w:val="00F05DD4"/>
    <w:rsid w:val="00F06613"/>
    <w:rsid w:val="00F136D8"/>
    <w:rsid w:val="00F14D3C"/>
    <w:rsid w:val="00F1772E"/>
    <w:rsid w:val="00F276D3"/>
    <w:rsid w:val="00F31566"/>
    <w:rsid w:val="00F319A1"/>
    <w:rsid w:val="00F31C0F"/>
    <w:rsid w:val="00F3261A"/>
    <w:rsid w:val="00F351E5"/>
    <w:rsid w:val="00F4267B"/>
    <w:rsid w:val="00F4340D"/>
    <w:rsid w:val="00F438E2"/>
    <w:rsid w:val="00F52787"/>
    <w:rsid w:val="00F575E2"/>
    <w:rsid w:val="00F60986"/>
    <w:rsid w:val="00F6198A"/>
    <w:rsid w:val="00F63533"/>
    <w:rsid w:val="00F63FCF"/>
    <w:rsid w:val="00F64239"/>
    <w:rsid w:val="00F66244"/>
    <w:rsid w:val="00F67E04"/>
    <w:rsid w:val="00F73B00"/>
    <w:rsid w:val="00F758AF"/>
    <w:rsid w:val="00F769DC"/>
    <w:rsid w:val="00F8200A"/>
    <w:rsid w:val="00F849B9"/>
    <w:rsid w:val="00F92043"/>
    <w:rsid w:val="00FA1744"/>
    <w:rsid w:val="00FA1D4C"/>
    <w:rsid w:val="00FB0936"/>
    <w:rsid w:val="00FB0E23"/>
    <w:rsid w:val="00FB332B"/>
    <w:rsid w:val="00FB63D2"/>
    <w:rsid w:val="00FC52B2"/>
    <w:rsid w:val="00FC6564"/>
    <w:rsid w:val="00FD5A8A"/>
    <w:rsid w:val="00FE5E55"/>
    <w:rsid w:val="00FE6F12"/>
    <w:rsid w:val="00FF1F27"/>
    <w:rsid w:val="00FF2003"/>
    <w:rsid w:val="00FF3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0A71"/>
  <w15:docId w15:val="{1C711D0B-7BBE-43DA-8BEA-284CC48B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551E"/>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D35C1B"/>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Знак Знак Знак Знак Знак Знак Знак Знак,Знак Знак Знак Знак Знак Знак,Знак Знак Знак,Знак Знак Знак1,Знак2,Знак Знак Знак Знак Знак1,Знак2 Знак,Знак Знак Знак Знак Зна, Знак Знак Знак Знак,Знак Знак"/>
    <w:basedOn w:val="a0"/>
    <w:link w:val="a5"/>
    <w:qFormat/>
    <w:rsid w:val="00C8551E"/>
    <w:pPr>
      <w:jc w:val="center"/>
    </w:pPr>
    <w:rPr>
      <w:b/>
      <w:bCs/>
      <w:sz w:val="36"/>
    </w:rPr>
  </w:style>
  <w:style w:type="character" w:customStyle="1" w:styleId="a5">
    <w:name w:val="Заголовок Знак"/>
    <w:aliases w:val="Знак Знак Знак Знак Знак Знак Знак Знак Знак,Знак Знак Знак Знак Знак Знак Знак,Знак Знак Знак Знак,Знак Знак Знак1 Знак,Знак2 Знак1,Знак Знак Знак Знак Знак1 Знак,Знак2 Знак Знак,Знак Знак Знак Знак Зна Знак, Знак Знак Знак Знак Знак"/>
    <w:basedOn w:val="a1"/>
    <w:link w:val="a4"/>
    <w:rsid w:val="00C8551E"/>
    <w:rPr>
      <w:rFonts w:ascii="Times New Roman" w:eastAsia="Times New Roman" w:hAnsi="Times New Roman" w:cs="Times New Roman"/>
      <w:b/>
      <w:bCs/>
      <w:sz w:val="36"/>
      <w:szCs w:val="24"/>
      <w:lang w:eastAsia="ru-RU"/>
    </w:rPr>
  </w:style>
  <w:style w:type="paragraph" w:customStyle="1" w:styleId="11">
    <w:name w:val="Обычный1"/>
    <w:rsid w:val="00C8551E"/>
    <w:pPr>
      <w:spacing w:after="0" w:line="240" w:lineRule="auto"/>
    </w:pPr>
    <w:rPr>
      <w:rFonts w:ascii="Times New Roman" w:eastAsia="Times New Roman" w:hAnsi="Times New Roman" w:cs="Times New Roman"/>
      <w:sz w:val="24"/>
      <w:szCs w:val="20"/>
      <w:lang w:eastAsia="ru-RU"/>
    </w:rPr>
  </w:style>
  <w:style w:type="paragraph" w:styleId="a6">
    <w:name w:val="Balloon Text"/>
    <w:basedOn w:val="a0"/>
    <w:link w:val="a7"/>
    <w:uiPriority w:val="99"/>
    <w:semiHidden/>
    <w:unhideWhenUsed/>
    <w:rsid w:val="00C8551E"/>
    <w:rPr>
      <w:rFonts w:ascii="Tahoma" w:hAnsi="Tahoma" w:cs="Tahoma"/>
      <w:sz w:val="16"/>
      <w:szCs w:val="16"/>
    </w:rPr>
  </w:style>
  <w:style w:type="character" w:customStyle="1" w:styleId="a7">
    <w:name w:val="Текст выноски Знак"/>
    <w:basedOn w:val="a1"/>
    <w:link w:val="a6"/>
    <w:uiPriority w:val="99"/>
    <w:semiHidden/>
    <w:rsid w:val="00C8551E"/>
    <w:rPr>
      <w:rFonts w:ascii="Tahoma" w:eastAsia="Times New Roman" w:hAnsi="Tahoma" w:cs="Tahoma"/>
      <w:sz w:val="16"/>
      <w:szCs w:val="16"/>
      <w:lang w:eastAsia="ru-RU"/>
    </w:rPr>
  </w:style>
  <w:style w:type="paragraph" w:styleId="a8">
    <w:name w:val="No Spacing"/>
    <w:aliases w:val="для таблиц,No Spacing"/>
    <w:link w:val="a9"/>
    <w:uiPriority w:val="1"/>
    <w:qFormat/>
    <w:rsid w:val="00C8551E"/>
    <w:pPr>
      <w:spacing w:after="0" w:line="240" w:lineRule="auto"/>
    </w:pPr>
    <w:rPr>
      <w:rFonts w:ascii="Times New Roman" w:eastAsia="Times New Roman" w:hAnsi="Times New Roman" w:cs="Times New Roman"/>
      <w:sz w:val="24"/>
      <w:szCs w:val="24"/>
      <w:lang w:eastAsia="ru-RU"/>
    </w:rPr>
  </w:style>
  <w:style w:type="paragraph" w:styleId="aa">
    <w:name w:val="header"/>
    <w:basedOn w:val="a0"/>
    <w:link w:val="ab"/>
    <w:uiPriority w:val="99"/>
    <w:semiHidden/>
    <w:unhideWhenUsed/>
    <w:rsid w:val="002C530B"/>
    <w:pPr>
      <w:tabs>
        <w:tab w:val="center" w:pos="4677"/>
        <w:tab w:val="right" w:pos="9355"/>
      </w:tabs>
    </w:pPr>
  </w:style>
  <w:style w:type="character" w:customStyle="1" w:styleId="ab">
    <w:name w:val="Верхний колонтитул Знак"/>
    <w:basedOn w:val="a1"/>
    <w:link w:val="aa"/>
    <w:uiPriority w:val="99"/>
    <w:semiHidden/>
    <w:rsid w:val="002C530B"/>
    <w:rPr>
      <w:rFonts w:ascii="Times New Roman" w:eastAsia="Times New Roman" w:hAnsi="Times New Roman" w:cs="Times New Roman"/>
      <w:sz w:val="24"/>
      <w:szCs w:val="24"/>
      <w:lang w:eastAsia="ru-RU"/>
    </w:rPr>
  </w:style>
  <w:style w:type="paragraph" w:styleId="ac">
    <w:name w:val="footer"/>
    <w:basedOn w:val="a0"/>
    <w:link w:val="ad"/>
    <w:uiPriority w:val="99"/>
    <w:semiHidden/>
    <w:unhideWhenUsed/>
    <w:rsid w:val="002C530B"/>
    <w:pPr>
      <w:tabs>
        <w:tab w:val="center" w:pos="4677"/>
        <w:tab w:val="right" w:pos="9355"/>
      </w:tabs>
    </w:pPr>
  </w:style>
  <w:style w:type="character" w:customStyle="1" w:styleId="ad">
    <w:name w:val="Нижний колонтитул Знак"/>
    <w:basedOn w:val="a1"/>
    <w:link w:val="ac"/>
    <w:uiPriority w:val="99"/>
    <w:semiHidden/>
    <w:rsid w:val="002C530B"/>
    <w:rPr>
      <w:rFonts w:ascii="Times New Roman" w:eastAsia="Times New Roman" w:hAnsi="Times New Roman" w:cs="Times New Roman"/>
      <w:sz w:val="24"/>
      <w:szCs w:val="24"/>
      <w:lang w:eastAsia="ru-RU"/>
    </w:rPr>
  </w:style>
  <w:style w:type="table" w:styleId="ae">
    <w:name w:val="Table Grid"/>
    <w:basedOn w:val="a2"/>
    <w:uiPriority w:val="59"/>
    <w:rsid w:val="00F5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69184F"/>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a">
    <w:name w:val="Текст ТД"/>
    <w:basedOn w:val="a0"/>
    <w:link w:val="af"/>
    <w:uiPriority w:val="99"/>
    <w:qFormat/>
    <w:rsid w:val="0069184F"/>
    <w:pPr>
      <w:numPr>
        <w:numId w:val="1"/>
      </w:numPr>
      <w:autoSpaceDE w:val="0"/>
      <w:autoSpaceDN w:val="0"/>
      <w:adjustRightInd w:val="0"/>
      <w:jc w:val="both"/>
    </w:pPr>
    <w:rPr>
      <w:szCs w:val="20"/>
      <w:lang w:eastAsia="en-US"/>
    </w:rPr>
  </w:style>
  <w:style w:type="character" w:customStyle="1" w:styleId="af">
    <w:name w:val="Текст ТД Знак"/>
    <w:link w:val="a"/>
    <w:uiPriority w:val="99"/>
    <w:locked/>
    <w:rsid w:val="0069184F"/>
    <w:rPr>
      <w:rFonts w:ascii="Times New Roman" w:eastAsia="Times New Roman" w:hAnsi="Times New Roman" w:cs="Times New Roman"/>
      <w:sz w:val="24"/>
      <w:szCs w:val="20"/>
    </w:rPr>
  </w:style>
  <w:style w:type="character" w:customStyle="1" w:styleId="ConsPlusNormal0">
    <w:name w:val="ConsPlusNormal Знак"/>
    <w:link w:val="ConsPlusNormal"/>
    <w:locked/>
    <w:rsid w:val="0069184F"/>
    <w:rPr>
      <w:rFonts w:ascii="Arial" w:eastAsia="Times New Roman" w:hAnsi="Arial" w:cs="Times New Roman"/>
      <w:szCs w:val="20"/>
      <w:lang w:eastAsia="ru-RU"/>
    </w:rPr>
  </w:style>
  <w:style w:type="character" w:customStyle="1" w:styleId="iceouttxt4">
    <w:name w:val="iceouttxt4"/>
    <w:basedOn w:val="a1"/>
    <w:rsid w:val="0069184F"/>
  </w:style>
  <w:style w:type="paragraph" w:customStyle="1" w:styleId="ConsNormal">
    <w:name w:val="ConsNormal"/>
    <w:rsid w:val="00EA4E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9">
    <w:name w:val="Без интервала Знак"/>
    <w:aliases w:val="для таблиц Знак,No Spacing Знак"/>
    <w:link w:val="a8"/>
    <w:locked/>
    <w:rsid w:val="00EA4E27"/>
    <w:rPr>
      <w:rFonts w:ascii="Times New Roman" w:eastAsia="Times New Roman" w:hAnsi="Times New Roman" w:cs="Times New Roman"/>
      <w:sz w:val="24"/>
      <w:szCs w:val="24"/>
      <w:lang w:eastAsia="ru-RU"/>
    </w:rPr>
  </w:style>
  <w:style w:type="character" w:styleId="af0">
    <w:name w:val="Hyperlink"/>
    <w:basedOn w:val="a1"/>
    <w:uiPriority w:val="99"/>
    <w:unhideWhenUsed/>
    <w:rsid w:val="0003590F"/>
    <w:rPr>
      <w:color w:val="0000FF" w:themeColor="hyperlink"/>
      <w:u w:val="single"/>
    </w:rPr>
  </w:style>
  <w:style w:type="paragraph" w:customStyle="1" w:styleId="12">
    <w:name w:val="Абзац списка1"/>
    <w:aliases w:val="Маркер,1,UL,Абзац маркированнный,Table-Normal,RSHB_Table-Normal,Предусловия,Абзац списка3,ТЗ список,Абзац списка литеральный,Bullet List,FooterText,numbered,Paragraphe de liste1,lp1,A_маркированный_список,SL_Абзац списка,Bullet 1"/>
    <w:basedOn w:val="a0"/>
    <w:link w:val="af1"/>
    <w:uiPriority w:val="34"/>
    <w:qFormat/>
    <w:rsid w:val="000A32D1"/>
    <w:pPr>
      <w:suppressAutoHyphens/>
      <w:ind w:left="720"/>
    </w:pPr>
    <w:rPr>
      <w:lang w:eastAsia="ar-SA"/>
    </w:rPr>
  </w:style>
  <w:style w:type="character" w:customStyle="1" w:styleId="af1">
    <w:name w:val="Абзац списка Знак"/>
    <w:aliases w:val="Маркер Знак,1 Знак1,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12"/>
    <w:uiPriority w:val="34"/>
    <w:qFormat/>
    <w:rsid w:val="000A32D1"/>
    <w:rPr>
      <w:rFonts w:ascii="Times New Roman" w:eastAsia="Times New Roman" w:hAnsi="Times New Roman" w:cs="Times New Roman"/>
      <w:sz w:val="24"/>
      <w:szCs w:val="24"/>
      <w:lang w:eastAsia="ar-SA"/>
    </w:rPr>
  </w:style>
  <w:style w:type="character" w:customStyle="1" w:styleId="10">
    <w:name w:val="Заголовок 1 Знак"/>
    <w:basedOn w:val="a1"/>
    <w:link w:val="1"/>
    <w:uiPriority w:val="9"/>
    <w:rsid w:val="00D35C1B"/>
    <w:rPr>
      <w:rFonts w:ascii="Times New Roman" w:eastAsia="Times New Roman" w:hAnsi="Times New Roman" w:cs="Times New Roman"/>
      <w:b/>
      <w:bCs/>
      <w:kern w:val="36"/>
      <w:sz w:val="48"/>
      <w:szCs w:val="48"/>
      <w:lang w:eastAsia="ru-RU"/>
    </w:rPr>
  </w:style>
  <w:style w:type="character" w:customStyle="1" w:styleId="i-text-lowcase">
    <w:name w:val="i-text-lowcase"/>
    <w:basedOn w:val="a1"/>
    <w:rsid w:val="000A1353"/>
  </w:style>
  <w:style w:type="paragraph" w:styleId="af2">
    <w:name w:val="List Paragraph"/>
    <w:basedOn w:val="a0"/>
    <w:uiPriority w:val="34"/>
    <w:qFormat/>
    <w:rsid w:val="00975442"/>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List Number"/>
    <w:basedOn w:val="a0"/>
    <w:rsid w:val="00A64F10"/>
    <w:pPr>
      <w:tabs>
        <w:tab w:val="num" w:pos="576"/>
      </w:tabs>
      <w:ind w:left="576" w:hanging="576"/>
    </w:pPr>
    <w:rPr>
      <w:rFonts w:eastAsia="Calibri"/>
    </w:rPr>
  </w:style>
  <w:style w:type="character" w:styleId="af4">
    <w:name w:val="annotation reference"/>
    <w:basedOn w:val="a1"/>
    <w:uiPriority w:val="99"/>
    <w:semiHidden/>
    <w:unhideWhenUsed/>
    <w:rsid w:val="00C8010C"/>
    <w:rPr>
      <w:sz w:val="16"/>
      <w:szCs w:val="16"/>
    </w:rPr>
  </w:style>
  <w:style w:type="paragraph" w:styleId="af5">
    <w:name w:val="annotation text"/>
    <w:basedOn w:val="a0"/>
    <w:link w:val="af6"/>
    <w:uiPriority w:val="99"/>
    <w:semiHidden/>
    <w:unhideWhenUsed/>
    <w:rsid w:val="00C8010C"/>
    <w:rPr>
      <w:sz w:val="20"/>
      <w:szCs w:val="20"/>
    </w:rPr>
  </w:style>
  <w:style w:type="character" w:customStyle="1" w:styleId="af6">
    <w:name w:val="Текст примечания Знак"/>
    <w:basedOn w:val="a1"/>
    <w:link w:val="af5"/>
    <w:uiPriority w:val="99"/>
    <w:semiHidden/>
    <w:rsid w:val="00C8010C"/>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C8010C"/>
    <w:rPr>
      <w:b/>
      <w:bCs/>
    </w:rPr>
  </w:style>
  <w:style w:type="character" w:customStyle="1" w:styleId="af8">
    <w:name w:val="Тема примечания Знак"/>
    <w:basedOn w:val="af6"/>
    <w:link w:val="af7"/>
    <w:uiPriority w:val="99"/>
    <w:semiHidden/>
    <w:rsid w:val="00C8010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164">
      <w:bodyDiv w:val="1"/>
      <w:marLeft w:val="0"/>
      <w:marRight w:val="0"/>
      <w:marTop w:val="0"/>
      <w:marBottom w:val="0"/>
      <w:divBdr>
        <w:top w:val="none" w:sz="0" w:space="0" w:color="auto"/>
        <w:left w:val="none" w:sz="0" w:space="0" w:color="auto"/>
        <w:bottom w:val="none" w:sz="0" w:space="0" w:color="auto"/>
        <w:right w:val="none" w:sz="0" w:space="0" w:color="auto"/>
      </w:divBdr>
    </w:div>
    <w:div w:id="119568001">
      <w:bodyDiv w:val="1"/>
      <w:marLeft w:val="0"/>
      <w:marRight w:val="0"/>
      <w:marTop w:val="0"/>
      <w:marBottom w:val="0"/>
      <w:divBdr>
        <w:top w:val="none" w:sz="0" w:space="0" w:color="auto"/>
        <w:left w:val="none" w:sz="0" w:space="0" w:color="auto"/>
        <w:bottom w:val="none" w:sz="0" w:space="0" w:color="auto"/>
        <w:right w:val="none" w:sz="0" w:space="0" w:color="auto"/>
      </w:divBdr>
    </w:div>
    <w:div w:id="292180515">
      <w:bodyDiv w:val="1"/>
      <w:marLeft w:val="0"/>
      <w:marRight w:val="0"/>
      <w:marTop w:val="0"/>
      <w:marBottom w:val="0"/>
      <w:divBdr>
        <w:top w:val="none" w:sz="0" w:space="0" w:color="auto"/>
        <w:left w:val="none" w:sz="0" w:space="0" w:color="auto"/>
        <w:bottom w:val="none" w:sz="0" w:space="0" w:color="auto"/>
        <w:right w:val="none" w:sz="0" w:space="0" w:color="auto"/>
      </w:divBdr>
    </w:div>
    <w:div w:id="445276938">
      <w:bodyDiv w:val="1"/>
      <w:marLeft w:val="0"/>
      <w:marRight w:val="0"/>
      <w:marTop w:val="0"/>
      <w:marBottom w:val="0"/>
      <w:divBdr>
        <w:top w:val="none" w:sz="0" w:space="0" w:color="auto"/>
        <w:left w:val="none" w:sz="0" w:space="0" w:color="auto"/>
        <w:bottom w:val="none" w:sz="0" w:space="0" w:color="auto"/>
        <w:right w:val="none" w:sz="0" w:space="0" w:color="auto"/>
      </w:divBdr>
    </w:div>
    <w:div w:id="526523212">
      <w:bodyDiv w:val="1"/>
      <w:marLeft w:val="0"/>
      <w:marRight w:val="0"/>
      <w:marTop w:val="0"/>
      <w:marBottom w:val="0"/>
      <w:divBdr>
        <w:top w:val="none" w:sz="0" w:space="0" w:color="auto"/>
        <w:left w:val="none" w:sz="0" w:space="0" w:color="auto"/>
        <w:bottom w:val="none" w:sz="0" w:space="0" w:color="auto"/>
        <w:right w:val="none" w:sz="0" w:space="0" w:color="auto"/>
      </w:divBdr>
    </w:div>
    <w:div w:id="856968093">
      <w:bodyDiv w:val="1"/>
      <w:marLeft w:val="0"/>
      <w:marRight w:val="0"/>
      <w:marTop w:val="0"/>
      <w:marBottom w:val="0"/>
      <w:divBdr>
        <w:top w:val="none" w:sz="0" w:space="0" w:color="auto"/>
        <w:left w:val="none" w:sz="0" w:space="0" w:color="auto"/>
        <w:bottom w:val="none" w:sz="0" w:space="0" w:color="auto"/>
        <w:right w:val="none" w:sz="0" w:space="0" w:color="auto"/>
      </w:divBdr>
    </w:div>
    <w:div w:id="858200060">
      <w:bodyDiv w:val="1"/>
      <w:marLeft w:val="0"/>
      <w:marRight w:val="0"/>
      <w:marTop w:val="0"/>
      <w:marBottom w:val="0"/>
      <w:divBdr>
        <w:top w:val="none" w:sz="0" w:space="0" w:color="auto"/>
        <w:left w:val="none" w:sz="0" w:space="0" w:color="auto"/>
        <w:bottom w:val="none" w:sz="0" w:space="0" w:color="auto"/>
        <w:right w:val="none" w:sz="0" w:space="0" w:color="auto"/>
      </w:divBdr>
    </w:div>
    <w:div w:id="876549513">
      <w:bodyDiv w:val="1"/>
      <w:marLeft w:val="0"/>
      <w:marRight w:val="0"/>
      <w:marTop w:val="0"/>
      <w:marBottom w:val="0"/>
      <w:divBdr>
        <w:top w:val="none" w:sz="0" w:space="0" w:color="auto"/>
        <w:left w:val="none" w:sz="0" w:space="0" w:color="auto"/>
        <w:bottom w:val="none" w:sz="0" w:space="0" w:color="auto"/>
        <w:right w:val="none" w:sz="0" w:space="0" w:color="auto"/>
      </w:divBdr>
    </w:div>
    <w:div w:id="944923549">
      <w:bodyDiv w:val="1"/>
      <w:marLeft w:val="0"/>
      <w:marRight w:val="0"/>
      <w:marTop w:val="0"/>
      <w:marBottom w:val="0"/>
      <w:divBdr>
        <w:top w:val="none" w:sz="0" w:space="0" w:color="auto"/>
        <w:left w:val="none" w:sz="0" w:space="0" w:color="auto"/>
        <w:bottom w:val="none" w:sz="0" w:space="0" w:color="auto"/>
        <w:right w:val="none" w:sz="0" w:space="0" w:color="auto"/>
      </w:divBdr>
    </w:div>
    <w:div w:id="995373663">
      <w:bodyDiv w:val="1"/>
      <w:marLeft w:val="0"/>
      <w:marRight w:val="0"/>
      <w:marTop w:val="0"/>
      <w:marBottom w:val="0"/>
      <w:divBdr>
        <w:top w:val="none" w:sz="0" w:space="0" w:color="auto"/>
        <w:left w:val="none" w:sz="0" w:space="0" w:color="auto"/>
        <w:bottom w:val="none" w:sz="0" w:space="0" w:color="auto"/>
        <w:right w:val="none" w:sz="0" w:space="0" w:color="auto"/>
      </w:divBdr>
    </w:div>
    <w:div w:id="1055278524">
      <w:bodyDiv w:val="1"/>
      <w:marLeft w:val="0"/>
      <w:marRight w:val="0"/>
      <w:marTop w:val="0"/>
      <w:marBottom w:val="0"/>
      <w:divBdr>
        <w:top w:val="none" w:sz="0" w:space="0" w:color="auto"/>
        <w:left w:val="none" w:sz="0" w:space="0" w:color="auto"/>
        <w:bottom w:val="none" w:sz="0" w:space="0" w:color="auto"/>
        <w:right w:val="none" w:sz="0" w:space="0" w:color="auto"/>
      </w:divBdr>
    </w:div>
    <w:div w:id="1304700320">
      <w:bodyDiv w:val="1"/>
      <w:marLeft w:val="0"/>
      <w:marRight w:val="0"/>
      <w:marTop w:val="0"/>
      <w:marBottom w:val="0"/>
      <w:divBdr>
        <w:top w:val="none" w:sz="0" w:space="0" w:color="auto"/>
        <w:left w:val="none" w:sz="0" w:space="0" w:color="auto"/>
        <w:bottom w:val="none" w:sz="0" w:space="0" w:color="auto"/>
        <w:right w:val="none" w:sz="0" w:space="0" w:color="auto"/>
      </w:divBdr>
    </w:div>
    <w:div w:id="1637181100">
      <w:bodyDiv w:val="1"/>
      <w:marLeft w:val="0"/>
      <w:marRight w:val="0"/>
      <w:marTop w:val="0"/>
      <w:marBottom w:val="0"/>
      <w:divBdr>
        <w:top w:val="none" w:sz="0" w:space="0" w:color="auto"/>
        <w:left w:val="none" w:sz="0" w:space="0" w:color="auto"/>
        <w:bottom w:val="none" w:sz="0" w:space="0" w:color="auto"/>
        <w:right w:val="none" w:sz="0" w:space="0" w:color="auto"/>
      </w:divBdr>
    </w:div>
    <w:div w:id="1923294704">
      <w:bodyDiv w:val="1"/>
      <w:marLeft w:val="0"/>
      <w:marRight w:val="0"/>
      <w:marTop w:val="0"/>
      <w:marBottom w:val="0"/>
      <w:divBdr>
        <w:top w:val="none" w:sz="0" w:space="0" w:color="auto"/>
        <w:left w:val="none" w:sz="0" w:space="0" w:color="auto"/>
        <w:bottom w:val="none" w:sz="0" w:space="0" w:color="auto"/>
        <w:right w:val="none" w:sz="0" w:space="0" w:color="auto"/>
      </w:divBdr>
    </w:div>
    <w:div w:id="19426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F2665-B06A-4AA6-BF1E-E2E39B5C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Смирнова Алла Игоревна</cp:lastModifiedBy>
  <cp:revision>9</cp:revision>
  <cp:lastPrinted>2024-03-14T05:25:00Z</cp:lastPrinted>
  <dcterms:created xsi:type="dcterms:W3CDTF">2024-03-13T08:56:00Z</dcterms:created>
  <dcterms:modified xsi:type="dcterms:W3CDTF">2024-03-14T05:28:00Z</dcterms:modified>
</cp:coreProperties>
</file>