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79" w:rsidRPr="008D7085" w:rsidRDefault="00B25025" w:rsidP="00CB58C9">
      <w:pPr>
        <w:numPr>
          <w:ilvl w:val="4"/>
          <w:numId w:val="1"/>
        </w:numPr>
        <w:tabs>
          <w:tab w:val="num" w:pos="0"/>
        </w:tabs>
        <w:spacing w:after="0" w:line="240" w:lineRule="auto"/>
        <w:ind w:firstLine="709"/>
        <w:jc w:val="center"/>
        <w:rPr>
          <w:rFonts w:ascii="Times New Roman" w:eastAsia="Times New Roman" w:hAnsi="Times New Roman" w:cs="Times New Roman"/>
          <w:sz w:val="28"/>
          <w:szCs w:val="28"/>
          <w:lang w:val="en-US" w:eastAsia="ru-RU"/>
        </w:rPr>
      </w:pPr>
      <w:r w:rsidRPr="008D7085">
        <w:rPr>
          <w:rFonts w:ascii="Times New Roman" w:eastAsia="Times New Roman" w:hAnsi="Times New Roman" w:cs="Times New Roman"/>
          <w:b/>
          <w:sz w:val="28"/>
          <w:szCs w:val="28"/>
          <w:lang w:eastAsia="ru-RU"/>
        </w:rPr>
        <w:t xml:space="preserve">ДОГОВОР № </w:t>
      </w:r>
      <w:r w:rsidR="00912348" w:rsidRPr="0051265A">
        <w:rPr>
          <w:rFonts w:ascii="Times New Roman" w:hAnsi="Times New Roman" w:cs="Times New Roman"/>
          <w:bCs/>
          <w:sz w:val="28"/>
          <w:szCs w:val="28"/>
        </w:rPr>
        <w:t>2022187346741412539211799</w:t>
      </w:r>
      <w:r w:rsidR="004E3170" w:rsidRPr="008D7085">
        <w:rPr>
          <w:rFonts w:ascii="Times New Roman" w:eastAsia="Times New Roman" w:hAnsi="Times New Roman" w:cs="Times New Roman"/>
          <w:b/>
          <w:sz w:val="28"/>
          <w:szCs w:val="28"/>
          <w:lang w:val="en-US" w:eastAsia="ru-RU"/>
        </w:rPr>
        <w:t>/</w:t>
      </w:r>
      <w:r w:rsidR="00D9797E" w:rsidRPr="008D7085">
        <w:rPr>
          <w:rFonts w:ascii="Times New Roman" w:eastAsia="Times New Roman" w:hAnsi="Times New Roman" w:cs="Times New Roman"/>
          <w:sz w:val="28"/>
          <w:szCs w:val="28"/>
          <w:lang w:eastAsia="ru-RU"/>
        </w:rPr>
        <w:t>________</w:t>
      </w:r>
    </w:p>
    <w:p w:rsidR="00C24C79" w:rsidRPr="008D7085" w:rsidRDefault="00C24C79" w:rsidP="00AF072C">
      <w:pPr>
        <w:tabs>
          <w:tab w:val="num" w:pos="0"/>
        </w:tabs>
        <w:spacing w:after="0" w:line="240" w:lineRule="auto"/>
        <w:ind w:firstLine="709"/>
        <w:jc w:val="center"/>
        <w:rPr>
          <w:rFonts w:ascii="Times New Roman" w:eastAsia="Times New Roman" w:hAnsi="Times New Roman" w:cs="Times New Roman"/>
          <w:b/>
          <w:sz w:val="28"/>
          <w:szCs w:val="28"/>
          <w:lang w:eastAsia="ru-RU"/>
        </w:rPr>
      </w:pPr>
    </w:p>
    <w:tbl>
      <w:tblPr>
        <w:tblW w:w="0" w:type="auto"/>
        <w:tblLook w:val="04A0" w:firstRow="1" w:lastRow="0" w:firstColumn="1" w:lastColumn="0" w:noHBand="0" w:noVBand="1"/>
      </w:tblPr>
      <w:tblGrid>
        <w:gridCol w:w="4895"/>
        <w:gridCol w:w="4958"/>
      </w:tblGrid>
      <w:tr w:rsidR="00C24C79" w:rsidRPr="00CB58C9">
        <w:tc>
          <w:tcPr>
            <w:tcW w:w="4998" w:type="dxa"/>
            <w:hideMark/>
          </w:tcPr>
          <w:p w:rsidR="00C24C79" w:rsidRPr="008D7085" w:rsidRDefault="00B25025" w:rsidP="00AF072C">
            <w:pPr>
              <w:tabs>
                <w:tab w:val="num" w:pos="0"/>
              </w:tabs>
              <w:spacing w:after="0" w:line="240" w:lineRule="auto"/>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г</w:t>
            </w:r>
            <w:proofErr w:type="gramEnd"/>
            <w:r w:rsidRPr="008D7085">
              <w:rPr>
                <w:rFonts w:ascii="Times New Roman" w:eastAsia="Times New Roman" w:hAnsi="Times New Roman" w:cs="Times New Roman"/>
                <w:sz w:val="28"/>
                <w:szCs w:val="28"/>
                <w:lang w:eastAsia="ru-RU"/>
              </w:rPr>
              <w:t xml:space="preserve">. </w:t>
            </w:r>
            <w:r w:rsidR="00CB58C9" w:rsidRPr="008D7085">
              <w:rPr>
                <w:rFonts w:ascii="Times New Roman" w:eastAsia="Times New Roman" w:hAnsi="Times New Roman" w:cs="Times New Roman"/>
                <w:sz w:val="28"/>
                <w:szCs w:val="28"/>
                <w:lang w:eastAsia="ru-RU"/>
              </w:rPr>
              <w:t>_________</w:t>
            </w:r>
          </w:p>
        </w:tc>
        <w:tc>
          <w:tcPr>
            <w:tcW w:w="4999" w:type="dxa"/>
            <w:hideMark/>
          </w:tcPr>
          <w:p w:rsidR="00C24C79" w:rsidRPr="008D7085" w:rsidRDefault="00B25025">
            <w:pPr>
              <w:tabs>
                <w:tab w:val="num" w:pos="0"/>
              </w:tabs>
              <w:spacing w:after="0" w:line="240" w:lineRule="auto"/>
              <w:ind w:firstLine="479"/>
              <w:jc w:val="right"/>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w:t>
            </w:r>
            <w:r w:rsidR="00D9797E" w:rsidRPr="008D7085">
              <w:rPr>
                <w:rFonts w:ascii="Times New Roman" w:eastAsia="Times New Roman" w:hAnsi="Times New Roman" w:cs="Times New Roman"/>
                <w:sz w:val="28"/>
                <w:szCs w:val="28"/>
                <w:lang w:eastAsia="ru-RU"/>
              </w:rPr>
              <w:t>____</w:t>
            </w:r>
            <w:r w:rsidRPr="008D7085">
              <w:rPr>
                <w:rFonts w:ascii="Times New Roman" w:eastAsia="Times New Roman" w:hAnsi="Times New Roman" w:cs="Times New Roman"/>
                <w:sz w:val="28"/>
                <w:szCs w:val="28"/>
                <w:lang w:eastAsia="ru-RU"/>
              </w:rPr>
              <w:t>»</w:t>
            </w:r>
            <w:r w:rsidR="00D9797E" w:rsidRPr="008D7085">
              <w:rPr>
                <w:rFonts w:ascii="Times New Roman" w:eastAsia="Times New Roman" w:hAnsi="Times New Roman" w:cs="Times New Roman"/>
                <w:sz w:val="28"/>
                <w:szCs w:val="28"/>
                <w:lang w:eastAsia="ru-RU"/>
              </w:rPr>
              <w:t xml:space="preserve">__________________ 20__ </w:t>
            </w:r>
            <w:r w:rsidRPr="008D7085">
              <w:rPr>
                <w:rFonts w:ascii="Times New Roman" w:eastAsia="Times New Roman" w:hAnsi="Times New Roman" w:cs="Times New Roman"/>
                <w:sz w:val="28"/>
                <w:szCs w:val="28"/>
                <w:lang w:eastAsia="ru-RU"/>
              </w:rPr>
              <w:t>г.</w:t>
            </w:r>
          </w:p>
        </w:tc>
      </w:tr>
    </w:tbl>
    <w:p w:rsidR="00C24C79" w:rsidRPr="008D7085" w:rsidRDefault="00C24C79" w:rsidP="00AF072C">
      <w:pPr>
        <w:tabs>
          <w:tab w:val="num" w:pos="0"/>
        </w:tabs>
        <w:spacing w:after="0" w:line="240" w:lineRule="auto"/>
        <w:ind w:firstLine="709"/>
        <w:jc w:val="both"/>
        <w:rPr>
          <w:rFonts w:ascii="Times New Roman" w:eastAsia="Times New Roman" w:hAnsi="Times New Roman" w:cs="Times New Roman"/>
          <w:sz w:val="28"/>
          <w:szCs w:val="28"/>
          <w:lang w:eastAsia="ru-RU"/>
        </w:rPr>
      </w:pPr>
    </w:p>
    <w:p w:rsidR="007D6FBB" w:rsidRPr="008D7085" w:rsidRDefault="00B25025">
      <w:pPr>
        <w:spacing w:after="0" w:line="240" w:lineRule="auto"/>
        <w:ind w:firstLine="709"/>
        <w:jc w:val="both"/>
        <w:rPr>
          <w:rFonts w:ascii="Times New Roman" w:hAnsi="Times New Roman" w:cs="Times New Roman"/>
          <w:sz w:val="28"/>
          <w:szCs w:val="28"/>
        </w:rPr>
      </w:pPr>
      <w:proofErr w:type="gramStart"/>
      <w:r w:rsidRPr="008D7085">
        <w:rPr>
          <w:rFonts w:ascii="Times New Roman" w:hAnsi="Times New Roman" w:cs="Times New Roman"/>
          <w:sz w:val="28"/>
          <w:szCs w:val="28"/>
        </w:rPr>
        <w:t xml:space="preserve">Акционерное общество «Воентелеком» (АО «Воентелеком»), именуемое </w:t>
      </w:r>
      <w:r w:rsidR="0039738E" w:rsidRPr="008D7085">
        <w:rPr>
          <w:rFonts w:ascii="Times New Roman" w:hAnsi="Times New Roman" w:cs="Times New Roman"/>
          <w:sz w:val="28"/>
          <w:szCs w:val="28"/>
        </w:rPr>
        <w:br/>
      </w:r>
      <w:r w:rsidRPr="008D7085">
        <w:rPr>
          <w:rFonts w:ascii="Times New Roman" w:hAnsi="Times New Roman" w:cs="Times New Roman"/>
          <w:sz w:val="28"/>
          <w:szCs w:val="28"/>
        </w:rPr>
        <w:t>в дальнейшем «Заказчик», в лице</w:t>
      </w:r>
      <w:r w:rsidR="007011AE" w:rsidRPr="007011AE">
        <w:rPr>
          <w:rFonts w:ascii="Times New Roman" w:eastAsia="Tahoma" w:hAnsi="Times New Roman" w:cs="Times New Roman"/>
          <w:sz w:val="28"/>
          <w:szCs w:val="28"/>
          <w:lang w:eastAsia="ru-RU"/>
        </w:rPr>
        <w:t xml:space="preserve"> </w:t>
      </w:r>
      <w:r w:rsidR="007011AE" w:rsidRPr="007011AE">
        <w:rPr>
          <w:rFonts w:ascii="Times New Roman" w:hAnsi="Times New Roman" w:cs="Times New Roman"/>
          <w:bCs/>
          <w:sz w:val="28"/>
          <w:szCs w:val="28"/>
        </w:rPr>
        <w:t xml:space="preserve">первого заместителя генерального директора </w:t>
      </w:r>
      <w:proofErr w:type="spellStart"/>
      <w:r w:rsidR="007011AE" w:rsidRPr="007011AE">
        <w:rPr>
          <w:rFonts w:ascii="Times New Roman" w:hAnsi="Times New Roman" w:cs="Times New Roman"/>
          <w:bCs/>
          <w:sz w:val="28"/>
          <w:szCs w:val="28"/>
        </w:rPr>
        <w:t>Захаренкова</w:t>
      </w:r>
      <w:proofErr w:type="spellEnd"/>
      <w:r w:rsidR="007011AE" w:rsidRPr="007011AE">
        <w:rPr>
          <w:rFonts w:ascii="Times New Roman" w:hAnsi="Times New Roman" w:cs="Times New Roman"/>
          <w:bCs/>
          <w:sz w:val="28"/>
          <w:szCs w:val="28"/>
        </w:rPr>
        <w:t xml:space="preserve"> Анатолия Ивановича</w:t>
      </w:r>
      <w:r w:rsidR="007011AE" w:rsidRPr="007011AE">
        <w:rPr>
          <w:rFonts w:ascii="Times New Roman" w:hAnsi="Times New Roman" w:cs="Times New Roman"/>
          <w:sz w:val="28"/>
          <w:szCs w:val="28"/>
        </w:rPr>
        <w:t xml:space="preserve">, действующего на основании </w:t>
      </w:r>
      <w:r w:rsidR="007011AE" w:rsidRPr="007011AE">
        <w:rPr>
          <w:rFonts w:ascii="Times New Roman" w:hAnsi="Times New Roman" w:cs="Times New Roman"/>
          <w:bCs/>
          <w:sz w:val="28"/>
          <w:szCs w:val="28"/>
        </w:rPr>
        <w:t>доверенности</w:t>
      </w:r>
      <w:r w:rsidR="007011AE" w:rsidRPr="007011AE">
        <w:rPr>
          <w:rFonts w:ascii="Times New Roman" w:hAnsi="Times New Roman" w:cs="Times New Roman"/>
          <w:sz w:val="28"/>
          <w:szCs w:val="28"/>
        </w:rPr>
        <w:t xml:space="preserve"> </w:t>
      </w:r>
      <w:r w:rsidR="007011AE" w:rsidRPr="007011AE">
        <w:rPr>
          <w:rFonts w:ascii="Times New Roman" w:hAnsi="Times New Roman" w:cs="Times New Roman"/>
          <w:bCs/>
          <w:sz w:val="28"/>
          <w:szCs w:val="28"/>
        </w:rPr>
        <w:t>от 1</w:t>
      </w:r>
      <w:r w:rsidR="00DD2B6A">
        <w:rPr>
          <w:rFonts w:ascii="Times New Roman" w:hAnsi="Times New Roman" w:cs="Times New Roman"/>
          <w:bCs/>
          <w:sz w:val="28"/>
          <w:szCs w:val="28"/>
        </w:rPr>
        <w:t>5</w:t>
      </w:r>
      <w:r w:rsidR="007011AE" w:rsidRPr="007011AE">
        <w:rPr>
          <w:rFonts w:ascii="Times New Roman" w:hAnsi="Times New Roman" w:cs="Times New Roman"/>
          <w:bCs/>
          <w:sz w:val="28"/>
          <w:szCs w:val="28"/>
        </w:rPr>
        <w:t xml:space="preserve"> декабря 2021 г. №</w:t>
      </w:r>
      <w:r w:rsidR="00DD2B6A">
        <w:rPr>
          <w:rFonts w:ascii="Times New Roman" w:hAnsi="Times New Roman" w:cs="Times New Roman"/>
          <w:bCs/>
          <w:sz w:val="28"/>
          <w:szCs w:val="28"/>
        </w:rPr>
        <w:t xml:space="preserve"> 530</w:t>
      </w:r>
      <w:r w:rsidRPr="008D7085">
        <w:rPr>
          <w:rFonts w:ascii="Times New Roman" w:hAnsi="Times New Roman" w:cs="Times New Roman"/>
          <w:sz w:val="28"/>
          <w:szCs w:val="28"/>
        </w:rPr>
        <w:t>, с одной стороны, и</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______________________</w:t>
      </w:r>
      <w:r w:rsidRPr="008D7085">
        <w:rPr>
          <w:rFonts w:ascii="Times New Roman" w:hAnsi="Times New Roman" w:cs="Times New Roman"/>
          <w:sz w:val="28"/>
          <w:szCs w:val="28"/>
        </w:rPr>
        <w:t>, именуемое в дальнейшем «Исполнитель», в лице</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__________________</w:t>
      </w:r>
      <w:r w:rsidRPr="008D7085">
        <w:rPr>
          <w:rFonts w:ascii="Times New Roman" w:hAnsi="Times New Roman" w:cs="Times New Roman"/>
          <w:sz w:val="28"/>
          <w:szCs w:val="28"/>
        </w:rPr>
        <w:t>, действующего на основании</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_________________</w:t>
      </w:r>
      <w:r w:rsidRPr="008D7085">
        <w:rPr>
          <w:rFonts w:ascii="Times New Roman" w:hAnsi="Times New Roman" w:cs="Times New Roman"/>
          <w:sz w:val="28"/>
          <w:szCs w:val="28"/>
        </w:rPr>
        <w:t xml:space="preserve">, с другой стороны, </w:t>
      </w:r>
      <w:r w:rsidR="0092634F" w:rsidRPr="008D7085">
        <w:rPr>
          <w:rFonts w:ascii="Times New Roman" w:hAnsi="Times New Roman" w:cs="Times New Roman"/>
          <w:sz w:val="28"/>
          <w:szCs w:val="28"/>
        </w:rPr>
        <w:t>при совместном упоминании именуемые «Стороны»,</w:t>
      </w:r>
      <w:r w:rsidR="00AF072C">
        <w:rPr>
          <w:rFonts w:ascii="Times New Roman" w:hAnsi="Times New Roman" w:cs="Times New Roman"/>
          <w:sz w:val="28"/>
          <w:szCs w:val="28"/>
        </w:rPr>
        <w:t xml:space="preserve"> </w:t>
      </w:r>
      <w:r w:rsidR="0092634F" w:rsidRPr="008D7085">
        <w:rPr>
          <w:rFonts w:ascii="Times New Roman" w:hAnsi="Times New Roman" w:cs="Times New Roman"/>
          <w:sz w:val="28"/>
          <w:szCs w:val="28"/>
        </w:rPr>
        <w:t>а по отдельности «Сторона», с соблюдением требований Гражданского кодекса Российской Федерации</w:t>
      </w:r>
      <w:proofErr w:type="gramEnd"/>
      <w:r w:rsidR="0092634F" w:rsidRPr="008D7085">
        <w:rPr>
          <w:rFonts w:ascii="Times New Roman" w:hAnsi="Times New Roman" w:cs="Times New Roman"/>
          <w:sz w:val="28"/>
          <w:szCs w:val="28"/>
        </w:rPr>
        <w:t xml:space="preserve">, Федерального закона от 18 июля 2011 г. № 223-ФЗ «О закупках товаров, работ, услуг отдельными видами юридических лиц» и иного законодательства Российской Федерации, на основании результатов процедуры закупки </w:t>
      </w:r>
    </w:p>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7D6FBB" w:rsidRPr="00CB58C9" w:rsidTr="007D6FBB">
        <w:tc>
          <w:tcPr>
            <w:tcW w:w="9853" w:type="dxa"/>
          </w:tcPr>
          <w:p w:rsidR="007D6FBB" w:rsidRPr="008D7085" w:rsidRDefault="007D6FBB" w:rsidP="008D7085">
            <w:pPr>
              <w:spacing w:after="0" w:line="240" w:lineRule="auto"/>
              <w:ind w:firstLine="709"/>
              <w:jc w:val="both"/>
              <w:rPr>
                <w:rFonts w:ascii="Times New Roman" w:eastAsia="Times New Roman" w:hAnsi="Times New Roman" w:cs="Times New Roman"/>
                <w:sz w:val="28"/>
                <w:szCs w:val="28"/>
                <w:lang w:eastAsia="ru-RU"/>
              </w:rPr>
            </w:pPr>
          </w:p>
        </w:tc>
      </w:tr>
    </w:tbl>
    <w:p w:rsidR="0092634F" w:rsidRPr="008D7085" w:rsidRDefault="0092634F" w:rsidP="008D7085">
      <w:pPr>
        <w:suppressAutoHyphens/>
        <w:spacing w:after="0" w:line="240" w:lineRule="auto"/>
        <w:ind w:right="-12" w:firstLine="709"/>
        <w:jc w:val="both"/>
        <w:rPr>
          <w:rFonts w:ascii="Times New Roman" w:eastAsia="Tahoma" w:hAnsi="Times New Roman" w:cs="Times New Roman"/>
          <w:color w:val="000000"/>
          <w:sz w:val="28"/>
          <w:szCs w:val="28"/>
          <w:lang w:eastAsia="ru-RU"/>
        </w:rPr>
      </w:pPr>
      <w:r w:rsidRPr="008D7085">
        <w:rPr>
          <w:rFonts w:ascii="Times New Roman" w:eastAsia="Tahoma" w:hAnsi="Times New Roman" w:cs="Times New Roman"/>
          <w:color w:val="000000"/>
          <w:sz w:val="28"/>
          <w:szCs w:val="28"/>
          <w:lang w:eastAsia="ru-RU"/>
        </w:rPr>
        <w:t>способ процедуры закупки (например, путем проведения открытого конкурса, путем проведения открытого аукциона в электронной форме и т.п.)</w:t>
      </w:r>
    </w:p>
    <w:p w:rsidR="00C24C79" w:rsidRPr="008D7085" w:rsidRDefault="00B25025" w:rsidP="008D7085">
      <w:pPr>
        <w:keepNext/>
        <w:tabs>
          <w:tab w:val="num" w:pos="0"/>
        </w:tabs>
        <w:spacing w:after="0" w:line="240" w:lineRule="auto"/>
        <w:ind w:firstLine="709"/>
        <w:jc w:val="both"/>
        <w:outlineLvl w:val="2"/>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заключили настоящий договор (далее – Договор) о нижеследующем:</w:t>
      </w:r>
    </w:p>
    <w:p w:rsidR="00C24C79" w:rsidRPr="008D7085" w:rsidRDefault="00C24C79">
      <w:pPr>
        <w:keepNext/>
        <w:tabs>
          <w:tab w:val="num" w:pos="0"/>
        </w:tabs>
        <w:spacing w:after="0" w:line="240" w:lineRule="auto"/>
        <w:ind w:firstLine="709"/>
        <w:jc w:val="both"/>
        <w:outlineLvl w:val="2"/>
        <w:rPr>
          <w:rFonts w:ascii="Times New Roman" w:eastAsia="Times New Roman" w:hAnsi="Times New Roman" w:cs="Times New Roman"/>
          <w:sz w:val="28"/>
          <w:szCs w:val="28"/>
          <w:lang w:eastAsia="ru-RU"/>
        </w:rPr>
      </w:pPr>
    </w:p>
    <w:p w:rsidR="00C24C79" w:rsidRPr="008D7085" w:rsidRDefault="00B25025" w:rsidP="008D7085">
      <w:pPr>
        <w:numPr>
          <w:ilvl w:val="0"/>
          <w:numId w:val="2"/>
        </w:numPr>
        <w:tabs>
          <w:tab w:val="num" w:pos="0"/>
        </w:tabs>
        <w:spacing w:after="0" w:line="240" w:lineRule="auto"/>
        <w:ind w:left="0" w:firstLine="709"/>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ПРЕДМЕТ ДОГОВОРА</w:t>
      </w:r>
    </w:p>
    <w:p w:rsidR="00D359B9" w:rsidRDefault="00B25025">
      <w:pPr>
        <w:pStyle w:val="a"/>
        <w:numPr>
          <w:ilvl w:val="1"/>
          <w:numId w:val="25"/>
        </w:numPr>
        <w:tabs>
          <w:tab w:val="clear" w:pos="644"/>
          <w:tab w:val="clear" w:pos="2552"/>
          <w:tab w:val="num" w:pos="0"/>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Исполнитель </w:t>
      </w:r>
      <w:r w:rsidR="002F456C" w:rsidRPr="008D7085">
        <w:rPr>
          <w:rFonts w:ascii="Times New Roman" w:hAnsi="Times New Roman" w:cs="Times New Roman"/>
          <w:sz w:val="28"/>
          <w:szCs w:val="28"/>
        </w:rPr>
        <w:t>обязуется</w:t>
      </w:r>
      <w:r w:rsidR="00856725" w:rsidRPr="008D7085">
        <w:rPr>
          <w:rFonts w:ascii="Times New Roman" w:hAnsi="Times New Roman" w:cs="Times New Roman"/>
          <w:sz w:val="28"/>
          <w:szCs w:val="28"/>
        </w:rPr>
        <w:t xml:space="preserve"> по поручению </w:t>
      </w:r>
      <w:r w:rsidR="008000CC" w:rsidRPr="008D7085">
        <w:rPr>
          <w:rFonts w:ascii="Times New Roman" w:hAnsi="Times New Roman" w:cs="Times New Roman"/>
          <w:sz w:val="28"/>
          <w:szCs w:val="28"/>
        </w:rPr>
        <w:t>Заказчика</w:t>
      </w:r>
      <w:r w:rsidR="002F456C" w:rsidRPr="008D7085">
        <w:rPr>
          <w:rFonts w:ascii="Times New Roman" w:hAnsi="Times New Roman" w:cs="Times New Roman"/>
          <w:sz w:val="28"/>
          <w:szCs w:val="28"/>
        </w:rPr>
        <w:t xml:space="preserve"> </w:t>
      </w:r>
      <w:r w:rsidR="00197364" w:rsidRPr="008D7085">
        <w:rPr>
          <w:rFonts w:ascii="Times New Roman" w:hAnsi="Times New Roman" w:cs="Times New Roman"/>
          <w:sz w:val="28"/>
          <w:szCs w:val="28"/>
        </w:rPr>
        <w:t>поставить</w:t>
      </w:r>
      <w:r w:rsidR="00DC00FA">
        <w:rPr>
          <w:rFonts w:ascii="Times New Roman" w:hAnsi="Times New Roman" w:cs="Times New Roman"/>
          <w:sz w:val="28"/>
          <w:szCs w:val="28"/>
        </w:rPr>
        <w:t xml:space="preserve"> </w:t>
      </w:r>
      <w:r w:rsidR="00BA17E7">
        <w:rPr>
          <w:rFonts w:ascii="Times New Roman" w:hAnsi="Times New Roman" w:cs="Times New Roman"/>
          <w:sz w:val="28"/>
          <w:szCs w:val="28"/>
        </w:rPr>
        <w:t>окна</w:t>
      </w:r>
      <w:r w:rsidR="00DC00FA">
        <w:rPr>
          <w:rFonts w:ascii="Times New Roman" w:hAnsi="Times New Roman" w:cs="Times New Roman"/>
          <w:sz w:val="28"/>
          <w:szCs w:val="28"/>
        </w:rPr>
        <w:t xml:space="preserve"> </w:t>
      </w:r>
      <w:r w:rsidR="00E6370F">
        <w:rPr>
          <w:rFonts w:ascii="Times New Roman" w:hAnsi="Times New Roman" w:cs="Times New Roman"/>
          <w:sz w:val="28"/>
          <w:szCs w:val="28"/>
        </w:rPr>
        <w:t>и комплектующие</w:t>
      </w:r>
      <w:r w:rsidR="000715FD">
        <w:rPr>
          <w:rFonts w:ascii="Times New Roman" w:hAnsi="Times New Roman" w:cs="Times New Roman"/>
          <w:sz w:val="28"/>
          <w:szCs w:val="28"/>
        </w:rPr>
        <w:t xml:space="preserve"> </w:t>
      </w:r>
      <w:r w:rsidR="000715FD" w:rsidRPr="000715FD">
        <w:rPr>
          <w:rFonts w:ascii="Times New Roman" w:hAnsi="Times New Roman" w:cs="Times New Roman"/>
          <w:sz w:val="28"/>
          <w:szCs w:val="28"/>
        </w:rPr>
        <w:t xml:space="preserve">(далее – </w:t>
      </w:r>
      <w:r w:rsidR="000715FD">
        <w:rPr>
          <w:rFonts w:ascii="Times New Roman" w:hAnsi="Times New Roman" w:cs="Times New Roman"/>
          <w:sz w:val="28"/>
          <w:szCs w:val="28"/>
        </w:rPr>
        <w:t>Товар</w:t>
      </w:r>
      <w:r w:rsidR="000715FD" w:rsidRPr="000715FD">
        <w:rPr>
          <w:rFonts w:ascii="Times New Roman" w:hAnsi="Times New Roman" w:cs="Times New Roman"/>
          <w:sz w:val="28"/>
          <w:szCs w:val="28"/>
        </w:rPr>
        <w:t>)</w:t>
      </w:r>
      <w:r w:rsidR="00197364" w:rsidRPr="008D7085">
        <w:rPr>
          <w:rFonts w:ascii="Times New Roman" w:hAnsi="Times New Roman" w:cs="Times New Roman"/>
          <w:sz w:val="28"/>
          <w:szCs w:val="28"/>
        </w:rPr>
        <w:t xml:space="preserve"> в соответствии со Спецификацией (Приложение 1 к Договору)</w:t>
      </w:r>
      <w:r w:rsidR="00136301">
        <w:rPr>
          <w:rFonts w:ascii="Times New Roman" w:hAnsi="Times New Roman" w:cs="Times New Roman"/>
          <w:sz w:val="28"/>
          <w:szCs w:val="28"/>
        </w:rPr>
        <w:t xml:space="preserve"> и Техническим заданием (Приложение 2 к Договору)</w:t>
      </w:r>
      <w:r w:rsidR="00197364" w:rsidRPr="008D7085">
        <w:rPr>
          <w:rFonts w:ascii="Times New Roman" w:hAnsi="Times New Roman" w:cs="Times New Roman"/>
          <w:sz w:val="28"/>
          <w:szCs w:val="28"/>
        </w:rPr>
        <w:t xml:space="preserve"> и</w:t>
      </w:r>
      <w:r w:rsidR="002F456C" w:rsidRPr="008D7085">
        <w:rPr>
          <w:rFonts w:ascii="Times New Roman" w:hAnsi="Times New Roman" w:cs="Times New Roman"/>
          <w:sz w:val="28"/>
          <w:szCs w:val="28"/>
        </w:rPr>
        <w:t xml:space="preserve"> </w:t>
      </w:r>
      <w:r w:rsidR="00E17D1A" w:rsidRPr="008D7085">
        <w:rPr>
          <w:rFonts w:ascii="Times New Roman" w:hAnsi="Times New Roman" w:cs="Times New Roman"/>
          <w:sz w:val="28"/>
          <w:szCs w:val="28"/>
        </w:rPr>
        <w:t xml:space="preserve">выполнить работы по </w:t>
      </w:r>
      <w:r w:rsidR="00D359B9">
        <w:rPr>
          <w:rFonts w:ascii="Times New Roman" w:hAnsi="Times New Roman" w:cs="Times New Roman"/>
          <w:sz w:val="28"/>
          <w:szCs w:val="28"/>
        </w:rPr>
        <w:t>монтажу</w:t>
      </w:r>
      <w:r w:rsidR="00BA17E7">
        <w:rPr>
          <w:rFonts w:ascii="Times New Roman" w:hAnsi="Times New Roman" w:cs="Times New Roman"/>
          <w:sz w:val="28"/>
          <w:szCs w:val="28"/>
        </w:rPr>
        <w:t xml:space="preserve"> </w:t>
      </w:r>
      <w:r w:rsidR="00054144">
        <w:rPr>
          <w:rFonts w:ascii="Times New Roman" w:hAnsi="Times New Roman" w:cs="Times New Roman"/>
          <w:sz w:val="28"/>
          <w:szCs w:val="28"/>
        </w:rPr>
        <w:t>Товара</w:t>
      </w:r>
      <w:r w:rsidR="00856725" w:rsidRPr="008D7085">
        <w:rPr>
          <w:rFonts w:ascii="Times New Roman" w:hAnsi="Times New Roman" w:cs="Times New Roman"/>
          <w:sz w:val="28"/>
          <w:szCs w:val="28"/>
        </w:rPr>
        <w:t xml:space="preserve"> </w:t>
      </w:r>
      <w:r w:rsidR="00E17D1A" w:rsidRPr="008D7085">
        <w:rPr>
          <w:rFonts w:ascii="Times New Roman" w:hAnsi="Times New Roman" w:cs="Times New Roman"/>
          <w:sz w:val="28"/>
          <w:szCs w:val="28"/>
        </w:rPr>
        <w:t>в соответствии с Техническим заданием (Приложение 2 к Договору)</w:t>
      </w:r>
      <w:r w:rsidR="002F456C" w:rsidRPr="008D7085">
        <w:rPr>
          <w:rFonts w:ascii="Times New Roman" w:hAnsi="Times New Roman" w:cs="Times New Roman"/>
          <w:sz w:val="28"/>
          <w:szCs w:val="28"/>
        </w:rPr>
        <w:t xml:space="preserve"> (далее – Работы)</w:t>
      </w:r>
      <w:r w:rsidR="00783184" w:rsidRPr="008D7085">
        <w:rPr>
          <w:rFonts w:ascii="Times New Roman" w:hAnsi="Times New Roman" w:cs="Times New Roman"/>
          <w:sz w:val="28"/>
          <w:szCs w:val="28"/>
        </w:rPr>
        <w:t>.</w:t>
      </w:r>
      <w:r w:rsidR="002F456C" w:rsidRPr="008D7085">
        <w:rPr>
          <w:rFonts w:ascii="Times New Roman" w:hAnsi="Times New Roman" w:cs="Times New Roman"/>
          <w:sz w:val="28"/>
          <w:szCs w:val="28"/>
        </w:rPr>
        <w:t xml:space="preserve"> </w:t>
      </w:r>
      <w:r w:rsidR="00783184" w:rsidRPr="008D7085">
        <w:rPr>
          <w:rFonts w:ascii="Times New Roman" w:hAnsi="Times New Roman" w:cs="Times New Roman"/>
          <w:sz w:val="28"/>
          <w:szCs w:val="28"/>
        </w:rPr>
        <w:t>Работы выполняются силами и средствами Исполнителя</w:t>
      </w:r>
      <w:r w:rsidR="00D359B9">
        <w:rPr>
          <w:rFonts w:ascii="Times New Roman" w:hAnsi="Times New Roman" w:cs="Times New Roman"/>
          <w:sz w:val="28"/>
          <w:szCs w:val="28"/>
        </w:rPr>
        <w:t>.</w:t>
      </w:r>
    </w:p>
    <w:p w:rsidR="007B7ACF" w:rsidRDefault="007B7ACF">
      <w:pPr>
        <w:pStyle w:val="a"/>
        <w:numPr>
          <w:ilvl w:val="1"/>
          <w:numId w:val="25"/>
        </w:numPr>
        <w:tabs>
          <w:tab w:val="clear" w:pos="644"/>
          <w:tab w:val="clear" w:pos="2552"/>
          <w:tab w:val="num" w:pos="0"/>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Соответствие результата выполненных Работ условиям Договора подтверждает подписанный Сторонами Акт сдачи-приемки выполненных работ (по форме Приложения </w:t>
      </w:r>
      <w:r w:rsidR="00331429">
        <w:rPr>
          <w:rFonts w:ascii="Times New Roman" w:hAnsi="Times New Roman" w:cs="Times New Roman"/>
          <w:sz w:val="28"/>
          <w:szCs w:val="28"/>
        </w:rPr>
        <w:t>3</w:t>
      </w:r>
      <w:r w:rsidRPr="008D7085">
        <w:rPr>
          <w:rFonts w:ascii="Times New Roman" w:hAnsi="Times New Roman" w:cs="Times New Roman"/>
          <w:sz w:val="28"/>
          <w:szCs w:val="28"/>
        </w:rPr>
        <w:t xml:space="preserve"> к Договору).</w:t>
      </w:r>
    </w:p>
    <w:p w:rsidR="001737B3" w:rsidRPr="008D7085" w:rsidRDefault="001737B3"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Соответствие поставляемого Товара требованиям Договора подтверждает подписанный Сторонами </w:t>
      </w:r>
      <w:r w:rsidR="002E5DD7">
        <w:rPr>
          <w:rFonts w:ascii="Times New Roman" w:hAnsi="Times New Roman" w:cs="Times New Roman"/>
          <w:sz w:val="28"/>
          <w:szCs w:val="28"/>
        </w:rPr>
        <w:t xml:space="preserve">акт приема-передачи (Приложение </w:t>
      </w:r>
      <w:r w:rsidR="00684795">
        <w:rPr>
          <w:rFonts w:ascii="Times New Roman" w:hAnsi="Times New Roman" w:cs="Times New Roman"/>
          <w:sz w:val="28"/>
          <w:szCs w:val="28"/>
        </w:rPr>
        <w:t>5</w:t>
      </w:r>
      <w:r w:rsidR="002E5DD7">
        <w:rPr>
          <w:rFonts w:ascii="Times New Roman" w:hAnsi="Times New Roman" w:cs="Times New Roman"/>
          <w:sz w:val="28"/>
          <w:szCs w:val="28"/>
        </w:rPr>
        <w:t xml:space="preserve"> к Договору).</w:t>
      </w:r>
    </w:p>
    <w:p w:rsidR="00410E91" w:rsidRPr="008D7085" w:rsidRDefault="00B25025"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Заказчик </w:t>
      </w:r>
      <w:r w:rsidR="002F456C" w:rsidRPr="008D7085">
        <w:rPr>
          <w:rFonts w:ascii="Times New Roman" w:hAnsi="Times New Roman" w:cs="Times New Roman"/>
          <w:sz w:val="28"/>
          <w:szCs w:val="28"/>
        </w:rPr>
        <w:t xml:space="preserve">обязуется </w:t>
      </w:r>
      <w:r w:rsidR="00E43A25" w:rsidRPr="008D7085">
        <w:rPr>
          <w:rFonts w:ascii="Times New Roman" w:hAnsi="Times New Roman" w:cs="Times New Roman"/>
          <w:sz w:val="28"/>
          <w:szCs w:val="28"/>
        </w:rPr>
        <w:t>прин</w:t>
      </w:r>
      <w:r w:rsidR="002F456C" w:rsidRPr="008D7085">
        <w:rPr>
          <w:rFonts w:ascii="Times New Roman" w:hAnsi="Times New Roman" w:cs="Times New Roman"/>
          <w:sz w:val="28"/>
          <w:szCs w:val="28"/>
        </w:rPr>
        <w:t>ять</w:t>
      </w:r>
      <w:r w:rsidR="00856725" w:rsidRPr="008D7085">
        <w:rPr>
          <w:rFonts w:ascii="Times New Roman" w:hAnsi="Times New Roman" w:cs="Times New Roman"/>
          <w:sz w:val="28"/>
          <w:szCs w:val="28"/>
        </w:rPr>
        <w:t xml:space="preserve"> </w:t>
      </w:r>
      <w:r w:rsidR="00E43A25" w:rsidRPr="008D7085">
        <w:rPr>
          <w:rFonts w:ascii="Times New Roman" w:hAnsi="Times New Roman" w:cs="Times New Roman"/>
          <w:sz w:val="28"/>
          <w:szCs w:val="28"/>
        </w:rPr>
        <w:t xml:space="preserve">и </w:t>
      </w:r>
      <w:r w:rsidRPr="008D7085">
        <w:rPr>
          <w:rFonts w:ascii="Times New Roman" w:hAnsi="Times New Roman" w:cs="Times New Roman"/>
          <w:sz w:val="28"/>
          <w:szCs w:val="28"/>
        </w:rPr>
        <w:t>опла</w:t>
      </w:r>
      <w:r w:rsidR="002F456C" w:rsidRPr="008D7085">
        <w:rPr>
          <w:rFonts w:ascii="Times New Roman" w:hAnsi="Times New Roman" w:cs="Times New Roman"/>
          <w:sz w:val="28"/>
          <w:szCs w:val="28"/>
        </w:rPr>
        <w:t>тить</w:t>
      </w:r>
      <w:r w:rsidR="008E75E6" w:rsidRPr="008D7085">
        <w:rPr>
          <w:rFonts w:ascii="Times New Roman" w:hAnsi="Times New Roman" w:cs="Times New Roman"/>
          <w:sz w:val="28"/>
          <w:szCs w:val="28"/>
        </w:rPr>
        <w:t xml:space="preserve"> поставку</w:t>
      </w:r>
      <w:r w:rsidR="0070653B" w:rsidRPr="008D7085">
        <w:rPr>
          <w:rFonts w:ascii="Times New Roman" w:hAnsi="Times New Roman" w:cs="Times New Roman"/>
          <w:sz w:val="28"/>
          <w:szCs w:val="28"/>
        </w:rPr>
        <w:t xml:space="preserve"> </w:t>
      </w:r>
      <w:r w:rsidR="00CB3C6C">
        <w:rPr>
          <w:rFonts w:ascii="Times New Roman" w:hAnsi="Times New Roman" w:cs="Times New Roman"/>
          <w:sz w:val="28"/>
          <w:szCs w:val="28"/>
        </w:rPr>
        <w:t>Товара</w:t>
      </w:r>
      <w:r w:rsidR="00E6370F">
        <w:rPr>
          <w:rFonts w:ascii="Times New Roman" w:hAnsi="Times New Roman" w:cs="Times New Roman"/>
          <w:sz w:val="28"/>
          <w:szCs w:val="28"/>
        </w:rPr>
        <w:t xml:space="preserve"> и </w:t>
      </w:r>
      <w:r w:rsidR="00856725" w:rsidRPr="008D7085">
        <w:rPr>
          <w:rFonts w:ascii="Times New Roman" w:hAnsi="Times New Roman" w:cs="Times New Roman"/>
          <w:sz w:val="28"/>
          <w:szCs w:val="28"/>
        </w:rPr>
        <w:t xml:space="preserve"> </w:t>
      </w:r>
      <w:r w:rsidR="00931816" w:rsidRPr="008D7085">
        <w:rPr>
          <w:rFonts w:ascii="Times New Roman" w:hAnsi="Times New Roman" w:cs="Times New Roman"/>
          <w:sz w:val="28"/>
          <w:szCs w:val="28"/>
        </w:rPr>
        <w:t>выполненны</w:t>
      </w:r>
      <w:r w:rsidR="00D921EC" w:rsidRPr="008D7085">
        <w:rPr>
          <w:rFonts w:ascii="Times New Roman" w:hAnsi="Times New Roman" w:cs="Times New Roman"/>
          <w:sz w:val="28"/>
          <w:szCs w:val="28"/>
        </w:rPr>
        <w:t>е</w:t>
      </w:r>
      <w:r w:rsidRPr="008D7085">
        <w:rPr>
          <w:rFonts w:ascii="Times New Roman" w:hAnsi="Times New Roman" w:cs="Times New Roman"/>
          <w:sz w:val="28"/>
          <w:szCs w:val="28"/>
        </w:rPr>
        <w:t xml:space="preserve"> </w:t>
      </w:r>
      <w:r w:rsidR="00E43A25" w:rsidRPr="008D7085">
        <w:rPr>
          <w:rFonts w:ascii="Times New Roman" w:hAnsi="Times New Roman" w:cs="Times New Roman"/>
          <w:sz w:val="28"/>
          <w:szCs w:val="28"/>
        </w:rPr>
        <w:t>Работ</w:t>
      </w:r>
      <w:r w:rsidR="00D921EC" w:rsidRPr="008D7085">
        <w:rPr>
          <w:rFonts w:ascii="Times New Roman" w:hAnsi="Times New Roman" w:cs="Times New Roman"/>
          <w:sz w:val="28"/>
          <w:szCs w:val="28"/>
        </w:rPr>
        <w:t>ы</w:t>
      </w:r>
      <w:r w:rsidR="00E43A25" w:rsidRPr="008D7085">
        <w:rPr>
          <w:rFonts w:ascii="Times New Roman" w:hAnsi="Times New Roman" w:cs="Times New Roman"/>
          <w:sz w:val="28"/>
          <w:szCs w:val="28"/>
        </w:rPr>
        <w:t xml:space="preserve"> в соответствии с условиями Договора</w:t>
      </w:r>
      <w:r w:rsidRPr="008D7085">
        <w:rPr>
          <w:rFonts w:ascii="Times New Roman" w:hAnsi="Times New Roman" w:cs="Times New Roman"/>
          <w:sz w:val="28"/>
          <w:szCs w:val="28"/>
        </w:rPr>
        <w:t>.</w:t>
      </w:r>
    </w:p>
    <w:p w:rsidR="00410E91" w:rsidRPr="008D7085" w:rsidRDefault="00410E91"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Срок </w:t>
      </w:r>
      <w:r w:rsidR="002007FA" w:rsidRPr="008D7085">
        <w:rPr>
          <w:rFonts w:ascii="Times New Roman" w:hAnsi="Times New Roman" w:cs="Times New Roman"/>
          <w:sz w:val="28"/>
          <w:szCs w:val="28"/>
        </w:rPr>
        <w:t>поставки</w:t>
      </w:r>
      <w:r w:rsidR="00783184" w:rsidRPr="008D7085">
        <w:rPr>
          <w:rFonts w:ascii="Times New Roman" w:hAnsi="Times New Roman" w:cs="Times New Roman"/>
          <w:sz w:val="28"/>
          <w:szCs w:val="28"/>
        </w:rPr>
        <w:t xml:space="preserve"> </w:t>
      </w:r>
      <w:r w:rsidR="00CB3C6C">
        <w:rPr>
          <w:rFonts w:ascii="Times New Roman" w:hAnsi="Times New Roman" w:cs="Times New Roman"/>
          <w:sz w:val="28"/>
          <w:szCs w:val="28"/>
        </w:rPr>
        <w:t>Товара</w:t>
      </w:r>
      <w:r w:rsidR="009D11D5">
        <w:rPr>
          <w:rFonts w:ascii="Times New Roman" w:hAnsi="Times New Roman" w:cs="Times New Roman"/>
          <w:sz w:val="28"/>
          <w:szCs w:val="28"/>
        </w:rPr>
        <w:t xml:space="preserve"> </w:t>
      </w:r>
      <w:r w:rsidR="002007FA" w:rsidRPr="008D7085">
        <w:rPr>
          <w:rFonts w:ascii="Times New Roman" w:hAnsi="Times New Roman" w:cs="Times New Roman"/>
          <w:sz w:val="28"/>
          <w:szCs w:val="28"/>
        </w:rPr>
        <w:t xml:space="preserve">и </w:t>
      </w:r>
      <w:r w:rsidRPr="008D7085">
        <w:rPr>
          <w:rFonts w:ascii="Times New Roman" w:hAnsi="Times New Roman" w:cs="Times New Roman"/>
          <w:sz w:val="28"/>
          <w:szCs w:val="28"/>
        </w:rPr>
        <w:t>выполнения Работ:</w:t>
      </w:r>
      <w:r w:rsidRPr="008D7085">
        <w:rPr>
          <w:rFonts w:ascii="Times New Roman" w:hAnsi="Times New Roman" w:cs="Times New Roman"/>
          <w:noProof/>
          <w:sz w:val="28"/>
          <w:szCs w:val="28"/>
        </w:rPr>
        <w:t xml:space="preserve"> </w:t>
      </w:r>
      <w:r w:rsidR="001C085B">
        <w:rPr>
          <w:rFonts w:ascii="Times New Roman" w:hAnsi="Times New Roman" w:cs="Times New Roman"/>
          <w:noProof/>
          <w:sz w:val="28"/>
          <w:szCs w:val="28"/>
        </w:rPr>
        <w:t xml:space="preserve">30 </w:t>
      </w:r>
      <w:r w:rsidRPr="008D7085">
        <w:rPr>
          <w:rFonts w:ascii="Times New Roman" w:hAnsi="Times New Roman" w:cs="Times New Roman"/>
          <w:noProof/>
          <w:sz w:val="28"/>
          <w:szCs w:val="28"/>
        </w:rPr>
        <w:t>(</w:t>
      </w:r>
      <w:r w:rsidR="001C085B">
        <w:rPr>
          <w:rFonts w:ascii="Times New Roman" w:hAnsi="Times New Roman" w:cs="Times New Roman"/>
          <w:noProof/>
          <w:sz w:val="28"/>
          <w:szCs w:val="28"/>
        </w:rPr>
        <w:t>тридцать</w:t>
      </w:r>
      <w:r w:rsidRPr="008D7085">
        <w:rPr>
          <w:rFonts w:ascii="Times New Roman" w:hAnsi="Times New Roman" w:cs="Times New Roman"/>
          <w:noProof/>
          <w:sz w:val="28"/>
          <w:szCs w:val="28"/>
        </w:rPr>
        <w:t xml:space="preserve">) календарных дней </w:t>
      </w:r>
      <w:proofErr w:type="gramStart"/>
      <w:r w:rsidRPr="008D7085">
        <w:rPr>
          <w:rFonts w:ascii="Times New Roman" w:hAnsi="Times New Roman" w:cs="Times New Roman"/>
          <w:sz w:val="28"/>
          <w:szCs w:val="28"/>
        </w:rPr>
        <w:t xml:space="preserve">с </w:t>
      </w:r>
      <w:r w:rsidR="005D05F2">
        <w:rPr>
          <w:rFonts w:ascii="Times New Roman" w:hAnsi="Times New Roman" w:cs="Times New Roman"/>
          <w:sz w:val="28"/>
          <w:szCs w:val="28"/>
        </w:rPr>
        <w:t>даты</w:t>
      </w:r>
      <w:r w:rsidRPr="008D7085">
        <w:rPr>
          <w:rFonts w:ascii="Times New Roman" w:hAnsi="Times New Roman" w:cs="Times New Roman"/>
          <w:sz w:val="28"/>
          <w:szCs w:val="28"/>
        </w:rPr>
        <w:t xml:space="preserve"> заключения</w:t>
      </w:r>
      <w:proofErr w:type="gramEnd"/>
      <w:r w:rsidRPr="008D7085">
        <w:rPr>
          <w:rFonts w:ascii="Times New Roman" w:hAnsi="Times New Roman" w:cs="Times New Roman"/>
          <w:sz w:val="28"/>
          <w:szCs w:val="28"/>
        </w:rPr>
        <w:t xml:space="preserve"> Договора.</w:t>
      </w:r>
      <w:r w:rsidR="005326D7" w:rsidRPr="008D7085">
        <w:rPr>
          <w:rFonts w:ascii="Times New Roman" w:hAnsi="Times New Roman" w:cs="Times New Roman"/>
          <w:sz w:val="28"/>
          <w:szCs w:val="28"/>
        </w:rPr>
        <w:t xml:space="preserve"> </w:t>
      </w:r>
    </w:p>
    <w:p w:rsidR="00410E91" w:rsidRPr="008D7085" w:rsidRDefault="00410E91" w:rsidP="002E5DD7">
      <w:pPr>
        <w:pStyle w:val="a"/>
        <w:numPr>
          <w:ilvl w:val="1"/>
          <w:numId w:val="25"/>
        </w:numPr>
        <w:tabs>
          <w:tab w:val="clear" w:pos="644"/>
          <w:tab w:val="clear" w:pos="2552"/>
          <w:tab w:val="clear" w:pos="7230"/>
          <w:tab w:val="num" w:pos="0"/>
          <w:tab w:val="left" w:pos="709"/>
          <w:tab w:val="left" w:pos="1276"/>
        </w:tabs>
        <w:spacing w:line="240" w:lineRule="auto"/>
        <w:ind w:left="0" w:firstLine="709"/>
        <w:jc w:val="both"/>
        <w:rPr>
          <w:rFonts w:ascii="Times New Roman" w:hAnsi="Times New Roman" w:cs="Times New Roman"/>
          <w:sz w:val="28"/>
          <w:szCs w:val="28"/>
        </w:rPr>
      </w:pPr>
      <w:r w:rsidRPr="008D7085">
        <w:rPr>
          <w:rFonts w:ascii="Times New Roman" w:hAnsi="Times New Roman" w:cs="Times New Roman"/>
          <w:sz w:val="28"/>
          <w:szCs w:val="28"/>
        </w:rPr>
        <w:t>Место</w:t>
      </w:r>
      <w:r w:rsidR="0056576D">
        <w:rPr>
          <w:rFonts w:ascii="Times New Roman" w:hAnsi="Times New Roman" w:cs="Times New Roman"/>
          <w:sz w:val="28"/>
          <w:szCs w:val="28"/>
        </w:rPr>
        <w:t xml:space="preserve"> поставки и</w:t>
      </w:r>
      <w:r w:rsidRPr="008D7085">
        <w:rPr>
          <w:rFonts w:ascii="Times New Roman" w:hAnsi="Times New Roman" w:cs="Times New Roman"/>
          <w:sz w:val="28"/>
          <w:szCs w:val="28"/>
        </w:rPr>
        <w:t xml:space="preserve"> выполнения Работ:</w:t>
      </w:r>
      <w:r w:rsidR="00DF77DE">
        <w:rPr>
          <w:rFonts w:ascii="Times New Roman" w:hAnsi="Times New Roman" w:cs="Times New Roman"/>
          <w:sz w:val="28"/>
          <w:szCs w:val="28"/>
        </w:rPr>
        <w:t xml:space="preserve"> объекты (далее – Объект</w:t>
      </w:r>
      <w:r w:rsidR="003616C2">
        <w:rPr>
          <w:rFonts w:ascii="Times New Roman" w:hAnsi="Times New Roman" w:cs="Times New Roman"/>
          <w:sz w:val="28"/>
          <w:szCs w:val="28"/>
        </w:rPr>
        <w:t>ы</w:t>
      </w:r>
      <w:r w:rsidR="00DF77DE">
        <w:rPr>
          <w:rFonts w:ascii="Times New Roman" w:hAnsi="Times New Roman" w:cs="Times New Roman"/>
          <w:sz w:val="28"/>
          <w:szCs w:val="28"/>
        </w:rPr>
        <w:t>), наименование и адрес которых, определяются</w:t>
      </w:r>
      <w:r w:rsidRPr="008D7085">
        <w:rPr>
          <w:rFonts w:ascii="Times New Roman" w:hAnsi="Times New Roman" w:cs="Times New Roman"/>
          <w:sz w:val="28"/>
          <w:szCs w:val="28"/>
        </w:rPr>
        <w:t xml:space="preserve"> </w:t>
      </w:r>
      <w:r w:rsidR="00B96124" w:rsidRPr="008D7085">
        <w:rPr>
          <w:rFonts w:ascii="Times New Roman" w:hAnsi="Times New Roman" w:cs="Times New Roman"/>
          <w:sz w:val="28"/>
          <w:szCs w:val="28"/>
        </w:rPr>
        <w:t>в соответствии со Спецификацией (Приложение 1 к Договору)</w:t>
      </w:r>
      <w:r w:rsidR="00331429">
        <w:rPr>
          <w:rFonts w:ascii="Times New Roman" w:hAnsi="Times New Roman" w:cs="Times New Roman"/>
          <w:sz w:val="28"/>
          <w:szCs w:val="28"/>
        </w:rPr>
        <w:t>.</w:t>
      </w:r>
    </w:p>
    <w:p w:rsidR="00410E91" w:rsidRPr="0051265A" w:rsidRDefault="00410E91" w:rsidP="00780F83">
      <w:pPr>
        <w:pStyle w:val="a"/>
        <w:numPr>
          <w:ilvl w:val="1"/>
          <w:numId w:val="25"/>
        </w:numPr>
        <w:tabs>
          <w:tab w:val="clear" w:pos="644"/>
          <w:tab w:val="clear" w:pos="2552"/>
          <w:tab w:val="clear" w:pos="7230"/>
          <w:tab w:val="left" w:pos="0"/>
        </w:tabs>
        <w:spacing w:line="240" w:lineRule="auto"/>
        <w:ind w:left="0" w:firstLine="709"/>
        <w:jc w:val="both"/>
        <w:rPr>
          <w:rFonts w:ascii="Times New Roman" w:hAnsi="Times New Roman" w:cs="Times New Roman"/>
          <w:sz w:val="28"/>
          <w:szCs w:val="28"/>
        </w:rPr>
      </w:pPr>
      <w:r w:rsidRPr="0051265A">
        <w:rPr>
          <w:rFonts w:ascii="Times New Roman" w:hAnsi="Times New Roman" w:cs="Times New Roman"/>
          <w:sz w:val="28"/>
          <w:szCs w:val="28"/>
        </w:rPr>
        <w:t xml:space="preserve">По Договору Заказчик действует в целях исполнения государственного контракта </w:t>
      </w:r>
      <w:r w:rsidR="0051265A" w:rsidRPr="0051265A">
        <w:rPr>
          <w:rFonts w:ascii="Times New Roman" w:hAnsi="Times New Roman" w:cs="Times New Roman"/>
          <w:sz w:val="28"/>
          <w:szCs w:val="28"/>
        </w:rPr>
        <w:t xml:space="preserve">от 26 мая 2020 г. </w:t>
      </w:r>
      <w:r w:rsidR="0051265A" w:rsidRPr="0051265A">
        <w:rPr>
          <w:rFonts w:ascii="Times New Roman" w:hAnsi="Times New Roman" w:cs="Times New Roman"/>
          <w:bCs/>
          <w:sz w:val="28"/>
          <w:szCs w:val="28"/>
        </w:rPr>
        <w:t>№ 2022187346741412539211799</w:t>
      </w:r>
      <w:r w:rsidR="0051265A" w:rsidRPr="0051265A">
        <w:rPr>
          <w:rFonts w:ascii="Times New Roman" w:hAnsi="Times New Roman" w:cs="Times New Roman"/>
          <w:sz w:val="28"/>
          <w:szCs w:val="28"/>
        </w:rPr>
        <w:t xml:space="preserve"> </w:t>
      </w:r>
      <w:r w:rsidRPr="0051265A">
        <w:rPr>
          <w:rFonts w:ascii="Times New Roman" w:hAnsi="Times New Roman" w:cs="Times New Roman"/>
          <w:sz w:val="28"/>
          <w:szCs w:val="28"/>
        </w:rPr>
        <w:t>(далее - Государственный контракт), заключенного между Министерством обороны Р</w:t>
      </w:r>
      <w:r w:rsidR="00A713B0" w:rsidRPr="0051265A">
        <w:rPr>
          <w:rFonts w:ascii="Times New Roman" w:hAnsi="Times New Roman" w:cs="Times New Roman"/>
          <w:sz w:val="28"/>
          <w:szCs w:val="28"/>
        </w:rPr>
        <w:t xml:space="preserve">оссийской </w:t>
      </w:r>
      <w:r w:rsidRPr="0051265A">
        <w:rPr>
          <w:rFonts w:ascii="Times New Roman" w:hAnsi="Times New Roman" w:cs="Times New Roman"/>
          <w:sz w:val="28"/>
          <w:szCs w:val="28"/>
        </w:rPr>
        <w:t>Ф</w:t>
      </w:r>
      <w:r w:rsidR="00A713B0" w:rsidRPr="0051265A">
        <w:rPr>
          <w:rFonts w:ascii="Times New Roman" w:hAnsi="Times New Roman" w:cs="Times New Roman"/>
          <w:sz w:val="28"/>
          <w:szCs w:val="28"/>
        </w:rPr>
        <w:t>едерации</w:t>
      </w:r>
      <w:r w:rsidRPr="0051265A">
        <w:rPr>
          <w:rFonts w:ascii="Times New Roman" w:hAnsi="Times New Roman" w:cs="Times New Roman"/>
          <w:sz w:val="28"/>
          <w:szCs w:val="28"/>
        </w:rPr>
        <w:t xml:space="preserve"> (далее - Государственный заказчик) и АО «Воентелеком» в рамках государственного оборонного заказа.</w:t>
      </w:r>
      <w:r w:rsidR="00CC608E" w:rsidRPr="0051265A">
        <w:rPr>
          <w:rFonts w:ascii="Times New Roman" w:hAnsi="Times New Roman" w:cs="Times New Roman"/>
          <w:sz w:val="28"/>
          <w:szCs w:val="28"/>
        </w:rPr>
        <w:t xml:space="preserve"> ИГК</w:t>
      </w:r>
      <w:r w:rsidR="00912348">
        <w:rPr>
          <w:rFonts w:ascii="Times New Roman" w:hAnsi="Times New Roman" w:cs="Times New Roman"/>
          <w:sz w:val="28"/>
          <w:szCs w:val="28"/>
        </w:rPr>
        <w:t xml:space="preserve"> </w:t>
      </w:r>
      <w:r w:rsidR="0051265A" w:rsidRPr="0051265A">
        <w:rPr>
          <w:rFonts w:ascii="Times New Roman" w:hAnsi="Times New Roman" w:cs="Times New Roman"/>
          <w:sz w:val="28"/>
          <w:szCs w:val="28"/>
        </w:rPr>
        <w:t>2022187346741412539211799</w:t>
      </w:r>
      <w:r w:rsidR="00CC608E" w:rsidRPr="0051265A">
        <w:rPr>
          <w:rFonts w:ascii="Times New Roman" w:hAnsi="Times New Roman" w:cs="Times New Roman"/>
          <w:sz w:val="28"/>
          <w:szCs w:val="28"/>
        </w:rPr>
        <w:t>.</w:t>
      </w:r>
    </w:p>
    <w:p w:rsidR="00C24C79" w:rsidRPr="008D7085" w:rsidRDefault="00C24C79" w:rsidP="008D7085">
      <w:pPr>
        <w:pStyle w:val="af2"/>
        <w:spacing w:after="0" w:line="240" w:lineRule="auto"/>
        <w:ind w:left="709" w:firstLine="709"/>
        <w:jc w:val="both"/>
        <w:rPr>
          <w:rFonts w:ascii="Times New Roman" w:hAnsi="Times New Roman" w:cs="Times New Roman"/>
          <w:sz w:val="28"/>
          <w:szCs w:val="28"/>
        </w:rPr>
      </w:pPr>
    </w:p>
    <w:p w:rsidR="00C24C79" w:rsidRPr="008D7085" w:rsidRDefault="00CC608E">
      <w:pPr>
        <w:pStyle w:val="af2"/>
        <w:numPr>
          <w:ilvl w:val="0"/>
          <w:numId w:val="4"/>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 xml:space="preserve">ЦЕНА </w:t>
      </w:r>
      <w:r w:rsidR="00B25025" w:rsidRPr="008D7085">
        <w:rPr>
          <w:rFonts w:ascii="Times New Roman" w:eastAsia="Times New Roman" w:hAnsi="Times New Roman" w:cs="Times New Roman"/>
          <w:b/>
          <w:color w:val="000000"/>
          <w:sz w:val="28"/>
          <w:szCs w:val="28"/>
          <w:lang w:eastAsia="ru-RU"/>
        </w:rPr>
        <w:t>ДОГОВОРА</w:t>
      </w:r>
      <w:r w:rsidR="001200B0" w:rsidRPr="008D7085">
        <w:rPr>
          <w:rFonts w:ascii="Times New Roman" w:eastAsia="Times New Roman" w:hAnsi="Times New Roman" w:cs="Times New Roman"/>
          <w:b/>
          <w:color w:val="000000"/>
          <w:sz w:val="28"/>
          <w:szCs w:val="28"/>
          <w:lang w:eastAsia="ru-RU"/>
        </w:rPr>
        <w:t xml:space="preserve"> И ПОРЯДОК ОПЛАТЫ</w:t>
      </w:r>
    </w:p>
    <w:p w:rsidR="00727F43" w:rsidRDefault="00CC608E" w:rsidP="008D7085">
      <w:pPr>
        <w:numPr>
          <w:ilvl w:val="1"/>
          <w:numId w:val="4"/>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lastRenderedPageBreak/>
        <w:t>Цена</w:t>
      </w:r>
      <w:r w:rsidR="005326D7" w:rsidRPr="008D7085">
        <w:rPr>
          <w:rFonts w:ascii="Times New Roman" w:eastAsia="Times New Roman" w:hAnsi="Times New Roman" w:cs="Times New Roman"/>
          <w:color w:val="000000"/>
          <w:sz w:val="28"/>
          <w:szCs w:val="28"/>
          <w:lang w:eastAsia="ru-RU"/>
        </w:rPr>
        <w:t xml:space="preserve"> </w:t>
      </w:r>
      <w:r w:rsidR="00B25025" w:rsidRPr="008D7085">
        <w:rPr>
          <w:rFonts w:ascii="Times New Roman" w:eastAsia="Times New Roman" w:hAnsi="Times New Roman" w:cs="Times New Roman"/>
          <w:color w:val="000000"/>
          <w:sz w:val="28"/>
          <w:szCs w:val="28"/>
          <w:lang w:eastAsia="ru-RU"/>
        </w:rPr>
        <w:t>Договора составляет</w:t>
      </w:r>
      <w:proofErr w:type="gramStart"/>
      <w:r w:rsidR="00B25025" w:rsidRPr="008D7085">
        <w:rPr>
          <w:rFonts w:ascii="Times New Roman" w:eastAsia="Times New Roman" w:hAnsi="Times New Roman" w:cs="Times New Roman"/>
          <w:color w:val="000000"/>
          <w:sz w:val="28"/>
          <w:szCs w:val="28"/>
          <w:lang w:eastAsia="ru-RU"/>
        </w:rPr>
        <w:t xml:space="preserve"> </w:t>
      </w:r>
      <w:r w:rsidR="0070653B" w:rsidRPr="008D7085">
        <w:rPr>
          <w:rFonts w:ascii="Times New Roman" w:hAnsi="Times New Roman" w:cs="Times New Roman"/>
          <w:noProof/>
          <w:sz w:val="28"/>
          <w:szCs w:val="28"/>
        </w:rPr>
        <w:t> ________</w:t>
      </w:r>
      <w:r w:rsidR="00B25025" w:rsidRPr="008D7085">
        <w:rPr>
          <w:rFonts w:ascii="Times New Roman" w:hAnsi="Times New Roman" w:cs="Times New Roman"/>
          <w:sz w:val="28"/>
          <w:szCs w:val="28"/>
        </w:rPr>
        <w:t xml:space="preserve"> (</w:t>
      </w:r>
      <w:r w:rsidR="0070653B" w:rsidRPr="008D7085">
        <w:rPr>
          <w:rFonts w:ascii="Times New Roman" w:hAnsi="Times New Roman" w:cs="Times New Roman"/>
          <w:sz w:val="28"/>
          <w:szCs w:val="28"/>
        </w:rPr>
        <w:t>__________</w:t>
      </w:r>
      <w:r w:rsidR="00794D95" w:rsidRPr="008D7085">
        <w:rPr>
          <w:rFonts w:ascii="Times New Roman" w:hAnsi="Times New Roman" w:cs="Times New Roman"/>
          <w:sz w:val="28"/>
          <w:szCs w:val="28"/>
        </w:rPr>
        <w:t xml:space="preserve">) </w:t>
      </w:r>
      <w:proofErr w:type="gramEnd"/>
      <w:r w:rsidR="00B25025" w:rsidRPr="008D7085">
        <w:rPr>
          <w:rFonts w:ascii="Times New Roman" w:hAnsi="Times New Roman" w:cs="Times New Roman"/>
          <w:sz w:val="28"/>
          <w:szCs w:val="28"/>
        </w:rPr>
        <w:t xml:space="preserve">руб. </w:t>
      </w:r>
      <w:r w:rsidR="0070653B" w:rsidRPr="008D7085">
        <w:rPr>
          <w:rFonts w:ascii="Times New Roman" w:hAnsi="Times New Roman" w:cs="Times New Roman"/>
          <w:sz w:val="28"/>
          <w:szCs w:val="28"/>
        </w:rPr>
        <w:t xml:space="preserve">____ </w:t>
      </w:r>
      <w:r w:rsidR="00B25025" w:rsidRPr="008D7085">
        <w:rPr>
          <w:rFonts w:ascii="Times New Roman" w:hAnsi="Times New Roman" w:cs="Times New Roman"/>
          <w:sz w:val="28"/>
          <w:szCs w:val="28"/>
        </w:rPr>
        <w:t xml:space="preserve">коп., </w:t>
      </w:r>
      <w:r w:rsidR="00953189" w:rsidRPr="008D7085">
        <w:rPr>
          <w:rFonts w:ascii="Times New Roman" w:hAnsi="Times New Roman" w:cs="Times New Roman"/>
          <w:sz w:val="28"/>
          <w:szCs w:val="28"/>
        </w:rPr>
        <w:t xml:space="preserve">в том </w:t>
      </w:r>
      <w:r w:rsidR="0003099B" w:rsidRPr="008D7085">
        <w:rPr>
          <w:rFonts w:ascii="Times New Roman" w:hAnsi="Times New Roman" w:cs="Times New Roman"/>
          <w:sz w:val="28"/>
          <w:szCs w:val="28"/>
        </w:rPr>
        <w:t>ч</w:t>
      </w:r>
      <w:r w:rsidR="00953189" w:rsidRPr="008D7085">
        <w:rPr>
          <w:rFonts w:ascii="Times New Roman" w:hAnsi="Times New Roman" w:cs="Times New Roman"/>
          <w:sz w:val="28"/>
          <w:szCs w:val="28"/>
        </w:rPr>
        <w:t>исле</w:t>
      </w:r>
      <w:r w:rsidR="0003099B" w:rsidRPr="008D7085">
        <w:rPr>
          <w:rFonts w:ascii="Times New Roman" w:hAnsi="Times New Roman" w:cs="Times New Roman"/>
          <w:sz w:val="28"/>
          <w:szCs w:val="28"/>
        </w:rPr>
        <w:t xml:space="preserve"> НДС</w:t>
      </w:r>
      <w:r w:rsidR="0076716A" w:rsidRPr="008D7085">
        <w:rPr>
          <w:rFonts w:ascii="Times New Roman" w:hAnsi="Times New Roman" w:cs="Times New Roman"/>
          <w:sz w:val="28"/>
          <w:szCs w:val="28"/>
        </w:rPr>
        <w:t xml:space="preserve"> </w:t>
      </w:r>
      <w:r w:rsidR="00B25025" w:rsidRPr="008D7085">
        <w:rPr>
          <w:rFonts w:ascii="Times New Roman" w:hAnsi="Times New Roman" w:cs="Times New Roman"/>
          <w:sz w:val="28"/>
          <w:szCs w:val="28"/>
        </w:rPr>
        <w:t>-</w:t>
      </w:r>
      <w:r w:rsidR="00D370FC" w:rsidRPr="008D7085">
        <w:rPr>
          <w:rFonts w:ascii="Times New Roman" w:hAnsi="Times New Roman" w:cs="Times New Roman"/>
          <w:sz w:val="28"/>
          <w:szCs w:val="28"/>
        </w:rPr>
        <w:t xml:space="preserve"> </w:t>
      </w:r>
      <w:r w:rsidR="0070653B" w:rsidRPr="008D7085">
        <w:rPr>
          <w:rFonts w:ascii="Times New Roman" w:hAnsi="Times New Roman" w:cs="Times New Roman"/>
          <w:noProof/>
          <w:sz w:val="28"/>
          <w:szCs w:val="28"/>
        </w:rPr>
        <w:t> ______</w:t>
      </w:r>
      <w:r w:rsidR="00D370FC" w:rsidRPr="008D7085">
        <w:rPr>
          <w:rFonts w:ascii="Times New Roman" w:hAnsi="Times New Roman" w:cs="Times New Roman"/>
          <w:noProof/>
          <w:sz w:val="28"/>
          <w:szCs w:val="28"/>
        </w:rPr>
        <w:t xml:space="preserve"> (</w:t>
      </w:r>
      <w:r w:rsidR="0070653B" w:rsidRPr="008D7085">
        <w:rPr>
          <w:rFonts w:ascii="Times New Roman" w:hAnsi="Times New Roman" w:cs="Times New Roman"/>
          <w:noProof/>
          <w:sz w:val="28"/>
          <w:szCs w:val="28"/>
        </w:rPr>
        <w:t>_________</w:t>
      </w:r>
      <w:r w:rsidR="00794D95" w:rsidRPr="008D7085">
        <w:rPr>
          <w:rFonts w:ascii="Times New Roman" w:hAnsi="Times New Roman" w:cs="Times New Roman"/>
          <w:noProof/>
          <w:sz w:val="28"/>
          <w:szCs w:val="28"/>
        </w:rPr>
        <w:t>)</w:t>
      </w:r>
      <w:r w:rsidR="00D370FC" w:rsidRPr="008D7085">
        <w:rPr>
          <w:rFonts w:ascii="Times New Roman" w:hAnsi="Times New Roman" w:cs="Times New Roman"/>
          <w:noProof/>
          <w:sz w:val="28"/>
          <w:szCs w:val="28"/>
        </w:rPr>
        <w:t xml:space="preserve"> руб. </w:t>
      </w:r>
      <w:r w:rsidR="0070653B" w:rsidRPr="008D7085">
        <w:rPr>
          <w:rFonts w:ascii="Times New Roman" w:hAnsi="Times New Roman" w:cs="Times New Roman"/>
          <w:noProof/>
          <w:sz w:val="28"/>
          <w:szCs w:val="28"/>
        </w:rPr>
        <w:t xml:space="preserve">____ </w:t>
      </w:r>
      <w:r w:rsidR="00D370FC" w:rsidRPr="008D7085">
        <w:rPr>
          <w:rFonts w:ascii="Times New Roman" w:hAnsi="Times New Roman" w:cs="Times New Roman"/>
          <w:noProof/>
          <w:sz w:val="28"/>
          <w:szCs w:val="28"/>
        </w:rPr>
        <w:t>коп.</w:t>
      </w:r>
      <w:r w:rsidR="00BB4DB2">
        <w:rPr>
          <w:rFonts w:ascii="Times New Roman" w:eastAsia="Times New Roman" w:hAnsi="Times New Roman" w:cs="Times New Roman"/>
          <w:color w:val="000000"/>
          <w:sz w:val="28"/>
          <w:szCs w:val="28"/>
          <w:lang w:eastAsia="ru-RU"/>
        </w:rPr>
        <w:t>, в том числе</w:t>
      </w:r>
      <w:r w:rsidR="00727F43">
        <w:rPr>
          <w:rFonts w:ascii="Times New Roman" w:eastAsia="Times New Roman" w:hAnsi="Times New Roman" w:cs="Times New Roman"/>
          <w:color w:val="000000"/>
          <w:sz w:val="28"/>
          <w:szCs w:val="28"/>
          <w:lang w:eastAsia="ru-RU"/>
        </w:rPr>
        <w:t>:</w:t>
      </w:r>
    </w:p>
    <w:p w:rsidR="00727F43" w:rsidRDefault="00BB4DB2" w:rsidP="00CE5D04">
      <w:pPr>
        <w:tabs>
          <w:tab w:val="left" w:pos="1276"/>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Цена Товара</w:t>
      </w:r>
      <w:proofErr w:type="gramStart"/>
      <w:r w:rsidRPr="00BB4DB2">
        <w:rPr>
          <w:rFonts w:ascii="Times New Roman" w:eastAsia="Times New Roman" w:hAnsi="Times New Roman" w:cs="Times New Roman"/>
          <w:color w:val="000000"/>
          <w:sz w:val="28"/>
          <w:szCs w:val="28"/>
          <w:lang w:eastAsia="ru-RU"/>
        </w:rPr>
        <w:t xml:space="preserve"> ________ (__________) </w:t>
      </w:r>
      <w:proofErr w:type="gramEnd"/>
      <w:r w:rsidRPr="00BB4DB2">
        <w:rPr>
          <w:rFonts w:ascii="Times New Roman" w:eastAsia="Times New Roman" w:hAnsi="Times New Roman" w:cs="Times New Roman"/>
          <w:color w:val="000000"/>
          <w:sz w:val="28"/>
          <w:szCs w:val="28"/>
          <w:lang w:eastAsia="ru-RU"/>
        </w:rPr>
        <w:t>руб. ____ коп., в том числе НДС -  ______ (_________) руб. ____ коп.,</w:t>
      </w:r>
    </w:p>
    <w:p w:rsidR="00B22634" w:rsidRDefault="00BB4DB2" w:rsidP="00CE5D04">
      <w:pPr>
        <w:tabs>
          <w:tab w:val="left" w:pos="1276"/>
        </w:tabs>
        <w:spacing w:after="0" w:line="240" w:lineRule="auto"/>
        <w:jc w:val="both"/>
        <w:rPr>
          <w:rFonts w:ascii="Times New Roman" w:eastAsia="Times New Roman" w:hAnsi="Times New Roman" w:cs="Times New Roman"/>
          <w:color w:val="000000"/>
          <w:sz w:val="28"/>
          <w:szCs w:val="28"/>
          <w:lang w:eastAsia="ru-RU"/>
        </w:rPr>
      </w:pPr>
      <w:r w:rsidRPr="00BB4DB2">
        <w:rPr>
          <w:rFonts w:ascii="Times New Roman" w:eastAsia="Times New Roman" w:hAnsi="Times New Roman" w:cs="Times New Roman"/>
          <w:color w:val="000000"/>
          <w:sz w:val="28"/>
          <w:szCs w:val="28"/>
          <w:lang w:eastAsia="ru-RU"/>
        </w:rPr>
        <w:t xml:space="preserve"> Цена </w:t>
      </w:r>
      <w:r>
        <w:rPr>
          <w:rFonts w:ascii="Times New Roman" w:eastAsia="Times New Roman" w:hAnsi="Times New Roman" w:cs="Times New Roman"/>
          <w:color w:val="000000"/>
          <w:sz w:val="28"/>
          <w:szCs w:val="28"/>
          <w:lang w:eastAsia="ru-RU"/>
        </w:rPr>
        <w:t>Работ</w:t>
      </w:r>
      <w:proofErr w:type="gramStart"/>
      <w:r w:rsidRPr="00BB4DB2">
        <w:rPr>
          <w:rFonts w:ascii="Times New Roman" w:eastAsia="Times New Roman" w:hAnsi="Times New Roman" w:cs="Times New Roman"/>
          <w:color w:val="000000"/>
          <w:sz w:val="28"/>
          <w:szCs w:val="28"/>
          <w:lang w:eastAsia="ru-RU"/>
        </w:rPr>
        <w:t xml:space="preserve"> ________ (__________) </w:t>
      </w:r>
      <w:proofErr w:type="gramEnd"/>
      <w:r w:rsidRPr="00BB4DB2">
        <w:rPr>
          <w:rFonts w:ascii="Times New Roman" w:eastAsia="Times New Roman" w:hAnsi="Times New Roman" w:cs="Times New Roman"/>
          <w:color w:val="000000"/>
          <w:sz w:val="28"/>
          <w:szCs w:val="28"/>
          <w:lang w:eastAsia="ru-RU"/>
        </w:rPr>
        <w:t>руб. ____ коп., в том числе НДС -  ______ (_________) руб. ____ коп.</w:t>
      </w:r>
    </w:p>
    <w:p w:rsidR="00C24C79" w:rsidRPr="00780F83" w:rsidRDefault="00B22634" w:rsidP="00B04F64">
      <w:pPr>
        <w:pStyle w:val="af2"/>
        <w:numPr>
          <w:ilvl w:val="2"/>
          <w:numId w:val="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sidRPr="00825A65">
        <w:rPr>
          <w:rFonts w:ascii="Times New Roman" w:eastAsia="Times New Roman" w:hAnsi="Times New Roman" w:cs="Times New Roman"/>
          <w:color w:val="000000"/>
          <w:sz w:val="28"/>
          <w:szCs w:val="28"/>
          <w:lang w:eastAsia="ru-RU"/>
        </w:rPr>
        <w:t>Цена</w:t>
      </w:r>
      <w:r w:rsidR="00B25025" w:rsidRPr="00825A65">
        <w:rPr>
          <w:rFonts w:ascii="Times New Roman" w:eastAsia="Times New Roman" w:hAnsi="Times New Roman" w:cs="Times New Roman"/>
          <w:color w:val="000000"/>
          <w:sz w:val="28"/>
          <w:szCs w:val="28"/>
          <w:lang w:eastAsia="ru-RU"/>
        </w:rPr>
        <w:t xml:space="preserve"> Договора</w:t>
      </w:r>
      <w:r w:rsidRPr="00825A65">
        <w:rPr>
          <w:rFonts w:ascii="Times New Roman" w:eastAsia="Times New Roman" w:hAnsi="Times New Roman" w:cs="Times New Roman"/>
          <w:color w:val="000000"/>
          <w:sz w:val="28"/>
          <w:szCs w:val="28"/>
          <w:lang w:eastAsia="ru-RU"/>
        </w:rPr>
        <w:t xml:space="preserve"> устанавливается в рублях и</w:t>
      </w:r>
      <w:r w:rsidR="00B25025" w:rsidRPr="00825A65">
        <w:rPr>
          <w:rFonts w:ascii="Times New Roman" w:eastAsia="Times New Roman" w:hAnsi="Times New Roman" w:cs="Times New Roman"/>
          <w:color w:val="000000"/>
          <w:sz w:val="28"/>
          <w:szCs w:val="28"/>
          <w:lang w:eastAsia="ru-RU"/>
        </w:rPr>
        <w:t xml:space="preserve"> включает в себя </w:t>
      </w:r>
      <w:r w:rsidR="00B04F64">
        <w:rPr>
          <w:rFonts w:ascii="Times New Roman" w:hAnsi="Times New Roman" w:cs="Times New Roman"/>
          <w:sz w:val="28"/>
          <w:szCs w:val="28"/>
        </w:rPr>
        <w:t>стоимость</w:t>
      </w:r>
      <w:r w:rsidR="007178D4" w:rsidRPr="00825A65">
        <w:rPr>
          <w:rFonts w:ascii="Times New Roman" w:hAnsi="Times New Roman" w:cs="Times New Roman"/>
          <w:sz w:val="28"/>
          <w:szCs w:val="28"/>
        </w:rPr>
        <w:t xml:space="preserve"> </w:t>
      </w:r>
      <w:r w:rsidR="001737B3">
        <w:rPr>
          <w:rFonts w:ascii="Times New Roman" w:hAnsi="Times New Roman" w:cs="Times New Roman"/>
          <w:sz w:val="28"/>
          <w:szCs w:val="28"/>
        </w:rPr>
        <w:t xml:space="preserve">поставляемого </w:t>
      </w:r>
      <w:r w:rsidR="00CB3C6C">
        <w:rPr>
          <w:rFonts w:ascii="Times New Roman" w:hAnsi="Times New Roman" w:cs="Times New Roman"/>
          <w:sz w:val="28"/>
          <w:szCs w:val="28"/>
        </w:rPr>
        <w:t>Товар</w:t>
      </w:r>
      <w:r w:rsidR="001737B3">
        <w:rPr>
          <w:rFonts w:ascii="Times New Roman" w:hAnsi="Times New Roman" w:cs="Times New Roman"/>
          <w:sz w:val="28"/>
          <w:szCs w:val="28"/>
        </w:rPr>
        <w:t>а</w:t>
      </w:r>
      <w:r w:rsidR="00607E9D">
        <w:rPr>
          <w:rFonts w:ascii="Times New Roman" w:hAnsi="Times New Roman" w:cs="Times New Roman"/>
          <w:sz w:val="28"/>
          <w:szCs w:val="28"/>
        </w:rPr>
        <w:t>,</w:t>
      </w:r>
      <w:r w:rsidRPr="00825A65">
        <w:rPr>
          <w:rFonts w:ascii="Times New Roman" w:hAnsi="Times New Roman" w:cs="Times New Roman"/>
          <w:sz w:val="28"/>
          <w:szCs w:val="28"/>
        </w:rPr>
        <w:t xml:space="preserve"> стоимость Работ</w:t>
      </w:r>
      <w:r w:rsidR="00607E9D">
        <w:rPr>
          <w:rFonts w:ascii="Times New Roman" w:hAnsi="Times New Roman" w:cs="Times New Roman"/>
          <w:sz w:val="28"/>
          <w:szCs w:val="28"/>
        </w:rPr>
        <w:t>, налоги, сборы</w:t>
      </w:r>
      <w:r w:rsidR="001737B3">
        <w:rPr>
          <w:rFonts w:ascii="Times New Roman" w:hAnsi="Times New Roman" w:cs="Times New Roman"/>
          <w:sz w:val="28"/>
          <w:szCs w:val="28"/>
        </w:rPr>
        <w:t>, стоимость</w:t>
      </w:r>
      <w:r w:rsidR="00607E9D">
        <w:rPr>
          <w:rFonts w:ascii="Times New Roman" w:hAnsi="Times New Roman" w:cs="Times New Roman"/>
          <w:sz w:val="28"/>
          <w:szCs w:val="28"/>
        </w:rPr>
        <w:t xml:space="preserve"> </w:t>
      </w:r>
      <w:r w:rsidR="006A66D5">
        <w:rPr>
          <w:rFonts w:ascii="Times New Roman" w:hAnsi="Times New Roman" w:cs="Times New Roman"/>
          <w:sz w:val="28"/>
          <w:szCs w:val="28"/>
        </w:rPr>
        <w:t xml:space="preserve"> доставк</w:t>
      </w:r>
      <w:r w:rsidR="001737B3">
        <w:rPr>
          <w:rFonts w:ascii="Times New Roman" w:hAnsi="Times New Roman" w:cs="Times New Roman"/>
          <w:sz w:val="28"/>
          <w:szCs w:val="28"/>
        </w:rPr>
        <w:t>и</w:t>
      </w:r>
      <w:r w:rsidR="006A66D5">
        <w:rPr>
          <w:rFonts w:ascii="Times New Roman" w:hAnsi="Times New Roman" w:cs="Times New Roman"/>
          <w:sz w:val="28"/>
          <w:szCs w:val="28"/>
        </w:rPr>
        <w:t xml:space="preserve"> </w:t>
      </w:r>
      <w:r w:rsidR="00CB3C6C">
        <w:rPr>
          <w:rFonts w:ascii="Times New Roman" w:hAnsi="Times New Roman" w:cs="Times New Roman"/>
          <w:sz w:val="28"/>
          <w:szCs w:val="28"/>
        </w:rPr>
        <w:t>Товар</w:t>
      </w:r>
      <w:r w:rsidR="001737B3">
        <w:rPr>
          <w:rFonts w:ascii="Times New Roman" w:hAnsi="Times New Roman" w:cs="Times New Roman"/>
          <w:sz w:val="28"/>
          <w:szCs w:val="28"/>
        </w:rPr>
        <w:t>а</w:t>
      </w:r>
      <w:r w:rsidR="006A66D5">
        <w:rPr>
          <w:rFonts w:ascii="Times New Roman" w:hAnsi="Times New Roman" w:cs="Times New Roman"/>
          <w:sz w:val="28"/>
          <w:szCs w:val="28"/>
        </w:rPr>
        <w:t xml:space="preserve"> на </w:t>
      </w:r>
      <w:r w:rsidR="00E6370F">
        <w:rPr>
          <w:rFonts w:ascii="Times New Roman" w:hAnsi="Times New Roman" w:cs="Times New Roman"/>
          <w:sz w:val="28"/>
          <w:szCs w:val="28"/>
        </w:rPr>
        <w:t xml:space="preserve">места выполнения </w:t>
      </w:r>
      <w:r w:rsidR="00912348">
        <w:rPr>
          <w:rFonts w:ascii="Times New Roman" w:hAnsi="Times New Roman" w:cs="Times New Roman"/>
          <w:sz w:val="28"/>
          <w:szCs w:val="28"/>
        </w:rPr>
        <w:t>Р</w:t>
      </w:r>
      <w:r w:rsidR="00E6370F">
        <w:rPr>
          <w:rFonts w:ascii="Times New Roman" w:hAnsi="Times New Roman" w:cs="Times New Roman"/>
          <w:sz w:val="28"/>
          <w:szCs w:val="28"/>
        </w:rPr>
        <w:t>абот</w:t>
      </w:r>
      <w:r w:rsidR="001737B3" w:rsidRPr="001737B3">
        <w:rPr>
          <w:rFonts w:ascii="Times New Roman" w:hAnsi="Times New Roman" w:cs="Times New Roman"/>
          <w:sz w:val="28"/>
          <w:szCs w:val="28"/>
        </w:rPr>
        <w:t xml:space="preserve"> </w:t>
      </w:r>
      <w:r w:rsidR="001737B3">
        <w:rPr>
          <w:rFonts w:ascii="Times New Roman" w:hAnsi="Times New Roman" w:cs="Times New Roman"/>
          <w:sz w:val="28"/>
          <w:szCs w:val="28"/>
        </w:rPr>
        <w:t>и иные расходы Исполнителя, связанные с исполнением обязательств по Договору</w:t>
      </w:r>
      <w:r w:rsidR="00E6370F">
        <w:rPr>
          <w:rFonts w:ascii="Times New Roman" w:hAnsi="Times New Roman" w:cs="Times New Roman"/>
          <w:sz w:val="28"/>
          <w:szCs w:val="28"/>
        </w:rPr>
        <w:t>.</w:t>
      </w:r>
    </w:p>
    <w:p w:rsidR="0042677B" w:rsidRPr="00825A65" w:rsidRDefault="0042677B" w:rsidP="00B04F64">
      <w:pPr>
        <w:pStyle w:val="af2"/>
        <w:numPr>
          <w:ilvl w:val="2"/>
          <w:numId w:val="4"/>
        </w:numPr>
        <w:tabs>
          <w:tab w:val="left" w:pos="0"/>
        </w:tabs>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Цена единицы Товара и Работ устанавливается в Спецификации (Приложение 1 к Договору).</w:t>
      </w:r>
    </w:p>
    <w:p w:rsidR="0005760E" w:rsidRPr="008D7085" w:rsidRDefault="0005760E">
      <w:pPr>
        <w:numPr>
          <w:ilvl w:val="1"/>
          <w:numId w:val="4"/>
        </w:numPr>
        <w:tabs>
          <w:tab w:val="left" w:pos="1276"/>
        </w:tabs>
        <w:spacing w:after="0" w:line="240" w:lineRule="auto"/>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Оплата </w:t>
      </w:r>
      <w:r w:rsidR="0076716A" w:rsidRPr="008D7085">
        <w:rPr>
          <w:rFonts w:ascii="Times New Roman" w:hAnsi="Times New Roman" w:cs="Times New Roman"/>
          <w:bCs/>
          <w:color w:val="000000"/>
          <w:sz w:val="28"/>
          <w:szCs w:val="28"/>
        </w:rPr>
        <w:t xml:space="preserve">по Договору </w:t>
      </w:r>
      <w:r w:rsidRPr="008D7085">
        <w:rPr>
          <w:rFonts w:ascii="Times New Roman" w:hAnsi="Times New Roman" w:cs="Times New Roman"/>
          <w:bCs/>
          <w:color w:val="000000"/>
          <w:sz w:val="28"/>
          <w:szCs w:val="28"/>
        </w:rPr>
        <w:t>производится в следующем порядке:</w:t>
      </w:r>
    </w:p>
    <w:p w:rsidR="0005760E" w:rsidRPr="008D7085" w:rsidRDefault="0005760E">
      <w:pPr>
        <w:pStyle w:val="af2"/>
        <w:numPr>
          <w:ilvl w:val="2"/>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Первый платеж в размере </w:t>
      </w:r>
      <w:r w:rsidR="006A66D5">
        <w:rPr>
          <w:rFonts w:ascii="Times New Roman" w:hAnsi="Times New Roman" w:cs="Times New Roman"/>
          <w:bCs/>
          <w:color w:val="000000"/>
          <w:sz w:val="28"/>
          <w:szCs w:val="28"/>
        </w:rPr>
        <w:t>50</w:t>
      </w:r>
      <w:r w:rsidR="0070653B" w:rsidRPr="008D7085">
        <w:rPr>
          <w:rFonts w:ascii="Times New Roman" w:hAnsi="Times New Roman" w:cs="Times New Roman"/>
          <w:bCs/>
          <w:color w:val="000000"/>
          <w:sz w:val="28"/>
          <w:szCs w:val="28"/>
        </w:rPr>
        <w:t xml:space="preserve"> </w:t>
      </w:r>
      <w:r w:rsidRPr="008D7085">
        <w:rPr>
          <w:rFonts w:ascii="Times New Roman" w:hAnsi="Times New Roman" w:cs="Times New Roman"/>
          <w:bCs/>
          <w:color w:val="000000"/>
          <w:sz w:val="28"/>
          <w:szCs w:val="28"/>
        </w:rPr>
        <w:t>(</w:t>
      </w:r>
      <w:r w:rsidR="006A66D5">
        <w:rPr>
          <w:rFonts w:ascii="Times New Roman" w:hAnsi="Times New Roman" w:cs="Times New Roman"/>
          <w:bCs/>
          <w:color w:val="000000"/>
          <w:sz w:val="28"/>
          <w:szCs w:val="28"/>
        </w:rPr>
        <w:t>пятьдесят</w:t>
      </w:r>
      <w:r w:rsidRPr="008D7085">
        <w:rPr>
          <w:rFonts w:ascii="Times New Roman" w:hAnsi="Times New Roman" w:cs="Times New Roman"/>
          <w:bCs/>
          <w:color w:val="000000"/>
          <w:sz w:val="28"/>
          <w:szCs w:val="28"/>
        </w:rPr>
        <w:t xml:space="preserve">) % от </w:t>
      </w:r>
      <w:r w:rsidR="00CC608E" w:rsidRPr="008D7085">
        <w:rPr>
          <w:rFonts w:ascii="Times New Roman" w:hAnsi="Times New Roman" w:cs="Times New Roman"/>
          <w:bCs/>
          <w:color w:val="000000"/>
          <w:sz w:val="28"/>
          <w:szCs w:val="28"/>
        </w:rPr>
        <w:t xml:space="preserve">цены </w:t>
      </w:r>
      <w:r w:rsidRPr="008D7085">
        <w:rPr>
          <w:rFonts w:ascii="Times New Roman" w:hAnsi="Times New Roman" w:cs="Times New Roman"/>
          <w:bCs/>
          <w:color w:val="000000"/>
          <w:sz w:val="28"/>
          <w:szCs w:val="28"/>
        </w:rPr>
        <w:t>Договора</w:t>
      </w:r>
      <w:r w:rsidR="0076716A" w:rsidRPr="008D7085">
        <w:rPr>
          <w:rFonts w:ascii="Times New Roman" w:hAnsi="Times New Roman" w:cs="Times New Roman"/>
          <w:bCs/>
          <w:color w:val="000000"/>
          <w:sz w:val="28"/>
          <w:szCs w:val="28"/>
        </w:rPr>
        <w:t xml:space="preserve"> Заказчик перечисляет Исполнителю</w:t>
      </w:r>
      <w:r w:rsidR="00025BBA" w:rsidRPr="008D7085">
        <w:rPr>
          <w:rFonts w:ascii="Times New Roman" w:hAnsi="Times New Roman" w:cs="Times New Roman"/>
          <w:bCs/>
          <w:color w:val="000000"/>
          <w:sz w:val="28"/>
          <w:szCs w:val="28"/>
        </w:rPr>
        <w:t xml:space="preserve"> в течени</w:t>
      </w:r>
      <w:r w:rsidR="008310FD" w:rsidRPr="008D7085">
        <w:rPr>
          <w:rFonts w:ascii="Times New Roman" w:hAnsi="Times New Roman" w:cs="Times New Roman"/>
          <w:bCs/>
          <w:color w:val="000000"/>
          <w:sz w:val="28"/>
          <w:szCs w:val="28"/>
        </w:rPr>
        <w:t>е</w:t>
      </w:r>
      <w:r w:rsidR="00025BBA" w:rsidRPr="008D7085">
        <w:rPr>
          <w:rFonts w:ascii="Times New Roman" w:hAnsi="Times New Roman" w:cs="Times New Roman"/>
          <w:bCs/>
          <w:color w:val="000000"/>
          <w:sz w:val="28"/>
          <w:szCs w:val="28"/>
        </w:rPr>
        <w:t xml:space="preserve"> 5 (пяти) </w:t>
      </w:r>
      <w:r w:rsidR="00727F43">
        <w:rPr>
          <w:rFonts w:ascii="Times New Roman" w:hAnsi="Times New Roman" w:cs="Times New Roman"/>
          <w:bCs/>
          <w:color w:val="000000"/>
          <w:sz w:val="28"/>
          <w:szCs w:val="28"/>
        </w:rPr>
        <w:t>рабочих</w:t>
      </w:r>
      <w:r w:rsidR="00727F43" w:rsidRPr="008D7085">
        <w:rPr>
          <w:rFonts w:ascii="Times New Roman" w:hAnsi="Times New Roman" w:cs="Times New Roman"/>
          <w:bCs/>
          <w:color w:val="000000"/>
          <w:sz w:val="28"/>
          <w:szCs w:val="28"/>
        </w:rPr>
        <w:t xml:space="preserve"> </w:t>
      </w:r>
      <w:r w:rsidR="00025BBA" w:rsidRPr="008D7085">
        <w:rPr>
          <w:rFonts w:ascii="Times New Roman" w:hAnsi="Times New Roman" w:cs="Times New Roman"/>
          <w:bCs/>
          <w:color w:val="000000"/>
          <w:sz w:val="28"/>
          <w:szCs w:val="28"/>
        </w:rPr>
        <w:t>дней</w:t>
      </w:r>
      <w:r w:rsidR="0076716A" w:rsidRPr="008D7085">
        <w:rPr>
          <w:rFonts w:ascii="Times New Roman" w:hAnsi="Times New Roman" w:cs="Times New Roman"/>
          <w:bCs/>
          <w:color w:val="000000"/>
          <w:sz w:val="28"/>
          <w:szCs w:val="28"/>
        </w:rPr>
        <w:t xml:space="preserve"> после </w:t>
      </w:r>
      <w:r w:rsidR="006A66D5">
        <w:rPr>
          <w:rFonts w:ascii="Times New Roman" w:hAnsi="Times New Roman" w:cs="Times New Roman"/>
          <w:bCs/>
          <w:color w:val="000000"/>
          <w:sz w:val="28"/>
          <w:szCs w:val="28"/>
        </w:rPr>
        <w:t>заключения</w:t>
      </w:r>
      <w:r w:rsidR="0076716A" w:rsidRPr="008D7085">
        <w:rPr>
          <w:rFonts w:ascii="Times New Roman" w:hAnsi="Times New Roman" w:cs="Times New Roman"/>
          <w:bCs/>
          <w:color w:val="000000"/>
          <w:sz w:val="28"/>
          <w:szCs w:val="28"/>
        </w:rPr>
        <w:t xml:space="preserve"> Договора;</w:t>
      </w:r>
    </w:p>
    <w:p w:rsidR="0005760E" w:rsidRPr="008D7085" w:rsidRDefault="005F5AF3">
      <w:pPr>
        <w:pStyle w:val="af2"/>
        <w:numPr>
          <w:ilvl w:val="2"/>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w:t>
      </w:r>
      <w:r w:rsidR="0005760E" w:rsidRPr="008D7085">
        <w:rPr>
          <w:rFonts w:ascii="Times New Roman" w:hAnsi="Times New Roman" w:cs="Times New Roman"/>
          <w:bCs/>
          <w:color w:val="000000"/>
          <w:sz w:val="28"/>
          <w:szCs w:val="28"/>
        </w:rPr>
        <w:t xml:space="preserve">Окончательный расчет производится Заказчиком в размере </w:t>
      </w:r>
      <w:r w:rsidR="00CC608E" w:rsidRPr="008D7085">
        <w:rPr>
          <w:rFonts w:ascii="Times New Roman" w:hAnsi="Times New Roman" w:cs="Times New Roman"/>
          <w:bCs/>
          <w:color w:val="000000"/>
          <w:sz w:val="28"/>
          <w:szCs w:val="28"/>
        </w:rPr>
        <w:t xml:space="preserve">цены </w:t>
      </w:r>
      <w:r w:rsidR="0005760E" w:rsidRPr="008D7085">
        <w:rPr>
          <w:rFonts w:ascii="Times New Roman" w:hAnsi="Times New Roman" w:cs="Times New Roman"/>
          <w:bCs/>
          <w:color w:val="000000"/>
          <w:sz w:val="28"/>
          <w:szCs w:val="28"/>
        </w:rPr>
        <w:t>Договора за вычетом</w:t>
      </w:r>
      <w:r w:rsidR="0076716A" w:rsidRPr="008D7085">
        <w:rPr>
          <w:rFonts w:ascii="Times New Roman" w:hAnsi="Times New Roman" w:cs="Times New Roman"/>
          <w:bCs/>
          <w:color w:val="000000"/>
          <w:sz w:val="28"/>
          <w:szCs w:val="28"/>
        </w:rPr>
        <w:t xml:space="preserve"> ранее</w:t>
      </w:r>
      <w:r w:rsidR="0005760E" w:rsidRPr="008D7085">
        <w:rPr>
          <w:rFonts w:ascii="Times New Roman" w:hAnsi="Times New Roman" w:cs="Times New Roman"/>
          <w:bCs/>
          <w:color w:val="000000"/>
          <w:sz w:val="28"/>
          <w:szCs w:val="28"/>
        </w:rPr>
        <w:t xml:space="preserve"> выплаченного аванса в течение </w:t>
      </w:r>
      <w:r w:rsidR="006A66D5">
        <w:rPr>
          <w:rFonts w:ascii="Times New Roman" w:hAnsi="Times New Roman" w:cs="Times New Roman"/>
          <w:bCs/>
          <w:color w:val="000000"/>
          <w:sz w:val="28"/>
          <w:szCs w:val="28"/>
        </w:rPr>
        <w:t>5</w:t>
      </w:r>
      <w:r w:rsidR="0005760E" w:rsidRPr="008D7085">
        <w:rPr>
          <w:rFonts w:ascii="Times New Roman" w:hAnsi="Times New Roman" w:cs="Times New Roman"/>
          <w:bCs/>
          <w:color w:val="000000"/>
          <w:sz w:val="28"/>
          <w:szCs w:val="28"/>
        </w:rPr>
        <w:t xml:space="preserve"> (</w:t>
      </w:r>
      <w:r w:rsidR="006A66D5">
        <w:rPr>
          <w:rFonts w:ascii="Times New Roman" w:hAnsi="Times New Roman" w:cs="Times New Roman"/>
          <w:bCs/>
          <w:color w:val="000000"/>
          <w:sz w:val="28"/>
          <w:szCs w:val="28"/>
        </w:rPr>
        <w:t>пяти</w:t>
      </w:r>
      <w:r w:rsidR="0005760E" w:rsidRPr="008D7085">
        <w:rPr>
          <w:rFonts w:ascii="Times New Roman" w:hAnsi="Times New Roman" w:cs="Times New Roman"/>
          <w:bCs/>
          <w:color w:val="000000"/>
          <w:sz w:val="28"/>
          <w:szCs w:val="28"/>
        </w:rPr>
        <w:t xml:space="preserve">) </w:t>
      </w:r>
      <w:r w:rsidR="00A65611">
        <w:rPr>
          <w:rFonts w:ascii="Times New Roman" w:hAnsi="Times New Roman" w:cs="Times New Roman"/>
          <w:bCs/>
          <w:color w:val="000000"/>
          <w:sz w:val="28"/>
          <w:szCs w:val="28"/>
        </w:rPr>
        <w:t xml:space="preserve">рабочих </w:t>
      </w:r>
      <w:r w:rsidR="0005760E" w:rsidRPr="008D7085">
        <w:rPr>
          <w:rFonts w:ascii="Times New Roman" w:hAnsi="Times New Roman" w:cs="Times New Roman"/>
          <w:bCs/>
          <w:color w:val="000000"/>
          <w:sz w:val="28"/>
          <w:szCs w:val="28"/>
        </w:rPr>
        <w:t>дней после подписания Сторонами</w:t>
      </w:r>
      <w:r w:rsidR="00481CBB" w:rsidRPr="008D7085">
        <w:rPr>
          <w:rFonts w:ascii="Times New Roman" w:hAnsi="Times New Roman" w:cs="Times New Roman"/>
          <w:bCs/>
          <w:color w:val="000000"/>
          <w:sz w:val="28"/>
          <w:szCs w:val="28"/>
        </w:rPr>
        <w:t xml:space="preserve"> </w:t>
      </w:r>
      <w:r w:rsidR="003700AB" w:rsidRPr="008D7085">
        <w:rPr>
          <w:rFonts w:ascii="Times New Roman" w:hAnsi="Times New Roman" w:cs="Times New Roman"/>
          <w:bCs/>
          <w:color w:val="000000"/>
          <w:sz w:val="28"/>
          <w:szCs w:val="28"/>
        </w:rPr>
        <w:t>Акта сдачи-приемки выполненных р</w:t>
      </w:r>
      <w:r w:rsidR="0005760E" w:rsidRPr="008D7085">
        <w:rPr>
          <w:rFonts w:ascii="Times New Roman" w:hAnsi="Times New Roman" w:cs="Times New Roman"/>
          <w:bCs/>
          <w:color w:val="000000"/>
          <w:sz w:val="28"/>
          <w:szCs w:val="28"/>
        </w:rPr>
        <w:t>абот</w:t>
      </w:r>
      <w:r w:rsidR="001737B3">
        <w:rPr>
          <w:rFonts w:ascii="Times New Roman" w:hAnsi="Times New Roman" w:cs="Times New Roman"/>
          <w:bCs/>
          <w:color w:val="000000"/>
          <w:sz w:val="28"/>
          <w:szCs w:val="28"/>
        </w:rPr>
        <w:t xml:space="preserve"> </w:t>
      </w:r>
      <w:r w:rsidR="001737B3" w:rsidRPr="008D7085">
        <w:rPr>
          <w:rFonts w:ascii="Times New Roman" w:hAnsi="Times New Roman" w:cs="Times New Roman"/>
          <w:sz w:val="28"/>
          <w:szCs w:val="28"/>
        </w:rPr>
        <w:t xml:space="preserve">(по форме Приложения </w:t>
      </w:r>
      <w:r w:rsidR="001737B3">
        <w:rPr>
          <w:rFonts w:ascii="Times New Roman" w:hAnsi="Times New Roman" w:cs="Times New Roman"/>
          <w:sz w:val="28"/>
          <w:szCs w:val="28"/>
        </w:rPr>
        <w:t>3</w:t>
      </w:r>
      <w:r w:rsidR="001737B3" w:rsidRPr="008D7085">
        <w:rPr>
          <w:rFonts w:ascii="Times New Roman" w:hAnsi="Times New Roman" w:cs="Times New Roman"/>
          <w:sz w:val="28"/>
          <w:szCs w:val="28"/>
        </w:rPr>
        <w:t xml:space="preserve"> к Договору)</w:t>
      </w:r>
      <w:r w:rsidR="006A66D5">
        <w:rPr>
          <w:rFonts w:ascii="Times New Roman" w:hAnsi="Times New Roman" w:cs="Times New Roman"/>
          <w:bCs/>
          <w:color w:val="000000"/>
          <w:sz w:val="28"/>
          <w:szCs w:val="28"/>
        </w:rPr>
        <w:t>.</w:t>
      </w:r>
    </w:p>
    <w:p w:rsidR="00F77B04" w:rsidRPr="008D7085" w:rsidRDefault="00F77B04">
      <w:pPr>
        <w:pStyle w:val="af2"/>
        <w:numPr>
          <w:ilvl w:val="1"/>
          <w:numId w:val="4"/>
        </w:numPr>
        <w:tabs>
          <w:tab w:val="left" w:pos="1276"/>
        </w:tabs>
        <w:spacing w:after="0" w:line="240" w:lineRule="auto"/>
        <w:ind w:left="0" w:firstLine="709"/>
        <w:jc w:val="both"/>
        <w:rPr>
          <w:rFonts w:ascii="Times New Roman" w:hAnsi="Times New Roman" w:cs="Times New Roman"/>
          <w:bCs/>
          <w:color w:val="000000"/>
          <w:sz w:val="28"/>
          <w:szCs w:val="28"/>
        </w:rPr>
      </w:pPr>
      <w:r w:rsidRPr="008D7085">
        <w:rPr>
          <w:rFonts w:ascii="Times New Roman" w:hAnsi="Times New Roman" w:cs="Times New Roman"/>
          <w:bCs/>
          <w:color w:val="000000"/>
          <w:sz w:val="28"/>
          <w:szCs w:val="28"/>
        </w:rPr>
        <w:t xml:space="preserve"> Оплата по Договору осуществляется с отдельного счета Заказчика в </w:t>
      </w:r>
      <w:r w:rsidR="003725F6" w:rsidRPr="008D7085">
        <w:rPr>
          <w:rFonts w:ascii="Times New Roman" w:eastAsia="Times New Roman" w:hAnsi="Times New Roman" w:cs="Times New Roman"/>
          <w:sz w:val="28"/>
          <w:szCs w:val="28"/>
          <w:lang w:eastAsia="ru-RU"/>
        </w:rPr>
        <w:t>уполномоченн</w:t>
      </w:r>
      <w:r w:rsidR="003725F6">
        <w:rPr>
          <w:rFonts w:ascii="Times New Roman" w:eastAsia="Times New Roman" w:hAnsi="Times New Roman" w:cs="Times New Roman"/>
          <w:sz w:val="28"/>
          <w:szCs w:val="28"/>
          <w:lang w:eastAsia="ru-RU"/>
        </w:rPr>
        <w:t>ом</w:t>
      </w:r>
      <w:r w:rsidR="003725F6" w:rsidRPr="008D7085">
        <w:rPr>
          <w:rFonts w:ascii="Times New Roman" w:eastAsia="Times New Roman" w:hAnsi="Times New Roman" w:cs="Times New Roman"/>
          <w:sz w:val="28"/>
          <w:szCs w:val="28"/>
          <w:lang w:eastAsia="ru-RU"/>
        </w:rPr>
        <w:t xml:space="preserve"> банк</w:t>
      </w:r>
      <w:r w:rsidR="003725F6">
        <w:rPr>
          <w:rFonts w:ascii="Times New Roman" w:eastAsia="Times New Roman" w:hAnsi="Times New Roman" w:cs="Times New Roman"/>
          <w:sz w:val="28"/>
          <w:szCs w:val="28"/>
          <w:lang w:eastAsia="ru-RU"/>
        </w:rPr>
        <w:t>е</w:t>
      </w:r>
      <w:r w:rsidR="003725F6" w:rsidRPr="008D7085">
        <w:rPr>
          <w:rFonts w:ascii="Times New Roman" w:eastAsia="Times New Roman" w:hAnsi="Times New Roman" w:cs="Times New Roman"/>
          <w:sz w:val="28"/>
          <w:szCs w:val="28"/>
          <w:lang w:eastAsia="ru-RU"/>
        </w:rPr>
        <w:t xml:space="preserve">  </w:t>
      </w:r>
      <w:r w:rsidR="002E5DD7">
        <w:rPr>
          <w:rFonts w:ascii="Times New Roman" w:eastAsia="Times New Roman" w:hAnsi="Times New Roman" w:cs="Times New Roman"/>
          <w:sz w:val="28"/>
          <w:szCs w:val="28"/>
          <w:lang w:eastAsia="ru-RU"/>
        </w:rPr>
        <w:t>ПАО «Промсвязьбанк»</w:t>
      </w:r>
      <w:r w:rsidR="003725F6" w:rsidRPr="008D7085">
        <w:rPr>
          <w:rFonts w:ascii="Times New Roman" w:eastAsia="Times New Roman" w:hAnsi="Times New Roman" w:cs="Times New Roman"/>
          <w:sz w:val="28"/>
          <w:szCs w:val="28"/>
          <w:lang w:eastAsia="ru-RU"/>
        </w:rPr>
        <w:t xml:space="preserve"> (далее –</w:t>
      </w:r>
      <w:r w:rsidR="003725F6">
        <w:rPr>
          <w:rFonts w:ascii="Times New Roman" w:eastAsia="Times New Roman" w:hAnsi="Times New Roman" w:cs="Times New Roman"/>
          <w:sz w:val="28"/>
          <w:szCs w:val="28"/>
          <w:lang w:eastAsia="ru-RU"/>
        </w:rPr>
        <w:t xml:space="preserve"> </w:t>
      </w:r>
      <w:r w:rsidRPr="008D7085">
        <w:rPr>
          <w:rFonts w:ascii="Times New Roman" w:hAnsi="Times New Roman" w:cs="Times New Roman"/>
          <w:bCs/>
          <w:color w:val="000000"/>
          <w:sz w:val="28"/>
          <w:szCs w:val="28"/>
        </w:rPr>
        <w:t>Уполномоченн</w:t>
      </w:r>
      <w:r w:rsidR="003725F6">
        <w:rPr>
          <w:rFonts w:ascii="Times New Roman" w:hAnsi="Times New Roman" w:cs="Times New Roman"/>
          <w:bCs/>
          <w:color w:val="000000"/>
          <w:sz w:val="28"/>
          <w:szCs w:val="28"/>
        </w:rPr>
        <w:t>ый</w:t>
      </w:r>
      <w:r w:rsidRPr="008D7085">
        <w:rPr>
          <w:rFonts w:ascii="Times New Roman" w:hAnsi="Times New Roman" w:cs="Times New Roman"/>
          <w:bCs/>
          <w:color w:val="000000"/>
          <w:sz w:val="28"/>
          <w:szCs w:val="28"/>
        </w:rPr>
        <w:t xml:space="preserve"> банк</w:t>
      </w:r>
      <w:r w:rsidR="003725F6">
        <w:rPr>
          <w:rFonts w:ascii="Times New Roman" w:hAnsi="Times New Roman" w:cs="Times New Roman"/>
          <w:bCs/>
          <w:color w:val="000000"/>
          <w:sz w:val="28"/>
          <w:szCs w:val="28"/>
        </w:rPr>
        <w:t>)</w:t>
      </w:r>
      <w:r w:rsidRPr="008D7085">
        <w:rPr>
          <w:rFonts w:ascii="Times New Roman" w:hAnsi="Times New Roman" w:cs="Times New Roman"/>
          <w:bCs/>
          <w:color w:val="000000"/>
          <w:sz w:val="28"/>
          <w:szCs w:val="28"/>
        </w:rPr>
        <w:t xml:space="preserve"> на отдельный счет Исполнителя, открытый Исполнителем в Уполномоченном банке при налич</w:t>
      </w:r>
      <w:proofErr w:type="gramStart"/>
      <w:r w:rsidRPr="008D7085">
        <w:rPr>
          <w:rFonts w:ascii="Times New Roman" w:hAnsi="Times New Roman" w:cs="Times New Roman"/>
          <w:bCs/>
          <w:color w:val="000000"/>
          <w:sz w:val="28"/>
          <w:szCs w:val="28"/>
        </w:rPr>
        <w:t>ии у И</w:t>
      </w:r>
      <w:proofErr w:type="gramEnd"/>
      <w:r w:rsidRPr="008D7085">
        <w:rPr>
          <w:rFonts w:ascii="Times New Roman" w:hAnsi="Times New Roman" w:cs="Times New Roman"/>
          <w:bCs/>
          <w:color w:val="000000"/>
          <w:sz w:val="28"/>
          <w:szCs w:val="28"/>
        </w:rPr>
        <w:t>сполнителя заключенного с Уполномоченным банком договора о банковском сопровождении. Датой оплаты считается дата списания денежных средств с отдельного счета Заказчика. Исполнитель в обязательном порядке указывает в счете основание платежа дату и номер Договора</w:t>
      </w:r>
      <w:r w:rsidR="00CC608E" w:rsidRPr="008D7085">
        <w:rPr>
          <w:rFonts w:ascii="Times New Roman" w:hAnsi="Times New Roman" w:cs="Times New Roman"/>
          <w:bCs/>
          <w:color w:val="000000"/>
          <w:sz w:val="28"/>
          <w:szCs w:val="28"/>
        </w:rPr>
        <w:t>, ИГК</w:t>
      </w:r>
      <w:r w:rsidRPr="008D7085">
        <w:rPr>
          <w:rFonts w:ascii="Times New Roman" w:hAnsi="Times New Roman" w:cs="Times New Roman"/>
          <w:bCs/>
          <w:color w:val="000000"/>
          <w:sz w:val="28"/>
          <w:szCs w:val="28"/>
        </w:rPr>
        <w:t>.</w:t>
      </w:r>
    </w:p>
    <w:p w:rsidR="004D41FF" w:rsidRPr="008D7085" w:rsidRDefault="00B25025" w:rsidP="00196046">
      <w:pPr>
        <w:numPr>
          <w:ilvl w:val="1"/>
          <w:numId w:val="4"/>
        </w:numPr>
        <w:tabs>
          <w:tab w:val="left" w:pos="1276"/>
        </w:tabs>
        <w:spacing w:after="0" w:line="240" w:lineRule="auto"/>
        <w:ind w:left="0" w:firstLine="720"/>
        <w:jc w:val="both"/>
        <w:rPr>
          <w:rFonts w:ascii="Times New Roman" w:eastAsia="Times New Roman" w:hAnsi="Times New Roman" w:cs="Times New Roman"/>
          <w:color w:val="000000"/>
          <w:sz w:val="28"/>
          <w:szCs w:val="28"/>
          <w:lang w:eastAsia="ru-RU"/>
        </w:rPr>
      </w:pPr>
      <w:r w:rsidRPr="008D7085">
        <w:rPr>
          <w:rFonts w:ascii="Times New Roman" w:hAnsi="Times New Roman" w:cs="Times New Roman"/>
          <w:sz w:val="28"/>
          <w:szCs w:val="28"/>
        </w:rPr>
        <w:t>Исполнитель предоставляет Заказчику счета-фактуры</w:t>
      </w:r>
      <w:r w:rsidR="00054144">
        <w:rPr>
          <w:rFonts w:ascii="Times New Roman" w:hAnsi="Times New Roman" w:cs="Times New Roman"/>
          <w:sz w:val="28"/>
          <w:szCs w:val="28"/>
        </w:rPr>
        <w:t xml:space="preserve"> на Товары и Работы</w:t>
      </w:r>
      <w:r w:rsidR="00196046">
        <w:rPr>
          <w:rFonts w:ascii="Times New Roman" w:hAnsi="Times New Roman" w:cs="Times New Roman"/>
          <w:sz w:val="28"/>
          <w:szCs w:val="28"/>
        </w:rPr>
        <w:t>,</w:t>
      </w:r>
      <w:r w:rsidRPr="008D7085">
        <w:rPr>
          <w:rFonts w:ascii="Times New Roman" w:hAnsi="Times New Roman" w:cs="Times New Roman"/>
          <w:sz w:val="28"/>
          <w:szCs w:val="28"/>
        </w:rPr>
        <w:t xml:space="preserve"> товарные накладные</w:t>
      </w:r>
      <w:r w:rsidR="00DC4CC1" w:rsidRPr="008D7085">
        <w:rPr>
          <w:rFonts w:ascii="Times New Roman" w:hAnsi="Times New Roman" w:cs="Times New Roman"/>
          <w:sz w:val="28"/>
          <w:szCs w:val="28"/>
        </w:rPr>
        <w:t xml:space="preserve"> </w:t>
      </w:r>
      <w:r w:rsidR="00DC617A" w:rsidRPr="008D7085">
        <w:rPr>
          <w:rFonts w:ascii="Times New Roman" w:hAnsi="Times New Roman" w:cs="Times New Roman"/>
          <w:sz w:val="28"/>
          <w:szCs w:val="28"/>
        </w:rPr>
        <w:t>(</w:t>
      </w:r>
      <w:r w:rsidR="00DC4CC1" w:rsidRPr="008D7085">
        <w:rPr>
          <w:rFonts w:ascii="Times New Roman" w:hAnsi="Times New Roman" w:cs="Times New Roman"/>
          <w:sz w:val="28"/>
          <w:szCs w:val="28"/>
        </w:rPr>
        <w:t>ТОРГ-12</w:t>
      </w:r>
      <w:r w:rsidR="00DC617A" w:rsidRPr="008D7085">
        <w:rPr>
          <w:rFonts w:ascii="Times New Roman" w:hAnsi="Times New Roman" w:cs="Times New Roman"/>
          <w:sz w:val="28"/>
          <w:szCs w:val="28"/>
        </w:rPr>
        <w:t>)</w:t>
      </w:r>
      <w:r w:rsidRPr="008D7085">
        <w:rPr>
          <w:rFonts w:ascii="Times New Roman" w:hAnsi="Times New Roman" w:cs="Times New Roman"/>
          <w:sz w:val="28"/>
          <w:szCs w:val="28"/>
        </w:rPr>
        <w:t xml:space="preserve"> </w:t>
      </w:r>
      <w:r w:rsidR="00054144">
        <w:rPr>
          <w:rFonts w:ascii="Times New Roman" w:hAnsi="Times New Roman" w:cs="Times New Roman"/>
          <w:sz w:val="28"/>
          <w:szCs w:val="28"/>
        </w:rPr>
        <w:t>на Товары</w:t>
      </w:r>
      <w:r w:rsidR="00196046">
        <w:rPr>
          <w:rFonts w:ascii="Times New Roman" w:hAnsi="Times New Roman" w:cs="Times New Roman"/>
          <w:sz w:val="28"/>
          <w:szCs w:val="28"/>
        </w:rPr>
        <w:t>, а</w:t>
      </w:r>
      <w:r w:rsidR="00196046" w:rsidRPr="00196046">
        <w:rPr>
          <w:rFonts w:ascii="Times New Roman" w:hAnsi="Times New Roman" w:cs="Times New Roman"/>
          <w:sz w:val="28"/>
          <w:szCs w:val="28"/>
        </w:rPr>
        <w:t>кт сдачи-приемки выполненных работ</w:t>
      </w:r>
      <w:r w:rsidR="00196046">
        <w:rPr>
          <w:rFonts w:ascii="Times New Roman" w:hAnsi="Times New Roman" w:cs="Times New Roman"/>
          <w:sz w:val="28"/>
          <w:szCs w:val="28"/>
        </w:rPr>
        <w:t xml:space="preserve"> и акт приема-передачи</w:t>
      </w:r>
      <w:r w:rsidR="00054144">
        <w:rPr>
          <w:rFonts w:ascii="Times New Roman" w:hAnsi="Times New Roman" w:cs="Times New Roman"/>
          <w:sz w:val="28"/>
          <w:szCs w:val="28"/>
        </w:rPr>
        <w:t xml:space="preserve"> </w:t>
      </w:r>
      <w:r w:rsidRPr="008D7085">
        <w:rPr>
          <w:rFonts w:ascii="Times New Roman" w:hAnsi="Times New Roman" w:cs="Times New Roman"/>
          <w:sz w:val="28"/>
          <w:szCs w:val="28"/>
        </w:rPr>
        <w:t>в соответствии с действующим законодательством Р</w:t>
      </w:r>
      <w:r w:rsidR="00C5033F" w:rsidRPr="008D7085">
        <w:rPr>
          <w:rFonts w:ascii="Times New Roman" w:hAnsi="Times New Roman" w:cs="Times New Roman"/>
          <w:sz w:val="28"/>
          <w:szCs w:val="28"/>
        </w:rPr>
        <w:t xml:space="preserve">оссийской </w:t>
      </w:r>
      <w:r w:rsidRPr="008D7085">
        <w:rPr>
          <w:rFonts w:ascii="Times New Roman" w:hAnsi="Times New Roman" w:cs="Times New Roman"/>
          <w:sz w:val="28"/>
          <w:szCs w:val="28"/>
        </w:rPr>
        <w:t>Ф</w:t>
      </w:r>
      <w:r w:rsidR="00C5033F" w:rsidRPr="008D7085">
        <w:rPr>
          <w:rFonts w:ascii="Times New Roman" w:hAnsi="Times New Roman" w:cs="Times New Roman"/>
          <w:sz w:val="28"/>
          <w:szCs w:val="28"/>
        </w:rPr>
        <w:t>едерации</w:t>
      </w:r>
      <w:r w:rsidRPr="008D7085">
        <w:rPr>
          <w:rFonts w:ascii="Times New Roman" w:hAnsi="Times New Roman" w:cs="Times New Roman"/>
          <w:iCs/>
          <w:sz w:val="28"/>
          <w:szCs w:val="28"/>
        </w:rPr>
        <w:t>. При выставлении Исполнителем счета, а также при оформлении товарных накладных</w:t>
      </w:r>
      <w:r w:rsidR="006325F0">
        <w:rPr>
          <w:rFonts w:ascii="Times New Roman" w:hAnsi="Times New Roman" w:cs="Times New Roman"/>
          <w:iCs/>
          <w:sz w:val="28"/>
          <w:szCs w:val="28"/>
        </w:rPr>
        <w:t xml:space="preserve"> (ТОРГ-12)</w:t>
      </w:r>
      <w:r w:rsidRPr="008D7085">
        <w:rPr>
          <w:rFonts w:ascii="Times New Roman" w:hAnsi="Times New Roman" w:cs="Times New Roman"/>
          <w:iCs/>
          <w:sz w:val="28"/>
          <w:szCs w:val="28"/>
        </w:rPr>
        <w:t xml:space="preserve"> и счетов-фактур обязательным условием является указание в этих документах номера и даты Договора, а также номера и даты дополнительного соглашения к Договору (при заключении Сторонами), например: «За Товар и Работы по дог</w:t>
      </w:r>
      <w:proofErr w:type="gramStart"/>
      <w:r w:rsidRPr="008D7085">
        <w:rPr>
          <w:rFonts w:ascii="Times New Roman" w:hAnsi="Times New Roman" w:cs="Times New Roman"/>
          <w:iCs/>
          <w:sz w:val="28"/>
          <w:szCs w:val="28"/>
        </w:rPr>
        <w:t>.</w:t>
      </w:r>
      <w:proofErr w:type="gramEnd"/>
      <w:r w:rsidRPr="008D7085">
        <w:rPr>
          <w:rFonts w:ascii="Times New Roman" w:hAnsi="Times New Roman" w:cs="Times New Roman"/>
          <w:iCs/>
          <w:sz w:val="28"/>
          <w:szCs w:val="28"/>
        </w:rPr>
        <w:t xml:space="preserve"> № ___ </w:t>
      </w:r>
      <w:proofErr w:type="gramStart"/>
      <w:r w:rsidRPr="008D7085">
        <w:rPr>
          <w:rFonts w:ascii="Times New Roman" w:hAnsi="Times New Roman" w:cs="Times New Roman"/>
          <w:iCs/>
          <w:sz w:val="28"/>
          <w:szCs w:val="28"/>
        </w:rPr>
        <w:t>о</w:t>
      </w:r>
      <w:proofErr w:type="gramEnd"/>
      <w:r w:rsidRPr="008D7085">
        <w:rPr>
          <w:rFonts w:ascii="Times New Roman" w:hAnsi="Times New Roman" w:cs="Times New Roman"/>
          <w:iCs/>
          <w:sz w:val="28"/>
          <w:szCs w:val="28"/>
        </w:rPr>
        <w:t>т ____________ (ДС № ___ от____________)», либо «Аванс за Товар и Работы по дог. № ____________ от ______________ (ДС № ___ от _____________)»</w:t>
      </w:r>
      <w:r w:rsidRPr="008D7085">
        <w:rPr>
          <w:rFonts w:ascii="Times New Roman" w:hAnsi="Times New Roman" w:cs="Times New Roman"/>
          <w:sz w:val="28"/>
          <w:szCs w:val="28"/>
        </w:rPr>
        <w:t>.</w:t>
      </w:r>
    </w:p>
    <w:p w:rsidR="002D68E5" w:rsidRDefault="00B561D1" w:rsidP="008D7085">
      <w:pPr>
        <w:tabs>
          <w:tab w:val="left" w:pos="0"/>
        </w:tabs>
        <w:spacing w:after="0" w:line="240" w:lineRule="auto"/>
        <w:ind w:firstLine="709"/>
        <w:jc w:val="both"/>
        <w:rPr>
          <w:rFonts w:ascii="Times New Roman" w:hAnsi="Times New Roman" w:cs="Times New Roman"/>
          <w:sz w:val="28"/>
          <w:szCs w:val="28"/>
        </w:rPr>
      </w:pPr>
      <w:r w:rsidRPr="008D7085">
        <w:rPr>
          <w:rFonts w:ascii="Times New Roman" w:hAnsi="Times New Roman" w:cs="Times New Roman"/>
          <w:sz w:val="28"/>
          <w:szCs w:val="28"/>
        </w:rPr>
        <w:t xml:space="preserve">2.5. В случае неисполнения Исполнителем обязательств, предусмотренных Договором, в срок, </w:t>
      </w:r>
      <w:r w:rsidR="00F71167">
        <w:rPr>
          <w:rFonts w:ascii="Times New Roman" w:hAnsi="Times New Roman" w:cs="Times New Roman"/>
          <w:sz w:val="28"/>
          <w:szCs w:val="28"/>
        </w:rPr>
        <w:t xml:space="preserve">предусмотренный п. 1.5. Договора, </w:t>
      </w:r>
      <w:r w:rsidRPr="008D7085">
        <w:rPr>
          <w:rFonts w:ascii="Times New Roman" w:hAnsi="Times New Roman" w:cs="Times New Roman"/>
          <w:sz w:val="28"/>
          <w:szCs w:val="28"/>
        </w:rPr>
        <w:t xml:space="preserve">он лишается права на экономическое стимулирование (бесплатное пользование авансом), и к авансу (или его соответствующей части), в случае его выплаты Заказчиком, применяются правила статьи 823 Гражданского кодекса Российской Федерации (далее </w:t>
      </w:r>
      <w:r w:rsidR="00F71167">
        <w:rPr>
          <w:rFonts w:ascii="Times New Roman" w:hAnsi="Times New Roman" w:cs="Times New Roman"/>
          <w:sz w:val="28"/>
          <w:szCs w:val="28"/>
        </w:rPr>
        <w:t>-</w:t>
      </w:r>
      <w:r w:rsidR="00F71167" w:rsidRPr="008D7085">
        <w:rPr>
          <w:rFonts w:ascii="Times New Roman" w:hAnsi="Times New Roman" w:cs="Times New Roman"/>
          <w:sz w:val="28"/>
          <w:szCs w:val="28"/>
        </w:rPr>
        <w:t xml:space="preserve"> </w:t>
      </w:r>
      <w:r w:rsidRPr="008D7085">
        <w:rPr>
          <w:rFonts w:ascii="Times New Roman" w:hAnsi="Times New Roman" w:cs="Times New Roman"/>
          <w:sz w:val="28"/>
          <w:szCs w:val="28"/>
        </w:rPr>
        <w:t xml:space="preserve">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w:t>
      </w:r>
      <w:r w:rsidRPr="008D7085">
        <w:rPr>
          <w:rFonts w:ascii="Times New Roman" w:hAnsi="Times New Roman" w:cs="Times New Roman"/>
          <w:sz w:val="28"/>
          <w:szCs w:val="28"/>
        </w:rPr>
        <w:lastRenderedPageBreak/>
        <w:t>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Исполнителем считается день списания денежных средств с отдельного счета Заказчика.</w:t>
      </w:r>
    </w:p>
    <w:p w:rsidR="00825A65" w:rsidRPr="008D7085" w:rsidRDefault="00825A65" w:rsidP="008D7085">
      <w:pPr>
        <w:tabs>
          <w:tab w:val="left" w:pos="0"/>
        </w:tabs>
        <w:spacing w:after="0" w:line="240" w:lineRule="auto"/>
        <w:ind w:firstLine="709"/>
        <w:jc w:val="both"/>
        <w:rPr>
          <w:rFonts w:ascii="Times New Roman" w:hAnsi="Times New Roman" w:cs="Times New Roman"/>
          <w:sz w:val="28"/>
          <w:szCs w:val="28"/>
        </w:rPr>
      </w:pPr>
    </w:p>
    <w:p w:rsidR="002D68E5" w:rsidRPr="008D7085" w:rsidRDefault="002D68E5" w:rsidP="00AF072C">
      <w:pPr>
        <w:pStyle w:val="af2"/>
        <w:numPr>
          <w:ilvl w:val="0"/>
          <w:numId w:val="11"/>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ПРАВА И ОБЯЗАННОСТИ СТОРОН</w:t>
      </w:r>
    </w:p>
    <w:p w:rsidR="00C11B78" w:rsidRDefault="002D68E5" w:rsidP="002E5DD7">
      <w:pPr>
        <w:pStyle w:val="af2"/>
        <w:numPr>
          <w:ilvl w:val="2"/>
          <w:numId w:val="11"/>
        </w:numPr>
        <w:tabs>
          <w:tab w:val="left" w:pos="0"/>
          <w:tab w:val="left" w:pos="709"/>
          <w:tab w:val="left" w:pos="1134"/>
        </w:tabs>
        <w:spacing w:after="0" w:line="240" w:lineRule="auto"/>
        <w:ind w:left="0" w:firstLine="709"/>
        <w:jc w:val="both"/>
        <w:rPr>
          <w:rFonts w:ascii="Times New Roman" w:eastAsia="Times New Roman" w:hAnsi="Times New Roman" w:cs="Times New Roman"/>
          <w:sz w:val="28"/>
          <w:szCs w:val="28"/>
          <w:lang w:eastAsia="ru-RU"/>
        </w:rPr>
      </w:pPr>
      <w:r w:rsidRPr="00C11B78">
        <w:rPr>
          <w:rFonts w:ascii="Times New Roman" w:eastAsia="Times New Roman" w:hAnsi="Times New Roman" w:cs="Times New Roman"/>
          <w:sz w:val="28"/>
          <w:szCs w:val="28"/>
          <w:lang w:eastAsia="ru-RU"/>
        </w:rPr>
        <w:t>По Договору Исполнитель обязан:</w:t>
      </w:r>
    </w:p>
    <w:p w:rsidR="00C11B78" w:rsidRDefault="0003099B"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Своевременно и надлежащим образом</w:t>
      </w:r>
      <w:r w:rsidR="003700AB" w:rsidRPr="008D7085">
        <w:rPr>
          <w:rFonts w:ascii="Times New Roman" w:eastAsia="Times New Roman" w:hAnsi="Times New Roman" w:cs="Times New Roman"/>
          <w:sz w:val="28"/>
          <w:szCs w:val="28"/>
          <w:lang w:eastAsia="ru-RU"/>
        </w:rPr>
        <w:t xml:space="preserve"> </w:t>
      </w:r>
      <w:r w:rsidR="00CD6D1F" w:rsidRPr="008D7085">
        <w:rPr>
          <w:rFonts w:ascii="Times New Roman" w:eastAsia="Times New Roman" w:hAnsi="Times New Roman" w:cs="Times New Roman"/>
          <w:sz w:val="28"/>
          <w:szCs w:val="28"/>
          <w:lang w:eastAsia="ru-RU"/>
        </w:rPr>
        <w:t>в соответствии со Спецификацией</w:t>
      </w:r>
      <w:r w:rsidR="006325F0">
        <w:rPr>
          <w:rFonts w:ascii="Times New Roman" w:eastAsia="Times New Roman" w:hAnsi="Times New Roman" w:cs="Times New Roman"/>
          <w:sz w:val="28"/>
          <w:szCs w:val="28"/>
          <w:lang w:eastAsia="ru-RU"/>
        </w:rPr>
        <w:t xml:space="preserve"> (Приложение 1 к Договору)</w:t>
      </w:r>
      <w:r w:rsidR="00931816" w:rsidRPr="008D7085">
        <w:rPr>
          <w:rFonts w:ascii="Times New Roman" w:eastAsia="Times New Roman" w:hAnsi="Times New Roman" w:cs="Times New Roman"/>
          <w:sz w:val="28"/>
          <w:szCs w:val="28"/>
          <w:lang w:eastAsia="ru-RU"/>
        </w:rPr>
        <w:t xml:space="preserve"> </w:t>
      </w:r>
      <w:r w:rsidR="001B2395" w:rsidRPr="008D7085">
        <w:rPr>
          <w:rFonts w:ascii="Times New Roman" w:eastAsia="Times New Roman" w:hAnsi="Times New Roman" w:cs="Times New Roman"/>
          <w:sz w:val="28"/>
          <w:szCs w:val="28"/>
          <w:lang w:eastAsia="ru-RU"/>
        </w:rPr>
        <w:t xml:space="preserve">поставить </w:t>
      </w:r>
      <w:r w:rsidR="00931816" w:rsidRPr="008D7085">
        <w:rPr>
          <w:rFonts w:ascii="Times New Roman" w:eastAsia="Times New Roman" w:hAnsi="Times New Roman" w:cs="Times New Roman"/>
          <w:sz w:val="28"/>
          <w:szCs w:val="28"/>
          <w:lang w:eastAsia="ru-RU"/>
        </w:rPr>
        <w:t>Заказчику</w:t>
      </w:r>
      <w:r w:rsidR="0070653B" w:rsidRPr="008D7085">
        <w:rPr>
          <w:rFonts w:ascii="Times New Roman" w:eastAsia="Times New Roman" w:hAnsi="Times New Roman" w:cs="Times New Roman"/>
          <w:sz w:val="28"/>
          <w:szCs w:val="28"/>
          <w:lang w:eastAsia="ru-RU"/>
        </w:rPr>
        <w:t xml:space="preserve"> </w:t>
      </w:r>
      <w:r w:rsidR="006325F0">
        <w:rPr>
          <w:rFonts w:ascii="Times New Roman" w:eastAsia="Times New Roman" w:hAnsi="Times New Roman" w:cs="Times New Roman"/>
          <w:sz w:val="28"/>
          <w:szCs w:val="28"/>
          <w:lang w:eastAsia="ru-RU"/>
        </w:rPr>
        <w:t>Товар</w:t>
      </w:r>
      <w:r w:rsidR="00931816" w:rsidRPr="008D7085">
        <w:rPr>
          <w:rFonts w:ascii="Times New Roman" w:eastAsia="Times New Roman" w:hAnsi="Times New Roman" w:cs="Times New Roman"/>
          <w:sz w:val="28"/>
          <w:szCs w:val="28"/>
          <w:lang w:eastAsia="ru-RU"/>
        </w:rPr>
        <w:t xml:space="preserve"> и выполнить Работы</w:t>
      </w:r>
      <w:r w:rsidR="006325F0">
        <w:rPr>
          <w:rFonts w:ascii="Times New Roman" w:eastAsia="Times New Roman" w:hAnsi="Times New Roman" w:cs="Times New Roman"/>
          <w:sz w:val="28"/>
          <w:szCs w:val="28"/>
          <w:lang w:eastAsia="ru-RU"/>
        </w:rPr>
        <w:t xml:space="preserve"> в соответствии</w:t>
      </w:r>
      <w:r w:rsidR="006325F0" w:rsidRPr="006325F0">
        <w:rPr>
          <w:rFonts w:ascii="Times New Roman" w:hAnsi="Times New Roman" w:cs="Times New Roman"/>
          <w:sz w:val="28"/>
          <w:szCs w:val="28"/>
        </w:rPr>
        <w:t xml:space="preserve"> </w:t>
      </w:r>
      <w:r w:rsidR="006325F0" w:rsidRPr="008D7085">
        <w:rPr>
          <w:rFonts w:ascii="Times New Roman" w:hAnsi="Times New Roman" w:cs="Times New Roman"/>
          <w:sz w:val="28"/>
          <w:szCs w:val="28"/>
        </w:rPr>
        <w:t>с Техническим заданием (Приложение 2 к Договору)</w:t>
      </w:r>
      <w:r w:rsidR="0070653B" w:rsidRPr="008D7085">
        <w:rPr>
          <w:rFonts w:ascii="Times New Roman" w:eastAsia="Times New Roman" w:hAnsi="Times New Roman" w:cs="Times New Roman"/>
          <w:sz w:val="28"/>
          <w:szCs w:val="28"/>
          <w:lang w:eastAsia="ru-RU"/>
        </w:rPr>
        <w:t>;</w:t>
      </w:r>
    </w:p>
    <w:p w:rsidR="00C11B78" w:rsidRDefault="0003099B"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2E5DD7">
        <w:rPr>
          <w:rFonts w:ascii="Times New Roman" w:eastAsia="Times New Roman" w:hAnsi="Times New Roman" w:cs="Times New Roman"/>
          <w:sz w:val="28"/>
          <w:szCs w:val="28"/>
          <w:lang w:eastAsia="ru-RU"/>
        </w:rPr>
        <w:t>Обеспечить соответствие</w:t>
      </w:r>
      <w:r w:rsidR="004666C5" w:rsidRPr="002E5DD7">
        <w:rPr>
          <w:rFonts w:ascii="Times New Roman" w:eastAsia="Times New Roman" w:hAnsi="Times New Roman" w:cs="Times New Roman"/>
          <w:sz w:val="28"/>
          <w:szCs w:val="28"/>
          <w:lang w:eastAsia="ru-RU"/>
        </w:rPr>
        <w:t xml:space="preserve"> поставленного Товара и</w:t>
      </w:r>
      <w:r w:rsidRPr="002E5DD7">
        <w:rPr>
          <w:rFonts w:ascii="Times New Roman" w:eastAsia="Times New Roman" w:hAnsi="Times New Roman" w:cs="Times New Roman"/>
          <w:sz w:val="28"/>
          <w:szCs w:val="28"/>
          <w:lang w:eastAsia="ru-RU"/>
        </w:rPr>
        <w:t xml:space="preserve"> </w:t>
      </w:r>
      <w:r w:rsidR="00931816" w:rsidRPr="002E5DD7">
        <w:rPr>
          <w:rFonts w:ascii="Times New Roman" w:eastAsia="Times New Roman" w:hAnsi="Times New Roman" w:cs="Times New Roman"/>
          <w:sz w:val="28"/>
          <w:szCs w:val="28"/>
          <w:lang w:eastAsia="ru-RU"/>
        </w:rPr>
        <w:t xml:space="preserve">результата </w:t>
      </w:r>
      <w:r w:rsidR="002F0426" w:rsidRPr="002E5DD7">
        <w:rPr>
          <w:rFonts w:ascii="Times New Roman" w:eastAsia="Times New Roman" w:hAnsi="Times New Roman" w:cs="Times New Roman"/>
          <w:sz w:val="28"/>
          <w:szCs w:val="28"/>
          <w:lang w:eastAsia="ru-RU"/>
        </w:rPr>
        <w:t>выполненных</w:t>
      </w:r>
      <w:r w:rsidRPr="002E5DD7">
        <w:rPr>
          <w:rFonts w:ascii="Times New Roman" w:eastAsia="Times New Roman" w:hAnsi="Times New Roman" w:cs="Times New Roman"/>
          <w:sz w:val="28"/>
          <w:szCs w:val="28"/>
          <w:lang w:eastAsia="ru-RU"/>
        </w:rPr>
        <w:t xml:space="preserve"> Работ </w:t>
      </w:r>
      <w:r w:rsidR="002F0426" w:rsidRPr="002E5DD7">
        <w:rPr>
          <w:rFonts w:ascii="Times New Roman" w:eastAsia="Times New Roman" w:hAnsi="Times New Roman" w:cs="Times New Roman"/>
          <w:sz w:val="28"/>
          <w:szCs w:val="28"/>
          <w:lang w:eastAsia="ru-RU"/>
        </w:rPr>
        <w:t>условиям Договора</w:t>
      </w:r>
      <w:r w:rsidR="00BA17E7" w:rsidRPr="002E5DD7">
        <w:rPr>
          <w:rFonts w:ascii="Times New Roman" w:eastAsia="Times New Roman" w:hAnsi="Times New Roman" w:cs="Times New Roman"/>
          <w:sz w:val="28"/>
          <w:szCs w:val="28"/>
          <w:lang w:eastAsia="ru-RU"/>
        </w:rPr>
        <w:t xml:space="preserve">, в </w:t>
      </w:r>
      <w:proofErr w:type="spellStart"/>
      <w:r w:rsidR="00BA17E7" w:rsidRPr="002E5DD7">
        <w:rPr>
          <w:rFonts w:ascii="Times New Roman" w:eastAsia="Times New Roman" w:hAnsi="Times New Roman" w:cs="Times New Roman"/>
          <w:sz w:val="28"/>
          <w:szCs w:val="28"/>
          <w:lang w:eastAsia="ru-RU"/>
        </w:rPr>
        <w:t>т.ч</w:t>
      </w:r>
      <w:proofErr w:type="spellEnd"/>
      <w:r w:rsidR="00BA17E7" w:rsidRPr="002E5DD7">
        <w:rPr>
          <w:rFonts w:ascii="Times New Roman" w:eastAsia="Times New Roman" w:hAnsi="Times New Roman" w:cs="Times New Roman"/>
          <w:sz w:val="28"/>
          <w:szCs w:val="28"/>
          <w:lang w:eastAsia="ru-RU"/>
        </w:rPr>
        <w:t>. Технического задания (Приложение 2 к Договору)</w:t>
      </w:r>
      <w:r w:rsidR="004666C5" w:rsidRPr="002E5DD7">
        <w:rPr>
          <w:rFonts w:ascii="Times New Roman" w:eastAsia="Times New Roman" w:hAnsi="Times New Roman" w:cs="Times New Roman"/>
          <w:sz w:val="28"/>
          <w:szCs w:val="28"/>
          <w:lang w:eastAsia="ru-RU"/>
        </w:rPr>
        <w:t>,</w:t>
      </w:r>
      <w:r w:rsidR="002F0426" w:rsidRPr="002E5DD7">
        <w:rPr>
          <w:rFonts w:ascii="Times New Roman" w:eastAsia="Times New Roman" w:hAnsi="Times New Roman" w:cs="Times New Roman"/>
          <w:sz w:val="28"/>
          <w:szCs w:val="28"/>
          <w:lang w:eastAsia="ru-RU"/>
        </w:rPr>
        <w:t xml:space="preserve"> </w:t>
      </w:r>
      <w:r w:rsidRPr="002E5DD7">
        <w:rPr>
          <w:rFonts w:ascii="Times New Roman" w:eastAsia="Times New Roman" w:hAnsi="Times New Roman" w:cs="Times New Roman"/>
          <w:sz w:val="28"/>
          <w:szCs w:val="28"/>
          <w:lang w:eastAsia="ru-RU"/>
        </w:rPr>
        <w:t>требованиям качества, сертификации и безопасности, установленным законодательством Российской Федерации, в том числе</w:t>
      </w:r>
      <w:r w:rsidR="002F0426" w:rsidRPr="002E5DD7">
        <w:rPr>
          <w:rFonts w:ascii="Times New Roman" w:eastAsia="Times New Roman" w:hAnsi="Times New Roman" w:cs="Times New Roman"/>
          <w:sz w:val="28"/>
          <w:szCs w:val="28"/>
          <w:lang w:eastAsia="ru-RU"/>
        </w:rPr>
        <w:t>, требованиям</w:t>
      </w:r>
      <w:r w:rsidRPr="002E5DD7">
        <w:rPr>
          <w:rFonts w:ascii="Times New Roman" w:eastAsia="Times New Roman" w:hAnsi="Times New Roman" w:cs="Times New Roman"/>
          <w:sz w:val="28"/>
          <w:szCs w:val="28"/>
          <w:lang w:eastAsia="ru-RU"/>
        </w:rPr>
        <w:t xml:space="preserve"> законодательств</w:t>
      </w:r>
      <w:r w:rsidR="002F0426" w:rsidRPr="002E5DD7">
        <w:rPr>
          <w:rFonts w:ascii="Times New Roman" w:eastAsia="Times New Roman" w:hAnsi="Times New Roman" w:cs="Times New Roman"/>
          <w:sz w:val="28"/>
          <w:szCs w:val="28"/>
          <w:lang w:eastAsia="ru-RU"/>
        </w:rPr>
        <w:t>а</w:t>
      </w:r>
      <w:r w:rsidRPr="002E5DD7">
        <w:rPr>
          <w:rFonts w:ascii="Times New Roman" w:eastAsia="Times New Roman" w:hAnsi="Times New Roman" w:cs="Times New Roman"/>
          <w:sz w:val="28"/>
          <w:szCs w:val="28"/>
          <w:lang w:eastAsia="ru-RU"/>
        </w:rPr>
        <w:t xml:space="preserve"> Российской Федерации о техническом регулировании</w:t>
      </w:r>
      <w:r w:rsidR="0070653B" w:rsidRPr="002E5DD7">
        <w:rPr>
          <w:rFonts w:ascii="Times New Roman" w:eastAsia="Times New Roman" w:hAnsi="Times New Roman" w:cs="Times New Roman"/>
          <w:sz w:val="28"/>
          <w:szCs w:val="28"/>
          <w:lang w:eastAsia="ru-RU"/>
        </w:rPr>
        <w:t>;</w:t>
      </w:r>
    </w:p>
    <w:p w:rsidR="0003099B" w:rsidRPr="00C11B78" w:rsidRDefault="00EB5EC2" w:rsidP="002E5DD7">
      <w:pPr>
        <w:pStyle w:val="af2"/>
        <w:keepNext/>
        <w:widowControl w:val="0"/>
        <w:numPr>
          <w:ilvl w:val="2"/>
          <w:numId w:val="13"/>
        </w:numPr>
        <w:tabs>
          <w:tab w:val="left" w:pos="0"/>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C11B78">
        <w:rPr>
          <w:rFonts w:ascii="Times New Roman" w:eastAsia="Times New Roman" w:hAnsi="Times New Roman" w:cs="Times New Roman"/>
          <w:sz w:val="28"/>
          <w:szCs w:val="28"/>
          <w:lang w:eastAsia="ru-RU"/>
        </w:rPr>
        <w:t xml:space="preserve"> </w:t>
      </w:r>
      <w:r w:rsidR="00D90B38" w:rsidRPr="00C11B78">
        <w:rPr>
          <w:rFonts w:ascii="Times New Roman" w:eastAsia="Times New Roman" w:hAnsi="Times New Roman" w:cs="Times New Roman"/>
          <w:sz w:val="28"/>
          <w:szCs w:val="28"/>
          <w:lang w:eastAsia="ru-RU"/>
        </w:rPr>
        <w:t>По письменному требованию Заказчика о</w:t>
      </w:r>
      <w:r w:rsidR="0003099B" w:rsidRPr="00C11B78">
        <w:rPr>
          <w:rFonts w:ascii="Times New Roman" w:eastAsia="Times New Roman" w:hAnsi="Times New Roman" w:cs="Times New Roman"/>
          <w:sz w:val="28"/>
          <w:szCs w:val="28"/>
          <w:lang w:eastAsia="ru-RU"/>
        </w:rPr>
        <w:t>беспечить</w:t>
      </w:r>
      <w:r w:rsidR="002F0426" w:rsidRPr="00C11B78">
        <w:rPr>
          <w:rFonts w:ascii="Times New Roman" w:eastAsia="Times New Roman" w:hAnsi="Times New Roman" w:cs="Times New Roman"/>
          <w:sz w:val="28"/>
          <w:szCs w:val="28"/>
          <w:lang w:eastAsia="ru-RU"/>
        </w:rPr>
        <w:t xml:space="preserve"> своими силами и за свой счет </w:t>
      </w:r>
      <w:r w:rsidR="0003099B" w:rsidRPr="00C11B78">
        <w:rPr>
          <w:rFonts w:ascii="Times New Roman" w:eastAsia="Times New Roman" w:hAnsi="Times New Roman" w:cs="Times New Roman"/>
          <w:sz w:val="28"/>
          <w:szCs w:val="28"/>
          <w:lang w:eastAsia="ru-RU"/>
        </w:rPr>
        <w:t>устранение недостатков</w:t>
      </w:r>
      <w:r w:rsidR="00565BF6" w:rsidRPr="00C11B78">
        <w:rPr>
          <w:rFonts w:ascii="Times New Roman" w:eastAsia="Times New Roman" w:hAnsi="Times New Roman" w:cs="Times New Roman"/>
          <w:sz w:val="28"/>
          <w:szCs w:val="28"/>
          <w:lang w:eastAsia="ru-RU"/>
        </w:rPr>
        <w:t xml:space="preserve"> </w:t>
      </w:r>
      <w:r w:rsidR="006325F0" w:rsidRPr="00C11B78">
        <w:rPr>
          <w:rFonts w:ascii="Times New Roman" w:eastAsia="Times New Roman" w:hAnsi="Times New Roman" w:cs="Times New Roman"/>
          <w:sz w:val="28"/>
          <w:szCs w:val="28"/>
          <w:lang w:eastAsia="ru-RU"/>
        </w:rPr>
        <w:t>Товара</w:t>
      </w:r>
      <w:r w:rsidR="0070653B" w:rsidRPr="00C11B78">
        <w:rPr>
          <w:rFonts w:ascii="Times New Roman" w:eastAsia="Times New Roman" w:hAnsi="Times New Roman" w:cs="Times New Roman"/>
          <w:sz w:val="28"/>
          <w:szCs w:val="28"/>
          <w:lang w:eastAsia="ru-RU"/>
        </w:rPr>
        <w:t xml:space="preserve"> </w:t>
      </w:r>
      <w:r w:rsidR="00565BF6" w:rsidRPr="00C11B78">
        <w:rPr>
          <w:rFonts w:ascii="Times New Roman" w:eastAsia="Times New Roman" w:hAnsi="Times New Roman" w:cs="Times New Roman"/>
          <w:sz w:val="28"/>
          <w:szCs w:val="28"/>
          <w:lang w:eastAsia="ru-RU"/>
        </w:rPr>
        <w:t>и</w:t>
      </w:r>
      <w:r w:rsidR="002F0426" w:rsidRPr="00C11B78">
        <w:rPr>
          <w:rFonts w:ascii="Times New Roman" w:eastAsia="Times New Roman" w:hAnsi="Times New Roman" w:cs="Times New Roman"/>
          <w:sz w:val="28"/>
          <w:szCs w:val="28"/>
          <w:lang w:eastAsia="ru-RU"/>
        </w:rPr>
        <w:t xml:space="preserve"> </w:t>
      </w:r>
      <w:r w:rsidR="00931816" w:rsidRPr="00C11B78">
        <w:rPr>
          <w:rFonts w:ascii="Times New Roman" w:eastAsia="Times New Roman" w:hAnsi="Times New Roman" w:cs="Times New Roman"/>
          <w:sz w:val="28"/>
          <w:szCs w:val="28"/>
          <w:lang w:eastAsia="ru-RU"/>
        </w:rPr>
        <w:t>результата</w:t>
      </w:r>
      <w:r w:rsidR="002F0426" w:rsidRPr="00C11B78">
        <w:rPr>
          <w:rFonts w:ascii="Times New Roman" w:eastAsia="Times New Roman" w:hAnsi="Times New Roman" w:cs="Times New Roman"/>
          <w:sz w:val="28"/>
          <w:szCs w:val="28"/>
          <w:lang w:eastAsia="ru-RU"/>
        </w:rPr>
        <w:t xml:space="preserve"> выполненных Работ</w:t>
      </w:r>
      <w:r w:rsidR="0003099B" w:rsidRPr="00C11B78">
        <w:rPr>
          <w:rFonts w:ascii="Times New Roman" w:eastAsia="Times New Roman" w:hAnsi="Times New Roman" w:cs="Times New Roman"/>
          <w:sz w:val="28"/>
          <w:szCs w:val="28"/>
          <w:lang w:eastAsia="ru-RU"/>
        </w:rPr>
        <w:t>, выявленных при приемке</w:t>
      </w:r>
      <w:r w:rsidR="0070653B" w:rsidRPr="00C11B78">
        <w:rPr>
          <w:rFonts w:ascii="Times New Roman" w:eastAsia="Times New Roman" w:hAnsi="Times New Roman" w:cs="Times New Roman"/>
          <w:sz w:val="28"/>
          <w:szCs w:val="28"/>
          <w:lang w:eastAsia="ru-RU"/>
        </w:rPr>
        <w:t>;</w:t>
      </w:r>
    </w:p>
    <w:p w:rsidR="0003099B" w:rsidRPr="008D7085" w:rsidRDefault="00EB5EC2"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Обеспечить раздельный учет затрат, связанных с исполнением Договора, в соответствии с Правилами ведения организациями, выполняющими государственный </w:t>
      </w:r>
      <w:r w:rsidR="00607E9D">
        <w:rPr>
          <w:rFonts w:ascii="Times New Roman" w:eastAsia="Times New Roman" w:hAnsi="Times New Roman" w:cs="Times New Roman"/>
          <w:sz w:val="28"/>
          <w:szCs w:val="28"/>
          <w:lang w:eastAsia="ru-RU"/>
        </w:rPr>
        <w:t xml:space="preserve">оборонный </w:t>
      </w:r>
      <w:r w:rsidR="0003099B" w:rsidRPr="008D7085">
        <w:rPr>
          <w:rFonts w:ascii="Times New Roman" w:eastAsia="Times New Roman" w:hAnsi="Times New Roman" w:cs="Times New Roman"/>
          <w:sz w:val="28"/>
          <w:szCs w:val="28"/>
          <w:lang w:eastAsia="ru-RU"/>
        </w:rPr>
        <w:t>заказ, раздельного учета результатов финансово-хозяйственной деятельности, утвержденными постановлением Правительства Российской Федерации</w:t>
      </w:r>
      <w:r w:rsidR="00F105D1"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от</w:t>
      </w:r>
      <w:r w:rsidR="00F105D1"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19 января 1998 г. № 47</w:t>
      </w:r>
      <w:r w:rsidR="0070653B" w:rsidRPr="008D7085">
        <w:rPr>
          <w:rFonts w:ascii="Times New Roman" w:eastAsia="Times New Roman" w:hAnsi="Times New Roman" w:cs="Times New Roman"/>
          <w:sz w:val="28"/>
          <w:szCs w:val="28"/>
          <w:lang w:eastAsia="ru-RU"/>
        </w:rPr>
        <w:t>;</w:t>
      </w:r>
    </w:p>
    <w:p w:rsidR="0003099B" w:rsidRPr="008D7085" w:rsidRDefault="00D64FA5"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Обеспечить допуск представителей Заказчика</w:t>
      </w:r>
      <w:r w:rsidR="006325F0">
        <w:rPr>
          <w:rFonts w:ascii="Times New Roman" w:eastAsia="Times New Roman" w:hAnsi="Times New Roman" w:cs="Times New Roman"/>
          <w:sz w:val="28"/>
          <w:szCs w:val="28"/>
          <w:lang w:eastAsia="ru-RU"/>
        </w:rPr>
        <w:t>,</w:t>
      </w:r>
      <w:r w:rsidR="0003099B" w:rsidRPr="008D7085">
        <w:rPr>
          <w:rFonts w:ascii="Times New Roman" w:eastAsia="Times New Roman" w:hAnsi="Times New Roman" w:cs="Times New Roman"/>
          <w:sz w:val="28"/>
          <w:szCs w:val="28"/>
          <w:lang w:eastAsia="ru-RU"/>
        </w:rPr>
        <w:t xml:space="preserve"> федерального органа исполнительной власти, осуществляющего функции по контролю (надзору) в сфере государственного оборонного заказа</w:t>
      </w:r>
      <w:r w:rsidR="006325F0">
        <w:rPr>
          <w:rFonts w:ascii="Times New Roman" w:eastAsia="Times New Roman" w:hAnsi="Times New Roman" w:cs="Times New Roman"/>
          <w:sz w:val="28"/>
          <w:szCs w:val="28"/>
          <w:lang w:eastAsia="ru-RU"/>
        </w:rPr>
        <w:t xml:space="preserve"> и Государственного заказчика</w:t>
      </w:r>
      <w:r w:rsidR="0003099B" w:rsidRPr="008D7085">
        <w:rPr>
          <w:rFonts w:ascii="Times New Roman" w:eastAsia="Times New Roman" w:hAnsi="Times New Roman" w:cs="Times New Roman"/>
          <w:sz w:val="28"/>
          <w:szCs w:val="28"/>
          <w:lang w:eastAsia="ru-RU"/>
        </w:rPr>
        <w:t xml:space="preserve"> в организацию </w:t>
      </w:r>
      <w:r w:rsidR="006325F0">
        <w:rPr>
          <w:rFonts w:ascii="Times New Roman" w:eastAsia="Times New Roman" w:hAnsi="Times New Roman" w:cs="Times New Roman"/>
          <w:sz w:val="28"/>
          <w:szCs w:val="28"/>
          <w:lang w:eastAsia="ru-RU"/>
        </w:rPr>
        <w:t xml:space="preserve">Исполнителя </w:t>
      </w:r>
      <w:r w:rsidR="0003099B" w:rsidRPr="008D7085">
        <w:rPr>
          <w:rFonts w:ascii="Times New Roman" w:eastAsia="Times New Roman" w:hAnsi="Times New Roman" w:cs="Times New Roman"/>
          <w:sz w:val="28"/>
          <w:szCs w:val="28"/>
          <w:lang w:eastAsia="ru-RU"/>
        </w:rPr>
        <w:t>и условия для осуществления Заказчиком</w:t>
      </w:r>
      <w:r w:rsidR="006325F0">
        <w:rPr>
          <w:rFonts w:ascii="Times New Roman" w:eastAsia="Times New Roman" w:hAnsi="Times New Roman" w:cs="Times New Roman"/>
          <w:sz w:val="28"/>
          <w:szCs w:val="28"/>
          <w:lang w:eastAsia="ru-RU"/>
        </w:rPr>
        <w:t>,</w:t>
      </w:r>
      <w:r w:rsidR="0003099B" w:rsidRPr="008D7085">
        <w:rPr>
          <w:rFonts w:ascii="Times New Roman" w:eastAsia="Times New Roman" w:hAnsi="Times New Roman" w:cs="Times New Roman"/>
          <w:sz w:val="28"/>
          <w:szCs w:val="28"/>
          <w:lang w:eastAsia="ru-RU"/>
        </w:rPr>
        <w:t xml:space="preserve"> федеральным органом исполнительной власти, осуществляющим функции по контролю (надзору) в сфере государственного оборонного заказа</w:t>
      </w:r>
      <w:r w:rsidR="006325F0">
        <w:rPr>
          <w:rFonts w:ascii="Times New Roman" w:eastAsia="Times New Roman" w:hAnsi="Times New Roman" w:cs="Times New Roman"/>
          <w:sz w:val="28"/>
          <w:szCs w:val="28"/>
          <w:lang w:eastAsia="ru-RU"/>
        </w:rPr>
        <w:t xml:space="preserve"> и Государственным заказчиком</w:t>
      </w:r>
      <w:r w:rsidR="0003099B" w:rsidRPr="008D7085">
        <w:rPr>
          <w:rFonts w:ascii="Times New Roman" w:eastAsia="Times New Roman" w:hAnsi="Times New Roman" w:cs="Times New Roman"/>
          <w:sz w:val="28"/>
          <w:szCs w:val="28"/>
          <w:lang w:eastAsia="ru-RU"/>
        </w:rPr>
        <w:t xml:space="preserve">, </w:t>
      </w:r>
      <w:proofErr w:type="gramStart"/>
      <w:r w:rsidR="0003099B" w:rsidRPr="008D7085">
        <w:rPr>
          <w:rFonts w:ascii="Times New Roman" w:eastAsia="Times New Roman" w:hAnsi="Times New Roman" w:cs="Times New Roman"/>
          <w:sz w:val="28"/>
          <w:szCs w:val="28"/>
          <w:lang w:eastAsia="ru-RU"/>
        </w:rPr>
        <w:t>контроля за</w:t>
      </w:r>
      <w:proofErr w:type="gramEnd"/>
      <w:r w:rsidR="0003099B" w:rsidRPr="008D7085">
        <w:rPr>
          <w:rFonts w:ascii="Times New Roman" w:eastAsia="Times New Roman" w:hAnsi="Times New Roman" w:cs="Times New Roman"/>
          <w:sz w:val="28"/>
          <w:szCs w:val="28"/>
          <w:lang w:eastAsia="ru-RU"/>
        </w:rPr>
        <w:t xml:space="preserve"> исполнением Договора</w:t>
      </w:r>
      <w:r w:rsidR="0070653B" w:rsidRPr="008D7085">
        <w:rPr>
          <w:rFonts w:ascii="Times New Roman" w:eastAsia="Times New Roman" w:hAnsi="Times New Roman" w:cs="Times New Roman"/>
          <w:sz w:val="28"/>
          <w:szCs w:val="28"/>
          <w:lang w:eastAsia="ru-RU"/>
        </w:rPr>
        <w:t>;</w:t>
      </w:r>
    </w:p>
    <w:p w:rsidR="00B67285" w:rsidRPr="008D7085" w:rsidRDefault="0003099B">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 xml:space="preserve">При </w:t>
      </w:r>
      <w:r w:rsidR="00CB44A3" w:rsidRPr="008D7085">
        <w:rPr>
          <w:rFonts w:ascii="Times New Roman" w:eastAsia="Times New Roman" w:hAnsi="Times New Roman" w:cs="Times New Roman"/>
          <w:sz w:val="28"/>
          <w:szCs w:val="28"/>
          <w:lang w:eastAsia="ru-RU"/>
        </w:rPr>
        <w:t>выполнении</w:t>
      </w:r>
      <w:r w:rsidRPr="008D7085">
        <w:rPr>
          <w:rFonts w:ascii="Times New Roman" w:eastAsia="Times New Roman" w:hAnsi="Times New Roman" w:cs="Times New Roman"/>
          <w:sz w:val="28"/>
          <w:szCs w:val="28"/>
          <w:lang w:eastAsia="ru-RU"/>
        </w:rPr>
        <w:t xml:space="preserve"> Работ обеспечить соблюдение</w:t>
      </w:r>
      <w:r w:rsidR="00B67285" w:rsidRPr="008D7085">
        <w:rPr>
          <w:rFonts w:ascii="Times New Roman" w:eastAsia="Times New Roman" w:hAnsi="Times New Roman" w:cs="Times New Roman"/>
          <w:sz w:val="28"/>
          <w:szCs w:val="28"/>
          <w:lang w:eastAsia="ru-RU"/>
        </w:rPr>
        <w:t xml:space="preserve"> установленных</w:t>
      </w:r>
      <w:r w:rsidRPr="008D7085">
        <w:rPr>
          <w:rFonts w:ascii="Times New Roman" w:eastAsia="Times New Roman" w:hAnsi="Times New Roman" w:cs="Times New Roman"/>
          <w:sz w:val="28"/>
          <w:szCs w:val="28"/>
          <w:lang w:eastAsia="ru-RU"/>
        </w:rPr>
        <w:t xml:space="preserve"> требований</w:t>
      </w:r>
      <w:r w:rsidR="00B67285" w:rsidRPr="008D7085">
        <w:rPr>
          <w:rFonts w:ascii="Times New Roman" w:eastAsia="Times New Roman" w:hAnsi="Times New Roman" w:cs="Times New Roman"/>
          <w:sz w:val="28"/>
          <w:szCs w:val="28"/>
          <w:lang w:eastAsia="ru-RU"/>
        </w:rPr>
        <w:t xml:space="preserve"> и правил по охране труда, технике безопасности, пожарной безопасности, охране окружающей среды, строительных и санитарных правил и норм</w:t>
      </w:r>
      <w:r w:rsidRPr="008D7085">
        <w:rPr>
          <w:rFonts w:ascii="Times New Roman" w:eastAsia="Times New Roman" w:hAnsi="Times New Roman" w:cs="Times New Roman"/>
          <w:sz w:val="28"/>
          <w:szCs w:val="28"/>
          <w:lang w:eastAsia="ru-RU"/>
        </w:rPr>
        <w:t xml:space="preserve">, вести журналы в соответствии с </w:t>
      </w:r>
      <w:r w:rsidR="00B67285" w:rsidRPr="008D7085">
        <w:rPr>
          <w:rFonts w:ascii="Times New Roman" w:eastAsia="Times New Roman" w:hAnsi="Times New Roman" w:cs="Times New Roman"/>
          <w:sz w:val="28"/>
          <w:szCs w:val="28"/>
          <w:lang w:eastAsia="ru-RU"/>
        </w:rPr>
        <w:t>установленным порядком, соблюдать иные необходимые требования установленные законодательством Российской Федерации</w:t>
      </w:r>
      <w:r w:rsidR="005326D7" w:rsidRPr="008D7085">
        <w:rPr>
          <w:rFonts w:ascii="Times New Roman" w:eastAsia="Times New Roman" w:hAnsi="Times New Roman" w:cs="Times New Roman"/>
          <w:sz w:val="28"/>
          <w:szCs w:val="28"/>
          <w:lang w:eastAsia="ru-RU"/>
        </w:rPr>
        <w:t>, а также ограничения, связанные с режимом работы Заказчика</w:t>
      </w:r>
      <w:r w:rsidR="0070653B" w:rsidRPr="008D7085">
        <w:rPr>
          <w:rFonts w:ascii="Times New Roman" w:eastAsia="Times New Roman" w:hAnsi="Times New Roman" w:cs="Times New Roman"/>
          <w:sz w:val="28"/>
          <w:szCs w:val="28"/>
          <w:lang w:eastAsia="ru-RU"/>
        </w:rPr>
        <w:t>;</w:t>
      </w:r>
      <w:proofErr w:type="gramEnd"/>
    </w:p>
    <w:p w:rsidR="00E57477" w:rsidRPr="008D7085" w:rsidRDefault="00E57477">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Не позднее 1</w:t>
      </w:r>
      <w:r w:rsidR="006325F0">
        <w:rPr>
          <w:rFonts w:ascii="Times New Roman" w:eastAsia="Times New Roman" w:hAnsi="Times New Roman" w:cs="Times New Roman"/>
          <w:sz w:val="28"/>
          <w:szCs w:val="28"/>
          <w:lang w:eastAsia="ru-RU"/>
        </w:rPr>
        <w:t xml:space="preserve"> (одного)</w:t>
      </w:r>
      <w:r w:rsidRPr="008D7085">
        <w:rPr>
          <w:rFonts w:ascii="Times New Roman" w:eastAsia="Times New Roman" w:hAnsi="Times New Roman" w:cs="Times New Roman"/>
          <w:sz w:val="28"/>
          <w:szCs w:val="28"/>
          <w:lang w:eastAsia="ru-RU"/>
        </w:rPr>
        <w:t xml:space="preserve"> рабочего дня после заключения Договора предоставить Заказчику сведения о работниках</w:t>
      </w:r>
      <w:r w:rsidR="00D90B38">
        <w:rPr>
          <w:rFonts w:ascii="Times New Roman" w:eastAsia="Times New Roman" w:hAnsi="Times New Roman" w:cs="Times New Roman"/>
          <w:sz w:val="28"/>
          <w:szCs w:val="28"/>
          <w:lang w:eastAsia="ru-RU"/>
        </w:rPr>
        <w:t xml:space="preserve">, которые будут </w:t>
      </w:r>
      <w:r w:rsidR="006D7F72">
        <w:rPr>
          <w:rFonts w:ascii="Times New Roman" w:eastAsia="Times New Roman" w:hAnsi="Times New Roman" w:cs="Times New Roman"/>
          <w:sz w:val="28"/>
          <w:szCs w:val="28"/>
          <w:lang w:eastAsia="ru-RU"/>
        </w:rPr>
        <w:t>задействованы</w:t>
      </w:r>
      <w:r w:rsidR="00D90B38">
        <w:rPr>
          <w:rFonts w:ascii="Times New Roman" w:eastAsia="Times New Roman" w:hAnsi="Times New Roman" w:cs="Times New Roman"/>
          <w:sz w:val="28"/>
          <w:szCs w:val="28"/>
          <w:lang w:eastAsia="ru-RU"/>
        </w:rPr>
        <w:t xml:space="preserve"> в поставке Товара и </w:t>
      </w:r>
      <w:r w:rsidR="006D7F72">
        <w:rPr>
          <w:rFonts w:ascii="Times New Roman" w:eastAsia="Times New Roman" w:hAnsi="Times New Roman" w:cs="Times New Roman"/>
          <w:sz w:val="28"/>
          <w:szCs w:val="28"/>
          <w:lang w:eastAsia="ru-RU"/>
        </w:rPr>
        <w:t>в выполнении Работ</w:t>
      </w:r>
      <w:r w:rsidR="006325F0" w:rsidRPr="006325F0">
        <w:rPr>
          <w:rFonts w:ascii="Times New Roman" w:eastAsia="Times New Roman" w:hAnsi="Times New Roman" w:cs="Times New Roman"/>
          <w:sz w:val="28"/>
          <w:szCs w:val="28"/>
          <w:lang w:eastAsia="ru-RU"/>
        </w:rPr>
        <w:t xml:space="preserve"> </w:t>
      </w:r>
      <w:r w:rsidR="006325F0" w:rsidRPr="008D7085">
        <w:rPr>
          <w:rFonts w:ascii="Times New Roman" w:eastAsia="Times New Roman" w:hAnsi="Times New Roman" w:cs="Times New Roman"/>
          <w:sz w:val="28"/>
          <w:szCs w:val="28"/>
          <w:lang w:eastAsia="ru-RU"/>
        </w:rPr>
        <w:t xml:space="preserve">для оформления пропусков на </w:t>
      </w:r>
      <w:r w:rsidR="003616C2">
        <w:rPr>
          <w:rFonts w:ascii="Times New Roman" w:eastAsia="Times New Roman" w:hAnsi="Times New Roman" w:cs="Times New Roman"/>
          <w:sz w:val="28"/>
          <w:szCs w:val="28"/>
          <w:lang w:eastAsia="ru-RU"/>
        </w:rPr>
        <w:t>О</w:t>
      </w:r>
      <w:r w:rsidR="003616C2" w:rsidRPr="008D7085">
        <w:rPr>
          <w:rFonts w:ascii="Times New Roman" w:eastAsia="Times New Roman" w:hAnsi="Times New Roman" w:cs="Times New Roman"/>
          <w:sz w:val="28"/>
          <w:szCs w:val="28"/>
          <w:lang w:eastAsia="ru-RU"/>
        </w:rPr>
        <w:t xml:space="preserve">бъект </w:t>
      </w:r>
      <w:r w:rsidRPr="008D7085">
        <w:rPr>
          <w:rFonts w:ascii="Times New Roman" w:eastAsia="Times New Roman" w:hAnsi="Times New Roman" w:cs="Times New Roman"/>
          <w:sz w:val="28"/>
          <w:szCs w:val="28"/>
          <w:lang w:eastAsia="ru-RU"/>
        </w:rPr>
        <w:t xml:space="preserve">(по форме </w:t>
      </w:r>
      <w:r w:rsidR="00A713B0" w:rsidRPr="008D7085">
        <w:rPr>
          <w:rFonts w:ascii="Times New Roman" w:eastAsia="Times New Roman" w:hAnsi="Times New Roman" w:cs="Times New Roman"/>
          <w:sz w:val="28"/>
          <w:szCs w:val="28"/>
          <w:lang w:eastAsia="ru-RU"/>
        </w:rPr>
        <w:t>П</w:t>
      </w:r>
      <w:r w:rsidRPr="008D7085">
        <w:rPr>
          <w:rFonts w:ascii="Times New Roman" w:eastAsia="Times New Roman" w:hAnsi="Times New Roman" w:cs="Times New Roman"/>
          <w:sz w:val="28"/>
          <w:szCs w:val="28"/>
          <w:lang w:eastAsia="ru-RU"/>
        </w:rPr>
        <w:t>риложения 4 к Договору)</w:t>
      </w:r>
      <w:r w:rsidR="0070653B" w:rsidRPr="008D7085">
        <w:rPr>
          <w:rFonts w:ascii="Times New Roman" w:eastAsia="Times New Roman" w:hAnsi="Times New Roman" w:cs="Times New Roman"/>
          <w:sz w:val="28"/>
          <w:szCs w:val="28"/>
          <w:lang w:eastAsia="ru-RU"/>
        </w:rPr>
        <w:t>;</w:t>
      </w:r>
    </w:p>
    <w:p w:rsidR="00A93341" w:rsidRPr="008D7085" w:rsidRDefault="00A93341">
      <w:pPr>
        <w:pStyle w:val="af2"/>
        <w:keepNext/>
        <w:widowControl w:val="0"/>
        <w:numPr>
          <w:ilvl w:val="2"/>
          <w:numId w:val="13"/>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случае возникновения (угрозы возникновения) неблагоприятных, не зависящих от Исполнителя последствий, которые могут оказать негативное влияние на качество результата Работ, приостановить выполнение Работ и в </w:t>
      </w:r>
      <w:r w:rsidRPr="008D7085">
        <w:rPr>
          <w:rFonts w:ascii="Times New Roman" w:eastAsia="Times New Roman" w:hAnsi="Times New Roman" w:cs="Times New Roman"/>
          <w:sz w:val="28"/>
          <w:szCs w:val="28"/>
          <w:lang w:eastAsia="ru-RU"/>
        </w:rPr>
        <w:lastRenderedPageBreak/>
        <w:t>срок не позднее 2 (двух) рабочих дней после  приостановления выполнения Работ сообщить об этом Заказчику</w:t>
      </w:r>
      <w:r w:rsidR="002D68E5" w:rsidRPr="008D7085">
        <w:rPr>
          <w:rFonts w:ascii="Times New Roman" w:eastAsia="Times New Roman" w:hAnsi="Times New Roman" w:cs="Times New Roman"/>
          <w:sz w:val="28"/>
          <w:szCs w:val="28"/>
          <w:lang w:eastAsia="ru-RU"/>
        </w:rPr>
        <w:t>;</w:t>
      </w:r>
    </w:p>
    <w:p w:rsidR="00A021AF" w:rsidRPr="008D7085" w:rsidRDefault="00A021AF"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По письменному требованию Заказчика</w:t>
      </w:r>
      <w:r w:rsidR="00D90B38">
        <w:rPr>
          <w:rFonts w:ascii="Times New Roman" w:eastAsia="Times New Roman" w:hAnsi="Times New Roman" w:cs="Times New Roman"/>
          <w:sz w:val="28"/>
          <w:szCs w:val="28"/>
          <w:lang w:eastAsia="ru-RU"/>
        </w:rPr>
        <w:t xml:space="preserve"> своими силами и</w:t>
      </w:r>
      <w:r w:rsidRPr="008D7085">
        <w:rPr>
          <w:rFonts w:ascii="Times New Roman" w:eastAsia="Times New Roman" w:hAnsi="Times New Roman" w:cs="Times New Roman"/>
          <w:sz w:val="28"/>
          <w:szCs w:val="28"/>
          <w:lang w:eastAsia="ru-RU"/>
        </w:rPr>
        <w:t xml:space="preserve"> за свой счет у</w:t>
      </w:r>
      <w:r w:rsidR="0003099B" w:rsidRPr="008D7085">
        <w:rPr>
          <w:rFonts w:ascii="Times New Roman" w:eastAsia="Times New Roman" w:hAnsi="Times New Roman" w:cs="Times New Roman"/>
          <w:sz w:val="28"/>
          <w:szCs w:val="28"/>
          <w:lang w:eastAsia="ru-RU"/>
        </w:rPr>
        <w:t>стран</w:t>
      </w:r>
      <w:r w:rsidRPr="008D7085">
        <w:rPr>
          <w:rFonts w:ascii="Times New Roman" w:eastAsia="Times New Roman" w:hAnsi="Times New Roman" w:cs="Times New Roman"/>
          <w:sz w:val="28"/>
          <w:szCs w:val="28"/>
          <w:lang w:eastAsia="ru-RU"/>
        </w:rPr>
        <w:t>и</w:t>
      </w:r>
      <w:r w:rsidR="0003099B" w:rsidRPr="008D7085">
        <w:rPr>
          <w:rFonts w:ascii="Times New Roman" w:eastAsia="Times New Roman" w:hAnsi="Times New Roman" w:cs="Times New Roman"/>
          <w:sz w:val="28"/>
          <w:szCs w:val="28"/>
          <w:lang w:eastAsia="ru-RU"/>
        </w:rPr>
        <w:t>ть</w:t>
      </w:r>
      <w:r w:rsidR="00B67285"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все недостатки, выявленные</w:t>
      </w:r>
      <w:r w:rsidR="00B67285" w:rsidRPr="008D7085">
        <w:rPr>
          <w:rFonts w:ascii="Times New Roman" w:eastAsia="Times New Roman" w:hAnsi="Times New Roman" w:cs="Times New Roman"/>
          <w:sz w:val="28"/>
          <w:szCs w:val="28"/>
          <w:lang w:eastAsia="ru-RU"/>
        </w:rPr>
        <w:t xml:space="preserve"> </w:t>
      </w:r>
      <w:r w:rsidR="003C36A2" w:rsidRPr="008D7085">
        <w:rPr>
          <w:rFonts w:ascii="Times New Roman" w:eastAsia="Times New Roman" w:hAnsi="Times New Roman" w:cs="Times New Roman"/>
          <w:sz w:val="28"/>
          <w:szCs w:val="28"/>
          <w:lang w:eastAsia="ru-RU"/>
        </w:rPr>
        <w:t>в период гарантийного срока</w:t>
      </w:r>
      <w:r w:rsidR="006D7F72">
        <w:rPr>
          <w:rFonts w:ascii="Times New Roman" w:eastAsia="Times New Roman" w:hAnsi="Times New Roman" w:cs="Times New Roman"/>
          <w:sz w:val="28"/>
          <w:szCs w:val="28"/>
          <w:lang w:eastAsia="ru-RU"/>
        </w:rPr>
        <w:t xml:space="preserve"> на </w:t>
      </w:r>
      <w:r w:rsidR="003C36A2" w:rsidRPr="008D7085">
        <w:rPr>
          <w:rFonts w:ascii="Times New Roman" w:eastAsia="Times New Roman" w:hAnsi="Times New Roman" w:cs="Times New Roman"/>
          <w:sz w:val="28"/>
          <w:szCs w:val="28"/>
          <w:lang w:eastAsia="ru-RU"/>
        </w:rPr>
        <w:t xml:space="preserve"> </w:t>
      </w:r>
      <w:r w:rsidR="006D7F72">
        <w:rPr>
          <w:rFonts w:ascii="Times New Roman" w:eastAsia="Times New Roman" w:hAnsi="Times New Roman" w:cs="Times New Roman"/>
          <w:sz w:val="28"/>
          <w:szCs w:val="28"/>
          <w:lang w:eastAsia="ru-RU"/>
        </w:rPr>
        <w:t xml:space="preserve">Товар </w:t>
      </w:r>
      <w:r w:rsidRPr="008D7085">
        <w:rPr>
          <w:rFonts w:ascii="Times New Roman" w:eastAsia="Times New Roman" w:hAnsi="Times New Roman" w:cs="Times New Roman"/>
          <w:sz w:val="28"/>
          <w:szCs w:val="28"/>
          <w:lang w:eastAsia="ru-RU"/>
        </w:rPr>
        <w:t>и выполнен</w:t>
      </w:r>
      <w:r w:rsidR="006D7F72">
        <w:rPr>
          <w:rFonts w:ascii="Times New Roman" w:eastAsia="Times New Roman" w:hAnsi="Times New Roman" w:cs="Times New Roman"/>
          <w:sz w:val="28"/>
          <w:szCs w:val="28"/>
          <w:lang w:eastAsia="ru-RU"/>
        </w:rPr>
        <w:t>ные</w:t>
      </w:r>
      <w:r w:rsidRPr="008D7085">
        <w:rPr>
          <w:rFonts w:ascii="Times New Roman" w:eastAsia="Times New Roman" w:hAnsi="Times New Roman" w:cs="Times New Roman"/>
          <w:sz w:val="28"/>
          <w:szCs w:val="28"/>
          <w:lang w:eastAsia="ru-RU"/>
        </w:rPr>
        <w:t xml:space="preserve"> Работ</w:t>
      </w:r>
      <w:r w:rsidR="006D7F72">
        <w:rPr>
          <w:rFonts w:ascii="Times New Roman" w:eastAsia="Times New Roman" w:hAnsi="Times New Roman" w:cs="Times New Roman"/>
          <w:sz w:val="28"/>
          <w:szCs w:val="28"/>
          <w:lang w:eastAsia="ru-RU"/>
        </w:rPr>
        <w:t>ы</w:t>
      </w:r>
      <w:r w:rsidR="002D68E5" w:rsidRPr="008D7085">
        <w:rPr>
          <w:rFonts w:ascii="Times New Roman" w:eastAsia="Times New Roman" w:hAnsi="Times New Roman" w:cs="Times New Roman"/>
          <w:sz w:val="28"/>
          <w:szCs w:val="28"/>
          <w:lang w:eastAsia="ru-RU"/>
        </w:rPr>
        <w:t>;</w:t>
      </w:r>
    </w:p>
    <w:p w:rsidR="0021770D"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случае выявления Государственным заказчиком либо органами государственного контроля и надзора фактов нарушения обязательных требований законодательства к выполняемым по Договору </w:t>
      </w:r>
      <w:r w:rsidR="006D7F72">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Работам</w:t>
      </w:r>
      <w:r w:rsidR="00384913">
        <w:rPr>
          <w:rFonts w:ascii="Times New Roman" w:eastAsia="Times New Roman" w:hAnsi="Times New Roman" w:cs="Times New Roman"/>
          <w:sz w:val="28"/>
          <w:szCs w:val="28"/>
          <w:lang w:eastAsia="ru-RU"/>
        </w:rPr>
        <w:t xml:space="preserve"> и </w:t>
      </w:r>
      <w:r w:rsidR="006D7F72">
        <w:rPr>
          <w:rFonts w:ascii="Times New Roman" w:eastAsia="Times New Roman" w:hAnsi="Times New Roman" w:cs="Times New Roman"/>
          <w:sz w:val="28"/>
          <w:szCs w:val="28"/>
          <w:lang w:eastAsia="ru-RU"/>
        </w:rPr>
        <w:t>поставке Товара,</w:t>
      </w:r>
      <w:r w:rsidR="00AC1AAF" w:rsidRPr="008D7085">
        <w:rPr>
          <w:rFonts w:ascii="Times New Roman" w:eastAsia="Times New Roman" w:hAnsi="Times New Roman" w:cs="Times New Roman"/>
          <w:sz w:val="28"/>
          <w:szCs w:val="28"/>
          <w:lang w:eastAsia="ru-RU"/>
        </w:rPr>
        <w:t xml:space="preserve"> и </w:t>
      </w:r>
      <w:r w:rsidR="00AC1AAF" w:rsidRPr="008D7085">
        <w:rPr>
          <w:rFonts w:ascii="Times New Roman" w:hAnsi="Times New Roman" w:cs="Times New Roman"/>
          <w:sz w:val="28"/>
          <w:szCs w:val="28"/>
        </w:rPr>
        <w:t xml:space="preserve">привлечения Заказчика к ответственности за </w:t>
      </w:r>
      <w:r w:rsidR="00C95B42" w:rsidRPr="008D7085">
        <w:rPr>
          <w:rFonts w:ascii="Times New Roman" w:hAnsi="Times New Roman" w:cs="Times New Roman"/>
          <w:sz w:val="28"/>
          <w:szCs w:val="28"/>
        </w:rPr>
        <w:t>нарушения,</w:t>
      </w:r>
      <w:r w:rsidR="00AC1AAF" w:rsidRPr="008D7085">
        <w:rPr>
          <w:rFonts w:ascii="Times New Roman" w:hAnsi="Times New Roman" w:cs="Times New Roman"/>
          <w:sz w:val="28"/>
          <w:szCs w:val="28"/>
        </w:rPr>
        <w:t xml:space="preserve"> допущенные по вине Исполнителя, последний обязан возместить Заказчику санкции и понесённые расходы, для устранения выявленных нарушений</w:t>
      </w:r>
      <w:r w:rsidR="002D68E5" w:rsidRPr="008D7085">
        <w:rPr>
          <w:rFonts w:ascii="Times New Roman" w:eastAsia="Times New Roman" w:hAnsi="Times New Roman" w:cs="Times New Roman"/>
          <w:sz w:val="28"/>
          <w:szCs w:val="28"/>
          <w:lang w:eastAsia="ru-RU"/>
        </w:rPr>
        <w:t>;</w:t>
      </w:r>
      <w:r w:rsidR="0021770D" w:rsidRPr="008D7085">
        <w:rPr>
          <w:rFonts w:ascii="Times New Roman" w:eastAsia="Times New Roman" w:hAnsi="Times New Roman" w:cs="Times New Roman"/>
          <w:sz w:val="28"/>
          <w:szCs w:val="28"/>
          <w:lang w:eastAsia="ru-RU"/>
        </w:rPr>
        <w:t xml:space="preserve"> </w:t>
      </w:r>
    </w:p>
    <w:p w:rsidR="0003099B" w:rsidRPr="008D7085" w:rsidRDefault="00A91013"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В течение 5 (пяти) </w:t>
      </w:r>
      <w:r w:rsidR="00B657CF">
        <w:rPr>
          <w:rFonts w:ascii="Times New Roman" w:eastAsia="Times New Roman" w:hAnsi="Times New Roman" w:cs="Times New Roman"/>
          <w:sz w:val="28"/>
          <w:szCs w:val="28"/>
          <w:lang w:eastAsia="ru-RU"/>
        </w:rPr>
        <w:t>рабочих</w:t>
      </w:r>
      <w:r w:rsidR="00B657CF"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 xml:space="preserve">дней </w:t>
      </w:r>
      <w:proofErr w:type="gramStart"/>
      <w:r w:rsidRPr="008D7085">
        <w:rPr>
          <w:rFonts w:ascii="Times New Roman" w:eastAsia="Times New Roman" w:hAnsi="Times New Roman" w:cs="Times New Roman"/>
          <w:sz w:val="28"/>
          <w:szCs w:val="28"/>
          <w:lang w:eastAsia="ru-RU"/>
        </w:rPr>
        <w:t xml:space="preserve">с </w:t>
      </w:r>
      <w:r w:rsidR="00B657CF">
        <w:rPr>
          <w:rFonts w:ascii="Times New Roman" w:eastAsia="Times New Roman" w:hAnsi="Times New Roman" w:cs="Times New Roman"/>
          <w:sz w:val="28"/>
          <w:szCs w:val="28"/>
          <w:lang w:eastAsia="ru-RU"/>
        </w:rPr>
        <w:t>даты</w:t>
      </w:r>
      <w:r w:rsidR="00B657CF" w:rsidRPr="008D7085">
        <w:rPr>
          <w:rFonts w:ascii="Times New Roman" w:eastAsia="Times New Roman" w:hAnsi="Times New Roman" w:cs="Times New Roman"/>
          <w:sz w:val="28"/>
          <w:szCs w:val="28"/>
          <w:lang w:eastAsia="ru-RU"/>
        </w:rPr>
        <w:t xml:space="preserve"> </w:t>
      </w:r>
      <w:r w:rsidR="00AE35CD" w:rsidRPr="008D7085">
        <w:rPr>
          <w:rFonts w:ascii="Times New Roman" w:hAnsi="Times New Roman" w:cs="Times New Roman"/>
          <w:sz w:val="28"/>
          <w:szCs w:val="28"/>
        </w:rPr>
        <w:t>подписания</w:t>
      </w:r>
      <w:proofErr w:type="gramEnd"/>
      <w:r w:rsidR="00AE35CD" w:rsidRPr="008D7085">
        <w:rPr>
          <w:rFonts w:ascii="Times New Roman" w:hAnsi="Times New Roman" w:cs="Times New Roman"/>
          <w:sz w:val="28"/>
          <w:szCs w:val="28"/>
        </w:rPr>
        <w:t xml:space="preserve"> Сторонами Договора</w:t>
      </w:r>
      <w:r w:rsidRPr="008D7085">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заключить с </w:t>
      </w:r>
      <w:r w:rsidR="00B657CF">
        <w:rPr>
          <w:rFonts w:ascii="Times New Roman" w:eastAsia="Times New Roman" w:hAnsi="Times New Roman" w:cs="Times New Roman"/>
          <w:sz w:val="28"/>
          <w:szCs w:val="28"/>
          <w:lang w:eastAsia="ru-RU"/>
        </w:rPr>
        <w:t>У</w:t>
      </w:r>
      <w:r w:rsidR="0003099B" w:rsidRPr="008D7085">
        <w:rPr>
          <w:rFonts w:ascii="Times New Roman" w:eastAsia="Times New Roman" w:hAnsi="Times New Roman" w:cs="Times New Roman"/>
          <w:sz w:val="28"/>
          <w:szCs w:val="28"/>
          <w:lang w:eastAsia="ru-RU"/>
        </w:rPr>
        <w:t xml:space="preserve">полномоченным банком   договор о банковском сопровождении и открыть в соответствии с Федеральным законом от 29.12.2012 № 275-ФЗ «О государственном оборонном заказе» в нем отдельный счет для осуществления расчетов по Договору; </w:t>
      </w:r>
    </w:p>
    <w:p w:rsidR="0003099B" w:rsidRPr="008D7085" w:rsidRDefault="0003099B" w:rsidP="008D7085">
      <w:pPr>
        <w:keepNext/>
        <w:widowControl w:val="0"/>
        <w:numPr>
          <w:ilvl w:val="2"/>
          <w:numId w:val="13"/>
        </w:numPr>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Предоставлять Заказчику информацию о каждом случае заключения договора в рамках кооперации, а также о привлеченном Исполнителем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r w:rsidR="006F43FB" w:rsidRPr="008D7085">
        <w:rPr>
          <w:rFonts w:ascii="Times New Roman" w:eastAsia="Times New Roman" w:hAnsi="Times New Roman" w:cs="Times New Roman"/>
          <w:sz w:val="28"/>
          <w:szCs w:val="28"/>
          <w:lang w:eastAsia="ru-RU"/>
        </w:rPr>
        <w:t xml:space="preserve"> </w:t>
      </w:r>
      <w:r w:rsidR="006F43FB" w:rsidRPr="008D7085">
        <w:rPr>
          <w:rFonts w:ascii="Times New Roman" w:hAnsi="Times New Roman" w:cs="Times New Roman"/>
          <w:sz w:val="28"/>
          <w:szCs w:val="28"/>
        </w:rPr>
        <w:t>в течение 10</w:t>
      </w:r>
      <w:proofErr w:type="gramEnd"/>
      <w:r w:rsidR="006F43FB" w:rsidRPr="008D7085">
        <w:rPr>
          <w:rFonts w:ascii="Times New Roman" w:hAnsi="Times New Roman" w:cs="Times New Roman"/>
          <w:sz w:val="28"/>
          <w:szCs w:val="28"/>
        </w:rPr>
        <w:t xml:space="preserve"> (десяти) дней с момента заключения Исполнителем договора с соисполнителем (третьим лицом)</w:t>
      </w:r>
      <w:r w:rsidR="00704584">
        <w:rPr>
          <w:rFonts w:ascii="Times New Roman" w:hAnsi="Times New Roman" w:cs="Times New Roman"/>
          <w:sz w:val="28"/>
          <w:szCs w:val="28"/>
        </w:rPr>
        <w:t xml:space="preserve"> (</w:t>
      </w:r>
      <w:r w:rsidR="006F11B6">
        <w:rPr>
          <w:rFonts w:ascii="Times New Roman" w:hAnsi="Times New Roman" w:cs="Times New Roman"/>
          <w:sz w:val="28"/>
          <w:szCs w:val="28"/>
        </w:rPr>
        <w:t>П</w:t>
      </w:r>
      <w:r w:rsidR="00704584">
        <w:rPr>
          <w:rFonts w:ascii="Times New Roman" w:hAnsi="Times New Roman" w:cs="Times New Roman"/>
          <w:sz w:val="28"/>
          <w:szCs w:val="28"/>
        </w:rPr>
        <w:t xml:space="preserve">риложение </w:t>
      </w:r>
      <w:r w:rsidR="00684795">
        <w:rPr>
          <w:rFonts w:ascii="Times New Roman" w:hAnsi="Times New Roman" w:cs="Times New Roman"/>
          <w:sz w:val="28"/>
          <w:szCs w:val="28"/>
        </w:rPr>
        <w:t>6</w:t>
      </w:r>
      <w:r w:rsidR="00704584">
        <w:rPr>
          <w:rFonts w:ascii="Times New Roman" w:hAnsi="Times New Roman" w:cs="Times New Roman"/>
          <w:sz w:val="28"/>
          <w:szCs w:val="28"/>
        </w:rPr>
        <w:t xml:space="preserve"> к Договору)</w:t>
      </w:r>
      <w:r w:rsidRPr="008D7085">
        <w:rPr>
          <w:rFonts w:ascii="Times New Roman" w:eastAsia="Times New Roman" w:hAnsi="Times New Roman" w:cs="Times New Roman"/>
          <w:sz w:val="28"/>
          <w:szCs w:val="28"/>
          <w:lang w:eastAsia="ru-RU"/>
        </w:rPr>
        <w:t>;</w:t>
      </w:r>
    </w:p>
    <w:p w:rsidR="0003099B"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При заключении договоров с соисполнителями (третьими лицами) 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proofErr w:type="gramEnd"/>
    </w:p>
    <w:p w:rsidR="0003099B" w:rsidRPr="008D7085" w:rsidRDefault="0003099B" w:rsidP="008D7085">
      <w:pPr>
        <w:keepNext/>
        <w:widowControl w:val="0"/>
        <w:numPr>
          <w:ilvl w:val="2"/>
          <w:numId w:val="13"/>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03099B" w:rsidRPr="008D7085" w:rsidRDefault="0003099B" w:rsidP="008D7085">
      <w:pPr>
        <w:keepNext/>
        <w:widowControl w:val="0"/>
        <w:numPr>
          <w:ilvl w:val="3"/>
          <w:numId w:val="13"/>
        </w:numPr>
        <w:tabs>
          <w:tab w:val="left" w:pos="0"/>
          <w:tab w:val="left" w:pos="1701"/>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Информации об идентификаторе </w:t>
      </w:r>
      <w:r w:rsidR="00AC1AAF" w:rsidRPr="008D7085">
        <w:rPr>
          <w:rFonts w:ascii="Times New Roman" w:eastAsia="Times New Roman" w:hAnsi="Times New Roman" w:cs="Times New Roman"/>
          <w:sz w:val="28"/>
          <w:szCs w:val="28"/>
          <w:lang w:eastAsia="ru-RU"/>
        </w:rPr>
        <w:t>государственного к</w:t>
      </w:r>
      <w:r w:rsidRPr="008D7085">
        <w:rPr>
          <w:rFonts w:ascii="Times New Roman" w:eastAsia="Times New Roman" w:hAnsi="Times New Roman" w:cs="Times New Roman"/>
          <w:sz w:val="28"/>
          <w:szCs w:val="28"/>
          <w:lang w:eastAsia="ru-RU"/>
        </w:rPr>
        <w:t>онтракта</w:t>
      </w:r>
      <w:r w:rsidR="00CC608E" w:rsidRPr="008D7085">
        <w:rPr>
          <w:rFonts w:ascii="Times New Roman" w:eastAsia="Times New Roman" w:hAnsi="Times New Roman" w:cs="Times New Roman"/>
          <w:sz w:val="28"/>
          <w:szCs w:val="28"/>
          <w:lang w:eastAsia="ru-RU"/>
        </w:rPr>
        <w:t xml:space="preserve"> (ИГК)</w:t>
      </w:r>
      <w:r w:rsidRPr="008D7085">
        <w:rPr>
          <w:rFonts w:ascii="Times New Roman" w:eastAsia="Times New Roman" w:hAnsi="Times New Roman" w:cs="Times New Roman"/>
          <w:sz w:val="28"/>
          <w:szCs w:val="28"/>
          <w:lang w:eastAsia="ru-RU"/>
        </w:rPr>
        <w:t>;</w:t>
      </w:r>
      <w:r w:rsidR="00CC608E" w:rsidRPr="008D7085">
        <w:rPr>
          <w:rFonts w:ascii="Times New Roman" w:eastAsia="Times New Roman" w:hAnsi="Times New Roman" w:cs="Times New Roman"/>
          <w:sz w:val="28"/>
          <w:szCs w:val="28"/>
          <w:lang w:eastAsia="ru-RU"/>
        </w:rPr>
        <w:t xml:space="preserve"> </w:t>
      </w:r>
    </w:p>
    <w:p w:rsidR="0003099B" w:rsidRPr="008D7085" w:rsidRDefault="0003099B" w:rsidP="008D7085">
      <w:pPr>
        <w:keepNext/>
        <w:widowControl w:val="0"/>
        <w:numPr>
          <w:ilvl w:val="3"/>
          <w:numId w:val="13"/>
        </w:numPr>
        <w:tabs>
          <w:tab w:val="left" w:pos="1134"/>
          <w:tab w:val="left" w:pos="1701"/>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p>
    <w:p w:rsidR="0003099B" w:rsidRPr="008D7085" w:rsidRDefault="0003099B" w:rsidP="00780F83">
      <w:pPr>
        <w:keepNext/>
        <w:widowControl w:val="0"/>
        <w:numPr>
          <w:ilvl w:val="3"/>
          <w:numId w:val="13"/>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proofErr w:type="gramStart"/>
      <w:r w:rsidRPr="008D7085">
        <w:rPr>
          <w:rFonts w:ascii="Times New Roman" w:eastAsia="Times New Roman" w:hAnsi="Times New Roman" w:cs="Times New Roman"/>
          <w:sz w:val="28"/>
          <w:szCs w:val="28"/>
          <w:lang w:eastAsia="ru-RU"/>
        </w:rPr>
        <w:t>Обязательств соисполнителя (третьего лица) предоставлять по запросу Заказчика</w:t>
      </w:r>
      <w:r w:rsidR="00384913">
        <w:rPr>
          <w:rFonts w:ascii="Times New Roman" w:eastAsia="Times New Roman" w:hAnsi="Times New Roman" w:cs="Times New Roman"/>
          <w:sz w:val="28"/>
          <w:szCs w:val="28"/>
          <w:lang w:eastAsia="ru-RU"/>
        </w:rPr>
        <w:t>,</w:t>
      </w:r>
      <w:r w:rsidR="00B657CF">
        <w:rPr>
          <w:rFonts w:ascii="Times New Roman" w:eastAsia="Times New Roman" w:hAnsi="Times New Roman" w:cs="Times New Roman"/>
          <w:sz w:val="28"/>
          <w:szCs w:val="28"/>
          <w:lang w:eastAsia="ru-RU"/>
        </w:rPr>
        <w:t xml:space="preserve"> Государственного заказчика и </w:t>
      </w:r>
      <w:r w:rsidR="00B657CF" w:rsidRPr="00B657CF">
        <w:rPr>
          <w:rFonts w:ascii="Times New Roman" w:eastAsia="Times New Roman" w:hAnsi="Times New Roman" w:cs="Times New Roman"/>
          <w:sz w:val="28"/>
          <w:szCs w:val="28"/>
          <w:lang w:eastAsia="ru-RU"/>
        </w:rPr>
        <w:t xml:space="preserve">органа финансового мониторинга </w:t>
      </w:r>
      <w:r w:rsidRPr="008D7085">
        <w:rPr>
          <w:rFonts w:ascii="Times New Roman" w:eastAsia="Times New Roman" w:hAnsi="Times New Roman" w:cs="Times New Roman"/>
          <w:sz w:val="28"/>
          <w:szCs w:val="28"/>
          <w:lang w:eastAsia="ru-RU"/>
        </w:rPr>
        <w:t xml:space="preserve">информацию о каждом привлеченном соисполнителем (третьим </w:t>
      </w:r>
      <w:r w:rsidRPr="008D7085">
        <w:rPr>
          <w:rFonts w:ascii="Times New Roman" w:eastAsia="Times New Roman" w:hAnsi="Times New Roman" w:cs="Times New Roman"/>
          <w:sz w:val="28"/>
          <w:szCs w:val="28"/>
          <w:lang w:eastAsia="ru-RU"/>
        </w:rPr>
        <w:lastRenderedPageBreak/>
        <w:t>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w:t>
      </w:r>
      <w:r w:rsidR="00F71167">
        <w:rPr>
          <w:rFonts w:ascii="Times New Roman" w:eastAsia="Times New Roman" w:hAnsi="Times New Roman" w:cs="Times New Roman"/>
          <w:sz w:val="28"/>
          <w:szCs w:val="28"/>
          <w:lang w:eastAsia="ru-RU"/>
        </w:rPr>
        <w:br/>
      </w:r>
      <w:r w:rsidRPr="008D7085">
        <w:rPr>
          <w:rFonts w:ascii="Times New Roman" w:eastAsia="Times New Roman" w:hAnsi="Times New Roman" w:cs="Times New Roman"/>
          <w:sz w:val="28"/>
          <w:szCs w:val="28"/>
          <w:lang w:eastAsia="ru-RU"/>
        </w:rPr>
        <w:t>«О государственном</w:t>
      </w:r>
      <w:proofErr w:type="gramEnd"/>
      <w:r w:rsidRPr="008D7085">
        <w:rPr>
          <w:rFonts w:ascii="Times New Roman" w:eastAsia="Times New Roman" w:hAnsi="Times New Roman" w:cs="Times New Roman"/>
          <w:sz w:val="28"/>
          <w:szCs w:val="28"/>
          <w:lang w:eastAsia="ru-RU"/>
        </w:rPr>
        <w:t xml:space="preserve"> оборонном </w:t>
      </w:r>
      <w:proofErr w:type="gramStart"/>
      <w:r w:rsidRPr="008D7085">
        <w:rPr>
          <w:rFonts w:ascii="Times New Roman" w:eastAsia="Times New Roman" w:hAnsi="Times New Roman" w:cs="Times New Roman"/>
          <w:sz w:val="28"/>
          <w:szCs w:val="28"/>
          <w:lang w:eastAsia="ru-RU"/>
        </w:rPr>
        <w:t>заказе</w:t>
      </w:r>
      <w:proofErr w:type="gramEnd"/>
      <w:r w:rsidRPr="008D7085">
        <w:rPr>
          <w:rFonts w:ascii="Times New Roman" w:eastAsia="Times New Roman" w:hAnsi="Times New Roman" w:cs="Times New Roman"/>
          <w:sz w:val="28"/>
          <w:szCs w:val="28"/>
          <w:lang w:eastAsia="ru-RU"/>
        </w:rPr>
        <w:t>»</w:t>
      </w:r>
      <w:r w:rsidR="002D68E5" w:rsidRPr="008D7085">
        <w:rPr>
          <w:rFonts w:ascii="Times New Roman" w:eastAsia="Times New Roman" w:hAnsi="Times New Roman" w:cs="Times New Roman"/>
          <w:sz w:val="28"/>
          <w:szCs w:val="28"/>
          <w:lang w:eastAsia="ru-RU"/>
        </w:rPr>
        <w:t>;</w:t>
      </w:r>
    </w:p>
    <w:p w:rsidR="0003099B" w:rsidRPr="008D7085" w:rsidRDefault="0003099B" w:rsidP="00780F83">
      <w:pPr>
        <w:keepNext/>
        <w:widowControl w:val="0"/>
        <w:numPr>
          <w:ilvl w:val="2"/>
          <w:numId w:val="13"/>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Исполнять иные обязательства, предусмотренные Договором и законодательством Российской Федерации.</w:t>
      </w:r>
    </w:p>
    <w:p w:rsidR="0003099B" w:rsidRPr="008D7085" w:rsidRDefault="0003099B" w:rsidP="008D7085">
      <w:pPr>
        <w:numPr>
          <w:ilvl w:val="1"/>
          <w:numId w:val="13"/>
        </w:numPr>
        <w:tabs>
          <w:tab w:val="left" w:pos="709"/>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Исполнитель вправе:</w:t>
      </w:r>
    </w:p>
    <w:p w:rsidR="0003099B" w:rsidRPr="008D7085" w:rsidRDefault="0003099B" w:rsidP="008D7085">
      <w:pPr>
        <w:keepNext/>
        <w:widowControl w:val="0"/>
        <w:numPr>
          <w:ilvl w:val="2"/>
          <w:numId w:val="18"/>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По согласованию с Заказчиком досрочно</w:t>
      </w:r>
      <w:r w:rsidR="00B657CF">
        <w:rPr>
          <w:rFonts w:ascii="Times New Roman" w:eastAsia="Times New Roman" w:hAnsi="Times New Roman" w:cs="Times New Roman"/>
          <w:sz w:val="28"/>
          <w:szCs w:val="28"/>
          <w:lang w:eastAsia="ru-RU"/>
        </w:rPr>
        <w:t xml:space="preserve"> осуществить поставку Товара и</w:t>
      </w:r>
      <w:r w:rsidRPr="008D7085">
        <w:rPr>
          <w:rFonts w:ascii="Times New Roman" w:eastAsia="Times New Roman" w:hAnsi="Times New Roman" w:cs="Times New Roman"/>
          <w:sz w:val="28"/>
          <w:szCs w:val="28"/>
          <w:lang w:eastAsia="ru-RU"/>
        </w:rPr>
        <w:t xml:space="preserve"> выполнить Работы по Договору</w:t>
      </w:r>
      <w:r w:rsidR="00342E2C" w:rsidRPr="008D7085">
        <w:rPr>
          <w:rFonts w:ascii="Times New Roman" w:eastAsia="Times New Roman" w:hAnsi="Times New Roman" w:cs="Times New Roman"/>
          <w:sz w:val="28"/>
          <w:szCs w:val="28"/>
          <w:lang w:eastAsia="ru-RU"/>
        </w:rPr>
        <w:t xml:space="preserve"> и передать результат </w:t>
      </w:r>
      <w:r w:rsidR="00C61DA1">
        <w:rPr>
          <w:rFonts w:ascii="Times New Roman" w:eastAsia="Times New Roman" w:hAnsi="Times New Roman" w:cs="Times New Roman"/>
          <w:sz w:val="28"/>
          <w:szCs w:val="28"/>
          <w:lang w:eastAsia="ru-RU"/>
        </w:rPr>
        <w:t>Р</w:t>
      </w:r>
      <w:r w:rsidR="00342E2C" w:rsidRPr="008D7085">
        <w:rPr>
          <w:rFonts w:ascii="Times New Roman" w:eastAsia="Times New Roman" w:hAnsi="Times New Roman" w:cs="Times New Roman"/>
          <w:sz w:val="28"/>
          <w:szCs w:val="28"/>
          <w:lang w:eastAsia="ru-RU"/>
        </w:rPr>
        <w:t>абот Заказчику</w:t>
      </w:r>
      <w:r w:rsidR="002D68E5" w:rsidRPr="008D7085">
        <w:rPr>
          <w:rFonts w:ascii="Times New Roman" w:eastAsia="Times New Roman" w:hAnsi="Times New Roman" w:cs="Times New Roman"/>
          <w:sz w:val="28"/>
          <w:szCs w:val="28"/>
          <w:lang w:eastAsia="ru-RU"/>
        </w:rPr>
        <w:t>;</w:t>
      </w:r>
    </w:p>
    <w:p w:rsidR="0021770D" w:rsidRPr="008D7085" w:rsidRDefault="0021770D" w:rsidP="008D7085">
      <w:pPr>
        <w:keepNext/>
        <w:widowControl w:val="0"/>
        <w:numPr>
          <w:ilvl w:val="2"/>
          <w:numId w:val="18"/>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Исполнитель вправе привлекать соисполнителей (третьих лиц) в соответствии с условиями Договора;</w:t>
      </w:r>
    </w:p>
    <w:p w:rsidR="0003099B" w:rsidRPr="008D7085" w:rsidRDefault="0003099B" w:rsidP="008D7085">
      <w:pPr>
        <w:keepNext/>
        <w:widowControl w:val="0"/>
        <w:numPr>
          <w:ilvl w:val="2"/>
          <w:numId w:val="18"/>
        </w:numPr>
        <w:tabs>
          <w:tab w:val="left" w:pos="709"/>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Требовать своевременной оплаты</w:t>
      </w:r>
      <w:r w:rsidR="00B657CF">
        <w:rPr>
          <w:rFonts w:ascii="Times New Roman" w:eastAsia="Times New Roman" w:hAnsi="Times New Roman" w:cs="Times New Roman"/>
          <w:sz w:val="28"/>
          <w:szCs w:val="28"/>
          <w:lang w:eastAsia="ru-RU"/>
        </w:rPr>
        <w:t xml:space="preserve"> поставленного Товара и выполненных</w:t>
      </w:r>
      <w:r w:rsidRPr="008D7085">
        <w:rPr>
          <w:rFonts w:ascii="Times New Roman" w:eastAsia="Times New Roman" w:hAnsi="Times New Roman" w:cs="Times New Roman"/>
          <w:sz w:val="28"/>
          <w:szCs w:val="28"/>
          <w:lang w:eastAsia="ru-RU"/>
        </w:rPr>
        <w:t xml:space="preserve"> </w:t>
      </w:r>
      <w:r w:rsidR="00AC1AAF"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на условиях, установленных Договором.</w:t>
      </w:r>
    </w:p>
    <w:p w:rsidR="0026529E" w:rsidRPr="008D7085" w:rsidRDefault="0003099B" w:rsidP="008D7085">
      <w:pPr>
        <w:pStyle w:val="af2"/>
        <w:keepNext/>
        <w:widowControl w:val="0"/>
        <w:numPr>
          <w:ilvl w:val="1"/>
          <w:numId w:val="19"/>
        </w:numPr>
        <w:tabs>
          <w:tab w:val="left" w:pos="709"/>
          <w:tab w:val="left" w:pos="1276"/>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обязан:</w:t>
      </w:r>
    </w:p>
    <w:p w:rsidR="0003099B" w:rsidRDefault="00C61DA1" w:rsidP="008D7085">
      <w:pPr>
        <w:keepNext/>
        <w:widowControl w:val="0"/>
        <w:numPr>
          <w:ilvl w:val="2"/>
          <w:numId w:val="19"/>
        </w:numPr>
        <w:tabs>
          <w:tab w:val="left" w:pos="709"/>
          <w:tab w:val="left" w:pos="12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099B" w:rsidRPr="008D7085">
        <w:rPr>
          <w:rFonts w:ascii="Times New Roman" w:eastAsia="Times New Roman" w:hAnsi="Times New Roman" w:cs="Times New Roman"/>
          <w:sz w:val="28"/>
          <w:szCs w:val="28"/>
          <w:lang w:eastAsia="ru-RU"/>
        </w:rPr>
        <w:t xml:space="preserve">Обеспечить допуск работников Исполнителя на </w:t>
      </w:r>
      <w:r w:rsidR="003616C2">
        <w:rPr>
          <w:rFonts w:ascii="Times New Roman" w:eastAsia="Times New Roman" w:hAnsi="Times New Roman" w:cs="Times New Roman"/>
          <w:sz w:val="28"/>
          <w:szCs w:val="28"/>
          <w:lang w:eastAsia="ru-RU"/>
        </w:rPr>
        <w:t>О</w:t>
      </w:r>
      <w:r w:rsidR="003616C2" w:rsidRPr="008D7085">
        <w:rPr>
          <w:rFonts w:ascii="Times New Roman" w:eastAsia="Times New Roman" w:hAnsi="Times New Roman" w:cs="Times New Roman"/>
          <w:sz w:val="28"/>
          <w:szCs w:val="28"/>
          <w:lang w:eastAsia="ru-RU"/>
        </w:rPr>
        <w:t xml:space="preserve">бъект </w:t>
      </w:r>
      <w:r w:rsidR="0003099B" w:rsidRPr="008D7085">
        <w:rPr>
          <w:rFonts w:ascii="Times New Roman" w:eastAsia="Times New Roman" w:hAnsi="Times New Roman" w:cs="Times New Roman"/>
          <w:sz w:val="28"/>
          <w:szCs w:val="28"/>
          <w:lang w:eastAsia="ru-RU"/>
        </w:rPr>
        <w:t>на период</w:t>
      </w:r>
      <w:r w:rsidR="007061EB">
        <w:rPr>
          <w:rFonts w:ascii="Times New Roman" w:eastAsia="Times New Roman" w:hAnsi="Times New Roman" w:cs="Times New Roman"/>
          <w:sz w:val="28"/>
          <w:szCs w:val="28"/>
          <w:lang w:eastAsia="ru-RU"/>
        </w:rPr>
        <w:t xml:space="preserve"> поставки Товара и</w:t>
      </w:r>
      <w:r w:rsidR="0003099B" w:rsidRPr="008D7085">
        <w:rPr>
          <w:rFonts w:ascii="Times New Roman" w:eastAsia="Times New Roman" w:hAnsi="Times New Roman" w:cs="Times New Roman"/>
          <w:sz w:val="28"/>
          <w:szCs w:val="28"/>
          <w:lang w:eastAsia="ru-RU"/>
        </w:rPr>
        <w:t xml:space="preserve"> выполнения Работ</w:t>
      </w:r>
      <w:r w:rsidR="002D68E5" w:rsidRPr="008D7085">
        <w:rPr>
          <w:rFonts w:ascii="Times New Roman" w:eastAsia="Times New Roman" w:hAnsi="Times New Roman" w:cs="Times New Roman"/>
          <w:sz w:val="28"/>
          <w:szCs w:val="28"/>
          <w:lang w:eastAsia="ru-RU"/>
        </w:rPr>
        <w:t>;</w:t>
      </w:r>
    </w:p>
    <w:p w:rsidR="006A66D5" w:rsidRPr="008D7085" w:rsidRDefault="006A66D5" w:rsidP="00A374A3">
      <w:pPr>
        <w:keepNext/>
        <w:widowControl w:val="0"/>
        <w:numPr>
          <w:ilvl w:val="2"/>
          <w:numId w:val="19"/>
        </w:numPr>
        <w:tabs>
          <w:tab w:val="left" w:pos="709"/>
          <w:tab w:val="left" w:pos="1276"/>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Передать Исполнителю </w:t>
      </w:r>
      <w:r w:rsidR="00A374A3">
        <w:rPr>
          <w:rFonts w:ascii="Times New Roman" w:eastAsia="Times New Roman" w:hAnsi="Times New Roman" w:cs="Times New Roman"/>
          <w:sz w:val="28"/>
          <w:szCs w:val="28"/>
          <w:lang w:eastAsia="ru-RU"/>
        </w:rPr>
        <w:t xml:space="preserve">при </w:t>
      </w:r>
      <w:r w:rsidR="00B95342">
        <w:rPr>
          <w:rFonts w:ascii="Times New Roman" w:eastAsia="Times New Roman" w:hAnsi="Times New Roman" w:cs="Times New Roman"/>
          <w:sz w:val="28"/>
          <w:szCs w:val="28"/>
          <w:lang w:eastAsia="ru-RU"/>
        </w:rPr>
        <w:t xml:space="preserve">подписании </w:t>
      </w:r>
      <w:r w:rsidR="00F71167">
        <w:rPr>
          <w:rFonts w:ascii="Times New Roman" w:eastAsia="Times New Roman" w:hAnsi="Times New Roman" w:cs="Times New Roman"/>
          <w:sz w:val="28"/>
          <w:szCs w:val="28"/>
          <w:lang w:eastAsia="ru-RU"/>
        </w:rPr>
        <w:t xml:space="preserve">Договора </w:t>
      </w:r>
      <w:r w:rsidR="00B657CF">
        <w:rPr>
          <w:rFonts w:ascii="Times New Roman" w:eastAsia="Times New Roman" w:hAnsi="Times New Roman" w:cs="Times New Roman"/>
          <w:sz w:val="28"/>
          <w:szCs w:val="28"/>
          <w:lang w:eastAsia="ru-RU"/>
        </w:rPr>
        <w:t>для выполнения Р</w:t>
      </w:r>
      <w:r>
        <w:rPr>
          <w:rFonts w:ascii="Times New Roman" w:eastAsia="Times New Roman" w:hAnsi="Times New Roman" w:cs="Times New Roman"/>
          <w:sz w:val="28"/>
          <w:szCs w:val="28"/>
          <w:lang w:eastAsia="ru-RU"/>
        </w:rPr>
        <w:t xml:space="preserve">абот технические решения, в соответствии с </w:t>
      </w:r>
      <w:r w:rsidR="00B657C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ехническим заданием</w:t>
      </w:r>
      <w:r w:rsidR="00B657CF">
        <w:rPr>
          <w:rFonts w:ascii="Times New Roman" w:eastAsia="Times New Roman" w:hAnsi="Times New Roman" w:cs="Times New Roman"/>
          <w:sz w:val="28"/>
          <w:szCs w:val="28"/>
          <w:lang w:eastAsia="ru-RU"/>
        </w:rPr>
        <w:t xml:space="preserve"> (Приложение 2 к Договору)</w:t>
      </w:r>
      <w:r w:rsidR="00A374A3">
        <w:rPr>
          <w:rFonts w:ascii="Times New Roman" w:eastAsia="Times New Roman" w:hAnsi="Times New Roman" w:cs="Times New Roman"/>
          <w:sz w:val="28"/>
          <w:szCs w:val="28"/>
          <w:lang w:eastAsia="ru-RU"/>
        </w:rPr>
        <w:t xml:space="preserve"> и перечень оснащаемых </w:t>
      </w:r>
      <w:r w:rsidR="003616C2">
        <w:rPr>
          <w:rFonts w:ascii="Times New Roman" w:eastAsia="Times New Roman" w:hAnsi="Times New Roman" w:cs="Times New Roman"/>
          <w:sz w:val="28"/>
          <w:szCs w:val="28"/>
          <w:lang w:eastAsia="ru-RU"/>
        </w:rPr>
        <w:t xml:space="preserve">Объектов </w:t>
      </w:r>
      <w:r w:rsidR="00A374A3" w:rsidRPr="00A374A3">
        <w:rPr>
          <w:rFonts w:ascii="Times New Roman" w:eastAsia="Times New Roman" w:hAnsi="Times New Roman" w:cs="Times New Roman"/>
          <w:sz w:val="28"/>
          <w:szCs w:val="28"/>
          <w:lang w:eastAsia="ru-RU"/>
        </w:rPr>
        <w:t xml:space="preserve">(Приложение </w:t>
      </w:r>
      <w:r w:rsidR="00A374A3">
        <w:rPr>
          <w:rFonts w:ascii="Times New Roman" w:eastAsia="Times New Roman" w:hAnsi="Times New Roman" w:cs="Times New Roman"/>
          <w:sz w:val="28"/>
          <w:szCs w:val="28"/>
          <w:lang w:eastAsia="ru-RU"/>
        </w:rPr>
        <w:t>5</w:t>
      </w:r>
      <w:r w:rsidR="00A374A3" w:rsidRPr="00A374A3">
        <w:rPr>
          <w:rFonts w:ascii="Times New Roman" w:eastAsia="Times New Roman" w:hAnsi="Times New Roman" w:cs="Times New Roman"/>
          <w:sz w:val="28"/>
          <w:szCs w:val="28"/>
          <w:lang w:eastAsia="ru-RU"/>
        </w:rPr>
        <w:t xml:space="preserve"> к Договору)</w:t>
      </w:r>
      <w:r w:rsidR="00A374A3">
        <w:rPr>
          <w:rFonts w:ascii="Times New Roman" w:eastAsia="Times New Roman" w:hAnsi="Times New Roman" w:cs="Times New Roman"/>
          <w:sz w:val="28"/>
          <w:szCs w:val="28"/>
          <w:lang w:eastAsia="ru-RU"/>
        </w:rPr>
        <w:t xml:space="preserve"> в бумажном и электронном виде</w:t>
      </w:r>
      <w:r>
        <w:rPr>
          <w:rFonts w:ascii="Times New Roman" w:eastAsia="Times New Roman" w:hAnsi="Times New Roman" w:cs="Times New Roman"/>
          <w:sz w:val="28"/>
          <w:szCs w:val="28"/>
          <w:lang w:eastAsia="ru-RU"/>
        </w:rPr>
        <w:t>;</w:t>
      </w:r>
    </w:p>
    <w:p w:rsidR="0003099B" w:rsidRPr="008D7085" w:rsidRDefault="0003099B" w:rsidP="008D7085">
      <w:pPr>
        <w:keepNext/>
        <w:widowControl w:val="0"/>
        <w:numPr>
          <w:ilvl w:val="2"/>
          <w:numId w:val="19"/>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Принять и оплатить </w:t>
      </w:r>
      <w:r w:rsidR="00CD625F" w:rsidRPr="008D7085">
        <w:rPr>
          <w:rFonts w:ascii="Times New Roman" w:hAnsi="Times New Roman" w:cs="Times New Roman"/>
          <w:sz w:val="28"/>
          <w:szCs w:val="28"/>
        </w:rPr>
        <w:t xml:space="preserve">поставку </w:t>
      </w:r>
      <w:r w:rsidR="00B657CF">
        <w:rPr>
          <w:rFonts w:ascii="Times New Roman" w:hAnsi="Times New Roman" w:cs="Times New Roman"/>
          <w:sz w:val="28"/>
          <w:szCs w:val="28"/>
        </w:rPr>
        <w:t>Товара</w:t>
      </w:r>
      <w:r w:rsidR="00B04F64">
        <w:rPr>
          <w:rFonts w:ascii="Times New Roman" w:hAnsi="Times New Roman" w:cs="Times New Roman"/>
          <w:sz w:val="28"/>
          <w:szCs w:val="28"/>
        </w:rPr>
        <w:t xml:space="preserve"> </w:t>
      </w:r>
      <w:r w:rsidR="00CD625F" w:rsidRPr="008D7085">
        <w:rPr>
          <w:rFonts w:ascii="Times New Roman" w:hAnsi="Times New Roman" w:cs="Times New Roman"/>
          <w:sz w:val="28"/>
          <w:szCs w:val="28"/>
        </w:rPr>
        <w:t>и результат выполненных Работ</w:t>
      </w:r>
      <w:r w:rsidR="00CD625F" w:rsidRPr="008D7085" w:rsidDel="00CD625F">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в соответствии с условиями Договора</w:t>
      </w:r>
      <w:r w:rsidR="002D68E5" w:rsidRPr="008D7085">
        <w:rPr>
          <w:rFonts w:ascii="Times New Roman" w:eastAsia="Times New Roman" w:hAnsi="Times New Roman" w:cs="Times New Roman"/>
          <w:sz w:val="28"/>
          <w:szCs w:val="28"/>
          <w:lang w:eastAsia="ru-RU"/>
        </w:rPr>
        <w:t>;</w:t>
      </w:r>
    </w:p>
    <w:p w:rsidR="0003099B" w:rsidRDefault="0003099B" w:rsidP="008D7085">
      <w:pPr>
        <w:keepNext/>
        <w:widowControl w:val="0"/>
        <w:numPr>
          <w:ilvl w:val="2"/>
          <w:numId w:val="19"/>
        </w:numPr>
        <w:tabs>
          <w:tab w:val="left" w:pos="1134"/>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Сообщать в письменной форме Исполнителю о недостатках, обнаруженных в ходе</w:t>
      </w:r>
      <w:r w:rsidR="00B657CF">
        <w:rPr>
          <w:rFonts w:ascii="Times New Roman" w:eastAsia="Times New Roman" w:hAnsi="Times New Roman" w:cs="Times New Roman"/>
          <w:sz w:val="28"/>
          <w:szCs w:val="28"/>
          <w:lang w:eastAsia="ru-RU"/>
        </w:rPr>
        <w:t xml:space="preserve"> поставки Товара</w:t>
      </w:r>
      <w:r w:rsidR="004666C5">
        <w:rPr>
          <w:rFonts w:ascii="Times New Roman" w:eastAsia="Times New Roman" w:hAnsi="Times New Roman" w:cs="Times New Roman"/>
          <w:sz w:val="28"/>
          <w:szCs w:val="28"/>
          <w:lang w:eastAsia="ru-RU"/>
        </w:rPr>
        <w:t xml:space="preserve"> и</w:t>
      </w:r>
      <w:r w:rsidRPr="008D7085">
        <w:rPr>
          <w:rFonts w:ascii="Times New Roman" w:eastAsia="Times New Roman" w:hAnsi="Times New Roman" w:cs="Times New Roman"/>
          <w:sz w:val="28"/>
          <w:szCs w:val="28"/>
          <w:lang w:eastAsia="ru-RU"/>
        </w:rPr>
        <w:t xml:space="preserve"> </w:t>
      </w:r>
      <w:r w:rsidR="00B657CF">
        <w:rPr>
          <w:rFonts w:ascii="Times New Roman" w:eastAsia="Times New Roman" w:hAnsi="Times New Roman" w:cs="Times New Roman"/>
          <w:sz w:val="28"/>
          <w:szCs w:val="28"/>
          <w:lang w:eastAsia="ru-RU"/>
        </w:rPr>
        <w:t>приемк</w:t>
      </w:r>
      <w:r w:rsidR="00A57D88">
        <w:rPr>
          <w:rFonts w:ascii="Times New Roman" w:eastAsia="Times New Roman" w:hAnsi="Times New Roman" w:cs="Times New Roman"/>
          <w:sz w:val="28"/>
          <w:szCs w:val="28"/>
          <w:lang w:eastAsia="ru-RU"/>
        </w:rPr>
        <w:t>е</w:t>
      </w:r>
      <w:r w:rsidRPr="008D7085">
        <w:rPr>
          <w:rFonts w:ascii="Times New Roman" w:eastAsia="Times New Roman" w:hAnsi="Times New Roman" w:cs="Times New Roman"/>
          <w:sz w:val="28"/>
          <w:szCs w:val="28"/>
          <w:lang w:eastAsia="ru-RU"/>
        </w:rPr>
        <w:t xml:space="preserve"> Работ</w:t>
      </w:r>
      <w:r w:rsidR="00A87816">
        <w:rPr>
          <w:rFonts w:ascii="Times New Roman" w:eastAsia="Times New Roman" w:hAnsi="Times New Roman" w:cs="Times New Roman"/>
          <w:sz w:val="28"/>
          <w:szCs w:val="28"/>
          <w:lang w:eastAsia="ru-RU"/>
        </w:rPr>
        <w:t>;</w:t>
      </w:r>
    </w:p>
    <w:p w:rsidR="00A87816" w:rsidRDefault="00A87816" w:rsidP="00A87816">
      <w:pPr>
        <w:keepNext/>
        <w:widowControl w:val="0"/>
        <w:numPr>
          <w:ilvl w:val="2"/>
          <w:numId w:val="19"/>
        </w:numPr>
        <w:tabs>
          <w:tab w:val="left" w:pos="0"/>
        </w:tabs>
        <w:suppressAutoHyphens/>
        <w:spacing w:after="0" w:line="240" w:lineRule="auto"/>
        <w:ind w:left="0" w:firstLine="709"/>
        <w:contextualSpacing/>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Сообщать в письменной форме Исполнителю о недостатках, </w:t>
      </w:r>
      <w:r w:rsidR="004666C5">
        <w:rPr>
          <w:rFonts w:ascii="Times New Roman" w:eastAsia="Times New Roman" w:hAnsi="Times New Roman" w:cs="Times New Roman"/>
          <w:sz w:val="28"/>
          <w:szCs w:val="28"/>
          <w:lang w:eastAsia="ru-RU"/>
        </w:rPr>
        <w:t xml:space="preserve">Товара и </w:t>
      </w:r>
      <w:r w:rsidR="006A66D5">
        <w:rPr>
          <w:rFonts w:ascii="Times New Roman" w:eastAsia="Times New Roman" w:hAnsi="Times New Roman" w:cs="Times New Roman"/>
          <w:sz w:val="28"/>
          <w:szCs w:val="28"/>
          <w:lang w:eastAsia="ru-RU"/>
        </w:rPr>
        <w:t xml:space="preserve">выполненных </w:t>
      </w:r>
      <w:proofErr w:type="gramStart"/>
      <w:r w:rsidR="004666C5">
        <w:rPr>
          <w:rFonts w:ascii="Times New Roman" w:eastAsia="Times New Roman" w:hAnsi="Times New Roman" w:cs="Times New Roman"/>
          <w:sz w:val="28"/>
          <w:szCs w:val="28"/>
          <w:lang w:eastAsia="ru-RU"/>
        </w:rPr>
        <w:t>Р</w:t>
      </w:r>
      <w:r w:rsidR="006A66D5">
        <w:rPr>
          <w:rFonts w:ascii="Times New Roman" w:eastAsia="Times New Roman" w:hAnsi="Times New Roman" w:cs="Times New Roman"/>
          <w:sz w:val="28"/>
          <w:szCs w:val="28"/>
          <w:lang w:eastAsia="ru-RU"/>
        </w:rPr>
        <w:t>абот</w:t>
      </w:r>
      <w:proofErr w:type="gramEnd"/>
      <w:r w:rsidRPr="008D7085">
        <w:rPr>
          <w:rFonts w:ascii="Times New Roman" w:eastAsia="Times New Roman" w:hAnsi="Times New Roman" w:cs="Times New Roman"/>
          <w:sz w:val="28"/>
          <w:szCs w:val="28"/>
          <w:lang w:eastAsia="ru-RU"/>
        </w:rPr>
        <w:t xml:space="preserve"> </w:t>
      </w:r>
      <w:r w:rsidR="004666C5">
        <w:rPr>
          <w:rFonts w:ascii="Times New Roman" w:eastAsia="Times New Roman" w:hAnsi="Times New Roman" w:cs="Times New Roman"/>
          <w:sz w:val="28"/>
          <w:szCs w:val="28"/>
          <w:lang w:eastAsia="ru-RU"/>
        </w:rPr>
        <w:t>выявленных</w:t>
      </w:r>
      <w:r w:rsidRPr="008D7085">
        <w:rPr>
          <w:rFonts w:ascii="Times New Roman" w:eastAsia="Times New Roman" w:hAnsi="Times New Roman" w:cs="Times New Roman"/>
          <w:sz w:val="28"/>
          <w:szCs w:val="28"/>
          <w:lang w:eastAsia="ru-RU"/>
        </w:rPr>
        <w:t xml:space="preserve"> в течение</w:t>
      </w:r>
      <w:r>
        <w:rPr>
          <w:rFonts w:ascii="Times New Roman" w:eastAsia="Times New Roman" w:hAnsi="Times New Roman" w:cs="Times New Roman"/>
          <w:sz w:val="28"/>
          <w:szCs w:val="28"/>
          <w:lang w:eastAsia="ru-RU"/>
        </w:rPr>
        <w:t xml:space="preserve"> установленного Договором</w:t>
      </w:r>
      <w:r w:rsidRPr="008D7085">
        <w:rPr>
          <w:rFonts w:ascii="Times New Roman" w:eastAsia="Times New Roman" w:hAnsi="Times New Roman" w:cs="Times New Roman"/>
          <w:sz w:val="28"/>
          <w:szCs w:val="28"/>
          <w:lang w:eastAsia="ru-RU"/>
        </w:rPr>
        <w:t xml:space="preserve"> гарантийного срока</w:t>
      </w:r>
      <w:r w:rsidR="006A66D5">
        <w:rPr>
          <w:rFonts w:ascii="Times New Roman" w:eastAsia="Times New Roman" w:hAnsi="Times New Roman" w:cs="Times New Roman"/>
          <w:sz w:val="28"/>
          <w:szCs w:val="28"/>
          <w:lang w:eastAsia="ru-RU"/>
        </w:rPr>
        <w:t>;</w:t>
      </w:r>
    </w:p>
    <w:p w:rsidR="0003099B" w:rsidRPr="008D7085" w:rsidRDefault="0003099B" w:rsidP="008D7085">
      <w:pPr>
        <w:numPr>
          <w:ilvl w:val="1"/>
          <w:numId w:val="19"/>
        </w:numPr>
        <w:tabs>
          <w:tab w:val="left" w:pos="709"/>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вправе:</w:t>
      </w:r>
    </w:p>
    <w:p w:rsidR="0003099B" w:rsidRPr="008D7085" w:rsidRDefault="0003099B">
      <w:pPr>
        <w:pStyle w:val="af2"/>
        <w:keepNext/>
        <w:widowControl w:val="0"/>
        <w:numPr>
          <w:ilvl w:val="2"/>
          <w:numId w:val="2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Проверять ход и качество</w:t>
      </w:r>
      <w:r w:rsidR="004666C5">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w:t>
      </w:r>
      <w:r w:rsidR="00342E2C" w:rsidRPr="008D7085">
        <w:rPr>
          <w:rFonts w:ascii="Times New Roman" w:eastAsia="Times New Roman" w:hAnsi="Times New Roman" w:cs="Times New Roman"/>
          <w:sz w:val="28"/>
          <w:szCs w:val="28"/>
          <w:lang w:eastAsia="ru-RU"/>
        </w:rPr>
        <w:t>выполнения</w:t>
      </w:r>
      <w:r w:rsidRPr="008D7085">
        <w:rPr>
          <w:rFonts w:ascii="Times New Roman" w:eastAsia="Times New Roman" w:hAnsi="Times New Roman" w:cs="Times New Roman"/>
          <w:sz w:val="28"/>
          <w:szCs w:val="28"/>
          <w:lang w:eastAsia="ru-RU"/>
        </w:rPr>
        <w:t xml:space="preserve"> Работ, не вмешиваясь в оперативно-хозяйственную деятельность</w:t>
      </w:r>
      <w:r w:rsidR="004666C5">
        <w:rPr>
          <w:rFonts w:ascii="Times New Roman" w:eastAsia="Times New Roman" w:hAnsi="Times New Roman" w:cs="Times New Roman"/>
          <w:sz w:val="28"/>
          <w:szCs w:val="28"/>
          <w:lang w:eastAsia="ru-RU"/>
        </w:rPr>
        <w:t xml:space="preserve"> Исполнителя</w:t>
      </w:r>
      <w:r w:rsidR="002D68E5" w:rsidRPr="008D7085">
        <w:rPr>
          <w:rFonts w:ascii="Times New Roman" w:eastAsia="Times New Roman" w:hAnsi="Times New Roman" w:cs="Times New Roman"/>
          <w:sz w:val="28"/>
          <w:szCs w:val="28"/>
          <w:lang w:eastAsia="ru-RU"/>
        </w:rPr>
        <w:t>;</w:t>
      </w:r>
    </w:p>
    <w:p w:rsidR="0003099B" w:rsidRPr="008D7085" w:rsidRDefault="0003099B">
      <w:pPr>
        <w:pStyle w:val="af2"/>
        <w:keepNext/>
        <w:widowControl w:val="0"/>
        <w:numPr>
          <w:ilvl w:val="2"/>
          <w:numId w:val="20"/>
        </w:numPr>
        <w:tabs>
          <w:tab w:val="left" w:pos="1134"/>
        </w:tabs>
        <w:suppressAutoHyphen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Контролировать исполнение условий Договора, оказывать консультативную и иную помощь Исполнителю</w:t>
      </w:r>
      <w:r w:rsidR="002D68E5" w:rsidRPr="008D7085">
        <w:rPr>
          <w:rFonts w:ascii="Times New Roman" w:eastAsia="Times New Roman" w:hAnsi="Times New Roman" w:cs="Times New Roman"/>
          <w:sz w:val="28"/>
          <w:szCs w:val="28"/>
          <w:lang w:eastAsia="ru-RU"/>
        </w:rPr>
        <w:t>;</w:t>
      </w:r>
    </w:p>
    <w:p w:rsidR="00E401AD" w:rsidRPr="008D7085" w:rsidRDefault="00E401AD">
      <w:pPr>
        <w:pStyle w:val="af2"/>
        <w:numPr>
          <w:ilvl w:val="2"/>
          <w:numId w:val="20"/>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При получении от Исполнителя уведомления о приостановлении</w:t>
      </w:r>
      <w:r w:rsidR="007061EB">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выполнения Работ, рассмотреть вопрос о целесообразности и порядке продолжения</w:t>
      </w:r>
      <w:r w:rsidR="007061EB">
        <w:rPr>
          <w:rFonts w:ascii="Times New Roman" w:eastAsia="Times New Roman" w:hAnsi="Times New Roman" w:cs="Times New Roman"/>
          <w:sz w:val="28"/>
          <w:szCs w:val="28"/>
          <w:lang w:eastAsia="ru-RU"/>
        </w:rPr>
        <w:t xml:space="preserve"> поставки Товара и</w:t>
      </w:r>
      <w:r w:rsidRPr="008D7085">
        <w:rPr>
          <w:rFonts w:ascii="Times New Roman" w:eastAsia="Times New Roman" w:hAnsi="Times New Roman" w:cs="Times New Roman"/>
          <w:sz w:val="28"/>
          <w:szCs w:val="28"/>
          <w:lang w:eastAsia="ru-RU"/>
        </w:rPr>
        <w:t xml:space="preserve"> выполнения Работ. Решение о продолжении</w:t>
      </w:r>
      <w:r w:rsidR="007061EB">
        <w:rPr>
          <w:rFonts w:ascii="Times New Roman" w:eastAsia="Times New Roman" w:hAnsi="Times New Roman" w:cs="Times New Roman"/>
          <w:sz w:val="28"/>
          <w:szCs w:val="28"/>
          <w:lang w:eastAsia="ru-RU"/>
        </w:rPr>
        <w:t xml:space="preserve"> поставки Товара и </w:t>
      </w:r>
      <w:r w:rsidRPr="008D7085">
        <w:rPr>
          <w:rFonts w:ascii="Times New Roman" w:eastAsia="Times New Roman" w:hAnsi="Times New Roman" w:cs="Times New Roman"/>
          <w:sz w:val="28"/>
          <w:szCs w:val="28"/>
          <w:lang w:eastAsia="ru-RU"/>
        </w:rPr>
        <w:t xml:space="preserve"> выполнения Работ принимается Заказчиком и Исполнителем совместно и, при необходимости, оформляется дополнительным соглашением к Договору.</w:t>
      </w:r>
    </w:p>
    <w:p w:rsidR="00CB58C9" w:rsidRPr="008D7085" w:rsidRDefault="00CB58C9" w:rsidP="008D7085">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rsidP="00604FC6">
      <w:pPr>
        <w:pStyle w:val="af2"/>
        <w:numPr>
          <w:ilvl w:val="0"/>
          <w:numId w:val="20"/>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hAnsi="Times New Roman" w:cs="Times New Roman"/>
          <w:b/>
          <w:sz w:val="28"/>
          <w:szCs w:val="28"/>
        </w:rPr>
        <w:t xml:space="preserve">ПОРЯДОК </w:t>
      </w:r>
      <w:r w:rsidR="00CE1650" w:rsidRPr="008D7085">
        <w:rPr>
          <w:rFonts w:ascii="Times New Roman" w:hAnsi="Times New Roman" w:cs="Times New Roman"/>
          <w:b/>
          <w:sz w:val="28"/>
          <w:szCs w:val="28"/>
        </w:rPr>
        <w:t>ПОСТАВКИ</w:t>
      </w:r>
      <w:r w:rsidR="00806B51">
        <w:rPr>
          <w:rFonts w:ascii="Times New Roman" w:hAnsi="Times New Roman" w:cs="Times New Roman"/>
          <w:b/>
          <w:sz w:val="28"/>
          <w:szCs w:val="28"/>
        </w:rPr>
        <w:t xml:space="preserve"> И ПРИЕМКИ ТОВАРА</w:t>
      </w:r>
    </w:p>
    <w:p w:rsidR="00C24C79" w:rsidRPr="0013688C" w:rsidRDefault="0013688C" w:rsidP="0013688C">
      <w:pPr>
        <w:tabs>
          <w:tab w:val="left" w:pos="1134"/>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4.1.</w:t>
      </w:r>
      <w:r w:rsidRPr="0013688C">
        <w:rPr>
          <w:rFonts w:ascii="Times New Roman" w:hAnsi="Times New Roman" w:cs="Times New Roman"/>
          <w:sz w:val="28"/>
          <w:szCs w:val="28"/>
        </w:rPr>
        <w:t xml:space="preserve"> </w:t>
      </w:r>
      <w:r w:rsidR="00CE1650" w:rsidRPr="0013688C">
        <w:rPr>
          <w:rFonts w:ascii="Times New Roman" w:hAnsi="Times New Roman" w:cs="Times New Roman"/>
          <w:sz w:val="28"/>
          <w:szCs w:val="28"/>
        </w:rPr>
        <w:t xml:space="preserve">Исполнитель письменно уведомляет Заказчика о готовности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E830F3" w:rsidRPr="0013688C">
        <w:rPr>
          <w:rFonts w:ascii="Times New Roman" w:hAnsi="Times New Roman" w:cs="Times New Roman"/>
          <w:sz w:val="28"/>
          <w:szCs w:val="28"/>
        </w:rPr>
        <w:t xml:space="preserve"> </w:t>
      </w:r>
      <w:r w:rsidR="00CE1650" w:rsidRPr="0013688C">
        <w:rPr>
          <w:rFonts w:ascii="Times New Roman" w:hAnsi="Times New Roman" w:cs="Times New Roman"/>
          <w:sz w:val="28"/>
          <w:szCs w:val="28"/>
        </w:rPr>
        <w:t>к поставке по Договору за 1 (</w:t>
      </w:r>
      <w:r w:rsidR="007061EB" w:rsidRPr="0013688C">
        <w:rPr>
          <w:rFonts w:ascii="Times New Roman" w:hAnsi="Times New Roman" w:cs="Times New Roman"/>
          <w:sz w:val="28"/>
          <w:szCs w:val="28"/>
        </w:rPr>
        <w:t xml:space="preserve">один) </w:t>
      </w:r>
      <w:r w:rsidR="00CE1650" w:rsidRPr="0013688C">
        <w:rPr>
          <w:rFonts w:ascii="Times New Roman" w:hAnsi="Times New Roman" w:cs="Times New Roman"/>
          <w:sz w:val="28"/>
          <w:szCs w:val="28"/>
        </w:rPr>
        <w:t>рабочий день до предполагаемой даты поставки.</w:t>
      </w:r>
    </w:p>
    <w:p w:rsidR="00825A65" w:rsidRPr="0013688C" w:rsidRDefault="0013688C" w:rsidP="0013688C">
      <w:pPr>
        <w:tabs>
          <w:tab w:val="left" w:pos="1134"/>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4.2.</w:t>
      </w:r>
      <w:r w:rsidR="00825A65" w:rsidRPr="0013688C">
        <w:rPr>
          <w:rFonts w:ascii="Times New Roman" w:hAnsi="Times New Roman" w:cs="Times New Roman"/>
          <w:sz w:val="28"/>
          <w:szCs w:val="28"/>
        </w:rPr>
        <w:t xml:space="preserve"> Исполнитель обеспечивает доставку</w:t>
      </w:r>
      <w:r w:rsidR="006A66D5" w:rsidRPr="0013688C">
        <w:rPr>
          <w:rFonts w:ascii="Times New Roman" w:hAnsi="Times New Roman" w:cs="Times New Roman"/>
          <w:sz w:val="28"/>
          <w:szCs w:val="28"/>
        </w:rPr>
        <w:t xml:space="preserve">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D84C5B" w:rsidRPr="0013688C">
        <w:rPr>
          <w:rFonts w:ascii="Times New Roman" w:hAnsi="Times New Roman" w:cs="Times New Roman"/>
          <w:sz w:val="28"/>
          <w:szCs w:val="28"/>
        </w:rPr>
        <w:t xml:space="preserve"> на </w:t>
      </w:r>
      <w:r w:rsidR="003616C2" w:rsidRPr="0013688C">
        <w:rPr>
          <w:rFonts w:ascii="Times New Roman" w:hAnsi="Times New Roman" w:cs="Times New Roman"/>
          <w:sz w:val="28"/>
          <w:szCs w:val="28"/>
        </w:rPr>
        <w:t>Объе</w:t>
      </w:r>
      <w:proofErr w:type="gramStart"/>
      <w:r w:rsidR="003616C2" w:rsidRPr="0013688C">
        <w:rPr>
          <w:rFonts w:ascii="Times New Roman" w:hAnsi="Times New Roman" w:cs="Times New Roman"/>
          <w:sz w:val="28"/>
          <w:szCs w:val="28"/>
        </w:rPr>
        <w:t xml:space="preserve">кт </w:t>
      </w:r>
      <w:r w:rsidR="00CE1650" w:rsidRPr="0013688C">
        <w:rPr>
          <w:rFonts w:ascii="Times New Roman" w:hAnsi="Times New Roman" w:cs="Times New Roman"/>
          <w:sz w:val="28"/>
          <w:szCs w:val="28"/>
        </w:rPr>
        <w:t>с</w:t>
      </w:r>
      <w:r w:rsidR="00825A65" w:rsidRPr="0013688C">
        <w:rPr>
          <w:rFonts w:ascii="Times New Roman" w:hAnsi="Times New Roman" w:cs="Times New Roman"/>
          <w:sz w:val="28"/>
          <w:szCs w:val="28"/>
        </w:rPr>
        <w:t xml:space="preserve"> пр</w:t>
      </w:r>
      <w:proofErr w:type="gramEnd"/>
      <w:r w:rsidR="00825A65" w:rsidRPr="0013688C">
        <w:rPr>
          <w:rFonts w:ascii="Times New Roman" w:hAnsi="Times New Roman" w:cs="Times New Roman"/>
          <w:sz w:val="28"/>
          <w:szCs w:val="28"/>
        </w:rPr>
        <w:t>иложением</w:t>
      </w:r>
      <w:r w:rsidR="007061EB" w:rsidRPr="0013688C">
        <w:rPr>
          <w:rFonts w:ascii="Times New Roman" w:hAnsi="Times New Roman" w:cs="Times New Roman"/>
          <w:sz w:val="28"/>
          <w:szCs w:val="28"/>
        </w:rPr>
        <w:t xml:space="preserve"> следующих документов</w:t>
      </w:r>
      <w:r w:rsidR="00825A65" w:rsidRPr="0013688C">
        <w:rPr>
          <w:rFonts w:ascii="Times New Roman" w:hAnsi="Times New Roman" w:cs="Times New Roman"/>
          <w:sz w:val="28"/>
          <w:szCs w:val="28"/>
        </w:rPr>
        <w:t>:</w:t>
      </w:r>
    </w:p>
    <w:p w:rsidR="00825A65"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 xml:space="preserve">4.2.1. </w:t>
      </w:r>
      <w:r w:rsidR="00D84C5B" w:rsidRPr="0013688C">
        <w:rPr>
          <w:rFonts w:ascii="Times New Roman" w:hAnsi="Times New Roman" w:cs="Times New Roman"/>
          <w:sz w:val="28"/>
          <w:szCs w:val="28"/>
        </w:rPr>
        <w:t>Д</w:t>
      </w:r>
      <w:r w:rsidR="00825A65" w:rsidRPr="0013688C">
        <w:rPr>
          <w:rFonts w:ascii="Times New Roman" w:hAnsi="Times New Roman" w:cs="Times New Roman"/>
          <w:sz w:val="28"/>
          <w:szCs w:val="28"/>
        </w:rPr>
        <w:t>окумент</w:t>
      </w:r>
      <w:r w:rsidR="00A87816" w:rsidRPr="0013688C">
        <w:rPr>
          <w:rFonts w:ascii="Times New Roman" w:hAnsi="Times New Roman" w:cs="Times New Roman"/>
          <w:sz w:val="28"/>
          <w:szCs w:val="28"/>
        </w:rPr>
        <w:t>ов</w:t>
      </w:r>
      <w:r w:rsidR="00D84C5B" w:rsidRPr="0013688C">
        <w:rPr>
          <w:rFonts w:ascii="Times New Roman" w:hAnsi="Times New Roman" w:cs="Times New Roman"/>
          <w:sz w:val="28"/>
          <w:szCs w:val="28"/>
        </w:rPr>
        <w:t>,</w:t>
      </w:r>
      <w:r w:rsidR="00825A65" w:rsidRPr="0013688C">
        <w:rPr>
          <w:rFonts w:ascii="Times New Roman" w:hAnsi="Times New Roman" w:cs="Times New Roman"/>
          <w:sz w:val="28"/>
          <w:szCs w:val="28"/>
        </w:rPr>
        <w:t xml:space="preserve"> подтверждающи</w:t>
      </w:r>
      <w:r w:rsidR="00A87816" w:rsidRPr="0013688C">
        <w:rPr>
          <w:rFonts w:ascii="Times New Roman" w:hAnsi="Times New Roman" w:cs="Times New Roman"/>
          <w:sz w:val="28"/>
          <w:szCs w:val="28"/>
        </w:rPr>
        <w:t>х</w:t>
      </w:r>
      <w:r w:rsidR="00825A65" w:rsidRPr="0013688C">
        <w:rPr>
          <w:rFonts w:ascii="Times New Roman" w:hAnsi="Times New Roman" w:cs="Times New Roman"/>
          <w:sz w:val="28"/>
          <w:szCs w:val="28"/>
        </w:rPr>
        <w:t xml:space="preserve"> качество </w:t>
      </w:r>
      <w:r w:rsidR="004E7C6C" w:rsidRPr="0013688C">
        <w:rPr>
          <w:rFonts w:ascii="Times New Roman" w:hAnsi="Times New Roman" w:cs="Times New Roman"/>
          <w:sz w:val="28"/>
          <w:szCs w:val="28"/>
        </w:rPr>
        <w:t>Товар</w:t>
      </w:r>
      <w:r w:rsidR="007061EB" w:rsidRPr="0013688C">
        <w:rPr>
          <w:rFonts w:ascii="Times New Roman" w:hAnsi="Times New Roman" w:cs="Times New Roman"/>
          <w:sz w:val="28"/>
          <w:szCs w:val="28"/>
        </w:rPr>
        <w:t>а</w:t>
      </w:r>
      <w:r w:rsidR="00825A65" w:rsidRPr="0013688C">
        <w:rPr>
          <w:rFonts w:ascii="Times New Roman" w:hAnsi="Times New Roman" w:cs="Times New Roman"/>
          <w:sz w:val="28"/>
          <w:szCs w:val="28"/>
        </w:rPr>
        <w:t>;</w:t>
      </w:r>
    </w:p>
    <w:p w:rsidR="00B04F64"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4.2.2. </w:t>
      </w:r>
      <w:r w:rsidR="00A87816" w:rsidRPr="0013688C">
        <w:rPr>
          <w:rFonts w:ascii="Times New Roman" w:hAnsi="Times New Roman" w:cs="Times New Roman"/>
          <w:sz w:val="28"/>
          <w:szCs w:val="28"/>
        </w:rPr>
        <w:t>д</w:t>
      </w:r>
      <w:r w:rsidR="00D84C5B" w:rsidRPr="0013688C">
        <w:rPr>
          <w:rFonts w:ascii="Times New Roman" w:hAnsi="Times New Roman" w:cs="Times New Roman"/>
          <w:sz w:val="28"/>
          <w:szCs w:val="28"/>
        </w:rPr>
        <w:t>окументов</w:t>
      </w:r>
      <w:r w:rsidR="00B04F64" w:rsidRPr="0013688C">
        <w:rPr>
          <w:rFonts w:ascii="Times New Roman" w:hAnsi="Times New Roman" w:cs="Times New Roman"/>
          <w:sz w:val="28"/>
          <w:szCs w:val="28"/>
        </w:rPr>
        <w:t>, подтверждающи</w:t>
      </w:r>
      <w:r w:rsidR="00D84C5B" w:rsidRPr="0013688C">
        <w:rPr>
          <w:rFonts w:ascii="Times New Roman" w:hAnsi="Times New Roman" w:cs="Times New Roman"/>
          <w:sz w:val="28"/>
          <w:szCs w:val="28"/>
        </w:rPr>
        <w:t>х</w:t>
      </w:r>
      <w:r w:rsidR="00B04F64" w:rsidRPr="0013688C">
        <w:rPr>
          <w:rFonts w:ascii="Times New Roman" w:hAnsi="Times New Roman" w:cs="Times New Roman"/>
          <w:sz w:val="28"/>
          <w:szCs w:val="28"/>
        </w:rPr>
        <w:t xml:space="preserve"> предоставление гарантии </w:t>
      </w:r>
      <w:r w:rsidR="007061EB" w:rsidRPr="0013688C">
        <w:rPr>
          <w:rFonts w:ascii="Times New Roman" w:hAnsi="Times New Roman" w:cs="Times New Roman"/>
          <w:sz w:val="28"/>
          <w:szCs w:val="28"/>
        </w:rPr>
        <w:t xml:space="preserve"> производителя на  Товар, гарантии </w:t>
      </w:r>
      <w:r w:rsidR="00B04F64" w:rsidRPr="0013688C">
        <w:rPr>
          <w:rFonts w:ascii="Times New Roman" w:hAnsi="Times New Roman" w:cs="Times New Roman"/>
          <w:sz w:val="28"/>
          <w:szCs w:val="28"/>
        </w:rPr>
        <w:t>Исполнител</w:t>
      </w:r>
      <w:r w:rsidR="007061EB" w:rsidRPr="0013688C">
        <w:rPr>
          <w:rFonts w:ascii="Times New Roman" w:hAnsi="Times New Roman" w:cs="Times New Roman"/>
          <w:sz w:val="28"/>
          <w:szCs w:val="28"/>
        </w:rPr>
        <w:t>я на Товар</w:t>
      </w:r>
      <w:r w:rsidR="00B04F64" w:rsidRPr="0013688C">
        <w:rPr>
          <w:rFonts w:ascii="Times New Roman" w:hAnsi="Times New Roman" w:cs="Times New Roman"/>
          <w:sz w:val="28"/>
          <w:szCs w:val="28"/>
        </w:rPr>
        <w:t xml:space="preserve"> на срок не менее срока гарантии производителя</w:t>
      </w:r>
      <w:r w:rsidR="007061EB" w:rsidRPr="0013688C">
        <w:rPr>
          <w:rFonts w:ascii="Times New Roman" w:hAnsi="Times New Roman" w:cs="Times New Roman"/>
          <w:sz w:val="28"/>
          <w:szCs w:val="28"/>
        </w:rPr>
        <w:t>, при этом срок гарантии должен быть</w:t>
      </w:r>
      <w:r w:rsidR="00B04F64" w:rsidRPr="0013688C">
        <w:rPr>
          <w:rFonts w:ascii="Times New Roman" w:hAnsi="Times New Roman" w:cs="Times New Roman"/>
          <w:sz w:val="28"/>
          <w:szCs w:val="28"/>
        </w:rPr>
        <w:t xml:space="preserve"> и не </w:t>
      </w:r>
      <w:proofErr w:type="gramStart"/>
      <w:r w:rsidR="00B04F64" w:rsidRPr="0013688C">
        <w:rPr>
          <w:rFonts w:ascii="Times New Roman" w:hAnsi="Times New Roman" w:cs="Times New Roman"/>
          <w:sz w:val="28"/>
          <w:szCs w:val="28"/>
        </w:rPr>
        <w:t xml:space="preserve">менее </w:t>
      </w:r>
      <w:r w:rsidR="007061EB" w:rsidRPr="0013688C">
        <w:rPr>
          <w:rFonts w:ascii="Times New Roman" w:hAnsi="Times New Roman" w:cs="Times New Roman"/>
          <w:sz w:val="28"/>
          <w:szCs w:val="28"/>
        </w:rPr>
        <w:t xml:space="preserve"> гарантийного</w:t>
      </w:r>
      <w:proofErr w:type="gramEnd"/>
      <w:r w:rsidR="007061EB" w:rsidRPr="0013688C">
        <w:rPr>
          <w:rFonts w:ascii="Times New Roman" w:hAnsi="Times New Roman" w:cs="Times New Roman"/>
          <w:sz w:val="28"/>
          <w:szCs w:val="28"/>
        </w:rPr>
        <w:t xml:space="preserve"> </w:t>
      </w:r>
      <w:r w:rsidR="00B04F64" w:rsidRPr="0013688C">
        <w:rPr>
          <w:rFonts w:ascii="Times New Roman" w:hAnsi="Times New Roman" w:cs="Times New Roman"/>
          <w:sz w:val="28"/>
          <w:szCs w:val="28"/>
        </w:rPr>
        <w:t>срока</w:t>
      </w:r>
      <w:r w:rsidR="00DA0332">
        <w:rPr>
          <w:rFonts w:ascii="Times New Roman" w:hAnsi="Times New Roman" w:cs="Times New Roman"/>
          <w:sz w:val="28"/>
          <w:szCs w:val="28"/>
        </w:rPr>
        <w:t>,</w:t>
      </w:r>
      <w:r w:rsidR="00B04F64" w:rsidRPr="0013688C">
        <w:rPr>
          <w:rFonts w:ascii="Times New Roman" w:hAnsi="Times New Roman" w:cs="Times New Roman"/>
          <w:sz w:val="28"/>
          <w:szCs w:val="28"/>
        </w:rPr>
        <w:t xml:space="preserve"> установленного Договором;</w:t>
      </w:r>
    </w:p>
    <w:p w:rsidR="00825A65" w:rsidRPr="0013688C" w:rsidRDefault="0013688C" w:rsidP="0013688C">
      <w:pPr>
        <w:tabs>
          <w:tab w:val="left" w:pos="0"/>
        </w:tabs>
        <w:spacing w:after="0" w:line="240" w:lineRule="auto"/>
        <w:ind w:left="142" w:firstLine="567"/>
        <w:jc w:val="both"/>
        <w:rPr>
          <w:rFonts w:ascii="Times New Roman" w:hAnsi="Times New Roman" w:cs="Times New Roman"/>
          <w:sz w:val="28"/>
          <w:szCs w:val="28"/>
        </w:rPr>
      </w:pPr>
      <w:r>
        <w:rPr>
          <w:rFonts w:ascii="Times New Roman" w:hAnsi="Times New Roman" w:cs="Times New Roman"/>
          <w:sz w:val="28"/>
          <w:szCs w:val="28"/>
        </w:rPr>
        <w:t>4.2.3.</w:t>
      </w:r>
      <w:r w:rsidR="00B04F64" w:rsidRPr="0013688C">
        <w:rPr>
          <w:rFonts w:ascii="Times New Roman" w:hAnsi="Times New Roman" w:cs="Times New Roman"/>
          <w:sz w:val="28"/>
          <w:szCs w:val="28"/>
        </w:rPr>
        <w:t xml:space="preserve"> </w:t>
      </w:r>
      <w:r w:rsidR="00A87816" w:rsidRPr="0013688C">
        <w:rPr>
          <w:rFonts w:ascii="Times New Roman" w:hAnsi="Times New Roman" w:cs="Times New Roman"/>
          <w:sz w:val="28"/>
          <w:szCs w:val="28"/>
        </w:rPr>
        <w:t>акта приема-передачи в 2 (двух) экз</w:t>
      </w:r>
      <w:r w:rsidR="00CE1650" w:rsidRPr="0013688C">
        <w:rPr>
          <w:rFonts w:ascii="Times New Roman" w:hAnsi="Times New Roman" w:cs="Times New Roman"/>
          <w:sz w:val="28"/>
          <w:szCs w:val="28"/>
        </w:rPr>
        <w:t>.</w:t>
      </w:r>
      <w:r w:rsidR="00DA0332">
        <w:rPr>
          <w:rFonts w:ascii="Times New Roman" w:hAnsi="Times New Roman" w:cs="Times New Roman"/>
          <w:sz w:val="28"/>
          <w:szCs w:val="28"/>
        </w:rPr>
        <w:t xml:space="preserve"> </w:t>
      </w:r>
      <w:r w:rsidR="0040508E" w:rsidRPr="0013688C">
        <w:rPr>
          <w:rFonts w:ascii="Times New Roman" w:hAnsi="Times New Roman" w:cs="Times New Roman"/>
          <w:sz w:val="28"/>
          <w:szCs w:val="28"/>
        </w:rPr>
        <w:t xml:space="preserve">(по форме </w:t>
      </w:r>
      <w:r w:rsidR="00EE47E4" w:rsidRPr="0013688C">
        <w:rPr>
          <w:rFonts w:ascii="Times New Roman" w:hAnsi="Times New Roman" w:cs="Times New Roman"/>
          <w:sz w:val="28"/>
          <w:szCs w:val="28"/>
        </w:rPr>
        <w:t>П</w:t>
      </w:r>
      <w:r w:rsidR="0040508E" w:rsidRPr="0013688C">
        <w:rPr>
          <w:rFonts w:ascii="Times New Roman" w:hAnsi="Times New Roman" w:cs="Times New Roman"/>
          <w:sz w:val="28"/>
          <w:szCs w:val="28"/>
        </w:rPr>
        <w:t>риложения 6 к Договору)</w:t>
      </w:r>
      <w:r w:rsidR="00E621CB" w:rsidRPr="0013688C">
        <w:rPr>
          <w:rFonts w:ascii="Times New Roman" w:hAnsi="Times New Roman" w:cs="Times New Roman"/>
          <w:sz w:val="28"/>
          <w:szCs w:val="28"/>
        </w:rPr>
        <w:t>;</w:t>
      </w:r>
    </w:p>
    <w:p w:rsidR="00E621CB" w:rsidRPr="0013688C" w:rsidRDefault="0013688C" w:rsidP="0013688C">
      <w:pPr>
        <w:tabs>
          <w:tab w:val="left" w:pos="0"/>
        </w:tabs>
        <w:spacing w:after="0" w:line="240" w:lineRule="auto"/>
        <w:ind w:left="1560" w:hanging="851"/>
        <w:jc w:val="both"/>
        <w:rPr>
          <w:rFonts w:ascii="Times New Roman" w:hAnsi="Times New Roman" w:cs="Times New Roman"/>
          <w:sz w:val="28"/>
          <w:szCs w:val="28"/>
        </w:rPr>
      </w:pPr>
      <w:r>
        <w:rPr>
          <w:rFonts w:ascii="Times New Roman" w:hAnsi="Times New Roman" w:cs="Times New Roman"/>
          <w:sz w:val="28"/>
          <w:szCs w:val="28"/>
        </w:rPr>
        <w:t xml:space="preserve">4.2.4. </w:t>
      </w:r>
      <w:r w:rsidR="00E621CB" w:rsidRPr="0013688C">
        <w:rPr>
          <w:rFonts w:ascii="Times New Roman" w:hAnsi="Times New Roman" w:cs="Times New Roman"/>
          <w:sz w:val="28"/>
          <w:szCs w:val="28"/>
        </w:rPr>
        <w:t>счета-фактуры в 1 (одном) экз.;</w:t>
      </w:r>
    </w:p>
    <w:p w:rsidR="00E621CB" w:rsidRPr="0013688C" w:rsidRDefault="0013688C" w:rsidP="0013688C">
      <w:pPr>
        <w:tabs>
          <w:tab w:val="left" w:pos="0"/>
        </w:tabs>
        <w:spacing w:after="0" w:line="240" w:lineRule="auto"/>
        <w:ind w:left="1560" w:hanging="851"/>
        <w:jc w:val="both"/>
        <w:rPr>
          <w:rFonts w:ascii="Times New Roman" w:hAnsi="Times New Roman" w:cs="Times New Roman"/>
          <w:sz w:val="28"/>
          <w:szCs w:val="28"/>
        </w:rPr>
      </w:pPr>
      <w:r>
        <w:rPr>
          <w:rFonts w:ascii="Times New Roman" w:hAnsi="Times New Roman" w:cs="Times New Roman"/>
          <w:sz w:val="28"/>
          <w:szCs w:val="28"/>
        </w:rPr>
        <w:t xml:space="preserve">4.2.5. </w:t>
      </w:r>
      <w:r w:rsidR="00E621CB" w:rsidRPr="0013688C">
        <w:rPr>
          <w:rFonts w:ascii="Times New Roman" w:hAnsi="Times New Roman" w:cs="Times New Roman"/>
          <w:sz w:val="28"/>
          <w:szCs w:val="28"/>
        </w:rPr>
        <w:t>товарные накладные (ТОРГ-12) в 2 (двух) экз.</w:t>
      </w:r>
    </w:p>
    <w:p w:rsidR="007061EB" w:rsidRPr="0013688C" w:rsidRDefault="0013688C" w:rsidP="00DA0332">
      <w:pPr>
        <w:tabs>
          <w:tab w:val="left" w:pos="0"/>
        </w:tabs>
        <w:spacing w:after="0" w:line="240" w:lineRule="auto"/>
        <w:ind w:left="71" w:firstLine="638"/>
        <w:jc w:val="both"/>
        <w:rPr>
          <w:rFonts w:ascii="Times New Roman" w:hAnsi="Times New Roman" w:cs="Times New Roman"/>
          <w:sz w:val="28"/>
          <w:szCs w:val="28"/>
        </w:rPr>
      </w:pPr>
      <w:r>
        <w:rPr>
          <w:rFonts w:ascii="Times New Roman" w:hAnsi="Times New Roman" w:cs="Times New Roman"/>
          <w:sz w:val="28"/>
          <w:szCs w:val="28"/>
        </w:rPr>
        <w:t xml:space="preserve">4.3. </w:t>
      </w:r>
      <w:r w:rsidR="00235A56" w:rsidRPr="0013688C">
        <w:rPr>
          <w:rFonts w:ascii="Times New Roman" w:hAnsi="Times New Roman" w:cs="Times New Roman"/>
          <w:sz w:val="28"/>
          <w:szCs w:val="28"/>
        </w:rPr>
        <w:t xml:space="preserve">Приемка поставляемого Товара по количеству, комплектности, качеству и на соответствие Товара иным условиям Договора осуществляется Заказчиком в течение 5 (пяти) рабочих дней и оформляется путем подписания товарной накладной ТОРГ-12. </w:t>
      </w:r>
    </w:p>
    <w:p w:rsidR="00235A56" w:rsidRDefault="00235A56" w:rsidP="00235A56">
      <w:pPr>
        <w:pStyle w:val="af2"/>
        <w:numPr>
          <w:ilvl w:val="1"/>
          <w:numId w:val="20"/>
        </w:numPr>
        <w:tabs>
          <w:tab w:val="left" w:pos="0"/>
        </w:tabs>
        <w:spacing w:after="0" w:line="240" w:lineRule="auto"/>
        <w:ind w:left="0" w:firstLine="709"/>
        <w:jc w:val="both"/>
        <w:rPr>
          <w:rFonts w:ascii="Times New Roman" w:hAnsi="Times New Roman" w:cs="Times New Roman"/>
          <w:sz w:val="28"/>
          <w:szCs w:val="28"/>
        </w:rPr>
      </w:pPr>
      <w:r w:rsidRPr="00235A56">
        <w:rPr>
          <w:rFonts w:ascii="Times New Roman" w:hAnsi="Times New Roman" w:cs="Times New Roman"/>
          <w:sz w:val="28"/>
          <w:szCs w:val="28"/>
        </w:rPr>
        <w:t xml:space="preserve">Право собственности на </w:t>
      </w:r>
      <w:r>
        <w:rPr>
          <w:rFonts w:ascii="Times New Roman" w:hAnsi="Times New Roman" w:cs="Times New Roman"/>
          <w:sz w:val="28"/>
          <w:szCs w:val="28"/>
        </w:rPr>
        <w:t>Товар</w:t>
      </w:r>
      <w:r w:rsidRPr="00235A56">
        <w:rPr>
          <w:rFonts w:ascii="Times New Roman" w:hAnsi="Times New Roman" w:cs="Times New Roman"/>
          <w:sz w:val="28"/>
          <w:szCs w:val="28"/>
        </w:rPr>
        <w:t xml:space="preserve">, все риски случайной гибели, утраты или повреждения </w:t>
      </w:r>
      <w:r>
        <w:rPr>
          <w:rFonts w:ascii="Times New Roman" w:hAnsi="Times New Roman" w:cs="Times New Roman"/>
          <w:sz w:val="28"/>
          <w:szCs w:val="28"/>
        </w:rPr>
        <w:t>Товара</w:t>
      </w:r>
      <w:r w:rsidRPr="00235A56">
        <w:rPr>
          <w:rFonts w:ascii="Times New Roman" w:hAnsi="Times New Roman" w:cs="Times New Roman"/>
          <w:sz w:val="28"/>
          <w:szCs w:val="28"/>
        </w:rPr>
        <w:t xml:space="preserve"> переходят к </w:t>
      </w:r>
      <w:r>
        <w:rPr>
          <w:rFonts w:ascii="Times New Roman" w:hAnsi="Times New Roman" w:cs="Times New Roman"/>
          <w:sz w:val="28"/>
          <w:szCs w:val="28"/>
        </w:rPr>
        <w:t>Заказчику</w:t>
      </w:r>
      <w:r w:rsidRPr="00235A56">
        <w:rPr>
          <w:rFonts w:ascii="Times New Roman" w:hAnsi="Times New Roman" w:cs="Times New Roman"/>
          <w:sz w:val="28"/>
          <w:szCs w:val="28"/>
        </w:rPr>
        <w:t xml:space="preserve"> с момента подписания Сторонами товарной накладной по форме ТОРГ-12.</w:t>
      </w:r>
    </w:p>
    <w:p w:rsidR="00FC2594" w:rsidRDefault="00136301" w:rsidP="00604FC6">
      <w:pPr>
        <w:pStyle w:val="af2"/>
        <w:numPr>
          <w:ilvl w:val="1"/>
          <w:numId w:val="20"/>
        </w:numPr>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Исполнитель осуществляет поставку Товара в соответствии со Спецификацией (Приложение 1 к Договору) и Техническим заданием (Приложение 2 к Договору).</w:t>
      </w:r>
    </w:p>
    <w:p w:rsidR="00136301" w:rsidRDefault="00136301" w:rsidP="00947E87">
      <w:pPr>
        <w:pStyle w:val="af2"/>
        <w:spacing w:line="240" w:lineRule="auto"/>
        <w:ind w:left="360"/>
        <w:jc w:val="both"/>
        <w:rPr>
          <w:rFonts w:ascii="Times New Roman" w:hAnsi="Times New Roman" w:cs="Times New Roman"/>
          <w:sz w:val="28"/>
          <w:szCs w:val="28"/>
        </w:rPr>
      </w:pPr>
    </w:p>
    <w:p w:rsidR="00C24C79" w:rsidRPr="008D7085" w:rsidRDefault="00B25025">
      <w:pPr>
        <w:pStyle w:val="af2"/>
        <w:numPr>
          <w:ilvl w:val="0"/>
          <w:numId w:val="6"/>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ПОРЯДОК</w:t>
      </w:r>
      <w:r w:rsidR="00FA4954" w:rsidRPr="008D7085">
        <w:rPr>
          <w:rFonts w:ascii="Times New Roman" w:eastAsia="Times New Roman" w:hAnsi="Times New Roman" w:cs="Times New Roman"/>
          <w:b/>
          <w:color w:val="000000"/>
          <w:sz w:val="28"/>
          <w:szCs w:val="28"/>
          <w:lang w:eastAsia="ru-RU"/>
        </w:rPr>
        <w:t xml:space="preserve"> </w:t>
      </w:r>
      <w:r w:rsidR="00806B51">
        <w:rPr>
          <w:rFonts w:ascii="Times New Roman" w:eastAsia="Times New Roman" w:hAnsi="Times New Roman" w:cs="Times New Roman"/>
          <w:b/>
          <w:color w:val="000000"/>
          <w:sz w:val="28"/>
          <w:szCs w:val="28"/>
          <w:lang w:eastAsia="ru-RU"/>
        </w:rPr>
        <w:t xml:space="preserve">ВЫПОЛНЕНИЯ РАБОТ И </w:t>
      </w:r>
      <w:r w:rsidR="00FA4954" w:rsidRPr="008D7085">
        <w:rPr>
          <w:rFonts w:ascii="Times New Roman" w:eastAsia="Times New Roman" w:hAnsi="Times New Roman" w:cs="Times New Roman"/>
          <w:b/>
          <w:color w:val="000000"/>
          <w:sz w:val="28"/>
          <w:szCs w:val="28"/>
          <w:lang w:eastAsia="ru-RU"/>
        </w:rPr>
        <w:t>ПРИЕМКИ</w:t>
      </w:r>
      <w:r w:rsidR="00C90772" w:rsidRPr="008D7085">
        <w:rPr>
          <w:rFonts w:ascii="Times New Roman" w:eastAsia="Times New Roman" w:hAnsi="Times New Roman" w:cs="Times New Roman"/>
          <w:b/>
          <w:color w:val="000000"/>
          <w:sz w:val="28"/>
          <w:szCs w:val="28"/>
          <w:lang w:eastAsia="ru-RU"/>
        </w:rPr>
        <w:t xml:space="preserve"> ВЫПОЛНЕННЫХ РАБОТ</w:t>
      </w:r>
      <w:r w:rsidR="00FA4954" w:rsidRPr="008D7085">
        <w:rPr>
          <w:rFonts w:ascii="Times New Roman" w:eastAsia="Times New Roman" w:hAnsi="Times New Roman" w:cs="Times New Roman"/>
          <w:b/>
          <w:color w:val="000000"/>
          <w:sz w:val="28"/>
          <w:szCs w:val="28"/>
          <w:lang w:eastAsia="ru-RU"/>
        </w:rPr>
        <w:t xml:space="preserve"> </w:t>
      </w:r>
    </w:p>
    <w:p w:rsidR="00C24C79" w:rsidRPr="008D7085" w:rsidRDefault="000D6343"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Приемка </w:t>
      </w:r>
      <w:r w:rsidR="00E12F3E" w:rsidRPr="008D7085">
        <w:rPr>
          <w:rFonts w:ascii="Times New Roman" w:hAnsi="Times New Roman" w:cs="Times New Roman"/>
          <w:sz w:val="28"/>
          <w:szCs w:val="28"/>
        </w:rPr>
        <w:t>выполненных Работ</w:t>
      </w:r>
      <w:r w:rsidRPr="008D7085">
        <w:rPr>
          <w:rFonts w:ascii="Times New Roman" w:eastAsia="Times New Roman" w:hAnsi="Times New Roman" w:cs="Times New Roman"/>
          <w:color w:val="000000"/>
          <w:sz w:val="28"/>
          <w:szCs w:val="28"/>
          <w:lang w:eastAsia="ru-RU"/>
        </w:rPr>
        <w:t xml:space="preserve"> </w:t>
      </w:r>
      <w:r w:rsidR="000E5D90" w:rsidRPr="008D7085">
        <w:rPr>
          <w:rFonts w:ascii="Times New Roman" w:eastAsia="Times New Roman" w:hAnsi="Times New Roman" w:cs="Times New Roman"/>
          <w:color w:val="000000"/>
          <w:sz w:val="28"/>
          <w:szCs w:val="28"/>
          <w:lang w:eastAsia="ru-RU"/>
        </w:rPr>
        <w:t>осуществляется</w:t>
      </w:r>
      <w:r w:rsidR="00E12F3E" w:rsidRPr="008D7085">
        <w:rPr>
          <w:rFonts w:ascii="Times New Roman" w:eastAsia="Times New Roman" w:hAnsi="Times New Roman" w:cs="Times New Roman"/>
          <w:color w:val="000000"/>
          <w:sz w:val="28"/>
          <w:szCs w:val="28"/>
          <w:lang w:eastAsia="ru-RU"/>
        </w:rPr>
        <w:t xml:space="preserve"> путем подписания</w:t>
      </w:r>
      <w:r w:rsidR="000E5D90" w:rsidRPr="008D7085">
        <w:rPr>
          <w:rFonts w:ascii="Times New Roman" w:eastAsia="Times New Roman" w:hAnsi="Times New Roman" w:cs="Times New Roman"/>
          <w:color w:val="000000"/>
          <w:sz w:val="28"/>
          <w:szCs w:val="28"/>
          <w:lang w:eastAsia="ru-RU"/>
        </w:rPr>
        <w:t xml:space="preserve"> Акта сдачи-приемки выполненных работ по Договору</w:t>
      </w:r>
      <w:r w:rsidR="00E12F3E" w:rsidRPr="008D7085">
        <w:rPr>
          <w:rFonts w:ascii="Times New Roman" w:eastAsia="Times New Roman" w:hAnsi="Times New Roman" w:cs="Times New Roman"/>
          <w:color w:val="000000"/>
          <w:sz w:val="28"/>
          <w:szCs w:val="28"/>
          <w:lang w:eastAsia="ru-RU"/>
        </w:rPr>
        <w:t xml:space="preserve"> (по форме Приложения 3 к Договору)</w:t>
      </w:r>
      <w:r w:rsidR="000E5D90" w:rsidRPr="008D7085">
        <w:rPr>
          <w:rFonts w:ascii="Times New Roman" w:eastAsia="Times New Roman" w:hAnsi="Times New Roman" w:cs="Times New Roman"/>
          <w:color w:val="000000"/>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сообщает Заказчику об окончании выполнения Работ и представляет на подписание Акт сдачи-приемки выполненных работ</w:t>
      </w:r>
      <w:r w:rsidR="00320622">
        <w:rPr>
          <w:rFonts w:ascii="Times New Roman" w:eastAsia="Times New Roman" w:hAnsi="Times New Roman" w:cs="Times New Roman"/>
          <w:sz w:val="28"/>
          <w:szCs w:val="28"/>
          <w:lang w:eastAsia="ru-RU"/>
        </w:rPr>
        <w:t xml:space="preserve"> в </w:t>
      </w:r>
      <w:r w:rsidR="00947E87">
        <w:rPr>
          <w:rFonts w:ascii="Times New Roman" w:eastAsia="Times New Roman" w:hAnsi="Times New Roman" w:cs="Times New Roman"/>
          <w:sz w:val="28"/>
          <w:szCs w:val="28"/>
          <w:lang w:eastAsia="ru-RU"/>
        </w:rPr>
        <w:t xml:space="preserve">2 </w:t>
      </w:r>
      <w:r w:rsidR="00320622">
        <w:rPr>
          <w:rFonts w:ascii="Times New Roman" w:eastAsia="Times New Roman" w:hAnsi="Times New Roman" w:cs="Times New Roman"/>
          <w:sz w:val="28"/>
          <w:szCs w:val="28"/>
          <w:lang w:eastAsia="ru-RU"/>
        </w:rPr>
        <w:t>(</w:t>
      </w:r>
      <w:r w:rsidR="00947E87">
        <w:rPr>
          <w:rFonts w:ascii="Times New Roman" w:eastAsia="Times New Roman" w:hAnsi="Times New Roman" w:cs="Times New Roman"/>
          <w:sz w:val="28"/>
          <w:szCs w:val="28"/>
          <w:lang w:eastAsia="ru-RU"/>
        </w:rPr>
        <w:t>двух</w:t>
      </w:r>
      <w:r w:rsidR="00320622">
        <w:rPr>
          <w:rFonts w:ascii="Times New Roman" w:eastAsia="Times New Roman" w:hAnsi="Times New Roman" w:cs="Times New Roman"/>
          <w:sz w:val="28"/>
          <w:szCs w:val="28"/>
          <w:lang w:eastAsia="ru-RU"/>
        </w:rPr>
        <w:t>) экземплярах</w:t>
      </w:r>
      <w:r w:rsidRPr="008D7085">
        <w:rPr>
          <w:rFonts w:ascii="Times New Roman" w:eastAsia="Times New Roman" w:hAnsi="Times New Roman" w:cs="Times New Roman"/>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 xml:space="preserve">Заказчик в течение 5 (пяти) рабочих дней с момента </w:t>
      </w:r>
      <w:r w:rsidR="005326D7" w:rsidRPr="008D7085">
        <w:rPr>
          <w:rFonts w:ascii="Times New Roman" w:eastAsia="Times New Roman" w:hAnsi="Times New Roman" w:cs="Times New Roman"/>
          <w:sz w:val="28"/>
          <w:szCs w:val="28"/>
          <w:lang w:eastAsia="ru-RU"/>
        </w:rPr>
        <w:t xml:space="preserve">предъявления </w:t>
      </w:r>
      <w:r w:rsidR="00342E2C" w:rsidRPr="008D7085">
        <w:rPr>
          <w:rFonts w:ascii="Times New Roman" w:eastAsia="Times New Roman" w:hAnsi="Times New Roman" w:cs="Times New Roman"/>
          <w:sz w:val="28"/>
          <w:szCs w:val="28"/>
          <w:lang w:eastAsia="ru-RU"/>
        </w:rPr>
        <w:t>проверяет результат выполненных Работ на соответствие условиям Договора и</w:t>
      </w:r>
      <w:r w:rsidRPr="008D7085">
        <w:rPr>
          <w:rFonts w:ascii="Times New Roman" w:eastAsia="Times New Roman" w:hAnsi="Times New Roman" w:cs="Times New Roman"/>
          <w:sz w:val="28"/>
          <w:szCs w:val="28"/>
          <w:lang w:eastAsia="ru-RU"/>
        </w:rPr>
        <w:t xml:space="preserve"> подписывает Акт сдачи-приемки выполненных работ</w:t>
      </w:r>
      <w:r w:rsidR="009D11D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 xml:space="preserve">или в тот же срок направляет письменный мотивированный отказ от </w:t>
      </w:r>
      <w:r w:rsidR="009E3C0A" w:rsidRPr="008D7085">
        <w:rPr>
          <w:rFonts w:ascii="Times New Roman" w:eastAsia="Times New Roman" w:hAnsi="Times New Roman" w:cs="Times New Roman"/>
          <w:sz w:val="28"/>
          <w:szCs w:val="28"/>
          <w:lang w:eastAsia="ru-RU"/>
        </w:rPr>
        <w:t>приемки</w:t>
      </w:r>
      <w:r w:rsidR="00F32D9F" w:rsidRPr="008D7085">
        <w:rPr>
          <w:rFonts w:ascii="Times New Roman" w:eastAsia="Times New Roman" w:hAnsi="Times New Roman" w:cs="Times New Roman"/>
          <w:sz w:val="28"/>
          <w:szCs w:val="28"/>
          <w:lang w:eastAsia="ru-RU"/>
        </w:rPr>
        <w:t xml:space="preserve"> выполненных Работ</w:t>
      </w:r>
      <w:r w:rsidRPr="008D7085">
        <w:rPr>
          <w:rFonts w:ascii="Times New Roman" w:eastAsia="Times New Roman" w:hAnsi="Times New Roman" w:cs="Times New Roman"/>
          <w:sz w:val="28"/>
          <w:szCs w:val="28"/>
          <w:lang w:eastAsia="ru-RU"/>
        </w:rPr>
        <w:t>.</w:t>
      </w:r>
    </w:p>
    <w:p w:rsidR="00C24C79" w:rsidRPr="008D7085" w:rsidRDefault="00B25025" w:rsidP="008D7085">
      <w:pPr>
        <w:pStyle w:val="af2"/>
        <w:numPr>
          <w:ilvl w:val="1"/>
          <w:numId w:val="6"/>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При обнаружении недостатков</w:t>
      </w:r>
      <w:r w:rsidR="00342E2C" w:rsidRPr="008D7085">
        <w:rPr>
          <w:rFonts w:ascii="Times New Roman" w:eastAsia="Times New Roman" w:hAnsi="Times New Roman" w:cs="Times New Roman"/>
          <w:sz w:val="28"/>
          <w:szCs w:val="28"/>
          <w:lang w:eastAsia="ru-RU"/>
        </w:rPr>
        <w:t xml:space="preserve"> результата</w:t>
      </w:r>
      <w:r w:rsidR="00F32D9F" w:rsidRPr="008D7085">
        <w:rPr>
          <w:rFonts w:ascii="Times New Roman" w:eastAsia="Times New Roman" w:hAnsi="Times New Roman" w:cs="Times New Roman"/>
          <w:sz w:val="28"/>
          <w:szCs w:val="28"/>
          <w:lang w:eastAsia="ru-RU"/>
        </w:rPr>
        <w:t xml:space="preserve"> выполненных Работ</w:t>
      </w:r>
      <w:r w:rsidRPr="008D7085">
        <w:rPr>
          <w:rFonts w:ascii="Times New Roman" w:eastAsia="Times New Roman" w:hAnsi="Times New Roman" w:cs="Times New Roman"/>
          <w:sz w:val="28"/>
          <w:szCs w:val="28"/>
          <w:lang w:eastAsia="ru-RU"/>
        </w:rPr>
        <w:t xml:space="preserve">, выявленных после </w:t>
      </w:r>
      <w:r w:rsidR="00342E2C" w:rsidRPr="008D7085">
        <w:rPr>
          <w:rFonts w:ascii="Times New Roman" w:eastAsia="Times New Roman" w:hAnsi="Times New Roman" w:cs="Times New Roman"/>
          <w:sz w:val="28"/>
          <w:szCs w:val="28"/>
          <w:lang w:eastAsia="ru-RU"/>
        </w:rPr>
        <w:t xml:space="preserve">его </w:t>
      </w:r>
      <w:r w:rsidRPr="008D7085">
        <w:rPr>
          <w:rFonts w:ascii="Times New Roman" w:eastAsia="Times New Roman" w:hAnsi="Times New Roman" w:cs="Times New Roman"/>
          <w:sz w:val="28"/>
          <w:szCs w:val="28"/>
          <w:lang w:eastAsia="ru-RU"/>
        </w:rPr>
        <w:t xml:space="preserve">приемки (скрытые недостатки), в том числе такие, которые были умышленно скрыты </w:t>
      </w:r>
      <w:r w:rsidRPr="008D7085">
        <w:rPr>
          <w:rFonts w:ascii="Times New Roman" w:eastAsia="Times New Roman" w:hAnsi="Times New Roman" w:cs="Times New Roman"/>
          <w:color w:val="000000"/>
          <w:sz w:val="28"/>
          <w:szCs w:val="28"/>
          <w:lang w:eastAsia="ru-RU"/>
        </w:rPr>
        <w:t>Исполнителем</w:t>
      </w:r>
      <w:r w:rsidRPr="008D7085">
        <w:rPr>
          <w:rFonts w:ascii="Times New Roman" w:eastAsia="Times New Roman" w:hAnsi="Times New Roman" w:cs="Times New Roman"/>
          <w:sz w:val="28"/>
          <w:szCs w:val="28"/>
          <w:lang w:eastAsia="ru-RU"/>
        </w:rPr>
        <w:t xml:space="preserve">, Заказчик уведомляет об этом </w:t>
      </w:r>
      <w:r w:rsidRPr="008D7085">
        <w:rPr>
          <w:rFonts w:ascii="Times New Roman" w:eastAsia="Times New Roman" w:hAnsi="Times New Roman" w:cs="Times New Roman"/>
          <w:color w:val="000000"/>
          <w:sz w:val="28"/>
          <w:szCs w:val="28"/>
          <w:lang w:eastAsia="ru-RU"/>
        </w:rPr>
        <w:t>Исполнителя</w:t>
      </w:r>
      <w:r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обязан устранить выявленные недостатки</w:t>
      </w:r>
      <w:r w:rsidR="00F32D9F" w:rsidRPr="008D7085">
        <w:rPr>
          <w:rFonts w:ascii="Times New Roman" w:eastAsia="Times New Roman" w:hAnsi="Times New Roman" w:cs="Times New Roman"/>
          <w:sz w:val="28"/>
          <w:szCs w:val="28"/>
          <w:lang w:eastAsia="ru-RU"/>
        </w:rPr>
        <w:t xml:space="preserve"> своими силами и за свой счет</w:t>
      </w:r>
      <w:r w:rsidRPr="008D7085">
        <w:rPr>
          <w:rFonts w:ascii="Times New Roman" w:eastAsia="Times New Roman" w:hAnsi="Times New Roman" w:cs="Times New Roman"/>
          <w:sz w:val="28"/>
          <w:szCs w:val="28"/>
          <w:lang w:eastAsia="ru-RU"/>
        </w:rPr>
        <w:t xml:space="preserve"> в течение 5 (пяти) рабочих дней с момента получения уведомления от </w:t>
      </w:r>
      <w:r w:rsidRPr="008D7085">
        <w:rPr>
          <w:rFonts w:ascii="Times New Roman" w:eastAsia="Times New Roman" w:hAnsi="Times New Roman" w:cs="Times New Roman"/>
          <w:color w:val="000000"/>
          <w:sz w:val="28"/>
          <w:szCs w:val="28"/>
          <w:lang w:eastAsia="ru-RU"/>
        </w:rPr>
        <w:t>Заказчика</w:t>
      </w:r>
      <w:r w:rsidRPr="008D7085">
        <w:rPr>
          <w:rFonts w:ascii="Times New Roman" w:eastAsia="Times New Roman" w:hAnsi="Times New Roman" w:cs="Times New Roman"/>
          <w:sz w:val="28"/>
          <w:szCs w:val="28"/>
          <w:lang w:eastAsia="ru-RU"/>
        </w:rPr>
        <w:t>.</w:t>
      </w:r>
    </w:p>
    <w:p w:rsidR="00C24C79" w:rsidRDefault="00BA17E7" w:rsidP="00947E87">
      <w:pPr>
        <w:pStyle w:val="af2"/>
        <w:numPr>
          <w:ilvl w:val="1"/>
          <w:numId w:val="6"/>
        </w:numPr>
        <w:spacing w:after="0" w:line="240" w:lineRule="auto"/>
        <w:ind w:left="0" w:firstLine="709"/>
        <w:jc w:val="both"/>
        <w:rPr>
          <w:rFonts w:ascii="Times New Roman" w:eastAsia="Times New Roman" w:hAnsi="Times New Roman" w:cs="Times New Roman"/>
          <w:color w:val="000000"/>
          <w:sz w:val="28"/>
          <w:szCs w:val="28"/>
          <w:lang w:eastAsia="ru-RU"/>
        </w:rPr>
      </w:pPr>
      <w:r w:rsidRPr="00947E87">
        <w:rPr>
          <w:rFonts w:ascii="Times New Roman" w:eastAsia="Times New Roman" w:hAnsi="Times New Roman" w:cs="Times New Roman"/>
          <w:color w:val="000000"/>
          <w:sz w:val="28"/>
          <w:szCs w:val="28"/>
          <w:lang w:eastAsia="ru-RU"/>
        </w:rPr>
        <w:t>Исполнитель выполняет Работы по Договору в соответствии с требованиями Технического задания (Приложение 2 к Договору).</w:t>
      </w:r>
    </w:p>
    <w:p w:rsidR="00BA17E7" w:rsidRPr="00947E87" w:rsidRDefault="00BA17E7" w:rsidP="00947E87">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pPr>
        <w:pStyle w:val="af2"/>
        <w:numPr>
          <w:ilvl w:val="0"/>
          <w:numId w:val="7"/>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ОТВЕТСТВЕННОСТЬ СТОРОН</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За невыполнение или ненадлежащее выполнение обязательств по Договору Стороны несут ответственность в соответствии с действующим законодательством Р</w:t>
      </w:r>
      <w:r w:rsidR="003F2ADB" w:rsidRPr="008D7085">
        <w:rPr>
          <w:rFonts w:ascii="Times New Roman" w:eastAsia="Times New Roman" w:hAnsi="Times New Roman" w:cs="Times New Roman"/>
          <w:color w:val="000000"/>
          <w:sz w:val="28"/>
          <w:szCs w:val="28"/>
          <w:lang w:eastAsia="ru-RU"/>
        </w:rPr>
        <w:t xml:space="preserve">оссийской </w:t>
      </w:r>
      <w:r w:rsidRPr="008D7085">
        <w:rPr>
          <w:rFonts w:ascii="Times New Roman" w:eastAsia="Times New Roman" w:hAnsi="Times New Roman" w:cs="Times New Roman"/>
          <w:color w:val="000000"/>
          <w:sz w:val="28"/>
          <w:szCs w:val="28"/>
          <w:lang w:eastAsia="ru-RU"/>
        </w:rPr>
        <w:t>Ф</w:t>
      </w:r>
      <w:r w:rsidR="003F2ADB" w:rsidRPr="008D7085">
        <w:rPr>
          <w:rFonts w:ascii="Times New Roman" w:eastAsia="Times New Roman" w:hAnsi="Times New Roman" w:cs="Times New Roman"/>
          <w:color w:val="000000"/>
          <w:sz w:val="28"/>
          <w:szCs w:val="28"/>
          <w:lang w:eastAsia="ru-RU"/>
        </w:rPr>
        <w:t>едерации</w:t>
      </w:r>
      <w:r w:rsidR="002D68E5" w:rsidRPr="008D7085">
        <w:rPr>
          <w:rFonts w:ascii="Times New Roman" w:eastAsia="Times New Roman" w:hAnsi="Times New Roman" w:cs="Times New Roman"/>
          <w:color w:val="000000"/>
          <w:sz w:val="28"/>
          <w:szCs w:val="28"/>
          <w:lang w:eastAsia="ru-RU"/>
        </w:rPr>
        <w:t xml:space="preserve"> и Договором</w:t>
      </w:r>
      <w:r w:rsidRPr="008D7085">
        <w:rPr>
          <w:rFonts w:ascii="Times New Roman" w:eastAsia="Times New Roman" w:hAnsi="Times New Roman" w:cs="Times New Roman"/>
          <w:color w:val="000000"/>
          <w:sz w:val="28"/>
          <w:szCs w:val="28"/>
          <w:lang w:eastAsia="ru-RU"/>
        </w:rPr>
        <w:t>.</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В случае нарушения Исполнителем обязательств по Договору Заказчик имеет право взыскать, а Исполнитель при этом обязан</w:t>
      </w:r>
      <w:r w:rsidR="00586EBB" w:rsidRPr="008D7085">
        <w:rPr>
          <w:rFonts w:ascii="Times New Roman" w:eastAsia="Times New Roman" w:hAnsi="Times New Roman" w:cs="Times New Roman"/>
          <w:color w:val="000000"/>
          <w:sz w:val="28"/>
          <w:szCs w:val="28"/>
          <w:lang w:eastAsia="ru-RU"/>
        </w:rPr>
        <w:t xml:space="preserve"> будет</w:t>
      </w:r>
      <w:r w:rsidRPr="008D7085">
        <w:rPr>
          <w:rFonts w:ascii="Times New Roman" w:eastAsia="Times New Roman" w:hAnsi="Times New Roman" w:cs="Times New Roman"/>
          <w:color w:val="000000"/>
          <w:sz w:val="28"/>
          <w:szCs w:val="28"/>
          <w:lang w:eastAsia="ru-RU"/>
        </w:rPr>
        <w:t xml:space="preserve"> оплатить по усмотрению Заказчика штраф в размере 5% от общей стоимости Договора </w:t>
      </w:r>
      <w:r w:rsidRPr="008D7085">
        <w:rPr>
          <w:rFonts w:ascii="Times New Roman" w:eastAsia="Times New Roman" w:hAnsi="Times New Roman" w:cs="Times New Roman"/>
          <w:sz w:val="28"/>
          <w:szCs w:val="28"/>
          <w:lang w:eastAsia="ru-RU"/>
        </w:rPr>
        <w:t xml:space="preserve">за </w:t>
      </w:r>
      <w:r w:rsidRPr="008D7085">
        <w:rPr>
          <w:rFonts w:ascii="Times New Roman" w:eastAsia="Times New Roman" w:hAnsi="Times New Roman" w:cs="Times New Roman"/>
          <w:sz w:val="28"/>
          <w:szCs w:val="28"/>
          <w:lang w:eastAsia="ru-RU"/>
        </w:rPr>
        <w:lastRenderedPageBreak/>
        <w:t>каждый факт нарушения обязательств</w:t>
      </w:r>
      <w:r w:rsidR="00586EBB" w:rsidRPr="008D7085">
        <w:rPr>
          <w:rFonts w:ascii="Times New Roman" w:eastAsia="Times New Roman" w:hAnsi="Times New Roman" w:cs="Times New Roman"/>
          <w:sz w:val="28"/>
          <w:szCs w:val="28"/>
          <w:lang w:eastAsia="ru-RU"/>
        </w:rPr>
        <w:t xml:space="preserve"> по Договору</w:t>
      </w:r>
      <w:r w:rsidRPr="008D7085">
        <w:rPr>
          <w:rFonts w:ascii="Times New Roman" w:eastAsia="Times New Roman" w:hAnsi="Times New Roman" w:cs="Times New Roman"/>
          <w:sz w:val="28"/>
          <w:szCs w:val="28"/>
          <w:lang w:eastAsia="ru-RU"/>
        </w:rPr>
        <w:t xml:space="preserve"> или неустойку</w:t>
      </w:r>
      <w:r w:rsidR="00586EBB" w:rsidRPr="008D7085">
        <w:rPr>
          <w:rFonts w:ascii="Times New Roman" w:eastAsia="Times New Roman" w:hAnsi="Times New Roman" w:cs="Times New Roman"/>
          <w:sz w:val="28"/>
          <w:szCs w:val="28"/>
          <w:lang w:eastAsia="ru-RU"/>
        </w:rPr>
        <w:t xml:space="preserve"> (пени)</w:t>
      </w:r>
      <w:r w:rsidRPr="008D7085">
        <w:rPr>
          <w:rFonts w:ascii="Times New Roman" w:eastAsia="Times New Roman" w:hAnsi="Times New Roman" w:cs="Times New Roman"/>
          <w:sz w:val="28"/>
          <w:szCs w:val="28"/>
          <w:lang w:eastAsia="ru-RU"/>
        </w:rPr>
        <w:t xml:space="preserve"> за каждый день исполнения обязательств </w:t>
      </w:r>
      <w:r w:rsidR="00586EBB" w:rsidRPr="008D7085">
        <w:rPr>
          <w:rFonts w:ascii="Times New Roman" w:eastAsia="Times New Roman" w:hAnsi="Times New Roman" w:cs="Times New Roman"/>
          <w:sz w:val="28"/>
          <w:szCs w:val="28"/>
          <w:lang w:eastAsia="ru-RU"/>
        </w:rPr>
        <w:t>с нарушением Договора</w:t>
      </w:r>
      <w:r w:rsidRPr="008D7085">
        <w:rPr>
          <w:rFonts w:ascii="Times New Roman" w:eastAsia="Times New Roman" w:hAnsi="Times New Roman" w:cs="Times New Roman"/>
          <w:sz w:val="28"/>
          <w:szCs w:val="28"/>
          <w:lang w:eastAsia="ru-RU"/>
        </w:rPr>
        <w:t>. Размер неустойки</w:t>
      </w:r>
      <w:r w:rsidR="00586EBB" w:rsidRPr="008D7085">
        <w:rPr>
          <w:rFonts w:ascii="Times New Roman" w:eastAsia="Times New Roman" w:hAnsi="Times New Roman" w:cs="Times New Roman"/>
          <w:sz w:val="28"/>
          <w:szCs w:val="28"/>
          <w:lang w:eastAsia="ru-RU"/>
        </w:rPr>
        <w:t xml:space="preserve"> (пени)</w:t>
      </w:r>
      <w:r w:rsidRPr="008D7085">
        <w:rPr>
          <w:rFonts w:ascii="Times New Roman" w:eastAsia="Times New Roman" w:hAnsi="Times New Roman" w:cs="Times New Roman"/>
          <w:sz w:val="28"/>
          <w:szCs w:val="28"/>
          <w:lang w:eastAsia="ru-RU"/>
        </w:rPr>
        <w:t xml:space="preserve"> устанавливается 0,1% </w:t>
      </w:r>
      <w:r w:rsidR="002D68E5" w:rsidRPr="008D7085">
        <w:rPr>
          <w:rFonts w:ascii="Times New Roman" w:eastAsia="Times New Roman" w:hAnsi="Times New Roman" w:cs="Times New Roman"/>
          <w:sz w:val="28"/>
          <w:szCs w:val="28"/>
          <w:lang w:eastAsia="ru-RU"/>
        </w:rPr>
        <w:t xml:space="preserve">(одна десятая процента) </w:t>
      </w:r>
      <w:r w:rsidRPr="008D7085">
        <w:rPr>
          <w:rFonts w:ascii="Times New Roman" w:eastAsia="Times New Roman" w:hAnsi="Times New Roman" w:cs="Times New Roman"/>
          <w:sz w:val="28"/>
          <w:szCs w:val="28"/>
          <w:lang w:eastAsia="ru-RU"/>
        </w:rPr>
        <w:t xml:space="preserve">от </w:t>
      </w:r>
      <w:r w:rsidR="00586EBB" w:rsidRPr="008D7085">
        <w:rPr>
          <w:rFonts w:ascii="Times New Roman" w:eastAsia="Times New Roman" w:hAnsi="Times New Roman" w:cs="Times New Roman"/>
          <w:sz w:val="28"/>
          <w:szCs w:val="28"/>
          <w:lang w:eastAsia="ru-RU"/>
        </w:rPr>
        <w:t xml:space="preserve">общей </w:t>
      </w:r>
      <w:r w:rsidR="005326D7" w:rsidRPr="008D7085">
        <w:rPr>
          <w:rFonts w:ascii="Times New Roman" w:eastAsia="Times New Roman" w:hAnsi="Times New Roman" w:cs="Times New Roman"/>
          <w:sz w:val="28"/>
          <w:szCs w:val="28"/>
          <w:lang w:eastAsia="ru-RU"/>
        </w:rPr>
        <w:t xml:space="preserve">цены </w:t>
      </w:r>
      <w:r w:rsidR="00586EBB" w:rsidRPr="008D7085">
        <w:rPr>
          <w:rFonts w:ascii="Times New Roman" w:eastAsia="Times New Roman" w:hAnsi="Times New Roman" w:cs="Times New Roman"/>
          <w:sz w:val="28"/>
          <w:szCs w:val="28"/>
          <w:lang w:eastAsia="ru-RU"/>
        </w:rPr>
        <w:t>Договора, уменьшенной на сумму, пропорционально объему обязательств, предусмотренных Договором и фактически исполненных Исполнителем.</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В случае несоблюдения Заказчиком срок</w:t>
      </w:r>
      <w:r w:rsidR="003D2895" w:rsidRPr="008D7085">
        <w:rPr>
          <w:rFonts w:ascii="Times New Roman" w:eastAsia="Times New Roman" w:hAnsi="Times New Roman" w:cs="Times New Roman"/>
          <w:sz w:val="28"/>
          <w:szCs w:val="28"/>
          <w:lang w:eastAsia="ru-RU"/>
        </w:rPr>
        <w:t>а</w:t>
      </w:r>
      <w:r w:rsidRPr="008D7085">
        <w:rPr>
          <w:rFonts w:ascii="Times New Roman" w:eastAsia="Times New Roman" w:hAnsi="Times New Roman" w:cs="Times New Roman"/>
          <w:sz w:val="28"/>
          <w:szCs w:val="28"/>
          <w:lang w:eastAsia="ru-RU"/>
        </w:rPr>
        <w:t xml:space="preserve"> </w:t>
      </w:r>
      <w:r w:rsidR="003616C2">
        <w:rPr>
          <w:rFonts w:ascii="Times New Roman" w:eastAsia="Times New Roman" w:hAnsi="Times New Roman" w:cs="Times New Roman"/>
          <w:sz w:val="28"/>
          <w:szCs w:val="28"/>
          <w:lang w:eastAsia="ru-RU"/>
        </w:rPr>
        <w:t xml:space="preserve">окончательной </w:t>
      </w:r>
      <w:r w:rsidRPr="008D7085">
        <w:rPr>
          <w:rFonts w:ascii="Times New Roman" w:eastAsia="Times New Roman" w:hAnsi="Times New Roman" w:cs="Times New Roman"/>
          <w:sz w:val="28"/>
          <w:szCs w:val="28"/>
          <w:lang w:eastAsia="ru-RU"/>
        </w:rPr>
        <w:t>оплаты</w:t>
      </w:r>
      <w:r w:rsidR="003D2895" w:rsidRPr="008D7085">
        <w:rPr>
          <w:rFonts w:ascii="Times New Roman" w:eastAsia="Times New Roman" w:hAnsi="Times New Roman" w:cs="Times New Roman"/>
          <w:sz w:val="28"/>
          <w:szCs w:val="28"/>
          <w:lang w:eastAsia="ru-RU"/>
        </w:rPr>
        <w:t xml:space="preserve"> по Договору</w:t>
      </w:r>
      <w:r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color w:val="000000"/>
          <w:sz w:val="28"/>
          <w:szCs w:val="28"/>
          <w:lang w:eastAsia="ru-RU"/>
        </w:rPr>
        <w:t>Исполнитель</w:t>
      </w:r>
      <w:r w:rsidRPr="008D7085">
        <w:rPr>
          <w:rFonts w:ascii="Times New Roman" w:eastAsia="Times New Roman" w:hAnsi="Times New Roman" w:cs="Times New Roman"/>
          <w:sz w:val="28"/>
          <w:szCs w:val="28"/>
          <w:lang w:eastAsia="ru-RU"/>
        </w:rPr>
        <w:t xml:space="preserve"> вправе взыскать с Заказчика </w:t>
      </w:r>
      <w:r w:rsidR="003D2895" w:rsidRPr="008D7085">
        <w:rPr>
          <w:rFonts w:ascii="Times New Roman" w:eastAsia="Times New Roman" w:hAnsi="Times New Roman" w:cs="Times New Roman"/>
          <w:sz w:val="28"/>
          <w:szCs w:val="28"/>
          <w:lang w:eastAsia="ru-RU"/>
        </w:rPr>
        <w:t xml:space="preserve"> неустойку (пени) </w:t>
      </w:r>
      <w:r w:rsidR="00421DAF" w:rsidRPr="008D7085">
        <w:rPr>
          <w:rFonts w:ascii="Times New Roman" w:eastAsia="Times New Roman" w:hAnsi="Times New Roman" w:cs="Times New Roman"/>
          <w:sz w:val="28"/>
          <w:szCs w:val="28"/>
          <w:lang w:eastAsia="ru-RU"/>
        </w:rPr>
        <w:t>в размере 0,1</w:t>
      </w:r>
      <w:r w:rsidRPr="008D7085">
        <w:rPr>
          <w:rFonts w:ascii="Times New Roman" w:eastAsia="Times New Roman" w:hAnsi="Times New Roman" w:cs="Times New Roman"/>
          <w:sz w:val="28"/>
          <w:szCs w:val="28"/>
          <w:lang w:eastAsia="ru-RU"/>
        </w:rPr>
        <w:t>% (одна десятая процента) от неоплаченной суммы за каждый день просрочки.</w:t>
      </w:r>
    </w:p>
    <w:p w:rsidR="00C24C79" w:rsidRPr="008D7085" w:rsidRDefault="003D289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Неустойка</w:t>
      </w:r>
      <w:r w:rsidR="00B25025" w:rsidRPr="008D7085">
        <w:rPr>
          <w:rFonts w:ascii="Times New Roman" w:eastAsia="Times New Roman" w:hAnsi="Times New Roman" w:cs="Times New Roman"/>
          <w:sz w:val="28"/>
          <w:szCs w:val="28"/>
          <w:lang w:eastAsia="ru-RU"/>
        </w:rPr>
        <w:t xml:space="preserve"> по Договору мо</w:t>
      </w:r>
      <w:r w:rsidRPr="008D7085">
        <w:rPr>
          <w:rFonts w:ascii="Times New Roman" w:eastAsia="Times New Roman" w:hAnsi="Times New Roman" w:cs="Times New Roman"/>
          <w:sz w:val="28"/>
          <w:szCs w:val="28"/>
          <w:lang w:eastAsia="ru-RU"/>
        </w:rPr>
        <w:t>жет</w:t>
      </w:r>
      <w:r w:rsidR="00B25025" w:rsidRPr="008D7085">
        <w:rPr>
          <w:rFonts w:ascii="Times New Roman" w:eastAsia="Times New Roman" w:hAnsi="Times New Roman" w:cs="Times New Roman"/>
          <w:sz w:val="28"/>
          <w:szCs w:val="28"/>
          <w:lang w:eastAsia="ru-RU"/>
        </w:rPr>
        <w:t xml:space="preserve"> применяться по усмотрению Сторон и счита</w:t>
      </w:r>
      <w:r w:rsidRPr="008D7085">
        <w:rPr>
          <w:rFonts w:ascii="Times New Roman" w:eastAsia="Times New Roman" w:hAnsi="Times New Roman" w:cs="Times New Roman"/>
          <w:sz w:val="28"/>
          <w:szCs w:val="28"/>
          <w:lang w:eastAsia="ru-RU"/>
        </w:rPr>
        <w:t>е</w:t>
      </w:r>
      <w:r w:rsidR="00B25025" w:rsidRPr="008D7085">
        <w:rPr>
          <w:rFonts w:ascii="Times New Roman" w:eastAsia="Times New Roman" w:hAnsi="Times New Roman" w:cs="Times New Roman"/>
          <w:sz w:val="28"/>
          <w:szCs w:val="28"/>
          <w:lang w:eastAsia="ru-RU"/>
        </w:rPr>
        <w:t>тся полагающ</w:t>
      </w:r>
      <w:r w:rsidRPr="008D7085">
        <w:rPr>
          <w:rFonts w:ascii="Times New Roman" w:eastAsia="Times New Roman" w:hAnsi="Times New Roman" w:cs="Times New Roman"/>
          <w:sz w:val="28"/>
          <w:szCs w:val="28"/>
          <w:lang w:eastAsia="ru-RU"/>
        </w:rPr>
        <w:t>ейся</w:t>
      </w:r>
      <w:r w:rsidR="00B25025" w:rsidRPr="008D7085">
        <w:rPr>
          <w:rFonts w:ascii="Times New Roman" w:eastAsia="Times New Roman" w:hAnsi="Times New Roman" w:cs="Times New Roman"/>
          <w:sz w:val="28"/>
          <w:szCs w:val="28"/>
          <w:lang w:eastAsia="ru-RU"/>
        </w:rPr>
        <w:t xml:space="preserve"> к уплате в случае </w:t>
      </w:r>
      <w:r w:rsidRPr="008D7085">
        <w:rPr>
          <w:rFonts w:ascii="Times New Roman" w:eastAsia="Times New Roman" w:hAnsi="Times New Roman" w:cs="Times New Roman"/>
          <w:sz w:val="28"/>
          <w:szCs w:val="28"/>
          <w:lang w:eastAsia="ru-RU"/>
        </w:rPr>
        <w:t xml:space="preserve">ее </w:t>
      </w:r>
      <w:r w:rsidR="00B25025" w:rsidRPr="008D7085">
        <w:rPr>
          <w:rFonts w:ascii="Times New Roman" w:eastAsia="Times New Roman" w:hAnsi="Times New Roman" w:cs="Times New Roman"/>
          <w:sz w:val="28"/>
          <w:szCs w:val="28"/>
          <w:lang w:eastAsia="ru-RU"/>
        </w:rPr>
        <w:t>письменного требования. Заказчик вправе удержать сумм</w:t>
      </w:r>
      <w:r w:rsidRPr="008D7085">
        <w:rPr>
          <w:rFonts w:ascii="Times New Roman" w:eastAsia="Times New Roman" w:hAnsi="Times New Roman" w:cs="Times New Roman"/>
          <w:sz w:val="28"/>
          <w:szCs w:val="28"/>
          <w:lang w:eastAsia="ru-RU"/>
        </w:rPr>
        <w:t>у</w:t>
      </w:r>
      <w:r w:rsidR="00B25025" w:rsidRPr="008D7085">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неустойки</w:t>
      </w:r>
      <w:r w:rsidR="00B25025" w:rsidRPr="008D7085">
        <w:rPr>
          <w:rFonts w:ascii="Times New Roman" w:eastAsia="Times New Roman" w:hAnsi="Times New Roman" w:cs="Times New Roman"/>
          <w:sz w:val="28"/>
          <w:szCs w:val="28"/>
          <w:lang w:eastAsia="ru-RU"/>
        </w:rPr>
        <w:t xml:space="preserve"> с Исполнителя при окончательном расчете при условии письменного уведомления последнего об этом.</w:t>
      </w:r>
    </w:p>
    <w:p w:rsidR="00C24C79" w:rsidRPr="008D7085" w:rsidRDefault="00B25025">
      <w:pPr>
        <w:pStyle w:val="af2"/>
        <w:numPr>
          <w:ilvl w:val="1"/>
          <w:numId w:val="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Заказчик вправе не производить оплату по Договору Исполнителю до момента полного устранения последним всех выявленных недостатков и/или надлежащего исполнения всех обязательств по Договору, при этом указанная задержка не будет считаться просрочкой исполнения Заказчиком своих финансовых обязательств.</w:t>
      </w:r>
    </w:p>
    <w:p w:rsidR="00C24C79" w:rsidRPr="008D7085" w:rsidRDefault="00C24C79">
      <w:pPr>
        <w:pStyle w:val="af2"/>
        <w:spacing w:after="0" w:line="240" w:lineRule="auto"/>
        <w:ind w:left="709"/>
        <w:jc w:val="both"/>
        <w:rPr>
          <w:rFonts w:ascii="Times New Roman" w:eastAsia="Times New Roman" w:hAnsi="Times New Roman" w:cs="Times New Roman"/>
          <w:color w:val="000000"/>
          <w:sz w:val="28"/>
          <w:szCs w:val="28"/>
          <w:lang w:eastAsia="ru-RU"/>
        </w:rPr>
      </w:pPr>
    </w:p>
    <w:p w:rsidR="00C24C79" w:rsidRPr="008D7085" w:rsidRDefault="00B25025">
      <w:pPr>
        <w:pStyle w:val="af2"/>
        <w:numPr>
          <w:ilvl w:val="0"/>
          <w:numId w:val="8"/>
        </w:numPr>
        <w:tabs>
          <w:tab w:val="left" w:pos="1418"/>
          <w:tab w:val="left" w:pos="1985"/>
          <w:tab w:val="left" w:pos="2127"/>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СРОК ДЕЙСТВИЯ, ИЗМЕНЕНИЕ И ПРЕКРАЩЕНИЕ ДОГОВОРА</w:t>
      </w:r>
    </w:p>
    <w:p w:rsidR="00C24C79" w:rsidRPr="008D7085" w:rsidRDefault="00B25025">
      <w:pPr>
        <w:pStyle w:val="af2"/>
        <w:numPr>
          <w:ilvl w:val="1"/>
          <w:numId w:val="8"/>
        </w:numPr>
        <w:tabs>
          <w:tab w:val="num"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Договор вступает в силу </w:t>
      </w:r>
      <w:proofErr w:type="gramStart"/>
      <w:r w:rsidRPr="008D7085">
        <w:rPr>
          <w:rFonts w:ascii="Times New Roman" w:eastAsia="Times New Roman" w:hAnsi="Times New Roman" w:cs="Times New Roman"/>
          <w:color w:val="000000"/>
          <w:sz w:val="28"/>
          <w:szCs w:val="28"/>
          <w:lang w:eastAsia="ru-RU"/>
        </w:rPr>
        <w:t xml:space="preserve">с </w:t>
      </w:r>
      <w:r w:rsidR="00944D4B" w:rsidRPr="008D7085">
        <w:rPr>
          <w:rFonts w:ascii="Times New Roman" w:eastAsia="Times New Roman" w:hAnsi="Times New Roman" w:cs="Times New Roman"/>
          <w:color w:val="000000"/>
          <w:sz w:val="28"/>
          <w:szCs w:val="28"/>
          <w:lang w:eastAsia="ru-RU"/>
        </w:rPr>
        <w:t>даты</w:t>
      </w:r>
      <w:proofErr w:type="gramEnd"/>
      <w:r w:rsidRPr="008D7085">
        <w:rPr>
          <w:rFonts w:ascii="Times New Roman" w:eastAsia="Times New Roman" w:hAnsi="Times New Roman" w:cs="Times New Roman"/>
          <w:color w:val="000000"/>
          <w:sz w:val="28"/>
          <w:szCs w:val="28"/>
          <w:lang w:eastAsia="ru-RU"/>
        </w:rPr>
        <w:t xml:space="preserve"> </w:t>
      </w:r>
      <w:r w:rsidR="00944D4B" w:rsidRPr="008D7085">
        <w:rPr>
          <w:rFonts w:ascii="Times New Roman" w:eastAsia="Times New Roman" w:hAnsi="Times New Roman" w:cs="Times New Roman"/>
          <w:color w:val="000000"/>
          <w:sz w:val="28"/>
          <w:szCs w:val="28"/>
          <w:lang w:eastAsia="ru-RU"/>
        </w:rPr>
        <w:t xml:space="preserve">его </w:t>
      </w:r>
      <w:r w:rsidRPr="008D7085">
        <w:rPr>
          <w:rFonts w:ascii="Times New Roman" w:eastAsia="Times New Roman" w:hAnsi="Times New Roman" w:cs="Times New Roman"/>
          <w:color w:val="000000"/>
          <w:sz w:val="28"/>
          <w:szCs w:val="28"/>
          <w:lang w:eastAsia="ru-RU"/>
        </w:rPr>
        <w:t xml:space="preserve">подписания Сторонами и действует </w:t>
      </w:r>
      <w:r w:rsidR="003D2895" w:rsidRPr="008D7085">
        <w:rPr>
          <w:rFonts w:ascii="Times New Roman" w:hAnsi="Times New Roman" w:cs="Times New Roman"/>
          <w:noProof/>
          <w:sz w:val="28"/>
          <w:szCs w:val="28"/>
        </w:rPr>
        <w:t>до полного исполнения Сторонами</w:t>
      </w:r>
      <w:r w:rsidR="0054726C" w:rsidRPr="008D7085">
        <w:rPr>
          <w:rFonts w:ascii="Times New Roman" w:hAnsi="Times New Roman" w:cs="Times New Roman"/>
          <w:noProof/>
          <w:sz w:val="28"/>
          <w:szCs w:val="28"/>
        </w:rPr>
        <w:t xml:space="preserve"> </w:t>
      </w:r>
      <w:r w:rsidR="00E401AD" w:rsidRPr="008D7085">
        <w:rPr>
          <w:rFonts w:ascii="Times New Roman" w:hAnsi="Times New Roman" w:cs="Times New Roman"/>
          <w:noProof/>
          <w:sz w:val="28"/>
          <w:szCs w:val="28"/>
        </w:rPr>
        <w:t>обязательств</w:t>
      </w:r>
      <w:r w:rsidR="0054726C" w:rsidRPr="008D7085">
        <w:rPr>
          <w:rFonts w:ascii="Times New Roman" w:hAnsi="Times New Roman" w:cs="Times New Roman"/>
          <w:noProof/>
          <w:sz w:val="28"/>
          <w:szCs w:val="28"/>
        </w:rPr>
        <w:t xml:space="preserve"> по </w:t>
      </w:r>
      <w:r w:rsidR="00B3738F" w:rsidRPr="008D7085">
        <w:rPr>
          <w:rFonts w:ascii="Times New Roman" w:eastAsia="Times New Roman" w:hAnsi="Times New Roman" w:cs="Times New Roman"/>
          <w:noProof/>
          <w:sz w:val="28"/>
          <w:szCs w:val="28"/>
          <w:lang w:eastAsia="ru-RU"/>
        </w:rPr>
        <w:t>Договору</w:t>
      </w:r>
      <w:r w:rsidR="00E401AD" w:rsidRPr="008D7085">
        <w:rPr>
          <w:rFonts w:ascii="Times New Roman" w:eastAsia="Times New Roman" w:hAnsi="Times New Roman" w:cs="Times New Roman"/>
          <w:noProof/>
          <w:sz w:val="28"/>
          <w:szCs w:val="28"/>
          <w:lang w:eastAsia="ru-RU"/>
        </w:rPr>
        <w:t>.</w:t>
      </w:r>
    </w:p>
    <w:p w:rsidR="00C24C79" w:rsidRPr="008D7085" w:rsidRDefault="005D4B07" w:rsidP="008D7085">
      <w:pPr>
        <w:pStyle w:val="af2"/>
        <w:numPr>
          <w:ilvl w:val="1"/>
          <w:numId w:val="8"/>
        </w:numPr>
        <w:tabs>
          <w:tab w:val="left" w:pos="0"/>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sz w:val="28"/>
          <w:szCs w:val="28"/>
          <w:lang w:eastAsia="ru-RU"/>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rsidR="003616C2" w:rsidRPr="008D7085" w:rsidRDefault="003616C2" w:rsidP="003616C2">
      <w:pPr>
        <w:pStyle w:val="af2"/>
        <w:widowControl w:val="0"/>
        <w:numPr>
          <w:ilvl w:val="1"/>
          <w:numId w:val="8"/>
        </w:numPr>
        <w:tabs>
          <w:tab w:val="left" w:pos="0"/>
          <w:tab w:val="left" w:pos="1186"/>
        </w:tabs>
        <w:spacing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Расторжение Договора допускается по соглашению Сторон или решению суда по основаниям, предусмотренным законодательством Российской Федерации.</w:t>
      </w:r>
    </w:p>
    <w:p w:rsidR="00C24C79" w:rsidRPr="008D7085" w:rsidRDefault="00B25025" w:rsidP="00AF072C">
      <w:pPr>
        <w:pStyle w:val="af2"/>
        <w:numPr>
          <w:ilvl w:val="1"/>
          <w:numId w:val="8"/>
        </w:numPr>
        <w:tabs>
          <w:tab w:val="left" w:pos="0"/>
          <w:tab w:val="left" w:pos="1276"/>
        </w:tabs>
        <w:spacing w:after="0" w:line="240" w:lineRule="auto"/>
        <w:ind w:left="0" w:firstLine="709"/>
        <w:jc w:val="both"/>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Заказчик </w:t>
      </w:r>
      <w:r w:rsidRPr="008D7085">
        <w:rPr>
          <w:rFonts w:ascii="Times New Roman" w:hAnsi="Times New Roman" w:cs="Times New Roman"/>
          <w:sz w:val="28"/>
          <w:szCs w:val="28"/>
        </w:rPr>
        <w:t>вправе в одностороннем порядке отказаться от исполнения Договора в следующих случаях:</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выполнение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с недостатками, которые не могут быть устранены в приемлемый для Заказчика срок;</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однократного нарушения срока</w:t>
      </w:r>
      <w:r w:rsidR="00AF6229">
        <w:rPr>
          <w:rFonts w:ascii="Times New Roman" w:eastAsia="Times New Roman" w:hAnsi="Times New Roman" w:cs="Times New Roman"/>
          <w:sz w:val="28"/>
          <w:szCs w:val="28"/>
          <w:lang w:eastAsia="ru-RU"/>
        </w:rPr>
        <w:t xml:space="preserve"> поставки и</w:t>
      </w:r>
      <w:r w:rsidRPr="008D7085">
        <w:rPr>
          <w:rFonts w:ascii="Times New Roman" w:eastAsia="Times New Roman" w:hAnsi="Times New Roman" w:cs="Times New Roman"/>
          <w:sz w:val="28"/>
          <w:szCs w:val="28"/>
          <w:lang w:eastAsia="ru-RU"/>
        </w:rPr>
        <w:t xml:space="preserve"> выполнения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абот или соответствующего этапа более чем на 1 (один) месяц;</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неоднократного (два и более раз) нарушения срока</w:t>
      </w:r>
      <w:r w:rsidR="00AF6229">
        <w:rPr>
          <w:rFonts w:ascii="Times New Roman" w:eastAsia="Times New Roman" w:hAnsi="Times New Roman" w:cs="Times New Roman"/>
          <w:sz w:val="28"/>
          <w:szCs w:val="28"/>
          <w:lang w:eastAsia="ru-RU"/>
        </w:rPr>
        <w:t xml:space="preserve"> поставки и</w:t>
      </w:r>
      <w:r w:rsidRPr="008D7085">
        <w:rPr>
          <w:rFonts w:ascii="Times New Roman" w:eastAsia="Times New Roman" w:hAnsi="Times New Roman" w:cs="Times New Roman"/>
          <w:sz w:val="28"/>
          <w:szCs w:val="28"/>
          <w:lang w:eastAsia="ru-RU"/>
        </w:rPr>
        <w:t xml:space="preserve"> выполнения </w:t>
      </w:r>
      <w:r w:rsidR="00435276" w:rsidRPr="008D7085">
        <w:rPr>
          <w:rFonts w:ascii="Times New Roman" w:eastAsia="Times New Roman" w:hAnsi="Times New Roman" w:cs="Times New Roman"/>
          <w:sz w:val="28"/>
          <w:szCs w:val="28"/>
          <w:lang w:eastAsia="ru-RU"/>
        </w:rPr>
        <w:t>Р</w:t>
      </w:r>
      <w:r w:rsidRPr="008D7085">
        <w:rPr>
          <w:rFonts w:ascii="Times New Roman" w:eastAsia="Times New Roman" w:hAnsi="Times New Roman" w:cs="Times New Roman"/>
          <w:sz w:val="28"/>
          <w:szCs w:val="28"/>
          <w:lang w:eastAsia="ru-RU"/>
        </w:rPr>
        <w:t xml:space="preserve">абот или соответствующего этапа; </w:t>
      </w:r>
    </w:p>
    <w:p w:rsidR="00C24C79" w:rsidRPr="008D7085" w:rsidRDefault="00B25025">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отсутствия документов, </w:t>
      </w:r>
      <w:r w:rsidR="00435276" w:rsidRPr="008D7085">
        <w:rPr>
          <w:rFonts w:ascii="Times New Roman" w:eastAsia="Times New Roman" w:hAnsi="Times New Roman" w:cs="Times New Roman"/>
          <w:sz w:val="28"/>
          <w:szCs w:val="28"/>
          <w:lang w:eastAsia="ru-RU"/>
        </w:rPr>
        <w:t xml:space="preserve">предусмотренных </w:t>
      </w:r>
      <w:r w:rsidRPr="008D7085">
        <w:rPr>
          <w:rFonts w:ascii="Times New Roman" w:eastAsia="Times New Roman" w:hAnsi="Times New Roman" w:cs="Times New Roman"/>
          <w:sz w:val="28"/>
          <w:szCs w:val="28"/>
          <w:lang w:eastAsia="ru-RU"/>
        </w:rPr>
        <w:t>Договором;</w:t>
      </w:r>
    </w:p>
    <w:p w:rsidR="00C24C79" w:rsidRPr="008D7085" w:rsidRDefault="00FA4954">
      <w:pPr>
        <w:widowControl w:val="0"/>
        <w:tabs>
          <w:tab w:val="left" w:pos="0"/>
          <w:tab w:val="left" w:pos="1186"/>
        </w:tabs>
        <w:spacing w:after="0" w:line="240" w:lineRule="auto"/>
        <w:ind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 xml:space="preserve">поставки </w:t>
      </w:r>
      <w:r w:rsidR="00AF6229">
        <w:rPr>
          <w:rFonts w:ascii="Times New Roman" w:eastAsia="Times New Roman" w:hAnsi="Times New Roman" w:cs="Times New Roman"/>
          <w:sz w:val="28"/>
          <w:szCs w:val="28"/>
          <w:lang w:eastAsia="ru-RU"/>
        </w:rPr>
        <w:t>Товара</w:t>
      </w:r>
      <w:r w:rsidR="008E2A1E">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 xml:space="preserve">ненадлежащего качества с недостатками, которые не могут быть устранены в приемлемый для Заказчика срок. </w:t>
      </w:r>
    </w:p>
    <w:p w:rsidR="001B3AAA" w:rsidRPr="008D7085" w:rsidRDefault="00C27D76">
      <w:pPr>
        <w:pStyle w:val="af2"/>
        <w:widowControl w:val="0"/>
        <w:numPr>
          <w:ilvl w:val="1"/>
          <w:numId w:val="8"/>
        </w:numPr>
        <w:tabs>
          <w:tab w:val="left" w:pos="0"/>
          <w:tab w:val="left" w:pos="1186"/>
        </w:tabs>
        <w:spacing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Заказчик направляет Исполнителю уведомление </w:t>
      </w:r>
      <w:proofErr w:type="gramStart"/>
      <w:r w:rsidRPr="008D7085">
        <w:rPr>
          <w:rFonts w:ascii="Times New Roman" w:eastAsia="Times New Roman" w:hAnsi="Times New Roman" w:cs="Times New Roman"/>
          <w:sz w:val="28"/>
          <w:szCs w:val="28"/>
          <w:lang w:eastAsia="ru-RU"/>
        </w:rPr>
        <w:t>об одностороннем отказе от исполнения Договора Почтой России заказным письмом с уведомлением о вручении в адрес</w:t>
      </w:r>
      <w:proofErr w:type="gramEnd"/>
      <w:r w:rsidRPr="008D7085">
        <w:rPr>
          <w:rFonts w:ascii="Times New Roman" w:eastAsia="Times New Roman" w:hAnsi="Times New Roman" w:cs="Times New Roman"/>
          <w:sz w:val="28"/>
          <w:szCs w:val="28"/>
          <w:lang w:eastAsia="ru-RU"/>
        </w:rPr>
        <w:t xml:space="preserve"> Исполнителя, указанный в Договоре, а также направляет копию уведомления по электронной почте на электронный адрес Исполнителя, указанный в Договоре. Уведомление направляется Исполнителю в течение 3 (трех) рабочих дней с момента принятия Заказчиком решения об одностороннем отказе от исполнения Договора.</w:t>
      </w:r>
    </w:p>
    <w:p w:rsidR="00C24C79" w:rsidRPr="008D7085" w:rsidRDefault="00B25025">
      <w:pPr>
        <w:pStyle w:val="af2"/>
        <w:widowControl w:val="0"/>
        <w:numPr>
          <w:ilvl w:val="1"/>
          <w:numId w:val="8"/>
        </w:numPr>
        <w:tabs>
          <w:tab w:val="left" w:pos="0"/>
          <w:tab w:val="left" w:pos="1186"/>
        </w:tabs>
        <w:spacing w:after="0" w:line="240" w:lineRule="auto"/>
        <w:ind w:left="0" w:firstLine="709"/>
        <w:jc w:val="both"/>
        <w:outlineLvl w:val="0"/>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Датой надлежащего уведомления признается дата получения Заказчиком подтверждения о вручении Исполнителю указанного уведомления </w:t>
      </w:r>
      <w:r w:rsidRPr="008D7085">
        <w:rPr>
          <w:rFonts w:ascii="Times New Roman" w:eastAsia="Times New Roman" w:hAnsi="Times New Roman" w:cs="Times New Roman"/>
          <w:sz w:val="28"/>
          <w:szCs w:val="28"/>
          <w:lang w:eastAsia="ru-RU"/>
        </w:rPr>
        <w:lastRenderedPageBreak/>
        <w:t xml:space="preserve">либо дата получения Заказчиком информации об отсутствии Исполнителя по его адресу, указанному в Договоре. </w:t>
      </w:r>
    </w:p>
    <w:p w:rsidR="00FA4954" w:rsidRPr="008D7085" w:rsidRDefault="00630B41" w:rsidP="008D7085">
      <w:pPr>
        <w:pStyle w:val="af3"/>
        <w:numPr>
          <w:ilvl w:val="1"/>
          <w:numId w:val="8"/>
        </w:numPr>
        <w:tabs>
          <w:tab w:val="left" w:pos="1134"/>
        </w:tabs>
        <w:ind w:left="0" w:right="-2" w:firstLine="709"/>
        <w:rPr>
          <w:rFonts w:eastAsia="Times New Roman"/>
          <w:sz w:val="28"/>
          <w:szCs w:val="28"/>
        </w:rPr>
      </w:pPr>
      <w:r w:rsidRPr="008D7085">
        <w:rPr>
          <w:rFonts w:eastAsia="Times New Roman"/>
          <w:sz w:val="28"/>
          <w:szCs w:val="28"/>
        </w:rPr>
        <w:t xml:space="preserve"> </w:t>
      </w:r>
      <w:r w:rsidR="00B25025" w:rsidRPr="008D7085">
        <w:rPr>
          <w:rFonts w:eastAsia="Times New Roman"/>
          <w:sz w:val="28"/>
          <w:szCs w:val="28"/>
        </w:rPr>
        <w:t>Решение вступает в силу и Договор считается расторгнутым через 10 (десять) дней с момента получения Исполнителем уведомления, что подтверждается распечаткой с официального сайта Почты России. При невозможности получения указанного подтверждения либо информации об отсутствии Исполнителя по его адресу, указанному в Договоре, датой такого надлежащего уведомления признается дата по истечении 30 (тридцати) дней с момента направления Заказчиком уведомления об одностороннем отказе от исполнения Договора Исполнителю.</w:t>
      </w:r>
      <w:r w:rsidR="00FA4954" w:rsidRPr="008D7085">
        <w:rPr>
          <w:rFonts w:eastAsia="Times New Roman"/>
          <w:sz w:val="28"/>
          <w:szCs w:val="28"/>
        </w:rPr>
        <w:t xml:space="preserve"> </w:t>
      </w:r>
    </w:p>
    <w:p w:rsidR="00C24C79" w:rsidRPr="008D7085" w:rsidRDefault="00C24C79">
      <w:pPr>
        <w:tabs>
          <w:tab w:val="num" w:pos="0"/>
        </w:tabs>
        <w:spacing w:after="0" w:line="240" w:lineRule="auto"/>
        <w:ind w:firstLine="709"/>
        <w:jc w:val="both"/>
        <w:rPr>
          <w:rFonts w:ascii="Times New Roman" w:eastAsia="Times New Roman" w:hAnsi="Times New Roman" w:cs="Times New Roman"/>
          <w:b/>
          <w:color w:val="000000"/>
          <w:sz w:val="28"/>
          <w:szCs w:val="28"/>
          <w:lang w:eastAsia="ru-RU"/>
        </w:rPr>
      </w:pPr>
    </w:p>
    <w:p w:rsidR="00C24C79" w:rsidRPr="008D7085" w:rsidRDefault="00B25025">
      <w:pPr>
        <w:pStyle w:val="af2"/>
        <w:numPr>
          <w:ilvl w:val="0"/>
          <w:numId w:val="9"/>
        </w:numPr>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ГАРАНТИЙНЫЕ ОБЯЗАТЕЛЬСТВА</w:t>
      </w:r>
    </w:p>
    <w:p w:rsidR="00C24C79" w:rsidRPr="008D7085" w:rsidRDefault="009F1017" w:rsidP="00CF5BD0">
      <w:pPr>
        <w:pStyle w:val="af2"/>
        <w:numPr>
          <w:ilvl w:val="1"/>
          <w:numId w:val="9"/>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sz w:val="28"/>
          <w:szCs w:val="28"/>
          <w:lang w:eastAsia="ru-RU"/>
        </w:rPr>
        <w:t xml:space="preserve">Исполнитель устанавливает гарантийный </w:t>
      </w:r>
      <w:r w:rsidR="00B561D1" w:rsidRPr="008D7085">
        <w:rPr>
          <w:rFonts w:ascii="Times New Roman" w:eastAsia="Times New Roman" w:hAnsi="Times New Roman" w:cs="Times New Roman"/>
          <w:sz w:val="28"/>
          <w:szCs w:val="28"/>
          <w:lang w:eastAsia="ru-RU"/>
        </w:rPr>
        <w:t xml:space="preserve">срок </w:t>
      </w:r>
      <w:r w:rsidRPr="008D7085">
        <w:rPr>
          <w:rFonts w:ascii="Times New Roman" w:eastAsia="Times New Roman" w:hAnsi="Times New Roman" w:cs="Times New Roman"/>
          <w:sz w:val="28"/>
          <w:szCs w:val="28"/>
          <w:lang w:eastAsia="ru-RU"/>
        </w:rPr>
        <w:t>на поставленн</w:t>
      </w:r>
      <w:r w:rsidR="006F3912" w:rsidRPr="008D7085">
        <w:rPr>
          <w:rFonts w:ascii="Times New Roman" w:eastAsia="Times New Roman" w:hAnsi="Times New Roman" w:cs="Times New Roman"/>
          <w:sz w:val="28"/>
          <w:szCs w:val="28"/>
          <w:lang w:eastAsia="ru-RU"/>
        </w:rPr>
        <w:t>ы</w:t>
      </w:r>
      <w:r w:rsidRPr="008D7085">
        <w:rPr>
          <w:rFonts w:ascii="Times New Roman" w:eastAsia="Times New Roman" w:hAnsi="Times New Roman" w:cs="Times New Roman"/>
          <w:sz w:val="28"/>
          <w:szCs w:val="28"/>
          <w:lang w:eastAsia="ru-RU"/>
        </w:rPr>
        <w:t xml:space="preserve">е </w:t>
      </w:r>
      <w:r w:rsidR="00CF5BD0">
        <w:rPr>
          <w:rFonts w:ascii="Times New Roman" w:eastAsia="Times New Roman" w:hAnsi="Times New Roman" w:cs="Times New Roman"/>
          <w:sz w:val="28"/>
          <w:szCs w:val="28"/>
          <w:lang w:eastAsia="ru-RU"/>
        </w:rPr>
        <w:t>Товары</w:t>
      </w:r>
      <w:r w:rsidR="00A87816">
        <w:rPr>
          <w:rFonts w:ascii="Times New Roman" w:eastAsia="Times New Roman" w:hAnsi="Times New Roman" w:cs="Times New Roman"/>
          <w:sz w:val="28"/>
          <w:szCs w:val="28"/>
          <w:lang w:eastAsia="ru-RU"/>
        </w:rPr>
        <w:t xml:space="preserve"> </w:t>
      </w:r>
      <w:r w:rsidRPr="008D7085">
        <w:rPr>
          <w:rFonts w:ascii="Times New Roman" w:eastAsia="Times New Roman" w:hAnsi="Times New Roman" w:cs="Times New Roman"/>
          <w:sz w:val="28"/>
          <w:szCs w:val="28"/>
          <w:lang w:eastAsia="ru-RU"/>
        </w:rPr>
        <w:t>и</w:t>
      </w:r>
      <w:r w:rsidR="00CB133F">
        <w:rPr>
          <w:rFonts w:ascii="Times New Roman" w:eastAsia="Times New Roman" w:hAnsi="Times New Roman" w:cs="Times New Roman"/>
          <w:sz w:val="28"/>
          <w:szCs w:val="28"/>
          <w:lang w:eastAsia="ru-RU"/>
        </w:rPr>
        <w:t xml:space="preserve"> на</w:t>
      </w:r>
      <w:r w:rsidR="00790596">
        <w:rPr>
          <w:rFonts w:ascii="Times New Roman" w:eastAsia="Times New Roman" w:hAnsi="Times New Roman" w:cs="Times New Roman"/>
          <w:sz w:val="28"/>
          <w:szCs w:val="28"/>
          <w:lang w:eastAsia="ru-RU"/>
        </w:rPr>
        <w:t xml:space="preserve"> выполненные</w:t>
      </w:r>
      <w:r w:rsidRPr="008D7085">
        <w:rPr>
          <w:rFonts w:ascii="Times New Roman" w:eastAsia="Times New Roman" w:hAnsi="Times New Roman" w:cs="Times New Roman"/>
          <w:sz w:val="28"/>
          <w:szCs w:val="28"/>
          <w:lang w:eastAsia="ru-RU"/>
        </w:rPr>
        <w:t xml:space="preserve"> Работ</w:t>
      </w:r>
      <w:r w:rsidR="00D628D1" w:rsidRPr="008D7085">
        <w:rPr>
          <w:rFonts w:ascii="Times New Roman" w:eastAsia="Times New Roman" w:hAnsi="Times New Roman" w:cs="Times New Roman"/>
          <w:sz w:val="28"/>
          <w:szCs w:val="28"/>
          <w:lang w:eastAsia="ru-RU"/>
        </w:rPr>
        <w:t>ы</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3</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три</w:t>
      </w:r>
      <w:r w:rsidRPr="008D7085">
        <w:rPr>
          <w:rFonts w:ascii="Times New Roman" w:eastAsia="Times New Roman" w:hAnsi="Times New Roman" w:cs="Times New Roman"/>
          <w:sz w:val="28"/>
          <w:szCs w:val="28"/>
          <w:lang w:eastAsia="ru-RU"/>
        </w:rPr>
        <w:t xml:space="preserve">) </w:t>
      </w:r>
      <w:r w:rsidR="00D359B9">
        <w:rPr>
          <w:rFonts w:ascii="Times New Roman" w:eastAsia="Times New Roman" w:hAnsi="Times New Roman" w:cs="Times New Roman"/>
          <w:sz w:val="28"/>
          <w:szCs w:val="28"/>
          <w:lang w:eastAsia="ru-RU"/>
        </w:rPr>
        <w:t>года</w:t>
      </w:r>
      <w:r w:rsidRPr="008D7085">
        <w:rPr>
          <w:rFonts w:ascii="Times New Roman" w:eastAsia="Times New Roman" w:hAnsi="Times New Roman" w:cs="Times New Roman"/>
          <w:sz w:val="28"/>
          <w:szCs w:val="28"/>
          <w:lang w:eastAsia="ru-RU"/>
        </w:rPr>
        <w:t xml:space="preserve"> с момента подписания Акта сдачи</w:t>
      </w:r>
      <w:r w:rsidR="000B080E" w:rsidRPr="008D7085">
        <w:rPr>
          <w:rFonts w:ascii="Times New Roman" w:eastAsia="Times New Roman" w:hAnsi="Times New Roman" w:cs="Times New Roman"/>
          <w:sz w:val="28"/>
          <w:szCs w:val="28"/>
          <w:lang w:eastAsia="ru-RU"/>
        </w:rPr>
        <w:t>-</w:t>
      </w:r>
      <w:r w:rsidRPr="008D7085">
        <w:rPr>
          <w:rFonts w:ascii="Times New Roman" w:eastAsia="Times New Roman" w:hAnsi="Times New Roman" w:cs="Times New Roman"/>
          <w:sz w:val="28"/>
          <w:szCs w:val="28"/>
          <w:lang w:eastAsia="ru-RU"/>
        </w:rPr>
        <w:t>приемки выполненных работ.</w:t>
      </w:r>
    </w:p>
    <w:p w:rsidR="00C24C79" w:rsidRPr="008D7085" w:rsidRDefault="00B25025">
      <w:pPr>
        <w:pStyle w:val="af2"/>
        <w:numPr>
          <w:ilvl w:val="1"/>
          <w:numId w:val="9"/>
        </w:numPr>
        <w:tabs>
          <w:tab w:val="num" w:pos="0"/>
          <w:tab w:val="left" w:pos="1276"/>
        </w:tabs>
        <w:spacing w:after="0" w:line="240" w:lineRule="auto"/>
        <w:ind w:left="0" w:firstLine="709"/>
        <w:jc w:val="both"/>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Исполнитель </w:t>
      </w:r>
      <w:r w:rsidRPr="008D7085">
        <w:rPr>
          <w:rFonts w:ascii="Times New Roman" w:hAnsi="Times New Roman" w:cs="Times New Roman"/>
          <w:sz w:val="28"/>
          <w:szCs w:val="28"/>
        </w:rPr>
        <w:t xml:space="preserve">своими силами и за свой счет устраняет обнаруженные в течение гарантийного </w:t>
      </w:r>
      <w:r w:rsidR="001002A8" w:rsidRPr="008D7085">
        <w:rPr>
          <w:rFonts w:ascii="Times New Roman" w:hAnsi="Times New Roman" w:cs="Times New Roman"/>
          <w:sz w:val="28"/>
          <w:szCs w:val="28"/>
        </w:rPr>
        <w:t xml:space="preserve">срока </w:t>
      </w:r>
      <w:r w:rsidRPr="008D7085">
        <w:rPr>
          <w:rFonts w:ascii="Times New Roman" w:hAnsi="Times New Roman" w:cs="Times New Roman"/>
          <w:sz w:val="28"/>
          <w:szCs w:val="28"/>
        </w:rPr>
        <w:t>недостатки</w:t>
      </w:r>
      <w:r w:rsidR="00DA1F77">
        <w:rPr>
          <w:rFonts w:ascii="Times New Roman" w:hAnsi="Times New Roman" w:cs="Times New Roman"/>
          <w:sz w:val="28"/>
          <w:szCs w:val="28"/>
        </w:rPr>
        <w:t xml:space="preserve"> Товара и выполненных Работ</w:t>
      </w:r>
      <w:r w:rsidR="00B561D1" w:rsidRPr="008D7085">
        <w:rPr>
          <w:rFonts w:ascii="Times New Roman" w:hAnsi="Times New Roman" w:cs="Times New Roman"/>
          <w:sz w:val="28"/>
          <w:szCs w:val="28"/>
        </w:rPr>
        <w:t>,</w:t>
      </w:r>
      <w:r w:rsidR="009F1017" w:rsidRPr="008D7085">
        <w:rPr>
          <w:rFonts w:ascii="Times New Roman" w:hAnsi="Times New Roman" w:cs="Times New Roman"/>
          <w:sz w:val="28"/>
          <w:szCs w:val="28"/>
        </w:rPr>
        <w:t xml:space="preserve"> в срок, дополнительно согласованны</w:t>
      </w:r>
      <w:r w:rsidR="00B561D1" w:rsidRPr="008D7085">
        <w:rPr>
          <w:rFonts w:ascii="Times New Roman" w:hAnsi="Times New Roman" w:cs="Times New Roman"/>
          <w:sz w:val="28"/>
          <w:szCs w:val="28"/>
        </w:rPr>
        <w:t>й</w:t>
      </w:r>
      <w:r w:rsidR="009F1017" w:rsidRPr="008D7085">
        <w:rPr>
          <w:rFonts w:ascii="Times New Roman" w:hAnsi="Times New Roman" w:cs="Times New Roman"/>
          <w:sz w:val="28"/>
          <w:szCs w:val="28"/>
        </w:rPr>
        <w:t xml:space="preserve"> Сторонами и не </w:t>
      </w:r>
      <w:r w:rsidRPr="008D7085">
        <w:rPr>
          <w:rFonts w:ascii="Times New Roman" w:hAnsi="Times New Roman" w:cs="Times New Roman"/>
          <w:sz w:val="28"/>
          <w:szCs w:val="28"/>
        </w:rPr>
        <w:t>превыша</w:t>
      </w:r>
      <w:r w:rsidR="009F1017" w:rsidRPr="008D7085">
        <w:rPr>
          <w:rFonts w:ascii="Times New Roman" w:hAnsi="Times New Roman" w:cs="Times New Roman"/>
          <w:sz w:val="28"/>
          <w:szCs w:val="28"/>
        </w:rPr>
        <w:t>ющи</w:t>
      </w:r>
      <w:r w:rsidR="00B561D1" w:rsidRPr="008D7085">
        <w:rPr>
          <w:rFonts w:ascii="Times New Roman" w:hAnsi="Times New Roman" w:cs="Times New Roman"/>
          <w:sz w:val="28"/>
          <w:szCs w:val="28"/>
        </w:rPr>
        <w:t>й</w:t>
      </w:r>
      <w:r w:rsidRPr="008D7085">
        <w:rPr>
          <w:rFonts w:ascii="Times New Roman" w:hAnsi="Times New Roman" w:cs="Times New Roman"/>
          <w:sz w:val="28"/>
          <w:szCs w:val="28"/>
        </w:rPr>
        <w:t xml:space="preserve"> </w:t>
      </w:r>
      <w:r w:rsidR="00386E5C" w:rsidRPr="008D7085">
        <w:rPr>
          <w:rFonts w:ascii="Times New Roman" w:hAnsi="Times New Roman" w:cs="Times New Roman"/>
          <w:sz w:val="28"/>
          <w:szCs w:val="28"/>
        </w:rPr>
        <w:t>5</w:t>
      </w:r>
      <w:r w:rsidRPr="008D7085">
        <w:rPr>
          <w:rFonts w:ascii="Times New Roman" w:hAnsi="Times New Roman" w:cs="Times New Roman"/>
          <w:sz w:val="28"/>
          <w:szCs w:val="28"/>
        </w:rPr>
        <w:t xml:space="preserve"> (</w:t>
      </w:r>
      <w:r w:rsidR="00386E5C" w:rsidRPr="008D7085">
        <w:rPr>
          <w:rFonts w:ascii="Times New Roman" w:hAnsi="Times New Roman" w:cs="Times New Roman"/>
          <w:sz w:val="28"/>
          <w:szCs w:val="28"/>
        </w:rPr>
        <w:t>пят</w:t>
      </w:r>
      <w:r w:rsidR="001002A8" w:rsidRPr="008D7085">
        <w:rPr>
          <w:rFonts w:ascii="Times New Roman" w:hAnsi="Times New Roman" w:cs="Times New Roman"/>
          <w:sz w:val="28"/>
          <w:szCs w:val="28"/>
        </w:rPr>
        <w:t>и</w:t>
      </w:r>
      <w:r w:rsidRPr="008D7085">
        <w:rPr>
          <w:rFonts w:ascii="Times New Roman" w:hAnsi="Times New Roman" w:cs="Times New Roman"/>
          <w:sz w:val="28"/>
          <w:szCs w:val="28"/>
        </w:rPr>
        <w:t xml:space="preserve">) рабочих дней </w:t>
      </w:r>
      <w:proofErr w:type="gramStart"/>
      <w:r w:rsidRPr="008D7085">
        <w:rPr>
          <w:rFonts w:ascii="Times New Roman" w:hAnsi="Times New Roman" w:cs="Times New Roman"/>
          <w:sz w:val="28"/>
          <w:szCs w:val="28"/>
        </w:rPr>
        <w:t>с даты поступления</w:t>
      </w:r>
      <w:proofErr w:type="gramEnd"/>
      <w:r w:rsidRPr="008D7085">
        <w:rPr>
          <w:rFonts w:ascii="Times New Roman" w:hAnsi="Times New Roman" w:cs="Times New Roman"/>
          <w:sz w:val="28"/>
          <w:szCs w:val="28"/>
        </w:rPr>
        <w:t xml:space="preserve"> соответствующей претензии.</w:t>
      </w:r>
      <w:r w:rsidR="0042677B" w:rsidRPr="0042677B">
        <w:rPr>
          <w:rFonts w:ascii="Times New Roman" w:eastAsia="Times New Roman" w:hAnsi="Times New Roman" w:cs="Times New Roman"/>
          <w:sz w:val="28"/>
          <w:szCs w:val="28"/>
          <w:lang w:eastAsia="ru-RU"/>
        </w:rPr>
        <w:t xml:space="preserve"> </w:t>
      </w:r>
      <w:r w:rsidR="0042677B" w:rsidRPr="008D7085">
        <w:rPr>
          <w:rFonts w:ascii="Times New Roman" w:eastAsia="Times New Roman" w:hAnsi="Times New Roman" w:cs="Times New Roman"/>
          <w:sz w:val="28"/>
          <w:szCs w:val="28"/>
          <w:lang w:eastAsia="ru-RU"/>
        </w:rPr>
        <w:t>При этом гарантийный срок продлевается на период устранения недостатков</w:t>
      </w:r>
      <w:r w:rsidR="0042677B">
        <w:rPr>
          <w:rFonts w:ascii="Times New Roman" w:eastAsia="Times New Roman" w:hAnsi="Times New Roman" w:cs="Times New Roman"/>
          <w:sz w:val="28"/>
          <w:szCs w:val="28"/>
          <w:lang w:eastAsia="ru-RU"/>
        </w:rPr>
        <w:t>.</w:t>
      </w:r>
      <w:r w:rsidR="009B12B6">
        <w:rPr>
          <w:rFonts w:ascii="Times New Roman" w:hAnsi="Times New Roman" w:cs="Times New Roman"/>
          <w:sz w:val="28"/>
          <w:szCs w:val="28"/>
        </w:rPr>
        <w:t xml:space="preserve"> Все расходы Исполнителя, связанные с </w:t>
      </w:r>
      <w:proofErr w:type="gramStart"/>
      <w:r w:rsidR="009B12B6" w:rsidRPr="008D7085">
        <w:rPr>
          <w:rFonts w:ascii="Times New Roman" w:hAnsi="Times New Roman" w:cs="Times New Roman"/>
          <w:sz w:val="28"/>
          <w:szCs w:val="28"/>
        </w:rPr>
        <w:t>устран</w:t>
      </w:r>
      <w:r w:rsidR="009B12B6">
        <w:rPr>
          <w:rFonts w:ascii="Times New Roman" w:hAnsi="Times New Roman" w:cs="Times New Roman"/>
          <w:sz w:val="28"/>
          <w:szCs w:val="28"/>
        </w:rPr>
        <w:t>ением</w:t>
      </w:r>
      <w:proofErr w:type="gramEnd"/>
      <w:r w:rsidR="009B12B6" w:rsidRPr="008D7085">
        <w:rPr>
          <w:rFonts w:ascii="Times New Roman" w:hAnsi="Times New Roman" w:cs="Times New Roman"/>
          <w:sz w:val="28"/>
          <w:szCs w:val="28"/>
        </w:rPr>
        <w:t xml:space="preserve"> обнаруженны</w:t>
      </w:r>
      <w:r w:rsidR="008E2A1E">
        <w:rPr>
          <w:rFonts w:ascii="Times New Roman" w:hAnsi="Times New Roman" w:cs="Times New Roman"/>
          <w:sz w:val="28"/>
          <w:szCs w:val="28"/>
        </w:rPr>
        <w:t>х</w:t>
      </w:r>
      <w:r w:rsidR="009B12B6" w:rsidRPr="008D7085">
        <w:rPr>
          <w:rFonts w:ascii="Times New Roman" w:hAnsi="Times New Roman" w:cs="Times New Roman"/>
          <w:sz w:val="28"/>
          <w:szCs w:val="28"/>
        </w:rPr>
        <w:t xml:space="preserve"> в течение гарантийного срока недостатк</w:t>
      </w:r>
      <w:r w:rsidR="008E2A1E">
        <w:rPr>
          <w:rFonts w:ascii="Times New Roman" w:hAnsi="Times New Roman" w:cs="Times New Roman"/>
          <w:sz w:val="28"/>
          <w:szCs w:val="28"/>
        </w:rPr>
        <w:t>ов</w:t>
      </w:r>
      <w:r w:rsidR="00DA1F77">
        <w:rPr>
          <w:rFonts w:ascii="Times New Roman" w:hAnsi="Times New Roman" w:cs="Times New Roman"/>
          <w:sz w:val="28"/>
          <w:szCs w:val="28"/>
        </w:rPr>
        <w:t xml:space="preserve"> Товара и</w:t>
      </w:r>
      <w:r w:rsidR="009B12B6">
        <w:rPr>
          <w:rFonts w:ascii="Times New Roman" w:hAnsi="Times New Roman" w:cs="Times New Roman"/>
          <w:sz w:val="28"/>
          <w:szCs w:val="28"/>
        </w:rPr>
        <w:t xml:space="preserve"> </w:t>
      </w:r>
      <w:r w:rsidR="008E2A1E">
        <w:rPr>
          <w:rFonts w:ascii="Times New Roman" w:hAnsi="Times New Roman" w:cs="Times New Roman"/>
          <w:sz w:val="28"/>
          <w:szCs w:val="28"/>
        </w:rPr>
        <w:t xml:space="preserve">выполненных </w:t>
      </w:r>
      <w:r w:rsidR="009B12B6">
        <w:rPr>
          <w:rFonts w:ascii="Times New Roman" w:hAnsi="Times New Roman" w:cs="Times New Roman"/>
          <w:sz w:val="28"/>
          <w:szCs w:val="28"/>
        </w:rPr>
        <w:t>Работ, оплачиваются Исполнителем</w:t>
      </w:r>
      <w:r w:rsidR="00DA1F77">
        <w:rPr>
          <w:rFonts w:ascii="Times New Roman" w:hAnsi="Times New Roman" w:cs="Times New Roman"/>
          <w:sz w:val="28"/>
          <w:szCs w:val="28"/>
        </w:rPr>
        <w:t>.</w:t>
      </w:r>
    </w:p>
    <w:p w:rsidR="00EF06DF" w:rsidRPr="008D7085" w:rsidRDefault="00EF06DF">
      <w:pPr>
        <w:pStyle w:val="af2"/>
        <w:spacing w:after="0" w:line="240" w:lineRule="auto"/>
        <w:ind w:left="0" w:firstLine="720"/>
        <w:jc w:val="both"/>
        <w:rPr>
          <w:rFonts w:ascii="Times New Roman" w:hAnsi="Times New Roman" w:cs="Times New Roman"/>
          <w:sz w:val="28"/>
          <w:szCs w:val="28"/>
        </w:rPr>
      </w:pPr>
    </w:p>
    <w:p w:rsidR="00C24C79" w:rsidRPr="008D7085" w:rsidRDefault="00B25025">
      <w:pPr>
        <w:pStyle w:val="af2"/>
        <w:numPr>
          <w:ilvl w:val="0"/>
          <w:numId w:val="9"/>
        </w:numPr>
        <w:tabs>
          <w:tab w:val="left" w:pos="1276"/>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КОНФИДЕНЦИАЛЬНОСТЬ</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 является конфиденциальной.</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Стороны обязуются не раскрывать такую Информацию другим лицам 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 xml:space="preserve">Стороны принимают на себя обязательства в течение трех лет </w:t>
      </w:r>
      <w:proofErr w:type="gramStart"/>
      <w:r w:rsidRPr="008D7085">
        <w:rPr>
          <w:rFonts w:ascii="Times New Roman" w:eastAsiaTheme="minorHAnsi" w:hAnsi="Times New Roman" w:cs="Times New Roman"/>
          <w:color w:val="auto"/>
          <w:sz w:val="28"/>
          <w:szCs w:val="28"/>
          <w:lang w:eastAsia="en-US"/>
        </w:rPr>
        <w:t>с даты заключения</w:t>
      </w:r>
      <w:proofErr w:type="gramEnd"/>
      <w:r w:rsidRPr="008D7085">
        <w:rPr>
          <w:rFonts w:ascii="Times New Roman" w:eastAsiaTheme="minorHAnsi" w:hAnsi="Times New Roman" w:cs="Times New Roman"/>
          <w:color w:val="auto"/>
          <w:sz w:val="28"/>
          <w:szCs w:val="28"/>
          <w:lang w:eastAsia="en-US"/>
        </w:rPr>
        <w:t xml:space="preserve">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r w:rsidRPr="008D7085">
        <w:rPr>
          <w:rFonts w:ascii="Times New Roman" w:eastAsiaTheme="minorHAnsi" w:hAnsi="Times New Roman" w:cs="Times New Roman"/>
          <w:color w:val="auto"/>
          <w:sz w:val="28"/>
          <w:szCs w:val="28"/>
          <w:lang w:eastAsia="en-US"/>
        </w:rPr>
        <w:t xml:space="preserve">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w:t>
      </w:r>
      <w:r w:rsidR="007E41A1" w:rsidRPr="008D7085">
        <w:rPr>
          <w:rFonts w:ascii="Times New Roman" w:eastAsiaTheme="minorHAnsi" w:hAnsi="Times New Roman" w:cs="Times New Roman"/>
          <w:color w:val="auto"/>
          <w:sz w:val="28"/>
          <w:szCs w:val="28"/>
          <w:lang w:eastAsia="en-US"/>
        </w:rPr>
        <w:t>работниками</w:t>
      </w:r>
      <w:r w:rsidRPr="008D7085">
        <w:rPr>
          <w:rFonts w:ascii="Times New Roman" w:eastAsiaTheme="minorHAnsi" w:hAnsi="Times New Roman" w:cs="Times New Roman"/>
          <w:color w:val="auto"/>
          <w:sz w:val="28"/>
          <w:szCs w:val="28"/>
          <w:lang w:eastAsia="en-US"/>
        </w:rPr>
        <w:t>.</w:t>
      </w:r>
    </w:p>
    <w:p w:rsidR="00C24C79" w:rsidRPr="008D7085" w:rsidRDefault="00B25025" w:rsidP="008D7085">
      <w:pPr>
        <w:pStyle w:val="a"/>
        <w:numPr>
          <w:ilvl w:val="0"/>
          <w:numId w:val="10"/>
        </w:numPr>
        <w:tabs>
          <w:tab w:val="num" w:pos="0"/>
          <w:tab w:val="num" w:pos="644"/>
          <w:tab w:val="left" w:pos="1276"/>
        </w:tabs>
        <w:spacing w:line="240" w:lineRule="auto"/>
        <w:ind w:left="0" w:firstLine="709"/>
        <w:jc w:val="both"/>
        <w:rPr>
          <w:rFonts w:ascii="Times New Roman" w:eastAsiaTheme="minorHAnsi" w:hAnsi="Times New Roman" w:cs="Times New Roman"/>
          <w:color w:val="auto"/>
          <w:sz w:val="28"/>
          <w:szCs w:val="28"/>
          <w:lang w:eastAsia="en-US"/>
        </w:rPr>
      </w:pPr>
      <w:proofErr w:type="gramStart"/>
      <w:r w:rsidRPr="008D7085">
        <w:rPr>
          <w:rFonts w:ascii="Times New Roman" w:eastAsiaTheme="minorHAnsi" w:hAnsi="Times New Roman" w:cs="Times New Roman"/>
          <w:color w:val="auto"/>
          <w:sz w:val="28"/>
          <w:szCs w:val="28"/>
          <w:lang w:eastAsia="en-US"/>
        </w:rPr>
        <w:t>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(прямые, косвенные, упущенную выгоду), причиненные таким разглашением.</w:t>
      </w:r>
      <w:proofErr w:type="gramEnd"/>
    </w:p>
    <w:p w:rsidR="00992B44" w:rsidRPr="008D7085" w:rsidRDefault="00992B44">
      <w:pPr>
        <w:pStyle w:val="a"/>
        <w:numPr>
          <w:ilvl w:val="0"/>
          <w:numId w:val="0"/>
        </w:numPr>
        <w:tabs>
          <w:tab w:val="left" w:pos="1276"/>
        </w:tabs>
        <w:spacing w:line="240" w:lineRule="auto"/>
        <w:ind w:left="709"/>
        <w:jc w:val="both"/>
        <w:rPr>
          <w:rFonts w:ascii="Times New Roman" w:eastAsiaTheme="minorHAnsi" w:hAnsi="Times New Roman" w:cs="Times New Roman"/>
          <w:color w:val="auto"/>
          <w:sz w:val="28"/>
          <w:szCs w:val="28"/>
          <w:lang w:eastAsia="en-US"/>
        </w:rPr>
      </w:pPr>
    </w:p>
    <w:p w:rsidR="00C24C79" w:rsidRPr="008D7085" w:rsidRDefault="00D84C5B">
      <w:pPr>
        <w:pStyle w:val="a"/>
        <w:numPr>
          <w:ilvl w:val="0"/>
          <w:numId w:val="9"/>
        </w:numPr>
        <w:tabs>
          <w:tab w:val="left" w:pos="1276"/>
        </w:tabs>
        <w:spacing w:line="240" w:lineRule="auto"/>
        <w:jc w:val="center"/>
        <w:rPr>
          <w:rFonts w:ascii="Times New Roman" w:eastAsiaTheme="minorHAnsi" w:hAnsi="Times New Roman" w:cs="Times New Roman"/>
          <w:b/>
          <w:color w:val="auto"/>
          <w:sz w:val="28"/>
          <w:szCs w:val="28"/>
          <w:lang w:eastAsia="en-US"/>
        </w:rPr>
      </w:pPr>
      <w:r>
        <w:rPr>
          <w:rFonts w:ascii="Times New Roman" w:eastAsiaTheme="minorHAnsi" w:hAnsi="Times New Roman" w:cs="Times New Roman"/>
          <w:b/>
          <w:color w:val="auto"/>
          <w:sz w:val="28"/>
          <w:szCs w:val="28"/>
          <w:lang w:eastAsia="en-US"/>
        </w:rPr>
        <w:t xml:space="preserve"> </w:t>
      </w:r>
      <w:r w:rsidR="00B25025" w:rsidRPr="008D7085">
        <w:rPr>
          <w:rFonts w:ascii="Times New Roman" w:eastAsiaTheme="minorHAnsi" w:hAnsi="Times New Roman" w:cs="Times New Roman"/>
          <w:b/>
          <w:color w:val="auto"/>
          <w:sz w:val="28"/>
          <w:szCs w:val="28"/>
          <w:lang w:eastAsia="en-US"/>
        </w:rPr>
        <w:t>АНТИКОРРУПЦИОННАЯ ОГОВОРКА</w:t>
      </w:r>
    </w:p>
    <w:p w:rsidR="00C24C79"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lastRenderedPageBreak/>
        <w:t xml:space="preserve"> </w:t>
      </w:r>
      <w:proofErr w:type="gramStart"/>
      <w:r w:rsidR="00B25025" w:rsidRPr="008D7085">
        <w:rPr>
          <w:rFonts w:ascii="Times New Roman" w:eastAsiaTheme="minorHAnsi" w:hAnsi="Times New Roman" w:cs="Times New Roman"/>
          <w:color w:val="auto"/>
          <w:sz w:val="28"/>
          <w:szCs w:val="28"/>
          <w:lang w:eastAsia="en-US"/>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proofErr w:type="gramStart"/>
      <w:r w:rsidR="00B25025" w:rsidRPr="008D7085">
        <w:rPr>
          <w:rFonts w:ascii="Times New Roman" w:eastAsiaTheme="minorHAnsi" w:hAnsi="Times New Roman" w:cs="Times New Roman"/>
          <w:color w:val="auto"/>
          <w:sz w:val="28"/>
          <w:szCs w:val="28"/>
          <w:lang w:eastAsia="en-US"/>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rsidR="00DD56AC"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rsidR="00C24C79" w:rsidRPr="008D7085" w:rsidRDefault="00D84C5B">
      <w:pPr>
        <w:pStyle w:val="a"/>
        <w:numPr>
          <w:ilvl w:val="1"/>
          <w:numId w:val="16"/>
        </w:numPr>
        <w:tabs>
          <w:tab w:val="left" w:pos="0"/>
          <w:tab w:val="left" w:pos="1276"/>
        </w:tabs>
        <w:spacing w:line="240" w:lineRule="auto"/>
        <w:ind w:left="0" w:firstLine="709"/>
        <w:jc w:val="both"/>
        <w:rPr>
          <w:rFonts w:ascii="Times New Roman" w:eastAsiaTheme="minorHAnsi" w:hAnsi="Times New Roman" w:cs="Times New Roman"/>
          <w:color w:val="auto"/>
          <w:sz w:val="28"/>
          <w:szCs w:val="28"/>
          <w:lang w:eastAsia="en-US"/>
        </w:rPr>
      </w:pPr>
      <w:r>
        <w:rPr>
          <w:rFonts w:ascii="Times New Roman" w:eastAsiaTheme="minorHAnsi" w:hAnsi="Times New Roman" w:cs="Times New Roman"/>
          <w:color w:val="auto"/>
          <w:sz w:val="28"/>
          <w:szCs w:val="28"/>
          <w:lang w:eastAsia="en-US"/>
        </w:rPr>
        <w:t xml:space="preserve"> </w:t>
      </w:r>
      <w:r w:rsidR="00B25025" w:rsidRPr="008D7085">
        <w:rPr>
          <w:rFonts w:ascii="Times New Roman" w:eastAsiaTheme="minorHAnsi" w:hAnsi="Times New Roman" w:cs="Times New Roman"/>
          <w:color w:val="auto"/>
          <w:sz w:val="28"/>
          <w:szCs w:val="28"/>
          <w:lang w:eastAsia="en-US"/>
        </w:rPr>
        <w:t xml:space="preserve">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r w:rsidR="00141F0E" w:rsidRPr="008D7085">
        <w:rPr>
          <w:rFonts w:ascii="Times New Roman" w:eastAsiaTheme="minorHAnsi" w:hAnsi="Times New Roman" w:cs="Times New Roman"/>
          <w:color w:val="auto"/>
          <w:sz w:val="28"/>
          <w:szCs w:val="28"/>
          <w:lang w:eastAsia="en-US"/>
        </w:rPr>
        <w:t>был,</w:t>
      </w:r>
      <w:r w:rsidR="00B25025" w:rsidRPr="008D7085">
        <w:rPr>
          <w:rFonts w:ascii="Times New Roman" w:eastAsiaTheme="minorHAnsi" w:hAnsi="Times New Roman" w:cs="Times New Roman"/>
          <w:color w:val="auto"/>
          <w:sz w:val="28"/>
          <w:szCs w:val="28"/>
          <w:lang w:eastAsia="en-US"/>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1002A8" w:rsidRPr="008D7085" w:rsidRDefault="001002A8">
      <w:pPr>
        <w:tabs>
          <w:tab w:val="num" w:pos="0"/>
          <w:tab w:val="left" w:pos="1276"/>
        </w:tabs>
        <w:spacing w:after="0" w:line="240" w:lineRule="auto"/>
        <w:ind w:firstLine="709"/>
        <w:jc w:val="both"/>
        <w:rPr>
          <w:rFonts w:ascii="Times New Roman" w:eastAsia="Times New Roman" w:hAnsi="Times New Roman" w:cs="Times New Roman"/>
          <w:color w:val="000000"/>
          <w:sz w:val="28"/>
          <w:szCs w:val="28"/>
          <w:lang w:eastAsia="ru-RU"/>
        </w:rPr>
      </w:pPr>
    </w:p>
    <w:p w:rsidR="001002A8" w:rsidRPr="008D7085" w:rsidRDefault="001002A8">
      <w:pPr>
        <w:pStyle w:val="af2"/>
        <w:numPr>
          <w:ilvl w:val="0"/>
          <w:numId w:val="17"/>
        </w:numPr>
        <w:tabs>
          <w:tab w:val="num" w:pos="0"/>
          <w:tab w:val="left" w:pos="1276"/>
        </w:tabs>
        <w:spacing w:after="0" w:line="240" w:lineRule="auto"/>
        <w:jc w:val="center"/>
        <w:rPr>
          <w:rFonts w:ascii="Times New Roman" w:eastAsia="Times New Roman" w:hAnsi="Times New Roman" w:cs="Times New Roman"/>
          <w:b/>
          <w:color w:val="000000"/>
          <w:sz w:val="28"/>
          <w:szCs w:val="28"/>
          <w:lang w:eastAsia="ru-RU"/>
        </w:rPr>
      </w:pPr>
      <w:r w:rsidRPr="008D7085">
        <w:rPr>
          <w:rFonts w:ascii="Times New Roman" w:eastAsia="Times New Roman" w:hAnsi="Times New Roman" w:cs="Times New Roman"/>
          <w:b/>
          <w:color w:val="000000"/>
          <w:sz w:val="28"/>
          <w:szCs w:val="28"/>
          <w:lang w:eastAsia="ru-RU"/>
        </w:rPr>
        <w:t>ОБСТОЯТЕЛЬСТВА НЕПРЕОДОЛИМОЙ СИЛЫ</w:t>
      </w:r>
    </w:p>
    <w:p w:rsidR="00C24C79" w:rsidRPr="008D7085" w:rsidRDefault="00DD56AC">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Ни одна из Сторон не несет ответственности перед другой Стороной за задержку или невыполнение обязательств по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Наличие</w:t>
      </w:r>
      <w:r w:rsidR="0042677B">
        <w:rPr>
          <w:rFonts w:ascii="Times New Roman" w:eastAsia="Times New Roman" w:hAnsi="Times New Roman" w:cs="Times New Roman"/>
          <w:sz w:val="28"/>
          <w:szCs w:val="28"/>
          <w:lang w:eastAsia="ru-RU"/>
        </w:rPr>
        <w:t xml:space="preserve"> обстоятельств</w:t>
      </w:r>
      <w:r w:rsidR="00B25025" w:rsidRPr="008D7085">
        <w:rPr>
          <w:rFonts w:ascii="Times New Roman" w:eastAsia="Times New Roman" w:hAnsi="Times New Roman" w:cs="Times New Roman"/>
          <w:sz w:val="28"/>
          <w:szCs w:val="28"/>
          <w:lang w:eastAsia="ru-RU"/>
        </w:rPr>
        <w:t xml:space="preserve"> непреодолимой силы продлевает срок выполнения Сторонами обязательств по Договору пропорционально сроку ее действия. В случае если обстоятельства</w:t>
      </w:r>
      <w:r w:rsidR="0042677B">
        <w:rPr>
          <w:rFonts w:ascii="Times New Roman" w:eastAsia="Times New Roman" w:hAnsi="Times New Roman" w:cs="Times New Roman"/>
          <w:sz w:val="28"/>
          <w:szCs w:val="28"/>
          <w:lang w:eastAsia="ru-RU"/>
        </w:rPr>
        <w:t xml:space="preserve"> непреодолимой силы</w:t>
      </w:r>
      <w:r w:rsidR="00B25025" w:rsidRPr="008D7085">
        <w:rPr>
          <w:rFonts w:ascii="Times New Roman" w:eastAsia="Times New Roman" w:hAnsi="Times New Roman" w:cs="Times New Roman"/>
          <w:sz w:val="28"/>
          <w:szCs w:val="28"/>
          <w:lang w:eastAsia="ru-RU"/>
        </w:rPr>
        <w:t xml:space="preserve"> продолжаются более двух месяцев подряд, то Стороны, в возможно короткий срок, проводят переговоры с целью достижения альтернатив исполнения или прекращения обязательств по Договору.</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B25025" w:rsidRPr="008D7085">
        <w:rPr>
          <w:rFonts w:ascii="Times New Roman" w:eastAsia="Times New Roman" w:hAnsi="Times New Roman" w:cs="Times New Roman"/>
          <w:sz w:val="28"/>
          <w:szCs w:val="28"/>
          <w:lang w:eastAsia="ru-RU"/>
        </w:rPr>
        <w:t xml:space="preserve">О возникновении и прекращении действия обстоятельств непреодолимой силы Стороны уведомляют друг друга письменно в течение </w:t>
      </w:r>
      <w:r w:rsidR="00386E5C" w:rsidRPr="008D7085">
        <w:rPr>
          <w:rFonts w:ascii="Times New Roman" w:eastAsia="Times New Roman" w:hAnsi="Times New Roman" w:cs="Times New Roman"/>
          <w:sz w:val="28"/>
          <w:szCs w:val="28"/>
          <w:lang w:eastAsia="ru-RU"/>
        </w:rPr>
        <w:t>3 (трех) рабочих дней</w:t>
      </w:r>
      <w:r w:rsidR="00B25025" w:rsidRPr="008D7085">
        <w:rPr>
          <w:rFonts w:ascii="Times New Roman" w:eastAsia="Times New Roman" w:hAnsi="Times New Roman" w:cs="Times New Roman"/>
          <w:sz w:val="28"/>
          <w:szCs w:val="28"/>
          <w:lang w:eastAsia="ru-RU"/>
        </w:rPr>
        <w:t xml:space="preserve"> с даты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Факт возникновения обстоятельств непреодолимой силы должен быть документально</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удостоверен</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уполномоченным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органом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государственной</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или муниципальной власти.</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Факт прекращения действия обстоятельств непреодолимой силы</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в случае отсутствия уведомления от соответствующей Стороны может быть подтвержден документально</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уполномоченным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органом</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государственной</w:t>
      </w:r>
      <w:r w:rsidR="0045189B" w:rsidRPr="008D7085">
        <w:rPr>
          <w:rFonts w:ascii="Times New Roman" w:eastAsia="Times New Roman" w:hAnsi="Times New Roman" w:cs="Times New Roman"/>
          <w:sz w:val="28"/>
          <w:szCs w:val="28"/>
          <w:lang w:eastAsia="ru-RU"/>
        </w:rPr>
        <w:t xml:space="preserve"> </w:t>
      </w:r>
      <w:r w:rsidR="00B25025" w:rsidRPr="008D7085">
        <w:rPr>
          <w:rFonts w:ascii="Times New Roman" w:eastAsia="Times New Roman" w:hAnsi="Times New Roman" w:cs="Times New Roman"/>
          <w:sz w:val="28"/>
          <w:szCs w:val="28"/>
          <w:lang w:eastAsia="ru-RU"/>
        </w:rPr>
        <w:t>или муниципальной власти.</w:t>
      </w:r>
    </w:p>
    <w:p w:rsidR="00C24C79" w:rsidRPr="008D7085" w:rsidRDefault="00D84C5B">
      <w:pPr>
        <w:pStyle w:val="af2"/>
        <w:numPr>
          <w:ilvl w:val="1"/>
          <w:numId w:val="17"/>
        </w:numPr>
        <w:tabs>
          <w:tab w:val="num" w:pos="0"/>
          <w:tab w:val="left" w:pos="1276"/>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proofErr w:type="gramStart"/>
      <w:r w:rsidR="00B25025" w:rsidRPr="008D7085">
        <w:rPr>
          <w:rFonts w:ascii="Times New Roman" w:hAnsi="Times New Roman" w:cs="Times New Roman"/>
          <w:color w:val="000000"/>
          <w:sz w:val="28"/>
          <w:szCs w:val="28"/>
        </w:rPr>
        <w:t>Если одна из Сторон не направит или несвоевременно направит документы, указанные в настоящем разделе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w:t>
      </w:r>
      <w:proofErr w:type="gramEnd"/>
      <w:r w:rsidR="00B25025" w:rsidRPr="008D7085">
        <w:rPr>
          <w:rFonts w:ascii="Times New Roman" w:hAnsi="Times New Roman" w:cs="Times New Roman"/>
          <w:color w:val="000000"/>
          <w:sz w:val="28"/>
          <w:szCs w:val="28"/>
        </w:rPr>
        <w:t xml:space="preserve"> исполнением условий Договора.</w:t>
      </w:r>
    </w:p>
    <w:p w:rsidR="005874C0" w:rsidRPr="008D7085" w:rsidRDefault="005874C0" w:rsidP="008D7085">
      <w:pPr>
        <w:pStyle w:val="af2"/>
        <w:tabs>
          <w:tab w:val="left" w:pos="1276"/>
        </w:tabs>
        <w:spacing w:after="0" w:line="240" w:lineRule="auto"/>
        <w:ind w:left="480"/>
        <w:jc w:val="center"/>
        <w:rPr>
          <w:rFonts w:ascii="Times New Roman" w:eastAsia="Times New Roman" w:hAnsi="Times New Roman" w:cs="Times New Roman"/>
          <w:sz w:val="28"/>
          <w:szCs w:val="28"/>
          <w:lang w:eastAsia="ru-RU"/>
        </w:rPr>
      </w:pPr>
    </w:p>
    <w:p w:rsidR="00791F99" w:rsidRPr="008D7085" w:rsidRDefault="00D359B9" w:rsidP="008D7085">
      <w:pPr>
        <w:pStyle w:val="22"/>
        <w:spacing w:before="0" w:line="240" w:lineRule="auto"/>
        <w:ind w:left="1080" w:right="-1" w:firstLine="0"/>
        <w:jc w:val="center"/>
        <w:rPr>
          <w:b/>
          <w:sz w:val="28"/>
          <w:szCs w:val="28"/>
        </w:rPr>
      </w:pPr>
      <w:r>
        <w:rPr>
          <w:b/>
          <w:bCs/>
          <w:sz w:val="28"/>
          <w:szCs w:val="28"/>
        </w:rPr>
        <w:t>12</w:t>
      </w:r>
      <w:r w:rsidR="001E19E8" w:rsidRPr="008D7085">
        <w:rPr>
          <w:bCs/>
          <w:sz w:val="28"/>
          <w:szCs w:val="28"/>
        </w:rPr>
        <w:t>.</w:t>
      </w:r>
      <w:r w:rsidR="001E19E8" w:rsidRPr="008D7085">
        <w:rPr>
          <w:color w:val="000000"/>
          <w:sz w:val="28"/>
          <w:szCs w:val="28"/>
          <w:lang w:eastAsia="ru-RU"/>
        </w:rPr>
        <w:t xml:space="preserve"> </w:t>
      </w:r>
      <w:r w:rsidR="001002A8" w:rsidRPr="008D7085">
        <w:rPr>
          <w:b/>
          <w:color w:val="000000"/>
          <w:sz w:val="28"/>
          <w:szCs w:val="28"/>
          <w:lang w:eastAsia="ru-RU"/>
        </w:rPr>
        <w:t>ПРОЧИЕ УСЛОВИЯ</w:t>
      </w:r>
    </w:p>
    <w:p w:rsidR="00027C1A" w:rsidRPr="008D7085" w:rsidRDefault="00D359B9" w:rsidP="008D7085">
      <w:pPr>
        <w:pStyle w:val="22"/>
        <w:spacing w:before="0" w:line="240" w:lineRule="auto"/>
        <w:ind w:right="-1" w:firstLine="709"/>
        <w:jc w:val="both"/>
        <w:rPr>
          <w:b/>
          <w:sz w:val="28"/>
          <w:szCs w:val="28"/>
        </w:rPr>
      </w:pPr>
      <w:r>
        <w:rPr>
          <w:bCs/>
          <w:sz w:val="28"/>
          <w:szCs w:val="28"/>
        </w:rPr>
        <w:t>12</w:t>
      </w:r>
      <w:r w:rsidR="00A713B0" w:rsidRPr="008D7085">
        <w:rPr>
          <w:sz w:val="28"/>
          <w:szCs w:val="28"/>
        </w:rPr>
        <w:t xml:space="preserve">.1. </w:t>
      </w:r>
      <w:r w:rsidR="00710727" w:rsidRPr="008D7085">
        <w:rPr>
          <w:sz w:val="28"/>
          <w:szCs w:val="28"/>
        </w:rPr>
        <w:t xml:space="preserve">Все споры и разногласия, возникающие между Сторонами при исполнении Договора, рассматриваются в претензионном порядке. Претензия направляется в письменной форме за подписью уполномоченного лица заказным письмом с уведомлением. Претензия должна быть передана также по факсу и по электронной почте, </w:t>
      </w:r>
      <w:r w:rsidR="00A92C79" w:rsidRPr="008D7085">
        <w:rPr>
          <w:sz w:val="28"/>
          <w:szCs w:val="28"/>
        </w:rPr>
        <w:t>адреса,</w:t>
      </w:r>
      <w:r w:rsidR="00710727" w:rsidRPr="008D7085">
        <w:rPr>
          <w:sz w:val="28"/>
          <w:szCs w:val="28"/>
        </w:rPr>
        <w:t xml:space="preserve"> которых </w:t>
      </w:r>
      <w:r w:rsidR="00705570" w:rsidRPr="008D7085">
        <w:rPr>
          <w:sz w:val="28"/>
          <w:szCs w:val="28"/>
        </w:rPr>
        <w:t xml:space="preserve">указаны </w:t>
      </w:r>
      <w:r w:rsidR="006D0CC9" w:rsidRPr="008D7085">
        <w:rPr>
          <w:sz w:val="28"/>
          <w:szCs w:val="28"/>
        </w:rPr>
        <w:t>в Договор</w:t>
      </w:r>
      <w:r w:rsidR="001E19E8">
        <w:rPr>
          <w:sz w:val="28"/>
          <w:szCs w:val="28"/>
        </w:rPr>
        <w:t>е</w:t>
      </w:r>
      <w:r w:rsidR="00710727" w:rsidRPr="008D7085">
        <w:rPr>
          <w:sz w:val="28"/>
          <w:szCs w:val="28"/>
        </w:rPr>
        <w:t>.</w:t>
      </w:r>
    </w:p>
    <w:p w:rsidR="00710727" w:rsidRPr="008D7085" w:rsidRDefault="00D359B9" w:rsidP="008D7085">
      <w:pPr>
        <w:pStyle w:val="22"/>
        <w:spacing w:before="0" w:line="240" w:lineRule="auto"/>
        <w:ind w:right="-1" w:firstLine="709"/>
        <w:jc w:val="both"/>
        <w:rPr>
          <w:b/>
          <w:sz w:val="28"/>
          <w:szCs w:val="28"/>
        </w:rPr>
      </w:pPr>
      <w:r>
        <w:rPr>
          <w:bCs/>
          <w:sz w:val="28"/>
          <w:szCs w:val="28"/>
        </w:rPr>
        <w:t>12.1.1.</w:t>
      </w:r>
      <w:r w:rsidR="001E19E8" w:rsidRPr="008D7085">
        <w:rPr>
          <w:bCs/>
          <w:sz w:val="28"/>
          <w:szCs w:val="28"/>
        </w:rPr>
        <w:t xml:space="preserve"> </w:t>
      </w:r>
      <w:r w:rsidR="00710727" w:rsidRPr="008D7085">
        <w:rPr>
          <w:sz w:val="28"/>
          <w:szCs w:val="28"/>
        </w:rPr>
        <w:t>Сторона Договора, получившая претензию, должна рассмотреть претензию по существу и направить ответ в письменной форме за подписью уполномоченного лица заказным письмом с уведомлением. Ответ на претензию должен быть передан по факсу и/или по почте, указанной в Договор</w:t>
      </w:r>
      <w:r w:rsidR="00A713B0" w:rsidRPr="008D7085">
        <w:rPr>
          <w:sz w:val="28"/>
          <w:szCs w:val="28"/>
        </w:rPr>
        <w:t>е</w:t>
      </w:r>
      <w:r w:rsidR="00710727" w:rsidRPr="008D7085">
        <w:rPr>
          <w:sz w:val="28"/>
          <w:szCs w:val="28"/>
        </w:rPr>
        <w:t>, в течение 10 (десяти) рабочих дней с момента получения претензии.</w:t>
      </w:r>
    </w:p>
    <w:p w:rsidR="00C24C79"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12.1.2.</w:t>
      </w:r>
      <w:r w:rsidRPr="008D7085">
        <w:rPr>
          <w:bCs/>
          <w:sz w:val="28"/>
          <w:szCs w:val="28"/>
        </w:rPr>
        <w:t xml:space="preserve"> </w:t>
      </w:r>
      <w:r w:rsidR="001E19E8">
        <w:rPr>
          <w:bCs/>
          <w:sz w:val="28"/>
          <w:szCs w:val="28"/>
        </w:rPr>
        <w:t xml:space="preserve"> </w:t>
      </w:r>
      <w:r w:rsidR="00710727" w:rsidRPr="008D7085">
        <w:rPr>
          <w:sz w:val="28"/>
          <w:szCs w:val="28"/>
        </w:rPr>
        <w:t>В случае неполучения ответа на претензию в срок, установленный п.</w:t>
      </w:r>
      <w:r w:rsidR="00771FAC" w:rsidRPr="008D7085">
        <w:rPr>
          <w:sz w:val="28"/>
          <w:szCs w:val="28"/>
        </w:rPr>
        <w:t xml:space="preserve"> </w:t>
      </w:r>
      <w:r>
        <w:rPr>
          <w:bCs/>
          <w:sz w:val="28"/>
          <w:szCs w:val="28"/>
        </w:rPr>
        <w:t>12.1.1.</w:t>
      </w:r>
      <w:r w:rsidRPr="008D7085">
        <w:rPr>
          <w:bCs/>
          <w:sz w:val="28"/>
          <w:szCs w:val="28"/>
        </w:rPr>
        <w:t xml:space="preserve"> </w:t>
      </w:r>
      <w:r w:rsidR="001E19E8">
        <w:rPr>
          <w:bCs/>
          <w:sz w:val="28"/>
          <w:szCs w:val="28"/>
        </w:rPr>
        <w:t xml:space="preserve"> </w:t>
      </w:r>
      <w:r w:rsidR="00710727" w:rsidRPr="008D7085">
        <w:rPr>
          <w:sz w:val="28"/>
          <w:szCs w:val="28"/>
        </w:rPr>
        <w:t xml:space="preserve">Договора, а также </w:t>
      </w:r>
      <w:r w:rsidR="007E41A1" w:rsidRPr="008D7085">
        <w:rPr>
          <w:sz w:val="28"/>
          <w:szCs w:val="28"/>
        </w:rPr>
        <w:t xml:space="preserve">в случае </w:t>
      </w:r>
      <w:r w:rsidR="00710727" w:rsidRPr="008D7085">
        <w:rPr>
          <w:sz w:val="28"/>
          <w:szCs w:val="28"/>
        </w:rPr>
        <w:t>отказ</w:t>
      </w:r>
      <w:r w:rsidR="007E41A1" w:rsidRPr="008D7085">
        <w:rPr>
          <w:sz w:val="28"/>
          <w:szCs w:val="28"/>
        </w:rPr>
        <w:t>а</w:t>
      </w:r>
      <w:r w:rsidR="00710727" w:rsidRPr="008D7085">
        <w:rPr>
          <w:sz w:val="28"/>
          <w:szCs w:val="28"/>
        </w:rPr>
        <w:t xml:space="preserve"> в удовлетворении претензионных требований, все споры, связанные с исполнением Договора, подлежат разрешению в порядке, предусмотренном действующим законодательством Российской Федерации в Арбитражном суде г. Москвы.</w:t>
      </w:r>
    </w:p>
    <w:p w:rsidR="00B871DF" w:rsidRPr="008D7085" w:rsidRDefault="00D359B9" w:rsidP="008D7085">
      <w:pPr>
        <w:pStyle w:val="22"/>
        <w:tabs>
          <w:tab w:val="left" w:pos="0"/>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2</w:t>
      </w:r>
      <w:r w:rsidR="001E19E8" w:rsidRPr="002850C3">
        <w:rPr>
          <w:sz w:val="28"/>
          <w:szCs w:val="28"/>
        </w:rPr>
        <w:t>.</w:t>
      </w:r>
      <w:r w:rsidR="001E19E8">
        <w:rPr>
          <w:sz w:val="28"/>
          <w:szCs w:val="28"/>
        </w:rPr>
        <w:t xml:space="preserve"> </w:t>
      </w:r>
      <w:r w:rsidR="00B871DF" w:rsidRPr="008D7085">
        <w:rPr>
          <w:sz w:val="28"/>
          <w:szCs w:val="28"/>
          <w:lang w:eastAsia="ru-RU"/>
        </w:rPr>
        <w:t>Стороны обязуются письменно уведомить друг друга о смене руководителя, адреса,  банковских реквизитов или</w:t>
      </w:r>
      <w:r w:rsidR="00A713B0" w:rsidRPr="008D7085">
        <w:rPr>
          <w:sz w:val="28"/>
          <w:szCs w:val="28"/>
          <w:lang w:eastAsia="ru-RU"/>
        </w:rPr>
        <w:t xml:space="preserve"> о</w:t>
      </w:r>
      <w:r w:rsidR="00B871DF" w:rsidRPr="008D7085">
        <w:rPr>
          <w:sz w:val="28"/>
          <w:szCs w:val="28"/>
          <w:lang w:eastAsia="ru-RU"/>
        </w:rPr>
        <w:t xml:space="preserve"> реорганизации в течение 5 (пяти) рабочих дней </w:t>
      </w:r>
      <w:proofErr w:type="gramStart"/>
      <w:r w:rsidR="00B871DF" w:rsidRPr="008D7085">
        <w:rPr>
          <w:sz w:val="28"/>
          <w:szCs w:val="28"/>
          <w:lang w:eastAsia="ru-RU"/>
        </w:rPr>
        <w:t>с даты вступления</w:t>
      </w:r>
      <w:proofErr w:type="gramEnd"/>
      <w:r w:rsidR="00B871DF" w:rsidRPr="008D7085">
        <w:rPr>
          <w:sz w:val="28"/>
          <w:szCs w:val="28"/>
          <w:lang w:eastAsia="ru-RU"/>
        </w:rPr>
        <w:t xml:space="preserve"> в силу соответствующих изменений.</w:t>
      </w:r>
    </w:p>
    <w:p w:rsidR="00B871DF" w:rsidRPr="008D7085" w:rsidRDefault="00D359B9" w:rsidP="008D7085">
      <w:pPr>
        <w:pStyle w:val="22"/>
        <w:tabs>
          <w:tab w:val="left" w:pos="0"/>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3</w:t>
      </w:r>
      <w:r w:rsidR="001E19E8" w:rsidRPr="002850C3">
        <w:rPr>
          <w:sz w:val="28"/>
          <w:szCs w:val="28"/>
        </w:rPr>
        <w:t>.</w:t>
      </w:r>
      <w:r w:rsidR="001E19E8">
        <w:rPr>
          <w:sz w:val="28"/>
          <w:szCs w:val="28"/>
        </w:rPr>
        <w:t xml:space="preserve"> </w:t>
      </w:r>
      <w:r w:rsidR="00B871DF" w:rsidRPr="008D7085">
        <w:rPr>
          <w:sz w:val="28"/>
          <w:szCs w:val="28"/>
          <w:lang w:eastAsia="ru-RU"/>
        </w:rPr>
        <w:t>Во всём остальном, не предусмотренном Договором, Стороны будут руководствоваться действующим законодательством Российской Федерации</w:t>
      </w:r>
      <w:r w:rsidR="00B561D1" w:rsidRPr="008D7085">
        <w:rPr>
          <w:sz w:val="28"/>
          <w:szCs w:val="28"/>
          <w:lang w:eastAsia="ru-RU"/>
        </w:rPr>
        <w:t>,</w:t>
      </w:r>
      <w:r w:rsidR="00B561D1" w:rsidRPr="008D7085">
        <w:rPr>
          <w:sz w:val="28"/>
          <w:szCs w:val="28"/>
        </w:rPr>
        <w:t xml:space="preserve"> </w:t>
      </w:r>
      <w:r w:rsidR="00B561D1" w:rsidRPr="008D7085">
        <w:rPr>
          <w:sz w:val="28"/>
          <w:szCs w:val="28"/>
          <w:lang w:eastAsia="ru-RU"/>
        </w:rPr>
        <w:t>в том числе Федеральным законом от 29.12.2012 № 275-ФЗ «О государственном оборонном заказе»</w:t>
      </w:r>
      <w:r w:rsidR="00B871DF" w:rsidRPr="008D7085">
        <w:rPr>
          <w:sz w:val="28"/>
          <w:szCs w:val="28"/>
          <w:lang w:eastAsia="ru-RU"/>
        </w:rPr>
        <w:t>.</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4</w:t>
      </w:r>
      <w:r w:rsidR="001E19E8" w:rsidRPr="002850C3">
        <w:rPr>
          <w:sz w:val="28"/>
          <w:szCs w:val="28"/>
        </w:rPr>
        <w:t>.</w:t>
      </w:r>
      <w:r w:rsidR="001E19E8">
        <w:rPr>
          <w:sz w:val="28"/>
          <w:szCs w:val="28"/>
        </w:rPr>
        <w:t xml:space="preserve"> </w:t>
      </w:r>
      <w:r w:rsidR="00B871DF" w:rsidRPr="008D7085">
        <w:rPr>
          <w:sz w:val="28"/>
          <w:szCs w:val="28"/>
          <w:lang w:eastAsia="ru-RU"/>
        </w:rPr>
        <w:t xml:space="preserve">Договор составлен в двух экземплярах, имеющих одинаковую юридическую силу, по одному экземпляру для каждой из Сторон. Копии </w:t>
      </w:r>
      <w:r w:rsidR="00B871DF" w:rsidRPr="008D7085">
        <w:rPr>
          <w:sz w:val="28"/>
          <w:szCs w:val="28"/>
          <w:lang w:eastAsia="ru-RU"/>
        </w:rPr>
        <w:lastRenderedPageBreak/>
        <w:t>Договора и приложений с подписями и печатями Сторон, переданные по факсу или электронной почте имеют юридическую силу до поступления оригиналов.</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5</w:t>
      </w:r>
      <w:r w:rsidR="001E19E8" w:rsidRPr="002850C3">
        <w:rPr>
          <w:sz w:val="28"/>
          <w:szCs w:val="28"/>
        </w:rPr>
        <w:t>.</w:t>
      </w:r>
      <w:r w:rsidR="001E19E8">
        <w:rPr>
          <w:sz w:val="28"/>
          <w:szCs w:val="28"/>
        </w:rPr>
        <w:t xml:space="preserve"> </w:t>
      </w:r>
      <w:r w:rsidR="00B871DF" w:rsidRPr="008D7085">
        <w:rPr>
          <w:sz w:val="28"/>
          <w:szCs w:val="28"/>
          <w:lang w:eastAsia="ru-RU"/>
        </w:rPr>
        <w:t>При получении персональных данных в ходе исполнения обязательств  по Договору, Стороны обязуются соблюдать нормы Федерального закона от 27.07.2006 № 152-ФЗ «О персональных данных» (далее – 152-ФЗ). В случае 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rsidR="00B871DF" w:rsidRPr="008D7085" w:rsidRDefault="00D359B9" w:rsidP="008D7085">
      <w:pPr>
        <w:pStyle w:val="22"/>
        <w:tabs>
          <w:tab w:val="left" w:pos="1276"/>
        </w:tabs>
        <w:spacing w:before="0" w:line="240" w:lineRule="auto"/>
        <w:ind w:right="-1" w:firstLine="709"/>
        <w:jc w:val="both"/>
        <w:rPr>
          <w:color w:val="000000"/>
          <w:sz w:val="28"/>
          <w:szCs w:val="28"/>
          <w:lang w:eastAsia="ru-RU"/>
        </w:rPr>
      </w:pPr>
      <w:r>
        <w:rPr>
          <w:bCs/>
          <w:sz w:val="28"/>
          <w:szCs w:val="28"/>
        </w:rPr>
        <w:t>12</w:t>
      </w:r>
      <w:r w:rsidR="001E19E8" w:rsidRPr="002850C3">
        <w:rPr>
          <w:sz w:val="28"/>
          <w:szCs w:val="28"/>
        </w:rPr>
        <w:t>.</w:t>
      </w:r>
      <w:r w:rsidR="001E19E8">
        <w:rPr>
          <w:sz w:val="28"/>
          <w:szCs w:val="28"/>
        </w:rPr>
        <w:t>6</w:t>
      </w:r>
      <w:r w:rsidR="001E19E8" w:rsidRPr="002850C3">
        <w:rPr>
          <w:sz w:val="28"/>
          <w:szCs w:val="28"/>
        </w:rPr>
        <w:t>.</w:t>
      </w:r>
      <w:r w:rsidR="001E19E8">
        <w:rPr>
          <w:sz w:val="28"/>
          <w:szCs w:val="28"/>
        </w:rPr>
        <w:t xml:space="preserve"> </w:t>
      </w:r>
      <w:r w:rsidR="00B871DF" w:rsidRPr="008D7085">
        <w:rPr>
          <w:color w:val="000000"/>
          <w:sz w:val="28"/>
          <w:szCs w:val="28"/>
          <w:lang w:eastAsia="ru-RU"/>
        </w:rPr>
        <w:t>К Договору прилагаются и являются его неотъемлемой частью</w:t>
      </w:r>
      <w:r w:rsidR="00CB58C9">
        <w:rPr>
          <w:color w:val="000000"/>
          <w:sz w:val="28"/>
          <w:szCs w:val="28"/>
          <w:lang w:eastAsia="ru-RU"/>
        </w:rPr>
        <w:t xml:space="preserve"> следующие приложения</w:t>
      </w:r>
      <w:r w:rsidR="00B871DF" w:rsidRPr="008D7085">
        <w:rPr>
          <w:color w:val="000000"/>
          <w:sz w:val="28"/>
          <w:szCs w:val="28"/>
          <w:lang w:eastAsia="ru-RU"/>
        </w:rPr>
        <w:t>:</w:t>
      </w:r>
    </w:p>
    <w:p w:rsidR="00B871DF" w:rsidRPr="008D7085" w:rsidRDefault="00B871D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1 – Спецификация;</w:t>
      </w:r>
    </w:p>
    <w:p w:rsidR="00A04B5F" w:rsidRPr="008D7085" w:rsidRDefault="00A04B5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2 – Техническое задание;</w:t>
      </w:r>
    </w:p>
    <w:p w:rsidR="00E57477" w:rsidRPr="008D7085" w:rsidRDefault="00B871DF"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 xml:space="preserve">Приложение </w:t>
      </w:r>
      <w:r w:rsidR="00A04B5F" w:rsidRPr="008D7085">
        <w:rPr>
          <w:rFonts w:ascii="Times New Roman" w:eastAsia="Times New Roman" w:hAnsi="Times New Roman" w:cs="Times New Roman"/>
          <w:color w:val="000000"/>
          <w:sz w:val="28"/>
          <w:szCs w:val="28"/>
          <w:lang w:eastAsia="ru-RU"/>
        </w:rPr>
        <w:t>3</w:t>
      </w:r>
      <w:r w:rsidRPr="008D7085">
        <w:rPr>
          <w:rFonts w:ascii="Times New Roman" w:eastAsia="Times New Roman" w:hAnsi="Times New Roman" w:cs="Times New Roman"/>
          <w:color w:val="000000"/>
          <w:sz w:val="28"/>
          <w:szCs w:val="28"/>
          <w:lang w:eastAsia="ru-RU"/>
        </w:rPr>
        <w:t xml:space="preserve"> –</w:t>
      </w:r>
      <w:r w:rsidR="00A92C79" w:rsidRPr="008D7085">
        <w:rPr>
          <w:rFonts w:ascii="Times New Roman" w:eastAsia="Times New Roman" w:hAnsi="Times New Roman" w:cs="Times New Roman"/>
          <w:color w:val="000000"/>
          <w:sz w:val="28"/>
          <w:szCs w:val="28"/>
          <w:lang w:eastAsia="ru-RU"/>
        </w:rPr>
        <w:t xml:space="preserve"> Форма Акта сдачи-приёмки выполненных работ</w:t>
      </w:r>
      <w:r w:rsidR="00E57477" w:rsidRPr="008D7085">
        <w:rPr>
          <w:rFonts w:ascii="Times New Roman" w:eastAsia="Times New Roman" w:hAnsi="Times New Roman" w:cs="Times New Roman"/>
          <w:color w:val="000000"/>
          <w:sz w:val="28"/>
          <w:szCs w:val="28"/>
          <w:lang w:eastAsia="ru-RU"/>
        </w:rPr>
        <w:t>;</w:t>
      </w:r>
    </w:p>
    <w:p w:rsidR="00B871DF" w:rsidRDefault="00E57477"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sidRPr="008D7085">
        <w:rPr>
          <w:rFonts w:ascii="Times New Roman" w:eastAsia="Times New Roman" w:hAnsi="Times New Roman" w:cs="Times New Roman"/>
          <w:color w:val="000000"/>
          <w:sz w:val="28"/>
          <w:szCs w:val="28"/>
          <w:lang w:eastAsia="ru-RU"/>
        </w:rPr>
        <w:t>Приложение 4 – Форма заявки на пропуск для выполнения работ</w:t>
      </w:r>
      <w:r w:rsidR="0070653B" w:rsidRPr="008D7085">
        <w:rPr>
          <w:rFonts w:ascii="Times New Roman" w:eastAsia="Times New Roman" w:hAnsi="Times New Roman" w:cs="Times New Roman"/>
          <w:color w:val="000000"/>
          <w:sz w:val="28"/>
          <w:szCs w:val="28"/>
          <w:lang w:eastAsia="ru-RU"/>
        </w:rPr>
        <w:t xml:space="preserve"> на Объекте</w:t>
      </w:r>
      <w:r w:rsidR="00E91901">
        <w:rPr>
          <w:rFonts w:ascii="Times New Roman" w:eastAsia="Times New Roman" w:hAnsi="Times New Roman" w:cs="Times New Roman"/>
          <w:color w:val="000000"/>
          <w:sz w:val="28"/>
          <w:szCs w:val="28"/>
          <w:lang w:eastAsia="ru-RU"/>
        </w:rPr>
        <w:t>;</w:t>
      </w:r>
    </w:p>
    <w:p w:rsidR="00E91901" w:rsidRDefault="00E91901"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336A67">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 </w:t>
      </w:r>
      <w:r w:rsidR="002E5DD7">
        <w:rPr>
          <w:rFonts w:ascii="Times New Roman" w:eastAsia="Times New Roman" w:hAnsi="Times New Roman" w:cs="Times New Roman"/>
          <w:color w:val="000000"/>
          <w:sz w:val="28"/>
          <w:szCs w:val="28"/>
          <w:lang w:eastAsia="ru-RU"/>
        </w:rPr>
        <w:t>Форма а</w:t>
      </w:r>
      <w:r>
        <w:rPr>
          <w:rFonts w:ascii="Times New Roman" w:eastAsia="Times New Roman" w:hAnsi="Times New Roman" w:cs="Times New Roman"/>
          <w:color w:val="000000"/>
          <w:sz w:val="28"/>
          <w:szCs w:val="28"/>
          <w:lang w:eastAsia="ru-RU"/>
        </w:rPr>
        <w:t>кт</w:t>
      </w:r>
      <w:r w:rsidR="002E5DD7">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приема – передачи;</w:t>
      </w:r>
    </w:p>
    <w:p w:rsidR="00E91901" w:rsidRPr="008D7085" w:rsidRDefault="00E91901" w:rsidP="008D7085">
      <w:pPr>
        <w:pStyle w:val="af2"/>
        <w:tabs>
          <w:tab w:val="left" w:pos="1276"/>
        </w:tabs>
        <w:spacing w:after="0" w:line="240" w:lineRule="auto"/>
        <w:ind w:firstLine="709"/>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Приложение </w:t>
      </w:r>
      <w:r w:rsidR="00336A67">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 </w:t>
      </w:r>
      <w:r w:rsidRPr="00E91901">
        <w:rPr>
          <w:rFonts w:ascii="Times New Roman" w:eastAsia="Times New Roman" w:hAnsi="Times New Roman" w:cs="Times New Roman"/>
          <w:color w:val="000000"/>
          <w:sz w:val="28"/>
          <w:szCs w:val="28"/>
          <w:lang w:eastAsia="ru-RU"/>
        </w:rPr>
        <w:t>Форма предоставления информации об исполнителях, привлеченных в рамках кооперац</w:t>
      </w:r>
      <w:proofErr w:type="gramStart"/>
      <w:r w:rsidRPr="00E91901">
        <w:rPr>
          <w:rFonts w:ascii="Times New Roman" w:eastAsia="Times New Roman" w:hAnsi="Times New Roman" w:cs="Times New Roman"/>
          <w:color w:val="000000"/>
          <w:sz w:val="28"/>
          <w:szCs w:val="28"/>
          <w:lang w:eastAsia="ru-RU"/>
        </w:rPr>
        <w:t>ии АО</w:t>
      </w:r>
      <w:proofErr w:type="gramEnd"/>
      <w:r w:rsidRPr="00E91901">
        <w:rPr>
          <w:rFonts w:ascii="Times New Roman" w:eastAsia="Times New Roman" w:hAnsi="Times New Roman" w:cs="Times New Roman"/>
          <w:color w:val="000000"/>
          <w:sz w:val="28"/>
          <w:szCs w:val="28"/>
          <w:lang w:eastAsia="ru-RU"/>
        </w:rPr>
        <w:t xml:space="preserve"> «Воентелеком» по государственному оборонному заказу.</w:t>
      </w:r>
    </w:p>
    <w:p w:rsidR="00B871DF" w:rsidRPr="008D7085" w:rsidRDefault="00B871DF">
      <w:pPr>
        <w:pStyle w:val="22"/>
        <w:tabs>
          <w:tab w:val="num" w:pos="0"/>
          <w:tab w:val="left" w:pos="1276"/>
        </w:tabs>
        <w:spacing w:before="0" w:line="240" w:lineRule="auto"/>
        <w:ind w:left="709" w:right="-1" w:firstLine="0"/>
        <w:jc w:val="both"/>
        <w:rPr>
          <w:color w:val="000000"/>
          <w:sz w:val="28"/>
          <w:szCs w:val="28"/>
          <w:lang w:eastAsia="ru-RU"/>
        </w:rPr>
      </w:pPr>
    </w:p>
    <w:p w:rsidR="00C24C79" w:rsidRPr="00CD2084" w:rsidRDefault="0042677B" w:rsidP="00CD2084">
      <w:pPr>
        <w:spacing w:after="0" w:line="240" w:lineRule="auto"/>
        <w:ind w:left="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13. </w:t>
      </w:r>
      <w:r w:rsidR="00B25025" w:rsidRPr="00CD2084">
        <w:rPr>
          <w:rFonts w:ascii="Times New Roman" w:eastAsia="Times New Roman" w:hAnsi="Times New Roman" w:cs="Times New Roman"/>
          <w:b/>
          <w:color w:val="000000"/>
          <w:sz w:val="28"/>
          <w:szCs w:val="28"/>
          <w:lang w:eastAsia="ru-RU"/>
        </w:rPr>
        <w:t>АДРЕСА И РЕКВИЗИТЫ СТОРОН</w:t>
      </w:r>
    </w:p>
    <w:tbl>
      <w:tblPr>
        <w:tblStyle w:val="af8"/>
        <w:tblpPr w:leftFromText="180" w:rightFromText="180" w:vertAnchor="text" w:horzAnchor="margin" w:tblpXSpec="right" w:tblpY="8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678"/>
      </w:tblGrid>
      <w:tr w:rsidR="00EF1C8D" w:rsidRPr="00CB58C9" w:rsidTr="008D7085">
        <w:tc>
          <w:tcPr>
            <w:tcW w:w="4786" w:type="dxa"/>
          </w:tcPr>
          <w:p w:rsidR="00EF1C8D" w:rsidRPr="008D7085" w:rsidRDefault="00EF1C8D" w:rsidP="00AF072C">
            <w:pPr>
              <w:pStyle w:val="30"/>
              <w:numPr>
                <w:ilvl w:val="0"/>
                <w:numId w:val="0"/>
              </w:numPr>
              <w:tabs>
                <w:tab w:val="left" w:pos="708"/>
              </w:tabs>
              <w:spacing w:after="0"/>
              <w:rPr>
                <w:b/>
                <w:bCs/>
                <w:color w:val="000000"/>
                <w:sz w:val="28"/>
                <w:szCs w:val="28"/>
                <w:lang w:eastAsia="en-US"/>
              </w:rPr>
            </w:pPr>
            <w:r w:rsidRPr="008D7085">
              <w:rPr>
                <w:b/>
                <w:bCs/>
                <w:color w:val="000000"/>
                <w:sz w:val="28"/>
                <w:szCs w:val="28"/>
                <w:lang w:eastAsia="en-US"/>
              </w:rPr>
              <w:t>Исполнитель:</w:t>
            </w:r>
          </w:p>
          <w:p w:rsidR="00EF1C8D" w:rsidRPr="008D7085" w:rsidRDefault="004E1AFD" w:rsidP="00AF072C">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noProof/>
                <w:sz w:val="28"/>
                <w:szCs w:val="28"/>
                <w:lang w:eastAsia="ru-RU"/>
              </w:rPr>
              <w:t>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ОГРН </w:t>
            </w:r>
            <w:r w:rsidR="004E1AFD" w:rsidRPr="008D7085">
              <w:rPr>
                <w:rFonts w:ascii="Times New Roman" w:eastAsia="Times New Roman" w:hAnsi="Times New Roman" w:cs="Times New Roman"/>
                <w:noProof/>
                <w:sz w:val="28"/>
                <w:szCs w:val="28"/>
                <w:lang w:eastAsia="ru-RU"/>
              </w:rPr>
              <w:t>____________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ИНН </w:t>
            </w:r>
            <w:r w:rsidR="004E1AFD" w:rsidRPr="008D7085">
              <w:rPr>
                <w:rFonts w:ascii="Times New Roman" w:eastAsia="Times New Roman" w:hAnsi="Times New Roman" w:cs="Times New Roman"/>
                <w:noProof/>
                <w:sz w:val="28"/>
                <w:szCs w:val="28"/>
                <w:lang w:eastAsia="ru-RU"/>
              </w:rPr>
              <w:t>______________</w:t>
            </w:r>
          </w:p>
          <w:p w:rsidR="00EF1C8D" w:rsidRPr="008D7085" w:rsidRDefault="00EF1C8D"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КПП </w:t>
            </w:r>
            <w:r w:rsidR="004E1AFD" w:rsidRPr="008D7085">
              <w:rPr>
                <w:rFonts w:ascii="Times New Roman" w:eastAsia="Times New Roman" w:hAnsi="Times New Roman" w:cs="Times New Roman"/>
                <w:noProof/>
                <w:sz w:val="28"/>
                <w:szCs w:val="28"/>
                <w:lang w:eastAsia="ru-RU"/>
              </w:rPr>
              <w:t>_______________</w:t>
            </w:r>
          </w:p>
          <w:p w:rsidR="00EF1C8D" w:rsidRPr="008D7085" w:rsidRDefault="00EF1C8D"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Адрес: </w:t>
            </w:r>
            <w:r w:rsidR="004E1AFD" w:rsidRPr="008D7085">
              <w:rPr>
                <w:rFonts w:ascii="Times New Roman" w:eastAsia="Times New Roman" w:hAnsi="Times New Roman" w:cs="Times New Roman"/>
                <w:noProof/>
                <w:sz w:val="28"/>
                <w:szCs w:val="28"/>
                <w:lang w:eastAsia="ru-RU"/>
              </w:rPr>
              <w:t>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Факт. Адрес: </w:t>
            </w:r>
            <w:r w:rsidR="004E1AFD" w:rsidRPr="008D7085">
              <w:rPr>
                <w:rFonts w:ascii="Times New Roman" w:eastAsia="Times New Roman" w:hAnsi="Times New Roman" w:cs="Times New Roman"/>
                <w:noProof/>
                <w:sz w:val="28"/>
                <w:szCs w:val="28"/>
                <w:lang w:eastAsia="ru-RU"/>
              </w:rPr>
              <w:t>_______________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платежные реквизиты:</w:t>
            </w: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noProof/>
                <w:sz w:val="28"/>
                <w:szCs w:val="28"/>
                <w:lang w:eastAsia="ru-RU"/>
              </w:rPr>
              <w:t xml:space="preserve">р/с </w:t>
            </w:r>
            <w:r w:rsidR="004E1AFD" w:rsidRPr="008D7085">
              <w:rPr>
                <w:rFonts w:ascii="Times New Roman" w:eastAsia="Times New Roman" w:hAnsi="Times New Roman" w:cs="Times New Roman"/>
                <w:noProof/>
                <w:sz w:val="28"/>
                <w:szCs w:val="28"/>
                <w:lang w:eastAsia="ru-RU"/>
              </w:rPr>
              <w:t>___________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Банк</w:t>
            </w:r>
            <w:r w:rsidR="004E1AFD" w:rsidRPr="008D7085">
              <w:rPr>
                <w:rFonts w:ascii="Times New Roman" w:eastAsia="Times New Roman" w:hAnsi="Times New Roman" w:cs="Times New Roman"/>
                <w:noProof/>
                <w:sz w:val="28"/>
                <w:szCs w:val="28"/>
                <w:lang w:eastAsia="ru-RU"/>
              </w:rPr>
              <w:t xml:space="preserve"> 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БИК </w:t>
            </w:r>
            <w:r w:rsidR="004E1AFD" w:rsidRPr="008D7085">
              <w:rPr>
                <w:rFonts w:ascii="Times New Roman" w:eastAsia="Times New Roman" w:hAnsi="Times New Roman" w:cs="Times New Roman"/>
                <w:noProof/>
                <w:sz w:val="28"/>
                <w:szCs w:val="28"/>
                <w:lang w:eastAsia="ru-RU"/>
              </w:rPr>
              <w:t>__________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noProof/>
                <w:sz w:val="28"/>
                <w:szCs w:val="28"/>
                <w:lang w:eastAsia="ru-RU"/>
              </w:rPr>
              <w:t xml:space="preserve">к/с </w:t>
            </w:r>
            <w:r w:rsidR="004E1AFD" w:rsidRPr="008D7085">
              <w:rPr>
                <w:rFonts w:ascii="Times New Roman" w:eastAsia="Times New Roman" w:hAnsi="Times New Roman" w:cs="Times New Roman"/>
                <w:noProof/>
                <w:sz w:val="28"/>
                <w:szCs w:val="28"/>
                <w:lang w:eastAsia="ru-RU"/>
              </w:rPr>
              <w:t>___________</w:t>
            </w:r>
          </w:p>
          <w:p w:rsidR="006B3BC2" w:rsidRDefault="004E1AFD" w:rsidP="008D7085">
            <w:pPr>
              <w:spacing w:after="0" w:line="240" w:lineRule="auto"/>
              <w:rPr>
                <w:rFonts w:ascii="Times New Roman" w:eastAsia="Times New Roman" w:hAnsi="Times New Roman" w:cs="Times New Roman"/>
                <w:sz w:val="28"/>
                <w:szCs w:val="28"/>
                <w:u w:val="single"/>
                <w:lang w:eastAsia="ru-RU"/>
              </w:rPr>
            </w:pPr>
            <w:r w:rsidRPr="008D7085">
              <w:rPr>
                <w:rFonts w:ascii="Times New Roman" w:hAnsi="Times New Roman" w:cs="Times New Roman"/>
                <w:sz w:val="28"/>
                <w:szCs w:val="28"/>
              </w:rPr>
              <w:t>Адрес э</w:t>
            </w:r>
            <w:r w:rsidR="006B3BC2" w:rsidRPr="008D7085">
              <w:rPr>
                <w:rFonts w:ascii="Times New Roman" w:hAnsi="Times New Roman" w:cs="Times New Roman"/>
                <w:sz w:val="28"/>
                <w:szCs w:val="28"/>
              </w:rPr>
              <w:t xml:space="preserve">л. </w:t>
            </w:r>
            <w:r w:rsidRPr="008D7085">
              <w:rPr>
                <w:rFonts w:ascii="Times New Roman" w:hAnsi="Times New Roman" w:cs="Times New Roman"/>
                <w:sz w:val="28"/>
                <w:szCs w:val="28"/>
              </w:rPr>
              <w:t>почты</w:t>
            </w:r>
            <w:r w:rsidR="006B3BC2" w:rsidRPr="008D7085">
              <w:rPr>
                <w:rFonts w:ascii="Times New Roman" w:hAnsi="Times New Roman" w:cs="Times New Roman"/>
                <w:sz w:val="28"/>
                <w:szCs w:val="28"/>
              </w:rPr>
              <w:t>:</w:t>
            </w:r>
            <w:r w:rsidR="006B3BC2" w:rsidRPr="008D7085">
              <w:rPr>
                <w:rFonts w:ascii="Times New Roman" w:eastAsia="Times New Roman" w:hAnsi="Times New Roman" w:cs="Times New Roman"/>
                <w:sz w:val="28"/>
                <w:szCs w:val="28"/>
                <w:lang w:eastAsia="ru-RU"/>
              </w:rPr>
              <w:t xml:space="preserve"> </w:t>
            </w:r>
            <w:r w:rsidRPr="00CD2084">
              <w:rPr>
                <w:rFonts w:ascii="Times New Roman" w:eastAsia="Times New Roman" w:hAnsi="Times New Roman" w:cs="Times New Roman"/>
                <w:sz w:val="28"/>
                <w:szCs w:val="28"/>
                <w:lang w:eastAsia="ru-RU"/>
              </w:rPr>
              <w:t>________</w:t>
            </w:r>
          </w:p>
          <w:p w:rsidR="00AF6229" w:rsidRDefault="00AF6229" w:rsidP="008D7085">
            <w:pPr>
              <w:spacing w:after="0" w:line="240" w:lineRule="auto"/>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Телефон:</w:t>
            </w: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Default="0042677B" w:rsidP="008D7085">
            <w:pPr>
              <w:spacing w:after="0" w:line="240" w:lineRule="auto"/>
              <w:rPr>
                <w:rFonts w:ascii="Times New Roman" w:eastAsia="Times New Roman" w:hAnsi="Times New Roman" w:cs="Times New Roman"/>
                <w:sz w:val="28"/>
                <w:szCs w:val="28"/>
                <w:u w:val="single"/>
                <w:lang w:eastAsia="ru-RU"/>
              </w:rPr>
            </w:pPr>
          </w:p>
          <w:p w:rsidR="0042677B" w:rsidRPr="008D7085" w:rsidRDefault="0042677B" w:rsidP="008D7085">
            <w:pPr>
              <w:spacing w:after="0" w:line="240" w:lineRule="auto"/>
              <w:rPr>
                <w:rFonts w:ascii="Times New Roman" w:eastAsia="Times New Roman" w:hAnsi="Times New Roman" w:cs="Times New Roman"/>
                <w:b/>
                <w:bCs/>
                <w:color w:val="000000"/>
                <w:sz w:val="28"/>
                <w:szCs w:val="28"/>
                <w:lang w:eastAsia="ru-RU"/>
              </w:rPr>
            </w:pP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6B3BC2" w:rsidRPr="008D7085" w:rsidRDefault="00AF072C" w:rsidP="008D7085">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__________________</w:t>
            </w:r>
            <w:r w:rsidR="004E1AFD" w:rsidRPr="008D7085">
              <w:rPr>
                <w:rFonts w:ascii="Times New Roman" w:eastAsia="Times New Roman" w:hAnsi="Times New Roman" w:cs="Times New Roman"/>
                <w:bCs/>
                <w:color w:val="000000"/>
                <w:sz w:val="28"/>
                <w:szCs w:val="28"/>
                <w:lang w:eastAsia="ru-RU"/>
              </w:rPr>
              <w:t>___</w:t>
            </w:r>
          </w:p>
          <w:p w:rsidR="006B3BC2" w:rsidRPr="008D7085" w:rsidRDefault="006B3BC2" w:rsidP="008D7085">
            <w:pPr>
              <w:spacing w:after="0" w:line="240" w:lineRule="auto"/>
              <w:rPr>
                <w:rFonts w:ascii="Times New Roman" w:eastAsia="Times New Roman" w:hAnsi="Times New Roman" w:cs="Times New Roman"/>
                <w:noProof/>
                <w:sz w:val="28"/>
                <w:szCs w:val="28"/>
                <w:lang w:eastAsia="ru-RU"/>
              </w:rPr>
            </w:pPr>
            <w:r w:rsidRPr="008D7085">
              <w:rPr>
                <w:rFonts w:ascii="Times New Roman" w:eastAsia="Times New Roman" w:hAnsi="Times New Roman" w:cs="Times New Roman"/>
                <w:bCs/>
                <w:color w:val="000000"/>
                <w:sz w:val="28"/>
                <w:szCs w:val="28"/>
                <w:lang w:eastAsia="ru-RU"/>
              </w:rPr>
              <w:t>________________/</w:t>
            </w:r>
            <w:r w:rsidR="004E1AFD" w:rsidRPr="008D7085">
              <w:rPr>
                <w:rFonts w:ascii="Times New Roman" w:eastAsia="Times New Roman" w:hAnsi="Times New Roman" w:cs="Times New Roman"/>
                <w:bCs/>
                <w:color w:val="000000"/>
                <w:sz w:val="28"/>
                <w:szCs w:val="28"/>
                <w:lang w:eastAsia="ru-RU"/>
              </w:rPr>
              <w:t>_________</w:t>
            </w:r>
            <w:r w:rsidRPr="008D7085">
              <w:rPr>
                <w:rFonts w:ascii="Times New Roman" w:eastAsia="Times New Roman" w:hAnsi="Times New Roman" w:cs="Times New Roman"/>
                <w:bCs/>
                <w:color w:val="000000"/>
                <w:sz w:val="28"/>
                <w:szCs w:val="28"/>
                <w:lang w:eastAsia="ru-RU"/>
              </w:rPr>
              <w:t xml:space="preserve">/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p w:rsidR="006B3BC2" w:rsidRPr="008D7085" w:rsidRDefault="006B3BC2" w:rsidP="008D7085">
            <w:pPr>
              <w:spacing w:after="0" w:line="240" w:lineRule="auto"/>
              <w:rPr>
                <w:rFonts w:ascii="Times New Roman" w:eastAsia="Times New Roman" w:hAnsi="Times New Roman" w:cs="Times New Roman"/>
                <w:b/>
                <w:bCs/>
                <w:color w:val="000000"/>
                <w:sz w:val="28"/>
                <w:szCs w:val="28"/>
                <w:lang w:eastAsia="ru-RU"/>
              </w:rPr>
            </w:pPr>
          </w:p>
        </w:tc>
        <w:tc>
          <w:tcPr>
            <w:tcW w:w="4678" w:type="dxa"/>
          </w:tcPr>
          <w:p w:rsidR="006B3BC2" w:rsidRPr="008D7085" w:rsidRDefault="006B3BC2" w:rsidP="008D7085">
            <w:pPr>
              <w:pStyle w:val="30"/>
              <w:numPr>
                <w:ilvl w:val="0"/>
                <w:numId w:val="0"/>
              </w:numPr>
              <w:tabs>
                <w:tab w:val="left" w:pos="708"/>
              </w:tabs>
              <w:spacing w:after="0"/>
              <w:rPr>
                <w:b/>
                <w:bCs/>
                <w:color w:val="000000"/>
                <w:sz w:val="28"/>
                <w:szCs w:val="28"/>
                <w:lang w:eastAsia="en-US"/>
              </w:rPr>
            </w:pPr>
            <w:r w:rsidRPr="008D7085">
              <w:rPr>
                <w:b/>
                <w:bCs/>
                <w:color w:val="000000"/>
                <w:sz w:val="28"/>
                <w:szCs w:val="28"/>
                <w:lang w:eastAsia="en-US"/>
              </w:rPr>
              <w:t>Заказчик:</w:t>
            </w:r>
          </w:p>
          <w:p w:rsidR="006B3BC2" w:rsidRPr="008D7085" w:rsidRDefault="006B3BC2" w:rsidP="008D7085">
            <w:pPr>
              <w:spacing w:after="0" w:line="240" w:lineRule="auto"/>
              <w:ind w:left="42" w:hanging="42"/>
              <w:jc w:val="both"/>
              <w:rPr>
                <w:rFonts w:ascii="Times New Roman" w:hAnsi="Times New Roman" w:cs="Times New Roman"/>
                <w:bCs/>
                <w:sz w:val="28"/>
                <w:szCs w:val="28"/>
              </w:rPr>
            </w:pPr>
            <w:r w:rsidRPr="008D7085">
              <w:rPr>
                <w:rFonts w:ascii="Times New Roman" w:hAnsi="Times New Roman" w:cs="Times New Roman"/>
                <w:bCs/>
                <w:sz w:val="28"/>
                <w:szCs w:val="28"/>
              </w:rPr>
              <w:t>АО «Воентелеком»</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ОГРН 1097746350151</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 xml:space="preserve">ИНН 7718766718   </w:t>
            </w:r>
          </w:p>
          <w:p w:rsidR="006B3BC2" w:rsidRPr="008D7085" w:rsidRDefault="0070653B"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А</w:t>
            </w:r>
            <w:r w:rsidR="006B3BC2" w:rsidRPr="008D7085">
              <w:rPr>
                <w:rFonts w:ascii="Times New Roman" w:hAnsi="Times New Roman" w:cs="Times New Roman"/>
                <w:sz w:val="28"/>
                <w:szCs w:val="28"/>
              </w:rPr>
              <w:t>дрес: 107014, г. Москва,</w:t>
            </w:r>
          </w:p>
          <w:p w:rsidR="006B3BC2" w:rsidRPr="008D7085" w:rsidRDefault="006B3BC2" w:rsidP="008D7085">
            <w:pPr>
              <w:spacing w:after="0" w:line="240" w:lineRule="auto"/>
              <w:ind w:left="42" w:hanging="42"/>
              <w:jc w:val="both"/>
              <w:rPr>
                <w:rFonts w:ascii="Times New Roman" w:hAnsi="Times New Roman" w:cs="Times New Roman"/>
                <w:sz w:val="28"/>
                <w:szCs w:val="28"/>
              </w:rPr>
            </w:pPr>
            <w:r w:rsidRPr="008D7085">
              <w:rPr>
                <w:rFonts w:ascii="Times New Roman" w:hAnsi="Times New Roman" w:cs="Times New Roman"/>
                <w:sz w:val="28"/>
                <w:szCs w:val="28"/>
              </w:rPr>
              <w:t>ул.</w:t>
            </w:r>
            <w:r w:rsidR="0070653B" w:rsidRPr="008D7085">
              <w:rPr>
                <w:rFonts w:ascii="Times New Roman" w:hAnsi="Times New Roman" w:cs="Times New Roman"/>
                <w:sz w:val="28"/>
                <w:szCs w:val="28"/>
              </w:rPr>
              <w:t xml:space="preserve"> Большая</w:t>
            </w:r>
            <w:r w:rsidRPr="008D7085">
              <w:rPr>
                <w:rFonts w:ascii="Times New Roman" w:hAnsi="Times New Roman" w:cs="Times New Roman"/>
                <w:sz w:val="28"/>
                <w:szCs w:val="28"/>
              </w:rPr>
              <w:t xml:space="preserve"> Оленья, д. 15А, стр.1</w:t>
            </w:r>
          </w:p>
          <w:p w:rsidR="006B3BC2" w:rsidRPr="008D7085" w:rsidRDefault="006B3BC2" w:rsidP="008D7085">
            <w:pPr>
              <w:pStyle w:val="a"/>
              <w:numPr>
                <w:ilvl w:val="0"/>
                <w:numId w:val="0"/>
              </w:numPr>
              <w:spacing w:line="240" w:lineRule="auto"/>
              <w:jc w:val="left"/>
              <w:rPr>
                <w:rFonts w:ascii="Times New Roman" w:hAnsi="Times New Roman" w:cs="Times New Roman"/>
                <w:b/>
                <w:sz w:val="28"/>
                <w:szCs w:val="28"/>
                <w:lang w:eastAsia="en-US"/>
              </w:rPr>
            </w:pPr>
            <w:r w:rsidRPr="008D7085">
              <w:rPr>
                <w:rFonts w:ascii="Times New Roman" w:hAnsi="Times New Roman" w:cs="Times New Roman"/>
                <w:b/>
                <w:sz w:val="28"/>
                <w:szCs w:val="28"/>
                <w:lang w:eastAsia="en-US"/>
              </w:rPr>
              <w:t>Плательщик: АО «Воентелеком»</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Факт</w:t>
            </w:r>
            <w:proofErr w:type="gramStart"/>
            <w:r w:rsidRPr="008D7085">
              <w:rPr>
                <w:rFonts w:ascii="Times New Roman" w:hAnsi="Times New Roman" w:cs="Times New Roman"/>
                <w:sz w:val="28"/>
                <w:szCs w:val="28"/>
                <w:lang w:eastAsia="en-US"/>
              </w:rPr>
              <w:t>.</w:t>
            </w:r>
            <w:proofErr w:type="gramEnd"/>
            <w:r w:rsidRPr="008D7085">
              <w:rPr>
                <w:rFonts w:ascii="Times New Roman" w:hAnsi="Times New Roman" w:cs="Times New Roman"/>
                <w:sz w:val="28"/>
                <w:szCs w:val="28"/>
                <w:lang w:eastAsia="en-US"/>
              </w:rPr>
              <w:t xml:space="preserve"> </w:t>
            </w:r>
            <w:proofErr w:type="gramStart"/>
            <w:r w:rsidRPr="008D7085">
              <w:rPr>
                <w:rFonts w:ascii="Times New Roman" w:hAnsi="Times New Roman" w:cs="Times New Roman"/>
                <w:sz w:val="28"/>
                <w:szCs w:val="28"/>
                <w:lang w:eastAsia="en-US"/>
              </w:rPr>
              <w:t>а</w:t>
            </w:r>
            <w:proofErr w:type="gramEnd"/>
            <w:r w:rsidRPr="008D7085">
              <w:rPr>
                <w:rFonts w:ascii="Times New Roman" w:hAnsi="Times New Roman" w:cs="Times New Roman"/>
                <w:sz w:val="28"/>
                <w:szCs w:val="28"/>
                <w:lang w:eastAsia="en-US"/>
              </w:rPr>
              <w:t>дрес: 107014, г. Москва, ул.</w:t>
            </w:r>
            <w:r w:rsidR="0070653B" w:rsidRPr="008D7085">
              <w:rPr>
                <w:rFonts w:ascii="Times New Roman" w:hAnsi="Times New Roman" w:cs="Times New Roman"/>
                <w:sz w:val="28"/>
                <w:szCs w:val="28"/>
                <w:lang w:eastAsia="en-US"/>
              </w:rPr>
              <w:t xml:space="preserve"> Большая</w:t>
            </w:r>
            <w:r w:rsidRPr="008D7085">
              <w:rPr>
                <w:rFonts w:ascii="Times New Roman" w:hAnsi="Times New Roman" w:cs="Times New Roman"/>
                <w:sz w:val="28"/>
                <w:szCs w:val="28"/>
                <w:lang w:eastAsia="en-US"/>
              </w:rPr>
              <w:t xml:space="preserve"> Оленья, д. 15А, стр. 1</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тел. </w:t>
            </w:r>
            <w:r w:rsidR="0070653B" w:rsidRPr="008D7085">
              <w:rPr>
                <w:rFonts w:ascii="Times New Roman" w:hAnsi="Times New Roman" w:cs="Times New Roman"/>
                <w:sz w:val="28"/>
                <w:szCs w:val="28"/>
                <w:lang w:eastAsia="en-US"/>
              </w:rPr>
              <w:t>____________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КПП </w:t>
            </w:r>
            <w:r w:rsidR="00A713B0" w:rsidRPr="008D7085">
              <w:rPr>
                <w:rFonts w:ascii="Times New Roman" w:hAnsi="Times New Roman" w:cs="Times New Roman"/>
                <w:sz w:val="28"/>
                <w:szCs w:val="28"/>
                <w:lang w:eastAsia="en-US"/>
              </w:rPr>
              <w:t>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платежные реквизиты:</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proofErr w:type="gramStart"/>
            <w:r w:rsidRPr="008D7085">
              <w:rPr>
                <w:rFonts w:ascii="Times New Roman" w:hAnsi="Times New Roman" w:cs="Times New Roman"/>
                <w:sz w:val="28"/>
                <w:szCs w:val="28"/>
                <w:lang w:eastAsia="en-US"/>
              </w:rPr>
              <w:t>р</w:t>
            </w:r>
            <w:proofErr w:type="gramEnd"/>
            <w:r w:rsidRPr="008D7085">
              <w:rPr>
                <w:rFonts w:ascii="Times New Roman" w:hAnsi="Times New Roman" w:cs="Times New Roman"/>
                <w:sz w:val="28"/>
                <w:szCs w:val="28"/>
                <w:lang w:eastAsia="en-US"/>
              </w:rPr>
              <w:t xml:space="preserve">/с </w:t>
            </w:r>
            <w:r w:rsidR="0070653B" w:rsidRPr="008D7085">
              <w:rPr>
                <w:rFonts w:ascii="Times New Roman" w:hAnsi="Times New Roman" w:cs="Times New Roman"/>
                <w:sz w:val="28"/>
                <w:szCs w:val="28"/>
                <w:lang w:eastAsia="en-US"/>
              </w:rPr>
              <w:t>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Банк </w:t>
            </w:r>
            <w:r w:rsidR="0070653B" w:rsidRPr="008D7085">
              <w:rPr>
                <w:rFonts w:ascii="Times New Roman" w:hAnsi="Times New Roman" w:cs="Times New Roman"/>
                <w:sz w:val="28"/>
                <w:szCs w:val="28"/>
                <w:lang w:eastAsia="en-US"/>
              </w:rPr>
              <w:t>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к/с </w:t>
            </w:r>
            <w:r w:rsidR="0070653B" w:rsidRPr="008D7085">
              <w:rPr>
                <w:rFonts w:ascii="Times New Roman" w:hAnsi="Times New Roman" w:cs="Times New Roman"/>
                <w:sz w:val="28"/>
                <w:szCs w:val="28"/>
                <w:lang w:eastAsia="en-US"/>
              </w:rPr>
              <w:t>___________</w:t>
            </w:r>
          </w:p>
          <w:p w:rsidR="006B3BC2" w:rsidRPr="008D7085" w:rsidRDefault="006B3BC2" w:rsidP="008D7085">
            <w:pPr>
              <w:pStyle w:val="a"/>
              <w:numPr>
                <w:ilvl w:val="0"/>
                <w:numId w:val="0"/>
              </w:numPr>
              <w:spacing w:line="240" w:lineRule="auto"/>
              <w:jc w:val="left"/>
              <w:rPr>
                <w:rFonts w:ascii="Times New Roman" w:hAnsi="Times New Roman" w:cs="Times New Roman"/>
                <w:sz w:val="28"/>
                <w:szCs w:val="28"/>
                <w:lang w:eastAsia="en-US"/>
              </w:rPr>
            </w:pPr>
            <w:r w:rsidRPr="008D7085">
              <w:rPr>
                <w:rFonts w:ascii="Times New Roman" w:hAnsi="Times New Roman" w:cs="Times New Roman"/>
                <w:sz w:val="28"/>
                <w:szCs w:val="28"/>
                <w:lang w:eastAsia="en-US"/>
              </w:rPr>
              <w:t xml:space="preserve">БИК </w:t>
            </w:r>
            <w:r w:rsidR="00A713B0" w:rsidRPr="008D7085">
              <w:rPr>
                <w:rFonts w:ascii="Times New Roman" w:hAnsi="Times New Roman" w:cs="Times New Roman"/>
                <w:sz w:val="28"/>
                <w:szCs w:val="28"/>
                <w:lang w:eastAsia="en-US"/>
              </w:rPr>
              <w:t>______________</w:t>
            </w:r>
          </w:p>
          <w:p w:rsidR="00AF6229" w:rsidRDefault="004E1AFD" w:rsidP="008D7085">
            <w:pPr>
              <w:rPr>
                <w:rFonts w:ascii="Times New Roman" w:hAnsi="Times New Roman" w:cs="Times New Roman"/>
                <w:sz w:val="28"/>
                <w:szCs w:val="28"/>
              </w:rPr>
            </w:pPr>
            <w:r w:rsidRPr="008D7085">
              <w:rPr>
                <w:rFonts w:ascii="Times New Roman" w:hAnsi="Times New Roman" w:cs="Times New Roman"/>
                <w:sz w:val="28"/>
                <w:szCs w:val="28"/>
              </w:rPr>
              <w:t>Адрес эл.</w:t>
            </w:r>
            <w:r w:rsidR="006B3BC2" w:rsidRPr="008D7085">
              <w:rPr>
                <w:rFonts w:ascii="Times New Roman" w:hAnsi="Times New Roman" w:cs="Times New Roman"/>
                <w:sz w:val="28"/>
                <w:szCs w:val="28"/>
              </w:rPr>
              <w:t xml:space="preserve"> </w:t>
            </w:r>
            <w:r w:rsidRPr="008D7085">
              <w:rPr>
                <w:rFonts w:ascii="Times New Roman" w:hAnsi="Times New Roman" w:cs="Times New Roman"/>
                <w:sz w:val="28"/>
                <w:szCs w:val="28"/>
              </w:rPr>
              <w:t>почты</w:t>
            </w:r>
            <w:r w:rsidR="006B3BC2" w:rsidRPr="008D7085">
              <w:rPr>
                <w:rFonts w:ascii="Times New Roman" w:hAnsi="Times New Roman" w:cs="Times New Roman"/>
                <w:sz w:val="28"/>
                <w:szCs w:val="28"/>
              </w:rPr>
              <w:t>:</w:t>
            </w:r>
          </w:p>
          <w:p w:rsidR="00AF072C" w:rsidRPr="008D7085" w:rsidRDefault="00AF072C" w:rsidP="008D7085">
            <w:pPr>
              <w:rPr>
                <w:rFonts w:ascii="Times New Roman" w:eastAsia="Times New Roman" w:hAnsi="Times New Roman" w:cs="Times New Roman"/>
                <w:b/>
                <w:sz w:val="28"/>
                <w:szCs w:val="28"/>
                <w:lang w:eastAsia="ru-RU"/>
              </w:rPr>
            </w:pPr>
            <w:r w:rsidRPr="008D7085">
              <w:rPr>
                <w:rFonts w:ascii="Times New Roman" w:eastAsia="Times New Roman" w:hAnsi="Times New Roman" w:cs="Times New Roman"/>
                <w:b/>
                <w:sz w:val="28"/>
                <w:szCs w:val="28"/>
                <w:lang w:eastAsia="ru-RU"/>
              </w:rPr>
              <w:t>От Заказчика:</w:t>
            </w:r>
          </w:p>
          <w:p w:rsidR="00AF072C" w:rsidRDefault="00AF072C" w:rsidP="008D70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w:t>
            </w:r>
          </w:p>
          <w:p w:rsidR="00AF072C" w:rsidRDefault="00AF072C" w:rsidP="008D7085">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 /_________/</w:t>
            </w:r>
          </w:p>
          <w:p w:rsidR="006B3BC2" w:rsidRPr="008D7085" w:rsidRDefault="00AF072C" w:rsidP="008D7085">
            <w:pP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sz w:val="28"/>
                <w:szCs w:val="28"/>
                <w:lang w:eastAsia="ru-RU"/>
              </w:rPr>
              <w:t>м.п</w:t>
            </w:r>
            <w:proofErr w:type="spellEnd"/>
            <w:r w:rsidR="001E19E8">
              <w:rPr>
                <w:rFonts w:ascii="Times New Roman" w:eastAsia="Times New Roman" w:hAnsi="Times New Roman" w:cs="Times New Roman"/>
                <w:sz w:val="28"/>
                <w:szCs w:val="28"/>
                <w:lang w:eastAsia="ru-RU"/>
              </w:rPr>
              <w:t>.</w:t>
            </w:r>
          </w:p>
          <w:p w:rsidR="006B3BC2" w:rsidRPr="008D7085" w:rsidRDefault="006B3BC2" w:rsidP="00AF072C">
            <w:pPr>
              <w:spacing w:after="0" w:line="240" w:lineRule="auto"/>
              <w:rPr>
                <w:rFonts w:ascii="Times New Roman" w:eastAsia="Times New Roman" w:hAnsi="Times New Roman" w:cs="Times New Roman"/>
                <w:bCs/>
                <w:color w:val="000000"/>
                <w:sz w:val="28"/>
                <w:szCs w:val="28"/>
                <w:lang w:eastAsia="ru-RU"/>
              </w:rPr>
            </w:pPr>
          </w:p>
          <w:p w:rsidR="00DD307E" w:rsidRPr="008D7085" w:rsidRDefault="00DD307E" w:rsidP="008D7085">
            <w:pPr>
              <w:pStyle w:val="af2"/>
              <w:spacing w:after="0" w:line="240" w:lineRule="auto"/>
              <w:ind w:left="0"/>
              <w:rPr>
                <w:rFonts w:ascii="Times New Roman" w:eastAsia="Times New Roman" w:hAnsi="Times New Roman" w:cs="Times New Roman"/>
                <w:b/>
                <w:color w:val="000000"/>
                <w:sz w:val="28"/>
                <w:szCs w:val="28"/>
                <w:lang w:eastAsia="ru-RU"/>
              </w:rPr>
            </w:pPr>
          </w:p>
        </w:tc>
      </w:tr>
    </w:tbl>
    <w:p w:rsidR="00CE5D04" w:rsidRPr="008D7085" w:rsidRDefault="00CE5D04" w:rsidP="00CE5D04">
      <w:pPr>
        <w:spacing w:after="0"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Приложение 1</w:t>
      </w:r>
    </w:p>
    <w:p w:rsidR="00CE5D04" w:rsidRPr="008D7085" w:rsidRDefault="00CE5D04" w:rsidP="00CE5D04">
      <w:pPr>
        <w:spacing w:after="0" w:line="240" w:lineRule="auto"/>
        <w:jc w:val="right"/>
        <w:rPr>
          <w:rFonts w:ascii="Times New Roman" w:eastAsia="Times New Roman" w:hAnsi="Times New Roman" w:cs="Times New Roman"/>
          <w:b/>
          <w:sz w:val="28"/>
          <w:szCs w:val="28"/>
          <w:lang w:eastAsia="ru-RU"/>
        </w:rPr>
      </w:pPr>
      <w:r w:rsidRPr="008D7085">
        <w:rPr>
          <w:rFonts w:ascii="Times New Roman" w:hAnsi="Times New Roman" w:cs="Times New Roman"/>
          <w:b/>
          <w:sz w:val="28"/>
          <w:szCs w:val="28"/>
        </w:rPr>
        <w:t xml:space="preserve">к договору от </w:t>
      </w:r>
      <w:r w:rsidRPr="008D7085">
        <w:rPr>
          <w:rFonts w:ascii="Times New Roman" w:eastAsia="Times New Roman" w:hAnsi="Times New Roman" w:cs="Times New Roman"/>
          <w:b/>
          <w:sz w:val="28"/>
          <w:szCs w:val="28"/>
          <w:lang w:eastAsia="ru-RU"/>
        </w:rPr>
        <w:t>«___» ___________20___ г.</w:t>
      </w:r>
    </w:p>
    <w:p w:rsidR="00CE5D04" w:rsidRPr="008D7085" w:rsidRDefault="00CE5D04" w:rsidP="00CE5D04">
      <w:pPr>
        <w:tabs>
          <w:tab w:val="left" w:pos="1095"/>
        </w:tabs>
        <w:spacing w:after="0"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 № __________/</w:t>
      </w:r>
      <w:r w:rsidRPr="008D7085">
        <w:rPr>
          <w:rFonts w:ascii="Times New Roman" w:eastAsia="Times New Roman" w:hAnsi="Times New Roman" w:cs="Times New Roman"/>
          <w:b/>
          <w:sz w:val="28"/>
          <w:szCs w:val="28"/>
          <w:lang w:eastAsia="ru-RU"/>
        </w:rPr>
        <w:t>___________________</w:t>
      </w:r>
    </w:p>
    <w:p w:rsidR="00CE5D04" w:rsidRPr="008D7085" w:rsidRDefault="00CE5D04" w:rsidP="00CE5D04">
      <w:pPr>
        <w:spacing w:after="0" w:line="240" w:lineRule="auto"/>
        <w:jc w:val="center"/>
        <w:rPr>
          <w:rFonts w:ascii="Times New Roman" w:eastAsia="Times New Roman" w:hAnsi="Times New Roman" w:cs="Times New Roman"/>
          <w:b/>
          <w:sz w:val="28"/>
          <w:szCs w:val="28"/>
          <w:lang w:eastAsia="ru-RU"/>
        </w:rPr>
      </w:pPr>
    </w:p>
    <w:p w:rsidR="00CE5D04" w:rsidRPr="008D7085" w:rsidRDefault="00CE5D04" w:rsidP="00CE5D04">
      <w:pPr>
        <w:spacing w:after="0" w:line="240" w:lineRule="auto"/>
        <w:jc w:val="center"/>
        <w:rPr>
          <w:rFonts w:ascii="Times New Roman" w:eastAsia="Times New Roman" w:hAnsi="Times New Roman" w:cs="Times New Roman"/>
          <w:b/>
          <w:sz w:val="28"/>
          <w:szCs w:val="28"/>
          <w:lang w:eastAsia="ru-RU"/>
        </w:rPr>
      </w:pPr>
      <w:r w:rsidRPr="008D7085">
        <w:rPr>
          <w:rFonts w:ascii="Times New Roman" w:eastAsia="Times New Roman" w:hAnsi="Times New Roman" w:cs="Times New Roman"/>
          <w:b/>
          <w:sz w:val="28"/>
          <w:szCs w:val="28"/>
          <w:lang w:eastAsia="ru-RU"/>
        </w:rPr>
        <w:t xml:space="preserve">СПЕЦИФИКАЦИЯ </w:t>
      </w:r>
    </w:p>
    <w:p w:rsidR="00CE5D04" w:rsidRPr="008D7085" w:rsidRDefault="00CE5D04" w:rsidP="00CE5D04">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text" w:tblpX="-352" w:tblpY="1"/>
        <w:tblOverlap w:val="never"/>
        <w:tblW w:w="53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80"/>
        <w:gridCol w:w="63"/>
        <w:gridCol w:w="61"/>
        <w:gridCol w:w="3625"/>
        <w:gridCol w:w="875"/>
        <w:gridCol w:w="1206"/>
        <w:gridCol w:w="2029"/>
        <w:gridCol w:w="71"/>
        <w:gridCol w:w="1521"/>
      </w:tblGrid>
      <w:tr w:rsidR="00CE5D04" w:rsidRPr="00AF072C" w:rsidTr="00566A44">
        <w:trPr>
          <w:trHeight w:val="478"/>
        </w:trPr>
        <w:tc>
          <w:tcPr>
            <w:tcW w:w="495" w:type="pct"/>
            <w:gridSpan w:val="2"/>
            <w:tcBorders>
              <w:top w:val="single" w:sz="4" w:space="0" w:color="000000"/>
              <w:left w:val="single" w:sz="4" w:space="0" w:color="000000"/>
              <w:bottom w:val="single" w:sz="4" w:space="0" w:color="000000"/>
              <w:right w:val="single" w:sz="4" w:space="0" w:color="000000"/>
            </w:tcBorders>
            <w:vAlign w:val="center"/>
          </w:tcPr>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r w:rsidRPr="00206A45">
              <w:rPr>
                <w:rFonts w:ascii="Times New Roman" w:eastAsia="Times New Roman" w:hAnsi="Times New Roman" w:cs="Times New Roman"/>
                <w:b/>
                <w:sz w:val="26"/>
                <w:szCs w:val="26"/>
                <w:lang w:eastAsia="ru-RU"/>
              </w:rPr>
              <w:t xml:space="preserve">№ </w:t>
            </w:r>
            <w:proofErr w:type="gramStart"/>
            <w:r w:rsidRPr="00206A45">
              <w:rPr>
                <w:rFonts w:ascii="Times New Roman" w:eastAsia="Times New Roman" w:hAnsi="Times New Roman" w:cs="Times New Roman"/>
                <w:b/>
                <w:sz w:val="26"/>
                <w:szCs w:val="26"/>
                <w:lang w:eastAsia="ru-RU"/>
              </w:rPr>
              <w:t>п</w:t>
            </w:r>
            <w:proofErr w:type="gramEnd"/>
            <w:r w:rsidRPr="00206A45">
              <w:rPr>
                <w:rFonts w:ascii="Times New Roman" w:eastAsia="Times New Roman" w:hAnsi="Times New Roman" w:cs="Times New Roman"/>
                <w:b/>
                <w:sz w:val="26"/>
                <w:szCs w:val="26"/>
                <w:lang w:eastAsia="ru-RU"/>
              </w:rPr>
              <w:t>/п</w:t>
            </w:r>
          </w:p>
        </w:tc>
        <w:tc>
          <w:tcPr>
            <w:tcW w:w="1787" w:type="pct"/>
            <w:gridSpan w:val="3"/>
            <w:tcBorders>
              <w:top w:val="single" w:sz="4" w:space="0" w:color="000000"/>
              <w:left w:val="single" w:sz="4" w:space="0" w:color="000000"/>
              <w:bottom w:val="single" w:sz="4" w:space="0" w:color="000000"/>
              <w:right w:val="single" w:sz="4" w:space="0" w:color="000000"/>
            </w:tcBorders>
            <w:vAlign w:val="center"/>
          </w:tcPr>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r w:rsidRPr="00206A45">
              <w:rPr>
                <w:rFonts w:ascii="Times New Roman" w:eastAsia="Times New Roman" w:hAnsi="Times New Roman" w:cs="Times New Roman"/>
                <w:b/>
                <w:sz w:val="26"/>
                <w:szCs w:val="26"/>
                <w:lang w:eastAsia="ru-RU"/>
              </w:rPr>
              <w:t>Наименование</w:t>
            </w:r>
          </w:p>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r w:rsidRPr="00206A45">
              <w:rPr>
                <w:rFonts w:ascii="Times New Roman" w:eastAsia="Times New Roman" w:hAnsi="Times New Roman" w:cs="Times New Roman"/>
                <w:b/>
                <w:sz w:val="26"/>
                <w:szCs w:val="26"/>
                <w:lang w:eastAsia="ru-RU"/>
              </w:rPr>
              <w:t>Товара/Работ</w:t>
            </w:r>
          </w:p>
        </w:tc>
        <w:tc>
          <w:tcPr>
            <w:tcW w:w="417" w:type="pct"/>
            <w:tcBorders>
              <w:top w:val="single" w:sz="4" w:space="0" w:color="000000"/>
              <w:left w:val="single" w:sz="4" w:space="0" w:color="000000"/>
              <w:bottom w:val="single" w:sz="4" w:space="0" w:color="000000"/>
              <w:right w:val="single" w:sz="4" w:space="0" w:color="000000"/>
            </w:tcBorders>
            <w:vAlign w:val="center"/>
          </w:tcPr>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r w:rsidRPr="00206A45">
              <w:rPr>
                <w:rFonts w:ascii="Times New Roman" w:eastAsia="Times New Roman" w:hAnsi="Times New Roman" w:cs="Times New Roman"/>
                <w:b/>
                <w:sz w:val="26"/>
                <w:szCs w:val="26"/>
                <w:lang w:eastAsia="ru-RU"/>
              </w:rPr>
              <w:t>Кол-во</w:t>
            </w:r>
          </w:p>
        </w:tc>
        <w:tc>
          <w:tcPr>
            <w:tcW w:w="575" w:type="pct"/>
            <w:tcBorders>
              <w:top w:val="single" w:sz="4" w:space="0" w:color="000000"/>
              <w:left w:val="single" w:sz="4" w:space="0" w:color="000000"/>
              <w:bottom w:val="single" w:sz="4" w:space="0" w:color="000000"/>
              <w:right w:val="single" w:sz="4" w:space="0" w:color="000000"/>
            </w:tcBorders>
            <w:vAlign w:val="center"/>
          </w:tcPr>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p>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r w:rsidRPr="00206A45">
              <w:rPr>
                <w:rFonts w:ascii="Times New Roman" w:eastAsia="Times New Roman" w:hAnsi="Times New Roman" w:cs="Times New Roman"/>
                <w:b/>
                <w:sz w:val="26"/>
                <w:szCs w:val="26"/>
                <w:lang w:eastAsia="ru-RU"/>
              </w:rPr>
              <w:t>Ед. изм.</w:t>
            </w:r>
          </w:p>
          <w:p w:rsidR="00CE5D04" w:rsidRPr="00206A45" w:rsidRDefault="00CE5D04" w:rsidP="005A242A">
            <w:pPr>
              <w:spacing w:after="0" w:line="240" w:lineRule="auto"/>
              <w:ind w:left="-37" w:right="-107" w:firstLine="37"/>
              <w:jc w:val="center"/>
              <w:rPr>
                <w:rFonts w:ascii="Times New Roman" w:eastAsia="Times New Roman" w:hAnsi="Times New Roman" w:cs="Times New Roman"/>
                <w:b/>
                <w:sz w:val="26"/>
                <w:szCs w:val="26"/>
                <w:lang w:eastAsia="ru-RU"/>
              </w:rPr>
            </w:pPr>
          </w:p>
        </w:tc>
        <w:tc>
          <w:tcPr>
            <w:tcW w:w="1001" w:type="pct"/>
            <w:gridSpan w:val="2"/>
            <w:tcBorders>
              <w:top w:val="single" w:sz="4" w:space="0" w:color="000000"/>
              <w:left w:val="single" w:sz="4" w:space="0" w:color="000000"/>
              <w:bottom w:val="single" w:sz="4" w:space="0" w:color="000000"/>
              <w:right w:val="single" w:sz="4" w:space="0" w:color="000000"/>
            </w:tcBorders>
            <w:vAlign w:val="center"/>
          </w:tcPr>
          <w:p w:rsidR="00CE5D04" w:rsidRPr="00206A45" w:rsidRDefault="00CE5D04" w:rsidP="005A242A">
            <w:pPr>
              <w:spacing w:after="0" w:line="240" w:lineRule="auto"/>
              <w:jc w:val="center"/>
              <w:rPr>
                <w:rFonts w:ascii="Times New Roman" w:eastAsia="Times New Roman" w:hAnsi="Times New Roman" w:cs="Times New Roman"/>
                <w:b/>
                <w:sz w:val="26"/>
                <w:szCs w:val="26"/>
                <w:lang w:eastAsia="ru-RU"/>
              </w:rPr>
            </w:pPr>
            <w:r w:rsidRPr="00206A45">
              <w:rPr>
                <w:rFonts w:ascii="Times New Roman" w:eastAsia="Times New Roman" w:hAnsi="Times New Roman" w:cs="Times New Roman"/>
                <w:b/>
                <w:sz w:val="26"/>
                <w:szCs w:val="26"/>
                <w:lang w:eastAsia="ru-RU"/>
              </w:rPr>
              <w:t>Цена единицы Товара/Работ, с учетом НДС, руб.</w:t>
            </w:r>
          </w:p>
        </w:tc>
        <w:tc>
          <w:tcPr>
            <w:tcW w:w="725"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5A242A">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CE5D04" w:rsidRPr="006F1E9C" w:rsidTr="00B33CD7">
        <w:trPr>
          <w:trHeight w:val="583"/>
        </w:trPr>
        <w:tc>
          <w:tcPr>
            <w:tcW w:w="495" w:type="pct"/>
            <w:gridSpan w:val="2"/>
            <w:tcBorders>
              <w:top w:val="single" w:sz="4" w:space="0" w:color="000000"/>
              <w:left w:val="single" w:sz="4" w:space="0" w:color="000000"/>
              <w:bottom w:val="single" w:sz="4" w:space="0" w:color="000000"/>
              <w:right w:val="single" w:sz="4" w:space="0" w:color="000000"/>
            </w:tcBorders>
            <w:vAlign w:val="center"/>
          </w:tcPr>
          <w:p w:rsidR="00CE5D04" w:rsidRPr="006F1E9C" w:rsidRDefault="00CE5D04" w:rsidP="00B33CD7">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1</w:t>
            </w:r>
          </w:p>
        </w:tc>
        <w:tc>
          <w:tcPr>
            <w:tcW w:w="4505" w:type="pct"/>
            <w:gridSpan w:val="8"/>
            <w:tcBorders>
              <w:top w:val="single" w:sz="4" w:space="0" w:color="000000"/>
              <w:left w:val="single" w:sz="4" w:space="0" w:color="000000"/>
              <w:bottom w:val="single" w:sz="4" w:space="0" w:color="000000"/>
              <w:right w:val="single" w:sz="4" w:space="0" w:color="000000"/>
            </w:tcBorders>
            <w:vAlign w:val="center"/>
          </w:tcPr>
          <w:p w:rsidR="00CE5D04" w:rsidRPr="006F1E9C" w:rsidRDefault="00A022FE" w:rsidP="00B33CD7">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ВК</w:t>
            </w:r>
            <w:proofErr w:type="gramStart"/>
            <w:r w:rsidRPr="006F1E9C">
              <w:rPr>
                <w:rFonts w:ascii="Times New Roman" w:eastAsia="Times New Roman" w:hAnsi="Times New Roman" w:cs="Times New Roman"/>
                <w:b/>
                <w:sz w:val="26"/>
                <w:szCs w:val="26"/>
                <w:lang w:eastAsia="ru-RU"/>
              </w:rPr>
              <w:t>2</w:t>
            </w:r>
            <w:proofErr w:type="gramEnd"/>
            <w:r w:rsidRPr="006F1E9C">
              <w:rPr>
                <w:rFonts w:ascii="Times New Roman" w:eastAsia="Times New Roman" w:hAnsi="Times New Roman" w:cs="Times New Roman"/>
                <w:b/>
                <w:sz w:val="26"/>
                <w:szCs w:val="26"/>
                <w:lang w:eastAsia="ru-RU"/>
              </w:rPr>
              <w:t>_0311, г. Москва, Пехотная, 3/2</w:t>
            </w:r>
          </w:p>
        </w:tc>
      </w:tr>
      <w:tr w:rsidR="00CE5D04" w:rsidRPr="006F1E9C" w:rsidTr="00B33CD7">
        <w:trPr>
          <w:trHeight w:val="239"/>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CE5D04" w:rsidRPr="006F1E9C" w:rsidRDefault="00CE5D04" w:rsidP="00B33CD7">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1.1 Товар</w:t>
            </w:r>
          </w:p>
        </w:tc>
      </w:tr>
      <w:tr w:rsidR="00206A45" w:rsidRPr="006F1E9C" w:rsidTr="00566A44">
        <w:trPr>
          <w:trHeight w:val="544"/>
        </w:trPr>
        <w:tc>
          <w:tcPr>
            <w:tcW w:w="554" w:type="pct"/>
            <w:gridSpan w:val="4"/>
            <w:tcBorders>
              <w:top w:val="single" w:sz="4" w:space="0" w:color="auto"/>
              <w:left w:val="single" w:sz="4" w:space="0" w:color="000000"/>
              <w:bottom w:val="single" w:sz="4" w:space="0" w:color="auto"/>
              <w:right w:val="single" w:sz="4" w:space="0" w:color="000000"/>
            </w:tcBorders>
            <w:vAlign w:val="center"/>
          </w:tcPr>
          <w:p w:rsidR="00206A45"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1.1.1</w:t>
            </w:r>
          </w:p>
        </w:tc>
        <w:tc>
          <w:tcPr>
            <w:tcW w:w="1728"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Окно ПВХ с двойным остеклением ГОСТ 23166-99</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4,80</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26 412,50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126 780,00</w:t>
            </w:r>
          </w:p>
        </w:tc>
      </w:tr>
      <w:tr w:rsidR="00206A45" w:rsidRPr="006F1E9C" w:rsidTr="00566A44">
        <w:trPr>
          <w:trHeight w:val="544"/>
        </w:trPr>
        <w:tc>
          <w:tcPr>
            <w:tcW w:w="554" w:type="pct"/>
            <w:gridSpan w:val="4"/>
            <w:tcBorders>
              <w:top w:val="single" w:sz="4" w:space="0" w:color="auto"/>
              <w:left w:val="single" w:sz="4" w:space="0" w:color="000000"/>
              <w:bottom w:val="single" w:sz="4" w:space="0" w:color="auto"/>
              <w:right w:val="single" w:sz="4" w:space="0" w:color="000000"/>
            </w:tcBorders>
            <w:vAlign w:val="center"/>
          </w:tcPr>
          <w:p w:rsidR="00206A45"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1.1.2</w:t>
            </w:r>
          </w:p>
        </w:tc>
        <w:tc>
          <w:tcPr>
            <w:tcW w:w="1728"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Сетка рамочная на окно с размером ячеек не более 0,01м х 0,01м</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7,4</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1 632,50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12 080,50</w:t>
            </w:r>
          </w:p>
        </w:tc>
      </w:tr>
      <w:tr w:rsidR="00206A45" w:rsidRPr="006F1E9C" w:rsidTr="00566A44">
        <w:trPr>
          <w:trHeight w:val="544"/>
        </w:trPr>
        <w:tc>
          <w:tcPr>
            <w:tcW w:w="554" w:type="pct"/>
            <w:gridSpan w:val="4"/>
            <w:tcBorders>
              <w:top w:val="single" w:sz="4" w:space="0" w:color="auto"/>
              <w:left w:val="single" w:sz="4" w:space="0" w:color="000000"/>
              <w:bottom w:val="single" w:sz="4" w:space="0" w:color="auto"/>
              <w:right w:val="single" w:sz="4" w:space="0" w:color="000000"/>
            </w:tcBorders>
            <w:vAlign w:val="center"/>
          </w:tcPr>
          <w:p w:rsidR="00206A45"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1.1.3</w:t>
            </w:r>
          </w:p>
        </w:tc>
        <w:tc>
          <w:tcPr>
            <w:tcW w:w="1728"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Заглушка для подоконника ПВХ</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w:t>
            </w:r>
            <w:r w:rsidR="00206A45" w:rsidRPr="006F1E9C">
              <w:rPr>
                <w:rFonts w:ascii="Times New Roman" w:hAnsi="Times New Roman" w:cs="Times New Roman"/>
                <w:color w:val="000000"/>
                <w:sz w:val="26"/>
                <w:szCs w:val="26"/>
              </w:rPr>
              <w:t>,00</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142,50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285,00</w:t>
            </w:r>
          </w:p>
        </w:tc>
      </w:tr>
      <w:tr w:rsidR="00206A45" w:rsidRPr="006F1E9C" w:rsidTr="00566A44">
        <w:trPr>
          <w:trHeight w:val="544"/>
        </w:trPr>
        <w:tc>
          <w:tcPr>
            <w:tcW w:w="554" w:type="pct"/>
            <w:gridSpan w:val="4"/>
            <w:tcBorders>
              <w:top w:val="single" w:sz="4" w:space="0" w:color="auto"/>
              <w:left w:val="single" w:sz="4" w:space="0" w:color="000000"/>
              <w:bottom w:val="single" w:sz="4" w:space="0" w:color="auto"/>
              <w:right w:val="single" w:sz="4" w:space="0" w:color="000000"/>
            </w:tcBorders>
            <w:vAlign w:val="center"/>
          </w:tcPr>
          <w:p w:rsidR="00206A45"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1.1.4</w:t>
            </w:r>
          </w:p>
        </w:tc>
        <w:tc>
          <w:tcPr>
            <w:tcW w:w="1728"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Подоконник ПВХ</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2,4</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2 187,50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5 250,00</w:t>
            </w:r>
          </w:p>
        </w:tc>
      </w:tr>
      <w:tr w:rsidR="00206A45" w:rsidRPr="006F1E9C" w:rsidTr="00566A44">
        <w:trPr>
          <w:trHeight w:val="544"/>
        </w:trPr>
        <w:tc>
          <w:tcPr>
            <w:tcW w:w="554" w:type="pct"/>
            <w:gridSpan w:val="4"/>
            <w:tcBorders>
              <w:top w:val="single" w:sz="4" w:space="0" w:color="auto"/>
              <w:left w:val="single" w:sz="4" w:space="0" w:color="000000"/>
              <w:bottom w:val="single" w:sz="4" w:space="0" w:color="auto"/>
              <w:right w:val="single" w:sz="4" w:space="0" w:color="000000"/>
            </w:tcBorders>
            <w:vAlign w:val="center"/>
          </w:tcPr>
          <w:p w:rsidR="00206A45"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1.1.5</w:t>
            </w:r>
          </w:p>
        </w:tc>
        <w:tc>
          <w:tcPr>
            <w:tcW w:w="1728"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Откосы ПВХ</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4,3</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2 225,00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9 567,50</w:t>
            </w:r>
          </w:p>
        </w:tc>
      </w:tr>
      <w:tr w:rsidR="00206A45" w:rsidRPr="006F1E9C" w:rsidTr="00566A44">
        <w:trPr>
          <w:trHeight w:val="544"/>
        </w:trPr>
        <w:tc>
          <w:tcPr>
            <w:tcW w:w="554" w:type="pct"/>
            <w:gridSpan w:val="4"/>
            <w:tcBorders>
              <w:top w:val="single" w:sz="4" w:space="0" w:color="auto"/>
              <w:left w:val="single" w:sz="4" w:space="0" w:color="000000"/>
              <w:bottom w:val="single" w:sz="4" w:space="0" w:color="auto"/>
              <w:right w:val="single" w:sz="4" w:space="0" w:color="000000"/>
            </w:tcBorders>
            <w:vAlign w:val="center"/>
          </w:tcPr>
          <w:p w:rsidR="00206A45"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1.1.6</w:t>
            </w:r>
          </w:p>
        </w:tc>
        <w:tc>
          <w:tcPr>
            <w:tcW w:w="1728"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Оцинкованный оконный отлив</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2,4</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1 356,88</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3 256,51</w:t>
            </w:r>
          </w:p>
        </w:tc>
      </w:tr>
      <w:tr w:rsidR="00206A45" w:rsidRPr="006F1E9C" w:rsidTr="00B33CD7">
        <w:trPr>
          <w:trHeight w:val="265"/>
        </w:trPr>
        <w:tc>
          <w:tcPr>
            <w:tcW w:w="5000" w:type="pct"/>
            <w:gridSpan w:val="10"/>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1.2 Работы</w:t>
            </w:r>
          </w:p>
        </w:tc>
      </w:tr>
      <w:tr w:rsidR="00206A45" w:rsidRPr="006F1E9C" w:rsidTr="00566A44">
        <w:trPr>
          <w:trHeight w:val="465"/>
        </w:trPr>
        <w:tc>
          <w:tcPr>
            <w:tcW w:w="525" w:type="pct"/>
            <w:gridSpan w:val="3"/>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1.2.1</w:t>
            </w:r>
          </w:p>
        </w:tc>
        <w:tc>
          <w:tcPr>
            <w:tcW w:w="1757"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Разборка деревянных заполнений проемов: дверных, воротных, оконных с подоконными досками</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4,8</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775,00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3 720,00</w:t>
            </w:r>
          </w:p>
        </w:tc>
      </w:tr>
      <w:tr w:rsidR="00206A45" w:rsidRPr="006F1E9C" w:rsidTr="00566A44">
        <w:trPr>
          <w:trHeight w:val="550"/>
        </w:trPr>
        <w:tc>
          <w:tcPr>
            <w:tcW w:w="525" w:type="pct"/>
            <w:gridSpan w:val="3"/>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1.2.2</w:t>
            </w:r>
          </w:p>
        </w:tc>
        <w:tc>
          <w:tcPr>
            <w:tcW w:w="1757"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Затаривание строительного мусора в мешки</w:t>
            </w:r>
          </w:p>
        </w:tc>
        <w:tc>
          <w:tcPr>
            <w:tcW w:w="417" w:type="pct"/>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0,06</w:t>
            </w:r>
          </w:p>
        </w:tc>
        <w:tc>
          <w:tcPr>
            <w:tcW w:w="575" w:type="pct"/>
            <w:tcBorders>
              <w:top w:val="single" w:sz="4" w:space="0" w:color="auto"/>
              <w:left w:val="single" w:sz="4" w:space="0" w:color="000000"/>
              <w:bottom w:val="single" w:sz="4" w:space="0" w:color="auto"/>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1001" w:type="pct"/>
            <w:gridSpan w:val="2"/>
            <w:tcBorders>
              <w:top w:val="single" w:sz="4" w:space="0" w:color="auto"/>
              <w:left w:val="single" w:sz="4" w:space="0" w:color="000000"/>
              <w:bottom w:val="single" w:sz="4" w:space="0" w:color="auto"/>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8 625,00</w:t>
            </w:r>
          </w:p>
        </w:tc>
        <w:tc>
          <w:tcPr>
            <w:tcW w:w="725" w:type="pct"/>
            <w:tcBorders>
              <w:top w:val="single" w:sz="4" w:space="0" w:color="auto"/>
              <w:left w:val="single" w:sz="4" w:space="0" w:color="000000"/>
              <w:bottom w:val="single" w:sz="4" w:space="0" w:color="auto"/>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517,50</w:t>
            </w:r>
          </w:p>
        </w:tc>
      </w:tr>
      <w:tr w:rsidR="00206A45" w:rsidRPr="006F1E9C" w:rsidTr="00566A44">
        <w:trPr>
          <w:trHeight w:val="339"/>
        </w:trPr>
        <w:tc>
          <w:tcPr>
            <w:tcW w:w="525" w:type="pct"/>
            <w:gridSpan w:val="3"/>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1.2.3</w:t>
            </w:r>
          </w:p>
        </w:tc>
        <w:tc>
          <w:tcPr>
            <w:tcW w:w="1757"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Очистка помещений от строительного мусора</w:t>
            </w:r>
          </w:p>
        </w:tc>
        <w:tc>
          <w:tcPr>
            <w:tcW w:w="417"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0,06</w:t>
            </w:r>
          </w:p>
        </w:tc>
        <w:tc>
          <w:tcPr>
            <w:tcW w:w="57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9 375,00</w:t>
            </w:r>
          </w:p>
        </w:tc>
        <w:tc>
          <w:tcPr>
            <w:tcW w:w="72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562,50</w:t>
            </w:r>
          </w:p>
        </w:tc>
      </w:tr>
      <w:tr w:rsidR="00206A45" w:rsidRPr="006F1E9C" w:rsidTr="00566A44">
        <w:trPr>
          <w:trHeight w:val="339"/>
        </w:trPr>
        <w:tc>
          <w:tcPr>
            <w:tcW w:w="525" w:type="pct"/>
            <w:gridSpan w:val="3"/>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1.2.4</w:t>
            </w:r>
          </w:p>
        </w:tc>
        <w:tc>
          <w:tcPr>
            <w:tcW w:w="1757"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Монтаж сетки рамочной на окно</w:t>
            </w:r>
          </w:p>
        </w:tc>
        <w:tc>
          <w:tcPr>
            <w:tcW w:w="417"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3,00</w:t>
            </w:r>
          </w:p>
        </w:tc>
        <w:tc>
          <w:tcPr>
            <w:tcW w:w="57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995,00</w:t>
            </w:r>
          </w:p>
        </w:tc>
        <w:tc>
          <w:tcPr>
            <w:tcW w:w="72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2 985,00</w:t>
            </w:r>
          </w:p>
        </w:tc>
      </w:tr>
      <w:tr w:rsidR="00206A45" w:rsidRPr="006F1E9C" w:rsidTr="00566A44">
        <w:trPr>
          <w:trHeight w:val="339"/>
        </w:trPr>
        <w:tc>
          <w:tcPr>
            <w:tcW w:w="525" w:type="pct"/>
            <w:gridSpan w:val="3"/>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r w:rsidRPr="006F1E9C">
              <w:rPr>
                <w:rFonts w:ascii="Times New Roman" w:hAnsi="Times New Roman" w:cs="Times New Roman"/>
                <w:sz w:val="26"/>
                <w:szCs w:val="26"/>
              </w:rPr>
              <w:t>1.2.5</w:t>
            </w:r>
          </w:p>
        </w:tc>
        <w:tc>
          <w:tcPr>
            <w:tcW w:w="1757"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Облицовка оконных откосов</w:t>
            </w:r>
          </w:p>
        </w:tc>
        <w:tc>
          <w:tcPr>
            <w:tcW w:w="417"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4,3</w:t>
            </w:r>
          </w:p>
        </w:tc>
        <w:tc>
          <w:tcPr>
            <w:tcW w:w="57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2 250,00</w:t>
            </w:r>
          </w:p>
        </w:tc>
        <w:tc>
          <w:tcPr>
            <w:tcW w:w="72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9 675,00</w:t>
            </w:r>
          </w:p>
        </w:tc>
      </w:tr>
      <w:tr w:rsidR="00206A45" w:rsidRPr="006F1E9C" w:rsidTr="00566A44">
        <w:trPr>
          <w:trHeight w:val="339"/>
        </w:trPr>
        <w:tc>
          <w:tcPr>
            <w:tcW w:w="525" w:type="pct"/>
            <w:gridSpan w:val="3"/>
            <w:tcBorders>
              <w:top w:val="single" w:sz="4" w:space="0" w:color="auto"/>
              <w:left w:val="single" w:sz="4" w:space="0" w:color="000000"/>
              <w:bottom w:val="single" w:sz="4" w:space="0" w:color="000000"/>
              <w:right w:val="single" w:sz="4" w:space="0" w:color="000000"/>
            </w:tcBorders>
            <w:vAlign w:val="center"/>
          </w:tcPr>
          <w:p w:rsidR="00206A45"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1.2.6</w:t>
            </w:r>
          </w:p>
        </w:tc>
        <w:tc>
          <w:tcPr>
            <w:tcW w:w="1757"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подоконника из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2,4</w:t>
            </w:r>
          </w:p>
        </w:tc>
        <w:tc>
          <w:tcPr>
            <w:tcW w:w="57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825,00</w:t>
            </w:r>
          </w:p>
        </w:tc>
        <w:tc>
          <w:tcPr>
            <w:tcW w:w="72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1 980,00</w:t>
            </w:r>
          </w:p>
        </w:tc>
      </w:tr>
      <w:tr w:rsidR="00206A45" w:rsidRPr="006F1E9C" w:rsidTr="00566A44">
        <w:trPr>
          <w:trHeight w:val="339"/>
        </w:trPr>
        <w:tc>
          <w:tcPr>
            <w:tcW w:w="525" w:type="pct"/>
            <w:gridSpan w:val="3"/>
            <w:tcBorders>
              <w:top w:val="single" w:sz="4" w:space="0" w:color="auto"/>
              <w:left w:val="single" w:sz="4" w:space="0" w:color="000000"/>
              <w:bottom w:val="single" w:sz="4" w:space="0" w:color="000000"/>
              <w:right w:val="single" w:sz="4" w:space="0" w:color="000000"/>
            </w:tcBorders>
            <w:vAlign w:val="center"/>
          </w:tcPr>
          <w:p w:rsidR="00206A45"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1.2.7</w:t>
            </w:r>
          </w:p>
        </w:tc>
        <w:tc>
          <w:tcPr>
            <w:tcW w:w="1757"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 xml:space="preserve">Установка оконных блоков из </w:t>
            </w:r>
            <w:r w:rsidRPr="006F1E9C">
              <w:rPr>
                <w:rFonts w:ascii="Times New Roman" w:hAnsi="Times New Roman" w:cs="Times New Roman"/>
                <w:color w:val="000000"/>
                <w:sz w:val="26"/>
                <w:szCs w:val="26"/>
              </w:rPr>
              <w:lastRenderedPageBreak/>
              <w:t>ПВХ профилей: поворотных (откидных, поворотно-откидных) с площадью проема более 2 м</w:t>
            </w:r>
            <w:proofErr w:type="gramStart"/>
            <w:r w:rsidRPr="006F1E9C">
              <w:rPr>
                <w:rFonts w:ascii="Times New Roman" w:hAnsi="Times New Roman" w:cs="Times New Roman"/>
                <w:color w:val="000000"/>
                <w:sz w:val="26"/>
                <w:szCs w:val="26"/>
              </w:rPr>
              <w:t>2</w:t>
            </w:r>
            <w:proofErr w:type="gramEnd"/>
            <w:r w:rsidRPr="006F1E9C">
              <w:rPr>
                <w:rFonts w:ascii="Times New Roman" w:hAnsi="Times New Roman" w:cs="Times New Roman"/>
                <w:color w:val="000000"/>
                <w:sz w:val="26"/>
                <w:szCs w:val="26"/>
              </w:rPr>
              <w:t xml:space="preserve"> двухстворчатых</w:t>
            </w:r>
          </w:p>
        </w:tc>
        <w:tc>
          <w:tcPr>
            <w:tcW w:w="417"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lastRenderedPageBreak/>
              <w:t>4,8</w:t>
            </w:r>
          </w:p>
        </w:tc>
        <w:tc>
          <w:tcPr>
            <w:tcW w:w="57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206A45"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206A45"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2 571,33</w:t>
            </w:r>
          </w:p>
        </w:tc>
        <w:tc>
          <w:tcPr>
            <w:tcW w:w="725" w:type="pct"/>
            <w:tcBorders>
              <w:top w:val="single" w:sz="4" w:space="0" w:color="auto"/>
              <w:left w:val="single" w:sz="4" w:space="0" w:color="000000"/>
              <w:bottom w:val="single" w:sz="4" w:space="0" w:color="000000"/>
              <w:right w:val="single" w:sz="4" w:space="0" w:color="000000"/>
            </w:tcBorders>
            <w:vAlign w:val="center"/>
          </w:tcPr>
          <w:p w:rsidR="00206A45" w:rsidRPr="006F1E9C" w:rsidRDefault="00A03837" w:rsidP="00B33CD7">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12 342,38</w:t>
            </w:r>
          </w:p>
        </w:tc>
      </w:tr>
      <w:tr w:rsidR="00A022FE" w:rsidRPr="006F1E9C" w:rsidTr="006F1E9C">
        <w:trPr>
          <w:trHeight w:val="339"/>
        </w:trPr>
        <w:tc>
          <w:tcPr>
            <w:tcW w:w="525" w:type="pct"/>
            <w:gridSpan w:val="3"/>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A022FE">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lastRenderedPageBreak/>
              <w:t>2</w:t>
            </w:r>
          </w:p>
        </w:tc>
        <w:tc>
          <w:tcPr>
            <w:tcW w:w="4475" w:type="pct"/>
            <w:gridSpan w:val="7"/>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ВК</w:t>
            </w:r>
            <w:proofErr w:type="gramStart"/>
            <w:r w:rsidRPr="006F1E9C">
              <w:rPr>
                <w:rFonts w:ascii="Times New Roman" w:eastAsia="Times New Roman" w:hAnsi="Times New Roman" w:cs="Times New Roman"/>
                <w:b/>
                <w:sz w:val="26"/>
                <w:szCs w:val="26"/>
                <w:lang w:eastAsia="ru-RU"/>
              </w:rPr>
              <w:t>2</w:t>
            </w:r>
            <w:proofErr w:type="gramEnd"/>
            <w:r w:rsidRPr="006F1E9C">
              <w:rPr>
                <w:rFonts w:ascii="Times New Roman" w:eastAsia="Times New Roman" w:hAnsi="Times New Roman" w:cs="Times New Roman"/>
                <w:b/>
                <w:sz w:val="26"/>
                <w:szCs w:val="26"/>
                <w:lang w:eastAsia="ru-RU"/>
              </w:rPr>
              <w:t>_1037, Московская обл., г. Балашиха, ул. Лесная, 23</w:t>
            </w:r>
          </w:p>
        </w:tc>
      </w:tr>
      <w:tr w:rsidR="00A022FE" w:rsidRPr="006F1E9C" w:rsidTr="006F1E9C">
        <w:trPr>
          <w:trHeight w:val="339"/>
        </w:trPr>
        <w:tc>
          <w:tcPr>
            <w:tcW w:w="5000" w:type="pct"/>
            <w:gridSpan w:val="10"/>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2.1 Товар</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2.1.1</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Окно ПВХ с двойным остеклением c форточкой ГОСТ 23166-99</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9,12</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26 787,50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244 302,00</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w:t>
            </w:r>
            <w:r w:rsidR="00B33CD7" w:rsidRPr="006F1E9C">
              <w:rPr>
                <w:rFonts w:ascii="Times New Roman" w:eastAsia="Times New Roman" w:hAnsi="Times New Roman" w:cs="Times New Roman"/>
                <w:sz w:val="26"/>
                <w:szCs w:val="26"/>
                <w:lang w:eastAsia="ru-RU"/>
              </w:rPr>
              <w:t>.1.2</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Заглушка для подоконника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3</w:t>
            </w:r>
            <w:r w:rsidR="00A022FE" w:rsidRPr="006F1E9C">
              <w:rPr>
                <w:rFonts w:ascii="Times New Roman" w:hAnsi="Times New Roman" w:cs="Times New Roman"/>
                <w:color w:val="000000"/>
                <w:sz w:val="26"/>
                <w:szCs w:val="26"/>
              </w:rPr>
              <w:t>,00</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142,50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427,50</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w:t>
            </w:r>
            <w:r w:rsidR="00B33CD7" w:rsidRPr="006F1E9C">
              <w:rPr>
                <w:rFonts w:ascii="Times New Roman" w:eastAsia="Times New Roman" w:hAnsi="Times New Roman" w:cs="Times New Roman"/>
                <w:sz w:val="26"/>
                <w:szCs w:val="26"/>
                <w:lang w:eastAsia="ru-RU"/>
              </w:rPr>
              <w:t>.1.3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sz w:val="26"/>
                <w:szCs w:val="26"/>
              </w:rPr>
            </w:pPr>
            <w:r w:rsidRPr="006F1E9C">
              <w:rPr>
                <w:rFonts w:ascii="Times New Roman" w:hAnsi="Times New Roman" w:cs="Times New Roman"/>
                <w:sz w:val="26"/>
                <w:szCs w:val="26"/>
              </w:rPr>
              <w:t>Подоконник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5,21</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2 187,50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11 396,90</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w:t>
            </w:r>
            <w:r w:rsidR="00B33CD7" w:rsidRPr="006F1E9C">
              <w:rPr>
                <w:rFonts w:ascii="Times New Roman" w:eastAsia="Times New Roman" w:hAnsi="Times New Roman" w:cs="Times New Roman"/>
                <w:sz w:val="26"/>
                <w:szCs w:val="26"/>
                <w:lang w:eastAsia="ru-RU"/>
              </w:rPr>
              <w:t>.1.4</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sz w:val="26"/>
                <w:szCs w:val="26"/>
              </w:rPr>
            </w:pPr>
            <w:r w:rsidRPr="006F1E9C">
              <w:rPr>
                <w:rFonts w:ascii="Times New Roman" w:hAnsi="Times New Roman" w:cs="Times New Roman"/>
                <w:sz w:val="26"/>
                <w:szCs w:val="26"/>
              </w:rPr>
              <w:t>Откосы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6</w:t>
            </w:r>
            <w:r w:rsidR="00A022FE" w:rsidRPr="006F1E9C">
              <w:rPr>
                <w:rFonts w:ascii="Times New Roman" w:hAnsi="Times New Roman" w:cs="Times New Roman"/>
                <w:color w:val="000000"/>
                <w:sz w:val="26"/>
                <w:szCs w:val="26"/>
              </w:rPr>
              <w:t>,3</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2 225,00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14 017,50</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B33CD7"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2.1.5</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Оцинкованный оконный отлив</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5,21</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1 356,88</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7 069,34</w:t>
            </w:r>
          </w:p>
        </w:tc>
      </w:tr>
      <w:tr w:rsidR="00B33CD7" w:rsidRPr="006F1E9C" w:rsidTr="006F1E9C">
        <w:trPr>
          <w:trHeight w:val="339"/>
        </w:trPr>
        <w:tc>
          <w:tcPr>
            <w:tcW w:w="5000" w:type="pct"/>
            <w:gridSpan w:val="10"/>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2.2 Работы</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w:t>
            </w:r>
            <w:r w:rsidR="00A022FE" w:rsidRPr="006F1E9C">
              <w:rPr>
                <w:rFonts w:ascii="Times New Roman" w:eastAsia="Times New Roman" w:hAnsi="Times New Roman" w:cs="Times New Roman"/>
                <w:sz w:val="26"/>
                <w:szCs w:val="26"/>
                <w:lang w:eastAsia="ru-RU"/>
              </w:rPr>
              <w:t>.2.1</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Разборка деревянных заполнений проемов: дверных, воротных, оконных с подоконными досками</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9,12</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775,00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7 068,00</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w:t>
            </w:r>
            <w:r w:rsidR="00A022FE" w:rsidRPr="006F1E9C">
              <w:rPr>
                <w:rFonts w:ascii="Times New Roman" w:eastAsia="Times New Roman" w:hAnsi="Times New Roman" w:cs="Times New Roman"/>
                <w:sz w:val="26"/>
                <w:szCs w:val="26"/>
                <w:lang w:eastAsia="ru-RU"/>
              </w:rPr>
              <w:t>.2.2</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Затаривание строительного мусора в мешки</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0,09</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8 625,00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776,25</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2</w:t>
            </w:r>
            <w:r w:rsidR="00A022FE" w:rsidRPr="006F1E9C">
              <w:rPr>
                <w:rFonts w:ascii="Times New Roman" w:hAnsi="Times New Roman" w:cs="Times New Roman"/>
                <w:sz w:val="26"/>
                <w:szCs w:val="26"/>
              </w:rPr>
              <w:t>.2.3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Очистка помещений от строительного мусора</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0,09</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9 375,00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843,75</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2.2.4</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подоконника из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5,21</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825,00</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4 298,25</w:t>
            </w:r>
          </w:p>
        </w:tc>
      </w:tr>
      <w:tr w:rsidR="00A022FE"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2.2.5</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оконных блоков из ПВХ профилей: поворотных (откидных, поворотно-откидных) с площадью проема более 2 м</w:t>
            </w:r>
            <w:proofErr w:type="gramStart"/>
            <w:r w:rsidRPr="006F1E9C">
              <w:rPr>
                <w:rFonts w:ascii="Times New Roman" w:hAnsi="Times New Roman" w:cs="Times New Roman"/>
                <w:color w:val="000000"/>
                <w:sz w:val="26"/>
                <w:szCs w:val="26"/>
              </w:rPr>
              <w:t>2</w:t>
            </w:r>
            <w:proofErr w:type="gramEnd"/>
            <w:r w:rsidRPr="006F1E9C">
              <w:rPr>
                <w:rFonts w:ascii="Times New Roman" w:hAnsi="Times New Roman" w:cs="Times New Roman"/>
                <w:color w:val="000000"/>
                <w:sz w:val="26"/>
                <w:szCs w:val="26"/>
              </w:rPr>
              <w:t xml:space="preserve"> двухстворчатых</w:t>
            </w:r>
          </w:p>
        </w:tc>
        <w:tc>
          <w:tcPr>
            <w:tcW w:w="417" w:type="pct"/>
            <w:tcBorders>
              <w:top w:val="single" w:sz="4" w:space="0" w:color="auto"/>
              <w:left w:val="single" w:sz="4" w:space="0" w:color="000000"/>
              <w:bottom w:val="single" w:sz="4" w:space="0" w:color="000000"/>
              <w:right w:val="single" w:sz="4" w:space="0" w:color="000000"/>
            </w:tcBorders>
            <w:vAlign w:val="center"/>
          </w:tcPr>
          <w:p w:rsidR="00A022FE"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9,12</w:t>
            </w:r>
          </w:p>
        </w:tc>
        <w:tc>
          <w:tcPr>
            <w:tcW w:w="57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A022FE" w:rsidRPr="006F1E9C" w:rsidRDefault="00A022FE"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2 571,33</w:t>
            </w:r>
          </w:p>
        </w:tc>
        <w:tc>
          <w:tcPr>
            <w:tcW w:w="725" w:type="pct"/>
            <w:tcBorders>
              <w:top w:val="single" w:sz="4" w:space="0" w:color="auto"/>
              <w:left w:val="single" w:sz="4" w:space="0" w:color="000000"/>
              <w:bottom w:val="single" w:sz="4" w:space="0" w:color="000000"/>
              <w:right w:val="single" w:sz="4" w:space="0" w:color="000000"/>
            </w:tcBorders>
            <w:vAlign w:val="center"/>
          </w:tcPr>
          <w:p w:rsidR="00A022FE" w:rsidRPr="006F1E9C" w:rsidRDefault="00A03837" w:rsidP="00A022FE">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23 450,53</w:t>
            </w:r>
          </w:p>
        </w:tc>
      </w:tr>
      <w:tr w:rsidR="003436F4" w:rsidRPr="006F1E9C" w:rsidTr="006F1E9C">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3436F4">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3</w:t>
            </w:r>
          </w:p>
        </w:tc>
        <w:tc>
          <w:tcPr>
            <w:tcW w:w="4543" w:type="pct"/>
            <w:gridSpan w:val="9"/>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ВК</w:t>
            </w:r>
            <w:proofErr w:type="gramStart"/>
            <w:r w:rsidRPr="006F1E9C">
              <w:rPr>
                <w:rFonts w:ascii="Times New Roman" w:eastAsia="Times New Roman" w:hAnsi="Times New Roman" w:cs="Times New Roman"/>
                <w:b/>
                <w:sz w:val="26"/>
                <w:szCs w:val="26"/>
                <w:lang w:eastAsia="ru-RU"/>
              </w:rPr>
              <w:t>2</w:t>
            </w:r>
            <w:proofErr w:type="gramEnd"/>
            <w:r w:rsidRPr="006F1E9C">
              <w:rPr>
                <w:rFonts w:ascii="Times New Roman" w:eastAsia="Times New Roman" w:hAnsi="Times New Roman" w:cs="Times New Roman"/>
                <w:b/>
                <w:sz w:val="26"/>
                <w:szCs w:val="26"/>
                <w:lang w:eastAsia="ru-RU"/>
              </w:rPr>
              <w:t xml:space="preserve">_1039, Московская обл., г. Коломна, </w:t>
            </w:r>
            <w:proofErr w:type="spellStart"/>
            <w:r w:rsidRPr="006F1E9C">
              <w:rPr>
                <w:rFonts w:ascii="Times New Roman" w:eastAsia="Times New Roman" w:hAnsi="Times New Roman" w:cs="Times New Roman"/>
                <w:b/>
                <w:sz w:val="26"/>
                <w:szCs w:val="26"/>
                <w:lang w:eastAsia="ru-RU"/>
              </w:rPr>
              <w:t>пр</w:t>
            </w:r>
            <w:proofErr w:type="spellEnd"/>
            <w:r w:rsidRPr="006F1E9C">
              <w:rPr>
                <w:rFonts w:ascii="Times New Roman" w:eastAsia="Times New Roman" w:hAnsi="Times New Roman" w:cs="Times New Roman"/>
                <w:b/>
                <w:sz w:val="26"/>
                <w:szCs w:val="26"/>
                <w:lang w:eastAsia="ru-RU"/>
              </w:rPr>
              <w:t>-д Артиллеристов, 5</w:t>
            </w:r>
          </w:p>
        </w:tc>
      </w:tr>
      <w:tr w:rsidR="003436F4" w:rsidRPr="006F1E9C" w:rsidTr="006F1E9C">
        <w:trPr>
          <w:trHeight w:val="339"/>
        </w:trPr>
        <w:tc>
          <w:tcPr>
            <w:tcW w:w="5000" w:type="pct"/>
            <w:gridSpan w:val="10"/>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3.1 Товар</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3.1.1</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r w:rsidRPr="006F1E9C">
              <w:rPr>
                <w:rFonts w:ascii="Times New Roman" w:hAnsi="Times New Roman" w:cs="Times New Roman"/>
                <w:sz w:val="26"/>
                <w:szCs w:val="26"/>
              </w:rPr>
              <w:t>Окно ПВХ с двойным остеклением c фрамугой ГОСТ 23166-99</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14,30</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26 412,50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377 698,75</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3.1.2</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r w:rsidRPr="006F1E9C">
              <w:rPr>
                <w:rFonts w:ascii="Times New Roman" w:hAnsi="Times New Roman" w:cs="Times New Roman"/>
                <w:sz w:val="26"/>
                <w:szCs w:val="26"/>
              </w:rPr>
              <w:t>Сетка рамочная на окно с размером ячеек не более 0,01м х 0,01м</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10,24</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1 632,50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16 716,80</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lastRenderedPageBreak/>
              <w:t>3.1.3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Заглушка для подоконника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7,00</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142,50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997,50</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3.1.4</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r w:rsidRPr="006F1E9C">
              <w:rPr>
                <w:rFonts w:ascii="Times New Roman" w:hAnsi="Times New Roman" w:cs="Times New Roman"/>
                <w:sz w:val="26"/>
                <w:szCs w:val="26"/>
              </w:rPr>
              <w:t>Подоконник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7,5</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2 187,50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16 406,25</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3.1.5</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r w:rsidRPr="006F1E9C">
              <w:rPr>
                <w:rFonts w:ascii="Times New Roman" w:hAnsi="Times New Roman" w:cs="Times New Roman"/>
                <w:sz w:val="26"/>
                <w:szCs w:val="26"/>
              </w:rPr>
              <w:t>Откосы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20,5</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2 225,00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45 612,50</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3.1.6</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Оцинкованный оконный отлив</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7,5</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1 356,88</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10 176,60</w:t>
            </w:r>
          </w:p>
        </w:tc>
      </w:tr>
      <w:tr w:rsidR="006F1E9C" w:rsidRPr="006F1E9C" w:rsidTr="006F1E9C">
        <w:trPr>
          <w:trHeight w:val="339"/>
        </w:trPr>
        <w:tc>
          <w:tcPr>
            <w:tcW w:w="5000" w:type="pct"/>
            <w:gridSpan w:val="10"/>
            <w:tcBorders>
              <w:top w:val="single" w:sz="4" w:space="0" w:color="auto"/>
              <w:left w:val="single" w:sz="4" w:space="0" w:color="000000"/>
              <w:bottom w:val="single" w:sz="4" w:space="0" w:color="000000"/>
              <w:right w:val="single" w:sz="4" w:space="0" w:color="000000"/>
            </w:tcBorders>
            <w:vAlign w:val="center"/>
          </w:tcPr>
          <w:p w:rsidR="006F1E9C"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3.2 Работы</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3.2.1</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Разборка деревянных заполнений проемов: дверных, воротных, оконных с подоконными досками</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14,231</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775,00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11 029,03</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3</w:t>
            </w:r>
            <w:r w:rsidR="003436F4" w:rsidRPr="006F1E9C">
              <w:rPr>
                <w:rFonts w:ascii="Times New Roman" w:eastAsia="Times New Roman" w:hAnsi="Times New Roman" w:cs="Times New Roman"/>
                <w:sz w:val="26"/>
                <w:szCs w:val="26"/>
                <w:lang w:eastAsia="ru-RU"/>
              </w:rPr>
              <w:t>.2.2</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Затаривание строительного мусора в мешки</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0,19</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8 625,00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1 638,75</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3</w:t>
            </w:r>
            <w:r w:rsidR="003436F4" w:rsidRPr="006F1E9C">
              <w:rPr>
                <w:rFonts w:ascii="Times New Roman" w:hAnsi="Times New Roman" w:cs="Times New Roman"/>
                <w:sz w:val="26"/>
                <w:szCs w:val="26"/>
              </w:rPr>
              <w:t>.2.3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Очистка помещений от строительного мусора</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0,19</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9 375,00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1 781,25</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3.2.3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Монтаж сетки рамочной на окно</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8,00</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995,00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7 960,00</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3.2.4</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Облицовка оконных откосов</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20,5</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2 250,00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46 125,00</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3.2.5</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подоконника из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7,5</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825,00</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6 187,50</w:t>
            </w:r>
          </w:p>
        </w:tc>
      </w:tr>
      <w:tr w:rsidR="003436F4"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3.2.6</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оконных блоков из ПВХ профилей: поворотных (откидных, поворотно-откидных) с площадью проема более 2 м</w:t>
            </w:r>
            <w:proofErr w:type="gramStart"/>
            <w:r w:rsidRPr="006F1E9C">
              <w:rPr>
                <w:rFonts w:ascii="Times New Roman" w:hAnsi="Times New Roman" w:cs="Times New Roman"/>
                <w:color w:val="000000"/>
                <w:sz w:val="26"/>
                <w:szCs w:val="26"/>
              </w:rPr>
              <w:t>2</w:t>
            </w:r>
            <w:proofErr w:type="gramEnd"/>
            <w:r w:rsidRPr="006F1E9C">
              <w:rPr>
                <w:rFonts w:ascii="Times New Roman" w:hAnsi="Times New Roman" w:cs="Times New Roman"/>
                <w:color w:val="000000"/>
                <w:sz w:val="26"/>
                <w:szCs w:val="26"/>
              </w:rPr>
              <w:t xml:space="preserve"> двухстворчатых</w:t>
            </w:r>
          </w:p>
        </w:tc>
        <w:tc>
          <w:tcPr>
            <w:tcW w:w="417"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14,231</w:t>
            </w:r>
          </w:p>
        </w:tc>
        <w:tc>
          <w:tcPr>
            <w:tcW w:w="57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3436F4" w:rsidRPr="006F1E9C" w:rsidRDefault="003436F4"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2 571,33</w:t>
            </w:r>
          </w:p>
        </w:tc>
        <w:tc>
          <w:tcPr>
            <w:tcW w:w="725" w:type="pct"/>
            <w:tcBorders>
              <w:top w:val="single" w:sz="4" w:space="0" w:color="auto"/>
              <w:left w:val="single" w:sz="4" w:space="0" w:color="000000"/>
              <w:bottom w:val="single" w:sz="4" w:space="0" w:color="000000"/>
              <w:right w:val="single" w:sz="4" w:space="0" w:color="000000"/>
            </w:tcBorders>
            <w:vAlign w:val="center"/>
          </w:tcPr>
          <w:p w:rsidR="003436F4" w:rsidRPr="006F1E9C" w:rsidRDefault="00A03837" w:rsidP="003436F4">
            <w:pPr>
              <w:spacing w:after="0" w:line="240" w:lineRule="auto"/>
              <w:jc w:val="center"/>
              <w:rPr>
                <w:rFonts w:ascii="Times New Roman" w:eastAsia="Times New Roman" w:hAnsi="Times New Roman" w:cs="Times New Roman"/>
                <w:sz w:val="26"/>
                <w:szCs w:val="26"/>
                <w:lang w:eastAsia="ru-RU"/>
              </w:rPr>
            </w:pPr>
            <w:r w:rsidRPr="00A03837">
              <w:rPr>
                <w:rFonts w:ascii="Times New Roman" w:eastAsia="Times New Roman" w:hAnsi="Times New Roman" w:cs="Times New Roman"/>
                <w:sz w:val="26"/>
                <w:szCs w:val="26"/>
                <w:lang w:eastAsia="ru-RU"/>
              </w:rPr>
              <w:t>36 592,58</w:t>
            </w:r>
          </w:p>
        </w:tc>
      </w:tr>
      <w:tr w:rsidR="00B33CD7" w:rsidRPr="006F1E9C" w:rsidTr="006F1E9C">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4</w:t>
            </w:r>
          </w:p>
        </w:tc>
        <w:tc>
          <w:tcPr>
            <w:tcW w:w="4543" w:type="pct"/>
            <w:gridSpan w:val="9"/>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ВК</w:t>
            </w:r>
            <w:proofErr w:type="gramStart"/>
            <w:r w:rsidRPr="006F1E9C">
              <w:rPr>
                <w:rFonts w:ascii="Times New Roman" w:eastAsia="Times New Roman" w:hAnsi="Times New Roman" w:cs="Times New Roman"/>
                <w:b/>
                <w:sz w:val="26"/>
                <w:szCs w:val="26"/>
                <w:lang w:eastAsia="ru-RU"/>
              </w:rPr>
              <w:t>2</w:t>
            </w:r>
            <w:proofErr w:type="gramEnd"/>
            <w:r w:rsidRPr="006F1E9C">
              <w:rPr>
                <w:rFonts w:ascii="Times New Roman" w:eastAsia="Times New Roman" w:hAnsi="Times New Roman" w:cs="Times New Roman"/>
                <w:b/>
                <w:sz w:val="26"/>
                <w:szCs w:val="26"/>
                <w:lang w:eastAsia="ru-RU"/>
              </w:rPr>
              <w:t>_1040, Московская обл., Красногорский р-н, г. Красногорск, Волоколамское шоссе, 9</w:t>
            </w:r>
          </w:p>
        </w:tc>
      </w:tr>
      <w:tr w:rsidR="006F1E9C" w:rsidRPr="006F1E9C" w:rsidTr="006F1E9C">
        <w:trPr>
          <w:trHeight w:val="339"/>
        </w:trPr>
        <w:tc>
          <w:tcPr>
            <w:tcW w:w="5000" w:type="pct"/>
            <w:gridSpan w:val="10"/>
            <w:tcBorders>
              <w:top w:val="single" w:sz="4" w:space="0" w:color="auto"/>
              <w:left w:val="single" w:sz="4" w:space="0" w:color="000000"/>
              <w:bottom w:val="single" w:sz="4" w:space="0" w:color="000000"/>
              <w:right w:val="single" w:sz="4" w:space="0" w:color="000000"/>
            </w:tcBorders>
            <w:vAlign w:val="center"/>
          </w:tcPr>
          <w:p w:rsidR="006F1E9C"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4.1 Товар</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4.1.1</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Окно ПВХ с двойным остеклением c форточкой и фрамугой ГОСТ 23166-99</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10,10</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26 757,50</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270 553,75</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4.1.2</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Сетка рамочная на окно с размером ячеек не более 0,01м х 0,01м</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9,35</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1 632,50</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15 263,88</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4.1.3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Заглушка для подоконника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3,00</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142,50</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427,50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4.1.4</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 xml:space="preserve">Подоконник ПВХ </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4,8</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2 187,50</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10 500,00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4.1.5</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Откосы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5,3</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2 225,00</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11 792,50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lastRenderedPageBreak/>
              <w:t>4.1.6</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Оцинкованный оконный отлив</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4,8</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1 356,88</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6 513,02</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4.1.7</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r w:rsidRPr="006F1E9C">
              <w:rPr>
                <w:rFonts w:ascii="Times New Roman" w:hAnsi="Times New Roman" w:cs="Times New Roman"/>
                <w:sz w:val="26"/>
                <w:szCs w:val="26"/>
              </w:rPr>
              <w:t>Жалюзи</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3,36</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1001"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5 500,00</w:t>
            </w:r>
          </w:p>
        </w:tc>
        <w:tc>
          <w:tcPr>
            <w:tcW w:w="72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18 480,00</w:t>
            </w:r>
          </w:p>
        </w:tc>
      </w:tr>
      <w:tr w:rsidR="006F1E9C" w:rsidRPr="006F1E9C" w:rsidTr="006F1E9C">
        <w:trPr>
          <w:trHeight w:val="339"/>
        </w:trPr>
        <w:tc>
          <w:tcPr>
            <w:tcW w:w="5000" w:type="pct"/>
            <w:gridSpan w:val="10"/>
            <w:tcBorders>
              <w:top w:val="single" w:sz="4" w:space="0" w:color="auto"/>
              <w:left w:val="single" w:sz="4" w:space="0" w:color="000000"/>
              <w:bottom w:val="single" w:sz="4" w:space="0" w:color="000000"/>
              <w:right w:val="single" w:sz="4" w:space="0" w:color="000000"/>
            </w:tcBorders>
            <w:vAlign w:val="center"/>
          </w:tcPr>
          <w:p w:rsidR="006F1E9C" w:rsidRPr="006F1E9C" w:rsidRDefault="006F1E9C"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b/>
                <w:sz w:val="26"/>
                <w:szCs w:val="26"/>
                <w:lang w:eastAsia="ru-RU"/>
              </w:rPr>
              <w:t>4.2 Работы</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4.2.1</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Разборка деревянных заполнений проемов: дверных, воротных, оконных с подоконными досками</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10,08</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775,00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7 812,00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4</w:t>
            </w:r>
            <w:r w:rsidR="00B33CD7" w:rsidRPr="006F1E9C">
              <w:rPr>
                <w:rFonts w:ascii="Times New Roman" w:eastAsia="Times New Roman" w:hAnsi="Times New Roman" w:cs="Times New Roman"/>
                <w:sz w:val="26"/>
                <w:szCs w:val="26"/>
                <w:lang w:eastAsia="ru-RU"/>
              </w:rPr>
              <w:t>.2.2</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Затаривание строительного мусора в мешки</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0,15</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8 625,00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14018F" w:rsidP="00B33CD7">
            <w:pPr>
              <w:spacing w:after="0" w:line="240" w:lineRule="auto"/>
              <w:jc w:val="center"/>
              <w:rPr>
                <w:rFonts w:ascii="Times New Roman" w:eastAsia="Times New Roman" w:hAnsi="Times New Roman" w:cs="Times New Roman"/>
                <w:sz w:val="26"/>
                <w:szCs w:val="26"/>
                <w:lang w:eastAsia="ru-RU"/>
              </w:rPr>
            </w:pPr>
            <w:r w:rsidRPr="0014018F">
              <w:rPr>
                <w:rFonts w:ascii="Times New Roman" w:eastAsia="Times New Roman" w:hAnsi="Times New Roman" w:cs="Times New Roman"/>
                <w:sz w:val="26"/>
                <w:szCs w:val="26"/>
                <w:lang w:eastAsia="ru-RU"/>
              </w:rPr>
              <w:t>1 293,75</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4</w:t>
            </w:r>
            <w:r w:rsidR="00B33CD7" w:rsidRPr="006F1E9C">
              <w:rPr>
                <w:rFonts w:ascii="Times New Roman" w:hAnsi="Times New Roman" w:cs="Times New Roman"/>
                <w:sz w:val="26"/>
                <w:szCs w:val="26"/>
              </w:rPr>
              <w:t>.2.3</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Очистка помещений от строительного мусора</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0,15</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т</w:t>
            </w:r>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9 375,00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566A44" w:rsidP="00B33CD7">
            <w:pPr>
              <w:spacing w:after="0" w:line="240" w:lineRule="auto"/>
              <w:jc w:val="center"/>
              <w:rPr>
                <w:rFonts w:ascii="Times New Roman" w:eastAsia="Times New Roman" w:hAnsi="Times New Roman" w:cs="Times New Roman"/>
                <w:sz w:val="26"/>
                <w:szCs w:val="26"/>
                <w:lang w:eastAsia="ru-RU"/>
              </w:rPr>
            </w:pPr>
            <w:r w:rsidRPr="00566A44">
              <w:rPr>
                <w:rFonts w:ascii="Times New Roman" w:eastAsia="Times New Roman" w:hAnsi="Times New Roman" w:cs="Times New Roman"/>
                <w:sz w:val="26"/>
                <w:szCs w:val="26"/>
                <w:lang w:eastAsia="ru-RU"/>
              </w:rPr>
              <w:t>1 406,25</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4</w:t>
            </w:r>
            <w:r w:rsidR="00B33CD7" w:rsidRPr="006F1E9C">
              <w:rPr>
                <w:rFonts w:ascii="Times New Roman" w:hAnsi="Times New Roman" w:cs="Times New Roman"/>
                <w:sz w:val="26"/>
                <w:szCs w:val="26"/>
              </w:rPr>
              <w:t>.2.4</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Монтаж сетки рамочной на окно</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20,00</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995,00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566A44" w:rsidP="00B33CD7">
            <w:pPr>
              <w:spacing w:after="0" w:line="240" w:lineRule="auto"/>
              <w:jc w:val="center"/>
              <w:rPr>
                <w:rFonts w:ascii="Times New Roman" w:eastAsia="Times New Roman" w:hAnsi="Times New Roman" w:cs="Times New Roman"/>
                <w:sz w:val="26"/>
                <w:szCs w:val="26"/>
                <w:lang w:eastAsia="ru-RU"/>
              </w:rPr>
            </w:pPr>
            <w:r w:rsidRPr="00566A44">
              <w:rPr>
                <w:rFonts w:ascii="Times New Roman" w:eastAsia="Times New Roman" w:hAnsi="Times New Roman" w:cs="Times New Roman"/>
                <w:sz w:val="26"/>
                <w:szCs w:val="26"/>
                <w:lang w:eastAsia="ru-RU"/>
              </w:rPr>
              <w:t>19 900,00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4</w:t>
            </w:r>
            <w:r w:rsidR="00B33CD7" w:rsidRPr="006F1E9C">
              <w:rPr>
                <w:rFonts w:ascii="Times New Roman" w:hAnsi="Times New Roman" w:cs="Times New Roman"/>
                <w:sz w:val="26"/>
                <w:szCs w:val="26"/>
              </w:rPr>
              <w:t>.2.5</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Облицовка оконных откосов</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5,3</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2 250,00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566A44" w:rsidP="00B33CD7">
            <w:pPr>
              <w:spacing w:after="0" w:line="240" w:lineRule="auto"/>
              <w:jc w:val="center"/>
              <w:rPr>
                <w:rFonts w:ascii="Times New Roman" w:eastAsia="Times New Roman" w:hAnsi="Times New Roman" w:cs="Times New Roman"/>
                <w:sz w:val="26"/>
                <w:szCs w:val="26"/>
                <w:lang w:eastAsia="ru-RU"/>
              </w:rPr>
            </w:pPr>
            <w:r w:rsidRPr="00566A44">
              <w:rPr>
                <w:rFonts w:ascii="Times New Roman" w:eastAsia="Times New Roman" w:hAnsi="Times New Roman" w:cs="Times New Roman"/>
                <w:sz w:val="26"/>
                <w:szCs w:val="26"/>
                <w:lang w:eastAsia="ru-RU"/>
              </w:rPr>
              <w:t>11 925,00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4</w:t>
            </w:r>
            <w:r w:rsidR="00B33CD7" w:rsidRPr="006F1E9C">
              <w:rPr>
                <w:rFonts w:ascii="Times New Roman" w:hAnsi="Times New Roman" w:cs="Times New Roman"/>
                <w:sz w:val="26"/>
                <w:szCs w:val="26"/>
              </w:rPr>
              <w:t>.2.6</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Монтаж жалюзи на окно</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3,00</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proofErr w:type="spellStart"/>
            <w:proofErr w:type="gramStart"/>
            <w:r w:rsidRPr="006F1E9C">
              <w:rPr>
                <w:rFonts w:ascii="Times New Roman" w:hAnsi="Times New Roman" w:cs="Times New Roman"/>
                <w:color w:val="000000"/>
                <w:sz w:val="26"/>
                <w:szCs w:val="26"/>
              </w:rPr>
              <w:t>шт</w:t>
            </w:r>
            <w:proofErr w:type="spellEnd"/>
            <w:proofErr w:type="gramEnd"/>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750,00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566A44" w:rsidP="00B33CD7">
            <w:pPr>
              <w:spacing w:after="0" w:line="240" w:lineRule="auto"/>
              <w:jc w:val="center"/>
              <w:rPr>
                <w:rFonts w:ascii="Times New Roman" w:eastAsia="Times New Roman" w:hAnsi="Times New Roman" w:cs="Times New Roman"/>
                <w:sz w:val="26"/>
                <w:szCs w:val="26"/>
                <w:lang w:eastAsia="ru-RU"/>
              </w:rPr>
            </w:pPr>
            <w:r w:rsidRPr="00566A44">
              <w:rPr>
                <w:rFonts w:ascii="Times New Roman" w:eastAsia="Times New Roman" w:hAnsi="Times New Roman" w:cs="Times New Roman"/>
                <w:sz w:val="26"/>
                <w:szCs w:val="26"/>
                <w:lang w:eastAsia="ru-RU"/>
              </w:rPr>
              <w:t>2 250,00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4</w:t>
            </w:r>
            <w:r w:rsidR="00B33CD7" w:rsidRPr="006F1E9C">
              <w:rPr>
                <w:rFonts w:ascii="Times New Roman" w:hAnsi="Times New Roman" w:cs="Times New Roman"/>
                <w:sz w:val="26"/>
                <w:szCs w:val="26"/>
              </w:rPr>
              <w:t>.2.7</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подоконника из ПВХ</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4,8</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м</w:t>
            </w:r>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825,00</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566A44" w:rsidP="00B33CD7">
            <w:pPr>
              <w:spacing w:after="0" w:line="240" w:lineRule="auto"/>
              <w:jc w:val="center"/>
              <w:rPr>
                <w:rFonts w:ascii="Times New Roman" w:eastAsia="Times New Roman" w:hAnsi="Times New Roman" w:cs="Times New Roman"/>
                <w:sz w:val="26"/>
                <w:szCs w:val="26"/>
                <w:lang w:eastAsia="ru-RU"/>
              </w:rPr>
            </w:pPr>
            <w:r w:rsidRPr="00566A44">
              <w:rPr>
                <w:rFonts w:ascii="Times New Roman" w:eastAsia="Times New Roman" w:hAnsi="Times New Roman" w:cs="Times New Roman"/>
                <w:sz w:val="26"/>
                <w:szCs w:val="26"/>
                <w:lang w:eastAsia="ru-RU"/>
              </w:rPr>
              <w:t>3 960,00</w:t>
            </w:r>
          </w:p>
        </w:tc>
      </w:tr>
      <w:tr w:rsidR="00B33CD7" w:rsidRPr="006F1E9C" w:rsidTr="00566A44">
        <w:trPr>
          <w:trHeight w:val="339"/>
        </w:trPr>
        <w:tc>
          <w:tcPr>
            <w:tcW w:w="45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6F1E9C" w:rsidP="006F1E9C">
            <w:pPr>
              <w:jc w:val="center"/>
              <w:rPr>
                <w:rFonts w:ascii="Times New Roman" w:hAnsi="Times New Roman" w:cs="Times New Roman"/>
                <w:sz w:val="26"/>
                <w:szCs w:val="26"/>
              </w:rPr>
            </w:pPr>
            <w:r w:rsidRPr="006F1E9C">
              <w:rPr>
                <w:rFonts w:ascii="Times New Roman" w:hAnsi="Times New Roman" w:cs="Times New Roman"/>
                <w:sz w:val="26"/>
                <w:szCs w:val="26"/>
              </w:rPr>
              <w:t>4</w:t>
            </w:r>
            <w:r w:rsidR="00B33CD7" w:rsidRPr="006F1E9C">
              <w:rPr>
                <w:rFonts w:ascii="Times New Roman" w:hAnsi="Times New Roman" w:cs="Times New Roman"/>
                <w:sz w:val="26"/>
                <w:szCs w:val="26"/>
              </w:rPr>
              <w:t>.2.8</w:t>
            </w:r>
          </w:p>
        </w:tc>
        <w:tc>
          <w:tcPr>
            <w:tcW w:w="1825" w:type="pct"/>
            <w:gridSpan w:val="4"/>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Установка оконных блоков из ПВХ профилей: поворотных (откидных, поворотно-откидных) с площадью проема более 2 м</w:t>
            </w:r>
            <w:proofErr w:type="gramStart"/>
            <w:r w:rsidRPr="006F1E9C">
              <w:rPr>
                <w:rFonts w:ascii="Times New Roman" w:hAnsi="Times New Roman" w:cs="Times New Roman"/>
                <w:color w:val="000000"/>
                <w:sz w:val="26"/>
                <w:szCs w:val="26"/>
              </w:rPr>
              <w:t>2</w:t>
            </w:r>
            <w:proofErr w:type="gramEnd"/>
            <w:r w:rsidRPr="006F1E9C">
              <w:rPr>
                <w:rFonts w:ascii="Times New Roman" w:hAnsi="Times New Roman" w:cs="Times New Roman"/>
                <w:color w:val="000000"/>
                <w:sz w:val="26"/>
                <w:szCs w:val="26"/>
              </w:rPr>
              <w:t xml:space="preserve"> двухстворчатых</w:t>
            </w:r>
          </w:p>
        </w:tc>
        <w:tc>
          <w:tcPr>
            <w:tcW w:w="41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color w:val="000000"/>
                <w:sz w:val="26"/>
                <w:szCs w:val="26"/>
              </w:rPr>
            </w:pPr>
            <w:r w:rsidRPr="006F1E9C">
              <w:rPr>
                <w:rFonts w:ascii="Times New Roman" w:hAnsi="Times New Roman" w:cs="Times New Roman"/>
                <w:color w:val="000000"/>
                <w:sz w:val="26"/>
                <w:szCs w:val="26"/>
              </w:rPr>
              <w:t>10,08</w:t>
            </w:r>
          </w:p>
        </w:tc>
        <w:tc>
          <w:tcPr>
            <w:tcW w:w="575"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jc w:val="center"/>
              <w:rPr>
                <w:rFonts w:ascii="Times New Roman" w:hAnsi="Times New Roman" w:cs="Times New Roman"/>
                <w:sz w:val="26"/>
                <w:szCs w:val="26"/>
              </w:rPr>
            </w:pPr>
            <w:proofErr w:type="gramStart"/>
            <w:r w:rsidRPr="006F1E9C">
              <w:rPr>
                <w:rFonts w:ascii="Times New Roman" w:hAnsi="Times New Roman" w:cs="Times New Roman"/>
                <w:sz w:val="26"/>
                <w:szCs w:val="26"/>
              </w:rPr>
              <w:t>м</w:t>
            </w:r>
            <w:proofErr w:type="gramEnd"/>
            <w:r w:rsidRPr="006F1E9C">
              <w:rPr>
                <w:rFonts w:ascii="Times New Roman" w:hAnsi="Times New Roman" w:cs="Times New Roman"/>
                <w:sz w:val="26"/>
                <w:szCs w:val="26"/>
              </w:rPr>
              <w:t>²</w:t>
            </w:r>
          </w:p>
        </w:tc>
        <w:tc>
          <w:tcPr>
            <w:tcW w:w="967" w:type="pct"/>
            <w:tcBorders>
              <w:top w:val="single" w:sz="4" w:space="0" w:color="auto"/>
              <w:left w:val="single" w:sz="4" w:space="0" w:color="000000"/>
              <w:bottom w:val="single" w:sz="4" w:space="0" w:color="000000"/>
              <w:right w:val="single" w:sz="4" w:space="0" w:color="000000"/>
            </w:tcBorders>
            <w:vAlign w:val="center"/>
          </w:tcPr>
          <w:p w:rsidR="00B33CD7" w:rsidRPr="006F1E9C" w:rsidRDefault="00B33CD7" w:rsidP="00B33CD7">
            <w:pPr>
              <w:spacing w:after="0" w:line="240" w:lineRule="auto"/>
              <w:jc w:val="center"/>
              <w:rPr>
                <w:rFonts w:ascii="Times New Roman" w:eastAsia="Times New Roman" w:hAnsi="Times New Roman" w:cs="Times New Roman"/>
                <w:sz w:val="26"/>
                <w:szCs w:val="26"/>
                <w:lang w:eastAsia="ru-RU"/>
              </w:rPr>
            </w:pPr>
            <w:r w:rsidRPr="006F1E9C">
              <w:rPr>
                <w:rFonts w:ascii="Times New Roman" w:eastAsia="Times New Roman" w:hAnsi="Times New Roman" w:cs="Times New Roman"/>
                <w:sz w:val="26"/>
                <w:szCs w:val="26"/>
                <w:lang w:eastAsia="ru-RU"/>
              </w:rPr>
              <w:t>2 571,33</w:t>
            </w:r>
          </w:p>
        </w:tc>
        <w:tc>
          <w:tcPr>
            <w:tcW w:w="759" w:type="pct"/>
            <w:gridSpan w:val="2"/>
            <w:tcBorders>
              <w:top w:val="single" w:sz="4" w:space="0" w:color="auto"/>
              <w:left w:val="single" w:sz="4" w:space="0" w:color="000000"/>
              <w:bottom w:val="single" w:sz="4" w:space="0" w:color="000000"/>
              <w:right w:val="single" w:sz="4" w:space="0" w:color="000000"/>
            </w:tcBorders>
            <w:vAlign w:val="center"/>
          </w:tcPr>
          <w:p w:rsidR="00B33CD7" w:rsidRPr="006F1E9C" w:rsidRDefault="00566A44" w:rsidP="00B33CD7">
            <w:pPr>
              <w:spacing w:after="0" w:line="240" w:lineRule="auto"/>
              <w:jc w:val="center"/>
              <w:rPr>
                <w:rFonts w:ascii="Times New Roman" w:eastAsia="Times New Roman" w:hAnsi="Times New Roman" w:cs="Times New Roman"/>
                <w:sz w:val="26"/>
                <w:szCs w:val="26"/>
                <w:lang w:eastAsia="ru-RU"/>
              </w:rPr>
            </w:pPr>
            <w:r w:rsidRPr="00566A44">
              <w:rPr>
                <w:rFonts w:ascii="Times New Roman" w:eastAsia="Times New Roman" w:hAnsi="Times New Roman" w:cs="Times New Roman"/>
                <w:sz w:val="26"/>
                <w:szCs w:val="26"/>
                <w:lang w:eastAsia="ru-RU"/>
              </w:rPr>
              <w:t>25 919,00</w:t>
            </w:r>
          </w:p>
        </w:tc>
      </w:tr>
      <w:tr w:rsidR="00B33CD7" w:rsidRPr="006F1E9C" w:rsidTr="00566A44">
        <w:trPr>
          <w:trHeight w:val="252"/>
        </w:trPr>
        <w:tc>
          <w:tcPr>
            <w:tcW w:w="4241" w:type="pct"/>
            <w:gridSpan w:val="8"/>
            <w:tcBorders>
              <w:top w:val="single" w:sz="4" w:space="0" w:color="000000"/>
              <w:left w:val="single" w:sz="4" w:space="0" w:color="000000"/>
              <w:bottom w:val="single" w:sz="4" w:space="0" w:color="000000"/>
              <w:right w:val="single" w:sz="4" w:space="0" w:color="000000"/>
            </w:tcBorders>
          </w:tcPr>
          <w:p w:rsidR="00B33CD7" w:rsidRPr="006F1E9C" w:rsidRDefault="00B33CD7" w:rsidP="00B33CD7">
            <w:pPr>
              <w:spacing w:after="0" w:line="240" w:lineRule="auto"/>
              <w:jc w:val="right"/>
              <w:rPr>
                <w:rFonts w:ascii="Times New Roman" w:eastAsia="Times New Roman" w:hAnsi="Times New Roman" w:cs="Times New Roman"/>
                <w:b/>
                <w:sz w:val="26"/>
                <w:szCs w:val="26"/>
                <w:lang w:eastAsia="ru-RU"/>
              </w:rPr>
            </w:pPr>
            <w:r w:rsidRPr="006F1E9C">
              <w:rPr>
                <w:rFonts w:ascii="Times New Roman" w:eastAsia="Times New Roman" w:hAnsi="Times New Roman" w:cs="Times New Roman"/>
                <w:b/>
                <w:sz w:val="26"/>
                <w:szCs w:val="26"/>
                <w:lang w:eastAsia="ru-RU"/>
              </w:rPr>
              <w:t>ИТОГО, с учетом НДС:</w:t>
            </w:r>
          </w:p>
        </w:tc>
        <w:tc>
          <w:tcPr>
            <w:tcW w:w="759" w:type="pct"/>
            <w:gridSpan w:val="2"/>
            <w:tcBorders>
              <w:top w:val="single" w:sz="4" w:space="0" w:color="000000"/>
              <w:left w:val="single" w:sz="4" w:space="0" w:color="000000"/>
              <w:bottom w:val="single" w:sz="4" w:space="0" w:color="000000"/>
              <w:right w:val="single" w:sz="4" w:space="0" w:color="000000"/>
            </w:tcBorders>
          </w:tcPr>
          <w:p w:rsidR="00B33CD7" w:rsidRPr="006F1E9C" w:rsidRDefault="00566A44" w:rsidP="00B33CD7">
            <w:pPr>
              <w:spacing w:after="0" w:line="240" w:lineRule="auto"/>
              <w:jc w:val="center"/>
              <w:rPr>
                <w:rFonts w:ascii="Times New Roman" w:eastAsia="Times New Roman" w:hAnsi="Times New Roman" w:cs="Times New Roman"/>
                <w:b/>
                <w:sz w:val="26"/>
                <w:szCs w:val="26"/>
                <w:lang w:eastAsia="ru-RU"/>
              </w:rPr>
            </w:pPr>
            <w:r w:rsidRPr="00566A44">
              <w:rPr>
                <w:rFonts w:ascii="Times New Roman" w:eastAsia="Times New Roman" w:hAnsi="Times New Roman" w:cs="Times New Roman"/>
                <w:b/>
                <w:sz w:val="26"/>
                <w:szCs w:val="26"/>
                <w:lang w:eastAsia="ru-RU"/>
              </w:rPr>
              <w:t>1 503 746,07</w:t>
            </w:r>
            <w:bookmarkStart w:id="0" w:name="_GoBack"/>
            <w:bookmarkEnd w:id="0"/>
          </w:p>
        </w:tc>
      </w:tr>
    </w:tbl>
    <w:p w:rsidR="00CE5D04" w:rsidRPr="006F1E9C" w:rsidRDefault="00CE5D04" w:rsidP="00CE5D04">
      <w:pPr>
        <w:spacing w:after="0" w:line="240" w:lineRule="auto"/>
        <w:rPr>
          <w:rFonts w:ascii="Times New Roman" w:eastAsia="Times New Roman" w:hAnsi="Times New Roman" w:cs="Times New Roman"/>
          <w:sz w:val="26"/>
          <w:szCs w:val="26"/>
          <w:lang w:eastAsia="ru-RU"/>
        </w:rPr>
        <w:sectPr w:rsidR="00CE5D04" w:rsidRPr="006F1E9C">
          <w:type w:val="continuous"/>
          <w:pgSz w:w="11906" w:h="16838"/>
          <w:pgMar w:top="709" w:right="851" w:bottom="426" w:left="1418" w:header="709" w:footer="709" w:gutter="0"/>
          <w:cols w:space="720"/>
          <w:formProt w:val="0"/>
        </w:sectPr>
      </w:pPr>
    </w:p>
    <w:p w:rsidR="00CE5D04" w:rsidRPr="006F1E9C" w:rsidRDefault="00CE5D04" w:rsidP="00CE5D04">
      <w:pPr>
        <w:spacing w:after="0" w:line="240" w:lineRule="auto"/>
        <w:jc w:val="center"/>
        <w:rPr>
          <w:rFonts w:ascii="Times New Roman" w:eastAsia="Times New Roman" w:hAnsi="Times New Roman" w:cs="Times New Roman"/>
          <w:sz w:val="26"/>
          <w:szCs w:val="26"/>
          <w:lang w:eastAsia="ru-RU"/>
        </w:rPr>
      </w:pPr>
    </w:p>
    <w:p w:rsidR="00CE5D04" w:rsidRPr="006F1E9C" w:rsidRDefault="00CE5D04" w:rsidP="00CE5D04">
      <w:pPr>
        <w:spacing w:after="0" w:line="240" w:lineRule="auto"/>
        <w:ind w:firstLine="708"/>
        <w:jc w:val="both"/>
        <w:rPr>
          <w:rFonts w:ascii="Times New Roman" w:eastAsia="Times New Roman" w:hAnsi="Times New Roman" w:cs="Times New Roman"/>
          <w:sz w:val="26"/>
          <w:szCs w:val="26"/>
          <w:lang w:eastAsia="ru-RU"/>
        </w:rPr>
      </w:pPr>
    </w:p>
    <w:p w:rsidR="00CE5D04" w:rsidRPr="006F1E9C" w:rsidRDefault="00CE5D04" w:rsidP="00CE5D04">
      <w:pPr>
        <w:spacing w:after="0" w:line="240" w:lineRule="auto"/>
        <w:ind w:firstLine="708"/>
        <w:jc w:val="both"/>
        <w:rPr>
          <w:rFonts w:ascii="Times New Roman" w:hAnsi="Times New Roman" w:cs="Times New Roman"/>
          <w:sz w:val="28"/>
          <w:szCs w:val="28"/>
        </w:rPr>
      </w:pPr>
      <w:r w:rsidRPr="006F1E9C">
        <w:rPr>
          <w:rFonts w:ascii="Times New Roman" w:eastAsia="Times New Roman" w:hAnsi="Times New Roman" w:cs="Times New Roman"/>
          <w:sz w:val="28"/>
          <w:szCs w:val="28"/>
          <w:lang w:eastAsia="ru-RU"/>
        </w:rPr>
        <w:t>Итого цена Договора составляет</w:t>
      </w:r>
      <w:proofErr w:type="gramStart"/>
      <w:r w:rsidRPr="006F1E9C">
        <w:rPr>
          <w:rFonts w:ascii="Times New Roman" w:eastAsia="Times New Roman" w:hAnsi="Times New Roman" w:cs="Times New Roman"/>
          <w:sz w:val="28"/>
          <w:szCs w:val="28"/>
          <w:lang w:eastAsia="ru-RU"/>
        </w:rPr>
        <w:t xml:space="preserve">: </w:t>
      </w:r>
      <w:r w:rsidRPr="006F1E9C">
        <w:rPr>
          <w:rFonts w:ascii="Times New Roman" w:hAnsi="Times New Roman" w:cs="Times New Roman"/>
          <w:sz w:val="28"/>
          <w:szCs w:val="28"/>
        </w:rPr>
        <w:t xml:space="preserve"> ______ (____________) </w:t>
      </w:r>
      <w:proofErr w:type="gramEnd"/>
      <w:r w:rsidRPr="006F1E9C">
        <w:rPr>
          <w:rFonts w:ascii="Times New Roman" w:hAnsi="Times New Roman" w:cs="Times New Roman"/>
          <w:sz w:val="28"/>
          <w:szCs w:val="28"/>
        </w:rPr>
        <w:t>руб. _ коп., в том числе НДС (20%) –  ________ (___________) руб. _____ коп.</w:t>
      </w:r>
    </w:p>
    <w:p w:rsidR="00CE5D04" w:rsidRPr="006F1E9C" w:rsidRDefault="00CE5D04" w:rsidP="00CE5D04">
      <w:pPr>
        <w:spacing w:after="0" w:line="240" w:lineRule="auto"/>
        <w:ind w:firstLine="708"/>
        <w:jc w:val="both"/>
        <w:rPr>
          <w:rFonts w:ascii="Times New Roman" w:eastAsia="Times New Roman" w:hAnsi="Times New Roman" w:cs="Times New Roman"/>
          <w:sz w:val="28"/>
          <w:szCs w:val="28"/>
          <w:lang w:eastAsia="ru-RU"/>
        </w:rPr>
      </w:pPr>
    </w:p>
    <w:tbl>
      <w:tblPr>
        <w:tblW w:w="0" w:type="auto"/>
        <w:tblInd w:w="108" w:type="dxa"/>
        <w:tblLook w:val="04A0" w:firstRow="1" w:lastRow="0" w:firstColumn="1" w:lastColumn="0" w:noHBand="0" w:noVBand="1"/>
      </w:tblPr>
      <w:tblGrid>
        <w:gridCol w:w="4829"/>
        <w:gridCol w:w="4810"/>
      </w:tblGrid>
      <w:tr w:rsidR="00CE5D04" w:rsidRPr="00CB58C9" w:rsidTr="00206A45">
        <w:trPr>
          <w:trHeight w:val="60"/>
        </w:trPr>
        <w:tc>
          <w:tcPr>
            <w:tcW w:w="4829" w:type="dxa"/>
          </w:tcPr>
          <w:p w:rsidR="00CE5D04" w:rsidRPr="006F1E9C" w:rsidRDefault="00CE5D04" w:rsidP="00206A45">
            <w:pPr>
              <w:spacing w:after="0" w:line="240" w:lineRule="auto"/>
              <w:rPr>
                <w:rFonts w:ascii="Times New Roman" w:eastAsia="Times New Roman" w:hAnsi="Times New Roman" w:cs="Times New Roman"/>
                <w:b/>
                <w:bCs/>
                <w:color w:val="000000"/>
                <w:sz w:val="28"/>
                <w:szCs w:val="28"/>
                <w:lang w:eastAsia="ru-RU"/>
              </w:rPr>
            </w:pPr>
            <w:r w:rsidRPr="006F1E9C">
              <w:rPr>
                <w:rFonts w:ascii="Times New Roman" w:eastAsia="Times New Roman" w:hAnsi="Times New Roman" w:cs="Times New Roman"/>
                <w:b/>
                <w:bCs/>
                <w:color w:val="000000"/>
                <w:sz w:val="28"/>
                <w:szCs w:val="28"/>
                <w:lang w:eastAsia="ru-RU"/>
              </w:rPr>
              <w:t>От Исполнителя:</w:t>
            </w:r>
          </w:p>
          <w:p w:rsidR="00CE5D04" w:rsidRPr="006F1E9C" w:rsidRDefault="00CE5D04" w:rsidP="00206A45">
            <w:pPr>
              <w:spacing w:after="0" w:line="240" w:lineRule="auto"/>
              <w:rPr>
                <w:rFonts w:ascii="Times New Roman" w:eastAsia="Times New Roman" w:hAnsi="Times New Roman" w:cs="Times New Roman"/>
                <w:bCs/>
                <w:color w:val="000000"/>
                <w:sz w:val="28"/>
                <w:szCs w:val="28"/>
                <w:lang w:eastAsia="ru-RU"/>
              </w:rPr>
            </w:pPr>
            <w:r w:rsidRPr="006F1E9C">
              <w:rPr>
                <w:rFonts w:ascii="Times New Roman" w:eastAsia="Times New Roman" w:hAnsi="Times New Roman" w:cs="Times New Roman"/>
                <w:bCs/>
                <w:color w:val="000000"/>
                <w:sz w:val="28"/>
                <w:szCs w:val="28"/>
                <w:lang w:eastAsia="ru-RU"/>
              </w:rPr>
              <w:t>__________</w:t>
            </w:r>
          </w:p>
          <w:p w:rsidR="00CE5D04" w:rsidRPr="006F1E9C" w:rsidRDefault="00CE5D04" w:rsidP="00206A45">
            <w:pPr>
              <w:spacing w:after="0" w:line="240" w:lineRule="auto"/>
              <w:rPr>
                <w:rFonts w:ascii="Times New Roman" w:eastAsia="Times New Roman" w:hAnsi="Times New Roman" w:cs="Times New Roman"/>
                <w:bCs/>
                <w:color w:val="000000"/>
                <w:sz w:val="28"/>
                <w:szCs w:val="28"/>
                <w:lang w:eastAsia="ru-RU"/>
              </w:rPr>
            </w:pPr>
          </w:p>
          <w:p w:rsidR="00CE5D04" w:rsidRPr="006F1E9C" w:rsidRDefault="00CE5D04" w:rsidP="00206A45">
            <w:pPr>
              <w:spacing w:after="0" w:line="240" w:lineRule="auto"/>
              <w:rPr>
                <w:rFonts w:ascii="Times New Roman" w:eastAsia="Times New Roman" w:hAnsi="Times New Roman" w:cs="Times New Roman"/>
                <w:bCs/>
                <w:color w:val="000000"/>
                <w:sz w:val="28"/>
                <w:szCs w:val="28"/>
                <w:lang w:eastAsia="ru-RU"/>
              </w:rPr>
            </w:pPr>
          </w:p>
          <w:p w:rsidR="00CE5D04" w:rsidRPr="006F1E9C" w:rsidRDefault="00CE5D04" w:rsidP="00206A45">
            <w:pPr>
              <w:spacing w:after="0" w:line="240" w:lineRule="auto"/>
              <w:rPr>
                <w:rFonts w:ascii="Times New Roman" w:eastAsia="Times New Roman" w:hAnsi="Times New Roman" w:cs="Times New Roman"/>
                <w:b/>
                <w:bCs/>
                <w:color w:val="000000"/>
                <w:sz w:val="28"/>
                <w:szCs w:val="28"/>
                <w:lang w:eastAsia="ru-RU"/>
              </w:rPr>
            </w:pPr>
            <w:r w:rsidRPr="006F1E9C">
              <w:rPr>
                <w:rFonts w:ascii="Times New Roman" w:eastAsia="Times New Roman" w:hAnsi="Times New Roman" w:cs="Times New Roman"/>
                <w:bCs/>
                <w:color w:val="000000"/>
                <w:sz w:val="28"/>
                <w:szCs w:val="28"/>
                <w:lang w:eastAsia="ru-RU"/>
              </w:rPr>
              <w:t xml:space="preserve">______________/______/                                                                       </w:t>
            </w:r>
            <w:proofErr w:type="spellStart"/>
            <w:r w:rsidRPr="006F1E9C">
              <w:rPr>
                <w:rFonts w:ascii="Times New Roman" w:eastAsia="Times New Roman" w:hAnsi="Times New Roman" w:cs="Times New Roman"/>
                <w:bCs/>
                <w:color w:val="000000"/>
                <w:sz w:val="28"/>
                <w:szCs w:val="28"/>
                <w:lang w:eastAsia="ru-RU"/>
              </w:rPr>
              <w:t>м.п</w:t>
            </w:r>
            <w:proofErr w:type="spellEnd"/>
            <w:r w:rsidRPr="006F1E9C">
              <w:rPr>
                <w:rFonts w:ascii="Times New Roman" w:eastAsia="Times New Roman" w:hAnsi="Times New Roman" w:cs="Times New Roman"/>
                <w:bCs/>
                <w:color w:val="000000"/>
                <w:sz w:val="28"/>
                <w:szCs w:val="28"/>
                <w:lang w:eastAsia="ru-RU"/>
              </w:rPr>
              <w:t>.</w:t>
            </w:r>
            <w:r w:rsidRPr="006F1E9C">
              <w:rPr>
                <w:rFonts w:ascii="Times New Roman" w:eastAsia="Times New Roman" w:hAnsi="Times New Roman" w:cs="Times New Roman"/>
                <w:bCs/>
                <w:color w:val="000000"/>
                <w:sz w:val="28"/>
                <w:szCs w:val="28"/>
                <w:lang w:eastAsia="ru-RU"/>
              </w:rPr>
              <w:tab/>
            </w:r>
          </w:p>
        </w:tc>
        <w:tc>
          <w:tcPr>
            <w:tcW w:w="4810" w:type="dxa"/>
          </w:tcPr>
          <w:p w:rsidR="00CE5D04" w:rsidRPr="006F1E9C" w:rsidRDefault="00CE5D04" w:rsidP="00CE5D04">
            <w:pPr>
              <w:spacing w:after="0" w:line="240" w:lineRule="auto"/>
              <w:rPr>
                <w:rFonts w:ascii="Times New Roman" w:eastAsia="Times New Roman" w:hAnsi="Times New Roman" w:cs="Times New Roman"/>
                <w:b/>
                <w:bCs/>
                <w:color w:val="000000"/>
                <w:sz w:val="28"/>
                <w:szCs w:val="28"/>
                <w:lang w:eastAsia="ru-RU"/>
              </w:rPr>
            </w:pPr>
            <w:r w:rsidRPr="006F1E9C">
              <w:rPr>
                <w:rFonts w:ascii="Times New Roman" w:eastAsia="Times New Roman" w:hAnsi="Times New Roman" w:cs="Times New Roman"/>
                <w:b/>
                <w:bCs/>
                <w:color w:val="000000"/>
                <w:sz w:val="28"/>
                <w:szCs w:val="28"/>
                <w:lang w:eastAsia="ru-RU"/>
              </w:rPr>
              <w:t>От Заказчика:</w:t>
            </w:r>
          </w:p>
          <w:p w:rsidR="00CE5D04" w:rsidRPr="006F1E9C" w:rsidRDefault="00CE5D04" w:rsidP="00CE5D04">
            <w:pPr>
              <w:spacing w:after="0" w:line="240" w:lineRule="auto"/>
              <w:rPr>
                <w:rFonts w:ascii="Times New Roman" w:eastAsia="Times New Roman" w:hAnsi="Times New Roman" w:cs="Times New Roman"/>
                <w:bCs/>
                <w:color w:val="000000"/>
                <w:sz w:val="28"/>
                <w:szCs w:val="28"/>
                <w:lang w:eastAsia="ru-RU"/>
              </w:rPr>
            </w:pPr>
            <w:r w:rsidRPr="006F1E9C">
              <w:rPr>
                <w:rFonts w:ascii="Times New Roman" w:eastAsia="Times New Roman" w:hAnsi="Times New Roman" w:cs="Times New Roman"/>
                <w:bCs/>
                <w:color w:val="000000"/>
                <w:sz w:val="28"/>
                <w:szCs w:val="28"/>
                <w:lang w:eastAsia="ru-RU"/>
              </w:rPr>
              <w:t>Первый заместитель генерального директора  АО «Воентелеком»</w:t>
            </w:r>
          </w:p>
          <w:p w:rsidR="00CE5D04" w:rsidRPr="006F1E9C" w:rsidRDefault="00CE5D04" w:rsidP="00CE5D04">
            <w:pPr>
              <w:spacing w:after="0" w:line="240" w:lineRule="auto"/>
              <w:rPr>
                <w:rFonts w:ascii="Times New Roman" w:eastAsia="Times New Roman" w:hAnsi="Times New Roman" w:cs="Times New Roman"/>
                <w:bCs/>
                <w:color w:val="000000"/>
                <w:sz w:val="28"/>
                <w:szCs w:val="28"/>
                <w:lang w:eastAsia="ru-RU"/>
              </w:rPr>
            </w:pPr>
          </w:p>
          <w:p w:rsidR="00CE5D04" w:rsidRPr="006F1E9C" w:rsidRDefault="00CE5D04" w:rsidP="00CE5D04">
            <w:pPr>
              <w:spacing w:after="0" w:line="240" w:lineRule="auto"/>
              <w:rPr>
                <w:rFonts w:ascii="Times New Roman" w:eastAsia="Times New Roman" w:hAnsi="Times New Roman" w:cs="Times New Roman"/>
                <w:bCs/>
                <w:color w:val="000000"/>
                <w:sz w:val="28"/>
                <w:szCs w:val="28"/>
                <w:lang w:eastAsia="ru-RU"/>
              </w:rPr>
            </w:pPr>
            <w:r w:rsidRPr="006F1E9C">
              <w:rPr>
                <w:rFonts w:ascii="Times New Roman" w:eastAsia="Times New Roman" w:hAnsi="Times New Roman" w:cs="Times New Roman"/>
                <w:bCs/>
                <w:color w:val="000000"/>
                <w:sz w:val="28"/>
                <w:szCs w:val="28"/>
                <w:lang w:eastAsia="ru-RU"/>
              </w:rPr>
              <w:t>____________/А.И. Захаренков/</w:t>
            </w:r>
          </w:p>
          <w:p w:rsidR="00CE5D04" w:rsidRPr="008D7085" w:rsidRDefault="00CE5D04" w:rsidP="00206A45">
            <w:pPr>
              <w:spacing w:after="0" w:line="240" w:lineRule="auto"/>
              <w:rPr>
                <w:rFonts w:ascii="Times New Roman" w:eastAsia="Times New Roman" w:hAnsi="Times New Roman" w:cs="Times New Roman"/>
                <w:b/>
                <w:bCs/>
                <w:color w:val="000000"/>
                <w:sz w:val="28"/>
                <w:szCs w:val="28"/>
                <w:lang w:eastAsia="ru-RU"/>
              </w:rPr>
            </w:pPr>
            <w:proofErr w:type="spellStart"/>
            <w:r w:rsidRPr="006F1E9C">
              <w:rPr>
                <w:rFonts w:ascii="Times New Roman" w:eastAsia="Times New Roman" w:hAnsi="Times New Roman" w:cs="Times New Roman"/>
                <w:bCs/>
                <w:color w:val="000000"/>
                <w:sz w:val="28"/>
                <w:szCs w:val="28"/>
                <w:lang w:eastAsia="ru-RU"/>
              </w:rPr>
              <w:t>м.п</w:t>
            </w:r>
            <w:proofErr w:type="spellEnd"/>
            <w:r w:rsidRPr="006F1E9C">
              <w:rPr>
                <w:rFonts w:ascii="Times New Roman" w:eastAsia="Times New Roman" w:hAnsi="Times New Roman" w:cs="Times New Roman"/>
                <w:bCs/>
                <w:color w:val="000000"/>
                <w:sz w:val="28"/>
                <w:szCs w:val="28"/>
                <w:lang w:eastAsia="ru-RU"/>
              </w:rPr>
              <w:t>.</w:t>
            </w:r>
          </w:p>
        </w:tc>
      </w:tr>
    </w:tbl>
    <w:p w:rsidR="00CE5D04" w:rsidRDefault="00CE5D04" w:rsidP="00CE5D04">
      <w:pPr>
        <w:spacing w:after="0" w:line="240" w:lineRule="auto"/>
        <w:jc w:val="right"/>
        <w:rPr>
          <w:rFonts w:ascii="Times New Roman" w:hAnsi="Times New Roman" w:cs="Times New Roman"/>
          <w:b/>
          <w:sz w:val="28"/>
          <w:szCs w:val="28"/>
        </w:rPr>
      </w:pPr>
    </w:p>
    <w:p w:rsidR="00CE5D04" w:rsidRDefault="00CE5D04" w:rsidP="00206A45">
      <w:pPr>
        <w:spacing w:after="0" w:line="240" w:lineRule="auto"/>
        <w:rPr>
          <w:rFonts w:ascii="Times New Roman" w:hAnsi="Times New Roman" w:cs="Times New Roman"/>
          <w:b/>
          <w:sz w:val="28"/>
          <w:szCs w:val="28"/>
        </w:rPr>
      </w:pPr>
    </w:p>
    <w:p w:rsidR="00206A45" w:rsidRDefault="00206A45" w:rsidP="00206A45">
      <w:pPr>
        <w:spacing w:after="0" w:line="240" w:lineRule="auto"/>
        <w:rPr>
          <w:rFonts w:ascii="Times New Roman" w:hAnsi="Times New Roman" w:cs="Times New Roman"/>
          <w:b/>
          <w:sz w:val="28"/>
          <w:szCs w:val="28"/>
        </w:rPr>
      </w:pPr>
    </w:p>
    <w:p w:rsidR="005A242A" w:rsidRDefault="005A242A" w:rsidP="00CE5D04">
      <w:pPr>
        <w:spacing w:after="0" w:line="240" w:lineRule="auto"/>
        <w:jc w:val="right"/>
        <w:rPr>
          <w:rFonts w:ascii="Times New Roman" w:hAnsi="Times New Roman" w:cs="Times New Roman"/>
          <w:b/>
          <w:sz w:val="28"/>
          <w:szCs w:val="28"/>
        </w:rPr>
      </w:pPr>
    </w:p>
    <w:p w:rsidR="005A242A" w:rsidRDefault="005A242A" w:rsidP="00CE5D04">
      <w:pPr>
        <w:spacing w:after="0" w:line="240" w:lineRule="auto"/>
        <w:jc w:val="right"/>
        <w:rPr>
          <w:rFonts w:ascii="Times New Roman" w:hAnsi="Times New Roman" w:cs="Times New Roman"/>
          <w:b/>
          <w:sz w:val="28"/>
          <w:szCs w:val="28"/>
        </w:rPr>
      </w:pPr>
    </w:p>
    <w:p w:rsidR="00DA1147" w:rsidRDefault="00DA1147" w:rsidP="00CE5D04">
      <w:pPr>
        <w:spacing w:after="0" w:line="240" w:lineRule="auto"/>
        <w:jc w:val="right"/>
        <w:rPr>
          <w:rFonts w:ascii="Times New Roman" w:hAnsi="Times New Roman" w:cs="Times New Roman"/>
          <w:b/>
          <w:sz w:val="28"/>
          <w:szCs w:val="28"/>
        </w:rPr>
      </w:pPr>
    </w:p>
    <w:p w:rsidR="00DA1147" w:rsidRDefault="00DA1147" w:rsidP="00CE5D04">
      <w:pPr>
        <w:spacing w:after="0" w:line="240" w:lineRule="auto"/>
        <w:jc w:val="right"/>
        <w:rPr>
          <w:rFonts w:ascii="Times New Roman" w:hAnsi="Times New Roman" w:cs="Times New Roman"/>
          <w:b/>
          <w:sz w:val="28"/>
          <w:szCs w:val="28"/>
        </w:rPr>
      </w:pPr>
    </w:p>
    <w:p w:rsidR="00A04B5F" w:rsidRPr="008D7085" w:rsidRDefault="00A04B5F" w:rsidP="00CE5D04">
      <w:pPr>
        <w:spacing w:after="0"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Приложение 2</w:t>
      </w:r>
    </w:p>
    <w:p w:rsidR="00A04B5F" w:rsidRPr="002E5DD7" w:rsidRDefault="00A04B5F">
      <w:pPr>
        <w:spacing w:after="0" w:line="240" w:lineRule="auto"/>
        <w:jc w:val="right"/>
        <w:rPr>
          <w:rFonts w:ascii="Times New Roman" w:eastAsia="Times New Roman" w:hAnsi="Times New Roman" w:cs="Times New Roman"/>
          <w:sz w:val="28"/>
          <w:szCs w:val="28"/>
          <w:lang w:eastAsia="ru-RU"/>
        </w:rPr>
      </w:pPr>
      <w:r w:rsidRPr="002E5DD7">
        <w:rPr>
          <w:rFonts w:ascii="Times New Roman" w:hAnsi="Times New Roman" w:cs="Times New Roman"/>
          <w:sz w:val="28"/>
          <w:szCs w:val="28"/>
        </w:rPr>
        <w:t xml:space="preserve">к </w:t>
      </w:r>
      <w:r w:rsidR="004E1AFD" w:rsidRPr="002E5DD7">
        <w:rPr>
          <w:rFonts w:ascii="Times New Roman" w:hAnsi="Times New Roman" w:cs="Times New Roman"/>
          <w:sz w:val="28"/>
          <w:szCs w:val="28"/>
        </w:rPr>
        <w:t>д</w:t>
      </w:r>
      <w:r w:rsidRPr="002E5DD7">
        <w:rPr>
          <w:rFonts w:ascii="Times New Roman" w:hAnsi="Times New Roman" w:cs="Times New Roman"/>
          <w:sz w:val="28"/>
          <w:szCs w:val="28"/>
        </w:rPr>
        <w:t xml:space="preserve">оговору от </w:t>
      </w:r>
      <w:r w:rsidRPr="002E5DD7">
        <w:rPr>
          <w:rFonts w:ascii="Times New Roman" w:eastAsia="Times New Roman" w:hAnsi="Times New Roman" w:cs="Times New Roman"/>
          <w:sz w:val="28"/>
          <w:szCs w:val="28"/>
          <w:lang w:eastAsia="ru-RU"/>
        </w:rPr>
        <w:t>«___» ___________20___ г.</w:t>
      </w:r>
    </w:p>
    <w:p w:rsidR="00A04B5F" w:rsidRPr="008D7085" w:rsidRDefault="00A04B5F">
      <w:pPr>
        <w:tabs>
          <w:tab w:val="left" w:pos="1095"/>
        </w:tabs>
        <w:spacing w:after="0" w:line="240" w:lineRule="auto"/>
        <w:jc w:val="right"/>
        <w:rPr>
          <w:rFonts w:ascii="Times New Roman" w:hAnsi="Times New Roman" w:cs="Times New Roman"/>
          <w:b/>
          <w:sz w:val="28"/>
          <w:szCs w:val="28"/>
        </w:rPr>
      </w:pPr>
      <w:r w:rsidRPr="002E5DD7">
        <w:rPr>
          <w:rFonts w:ascii="Times New Roman" w:hAnsi="Times New Roman" w:cs="Times New Roman"/>
          <w:sz w:val="28"/>
          <w:szCs w:val="28"/>
        </w:rPr>
        <w:t xml:space="preserve"> № </w:t>
      </w:r>
      <w:r w:rsidR="00EB303D" w:rsidRPr="00EB303D">
        <w:rPr>
          <w:rFonts w:ascii="Times New Roman" w:hAnsi="Times New Roman" w:cs="Times New Roman"/>
          <w:bCs/>
          <w:sz w:val="28"/>
          <w:szCs w:val="28"/>
        </w:rPr>
        <w:t>2022187346741412539211799</w:t>
      </w:r>
      <w:r w:rsidRPr="002E5DD7">
        <w:rPr>
          <w:rFonts w:ascii="Times New Roman" w:hAnsi="Times New Roman" w:cs="Times New Roman"/>
          <w:sz w:val="28"/>
          <w:szCs w:val="28"/>
        </w:rPr>
        <w:t>/</w:t>
      </w:r>
      <w:r w:rsidRPr="002E5DD7">
        <w:rPr>
          <w:rFonts w:ascii="Times New Roman" w:eastAsia="Times New Roman" w:hAnsi="Times New Roman" w:cs="Times New Roman"/>
          <w:sz w:val="28"/>
          <w:szCs w:val="28"/>
          <w:lang w:eastAsia="ru-RU"/>
        </w:rPr>
        <w:t>___________________</w:t>
      </w:r>
    </w:p>
    <w:p w:rsidR="009B12B6" w:rsidRDefault="009B12B6">
      <w:pPr>
        <w:spacing w:after="0" w:line="240" w:lineRule="auto"/>
        <w:jc w:val="center"/>
        <w:rPr>
          <w:rFonts w:ascii="Times New Roman" w:eastAsia="Times New Roman" w:hAnsi="Times New Roman" w:cs="Times New Roman"/>
          <w:b/>
          <w:sz w:val="28"/>
          <w:szCs w:val="28"/>
          <w:lang w:eastAsia="ru-RU"/>
        </w:rPr>
      </w:pPr>
    </w:p>
    <w:p w:rsidR="00585D60" w:rsidRPr="00D6403D" w:rsidRDefault="00585D60" w:rsidP="00D6403D">
      <w:pPr>
        <w:pStyle w:val="af2"/>
        <w:numPr>
          <w:ilvl w:val="3"/>
          <w:numId w:val="10"/>
        </w:numPr>
        <w:ind w:left="-709" w:firstLine="851"/>
        <w:jc w:val="center"/>
        <w:rPr>
          <w:rFonts w:ascii="Times New Roman" w:hAnsi="Times New Roman" w:cs="Times New Roman"/>
          <w:b/>
          <w:sz w:val="28"/>
          <w:szCs w:val="28"/>
        </w:rPr>
      </w:pPr>
      <w:r w:rsidRPr="00D6403D">
        <w:rPr>
          <w:rFonts w:ascii="Times New Roman" w:hAnsi="Times New Roman" w:cs="Times New Roman"/>
          <w:b/>
          <w:sz w:val="28"/>
          <w:szCs w:val="28"/>
        </w:rPr>
        <w:t xml:space="preserve">Техническое задание на </w:t>
      </w:r>
      <w:r w:rsidR="00D75EFF" w:rsidRPr="00D6403D">
        <w:rPr>
          <w:rFonts w:ascii="Times New Roman" w:hAnsi="Times New Roman" w:cs="Times New Roman"/>
          <w:b/>
          <w:sz w:val="28"/>
          <w:szCs w:val="28"/>
        </w:rPr>
        <w:t>постав</w:t>
      </w:r>
      <w:r w:rsidRPr="00D6403D">
        <w:rPr>
          <w:rFonts w:ascii="Times New Roman" w:hAnsi="Times New Roman" w:cs="Times New Roman"/>
          <w:b/>
          <w:sz w:val="28"/>
          <w:szCs w:val="28"/>
        </w:rPr>
        <w:t>ку</w:t>
      </w:r>
      <w:r w:rsidR="00D75EFF" w:rsidRPr="00D6403D">
        <w:rPr>
          <w:rFonts w:ascii="Times New Roman" w:hAnsi="Times New Roman" w:cs="Times New Roman"/>
          <w:b/>
          <w:sz w:val="28"/>
          <w:szCs w:val="28"/>
        </w:rPr>
        <w:t xml:space="preserve"> </w:t>
      </w:r>
      <w:r w:rsidR="009558F7" w:rsidRPr="00D6403D">
        <w:rPr>
          <w:rFonts w:ascii="Times New Roman" w:hAnsi="Times New Roman" w:cs="Times New Roman"/>
          <w:b/>
          <w:sz w:val="28"/>
          <w:szCs w:val="28"/>
        </w:rPr>
        <w:t>Товара</w:t>
      </w:r>
      <w:r w:rsidRPr="00D6403D">
        <w:rPr>
          <w:rFonts w:ascii="Times New Roman" w:hAnsi="Times New Roman" w:cs="Times New Roman"/>
          <w:b/>
          <w:sz w:val="28"/>
          <w:szCs w:val="28"/>
        </w:rPr>
        <w:t xml:space="preserve"> </w:t>
      </w:r>
      <w:r w:rsidR="00D75EFF" w:rsidRPr="00D6403D">
        <w:rPr>
          <w:rFonts w:ascii="Times New Roman" w:hAnsi="Times New Roman" w:cs="Times New Roman"/>
          <w:b/>
          <w:sz w:val="28"/>
          <w:szCs w:val="28"/>
        </w:rPr>
        <w:t>и выполнение работ по</w:t>
      </w:r>
      <w:r w:rsidRPr="00D6403D">
        <w:rPr>
          <w:rFonts w:ascii="Times New Roman" w:hAnsi="Times New Roman" w:cs="Times New Roman"/>
          <w:b/>
          <w:sz w:val="28"/>
          <w:szCs w:val="28"/>
        </w:rPr>
        <w:t xml:space="preserve"> монтаж</w:t>
      </w:r>
      <w:r w:rsidR="00D75EFF" w:rsidRPr="00D6403D">
        <w:rPr>
          <w:rFonts w:ascii="Times New Roman" w:hAnsi="Times New Roman" w:cs="Times New Roman"/>
          <w:b/>
          <w:sz w:val="28"/>
          <w:szCs w:val="28"/>
        </w:rPr>
        <w:t>у</w:t>
      </w:r>
      <w:r w:rsidR="007D76D7" w:rsidRPr="00D6403D">
        <w:rPr>
          <w:rFonts w:ascii="Times New Roman" w:hAnsi="Times New Roman" w:cs="Times New Roman"/>
          <w:b/>
          <w:sz w:val="28"/>
          <w:szCs w:val="28"/>
        </w:rPr>
        <w:t xml:space="preserve"> окон</w:t>
      </w:r>
      <w:r w:rsidRPr="00D6403D">
        <w:rPr>
          <w:rFonts w:ascii="Times New Roman" w:hAnsi="Times New Roman" w:cs="Times New Roman"/>
          <w:b/>
          <w:sz w:val="28"/>
          <w:szCs w:val="28"/>
        </w:rPr>
        <w:t xml:space="preserve"> </w:t>
      </w:r>
    </w:p>
    <w:tbl>
      <w:tblPr>
        <w:tblStyle w:val="33"/>
        <w:tblW w:w="0" w:type="auto"/>
        <w:tblInd w:w="-601" w:type="dxa"/>
        <w:tblLook w:val="04A0" w:firstRow="1" w:lastRow="0" w:firstColumn="1" w:lastColumn="0" w:noHBand="0" w:noVBand="1"/>
      </w:tblPr>
      <w:tblGrid>
        <w:gridCol w:w="515"/>
        <w:gridCol w:w="2523"/>
        <w:gridCol w:w="7416"/>
      </w:tblGrid>
      <w:tr w:rsidR="00585D60" w:rsidRPr="00585D60" w:rsidTr="0056410A">
        <w:tc>
          <w:tcPr>
            <w:tcW w:w="564" w:type="dxa"/>
            <w:vAlign w:val="center"/>
          </w:tcPr>
          <w:p w:rsidR="00585D60" w:rsidRPr="00585D60" w:rsidRDefault="00585D60" w:rsidP="00235163">
            <w:pPr>
              <w:spacing w:after="0" w:line="240" w:lineRule="auto"/>
              <w:ind w:left="-108"/>
              <w:jc w:val="center"/>
              <w:rPr>
                <w:rFonts w:ascii="Times New Roman" w:hAnsi="Times New Roman" w:cs="Times New Roman"/>
                <w:b/>
                <w:sz w:val="28"/>
                <w:szCs w:val="28"/>
              </w:rPr>
            </w:pPr>
            <w:r w:rsidRPr="00585D60">
              <w:rPr>
                <w:rFonts w:ascii="Times New Roman" w:hAnsi="Times New Roman" w:cs="Times New Roman"/>
                <w:b/>
                <w:sz w:val="28"/>
                <w:szCs w:val="28"/>
              </w:rPr>
              <w:t xml:space="preserve">№ </w:t>
            </w:r>
            <w:proofErr w:type="gramStart"/>
            <w:r w:rsidR="00235163">
              <w:rPr>
                <w:rFonts w:ascii="Times New Roman" w:hAnsi="Times New Roman" w:cs="Times New Roman"/>
                <w:b/>
                <w:sz w:val="28"/>
                <w:szCs w:val="28"/>
              </w:rPr>
              <w:t>п</w:t>
            </w:r>
            <w:proofErr w:type="gramEnd"/>
            <w:r w:rsidR="00235163">
              <w:rPr>
                <w:rFonts w:ascii="Times New Roman" w:hAnsi="Times New Roman" w:cs="Times New Roman"/>
                <w:b/>
                <w:sz w:val="28"/>
                <w:szCs w:val="28"/>
              </w:rPr>
              <w:t>/п</w:t>
            </w:r>
          </w:p>
        </w:tc>
        <w:tc>
          <w:tcPr>
            <w:tcW w:w="2697" w:type="dxa"/>
            <w:vAlign w:val="center"/>
          </w:tcPr>
          <w:p w:rsidR="00585D60" w:rsidRPr="00585D60" w:rsidRDefault="00585D60" w:rsidP="00585D60">
            <w:pPr>
              <w:spacing w:after="0" w:line="240" w:lineRule="auto"/>
              <w:jc w:val="center"/>
              <w:rPr>
                <w:rFonts w:ascii="Times New Roman" w:hAnsi="Times New Roman" w:cs="Times New Roman"/>
                <w:b/>
                <w:sz w:val="28"/>
                <w:szCs w:val="28"/>
              </w:rPr>
            </w:pPr>
            <w:r w:rsidRPr="00585D60">
              <w:rPr>
                <w:rFonts w:ascii="Times New Roman" w:hAnsi="Times New Roman" w:cs="Times New Roman"/>
                <w:b/>
                <w:sz w:val="28"/>
                <w:szCs w:val="28"/>
              </w:rPr>
              <w:t>Наименование</w:t>
            </w:r>
          </w:p>
        </w:tc>
        <w:tc>
          <w:tcPr>
            <w:tcW w:w="6911" w:type="dxa"/>
            <w:vAlign w:val="center"/>
          </w:tcPr>
          <w:p w:rsidR="00585D60" w:rsidRPr="00585D60" w:rsidRDefault="00585D60" w:rsidP="00585D60">
            <w:pPr>
              <w:shd w:val="clear" w:color="auto" w:fill="FCFDFD"/>
              <w:spacing w:after="0" w:line="240" w:lineRule="auto"/>
              <w:jc w:val="center"/>
              <w:rPr>
                <w:rFonts w:ascii="Times New Roman" w:hAnsi="Times New Roman" w:cs="Times New Roman"/>
                <w:b/>
                <w:sz w:val="28"/>
                <w:szCs w:val="28"/>
              </w:rPr>
            </w:pPr>
            <w:r w:rsidRPr="00585D60">
              <w:rPr>
                <w:rFonts w:ascii="Times New Roman" w:hAnsi="Times New Roman" w:cs="Times New Roman"/>
                <w:b/>
                <w:sz w:val="28"/>
                <w:szCs w:val="28"/>
              </w:rPr>
              <w:t>Содержание</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FC3F99" w:rsidP="00585D60">
            <w:pPr>
              <w:spacing w:after="0" w:line="240" w:lineRule="auto"/>
              <w:rPr>
                <w:rFonts w:ascii="Times New Roman" w:hAnsi="Times New Roman" w:cs="Times New Roman"/>
                <w:sz w:val="28"/>
                <w:szCs w:val="28"/>
              </w:rPr>
            </w:pPr>
            <w:r>
              <w:rPr>
                <w:rFonts w:ascii="Times New Roman" w:hAnsi="Times New Roman" w:cs="Times New Roman"/>
                <w:sz w:val="28"/>
                <w:szCs w:val="28"/>
              </w:rPr>
              <w:t>Перечень</w:t>
            </w:r>
            <w:r w:rsidRPr="00585D60">
              <w:rPr>
                <w:rFonts w:ascii="Times New Roman" w:hAnsi="Times New Roman" w:cs="Times New Roman"/>
                <w:sz w:val="28"/>
                <w:szCs w:val="28"/>
              </w:rPr>
              <w:t xml:space="preserve"> </w:t>
            </w:r>
            <w:r w:rsidR="00585D60" w:rsidRPr="00585D60">
              <w:rPr>
                <w:rFonts w:ascii="Times New Roman" w:hAnsi="Times New Roman" w:cs="Times New Roman"/>
                <w:sz w:val="28"/>
                <w:szCs w:val="28"/>
              </w:rPr>
              <w:t>работ</w:t>
            </w:r>
          </w:p>
        </w:tc>
        <w:tc>
          <w:tcPr>
            <w:tcW w:w="6911" w:type="dxa"/>
          </w:tcPr>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выезд специалиста на замер</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 xml:space="preserve">доставка </w:t>
            </w:r>
            <w:r w:rsidR="000E5AC8">
              <w:rPr>
                <w:rFonts w:ascii="Times New Roman" w:hAnsi="Times New Roman" w:cs="Times New Roman"/>
                <w:sz w:val="28"/>
                <w:szCs w:val="28"/>
              </w:rPr>
              <w:t>Товара</w:t>
            </w:r>
            <w:r w:rsidRPr="00585D60">
              <w:rPr>
                <w:rFonts w:ascii="Times New Roman" w:hAnsi="Times New Roman" w:cs="Times New Roman"/>
                <w:sz w:val="28"/>
                <w:szCs w:val="28"/>
              </w:rPr>
              <w:t xml:space="preserve"> на объект, включая погрузочно-разгрузочные работы;</w:t>
            </w:r>
          </w:p>
          <w:p w:rsid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демонтаж существующих окон</w:t>
            </w:r>
            <w:r w:rsidRPr="00585D60">
              <w:rPr>
                <w:rFonts w:ascii="Times New Roman" w:hAnsi="Times New Roman" w:cs="Times New Roman"/>
                <w:sz w:val="28"/>
                <w:szCs w:val="28"/>
                <w:lang w:val="en-US"/>
              </w:rPr>
              <w:t>;</w:t>
            </w:r>
          </w:p>
          <w:p w:rsidR="008945A4" w:rsidRPr="00585D60" w:rsidRDefault="008945A4" w:rsidP="00585D60">
            <w:pPr>
              <w:numPr>
                <w:ilvl w:val="0"/>
                <w:numId w:val="31"/>
              </w:numPr>
              <w:shd w:val="clear" w:color="auto" w:fill="FCFDFD"/>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демонтаж существующих решеток (при необходимости);</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установка окна</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устройство подоконных досок</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устройство отливов</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устройство откосов</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монтаж противомоскитной сетки</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установка жалюзи на окна</w:t>
            </w:r>
            <w:r w:rsidRPr="00585D60">
              <w:rPr>
                <w:rFonts w:ascii="Times New Roman" w:hAnsi="Times New Roman" w:cs="Times New Roman"/>
                <w:sz w:val="28"/>
                <w:szCs w:val="28"/>
                <w:lang w:val="en-US"/>
              </w:rPr>
              <w:t>.</w:t>
            </w:r>
          </w:p>
          <w:p w:rsidR="00585D60" w:rsidRPr="00585D60" w:rsidRDefault="00585D60" w:rsidP="00585D60">
            <w:pPr>
              <w:numPr>
                <w:ilvl w:val="0"/>
                <w:numId w:val="31"/>
              </w:numPr>
              <w:shd w:val="clear" w:color="auto" w:fill="FCFDFD"/>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отчистка помещения и затаривание строительного мусора в мешки;</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080973">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Перечень </w:t>
            </w:r>
            <w:proofErr w:type="gramStart"/>
            <w:r w:rsidR="00080973">
              <w:rPr>
                <w:rFonts w:ascii="Times New Roman" w:hAnsi="Times New Roman" w:cs="Times New Roman"/>
                <w:sz w:val="28"/>
                <w:szCs w:val="28"/>
              </w:rPr>
              <w:t>комплектующих</w:t>
            </w:r>
            <w:proofErr w:type="gramEnd"/>
          </w:p>
        </w:tc>
        <w:tc>
          <w:tcPr>
            <w:tcW w:w="6911" w:type="dxa"/>
          </w:tcPr>
          <w:p w:rsidR="00585D60" w:rsidRPr="00585D60" w:rsidRDefault="00585D60" w:rsidP="00235163">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Оконный блок в полной заводской готовности по ГОСТ 23166-99</w:t>
            </w:r>
            <w:r w:rsidR="00235163">
              <w:t xml:space="preserve"> </w:t>
            </w:r>
            <w:r w:rsidR="00235163" w:rsidRPr="00235163">
              <w:rPr>
                <w:rFonts w:ascii="Times New Roman" w:hAnsi="Times New Roman" w:cs="Times New Roman"/>
                <w:sz w:val="28"/>
                <w:szCs w:val="28"/>
              </w:rPr>
              <w:t>. Межгосударственный стандарт. Блоки оконные. Общие технические условия (</w:t>
            </w:r>
            <w:proofErr w:type="gramStart"/>
            <w:r w:rsidR="00235163" w:rsidRPr="00235163">
              <w:rPr>
                <w:rFonts w:ascii="Times New Roman" w:hAnsi="Times New Roman" w:cs="Times New Roman"/>
                <w:sz w:val="28"/>
                <w:szCs w:val="28"/>
              </w:rPr>
              <w:t>введен</w:t>
            </w:r>
            <w:proofErr w:type="gramEnd"/>
            <w:r w:rsidR="00235163" w:rsidRPr="00235163">
              <w:rPr>
                <w:rFonts w:ascii="Times New Roman" w:hAnsi="Times New Roman" w:cs="Times New Roman"/>
                <w:sz w:val="28"/>
                <w:szCs w:val="28"/>
              </w:rPr>
              <w:t xml:space="preserve"> в действие Постановлением Госстроя России от 06.05.2000 </w:t>
            </w:r>
            <w:r w:rsidR="00235163">
              <w:rPr>
                <w:rFonts w:ascii="Times New Roman" w:hAnsi="Times New Roman" w:cs="Times New Roman"/>
                <w:sz w:val="28"/>
                <w:szCs w:val="28"/>
              </w:rPr>
              <w:t>№ 41)</w:t>
            </w:r>
          </w:p>
          <w:p w:rsidR="00585D60" w:rsidRPr="00585D60" w:rsidRDefault="00585D60" w:rsidP="00585D60">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Противомоскитная сетка (с размером ячеек не более 0,01х</w:t>
            </w:r>
            <w:r w:rsidR="00FC3F99">
              <w:rPr>
                <w:rFonts w:ascii="Times New Roman" w:hAnsi="Times New Roman" w:cs="Times New Roman"/>
                <w:sz w:val="28"/>
                <w:szCs w:val="28"/>
              </w:rPr>
              <w:t xml:space="preserve"> </w:t>
            </w:r>
            <w:r w:rsidRPr="00585D60">
              <w:rPr>
                <w:rFonts w:ascii="Times New Roman" w:hAnsi="Times New Roman" w:cs="Times New Roman"/>
                <w:sz w:val="28"/>
                <w:szCs w:val="28"/>
              </w:rPr>
              <w:t>0,01 м).</w:t>
            </w:r>
          </w:p>
          <w:p w:rsidR="00585D60" w:rsidRPr="00585D60" w:rsidRDefault="00585D60" w:rsidP="00585D60">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Жалюзи (не позволяющие обозревать помещения снаружи).</w:t>
            </w:r>
          </w:p>
          <w:p w:rsidR="00585D60" w:rsidRPr="00585D60" w:rsidRDefault="00585D60" w:rsidP="00585D60">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Подоконные доски ПВХ с заглушками.</w:t>
            </w:r>
          </w:p>
          <w:p w:rsidR="00585D60" w:rsidRPr="00585D60" w:rsidRDefault="00585D60" w:rsidP="00585D60">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Откосы ПВХ</w:t>
            </w:r>
            <w:r w:rsidR="00235163">
              <w:rPr>
                <w:rFonts w:ascii="Times New Roman" w:hAnsi="Times New Roman" w:cs="Times New Roman"/>
                <w:sz w:val="28"/>
                <w:szCs w:val="28"/>
              </w:rPr>
              <w:t xml:space="preserve"> </w:t>
            </w:r>
            <w:r w:rsidRPr="00585D60">
              <w:rPr>
                <w:rFonts w:ascii="Times New Roman" w:hAnsi="Times New Roman" w:cs="Times New Roman"/>
                <w:sz w:val="28"/>
                <w:szCs w:val="28"/>
              </w:rPr>
              <w:t>(допускает отделка откоса штукатуркой с шпатлеванием и покраской).</w:t>
            </w:r>
          </w:p>
          <w:p w:rsidR="00585D60" w:rsidRPr="00585D60" w:rsidRDefault="00585D60" w:rsidP="00585D60">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Оцинкованный отлив.</w:t>
            </w:r>
          </w:p>
          <w:p w:rsidR="00585D60" w:rsidRPr="00585D60" w:rsidRDefault="00585D60" w:rsidP="00585D60">
            <w:pPr>
              <w:numPr>
                <w:ilvl w:val="0"/>
                <w:numId w:val="33"/>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Расходные материалы для монтажа.</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Назначение изделия</w:t>
            </w:r>
          </w:p>
        </w:tc>
        <w:tc>
          <w:tcPr>
            <w:tcW w:w="6911"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Основные окна, предназначены для общественных зданий</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Габариты оконного проема</w:t>
            </w:r>
          </w:p>
        </w:tc>
        <w:tc>
          <w:tcPr>
            <w:tcW w:w="6911" w:type="dxa"/>
          </w:tcPr>
          <w:p w:rsidR="00585D60" w:rsidRPr="00585D60" w:rsidRDefault="00585D60" w:rsidP="0047789C">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w:t>
            </w:r>
            <w:r w:rsidR="0047789C">
              <w:rPr>
                <w:rFonts w:ascii="Times New Roman" w:hAnsi="Times New Roman" w:cs="Times New Roman"/>
                <w:sz w:val="28"/>
                <w:szCs w:val="28"/>
              </w:rPr>
              <w:t>пределяется при замере</w:t>
            </w:r>
            <w:r w:rsidRPr="00585D60">
              <w:rPr>
                <w:rFonts w:ascii="Times New Roman" w:hAnsi="Times New Roman" w:cs="Times New Roman"/>
                <w:sz w:val="28"/>
                <w:szCs w:val="28"/>
              </w:rPr>
              <w:t xml:space="preserve"> и техническим решениям (</w:t>
            </w:r>
            <w:proofErr w:type="gramStart"/>
            <w:r w:rsidRPr="00585D60">
              <w:rPr>
                <w:rFonts w:ascii="Times New Roman" w:hAnsi="Times New Roman" w:cs="Times New Roman"/>
                <w:sz w:val="28"/>
                <w:szCs w:val="28"/>
              </w:rPr>
              <w:t>ТР</w:t>
            </w:r>
            <w:proofErr w:type="gramEnd"/>
            <w:r w:rsidRPr="00585D60">
              <w:rPr>
                <w:rFonts w:ascii="Times New Roman" w:hAnsi="Times New Roman" w:cs="Times New Roman"/>
                <w:sz w:val="28"/>
                <w:szCs w:val="28"/>
              </w:rPr>
              <w:t>)</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Тип конструкции</w:t>
            </w:r>
          </w:p>
        </w:tc>
        <w:tc>
          <w:tcPr>
            <w:tcW w:w="6911"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Одинарные</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Материл рамочных элементов </w:t>
            </w:r>
          </w:p>
        </w:tc>
        <w:tc>
          <w:tcPr>
            <w:tcW w:w="6911"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Поливинилхлорид</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Цвет</w:t>
            </w:r>
          </w:p>
        </w:tc>
        <w:tc>
          <w:tcPr>
            <w:tcW w:w="6911"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Белый (в виде исключения возможен другой цвет, по отдельному запросу)</w:t>
            </w:r>
          </w:p>
        </w:tc>
      </w:tr>
      <w:tr w:rsidR="00585D60" w:rsidRPr="00585D60" w:rsidTr="0056410A">
        <w:trPr>
          <w:trHeight w:val="3133"/>
        </w:trPr>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Основные параметры в зависимости от места размещения объекта</w:t>
            </w:r>
          </w:p>
        </w:tc>
        <w:tc>
          <w:tcPr>
            <w:tcW w:w="6911" w:type="dxa"/>
          </w:tcPr>
          <w:p w:rsidR="00585D60" w:rsidRPr="00585D60" w:rsidRDefault="00585D60" w:rsidP="00585D60">
            <w:pPr>
              <w:spacing w:after="0" w:line="240" w:lineRule="auto"/>
              <w:rPr>
                <w:rFonts w:ascii="Times New Roman" w:hAnsi="Times New Roman" w:cs="Times New Roman"/>
                <w:sz w:val="28"/>
                <w:szCs w:val="28"/>
              </w:rPr>
            </w:pPr>
          </w:p>
          <w:tbl>
            <w:tblPr>
              <w:tblStyle w:val="33"/>
              <w:tblW w:w="0" w:type="auto"/>
              <w:tblLook w:val="04A0" w:firstRow="1" w:lastRow="0" w:firstColumn="1" w:lastColumn="0" w:noHBand="0" w:noVBand="1"/>
            </w:tblPr>
            <w:tblGrid>
              <w:gridCol w:w="2302"/>
              <w:gridCol w:w="2008"/>
              <w:gridCol w:w="1246"/>
              <w:gridCol w:w="1634"/>
            </w:tblGrid>
            <w:tr w:rsidR="00585D60" w:rsidRPr="00585D60" w:rsidTr="0056410A">
              <w:tc>
                <w:tcPr>
                  <w:tcW w:w="2297" w:type="dxa"/>
                  <w:vAlign w:val="center"/>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Республика, край, область</w:t>
                  </w:r>
                </w:p>
                <w:p w:rsidR="00585D60" w:rsidRPr="00585D60" w:rsidRDefault="00585D60" w:rsidP="00585D60">
                  <w:pPr>
                    <w:spacing w:after="0" w:line="240" w:lineRule="auto"/>
                    <w:ind w:right="192"/>
                    <w:jc w:val="center"/>
                    <w:rPr>
                      <w:rFonts w:ascii="Times New Roman" w:hAnsi="Times New Roman" w:cs="Times New Roman"/>
                      <w:sz w:val="28"/>
                      <w:szCs w:val="28"/>
                    </w:rPr>
                  </w:pPr>
                </w:p>
              </w:tc>
              <w:tc>
                <w:tcPr>
                  <w:tcW w:w="1842" w:type="dxa"/>
                  <w:vAlign w:val="center"/>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Базовые значения требуемого сопротивления теплопередаче м2</w:t>
                  </w:r>
                  <w:proofErr w:type="gramStart"/>
                  <w:r w:rsidRPr="00585D60">
                    <w:rPr>
                      <w:rFonts w:ascii="Times New Roman" w:hAnsi="Times New Roman" w:cs="Times New Roman"/>
                      <w:sz w:val="28"/>
                      <w:szCs w:val="28"/>
                    </w:rPr>
                    <w:t>°С</w:t>
                  </w:r>
                  <w:proofErr w:type="gramEnd"/>
                  <w:r w:rsidRPr="00585D60">
                    <w:rPr>
                      <w:rFonts w:ascii="Times New Roman" w:hAnsi="Times New Roman" w:cs="Times New Roman"/>
                      <w:sz w:val="28"/>
                      <w:szCs w:val="28"/>
                    </w:rPr>
                    <w:t>/Вт</w:t>
                  </w:r>
                </w:p>
              </w:tc>
              <w:tc>
                <w:tcPr>
                  <w:tcW w:w="1176" w:type="dxa"/>
                  <w:vAlign w:val="center"/>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Кол-во камер (шт.)/</w:t>
                  </w:r>
                </w:p>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ширина профиля (</w:t>
                  </w:r>
                  <w:proofErr w:type="gramStart"/>
                  <w:r w:rsidRPr="00585D60">
                    <w:rPr>
                      <w:rFonts w:ascii="Times New Roman" w:hAnsi="Times New Roman" w:cs="Times New Roman"/>
                      <w:sz w:val="28"/>
                      <w:szCs w:val="28"/>
                    </w:rPr>
                    <w:t>мм</w:t>
                  </w:r>
                  <w:proofErr w:type="gramEnd"/>
                  <w:r w:rsidRPr="00585D60">
                    <w:rPr>
                      <w:rFonts w:ascii="Times New Roman" w:hAnsi="Times New Roman" w:cs="Times New Roman"/>
                      <w:sz w:val="28"/>
                      <w:szCs w:val="28"/>
                    </w:rPr>
                    <w:t>)</w:t>
                  </w:r>
                </w:p>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w:t>
                  </w:r>
                </w:p>
              </w:tc>
              <w:tc>
                <w:tcPr>
                  <w:tcW w:w="1370" w:type="dxa"/>
                  <w:vAlign w:val="center"/>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Число рядов остекления/</w:t>
                  </w:r>
                </w:p>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Кол-во камер</w:t>
                  </w:r>
                </w:p>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w:t>
                  </w:r>
                </w:p>
              </w:tc>
            </w:tr>
            <w:tr w:rsidR="00585D60" w:rsidRPr="00585D60" w:rsidTr="0056410A">
              <w:tc>
                <w:tcPr>
                  <w:tcW w:w="22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Астраханская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Дагестан</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Кабардино-Балкарская Республика</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Калининградская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Калмыкия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Карачаево-Черкесская Республика</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Краснодарский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Крым</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Ростовская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Северная Осетия - Алания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Ставропольский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Чеченская Республика</w:t>
                  </w:r>
                </w:p>
              </w:tc>
              <w:tc>
                <w:tcPr>
                  <w:tcW w:w="1842"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0,63</w:t>
                  </w:r>
                </w:p>
              </w:tc>
              <w:tc>
                <w:tcPr>
                  <w:tcW w:w="1176"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3</w:t>
                  </w:r>
                  <w:r w:rsidRPr="00585D60">
                    <w:rPr>
                      <w:rFonts w:ascii="Times New Roman" w:hAnsi="Times New Roman" w:cs="Times New Roman"/>
                      <w:sz w:val="28"/>
                      <w:szCs w:val="28"/>
                      <w:lang w:val="en-US"/>
                    </w:rPr>
                    <w:t>/</w:t>
                  </w:r>
                  <w:r w:rsidRPr="00585D60">
                    <w:rPr>
                      <w:rFonts w:ascii="Times New Roman" w:hAnsi="Times New Roman" w:cs="Times New Roman"/>
                      <w:sz w:val="28"/>
                      <w:szCs w:val="28"/>
                    </w:rPr>
                    <w:t>58</w:t>
                  </w:r>
                </w:p>
              </w:tc>
              <w:tc>
                <w:tcPr>
                  <w:tcW w:w="1370" w:type="dxa"/>
                </w:tcPr>
                <w:p w:rsidR="00585D60" w:rsidRPr="00585D60" w:rsidRDefault="00585D60" w:rsidP="00585D60">
                  <w:pPr>
                    <w:spacing w:after="0" w:line="240" w:lineRule="auto"/>
                    <w:jc w:val="center"/>
                    <w:rPr>
                      <w:rFonts w:ascii="Times New Roman" w:hAnsi="Times New Roman" w:cs="Times New Roman"/>
                      <w:sz w:val="28"/>
                      <w:szCs w:val="28"/>
                      <w:lang w:val="en-US"/>
                    </w:rPr>
                  </w:pPr>
                  <w:r w:rsidRPr="00585D60">
                    <w:rPr>
                      <w:rFonts w:ascii="Times New Roman" w:hAnsi="Times New Roman" w:cs="Times New Roman"/>
                      <w:sz w:val="28"/>
                      <w:szCs w:val="28"/>
                    </w:rPr>
                    <w:t>2</w:t>
                  </w:r>
                  <w:r w:rsidRPr="00585D60">
                    <w:rPr>
                      <w:rFonts w:ascii="Times New Roman" w:hAnsi="Times New Roman" w:cs="Times New Roman"/>
                      <w:sz w:val="28"/>
                      <w:szCs w:val="28"/>
                      <w:lang w:val="en-US"/>
                    </w:rPr>
                    <w:t>/1</w:t>
                  </w:r>
                </w:p>
              </w:tc>
            </w:tr>
            <w:tr w:rsidR="00585D60" w:rsidRPr="00585D60" w:rsidTr="0056410A">
              <w:tc>
                <w:tcPr>
                  <w:tcW w:w="22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Башкортостан</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Белгородская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Брянская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Владимирская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Волгоградская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lastRenderedPageBreak/>
                    <w:t>Вологодская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Воронежская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Ивановская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Ингушетия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Калужская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Камчатский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Карелия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Кировская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Костромская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Курганская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Курская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Ленинградская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Липецкая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Марий Эл</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Мордовия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Московская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Нижегородская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Новгородская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Оренбургская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Орловская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Пензенская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Пермский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Приморский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Псковская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Рязанская </w:t>
                  </w:r>
                  <w:r w:rsidRPr="00585D60">
                    <w:rPr>
                      <w:rFonts w:ascii="Times New Roman" w:hAnsi="Times New Roman" w:cs="Times New Roman"/>
                      <w:sz w:val="28"/>
                      <w:szCs w:val="28"/>
                    </w:rPr>
                    <w:lastRenderedPageBreak/>
                    <w:t>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Самарская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Саратовская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Сахалинская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Смоленская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Тамбовская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Татарстан (Татарстан)</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Тверская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Тульская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Удмуртская Республика</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Ульяновская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Челябинская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Чувашская Республика - Чувашия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Ярославская область</w:t>
                  </w:r>
                </w:p>
              </w:tc>
              <w:tc>
                <w:tcPr>
                  <w:tcW w:w="1842"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lastRenderedPageBreak/>
                    <w:t>0,73</w:t>
                  </w:r>
                </w:p>
              </w:tc>
              <w:tc>
                <w:tcPr>
                  <w:tcW w:w="1176"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lang w:val="en-US"/>
                    </w:rPr>
                    <w:t>5/</w:t>
                  </w:r>
                  <w:r w:rsidRPr="00585D60">
                    <w:rPr>
                      <w:rFonts w:ascii="Times New Roman" w:hAnsi="Times New Roman" w:cs="Times New Roman"/>
                      <w:sz w:val="28"/>
                      <w:szCs w:val="28"/>
                    </w:rPr>
                    <w:t>70</w:t>
                  </w:r>
                </w:p>
              </w:tc>
              <w:tc>
                <w:tcPr>
                  <w:tcW w:w="1370"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lang w:val="en-US"/>
                    </w:rPr>
                    <w:t>3/2</w:t>
                  </w:r>
                </w:p>
              </w:tc>
            </w:tr>
            <w:tr w:rsidR="00585D60" w:rsidRPr="00585D60" w:rsidTr="0056410A">
              <w:tc>
                <w:tcPr>
                  <w:tcW w:w="22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lastRenderedPageBreak/>
                    <w:t>Республика Алтай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Алтайский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Амурская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Архангельская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Бурятия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Еврейская автономная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Забайкальский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Иркутская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Кемеровская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Республика </w:t>
                  </w:r>
                  <w:r w:rsidRPr="00585D60">
                    <w:rPr>
                      <w:rFonts w:ascii="Times New Roman" w:hAnsi="Times New Roman" w:cs="Times New Roman"/>
                      <w:sz w:val="28"/>
                      <w:szCs w:val="28"/>
                    </w:rPr>
                    <w:lastRenderedPageBreak/>
                    <w:t>Коми</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Красноярский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Магаданская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Мурманская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Новосибирская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Омская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Томская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Тыва</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Тюменская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Хабаровский край</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Хакасия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Ханты-Мансийский автономный округ - Югра</w:t>
                  </w:r>
                </w:p>
              </w:tc>
              <w:tc>
                <w:tcPr>
                  <w:tcW w:w="1842"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lastRenderedPageBreak/>
                    <w:t>0,75</w:t>
                  </w:r>
                </w:p>
              </w:tc>
              <w:tc>
                <w:tcPr>
                  <w:tcW w:w="1176"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5</w:t>
                  </w:r>
                  <w:r w:rsidRPr="00585D60">
                    <w:rPr>
                      <w:rFonts w:ascii="Times New Roman" w:hAnsi="Times New Roman" w:cs="Times New Roman"/>
                      <w:sz w:val="28"/>
                      <w:szCs w:val="28"/>
                      <w:lang w:val="en-US"/>
                    </w:rPr>
                    <w:t>/</w:t>
                  </w:r>
                  <w:r w:rsidRPr="00585D60">
                    <w:rPr>
                      <w:rFonts w:ascii="Times New Roman" w:hAnsi="Times New Roman" w:cs="Times New Roman"/>
                      <w:sz w:val="28"/>
                      <w:szCs w:val="28"/>
                    </w:rPr>
                    <w:t>70</w:t>
                  </w:r>
                </w:p>
              </w:tc>
              <w:tc>
                <w:tcPr>
                  <w:tcW w:w="1370"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lang w:val="en-US"/>
                    </w:rPr>
                    <w:t>3/2</w:t>
                  </w:r>
                </w:p>
              </w:tc>
            </w:tr>
            <w:tr w:rsidR="00585D60" w:rsidRPr="00585D60" w:rsidTr="0056410A">
              <w:tc>
                <w:tcPr>
                  <w:tcW w:w="22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lastRenderedPageBreak/>
                    <w:t>Ненецкий автономный округ</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Республика Саха (Якутия)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Свердловская область</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Чукотский автономный округ</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Ямало-Ненецкий автономный округ</w:t>
                  </w:r>
                </w:p>
              </w:tc>
              <w:tc>
                <w:tcPr>
                  <w:tcW w:w="1842"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rPr>
                    <w:t>0,77</w:t>
                  </w:r>
                </w:p>
              </w:tc>
              <w:tc>
                <w:tcPr>
                  <w:tcW w:w="1176"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lang w:val="en-US"/>
                    </w:rPr>
                    <w:t>5/</w:t>
                  </w:r>
                  <w:r w:rsidRPr="00585D60">
                    <w:rPr>
                      <w:rFonts w:ascii="Times New Roman" w:hAnsi="Times New Roman" w:cs="Times New Roman"/>
                      <w:sz w:val="28"/>
                      <w:szCs w:val="28"/>
                    </w:rPr>
                    <w:t>70</w:t>
                  </w:r>
                </w:p>
              </w:tc>
              <w:tc>
                <w:tcPr>
                  <w:tcW w:w="1370" w:type="dxa"/>
                </w:tcPr>
                <w:p w:rsidR="00585D60" w:rsidRPr="00585D60" w:rsidRDefault="00585D60" w:rsidP="00585D60">
                  <w:pPr>
                    <w:spacing w:after="0" w:line="240" w:lineRule="auto"/>
                    <w:jc w:val="center"/>
                    <w:rPr>
                      <w:rFonts w:ascii="Times New Roman" w:hAnsi="Times New Roman" w:cs="Times New Roman"/>
                      <w:sz w:val="28"/>
                      <w:szCs w:val="28"/>
                    </w:rPr>
                  </w:pPr>
                  <w:r w:rsidRPr="00585D60">
                    <w:rPr>
                      <w:rFonts w:ascii="Times New Roman" w:hAnsi="Times New Roman" w:cs="Times New Roman"/>
                      <w:sz w:val="28"/>
                      <w:szCs w:val="28"/>
                      <w:lang w:val="en-US"/>
                    </w:rPr>
                    <w:t>3/2</w:t>
                  </w:r>
                </w:p>
              </w:tc>
            </w:tr>
            <w:tr w:rsidR="00585D60" w:rsidRPr="00585D60" w:rsidTr="0056410A">
              <w:trPr>
                <w:trHeight w:val="1466"/>
              </w:trPr>
              <w:tc>
                <w:tcPr>
                  <w:tcW w:w="6685" w:type="dxa"/>
                  <w:gridSpan w:val="4"/>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Примечание</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1. *- может отличат</w:t>
                  </w:r>
                  <w:r w:rsidR="008945A4">
                    <w:rPr>
                      <w:rFonts w:ascii="Times New Roman" w:hAnsi="Times New Roman" w:cs="Times New Roman"/>
                      <w:sz w:val="28"/>
                      <w:szCs w:val="28"/>
                    </w:rPr>
                    <w:t>ь</w:t>
                  </w:r>
                  <w:r w:rsidRPr="00585D60">
                    <w:rPr>
                      <w:rFonts w:ascii="Times New Roman" w:hAnsi="Times New Roman" w:cs="Times New Roman"/>
                      <w:sz w:val="28"/>
                      <w:szCs w:val="28"/>
                    </w:rPr>
                    <w:t>ся в зависимости от базовых значений требуемого сопротивления теплопередаче.</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2. Толщину стекла, количество контуров уплотнителей принимать в зависимости от базовых значений требуемого сопротивления теплопередаче.</w:t>
                  </w:r>
                </w:p>
              </w:tc>
            </w:tr>
          </w:tbl>
          <w:p w:rsidR="00585D60" w:rsidRPr="00585D60" w:rsidRDefault="00585D60" w:rsidP="00585D60">
            <w:pPr>
              <w:spacing w:after="0" w:line="240" w:lineRule="auto"/>
              <w:rPr>
                <w:rFonts w:ascii="Times New Roman" w:hAnsi="Times New Roman" w:cs="Times New Roman"/>
                <w:sz w:val="28"/>
                <w:szCs w:val="28"/>
              </w:rPr>
            </w:pP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Число створок</w:t>
            </w:r>
          </w:p>
        </w:tc>
        <w:tc>
          <w:tcPr>
            <w:tcW w:w="6911" w:type="dxa"/>
          </w:tcPr>
          <w:p w:rsidR="00585D60" w:rsidRPr="00585D60" w:rsidRDefault="00585D60" w:rsidP="00585D60">
            <w:pPr>
              <w:numPr>
                <w:ilvl w:val="0"/>
                <w:numId w:val="37"/>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одностворчатые</w:t>
            </w:r>
          </w:p>
          <w:p w:rsidR="00585D60" w:rsidRPr="00585D60" w:rsidRDefault="00585D60" w:rsidP="00585D60">
            <w:pPr>
              <w:numPr>
                <w:ilvl w:val="0"/>
                <w:numId w:val="37"/>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двустворчатые</w:t>
            </w:r>
          </w:p>
          <w:p w:rsidR="00585D60" w:rsidRPr="00585D60" w:rsidRDefault="00585D60" w:rsidP="00585D60">
            <w:pPr>
              <w:numPr>
                <w:ilvl w:val="0"/>
                <w:numId w:val="37"/>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многостворчатые</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Определяется техническими решениями, уточняется  на этапе замеров.</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Направление открывания створок</w:t>
            </w:r>
          </w:p>
        </w:tc>
        <w:tc>
          <w:tcPr>
            <w:tcW w:w="6911" w:type="dxa"/>
          </w:tcPr>
          <w:p w:rsidR="00585D60" w:rsidRPr="00585D60" w:rsidRDefault="00585D60" w:rsidP="00585D60">
            <w:pPr>
              <w:spacing w:after="0" w:line="240" w:lineRule="auto"/>
              <w:ind w:left="-107" w:firstLine="107"/>
              <w:rPr>
                <w:rFonts w:ascii="Times New Roman" w:hAnsi="Times New Roman" w:cs="Times New Roman"/>
                <w:sz w:val="28"/>
                <w:szCs w:val="28"/>
              </w:rPr>
            </w:pPr>
            <w:r w:rsidRPr="00585D60">
              <w:rPr>
                <w:rFonts w:ascii="Times New Roman" w:hAnsi="Times New Roman" w:cs="Times New Roman"/>
                <w:sz w:val="28"/>
                <w:szCs w:val="28"/>
              </w:rPr>
              <w:t>Внутрь помещения</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Способ открывания </w:t>
            </w:r>
          </w:p>
        </w:tc>
        <w:tc>
          <w:tcPr>
            <w:tcW w:w="6911" w:type="dxa"/>
          </w:tcPr>
          <w:p w:rsidR="00585D60" w:rsidRPr="00585D60" w:rsidRDefault="00585D60" w:rsidP="00585D60">
            <w:pPr>
              <w:numPr>
                <w:ilvl w:val="0"/>
                <w:numId w:val="35"/>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с поворотным открыванием</w:t>
            </w:r>
          </w:p>
          <w:p w:rsidR="00585D60" w:rsidRPr="00585D60" w:rsidRDefault="00585D60" w:rsidP="00585D60">
            <w:pPr>
              <w:numPr>
                <w:ilvl w:val="0"/>
                <w:numId w:val="35"/>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поворотно-откидным открыванием</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Определяется техническими решениями, уточняется  на этапе замеров.</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Конструкция устрой</w:t>
            </w:r>
            <w:proofErr w:type="gramStart"/>
            <w:r w:rsidRPr="00585D60">
              <w:rPr>
                <w:rFonts w:ascii="Times New Roman" w:hAnsi="Times New Roman" w:cs="Times New Roman"/>
                <w:sz w:val="28"/>
                <w:szCs w:val="28"/>
              </w:rPr>
              <w:t>ств дл</w:t>
            </w:r>
            <w:proofErr w:type="gramEnd"/>
            <w:r w:rsidRPr="00585D60">
              <w:rPr>
                <w:rFonts w:ascii="Times New Roman" w:hAnsi="Times New Roman" w:cs="Times New Roman"/>
                <w:sz w:val="28"/>
                <w:szCs w:val="28"/>
              </w:rPr>
              <w:t>я проветривания и регулирования</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температурно-влажностного режима помещения</w:t>
            </w:r>
          </w:p>
        </w:tc>
        <w:tc>
          <w:tcPr>
            <w:tcW w:w="6911" w:type="dxa"/>
          </w:tcPr>
          <w:p w:rsidR="00585D60" w:rsidRPr="00585D60" w:rsidRDefault="00585D60" w:rsidP="00585D60">
            <w:pPr>
              <w:numPr>
                <w:ilvl w:val="0"/>
                <w:numId w:val="38"/>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с форточками</w:t>
            </w:r>
          </w:p>
          <w:p w:rsidR="00585D60" w:rsidRPr="00585D60" w:rsidRDefault="00585D60" w:rsidP="00585D60">
            <w:pPr>
              <w:numPr>
                <w:ilvl w:val="0"/>
                <w:numId w:val="38"/>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с фрамугами</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Конструктивное решение притворов створок</w:t>
            </w:r>
          </w:p>
        </w:tc>
        <w:tc>
          <w:tcPr>
            <w:tcW w:w="6911" w:type="dxa"/>
          </w:tcPr>
          <w:p w:rsidR="00585D60" w:rsidRPr="00585D60" w:rsidRDefault="00585D60" w:rsidP="00585D60">
            <w:pPr>
              <w:numPr>
                <w:ilvl w:val="0"/>
                <w:numId w:val="36"/>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 xml:space="preserve">с </w:t>
            </w:r>
            <w:proofErr w:type="spellStart"/>
            <w:r w:rsidRPr="00585D60">
              <w:rPr>
                <w:rFonts w:ascii="Times New Roman" w:hAnsi="Times New Roman" w:cs="Times New Roman"/>
                <w:sz w:val="28"/>
                <w:szCs w:val="28"/>
              </w:rPr>
              <w:t>импостным</w:t>
            </w:r>
            <w:proofErr w:type="spellEnd"/>
            <w:r w:rsidRPr="00585D60">
              <w:rPr>
                <w:rFonts w:ascii="Times New Roman" w:hAnsi="Times New Roman" w:cs="Times New Roman"/>
                <w:sz w:val="28"/>
                <w:szCs w:val="28"/>
              </w:rPr>
              <w:t xml:space="preserve"> притвором;</w:t>
            </w:r>
          </w:p>
          <w:p w:rsidR="00585D60" w:rsidRPr="00585D60" w:rsidRDefault="00585D60" w:rsidP="00585D60">
            <w:pPr>
              <w:numPr>
                <w:ilvl w:val="0"/>
                <w:numId w:val="36"/>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 xml:space="preserve">с </w:t>
            </w:r>
            <w:proofErr w:type="spellStart"/>
            <w:r w:rsidRPr="00585D60">
              <w:rPr>
                <w:rFonts w:ascii="Times New Roman" w:hAnsi="Times New Roman" w:cs="Times New Roman"/>
                <w:sz w:val="28"/>
                <w:szCs w:val="28"/>
              </w:rPr>
              <w:t>безимпостным</w:t>
            </w:r>
            <w:proofErr w:type="spellEnd"/>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штульповым</w:t>
            </w:r>
            <w:proofErr w:type="spellEnd"/>
            <w:r w:rsidRPr="00585D60">
              <w:rPr>
                <w:rFonts w:ascii="Times New Roman" w:hAnsi="Times New Roman" w:cs="Times New Roman"/>
                <w:sz w:val="28"/>
                <w:szCs w:val="28"/>
              </w:rPr>
              <w:t xml:space="preserve">) притвором; </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Уточняется  на этапе замеров.</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Архитектурный рисунок изделия</w:t>
            </w:r>
          </w:p>
        </w:tc>
        <w:tc>
          <w:tcPr>
            <w:tcW w:w="6911" w:type="dxa"/>
          </w:tcPr>
          <w:p w:rsidR="00585D60" w:rsidRPr="00585D60" w:rsidRDefault="00585D60" w:rsidP="00585D60">
            <w:pPr>
              <w:spacing w:after="0" w:line="240" w:lineRule="auto"/>
              <w:ind w:left="720"/>
              <w:contextualSpacing/>
              <w:rPr>
                <w:rFonts w:ascii="Times New Roman" w:hAnsi="Times New Roman" w:cs="Times New Roman"/>
                <w:sz w:val="28"/>
                <w:szCs w:val="28"/>
                <w:lang w:val="en-US"/>
              </w:rPr>
            </w:pPr>
            <w:r w:rsidRPr="00585D60">
              <w:rPr>
                <w:rFonts w:ascii="Times New Roman" w:hAnsi="Times New Roman" w:cs="Times New Roman"/>
                <w:sz w:val="28"/>
                <w:szCs w:val="28"/>
              </w:rPr>
              <w:t>В зависимости от</w:t>
            </w:r>
            <w:r w:rsidRPr="00585D60">
              <w:rPr>
                <w:rFonts w:ascii="Times New Roman" w:hAnsi="Times New Roman" w:cs="Times New Roman"/>
                <w:sz w:val="28"/>
                <w:szCs w:val="28"/>
                <w:lang w:val="en-US"/>
              </w:rPr>
              <w:t xml:space="preserve"> </w:t>
            </w:r>
            <w:r w:rsidRPr="00585D60">
              <w:rPr>
                <w:rFonts w:ascii="Times New Roman" w:hAnsi="Times New Roman" w:cs="Times New Roman"/>
                <w:sz w:val="28"/>
                <w:szCs w:val="28"/>
              </w:rPr>
              <w:t xml:space="preserve">проема: </w:t>
            </w:r>
          </w:p>
          <w:p w:rsidR="00585D60" w:rsidRPr="00585D60" w:rsidRDefault="00585D60" w:rsidP="00585D60">
            <w:pPr>
              <w:numPr>
                <w:ilvl w:val="0"/>
                <w:numId w:val="39"/>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прямоугольные;</w:t>
            </w:r>
          </w:p>
          <w:p w:rsidR="00585D60" w:rsidRPr="00585D60" w:rsidRDefault="00585D60" w:rsidP="00585D60">
            <w:pPr>
              <w:numPr>
                <w:ilvl w:val="0"/>
                <w:numId w:val="39"/>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фигурные (треугольные, многоугольные, арочные, круглые, овальные и др.);</w:t>
            </w:r>
          </w:p>
          <w:p w:rsidR="00585D60" w:rsidRPr="00585D60" w:rsidRDefault="00585D60" w:rsidP="00585D60">
            <w:pPr>
              <w:numPr>
                <w:ilvl w:val="0"/>
                <w:numId w:val="39"/>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с декоративными переплетами;</w:t>
            </w:r>
          </w:p>
          <w:p w:rsidR="00585D60" w:rsidRPr="00585D60" w:rsidRDefault="00585D60" w:rsidP="00585D60">
            <w:pPr>
              <w:numPr>
                <w:ilvl w:val="0"/>
                <w:numId w:val="39"/>
              </w:numPr>
              <w:spacing w:after="0" w:line="240" w:lineRule="auto"/>
              <w:contextualSpacing/>
              <w:rPr>
                <w:rFonts w:ascii="Times New Roman" w:hAnsi="Times New Roman" w:cs="Times New Roman"/>
                <w:sz w:val="28"/>
                <w:szCs w:val="28"/>
              </w:rPr>
            </w:pPr>
            <w:r w:rsidRPr="00585D60">
              <w:rPr>
                <w:rFonts w:ascii="Times New Roman" w:hAnsi="Times New Roman" w:cs="Times New Roman"/>
                <w:sz w:val="28"/>
                <w:szCs w:val="28"/>
              </w:rPr>
              <w:t xml:space="preserve">со сложным рисунком (например, </w:t>
            </w:r>
            <w:proofErr w:type="gramStart"/>
            <w:r w:rsidRPr="00585D60">
              <w:rPr>
                <w:rFonts w:ascii="Times New Roman" w:hAnsi="Times New Roman" w:cs="Times New Roman"/>
                <w:sz w:val="28"/>
                <w:szCs w:val="28"/>
              </w:rPr>
              <w:t>арочные</w:t>
            </w:r>
            <w:proofErr w:type="gramEnd"/>
            <w:r w:rsidRPr="00585D60">
              <w:rPr>
                <w:rFonts w:ascii="Times New Roman" w:hAnsi="Times New Roman" w:cs="Times New Roman"/>
                <w:sz w:val="28"/>
                <w:szCs w:val="28"/>
              </w:rPr>
              <w:t xml:space="preserve"> с </w:t>
            </w:r>
            <w:proofErr w:type="spellStart"/>
            <w:r w:rsidRPr="00585D60">
              <w:rPr>
                <w:rFonts w:ascii="Times New Roman" w:hAnsi="Times New Roman" w:cs="Times New Roman"/>
                <w:sz w:val="28"/>
                <w:szCs w:val="28"/>
              </w:rPr>
              <w:t>горбыльковым</w:t>
            </w:r>
            <w:proofErr w:type="spellEnd"/>
            <w:r w:rsidRPr="00585D60">
              <w:rPr>
                <w:rFonts w:ascii="Times New Roman" w:hAnsi="Times New Roman" w:cs="Times New Roman"/>
                <w:sz w:val="28"/>
                <w:szCs w:val="28"/>
              </w:rPr>
              <w:t xml:space="preserve"> переплетом)</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Требование к эксплуатационным характеристикам</w:t>
            </w:r>
          </w:p>
        </w:tc>
        <w:tc>
          <w:tcPr>
            <w:tcW w:w="6911" w:type="dxa"/>
          </w:tcPr>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При выборе оконных  блоков должны комплексно учитываться следующие факторы и требования, определяемые нормативными документами в области строительства:</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 тип здания и требования к </w:t>
            </w:r>
            <w:proofErr w:type="spellStart"/>
            <w:r w:rsidRPr="00585D60">
              <w:rPr>
                <w:rFonts w:ascii="Times New Roman" w:hAnsi="Times New Roman" w:cs="Times New Roman"/>
                <w:sz w:val="28"/>
                <w:szCs w:val="28"/>
              </w:rPr>
              <w:t>светопрозрачным</w:t>
            </w:r>
            <w:proofErr w:type="spellEnd"/>
            <w:r w:rsidRPr="00585D60">
              <w:rPr>
                <w:rFonts w:ascii="Times New Roman" w:hAnsi="Times New Roman" w:cs="Times New Roman"/>
                <w:sz w:val="28"/>
                <w:szCs w:val="28"/>
              </w:rPr>
              <w:t xml:space="preserve"> конструкциям, содержащимся в нормативных документах;</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 климатические параметры района строительства согласно нормативным документам;</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 нагрузки и воздействия, действующие на </w:t>
            </w:r>
            <w:proofErr w:type="spellStart"/>
            <w:r w:rsidRPr="00585D60">
              <w:rPr>
                <w:rFonts w:ascii="Times New Roman" w:hAnsi="Times New Roman" w:cs="Times New Roman"/>
                <w:sz w:val="28"/>
                <w:szCs w:val="28"/>
              </w:rPr>
              <w:t>светопрозрачные</w:t>
            </w:r>
            <w:proofErr w:type="spellEnd"/>
            <w:r w:rsidRPr="00585D60">
              <w:rPr>
                <w:rFonts w:ascii="Times New Roman" w:hAnsi="Times New Roman" w:cs="Times New Roman"/>
                <w:sz w:val="28"/>
                <w:szCs w:val="28"/>
              </w:rPr>
              <w:t xml:space="preserve"> конструкции (ветровые, температурные, нагрузки от собственного веса, нагрузки от людей и др.) согласно нормативным документам;</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 эксплуатационные режимы помещений, включая требования к энергосбережению и тепловой защите, воздухообмену, звукоизоляции и т. д.;</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 функциональные требования проекта, включая архитектурные требования (материал, цвет, способ открывания, тип </w:t>
            </w:r>
            <w:proofErr w:type="spellStart"/>
            <w:r w:rsidRPr="00585D60">
              <w:rPr>
                <w:rFonts w:ascii="Times New Roman" w:hAnsi="Times New Roman" w:cs="Times New Roman"/>
                <w:sz w:val="28"/>
                <w:szCs w:val="28"/>
              </w:rPr>
              <w:t>светопрозрачного</w:t>
            </w:r>
            <w:proofErr w:type="spellEnd"/>
            <w:r w:rsidRPr="00585D60">
              <w:rPr>
                <w:rFonts w:ascii="Times New Roman" w:hAnsi="Times New Roman" w:cs="Times New Roman"/>
                <w:sz w:val="28"/>
                <w:szCs w:val="28"/>
              </w:rPr>
              <w:t xml:space="preserve"> заполнения и т. д.);</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 необходимость обеспечения безопасности при эксплуатации и чрезвычайных ситуациях;</w:t>
            </w:r>
          </w:p>
          <w:p w:rsidR="00585D60" w:rsidRPr="00585D60" w:rsidRDefault="00585D60" w:rsidP="00585D60">
            <w:pPr>
              <w:shd w:val="clear" w:color="auto" w:fill="FCFDFD"/>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 xml:space="preserve">Приведенное сопротивление  теплопередаче. </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lastRenderedPageBreak/>
              <w:t>Значение должно быть не ниже базовых значений требуемого сопротивления теплопередаче для заданного климатического района строительства, определяемых согласно СП 131.13330</w:t>
            </w:r>
            <w:r w:rsidR="004F61BC" w:rsidRPr="004F61BC">
              <w:rPr>
                <w:rFonts w:ascii="Times New Roman" w:hAnsi="Times New Roman" w:cs="Times New Roman"/>
                <w:sz w:val="28"/>
                <w:szCs w:val="28"/>
              </w:rPr>
              <w:t xml:space="preserve">.2020. Свод правил. Строительная климатология. СНиП 23-01-99* (утв. и введен в действие Приказом Минстроя России от 24.12.2020 </w:t>
            </w:r>
            <w:r w:rsidR="004F61BC">
              <w:rPr>
                <w:rFonts w:ascii="Times New Roman" w:hAnsi="Times New Roman" w:cs="Times New Roman"/>
                <w:sz w:val="28"/>
                <w:szCs w:val="28"/>
              </w:rPr>
              <w:t>№</w:t>
            </w:r>
            <w:r w:rsidR="004F61BC" w:rsidRPr="004F61BC">
              <w:rPr>
                <w:rFonts w:ascii="Times New Roman" w:hAnsi="Times New Roman" w:cs="Times New Roman"/>
                <w:sz w:val="28"/>
                <w:szCs w:val="28"/>
              </w:rPr>
              <w:t xml:space="preserve"> 859/</w:t>
            </w:r>
            <w:proofErr w:type="spellStart"/>
            <w:proofErr w:type="gramStart"/>
            <w:r w:rsidR="004F61BC" w:rsidRPr="004F61BC">
              <w:rPr>
                <w:rFonts w:ascii="Times New Roman" w:hAnsi="Times New Roman" w:cs="Times New Roman"/>
                <w:sz w:val="28"/>
                <w:szCs w:val="28"/>
              </w:rPr>
              <w:t>пр</w:t>
            </w:r>
            <w:proofErr w:type="spellEnd"/>
            <w:proofErr w:type="gramEnd"/>
            <w:r w:rsidR="004F61BC" w:rsidRPr="004F61BC">
              <w:rPr>
                <w:rFonts w:ascii="Times New Roman" w:hAnsi="Times New Roman" w:cs="Times New Roman"/>
                <w:sz w:val="28"/>
                <w:szCs w:val="28"/>
              </w:rPr>
              <w:t>)</w:t>
            </w:r>
            <w:r w:rsidR="004F61BC">
              <w:rPr>
                <w:rFonts w:ascii="Times New Roman" w:hAnsi="Times New Roman" w:cs="Times New Roman"/>
                <w:sz w:val="28"/>
                <w:szCs w:val="28"/>
              </w:rPr>
              <w:t>.</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Базовые значения требуемого сопротивления теплопередаче  приведены в таблице А.1 Приложение А ГОСТ 23166</w:t>
            </w:r>
            <w:r w:rsidR="008E6495" w:rsidRPr="008E6495">
              <w:rPr>
                <w:rFonts w:ascii="Times New Roman" w:hAnsi="Times New Roman" w:cs="Times New Roman"/>
                <w:sz w:val="28"/>
                <w:szCs w:val="28"/>
              </w:rPr>
              <w:t xml:space="preserve">-2021. Межгосударственный стандарт. Конструкции оконные и балконные </w:t>
            </w:r>
            <w:proofErr w:type="spellStart"/>
            <w:r w:rsidR="008E6495" w:rsidRPr="008E6495">
              <w:rPr>
                <w:rFonts w:ascii="Times New Roman" w:hAnsi="Times New Roman" w:cs="Times New Roman"/>
                <w:sz w:val="28"/>
                <w:szCs w:val="28"/>
              </w:rPr>
              <w:t>светопрозрачные</w:t>
            </w:r>
            <w:proofErr w:type="spellEnd"/>
            <w:r w:rsidR="008E6495" w:rsidRPr="008E6495">
              <w:rPr>
                <w:rFonts w:ascii="Times New Roman" w:hAnsi="Times New Roman" w:cs="Times New Roman"/>
                <w:sz w:val="28"/>
                <w:szCs w:val="28"/>
              </w:rPr>
              <w:t xml:space="preserve"> ограждающие. Общие технические условия (введен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19.05.2021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398-ст)</w:t>
            </w:r>
            <w:r w:rsidR="008E6495">
              <w:rPr>
                <w:rFonts w:ascii="Times New Roman" w:hAnsi="Times New Roman" w:cs="Times New Roman"/>
                <w:sz w:val="28"/>
                <w:szCs w:val="28"/>
              </w:rPr>
              <w:t xml:space="preserve"> (далее – ГОСТ 23166-2021)</w:t>
            </w:r>
            <w:r w:rsidRPr="00585D60">
              <w:rPr>
                <w:rFonts w:ascii="Times New Roman" w:hAnsi="Times New Roman" w:cs="Times New Roman"/>
                <w:sz w:val="28"/>
                <w:szCs w:val="28"/>
              </w:rPr>
              <w:t>.</w:t>
            </w:r>
          </w:p>
          <w:p w:rsidR="00585D60" w:rsidRPr="00585D60" w:rsidRDefault="00585D60" w:rsidP="00585D60">
            <w:pPr>
              <w:shd w:val="clear" w:color="auto" w:fill="FCFDFD"/>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Звукоизоляция. Класс</w:t>
            </w:r>
            <w:proofErr w:type="gramStart"/>
            <w:r w:rsidRPr="00585D60">
              <w:rPr>
                <w:rFonts w:ascii="Times New Roman" w:hAnsi="Times New Roman" w:cs="Times New Roman"/>
                <w:b/>
                <w:sz w:val="28"/>
                <w:szCs w:val="28"/>
              </w:rPr>
              <w:t xml:space="preserve"> Д</w:t>
            </w:r>
            <w:proofErr w:type="gramEnd"/>
            <w:r w:rsidRPr="00585D60">
              <w:rPr>
                <w:rFonts w:ascii="Times New Roman" w:hAnsi="Times New Roman" w:cs="Times New Roman"/>
                <w:b/>
                <w:sz w:val="28"/>
                <w:szCs w:val="28"/>
              </w:rPr>
              <w:t xml:space="preserve"> (не менее).</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Звукоизоляция окна должна соответствовать принятому классу в соответствии с ГОСТ 23166</w:t>
            </w:r>
            <w:r w:rsidR="008E6495">
              <w:rPr>
                <w:rFonts w:ascii="Times New Roman" w:hAnsi="Times New Roman" w:cs="Times New Roman"/>
                <w:sz w:val="28"/>
                <w:szCs w:val="28"/>
              </w:rPr>
              <w:t>-2021</w:t>
            </w:r>
          </w:p>
          <w:p w:rsidR="00585D60" w:rsidRPr="00585D60" w:rsidRDefault="00585D60" w:rsidP="00585D60">
            <w:pPr>
              <w:shd w:val="clear" w:color="auto" w:fill="FCFDFD"/>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Воздухопроницаемость. Класс</w:t>
            </w:r>
            <w:proofErr w:type="gramStart"/>
            <w:r w:rsidRPr="00585D60">
              <w:rPr>
                <w:rFonts w:ascii="Times New Roman" w:hAnsi="Times New Roman" w:cs="Times New Roman"/>
                <w:b/>
                <w:sz w:val="28"/>
                <w:szCs w:val="28"/>
              </w:rPr>
              <w:t xml:space="preserve"> Б</w:t>
            </w:r>
            <w:proofErr w:type="gramEnd"/>
            <w:r w:rsidRPr="00585D60">
              <w:rPr>
                <w:rFonts w:ascii="Times New Roman" w:hAnsi="Times New Roman" w:cs="Times New Roman"/>
                <w:b/>
                <w:sz w:val="28"/>
                <w:szCs w:val="28"/>
              </w:rPr>
              <w:t xml:space="preserve"> (не менее).</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Воздухопроницаемость окна должна соответствовать принятому классу в соответствии с ГОСТ 23166</w:t>
            </w:r>
            <w:r w:rsidR="008E6495">
              <w:rPr>
                <w:rFonts w:ascii="Times New Roman" w:hAnsi="Times New Roman" w:cs="Times New Roman"/>
                <w:sz w:val="28"/>
                <w:szCs w:val="28"/>
              </w:rPr>
              <w:t>-2021</w:t>
            </w:r>
            <w:r w:rsidRPr="00585D60">
              <w:rPr>
                <w:rFonts w:ascii="Times New Roman" w:hAnsi="Times New Roman" w:cs="Times New Roman"/>
                <w:sz w:val="28"/>
                <w:szCs w:val="28"/>
              </w:rPr>
              <w:t>.</w:t>
            </w:r>
          </w:p>
          <w:p w:rsidR="00585D60" w:rsidRPr="00585D60" w:rsidRDefault="00585D60" w:rsidP="00585D60">
            <w:pPr>
              <w:shd w:val="clear" w:color="auto" w:fill="FCFDFD"/>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Водопроницаемость. Класс</w:t>
            </w:r>
            <w:proofErr w:type="gramStart"/>
            <w:r w:rsidRPr="00585D60">
              <w:rPr>
                <w:rFonts w:ascii="Times New Roman" w:hAnsi="Times New Roman" w:cs="Times New Roman"/>
                <w:b/>
                <w:sz w:val="28"/>
                <w:szCs w:val="28"/>
              </w:rPr>
              <w:t xml:space="preserve"> Б</w:t>
            </w:r>
            <w:proofErr w:type="gramEnd"/>
            <w:r w:rsidRPr="00585D60">
              <w:rPr>
                <w:rFonts w:ascii="Times New Roman" w:hAnsi="Times New Roman" w:cs="Times New Roman"/>
                <w:b/>
                <w:sz w:val="28"/>
                <w:szCs w:val="28"/>
              </w:rPr>
              <w:t xml:space="preserve"> (не менее).</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Водопроницаемость окна должна соответствовать принятому классу в соответствии с ГОСТ 23166</w:t>
            </w:r>
            <w:r w:rsidR="008E6495">
              <w:rPr>
                <w:rFonts w:ascii="Times New Roman" w:hAnsi="Times New Roman" w:cs="Times New Roman"/>
                <w:sz w:val="28"/>
                <w:szCs w:val="28"/>
              </w:rPr>
              <w:t>-2021</w:t>
            </w:r>
            <w:r w:rsidRPr="00585D60">
              <w:rPr>
                <w:rFonts w:ascii="Times New Roman" w:hAnsi="Times New Roman" w:cs="Times New Roman"/>
                <w:sz w:val="28"/>
                <w:szCs w:val="28"/>
              </w:rPr>
              <w:t>.</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Водопроницаемость принимается исходя из принятого давления.</w:t>
            </w:r>
          </w:p>
          <w:p w:rsidR="00585D60" w:rsidRPr="00585D60" w:rsidRDefault="00585D60" w:rsidP="00585D60">
            <w:pPr>
              <w:shd w:val="clear" w:color="auto" w:fill="FCFDFD"/>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Сопротивление ветровой нагрузке. Класс</w:t>
            </w:r>
            <w:proofErr w:type="gramStart"/>
            <w:r w:rsidRPr="00585D60">
              <w:rPr>
                <w:rFonts w:ascii="Times New Roman" w:hAnsi="Times New Roman" w:cs="Times New Roman"/>
                <w:b/>
                <w:sz w:val="28"/>
                <w:szCs w:val="28"/>
              </w:rPr>
              <w:t xml:space="preserve"> Б</w:t>
            </w:r>
            <w:proofErr w:type="gramEnd"/>
            <w:r w:rsidRPr="00585D60">
              <w:rPr>
                <w:rFonts w:ascii="Times New Roman" w:hAnsi="Times New Roman" w:cs="Times New Roman"/>
                <w:b/>
                <w:sz w:val="28"/>
                <w:szCs w:val="28"/>
              </w:rPr>
              <w:t xml:space="preserve"> (не менее).</w:t>
            </w:r>
          </w:p>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Сопротивление ветровой нагрузке должно соответствовать принятому классу в соответствии с ГОСТ 23166</w:t>
            </w:r>
            <w:r w:rsidR="008E6495">
              <w:rPr>
                <w:rFonts w:ascii="Times New Roman" w:hAnsi="Times New Roman" w:cs="Times New Roman"/>
                <w:sz w:val="28"/>
                <w:szCs w:val="28"/>
              </w:rPr>
              <w:t>-2021</w:t>
            </w:r>
            <w:r w:rsidRPr="00585D60">
              <w:rPr>
                <w:rFonts w:ascii="Times New Roman" w:hAnsi="Times New Roman" w:cs="Times New Roman"/>
                <w:sz w:val="28"/>
                <w:szCs w:val="28"/>
              </w:rPr>
              <w:t xml:space="preserve"> и определятся по приложению Б ГОСТ </w:t>
            </w:r>
            <w:proofErr w:type="gramStart"/>
            <w:r w:rsidRPr="00585D60">
              <w:rPr>
                <w:rFonts w:ascii="Times New Roman" w:hAnsi="Times New Roman" w:cs="Times New Roman"/>
                <w:sz w:val="28"/>
                <w:szCs w:val="28"/>
              </w:rPr>
              <w:t>Р</w:t>
            </w:r>
            <w:proofErr w:type="gramEnd"/>
            <w:r w:rsidRPr="00585D60">
              <w:rPr>
                <w:rFonts w:ascii="Times New Roman" w:hAnsi="Times New Roman" w:cs="Times New Roman"/>
                <w:sz w:val="28"/>
                <w:szCs w:val="28"/>
              </w:rPr>
              <w:t xml:space="preserve"> 56926</w:t>
            </w:r>
            <w:r w:rsidR="008E6495" w:rsidRPr="008E6495">
              <w:rPr>
                <w:rFonts w:ascii="Times New Roman" w:hAnsi="Times New Roman" w:cs="Times New Roman"/>
                <w:sz w:val="28"/>
                <w:szCs w:val="28"/>
              </w:rPr>
              <w:t xml:space="preserve">-2016. Национальный стандарт Российской Федерации. Конструкции оконные и балконные различного функционального назначения для жилых зданий. Общие технические условия (утв. и </w:t>
            </w:r>
            <w:proofErr w:type="gramStart"/>
            <w:r w:rsidR="008E6495" w:rsidRPr="008E6495">
              <w:rPr>
                <w:rFonts w:ascii="Times New Roman" w:hAnsi="Times New Roman" w:cs="Times New Roman"/>
                <w:sz w:val="28"/>
                <w:szCs w:val="28"/>
              </w:rPr>
              <w:t>введен</w:t>
            </w:r>
            <w:proofErr w:type="gramEnd"/>
            <w:r w:rsidR="008E6495" w:rsidRPr="008E6495">
              <w:rPr>
                <w:rFonts w:ascii="Times New Roman" w:hAnsi="Times New Roman" w:cs="Times New Roman"/>
                <w:sz w:val="28"/>
                <w:szCs w:val="28"/>
              </w:rPr>
              <w:t xml:space="preserve">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23.05.2016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371-ст)</w:t>
            </w:r>
            <w:r w:rsidRPr="00585D60">
              <w:rPr>
                <w:rFonts w:ascii="Times New Roman" w:hAnsi="Times New Roman" w:cs="Times New Roman"/>
                <w:sz w:val="28"/>
                <w:szCs w:val="28"/>
              </w:rPr>
              <w:t>.</w:t>
            </w:r>
          </w:p>
          <w:p w:rsidR="00585D60" w:rsidRPr="00585D60" w:rsidRDefault="00585D60" w:rsidP="00585D60">
            <w:pPr>
              <w:shd w:val="clear" w:color="auto" w:fill="FCFDFD"/>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 xml:space="preserve">Безотказность. </w:t>
            </w:r>
          </w:p>
          <w:p w:rsidR="00585D60" w:rsidRPr="00585D60" w:rsidRDefault="00585D60" w:rsidP="00585D60">
            <w:pPr>
              <w:autoSpaceDE w:val="0"/>
              <w:autoSpaceDN w:val="0"/>
              <w:adjustRightInd w:val="0"/>
              <w:spacing w:after="0" w:line="240" w:lineRule="auto"/>
              <w:rPr>
                <w:rFonts w:ascii="Times New Roman" w:hAnsi="Times New Roman" w:cs="Times New Roman"/>
                <w:b/>
                <w:bCs/>
                <w:color w:val="000000"/>
                <w:sz w:val="28"/>
                <w:szCs w:val="28"/>
              </w:rPr>
            </w:pPr>
            <w:r w:rsidRPr="00585D60">
              <w:rPr>
                <w:rFonts w:ascii="Times New Roman" w:hAnsi="Times New Roman" w:cs="Times New Roman"/>
                <w:sz w:val="28"/>
                <w:szCs w:val="28"/>
              </w:rPr>
              <w:t>Цикл «открывание—закрывание» должно составлять не менее 20000 раз согласно методам, установленными ГОСТ 30777</w:t>
            </w:r>
            <w:r w:rsidR="008E6495">
              <w:t xml:space="preserve"> </w:t>
            </w:r>
            <w:r w:rsidR="008E6495" w:rsidRPr="008E6495">
              <w:rPr>
                <w:rFonts w:ascii="Times New Roman" w:hAnsi="Times New Roman" w:cs="Times New Roman"/>
                <w:sz w:val="28"/>
                <w:szCs w:val="28"/>
              </w:rPr>
              <w:t xml:space="preserve">-2012.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 (введен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27.12.2012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1980-ст)</w:t>
            </w:r>
            <w:r w:rsidRPr="00585D60">
              <w:rPr>
                <w:rFonts w:ascii="Times New Roman" w:hAnsi="Times New Roman" w:cs="Times New Roman"/>
                <w:sz w:val="28"/>
                <w:szCs w:val="28"/>
              </w:rPr>
              <w:t xml:space="preserve"> и ГОСТ 24033</w:t>
            </w:r>
            <w:r w:rsidR="008E6495" w:rsidRPr="008E6495">
              <w:rPr>
                <w:rFonts w:ascii="Times New Roman" w:hAnsi="Times New Roman" w:cs="Times New Roman"/>
                <w:sz w:val="28"/>
                <w:szCs w:val="28"/>
              </w:rPr>
              <w:t>-2018. Межгосударственный стандарт. Окна, двери, ворота. Методы механических испытаний (</w:t>
            </w:r>
            <w:proofErr w:type="gramStart"/>
            <w:r w:rsidR="008E6495" w:rsidRPr="008E6495">
              <w:rPr>
                <w:rFonts w:ascii="Times New Roman" w:hAnsi="Times New Roman" w:cs="Times New Roman"/>
                <w:sz w:val="28"/>
                <w:szCs w:val="28"/>
              </w:rPr>
              <w:t>введен</w:t>
            </w:r>
            <w:proofErr w:type="gramEnd"/>
            <w:r w:rsidR="008E6495" w:rsidRPr="008E6495">
              <w:rPr>
                <w:rFonts w:ascii="Times New Roman" w:hAnsi="Times New Roman" w:cs="Times New Roman"/>
                <w:sz w:val="28"/>
                <w:szCs w:val="28"/>
              </w:rPr>
              <w:t xml:space="preserve">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12.04.2019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132-ст)</w:t>
            </w:r>
            <w:r w:rsidRPr="00585D60">
              <w:rPr>
                <w:rFonts w:ascii="Times New Roman" w:hAnsi="Times New Roman" w:cs="Times New Roman"/>
                <w:sz w:val="28"/>
                <w:szCs w:val="28"/>
              </w:rPr>
              <w:t>.</w:t>
            </w:r>
            <w:r w:rsidRPr="00585D60">
              <w:rPr>
                <w:rFonts w:ascii="Times New Roman" w:hAnsi="Times New Roman" w:cs="Times New Roman"/>
                <w:b/>
                <w:bCs/>
                <w:color w:val="000000"/>
                <w:sz w:val="28"/>
                <w:szCs w:val="28"/>
              </w:rPr>
              <w:t xml:space="preserve"> </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Гарантийный срок эксплуатации основных оконных блоков, должен быть не менее трех лет со дня установки на </w:t>
            </w:r>
            <w:r w:rsidRPr="00585D60">
              <w:rPr>
                <w:rFonts w:ascii="Times New Roman" w:hAnsi="Times New Roman" w:cs="Times New Roman"/>
                <w:sz w:val="28"/>
                <w:szCs w:val="28"/>
              </w:rPr>
              <w:lastRenderedPageBreak/>
              <w:t>объекте.</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Технические и эксплуатационные  характеристики указать в паспорте изделия, заполненном в соответствии с Приложением</w:t>
            </w:r>
            <w:proofErr w:type="gramStart"/>
            <w:r w:rsidRPr="00585D60">
              <w:rPr>
                <w:rFonts w:ascii="Times New Roman" w:hAnsi="Times New Roman" w:cs="Times New Roman"/>
                <w:sz w:val="28"/>
                <w:szCs w:val="28"/>
              </w:rPr>
              <w:t xml:space="preserve"> Д</w:t>
            </w:r>
            <w:proofErr w:type="gramEnd"/>
            <w:r w:rsidRPr="00585D60">
              <w:rPr>
                <w:rFonts w:ascii="Times New Roman" w:hAnsi="Times New Roman" w:cs="Times New Roman"/>
                <w:sz w:val="28"/>
                <w:szCs w:val="28"/>
              </w:rPr>
              <w:t xml:space="preserve"> ГОСТ 23166</w:t>
            </w:r>
            <w:r w:rsidR="008E6495">
              <w:rPr>
                <w:rFonts w:ascii="Times New Roman" w:hAnsi="Times New Roman" w:cs="Times New Roman"/>
                <w:sz w:val="28"/>
                <w:szCs w:val="28"/>
              </w:rPr>
              <w:t>-2021</w:t>
            </w:r>
            <w:r w:rsidRPr="00585D60">
              <w:rPr>
                <w:rFonts w:ascii="Times New Roman" w:hAnsi="Times New Roman" w:cs="Times New Roman"/>
                <w:sz w:val="28"/>
                <w:szCs w:val="28"/>
              </w:rPr>
              <w:t xml:space="preserve"> и входящим в комплект поставки. Предоставить сертификаты соответствия.</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материалам и комплектующим окна</w:t>
            </w:r>
          </w:p>
        </w:tc>
        <w:tc>
          <w:tcPr>
            <w:tcW w:w="6911" w:type="dxa"/>
          </w:tcPr>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Материалы и комплектующие детали, применяемые для изготовления изделий, должны соответствовать</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требованиям действующих нормативных документов и договоров на поставку. Материалы, применяемые для изготовления изделий, должны быть совместимы между собой, а материалы для устройства монтажного шва — с материалами рамы оконного блока. Взаимное влияние применяемых материалов должно не снижать эксплуатационных характеристик изделия и исключать разрушение конструкции. Материалы и комплектующие детали должны быть стойкими к климатическим воздействиям. Основные комплектующие детали изделий — стеклопакеты, уплотняющие прокладки, оконная фурнитура, замки и петли, а также отделочные материалы (покрытия) и клеи (клеевые соединения) должны быть испытаны на долговечность и надежность, результаты испытаний должны быть оформлены в установленном порядке.</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Полимерные материалы должны иметь санитарно-эпидемиологическое заключение, оформленное</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в установленном порядке.</w:t>
            </w:r>
          </w:p>
          <w:p w:rsidR="00585D60" w:rsidRPr="00585D60" w:rsidRDefault="00585D60" w:rsidP="00585D60">
            <w:pPr>
              <w:autoSpaceDE w:val="0"/>
              <w:autoSpaceDN w:val="0"/>
              <w:adjustRightInd w:val="0"/>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Требования к оконной фурнитуре, петлям и замочным изделиям.</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Оконная фурнитура, петли, замочные изделия и крепежные детали, применяемые в оконных и балконных блоках, должны соответствовать требованиям ГОСТ 538</w:t>
            </w:r>
            <w:r w:rsidR="008E6495" w:rsidRPr="008E6495">
              <w:rPr>
                <w:rFonts w:ascii="Times New Roman" w:hAnsi="Times New Roman" w:cs="Times New Roman"/>
                <w:sz w:val="28"/>
                <w:szCs w:val="28"/>
              </w:rPr>
              <w:t xml:space="preserve">-2014. Межгосударственный стандарт. Изделия замочные и скобяные. Общие технические условия (введен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18.11.2014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1646-ст)</w:t>
            </w:r>
            <w:r w:rsidRPr="00585D60">
              <w:rPr>
                <w:rFonts w:ascii="Times New Roman" w:hAnsi="Times New Roman" w:cs="Times New Roman"/>
                <w:sz w:val="28"/>
                <w:szCs w:val="28"/>
              </w:rPr>
              <w:t>, ГОСТ 30777</w:t>
            </w:r>
            <w:r w:rsidR="008E6495" w:rsidRPr="008E6495">
              <w:rPr>
                <w:rFonts w:ascii="Times New Roman" w:hAnsi="Times New Roman" w:cs="Times New Roman"/>
                <w:sz w:val="28"/>
                <w:szCs w:val="28"/>
              </w:rPr>
              <w:t xml:space="preserve">-2012.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 (введен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27.12.2012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1980-ст)</w:t>
            </w:r>
            <w:r w:rsidRPr="00585D60">
              <w:rPr>
                <w:rFonts w:ascii="Times New Roman" w:hAnsi="Times New Roman" w:cs="Times New Roman"/>
                <w:sz w:val="28"/>
                <w:szCs w:val="28"/>
              </w:rPr>
              <w:t>, ГОСТ 5088</w:t>
            </w:r>
            <w:r w:rsidR="008E6495" w:rsidRPr="008E6495">
              <w:rPr>
                <w:rFonts w:ascii="Times New Roman" w:hAnsi="Times New Roman" w:cs="Times New Roman"/>
                <w:sz w:val="28"/>
                <w:szCs w:val="28"/>
              </w:rPr>
              <w:t xml:space="preserve">-2005. Петли для оконных и дверных блоков. Технические условия (введен в действие Приказом </w:t>
            </w:r>
            <w:proofErr w:type="spellStart"/>
            <w:r w:rsidR="008E6495" w:rsidRPr="008E6495">
              <w:rPr>
                <w:rFonts w:ascii="Times New Roman" w:hAnsi="Times New Roman" w:cs="Times New Roman"/>
                <w:sz w:val="28"/>
                <w:szCs w:val="28"/>
              </w:rPr>
              <w:t>Ростехрегулирования</w:t>
            </w:r>
            <w:proofErr w:type="spellEnd"/>
            <w:r w:rsidR="008E6495" w:rsidRPr="008E6495">
              <w:rPr>
                <w:rFonts w:ascii="Times New Roman" w:hAnsi="Times New Roman" w:cs="Times New Roman"/>
                <w:sz w:val="28"/>
                <w:szCs w:val="28"/>
              </w:rPr>
              <w:t xml:space="preserve"> от 24.04.2006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76-ст)</w:t>
            </w:r>
            <w:r w:rsidRPr="00585D60">
              <w:rPr>
                <w:rFonts w:ascii="Times New Roman" w:hAnsi="Times New Roman" w:cs="Times New Roman"/>
                <w:sz w:val="28"/>
                <w:szCs w:val="28"/>
              </w:rPr>
              <w:t>, ГОСТ 5089</w:t>
            </w:r>
            <w:r w:rsidR="008E6495" w:rsidRPr="008E6495">
              <w:rPr>
                <w:rFonts w:ascii="Times New Roman" w:hAnsi="Times New Roman" w:cs="Times New Roman"/>
                <w:sz w:val="28"/>
                <w:szCs w:val="28"/>
              </w:rPr>
              <w:t xml:space="preserve">-2011. Межгосударственный стандарт. Замки, защелки, механизмы цилиндровые. Технические условия (введен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20.09.2012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394-ст)</w:t>
            </w:r>
            <w:r w:rsidR="008E6495">
              <w:rPr>
                <w:rFonts w:ascii="Times New Roman" w:hAnsi="Times New Roman" w:cs="Times New Roman"/>
                <w:sz w:val="28"/>
                <w:szCs w:val="28"/>
              </w:rPr>
              <w:t>,</w:t>
            </w:r>
            <w:r w:rsidRPr="00585D60">
              <w:rPr>
                <w:rFonts w:ascii="Times New Roman" w:hAnsi="Times New Roman" w:cs="Times New Roman"/>
                <w:sz w:val="28"/>
                <w:szCs w:val="28"/>
              </w:rPr>
              <w:t xml:space="preserve"> ГОСТ 5090</w:t>
            </w:r>
            <w:r w:rsidR="008E6495" w:rsidRPr="008E6495">
              <w:rPr>
                <w:rFonts w:ascii="Times New Roman" w:hAnsi="Times New Roman" w:cs="Times New Roman"/>
                <w:sz w:val="28"/>
                <w:szCs w:val="28"/>
              </w:rPr>
              <w:t xml:space="preserve">-2016. </w:t>
            </w:r>
            <w:r w:rsidR="008E6495" w:rsidRPr="008E6495">
              <w:rPr>
                <w:rFonts w:ascii="Times New Roman" w:hAnsi="Times New Roman" w:cs="Times New Roman"/>
                <w:sz w:val="28"/>
                <w:szCs w:val="28"/>
              </w:rPr>
              <w:lastRenderedPageBreak/>
              <w:t>Межгосударственный стандарт. Изделия скобяные для деревянных окон и дверей. Технические условия (</w:t>
            </w:r>
            <w:proofErr w:type="gramStart"/>
            <w:r w:rsidR="008E6495" w:rsidRPr="008E6495">
              <w:rPr>
                <w:rFonts w:ascii="Times New Roman" w:hAnsi="Times New Roman" w:cs="Times New Roman"/>
                <w:sz w:val="28"/>
                <w:szCs w:val="28"/>
              </w:rPr>
              <w:t>введен</w:t>
            </w:r>
            <w:proofErr w:type="gramEnd"/>
            <w:r w:rsidR="008E6495" w:rsidRPr="008E6495">
              <w:rPr>
                <w:rFonts w:ascii="Times New Roman" w:hAnsi="Times New Roman" w:cs="Times New Roman"/>
                <w:sz w:val="28"/>
                <w:szCs w:val="28"/>
              </w:rPr>
              <w:t xml:space="preserve">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28.11.2016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1804-ст)</w:t>
            </w:r>
            <w:r w:rsidRPr="00585D60">
              <w:rPr>
                <w:rFonts w:ascii="Times New Roman" w:hAnsi="Times New Roman" w:cs="Times New Roman"/>
                <w:sz w:val="28"/>
                <w:szCs w:val="28"/>
              </w:rPr>
              <w:t xml:space="preserve"> и нормативных документов на конкретные виды изделий.</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Оконные приборы должны соответствовать требованиям ГОСТ 30777</w:t>
            </w:r>
            <w:r w:rsidR="008E6495" w:rsidRPr="008E6495">
              <w:rPr>
                <w:rFonts w:ascii="Times New Roman" w:hAnsi="Times New Roman" w:cs="Times New Roman"/>
                <w:sz w:val="28"/>
                <w:szCs w:val="28"/>
              </w:rPr>
              <w:t xml:space="preserve">-2012. Межгосударственный стандарт. Устройства поворотные, откидные, поворотно-откидные, раздвижные для оконных и балконных дверных блоков. Технические условия (введен в действие Приказом </w:t>
            </w:r>
            <w:proofErr w:type="spellStart"/>
            <w:r w:rsidR="008E6495" w:rsidRPr="008E6495">
              <w:rPr>
                <w:rFonts w:ascii="Times New Roman" w:hAnsi="Times New Roman" w:cs="Times New Roman"/>
                <w:sz w:val="28"/>
                <w:szCs w:val="28"/>
              </w:rPr>
              <w:t>Росстандарта</w:t>
            </w:r>
            <w:proofErr w:type="spellEnd"/>
            <w:r w:rsidR="008E6495" w:rsidRPr="008E6495">
              <w:rPr>
                <w:rFonts w:ascii="Times New Roman" w:hAnsi="Times New Roman" w:cs="Times New Roman"/>
                <w:sz w:val="28"/>
                <w:szCs w:val="28"/>
              </w:rPr>
              <w:t xml:space="preserve"> от 27.12.2012 № 1980-ст)</w:t>
            </w:r>
            <w:r w:rsidR="00451D50" w:rsidRPr="00585D60">
              <w:rPr>
                <w:rFonts w:ascii="Times New Roman" w:hAnsi="Times New Roman" w:cs="Times New Roman"/>
                <w:sz w:val="28"/>
                <w:szCs w:val="28"/>
              </w:rPr>
              <w:t xml:space="preserve"> </w:t>
            </w:r>
            <w:r w:rsidR="00451D50">
              <w:rPr>
                <w:rFonts w:ascii="Times New Roman" w:hAnsi="Times New Roman" w:cs="Times New Roman"/>
                <w:sz w:val="28"/>
                <w:szCs w:val="28"/>
              </w:rPr>
              <w:t xml:space="preserve">(далее - </w:t>
            </w:r>
            <w:r w:rsidR="00451D50" w:rsidRPr="00585D60">
              <w:rPr>
                <w:rFonts w:ascii="Times New Roman" w:hAnsi="Times New Roman" w:cs="Times New Roman"/>
                <w:sz w:val="28"/>
                <w:szCs w:val="28"/>
              </w:rPr>
              <w:t>ГОСТ 30777</w:t>
            </w:r>
            <w:r w:rsidR="00451D50" w:rsidRPr="008E6495">
              <w:rPr>
                <w:rFonts w:ascii="Times New Roman" w:hAnsi="Times New Roman" w:cs="Times New Roman"/>
                <w:sz w:val="28"/>
                <w:szCs w:val="28"/>
              </w:rPr>
              <w:t>-2012</w:t>
            </w:r>
            <w:r w:rsidR="00451D50">
              <w:rPr>
                <w:rFonts w:ascii="Times New Roman" w:hAnsi="Times New Roman" w:cs="Times New Roman"/>
                <w:sz w:val="28"/>
                <w:szCs w:val="28"/>
              </w:rPr>
              <w:t>)</w:t>
            </w:r>
            <w:r w:rsidRPr="00585D60">
              <w:rPr>
                <w:rFonts w:ascii="Times New Roman" w:hAnsi="Times New Roman" w:cs="Times New Roman"/>
                <w:sz w:val="28"/>
                <w:szCs w:val="28"/>
              </w:rPr>
              <w:t xml:space="preserve"> по следующим показателям:</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безотказность (цикл «открывание—закрывание»);</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сопротивление статической нагрузке, приложенной к запорному прибору или ручке перпендикулярно к плоскости створки:</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-сопротивление крутящему моменту сил</w:t>
            </w:r>
            <w:proofErr w:type="gramStart"/>
            <w:r w:rsidRPr="00585D60">
              <w:rPr>
                <w:rFonts w:ascii="Times New Roman" w:hAnsi="Times New Roman" w:cs="Times New Roman"/>
                <w:sz w:val="28"/>
                <w:szCs w:val="28"/>
              </w:rPr>
              <w:t>.</w:t>
            </w:r>
            <w:proofErr w:type="gramEnd"/>
            <w:r w:rsidRPr="00585D60">
              <w:rPr>
                <w:rFonts w:ascii="Times New Roman" w:hAnsi="Times New Roman" w:cs="Times New Roman"/>
                <w:sz w:val="28"/>
                <w:szCs w:val="28"/>
              </w:rPr>
              <w:t xml:space="preserve"> </w:t>
            </w:r>
            <w:proofErr w:type="gramStart"/>
            <w:r w:rsidRPr="00585D60">
              <w:rPr>
                <w:rFonts w:ascii="Times New Roman" w:hAnsi="Times New Roman" w:cs="Times New Roman"/>
                <w:sz w:val="28"/>
                <w:szCs w:val="28"/>
              </w:rPr>
              <w:t>п</w:t>
            </w:r>
            <w:proofErr w:type="gramEnd"/>
            <w:r w:rsidRPr="00585D60">
              <w:rPr>
                <w:rFonts w:ascii="Times New Roman" w:hAnsi="Times New Roman" w:cs="Times New Roman"/>
                <w:sz w:val="28"/>
                <w:szCs w:val="28"/>
              </w:rPr>
              <w:t>риложенных к ручке:</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сопротивление нагрузке, приложенной к ограничителю угла открывания в режиме «Проветривание»;</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усилие, прикладываемое к ручкам распашных створок (полотен) для их открывания:</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-усилие, прикладываемое к ручкам поворотно-откидных устрой</w:t>
            </w:r>
            <w:proofErr w:type="gramStart"/>
            <w:r w:rsidRPr="00585D60">
              <w:rPr>
                <w:rFonts w:ascii="Times New Roman" w:hAnsi="Times New Roman" w:cs="Times New Roman"/>
                <w:sz w:val="28"/>
                <w:szCs w:val="28"/>
              </w:rPr>
              <w:t>ств дл</w:t>
            </w:r>
            <w:proofErr w:type="gramEnd"/>
            <w:r w:rsidRPr="00585D60">
              <w:rPr>
                <w:rFonts w:ascii="Times New Roman" w:hAnsi="Times New Roman" w:cs="Times New Roman"/>
                <w:sz w:val="28"/>
                <w:szCs w:val="28"/>
              </w:rPr>
              <w:t>я открывания, закрывания и откидывания створки:</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максимальный крутящий момент, прикладываемый к ручке, необходимый для перемещения тяг с запирающими элементами при закрывании и открывании изделия (г. е. при изменении положения ручки из положения «Открыто» в положение «Закрыто» и наоборот);</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усилие, прикладываемое к створкам при их закрывании до требуемого сжатия уплотняющих прокладок.</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Петли для навески створок должны соответствовать требованиям ГОСТ 5088</w:t>
            </w:r>
            <w:r w:rsidR="008E6495" w:rsidRPr="008E6495">
              <w:rPr>
                <w:rFonts w:ascii="Times New Roman" w:hAnsi="Times New Roman" w:cs="Times New Roman"/>
                <w:sz w:val="28"/>
                <w:szCs w:val="28"/>
              </w:rPr>
              <w:t>-2005. Петли для оконных и дверных блоков. Технические условия (</w:t>
            </w:r>
            <w:proofErr w:type="gramStart"/>
            <w:r w:rsidR="008E6495" w:rsidRPr="008E6495">
              <w:rPr>
                <w:rFonts w:ascii="Times New Roman" w:hAnsi="Times New Roman" w:cs="Times New Roman"/>
                <w:sz w:val="28"/>
                <w:szCs w:val="28"/>
              </w:rPr>
              <w:t>введен</w:t>
            </w:r>
            <w:proofErr w:type="gramEnd"/>
            <w:r w:rsidR="008E6495" w:rsidRPr="008E6495">
              <w:rPr>
                <w:rFonts w:ascii="Times New Roman" w:hAnsi="Times New Roman" w:cs="Times New Roman"/>
                <w:sz w:val="28"/>
                <w:szCs w:val="28"/>
              </w:rPr>
              <w:t xml:space="preserve"> в действие Приказом </w:t>
            </w:r>
            <w:proofErr w:type="spellStart"/>
            <w:r w:rsidR="008E6495" w:rsidRPr="008E6495">
              <w:rPr>
                <w:rFonts w:ascii="Times New Roman" w:hAnsi="Times New Roman" w:cs="Times New Roman"/>
                <w:sz w:val="28"/>
                <w:szCs w:val="28"/>
              </w:rPr>
              <w:t>Ростехрегулирования</w:t>
            </w:r>
            <w:proofErr w:type="spellEnd"/>
            <w:r w:rsidR="008E6495" w:rsidRPr="008E6495">
              <w:rPr>
                <w:rFonts w:ascii="Times New Roman" w:hAnsi="Times New Roman" w:cs="Times New Roman"/>
                <w:sz w:val="28"/>
                <w:szCs w:val="28"/>
              </w:rPr>
              <w:t xml:space="preserve"> от 24.04.2006 </w:t>
            </w:r>
            <w:r w:rsidR="008E6495">
              <w:rPr>
                <w:rFonts w:ascii="Times New Roman" w:hAnsi="Times New Roman" w:cs="Times New Roman"/>
                <w:sz w:val="28"/>
                <w:szCs w:val="28"/>
              </w:rPr>
              <w:t>№</w:t>
            </w:r>
            <w:r w:rsidR="008E6495" w:rsidRPr="008E6495">
              <w:rPr>
                <w:rFonts w:ascii="Times New Roman" w:hAnsi="Times New Roman" w:cs="Times New Roman"/>
                <w:sz w:val="28"/>
                <w:szCs w:val="28"/>
              </w:rPr>
              <w:t xml:space="preserve"> 76-ст)</w:t>
            </w:r>
            <w:r w:rsidRPr="00585D60">
              <w:rPr>
                <w:rFonts w:ascii="Times New Roman" w:hAnsi="Times New Roman" w:cs="Times New Roman"/>
                <w:sz w:val="28"/>
                <w:szCs w:val="28"/>
              </w:rPr>
              <w:t>. ГОСТ 30777</w:t>
            </w:r>
            <w:r w:rsidR="008E6495" w:rsidRPr="008E6495">
              <w:rPr>
                <w:rFonts w:ascii="Times New Roman" w:hAnsi="Times New Roman" w:cs="Times New Roman"/>
                <w:sz w:val="28"/>
                <w:szCs w:val="28"/>
              </w:rPr>
              <w:t>-2012</w:t>
            </w:r>
            <w:r w:rsidRPr="00585D60">
              <w:rPr>
                <w:rFonts w:ascii="Times New Roman" w:hAnsi="Times New Roman" w:cs="Times New Roman"/>
                <w:sz w:val="28"/>
                <w:szCs w:val="28"/>
              </w:rPr>
              <w:t>. Конструкция петель должна обеспечивать регулировку зазора в притворах. Рекомендуется применение петель и оконной фурнитуры с регулировкой в двух или трех плоскостях. При применении петель, в т. ч. скрытых, для изделий с большой массой и увеличенными габаритными размерами необходимо руководствоваться рекомендациями предприятий — изготовителей оконной и дверной фурнитуры.</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Тип (типоразмеры), число, расположение и способ крепления оконной и дверной фурнитуры и петель устанавливают в конструкторской документации в </w:t>
            </w:r>
            <w:r w:rsidRPr="00585D60">
              <w:rPr>
                <w:rFonts w:ascii="Times New Roman" w:hAnsi="Times New Roman" w:cs="Times New Roman"/>
                <w:sz w:val="28"/>
                <w:szCs w:val="28"/>
              </w:rPr>
              <w:lastRenderedPageBreak/>
              <w:t>зависимости от размера и массы открывающихся элементов, а также от условий эксплуатации изделий. Расстояние между петлями и точками запирания необходимо устанавливать в соответствии с требованиями ГОСТ 30777</w:t>
            </w:r>
            <w:r w:rsidR="008E6495" w:rsidRPr="008E6495">
              <w:rPr>
                <w:rFonts w:ascii="Times New Roman" w:hAnsi="Times New Roman" w:cs="Times New Roman"/>
                <w:sz w:val="28"/>
                <w:szCs w:val="28"/>
              </w:rPr>
              <w:t>-2012</w:t>
            </w:r>
            <w:r w:rsidRPr="00585D60">
              <w:rPr>
                <w:rFonts w:ascii="Times New Roman" w:hAnsi="Times New Roman" w:cs="Times New Roman"/>
                <w:sz w:val="28"/>
                <w:szCs w:val="28"/>
              </w:rPr>
              <w:t xml:space="preserve"> и рекомендациями предприятий — изготовителей оконной и дверной фурнитуры.</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Крепежные детали следует изготовлять из нержавеющей стали или стали с защитным цинковым покрытием по ГОСТ 9.303</w:t>
            </w:r>
            <w:r w:rsidR="00451D50" w:rsidRPr="00451D50">
              <w:rPr>
                <w:rFonts w:ascii="Times New Roman" w:hAnsi="Times New Roman" w:cs="Times New Roman"/>
                <w:sz w:val="28"/>
                <w:szCs w:val="28"/>
              </w:rPr>
              <w:t xml:space="preserve">-84. Межгосударственный стандарт. Единая система защиты от коррозии и старения. Покрытия металлические и неметаллические неорганические. Общие требования к выбору (утв. и введен в действие Постановлением Госстандарта СССР от 15.03.1984 </w:t>
            </w:r>
            <w:r w:rsidR="00451D50">
              <w:rPr>
                <w:rFonts w:ascii="Times New Roman" w:hAnsi="Times New Roman" w:cs="Times New Roman"/>
                <w:sz w:val="28"/>
                <w:szCs w:val="28"/>
              </w:rPr>
              <w:t>№</w:t>
            </w:r>
            <w:r w:rsidR="00451D50" w:rsidRPr="00451D50">
              <w:rPr>
                <w:rFonts w:ascii="Times New Roman" w:hAnsi="Times New Roman" w:cs="Times New Roman"/>
                <w:sz w:val="28"/>
                <w:szCs w:val="28"/>
              </w:rPr>
              <w:t xml:space="preserve"> 784)</w:t>
            </w:r>
            <w:r w:rsidRPr="00585D60">
              <w:rPr>
                <w:rFonts w:ascii="Times New Roman" w:hAnsi="Times New Roman" w:cs="Times New Roman"/>
                <w:sz w:val="28"/>
                <w:szCs w:val="28"/>
              </w:rPr>
              <w:t xml:space="preserve"> толщиной не менее 9 мкм.</w:t>
            </w:r>
          </w:p>
          <w:p w:rsidR="00585D60" w:rsidRPr="00585D60" w:rsidRDefault="00585D60" w:rsidP="00585D60">
            <w:pPr>
              <w:autoSpaceDE w:val="0"/>
              <w:autoSpaceDN w:val="0"/>
              <w:adjustRightInd w:val="0"/>
              <w:spacing w:after="0" w:line="240" w:lineRule="auto"/>
              <w:rPr>
                <w:rFonts w:ascii="Times New Roman" w:hAnsi="Times New Roman" w:cs="Times New Roman"/>
                <w:color w:val="000000"/>
                <w:sz w:val="28"/>
                <w:szCs w:val="28"/>
              </w:rPr>
            </w:pPr>
            <w:r w:rsidRPr="00585D60">
              <w:rPr>
                <w:rFonts w:ascii="Times New Roman" w:hAnsi="Times New Roman" w:cs="Times New Roman"/>
                <w:sz w:val="28"/>
                <w:szCs w:val="28"/>
              </w:rPr>
              <w:t>Детали оконной и дверной фурнитур должны иметь коррозионную стойкость не менее 240 ч в соответствии с ГОСТ 538</w:t>
            </w:r>
            <w:r w:rsidR="00451D50" w:rsidRPr="00451D50">
              <w:rPr>
                <w:rFonts w:ascii="Times New Roman" w:hAnsi="Times New Roman" w:cs="Times New Roman"/>
                <w:sz w:val="28"/>
                <w:szCs w:val="28"/>
              </w:rPr>
              <w:t>-2014. Межгосударственный стандарт. Изделия замочные и скобяные. Общие технические условия (</w:t>
            </w:r>
            <w:proofErr w:type="gramStart"/>
            <w:r w:rsidR="00451D50" w:rsidRPr="00451D50">
              <w:rPr>
                <w:rFonts w:ascii="Times New Roman" w:hAnsi="Times New Roman" w:cs="Times New Roman"/>
                <w:sz w:val="28"/>
                <w:szCs w:val="28"/>
              </w:rPr>
              <w:t>введен</w:t>
            </w:r>
            <w:proofErr w:type="gramEnd"/>
            <w:r w:rsidR="00451D50" w:rsidRPr="00451D50">
              <w:rPr>
                <w:rFonts w:ascii="Times New Roman" w:hAnsi="Times New Roman" w:cs="Times New Roman"/>
                <w:sz w:val="28"/>
                <w:szCs w:val="28"/>
              </w:rPr>
              <w:t xml:space="preserve"> в действие Приказом </w:t>
            </w:r>
            <w:proofErr w:type="spellStart"/>
            <w:r w:rsidR="00451D50" w:rsidRPr="00451D50">
              <w:rPr>
                <w:rFonts w:ascii="Times New Roman" w:hAnsi="Times New Roman" w:cs="Times New Roman"/>
                <w:sz w:val="28"/>
                <w:szCs w:val="28"/>
              </w:rPr>
              <w:t>Росстандарта</w:t>
            </w:r>
            <w:proofErr w:type="spellEnd"/>
            <w:r w:rsidR="00451D50" w:rsidRPr="00451D50">
              <w:rPr>
                <w:rFonts w:ascii="Times New Roman" w:hAnsi="Times New Roman" w:cs="Times New Roman"/>
                <w:sz w:val="28"/>
                <w:szCs w:val="28"/>
              </w:rPr>
              <w:t xml:space="preserve"> от 18.11.2014 </w:t>
            </w:r>
            <w:r w:rsidR="00451D50">
              <w:rPr>
                <w:rFonts w:ascii="Times New Roman" w:hAnsi="Times New Roman" w:cs="Times New Roman"/>
                <w:sz w:val="28"/>
                <w:szCs w:val="28"/>
              </w:rPr>
              <w:t>№</w:t>
            </w:r>
            <w:r w:rsidR="00451D50" w:rsidRPr="00451D50">
              <w:rPr>
                <w:rFonts w:ascii="Times New Roman" w:hAnsi="Times New Roman" w:cs="Times New Roman"/>
                <w:sz w:val="28"/>
                <w:szCs w:val="28"/>
              </w:rPr>
              <w:t xml:space="preserve"> 1646-ст)</w:t>
            </w:r>
            <w:r w:rsidRPr="00585D60">
              <w:rPr>
                <w:rFonts w:ascii="Times New Roman" w:hAnsi="Times New Roman" w:cs="Times New Roman"/>
                <w:sz w:val="28"/>
                <w:szCs w:val="28"/>
              </w:rPr>
              <w:t>. Конструкции запирающих приборов и петель должны обеспечивать плотный и равномерный обжимы прокладок по всему контуру уплотнения в притворах.</w:t>
            </w:r>
            <w:r w:rsidRPr="00585D60">
              <w:rPr>
                <w:rFonts w:ascii="Times New Roman" w:hAnsi="Times New Roman" w:cs="Times New Roman"/>
                <w:color w:val="000000"/>
                <w:sz w:val="28"/>
                <w:szCs w:val="28"/>
              </w:rPr>
              <w:t xml:space="preserve"> </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b/>
                <w:sz w:val="28"/>
                <w:szCs w:val="28"/>
              </w:rPr>
              <w:t>Требования к уплотняющим прокладкам</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Уплотняющие прокладки должны соответствовать требованиям ГОСТ 30778</w:t>
            </w:r>
            <w:r w:rsidR="00451D50" w:rsidRPr="00451D50">
              <w:rPr>
                <w:rFonts w:ascii="Times New Roman" w:hAnsi="Times New Roman" w:cs="Times New Roman"/>
                <w:sz w:val="28"/>
                <w:szCs w:val="28"/>
              </w:rPr>
              <w:t xml:space="preserve">-2001. </w:t>
            </w:r>
            <w:proofErr w:type="gramStart"/>
            <w:r w:rsidR="00451D50" w:rsidRPr="00451D50">
              <w:rPr>
                <w:rFonts w:ascii="Times New Roman" w:hAnsi="Times New Roman" w:cs="Times New Roman"/>
                <w:sz w:val="28"/>
                <w:szCs w:val="28"/>
              </w:rPr>
              <w:t>Прокладки</w:t>
            </w:r>
            <w:proofErr w:type="gramEnd"/>
            <w:r w:rsidR="00451D50" w:rsidRPr="00451D50">
              <w:rPr>
                <w:rFonts w:ascii="Times New Roman" w:hAnsi="Times New Roman" w:cs="Times New Roman"/>
                <w:sz w:val="28"/>
                <w:szCs w:val="28"/>
              </w:rPr>
              <w:t xml:space="preserve"> уплотняющие из </w:t>
            </w:r>
            <w:proofErr w:type="spellStart"/>
            <w:r w:rsidR="00451D50" w:rsidRPr="00451D50">
              <w:rPr>
                <w:rFonts w:ascii="Times New Roman" w:hAnsi="Times New Roman" w:cs="Times New Roman"/>
                <w:sz w:val="28"/>
                <w:szCs w:val="28"/>
              </w:rPr>
              <w:t>эластомерных</w:t>
            </w:r>
            <w:proofErr w:type="spellEnd"/>
            <w:r w:rsidR="00451D50" w:rsidRPr="00451D50">
              <w:rPr>
                <w:rFonts w:ascii="Times New Roman" w:hAnsi="Times New Roman" w:cs="Times New Roman"/>
                <w:sz w:val="28"/>
                <w:szCs w:val="28"/>
              </w:rPr>
              <w:t xml:space="preserve"> материалов для оконных и дверных блоков. Технические условия (</w:t>
            </w:r>
            <w:proofErr w:type="gramStart"/>
            <w:r w:rsidR="00451D50" w:rsidRPr="00451D50">
              <w:rPr>
                <w:rFonts w:ascii="Times New Roman" w:hAnsi="Times New Roman" w:cs="Times New Roman"/>
                <w:sz w:val="28"/>
                <w:szCs w:val="28"/>
              </w:rPr>
              <w:t>введен</w:t>
            </w:r>
            <w:proofErr w:type="gramEnd"/>
            <w:r w:rsidR="00451D50" w:rsidRPr="00451D50">
              <w:rPr>
                <w:rFonts w:ascii="Times New Roman" w:hAnsi="Times New Roman" w:cs="Times New Roman"/>
                <w:sz w:val="28"/>
                <w:szCs w:val="28"/>
              </w:rPr>
              <w:t xml:space="preserve"> в действие Постановлением Госстроя РФ от 24.12.2001 </w:t>
            </w:r>
            <w:r w:rsidR="00451D50">
              <w:rPr>
                <w:rFonts w:ascii="Times New Roman" w:hAnsi="Times New Roman" w:cs="Times New Roman"/>
                <w:sz w:val="28"/>
                <w:szCs w:val="28"/>
              </w:rPr>
              <w:t>№</w:t>
            </w:r>
            <w:r w:rsidR="00451D50" w:rsidRPr="00451D50">
              <w:rPr>
                <w:rFonts w:ascii="Times New Roman" w:hAnsi="Times New Roman" w:cs="Times New Roman"/>
                <w:sz w:val="28"/>
                <w:szCs w:val="28"/>
              </w:rPr>
              <w:t xml:space="preserve"> 126)</w:t>
            </w:r>
            <w:r w:rsidRPr="00585D60">
              <w:rPr>
                <w:rFonts w:ascii="Times New Roman" w:hAnsi="Times New Roman" w:cs="Times New Roman"/>
                <w:sz w:val="28"/>
                <w:szCs w:val="28"/>
              </w:rPr>
              <w:t>. Число контуров уплотняющих прокладок в притворах устанавливают в конструкторской документации предприятия-изготовителя в зависимости от назначения и конструкции оконных блоков. Прилегание уплотняющих прокладок должно быть плотным.</w:t>
            </w:r>
          </w:p>
          <w:p w:rsidR="00585D60" w:rsidRPr="00585D60" w:rsidRDefault="00585D60" w:rsidP="00585D60">
            <w:pPr>
              <w:autoSpaceDE w:val="0"/>
              <w:autoSpaceDN w:val="0"/>
              <w:adjustRightInd w:val="0"/>
              <w:spacing w:after="0" w:line="240" w:lineRule="auto"/>
              <w:rPr>
                <w:rFonts w:ascii="Times New Roman" w:hAnsi="Times New Roman" w:cs="Times New Roman"/>
                <w:b/>
                <w:sz w:val="28"/>
                <w:szCs w:val="28"/>
              </w:rPr>
            </w:pPr>
            <w:r w:rsidRPr="00585D60">
              <w:rPr>
                <w:rFonts w:ascii="Times New Roman" w:hAnsi="Times New Roman" w:cs="Times New Roman"/>
                <w:b/>
                <w:sz w:val="28"/>
                <w:szCs w:val="28"/>
              </w:rPr>
              <w:t>Требования к профилям</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ПВХ-профили должны быть изготовлены из </w:t>
            </w:r>
            <w:proofErr w:type="gramStart"/>
            <w:r w:rsidRPr="00585D60">
              <w:rPr>
                <w:rFonts w:ascii="Times New Roman" w:hAnsi="Times New Roman" w:cs="Times New Roman"/>
                <w:sz w:val="28"/>
                <w:szCs w:val="28"/>
              </w:rPr>
              <w:t>жесткого</w:t>
            </w:r>
            <w:proofErr w:type="gramEnd"/>
            <w:r w:rsidRPr="00585D60">
              <w:rPr>
                <w:rFonts w:ascii="Times New Roman" w:hAnsi="Times New Roman" w:cs="Times New Roman"/>
                <w:sz w:val="28"/>
                <w:szCs w:val="28"/>
              </w:rPr>
              <w:t xml:space="preserve"> </w:t>
            </w:r>
            <w:proofErr w:type="spellStart"/>
            <w:r w:rsidRPr="00585D60">
              <w:rPr>
                <w:rFonts w:ascii="Times New Roman" w:hAnsi="Times New Roman" w:cs="Times New Roman"/>
                <w:sz w:val="28"/>
                <w:szCs w:val="28"/>
              </w:rPr>
              <w:t>непластифицированного</w:t>
            </w:r>
            <w:proofErr w:type="spellEnd"/>
            <w:r w:rsidRPr="00585D60">
              <w:rPr>
                <w:rFonts w:ascii="Times New Roman" w:hAnsi="Times New Roman" w:cs="Times New Roman"/>
                <w:sz w:val="28"/>
                <w:szCs w:val="28"/>
              </w:rPr>
              <w:t xml:space="preserve"> модифицированного на высокую ударную вязкость и стойкость к климатическим воздействиям ПВХ и отвечать требованиям ГОСТ 30673</w:t>
            </w:r>
            <w:r w:rsidR="00451D50" w:rsidRPr="00451D50">
              <w:rPr>
                <w:rFonts w:ascii="Times New Roman" w:hAnsi="Times New Roman" w:cs="Times New Roman"/>
                <w:sz w:val="28"/>
                <w:szCs w:val="28"/>
              </w:rPr>
              <w:t xml:space="preserve">-2013. Межгосударственный стандарт. Профили поливинилхлоридные для оконных и дверных блоков. Технические условия (введен в действие Приказом </w:t>
            </w:r>
            <w:proofErr w:type="spellStart"/>
            <w:r w:rsidR="00451D50" w:rsidRPr="00451D50">
              <w:rPr>
                <w:rFonts w:ascii="Times New Roman" w:hAnsi="Times New Roman" w:cs="Times New Roman"/>
                <w:sz w:val="28"/>
                <w:szCs w:val="28"/>
              </w:rPr>
              <w:t>Росстандарта</w:t>
            </w:r>
            <w:proofErr w:type="spellEnd"/>
            <w:r w:rsidR="00451D50" w:rsidRPr="00451D50">
              <w:rPr>
                <w:rFonts w:ascii="Times New Roman" w:hAnsi="Times New Roman" w:cs="Times New Roman"/>
                <w:sz w:val="28"/>
                <w:szCs w:val="28"/>
              </w:rPr>
              <w:t xml:space="preserve"> от 22.10.2014 </w:t>
            </w:r>
            <w:r w:rsidR="00451D50">
              <w:rPr>
                <w:rFonts w:ascii="Times New Roman" w:hAnsi="Times New Roman" w:cs="Times New Roman"/>
                <w:sz w:val="28"/>
                <w:szCs w:val="28"/>
              </w:rPr>
              <w:t>№</w:t>
            </w:r>
            <w:r w:rsidR="00451D50" w:rsidRPr="00451D50">
              <w:rPr>
                <w:rFonts w:ascii="Times New Roman" w:hAnsi="Times New Roman" w:cs="Times New Roman"/>
                <w:sz w:val="28"/>
                <w:szCs w:val="28"/>
              </w:rPr>
              <w:t xml:space="preserve"> 1372-ст)</w:t>
            </w:r>
            <w:r w:rsidR="00451D50">
              <w:rPr>
                <w:rFonts w:ascii="Times New Roman" w:hAnsi="Times New Roman" w:cs="Times New Roman"/>
                <w:sz w:val="28"/>
                <w:szCs w:val="28"/>
              </w:rPr>
              <w:t xml:space="preserve"> (далее -</w:t>
            </w:r>
            <w:r w:rsidR="00451D50">
              <w:t xml:space="preserve">  </w:t>
            </w:r>
            <w:r w:rsidR="00451D50" w:rsidRPr="00451D50">
              <w:rPr>
                <w:rFonts w:ascii="Times New Roman" w:hAnsi="Times New Roman" w:cs="Times New Roman"/>
                <w:sz w:val="28"/>
                <w:szCs w:val="28"/>
              </w:rPr>
              <w:t>ГОСТ 30673-2013)</w:t>
            </w:r>
            <w:r w:rsidRPr="00585D60">
              <w:rPr>
                <w:rFonts w:ascii="Times New Roman" w:hAnsi="Times New Roman" w:cs="Times New Roman"/>
                <w:sz w:val="28"/>
                <w:szCs w:val="28"/>
              </w:rPr>
              <w:t>.</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Изделия рекомендуется изготовлять из ПВХ-профилей белого цвета.</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В производстве основных и специальных оконных блоков </w:t>
            </w:r>
            <w:r w:rsidRPr="00585D60">
              <w:rPr>
                <w:rFonts w:ascii="Times New Roman" w:hAnsi="Times New Roman" w:cs="Times New Roman"/>
                <w:sz w:val="28"/>
                <w:szCs w:val="28"/>
              </w:rPr>
              <w:lastRenderedPageBreak/>
              <w:t>необходимо применять профили, изготовленные с ограниченным применением вторичного сырья в соответствии с пунктом 4.3.2 ГОСТ 30673-2013.</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Главные ПВХ-профили изделий подлежат обязательному усилению стальными вкладышами с толщиной стенок не менее 1.4 мм. Не допускаются стыковка или разрыв усилительных вкладышей по длине в пределах одного профиля (в т. ч. при выборке отверстий под оконные приборы и замки).</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Допускается усиление главных ПВХ-профилей армирующими вкладышами из композитных, </w:t>
            </w:r>
            <w:proofErr w:type="spellStart"/>
            <w:r w:rsidRPr="00585D60">
              <w:rPr>
                <w:rFonts w:ascii="Times New Roman" w:hAnsi="Times New Roman" w:cs="Times New Roman"/>
                <w:sz w:val="28"/>
                <w:szCs w:val="28"/>
              </w:rPr>
              <w:t>фиброволоконных</w:t>
            </w:r>
            <w:proofErr w:type="spellEnd"/>
            <w:r w:rsidRPr="00585D60">
              <w:rPr>
                <w:rFonts w:ascii="Times New Roman" w:hAnsi="Times New Roman" w:cs="Times New Roman"/>
                <w:sz w:val="28"/>
                <w:szCs w:val="28"/>
              </w:rPr>
              <w:t xml:space="preserve"> и прочих материалов при подтверждении их механических характеристик в ходе системных испытаний в лабораториях, допущенных к проведению таких испытаний в порядке, установленном действующим законодательством государства — участника Соглашения, принявшего настоящий стандарт.</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Угловые соединения рамочных элементов из ПВХ-профилей допускается усиливать вкладышами или накладными стальными уголками, установленными на внутренней (невидимой в закрытом изделии) поверхности профилей.</w:t>
            </w:r>
          </w:p>
          <w:p w:rsidR="00585D60" w:rsidRPr="00585D60" w:rsidRDefault="00585D60" w:rsidP="00585D60">
            <w:pPr>
              <w:autoSpaceDE w:val="0"/>
              <w:autoSpaceDN w:val="0"/>
              <w:adjustRightInd w:val="0"/>
              <w:spacing w:after="0" w:line="240" w:lineRule="auto"/>
              <w:rPr>
                <w:rFonts w:ascii="Times New Roman" w:hAnsi="Times New Roman" w:cs="Times New Roman"/>
                <w:sz w:val="28"/>
                <w:szCs w:val="28"/>
              </w:rPr>
            </w:pPr>
            <w:r w:rsidRPr="00585D60">
              <w:rPr>
                <w:rFonts w:ascii="Times New Roman" w:hAnsi="Times New Roman" w:cs="Times New Roman"/>
                <w:sz w:val="28"/>
                <w:szCs w:val="28"/>
              </w:rPr>
              <w:t>Конструкции крупногабаритных оконных блоков рекомендуется усиливать ПВХ-профилями, которые устанавливают как на наиболее нагруженных элементах (импосты), так и в местах сопряжения оконных блоков между собой.</w:t>
            </w: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жалюзи</w:t>
            </w:r>
          </w:p>
        </w:tc>
        <w:tc>
          <w:tcPr>
            <w:tcW w:w="6911" w:type="dxa"/>
          </w:tcPr>
          <w:p w:rsidR="00585D60" w:rsidRPr="00585D60" w:rsidRDefault="00585D60" w:rsidP="00585D60">
            <w:pPr>
              <w:shd w:val="clear" w:color="auto" w:fill="FCFDFD"/>
              <w:spacing w:after="0" w:line="240" w:lineRule="auto"/>
              <w:rPr>
                <w:rFonts w:ascii="Times New Roman" w:hAnsi="Times New Roman" w:cs="Times New Roman"/>
                <w:sz w:val="28"/>
                <w:szCs w:val="28"/>
              </w:rPr>
            </w:pPr>
          </w:p>
          <w:tbl>
            <w:tblPr>
              <w:tblStyle w:val="33"/>
              <w:tblW w:w="0" w:type="auto"/>
              <w:tblLook w:val="04A0" w:firstRow="1" w:lastRow="0" w:firstColumn="1" w:lastColumn="0" w:noHBand="0" w:noVBand="1"/>
            </w:tblPr>
            <w:tblGrid>
              <w:gridCol w:w="2802"/>
              <w:gridCol w:w="2138"/>
              <w:gridCol w:w="2158"/>
            </w:tblGrid>
            <w:tr w:rsidR="00585D60" w:rsidRPr="00585D60" w:rsidTr="0056410A">
              <w:tc>
                <w:tcPr>
                  <w:tcW w:w="2258"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Тип жалюзи</w:t>
                  </w:r>
                </w:p>
              </w:tc>
              <w:tc>
                <w:tcPr>
                  <w:tcW w:w="1750"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горизонтальные</w:t>
                  </w:r>
                </w:p>
              </w:tc>
              <w:tc>
                <w:tcPr>
                  <w:tcW w:w="1751"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рулонные</w:t>
                  </w:r>
                </w:p>
              </w:tc>
            </w:tr>
            <w:tr w:rsidR="00585D60" w:rsidRPr="00585D60" w:rsidTr="0056410A">
              <w:tc>
                <w:tcPr>
                  <w:tcW w:w="2258"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Цвет</w:t>
                  </w:r>
                </w:p>
              </w:tc>
              <w:tc>
                <w:tcPr>
                  <w:tcW w:w="1750" w:type="dxa"/>
                </w:tcPr>
                <w:p w:rsidR="00585D60" w:rsidRPr="00585D60" w:rsidRDefault="00585D60" w:rsidP="00585D60">
                  <w:pPr>
                    <w:spacing w:after="0" w:line="240" w:lineRule="auto"/>
                    <w:rPr>
                      <w:rFonts w:ascii="Times New Roman" w:hAnsi="Times New Roman" w:cs="Times New Roman"/>
                      <w:sz w:val="28"/>
                      <w:szCs w:val="28"/>
                    </w:rPr>
                  </w:pPr>
                  <w:proofErr w:type="gramStart"/>
                  <w:r w:rsidRPr="00585D60">
                    <w:rPr>
                      <w:rFonts w:ascii="Times New Roman" w:hAnsi="Times New Roman" w:cs="Times New Roman"/>
                      <w:sz w:val="28"/>
                      <w:szCs w:val="28"/>
                    </w:rPr>
                    <w:t>нейтральный</w:t>
                  </w:r>
                  <w:proofErr w:type="gramEnd"/>
                  <w:r w:rsidRPr="00585D60">
                    <w:rPr>
                      <w:rFonts w:ascii="Times New Roman" w:hAnsi="Times New Roman" w:cs="Times New Roman"/>
                      <w:sz w:val="28"/>
                      <w:szCs w:val="28"/>
                    </w:rPr>
                    <w:t xml:space="preserve"> (белый, серый и т.д.) без рисунка</w:t>
                  </w:r>
                </w:p>
              </w:tc>
              <w:tc>
                <w:tcPr>
                  <w:tcW w:w="1751" w:type="dxa"/>
                </w:tcPr>
                <w:p w:rsidR="00585D60" w:rsidRPr="00585D60" w:rsidRDefault="00585D60" w:rsidP="00585D60">
                  <w:pPr>
                    <w:spacing w:after="0" w:line="240" w:lineRule="auto"/>
                    <w:rPr>
                      <w:rFonts w:ascii="Times New Roman" w:hAnsi="Times New Roman" w:cs="Times New Roman"/>
                      <w:sz w:val="28"/>
                      <w:szCs w:val="28"/>
                    </w:rPr>
                  </w:pPr>
                  <w:proofErr w:type="gramStart"/>
                  <w:r w:rsidRPr="00585D60">
                    <w:rPr>
                      <w:rFonts w:ascii="Times New Roman" w:hAnsi="Times New Roman" w:cs="Times New Roman"/>
                      <w:sz w:val="28"/>
                      <w:szCs w:val="28"/>
                    </w:rPr>
                    <w:t>нейтральный</w:t>
                  </w:r>
                  <w:proofErr w:type="gramEnd"/>
                  <w:r w:rsidRPr="00585D60">
                    <w:rPr>
                      <w:rFonts w:ascii="Times New Roman" w:hAnsi="Times New Roman" w:cs="Times New Roman"/>
                      <w:sz w:val="28"/>
                      <w:szCs w:val="28"/>
                    </w:rPr>
                    <w:t xml:space="preserve"> (белый, серый и т.д.) без рисунка</w:t>
                  </w:r>
                </w:p>
              </w:tc>
            </w:tr>
            <w:tr w:rsidR="00585D60" w:rsidRPr="00585D60" w:rsidTr="0056410A">
              <w:tc>
                <w:tcPr>
                  <w:tcW w:w="2258"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Материал</w:t>
                  </w:r>
                </w:p>
              </w:tc>
              <w:tc>
                <w:tcPr>
                  <w:tcW w:w="1750"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алюминий </w:t>
                  </w:r>
                  <w:r w:rsidRPr="00585D60">
                    <w:rPr>
                      <w:rFonts w:ascii="Times New Roman" w:hAnsi="Times New Roman" w:cs="Times New Roman"/>
                      <w:sz w:val="28"/>
                      <w:szCs w:val="28"/>
                      <w:lang w:val="en-US"/>
                    </w:rPr>
                    <w:t xml:space="preserve">/ </w:t>
                  </w:r>
                  <w:r w:rsidRPr="00585D60">
                    <w:rPr>
                      <w:rFonts w:ascii="Times New Roman" w:hAnsi="Times New Roman" w:cs="Times New Roman"/>
                      <w:sz w:val="28"/>
                      <w:szCs w:val="28"/>
                    </w:rPr>
                    <w:t>пластик</w:t>
                  </w:r>
                </w:p>
              </w:tc>
              <w:tc>
                <w:tcPr>
                  <w:tcW w:w="1751"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ткань</w:t>
                  </w:r>
                  <w:r w:rsidRPr="00585D60">
                    <w:rPr>
                      <w:rFonts w:ascii="Times New Roman" w:hAnsi="Times New Roman" w:cs="Times New Roman"/>
                      <w:sz w:val="28"/>
                      <w:szCs w:val="28"/>
                      <w:lang w:val="en-US"/>
                    </w:rPr>
                    <w:t>/</w:t>
                  </w:r>
                  <w:r w:rsidRPr="00585D60">
                    <w:rPr>
                      <w:rFonts w:ascii="Times New Roman" w:hAnsi="Times New Roman" w:cs="Times New Roman"/>
                      <w:sz w:val="28"/>
                      <w:szCs w:val="28"/>
                    </w:rPr>
                    <w:t>синтетика</w:t>
                  </w:r>
                </w:p>
              </w:tc>
            </w:tr>
            <w:tr w:rsidR="00585D60" w:rsidRPr="00585D60" w:rsidTr="0056410A">
              <w:tc>
                <w:tcPr>
                  <w:tcW w:w="2258"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Способ крепления</w:t>
                  </w:r>
                </w:p>
              </w:tc>
              <w:tc>
                <w:tcPr>
                  <w:tcW w:w="3501" w:type="dxa"/>
                  <w:gridSpan w:val="2"/>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 с креплением на оконные створки по отдельности (определяется по месту, в зависимости от способа крепления и наличия решеток). </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с креплением на откосы (определяется по месту, в зависимости от способа крепления и наличия решеток).</w:t>
                  </w:r>
                </w:p>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 xml:space="preserve">- с креплением на стены (определяется по месту, в </w:t>
                  </w:r>
                  <w:r w:rsidRPr="00585D60">
                    <w:rPr>
                      <w:rFonts w:ascii="Times New Roman" w:hAnsi="Times New Roman" w:cs="Times New Roman"/>
                      <w:sz w:val="28"/>
                      <w:szCs w:val="28"/>
                    </w:rPr>
                    <w:lastRenderedPageBreak/>
                    <w:t>зависимости от способа крепления и наличия решеток).</w:t>
                  </w:r>
                </w:p>
              </w:tc>
            </w:tr>
            <w:tr w:rsidR="00585D60" w:rsidRPr="00585D60" w:rsidTr="0056410A">
              <w:tc>
                <w:tcPr>
                  <w:tcW w:w="2258"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lastRenderedPageBreak/>
                    <w:t xml:space="preserve">Требование к </w:t>
                  </w:r>
                  <w:proofErr w:type="spellStart"/>
                  <w:r w:rsidRPr="00585D60">
                    <w:rPr>
                      <w:rFonts w:ascii="Times New Roman" w:hAnsi="Times New Roman" w:cs="Times New Roman"/>
                      <w:sz w:val="28"/>
                      <w:szCs w:val="28"/>
                    </w:rPr>
                    <w:t>светопропускаемости</w:t>
                  </w:r>
                  <w:proofErr w:type="spellEnd"/>
                </w:p>
              </w:tc>
              <w:tc>
                <w:tcPr>
                  <w:tcW w:w="3501" w:type="dxa"/>
                  <w:gridSpan w:val="2"/>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не позволяющие обозревать помещения снаружи</w:t>
                  </w:r>
                </w:p>
              </w:tc>
            </w:tr>
          </w:tbl>
          <w:p w:rsidR="00585D60" w:rsidRPr="00585D60" w:rsidRDefault="00585D60" w:rsidP="00585D60">
            <w:pPr>
              <w:shd w:val="clear" w:color="auto" w:fill="FCFDFD"/>
              <w:spacing w:after="0" w:line="240" w:lineRule="auto"/>
              <w:rPr>
                <w:rFonts w:ascii="Times New Roman" w:hAnsi="Times New Roman" w:cs="Times New Roman"/>
                <w:sz w:val="28"/>
                <w:szCs w:val="28"/>
              </w:rPr>
            </w:pPr>
          </w:p>
        </w:tc>
      </w:tr>
      <w:tr w:rsidR="00585D60" w:rsidRPr="00585D60" w:rsidTr="0056410A">
        <w:tc>
          <w:tcPr>
            <w:tcW w:w="564" w:type="dxa"/>
          </w:tcPr>
          <w:p w:rsidR="00585D60" w:rsidRPr="00585D60" w:rsidRDefault="00585D60" w:rsidP="00585D60">
            <w:pPr>
              <w:numPr>
                <w:ilvl w:val="0"/>
                <w:numId w:val="32"/>
              </w:numPr>
              <w:spacing w:after="0" w:line="240" w:lineRule="auto"/>
              <w:ind w:left="0" w:firstLine="0"/>
              <w:contextualSpacing/>
              <w:rPr>
                <w:rFonts w:ascii="Times New Roman" w:hAnsi="Times New Roman" w:cs="Times New Roman"/>
                <w:sz w:val="28"/>
                <w:szCs w:val="28"/>
              </w:rPr>
            </w:pPr>
          </w:p>
        </w:tc>
        <w:tc>
          <w:tcPr>
            <w:tcW w:w="2697" w:type="dxa"/>
          </w:tcPr>
          <w:p w:rsidR="00585D60" w:rsidRPr="00585D60" w:rsidRDefault="00585D60" w:rsidP="00585D60">
            <w:pPr>
              <w:spacing w:after="0" w:line="240" w:lineRule="auto"/>
              <w:rPr>
                <w:rFonts w:ascii="Times New Roman" w:hAnsi="Times New Roman" w:cs="Times New Roman"/>
                <w:sz w:val="28"/>
                <w:szCs w:val="28"/>
              </w:rPr>
            </w:pPr>
            <w:r w:rsidRPr="00585D60">
              <w:rPr>
                <w:rFonts w:ascii="Times New Roman" w:hAnsi="Times New Roman" w:cs="Times New Roman"/>
                <w:sz w:val="28"/>
                <w:szCs w:val="28"/>
              </w:rPr>
              <w:t>Требования к сеткам</w:t>
            </w:r>
          </w:p>
        </w:tc>
        <w:tc>
          <w:tcPr>
            <w:tcW w:w="6911" w:type="dxa"/>
          </w:tcPr>
          <w:p w:rsidR="00585D60" w:rsidRPr="00585D60" w:rsidRDefault="00585D60" w:rsidP="00585D60">
            <w:pPr>
              <w:shd w:val="clear" w:color="auto" w:fill="FCFDFD"/>
              <w:spacing w:after="0" w:line="240" w:lineRule="auto"/>
              <w:rPr>
                <w:rFonts w:ascii="Times New Roman" w:hAnsi="Times New Roman" w:cs="Times New Roman"/>
                <w:sz w:val="28"/>
                <w:szCs w:val="28"/>
              </w:rPr>
            </w:pPr>
            <w:r w:rsidRPr="00585D60">
              <w:rPr>
                <w:rFonts w:ascii="Times New Roman" w:hAnsi="Times New Roman" w:cs="Times New Roman"/>
                <w:sz w:val="28"/>
                <w:szCs w:val="28"/>
              </w:rPr>
              <w:t>Сетка должна быть с размером ячеек не более 0,01х</w:t>
            </w:r>
            <w:proofErr w:type="gramStart"/>
            <w:r w:rsidRPr="00585D60">
              <w:rPr>
                <w:rFonts w:ascii="Times New Roman" w:hAnsi="Times New Roman" w:cs="Times New Roman"/>
                <w:sz w:val="28"/>
                <w:szCs w:val="28"/>
              </w:rPr>
              <w:t>0</w:t>
            </w:r>
            <w:proofErr w:type="gramEnd"/>
            <w:r w:rsidRPr="00585D60">
              <w:rPr>
                <w:rFonts w:ascii="Times New Roman" w:hAnsi="Times New Roman" w:cs="Times New Roman"/>
                <w:sz w:val="28"/>
                <w:szCs w:val="28"/>
              </w:rPr>
              <w:t>,01 м. Способ монтажа должен быть согласно технических решений объекта.</w:t>
            </w:r>
          </w:p>
        </w:tc>
      </w:tr>
    </w:tbl>
    <w:p w:rsidR="009B12B6" w:rsidRPr="00585D60" w:rsidRDefault="009B12B6">
      <w:pPr>
        <w:spacing w:after="0" w:line="240" w:lineRule="auto"/>
        <w:jc w:val="center"/>
        <w:rPr>
          <w:rFonts w:ascii="Times New Roman" w:eastAsia="Times New Roman" w:hAnsi="Times New Roman" w:cs="Times New Roman"/>
          <w:b/>
          <w:sz w:val="28"/>
          <w:szCs w:val="28"/>
          <w:lang w:eastAsia="ru-RU"/>
        </w:rPr>
      </w:pPr>
    </w:p>
    <w:p w:rsidR="00A04B5F" w:rsidRPr="008D7085" w:rsidRDefault="00A04B5F" w:rsidP="00AF072C">
      <w:pPr>
        <w:spacing w:after="0" w:line="240" w:lineRule="auto"/>
        <w:jc w:val="both"/>
        <w:rPr>
          <w:rFonts w:ascii="Times New Roman" w:eastAsia="Times New Roman" w:hAnsi="Times New Roman" w:cs="Times New Roman"/>
          <w:b/>
          <w:sz w:val="28"/>
          <w:szCs w:val="28"/>
          <w:lang w:eastAsia="ru-RU"/>
        </w:rPr>
      </w:pPr>
    </w:p>
    <w:p w:rsidR="00A04B5F" w:rsidRPr="008D7085" w:rsidRDefault="001B1A52">
      <w:pPr>
        <w:spacing w:after="0" w:line="240" w:lineRule="auto"/>
        <w:jc w:val="both"/>
        <w:rPr>
          <w:rFonts w:ascii="Times New Roman" w:eastAsia="Times New Roman" w:hAnsi="Times New Roman" w:cs="Times New Roman"/>
          <w:sz w:val="28"/>
          <w:szCs w:val="28"/>
          <w:lang w:eastAsia="ru-RU"/>
        </w:rPr>
      </w:pPr>
      <w:r w:rsidRPr="008D7085">
        <w:rPr>
          <w:rFonts w:ascii="Times New Roman" w:eastAsia="Times New Roman" w:hAnsi="Times New Roman" w:cs="Times New Roman"/>
          <w:sz w:val="28"/>
          <w:szCs w:val="28"/>
          <w:lang w:eastAsia="ru-RU"/>
        </w:rPr>
        <w:t xml:space="preserve">Составитель: </w:t>
      </w:r>
      <w:r w:rsidR="00A50CD3">
        <w:rPr>
          <w:rFonts w:ascii="Times New Roman" w:eastAsia="Times New Roman" w:hAnsi="Times New Roman" w:cs="Times New Roman"/>
          <w:sz w:val="28"/>
          <w:szCs w:val="28"/>
          <w:lang w:eastAsia="ru-RU"/>
        </w:rPr>
        <w:t>Данилов Д.А.</w:t>
      </w:r>
    </w:p>
    <w:p w:rsidR="00CB58C9" w:rsidRDefault="00CB58C9">
      <w:pPr>
        <w:tabs>
          <w:tab w:val="left" w:pos="1095"/>
        </w:tabs>
        <w:spacing w:line="240" w:lineRule="auto"/>
        <w:jc w:val="both"/>
        <w:rPr>
          <w:rFonts w:ascii="Times New Roman" w:hAnsi="Times New Roman" w:cs="Times New Roman"/>
          <w:sz w:val="28"/>
          <w:szCs w:val="28"/>
        </w:rPr>
      </w:pPr>
    </w:p>
    <w:tbl>
      <w:tblPr>
        <w:tblW w:w="0" w:type="auto"/>
        <w:jc w:val="center"/>
        <w:tblInd w:w="108" w:type="dxa"/>
        <w:tblLook w:val="04A0" w:firstRow="1" w:lastRow="0" w:firstColumn="1" w:lastColumn="0" w:noHBand="0" w:noVBand="1"/>
      </w:tblPr>
      <w:tblGrid>
        <w:gridCol w:w="4829"/>
        <w:gridCol w:w="4810"/>
      </w:tblGrid>
      <w:tr w:rsidR="00CB58C9" w:rsidRPr="002850C3" w:rsidTr="00CB58C9">
        <w:trPr>
          <w:trHeight w:val="1852"/>
          <w:jc w:val="center"/>
        </w:trPr>
        <w:tc>
          <w:tcPr>
            <w:tcW w:w="4829" w:type="dxa"/>
          </w:tcPr>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
                <w:bCs/>
                <w:color w:val="000000"/>
                <w:sz w:val="28"/>
                <w:szCs w:val="28"/>
                <w:lang w:eastAsia="ru-RU"/>
              </w:rPr>
              <w:t>От Исполнителя:</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r w:rsidRPr="002850C3">
              <w:rPr>
                <w:rFonts w:ascii="Times New Roman" w:eastAsia="Times New Roman" w:hAnsi="Times New Roman" w:cs="Times New Roman"/>
                <w:bCs/>
                <w:color w:val="000000"/>
                <w:sz w:val="28"/>
                <w:szCs w:val="28"/>
                <w:lang w:eastAsia="ru-RU"/>
              </w:rPr>
              <w:t>_________</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r w:rsidRPr="002850C3">
              <w:rPr>
                <w:rFonts w:ascii="Times New Roman" w:eastAsia="Times New Roman" w:hAnsi="Times New Roman" w:cs="Times New Roman"/>
                <w:bCs/>
                <w:color w:val="000000"/>
                <w:sz w:val="28"/>
                <w:szCs w:val="28"/>
                <w:lang w:eastAsia="ru-RU"/>
              </w:rPr>
              <w:t>__________/__________/</w:t>
            </w:r>
          </w:p>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Cs/>
                <w:color w:val="000000"/>
                <w:sz w:val="28"/>
                <w:szCs w:val="28"/>
                <w:lang w:eastAsia="ru-RU"/>
              </w:rPr>
              <w:t xml:space="preserve">         </w:t>
            </w:r>
            <w:proofErr w:type="spellStart"/>
            <w:r w:rsidRPr="002850C3">
              <w:rPr>
                <w:rFonts w:ascii="Times New Roman" w:eastAsia="Times New Roman" w:hAnsi="Times New Roman" w:cs="Times New Roman"/>
                <w:bCs/>
                <w:color w:val="000000"/>
                <w:sz w:val="28"/>
                <w:szCs w:val="28"/>
                <w:lang w:eastAsia="ru-RU"/>
              </w:rPr>
              <w:t>м.п</w:t>
            </w:r>
            <w:proofErr w:type="spellEnd"/>
            <w:r w:rsidRPr="002850C3">
              <w:rPr>
                <w:rFonts w:ascii="Times New Roman" w:eastAsia="Times New Roman" w:hAnsi="Times New Roman" w:cs="Times New Roman"/>
                <w:bCs/>
                <w:color w:val="000000"/>
                <w:sz w:val="28"/>
                <w:szCs w:val="28"/>
                <w:lang w:eastAsia="ru-RU"/>
              </w:rPr>
              <w:t xml:space="preserve">.                                                        </w:t>
            </w:r>
          </w:p>
        </w:tc>
        <w:tc>
          <w:tcPr>
            <w:tcW w:w="4810" w:type="dxa"/>
          </w:tcPr>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
                <w:bCs/>
                <w:color w:val="000000"/>
                <w:sz w:val="28"/>
                <w:szCs w:val="28"/>
                <w:lang w:eastAsia="ru-RU"/>
              </w:rPr>
              <w:t>От Заказчика:</w:t>
            </w:r>
          </w:p>
          <w:p w:rsidR="0031496A" w:rsidRDefault="0031496A" w:rsidP="00CB5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Первый заместитель генерального директора</w:t>
            </w:r>
          </w:p>
          <w:p w:rsidR="00CB58C9" w:rsidRPr="002850C3" w:rsidRDefault="0031496A" w:rsidP="00CB58C9">
            <w:pPr>
              <w:spacing w:after="0" w:line="240" w:lineRule="auto"/>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АО «Воентелеком»</w:t>
            </w:r>
          </w:p>
          <w:p w:rsidR="00CB58C9" w:rsidRPr="002850C3" w:rsidRDefault="00CB58C9" w:rsidP="00CB58C9">
            <w:pPr>
              <w:spacing w:after="0" w:line="240" w:lineRule="auto"/>
              <w:rPr>
                <w:rFonts w:ascii="Times New Roman" w:eastAsia="Times New Roman" w:hAnsi="Times New Roman" w:cs="Times New Roman"/>
                <w:bCs/>
                <w:color w:val="000000"/>
                <w:sz w:val="28"/>
                <w:szCs w:val="28"/>
                <w:lang w:eastAsia="ru-RU"/>
              </w:rPr>
            </w:pPr>
          </w:p>
          <w:p w:rsidR="00CB58C9" w:rsidRPr="002850C3" w:rsidRDefault="0031496A" w:rsidP="00CB58C9">
            <w:pPr>
              <w:pStyle w:val="30"/>
              <w:numPr>
                <w:ilvl w:val="0"/>
                <w:numId w:val="0"/>
              </w:numPr>
              <w:tabs>
                <w:tab w:val="left" w:pos="708"/>
              </w:tabs>
              <w:spacing w:after="0"/>
              <w:rPr>
                <w:sz w:val="28"/>
                <w:szCs w:val="28"/>
                <w:lang w:eastAsia="en-US"/>
              </w:rPr>
            </w:pPr>
            <w:r w:rsidRPr="002850C3">
              <w:rPr>
                <w:sz w:val="28"/>
                <w:szCs w:val="28"/>
                <w:lang w:eastAsia="en-US"/>
              </w:rPr>
              <w:t>________________/</w:t>
            </w:r>
            <w:r>
              <w:rPr>
                <w:bCs/>
                <w:color w:val="000000"/>
                <w:sz w:val="28"/>
                <w:szCs w:val="28"/>
              </w:rPr>
              <w:t>А.И. Захаренков</w:t>
            </w:r>
            <w:r w:rsidRPr="002850C3">
              <w:rPr>
                <w:sz w:val="28"/>
                <w:szCs w:val="28"/>
                <w:lang w:eastAsia="en-US"/>
              </w:rPr>
              <w:t>/</w:t>
            </w:r>
          </w:p>
          <w:p w:rsidR="00CB58C9" w:rsidRPr="002850C3" w:rsidRDefault="00CB58C9" w:rsidP="00CB58C9">
            <w:pPr>
              <w:spacing w:after="0" w:line="240" w:lineRule="auto"/>
              <w:rPr>
                <w:rFonts w:ascii="Times New Roman" w:eastAsia="Times New Roman" w:hAnsi="Times New Roman" w:cs="Times New Roman"/>
                <w:b/>
                <w:bCs/>
                <w:color w:val="000000"/>
                <w:sz w:val="28"/>
                <w:szCs w:val="28"/>
                <w:lang w:eastAsia="ru-RU"/>
              </w:rPr>
            </w:pPr>
            <w:r w:rsidRPr="002850C3">
              <w:rPr>
                <w:rFonts w:ascii="Times New Roman" w:eastAsia="Times New Roman" w:hAnsi="Times New Roman" w:cs="Times New Roman"/>
                <w:bCs/>
                <w:color w:val="000000"/>
                <w:sz w:val="28"/>
                <w:szCs w:val="28"/>
                <w:lang w:eastAsia="ru-RU"/>
              </w:rPr>
              <w:t xml:space="preserve">        </w:t>
            </w:r>
            <w:proofErr w:type="spellStart"/>
            <w:r w:rsidRPr="002850C3">
              <w:rPr>
                <w:rFonts w:ascii="Times New Roman" w:eastAsia="Times New Roman" w:hAnsi="Times New Roman" w:cs="Times New Roman"/>
                <w:bCs/>
                <w:color w:val="000000"/>
                <w:sz w:val="28"/>
                <w:szCs w:val="28"/>
                <w:lang w:eastAsia="ru-RU"/>
              </w:rPr>
              <w:t>м</w:t>
            </w:r>
            <w:proofErr w:type="gramStart"/>
            <w:r w:rsidRPr="002850C3">
              <w:rPr>
                <w:rFonts w:ascii="Times New Roman" w:eastAsia="Times New Roman" w:hAnsi="Times New Roman" w:cs="Times New Roman"/>
                <w:bCs/>
                <w:color w:val="000000"/>
                <w:sz w:val="28"/>
                <w:szCs w:val="28"/>
                <w:lang w:eastAsia="ru-RU"/>
              </w:rPr>
              <w:t>.п</w:t>
            </w:r>
            <w:proofErr w:type="spellEnd"/>
            <w:proofErr w:type="gramEnd"/>
          </w:p>
        </w:tc>
      </w:tr>
    </w:tbl>
    <w:p w:rsidR="005177CE" w:rsidRPr="008D7085" w:rsidRDefault="00CB58C9" w:rsidP="00AF072C">
      <w:pPr>
        <w:tabs>
          <w:tab w:val="left" w:pos="1095"/>
        </w:tabs>
        <w:spacing w:line="240" w:lineRule="auto"/>
        <w:jc w:val="both"/>
        <w:rPr>
          <w:rFonts w:ascii="Times New Roman" w:hAnsi="Times New Roman" w:cs="Times New Roman"/>
          <w:sz w:val="28"/>
          <w:szCs w:val="28"/>
        </w:rPr>
      </w:pPr>
      <w:r w:rsidRPr="00AF072C">
        <w:rPr>
          <w:rFonts w:ascii="Times New Roman" w:hAnsi="Times New Roman" w:cs="Times New Roman"/>
          <w:sz w:val="28"/>
          <w:szCs w:val="28"/>
        </w:rPr>
        <w:t xml:space="preserve"> </w:t>
      </w:r>
      <w:r w:rsidR="005177CE" w:rsidRPr="008D7085">
        <w:rPr>
          <w:rFonts w:ascii="Times New Roman" w:hAnsi="Times New Roman" w:cs="Times New Roman"/>
          <w:sz w:val="28"/>
          <w:szCs w:val="28"/>
        </w:rPr>
        <w:br w:type="page"/>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Приложение 3</w:t>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к договору от </w:t>
      </w:r>
      <w:r w:rsidRPr="008D7085">
        <w:rPr>
          <w:rFonts w:ascii="Times New Roman" w:eastAsia="Times New Roman" w:hAnsi="Times New Roman" w:cs="Times New Roman"/>
          <w:b/>
          <w:sz w:val="28"/>
          <w:szCs w:val="28"/>
          <w:lang w:eastAsia="ru-RU"/>
        </w:rPr>
        <w:t>«___» ___________ 20___ г.</w:t>
      </w:r>
    </w:p>
    <w:p w:rsidR="00CE5D04" w:rsidRPr="008D7085" w:rsidRDefault="00CE5D04" w:rsidP="00CE5D04">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t xml:space="preserve"> № ____________/</w:t>
      </w:r>
      <w:r w:rsidRPr="008D7085">
        <w:rPr>
          <w:rFonts w:ascii="Times New Roman" w:eastAsia="Times New Roman" w:hAnsi="Times New Roman" w:cs="Times New Roman"/>
          <w:sz w:val="28"/>
          <w:szCs w:val="28"/>
          <w:lang w:eastAsia="ru-RU"/>
        </w:rPr>
        <w:t>_________________</w:t>
      </w:r>
    </w:p>
    <w:p w:rsidR="00CE5D04" w:rsidRPr="008D7085" w:rsidRDefault="00CE5D04" w:rsidP="00CE5D04">
      <w:pPr>
        <w:pStyle w:val="af2"/>
        <w:pBdr>
          <w:bottom w:val="single" w:sz="12" w:space="1" w:color="auto"/>
        </w:pBdr>
        <w:spacing w:after="0" w:line="240" w:lineRule="auto"/>
        <w:ind w:left="0"/>
        <w:jc w:val="center"/>
        <w:rPr>
          <w:rFonts w:ascii="Times New Roman" w:hAnsi="Times New Roman" w:cs="Times New Roman"/>
          <w:b/>
          <w:sz w:val="28"/>
          <w:szCs w:val="28"/>
        </w:rPr>
      </w:pPr>
      <w:r w:rsidRPr="008D7085">
        <w:rPr>
          <w:rFonts w:ascii="Times New Roman" w:hAnsi="Times New Roman" w:cs="Times New Roman"/>
          <w:b/>
          <w:sz w:val="28"/>
          <w:szCs w:val="28"/>
        </w:rPr>
        <w:t>ФОРМА</w:t>
      </w:r>
    </w:p>
    <w:p w:rsidR="00CE5D04" w:rsidRPr="00AF072C" w:rsidRDefault="00CE5D04" w:rsidP="00CE5D04">
      <w:pPr>
        <w:spacing w:after="0" w:line="240" w:lineRule="auto"/>
        <w:jc w:val="center"/>
        <w:rPr>
          <w:rFonts w:ascii="Times New Roman" w:hAnsi="Times New Roman" w:cs="Times New Roman"/>
          <w:b/>
          <w:sz w:val="24"/>
          <w:szCs w:val="24"/>
        </w:rPr>
      </w:pPr>
      <w:r w:rsidRPr="00AF072C">
        <w:rPr>
          <w:rFonts w:ascii="Times New Roman" w:hAnsi="Times New Roman" w:cs="Times New Roman"/>
          <w:b/>
          <w:sz w:val="24"/>
          <w:szCs w:val="24"/>
        </w:rPr>
        <w:t>Акт</w:t>
      </w:r>
    </w:p>
    <w:p w:rsidR="00CE5D04" w:rsidRPr="00CB58C9" w:rsidRDefault="00CE5D04" w:rsidP="00CE5D04">
      <w:pPr>
        <w:spacing w:after="0" w:line="240" w:lineRule="auto"/>
        <w:jc w:val="center"/>
        <w:rPr>
          <w:rFonts w:ascii="Times New Roman" w:hAnsi="Times New Roman" w:cs="Times New Roman"/>
          <w:b/>
          <w:sz w:val="24"/>
          <w:szCs w:val="24"/>
        </w:rPr>
      </w:pPr>
      <w:r w:rsidRPr="00CB58C9">
        <w:rPr>
          <w:rFonts w:ascii="Times New Roman" w:hAnsi="Times New Roman" w:cs="Times New Roman"/>
          <w:b/>
          <w:sz w:val="24"/>
          <w:szCs w:val="24"/>
        </w:rPr>
        <w:t>сдачи-приемки выполненных работ</w:t>
      </w:r>
    </w:p>
    <w:p w:rsidR="00CE5D04" w:rsidRDefault="00CE5D04" w:rsidP="00CE5D04">
      <w:pPr>
        <w:tabs>
          <w:tab w:val="right" w:pos="10319"/>
        </w:tabs>
        <w:spacing w:after="0" w:line="240" w:lineRule="auto"/>
        <w:jc w:val="both"/>
        <w:rPr>
          <w:rFonts w:ascii="Times New Roman" w:hAnsi="Times New Roman" w:cs="Times New Roman"/>
          <w:sz w:val="24"/>
          <w:szCs w:val="24"/>
        </w:rPr>
      </w:pPr>
      <w:r w:rsidRPr="008D7085">
        <w:rPr>
          <w:rFonts w:ascii="Times New Roman" w:hAnsi="Times New Roman" w:cs="Times New Roman"/>
          <w:sz w:val="24"/>
          <w:szCs w:val="24"/>
        </w:rPr>
        <w:t>г. ______                                                                          «_____» __________20 __ г.</w:t>
      </w:r>
    </w:p>
    <w:p w:rsidR="00CE5D04" w:rsidRPr="00AF072C" w:rsidRDefault="00CE5D04" w:rsidP="00CE5D04">
      <w:pPr>
        <w:tabs>
          <w:tab w:val="right" w:pos="10319"/>
        </w:tabs>
        <w:spacing w:after="0" w:line="240" w:lineRule="auto"/>
        <w:jc w:val="both"/>
        <w:rPr>
          <w:rFonts w:ascii="Times New Roman" w:hAnsi="Times New Roman" w:cs="Times New Roman"/>
          <w:sz w:val="24"/>
          <w:szCs w:val="24"/>
        </w:rPr>
      </w:pPr>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roofErr w:type="gramStart"/>
      <w:r w:rsidRPr="00AF072C">
        <w:rPr>
          <w:rFonts w:ascii="Times New Roman" w:eastAsia="Times New Roman" w:hAnsi="Times New Roman" w:cs="Times New Roman"/>
          <w:sz w:val="24"/>
          <w:szCs w:val="24"/>
          <w:lang w:eastAsia="ru-RU"/>
        </w:rPr>
        <w:t xml:space="preserve">Акционерное общество «Воентелеком» (АО «Воентелеком»), именуемое в дальнейшем «Заказчик», в лице </w:t>
      </w:r>
      <w:r w:rsidRPr="00CB58C9">
        <w:rPr>
          <w:rFonts w:ascii="Times New Roman" w:eastAsia="Times New Roman" w:hAnsi="Times New Roman" w:cs="Times New Roman"/>
          <w:sz w:val="24"/>
          <w:szCs w:val="24"/>
          <w:lang w:eastAsia="ru-RU"/>
        </w:rPr>
        <w:t>___________________, действующего на основании _________________________, с одной стороны, и ________________________, именуемое в дальнейшем «Исполнитель», в лице ______________________, действующего на основании _______________________, с другой стороны, составили  настоящий  акт сдачи-приёмки выполненных работ о том,  что Исполнителем был</w:t>
      </w:r>
      <w:r>
        <w:rPr>
          <w:rFonts w:ascii="Times New Roman" w:eastAsia="Times New Roman" w:hAnsi="Times New Roman" w:cs="Times New Roman"/>
          <w:sz w:val="24"/>
          <w:szCs w:val="24"/>
          <w:lang w:eastAsia="ru-RU"/>
        </w:rPr>
        <w:t>а осуществлена поставка и</w:t>
      </w:r>
      <w:r w:rsidRPr="00CB58C9">
        <w:rPr>
          <w:rFonts w:ascii="Times New Roman" w:eastAsia="Times New Roman" w:hAnsi="Times New Roman" w:cs="Times New Roman"/>
          <w:sz w:val="24"/>
          <w:szCs w:val="24"/>
          <w:lang w:eastAsia="ru-RU"/>
        </w:rPr>
        <w:t xml:space="preserve"> выполнены следующие работы </w:t>
      </w:r>
      <w:r w:rsidRPr="00CB58C9">
        <w:rPr>
          <w:rFonts w:ascii="Times New Roman" w:hAnsi="Times New Roman" w:cs="Times New Roman"/>
          <w:sz w:val="24"/>
          <w:szCs w:val="24"/>
        </w:rPr>
        <w:t>на объекте, по адресу, указанному в Договоре</w:t>
      </w:r>
      <w:r w:rsidRPr="00CB58C9">
        <w:rPr>
          <w:rFonts w:ascii="Times New Roman" w:eastAsia="Times New Roman" w:hAnsi="Times New Roman" w:cs="Times New Roman"/>
          <w:sz w:val="24"/>
          <w:szCs w:val="24"/>
          <w:lang w:eastAsia="ru-RU"/>
        </w:rPr>
        <w:t>:</w:t>
      </w:r>
      <w:proofErr w:type="gramEnd"/>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CE5D04" w:rsidRDefault="00CE5D04" w:rsidP="00CE5D04">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CE5D04" w:rsidRPr="00CB58C9" w:rsidRDefault="00CE5D04" w:rsidP="00CE5D04">
      <w:pPr>
        <w:tabs>
          <w:tab w:val="right" w:pos="10319"/>
        </w:tabs>
        <w:spacing w:after="0" w:line="240" w:lineRule="auto"/>
        <w:ind w:firstLine="567"/>
        <w:jc w:val="both"/>
        <w:rPr>
          <w:rFonts w:ascii="Times New Roman" w:hAnsi="Times New Roman" w:cs="Times New Roman"/>
          <w:sz w:val="24"/>
          <w:szCs w:val="24"/>
        </w:rPr>
      </w:pPr>
    </w:p>
    <w:tbl>
      <w:tblPr>
        <w:tblpPr w:leftFromText="180" w:rightFromText="180" w:vertAnchor="text" w:tblpX="-176" w:tblpY="1"/>
        <w:tblOverlap w:val="neve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62"/>
        <w:gridCol w:w="3534"/>
        <w:gridCol w:w="1063"/>
        <w:gridCol w:w="1206"/>
        <w:gridCol w:w="2098"/>
        <w:gridCol w:w="1443"/>
      </w:tblGrid>
      <w:tr w:rsidR="00CE5D04" w:rsidRPr="00AF072C" w:rsidTr="00206A45">
        <w:trPr>
          <w:trHeight w:val="478"/>
        </w:trPr>
        <w:tc>
          <w:tcPr>
            <w:tcW w:w="422"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 </w:t>
            </w:r>
            <w:proofErr w:type="gramStart"/>
            <w:r w:rsidRPr="00AF072C">
              <w:rPr>
                <w:rFonts w:ascii="Times New Roman" w:eastAsia="Times New Roman" w:hAnsi="Times New Roman" w:cs="Times New Roman"/>
                <w:b/>
                <w:sz w:val="24"/>
                <w:szCs w:val="24"/>
                <w:lang w:eastAsia="ru-RU"/>
              </w:rPr>
              <w:t>п</w:t>
            </w:r>
            <w:proofErr w:type="gramEnd"/>
            <w:r w:rsidRPr="00AF072C">
              <w:rPr>
                <w:rFonts w:ascii="Times New Roman" w:eastAsia="Times New Roman" w:hAnsi="Times New Roman" w:cs="Times New Roman"/>
                <w:b/>
                <w:sz w:val="24"/>
                <w:szCs w:val="24"/>
                <w:lang w:eastAsia="ru-RU"/>
              </w:rPr>
              <w:t>/п</w:t>
            </w:r>
          </w:p>
        </w:tc>
        <w:tc>
          <w:tcPr>
            <w:tcW w:w="173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Наименование</w:t>
            </w:r>
          </w:p>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/Работ</w:t>
            </w:r>
          </w:p>
        </w:tc>
        <w:tc>
          <w:tcPr>
            <w:tcW w:w="52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Кол-во</w:t>
            </w:r>
          </w:p>
        </w:tc>
        <w:tc>
          <w:tcPr>
            <w:tcW w:w="591"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Ед. изм.</w:t>
            </w:r>
          </w:p>
          <w:p w:rsidR="00CE5D04" w:rsidRPr="00AF072C" w:rsidRDefault="00CE5D04" w:rsidP="00206A45">
            <w:pPr>
              <w:spacing w:after="0" w:line="240" w:lineRule="auto"/>
              <w:ind w:left="-37" w:right="-107" w:firstLine="37"/>
              <w:jc w:val="center"/>
              <w:rPr>
                <w:rFonts w:ascii="Times New Roman" w:eastAsia="Times New Roman" w:hAnsi="Times New Roman" w:cs="Times New Roman"/>
                <w:b/>
                <w:sz w:val="24"/>
                <w:szCs w:val="24"/>
                <w:lang w:eastAsia="ru-RU"/>
              </w:rPr>
            </w:pPr>
          </w:p>
        </w:tc>
        <w:tc>
          <w:tcPr>
            <w:tcW w:w="1028"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Цена единицы </w:t>
            </w: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/Работ, с учетом НДС, руб.</w:t>
            </w:r>
          </w:p>
        </w:tc>
        <w:tc>
          <w:tcPr>
            <w:tcW w:w="707"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CE5D04" w:rsidRPr="00AF072C" w:rsidTr="00206A45">
        <w:trPr>
          <w:trHeight w:val="583"/>
        </w:trPr>
        <w:tc>
          <w:tcPr>
            <w:tcW w:w="422" w:type="pct"/>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78" w:type="pct"/>
            <w:gridSpan w:val="5"/>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CE5D04" w:rsidRPr="00AF072C" w:rsidTr="00206A45">
        <w:trPr>
          <w:trHeight w:val="239"/>
        </w:trPr>
        <w:tc>
          <w:tcPr>
            <w:tcW w:w="5000" w:type="pct"/>
            <w:gridSpan w:val="6"/>
            <w:tcBorders>
              <w:top w:val="single" w:sz="4" w:space="0" w:color="000000"/>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Товар</w:t>
            </w:r>
          </w:p>
        </w:tc>
      </w:tr>
      <w:tr w:rsidR="00CE5D04" w:rsidRPr="00AF072C" w:rsidTr="00206A45">
        <w:trPr>
          <w:trHeight w:val="545"/>
        </w:trPr>
        <w:tc>
          <w:tcPr>
            <w:tcW w:w="422" w:type="pct"/>
            <w:tcBorders>
              <w:top w:val="single" w:sz="4" w:space="0" w:color="000000"/>
              <w:left w:val="single" w:sz="4" w:space="0" w:color="000000"/>
              <w:bottom w:val="single" w:sz="4" w:space="0" w:color="auto"/>
              <w:right w:val="single" w:sz="4" w:space="0" w:color="000000"/>
            </w:tcBorders>
            <w:vAlign w:val="center"/>
          </w:tcPr>
          <w:p w:rsidR="00CE5D04" w:rsidRPr="00B96124" w:rsidRDefault="00CE5D04" w:rsidP="00206A45">
            <w:pPr>
              <w:spacing w:after="0" w:line="240" w:lineRule="auto"/>
              <w:jc w:val="center"/>
              <w:rPr>
                <w:rFonts w:ascii="Times New Roman" w:eastAsia="Times New Roman" w:hAnsi="Times New Roman" w:cs="Times New Roman"/>
                <w:sz w:val="24"/>
                <w:szCs w:val="24"/>
                <w:lang w:eastAsia="ru-RU"/>
              </w:rPr>
            </w:pPr>
            <w:r w:rsidRPr="00B96124">
              <w:rPr>
                <w:rFonts w:ascii="Times New Roman" w:eastAsia="Times New Roman" w:hAnsi="Times New Roman" w:cs="Times New Roman"/>
                <w:sz w:val="24"/>
                <w:szCs w:val="24"/>
                <w:lang w:eastAsia="ru-RU"/>
              </w:rPr>
              <w:t>1.1.1</w:t>
            </w:r>
          </w:p>
        </w:tc>
        <w:tc>
          <w:tcPr>
            <w:tcW w:w="173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rPr>
                <w:rFonts w:ascii="Times New Roman" w:hAnsi="Times New Roman" w:cs="Times New Roman"/>
                <w:color w:val="000000"/>
                <w:sz w:val="24"/>
                <w:szCs w:val="24"/>
              </w:rPr>
            </w:pPr>
          </w:p>
        </w:tc>
        <w:tc>
          <w:tcPr>
            <w:tcW w:w="52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p>
        </w:tc>
        <w:tc>
          <w:tcPr>
            <w:tcW w:w="591"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p>
        </w:tc>
        <w:tc>
          <w:tcPr>
            <w:tcW w:w="707" w:type="pct"/>
            <w:tcBorders>
              <w:top w:val="single" w:sz="4" w:space="0" w:color="000000"/>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544"/>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480"/>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601"/>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265"/>
        </w:trPr>
        <w:tc>
          <w:tcPr>
            <w:tcW w:w="5000" w:type="pct"/>
            <w:gridSpan w:val="6"/>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1.2 </w:t>
            </w:r>
            <w:r w:rsidRPr="00AF072C">
              <w:rPr>
                <w:rFonts w:ascii="Times New Roman" w:eastAsia="Times New Roman" w:hAnsi="Times New Roman" w:cs="Times New Roman"/>
                <w:b/>
                <w:sz w:val="24"/>
                <w:szCs w:val="24"/>
                <w:lang w:eastAsia="ru-RU"/>
              </w:rPr>
              <w:t>Работы</w:t>
            </w:r>
            <w:r>
              <w:rPr>
                <w:rFonts w:ascii="Times New Roman" w:eastAsia="Times New Roman" w:hAnsi="Times New Roman" w:cs="Times New Roman"/>
                <w:b/>
                <w:sz w:val="24"/>
                <w:szCs w:val="24"/>
                <w:lang w:eastAsia="ru-RU"/>
              </w:rPr>
              <w:t>*</w:t>
            </w:r>
          </w:p>
        </w:tc>
      </w:tr>
      <w:tr w:rsidR="00CE5D04" w:rsidRPr="00AF072C" w:rsidTr="00206A45">
        <w:trPr>
          <w:trHeight w:val="465"/>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550"/>
        </w:trPr>
        <w:tc>
          <w:tcPr>
            <w:tcW w:w="422"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p>
        </w:tc>
        <w:tc>
          <w:tcPr>
            <w:tcW w:w="1731" w:type="pct"/>
            <w:tcBorders>
              <w:top w:val="single" w:sz="4" w:space="0" w:color="auto"/>
              <w:left w:val="single" w:sz="4" w:space="0" w:color="000000"/>
              <w:bottom w:val="single" w:sz="4" w:space="0" w:color="auto"/>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vAlign w:val="center"/>
          </w:tcPr>
          <w:p w:rsidR="00CE5D04" w:rsidRDefault="00CE5D04"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кирпичных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208"/>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деревянных заполнений проемов: дверных, воротных, оконных с подоконными досками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Снятие подоконных досок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sz w:val="24"/>
                <w:szCs w:val="24"/>
              </w:rPr>
            </w:pPr>
            <w:r w:rsidRPr="0028023B">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Кладка отдельных участков внутренних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Сверление отверстий: в кирпичных стенах </w:t>
            </w:r>
            <w:proofErr w:type="spellStart"/>
            <w:r w:rsidRPr="0028023B">
              <w:rPr>
                <w:rFonts w:ascii="Times New Roman" w:hAnsi="Times New Roman" w:cs="Times New Roman"/>
                <w:color w:val="000000"/>
                <w:sz w:val="24"/>
                <w:szCs w:val="24"/>
              </w:rPr>
              <w:t>электроперфоратором</w:t>
            </w:r>
            <w:proofErr w:type="spellEnd"/>
            <w:r w:rsidRPr="0028023B">
              <w:rPr>
                <w:rFonts w:ascii="Times New Roman" w:hAnsi="Times New Roman" w:cs="Times New Roman"/>
                <w:color w:val="000000"/>
                <w:sz w:val="24"/>
                <w:szCs w:val="24"/>
              </w:rPr>
              <w:t xml:space="preserve"> 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Облицовка оконных и дверных откосов </w:t>
            </w:r>
            <w:proofErr w:type="spellStart"/>
            <w:r w:rsidRPr="0028023B">
              <w:rPr>
                <w:rFonts w:ascii="Times New Roman" w:hAnsi="Times New Roman" w:cs="Times New Roman"/>
                <w:color w:val="000000"/>
                <w:sz w:val="24"/>
                <w:szCs w:val="24"/>
              </w:rPr>
              <w:t>гкл</w:t>
            </w:r>
            <w:proofErr w:type="spellEnd"/>
            <w:r w:rsidRPr="0028023B">
              <w:rPr>
                <w:rFonts w:ascii="Times New Roman" w:hAnsi="Times New Roman" w:cs="Times New Roman"/>
                <w:color w:val="000000"/>
                <w:sz w:val="24"/>
                <w:szCs w:val="24"/>
              </w:rPr>
              <w:t xml:space="preserve"> с последующей шпаклевкой, оклейкой обоями под покраску и покраску</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Облицовка оконных откосов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Облицовка стен гипсокартонными листами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proofErr w:type="spellStart"/>
            <w:r w:rsidRPr="0028023B">
              <w:rPr>
                <w:rFonts w:ascii="Times New Roman" w:hAnsi="Times New Roman" w:cs="Times New Roman"/>
                <w:color w:val="000000"/>
                <w:sz w:val="24"/>
                <w:szCs w:val="24"/>
              </w:rPr>
              <w:t>Огрунтовка</w:t>
            </w:r>
            <w:proofErr w:type="spellEnd"/>
            <w:r w:rsidRPr="0028023B">
              <w:rPr>
                <w:rFonts w:ascii="Times New Roman" w:hAnsi="Times New Roman" w:cs="Times New Roman"/>
                <w:color w:val="000000"/>
                <w:sz w:val="24"/>
                <w:szCs w:val="24"/>
              </w:rPr>
              <w:t xml:space="preserve"> бетонных и оштукатуренных поверхностей грунтовкой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глухих с площадью проема до 2 м</w:t>
            </w:r>
            <w:proofErr w:type="gramStart"/>
            <w:r w:rsidRPr="0028023B">
              <w:rPr>
                <w:rFonts w:ascii="Times New Roman" w:hAnsi="Times New Roman" w:cs="Times New Roman"/>
                <w:color w:val="000000"/>
                <w:sz w:val="24"/>
                <w:szCs w:val="24"/>
              </w:rPr>
              <w:t>2</w:t>
            </w:r>
            <w:proofErr w:type="gramEnd"/>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подоконника из ПВХ</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и крепление наличников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поворотных (откидных, поворотно-откидных) с площадью проема более 2 м</w:t>
            </w:r>
            <w:proofErr w:type="gramStart"/>
            <w:r w:rsidRPr="0028023B">
              <w:rPr>
                <w:rFonts w:ascii="Times New Roman" w:hAnsi="Times New Roman" w:cs="Times New Roman"/>
                <w:color w:val="000000"/>
                <w:sz w:val="24"/>
                <w:szCs w:val="24"/>
              </w:rPr>
              <w:t>2</w:t>
            </w:r>
            <w:proofErr w:type="gramEnd"/>
            <w:r w:rsidRPr="0028023B">
              <w:rPr>
                <w:rFonts w:ascii="Times New Roman" w:hAnsi="Times New Roman" w:cs="Times New Roman"/>
                <w:color w:val="000000"/>
                <w:sz w:val="24"/>
                <w:szCs w:val="24"/>
              </w:rPr>
              <w:t xml:space="preserve"> двухстворчатых</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Установка оконных блоков из ПВХ профилей: поворотных (откидных, поворотно-откидных) с площадью проема более 2 м</w:t>
            </w:r>
            <w:proofErr w:type="gramStart"/>
            <w:r w:rsidRPr="0028023B">
              <w:rPr>
                <w:rFonts w:ascii="Times New Roman" w:hAnsi="Times New Roman" w:cs="Times New Roman"/>
                <w:color w:val="000000"/>
                <w:sz w:val="24"/>
                <w:szCs w:val="24"/>
              </w:rPr>
              <w:t>2</w:t>
            </w:r>
            <w:proofErr w:type="gramEnd"/>
            <w:r w:rsidRPr="0028023B">
              <w:rPr>
                <w:rFonts w:ascii="Times New Roman" w:hAnsi="Times New Roman" w:cs="Times New Roman"/>
                <w:color w:val="000000"/>
                <w:sz w:val="24"/>
                <w:szCs w:val="24"/>
              </w:rPr>
              <w:t xml:space="preserve"> трехстворчатых в том числе при наличии створок глухого остекления</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color w:val="000000"/>
                <w:sz w:val="24"/>
                <w:szCs w:val="24"/>
              </w:rPr>
            </w:pPr>
            <w:r w:rsidRPr="0028023B">
              <w:rPr>
                <w:rFonts w:ascii="Times New Roman" w:hAnsi="Times New Roman" w:cs="Times New Roman"/>
                <w:color w:val="000000"/>
                <w:sz w:val="24"/>
                <w:szCs w:val="24"/>
              </w:rPr>
              <w:t>Монтаж жалюзи на окно</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sz w:val="24"/>
                <w:szCs w:val="24"/>
              </w:rPr>
            </w:pPr>
            <w:r w:rsidRPr="0028023B">
              <w:rPr>
                <w:rFonts w:ascii="Times New Roman" w:hAnsi="Times New Roman" w:cs="Times New Roman"/>
                <w:sz w:val="24"/>
                <w:szCs w:val="24"/>
              </w:rPr>
              <w:t>Монтаж сетки рамочной на окно</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690F4C">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28023B" w:rsidRDefault="00CE5D04" w:rsidP="00206A45">
            <w:pPr>
              <w:rPr>
                <w:rFonts w:ascii="Times New Roman" w:hAnsi="Times New Roman" w:cs="Times New Roman"/>
                <w:sz w:val="24"/>
                <w:szCs w:val="24"/>
              </w:rPr>
            </w:pPr>
            <w:r w:rsidRPr="0028023B">
              <w:rPr>
                <w:rFonts w:ascii="Times New Roman" w:hAnsi="Times New Roman" w:cs="Times New Roman"/>
                <w:sz w:val="24"/>
                <w:szCs w:val="24"/>
              </w:rPr>
              <w:t>Расширение дверного/оконного проема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AF072C"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кирпичных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деревянных заполнений проемов: дверных, воротных, оконных с подоконными досками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sz w:val="24"/>
                <w:szCs w:val="24"/>
              </w:rPr>
            </w:pPr>
            <w:r w:rsidRPr="000E48DE">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Монтаж врезного, кодового замка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Кладка отдельных участков внутренних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Сверление отверстий: в кирпичных стенах </w:t>
            </w:r>
            <w:proofErr w:type="spellStart"/>
            <w:r w:rsidRPr="000E48DE">
              <w:rPr>
                <w:rFonts w:ascii="Times New Roman" w:hAnsi="Times New Roman" w:cs="Times New Roman"/>
                <w:color w:val="000000"/>
                <w:sz w:val="24"/>
                <w:szCs w:val="24"/>
              </w:rPr>
              <w:t>электроперфоратором</w:t>
            </w:r>
            <w:proofErr w:type="spellEnd"/>
            <w:r w:rsidRPr="000E48DE">
              <w:rPr>
                <w:rFonts w:ascii="Times New Roman" w:hAnsi="Times New Roman" w:cs="Times New Roman"/>
                <w:color w:val="000000"/>
                <w:sz w:val="24"/>
                <w:szCs w:val="24"/>
              </w:rPr>
              <w:t xml:space="preserve"> 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Облицовка оконных и дверных откосов </w:t>
            </w:r>
            <w:proofErr w:type="spellStart"/>
            <w:r w:rsidRPr="000E48DE">
              <w:rPr>
                <w:rFonts w:ascii="Times New Roman" w:hAnsi="Times New Roman" w:cs="Times New Roman"/>
                <w:color w:val="000000"/>
                <w:sz w:val="24"/>
                <w:szCs w:val="24"/>
              </w:rPr>
              <w:t>гкл</w:t>
            </w:r>
            <w:proofErr w:type="spellEnd"/>
            <w:r w:rsidRPr="000E48DE">
              <w:rPr>
                <w:rFonts w:ascii="Times New Roman" w:hAnsi="Times New Roman" w:cs="Times New Roman"/>
                <w:color w:val="000000"/>
                <w:sz w:val="24"/>
                <w:szCs w:val="24"/>
              </w:rPr>
              <w:t xml:space="preserve"> с последующей шпаклевкой, оклейкой обоями под покраску и покраску</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Облицовка стен гипсокартонными листами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proofErr w:type="spellStart"/>
            <w:r w:rsidRPr="000E48DE">
              <w:rPr>
                <w:rFonts w:ascii="Times New Roman" w:hAnsi="Times New Roman" w:cs="Times New Roman"/>
                <w:color w:val="000000"/>
                <w:sz w:val="24"/>
                <w:szCs w:val="24"/>
              </w:rPr>
              <w:t>Огрунтовка</w:t>
            </w:r>
            <w:proofErr w:type="spellEnd"/>
            <w:r w:rsidRPr="000E48DE">
              <w:rPr>
                <w:rFonts w:ascii="Times New Roman" w:hAnsi="Times New Roman" w:cs="Times New Roman"/>
                <w:color w:val="000000"/>
                <w:sz w:val="24"/>
                <w:szCs w:val="24"/>
              </w:rPr>
              <w:t xml:space="preserve"> бетонных и оштукатуренных поверхностей грунтовкой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Шпатлевание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дверного доводчика к металлическим дверям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металлических дверей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Установка и крепление наличников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sz w:val="24"/>
                <w:szCs w:val="24"/>
              </w:rPr>
            </w:pPr>
            <w:r w:rsidRPr="000E48DE">
              <w:rPr>
                <w:rFonts w:ascii="Times New Roman" w:hAnsi="Times New Roman" w:cs="Times New Roman"/>
                <w:sz w:val="24"/>
                <w:szCs w:val="24"/>
              </w:rPr>
              <w:t>Расширение дверного/оконного проема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Демонтаж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Демонтаж металлических конструкций</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Разборка облицовки из гипсокартонных листов: стен и перегородок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Снятие подоконных досок</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sz w:val="24"/>
                <w:szCs w:val="24"/>
              </w:rPr>
            </w:pPr>
            <w:r w:rsidRPr="000E48DE">
              <w:rPr>
                <w:rFonts w:ascii="Times New Roman" w:hAnsi="Times New Roman" w:cs="Times New Roman"/>
                <w:sz w:val="24"/>
                <w:szCs w:val="24"/>
              </w:rPr>
              <w:t>Отбивка штукатурки с поверхностей стен и потолков</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Затаривание строительного мусора в мешки</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Очистка помещений от строительного мусора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Сверление отверстий: в кирпичных стенах </w:t>
            </w:r>
            <w:proofErr w:type="spellStart"/>
            <w:r w:rsidRPr="000E48DE">
              <w:rPr>
                <w:rFonts w:ascii="Times New Roman" w:hAnsi="Times New Roman" w:cs="Times New Roman"/>
                <w:color w:val="000000"/>
                <w:sz w:val="24"/>
                <w:szCs w:val="24"/>
              </w:rPr>
              <w:t>электроперфоратором</w:t>
            </w:r>
            <w:proofErr w:type="spellEnd"/>
            <w:r w:rsidRPr="000E48DE">
              <w:rPr>
                <w:rFonts w:ascii="Times New Roman" w:hAnsi="Times New Roman" w:cs="Times New Roman"/>
                <w:color w:val="000000"/>
                <w:sz w:val="24"/>
                <w:szCs w:val="24"/>
              </w:rPr>
              <w:t xml:space="preserve"> </w:t>
            </w:r>
            <w:r w:rsidRPr="000E48DE">
              <w:rPr>
                <w:rFonts w:ascii="Times New Roman" w:hAnsi="Times New Roman" w:cs="Times New Roman"/>
                <w:color w:val="000000"/>
                <w:sz w:val="24"/>
                <w:szCs w:val="24"/>
              </w:rPr>
              <w:lastRenderedPageBreak/>
              <w:t>диаметром до 20 мм</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lastRenderedPageBreak/>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Монтаж решеток на окна</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proofErr w:type="spellStart"/>
            <w:r w:rsidRPr="000E48DE">
              <w:rPr>
                <w:rFonts w:ascii="Times New Roman" w:hAnsi="Times New Roman" w:cs="Times New Roman"/>
                <w:color w:val="000000"/>
                <w:sz w:val="24"/>
                <w:szCs w:val="24"/>
              </w:rPr>
              <w:t>Огрунтовка</w:t>
            </w:r>
            <w:proofErr w:type="spellEnd"/>
            <w:r w:rsidRPr="000E48DE">
              <w:rPr>
                <w:rFonts w:ascii="Times New Roman" w:hAnsi="Times New Roman" w:cs="Times New Roman"/>
                <w:color w:val="000000"/>
                <w:sz w:val="24"/>
                <w:szCs w:val="24"/>
              </w:rPr>
              <w:t xml:space="preserve"> металлических поверхностей за один раз: грунтовкой ГФ-021</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Окраска металлических </w:t>
            </w:r>
            <w:proofErr w:type="spellStart"/>
            <w:r w:rsidRPr="000E48DE">
              <w:rPr>
                <w:rFonts w:ascii="Times New Roman" w:hAnsi="Times New Roman" w:cs="Times New Roman"/>
                <w:color w:val="000000"/>
                <w:sz w:val="24"/>
                <w:szCs w:val="24"/>
              </w:rPr>
              <w:t>огрунтованных</w:t>
            </w:r>
            <w:proofErr w:type="spellEnd"/>
            <w:r w:rsidRPr="000E48DE">
              <w:rPr>
                <w:rFonts w:ascii="Times New Roman" w:hAnsi="Times New Roman" w:cs="Times New Roman"/>
                <w:color w:val="000000"/>
                <w:sz w:val="24"/>
                <w:szCs w:val="24"/>
              </w:rPr>
              <w:t xml:space="preserve"> поверхностей эмалью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 xml:space="preserve">Монтаж настенных панелей </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rPr>
                <w:rFonts w:ascii="Times New Roman" w:hAnsi="Times New Roman" w:cs="Times New Roman"/>
                <w:color w:val="000000"/>
                <w:sz w:val="24"/>
                <w:szCs w:val="24"/>
              </w:rPr>
            </w:pPr>
            <w:r w:rsidRPr="000E48DE">
              <w:rPr>
                <w:rFonts w:ascii="Times New Roman" w:hAnsi="Times New Roman" w:cs="Times New Roman"/>
                <w:color w:val="000000"/>
                <w:sz w:val="24"/>
                <w:szCs w:val="24"/>
              </w:rPr>
              <w:t>Штукатурка стен</w:t>
            </w:r>
          </w:p>
        </w:tc>
        <w:tc>
          <w:tcPr>
            <w:tcW w:w="52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000000"/>
              <w:right w:val="single" w:sz="4" w:space="0" w:color="000000"/>
            </w:tcBorders>
            <w:vAlign w:val="center"/>
          </w:tcPr>
          <w:p w:rsidR="00CE5D04" w:rsidRPr="000E48DE" w:rsidRDefault="00CE5D04" w:rsidP="00206A45">
            <w:pPr>
              <w:spacing w:after="0" w:line="240" w:lineRule="auto"/>
              <w:jc w:val="center"/>
              <w:rPr>
                <w:rFonts w:ascii="Times New Roman" w:eastAsia="Times New Roman" w:hAnsi="Times New Roman" w:cs="Times New Roman"/>
                <w:sz w:val="24"/>
                <w:szCs w:val="24"/>
                <w:lang w:eastAsia="ru-RU"/>
              </w:rPr>
            </w:pPr>
          </w:p>
        </w:tc>
      </w:tr>
      <w:tr w:rsidR="00CE5D04" w:rsidRPr="00AF072C" w:rsidTr="00206A45">
        <w:trPr>
          <w:trHeight w:val="339"/>
        </w:trPr>
        <w:tc>
          <w:tcPr>
            <w:tcW w:w="422"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D70788">
              <w:t>…</w:t>
            </w:r>
          </w:p>
        </w:tc>
        <w:tc>
          <w:tcPr>
            <w:tcW w:w="1731"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B62DDA">
              <w:t>…</w:t>
            </w:r>
          </w:p>
        </w:tc>
        <w:tc>
          <w:tcPr>
            <w:tcW w:w="521"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B62DDA">
              <w:t>…</w:t>
            </w:r>
          </w:p>
        </w:tc>
        <w:tc>
          <w:tcPr>
            <w:tcW w:w="591"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B62DDA">
              <w:t>…</w:t>
            </w:r>
          </w:p>
        </w:tc>
        <w:tc>
          <w:tcPr>
            <w:tcW w:w="1028"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B62DDA">
              <w:t>…</w:t>
            </w:r>
          </w:p>
        </w:tc>
        <w:tc>
          <w:tcPr>
            <w:tcW w:w="707" w:type="pct"/>
            <w:tcBorders>
              <w:top w:val="single" w:sz="4" w:space="0" w:color="auto"/>
              <w:left w:val="single" w:sz="4" w:space="0" w:color="000000"/>
              <w:bottom w:val="single" w:sz="4" w:space="0" w:color="000000"/>
              <w:right w:val="single" w:sz="4" w:space="0" w:color="000000"/>
            </w:tcBorders>
          </w:tcPr>
          <w:p w:rsidR="00CE5D04" w:rsidRDefault="00CE5D04" w:rsidP="00206A45">
            <w:pPr>
              <w:jc w:val="center"/>
            </w:pPr>
            <w:r w:rsidRPr="00B62DDA">
              <w:t>…</w:t>
            </w:r>
          </w:p>
        </w:tc>
      </w:tr>
      <w:tr w:rsidR="00CE5D04" w:rsidRPr="00AF072C" w:rsidTr="00206A45">
        <w:trPr>
          <w:trHeight w:val="606"/>
        </w:trPr>
        <w:tc>
          <w:tcPr>
            <w:tcW w:w="422" w:type="pct"/>
            <w:tcBorders>
              <w:top w:val="single" w:sz="4" w:space="0" w:color="auto"/>
              <w:left w:val="single" w:sz="4" w:space="0" w:color="000000"/>
              <w:bottom w:val="single" w:sz="4" w:space="0" w:color="000000"/>
              <w:right w:val="single" w:sz="4" w:space="0" w:color="000000"/>
            </w:tcBorders>
            <w:vAlign w:val="center"/>
          </w:tcPr>
          <w:p w:rsidR="00CE5D04" w:rsidRPr="0045685C" w:rsidRDefault="00CE5D04" w:rsidP="00206A45">
            <w:pPr>
              <w:spacing w:after="0" w:line="240" w:lineRule="auto"/>
              <w:jc w:val="center"/>
              <w:rPr>
                <w:rFonts w:ascii="Times New Roman" w:eastAsia="Times New Roman" w:hAnsi="Times New Roman" w:cs="Times New Roman"/>
                <w:b/>
                <w:sz w:val="24"/>
                <w:szCs w:val="24"/>
                <w:lang w:eastAsia="ru-RU"/>
              </w:rPr>
            </w:pPr>
            <w:r w:rsidRPr="0045685C">
              <w:rPr>
                <w:rFonts w:ascii="Times New Roman" w:eastAsia="Times New Roman" w:hAnsi="Times New Roman" w:cs="Times New Roman"/>
                <w:b/>
                <w:sz w:val="24"/>
                <w:szCs w:val="24"/>
                <w:lang w:eastAsia="ru-RU"/>
              </w:rPr>
              <w:t>2</w:t>
            </w:r>
          </w:p>
        </w:tc>
        <w:tc>
          <w:tcPr>
            <w:tcW w:w="4578" w:type="pct"/>
            <w:gridSpan w:val="5"/>
            <w:tcBorders>
              <w:top w:val="single" w:sz="4" w:space="0" w:color="auto"/>
              <w:left w:val="single" w:sz="4" w:space="0" w:color="000000"/>
              <w:bottom w:val="single" w:sz="4" w:space="0" w:color="000000"/>
              <w:right w:val="single" w:sz="4" w:space="0" w:color="000000"/>
            </w:tcBorders>
            <w:vAlign w:val="center"/>
          </w:tcPr>
          <w:p w:rsidR="00CE5D04" w:rsidRPr="0045685C" w:rsidRDefault="00CE5D04"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CE5D04" w:rsidRPr="00AF072C" w:rsidTr="00206A45">
        <w:trPr>
          <w:trHeight w:val="252"/>
        </w:trPr>
        <w:tc>
          <w:tcPr>
            <w:tcW w:w="4293" w:type="pct"/>
            <w:gridSpan w:val="5"/>
            <w:tcBorders>
              <w:top w:val="single" w:sz="4" w:space="0" w:color="000000"/>
              <w:left w:val="single" w:sz="4" w:space="0" w:color="000000"/>
              <w:bottom w:val="single" w:sz="4" w:space="0" w:color="000000"/>
              <w:right w:val="single" w:sz="4" w:space="0" w:color="000000"/>
            </w:tcBorders>
          </w:tcPr>
          <w:p w:rsidR="00CE5D04" w:rsidRPr="00AF072C" w:rsidRDefault="00CE5D04" w:rsidP="00206A45">
            <w:pPr>
              <w:spacing w:after="0" w:line="240" w:lineRule="auto"/>
              <w:jc w:val="right"/>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ИТОГО, с учетом НДС:</w:t>
            </w:r>
          </w:p>
        </w:tc>
        <w:tc>
          <w:tcPr>
            <w:tcW w:w="707" w:type="pct"/>
            <w:tcBorders>
              <w:top w:val="single" w:sz="4" w:space="0" w:color="000000"/>
              <w:left w:val="single" w:sz="4" w:space="0" w:color="000000"/>
              <w:bottom w:val="single" w:sz="4" w:space="0" w:color="000000"/>
              <w:right w:val="single" w:sz="4" w:space="0" w:color="000000"/>
            </w:tcBorders>
          </w:tcPr>
          <w:p w:rsidR="00CE5D04" w:rsidRPr="00AF072C" w:rsidRDefault="00CE5D04" w:rsidP="00206A45">
            <w:pPr>
              <w:spacing w:after="0" w:line="240" w:lineRule="auto"/>
              <w:jc w:val="center"/>
              <w:rPr>
                <w:rFonts w:ascii="Times New Roman" w:eastAsia="Times New Roman" w:hAnsi="Times New Roman" w:cs="Times New Roman"/>
                <w:b/>
                <w:sz w:val="24"/>
                <w:szCs w:val="24"/>
                <w:lang w:eastAsia="ru-RU"/>
              </w:rPr>
            </w:pPr>
          </w:p>
        </w:tc>
      </w:tr>
    </w:tbl>
    <w:p w:rsidR="00CE5D04" w:rsidRPr="00CB58C9" w:rsidRDefault="00CE5D04" w:rsidP="00CE5D04">
      <w:pPr>
        <w:tabs>
          <w:tab w:val="right" w:pos="10319"/>
        </w:tabs>
        <w:spacing w:after="0" w:line="240" w:lineRule="auto"/>
        <w:jc w:val="both"/>
        <w:rPr>
          <w:rFonts w:ascii="Times New Roman" w:hAnsi="Times New Roman" w:cs="Times New Roman"/>
          <w:sz w:val="24"/>
          <w:szCs w:val="24"/>
        </w:rPr>
      </w:pPr>
    </w:p>
    <w:p w:rsidR="00CE5D04" w:rsidRDefault="00CE5D04" w:rsidP="00CE5D0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95A3A">
        <w:rPr>
          <w:rFonts w:ascii="Times New Roman" w:hAnsi="Times New Roman" w:cs="Times New Roman"/>
          <w:sz w:val="24"/>
          <w:szCs w:val="24"/>
        </w:rPr>
        <w:t xml:space="preserve">приведен типовой перечень наименований работ </w:t>
      </w:r>
      <w:proofErr w:type="gramStart"/>
      <w:r w:rsidRPr="00995A3A">
        <w:rPr>
          <w:rFonts w:ascii="Times New Roman" w:hAnsi="Times New Roman" w:cs="Times New Roman"/>
          <w:sz w:val="24"/>
          <w:szCs w:val="24"/>
        </w:rPr>
        <w:t>согласно условий</w:t>
      </w:r>
      <w:proofErr w:type="gramEnd"/>
      <w:r w:rsidRPr="00995A3A">
        <w:rPr>
          <w:rFonts w:ascii="Times New Roman" w:hAnsi="Times New Roman" w:cs="Times New Roman"/>
          <w:sz w:val="24"/>
          <w:szCs w:val="24"/>
        </w:rPr>
        <w:t xml:space="preserve"> государственного контракта, конкретный состав работ определяется победителем конкурентной процедуры</w:t>
      </w:r>
      <w:r>
        <w:rPr>
          <w:rFonts w:ascii="Times New Roman" w:hAnsi="Times New Roman" w:cs="Times New Roman"/>
          <w:sz w:val="24"/>
          <w:szCs w:val="24"/>
        </w:rPr>
        <w:t xml:space="preserve"> в соответствие  с перечнем</w:t>
      </w:r>
      <w:r w:rsidRPr="00995A3A">
        <w:rPr>
          <w:rFonts w:ascii="Times New Roman" w:hAnsi="Times New Roman" w:cs="Times New Roman"/>
          <w:sz w:val="24"/>
          <w:szCs w:val="24"/>
        </w:rPr>
        <w:t>.</w:t>
      </w:r>
    </w:p>
    <w:p w:rsidR="00CE5D04" w:rsidRDefault="00CE5D04" w:rsidP="00CE5D04">
      <w:pPr>
        <w:spacing w:after="0" w:line="240" w:lineRule="auto"/>
        <w:rPr>
          <w:rFonts w:ascii="Times New Roman" w:hAnsi="Times New Roman" w:cs="Times New Roman"/>
          <w:sz w:val="24"/>
          <w:szCs w:val="24"/>
        </w:rPr>
      </w:pPr>
    </w:p>
    <w:p w:rsidR="00CE5D04" w:rsidRDefault="00CE5D04" w:rsidP="00CE5D04">
      <w:pPr>
        <w:spacing w:after="0" w:line="240" w:lineRule="auto"/>
        <w:rPr>
          <w:rFonts w:ascii="Times New Roman" w:hAnsi="Times New Roman" w:cs="Times New Roman"/>
          <w:sz w:val="24"/>
          <w:szCs w:val="24"/>
        </w:rPr>
      </w:pPr>
    </w:p>
    <w:p w:rsidR="00CE5D04" w:rsidRPr="00CB58C9" w:rsidRDefault="00CE5D04" w:rsidP="00CE5D04">
      <w:pPr>
        <w:spacing w:after="0" w:line="240" w:lineRule="auto"/>
        <w:rPr>
          <w:rFonts w:ascii="Times New Roman" w:hAnsi="Times New Roman" w:cs="Times New Roman"/>
          <w:sz w:val="24"/>
          <w:szCs w:val="24"/>
        </w:rPr>
      </w:pPr>
      <w:proofErr w:type="gramStart"/>
      <w:r w:rsidRPr="00AF072C">
        <w:rPr>
          <w:rFonts w:ascii="Times New Roman" w:hAnsi="Times New Roman" w:cs="Times New Roman"/>
          <w:sz w:val="24"/>
          <w:szCs w:val="24"/>
        </w:rPr>
        <w:t xml:space="preserve">Всего </w:t>
      </w:r>
      <w:r>
        <w:rPr>
          <w:rFonts w:ascii="Times New Roman" w:hAnsi="Times New Roman" w:cs="Times New Roman"/>
          <w:sz w:val="24"/>
          <w:szCs w:val="24"/>
        </w:rPr>
        <w:t xml:space="preserve">поставлено Товара и </w:t>
      </w:r>
      <w:r w:rsidRPr="00AF072C">
        <w:rPr>
          <w:rFonts w:ascii="Times New Roman" w:hAnsi="Times New Roman" w:cs="Times New Roman"/>
          <w:sz w:val="24"/>
          <w:szCs w:val="24"/>
        </w:rPr>
        <w:t xml:space="preserve">выполнено </w:t>
      </w:r>
      <w:r>
        <w:rPr>
          <w:rFonts w:ascii="Times New Roman" w:hAnsi="Times New Roman" w:cs="Times New Roman"/>
          <w:sz w:val="24"/>
          <w:szCs w:val="24"/>
        </w:rPr>
        <w:t>Р</w:t>
      </w:r>
      <w:r w:rsidRPr="00AF072C">
        <w:rPr>
          <w:rFonts w:ascii="Times New Roman" w:hAnsi="Times New Roman" w:cs="Times New Roman"/>
          <w:sz w:val="24"/>
          <w:szCs w:val="24"/>
        </w:rPr>
        <w:t xml:space="preserve">абот на сумму: </w:t>
      </w:r>
      <w:r w:rsidRPr="00CB58C9">
        <w:rPr>
          <w:rFonts w:ascii="Times New Roman" w:hAnsi="Times New Roman" w:cs="Times New Roman"/>
          <w:sz w:val="24"/>
          <w:szCs w:val="24"/>
        </w:rPr>
        <w:t xml:space="preserve">________, __ руб. (_________ руб. __ коп.), в </w:t>
      </w:r>
      <w:proofErr w:type="spellStart"/>
      <w:r w:rsidRPr="00CB58C9">
        <w:rPr>
          <w:rFonts w:ascii="Times New Roman" w:hAnsi="Times New Roman" w:cs="Times New Roman"/>
          <w:sz w:val="24"/>
          <w:szCs w:val="24"/>
        </w:rPr>
        <w:t>т.ч</w:t>
      </w:r>
      <w:proofErr w:type="spellEnd"/>
      <w:r w:rsidRPr="00CB58C9">
        <w:rPr>
          <w:rFonts w:ascii="Times New Roman" w:hAnsi="Times New Roman" w:cs="Times New Roman"/>
          <w:sz w:val="24"/>
          <w:szCs w:val="24"/>
        </w:rPr>
        <w:t>. НДС (__%) – ________, __ руб. (_________ руб. __ коп.).</w:t>
      </w:r>
      <w:proofErr w:type="gramEnd"/>
    </w:p>
    <w:p w:rsidR="00CE5D04" w:rsidRPr="00CB58C9" w:rsidRDefault="00CE5D04" w:rsidP="00CE5D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w:t>
      </w:r>
      <w:proofErr w:type="gramStart"/>
      <w:r>
        <w:rPr>
          <w:rFonts w:ascii="Times New Roman" w:hAnsi="Times New Roman" w:cs="Times New Roman"/>
          <w:sz w:val="24"/>
          <w:szCs w:val="24"/>
        </w:rPr>
        <w:t>поставлены</w:t>
      </w:r>
      <w:proofErr w:type="gramEnd"/>
      <w:r>
        <w:rPr>
          <w:rFonts w:ascii="Times New Roman" w:hAnsi="Times New Roman" w:cs="Times New Roman"/>
          <w:sz w:val="24"/>
          <w:szCs w:val="24"/>
        </w:rPr>
        <w:t xml:space="preserve"> и указанные</w:t>
      </w:r>
      <w:r w:rsidRPr="00CB58C9">
        <w:rPr>
          <w:rFonts w:ascii="Times New Roman" w:hAnsi="Times New Roman" w:cs="Times New Roman"/>
          <w:sz w:val="24"/>
          <w:szCs w:val="24"/>
        </w:rPr>
        <w:t xml:space="preserve"> работы выполнены полностью и в срок. Заказчик претензий по объему, качеству</w:t>
      </w:r>
      <w:r>
        <w:rPr>
          <w:rFonts w:ascii="Times New Roman" w:hAnsi="Times New Roman" w:cs="Times New Roman"/>
          <w:sz w:val="24"/>
          <w:szCs w:val="24"/>
        </w:rPr>
        <w:t>,</w:t>
      </w:r>
      <w:r w:rsidRPr="00CB58C9">
        <w:rPr>
          <w:rFonts w:ascii="Times New Roman" w:hAnsi="Times New Roman" w:cs="Times New Roman"/>
          <w:sz w:val="24"/>
          <w:szCs w:val="24"/>
        </w:rPr>
        <w:t xml:space="preserve"> срокам </w:t>
      </w:r>
      <w:r>
        <w:rPr>
          <w:rFonts w:ascii="Times New Roman" w:hAnsi="Times New Roman" w:cs="Times New Roman"/>
          <w:sz w:val="24"/>
          <w:szCs w:val="24"/>
        </w:rPr>
        <w:t xml:space="preserve"> поставки Товара и </w:t>
      </w:r>
      <w:r w:rsidRPr="00CB58C9">
        <w:rPr>
          <w:rFonts w:ascii="Times New Roman" w:hAnsi="Times New Roman" w:cs="Times New Roman"/>
          <w:sz w:val="24"/>
          <w:szCs w:val="24"/>
        </w:rPr>
        <w:t xml:space="preserve">выполнения </w:t>
      </w:r>
      <w:r>
        <w:rPr>
          <w:rFonts w:ascii="Times New Roman" w:hAnsi="Times New Roman" w:cs="Times New Roman"/>
          <w:sz w:val="24"/>
          <w:szCs w:val="24"/>
        </w:rPr>
        <w:t>Р</w:t>
      </w:r>
      <w:r w:rsidRPr="00CB58C9">
        <w:rPr>
          <w:rFonts w:ascii="Times New Roman" w:hAnsi="Times New Roman" w:cs="Times New Roman"/>
          <w:sz w:val="24"/>
          <w:szCs w:val="24"/>
        </w:rPr>
        <w:t>абот не имеет.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30"/>
      </w:tblGrid>
      <w:tr w:rsidR="00CE5D04" w:rsidRPr="00CB58C9" w:rsidTr="00206A45">
        <w:trPr>
          <w:trHeight w:val="1852"/>
        </w:trPr>
        <w:tc>
          <w:tcPr>
            <w:tcW w:w="4829" w:type="dxa"/>
            <w:tcBorders>
              <w:top w:val="nil"/>
              <w:left w:val="nil"/>
              <w:bottom w:val="nil"/>
              <w:right w:val="nil"/>
            </w:tcBorders>
          </w:tcPr>
          <w:p w:rsidR="00CE5D04" w:rsidRPr="00CB58C9" w:rsidRDefault="00CE5D04" w:rsidP="00206A45">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Исполнителя:</w:t>
            </w: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206A45">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Cs/>
                <w:color w:val="000000"/>
                <w:sz w:val="24"/>
                <w:szCs w:val="24"/>
                <w:lang w:eastAsia="ru-RU"/>
              </w:rPr>
              <w:t xml:space="preserve">______________/___________________/                                                                       </w:t>
            </w:r>
            <w:proofErr w:type="spellStart"/>
            <w:r w:rsidRPr="00CB58C9">
              <w:rPr>
                <w:rFonts w:ascii="Times New Roman" w:eastAsia="Times New Roman" w:hAnsi="Times New Roman" w:cs="Times New Roman"/>
                <w:bCs/>
                <w:color w:val="000000"/>
                <w:sz w:val="24"/>
                <w:szCs w:val="24"/>
                <w:lang w:eastAsia="ru-RU"/>
              </w:rPr>
              <w:t>м.п</w:t>
            </w:r>
            <w:proofErr w:type="spellEnd"/>
            <w:r w:rsidRPr="00CB58C9">
              <w:rPr>
                <w:rFonts w:ascii="Times New Roman" w:eastAsia="Times New Roman" w:hAnsi="Times New Roman" w:cs="Times New Roman"/>
                <w:bCs/>
                <w:color w:val="000000"/>
                <w:sz w:val="24"/>
                <w:szCs w:val="24"/>
                <w:lang w:eastAsia="ru-RU"/>
              </w:rPr>
              <w:t>.</w:t>
            </w:r>
            <w:r w:rsidRPr="00CB58C9">
              <w:rPr>
                <w:rFonts w:ascii="Times New Roman" w:eastAsia="Times New Roman" w:hAnsi="Times New Roman" w:cs="Times New Roman"/>
                <w:bCs/>
                <w:color w:val="000000"/>
                <w:sz w:val="24"/>
                <w:szCs w:val="24"/>
                <w:lang w:eastAsia="ru-RU"/>
              </w:rPr>
              <w:tab/>
            </w:r>
          </w:p>
        </w:tc>
        <w:tc>
          <w:tcPr>
            <w:tcW w:w="4810" w:type="dxa"/>
            <w:tcBorders>
              <w:top w:val="nil"/>
              <w:left w:val="nil"/>
              <w:bottom w:val="nil"/>
              <w:right w:val="nil"/>
            </w:tcBorders>
          </w:tcPr>
          <w:p w:rsidR="00CE5D04" w:rsidRPr="00CB58C9" w:rsidRDefault="00CE5D04" w:rsidP="00206A45">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Заказчика:</w:t>
            </w: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w:t>
            </w: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____________________________</w:t>
            </w: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206A45">
            <w:pPr>
              <w:spacing w:after="0" w:line="240" w:lineRule="auto"/>
              <w:rPr>
                <w:rFonts w:ascii="Times New Roman" w:eastAsia="Times New Roman" w:hAnsi="Times New Roman" w:cs="Times New Roman"/>
                <w:bCs/>
                <w:color w:val="000000"/>
                <w:sz w:val="24"/>
                <w:szCs w:val="24"/>
                <w:lang w:eastAsia="ru-RU"/>
              </w:rPr>
            </w:pPr>
          </w:p>
          <w:p w:rsidR="00CE5D04" w:rsidRPr="00CB58C9" w:rsidRDefault="00CE5D04" w:rsidP="00206A45">
            <w:pPr>
              <w:pStyle w:val="30"/>
              <w:numPr>
                <w:ilvl w:val="0"/>
                <w:numId w:val="0"/>
              </w:numPr>
              <w:tabs>
                <w:tab w:val="left" w:pos="708"/>
              </w:tabs>
              <w:spacing w:after="0"/>
              <w:rPr>
                <w:sz w:val="24"/>
                <w:szCs w:val="24"/>
                <w:lang w:eastAsia="en-US"/>
              </w:rPr>
            </w:pPr>
            <w:r w:rsidRPr="00CB58C9">
              <w:rPr>
                <w:sz w:val="24"/>
                <w:szCs w:val="24"/>
                <w:lang w:eastAsia="en-US"/>
              </w:rPr>
              <w:t>____________/___________________________/</w:t>
            </w:r>
          </w:p>
          <w:p w:rsidR="00CE5D04" w:rsidRPr="00CB58C9" w:rsidRDefault="00CE5D04" w:rsidP="00206A45">
            <w:pPr>
              <w:spacing w:after="0" w:line="240" w:lineRule="auto"/>
              <w:rPr>
                <w:rFonts w:ascii="Times New Roman" w:eastAsia="Times New Roman" w:hAnsi="Times New Roman" w:cs="Times New Roman"/>
                <w:b/>
                <w:bCs/>
                <w:color w:val="000000"/>
                <w:sz w:val="24"/>
                <w:szCs w:val="24"/>
                <w:lang w:eastAsia="ru-RU"/>
              </w:rPr>
            </w:pPr>
            <w:proofErr w:type="spellStart"/>
            <w:r w:rsidRPr="00CB58C9">
              <w:rPr>
                <w:rFonts w:ascii="Times New Roman" w:eastAsia="Times New Roman" w:hAnsi="Times New Roman" w:cs="Times New Roman"/>
                <w:bCs/>
                <w:color w:val="000000"/>
                <w:sz w:val="24"/>
                <w:szCs w:val="24"/>
                <w:lang w:eastAsia="ru-RU"/>
              </w:rPr>
              <w:t>м</w:t>
            </w:r>
            <w:proofErr w:type="gramStart"/>
            <w:r w:rsidRPr="00CB58C9">
              <w:rPr>
                <w:rFonts w:ascii="Times New Roman" w:eastAsia="Times New Roman" w:hAnsi="Times New Roman" w:cs="Times New Roman"/>
                <w:bCs/>
                <w:color w:val="000000"/>
                <w:sz w:val="24"/>
                <w:szCs w:val="24"/>
                <w:lang w:eastAsia="ru-RU"/>
              </w:rPr>
              <w:t>.п</w:t>
            </w:r>
            <w:proofErr w:type="spellEnd"/>
            <w:proofErr w:type="gramEnd"/>
          </w:p>
        </w:tc>
      </w:tr>
    </w:tbl>
    <w:p w:rsidR="00CE5D04" w:rsidRPr="008D7085" w:rsidRDefault="00CE5D04" w:rsidP="00CE5D04">
      <w:pPr>
        <w:pBdr>
          <w:bottom w:val="single" w:sz="8" w:space="0" w:color="000000"/>
        </w:pBdr>
        <w:tabs>
          <w:tab w:val="left" w:pos="0"/>
          <w:tab w:val="left" w:pos="142"/>
          <w:tab w:val="left" w:pos="709"/>
        </w:tabs>
        <w:spacing w:after="0" w:line="240" w:lineRule="auto"/>
        <w:jc w:val="center"/>
        <w:rPr>
          <w:rFonts w:ascii="Times New Roman" w:hAnsi="Times New Roman" w:cs="Times New Roman"/>
          <w:sz w:val="28"/>
          <w:szCs w:val="28"/>
        </w:rPr>
      </w:pPr>
    </w:p>
    <w:p w:rsidR="00CE5D04" w:rsidRPr="008D7085" w:rsidRDefault="00CE5D04" w:rsidP="00CE5D04">
      <w:pPr>
        <w:tabs>
          <w:tab w:val="left" w:pos="0"/>
          <w:tab w:val="left" w:pos="142"/>
          <w:tab w:val="left" w:pos="709"/>
        </w:tabs>
        <w:spacing w:after="0" w:line="240" w:lineRule="auto"/>
        <w:jc w:val="center"/>
        <w:rPr>
          <w:rFonts w:ascii="Times New Roman" w:hAnsi="Times New Roman" w:cs="Times New Roman"/>
          <w:b/>
          <w:sz w:val="28"/>
          <w:szCs w:val="28"/>
        </w:rPr>
      </w:pPr>
      <w:r w:rsidRPr="008D7085">
        <w:rPr>
          <w:rFonts w:ascii="Times New Roman" w:hAnsi="Times New Roman" w:cs="Times New Roman"/>
          <w:b/>
          <w:sz w:val="28"/>
          <w:szCs w:val="28"/>
        </w:rPr>
        <w:t>КОНЕЦ ФОРМЫ</w:t>
      </w:r>
    </w:p>
    <w:p w:rsidR="00CE5D04" w:rsidRPr="008D7085" w:rsidRDefault="00CE5D04" w:rsidP="00CE5D04">
      <w:pPr>
        <w:spacing w:after="0" w:line="240" w:lineRule="auto"/>
        <w:jc w:val="center"/>
        <w:rPr>
          <w:rFonts w:ascii="Times New Roman" w:hAnsi="Times New Roman" w:cs="Times New Roman"/>
          <w:sz w:val="28"/>
          <w:szCs w:val="28"/>
        </w:rPr>
      </w:pPr>
      <w:r w:rsidRPr="008D7085">
        <w:rPr>
          <w:rFonts w:ascii="Times New Roman" w:hAnsi="Times New Roman" w:cs="Times New Roman"/>
          <w:sz w:val="28"/>
          <w:szCs w:val="28"/>
        </w:rPr>
        <w:t>Форма согласована</w:t>
      </w:r>
    </w:p>
    <w:p w:rsidR="00CE5D04" w:rsidRPr="008D7085" w:rsidRDefault="00CE5D04" w:rsidP="00CE5D04">
      <w:pPr>
        <w:spacing w:after="0" w:line="240" w:lineRule="auto"/>
        <w:rPr>
          <w:rFonts w:ascii="Times New Roman" w:hAnsi="Times New Roman" w:cs="Times New Roman"/>
          <w:sz w:val="28"/>
          <w:szCs w:val="28"/>
        </w:rPr>
      </w:pPr>
      <w:r w:rsidRPr="008D7085">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CE5D04" w:rsidRPr="00CB58C9" w:rsidTr="00206A45">
        <w:trPr>
          <w:trHeight w:val="1852"/>
        </w:trPr>
        <w:tc>
          <w:tcPr>
            <w:tcW w:w="4829" w:type="dxa"/>
            <w:tcBorders>
              <w:top w:val="nil"/>
              <w:left w:val="nil"/>
              <w:bottom w:val="nil"/>
              <w:right w:val="nil"/>
            </w:tcBorders>
          </w:tcPr>
          <w:p w:rsidR="00CE5D04" w:rsidRPr="008D7085" w:rsidRDefault="00CE5D04" w:rsidP="00206A4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CE5D04" w:rsidRPr="008D7085" w:rsidRDefault="00CE5D04" w:rsidP="00206A45">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CE5D04" w:rsidRPr="008D7085" w:rsidRDefault="00CE5D04" w:rsidP="00206A45">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206A45">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206A45">
            <w:pPr>
              <w:spacing w:after="0" w:line="240" w:lineRule="auto"/>
              <w:rPr>
                <w:rFonts w:ascii="Times New Roman" w:eastAsia="Times New Roman" w:hAnsi="Times New Roman" w:cs="Times New Roman"/>
                <w:bCs/>
                <w:color w:val="000000"/>
                <w:sz w:val="28"/>
                <w:szCs w:val="28"/>
                <w:lang w:eastAsia="ru-RU"/>
              </w:rPr>
            </w:pPr>
          </w:p>
          <w:p w:rsidR="00CE5D04" w:rsidRPr="008D7085" w:rsidRDefault="00CE5D04" w:rsidP="00206A45">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CE5D04" w:rsidRPr="008D7085" w:rsidRDefault="00CE5D04" w:rsidP="00CE5D04">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CE5D04" w:rsidRPr="0031496A" w:rsidRDefault="00CE5D04" w:rsidP="00CE5D04">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CE5D04" w:rsidRPr="0031496A" w:rsidRDefault="00CE5D04" w:rsidP="00CE5D04">
            <w:pPr>
              <w:spacing w:after="0" w:line="240" w:lineRule="auto"/>
              <w:rPr>
                <w:rFonts w:ascii="Times New Roman" w:eastAsia="Times New Roman" w:hAnsi="Times New Roman" w:cs="Times New Roman"/>
                <w:bCs/>
                <w:color w:val="000000"/>
                <w:sz w:val="28"/>
                <w:szCs w:val="28"/>
                <w:lang w:eastAsia="ru-RU"/>
              </w:rPr>
            </w:pPr>
          </w:p>
          <w:p w:rsidR="00CE5D04" w:rsidRDefault="00CE5D04" w:rsidP="00CE5D04">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____________/А.И. Захаренков/</w:t>
            </w:r>
          </w:p>
          <w:p w:rsidR="00CE5D04" w:rsidRPr="008D7085" w:rsidRDefault="00CE5D04" w:rsidP="00206A45">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FE2602" w:rsidRDefault="00FE2602">
      <w:pPr>
        <w:spacing w:after="0" w:line="240" w:lineRule="auto"/>
        <w:rPr>
          <w:rFonts w:ascii="Times New Roman" w:hAnsi="Times New Roman" w:cs="Times New Roman"/>
          <w:sz w:val="28"/>
          <w:szCs w:val="28"/>
        </w:rPr>
      </w:pPr>
    </w:p>
    <w:p w:rsidR="00FE2602" w:rsidRDefault="00FE2602">
      <w:pPr>
        <w:spacing w:after="0" w:line="240" w:lineRule="auto"/>
        <w:rPr>
          <w:rFonts w:ascii="Times New Roman" w:hAnsi="Times New Roman" w:cs="Times New Roman"/>
          <w:sz w:val="28"/>
          <w:szCs w:val="28"/>
        </w:rPr>
      </w:pPr>
    </w:p>
    <w:p w:rsidR="00FE2602" w:rsidRDefault="00FE2602">
      <w:pPr>
        <w:spacing w:after="0" w:line="240" w:lineRule="auto"/>
        <w:rPr>
          <w:rFonts w:ascii="Times New Roman" w:hAnsi="Times New Roman" w:cs="Times New Roman"/>
          <w:sz w:val="28"/>
          <w:szCs w:val="28"/>
        </w:rPr>
      </w:pPr>
    </w:p>
    <w:p w:rsidR="00FE2602" w:rsidRPr="00FE2602" w:rsidRDefault="00FE2602" w:rsidP="00FE2602">
      <w:pPr>
        <w:tabs>
          <w:tab w:val="left" w:pos="1095"/>
        </w:tabs>
        <w:spacing w:line="240" w:lineRule="auto"/>
        <w:jc w:val="right"/>
        <w:rPr>
          <w:rFonts w:ascii="Times New Roman" w:hAnsi="Times New Roman" w:cs="Times New Roman"/>
          <w:b/>
          <w:sz w:val="28"/>
          <w:szCs w:val="28"/>
        </w:rPr>
      </w:pPr>
      <w:r w:rsidRPr="00FE2602">
        <w:rPr>
          <w:rFonts w:ascii="Times New Roman" w:hAnsi="Times New Roman" w:cs="Times New Roman"/>
          <w:b/>
          <w:sz w:val="28"/>
          <w:szCs w:val="28"/>
        </w:rPr>
        <w:lastRenderedPageBreak/>
        <w:t>Приложение 4</w:t>
      </w:r>
    </w:p>
    <w:p w:rsidR="00FE2602" w:rsidRPr="0071050A" w:rsidRDefault="00FE2602" w:rsidP="0071050A">
      <w:pPr>
        <w:tabs>
          <w:tab w:val="left" w:pos="1095"/>
        </w:tabs>
        <w:spacing w:after="0"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к договору от </w:t>
      </w:r>
      <w:r w:rsidRPr="0071050A">
        <w:rPr>
          <w:rFonts w:ascii="Times New Roman" w:eastAsia="Times New Roman" w:hAnsi="Times New Roman" w:cs="Times New Roman"/>
          <w:sz w:val="28"/>
          <w:szCs w:val="28"/>
          <w:lang w:eastAsia="ru-RU"/>
        </w:rPr>
        <w:t>«___» ___________ 20___ г.</w:t>
      </w:r>
    </w:p>
    <w:p w:rsidR="00FE2602" w:rsidRPr="0071050A" w:rsidRDefault="00FE2602" w:rsidP="0071050A">
      <w:pPr>
        <w:tabs>
          <w:tab w:val="left" w:pos="1095"/>
        </w:tabs>
        <w:spacing w:after="0"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 № </w:t>
      </w:r>
      <w:r w:rsidR="000E2FF0" w:rsidRPr="000E2FF0">
        <w:rPr>
          <w:rFonts w:ascii="Times New Roman" w:hAnsi="Times New Roman" w:cs="Times New Roman"/>
          <w:bCs/>
          <w:sz w:val="28"/>
          <w:szCs w:val="28"/>
        </w:rPr>
        <w:t>2022187346741412539211799</w:t>
      </w:r>
      <w:r w:rsidRPr="0071050A">
        <w:rPr>
          <w:rFonts w:ascii="Times New Roman" w:hAnsi="Times New Roman" w:cs="Times New Roman"/>
          <w:sz w:val="28"/>
          <w:szCs w:val="28"/>
        </w:rPr>
        <w:t>/</w:t>
      </w:r>
      <w:r w:rsidRPr="000E2FF0">
        <w:rPr>
          <w:rFonts w:ascii="Times New Roman" w:eastAsia="Times New Roman" w:hAnsi="Times New Roman" w:cs="Times New Roman"/>
          <w:sz w:val="28"/>
          <w:szCs w:val="28"/>
          <w:lang w:eastAsia="ru-RU"/>
        </w:rPr>
        <w:t>_________________</w:t>
      </w:r>
    </w:p>
    <w:p w:rsidR="00FE2602" w:rsidRPr="00FE2602" w:rsidRDefault="00FE2602" w:rsidP="00FE2602">
      <w:pPr>
        <w:pBdr>
          <w:bottom w:val="single" w:sz="12" w:space="1" w:color="auto"/>
        </w:pBdr>
        <w:spacing w:after="0" w:line="240" w:lineRule="auto"/>
        <w:contextualSpacing/>
        <w:rPr>
          <w:rFonts w:ascii="Times New Roman" w:hAnsi="Times New Roman" w:cs="Times New Roman"/>
          <w:b/>
          <w:sz w:val="28"/>
          <w:szCs w:val="28"/>
        </w:rPr>
      </w:pPr>
    </w:p>
    <w:p w:rsidR="00FE2602" w:rsidRPr="00FE2602" w:rsidRDefault="00FE2602" w:rsidP="00FE2602">
      <w:pPr>
        <w:pBdr>
          <w:bottom w:val="single" w:sz="12" w:space="1" w:color="auto"/>
        </w:pBdr>
        <w:spacing w:after="0" w:line="240" w:lineRule="auto"/>
        <w:contextualSpacing/>
        <w:jc w:val="center"/>
        <w:rPr>
          <w:rFonts w:ascii="Times New Roman" w:hAnsi="Times New Roman" w:cs="Times New Roman"/>
          <w:b/>
          <w:sz w:val="28"/>
          <w:szCs w:val="28"/>
        </w:rPr>
      </w:pPr>
      <w:r w:rsidRPr="00FE2602">
        <w:rPr>
          <w:rFonts w:ascii="Times New Roman" w:hAnsi="Times New Roman" w:cs="Times New Roman"/>
          <w:b/>
          <w:sz w:val="28"/>
          <w:szCs w:val="28"/>
        </w:rPr>
        <w:t>ФОРМА</w:t>
      </w:r>
    </w:p>
    <w:p w:rsidR="00FE2602" w:rsidRPr="00FE2602" w:rsidRDefault="00FE2602" w:rsidP="00FE2602">
      <w:pPr>
        <w:spacing w:after="0" w:line="240" w:lineRule="auto"/>
        <w:jc w:val="center"/>
        <w:rPr>
          <w:rFonts w:ascii="Times New Roman" w:eastAsia="Times New Roman" w:hAnsi="Times New Roman"/>
          <w:sz w:val="28"/>
          <w:szCs w:val="28"/>
          <w:lang w:eastAsia="ru-RU"/>
        </w:rPr>
      </w:pPr>
      <w:r w:rsidRPr="00FE2602">
        <w:rPr>
          <w:rFonts w:ascii="Times New Roman" w:eastAsia="Times New Roman" w:hAnsi="Times New Roman"/>
          <w:sz w:val="28"/>
          <w:szCs w:val="28"/>
          <w:lang w:eastAsia="ru-RU"/>
        </w:rPr>
        <w:t xml:space="preserve">Список </w:t>
      </w:r>
      <w:r w:rsidR="009F0A90">
        <w:rPr>
          <w:rFonts w:ascii="Times New Roman" w:eastAsia="Times New Roman" w:hAnsi="Times New Roman"/>
          <w:sz w:val="28"/>
          <w:szCs w:val="28"/>
          <w:lang w:eastAsia="ru-RU"/>
        </w:rPr>
        <w:t>работников</w:t>
      </w:r>
      <w:r w:rsidR="009F0A90" w:rsidRPr="00FE2602">
        <w:rPr>
          <w:rFonts w:ascii="Times New Roman" w:eastAsia="Times New Roman" w:hAnsi="Times New Roman"/>
          <w:sz w:val="28"/>
          <w:szCs w:val="28"/>
          <w:lang w:eastAsia="ru-RU"/>
        </w:rPr>
        <w:t xml:space="preserve"> </w:t>
      </w:r>
      <w:r w:rsidRPr="0071050A">
        <w:rPr>
          <w:rFonts w:ascii="Times New Roman" w:eastAsia="Times New Roman" w:hAnsi="Times New Roman"/>
          <w:sz w:val="28"/>
          <w:szCs w:val="28"/>
          <w:lang w:eastAsia="ru-RU"/>
        </w:rPr>
        <w:t>_________________________</w:t>
      </w:r>
      <w:r w:rsidRPr="00FE2602">
        <w:rPr>
          <w:rFonts w:ascii="Times New Roman" w:eastAsia="Times New Roman" w:hAnsi="Times New Roman"/>
          <w:sz w:val="28"/>
          <w:szCs w:val="28"/>
          <w:lang w:eastAsia="ru-RU"/>
        </w:rPr>
        <w:t>,</w:t>
      </w:r>
    </w:p>
    <w:p w:rsidR="00FE2602" w:rsidRPr="00FE2602" w:rsidRDefault="00FE2602" w:rsidP="00FE2602">
      <w:pPr>
        <w:spacing w:after="0" w:line="240" w:lineRule="auto"/>
        <w:jc w:val="center"/>
        <w:rPr>
          <w:rFonts w:ascii="Times New Roman" w:eastAsia="Times New Roman" w:hAnsi="Times New Roman"/>
          <w:sz w:val="28"/>
          <w:szCs w:val="28"/>
          <w:lang w:eastAsia="ru-RU"/>
        </w:rPr>
      </w:pPr>
      <w:r w:rsidRPr="00FE2602">
        <w:rPr>
          <w:rFonts w:ascii="Times New Roman" w:eastAsia="Times New Roman" w:hAnsi="Times New Roman"/>
          <w:sz w:val="28"/>
          <w:szCs w:val="28"/>
          <w:lang w:eastAsia="ru-RU"/>
        </w:rPr>
        <w:t xml:space="preserve"> привлекаемых для выполнения работ в ______(Адрес Объекта)_____________</w:t>
      </w:r>
    </w:p>
    <w:tbl>
      <w:tblPr>
        <w:tblpPr w:leftFromText="180" w:rightFromText="180" w:vertAnchor="text" w:horzAnchor="margin" w:tblpY="25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843"/>
        <w:gridCol w:w="2835"/>
        <w:gridCol w:w="4394"/>
      </w:tblGrid>
      <w:tr w:rsidR="00FE2602" w:rsidRPr="00FE2602" w:rsidTr="00DD2B6A">
        <w:tc>
          <w:tcPr>
            <w:tcW w:w="675"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w:t>
            </w:r>
          </w:p>
          <w:p w:rsidR="00FE2602" w:rsidRPr="00FE2602" w:rsidRDefault="00FE2602" w:rsidP="00FE2602">
            <w:pPr>
              <w:spacing w:after="0" w:line="240" w:lineRule="auto"/>
              <w:jc w:val="center"/>
              <w:rPr>
                <w:rFonts w:ascii="Times New Roman" w:eastAsia="Times New Roman" w:hAnsi="Times New Roman"/>
                <w:sz w:val="24"/>
                <w:szCs w:val="24"/>
                <w:lang w:eastAsia="ru-RU"/>
              </w:rPr>
            </w:pPr>
            <w:proofErr w:type="gramStart"/>
            <w:r w:rsidRPr="00FE2602">
              <w:rPr>
                <w:rFonts w:ascii="Times New Roman" w:eastAsia="Times New Roman" w:hAnsi="Times New Roman"/>
                <w:sz w:val="24"/>
                <w:szCs w:val="24"/>
                <w:lang w:eastAsia="ru-RU"/>
              </w:rPr>
              <w:t>п</w:t>
            </w:r>
            <w:proofErr w:type="gramEnd"/>
            <w:r w:rsidRPr="00FE2602">
              <w:rPr>
                <w:rFonts w:ascii="Times New Roman" w:eastAsia="Times New Roman" w:hAnsi="Times New Roman"/>
                <w:sz w:val="24"/>
                <w:szCs w:val="24"/>
                <w:lang w:eastAsia="ru-RU"/>
              </w:rPr>
              <w:t>/п</w:t>
            </w:r>
          </w:p>
        </w:tc>
        <w:tc>
          <w:tcPr>
            <w:tcW w:w="1843"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Ф.И.О.</w:t>
            </w:r>
          </w:p>
        </w:tc>
        <w:tc>
          <w:tcPr>
            <w:tcW w:w="2835"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Паспортные данные</w:t>
            </w:r>
          </w:p>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(номер, серия,  кем выдан)</w:t>
            </w:r>
          </w:p>
        </w:tc>
        <w:tc>
          <w:tcPr>
            <w:tcW w:w="4394" w:type="dxa"/>
            <w:vAlign w:val="center"/>
          </w:tcPr>
          <w:p w:rsidR="00FE2602" w:rsidRPr="00FE2602" w:rsidRDefault="00FE2602" w:rsidP="00FE2602">
            <w:pPr>
              <w:spacing w:after="0" w:line="240" w:lineRule="auto"/>
              <w:jc w:val="center"/>
              <w:rPr>
                <w:rFonts w:ascii="Times New Roman" w:eastAsia="Times New Roman" w:hAnsi="Times New Roman"/>
                <w:sz w:val="24"/>
                <w:szCs w:val="24"/>
                <w:lang w:eastAsia="ru-RU"/>
              </w:rPr>
            </w:pPr>
            <w:r w:rsidRPr="00FE2602">
              <w:rPr>
                <w:rFonts w:ascii="Times New Roman" w:eastAsia="Times New Roman" w:hAnsi="Times New Roman"/>
                <w:sz w:val="24"/>
                <w:szCs w:val="24"/>
                <w:lang w:eastAsia="ru-RU"/>
              </w:rPr>
              <w:t>Адрес регистрации</w:t>
            </w:r>
          </w:p>
        </w:tc>
      </w:tr>
      <w:tr w:rsidR="00FE2602" w:rsidRPr="00FE2602" w:rsidTr="00DD2B6A">
        <w:trPr>
          <w:trHeight w:val="563"/>
        </w:trPr>
        <w:tc>
          <w:tcPr>
            <w:tcW w:w="675" w:type="dxa"/>
          </w:tcPr>
          <w:p w:rsidR="00FE2602" w:rsidRPr="00FE2602" w:rsidRDefault="00FE2602" w:rsidP="00FE2602">
            <w:pPr>
              <w:spacing w:before="240" w:after="100" w:afterAutospacing="1" w:line="240" w:lineRule="auto"/>
              <w:rPr>
                <w:rFonts w:ascii="Times New Roman" w:hAnsi="Times New Roman"/>
                <w:sz w:val="24"/>
              </w:rPr>
            </w:pPr>
            <w:r w:rsidRPr="00FE2602">
              <w:rPr>
                <w:rFonts w:ascii="Times New Roman" w:hAnsi="Times New Roman"/>
                <w:sz w:val="24"/>
              </w:rPr>
              <w:t>1</w:t>
            </w:r>
          </w:p>
        </w:tc>
        <w:tc>
          <w:tcPr>
            <w:tcW w:w="1843"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2835"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4394"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r>
      <w:tr w:rsidR="00FE2602" w:rsidRPr="00FE2602" w:rsidTr="00DD2B6A">
        <w:trPr>
          <w:trHeight w:val="1421"/>
        </w:trPr>
        <w:tc>
          <w:tcPr>
            <w:tcW w:w="675" w:type="dxa"/>
          </w:tcPr>
          <w:p w:rsidR="00FE2602" w:rsidRPr="00FE2602" w:rsidRDefault="00FE2602" w:rsidP="00FE2602">
            <w:pPr>
              <w:spacing w:before="240" w:after="100" w:afterAutospacing="1" w:line="240" w:lineRule="auto"/>
              <w:rPr>
                <w:rFonts w:ascii="Times New Roman" w:hAnsi="Times New Roman"/>
                <w:sz w:val="24"/>
              </w:rPr>
            </w:pPr>
            <w:r w:rsidRPr="00FE2602">
              <w:rPr>
                <w:rFonts w:ascii="Times New Roman" w:hAnsi="Times New Roman"/>
                <w:sz w:val="24"/>
              </w:rPr>
              <w:t>2</w:t>
            </w:r>
          </w:p>
        </w:tc>
        <w:tc>
          <w:tcPr>
            <w:tcW w:w="1843"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2835"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c>
          <w:tcPr>
            <w:tcW w:w="4394" w:type="dxa"/>
            <w:vAlign w:val="center"/>
          </w:tcPr>
          <w:p w:rsidR="00FE2602" w:rsidRPr="00FE2602" w:rsidRDefault="00FE2602" w:rsidP="00FE2602">
            <w:pPr>
              <w:spacing w:after="100" w:afterAutospacing="1" w:line="240" w:lineRule="auto"/>
              <w:rPr>
                <w:rFonts w:ascii="Times New Roman" w:hAnsi="Times New Roman"/>
                <w:color w:val="000000"/>
                <w:sz w:val="24"/>
                <w:szCs w:val="24"/>
              </w:rPr>
            </w:pPr>
          </w:p>
        </w:tc>
      </w:tr>
    </w:tbl>
    <w:p w:rsidR="00FE2602" w:rsidRPr="00FE2602" w:rsidRDefault="00FE2602" w:rsidP="00FE2602">
      <w:pPr>
        <w:spacing w:after="0" w:line="240" w:lineRule="auto"/>
        <w:rPr>
          <w:rFonts w:ascii="Times New Roman" w:eastAsia="Times New Roman" w:hAnsi="Times New Roman"/>
          <w:sz w:val="28"/>
          <w:szCs w:val="28"/>
          <w:lang w:eastAsia="ru-RU"/>
        </w:rPr>
      </w:pPr>
    </w:p>
    <w:p w:rsidR="00FE2602" w:rsidRPr="00FE2602" w:rsidRDefault="00FE2602" w:rsidP="00FE2602">
      <w:pPr>
        <w:spacing w:after="0" w:line="240" w:lineRule="auto"/>
        <w:jc w:val="both"/>
        <w:rPr>
          <w:rFonts w:ascii="Times New Roman" w:hAnsi="Times New Roman" w:cs="Times New Roman"/>
          <w:sz w:val="24"/>
          <w:szCs w:val="24"/>
        </w:rPr>
      </w:pPr>
    </w:p>
    <w:p w:rsidR="00FE2602" w:rsidRPr="00FE2602" w:rsidRDefault="00FE2602" w:rsidP="00FE2602">
      <w:pPr>
        <w:spacing w:after="0" w:line="240" w:lineRule="auto"/>
        <w:jc w:val="both"/>
        <w:rPr>
          <w:rFonts w:ascii="Times New Roman" w:hAnsi="Times New Roman" w:cs="Times New Roman"/>
          <w:sz w:val="24"/>
          <w:szCs w:val="24"/>
        </w:rPr>
      </w:pPr>
    </w:p>
    <w:p w:rsidR="00FE2602" w:rsidRPr="00FE2602" w:rsidRDefault="00FE2602" w:rsidP="00FE2602">
      <w:pPr>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tblGrid>
      <w:tr w:rsidR="00FE2602" w:rsidRPr="00FE2602" w:rsidTr="00DD2B6A">
        <w:trPr>
          <w:trHeight w:val="1852"/>
        </w:trPr>
        <w:tc>
          <w:tcPr>
            <w:tcW w:w="4715" w:type="dxa"/>
            <w:tcBorders>
              <w:top w:val="nil"/>
              <w:left w:val="nil"/>
              <w:bottom w:val="nil"/>
              <w:right w:val="nil"/>
            </w:tcBorders>
          </w:tcPr>
          <w:p w:rsidR="00FE2602" w:rsidRPr="00FE2602" w:rsidRDefault="00FE2602" w:rsidP="00FE2602">
            <w:pPr>
              <w:spacing w:after="0" w:line="240" w:lineRule="auto"/>
              <w:rPr>
                <w:rFonts w:ascii="Times New Roman" w:eastAsia="Times New Roman" w:hAnsi="Times New Roman" w:cs="Times New Roman"/>
                <w:b/>
                <w:bCs/>
                <w:color w:val="000000"/>
                <w:sz w:val="24"/>
                <w:szCs w:val="24"/>
                <w:lang w:eastAsia="ru-RU"/>
              </w:rPr>
            </w:pPr>
            <w:r w:rsidRPr="00FE2602">
              <w:rPr>
                <w:rFonts w:ascii="Times New Roman" w:eastAsia="Times New Roman" w:hAnsi="Times New Roman" w:cs="Times New Roman"/>
                <w:b/>
                <w:bCs/>
                <w:color w:val="000000"/>
                <w:sz w:val="24"/>
                <w:szCs w:val="24"/>
                <w:lang w:eastAsia="ru-RU"/>
              </w:rPr>
              <w:t>От Исполнителя:</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r w:rsidRPr="00FE2602">
              <w:rPr>
                <w:rFonts w:ascii="Times New Roman" w:eastAsia="Times New Roman" w:hAnsi="Times New Roman" w:cs="Times New Roman"/>
                <w:bCs/>
                <w:color w:val="000000"/>
                <w:sz w:val="24"/>
                <w:szCs w:val="24"/>
                <w:lang w:eastAsia="ru-RU"/>
              </w:rPr>
              <w:t>_________________________</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r w:rsidRPr="00FE2602">
              <w:rPr>
                <w:rFonts w:ascii="Times New Roman" w:eastAsia="Times New Roman" w:hAnsi="Times New Roman" w:cs="Times New Roman"/>
                <w:bCs/>
                <w:color w:val="000000"/>
                <w:sz w:val="24"/>
                <w:szCs w:val="24"/>
                <w:lang w:eastAsia="ru-RU"/>
              </w:rPr>
              <w:t>_________________________</w:t>
            </w: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p>
          <w:p w:rsidR="00FE2602" w:rsidRPr="00FE2602" w:rsidRDefault="00FE2602" w:rsidP="00FE2602">
            <w:pPr>
              <w:spacing w:after="0" w:line="240" w:lineRule="auto"/>
              <w:rPr>
                <w:rFonts w:ascii="Times New Roman" w:eastAsia="Times New Roman" w:hAnsi="Times New Roman" w:cs="Times New Roman"/>
                <w:bCs/>
                <w:color w:val="000000"/>
                <w:sz w:val="24"/>
                <w:szCs w:val="24"/>
                <w:lang w:eastAsia="ru-RU"/>
              </w:rPr>
            </w:pPr>
          </w:p>
          <w:p w:rsidR="00FE2602" w:rsidRPr="00FE2602" w:rsidRDefault="00FE2602" w:rsidP="00FE2602">
            <w:pPr>
              <w:spacing w:after="0" w:line="240" w:lineRule="auto"/>
              <w:rPr>
                <w:rFonts w:ascii="Times New Roman" w:eastAsia="Times New Roman" w:hAnsi="Times New Roman" w:cs="Times New Roman"/>
                <w:b/>
                <w:bCs/>
                <w:color w:val="000000"/>
                <w:sz w:val="24"/>
                <w:szCs w:val="24"/>
                <w:lang w:eastAsia="ru-RU"/>
              </w:rPr>
            </w:pPr>
            <w:r w:rsidRPr="00FE2602">
              <w:rPr>
                <w:rFonts w:ascii="Times New Roman" w:eastAsia="Times New Roman" w:hAnsi="Times New Roman" w:cs="Times New Roman"/>
                <w:bCs/>
                <w:color w:val="000000"/>
                <w:sz w:val="24"/>
                <w:szCs w:val="24"/>
                <w:lang w:eastAsia="ru-RU"/>
              </w:rPr>
              <w:t xml:space="preserve">______________/___________________/                                                                       </w:t>
            </w:r>
            <w:proofErr w:type="spellStart"/>
            <w:r w:rsidRPr="00FE2602">
              <w:rPr>
                <w:rFonts w:ascii="Times New Roman" w:eastAsia="Times New Roman" w:hAnsi="Times New Roman" w:cs="Times New Roman"/>
                <w:bCs/>
                <w:color w:val="000000"/>
                <w:sz w:val="24"/>
                <w:szCs w:val="24"/>
                <w:lang w:eastAsia="ru-RU"/>
              </w:rPr>
              <w:t>м.п</w:t>
            </w:r>
            <w:proofErr w:type="spellEnd"/>
            <w:r w:rsidRPr="00FE2602">
              <w:rPr>
                <w:rFonts w:ascii="Times New Roman" w:eastAsia="Times New Roman" w:hAnsi="Times New Roman" w:cs="Times New Roman"/>
                <w:bCs/>
                <w:color w:val="000000"/>
                <w:sz w:val="24"/>
                <w:szCs w:val="24"/>
                <w:lang w:eastAsia="ru-RU"/>
              </w:rPr>
              <w:t>.</w:t>
            </w:r>
            <w:r w:rsidRPr="00FE2602">
              <w:rPr>
                <w:rFonts w:ascii="Times New Roman" w:eastAsia="Times New Roman" w:hAnsi="Times New Roman" w:cs="Times New Roman"/>
                <w:bCs/>
                <w:color w:val="000000"/>
                <w:sz w:val="24"/>
                <w:szCs w:val="24"/>
                <w:lang w:eastAsia="ru-RU"/>
              </w:rPr>
              <w:tab/>
            </w:r>
          </w:p>
        </w:tc>
      </w:tr>
    </w:tbl>
    <w:p w:rsidR="00FE2602" w:rsidRPr="00FE2602" w:rsidRDefault="00FE2602" w:rsidP="00FE2602">
      <w:pPr>
        <w:pBdr>
          <w:bottom w:val="single" w:sz="8" w:space="0" w:color="000000"/>
        </w:pBdr>
        <w:tabs>
          <w:tab w:val="left" w:pos="0"/>
          <w:tab w:val="left" w:pos="142"/>
          <w:tab w:val="left" w:pos="709"/>
        </w:tabs>
        <w:spacing w:after="0" w:line="240" w:lineRule="auto"/>
        <w:jc w:val="center"/>
        <w:rPr>
          <w:rFonts w:ascii="Times New Roman" w:hAnsi="Times New Roman" w:cs="Times New Roman"/>
          <w:sz w:val="28"/>
          <w:szCs w:val="28"/>
        </w:rPr>
      </w:pPr>
    </w:p>
    <w:p w:rsidR="00FE2602" w:rsidRPr="00FE2602" w:rsidRDefault="00FE2602" w:rsidP="00FE2602">
      <w:pPr>
        <w:tabs>
          <w:tab w:val="left" w:pos="0"/>
          <w:tab w:val="left" w:pos="142"/>
          <w:tab w:val="left" w:pos="709"/>
        </w:tabs>
        <w:spacing w:after="0" w:line="240" w:lineRule="auto"/>
        <w:jc w:val="center"/>
        <w:rPr>
          <w:rFonts w:ascii="Times New Roman" w:hAnsi="Times New Roman" w:cs="Times New Roman"/>
          <w:b/>
          <w:sz w:val="28"/>
          <w:szCs w:val="28"/>
        </w:rPr>
      </w:pPr>
      <w:r w:rsidRPr="00FE2602">
        <w:rPr>
          <w:rFonts w:ascii="Times New Roman" w:hAnsi="Times New Roman" w:cs="Times New Roman"/>
          <w:b/>
          <w:sz w:val="28"/>
          <w:szCs w:val="28"/>
        </w:rPr>
        <w:t>КОНЕЦ ФОРМЫ</w:t>
      </w:r>
    </w:p>
    <w:p w:rsidR="00FE2602" w:rsidRPr="00FE2602" w:rsidRDefault="00FE2602" w:rsidP="00FE2602">
      <w:pPr>
        <w:spacing w:after="0" w:line="240" w:lineRule="auto"/>
        <w:jc w:val="center"/>
        <w:rPr>
          <w:rFonts w:ascii="Times New Roman" w:hAnsi="Times New Roman" w:cs="Times New Roman"/>
          <w:sz w:val="28"/>
          <w:szCs w:val="28"/>
        </w:rPr>
      </w:pPr>
      <w:r w:rsidRPr="00FE2602">
        <w:rPr>
          <w:rFonts w:ascii="Times New Roman" w:hAnsi="Times New Roman" w:cs="Times New Roman"/>
          <w:sz w:val="28"/>
          <w:szCs w:val="28"/>
        </w:rPr>
        <w:t>Форма согласована</w:t>
      </w:r>
    </w:p>
    <w:p w:rsidR="00FE2602" w:rsidRPr="00FE2602" w:rsidRDefault="00FE2602" w:rsidP="00FE2602">
      <w:pPr>
        <w:spacing w:after="0" w:line="240" w:lineRule="auto"/>
        <w:rPr>
          <w:rFonts w:ascii="Times New Roman" w:hAnsi="Times New Roman" w:cs="Times New Roman"/>
          <w:sz w:val="28"/>
          <w:szCs w:val="28"/>
        </w:rPr>
      </w:pPr>
      <w:r w:rsidRPr="00FE2602">
        <w:rPr>
          <w:rFonts w:ascii="Times New Roman" w:hAnsi="Times New Roman" w:cs="Times New Roman"/>
          <w:sz w:val="28"/>
          <w:szCs w:val="28"/>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FE2602" w:rsidRPr="00CB58C9" w:rsidTr="00DD2B6A">
        <w:trPr>
          <w:trHeight w:val="1852"/>
        </w:trPr>
        <w:tc>
          <w:tcPr>
            <w:tcW w:w="4829"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p>
          <w:p w:rsidR="0031496A" w:rsidRDefault="0031496A" w:rsidP="00DD2B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____________/А.И. Захаренков/</w:t>
            </w: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1E19E8" w:rsidRDefault="001E19E8">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rsidR="00FE2602" w:rsidRPr="008D7085" w:rsidRDefault="00FE2602" w:rsidP="00FE2602">
      <w:pPr>
        <w:tabs>
          <w:tab w:val="left" w:pos="1095"/>
        </w:tabs>
        <w:spacing w:line="240" w:lineRule="auto"/>
        <w:jc w:val="right"/>
        <w:rPr>
          <w:rFonts w:ascii="Times New Roman" w:hAnsi="Times New Roman" w:cs="Times New Roman"/>
          <w:b/>
          <w:sz w:val="28"/>
          <w:szCs w:val="28"/>
        </w:rPr>
      </w:pPr>
      <w:r w:rsidRPr="008D7085">
        <w:rPr>
          <w:rFonts w:ascii="Times New Roman" w:hAnsi="Times New Roman" w:cs="Times New Roman"/>
          <w:b/>
          <w:sz w:val="28"/>
          <w:szCs w:val="28"/>
        </w:rPr>
        <w:lastRenderedPageBreak/>
        <w:t xml:space="preserve">Приложение </w:t>
      </w:r>
      <w:r w:rsidR="00336A67">
        <w:rPr>
          <w:rFonts w:ascii="Times New Roman" w:hAnsi="Times New Roman" w:cs="Times New Roman"/>
          <w:b/>
          <w:sz w:val="28"/>
          <w:szCs w:val="28"/>
        </w:rPr>
        <w:t>5</w:t>
      </w:r>
    </w:p>
    <w:p w:rsidR="00FE2602" w:rsidRPr="0071050A" w:rsidRDefault="00FE2602" w:rsidP="00FE2602">
      <w:pPr>
        <w:tabs>
          <w:tab w:val="left" w:pos="1095"/>
        </w:tabs>
        <w:spacing w:line="240" w:lineRule="auto"/>
        <w:jc w:val="right"/>
        <w:rPr>
          <w:rFonts w:ascii="Times New Roman" w:hAnsi="Times New Roman" w:cs="Times New Roman"/>
          <w:sz w:val="28"/>
          <w:szCs w:val="28"/>
        </w:rPr>
      </w:pPr>
      <w:r w:rsidRPr="0071050A">
        <w:rPr>
          <w:rFonts w:ascii="Times New Roman" w:hAnsi="Times New Roman" w:cs="Times New Roman"/>
          <w:sz w:val="28"/>
          <w:szCs w:val="28"/>
        </w:rPr>
        <w:t xml:space="preserve">к договору от </w:t>
      </w:r>
      <w:r w:rsidRPr="0071050A">
        <w:rPr>
          <w:rFonts w:ascii="Times New Roman" w:eastAsia="Times New Roman" w:hAnsi="Times New Roman" w:cs="Times New Roman"/>
          <w:sz w:val="28"/>
          <w:szCs w:val="28"/>
          <w:lang w:eastAsia="ru-RU"/>
        </w:rPr>
        <w:t>«___» ___________ 20___ г.</w:t>
      </w:r>
    </w:p>
    <w:p w:rsidR="00FE2602" w:rsidRPr="000E2FF0" w:rsidRDefault="00FE2602" w:rsidP="00FE2602">
      <w:pPr>
        <w:jc w:val="right"/>
        <w:rPr>
          <w:rFonts w:ascii="Times New Roman" w:eastAsia="Times New Roman" w:hAnsi="Times New Roman" w:cs="Times New Roman"/>
          <w:sz w:val="28"/>
          <w:szCs w:val="28"/>
          <w:lang w:eastAsia="ru-RU"/>
        </w:rPr>
      </w:pPr>
      <w:r w:rsidRPr="0071050A">
        <w:rPr>
          <w:rFonts w:ascii="Times New Roman" w:hAnsi="Times New Roman" w:cs="Times New Roman"/>
          <w:sz w:val="28"/>
          <w:szCs w:val="28"/>
        </w:rPr>
        <w:t xml:space="preserve"> № </w:t>
      </w:r>
      <w:r w:rsidR="000E2FF0" w:rsidRPr="000E2FF0">
        <w:rPr>
          <w:rFonts w:ascii="Times New Roman" w:hAnsi="Times New Roman" w:cs="Times New Roman"/>
          <w:bCs/>
          <w:sz w:val="28"/>
          <w:szCs w:val="28"/>
        </w:rPr>
        <w:t>2022187346741412539211799</w:t>
      </w:r>
      <w:r w:rsidRPr="0071050A">
        <w:rPr>
          <w:rFonts w:ascii="Times New Roman" w:hAnsi="Times New Roman" w:cs="Times New Roman"/>
          <w:sz w:val="28"/>
          <w:szCs w:val="28"/>
        </w:rPr>
        <w:t>/</w:t>
      </w:r>
      <w:r w:rsidRPr="000E2FF0">
        <w:rPr>
          <w:rFonts w:ascii="Times New Roman" w:eastAsia="Times New Roman" w:hAnsi="Times New Roman" w:cs="Times New Roman"/>
          <w:sz w:val="28"/>
          <w:szCs w:val="28"/>
          <w:lang w:eastAsia="ru-RU"/>
        </w:rPr>
        <w:t>_________________</w:t>
      </w:r>
    </w:p>
    <w:p w:rsidR="00FE2602" w:rsidRPr="00FE2602" w:rsidRDefault="00FE2602" w:rsidP="00FE2602">
      <w:pPr>
        <w:spacing w:after="0" w:line="240" w:lineRule="auto"/>
        <w:ind w:firstLine="709"/>
        <w:jc w:val="center"/>
        <w:rPr>
          <w:rFonts w:ascii="Times New Roman" w:eastAsia="Tahoma" w:hAnsi="Times New Roman" w:cs="Times New Roman"/>
          <w:color w:val="000000"/>
          <w:sz w:val="28"/>
          <w:szCs w:val="28"/>
          <w:lang w:eastAsia="ru-RU"/>
        </w:rPr>
      </w:pPr>
      <w:r w:rsidRPr="00FE2602">
        <w:rPr>
          <w:rFonts w:ascii="Times New Roman" w:eastAsia="Tahoma" w:hAnsi="Times New Roman" w:cs="Times New Roman"/>
          <w:b/>
          <w:color w:val="000000"/>
          <w:sz w:val="28"/>
          <w:szCs w:val="28"/>
          <w:lang w:eastAsia="ru-RU"/>
        </w:rPr>
        <w:t xml:space="preserve">Форма </w:t>
      </w:r>
      <w:r w:rsidRPr="00FE2602">
        <w:rPr>
          <w:rFonts w:ascii="Times New Roman" w:eastAsia="Tahoma" w:hAnsi="Times New Roman" w:cs="Times New Roman"/>
          <w:color w:val="000000"/>
          <w:sz w:val="28"/>
          <w:szCs w:val="28"/>
          <w:lang w:eastAsia="ru-RU"/>
        </w:rPr>
        <w:t>_________________________________________________________________</w:t>
      </w:r>
    </w:p>
    <w:p w:rsidR="00FE2602" w:rsidRPr="0071050A" w:rsidRDefault="00FE2602" w:rsidP="00FE2602">
      <w:pPr>
        <w:spacing w:after="0" w:line="240" w:lineRule="auto"/>
        <w:ind w:firstLine="709"/>
        <w:jc w:val="center"/>
        <w:rPr>
          <w:rFonts w:ascii="Times New Roman" w:eastAsia="Tahoma" w:hAnsi="Times New Roman" w:cs="Times New Roman"/>
          <w:b/>
          <w:color w:val="000000"/>
          <w:lang w:eastAsia="ru-RU"/>
        </w:rPr>
      </w:pPr>
      <w:r w:rsidRPr="0071050A">
        <w:rPr>
          <w:rFonts w:ascii="Times New Roman" w:eastAsia="Tahoma" w:hAnsi="Times New Roman" w:cs="Times New Roman"/>
          <w:b/>
          <w:color w:val="000000"/>
          <w:lang w:eastAsia="ru-RU"/>
        </w:rPr>
        <w:t xml:space="preserve">Акт приема-передачи </w:t>
      </w:r>
    </w:p>
    <w:p w:rsidR="0071050A" w:rsidRPr="00AF072C" w:rsidRDefault="0071050A" w:rsidP="0071050A">
      <w:pPr>
        <w:spacing w:after="0" w:line="240" w:lineRule="auto"/>
        <w:jc w:val="center"/>
        <w:rPr>
          <w:rFonts w:ascii="Times New Roman" w:hAnsi="Times New Roman" w:cs="Times New Roman"/>
          <w:b/>
          <w:sz w:val="24"/>
          <w:szCs w:val="24"/>
        </w:rPr>
      </w:pPr>
      <w:r w:rsidRPr="00AF072C">
        <w:rPr>
          <w:rFonts w:ascii="Times New Roman" w:hAnsi="Times New Roman" w:cs="Times New Roman"/>
          <w:b/>
          <w:sz w:val="24"/>
          <w:szCs w:val="24"/>
        </w:rPr>
        <w:t>Акт</w:t>
      </w:r>
    </w:p>
    <w:p w:rsidR="0071050A" w:rsidRPr="00CB58C9" w:rsidRDefault="0071050A" w:rsidP="0071050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приема-передачи</w:t>
      </w:r>
    </w:p>
    <w:p w:rsidR="0071050A" w:rsidRDefault="0071050A" w:rsidP="0071050A">
      <w:pPr>
        <w:tabs>
          <w:tab w:val="right" w:pos="10319"/>
        </w:tabs>
        <w:spacing w:after="0" w:line="240" w:lineRule="auto"/>
        <w:jc w:val="both"/>
        <w:rPr>
          <w:rFonts w:ascii="Times New Roman" w:hAnsi="Times New Roman" w:cs="Times New Roman"/>
          <w:sz w:val="24"/>
          <w:szCs w:val="24"/>
        </w:rPr>
      </w:pPr>
      <w:r w:rsidRPr="008D7085">
        <w:rPr>
          <w:rFonts w:ascii="Times New Roman" w:hAnsi="Times New Roman" w:cs="Times New Roman"/>
          <w:sz w:val="24"/>
          <w:szCs w:val="24"/>
        </w:rPr>
        <w:t>г. ______                                                                          «_____» __________20 __ г.</w:t>
      </w:r>
    </w:p>
    <w:p w:rsidR="0071050A" w:rsidRPr="00AF072C" w:rsidRDefault="0071050A" w:rsidP="0071050A">
      <w:pPr>
        <w:tabs>
          <w:tab w:val="right" w:pos="10319"/>
        </w:tabs>
        <w:spacing w:after="0" w:line="240" w:lineRule="auto"/>
        <w:jc w:val="both"/>
        <w:rPr>
          <w:rFonts w:ascii="Times New Roman" w:hAnsi="Times New Roman" w:cs="Times New Roman"/>
          <w:sz w:val="24"/>
          <w:szCs w:val="24"/>
        </w:rPr>
      </w:pPr>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roofErr w:type="gramStart"/>
      <w:r w:rsidRPr="00AF072C">
        <w:rPr>
          <w:rFonts w:ascii="Times New Roman" w:eastAsia="Times New Roman" w:hAnsi="Times New Roman" w:cs="Times New Roman"/>
          <w:sz w:val="24"/>
          <w:szCs w:val="24"/>
          <w:lang w:eastAsia="ru-RU"/>
        </w:rPr>
        <w:t xml:space="preserve">Акционерное общество «Воентелеком» (АО «Воентелеком»), именуемое в дальнейшем «Заказчик», в лице </w:t>
      </w:r>
      <w:r w:rsidRPr="00CB58C9">
        <w:rPr>
          <w:rFonts w:ascii="Times New Roman" w:eastAsia="Times New Roman" w:hAnsi="Times New Roman" w:cs="Times New Roman"/>
          <w:sz w:val="24"/>
          <w:szCs w:val="24"/>
          <w:lang w:eastAsia="ru-RU"/>
        </w:rPr>
        <w:t xml:space="preserve">___________________, действующего на основании _________________________, с одной стороны, и ________________________, именуемое в дальнейшем «Исполнитель», в лице ______________________, действующего на основании _______________________, с другой стороны, составили  настоящий  акт </w:t>
      </w:r>
      <w:r>
        <w:rPr>
          <w:rFonts w:ascii="Times New Roman" w:eastAsia="Times New Roman" w:hAnsi="Times New Roman" w:cs="Times New Roman"/>
          <w:sz w:val="24"/>
          <w:szCs w:val="24"/>
          <w:lang w:eastAsia="ru-RU"/>
        </w:rPr>
        <w:t>приема-передачи Товара</w:t>
      </w:r>
      <w:r w:rsidRPr="00CB58C9">
        <w:rPr>
          <w:rFonts w:ascii="Times New Roman" w:eastAsia="Times New Roman" w:hAnsi="Times New Roman" w:cs="Times New Roman"/>
          <w:sz w:val="24"/>
          <w:szCs w:val="24"/>
          <w:lang w:eastAsia="ru-RU"/>
        </w:rPr>
        <w:t xml:space="preserve"> о том,  что Исполнителем был</w:t>
      </w:r>
      <w:r>
        <w:rPr>
          <w:rFonts w:ascii="Times New Roman" w:eastAsia="Times New Roman" w:hAnsi="Times New Roman" w:cs="Times New Roman"/>
          <w:sz w:val="24"/>
          <w:szCs w:val="24"/>
          <w:lang w:eastAsia="ru-RU"/>
        </w:rPr>
        <w:t>а осуществлена поставка</w:t>
      </w:r>
      <w:r w:rsidRPr="00CB58C9">
        <w:rPr>
          <w:rFonts w:ascii="Times New Roman" w:eastAsia="Times New Roman" w:hAnsi="Times New Roman" w:cs="Times New Roman"/>
          <w:sz w:val="24"/>
          <w:szCs w:val="24"/>
          <w:lang w:eastAsia="ru-RU"/>
        </w:rPr>
        <w:t>:</w:t>
      </w:r>
      <w:proofErr w:type="gramEnd"/>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71050A" w:rsidRDefault="0071050A" w:rsidP="0071050A">
      <w:pPr>
        <w:tabs>
          <w:tab w:val="right" w:pos="10319"/>
        </w:tabs>
        <w:spacing w:after="0" w:line="240" w:lineRule="auto"/>
        <w:ind w:firstLine="567"/>
        <w:jc w:val="both"/>
        <w:rPr>
          <w:rFonts w:ascii="Times New Roman" w:eastAsia="Times New Roman" w:hAnsi="Times New Roman" w:cs="Times New Roman"/>
          <w:sz w:val="24"/>
          <w:szCs w:val="24"/>
          <w:lang w:eastAsia="ru-RU"/>
        </w:rPr>
      </w:pPr>
    </w:p>
    <w:p w:rsidR="0071050A" w:rsidRPr="00CB58C9" w:rsidRDefault="0071050A" w:rsidP="0071050A">
      <w:pPr>
        <w:tabs>
          <w:tab w:val="right" w:pos="10319"/>
        </w:tabs>
        <w:spacing w:after="0" w:line="240" w:lineRule="auto"/>
        <w:ind w:firstLine="567"/>
        <w:jc w:val="both"/>
        <w:rPr>
          <w:rFonts w:ascii="Times New Roman" w:hAnsi="Times New Roman" w:cs="Times New Roman"/>
          <w:sz w:val="24"/>
          <w:szCs w:val="24"/>
        </w:rPr>
      </w:pPr>
    </w:p>
    <w:tbl>
      <w:tblPr>
        <w:tblpPr w:leftFromText="180" w:rightFromText="180" w:vertAnchor="text" w:tblpX="-176" w:tblpY="1"/>
        <w:tblOverlap w:val="never"/>
        <w:tblW w:w="517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8"/>
        <w:gridCol w:w="3533"/>
        <w:gridCol w:w="1063"/>
        <w:gridCol w:w="1206"/>
        <w:gridCol w:w="2098"/>
        <w:gridCol w:w="1441"/>
      </w:tblGrid>
      <w:tr w:rsidR="0071050A" w:rsidRPr="00AF072C" w:rsidTr="0071050A">
        <w:trPr>
          <w:trHeight w:val="478"/>
        </w:trPr>
        <w:tc>
          <w:tcPr>
            <w:tcW w:w="423" w:type="pct"/>
            <w:gridSpan w:val="2"/>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 </w:t>
            </w:r>
            <w:proofErr w:type="gramStart"/>
            <w:r w:rsidRPr="00AF072C">
              <w:rPr>
                <w:rFonts w:ascii="Times New Roman" w:eastAsia="Times New Roman" w:hAnsi="Times New Roman" w:cs="Times New Roman"/>
                <w:b/>
                <w:sz w:val="24"/>
                <w:szCs w:val="24"/>
                <w:lang w:eastAsia="ru-RU"/>
              </w:rPr>
              <w:t>п</w:t>
            </w:r>
            <w:proofErr w:type="gramEnd"/>
            <w:r w:rsidRPr="00AF072C">
              <w:rPr>
                <w:rFonts w:ascii="Times New Roman" w:eastAsia="Times New Roman" w:hAnsi="Times New Roman" w:cs="Times New Roman"/>
                <w:b/>
                <w:sz w:val="24"/>
                <w:szCs w:val="24"/>
                <w:lang w:eastAsia="ru-RU"/>
              </w:rPr>
              <w:t>/п</w:t>
            </w:r>
          </w:p>
        </w:tc>
        <w:tc>
          <w:tcPr>
            <w:tcW w:w="173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Наименование</w:t>
            </w:r>
          </w:p>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Товара</w:t>
            </w:r>
          </w:p>
        </w:tc>
        <w:tc>
          <w:tcPr>
            <w:tcW w:w="52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Кол-во</w:t>
            </w:r>
          </w:p>
        </w:tc>
        <w:tc>
          <w:tcPr>
            <w:tcW w:w="591"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Ед. изм.,</w:t>
            </w:r>
          </w:p>
          <w:p w:rsidR="0071050A" w:rsidRPr="00AF072C" w:rsidRDefault="0071050A" w:rsidP="00206A45">
            <w:pPr>
              <w:spacing w:after="0" w:line="240" w:lineRule="auto"/>
              <w:ind w:left="-37" w:right="-107" w:firstLine="37"/>
              <w:jc w:val="center"/>
              <w:rPr>
                <w:rFonts w:ascii="Times New Roman" w:eastAsia="Times New Roman" w:hAnsi="Times New Roman" w:cs="Times New Roman"/>
                <w:b/>
                <w:sz w:val="24"/>
                <w:szCs w:val="24"/>
                <w:lang w:eastAsia="ru-RU"/>
              </w:rPr>
            </w:pPr>
          </w:p>
        </w:tc>
        <w:tc>
          <w:tcPr>
            <w:tcW w:w="1028"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71050A">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 xml:space="preserve">Цена единицы </w:t>
            </w:r>
            <w:r>
              <w:rPr>
                <w:rFonts w:ascii="Times New Roman" w:eastAsia="Times New Roman" w:hAnsi="Times New Roman" w:cs="Times New Roman"/>
                <w:b/>
                <w:sz w:val="24"/>
                <w:szCs w:val="24"/>
                <w:lang w:eastAsia="ru-RU"/>
              </w:rPr>
              <w:t>Товара</w:t>
            </w:r>
            <w:r w:rsidRPr="00AF072C">
              <w:rPr>
                <w:rFonts w:ascii="Times New Roman" w:eastAsia="Times New Roman" w:hAnsi="Times New Roman" w:cs="Times New Roman"/>
                <w:b/>
                <w:sz w:val="24"/>
                <w:szCs w:val="24"/>
                <w:lang w:eastAsia="ru-RU"/>
              </w:rPr>
              <w:t>, с учетом НДС, руб.</w:t>
            </w:r>
          </w:p>
        </w:tc>
        <w:tc>
          <w:tcPr>
            <w:tcW w:w="707" w:type="pct"/>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Сумма, с учетом НДС, руб.</w:t>
            </w:r>
          </w:p>
        </w:tc>
      </w:tr>
      <w:tr w:rsidR="0071050A" w:rsidRPr="00AF072C" w:rsidTr="0071050A">
        <w:trPr>
          <w:trHeight w:val="583"/>
        </w:trPr>
        <w:tc>
          <w:tcPr>
            <w:tcW w:w="423" w:type="pct"/>
            <w:gridSpan w:val="2"/>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p>
        </w:tc>
        <w:tc>
          <w:tcPr>
            <w:tcW w:w="4577" w:type="pct"/>
            <w:gridSpan w:val="5"/>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код и адрес Объекта</w:t>
            </w:r>
          </w:p>
        </w:tc>
      </w:tr>
      <w:tr w:rsidR="0071050A" w:rsidRPr="00AF072C" w:rsidTr="00206A45">
        <w:trPr>
          <w:trHeight w:val="239"/>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Товар</w:t>
            </w:r>
          </w:p>
        </w:tc>
      </w:tr>
      <w:tr w:rsidR="0071050A" w:rsidRPr="00AF072C" w:rsidTr="0071050A">
        <w:trPr>
          <w:trHeight w:val="545"/>
        </w:trPr>
        <w:tc>
          <w:tcPr>
            <w:tcW w:w="423" w:type="pct"/>
            <w:gridSpan w:val="2"/>
            <w:tcBorders>
              <w:top w:val="single" w:sz="4" w:space="0" w:color="000000"/>
              <w:left w:val="single" w:sz="4" w:space="0" w:color="000000"/>
              <w:bottom w:val="single" w:sz="4" w:space="0" w:color="auto"/>
              <w:right w:val="single" w:sz="4" w:space="0" w:color="000000"/>
            </w:tcBorders>
            <w:vAlign w:val="center"/>
          </w:tcPr>
          <w:p w:rsidR="0071050A" w:rsidRPr="00B96124" w:rsidRDefault="0071050A" w:rsidP="00206A45">
            <w:pPr>
              <w:spacing w:after="0" w:line="240" w:lineRule="auto"/>
              <w:jc w:val="center"/>
              <w:rPr>
                <w:rFonts w:ascii="Times New Roman" w:eastAsia="Times New Roman" w:hAnsi="Times New Roman" w:cs="Times New Roman"/>
                <w:sz w:val="24"/>
                <w:szCs w:val="24"/>
                <w:lang w:eastAsia="ru-RU"/>
              </w:rPr>
            </w:pPr>
            <w:r w:rsidRPr="00B96124">
              <w:rPr>
                <w:rFonts w:ascii="Times New Roman" w:eastAsia="Times New Roman" w:hAnsi="Times New Roman" w:cs="Times New Roman"/>
                <w:sz w:val="24"/>
                <w:szCs w:val="24"/>
                <w:lang w:eastAsia="ru-RU"/>
              </w:rPr>
              <w:t>1.1.1</w:t>
            </w:r>
          </w:p>
        </w:tc>
        <w:tc>
          <w:tcPr>
            <w:tcW w:w="173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rPr>
                <w:rFonts w:ascii="Times New Roman" w:hAnsi="Times New Roman" w:cs="Times New Roman"/>
                <w:color w:val="000000"/>
                <w:sz w:val="24"/>
                <w:szCs w:val="24"/>
              </w:rPr>
            </w:pPr>
          </w:p>
        </w:tc>
        <w:tc>
          <w:tcPr>
            <w:tcW w:w="52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p>
        </w:tc>
        <w:tc>
          <w:tcPr>
            <w:tcW w:w="591"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p>
        </w:tc>
        <w:tc>
          <w:tcPr>
            <w:tcW w:w="707" w:type="pct"/>
            <w:tcBorders>
              <w:top w:val="single" w:sz="4" w:space="0" w:color="000000"/>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544"/>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480"/>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r>
      <w:tr w:rsidR="0071050A" w:rsidRPr="00AF072C" w:rsidTr="0071050A">
        <w:trPr>
          <w:trHeight w:val="601"/>
        </w:trPr>
        <w:tc>
          <w:tcPr>
            <w:tcW w:w="423" w:type="pct"/>
            <w:gridSpan w:val="2"/>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173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rPr>
                <w:rFonts w:ascii="Times New Roman" w:hAnsi="Times New Roman" w:cs="Times New Roman"/>
                <w:color w:val="000000"/>
                <w:sz w:val="24"/>
                <w:szCs w:val="24"/>
              </w:rPr>
            </w:pPr>
          </w:p>
        </w:tc>
        <w:tc>
          <w:tcPr>
            <w:tcW w:w="52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591"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1028"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c>
          <w:tcPr>
            <w:tcW w:w="707" w:type="pct"/>
            <w:tcBorders>
              <w:top w:val="single" w:sz="4" w:space="0" w:color="auto"/>
              <w:left w:val="single" w:sz="4" w:space="0" w:color="000000"/>
              <w:bottom w:val="single" w:sz="4" w:space="0" w:color="auto"/>
              <w:right w:val="single" w:sz="4" w:space="0" w:color="000000"/>
            </w:tcBorders>
            <w:vAlign w:val="center"/>
          </w:tcPr>
          <w:p w:rsidR="0071050A" w:rsidRPr="00AF072C" w:rsidRDefault="0071050A" w:rsidP="00206A45">
            <w:pPr>
              <w:spacing w:after="0" w:line="240" w:lineRule="auto"/>
              <w:jc w:val="center"/>
              <w:rPr>
                <w:rFonts w:ascii="Times New Roman" w:eastAsia="Times New Roman" w:hAnsi="Times New Roman" w:cs="Times New Roman"/>
                <w:sz w:val="24"/>
                <w:szCs w:val="24"/>
                <w:lang w:eastAsia="ru-RU"/>
              </w:rPr>
            </w:pPr>
          </w:p>
        </w:tc>
      </w:tr>
      <w:tr w:rsidR="0071050A" w:rsidRPr="00AF072C" w:rsidTr="00206A45">
        <w:trPr>
          <w:trHeight w:val="252"/>
        </w:trPr>
        <w:tc>
          <w:tcPr>
            <w:tcW w:w="4293" w:type="pct"/>
            <w:gridSpan w:val="6"/>
            <w:tcBorders>
              <w:top w:val="single" w:sz="4" w:space="0" w:color="000000"/>
              <w:left w:val="single" w:sz="4" w:space="0" w:color="000000"/>
              <w:bottom w:val="single" w:sz="4" w:space="0" w:color="000000"/>
              <w:right w:val="single" w:sz="4" w:space="0" w:color="000000"/>
            </w:tcBorders>
          </w:tcPr>
          <w:p w:rsidR="0071050A" w:rsidRPr="00AF072C" w:rsidRDefault="0071050A" w:rsidP="00206A45">
            <w:pPr>
              <w:spacing w:after="0" w:line="240" w:lineRule="auto"/>
              <w:jc w:val="right"/>
              <w:rPr>
                <w:rFonts w:ascii="Times New Roman" w:eastAsia="Times New Roman" w:hAnsi="Times New Roman" w:cs="Times New Roman"/>
                <w:b/>
                <w:sz w:val="24"/>
                <w:szCs w:val="24"/>
                <w:lang w:eastAsia="ru-RU"/>
              </w:rPr>
            </w:pPr>
            <w:r w:rsidRPr="00AF072C">
              <w:rPr>
                <w:rFonts w:ascii="Times New Roman" w:eastAsia="Times New Roman" w:hAnsi="Times New Roman" w:cs="Times New Roman"/>
                <w:b/>
                <w:sz w:val="24"/>
                <w:szCs w:val="24"/>
                <w:lang w:eastAsia="ru-RU"/>
              </w:rPr>
              <w:t>ИТОГО, с учетом НДС:</w:t>
            </w:r>
          </w:p>
        </w:tc>
        <w:tc>
          <w:tcPr>
            <w:tcW w:w="707" w:type="pct"/>
            <w:tcBorders>
              <w:top w:val="single" w:sz="4" w:space="0" w:color="000000"/>
              <w:left w:val="single" w:sz="4" w:space="0" w:color="000000"/>
              <w:bottom w:val="single" w:sz="4" w:space="0" w:color="000000"/>
              <w:right w:val="single" w:sz="4" w:space="0" w:color="000000"/>
            </w:tcBorders>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p>
        </w:tc>
      </w:tr>
      <w:tr w:rsidR="0071050A" w:rsidRPr="00AF072C" w:rsidTr="0071050A">
        <w:trPr>
          <w:trHeight w:val="252"/>
        </w:trPr>
        <w:tc>
          <w:tcPr>
            <w:tcW w:w="400" w:type="pct"/>
            <w:tcBorders>
              <w:top w:val="single" w:sz="4" w:space="0" w:color="000000"/>
              <w:left w:val="single" w:sz="4" w:space="0" w:color="000000"/>
              <w:bottom w:val="single" w:sz="4" w:space="0" w:color="000000"/>
              <w:right w:val="single" w:sz="4" w:space="0" w:color="000000"/>
            </w:tcBorders>
          </w:tcPr>
          <w:p w:rsidR="0071050A" w:rsidRPr="00AF072C" w:rsidRDefault="0071050A" w:rsidP="007105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4600" w:type="pct"/>
            <w:gridSpan w:val="6"/>
            <w:tcBorders>
              <w:top w:val="single" w:sz="4" w:space="0" w:color="000000"/>
              <w:left w:val="single" w:sz="4" w:space="0" w:color="000000"/>
              <w:bottom w:val="single" w:sz="4" w:space="0" w:color="000000"/>
              <w:right w:val="single" w:sz="4" w:space="0" w:color="000000"/>
            </w:tcBorders>
          </w:tcPr>
          <w:p w:rsidR="0071050A" w:rsidRPr="00AF072C" w:rsidRDefault="0071050A" w:rsidP="00206A45">
            <w:pPr>
              <w:spacing w:after="0" w:line="240" w:lineRule="auto"/>
              <w:jc w:val="center"/>
              <w:rPr>
                <w:rFonts w:ascii="Times New Roman" w:eastAsia="Times New Roman" w:hAnsi="Times New Roman" w:cs="Times New Roman"/>
                <w:b/>
                <w:sz w:val="24"/>
                <w:szCs w:val="24"/>
                <w:lang w:eastAsia="ru-RU"/>
              </w:rPr>
            </w:pPr>
            <w:r w:rsidRPr="0071050A">
              <w:rPr>
                <w:rFonts w:ascii="Times New Roman" w:eastAsia="Times New Roman" w:hAnsi="Times New Roman" w:cs="Times New Roman"/>
                <w:b/>
                <w:sz w:val="24"/>
                <w:szCs w:val="24"/>
                <w:lang w:eastAsia="ru-RU"/>
              </w:rPr>
              <w:t>Наименование, код и адрес Объекта</w:t>
            </w:r>
          </w:p>
        </w:tc>
      </w:tr>
      <w:tr w:rsidR="0071050A" w:rsidRPr="00AF072C" w:rsidTr="0071050A">
        <w:trPr>
          <w:trHeight w:val="252"/>
        </w:trPr>
        <w:tc>
          <w:tcPr>
            <w:tcW w:w="400" w:type="pct"/>
            <w:tcBorders>
              <w:top w:val="single" w:sz="4" w:space="0" w:color="000000"/>
              <w:left w:val="single" w:sz="4" w:space="0" w:color="000000"/>
              <w:bottom w:val="single" w:sz="4" w:space="0" w:color="000000"/>
              <w:right w:val="single" w:sz="4" w:space="0" w:color="000000"/>
            </w:tcBorders>
          </w:tcPr>
          <w:p w:rsidR="0071050A" w:rsidRDefault="0071050A" w:rsidP="00206A45">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4600" w:type="pct"/>
            <w:gridSpan w:val="6"/>
            <w:tcBorders>
              <w:top w:val="single" w:sz="4" w:space="0" w:color="000000"/>
              <w:left w:val="single" w:sz="4" w:space="0" w:color="000000"/>
              <w:bottom w:val="single" w:sz="4" w:space="0" w:color="000000"/>
              <w:right w:val="single" w:sz="4" w:space="0" w:color="000000"/>
            </w:tcBorders>
          </w:tcPr>
          <w:p w:rsidR="0071050A" w:rsidRPr="0071050A" w:rsidRDefault="0071050A" w:rsidP="00206A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bl>
    <w:p w:rsidR="0071050A" w:rsidRPr="00CB58C9" w:rsidRDefault="0071050A" w:rsidP="0071050A">
      <w:pPr>
        <w:tabs>
          <w:tab w:val="right" w:pos="10319"/>
        </w:tabs>
        <w:spacing w:after="0" w:line="240" w:lineRule="auto"/>
        <w:jc w:val="both"/>
        <w:rPr>
          <w:rFonts w:ascii="Times New Roman" w:hAnsi="Times New Roman" w:cs="Times New Roman"/>
          <w:sz w:val="24"/>
          <w:szCs w:val="24"/>
        </w:rPr>
      </w:pPr>
    </w:p>
    <w:p w:rsidR="0071050A" w:rsidRPr="00CB58C9" w:rsidRDefault="0071050A" w:rsidP="0071050A">
      <w:pPr>
        <w:spacing w:after="0" w:line="240" w:lineRule="auto"/>
        <w:rPr>
          <w:rFonts w:ascii="Times New Roman" w:hAnsi="Times New Roman" w:cs="Times New Roman"/>
          <w:sz w:val="24"/>
          <w:szCs w:val="24"/>
        </w:rPr>
      </w:pPr>
      <w:proofErr w:type="gramStart"/>
      <w:r w:rsidRPr="00AF072C">
        <w:rPr>
          <w:rFonts w:ascii="Times New Roman" w:hAnsi="Times New Roman" w:cs="Times New Roman"/>
          <w:sz w:val="24"/>
          <w:szCs w:val="24"/>
        </w:rPr>
        <w:t xml:space="preserve">Всего </w:t>
      </w:r>
      <w:r>
        <w:rPr>
          <w:rFonts w:ascii="Times New Roman" w:hAnsi="Times New Roman" w:cs="Times New Roman"/>
          <w:sz w:val="24"/>
          <w:szCs w:val="24"/>
        </w:rPr>
        <w:t xml:space="preserve">поставлено Товара </w:t>
      </w:r>
      <w:r w:rsidRPr="00AF072C">
        <w:rPr>
          <w:rFonts w:ascii="Times New Roman" w:hAnsi="Times New Roman" w:cs="Times New Roman"/>
          <w:sz w:val="24"/>
          <w:szCs w:val="24"/>
        </w:rPr>
        <w:t xml:space="preserve"> на сумму: </w:t>
      </w:r>
      <w:r w:rsidRPr="00CB58C9">
        <w:rPr>
          <w:rFonts w:ascii="Times New Roman" w:hAnsi="Times New Roman" w:cs="Times New Roman"/>
          <w:sz w:val="24"/>
          <w:szCs w:val="24"/>
        </w:rPr>
        <w:t xml:space="preserve">________, __ руб. (_________ руб. __ коп.), в </w:t>
      </w:r>
      <w:proofErr w:type="spellStart"/>
      <w:r w:rsidRPr="00CB58C9">
        <w:rPr>
          <w:rFonts w:ascii="Times New Roman" w:hAnsi="Times New Roman" w:cs="Times New Roman"/>
          <w:sz w:val="24"/>
          <w:szCs w:val="24"/>
        </w:rPr>
        <w:t>т.ч</w:t>
      </w:r>
      <w:proofErr w:type="spellEnd"/>
      <w:r w:rsidRPr="00CB58C9">
        <w:rPr>
          <w:rFonts w:ascii="Times New Roman" w:hAnsi="Times New Roman" w:cs="Times New Roman"/>
          <w:sz w:val="24"/>
          <w:szCs w:val="24"/>
        </w:rPr>
        <w:t>. НДС (__%) – ________, __ руб. (_________ руб. __ коп.).</w:t>
      </w:r>
      <w:proofErr w:type="gramEnd"/>
    </w:p>
    <w:p w:rsidR="0071050A" w:rsidRPr="00CB58C9" w:rsidRDefault="0071050A" w:rsidP="007105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Товары поставлены </w:t>
      </w:r>
      <w:r w:rsidRPr="00CB58C9">
        <w:rPr>
          <w:rFonts w:ascii="Times New Roman" w:hAnsi="Times New Roman" w:cs="Times New Roman"/>
          <w:sz w:val="24"/>
          <w:szCs w:val="24"/>
        </w:rPr>
        <w:t xml:space="preserve"> в срок. Заказчик претензий по объему, качеству</w:t>
      </w:r>
      <w:r>
        <w:rPr>
          <w:rFonts w:ascii="Times New Roman" w:hAnsi="Times New Roman" w:cs="Times New Roman"/>
          <w:sz w:val="24"/>
          <w:szCs w:val="24"/>
        </w:rPr>
        <w:t>,</w:t>
      </w:r>
      <w:r w:rsidRPr="00CB58C9">
        <w:rPr>
          <w:rFonts w:ascii="Times New Roman" w:hAnsi="Times New Roman" w:cs="Times New Roman"/>
          <w:sz w:val="24"/>
          <w:szCs w:val="24"/>
        </w:rPr>
        <w:t xml:space="preserve"> срокам </w:t>
      </w:r>
      <w:r>
        <w:rPr>
          <w:rFonts w:ascii="Times New Roman" w:hAnsi="Times New Roman" w:cs="Times New Roman"/>
          <w:sz w:val="24"/>
          <w:szCs w:val="24"/>
        </w:rPr>
        <w:t xml:space="preserve"> поставки Товара </w:t>
      </w:r>
      <w:r w:rsidRPr="00CB58C9">
        <w:rPr>
          <w:rFonts w:ascii="Times New Roman" w:hAnsi="Times New Roman" w:cs="Times New Roman"/>
          <w:sz w:val="24"/>
          <w:szCs w:val="24"/>
        </w:rPr>
        <w:t>не имеет.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5"/>
        <w:gridCol w:w="5030"/>
      </w:tblGrid>
      <w:tr w:rsidR="0071050A" w:rsidRPr="00CB58C9" w:rsidTr="00206A45">
        <w:trPr>
          <w:trHeight w:val="1852"/>
        </w:trPr>
        <w:tc>
          <w:tcPr>
            <w:tcW w:w="4829" w:type="dxa"/>
            <w:tcBorders>
              <w:top w:val="nil"/>
              <w:left w:val="nil"/>
              <w:bottom w:val="nil"/>
              <w:right w:val="nil"/>
            </w:tcBorders>
          </w:tcPr>
          <w:p w:rsidR="0071050A" w:rsidRPr="00CB58C9" w:rsidRDefault="0071050A" w:rsidP="00206A45">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Исполнителя:</w:t>
            </w: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w:t>
            </w: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206A45">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Cs/>
                <w:color w:val="000000"/>
                <w:sz w:val="24"/>
                <w:szCs w:val="24"/>
                <w:lang w:eastAsia="ru-RU"/>
              </w:rPr>
              <w:t xml:space="preserve">______________/___________________/                                                                       </w:t>
            </w:r>
            <w:proofErr w:type="spellStart"/>
            <w:r w:rsidRPr="00CB58C9">
              <w:rPr>
                <w:rFonts w:ascii="Times New Roman" w:eastAsia="Times New Roman" w:hAnsi="Times New Roman" w:cs="Times New Roman"/>
                <w:bCs/>
                <w:color w:val="000000"/>
                <w:sz w:val="24"/>
                <w:szCs w:val="24"/>
                <w:lang w:eastAsia="ru-RU"/>
              </w:rPr>
              <w:t>м.п</w:t>
            </w:r>
            <w:proofErr w:type="spellEnd"/>
            <w:r w:rsidRPr="00CB58C9">
              <w:rPr>
                <w:rFonts w:ascii="Times New Roman" w:eastAsia="Times New Roman" w:hAnsi="Times New Roman" w:cs="Times New Roman"/>
                <w:bCs/>
                <w:color w:val="000000"/>
                <w:sz w:val="24"/>
                <w:szCs w:val="24"/>
                <w:lang w:eastAsia="ru-RU"/>
              </w:rPr>
              <w:t>.</w:t>
            </w:r>
            <w:r w:rsidRPr="00CB58C9">
              <w:rPr>
                <w:rFonts w:ascii="Times New Roman" w:eastAsia="Times New Roman" w:hAnsi="Times New Roman" w:cs="Times New Roman"/>
                <w:bCs/>
                <w:color w:val="000000"/>
                <w:sz w:val="24"/>
                <w:szCs w:val="24"/>
                <w:lang w:eastAsia="ru-RU"/>
              </w:rPr>
              <w:tab/>
            </w:r>
          </w:p>
        </w:tc>
        <w:tc>
          <w:tcPr>
            <w:tcW w:w="4810" w:type="dxa"/>
            <w:tcBorders>
              <w:top w:val="nil"/>
              <w:left w:val="nil"/>
              <w:bottom w:val="nil"/>
              <w:right w:val="nil"/>
            </w:tcBorders>
          </w:tcPr>
          <w:p w:rsidR="0071050A" w:rsidRPr="00CB58C9" w:rsidRDefault="0071050A" w:rsidP="00206A45">
            <w:pPr>
              <w:spacing w:after="0" w:line="240" w:lineRule="auto"/>
              <w:rPr>
                <w:rFonts w:ascii="Times New Roman" w:eastAsia="Times New Roman" w:hAnsi="Times New Roman" w:cs="Times New Roman"/>
                <w:b/>
                <w:bCs/>
                <w:color w:val="000000"/>
                <w:sz w:val="24"/>
                <w:szCs w:val="24"/>
                <w:lang w:eastAsia="ru-RU"/>
              </w:rPr>
            </w:pPr>
            <w:r w:rsidRPr="00CB58C9">
              <w:rPr>
                <w:rFonts w:ascii="Times New Roman" w:eastAsia="Times New Roman" w:hAnsi="Times New Roman" w:cs="Times New Roman"/>
                <w:b/>
                <w:bCs/>
                <w:color w:val="000000"/>
                <w:sz w:val="24"/>
                <w:szCs w:val="24"/>
                <w:lang w:eastAsia="ru-RU"/>
              </w:rPr>
              <w:t>От Заказчика:</w:t>
            </w: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w:t>
            </w: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r w:rsidRPr="00CB58C9">
              <w:rPr>
                <w:rFonts w:ascii="Times New Roman" w:eastAsia="Times New Roman" w:hAnsi="Times New Roman" w:cs="Times New Roman"/>
                <w:bCs/>
                <w:color w:val="000000"/>
                <w:sz w:val="24"/>
                <w:szCs w:val="24"/>
                <w:lang w:eastAsia="ru-RU"/>
              </w:rPr>
              <w:t>____________________________</w:t>
            </w: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206A45">
            <w:pPr>
              <w:spacing w:after="0" w:line="240" w:lineRule="auto"/>
              <w:rPr>
                <w:rFonts w:ascii="Times New Roman" w:eastAsia="Times New Roman" w:hAnsi="Times New Roman" w:cs="Times New Roman"/>
                <w:bCs/>
                <w:color w:val="000000"/>
                <w:sz w:val="24"/>
                <w:szCs w:val="24"/>
                <w:lang w:eastAsia="ru-RU"/>
              </w:rPr>
            </w:pPr>
          </w:p>
          <w:p w:rsidR="0071050A" w:rsidRPr="00CB58C9" w:rsidRDefault="0071050A" w:rsidP="00206A45">
            <w:pPr>
              <w:pStyle w:val="30"/>
              <w:numPr>
                <w:ilvl w:val="0"/>
                <w:numId w:val="0"/>
              </w:numPr>
              <w:tabs>
                <w:tab w:val="left" w:pos="708"/>
              </w:tabs>
              <w:spacing w:after="0"/>
              <w:rPr>
                <w:sz w:val="24"/>
                <w:szCs w:val="24"/>
                <w:lang w:eastAsia="en-US"/>
              </w:rPr>
            </w:pPr>
            <w:r w:rsidRPr="00CB58C9">
              <w:rPr>
                <w:sz w:val="24"/>
                <w:szCs w:val="24"/>
                <w:lang w:eastAsia="en-US"/>
              </w:rPr>
              <w:t>____________/___________________________/</w:t>
            </w:r>
          </w:p>
          <w:p w:rsidR="0071050A" w:rsidRPr="00CB58C9" w:rsidRDefault="0071050A" w:rsidP="00206A45">
            <w:pPr>
              <w:spacing w:after="0" w:line="240" w:lineRule="auto"/>
              <w:rPr>
                <w:rFonts w:ascii="Times New Roman" w:eastAsia="Times New Roman" w:hAnsi="Times New Roman" w:cs="Times New Roman"/>
                <w:b/>
                <w:bCs/>
                <w:color w:val="000000"/>
                <w:sz w:val="24"/>
                <w:szCs w:val="24"/>
                <w:lang w:eastAsia="ru-RU"/>
              </w:rPr>
            </w:pPr>
            <w:proofErr w:type="spellStart"/>
            <w:r w:rsidRPr="00CB58C9">
              <w:rPr>
                <w:rFonts w:ascii="Times New Roman" w:eastAsia="Times New Roman" w:hAnsi="Times New Roman" w:cs="Times New Roman"/>
                <w:bCs/>
                <w:color w:val="000000"/>
                <w:sz w:val="24"/>
                <w:szCs w:val="24"/>
                <w:lang w:eastAsia="ru-RU"/>
              </w:rPr>
              <w:t>м</w:t>
            </w:r>
            <w:proofErr w:type="gramStart"/>
            <w:r w:rsidRPr="00CB58C9">
              <w:rPr>
                <w:rFonts w:ascii="Times New Roman" w:eastAsia="Times New Roman" w:hAnsi="Times New Roman" w:cs="Times New Roman"/>
                <w:bCs/>
                <w:color w:val="000000"/>
                <w:sz w:val="24"/>
                <w:szCs w:val="24"/>
                <w:lang w:eastAsia="ru-RU"/>
              </w:rPr>
              <w:t>.п</w:t>
            </w:r>
            <w:proofErr w:type="spellEnd"/>
            <w:proofErr w:type="gramEnd"/>
          </w:p>
        </w:tc>
      </w:tr>
    </w:tbl>
    <w:p w:rsidR="00FE2602" w:rsidRPr="0071050A" w:rsidRDefault="00FE2602" w:rsidP="00FE2602">
      <w:pPr>
        <w:spacing w:after="0" w:line="240" w:lineRule="auto"/>
        <w:ind w:firstLine="709"/>
        <w:jc w:val="center"/>
        <w:rPr>
          <w:rFonts w:ascii="Times New Roman" w:eastAsia="Tahoma" w:hAnsi="Times New Roman" w:cs="Times New Roman"/>
          <w:color w:val="000000"/>
          <w:lang w:eastAsia="ru-RU"/>
        </w:rPr>
      </w:pPr>
    </w:p>
    <w:p w:rsidR="00FE2602" w:rsidRPr="00FE2602" w:rsidRDefault="00FE2602" w:rsidP="00FE2602">
      <w:pPr>
        <w:pBdr>
          <w:bottom w:val="single" w:sz="12" w:space="1" w:color="auto"/>
        </w:pBdr>
        <w:spacing w:after="0" w:line="240" w:lineRule="auto"/>
        <w:jc w:val="center"/>
        <w:rPr>
          <w:rFonts w:ascii="Times New Roman" w:eastAsia="Tahoma" w:hAnsi="Times New Roman" w:cs="Times New Roman"/>
          <w:b/>
          <w:color w:val="000000"/>
          <w:sz w:val="28"/>
          <w:szCs w:val="28"/>
          <w:lang w:eastAsia="ru-RU"/>
        </w:rPr>
      </w:pPr>
      <w:r w:rsidRPr="00FE2602">
        <w:rPr>
          <w:rFonts w:ascii="Times New Roman" w:eastAsia="Tahoma" w:hAnsi="Times New Roman" w:cs="Times New Roman"/>
          <w:b/>
          <w:color w:val="000000"/>
          <w:sz w:val="28"/>
          <w:szCs w:val="28"/>
          <w:lang w:eastAsia="ru-RU"/>
        </w:rPr>
        <w:t>Конец формы</w:t>
      </w:r>
    </w:p>
    <w:p w:rsidR="00FE2602" w:rsidRPr="00FE2602" w:rsidRDefault="00FE2602" w:rsidP="00FE2602">
      <w:pPr>
        <w:spacing w:after="0" w:line="240" w:lineRule="auto"/>
        <w:jc w:val="center"/>
        <w:rPr>
          <w:rFonts w:ascii="Times New Roman" w:eastAsia="Tahoma" w:hAnsi="Times New Roman" w:cs="Times New Roman"/>
          <w:color w:val="000000"/>
          <w:sz w:val="28"/>
          <w:szCs w:val="28"/>
          <w:lang w:eastAsia="ru-RU"/>
        </w:rPr>
      </w:pPr>
      <w:r w:rsidRPr="00FE2602">
        <w:rPr>
          <w:rFonts w:ascii="Times New Roman" w:eastAsia="Tahoma" w:hAnsi="Times New Roman" w:cs="Times New Roman"/>
          <w:b/>
          <w:color w:val="000000"/>
          <w:sz w:val="28"/>
          <w:szCs w:val="28"/>
          <w:lang w:eastAsia="ru-RU"/>
        </w:rPr>
        <w:lastRenderedPageBreak/>
        <w:t>Форма согласована</w:t>
      </w:r>
    </w:p>
    <w:p w:rsidR="00FE2602" w:rsidRDefault="00FE2602" w:rsidP="00B96124">
      <w:pPr>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9"/>
        <w:gridCol w:w="4810"/>
      </w:tblGrid>
      <w:tr w:rsidR="00FE2602" w:rsidRPr="00CB58C9" w:rsidTr="00DD2B6A">
        <w:trPr>
          <w:trHeight w:val="1852"/>
        </w:trPr>
        <w:tc>
          <w:tcPr>
            <w:tcW w:w="4829"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Исполнителя:</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r w:rsidRPr="008D7085">
              <w:rPr>
                <w:rFonts w:ascii="Times New Roman" w:eastAsia="Times New Roman" w:hAnsi="Times New Roman" w:cs="Times New Roman"/>
                <w:bCs/>
                <w:color w:val="000000"/>
                <w:sz w:val="28"/>
                <w:szCs w:val="28"/>
                <w:lang w:eastAsia="ru-RU"/>
              </w:rPr>
              <w:t>__________</w:t>
            </w: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Cs/>
                <w:color w:val="000000"/>
                <w:sz w:val="28"/>
                <w:szCs w:val="28"/>
                <w:lang w:eastAsia="ru-RU"/>
              </w:rPr>
            </w:pP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Cs/>
                <w:color w:val="000000"/>
                <w:sz w:val="28"/>
                <w:szCs w:val="28"/>
                <w:lang w:eastAsia="ru-RU"/>
              </w:rPr>
              <w:t xml:space="preserve">______________/__________/                                                                       </w:t>
            </w: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r w:rsidRPr="008D7085">
              <w:rPr>
                <w:rFonts w:ascii="Times New Roman" w:eastAsia="Times New Roman" w:hAnsi="Times New Roman" w:cs="Times New Roman"/>
                <w:bCs/>
                <w:color w:val="000000"/>
                <w:sz w:val="28"/>
                <w:szCs w:val="28"/>
                <w:lang w:eastAsia="ru-RU"/>
              </w:rPr>
              <w:tab/>
            </w:r>
          </w:p>
        </w:tc>
        <w:tc>
          <w:tcPr>
            <w:tcW w:w="4810" w:type="dxa"/>
            <w:tcBorders>
              <w:top w:val="nil"/>
              <w:left w:val="nil"/>
              <w:bottom w:val="nil"/>
              <w:right w:val="nil"/>
            </w:tcBorders>
          </w:tcPr>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r w:rsidRPr="008D7085">
              <w:rPr>
                <w:rFonts w:ascii="Times New Roman" w:eastAsia="Times New Roman" w:hAnsi="Times New Roman" w:cs="Times New Roman"/>
                <w:b/>
                <w:bCs/>
                <w:color w:val="000000"/>
                <w:sz w:val="28"/>
                <w:szCs w:val="28"/>
                <w:lang w:eastAsia="ru-RU"/>
              </w:rPr>
              <w:t>От Заказчика:</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r w:rsidRPr="0031496A">
              <w:rPr>
                <w:rFonts w:ascii="Times New Roman" w:eastAsia="Times New Roman" w:hAnsi="Times New Roman" w:cs="Times New Roman"/>
                <w:bCs/>
                <w:color w:val="000000"/>
                <w:sz w:val="28"/>
                <w:szCs w:val="28"/>
                <w:lang w:eastAsia="ru-RU"/>
              </w:rPr>
              <w:t>Первый заместитель генерального директора</w:t>
            </w:r>
            <w:r>
              <w:rPr>
                <w:rFonts w:ascii="Times New Roman" w:eastAsia="Times New Roman" w:hAnsi="Times New Roman" w:cs="Times New Roman"/>
                <w:bCs/>
                <w:color w:val="000000"/>
                <w:sz w:val="28"/>
                <w:szCs w:val="28"/>
                <w:lang w:eastAsia="ru-RU"/>
              </w:rPr>
              <w:t xml:space="preserve"> </w:t>
            </w:r>
            <w:r w:rsidRPr="0031496A">
              <w:rPr>
                <w:rFonts w:ascii="Times New Roman" w:eastAsia="Times New Roman" w:hAnsi="Times New Roman" w:cs="Times New Roman"/>
                <w:bCs/>
                <w:color w:val="000000"/>
                <w:sz w:val="28"/>
                <w:szCs w:val="28"/>
                <w:lang w:eastAsia="ru-RU"/>
              </w:rPr>
              <w:t xml:space="preserve"> АО «Воентелеком»</w:t>
            </w:r>
          </w:p>
          <w:p w:rsidR="0031496A" w:rsidRPr="0031496A" w:rsidRDefault="0031496A" w:rsidP="0031496A">
            <w:pPr>
              <w:spacing w:after="0" w:line="240" w:lineRule="auto"/>
              <w:rPr>
                <w:rFonts w:ascii="Times New Roman" w:eastAsia="Times New Roman" w:hAnsi="Times New Roman" w:cs="Times New Roman"/>
                <w:bCs/>
                <w:color w:val="000000"/>
                <w:sz w:val="28"/>
                <w:szCs w:val="28"/>
                <w:lang w:eastAsia="ru-RU"/>
              </w:rPr>
            </w:pPr>
          </w:p>
          <w:p w:rsidR="00FE2602" w:rsidRPr="008D7085" w:rsidRDefault="0031496A" w:rsidP="00DD2B6A">
            <w:pPr>
              <w:pStyle w:val="30"/>
              <w:numPr>
                <w:ilvl w:val="0"/>
                <w:numId w:val="0"/>
              </w:numPr>
              <w:tabs>
                <w:tab w:val="left" w:pos="708"/>
              </w:tabs>
              <w:spacing w:after="0"/>
              <w:rPr>
                <w:sz w:val="28"/>
                <w:szCs w:val="28"/>
                <w:lang w:eastAsia="en-US"/>
              </w:rPr>
            </w:pPr>
            <w:r w:rsidRPr="0031496A">
              <w:rPr>
                <w:bCs/>
                <w:color w:val="000000"/>
                <w:sz w:val="28"/>
                <w:szCs w:val="28"/>
              </w:rPr>
              <w:t>________________/А.И. Захаренков/</w:t>
            </w:r>
          </w:p>
          <w:p w:rsidR="00FE2602" w:rsidRPr="008D7085" w:rsidRDefault="00FE2602" w:rsidP="00DD2B6A">
            <w:pPr>
              <w:spacing w:after="0" w:line="240" w:lineRule="auto"/>
              <w:rPr>
                <w:rFonts w:ascii="Times New Roman" w:eastAsia="Times New Roman" w:hAnsi="Times New Roman" w:cs="Times New Roman"/>
                <w:b/>
                <w:bCs/>
                <w:color w:val="000000"/>
                <w:sz w:val="28"/>
                <w:szCs w:val="28"/>
                <w:lang w:eastAsia="ru-RU"/>
              </w:rPr>
            </w:pPr>
            <w:proofErr w:type="spellStart"/>
            <w:r w:rsidRPr="008D7085">
              <w:rPr>
                <w:rFonts w:ascii="Times New Roman" w:eastAsia="Times New Roman" w:hAnsi="Times New Roman" w:cs="Times New Roman"/>
                <w:bCs/>
                <w:color w:val="000000"/>
                <w:sz w:val="28"/>
                <w:szCs w:val="28"/>
                <w:lang w:eastAsia="ru-RU"/>
              </w:rPr>
              <w:t>м.п</w:t>
            </w:r>
            <w:proofErr w:type="spellEnd"/>
            <w:r w:rsidRPr="008D7085">
              <w:rPr>
                <w:rFonts w:ascii="Times New Roman" w:eastAsia="Times New Roman" w:hAnsi="Times New Roman" w:cs="Times New Roman"/>
                <w:bCs/>
                <w:color w:val="000000"/>
                <w:sz w:val="28"/>
                <w:szCs w:val="28"/>
                <w:lang w:eastAsia="ru-RU"/>
              </w:rPr>
              <w:t>.</w:t>
            </w:r>
          </w:p>
        </w:tc>
      </w:tr>
    </w:tbl>
    <w:p w:rsidR="00FE2602" w:rsidRDefault="00FE2602" w:rsidP="00B96124">
      <w:pPr>
        <w:rPr>
          <w:rFonts w:ascii="Times New Roman" w:eastAsia="Times New Roman" w:hAnsi="Times New Roman" w:cs="Times New Roman"/>
          <w:sz w:val="28"/>
          <w:szCs w:val="28"/>
          <w:lang w:eastAsia="ru-RU"/>
        </w:rPr>
      </w:pPr>
    </w:p>
    <w:p w:rsidR="000D01FE" w:rsidRDefault="000D01FE" w:rsidP="00B96124">
      <w:pPr>
        <w:rPr>
          <w:rFonts w:ascii="Times New Roman" w:eastAsia="Times New Roman" w:hAnsi="Times New Roman" w:cs="Times New Roman"/>
          <w:sz w:val="28"/>
          <w:szCs w:val="28"/>
          <w:lang w:eastAsia="ru-RU"/>
        </w:rPr>
        <w:sectPr w:rsidR="000D01FE">
          <w:footerReference w:type="default" r:id="rId12"/>
          <w:type w:val="continuous"/>
          <w:pgSz w:w="11906" w:h="16838"/>
          <w:pgMar w:top="709" w:right="851" w:bottom="426" w:left="1418" w:header="709" w:footer="709" w:gutter="0"/>
          <w:cols w:space="720"/>
        </w:sectPr>
      </w:pPr>
    </w:p>
    <w:p w:rsidR="00991A82" w:rsidRPr="00991A82" w:rsidRDefault="00991A82" w:rsidP="009F0A90">
      <w:pPr>
        <w:spacing w:after="0" w:line="240" w:lineRule="auto"/>
        <w:ind w:firstLine="709"/>
        <w:jc w:val="right"/>
        <w:rPr>
          <w:rFonts w:ascii="Times New Roman" w:eastAsia="Times New Roman" w:hAnsi="Times New Roman" w:cs="Times New Roman"/>
          <w:b/>
          <w:sz w:val="28"/>
          <w:szCs w:val="28"/>
          <w:lang w:eastAsia="ru-RU"/>
        </w:rPr>
      </w:pPr>
      <w:r w:rsidRPr="00991A82">
        <w:rPr>
          <w:rFonts w:ascii="Times New Roman" w:eastAsia="Times New Roman" w:hAnsi="Times New Roman" w:cs="Times New Roman"/>
          <w:b/>
          <w:sz w:val="28"/>
          <w:szCs w:val="28"/>
          <w:lang w:eastAsia="ru-RU"/>
        </w:rPr>
        <w:lastRenderedPageBreak/>
        <w:t xml:space="preserve">Приложение </w:t>
      </w:r>
      <w:r w:rsidR="00336A67">
        <w:rPr>
          <w:rFonts w:ascii="Times New Roman" w:eastAsia="Times New Roman" w:hAnsi="Times New Roman" w:cs="Times New Roman"/>
          <w:b/>
          <w:sz w:val="28"/>
          <w:szCs w:val="28"/>
          <w:lang w:eastAsia="ru-RU"/>
        </w:rPr>
        <w:t>6</w:t>
      </w:r>
    </w:p>
    <w:p w:rsidR="00991A82" w:rsidRPr="009F0A90" w:rsidRDefault="00991A82" w:rsidP="000E2FF0">
      <w:pPr>
        <w:tabs>
          <w:tab w:val="left" w:pos="1095"/>
        </w:tabs>
        <w:spacing w:line="240" w:lineRule="auto"/>
        <w:jc w:val="right"/>
        <w:rPr>
          <w:rFonts w:ascii="Times New Roman" w:hAnsi="Times New Roman" w:cs="Times New Roman"/>
          <w:sz w:val="28"/>
          <w:szCs w:val="28"/>
        </w:rPr>
      </w:pPr>
      <w:r w:rsidRPr="009F0A90">
        <w:rPr>
          <w:rFonts w:ascii="Times New Roman" w:hAnsi="Times New Roman" w:cs="Times New Roman"/>
          <w:sz w:val="28"/>
          <w:szCs w:val="28"/>
        </w:rPr>
        <w:t xml:space="preserve">к договору от </w:t>
      </w:r>
      <w:r w:rsidRPr="009F0A90">
        <w:rPr>
          <w:rFonts w:ascii="Times New Roman" w:eastAsia="Times New Roman" w:hAnsi="Times New Roman" w:cs="Times New Roman"/>
          <w:sz w:val="28"/>
          <w:szCs w:val="28"/>
          <w:lang w:eastAsia="ru-RU"/>
        </w:rPr>
        <w:t>«___» ___________ 20___ г.</w:t>
      </w:r>
    </w:p>
    <w:p w:rsidR="00991A82" w:rsidRPr="000E2FF0" w:rsidRDefault="00991A82" w:rsidP="000E2FF0">
      <w:pPr>
        <w:spacing w:after="0" w:line="240" w:lineRule="auto"/>
        <w:jc w:val="right"/>
        <w:rPr>
          <w:rFonts w:ascii="Times New Roman" w:eastAsia="Times New Roman" w:hAnsi="Times New Roman" w:cs="Times New Roman"/>
          <w:bCs/>
          <w:color w:val="000000"/>
          <w:sz w:val="16"/>
          <w:szCs w:val="16"/>
          <w:lang w:eastAsia="ru-RU"/>
        </w:rPr>
      </w:pPr>
      <w:r w:rsidRPr="009F0A90">
        <w:rPr>
          <w:rFonts w:ascii="Times New Roman" w:hAnsi="Times New Roman" w:cs="Times New Roman"/>
          <w:sz w:val="28"/>
          <w:szCs w:val="28"/>
        </w:rPr>
        <w:t xml:space="preserve"> № </w:t>
      </w:r>
      <w:r w:rsidR="0031496A" w:rsidRPr="000E2FF0">
        <w:rPr>
          <w:rFonts w:ascii="Times New Roman" w:hAnsi="Times New Roman" w:cs="Times New Roman"/>
          <w:bCs/>
          <w:sz w:val="28"/>
          <w:szCs w:val="28"/>
        </w:rPr>
        <w:t>2022187346741412539211799</w:t>
      </w:r>
      <w:r w:rsidRPr="009F0A90">
        <w:rPr>
          <w:rFonts w:ascii="Times New Roman" w:hAnsi="Times New Roman" w:cs="Times New Roman"/>
          <w:sz w:val="28"/>
          <w:szCs w:val="28"/>
        </w:rPr>
        <w:t>/</w:t>
      </w:r>
      <w:r w:rsidRPr="000E2FF0">
        <w:rPr>
          <w:rFonts w:ascii="Times New Roman" w:eastAsia="Times New Roman" w:hAnsi="Times New Roman" w:cs="Times New Roman"/>
          <w:sz w:val="28"/>
          <w:szCs w:val="28"/>
          <w:lang w:eastAsia="ru-RU"/>
        </w:rPr>
        <w:t>_________________</w:t>
      </w:r>
    </w:p>
    <w:p w:rsidR="00991A82" w:rsidRDefault="00991A82" w:rsidP="000E2FF0">
      <w:pPr>
        <w:pBdr>
          <w:bottom w:val="single" w:sz="12" w:space="1" w:color="auto"/>
        </w:pBdr>
        <w:spacing w:after="0" w:line="240" w:lineRule="auto"/>
        <w:ind w:firstLine="709"/>
        <w:jc w:val="center"/>
        <w:rPr>
          <w:rFonts w:ascii="Times New Roman" w:eastAsia="Tahoma" w:hAnsi="Times New Roman" w:cs="Times New Roman"/>
          <w:b/>
          <w:color w:val="000000"/>
          <w:sz w:val="28"/>
          <w:szCs w:val="28"/>
          <w:lang w:eastAsia="ru-RU"/>
        </w:rPr>
      </w:pPr>
    </w:p>
    <w:p w:rsidR="00991A82" w:rsidRPr="000E2FF0" w:rsidRDefault="00991A82" w:rsidP="00991A82">
      <w:pPr>
        <w:pBdr>
          <w:bottom w:val="single" w:sz="12" w:space="1" w:color="auto"/>
        </w:pBdr>
        <w:spacing w:after="0" w:line="240" w:lineRule="auto"/>
        <w:ind w:firstLine="709"/>
        <w:jc w:val="center"/>
        <w:rPr>
          <w:rFonts w:ascii="Times New Roman" w:eastAsia="Tahoma" w:hAnsi="Times New Roman" w:cs="Times New Roman"/>
          <w:b/>
          <w:color w:val="000000"/>
          <w:sz w:val="28"/>
          <w:szCs w:val="28"/>
          <w:lang w:eastAsia="ru-RU"/>
        </w:rPr>
      </w:pPr>
      <w:r w:rsidRPr="000E2FF0">
        <w:rPr>
          <w:rFonts w:ascii="Times New Roman" w:eastAsia="Tahoma" w:hAnsi="Times New Roman" w:cs="Times New Roman"/>
          <w:b/>
          <w:color w:val="000000"/>
          <w:sz w:val="28"/>
          <w:szCs w:val="28"/>
          <w:lang w:eastAsia="ru-RU"/>
        </w:rPr>
        <w:t>Форма</w:t>
      </w:r>
    </w:p>
    <w:p w:rsidR="00991A82" w:rsidRPr="009F0A90" w:rsidRDefault="00991A82" w:rsidP="00991A82">
      <w:pPr>
        <w:spacing w:after="0" w:line="240" w:lineRule="auto"/>
        <w:ind w:right="-31"/>
        <w:jc w:val="center"/>
        <w:rPr>
          <w:rFonts w:ascii="Times New Roman" w:eastAsia="Times New Roman" w:hAnsi="Times New Roman" w:cs="Times New Roman"/>
          <w:b/>
          <w:color w:val="000000"/>
          <w:sz w:val="18"/>
          <w:szCs w:val="18"/>
          <w:lang w:eastAsia="ru-RU"/>
        </w:rPr>
      </w:pPr>
      <w:r w:rsidRPr="009F0A90">
        <w:rPr>
          <w:rFonts w:ascii="Times New Roman" w:eastAsia="Times New Roman" w:hAnsi="Times New Roman" w:cs="Times New Roman"/>
          <w:b/>
          <w:color w:val="000000"/>
          <w:sz w:val="18"/>
          <w:szCs w:val="18"/>
          <w:lang w:eastAsia="ru-RU"/>
        </w:rPr>
        <w:t>Информация об исполнителях, привлеченных _____________________ в рамках кооперации</w:t>
      </w:r>
    </w:p>
    <w:p w:rsidR="00991A82" w:rsidRPr="009F0A90" w:rsidRDefault="00991A82" w:rsidP="00991A82">
      <w:pPr>
        <w:spacing w:after="0" w:line="240" w:lineRule="auto"/>
        <w:ind w:right="-31"/>
        <w:jc w:val="center"/>
        <w:rPr>
          <w:rFonts w:ascii="Times New Roman" w:eastAsia="Times New Roman" w:hAnsi="Times New Roman" w:cs="Times New Roman"/>
          <w:b/>
          <w:color w:val="000000"/>
          <w:sz w:val="18"/>
          <w:szCs w:val="18"/>
          <w:lang w:eastAsia="ru-RU"/>
        </w:rPr>
      </w:pPr>
      <w:r w:rsidRPr="009F0A90">
        <w:rPr>
          <w:rFonts w:ascii="Times New Roman" w:eastAsia="Times New Roman" w:hAnsi="Times New Roman" w:cs="Times New Roman"/>
          <w:b/>
          <w:color w:val="000000"/>
          <w:sz w:val="18"/>
          <w:szCs w:val="18"/>
          <w:lang w:eastAsia="ru-RU"/>
        </w:rPr>
        <w:t>АО «Воентелеком» по государственному оборонному заказу</w:t>
      </w:r>
    </w:p>
    <w:tbl>
      <w:tblPr>
        <w:tblStyle w:val="110"/>
        <w:tblW w:w="16161" w:type="dxa"/>
        <w:tblInd w:w="-34" w:type="dxa"/>
        <w:tblLayout w:type="fixed"/>
        <w:tblLook w:val="04A0" w:firstRow="1" w:lastRow="0" w:firstColumn="1" w:lastColumn="0" w:noHBand="0" w:noVBand="1"/>
      </w:tblPr>
      <w:tblGrid>
        <w:gridCol w:w="851"/>
        <w:gridCol w:w="1276"/>
        <w:gridCol w:w="1418"/>
        <w:gridCol w:w="1275"/>
        <w:gridCol w:w="1418"/>
        <w:gridCol w:w="1134"/>
        <w:gridCol w:w="709"/>
        <w:gridCol w:w="1275"/>
        <w:gridCol w:w="992"/>
        <w:gridCol w:w="1135"/>
        <w:gridCol w:w="1417"/>
        <w:gridCol w:w="1559"/>
        <w:gridCol w:w="851"/>
        <w:gridCol w:w="851"/>
      </w:tblGrid>
      <w:tr w:rsidR="00991A82" w:rsidRPr="000E2FF0" w:rsidTr="000D01FE">
        <w:tc>
          <w:tcPr>
            <w:tcW w:w="851"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 </w:t>
            </w:r>
            <w:proofErr w:type="gramStart"/>
            <w:r w:rsidRPr="009F0A90">
              <w:rPr>
                <w:rFonts w:ascii="Times New Roman" w:hAnsi="Times New Roman" w:cs="Times New Roman"/>
                <w:b/>
                <w:color w:val="000000"/>
                <w:sz w:val="18"/>
                <w:szCs w:val="18"/>
              </w:rPr>
              <w:t>п</w:t>
            </w:r>
            <w:proofErr w:type="gramEnd"/>
            <w:r w:rsidRPr="009F0A90">
              <w:rPr>
                <w:rFonts w:ascii="Times New Roman" w:hAnsi="Times New Roman" w:cs="Times New Roman"/>
                <w:b/>
                <w:color w:val="000000"/>
                <w:sz w:val="18"/>
                <w:szCs w:val="18"/>
              </w:rPr>
              <w:t>/п</w:t>
            </w:r>
          </w:p>
        </w:tc>
        <w:tc>
          <w:tcPr>
            <w:tcW w:w="1276"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Способ определения соисполнителя</w:t>
            </w:r>
          </w:p>
        </w:tc>
        <w:tc>
          <w:tcPr>
            <w:tcW w:w="1418"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Полное наименование соисполнителя</w:t>
            </w:r>
          </w:p>
        </w:tc>
        <w:tc>
          <w:tcPr>
            <w:tcW w:w="1275"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proofErr w:type="gramStart"/>
            <w:r w:rsidRPr="009F0A90">
              <w:rPr>
                <w:rFonts w:ascii="Times New Roman" w:hAnsi="Times New Roman" w:cs="Times New Roman"/>
                <w:b/>
                <w:color w:val="000000"/>
                <w:sz w:val="18"/>
                <w:szCs w:val="18"/>
              </w:rPr>
              <w:t>Адрес места нахождения соисполнителя (почтовый адрес (при наличии)</w:t>
            </w:r>
            <w:proofErr w:type="gramEnd"/>
          </w:p>
        </w:tc>
        <w:tc>
          <w:tcPr>
            <w:tcW w:w="1418"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Ф.И.О. руководителя соисполнителя</w:t>
            </w:r>
          </w:p>
        </w:tc>
        <w:tc>
          <w:tcPr>
            <w:tcW w:w="1134"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телефона руководителя соисполнителя</w:t>
            </w:r>
          </w:p>
        </w:tc>
        <w:tc>
          <w:tcPr>
            <w:tcW w:w="709"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ИНН</w:t>
            </w:r>
          </w:p>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КПП</w:t>
            </w:r>
          </w:p>
        </w:tc>
        <w:tc>
          <w:tcPr>
            <w:tcW w:w="1275" w:type="dxa"/>
          </w:tcPr>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lang w:val="en-US"/>
              </w:rPr>
            </w:pPr>
          </w:p>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Наличие лицензий и сертификатов</w:t>
            </w:r>
          </w:p>
        </w:tc>
        <w:tc>
          <w:tcPr>
            <w:tcW w:w="992"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Предмет договора заключенного с соисполнителем</w:t>
            </w:r>
          </w:p>
        </w:tc>
        <w:tc>
          <w:tcPr>
            <w:tcW w:w="1135"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и дата договора, заключенного с соисполнителем</w:t>
            </w:r>
          </w:p>
        </w:tc>
        <w:tc>
          <w:tcPr>
            <w:tcW w:w="1417"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Цена договора заключенного с соисполнителем (рублей с НДС 20 %)</w:t>
            </w:r>
          </w:p>
        </w:tc>
        <w:tc>
          <w:tcPr>
            <w:tcW w:w="1559" w:type="dxa"/>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w:t>
            </w:r>
            <w:proofErr w:type="spellStart"/>
            <w:r w:rsidRPr="009F0A90">
              <w:rPr>
                <w:rFonts w:ascii="Times New Roman" w:hAnsi="Times New Roman" w:cs="Times New Roman"/>
                <w:b/>
                <w:color w:val="000000"/>
                <w:sz w:val="18"/>
                <w:szCs w:val="18"/>
              </w:rPr>
              <w:t>соисполнения</w:t>
            </w:r>
            <w:proofErr w:type="spellEnd"/>
            <w:r w:rsidRPr="009F0A90">
              <w:rPr>
                <w:rFonts w:ascii="Times New Roman" w:hAnsi="Times New Roman" w:cs="Times New Roman"/>
                <w:b/>
                <w:color w:val="000000"/>
                <w:sz w:val="18"/>
                <w:szCs w:val="18"/>
              </w:rPr>
              <w:t>)</w:t>
            </w:r>
          </w:p>
        </w:tc>
        <w:tc>
          <w:tcPr>
            <w:tcW w:w="851" w:type="dxa"/>
            <w:vAlign w:val="center"/>
          </w:tcPr>
          <w:p w:rsidR="00991A82" w:rsidRPr="009F0A90" w:rsidRDefault="00991A82" w:rsidP="00991A82">
            <w:pPr>
              <w:spacing w:after="0" w:line="240" w:lineRule="auto"/>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Номер и дата договора заключенного с АО «Воентелеком»</w:t>
            </w:r>
          </w:p>
        </w:tc>
        <w:tc>
          <w:tcPr>
            <w:tcW w:w="851" w:type="dxa"/>
            <w:vAlign w:val="center"/>
          </w:tcPr>
          <w:p w:rsidR="00991A82" w:rsidRPr="009F0A90" w:rsidRDefault="00991A82" w:rsidP="00991A82">
            <w:pPr>
              <w:spacing w:after="0" w:line="240" w:lineRule="auto"/>
              <w:ind w:right="-108"/>
              <w:jc w:val="center"/>
              <w:rPr>
                <w:rFonts w:ascii="Times New Roman" w:hAnsi="Times New Roman" w:cs="Times New Roman"/>
                <w:b/>
                <w:color w:val="000000"/>
                <w:sz w:val="18"/>
                <w:szCs w:val="18"/>
              </w:rPr>
            </w:pPr>
            <w:r w:rsidRPr="009F0A90">
              <w:rPr>
                <w:rFonts w:ascii="Times New Roman" w:hAnsi="Times New Roman" w:cs="Times New Roman"/>
                <w:b/>
                <w:color w:val="000000"/>
                <w:sz w:val="18"/>
                <w:szCs w:val="18"/>
              </w:rPr>
              <w:t xml:space="preserve">№ ГК </w:t>
            </w:r>
            <w:r w:rsidRPr="009F0A90">
              <w:rPr>
                <w:rFonts w:ascii="Times New Roman" w:hAnsi="Times New Roman" w:cs="Times New Roman"/>
                <w:b/>
                <w:color w:val="000000"/>
                <w:sz w:val="18"/>
                <w:szCs w:val="18"/>
              </w:rPr>
              <w:br/>
              <w:t>МО РФ</w:t>
            </w:r>
          </w:p>
        </w:tc>
      </w:tr>
      <w:tr w:rsidR="00991A82" w:rsidRPr="000E2FF0" w:rsidTr="000D01FE">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r w:rsidRPr="009F0A90">
              <w:rPr>
                <w:rFonts w:ascii="Times New Roman" w:hAnsi="Times New Roman" w:cs="Times New Roman"/>
                <w:color w:val="000000"/>
                <w:sz w:val="18"/>
                <w:szCs w:val="18"/>
              </w:rPr>
              <w:t>1</w:t>
            </w:r>
          </w:p>
        </w:tc>
        <w:tc>
          <w:tcPr>
            <w:tcW w:w="1276"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4"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70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992"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7"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55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r>
      <w:tr w:rsidR="00991A82" w:rsidRPr="000E2FF0" w:rsidTr="000D01FE">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r w:rsidRPr="009F0A90">
              <w:rPr>
                <w:rFonts w:ascii="Times New Roman" w:hAnsi="Times New Roman" w:cs="Times New Roman"/>
                <w:color w:val="000000"/>
                <w:sz w:val="18"/>
                <w:szCs w:val="18"/>
              </w:rPr>
              <w:t>2</w:t>
            </w:r>
          </w:p>
        </w:tc>
        <w:tc>
          <w:tcPr>
            <w:tcW w:w="1276"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8"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4"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70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27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992"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135"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417"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1559"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c>
          <w:tcPr>
            <w:tcW w:w="851" w:type="dxa"/>
          </w:tcPr>
          <w:p w:rsidR="00991A82" w:rsidRPr="009F0A90" w:rsidRDefault="00991A82" w:rsidP="00991A82">
            <w:pPr>
              <w:spacing w:after="0" w:line="240" w:lineRule="auto"/>
              <w:rPr>
                <w:rFonts w:ascii="Times New Roman" w:hAnsi="Times New Roman" w:cs="Times New Roman"/>
                <w:color w:val="000000"/>
                <w:sz w:val="18"/>
                <w:szCs w:val="18"/>
              </w:rPr>
            </w:pPr>
          </w:p>
        </w:tc>
      </w:tr>
    </w:tbl>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proofErr w:type="spellStart"/>
      <w:r w:rsidRPr="009F0A90">
        <w:rPr>
          <w:rFonts w:ascii="Times New Roman" w:eastAsia="Times New Roman" w:hAnsi="Times New Roman" w:cs="Times New Roman"/>
          <w:b/>
          <w:sz w:val="18"/>
          <w:szCs w:val="18"/>
          <w:lang w:val="en-US" w:eastAsia="ru-RU"/>
        </w:rPr>
        <w:t>От</w:t>
      </w:r>
      <w:proofErr w:type="spellEnd"/>
      <w:r w:rsidRPr="009F0A90">
        <w:rPr>
          <w:rFonts w:ascii="Times New Roman" w:eastAsia="Times New Roman" w:hAnsi="Times New Roman" w:cs="Times New Roman"/>
          <w:b/>
          <w:sz w:val="18"/>
          <w:szCs w:val="18"/>
          <w:lang w:val="en-US" w:eastAsia="ru-RU"/>
        </w:rPr>
        <w:t xml:space="preserve"> </w:t>
      </w:r>
      <w:r w:rsidRPr="009F0A90">
        <w:rPr>
          <w:rFonts w:ascii="Times New Roman" w:eastAsia="Times New Roman" w:hAnsi="Times New Roman" w:cs="Times New Roman"/>
          <w:b/>
          <w:sz w:val="18"/>
          <w:szCs w:val="18"/>
          <w:lang w:eastAsia="ru-RU"/>
        </w:rPr>
        <w:t>Исполнителя</w:t>
      </w:r>
      <w:r w:rsidRPr="009F0A90">
        <w:rPr>
          <w:rFonts w:ascii="Times New Roman" w:eastAsia="Times New Roman" w:hAnsi="Times New Roman" w:cs="Times New Roman"/>
          <w:b/>
          <w:sz w:val="18"/>
          <w:szCs w:val="18"/>
          <w:lang w:val="en-US" w:eastAsia="ru-RU"/>
        </w:rPr>
        <w:t>:</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r w:rsidRPr="009F0A90">
        <w:rPr>
          <w:rFonts w:ascii="Times New Roman" w:eastAsia="Times New Roman" w:hAnsi="Times New Roman" w:cs="Times New Roman"/>
          <w:b/>
          <w:sz w:val="18"/>
          <w:szCs w:val="18"/>
          <w:lang w:val="en-US" w:eastAsia="ru-RU"/>
        </w:rPr>
        <w:t>___________________</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b/>
          <w:sz w:val="18"/>
          <w:szCs w:val="18"/>
          <w:lang w:val="en-US" w:eastAsia="ru-RU"/>
        </w:rPr>
      </w:pPr>
      <w:r w:rsidRPr="009F0A90">
        <w:rPr>
          <w:rFonts w:ascii="Times New Roman" w:eastAsia="Times New Roman" w:hAnsi="Times New Roman" w:cs="Times New Roman"/>
          <w:b/>
          <w:sz w:val="18"/>
          <w:szCs w:val="18"/>
          <w:lang w:val="en-US" w:eastAsia="ru-RU"/>
        </w:rPr>
        <w:t>________/_____/</w:t>
      </w:r>
    </w:p>
    <w:p w:rsidR="00991A82" w:rsidRPr="009F0A90" w:rsidRDefault="00991A82" w:rsidP="009F0A90">
      <w:pPr>
        <w:pBdr>
          <w:bottom w:val="single" w:sz="12" w:space="0" w:color="auto"/>
        </w:pBdr>
        <w:spacing w:after="0" w:line="240" w:lineRule="auto"/>
        <w:ind w:firstLine="709"/>
        <w:rPr>
          <w:rFonts w:ascii="Times New Roman" w:eastAsia="Times New Roman" w:hAnsi="Times New Roman" w:cs="Times New Roman"/>
          <w:sz w:val="18"/>
          <w:szCs w:val="18"/>
          <w:lang w:val="en-US" w:eastAsia="ru-RU"/>
        </w:rPr>
      </w:pPr>
      <w:proofErr w:type="gramStart"/>
      <w:r w:rsidRPr="009F0A90">
        <w:rPr>
          <w:rFonts w:ascii="Times New Roman" w:eastAsia="Times New Roman" w:hAnsi="Times New Roman" w:cs="Times New Roman"/>
          <w:sz w:val="18"/>
          <w:szCs w:val="18"/>
          <w:lang w:val="en-US" w:eastAsia="ru-RU"/>
        </w:rPr>
        <w:t>М.П.</w:t>
      </w:r>
      <w:proofErr w:type="gramEnd"/>
    </w:p>
    <w:p w:rsidR="00991A82" w:rsidRPr="00991A82" w:rsidRDefault="00991A82" w:rsidP="009F0A90">
      <w:pPr>
        <w:pBdr>
          <w:bottom w:val="single" w:sz="12" w:space="0" w:color="auto"/>
        </w:pBdr>
        <w:spacing w:after="0" w:line="240" w:lineRule="auto"/>
        <w:ind w:firstLine="709"/>
        <w:jc w:val="center"/>
        <w:rPr>
          <w:rFonts w:ascii="Times New Roman" w:eastAsia="Times New Roman" w:hAnsi="Times New Roman" w:cs="Times New Roman"/>
          <w:b/>
          <w:sz w:val="28"/>
          <w:szCs w:val="28"/>
          <w:lang w:eastAsia="ru-RU"/>
        </w:rPr>
      </w:pPr>
      <w:r w:rsidRPr="00991A82">
        <w:rPr>
          <w:rFonts w:ascii="Times New Roman" w:eastAsia="Times New Roman" w:hAnsi="Times New Roman" w:cs="Times New Roman"/>
          <w:b/>
          <w:sz w:val="28"/>
          <w:szCs w:val="28"/>
          <w:lang w:eastAsia="ru-RU"/>
        </w:rPr>
        <w:t>Конец формы</w:t>
      </w:r>
    </w:p>
    <w:p w:rsidR="00991A82" w:rsidRDefault="00991A82" w:rsidP="00991A82">
      <w:pPr>
        <w:spacing w:after="0" w:line="240" w:lineRule="auto"/>
        <w:ind w:firstLine="709"/>
        <w:jc w:val="center"/>
        <w:rPr>
          <w:rFonts w:ascii="Times New Roman" w:eastAsia="Tahoma" w:hAnsi="Times New Roman" w:cs="Times New Roman"/>
          <w:b/>
          <w:color w:val="000000"/>
          <w:sz w:val="28"/>
          <w:szCs w:val="28"/>
          <w:lang w:eastAsia="ru-RU"/>
        </w:rPr>
      </w:pPr>
      <w:r w:rsidRPr="00991A82">
        <w:rPr>
          <w:rFonts w:ascii="Times New Roman" w:eastAsia="Tahoma" w:hAnsi="Times New Roman" w:cs="Times New Roman"/>
          <w:b/>
          <w:color w:val="000000"/>
          <w:sz w:val="28"/>
          <w:szCs w:val="28"/>
          <w:lang w:eastAsia="ru-RU"/>
        </w:rPr>
        <w:t>Форма согласована</w:t>
      </w:r>
    </w:p>
    <w:p w:rsidR="000E2FF0" w:rsidRPr="00991A82" w:rsidRDefault="000E2FF0" w:rsidP="00991A82">
      <w:pPr>
        <w:spacing w:after="0" w:line="240" w:lineRule="auto"/>
        <w:ind w:firstLine="709"/>
        <w:jc w:val="center"/>
        <w:rPr>
          <w:rFonts w:ascii="Times New Roman" w:eastAsia="Tahoma" w:hAnsi="Times New Roman" w:cs="Times New Roman"/>
          <w:b/>
          <w:color w:val="000000"/>
          <w:sz w:val="28"/>
          <w:szCs w:val="28"/>
          <w:lang w:eastAsia="ru-RU"/>
        </w:rPr>
      </w:pPr>
    </w:p>
    <w:tbl>
      <w:tblPr>
        <w:tblStyle w:val="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991A82" w:rsidRPr="00991A82" w:rsidTr="00DD2B6A">
        <w:trPr>
          <w:jc w:val="center"/>
        </w:trPr>
        <w:tc>
          <w:tcPr>
            <w:tcW w:w="4786" w:type="dxa"/>
          </w:tcPr>
          <w:p w:rsidR="00991A82" w:rsidRPr="00991A82" w:rsidRDefault="00991A82" w:rsidP="00991A82">
            <w:pPr>
              <w:spacing w:after="0" w:line="240" w:lineRule="auto"/>
              <w:rPr>
                <w:rFonts w:ascii="Times New Roman" w:hAnsi="Times New Roman" w:cs="Times New Roman"/>
                <w:b/>
                <w:color w:val="000000"/>
                <w:sz w:val="28"/>
                <w:szCs w:val="28"/>
              </w:rPr>
            </w:pPr>
            <w:r w:rsidRPr="00991A82">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Исполнителя</w:t>
            </w:r>
            <w:r w:rsidRPr="00991A82">
              <w:rPr>
                <w:rFonts w:ascii="Times New Roman" w:hAnsi="Times New Roman" w:cs="Times New Roman"/>
                <w:b/>
                <w:color w:val="000000"/>
                <w:sz w:val="28"/>
                <w:szCs w:val="28"/>
              </w:rPr>
              <w:t>:</w:t>
            </w:r>
          </w:p>
        </w:tc>
        <w:tc>
          <w:tcPr>
            <w:tcW w:w="4786" w:type="dxa"/>
          </w:tcPr>
          <w:p w:rsidR="00991A82" w:rsidRPr="00991A82" w:rsidRDefault="00991A82" w:rsidP="00991A82">
            <w:pPr>
              <w:spacing w:after="0" w:line="240" w:lineRule="auto"/>
              <w:rPr>
                <w:rFonts w:ascii="Times New Roman" w:hAnsi="Times New Roman" w:cs="Times New Roman"/>
                <w:b/>
                <w:color w:val="000000"/>
                <w:sz w:val="28"/>
                <w:szCs w:val="28"/>
              </w:rPr>
            </w:pPr>
            <w:r w:rsidRPr="00991A82">
              <w:rPr>
                <w:rFonts w:ascii="Times New Roman" w:hAnsi="Times New Roman" w:cs="Times New Roman"/>
                <w:b/>
                <w:color w:val="000000"/>
                <w:sz w:val="28"/>
                <w:szCs w:val="28"/>
              </w:rPr>
              <w:t xml:space="preserve">От </w:t>
            </w:r>
            <w:r>
              <w:rPr>
                <w:rFonts w:ascii="Times New Roman" w:hAnsi="Times New Roman" w:cs="Times New Roman"/>
                <w:b/>
                <w:color w:val="000000"/>
                <w:sz w:val="28"/>
                <w:szCs w:val="28"/>
              </w:rPr>
              <w:t>Заказчика</w:t>
            </w:r>
            <w:r w:rsidRPr="00991A82">
              <w:rPr>
                <w:rFonts w:ascii="Times New Roman" w:hAnsi="Times New Roman" w:cs="Times New Roman"/>
                <w:b/>
                <w:color w:val="000000"/>
                <w:sz w:val="28"/>
                <w:szCs w:val="28"/>
              </w:rPr>
              <w:t>:</w:t>
            </w:r>
          </w:p>
        </w:tc>
      </w:tr>
      <w:tr w:rsidR="00991A82" w:rsidRPr="00991A82" w:rsidTr="00DD2B6A">
        <w:trPr>
          <w:jc w:val="center"/>
        </w:trPr>
        <w:tc>
          <w:tcPr>
            <w:tcW w:w="4786" w:type="dxa"/>
          </w:tcPr>
          <w:p w:rsidR="00991A82" w:rsidRPr="00991A82" w:rsidRDefault="00991A82" w:rsidP="00991A82">
            <w:pPr>
              <w:spacing w:after="0" w:line="240" w:lineRule="auto"/>
              <w:rPr>
                <w:rFonts w:ascii="Times New Roman" w:eastAsia="Times New Roman" w:hAnsi="Times New Roman" w:cs="Times New Roman"/>
                <w:b/>
                <w:bCs/>
                <w:color w:val="000000"/>
                <w:sz w:val="28"/>
                <w:szCs w:val="28"/>
              </w:rPr>
            </w:pPr>
            <w:r w:rsidRPr="00991A82">
              <w:rPr>
                <w:rFonts w:ascii="Times New Roman" w:eastAsia="Times New Roman" w:hAnsi="Times New Roman" w:cs="Times New Roman"/>
                <w:b/>
                <w:bCs/>
                <w:color w:val="000000"/>
                <w:sz w:val="28"/>
                <w:szCs w:val="28"/>
              </w:rPr>
              <w:fldChar w:fldCharType="begin">
                <w:ffData>
                  <w:name w:val="ТекстовоеПоле86"/>
                  <w:enabled/>
                  <w:calcOnExit w:val="0"/>
                  <w:textInput/>
                </w:ffData>
              </w:fldChar>
            </w:r>
            <w:r w:rsidRPr="00991A82">
              <w:rPr>
                <w:rFonts w:ascii="Times New Roman" w:eastAsia="Times New Roman" w:hAnsi="Times New Roman" w:cs="Times New Roman"/>
                <w:b/>
                <w:bCs/>
                <w:color w:val="000000"/>
                <w:sz w:val="28"/>
                <w:szCs w:val="28"/>
              </w:rPr>
              <w:instrText xml:space="preserve"> FORMTEXT </w:instrText>
            </w:r>
            <w:r w:rsidRPr="00991A82">
              <w:rPr>
                <w:rFonts w:ascii="Times New Roman" w:eastAsia="Times New Roman" w:hAnsi="Times New Roman" w:cs="Times New Roman"/>
                <w:b/>
                <w:bCs/>
                <w:color w:val="000000"/>
                <w:sz w:val="28"/>
                <w:szCs w:val="28"/>
              </w:rPr>
            </w:r>
            <w:r w:rsidRPr="00991A82">
              <w:rPr>
                <w:rFonts w:ascii="Times New Roman" w:eastAsia="Times New Roman" w:hAnsi="Times New Roman" w:cs="Times New Roman"/>
                <w:b/>
                <w:bCs/>
                <w:color w:val="000000"/>
                <w:sz w:val="28"/>
                <w:szCs w:val="28"/>
              </w:rPr>
              <w:fldChar w:fldCharType="separate"/>
            </w:r>
            <w:r w:rsidRPr="00991A82">
              <w:rPr>
                <w:rFonts w:ascii="Times New Roman" w:eastAsia="Times New Roman" w:hAnsi="Times New Roman" w:cs="Times New Roman"/>
                <w:b/>
                <w:bCs/>
                <w:color w:val="000000"/>
                <w:sz w:val="28"/>
                <w:szCs w:val="28"/>
              </w:rPr>
              <w:t>___________________</w:t>
            </w:r>
          </w:p>
          <w:p w:rsidR="00991A82" w:rsidRPr="00991A82" w:rsidRDefault="00991A82" w:rsidP="00991A82">
            <w:pPr>
              <w:spacing w:after="0" w:line="240" w:lineRule="auto"/>
              <w:rPr>
                <w:rFonts w:ascii="Times New Roman" w:eastAsia="Times New Roman" w:hAnsi="Times New Roman" w:cs="Times New Roman"/>
                <w:b/>
                <w:bCs/>
                <w:color w:val="000000"/>
                <w:sz w:val="28"/>
                <w:szCs w:val="28"/>
              </w:rPr>
            </w:pPr>
            <w:r w:rsidRPr="00991A82">
              <w:rPr>
                <w:rFonts w:ascii="Times New Roman" w:eastAsia="Times New Roman" w:hAnsi="Times New Roman" w:cs="Times New Roman"/>
                <w:b/>
                <w:bCs/>
                <w:color w:val="000000"/>
                <w:sz w:val="28"/>
                <w:szCs w:val="28"/>
              </w:rPr>
              <w:t>________/_____/</w:t>
            </w:r>
            <w:r w:rsidRPr="00991A82">
              <w:rPr>
                <w:rFonts w:ascii="Times New Roman" w:eastAsia="Times New Roman" w:hAnsi="Times New Roman" w:cs="Times New Roman"/>
                <w:b/>
                <w:bCs/>
                <w:color w:val="000000"/>
                <w:sz w:val="28"/>
                <w:szCs w:val="28"/>
              </w:rPr>
              <w:fldChar w:fldCharType="end"/>
            </w:r>
          </w:p>
          <w:p w:rsidR="00991A82" w:rsidRPr="00991A82" w:rsidRDefault="00991A82" w:rsidP="00991A82">
            <w:pPr>
              <w:spacing w:after="0" w:line="240" w:lineRule="auto"/>
              <w:rPr>
                <w:rFonts w:ascii="Times New Roman" w:hAnsi="Times New Roman" w:cs="Times New Roman"/>
                <w:color w:val="000000"/>
                <w:sz w:val="28"/>
                <w:szCs w:val="28"/>
              </w:rPr>
            </w:pPr>
            <w:r w:rsidRPr="00991A82">
              <w:rPr>
                <w:rFonts w:ascii="Times New Roman" w:hAnsi="Times New Roman" w:cs="Times New Roman"/>
                <w:color w:val="000000"/>
                <w:sz w:val="28"/>
                <w:szCs w:val="28"/>
              </w:rPr>
              <w:t>М.П.</w:t>
            </w:r>
          </w:p>
        </w:tc>
        <w:tc>
          <w:tcPr>
            <w:tcW w:w="4786" w:type="dxa"/>
          </w:tcPr>
          <w:p w:rsidR="0031496A" w:rsidRDefault="0031496A" w:rsidP="0031496A">
            <w:pPr>
              <w:spacing w:after="0" w:line="240" w:lineRule="auto"/>
              <w:rPr>
                <w:rFonts w:ascii="Times New Roman" w:eastAsia="Times New Roman" w:hAnsi="Times New Roman" w:cs="Times New Roman"/>
                <w:bCs/>
                <w:color w:val="000000"/>
                <w:sz w:val="28"/>
                <w:szCs w:val="28"/>
              </w:rPr>
            </w:pPr>
            <w:r w:rsidRPr="009F0A90">
              <w:rPr>
                <w:rFonts w:ascii="Times New Roman" w:eastAsia="Times New Roman" w:hAnsi="Times New Roman" w:cs="Times New Roman"/>
                <w:bCs/>
                <w:color w:val="000000"/>
                <w:sz w:val="28"/>
                <w:szCs w:val="28"/>
              </w:rPr>
              <w:t>Первый заместитель генерального директора  АО «Воентелеком»</w:t>
            </w:r>
          </w:p>
          <w:p w:rsidR="00991A82" w:rsidRPr="009F0A90" w:rsidRDefault="0031496A" w:rsidP="00991A82">
            <w:pPr>
              <w:spacing w:after="0" w:line="240" w:lineRule="auto"/>
              <w:rPr>
                <w:rFonts w:ascii="Times New Roman" w:eastAsia="Times New Roman" w:hAnsi="Times New Roman" w:cs="Times New Roman"/>
                <w:bCs/>
                <w:color w:val="000000"/>
                <w:sz w:val="28"/>
                <w:szCs w:val="28"/>
              </w:rPr>
            </w:pPr>
            <w:r w:rsidRPr="009F0A90">
              <w:rPr>
                <w:rFonts w:ascii="Times New Roman" w:eastAsia="Times New Roman" w:hAnsi="Times New Roman" w:cs="Times New Roman"/>
                <w:bCs/>
                <w:color w:val="000000"/>
                <w:sz w:val="28"/>
                <w:szCs w:val="28"/>
              </w:rPr>
              <w:t>____________/А.И. Захаренков/</w:t>
            </w:r>
          </w:p>
          <w:p w:rsidR="00991A82" w:rsidRPr="0031496A" w:rsidRDefault="00991A82" w:rsidP="000E2FF0">
            <w:pPr>
              <w:spacing w:after="0" w:line="240" w:lineRule="auto"/>
              <w:rPr>
                <w:rFonts w:ascii="Times New Roman" w:hAnsi="Times New Roman" w:cs="Times New Roman"/>
                <w:color w:val="000000"/>
                <w:sz w:val="28"/>
                <w:szCs w:val="28"/>
              </w:rPr>
            </w:pPr>
            <w:r w:rsidRPr="0031496A">
              <w:rPr>
                <w:rFonts w:ascii="Times New Roman" w:hAnsi="Times New Roman" w:cs="Times New Roman"/>
                <w:color w:val="000000"/>
                <w:sz w:val="28"/>
                <w:szCs w:val="28"/>
              </w:rPr>
              <w:t>М.П.</w:t>
            </w:r>
          </w:p>
        </w:tc>
      </w:tr>
    </w:tbl>
    <w:p w:rsidR="00991A82" w:rsidRPr="00331429" w:rsidRDefault="00991A82" w:rsidP="00B96124">
      <w:pPr>
        <w:rPr>
          <w:rFonts w:ascii="Times New Roman" w:eastAsia="Times New Roman" w:hAnsi="Times New Roman" w:cs="Times New Roman"/>
          <w:sz w:val="28"/>
          <w:szCs w:val="28"/>
          <w:lang w:eastAsia="ru-RU"/>
        </w:rPr>
      </w:pPr>
    </w:p>
    <w:sectPr w:rsidR="00991A82" w:rsidRPr="00331429" w:rsidSect="000D01FE">
      <w:pgSz w:w="16838" w:h="11906" w:orient="landscape"/>
      <w:pgMar w:top="1418" w:right="709" w:bottom="851" w:left="426"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18F" w:rsidRDefault="0014018F">
      <w:pPr>
        <w:spacing w:after="0" w:line="240" w:lineRule="auto"/>
      </w:pPr>
      <w:r>
        <w:separator/>
      </w:r>
    </w:p>
  </w:endnote>
  <w:endnote w:type="continuationSeparator" w:id="0">
    <w:p w:rsidR="0014018F" w:rsidRDefault="00140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18F" w:rsidRDefault="0014018F">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18F" w:rsidRDefault="0014018F">
      <w:pPr>
        <w:spacing w:after="0" w:line="240" w:lineRule="auto"/>
      </w:pPr>
      <w:r>
        <w:separator/>
      </w:r>
    </w:p>
  </w:footnote>
  <w:footnote w:type="continuationSeparator" w:id="0">
    <w:p w:rsidR="0014018F" w:rsidRDefault="001401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4BE2"/>
    <w:multiLevelType w:val="multilevel"/>
    <w:tmpl w:val="3B0EEB8E"/>
    <w:lvl w:ilvl="0">
      <w:start w:val="6"/>
      <w:numFmt w:val="decimal"/>
      <w:lvlText w:val="%1."/>
      <w:lvlJc w:val="left"/>
      <w:pPr>
        <w:ind w:left="360" w:hanging="360"/>
      </w:pPr>
      <w:rPr>
        <w:b/>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7D9538E"/>
    <w:multiLevelType w:val="multilevel"/>
    <w:tmpl w:val="91781F08"/>
    <w:lvl w:ilvl="0">
      <w:start w:val="8"/>
      <w:numFmt w:val="decimal"/>
      <w:lvlText w:val="%1."/>
      <w:lvlJc w:val="left"/>
      <w:pPr>
        <w:ind w:left="360" w:hanging="360"/>
      </w:pPr>
    </w:lvl>
    <w:lvl w:ilvl="1">
      <w:start w:val="1"/>
      <w:numFmt w:val="decimal"/>
      <w:lvlText w:val="%1.%2."/>
      <w:lvlJc w:val="left"/>
      <w:pPr>
        <w:ind w:left="1080" w:hanging="360"/>
      </w:pPr>
      <w:rPr>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nsid w:val="0AD8247B"/>
    <w:multiLevelType w:val="multilevel"/>
    <w:tmpl w:val="80F492C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0ADF4621"/>
    <w:multiLevelType w:val="hybridMultilevel"/>
    <w:tmpl w:val="A89AA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E306CD"/>
    <w:multiLevelType w:val="hybridMultilevel"/>
    <w:tmpl w:val="38A2E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FF6C8C"/>
    <w:multiLevelType w:val="hybridMultilevel"/>
    <w:tmpl w:val="FA70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722147"/>
    <w:multiLevelType w:val="multilevel"/>
    <w:tmpl w:val="16448BF4"/>
    <w:lvl w:ilvl="0">
      <w:start w:val="12"/>
      <w:numFmt w:val="decimal"/>
      <w:lvlText w:val="%1."/>
      <w:lvlJc w:val="left"/>
      <w:pPr>
        <w:ind w:left="720" w:hanging="360"/>
      </w:pPr>
      <w:rPr>
        <w:rFonts w:hint="default"/>
        <w:sz w:val="24"/>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004A4B"/>
    <w:multiLevelType w:val="multilevel"/>
    <w:tmpl w:val="DDE8889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9817CF"/>
    <w:multiLevelType w:val="multilevel"/>
    <w:tmpl w:val="ECD2CF16"/>
    <w:lvl w:ilvl="0">
      <w:start w:val="11"/>
      <w:numFmt w:val="decimal"/>
      <w:lvlText w:val="%1."/>
      <w:lvlJc w:val="left"/>
      <w:pPr>
        <w:ind w:left="3621" w:hanging="360"/>
      </w:pPr>
      <w:rPr>
        <w:rFonts w:cs="Times New Roman" w:hint="default"/>
      </w:rPr>
    </w:lvl>
    <w:lvl w:ilvl="1">
      <w:start w:val="1"/>
      <w:numFmt w:val="decimal"/>
      <w:isLgl/>
      <w:lvlText w:val="%1.%2."/>
      <w:lvlJc w:val="left"/>
      <w:pPr>
        <w:ind w:left="1473" w:hanging="480"/>
      </w:pPr>
      <w:rPr>
        <w:rFonts w:cs="Times New Roman" w:hint="default"/>
        <w:b w:val="0"/>
      </w:rPr>
    </w:lvl>
    <w:lvl w:ilvl="2">
      <w:start w:val="1"/>
      <w:numFmt w:val="bullet"/>
      <w:lvlText w:val=""/>
      <w:lvlJc w:val="left"/>
      <w:pPr>
        <w:ind w:left="2149" w:hanging="720"/>
      </w:pPr>
      <w:rPr>
        <w:rFonts w:ascii="Symbol" w:hAnsi="Symbol"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9">
    <w:nsid w:val="2B493845"/>
    <w:multiLevelType w:val="multilevel"/>
    <w:tmpl w:val="C7DCD028"/>
    <w:lvl w:ilvl="0">
      <w:start w:val="14"/>
      <w:numFmt w:val="decimal"/>
      <w:lvlText w:val="%1."/>
      <w:lvlJc w:val="left"/>
      <w:pPr>
        <w:ind w:left="660" w:hanging="660"/>
      </w:pPr>
      <w:rPr>
        <w:rFonts w:hint="default"/>
        <w:b w:val="0"/>
      </w:rPr>
    </w:lvl>
    <w:lvl w:ilvl="1">
      <w:start w:val="1"/>
      <w:numFmt w:val="decimal"/>
      <w:lvlText w:val="%1.%2."/>
      <w:lvlJc w:val="left"/>
      <w:pPr>
        <w:ind w:left="1795" w:hanging="6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nsid w:val="2E1F28E8"/>
    <w:multiLevelType w:val="hybridMultilevel"/>
    <w:tmpl w:val="A35C7D22"/>
    <w:lvl w:ilvl="0" w:tplc="78C6BCC6">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47618E"/>
    <w:multiLevelType w:val="multilevel"/>
    <w:tmpl w:val="99F83E2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0C10B3D"/>
    <w:multiLevelType w:val="hybridMultilevel"/>
    <w:tmpl w:val="9A44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FE721E"/>
    <w:multiLevelType w:val="multilevel"/>
    <w:tmpl w:val="8000140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48927D5"/>
    <w:multiLevelType w:val="hybridMultilevel"/>
    <w:tmpl w:val="9ACCF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BC2692"/>
    <w:multiLevelType w:val="multilevel"/>
    <w:tmpl w:val="6C30E846"/>
    <w:lvl w:ilvl="0">
      <w:start w:val="3"/>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38432016"/>
    <w:multiLevelType w:val="multilevel"/>
    <w:tmpl w:val="69D81A1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3C6D6177"/>
    <w:multiLevelType w:val="multilevel"/>
    <w:tmpl w:val="C33C6160"/>
    <w:lvl w:ilvl="0">
      <w:start w:val="3"/>
      <w:numFmt w:val="decimal"/>
      <w:lvlText w:val="%1."/>
      <w:lvlJc w:val="left"/>
      <w:pPr>
        <w:ind w:left="540" w:hanging="540"/>
      </w:pPr>
      <w:rPr>
        <w:rFonts w:hint="default"/>
      </w:rPr>
    </w:lvl>
    <w:lvl w:ilvl="1">
      <w:start w:val="4"/>
      <w:numFmt w:val="decimal"/>
      <w:lvlText w:val="%1.%2."/>
      <w:lvlJc w:val="left"/>
      <w:pPr>
        <w:ind w:left="611" w:hanging="54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494D5D3B"/>
    <w:multiLevelType w:val="hybridMultilevel"/>
    <w:tmpl w:val="F9967A20"/>
    <w:lvl w:ilvl="0" w:tplc="B7C81DB0">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F44AC0"/>
    <w:multiLevelType w:val="multilevel"/>
    <w:tmpl w:val="0466136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rFonts w:ascii="Times New Roman" w:hAnsi="Times New Roman" w:cs="Times New Roman" w:hint="default"/>
        <w:sz w:val="28"/>
        <w:szCs w:val="28"/>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E35006C"/>
    <w:multiLevelType w:val="multilevel"/>
    <w:tmpl w:val="ADEA7F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4F536B76"/>
    <w:multiLevelType w:val="multilevel"/>
    <w:tmpl w:val="9AC4F7B8"/>
    <w:lvl w:ilvl="0">
      <w:start w:val="3"/>
      <w:numFmt w:val="decimal"/>
      <w:lvlText w:val="%1"/>
      <w:lvlJc w:val="left"/>
      <w:pPr>
        <w:ind w:left="480" w:hanging="480"/>
      </w:pPr>
      <w:rPr>
        <w:rFonts w:hint="default"/>
      </w:rPr>
    </w:lvl>
    <w:lvl w:ilvl="1">
      <w:start w:val="1"/>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2">
    <w:nsid w:val="53F642D0"/>
    <w:multiLevelType w:val="multilevel"/>
    <w:tmpl w:val="D77EAA10"/>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81C77E3"/>
    <w:multiLevelType w:val="hybridMultilevel"/>
    <w:tmpl w:val="29C85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E26721"/>
    <w:multiLevelType w:val="hybridMultilevel"/>
    <w:tmpl w:val="73782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C038C8"/>
    <w:multiLevelType w:val="hybridMultilevel"/>
    <w:tmpl w:val="42EA8D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EE2A6F56">
      <w:start w:val="1"/>
      <w:numFmt w:val="decimal"/>
      <w:lvlText w:val="(%3)"/>
      <w:lvlJc w:val="left"/>
      <w:pPr>
        <w:ind w:left="2370" w:hanging="39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F841CF3"/>
    <w:multiLevelType w:val="multilevel"/>
    <w:tmpl w:val="8C88E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F963C44"/>
    <w:multiLevelType w:val="multilevel"/>
    <w:tmpl w:val="984C0D6C"/>
    <w:lvl w:ilvl="0">
      <w:start w:val="3"/>
      <w:numFmt w:val="decimal"/>
      <w:lvlText w:val="%1"/>
      <w:lvlJc w:val="left"/>
      <w:pPr>
        <w:ind w:left="360" w:hanging="360"/>
      </w:pPr>
      <w:rPr>
        <w:rFonts w:hint="default"/>
      </w:rPr>
    </w:lvl>
    <w:lvl w:ilvl="1">
      <w:start w:val="3"/>
      <w:numFmt w:val="decimal"/>
      <w:lvlText w:val="%1.%2"/>
      <w:lvlJc w:val="left"/>
      <w:pPr>
        <w:ind w:left="431"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8">
    <w:nsid w:val="62F6341D"/>
    <w:multiLevelType w:val="hybridMultilevel"/>
    <w:tmpl w:val="4672D24A"/>
    <w:lvl w:ilvl="0" w:tplc="D75A3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4FC6D0E"/>
    <w:multiLevelType w:val="hybridMultilevel"/>
    <w:tmpl w:val="F876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232B13"/>
    <w:multiLevelType w:val="multilevel"/>
    <w:tmpl w:val="99F49D5C"/>
    <w:lvl w:ilvl="0">
      <w:start w:val="5"/>
      <w:numFmt w:val="decimal"/>
      <w:lvlText w:val="%1."/>
      <w:lvlJc w:val="left"/>
      <w:pPr>
        <w:ind w:left="360" w:hanging="360"/>
      </w:pPr>
      <w:rPr>
        <w:b/>
      </w:rPr>
    </w:lvl>
    <w:lvl w:ilvl="1">
      <w:start w:val="1"/>
      <w:numFmt w:val="decimal"/>
      <w:lvlText w:val="%1.%2."/>
      <w:lvlJc w:val="left"/>
      <w:pPr>
        <w:ind w:left="7023"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1">
    <w:nsid w:val="682C2B38"/>
    <w:multiLevelType w:val="multilevel"/>
    <w:tmpl w:val="FBE075AE"/>
    <w:lvl w:ilvl="0">
      <w:start w:val="1"/>
      <w:numFmt w:val="decimal"/>
      <w:pStyle w:val="1"/>
      <w:lvlText w:val="%1."/>
      <w:lvlJc w:val="left"/>
      <w:pPr>
        <w:tabs>
          <w:tab w:val="num" w:pos="360"/>
        </w:tabs>
        <w:ind w:left="360" w:hanging="360"/>
      </w:pPr>
      <w:rPr>
        <w:b w:val="0"/>
        <w:i w:val="0"/>
        <w:sz w:val="24"/>
      </w:rPr>
    </w:lvl>
    <w:lvl w:ilvl="1">
      <w:start w:val="1"/>
      <w:numFmt w:val="decimal"/>
      <w:pStyle w:val="a"/>
      <w:lvlText w:val="%1.%2."/>
      <w:lvlJc w:val="left"/>
      <w:pPr>
        <w:tabs>
          <w:tab w:val="num" w:pos="644"/>
        </w:tabs>
        <w:ind w:left="641" w:hanging="357"/>
      </w:pPr>
      <w:rPr>
        <w:sz w:val="28"/>
        <w:szCs w:val="28"/>
      </w:rPr>
    </w:lvl>
    <w:lvl w:ilvl="2">
      <w:start w:val="1"/>
      <w:numFmt w:val="decimal"/>
      <w:pStyle w:val="2"/>
      <w:lvlText w:val="%1.%2.%3."/>
      <w:lvlJc w:val="left"/>
      <w:pPr>
        <w:tabs>
          <w:tab w:val="num" w:pos="2160"/>
        </w:tabs>
        <w:ind w:left="1944" w:hanging="504"/>
      </w:pPr>
      <w:rPr>
        <w:sz w:val="24"/>
      </w:rPr>
    </w:lvl>
    <w:lvl w:ilvl="3">
      <w:start w:val="1"/>
      <w:numFmt w:val="bullet"/>
      <w:lvlRestart w:val="0"/>
      <w:pStyle w:val="3"/>
      <w:lvlText w:val=""/>
      <w:lvlJc w:val="left"/>
      <w:pPr>
        <w:tabs>
          <w:tab w:val="num" w:pos="1728"/>
        </w:tabs>
        <w:ind w:left="1728" w:hanging="648"/>
      </w:pPr>
      <w:rPr>
        <w:rFonts w:ascii="Symbol" w:hAnsi="Symbol" w:hint="default"/>
        <w:sz w:val="24"/>
      </w:rPr>
    </w:lvl>
    <w:lvl w:ilvl="4">
      <w:start w:val="1"/>
      <w:numFmt w:val="none"/>
      <w:pStyle w:val="30"/>
      <w:lvlText w:val=""/>
      <w:lvlJc w:val="left"/>
      <w:pPr>
        <w:tabs>
          <w:tab w:val="num" w:pos="1040"/>
        </w:tabs>
        <w:ind w:left="0" w:firstLine="680"/>
      </w:pPr>
      <w:rPr>
        <w:rFonts w:ascii="Times New Roman" w:hAnsi="Times New Roman" w:cs="Times New Roman" w:hint="default"/>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nsid w:val="6A6E3F0D"/>
    <w:multiLevelType w:val="hybridMultilevel"/>
    <w:tmpl w:val="3DC89E60"/>
    <w:lvl w:ilvl="0" w:tplc="0419000F">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33">
    <w:nsid w:val="6B8226E3"/>
    <w:multiLevelType w:val="multilevel"/>
    <w:tmpl w:val="DD220046"/>
    <w:lvl w:ilvl="0">
      <w:start w:val="7"/>
      <w:numFmt w:val="decimal"/>
      <w:lvlText w:val="%1."/>
      <w:lvlJc w:val="left"/>
      <w:pPr>
        <w:ind w:left="408" w:hanging="408"/>
      </w:pPr>
      <w:rPr>
        <w:b/>
      </w:rPr>
    </w:lvl>
    <w:lvl w:ilvl="1">
      <w:start w:val="1"/>
      <w:numFmt w:val="decimal"/>
      <w:lvlText w:val="%1.%2."/>
      <w:lvlJc w:val="left"/>
      <w:pPr>
        <w:ind w:left="834" w:hanging="408"/>
      </w:pPr>
      <w:rPr>
        <w:b w:val="0"/>
        <w:sz w:val="28"/>
        <w:szCs w:val="28"/>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nsid w:val="7A2C401F"/>
    <w:multiLevelType w:val="hybridMultilevel"/>
    <w:tmpl w:val="53204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B55402"/>
    <w:multiLevelType w:val="multilevel"/>
    <w:tmpl w:val="C0284084"/>
    <w:lvl w:ilvl="0">
      <w:start w:val="14"/>
      <w:numFmt w:val="decimal"/>
      <w:lvlText w:val="%1."/>
      <w:lvlJc w:val="left"/>
      <w:pPr>
        <w:ind w:left="1080" w:hanging="360"/>
      </w:pPr>
      <w:rPr>
        <w:rFonts w:hint="default"/>
      </w:rPr>
    </w:lvl>
    <w:lvl w:ilvl="1">
      <w:start w:val="2"/>
      <w:numFmt w:val="decimal"/>
      <w:isLgl/>
      <w:lvlText w:val="%1.%2."/>
      <w:lvlJc w:val="left"/>
      <w:pPr>
        <w:ind w:left="1200" w:hanging="48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6">
    <w:nsid w:val="7D462CA4"/>
    <w:multiLevelType w:val="multilevel"/>
    <w:tmpl w:val="A3A8ECC4"/>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1"/>
  </w:num>
  <w:num w:numId="13">
    <w:abstractNumId w:val="36"/>
  </w:num>
  <w:num w:numId="14">
    <w:abstractNumId w:val="8"/>
  </w:num>
  <w:num w:numId="15">
    <w:abstractNumId w:val="6"/>
  </w:num>
  <w:num w:numId="16">
    <w:abstractNumId w:val="22"/>
  </w:num>
  <w:num w:numId="17">
    <w:abstractNumId w:val="11"/>
  </w:num>
  <w:num w:numId="18">
    <w:abstractNumId w:val="15"/>
  </w:num>
  <w:num w:numId="19">
    <w:abstractNumId w:val="27"/>
  </w:num>
  <w:num w:numId="20">
    <w:abstractNumId w:val="17"/>
  </w:num>
  <w:num w:numId="21">
    <w:abstractNumId w:val="28"/>
  </w:num>
  <w:num w:numId="22">
    <w:abstractNumId w:val="26"/>
  </w:num>
  <w:num w:numId="23">
    <w:abstractNumId w:val="7"/>
  </w:num>
  <w:num w:numId="24">
    <w:abstractNumId w:val="13"/>
  </w:num>
  <w:num w:numId="25">
    <w:abstractNumId w:val="31"/>
    <w:lvlOverride w:ilvl="0">
      <w:startOverride w:val="1"/>
    </w:lvlOverride>
    <w:lvlOverride w:ilvl="1">
      <w:startOverride w:val="1"/>
    </w:lvlOverride>
  </w:num>
  <w:num w:numId="26">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num>
  <w:num w:numId="29">
    <w:abstractNumId w:val="9"/>
  </w:num>
  <w:num w:numId="30">
    <w:abstractNumId w:val="10"/>
  </w:num>
  <w:num w:numId="31">
    <w:abstractNumId w:val="29"/>
  </w:num>
  <w:num w:numId="32">
    <w:abstractNumId w:val="32"/>
  </w:num>
  <w:num w:numId="33">
    <w:abstractNumId w:val="4"/>
  </w:num>
  <w:num w:numId="34">
    <w:abstractNumId w:val="14"/>
  </w:num>
  <w:num w:numId="35">
    <w:abstractNumId w:val="23"/>
  </w:num>
  <w:num w:numId="36">
    <w:abstractNumId w:val="12"/>
  </w:num>
  <w:num w:numId="37">
    <w:abstractNumId w:val="34"/>
  </w:num>
  <w:num w:numId="38">
    <w:abstractNumId w:val="5"/>
  </w:num>
  <w:num w:numId="39">
    <w:abstractNumId w:val="24"/>
  </w:num>
  <w:num w:numId="40">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ocumentProtection w:edit="forms" w:enforcement="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BB"/>
    <w:rsid w:val="00001703"/>
    <w:rsid w:val="00002CCD"/>
    <w:rsid w:val="00007AEF"/>
    <w:rsid w:val="0001044F"/>
    <w:rsid w:val="00025BBA"/>
    <w:rsid w:val="00027C1A"/>
    <w:rsid w:val="00027FAE"/>
    <w:rsid w:val="0003099B"/>
    <w:rsid w:val="00030C19"/>
    <w:rsid w:val="00042D41"/>
    <w:rsid w:val="00051CBF"/>
    <w:rsid w:val="00054144"/>
    <w:rsid w:val="0005760E"/>
    <w:rsid w:val="00063843"/>
    <w:rsid w:val="000668F5"/>
    <w:rsid w:val="000715FD"/>
    <w:rsid w:val="00073EA1"/>
    <w:rsid w:val="00076FBB"/>
    <w:rsid w:val="00080973"/>
    <w:rsid w:val="00082113"/>
    <w:rsid w:val="00084C51"/>
    <w:rsid w:val="0008519B"/>
    <w:rsid w:val="00086155"/>
    <w:rsid w:val="0009039D"/>
    <w:rsid w:val="000A2763"/>
    <w:rsid w:val="000A79DF"/>
    <w:rsid w:val="000B080E"/>
    <w:rsid w:val="000B7B82"/>
    <w:rsid w:val="000C163D"/>
    <w:rsid w:val="000C7AD2"/>
    <w:rsid w:val="000D01FE"/>
    <w:rsid w:val="000D6343"/>
    <w:rsid w:val="000E10FD"/>
    <w:rsid w:val="000E1D74"/>
    <w:rsid w:val="000E2FF0"/>
    <w:rsid w:val="000E5AC8"/>
    <w:rsid w:val="000E5D90"/>
    <w:rsid w:val="000F5DB9"/>
    <w:rsid w:val="001001FE"/>
    <w:rsid w:val="001002A8"/>
    <w:rsid w:val="00102930"/>
    <w:rsid w:val="00104F42"/>
    <w:rsid w:val="00112A74"/>
    <w:rsid w:val="00115524"/>
    <w:rsid w:val="001200B0"/>
    <w:rsid w:val="00136301"/>
    <w:rsid w:val="001366BA"/>
    <w:rsid w:val="0013688C"/>
    <w:rsid w:val="0014018F"/>
    <w:rsid w:val="00141F0E"/>
    <w:rsid w:val="00144E62"/>
    <w:rsid w:val="0015188E"/>
    <w:rsid w:val="00152325"/>
    <w:rsid w:val="00161CA0"/>
    <w:rsid w:val="00164EFD"/>
    <w:rsid w:val="001737B3"/>
    <w:rsid w:val="001759FB"/>
    <w:rsid w:val="00176F62"/>
    <w:rsid w:val="00187B83"/>
    <w:rsid w:val="00190150"/>
    <w:rsid w:val="00196046"/>
    <w:rsid w:val="00197364"/>
    <w:rsid w:val="001A46BB"/>
    <w:rsid w:val="001A5625"/>
    <w:rsid w:val="001A6627"/>
    <w:rsid w:val="001B02EC"/>
    <w:rsid w:val="001B1A52"/>
    <w:rsid w:val="001B2395"/>
    <w:rsid w:val="001B3AAA"/>
    <w:rsid w:val="001C085B"/>
    <w:rsid w:val="001D7684"/>
    <w:rsid w:val="001E19E8"/>
    <w:rsid w:val="001E74AC"/>
    <w:rsid w:val="001F1811"/>
    <w:rsid w:val="002007FA"/>
    <w:rsid w:val="00202304"/>
    <w:rsid w:val="002057F6"/>
    <w:rsid w:val="00206A45"/>
    <w:rsid w:val="0021770D"/>
    <w:rsid w:val="00232169"/>
    <w:rsid w:val="00235163"/>
    <w:rsid w:val="00235A56"/>
    <w:rsid w:val="00236796"/>
    <w:rsid w:val="00237A19"/>
    <w:rsid w:val="00242F0D"/>
    <w:rsid w:val="00245F66"/>
    <w:rsid w:val="002515FE"/>
    <w:rsid w:val="00257046"/>
    <w:rsid w:val="00263711"/>
    <w:rsid w:val="0026529E"/>
    <w:rsid w:val="002678CC"/>
    <w:rsid w:val="002810A2"/>
    <w:rsid w:val="002849FB"/>
    <w:rsid w:val="002A1485"/>
    <w:rsid w:val="002B112E"/>
    <w:rsid w:val="002B3B74"/>
    <w:rsid w:val="002B7512"/>
    <w:rsid w:val="002D0070"/>
    <w:rsid w:val="002D6457"/>
    <w:rsid w:val="002D68E5"/>
    <w:rsid w:val="002E011D"/>
    <w:rsid w:val="002E11B7"/>
    <w:rsid w:val="002E3132"/>
    <w:rsid w:val="002E5DD7"/>
    <w:rsid w:val="002F0426"/>
    <w:rsid w:val="002F3A4B"/>
    <w:rsid w:val="002F4029"/>
    <w:rsid w:val="002F456C"/>
    <w:rsid w:val="002F6505"/>
    <w:rsid w:val="00305149"/>
    <w:rsid w:val="003075AD"/>
    <w:rsid w:val="003122FC"/>
    <w:rsid w:val="0031496A"/>
    <w:rsid w:val="00320622"/>
    <w:rsid w:val="00331429"/>
    <w:rsid w:val="003318E6"/>
    <w:rsid w:val="00336A67"/>
    <w:rsid w:val="00340BC8"/>
    <w:rsid w:val="00340FB2"/>
    <w:rsid w:val="003429D4"/>
    <w:rsid w:val="00342DCF"/>
    <w:rsid w:val="00342E2C"/>
    <w:rsid w:val="003436F4"/>
    <w:rsid w:val="00343C9C"/>
    <w:rsid w:val="0035218E"/>
    <w:rsid w:val="003616C2"/>
    <w:rsid w:val="00361A56"/>
    <w:rsid w:val="00361E81"/>
    <w:rsid w:val="00362DE0"/>
    <w:rsid w:val="00363070"/>
    <w:rsid w:val="00363E73"/>
    <w:rsid w:val="00364628"/>
    <w:rsid w:val="003700AB"/>
    <w:rsid w:val="003725F6"/>
    <w:rsid w:val="00380D90"/>
    <w:rsid w:val="00381079"/>
    <w:rsid w:val="00381C40"/>
    <w:rsid w:val="00382590"/>
    <w:rsid w:val="00384913"/>
    <w:rsid w:val="00386E5C"/>
    <w:rsid w:val="00390A43"/>
    <w:rsid w:val="00391A6F"/>
    <w:rsid w:val="00396D36"/>
    <w:rsid w:val="0039738E"/>
    <w:rsid w:val="00397E61"/>
    <w:rsid w:val="003B42A6"/>
    <w:rsid w:val="003C36A2"/>
    <w:rsid w:val="003D2895"/>
    <w:rsid w:val="003E3937"/>
    <w:rsid w:val="003E4BD8"/>
    <w:rsid w:val="003E4FB6"/>
    <w:rsid w:val="003E69EC"/>
    <w:rsid w:val="003F22D3"/>
    <w:rsid w:val="003F2ADB"/>
    <w:rsid w:val="003F74C1"/>
    <w:rsid w:val="004006E8"/>
    <w:rsid w:val="004025D2"/>
    <w:rsid w:val="0040508E"/>
    <w:rsid w:val="00410E91"/>
    <w:rsid w:val="00411B59"/>
    <w:rsid w:val="00421DAF"/>
    <w:rsid w:val="0042677B"/>
    <w:rsid w:val="00431018"/>
    <w:rsid w:val="00433F2A"/>
    <w:rsid w:val="00435276"/>
    <w:rsid w:val="00442C62"/>
    <w:rsid w:val="00445508"/>
    <w:rsid w:val="0045189B"/>
    <w:rsid w:val="00451BE8"/>
    <w:rsid w:val="00451D50"/>
    <w:rsid w:val="0045685C"/>
    <w:rsid w:val="00462D52"/>
    <w:rsid w:val="004666C5"/>
    <w:rsid w:val="00471E2F"/>
    <w:rsid w:val="00472186"/>
    <w:rsid w:val="0047789C"/>
    <w:rsid w:val="00480495"/>
    <w:rsid w:val="00481CBB"/>
    <w:rsid w:val="0049764E"/>
    <w:rsid w:val="004A063A"/>
    <w:rsid w:val="004A0729"/>
    <w:rsid w:val="004C2061"/>
    <w:rsid w:val="004C79FD"/>
    <w:rsid w:val="004D082A"/>
    <w:rsid w:val="004D334E"/>
    <w:rsid w:val="004D41FF"/>
    <w:rsid w:val="004E1AFD"/>
    <w:rsid w:val="004E3170"/>
    <w:rsid w:val="004E3444"/>
    <w:rsid w:val="004E7C6C"/>
    <w:rsid w:val="004F61BC"/>
    <w:rsid w:val="0051255C"/>
    <w:rsid w:val="0051265A"/>
    <w:rsid w:val="0051639A"/>
    <w:rsid w:val="005177CE"/>
    <w:rsid w:val="005213DA"/>
    <w:rsid w:val="005326D7"/>
    <w:rsid w:val="00543D31"/>
    <w:rsid w:val="0054726C"/>
    <w:rsid w:val="00552D19"/>
    <w:rsid w:val="00554384"/>
    <w:rsid w:val="00554A6E"/>
    <w:rsid w:val="00555B72"/>
    <w:rsid w:val="005574C0"/>
    <w:rsid w:val="00561C88"/>
    <w:rsid w:val="0056280E"/>
    <w:rsid w:val="0056305E"/>
    <w:rsid w:val="0056410A"/>
    <w:rsid w:val="00564D38"/>
    <w:rsid w:val="0056576D"/>
    <w:rsid w:val="00565BF6"/>
    <w:rsid w:val="00566A44"/>
    <w:rsid w:val="00570F19"/>
    <w:rsid w:val="00575A53"/>
    <w:rsid w:val="00585D60"/>
    <w:rsid w:val="00586EBB"/>
    <w:rsid w:val="005874C0"/>
    <w:rsid w:val="00587DBC"/>
    <w:rsid w:val="0059586E"/>
    <w:rsid w:val="00597621"/>
    <w:rsid w:val="005A242A"/>
    <w:rsid w:val="005A7990"/>
    <w:rsid w:val="005C5BF5"/>
    <w:rsid w:val="005C68B5"/>
    <w:rsid w:val="005D05F2"/>
    <w:rsid w:val="005D2C75"/>
    <w:rsid w:val="005D354F"/>
    <w:rsid w:val="005D4B07"/>
    <w:rsid w:val="005D4CCB"/>
    <w:rsid w:val="005F5AF3"/>
    <w:rsid w:val="006043BD"/>
    <w:rsid w:val="00604FC6"/>
    <w:rsid w:val="00607E9D"/>
    <w:rsid w:val="006114C1"/>
    <w:rsid w:val="00612029"/>
    <w:rsid w:val="00625A10"/>
    <w:rsid w:val="006275AA"/>
    <w:rsid w:val="00630B41"/>
    <w:rsid w:val="0063239E"/>
    <w:rsid w:val="006325F0"/>
    <w:rsid w:val="00641417"/>
    <w:rsid w:val="00644EF0"/>
    <w:rsid w:val="00661A31"/>
    <w:rsid w:val="00662495"/>
    <w:rsid w:val="00670EA6"/>
    <w:rsid w:val="00673688"/>
    <w:rsid w:val="00673EB0"/>
    <w:rsid w:val="00676179"/>
    <w:rsid w:val="00684795"/>
    <w:rsid w:val="00690233"/>
    <w:rsid w:val="006A4847"/>
    <w:rsid w:val="006A66D5"/>
    <w:rsid w:val="006B3BC2"/>
    <w:rsid w:val="006C1C3E"/>
    <w:rsid w:val="006D0CC9"/>
    <w:rsid w:val="006D247E"/>
    <w:rsid w:val="006D3A6A"/>
    <w:rsid w:val="006D615D"/>
    <w:rsid w:val="006D7F72"/>
    <w:rsid w:val="006F11B6"/>
    <w:rsid w:val="006F1556"/>
    <w:rsid w:val="006F1E9C"/>
    <w:rsid w:val="006F3912"/>
    <w:rsid w:val="006F43FB"/>
    <w:rsid w:val="007011AE"/>
    <w:rsid w:val="00704584"/>
    <w:rsid w:val="00705570"/>
    <w:rsid w:val="007061EB"/>
    <w:rsid w:val="00706252"/>
    <w:rsid w:val="0070653B"/>
    <w:rsid w:val="0071050A"/>
    <w:rsid w:val="00710727"/>
    <w:rsid w:val="00712382"/>
    <w:rsid w:val="007178D4"/>
    <w:rsid w:val="00727F43"/>
    <w:rsid w:val="007355E1"/>
    <w:rsid w:val="00736714"/>
    <w:rsid w:val="0073743E"/>
    <w:rsid w:val="007442B7"/>
    <w:rsid w:val="007502AA"/>
    <w:rsid w:val="007556A3"/>
    <w:rsid w:val="0076716A"/>
    <w:rsid w:val="00771FAC"/>
    <w:rsid w:val="00772CF2"/>
    <w:rsid w:val="007768C8"/>
    <w:rsid w:val="00780F83"/>
    <w:rsid w:val="00783184"/>
    <w:rsid w:val="007875B1"/>
    <w:rsid w:val="007877E3"/>
    <w:rsid w:val="00790596"/>
    <w:rsid w:val="00791F99"/>
    <w:rsid w:val="00794D95"/>
    <w:rsid w:val="007B0BFF"/>
    <w:rsid w:val="007B7ACF"/>
    <w:rsid w:val="007D151C"/>
    <w:rsid w:val="007D5322"/>
    <w:rsid w:val="007D6FBB"/>
    <w:rsid w:val="007D76D7"/>
    <w:rsid w:val="007E1733"/>
    <w:rsid w:val="007E2BD3"/>
    <w:rsid w:val="007E41A1"/>
    <w:rsid w:val="007F4FB5"/>
    <w:rsid w:val="008000CC"/>
    <w:rsid w:val="00806B51"/>
    <w:rsid w:val="008224AF"/>
    <w:rsid w:val="00823868"/>
    <w:rsid w:val="00825A65"/>
    <w:rsid w:val="00830249"/>
    <w:rsid w:val="008310FD"/>
    <w:rsid w:val="00832CBE"/>
    <w:rsid w:val="008330D2"/>
    <w:rsid w:val="00840DCF"/>
    <w:rsid w:val="0085060A"/>
    <w:rsid w:val="008540CC"/>
    <w:rsid w:val="00854612"/>
    <w:rsid w:val="00854C4B"/>
    <w:rsid w:val="00856725"/>
    <w:rsid w:val="00857307"/>
    <w:rsid w:val="0086434D"/>
    <w:rsid w:val="00876555"/>
    <w:rsid w:val="00881F58"/>
    <w:rsid w:val="00882ABA"/>
    <w:rsid w:val="0089297D"/>
    <w:rsid w:val="00892F3D"/>
    <w:rsid w:val="00893143"/>
    <w:rsid w:val="008945A4"/>
    <w:rsid w:val="00897E01"/>
    <w:rsid w:val="008A53A5"/>
    <w:rsid w:val="008A6C28"/>
    <w:rsid w:val="008B3A2E"/>
    <w:rsid w:val="008B3AB1"/>
    <w:rsid w:val="008B4E26"/>
    <w:rsid w:val="008B7526"/>
    <w:rsid w:val="008C4382"/>
    <w:rsid w:val="008D062B"/>
    <w:rsid w:val="008D25DC"/>
    <w:rsid w:val="008D2D05"/>
    <w:rsid w:val="008D58F3"/>
    <w:rsid w:val="008D7085"/>
    <w:rsid w:val="008E137C"/>
    <w:rsid w:val="008E20CF"/>
    <w:rsid w:val="008E2A1E"/>
    <w:rsid w:val="008E6495"/>
    <w:rsid w:val="008E75E6"/>
    <w:rsid w:val="008F4947"/>
    <w:rsid w:val="008F5BD9"/>
    <w:rsid w:val="00912348"/>
    <w:rsid w:val="00922056"/>
    <w:rsid w:val="00923C3F"/>
    <w:rsid w:val="0092634F"/>
    <w:rsid w:val="00931816"/>
    <w:rsid w:val="00944D4B"/>
    <w:rsid w:val="00947E87"/>
    <w:rsid w:val="00953189"/>
    <w:rsid w:val="009558F7"/>
    <w:rsid w:val="009715A7"/>
    <w:rsid w:val="009746E5"/>
    <w:rsid w:val="00983D8B"/>
    <w:rsid w:val="00985E12"/>
    <w:rsid w:val="00991A82"/>
    <w:rsid w:val="00992B44"/>
    <w:rsid w:val="009B12B6"/>
    <w:rsid w:val="009B7002"/>
    <w:rsid w:val="009C13BB"/>
    <w:rsid w:val="009C3DE3"/>
    <w:rsid w:val="009D11D5"/>
    <w:rsid w:val="009D2ACD"/>
    <w:rsid w:val="009D3135"/>
    <w:rsid w:val="009D7445"/>
    <w:rsid w:val="009D7AAC"/>
    <w:rsid w:val="009E21DB"/>
    <w:rsid w:val="009E27B8"/>
    <w:rsid w:val="009E3C0A"/>
    <w:rsid w:val="009F0A90"/>
    <w:rsid w:val="009F1017"/>
    <w:rsid w:val="009F558E"/>
    <w:rsid w:val="00A021AF"/>
    <w:rsid w:val="00A022FE"/>
    <w:rsid w:val="00A03837"/>
    <w:rsid w:val="00A04B5F"/>
    <w:rsid w:val="00A04DB4"/>
    <w:rsid w:val="00A05628"/>
    <w:rsid w:val="00A0693B"/>
    <w:rsid w:val="00A160E4"/>
    <w:rsid w:val="00A22EDD"/>
    <w:rsid w:val="00A265DC"/>
    <w:rsid w:val="00A26616"/>
    <w:rsid w:val="00A32F31"/>
    <w:rsid w:val="00A374A3"/>
    <w:rsid w:val="00A37C71"/>
    <w:rsid w:val="00A50CD3"/>
    <w:rsid w:val="00A5453E"/>
    <w:rsid w:val="00A57D88"/>
    <w:rsid w:val="00A6375F"/>
    <w:rsid w:val="00A65611"/>
    <w:rsid w:val="00A7031B"/>
    <w:rsid w:val="00A713B0"/>
    <w:rsid w:val="00A77872"/>
    <w:rsid w:val="00A80182"/>
    <w:rsid w:val="00A8586D"/>
    <w:rsid w:val="00A87816"/>
    <w:rsid w:val="00A91013"/>
    <w:rsid w:val="00A9260E"/>
    <w:rsid w:val="00A92C79"/>
    <w:rsid w:val="00A93341"/>
    <w:rsid w:val="00A96D74"/>
    <w:rsid w:val="00AA42BF"/>
    <w:rsid w:val="00AA56AB"/>
    <w:rsid w:val="00AA61AA"/>
    <w:rsid w:val="00AC1AAF"/>
    <w:rsid w:val="00AC2B8B"/>
    <w:rsid w:val="00AC4B2D"/>
    <w:rsid w:val="00AC6D8B"/>
    <w:rsid w:val="00AC71F4"/>
    <w:rsid w:val="00AD0E00"/>
    <w:rsid w:val="00AD103F"/>
    <w:rsid w:val="00AE2923"/>
    <w:rsid w:val="00AE35CD"/>
    <w:rsid w:val="00AE6D9D"/>
    <w:rsid w:val="00AF072C"/>
    <w:rsid w:val="00AF6229"/>
    <w:rsid w:val="00B04A74"/>
    <w:rsid w:val="00B04F64"/>
    <w:rsid w:val="00B137A7"/>
    <w:rsid w:val="00B22634"/>
    <w:rsid w:val="00B25025"/>
    <w:rsid w:val="00B252A6"/>
    <w:rsid w:val="00B279DF"/>
    <w:rsid w:val="00B31F14"/>
    <w:rsid w:val="00B334C5"/>
    <w:rsid w:val="00B33C8F"/>
    <w:rsid w:val="00B33CD7"/>
    <w:rsid w:val="00B370A8"/>
    <w:rsid w:val="00B3738F"/>
    <w:rsid w:val="00B4562B"/>
    <w:rsid w:val="00B561D1"/>
    <w:rsid w:val="00B568A7"/>
    <w:rsid w:val="00B62BDB"/>
    <w:rsid w:val="00B63E8E"/>
    <w:rsid w:val="00B653B5"/>
    <w:rsid w:val="00B657CF"/>
    <w:rsid w:val="00B67285"/>
    <w:rsid w:val="00B72EB8"/>
    <w:rsid w:val="00B752F7"/>
    <w:rsid w:val="00B76D39"/>
    <w:rsid w:val="00B816F6"/>
    <w:rsid w:val="00B83056"/>
    <w:rsid w:val="00B871DF"/>
    <w:rsid w:val="00B914E3"/>
    <w:rsid w:val="00B95342"/>
    <w:rsid w:val="00B96124"/>
    <w:rsid w:val="00B97428"/>
    <w:rsid w:val="00B97F01"/>
    <w:rsid w:val="00BA17E7"/>
    <w:rsid w:val="00BB36BF"/>
    <w:rsid w:val="00BB4DB2"/>
    <w:rsid w:val="00BB786D"/>
    <w:rsid w:val="00BC5847"/>
    <w:rsid w:val="00BD2600"/>
    <w:rsid w:val="00BE1F66"/>
    <w:rsid w:val="00BF4852"/>
    <w:rsid w:val="00BF6DD7"/>
    <w:rsid w:val="00C07FE6"/>
    <w:rsid w:val="00C11B78"/>
    <w:rsid w:val="00C14228"/>
    <w:rsid w:val="00C24C79"/>
    <w:rsid w:val="00C27D76"/>
    <w:rsid w:val="00C300B4"/>
    <w:rsid w:val="00C30963"/>
    <w:rsid w:val="00C41F19"/>
    <w:rsid w:val="00C4676A"/>
    <w:rsid w:val="00C5033F"/>
    <w:rsid w:val="00C51089"/>
    <w:rsid w:val="00C61DA1"/>
    <w:rsid w:val="00C645FC"/>
    <w:rsid w:val="00C73A9E"/>
    <w:rsid w:val="00C77392"/>
    <w:rsid w:val="00C90772"/>
    <w:rsid w:val="00C95B42"/>
    <w:rsid w:val="00CA47E1"/>
    <w:rsid w:val="00CB1307"/>
    <w:rsid w:val="00CB133F"/>
    <w:rsid w:val="00CB2C40"/>
    <w:rsid w:val="00CB2F8A"/>
    <w:rsid w:val="00CB3C6C"/>
    <w:rsid w:val="00CB44A3"/>
    <w:rsid w:val="00CB58C9"/>
    <w:rsid w:val="00CB5F31"/>
    <w:rsid w:val="00CB6504"/>
    <w:rsid w:val="00CC034B"/>
    <w:rsid w:val="00CC0519"/>
    <w:rsid w:val="00CC30DB"/>
    <w:rsid w:val="00CC608E"/>
    <w:rsid w:val="00CD07D7"/>
    <w:rsid w:val="00CD2084"/>
    <w:rsid w:val="00CD625F"/>
    <w:rsid w:val="00CD6CE6"/>
    <w:rsid w:val="00CD6D1F"/>
    <w:rsid w:val="00CE1650"/>
    <w:rsid w:val="00CE5D04"/>
    <w:rsid w:val="00CF2984"/>
    <w:rsid w:val="00CF2DB7"/>
    <w:rsid w:val="00CF349F"/>
    <w:rsid w:val="00CF5BD0"/>
    <w:rsid w:val="00CF62CE"/>
    <w:rsid w:val="00D155AA"/>
    <w:rsid w:val="00D175D1"/>
    <w:rsid w:val="00D209A1"/>
    <w:rsid w:val="00D242E4"/>
    <w:rsid w:val="00D26B29"/>
    <w:rsid w:val="00D359B9"/>
    <w:rsid w:val="00D370FC"/>
    <w:rsid w:val="00D43BD2"/>
    <w:rsid w:val="00D524B7"/>
    <w:rsid w:val="00D527EF"/>
    <w:rsid w:val="00D6272E"/>
    <w:rsid w:val="00D628D1"/>
    <w:rsid w:val="00D6403D"/>
    <w:rsid w:val="00D64FA5"/>
    <w:rsid w:val="00D721DB"/>
    <w:rsid w:val="00D75EFF"/>
    <w:rsid w:val="00D84C5B"/>
    <w:rsid w:val="00D90B38"/>
    <w:rsid w:val="00D921EC"/>
    <w:rsid w:val="00D9797E"/>
    <w:rsid w:val="00D979D8"/>
    <w:rsid w:val="00DA0332"/>
    <w:rsid w:val="00DA1147"/>
    <w:rsid w:val="00DA1F77"/>
    <w:rsid w:val="00DA2C67"/>
    <w:rsid w:val="00DA4E6D"/>
    <w:rsid w:val="00DA7CE8"/>
    <w:rsid w:val="00DC00FA"/>
    <w:rsid w:val="00DC1CE1"/>
    <w:rsid w:val="00DC2C54"/>
    <w:rsid w:val="00DC3906"/>
    <w:rsid w:val="00DC4CC1"/>
    <w:rsid w:val="00DC617A"/>
    <w:rsid w:val="00DC71DC"/>
    <w:rsid w:val="00DC7792"/>
    <w:rsid w:val="00DD1D96"/>
    <w:rsid w:val="00DD2B6A"/>
    <w:rsid w:val="00DD307E"/>
    <w:rsid w:val="00DD56AC"/>
    <w:rsid w:val="00DD5F6B"/>
    <w:rsid w:val="00DD70B7"/>
    <w:rsid w:val="00DE1745"/>
    <w:rsid w:val="00DF77DE"/>
    <w:rsid w:val="00E013BC"/>
    <w:rsid w:val="00E029E5"/>
    <w:rsid w:val="00E05476"/>
    <w:rsid w:val="00E0757E"/>
    <w:rsid w:val="00E11E2A"/>
    <w:rsid w:val="00E12F3E"/>
    <w:rsid w:val="00E17D1A"/>
    <w:rsid w:val="00E2077E"/>
    <w:rsid w:val="00E2298A"/>
    <w:rsid w:val="00E23843"/>
    <w:rsid w:val="00E3139F"/>
    <w:rsid w:val="00E315D0"/>
    <w:rsid w:val="00E40122"/>
    <w:rsid w:val="00E401AD"/>
    <w:rsid w:val="00E43A25"/>
    <w:rsid w:val="00E448B2"/>
    <w:rsid w:val="00E57477"/>
    <w:rsid w:val="00E61C95"/>
    <w:rsid w:val="00E621CB"/>
    <w:rsid w:val="00E6370F"/>
    <w:rsid w:val="00E7127C"/>
    <w:rsid w:val="00E830F3"/>
    <w:rsid w:val="00E91901"/>
    <w:rsid w:val="00E935C1"/>
    <w:rsid w:val="00E93640"/>
    <w:rsid w:val="00EB05B0"/>
    <w:rsid w:val="00EB303D"/>
    <w:rsid w:val="00EB4B1D"/>
    <w:rsid w:val="00EB58B1"/>
    <w:rsid w:val="00EB5EC2"/>
    <w:rsid w:val="00EB61A5"/>
    <w:rsid w:val="00EC20DF"/>
    <w:rsid w:val="00EC47C9"/>
    <w:rsid w:val="00EE0278"/>
    <w:rsid w:val="00EE24A0"/>
    <w:rsid w:val="00EE47E4"/>
    <w:rsid w:val="00EF06DF"/>
    <w:rsid w:val="00EF18A6"/>
    <w:rsid w:val="00EF1C8D"/>
    <w:rsid w:val="00F0214D"/>
    <w:rsid w:val="00F0243B"/>
    <w:rsid w:val="00F105D1"/>
    <w:rsid w:val="00F14FFB"/>
    <w:rsid w:val="00F25369"/>
    <w:rsid w:val="00F25E41"/>
    <w:rsid w:val="00F32D9F"/>
    <w:rsid w:val="00F364C7"/>
    <w:rsid w:val="00F421C1"/>
    <w:rsid w:val="00F43FA6"/>
    <w:rsid w:val="00F5051F"/>
    <w:rsid w:val="00F552EE"/>
    <w:rsid w:val="00F55308"/>
    <w:rsid w:val="00F5530B"/>
    <w:rsid w:val="00F55CA7"/>
    <w:rsid w:val="00F567C5"/>
    <w:rsid w:val="00F64518"/>
    <w:rsid w:val="00F700D8"/>
    <w:rsid w:val="00F71167"/>
    <w:rsid w:val="00F71170"/>
    <w:rsid w:val="00F747EE"/>
    <w:rsid w:val="00F75935"/>
    <w:rsid w:val="00F77B04"/>
    <w:rsid w:val="00F80241"/>
    <w:rsid w:val="00F911B0"/>
    <w:rsid w:val="00FA12E2"/>
    <w:rsid w:val="00FA34C9"/>
    <w:rsid w:val="00FA4954"/>
    <w:rsid w:val="00FC2594"/>
    <w:rsid w:val="00FC3E3A"/>
    <w:rsid w:val="00FC3F99"/>
    <w:rsid w:val="00FD0AE1"/>
    <w:rsid w:val="00FE2602"/>
    <w:rsid w:val="00FE3004"/>
    <w:rsid w:val="00FE794C"/>
    <w:rsid w:val="00FF7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67"/>
    <w:pPr>
      <w:spacing w:after="200" w:line="276" w:lineRule="auto"/>
    </w:pPr>
    <w:rPr>
      <w:sz w:val="22"/>
      <w:szCs w:val="22"/>
    </w:rPr>
  </w:style>
  <w:style w:type="paragraph" w:styleId="1">
    <w:name w:val="heading 1"/>
    <w:basedOn w:val="a0"/>
    <w:next w:val="a0"/>
    <w:link w:val="10"/>
    <w:qFormat/>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basedOn w:val="a1"/>
    <w:uiPriority w:val="99"/>
    <w:semiHidden/>
    <w:unhideWhenUsed/>
    <w:rPr>
      <w:color w:val="800080" w:themeColor="followedHyperlink"/>
      <w:u w:val="single"/>
    </w:rPr>
  </w:style>
  <w:style w:type="character" w:customStyle="1" w:styleId="10">
    <w:name w:val="Заголовок 1 Знак"/>
    <w:basedOn w:val="a1"/>
    <w:link w:val="1"/>
    <w:locked/>
    <w:rPr>
      <w:rFonts w:ascii="Arial" w:eastAsia="Times New Roman" w:hAnsi="Arial" w:cs="Arial"/>
      <w:b/>
      <w:bCs/>
      <w:kern w:val="32"/>
      <w:sz w:val="32"/>
      <w:szCs w:val="32"/>
      <w:lang w:eastAsia="ru-RU"/>
    </w:rPr>
  </w:style>
  <w:style w:type="paragraph" w:styleId="a6">
    <w:name w:val="annotation text"/>
    <w:basedOn w:val="a0"/>
    <w:link w:val="a7"/>
    <w:uiPriority w:val="99"/>
    <w:semiHidden/>
    <w:unhideWhenUsed/>
    <w:pPr>
      <w:spacing w:line="240" w:lineRule="auto"/>
    </w:pPr>
    <w:rPr>
      <w:sz w:val="20"/>
      <w:szCs w:val="20"/>
    </w:rPr>
  </w:style>
  <w:style w:type="character" w:customStyle="1" w:styleId="a7">
    <w:name w:val="Текст примечания Знак"/>
    <w:basedOn w:val="a1"/>
    <w:link w:val="a6"/>
    <w:uiPriority w:val="99"/>
    <w:semiHidden/>
    <w:locked/>
    <w:rPr>
      <w:sz w:val="20"/>
      <w:szCs w:val="20"/>
    </w:rPr>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1"/>
    <w:link w:val="a8"/>
    <w:uiPriority w:val="99"/>
    <w:locked/>
  </w:style>
  <w:style w:type="paragraph" w:styleId="aa">
    <w:name w:val="footer"/>
    <w:basedOn w:val="a0"/>
    <w:link w:val="ab"/>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locked/>
    <w:rPr>
      <w:rFonts w:ascii="Times New Roman" w:eastAsia="Times New Roman" w:hAnsi="Times New Roman" w:cs="Times New Roman" w:hint="default"/>
      <w:sz w:val="24"/>
      <w:szCs w:val="24"/>
      <w:lang w:eastAsia="ru-RU"/>
    </w:rPr>
  </w:style>
  <w:style w:type="paragraph" w:styleId="a">
    <w:name w:val="Body Text"/>
    <w:basedOn w:val="a0"/>
    <w:link w:val="ac"/>
    <w:unhideWhenUsed/>
    <w:pPr>
      <w:numPr>
        <w:ilvl w:val="1"/>
        <w:numId w:val="1"/>
      </w:numPr>
      <w:tabs>
        <w:tab w:val="left" w:pos="2552"/>
        <w:tab w:val="left" w:pos="7230"/>
      </w:tabs>
      <w:autoSpaceDE w:val="0"/>
      <w:autoSpaceDN w:val="0"/>
      <w:adjustRightInd w:val="0"/>
      <w:spacing w:after="0" w:line="240" w:lineRule="atLeast"/>
      <w:jc w:val="right"/>
    </w:pPr>
    <w:rPr>
      <w:rFonts w:ascii="Arial" w:eastAsia="Times New Roman" w:hAnsi="Arial" w:cs="Arial"/>
      <w:color w:val="000000"/>
      <w:sz w:val="18"/>
      <w:szCs w:val="18"/>
      <w:lang w:eastAsia="ru-RU"/>
    </w:rPr>
  </w:style>
  <w:style w:type="character" w:customStyle="1" w:styleId="ac">
    <w:name w:val="Основной текст Знак"/>
    <w:basedOn w:val="a1"/>
    <w:link w:val="a"/>
    <w:locked/>
    <w:rPr>
      <w:rFonts w:ascii="Arial" w:eastAsia="Times New Roman" w:hAnsi="Arial" w:cs="Arial"/>
      <w:color w:val="000000"/>
      <w:sz w:val="18"/>
      <w:szCs w:val="18"/>
      <w:lang w:eastAsia="ru-RU"/>
    </w:rPr>
  </w:style>
  <w:style w:type="paragraph" w:styleId="2">
    <w:name w:val="Body Text 2"/>
    <w:basedOn w:val="a0"/>
    <w:link w:val="20"/>
    <w:unhideWhenUsed/>
    <w:pPr>
      <w:numPr>
        <w:ilvl w:val="2"/>
        <w:numId w:val="1"/>
      </w:num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locked/>
    <w:rPr>
      <w:rFonts w:ascii="Times New Roman" w:eastAsia="Times New Roman" w:hAnsi="Times New Roman" w:cs="Times New Roman"/>
      <w:sz w:val="24"/>
      <w:szCs w:val="24"/>
      <w:lang w:eastAsia="ru-RU"/>
    </w:rPr>
  </w:style>
  <w:style w:type="paragraph" w:styleId="3">
    <w:name w:val="Body Text 3"/>
    <w:basedOn w:val="a0"/>
    <w:link w:val="31"/>
    <w:unhideWhenUsed/>
    <w:pPr>
      <w:numPr>
        <w:ilvl w:val="3"/>
        <w:numId w:val="1"/>
      </w:num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1"/>
    <w:link w:val="3"/>
    <w:semiHidden/>
    <w:locked/>
    <w:rPr>
      <w:rFonts w:ascii="Times New Roman" w:eastAsia="Times New Roman" w:hAnsi="Times New Roman" w:cs="Times New Roman"/>
      <w:sz w:val="16"/>
      <w:szCs w:val="16"/>
      <w:lang w:eastAsia="ru-RU"/>
    </w:rPr>
  </w:style>
  <w:style w:type="paragraph" w:styleId="30">
    <w:name w:val="Body Text Indent 3"/>
    <w:basedOn w:val="a0"/>
    <w:link w:val="32"/>
    <w:unhideWhenUsed/>
    <w:pPr>
      <w:numPr>
        <w:ilvl w:val="4"/>
        <w:numId w:val="1"/>
      </w:num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0"/>
    <w:locked/>
    <w:rPr>
      <w:rFonts w:ascii="Times New Roman" w:eastAsia="Times New Roman" w:hAnsi="Times New Roman" w:cs="Times New Roman"/>
      <w:sz w:val="16"/>
      <w:szCs w:val="16"/>
      <w:lang w:eastAsia="ru-RU"/>
    </w:rPr>
  </w:style>
  <w:style w:type="paragraph" w:styleId="ad">
    <w:name w:val="annotation subject"/>
    <w:basedOn w:val="a6"/>
    <w:next w:val="a6"/>
    <w:link w:val="ae"/>
    <w:uiPriority w:val="99"/>
    <w:semiHidden/>
    <w:unhideWhenUsed/>
    <w:rPr>
      <w:b/>
      <w:bCs/>
    </w:rPr>
  </w:style>
  <w:style w:type="character" w:customStyle="1" w:styleId="ae">
    <w:name w:val="Тема примечания Знак"/>
    <w:basedOn w:val="a7"/>
    <w:link w:val="ad"/>
    <w:uiPriority w:val="99"/>
    <w:semiHidden/>
    <w:locked/>
    <w:rPr>
      <w:b/>
      <w:bCs/>
      <w:sz w:val="20"/>
      <w:szCs w:val="20"/>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hint="default"/>
      <w:sz w:val="16"/>
      <w:szCs w:val="16"/>
    </w:rPr>
  </w:style>
  <w:style w:type="paragraph" w:styleId="af1">
    <w:name w:val="No Spacing"/>
    <w:uiPriority w:val="1"/>
    <w:qFormat/>
    <w:rPr>
      <w:rFonts w:ascii="Times New Roman" w:eastAsia="Calibri" w:hAnsi="Times New Roman" w:cs="Times New Roman"/>
      <w:sz w:val="24"/>
      <w:szCs w:val="22"/>
    </w:rPr>
  </w:style>
  <w:style w:type="paragraph" w:styleId="af2">
    <w:name w:val="List Paragraph"/>
    <w:basedOn w:val="a0"/>
    <w:uiPriority w:val="34"/>
    <w:qFormat/>
    <w:pPr>
      <w:ind w:left="720"/>
      <w:contextualSpacing/>
    </w:pPr>
  </w:style>
  <w:style w:type="paragraph" w:customStyle="1" w:styleId="Heading11">
    <w:name w:val="Heading 11"/>
    <w:basedOn w:val="a0"/>
    <w:uiPriority w:val="99"/>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Primer">
    <w:name w:val="Primer"/>
    <w:autoRedefine/>
    <w:uiPriority w:val="99"/>
    <w:pPr>
      <w:framePr w:hSpace="180" w:wrap="around" w:vAnchor="text" w:hAnchor="page" w:x="4843" w:y="267"/>
      <w:autoSpaceDE w:val="0"/>
      <w:autoSpaceDN w:val="0"/>
      <w:adjustRightInd w:val="0"/>
      <w:jc w:val="center"/>
    </w:pPr>
    <w:rPr>
      <w:rFonts w:ascii="Times New Roman" w:eastAsia="Times New Roman" w:hAnsi="Times New Roman" w:cs="Times New Roman"/>
      <w:color w:val="FFC000"/>
      <w:sz w:val="24"/>
      <w:szCs w:val="24"/>
      <w:lang w:eastAsia="ru-RU"/>
    </w:rPr>
  </w:style>
  <w:style w:type="character" w:customStyle="1" w:styleId="11">
    <w:name w:val="Обычный.Нормальный абзац Знак1"/>
    <w:link w:val="af3"/>
    <w:locked/>
    <w:rPr>
      <w:rFonts w:ascii="Times New Roman" w:hAnsi="Times New Roman" w:cs="Times New Roman" w:hint="default"/>
      <w:sz w:val="24"/>
      <w:szCs w:val="24"/>
      <w:lang w:eastAsia="ru-RU"/>
    </w:rPr>
  </w:style>
  <w:style w:type="paragraph" w:customStyle="1" w:styleId="af3">
    <w:name w:val="Обычный.Нормальный абзац"/>
    <w:basedOn w:val="a0"/>
    <w:link w:val="11"/>
    <w:pPr>
      <w:autoSpaceDE w:val="0"/>
      <w:autoSpaceDN w:val="0"/>
      <w:spacing w:after="0" w:line="240" w:lineRule="auto"/>
      <w:ind w:firstLine="709"/>
      <w:jc w:val="both"/>
    </w:pPr>
    <w:rPr>
      <w:rFonts w:ascii="Times New Roman" w:hAnsi="Times New Roman" w:cs="Times New Roman"/>
      <w:sz w:val="24"/>
      <w:szCs w:val="24"/>
      <w:lang w:eastAsia="ru-RU"/>
    </w:rPr>
  </w:style>
  <w:style w:type="character" w:styleId="af4">
    <w:name w:val="annotation reference"/>
    <w:basedOn w:val="a1"/>
    <w:uiPriority w:val="99"/>
    <w:semiHidden/>
    <w:unhideWhenUsed/>
    <w:rPr>
      <w:sz w:val="16"/>
      <w:szCs w:val="16"/>
    </w:rPr>
  </w:style>
  <w:style w:type="character" w:customStyle="1" w:styleId="FontStyle14">
    <w:name w:val="Font Style14"/>
    <w:uiPriority w:val="99"/>
    <w:rPr>
      <w:rFonts w:ascii="Times New Roman" w:hAnsi="Times New Roman" w:cs="Times New Roman" w:hint="default"/>
      <w:b/>
      <w:bCs/>
      <w:sz w:val="22"/>
      <w:szCs w:val="22"/>
    </w:rPr>
  </w:style>
  <w:style w:type="paragraph" w:styleId="af5">
    <w:name w:val="Normal (Web)"/>
    <w:basedOn w:val="a0"/>
    <w:uiPriority w:val="99"/>
    <w:semiHidden/>
    <w:unhideWhenUsed/>
    <w:rsid w:val="0003099B"/>
    <w:rPr>
      <w:rFonts w:ascii="Times New Roman" w:hAnsi="Times New Roman" w:cs="Times New Roman"/>
      <w:sz w:val="24"/>
      <w:szCs w:val="24"/>
    </w:rPr>
  </w:style>
  <w:style w:type="character" w:styleId="af6">
    <w:name w:val="footnote reference"/>
    <w:basedOn w:val="a1"/>
    <w:rsid w:val="0003099B"/>
    <w:rPr>
      <w:rFonts w:ascii="Times New Roman" w:hAnsi="Times New Roman" w:cs="Times New Roman" w:hint="default"/>
      <w:vertAlign w:val="superscript"/>
    </w:rPr>
  </w:style>
  <w:style w:type="character" w:customStyle="1" w:styleId="af7">
    <w:name w:val="Основной текст_"/>
    <w:basedOn w:val="a1"/>
    <w:link w:val="4"/>
    <w:rsid w:val="00FA4954"/>
    <w:rPr>
      <w:rFonts w:ascii="Times New Roman" w:eastAsia="Times New Roman" w:hAnsi="Times New Roman" w:cs="Times New Roman"/>
      <w:shd w:val="clear" w:color="auto" w:fill="FFFFFF"/>
    </w:rPr>
  </w:style>
  <w:style w:type="paragraph" w:customStyle="1" w:styleId="4">
    <w:name w:val="Основной текст4"/>
    <w:basedOn w:val="a0"/>
    <w:link w:val="af7"/>
    <w:rsid w:val="00FA4954"/>
    <w:pPr>
      <w:shd w:val="clear" w:color="auto" w:fill="FFFFFF"/>
      <w:spacing w:before="480" w:after="360" w:line="0" w:lineRule="atLeast"/>
      <w:jc w:val="both"/>
    </w:pPr>
    <w:rPr>
      <w:rFonts w:ascii="Times New Roman" w:eastAsia="Times New Roman" w:hAnsi="Times New Roman" w:cs="Times New Roman"/>
      <w:sz w:val="20"/>
      <w:szCs w:val="20"/>
    </w:rPr>
  </w:style>
  <w:style w:type="character" w:customStyle="1" w:styleId="21">
    <w:name w:val="Основной текст (2)_"/>
    <w:basedOn w:val="a1"/>
    <w:link w:val="22"/>
    <w:rsid w:val="00710727"/>
    <w:rPr>
      <w:rFonts w:ascii="Times New Roman" w:eastAsia="Times New Roman" w:hAnsi="Times New Roman" w:cs="Times New Roman"/>
      <w:sz w:val="21"/>
      <w:szCs w:val="21"/>
      <w:shd w:val="clear" w:color="auto" w:fill="FFFFFF"/>
    </w:rPr>
  </w:style>
  <w:style w:type="paragraph" w:customStyle="1" w:styleId="22">
    <w:name w:val="Основной текст (2)"/>
    <w:basedOn w:val="a0"/>
    <w:link w:val="21"/>
    <w:rsid w:val="00710727"/>
    <w:pPr>
      <w:shd w:val="clear" w:color="auto" w:fill="FFFFFF"/>
      <w:spacing w:before="240" w:after="0" w:line="283" w:lineRule="exact"/>
      <w:ind w:hanging="240"/>
    </w:pPr>
    <w:rPr>
      <w:rFonts w:ascii="Times New Roman" w:eastAsia="Times New Roman" w:hAnsi="Times New Roman" w:cs="Times New Roman"/>
      <w:sz w:val="21"/>
      <w:szCs w:val="21"/>
    </w:rPr>
  </w:style>
  <w:style w:type="table" w:styleId="af8">
    <w:name w:val="Table Grid"/>
    <w:basedOn w:val="a2"/>
    <w:uiPriority w:val="59"/>
    <w:rsid w:val="007D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8"/>
    <w:uiPriority w:val="59"/>
    <w:rsid w:val="00A04B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5218E"/>
    <w:rPr>
      <w:sz w:val="22"/>
      <w:szCs w:val="22"/>
    </w:rPr>
  </w:style>
  <w:style w:type="table" w:customStyle="1" w:styleId="23">
    <w:name w:val="Сетка таблицы2"/>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8"/>
    <w:uiPriority w:val="59"/>
    <w:locked/>
    <w:rsid w:val="00991A8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8"/>
    <w:uiPriority w:val="59"/>
    <w:rsid w:val="00991A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59"/>
    <w:rsid w:val="00FE260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2C67"/>
    <w:pPr>
      <w:spacing w:after="200" w:line="276" w:lineRule="auto"/>
    </w:pPr>
    <w:rPr>
      <w:sz w:val="22"/>
      <w:szCs w:val="22"/>
    </w:rPr>
  </w:style>
  <w:style w:type="paragraph" w:styleId="1">
    <w:name w:val="heading 1"/>
    <w:basedOn w:val="a0"/>
    <w:next w:val="a0"/>
    <w:link w:val="10"/>
    <w:qFormat/>
    <w:pPr>
      <w:keepNext/>
      <w:numPr>
        <w:numId w:val="1"/>
      </w:numPr>
      <w:spacing w:before="240" w:after="60" w:line="240" w:lineRule="auto"/>
      <w:outlineLvl w:val="0"/>
    </w:pPr>
    <w:rPr>
      <w:rFonts w:ascii="Arial" w:eastAsia="Times New Roman" w:hAnsi="Arial" w:cs="Arial"/>
      <w:b/>
      <w:bCs/>
      <w:kern w:val="32"/>
      <w:sz w:val="32"/>
      <w:szCs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nhideWhenUsed/>
    <w:rPr>
      <w:color w:val="0000FF"/>
      <w:u w:val="single"/>
    </w:rPr>
  </w:style>
  <w:style w:type="character" w:styleId="a5">
    <w:name w:val="FollowedHyperlink"/>
    <w:basedOn w:val="a1"/>
    <w:uiPriority w:val="99"/>
    <w:semiHidden/>
    <w:unhideWhenUsed/>
    <w:rPr>
      <w:color w:val="800080" w:themeColor="followedHyperlink"/>
      <w:u w:val="single"/>
    </w:rPr>
  </w:style>
  <w:style w:type="character" w:customStyle="1" w:styleId="10">
    <w:name w:val="Заголовок 1 Знак"/>
    <w:basedOn w:val="a1"/>
    <w:link w:val="1"/>
    <w:locked/>
    <w:rPr>
      <w:rFonts w:ascii="Arial" w:eastAsia="Times New Roman" w:hAnsi="Arial" w:cs="Arial"/>
      <w:b/>
      <w:bCs/>
      <w:kern w:val="32"/>
      <w:sz w:val="32"/>
      <w:szCs w:val="32"/>
      <w:lang w:eastAsia="ru-RU"/>
    </w:rPr>
  </w:style>
  <w:style w:type="paragraph" w:styleId="a6">
    <w:name w:val="annotation text"/>
    <w:basedOn w:val="a0"/>
    <w:link w:val="a7"/>
    <w:uiPriority w:val="99"/>
    <w:semiHidden/>
    <w:unhideWhenUsed/>
    <w:pPr>
      <w:spacing w:line="240" w:lineRule="auto"/>
    </w:pPr>
    <w:rPr>
      <w:sz w:val="20"/>
      <w:szCs w:val="20"/>
    </w:rPr>
  </w:style>
  <w:style w:type="character" w:customStyle="1" w:styleId="a7">
    <w:name w:val="Текст примечания Знак"/>
    <w:basedOn w:val="a1"/>
    <w:link w:val="a6"/>
    <w:uiPriority w:val="99"/>
    <w:semiHidden/>
    <w:locked/>
    <w:rPr>
      <w:sz w:val="20"/>
      <w:szCs w:val="20"/>
    </w:rPr>
  </w:style>
  <w:style w:type="paragraph" w:styleId="a8">
    <w:name w:val="header"/>
    <w:basedOn w:val="a0"/>
    <w:link w:val="a9"/>
    <w:uiPriority w:val="99"/>
    <w:unhideWhenUsed/>
    <w:pPr>
      <w:tabs>
        <w:tab w:val="center" w:pos="4677"/>
        <w:tab w:val="right" w:pos="9355"/>
      </w:tabs>
      <w:spacing w:after="0" w:line="240" w:lineRule="auto"/>
    </w:pPr>
  </w:style>
  <w:style w:type="character" w:customStyle="1" w:styleId="a9">
    <w:name w:val="Верхний колонтитул Знак"/>
    <w:basedOn w:val="a1"/>
    <w:link w:val="a8"/>
    <w:uiPriority w:val="99"/>
    <w:locked/>
  </w:style>
  <w:style w:type="paragraph" w:styleId="aa">
    <w:name w:val="footer"/>
    <w:basedOn w:val="a0"/>
    <w:link w:val="ab"/>
    <w:unhideWhenUse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locked/>
    <w:rPr>
      <w:rFonts w:ascii="Times New Roman" w:eastAsia="Times New Roman" w:hAnsi="Times New Roman" w:cs="Times New Roman" w:hint="default"/>
      <w:sz w:val="24"/>
      <w:szCs w:val="24"/>
      <w:lang w:eastAsia="ru-RU"/>
    </w:rPr>
  </w:style>
  <w:style w:type="paragraph" w:styleId="a">
    <w:name w:val="Body Text"/>
    <w:basedOn w:val="a0"/>
    <w:link w:val="ac"/>
    <w:unhideWhenUsed/>
    <w:pPr>
      <w:numPr>
        <w:ilvl w:val="1"/>
        <w:numId w:val="1"/>
      </w:numPr>
      <w:tabs>
        <w:tab w:val="left" w:pos="2552"/>
        <w:tab w:val="left" w:pos="7230"/>
      </w:tabs>
      <w:autoSpaceDE w:val="0"/>
      <w:autoSpaceDN w:val="0"/>
      <w:adjustRightInd w:val="0"/>
      <w:spacing w:after="0" w:line="240" w:lineRule="atLeast"/>
      <w:jc w:val="right"/>
    </w:pPr>
    <w:rPr>
      <w:rFonts w:ascii="Arial" w:eastAsia="Times New Roman" w:hAnsi="Arial" w:cs="Arial"/>
      <w:color w:val="000000"/>
      <w:sz w:val="18"/>
      <w:szCs w:val="18"/>
      <w:lang w:eastAsia="ru-RU"/>
    </w:rPr>
  </w:style>
  <w:style w:type="character" w:customStyle="1" w:styleId="ac">
    <w:name w:val="Основной текст Знак"/>
    <w:basedOn w:val="a1"/>
    <w:link w:val="a"/>
    <w:locked/>
    <w:rPr>
      <w:rFonts w:ascii="Arial" w:eastAsia="Times New Roman" w:hAnsi="Arial" w:cs="Arial"/>
      <w:color w:val="000000"/>
      <w:sz w:val="18"/>
      <w:szCs w:val="18"/>
      <w:lang w:eastAsia="ru-RU"/>
    </w:rPr>
  </w:style>
  <w:style w:type="paragraph" w:styleId="2">
    <w:name w:val="Body Text 2"/>
    <w:basedOn w:val="a0"/>
    <w:link w:val="20"/>
    <w:unhideWhenUsed/>
    <w:pPr>
      <w:numPr>
        <w:ilvl w:val="2"/>
        <w:numId w:val="1"/>
      </w:num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1"/>
    <w:link w:val="2"/>
    <w:locked/>
    <w:rPr>
      <w:rFonts w:ascii="Times New Roman" w:eastAsia="Times New Roman" w:hAnsi="Times New Roman" w:cs="Times New Roman"/>
      <w:sz w:val="24"/>
      <w:szCs w:val="24"/>
      <w:lang w:eastAsia="ru-RU"/>
    </w:rPr>
  </w:style>
  <w:style w:type="paragraph" w:styleId="3">
    <w:name w:val="Body Text 3"/>
    <w:basedOn w:val="a0"/>
    <w:link w:val="31"/>
    <w:unhideWhenUsed/>
    <w:pPr>
      <w:numPr>
        <w:ilvl w:val="3"/>
        <w:numId w:val="1"/>
      </w:num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1"/>
    <w:link w:val="3"/>
    <w:semiHidden/>
    <w:locked/>
    <w:rPr>
      <w:rFonts w:ascii="Times New Roman" w:eastAsia="Times New Roman" w:hAnsi="Times New Roman" w:cs="Times New Roman"/>
      <w:sz w:val="16"/>
      <w:szCs w:val="16"/>
      <w:lang w:eastAsia="ru-RU"/>
    </w:rPr>
  </w:style>
  <w:style w:type="paragraph" w:styleId="30">
    <w:name w:val="Body Text Indent 3"/>
    <w:basedOn w:val="a0"/>
    <w:link w:val="32"/>
    <w:unhideWhenUsed/>
    <w:pPr>
      <w:numPr>
        <w:ilvl w:val="4"/>
        <w:numId w:val="1"/>
      </w:num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0"/>
    <w:locked/>
    <w:rPr>
      <w:rFonts w:ascii="Times New Roman" w:eastAsia="Times New Roman" w:hAnsi="Times New Roman" w:cs="Times New Roman"/>
      <w:sz w:val="16"/>
      <w:szCs w:val="16"/>
      <w:lang w:eastAsia="ru-RU"/>
    </w:rPr>
  </w:style>
  <w:style w:type="paragraph" w:styleId="ad">
    <w:name w:val="annotation subject"/>
    <w:basedOn w:val="a6"/>
    <w:next w:val="a6"/>
    <w:link w:val="ae"/>
    <w:uiPriority w:val="99"/>
    <w:semiHidden/>
    <w:unhideWhenUsed/>
    <w:rPr>
      <w:b/>
      <w:bCs/>
    </w:rPr>
  </w:style>
  <w:style w:type="character" w:customStyle="1" w:styleId="ae">
    <w:name w:val="Тема примечания Знак"/>
    <w:basedOn w:val="a7"/>
    <w:link w:val="ad"/>
    <w:uiPriority w:val="99"/>
    <w:semiHidden/>
    <w:locked/>
    <w:rPr>
      <w:b/>
      <w:bCs/>
      <w:sz w:val="20"/>
      <w:szCs w:val="20"/>
    </w:rPr>
  </w:style>
  <w:style w:type="paragraph" w:styleId="af">
    <w:name w:val="Balloon Text"/>
    <w:basedOn w:val="a0"/>
    <w:link w:val="af0"/>
    <w:uiPriority w:val="99"/>
    <w:semiHidden/>
    <w:unhideWhenUsed/>
    <w:pPr>
      <w:spacing w:after="0" w:line="240" w:lineRule="auto"/>
    </w:pPr>
    <w:rPr>
      <w:rFonts w:ascii="Tahoma" w:hAnsi="Tahoma" w:cs="Tahoma"/>
      <w:sz w:val="16"/>
      <w:szCs w:val="16"/>
    </w:rPr>
  </w:style>
  <w:style w:type="character" w:customStyle="1" w:styleId="af0">
    <w:name w:val="Текст выноски Знак"/>
    <w:basedOn w:val="a1"/>
    <w:link w:val="af"/>
    <w:uiPriority w:val="99"/>
    <w:semiHidden/>
    <w:locked/>
    <w:rPr>
      <w:rFonts w:ascii="Tahoma" w:hAnsi="Tahoma" w:cs="Tahoma" w:hint="default"/>
      <w:sz w:val="16"/>
      <w:szCs w:val="16"/>
    </w:rPr>
  </w:style>
  <w:style w:type="paragraph" w:styleId="af1">
    <w:name w:val="No Spacing"/>
    <w:uiPriority w:val="1"/>
    <w:qFormat/>
    <w:rPr>
      <w:rFonts w:ascii="Times New Roman" w:eastAsia="Calibri" w:hAnsi="Times New Roman" w:cs="Times New Roman"/>
      <w:sz w:val="24"/>
      <w:szCs w:val="22"/>
    </w:rPr>
  </w:style>
  <w:style w:type="paragraph" w:styleId="af2">
    <w:name w:val="List Paragraph"/>
    <w:basedOn w:val="a0"/>
    <w:uiPriority w:val="34"/>
    <w:qFormat/>
    <w:pPr>
      <w:ind w:left="720"/>
      <w:contextualSpacing/>
    </w:pPr>
  </w:style>
  <w:style w:type="paragraph" w:customStyle="1" w:styleId="Heading11">
    <w:name w:val="Heading 11"/>
    <w:basedOn w:val="a0"/>
    <w:uiPriority w:val="99"/>
    <w:pPr>
      <w:tabs>
        <w:tab w:val="num" w:pos="432"/>
      </w:tabs>
      <w:spacing w:after="0" w:line="240" w:lineRule="auto"/>
      <w:ind w:left="432" w:hanging="432"/>
    </w:pPr>
    <w:rPr>
      <w:rFonts w:ascii="Times New Roman" w:eastAsia="Times New Roman" w:hAnsi="Times New Roman" w:cs="Times New Roman"/>
      <w:sz w:val="20"/>
      <w:szCs w:val="20"/>
      <w:lang w:eastAsia="ru-RU"/>
    </w:rPr>
  </w:style>
  <w:style w:type="paragraph" w:customStyle="1" w:styleId="Primer">
    <w:name w:val="Primer"/>
    <w:autoRedefine/>
    <w:uiPriority w:val="99"/>
    <w:pPr>
      <w:framePr w:hSpace="180" w:wrap="around" w:vAnchor="text" w:hAnchor="page" w:x="4843" w:y="267"/>
      <w:autoSpaceDE w:val="0"/>
      <w:autoSpaceDN w:val="0"/>
      <w:adjustRightInd w:val="0"/>
      <w:jc w:val="center"/>
    </w:pPr>
    <w:rPr>
      <w:rFonts w:ascii="Times New Roman" w:eastAsia="Times New Roman" w:hAnsi="Times New Roman" w:cs="Times New Roman"/>
      <w:color w:val="FFC000"/>
      <w:sz w:val="24"/>
      <w:szCs w:val="24"/>
      <w:lang w:eastAsia="ru-RU"/>
    </w:rPr>
  </w:style>
  <w:style w:type="character" w:customStyle="1" w:styleId="11">
    <w:name w:val="Обычный.Нормальный абзац Знак1"/>
    <w:link w:val="af3"/>
    <w:locked/>
    <w:rPr>
      <w:rFonts w:ascii="Times New Roman" w:hAnsi="Times New Roman" w:cs="Times New Roman" w:hint="default"/>
      <w:sz w:val="24"/>
      <w:szCs w:val="24"/>
      <w:lang w:eastAsia="ru-RU"/>
    </w:rPr>
  </w:style>
  <w:style w:type="paragraph" w:customStyle="1" w:styleId="af3">
    <w:name w:val="Обычный.Нормальный абзац"/>
    <w:basedOn w:val="a0"/>
    <w:link w:val="11"/>
    <w:pPr>
      <w:autoSpaceDE w:val="0"/>
      <w:autoSpaceDN w:val="0"/>
      <w:spacing w:after="0" w:line="240" w:lineRule="auto"/>
      <w:ind w:firstLine="709"/>
      <w:jc w:val="both"/>
    </w:pPr>
    <w:rPr>
      <w:rFonts w:ascii="Times New Roman" w:hAnsi="Times New Roman" w:cs="Times New Roman"/>
      <w:sz w:val="24"/>
      <w:szCs w:val="24"/>
      <w:lang w:eastAsia="ru-RU"/>
    </w:rPr>
  </w:style>
  <w:style w:type="character" w:styleId="af4">
    <w:name w:val="annotation reference"/>
    <w:basedOn w:val="a1"/>
    <w:uiPriority w:val="99"/>
    <w:semiHidden/>
    <w:unhideWhenUsed/>
    <w:rPr>
      <w:sz w:val="16"/>
      <w:szCs w:val="16"/>
    </w:rPr>
  </w:style>
  <w:style w:type="character" w:customStyle="1" w:styleId="FontStyle14">
    <w:name w:val="Font Style14"/>
    <w:uiPriority w:val="99"/>
    <w:rPr>
      <w:rFonts w:ascii="Times New Roman" w:hAnsi="Times New Roman" w:cs="Times New Roman" w:hint="default"/>
      <w:b/>
      <w:bCs/>
      <w:sz w:val="22"/>
      <w:szCs w:val="22"/>
    </w:rPr>
  </w:style>
  <w:style w:type="paragraph" w:styleId="af5">
    <w:name w:val="Normal (Web)"/>
    <w:basedOn w:val="a0"/>
    <w:uiPriority w:val="99"/>
    <w:semiHidden/>
    <w:unhideWhenUsed/>
    <w:rsid w:val="0003099B"/>
    <w:rPr>
      <w:rFonts w:ascii="Times New Roman" w:hAnsi="Times New Roman" w:cs="Times New Roman"/>
      <w:sz w:val="24"/>
      <w:szCs w:val="24"/>
    </w:rPr>
  </w:style>
  <w:style w:type="character" w:styleId="af6">
    <w:name w:val="footnote reference"/>
    <w:basedOn w:val="a1"/>
    <w:rsid w:val="0003099B"/>
    <w:rPr>
      <w:rFonts w:ascii="Times New Roman" w:hAnsi="Times New Roman" w:cs="Times New Roman" w:hint="default"/>
      <w:vertAlign w:val="superscript"/>
    </w:rPr>
  </w:style>
  <w:style w:type="character" w:customStyle="1" w:styleId="af7">
    <w:name w:val="Основной текст_"/>
    <w:basedOn w:val="a1"/>
    <w:link w:val="4"/>
    <w:rsid w:val="00FA4954"/>
    <w:rPr>
      <w:rFonts w:ascii="Times New Roman" w:eastAsia="Times New Roman" w:hAnsi="Times New Roman" w:cs="Times New Roman"/>
      <w:shd w:val="clear" w:color="auto" w:fill="FFFFFF"/>
    </w:rPr>
  </w:style>
  <w:style w:type="paragraph" w:customStyle="1" w:styleId="4">
    <w:name w:val="Основной текст4"/>
    <w:basedOn w:val="a0"/>
    <w:link w:val="af7"/>
    <w:rsid w:val="00FA4954"/>
    <w:pPr>
      <w:shd w:val="clear" w:color="auto" w:fill="FFFFFF"/>
      <w:spacing w:before="480" w:after="360" w:line="0" w:lineRule="atLeast"/>
      <w:jc w:val="both"/>
    </w:pPr>
    <w:rPr>
      <w:rFonts w:ascii="Times New Roman" w:eastAsia="Times New Roman" w:hAnsi="Times New Roman" w:cs="Times New Roman"/>
      <w:sz w:val="20"/>
      <w:szCs w:val="20"/>
    </w:rPr>
  </w:style>
  <w:style w:type="character" w:customStyle="1" w:styleId="21">
    <w:name w:val="Основной текст (2)_"/>
    <w:basedOn w:val="a1"/>
    <w:link w:val="22"/>
    <w:rsid w:val="00710727"/>
    <w:rPr>
      <w:rFonts w:ascii="Times New Roman" w:eastAsia="Times New Roman" w:hAnsi="Times New Roman" w:cs="Times New Roman"/>
      <w:sz w:val="21"/>
      <w:szCs w:val="21"/>
      <w:shd w:val="clear" w:color="auto" w:fill="FFFFFF"/>
    </w:rPr>
  </w:style>
  <w:style w:type="paragraph" w:customStyle="1" w:styleId="22">
    <w:name w:val="Основной текст (2)"/>
    <w:basedOn w:val="a0"/>
    <w:link w:val="21"/>
    <w:rsid w:val="00710727"/>
    <w:pPr>
      <w:shd w:val="clear" w:color="auto" w:fill="FFFFFF"/>
      <w:spacing w:before="240" w:after="0" w:line="283" w:lineRule="exact"/>
      <w:ind w:hanging="240"/>
    </w:pPr>
    <w:rPr>
      <w:rFonts w:ascii="Times New Roman" w:eastAsia="Times New Roman" w:hAnsi="Times New Roman" w:cs="Times New Roman"/>
      <w:sz w:val="21"/>
      <w:szCs w:val="21"/>
    </w:rPr>
  </w:style>
  <w:style w:type="table" w:styleId="af8">
    <w:name w:val="Table Grid"/>
    <w:basedOn w:val="a2"/>
    <w:uiPriority w:val="59"/>
    <w:rsid w:val="007D6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8"/>
    <w:uiPriority w:val="59"/>
    <w:rsid w:val="00A04B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35218E"/>
    <w:rPr>
      <w:sz w:val="22"/>
      <w:szCs w:val="22"/>
    </w:rPr>
  </w:style>
  <w:style w:type="table" w:customStyle="1" w:styleId="23">
    <w:name w:val="Сетка таблицы2"/>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next w:val="af8"/>
    <w:uiPriority w:val="59"/>
    <w:rsid w:val="00585D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f8"/>
    <w:uiPriority w:val="59"/>
    <w:locked/>
    <w:rsid w:val="00991A8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f8"/>
    <w:uiPriority w:val="59"/>
    <w:rsid w:val="00991A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f8"/>
    <w:uiPriority w:val="59"/>
    <w:rsid w:val="00FE2602"/>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def47ef4-0bc3-49fe-8fd5-44c6aa61d744" xsi:nil="true"/>
    <idtp xmlns="def47ef4-0bc3-49fe-8fd5-44c6aa61d744" xsi:nil="true"/>
    <contracts xmlns="def47ef4-0bc3-49fe-8fd5-44c6aa61d744"/>
    <area xmlns="def47ef4-0bc3-49fe-8fd5-44c6aa61d744"/>
    <_x2116__x0020__x043f__x002f__x043f_ xmlns="def47ef4-0bc3-49fe-8fd5-44c6aa61d744" xsi:nil="true"/>
    <Status xmlns="def47ef4-0bc3-49fe-8fd5-44c6aa61d744"/>
    <DateArchive xmlns="def47ef4-0bc3-49fe-8fd5-44c6aa61d744" xsi:nil="true"/>
    <DateApproved xmlns="def47ef4-0bc3-49fe-8fd5-44c6aa61d744" xsi:nil="true"/>
    <ReasonArchive xmlns="def47ef4-0bc3-49fe-8fd5-44c6aa61d74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CB70F-1E7D-43B9-B80D-15345B04CF99}">
  <ds:schemaRefs>
    <ds:schemaRef ds:uri="http://schemas.microsoft.com/sharepoint/v3/contenttype/forms"/>
  </ds:schemaRefs>
</ds:datastoreItem>
</file>

<file path=customXml/itemProps2.xml><?xml version="1.0" encoding="utf-8"?>
<ds:datastoreItem xmlns:ds="http://schemas.openxmlformats.org/officeDocument/2006/customXml" ds:itemID="{07397E2E-D22C-493B-A85C-C5336677086E}">
  <ds:schemaRefs>
    <ds:schemaRef ds:uri="http://schemas.microsoft.com/office/2006/metadata/properties"/>
    <ds:schemaRef ds:uri="http://schemas.microsoft.com/office/2006/documentManagement/types"/>
    <ds:schemaRef ds:uri="http://purl.org/dc/dcmitype/"/>
    <ds:schemaRef ds:uri="http://www.w3.org/XML/1998/namespace"/>
    <ds:schemaRef ds:uri="http://purl.org/dc/elements/1.1/"/>
    <ds:schemaRef ds:uri="def47ef4-0bc3-49fe-8fd5-44c6aa61d744"/>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47ADBEA7-0DE7-4BA0-A6D9-EEAC22963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12D56-FF85-4917-9AEB-EC3041806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36</Pages>
  <Words>7446</Words>
  <Characters>52429</Characters>
  <Application>Microsoft Office Word</Application>
  <DocSecurity>0</DocSecurity>
  <Lines>436</Lines>
  <Paragraphs>119</Paragraphs>
  <ScaleCrop>false</ScaleCrop>
  <HeadingPairs>
    <vt:vector size="2" baseType="variant">
      <vt:variant>
        <vt:lpstr>Название</vt:lpstr>
      </vt:variant>
      <vt:variant>
        <vt:i4>1</vt:i4>
      </vt:variant>
    </vt:vector>
  </HeadingPairs>
  <TitlesOfParts>
    <vt:vector size="1" baseType="lpstr">
      <vt:lpstr>Договор на поставку и монтаж</vt:lpstr>
    </vt:vector>
  </TitlesOfParts>
  <Company>Home</Company>
  <LinksUpToDate>false</LinksUpToDate>
  <CharactersWithSpaces>59756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поставку и монтаж</dc:title>
  <dc:creator>Олег Прыкин</dc:creator>
  <cp:lastModifiedBy>Соснова Юлия Владимировна</cp:lastModifiedBy>
  <cp:revision>24</cp:revision>
  <cp:lastPrinted>2020-09-25T13:21:00Z</cp:lastPrinted>
  <dcterms:created xsi:type="dcterms:W3CDTF">2022-02-21T15:32:00Z</dcterms:created>
  <dcterms:modified xsi:type="dcterms:W3CDTF">2022-04-28T12:23:00Z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y fmtid="{D5CDD505-2E9C-101B-9397-08002B2CF9AE}" pid="3" name="Order">
    <vt:r8>58900</vt:r8>
  </property>
</Properties>
</file>