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71" w:rsidRDefault="002F2871" w:rsidP="003B25D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779F" w:rsidRPr="00D7779F" w:rsidRDefault="00D7779F" w:rsidP="00D7779F">
      <w:pPr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D7779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_____</w:t>
      </w:r>
      <w:r w:rsidR="00065C8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Отдел информационных технологий</w:t>
      </w:r>
      <w:r w:rsidRPr="00D7779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___________</w:t>
      </w:r>
    </w:p>
    <w:p w:rsidR="005C03C3" w:rsidRPr="00E77880" w:rsidRDefault="005C03C3" w:rsidP="00E77880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E10">
        <w:rPr>
          <w:rFonts w:ascii="Times New Roman" w:hAnsi="Times New Roman" w:cs="Times New Roman"/>
          <w:color w:val="auto"/>
          <w:sz w:val="28"/>
          <w:szCs w:val="28"/>
        </w:rPr>
        <w:t>ЗАПРОС ТЕХНИКО-КОММЕРЧЕСКОГО ПРЕДЛОЖЕНИЯ</w:t>
      </w:r>
    </w:p>
    <w:p w:rsidR="005C03C3" w:rsidRPr="00B336CA" w:rsidRDefault="005C03C3" w:rsidP="005C0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6CA">
        <w:rPr>
          <w:rFonts w:ascii="Times New Roman" w:hAnsi="Times New Roman" w:cs="Times New Roman"/>
          <w:b/>
          <w:sz w:val="24"/>
          <w:szCs w:val="24"/>
        </w:rPr>
        <w:t>Уважаемые господа!</w:t>
      </w:r>
    </w:p>
    <w:p w:rsidR="005C03C3" w:rsidRDefault="005C03C3" w:rsidP="005C0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6CA">
        <w:rPr>
          <w:rFonts w:ascii="Times New Roman" w:hAnsi="Times New Roman" w:cs="Times New Roman"/>
          <w:sz w:val="24"/>
          <w:szCs w:val="24"/>
        </w:rPr>
        <w:t xml:space="preserve">В целях расчёта начальной (максимальной) цены </w:t>
      </w:r>
      <w:r>
        <w:rPr>
          <w:rFonts w:ascii="Times New Roman" w:hAnsi="Times New Roman" w:cs="Times New Roman"/>
          <w:sz w:val="24"/>
          <w:szCs w:val="24"/>
        </w:rPr>
        <w:t>продукции</w:t>
      </w:r>
      <w:r w:rsidRPr="00B336CA">
        <w:rPr>
          <w:rFonts w:ascii="Times New Roman" w:hAnsi="Times New Roman" w:cs="Times New Roman"/>
          <w:sz w:val="24"/>
          <w:szCs w:val="24"/>
        </w:rPr>
        <w:t xml:space="preserve"> для дальнейшего проведения публичной их закупки прошу Вас предоставить информацию о цене </w:t>
      </w:r>
      <w:r>
        <w:rPr>
          <w:rFonts w:ascii="Times New Roman" w:hAnsi="Times New Roman" w:cs="Times New Roman"/>
          <w:sz w:val="24"/>
          <w:szCs w:val="24"/>
        </w:rPr>
        <w:t>продукции</w:t>
      </w:r>
    </w:p>
    <w:p w:rsidR="0058778E" w:rsidRPr="00B336CA" w:rsidRDefault="0058778E" w:rsidP="005C03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2F84" w:rsidRPr="00257BD2" w:rsidRDefault="00257BD2" w:rsidP="00E77880">
      <w:pPr>
        <w:ind w:firstLine="708"/>
        <w:jc w:val="center"/>
        <w:rPr>
          <w:rFonts w:ascii="Times New Roman" w:hAnsi="Times New Roman" w:cs="Times New Roman"/>
          <w:b/>
          <w:kern w:val="2"/>
          <w:sz w:val="36"/>
          <w:szCs w:val="24"/>
        </w:rPr>
      </w:pPr>
      <w:r w:rsidRPr="00257BD2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 xml:space="preserve">Передача прав на использование программного </w:t>
      </w:r>
      <w:r w:rsidR="003A1930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 xml:space="preserve">комплекса </w:t>
      </w:r>
      <w:r w:rsidR="00693C0C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>«</w:t>
      </w:r>
      <w:r w:rsidR="00693C0C" w:rsidRPr="00693C0C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>TEPLOOV</w:t>
      </w:r>
      <w:r w:rsidR="00693C0C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>»</w:t>
      </w:r>
    </w:p>
    <w:tbl>
      <w:tblPr>
        <w:tblOverlap w:val="never"/>
        <w:tblW w:w="94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152"/>
        <w:gridCol w:w="1936"/>
        <w:gridCol w:w="1611"/>
      </w:tblGrid>
      <w:tr w:rsidR="00BD65B5" w:rsidRPr="00BD65B5" w:rsidTr="00E84F33">
        <w:trPr>
          <w:trHeight w:hRule="exact" w:val="13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5B5" w:rsidRPr="00BD65B5" w:rsidRDefault="00BD65B5" w:rsidP="00BD65B5">
            <w:pPr>
              <w:pStyle w:val="af2"/>
              <w:shd w:val="clear" w:color="auto" w:fill="auto"/>
              <w:spacing w:line="233" w:lineRule="auto"/>
              <w:jc w:val="center"/>
              <w:rPr>
                <w:i w:val="0"/>
                <w:sz w:val="24"/>
                <w:szCs w:val="24"/>
              </w:rPr>
            </w:pPr>
            <w:r w:rsidRPr="00BD65B5">
              <w:rPr>
                <w:i w:val="0"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5B5" w:rsidRPr="00BD65B5" w:rsidRDefault="00BD65B5" w:rsidP="00BD65B5">
            <w:pPr>
              <w:pStyle w:val="af2"/>
              <w:shd w:val="clear" w:color="auto" w:fill="auto"/>
              <w:jc w:val="center"/>
              <w:rPr>
                <w:i w:val="0"/>
                <w:sz w:val="24"/>
                <w:szCs w:val="24"/>
              </w:rPr>
            </w:pPr>
            <w:r w:rsidRPr="00BD65B5">
              <w:rPr>
                <w:i w:val="0"/>
                <w:color w:val="000000"/>
                <w:sz w:val="24"/>
                <w:szCs w:val="24"/>
                <w:lang w:eastAsia="ru-RU" w:bidi="ru-RU"/>
              </w:rPr>
              <w:t>Наименование программного обеспечения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5B5" w:rsidRPr="00BD65B5" w:rsidRDefault="00BD65B5" w:rsidP="003A1930">
            <w:pPr>
              <w:pStyle w:val="af2"/>
              <w:shd w:val="clear" w:color="auto" w:fill="auto"/>
              <w:jc w:val="center"/>
              <w:rPr>
                <w:i w:val="0"/>
                <w:sz w:val="24"/>
                <w:szCs w:val="24"/>
              </w:rPr>
            </w:pPr>
            <w:r w:rsidRPr="00BD65B5">
              <w:rPr>
                <w:i w:val="0"/>
                <w:color w:val="000000"/>
                <w:sz w:val="24"/>
                <w:szCs w:val="24"/>
                <w:lang w:eastAsia="ru-RU" w:bidi="ru-RU"/>
              </w:rPr>
              <w:t xml:space="preserve">Количество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5B5" w:rsidRPr="00BD65B5" w:rsidRDefault="00E84F33" w:rsidP="00BD65B5">
            <w:pPr>
              <w:pStyle w:val="af2"/>
              <w:shd w:val="clear" w:color="auto" w:fill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Единица измерения</w:t>
            </w:r>
          </w:p>
        </w:tc>
      </w:tr>
      <w:tr w:rsidR="00BD65B5" w:rsidRPr="00BD65B5" w:rsidTr="00693C0C">
        <w:trPr>
          <w:trHeight w:hRule="exact" w:val="7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65B5" w:rsidRPr="00BD65B5" w:rsidRDefault="00BD65B5" w:rsidP="00BD65B5">
            <w:pPr>
              <w:pStyle w:val="af2"/>
              <w:shd w:val="clear" w:color="auto" w:fill="auto"/>
              <w:jc w:val="center"/>
              <w:rPr>
                <w:i w:val="0"/>
                <w:sz w:val="24"/>
                <w:szCs w:val="24"/>
              </w:rPr>
            </w:pPr>
            <w:r w:rsidRPr="00BD65B5">
              <w:rPr>
                <w:i w:val="0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65B5" w:rsidRPr="00693C0C" w:rsidRDefault="00693C0C" w:rsidP="003A1930">
            <w:pPr>
              <w:pStyle w:val="af2"/>
              <w:shd w:val="clear" w:color="auto" w:fill="auto"/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693C0C">
              <w:rPr>
                <w:rFonts w:eastAsia="Arial"/>
                <w:i w:val="0"/>
                <w:sz w:val="24"/>
                <w:szCs w:val="20"/>
                <w:lang w:eastAsia="ru-RU"/>
              </w:rPr>
              <w:t>Teploov</w:t>
            </w:r>
            <w:proofErr w:type="spellEnd"/>
            <w:r w:rsidRPr="00693C0C">
              <w:rPr>
                <w:rFonts w:eastAsia="Arial"/>
                <w:i w:val="0"/>
                <w:sz w:val="24"/>
                <w:szCs w:val="20"/>
                <w:lang w:eastAsia="ru-RU"/>
              </w:rPr>
              <w:t xml:space="preserve"> ПОТОК сетевой</w:t>
            </w:r>
            <w:r w:rsidR="00886605">
              <w:rPr>
                <w:rFonts w:eastAsia="Arial"/>
                <w:i w:val="0"/>
                <w:sz w:val="24"/>
                <w:szCs w:val="20"/>
                <w:lang w:eastAsia="ru-RU"/>
              </w:rPr>
              <w:t xml:space="preserve"> (6 рабочих мест, обновление)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5B5" w:rsidRPr="00886605" w:rsidRDefault="00886605" w:rsidP="00BD65B5">
            <w:pPr>
              <w:pStyle w:val="af2"/>
              <w:shd w:val="clear" w:color="auto" w:fill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5B5" w:rsidRPr="00BD65B5" w:rsidRDefault="00E84F33" w:rsidP="00BD65B5">
            <w:pPr>
              <w:pStyle w:val="af2"/>
              <w:shd w:val="clear" w:color="auto" w:fill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шт.</w:t>
            </w:r>
          </w:p>
        </w:tc>
      </w:tr>
      <w:tr w:rsidR="00693C0C" w:rsidRPr="00BD65B5" w:rsidTr="00E84F33">
        <w:trPr>
          <w:trHeight w:hRule="exact" w:val="10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C0C" w:rsidRPr="00693C0C" w:rsidRDefault="00693C0C" w:rsidP="00BD65B5">
            <w:pPr>
              <w:pStyle w:val="af2"/>
              <w:shd w:val="clear" w:color="auto" w:fill="auto"/>
              <w:jc w:val="center"/>
              <w:rPr>
                <w:i w:val="0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i w:val="0"/>
                <w:color w:val="000000"/>
                <w:sz w:val="24"/>
                <w:szCs w:val="24"/>
                <w:lang w:val="en-US" w:eastAsia="ru-RU" w:bidi="ru-RU"/>
              </w:rPr>
              <w:t>2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C0C" w:rsidRPr="00693C0C" w:rsidRDefault="00693C0C" w:rsidP="00886605">
            <w:pPr>
              <w:pStyle w:val="af2"/>
              <w:shd w:val="clear" w:color="auto" w:fill="auto"/>
              <w:jc w:val="center"/>
              <w:rPr>
                <w:rFonts w:eastAsia="Arial"/>
                <w:i w:val="0"/>
                <w:sz w:val="24"/>
                <w:szCs w:val="20"/>
                <w:lang w:eastAsia="ru-RU"/>
              </w:rPr>
            </w:pPr>
            <w:proofErr w:type="spellStart"/>
            <w:r w:rsidRPr="00693C0C">
              <w:rPr>
                <w:rFonts w:eastAsia="Arial"/>
                <w:i w:val="0"/>
                <w:sz w:val="24"/>
                <w:szCs w:val="20"/>
                <w:lang w:eastAsia="ru-RU"/>
              </w:rPr>
              <w:t>Teploov</w:t>
            </w:r>
            <w:proofErr w:type="spellEnd"/>
            <w:r w:rsidRPr="00693C0C">
              <w:rPr>
                <w:rFonts w:eastAsia="Arial"/>
                <w:i w:val="0"/>
                <w:sz w:val="24"/>
                <w:szCs w:val="20"/>
                <w:lang w:eastAsia="ru-RU"/>
              </w:rPr>
              <w:t xml:space="preserve"> RTI сетевой</w:t>
            </w:r>
            <w:r w:rsidR="00886605">
              <w:rPr>
                <w:rFonts w:eastAsia="Arial"/>
                <w:i w:val="0"/>
                <w:sz w:val="24"/>
                <w:szCs w:val="20"/>
                <w:lang w:eastAsia="ru-RU"/>
              </w:rPr>
              <w:t xml:space="preserve"> (6 рабочих мест, обновление)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C0C" w:rsidRPr="00886605" w:rsidRDefault="00886605" w:rsidP="00BD65B5">
            <w:pPr>
              <w:pStyle w:val="af2"/>
              <w:shd w:val="clear" w:color="auto" w:fill="auto"/>
              <w:jc w:val="center"/>
              <w:rPr>
                <w:i w:val="0"/>
                <w:color w:val="000000"/>
                <w:sz w:val="24"/>
                <w:szCs w:val="24"/>
                <w:lang w:bidi="en-US"/>
              </w:rPr>
            </w:pPr>
            <w:r>
              <w:rPr>
                <w:i w:val="0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C0C" w:rsidRDefault="00693C0C" w:rsidP="00BD65B5">
            <w:pPr>
              <w:pStyle w:val="af2"/>
              <w:shd w:val="clear" w:color="auto" w:fill="auto"/>
              <w:jc w:val="center"/>
              <w:rPr>
                <w:i w:val="0"/>
                <w:sz w:val="24"/>
                <w:szCs w:val="24"/>
              </w:rPr>
            </w:pPr>
            <w:proofErr w:type="spellStart"/>
            <w:r>
              <w:rPr>
                <w:i w:val="0"/>
                <w:sz w:val="24"/>
                <w:szCs w:val="24"/>
              </w:rPr>
              <w:t>шт</w:t>
            </w:r>
            <w:proofErr w:type="spellEnd"/>
          </w:p>
        </w:tc>
      </w:tr>
      <w:tr w:rsidR="00693C0C" w:rsidRPr="00BD65B5" w:rsidTr="00E84F33">
        <w:trPr>
          <w:trHeight w:hRule="exact" w:val="10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C0C" w:rsidRPr="00693C0C" w:rsidRDefault="00693C0C" w:rsidP="00BD65B5">
            <w:pPr>
              <w:pStyle w:val="af2"/>
              <w:shd w:val="clear" w:color="auto" w:fill="auto"/>
              <w:jc w:val="center"/>
              <w:rPr>
                <w:i w:val="0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i w:val="0"/>
                <w:color w:val="000000"/>
                <w:sz w:val="24"/>
                <w:szCs w:val="24"/>
                <w:lang w:val="en-US" w:eastAsia="ru-RU" w:bidi="ru-RU"/>
              </w:rPr>
              <w:t>3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C0C" w:rsidRPr="00693C0C" w:rsidRDefault="00693C0C" w:rsidP="00886605">
            <w:pPr>
              <w:pStyle w:val="af2"/>
              <w:shd w:val="clear" w:color="auto" w:fill="auto"/>
              <w:jc w:val="center"/>
              <w:rPr>
                <w:rFonts w:eastAsia="Arial"/>
                <w:i w:val="0"/>
                <w:sz w:val="24"/>
                <w:szCs w:val="20"/>
                <w:lang w:eastAsia="ru-RU"/>
              </w:rPr>
            </w:pPr>
            <w:proofErr w:type="spellStart"/>
            <w:r w:rsidRPr="00693C0C">
              <w:rPr>
                <w:rFonts w:eastAsia="Arial"/>
                <w:i w:val="0"/>
                <w:sz w:val="24"/>
                <w:szCs w:val="20"/>
                <w:lang w:eastAsia="ru-RU"/>
              </w:rPr>
              <w:t>Teploov</w:t>
            </w:r>
            <w:proofErr w:type="spellEnd"/>
            <w:r w:rsidRPr="00693C0C">
              <w:rPr>
                <w:rFonts w:eastAsia="Arial"/>
                <w:i w:val="0"/>
                <w:sz w:val="24"/>
                <w:szCs w:val="20"/>
                <w:lang w:eastAsia="ru-RU"/>
              </w:rPr>
              <w:t xml:space="preserve"> VSV сетевой</w:t>
            </w:r>
            <w:r w:rsidR="00886605">
              <w:rPr>
                <w:rFonts w:eastAsia="Arial"/>
                <w:i w:val="0"/>
                <w:sz w:val="24"/>
                <w:szCs w:val="20"/>
                <w:lang w:eastAsia="ru-RU"/>
              </w:rPr>
              <w:t xml:space="preserve"> (6 рабочих мест, обновление)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C0C" w:rsidRPr="00886605" w:rsidRDefault="00886605" w:rsidP="00BD65B5">
            <w:pPr>
              <w:pStyle w:val="af2"/>
              <w:shd w:val="clear" w:color="auto" w:fill="auto"/>
              <w:jc w:val="center"/>
              <w:rPr>
                <w:i w:val="0"/>
                <w:color w:val="000000"/>
                <w:sz w:val="24"/>
                <w:szCs w:val="24"/>
                <w:lang w:bidi="en-US"/>
              </w:rPr>
            </w:pPr>
            <w:r>
              <w:rPr>
                <w:i w:val="0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C0C" w:rsidRDefault="00693C0C" w:rsidP="00BD65B5">
            <w:pPr>
              <w:pStyle w:val="af2"/>
              <w:shd w:val="clear" w:color="auto" w:fill="auto"/>
              <w:jc w:val="center"/>
              <w:rPr>
                <w:i w:val="0"/>
                <w:sz w:val="24"/>
                <w:szCs w:val="24"/>
              </w:rPr>
            </w:pPr>
            <w:proofErr w:type="spellStart"/>
            <w:r>
              <w:rPr>
                <w:i w:val="0"/>
                <w:sz w:val="24"/>
                <w:szCs w:val="24"/>
              </w:rPr>
              <w:t>шт</w:t>
            </w:r>
            <w:proofErr w:type="spellEnd"/>
          </w:p>
        </w:tc>
      </w:tr>
    </w:tbl>
    <w:p w:rsidR="0058778E" w:rsidRDefault="0058778E" w:rsidP="0058778E">
      <w:pPr>
        <w:rPr>
          <w:rFonts w:ascii="Times New Roman" w:hAnsi="Times New Roman"/>
          <w:b/>
          <w:sz w:val="24"/>
          <w:szCs w:val="24"/>
        </w:rPr>
      </w:pPr>
    </w:p>
    <w:p w:rsidR="0058778E" w:rsidRDefault="0058778E" w:rsidP="0058778E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right="0"/>
        <w:contextualSpacing/>
        <w:rPr>
          <w:kern w:val="2"/>
        </w:rPr>
      </w:pPr>
      <w:r w:rsidRPr="0058778E">
        <w:rPr>
          <w:b/>
          <w:kern w:val="2"/>
        </w:rPr>
        <w:t>Место передачи прав:</w:t>
      </w:r>
      <w:r>
        <w:rPr>
          <w:kern w:val="2"/>
        </w:rPr>
        <w:t xml:space="preserve"> 690091, Приморский край, г. Владивосток, ул. Светланская, д. 72</w:t>
      </w:r>
    </w:p>
    <w:p w:rsidR="0058778E" w:rsidRDefault="0058778E" w:rsidP="0058778E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right="0"/>
        <w:contextualSpacing/>
      </w:pPr>
      <w:r w:rsidRPr="0058778E">
        <w:rPr>
          <w:b/>
          <w:kern w:val="2"/>
        </w:rPr>
        <w:t>Сроки передачи прав</w:t>
      </w:r>
      <w:r>
        <w:rPr>
          <w:kern w:val="2"/>
        </w:rPr>
        <w:t>: в</w:t>
      </w:r>
      <w:r>
        <w:t xml:space="preserve"> течение </w:t>
      </w:r>
      <w:r w:rsidR="00257BD2">
        <w:t>1</w:t>
      </w:r>
      <w:r>
        <w:t>0 (</w:t>
      </w:r>
      <w:r w:rsidR="00257BD2">
        <w:t>десяти</w:t>
      </w:r>
      <w:r>
        <w:t xml:space="preserve">) </w:t>
      </w:r>
      <w:r w:rsidR="00257BD2">
        <w:t>рабочих</w:t>
      </w:r>
      <w:r>
        <w:t xml:space="preserve"> дней с момента подписания Договора.</w:t>
      </w:r>
    </w:p>
    <w:p w:rsidR="0058778E" w:rsidRDefault="0058778E" w:rsidP="0058778E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right="0"/>
        <w:jc w:val="both"/>
        <w:rPr>
          <w:kern w:val="2"/>
        </w:rPr>
      </w:pPr>
      <w:r w:rsidRPr="0058778E">
        <w:rPr>
          <w:b/>
          <w:kern w:val="2"/>
        </w:rPr>
        <w:t>Срок, на который предоставляется право на использование ПО</w:t>
      </w:r>
      <w:r>
        <w:rPr>
          <w:kern w:val="2"/>
        </w:rPr>
        <w:t xml:space="preserve">: </w:t>
      </w:r>
      <w:r w:rsidR="00855C29">
        <w:t>12 месяцев с момента подписания Акта приема передачи ПО.</w:t>
      </w:r>
      <w:bookmarkStart w:id="0" w:name="_GoBack"/>
      <w:bookmarkEnd w:id="0"/>
    </w:p>
    <w:p w:rsidR="0094170E" w:rsidRPr="00344AD8" w:rsidRDefault="0094170E" w:rsidP="0094170E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344AD8">
        <w:rPr>
          <w:rFonts w:ascii="Times New Roman" w:hAnsi="Times New Roman"/>
          <w:b/>
          <w:sz w:val="24"/>
          <w:szCs w:val="24"/>
        </w:rPr>
        <w:t>Требования к технической поддержке.</w:t>
      </w:r>
    </w:p>
    <w:p w:rsidR="0094170E" w:rsidRDefault="0094170E" w:rsidP="0094170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Консультирование пользователей по вопросам функционирования ПО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электронной почте admin@vpv.su или по телефону 8 (432) 230-23-27.</w:t>
      </w:r>
    </w:p>
    <w:p w:rsidR="0094170E" w:rsidRDefault="0094170E" w:rsidP="0094170E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Заказчиком информации о выходе новых версий и обновлений ПО;</w:t>
      </w:r>
    </w:p>
    <w:p w:rsidR="0094170E" w:rsidRDefault="0094170E" w:rsidP="0094170E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 к онлайн сервисам, на которых представлены инструменты для самостоятельного решения возникающих проблем при работе с ПО, доступ к серверу поддержки производителя ПО;</w:t>
      </w:r>
    </w:p>
    <w:p w:rsidR="0094170E" w:rsidRDefault="0094170E" w:rsidP="0094170E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обращения к службе технической поддержки при возникновении ошибок при работе с ПО;</w:t>
      </w:r>
    </w:p>
    <w:p w:rsidR="0094170E" w:rsidRDefault="0094170E" w:rsidP="0094170E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на вопросы по базовому функционалу по телефону с 8:00 до 17:00 по времени Заказчика, с понедельника по пятницу;</w:t>
      </w:r>
    </w:p>
    <w:p w:rsidR="0094170E" w:rsidRDefault="0094170E" w:rsidP="0094170E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на вопросы по базовому функционалу по электронной почте.</w:t>
      </w:r>
    </w:p>
    <w:p w:rsidR="0094170E" w:rsidRDefault="0094170E" w:rsidP="00941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Стоимость технической поддержки включена в стоимость ПО.</w:t>
      </w:r>
    </w:p>
    <w:p w:rsidR="0094170E" w:rsidRDefault="0094170E" w:rsidP="00941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технической поддержки: </w:t>
      </w:r>
      <w:r w:rsidRPr="00155EBF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155EBF">
        <w:rPr>
          <w:rFonts w:ascii="Times New Roman" w:hAnsi="Times New Roman" w:cs="Times New Roman"/>
          <w:kern w:val="2"/>
        </w:rPr>
        <w:t>12 месяцев с момента подпи</w:t>
      </w:r>
      <w:r>
        <w:rPr>
          <w:rFonts w:ascii="Times New Roman" w:hAnsi="Times New Roman" w:cs="Times New Roman"/>
          <w:kern w:val="2"/>
        </w:rPr>
        <w:t>сания Акта приема-передачи прав</w:t>
      </w:r>
      <w:r w:rsidRPr="00155EBF">
        <w:rPr>
          <w:rFonts w:ascii="Times New Roman" w:hAnsi="Times New Roman" w:cs="Times New Roman"/>
          <w:kern w:val="2"/>
        </w:rPr>
        <w:t>.</w:t>
      </w:r>
    </w:p>
    <w:p w:rsidR="0094170E" w:rsidRDefault="0094170E" w:rsidP="00941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Поставщик гарантирует работоспособность программного обеспечения Заказчика после установки обновлений.</w:t>
      </w:r>
    </w:p>
    <w:p w:rsidR="0094170E" w:rsidRDefault="0094170E" w:rsidP="00941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Поставщик гарантирует, что предоставление права использования ПО будет осуществлено с предоставлением необходимой технической документации по инсталляции и лицензированию.</w:t>
      </w:r>
    </w:p>
    <w:p w:rsidR="00AF2F84" w:rsidRDefault="0094170E" w:rsidP="009417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 не должно содержать вредоносного или другого, не предусмотренного спецификацией программного обеспечения.</w:t>
      </w:r>
    </w:p>
    <w:p w:rsidR="00AF2F84" w:rsidRDefault="00AF2F84" w:rsidP="001617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</w:t>
      </w:r>
      <w:r w:rsidR="00257BD2">
        <w:rPr>
          <w:rFonts w:ascii="Times New Roman" w:hAnsi="Times New Roman"/>
          <w:sz w:val="24"/>
          <w:szCs w:val="24"/>
        </w:rPr>
        <w:t>гарантийных обязательств</w:t>
      </w:r>
      <w:r>
        <w:rPr>
          <w:rFonts w:ascii="Times New Roman" w:hAnsi="Times New Roman"/>
          <w:sz w:val="24"/>
          <w:szCs w:val="24"/>
        </w:rPr>
        <w:t xml:space="preserve">: 12 месяцев с момента подписания </w:t>
      </w:r>
      <w:r w:rsidR="0058778E">
        <w:rPr>
          <w:rFonts w:ascii="Times New Roman" w:hAnsi="Times New Roman"/>
          <w:sz w:val="24"/>
          <w:szCs w:val="24"/>
        </w:rPr>
        <w:t>Акта приема передачи ПО.</w:t>
      </w:r>
    </w:p>
    <w:p w:rsidR="00AF2F84" w:rsidRPr="00E77880" w:rsidRDefault="00AF2F84" w:rsidP="00AF2F84">
      <w:pPr>
        <w:spacing w:after="0" w:line="240" w:lineRule="auto"/>
        <w:ind w:left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E77880" w:rsidRDefault="00E77880" w:rsidP="00E77880">
      <w:pPr>
        <w:spacing w:after="0" w:line="240" w:lineRule="auto"/>
        <w:ind w:firstLine="709"/>
        <w:jc w:val="both"/>
        <w:rPr>
          <w:b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</w:rPr>
        <w:t>Указанные сведения просим предоставить за подписью руководителя в отсканированном виде по адресу электронной почты</w:t>
      </w:r>
      <w:r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hyperlink r:id="rId7" w:history="1">
        <w:r>
          <w:rPr>
            <w:rStyle w:val="aa"/>
            <w:b/>
            <w:lang w:eastAsia="ru-RU"/>
          </w:rPr>
          <w:t>blazhko_ae@vpv.su</w:t>
        </w:r>
      </w:hyperlink>
    </w:p>
    <w:p w:rsidR="00E77880" w:rsidRDefault="00E77880" w:rsidP="00E7788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lang w:eastAsia="ru-RU"/>
        </w:rPr>
        <w:t>Контактное лицо: Блажко Алина Евгеньевна 8 (423) 230-23-27 доб. 885</w:t>
      </w:r>
    </w:p>
    <w:p w:rsidR="005C03C3" w:rsidRDefault="00E77880" w:rsidP="00E7788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Заранее благодарны за сотрудничество.</w:t>
      </w:r>
    </w:p>
    <w:p w:rsidR="00E77880" w:rsidRPr="00E77880" w:rsidRDefault="00E77880" w:rsidP="00E7788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5C03C3" w:rsidRPr="00E77880" w:rsidRDefault="005C03C3" w:rsidP="005C03C3">
      <w:pPr>
        <w:pStyle w:val="5"/>
        <w:shd w:val="clear" w:color="auto" w:fill="auto"/>
        <w:spacing w:line="276" w:lineRule="auto"/>
        <w:ind w:left="20" w:right="40" w:firstLine="700"/>
        <w:jc w:val="both"/>
        <w:rPr>
          <w:b/>
          <w:i/>
          <w:sz w:val="22"/>
          <w:szCs w:val="24"/>
        </w:rPr>
      </w:pPr>
      <w:r w:rsidRPr="00E77880">
        <w:rPr>
          <w:b/>
          <w:i/>
          <w:sz w:val="22"/>
          <w:szCs w:val="24"/>
        </w:rPr>
        <w:t>Коммерческое предложение должно соответствовать всем условиям и требованиям технического задания / задания на закупку, быть подписано уполномоченным должностным лицом, содержать сроки его действия, реквизиты (дата/номер) и реквизиты запроса (дата/номер), в соответствии с которым направлено данное предложение, а также реквизиты поставщика (исполнителя) (ИНН, КПП, ОГРН) и всю необходимую для заказчика информацию, в том числе по месту, срокам поставки (выполнения работ, оказания услуг), условиям оплаты.</w:t>
      </w:r>
    </w:p>
    <w:p w:rsidR="005C03C3" w:rsidRPr="00E77880" w:rsidRDefault="005C03C3" w:rsidP="005C03C3">
      <w:pPr>
        <w:pStyle w:val="5"/>
        <w:shd w:val="clear" w:color="auto" w:fill="auto"/>
        <w:spacing w:line="276" w:lineRule="auto"/>
        <w:ind w:left="20" w:right="40" w:firstLine="700"/>
        <w:jc w:val="both"/>
        <w:rPr>
          <w:b/>
          <w:i/>
          <w:sz w:val="24"/>
          <w:szCs w:val="24"/>
        </w:rPr>
      </w:pPr>
      <w:r w:rsidRPr="00E77880">
        <w:rPr>
          <w:b/>
          <w:i/>
          <w:sz w:val="22"/>
          <w:szCs w:val="24"/>
        </w:rPr>
        <w:t>Кроме того, коммерческое предложение должно содержать сведения о цене каждой единицы товара (работ, услуг) и расчет общей стоимости товаров (работ, услуг) с учетом НДС или указанием о том, что уплата НДС не производится в случаях, предусмотренных Налоговым кодексом Российской Федерации, со ссылкой на конкретные статьи указанного правового акта и приложением подтверждающих документов (например, уведомления о переходе на упрощенную систему налогообложения). Одновременно сообщаем, что настоящий запрос ценового предложения не является офертой и не влечет за собой возникновение каких-либо обязательств для заказчика</w:t>
      </w:r>
      <w:r w:rsidRPr="00E77880">
        <w:rPr>
          <w:b/>
          <w:i/>
          <w:sz w:val="24"/>
          <w:szCs w:val="24"/>
        </w:rPr>
        <w:t>.</w:t>
      </w:r>
      <w:r w:rsidRPr="00E77880">
        <w:rPr>
          <w:b/>
          <w:i/>
          <w:sz w:val="24"/>
          <w:szCs w:val="24"/>
          <w:vertAlign w:val="superscript"/>
        </w:rPr>
        <w:footnoteReference w:id="1"/>
      </w:r>
    </w:p>
    <w:p w:rsidR="00D7779F" w:rsidRDefault="00D7779F" w:rsidP="003B25D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D7779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419" w:rsidRDefault="00592419" w:rsidP="00592419">
      <w:pPr>
        <w:spacing w:after="0" w:line="240" w:lineRule="auto"/>
      </w:pPr>
      <w:r>
        <w:separator/>
      </w:r>
    </w:p>
  </w:endnote>
  <w:endnote w:type="continuationSeparator" w:id="0">
    <w:p w:rsidR="00592419" w:rsidRDefault="00592419" w:rsidP="0059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419" w:rsidRDefault="00592419" w:rsidP="00592419">
      <w:pPr>
        <w:spacing w:after="0" w:line="240" w:lineRule="auto"/>
      </w:pPr>
      <w:r>
        <w:separator/>
      </w:r>
    </w:p>
  </w:footnote>
  <w:footnote w:type="continuationSeparator" w:id="0">
    <w:p w:rsidR="00592419" w:rsidRDefault="00592419" w:rsidP="00592419">
      <w:pPr>
        <w:spacing w:after="0" w:line="240" w:lineRule="auto"/>
      </w:pPr>
      <w:r>
        <w:continuationSeparator/>
      </w:r>
    </w:p>
  </w:footnote>
  <w:footnote w:id="1">
    <w:p w:rsidR="005C03C3" w:rsidRPr="007672D9" w:rsidRDefault="005C03C3" w:rsidP="005C03C3">
      <w:pPr>
        <w:pStyle w:val="a7"/>
        <w:jc w:val="both"/>
        <w:rPr>
          <w:rFonts w:ascii="Times New Roman" w:hAnsi="Times New Roman" w:cs="Times New Roman"/>
        </w:rPr>
      </w:pPr>
      <w:r w:rsidRPr="00065C85">
        <w:rPr>
          <w:rStyle w:val="a9"/>
          <w:rFonts w:ascii="Times New Roman" w:hAnsi="Times New Roman" w:cs="Times New Roman"/>
          <w:sz w:val="32"/>
          <w:szCs w:val="18"/>
        </w:rPr>
        <w:footnoteRef/>
      </w:r>
      <w:r w:rsidRPr="00065C85">
        <w:rPr>
          <w:rStyle w:val="a9"/>
          <w:rFonts w:ascii="Times New Roman" w:hAnsi="Times New Roman" w:cs="Times New Roman"/>
          <w:sz w:val="28"/>
          <w:szCs w:val="18"/>
        </w:rPr>
        <w:t xml:space="preserve"> Коммерческие предложения, не соответствующие требованиям запросов таких предложений, в расчет цены не принимаются. Рекомендованная форма может быть скорректирована с учетом требований, предъявляемых к потенциальному поставщику (исполнителю).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309" w:rsidRDefault="00D7779F" w:rsidP="00D7779F">
    <w:pPr>
      <w:pStyle w:val="a3"/>
      <w:jc w:val="center"/>
    </w:pPr>
    <w:r>
      <w:rPr>
        <w:noProof/>
        <w:lang w:eastAsia="ru-RU"/>
      </w:rPr>
      <w:drawing>
        <wp:inline distT="0" distB="0" distL="0" distR="0" wp14:anchorId="405F5533">
          <wp:extent cx="1085215" cy="1066800"/>
          <wp:effectExtent l="0" t="0" r="63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7779F" w:rsidRPr="00D7779F" w:rsidRDefault="00D7779F" w:rsidP="00D7779F">
    <w:pPr>
      <w:tabs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  <w:r w:rsidRPr="00D7779F">
      <w:rPr>
        <w:rFonts w:ascii="Times New Roman" w:eastAsia="Times New Roman" w:hAnsi="Times New Roman" w:cs="Times New Roman"/>
        <w:b/>
        <w:sz w:val="28"/>
        <w:szCs w:val="28"/>
        <w:lang w:eastAsia="ru-RU"/>
      </w:rPr>
      <w:t>ООО ДПИ «Востокпроектверфь»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13AAD"/>
    <w:multiLevelType w:val="hybridMultilevel"/>
    <w:tmpl w:val="7638E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666D6"/>
    <w:multiLevelType w:val="hybridMultilevel"/>
    <w:tmpl w:val="C1A6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22A80"/>
    <w:multiLevelType w:val="hybridMultilevel"/>
    <w:tmpl w:val="40DEE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D706A"/>
    <w:multiLevelType w:val="hybridMultilevel"/>
    <w:tmpl w:val="BB80D0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>
      <w:start w:val="1"/>
      <w:numFmt w:val="lowerRoman"/>
      <w:lvlText w:val="%3."/>
      <w:lvlJc w:val="right"/>
      <w:pPr>
        <w:ind w:left="2140" w:hanging="180"/>
      </w:pPr>
    </w:lvl>
    <w:lvl w:ilvl="3" w:tplc="0419000F">
      <w:start w:val="1"/>
      <w:numFmt w:val="decimal"/>
      <w:lvlText w:val="%4."/>
      <w:lvlJc w:val="left"/>
      <w:pPr>
        <w:ind w:left="2860" w:hanging="360"/>
      </w:pPr>
    </w:lvl>
    <w:lvl w:ilvl="4" w:tplc="04190019">
      <w:start w:val="1"/>
      <w:numFmt w:val="lowerLetter"/>
      <w:lvlText w:val="%5."/>
      <w:lvlJc w:val="left"/>
      <w:pPr>
        <w:ind w:left="3580" w:hanging="360"/>
      </w:pPr>
    </w:lvl>
    <w:lvl w:ilvl="5" w:tplc="0419001B">
      <w:start w:val="1"/>
      <w:numFmt w:val="lowerRoman"/>
      <w:lvlText w:val="%6."/>
      <w:lvlJc w:val="right"/>
      <w:pPr>
        <w:ind w:left="4300" w:hanging="180"/>
      </w:pPr>
    </w:lvl>
    <w:lvl w:ilvl="6" w:tplc="0419000F">
      <w:start w:val="1"/>
      <w:numFmt w:val="decimal"/>
      <w:lvlText w:val="%7."/>
      <w:lvlJc w:val="left"/>
      <w:pPr>
        <w:ind w:left="5020" w:hanging="360"/>
      </w:pPr>
    </w:lvl>
    <w:lvl w:ilvl="7" w:tplc="04190019">
      <w:start w:val="1"/>
      <w:numFmt w:val="lowerLetter"/>
      <w:lvlText w:val="%8."/>
      <w:lvlJc w:val="left"/>
      <w:pPr>
        <w:ind w:left="5740" w:hanging="360"/>
      </w:pPr>
    </w:lvl>
    <w:lvl w:ilvl="8" w:tplc="0419001B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5F9C2AC6"/>
    <w:multiLevelType w:val="hybridMultilevel"/>
    <w:tmpl w:val="380CA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549AF"/>
    <w:multiLevelType w:val="hybridMultilevel"/>
    <w:tmpl w:val="03867F3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D7"/>
    <w:rsid w:val="00065C85"/>
    <w:rsid w:val="00100032"/>
    <w:rsid w:val="001617DD"/>
    <w:rsid w:val="00257BD2"/>
    <w:rsid w:val="002F2871"/>
    <w:rsid w:val="00333F51"/>
    <w:rsid w:val="00381B38"/>
    <w:rsid w:val="003A1930"/>
    <w:rsid w:val="003B25D7"/>
    <w:rsid w:val="0045195D"/>
    <w:rsid w:val="0058778E"/>
    <w:rsid w:val="005909C3"/>
    <w:rsid w:val="00592419"/>
    <w:rsid w:val="005C03C3"/>
    <w:rsid w:val="006831D9"/>
    <w:rsid w:val="00693C0C"/>
    <w:rsid w:val="007117AD"/>
    <w:rsid w:val="0072244B"/>
    <w:rsid w:val="0085551E"/>
    <w:rsid w:val="00855C29"/>
    <w:rsid w:val="00886605"/>
    <w:rsid w:val="008A5309"/>
    <w:rsid w:val="008B4BC5"/>
    <w:rsid w:val="00921339"/>
    <w:rsid w:val="0094170E"/>
    <w:rsid w:val="009D68E2"/>
    <w:rsid w:val="00AF2F84"/>
    <w:rsid w:val="00B6098C"/>
    <w:rsid w:val="00BD65B5"/>
    <w:rsid w:val="00C30BCF"/>
    <w:rsid w:val="00D7779F"/>
    <w:rsid w:val="00DD06E7"/>
    <w:rsid w:val="00E77880"/>
    <w:rsid w:val="00E8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9516BAA9-CDA9-4710-AA1E-1A3D7019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5D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93C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C0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2419"/>
  </w:style>
  <w:style w:type="paragraph" w:styleId="a5">
    <w:name w:val="footer"/>
    <w:basedOn w:val="a"/>
    <w:link w:val="a6"/>
    <w:uiPriority w:val="99"/>
    <w:unhideWhenUsed/>
    <w:rsid w:val="00592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419"/>
  </w:style>
  <w:style w:type="character" w:customStyle="1" w:styleId="Bodytext3">
    <w:name w:val="Body text (3)_"/>
    <w:basedOn w:val="a0"/>
    <w:link w:val="Bodytext30"/>
    <w:rsid w:val="005C03C3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5C03C3"/>
    <w:pPr>
      <w:widowControl w:val="0"/>
      <w:shd w:val="clear" w:color="auto" w:fill="FFFFFF"/>
      <w:spacing w:before="600" w:after="0" w:line="313" w:lineRule="exact"/>
      <w:jc w:val="center"/>
    </w:pPr>
    <w:rPr>
      <w:rFonts w:ascii="Trebuchet MS" w:eastAsia="Trebuchet MS" w:hAnsi="Trebuchet MS" w:cs="Trebuchet MS"/>
      <w:b/>
      <w:bCs/>
    </w:rPr>
  </w:style>
  <w:style w:type="paragraph" w:customStyle="1" w:styleId="5">
    <w:name w:val="Основной текст5"/>
    <w:basedOn w:val="a"/>
    <w:rsid w:val="005C03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03C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footnote text"/>
    <w:basedOn w:val="a"/>
    <w:link w:val="a8"/>
    <w:unhideWhenUsed/>
    <w:rsid w:val="005C03C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C03C3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5C03C3"/>
    <w:rPr>
      <w:vertAlign w:val="superscript"/>
    </w:rPr>
  </w:style>
  <w:style w:type="character" w:styleId="aa">
    <w:name w:val="Hyperlink"/>
    <w:uiPriority w:val="99"/>
    <w:unhideWhenUsed/>
    <w:rsid w:val="00065C85"/>
    <w:rPr>
      <w:color w:val="0000FF"/>
      <w:u w:val="single"/>
    </w:rPr>
  </w:style>
  <w:style w:type="character" w:customStyle="1" w:styleId="ab">
    <w:name w:val="Абзац списка Знак"/>
    <w:aliases w:val="SL_Абзац списка Знак,Use Case List Paragraph Знак,Маркер Знак,ТЗ список Знак,Абзац списка литеральный Знак,UL Знак,Абзац маркированнный Знак,Подпись рисунка Знак,Bullet List Знак,FooterText Знак,numbered Знак,List Paragraph1 Знак"/>
    <w:link w:val="ac"/>
    <w:uiPriority w:val="34"/>
    <w:qFormat/>
    <w:locked/>
    <w:rsid w:val="00E77880"/>
    <w:rPr>
      <w:rFonts w:ascii="Calibri" w:eastAsia="Calibri" w:hAnsi="Calibri" w:cs="Calibri"/>
    </w:rPr>
  </w:style>
  <w:style w:type="paragraph" w:styleId="ac">
    <w:name w:val="List Paragraph"/>
    <w:aliases w:val="SL_Абзац списка,Use Case List Paragraph,Маркер,ТЗ список,Абзац списка литеральный,UL,Абзац маркированнный,Подпись рисунка,Bullet List,FooterText,numbered,List Paragraph1,Paragraphe de liste1,lp1,Нумерованый список,List Paragraph_0,Булет1"/>
    <w:basedOn w:val="a"/>
    <w:link w:val="ab"/>
    <w:uiPriority w:val="34"/>
    <w:qFormat/>
    <w:rsid w:val="00E77880"/>
    <w:pPr>
      <w:ind w:left="720"/>
      <w:contextualSpacing/>
    </w:pPr>
    <w:rPr>
      <w:rFonts w:ascii="Calibri" w:eastAsia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855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5551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99"/>
    <w:rsid w:val="00587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аблица текст"/>
    <w:basedOn w:val="a"/>
    <w:rsid w:val="0058778E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Другое_"/>
    <w:basedOn w:val="a0"/>
    <w:link w:val="af2"/>
    <w:rsid w:val="00257BD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af2">
    <w:name w:val="Другое"/>
    <w:basedOn w:val="a"/>
    <w:link w:val="af1"/>
    <w:rsid w:val="00257BD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character" w:customStyle="1" w:styleId="10">
    <w:name w:val="Заголовок 1 Знак"/>
    <w:basedOn w:val="a0"/>
    <w:link w:val="1"/>
    <w:uiPriority w:val="9"/>
    <w:rsid w:val="00693C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lazhko_ae@vpv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 Кристина Викторовна</dc:creator>
  <cp:keywords/>
  <dc:description/>
  <cp:lastModifiedBy>Блажко Алина Евгеньевна</cp:lastModifiedBy>
  <cp:revision>29</cp:revision>
  <cp:lastPrinted>2021-04-11T23:32:00Z</cp:lastPrinted>
  <dcterms:created xsi:type="dcterms:W3CDTF">2018-01-11T07:50:00Z</dcterms:created>
  <dcterms:modified xsi:type="dcterms:W3CDTF">2022-05-17T22:29:00Z</dcterms:modified>
</cp:coreProperties>
</file>