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«___»____________2016 г.</w:t>
      </w: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</w:p>
    <w:p w:rsidR="008D0034" w:rsidRPr="008D0034" w:rsidRDefault="008D0034" w:rsidP="008D0034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запрос предложений (в форме ПДО)</w:t>
      </w:r>
    </w:p>
    <w:p w:rsidR="008D0034" w:rsidRPr="008D0034" w:rsidRDefault="008D0034" w:rsidP="008D0034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электронной форме  на поставку товаров, выполнение работ, оказание услуг</w:t>
      </w:r>
    </w:p>
    <w:p w:rsidR="008D0034" w:rsidRPr="00C2499F" w:rsidRDefault="008D0034" w:rsidP="008D0034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Сервер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Dell</w:t>
      </w:r>
    </w:p>
    <w:p w:rsidR="008D0034" w:rsidRPr="008D0034" w:rsidRDefault="008D0034" w:rsidP="008D0034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нужд  </w:t>
      </w:r>
      <w:r w:rsidRPr="008D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Акционерного Общества </w:t>
      </w: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«Московский машиностроительный завод "Вперед"</w:t>
      </w:r>
      <w:r w:rsidRPr="008D0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(регистрационный номер №134</w:t>
      </w:r>
      <w:r w:rsidRPr="00C249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1.ТЕРМИНЫ И ОПРЕДЕЛЕНИЯ.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Заказчик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юридическое лицо, в интересах которого осуществляется закупка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кционерное Общ</w:t>
      </w:r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ство  «Московский машиностроительный завод "Вперед"</w:t>
      </w:r>
      <w:r w:rsidRPr="008D0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Закупочная комиссия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коллегиальный орган, сформированный заказчиком для организации и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запроса предложений в форме ПДО, в компетенции которого находится принятие решения о допуске участников к участию в запросе предложений, рассмотрение заявок на участие в запросе предложений, определение победителя запроса предложений, а также совершение иных действий, предусмотренных настоящей документацией (далее – Комиссия).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Сайт Заказчика -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http://www.mmz-vpered.ru/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Электронная торговая площадка (ЭТП)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программно-аппаратный комплекс, обеспечивающий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процедур закупки в электронной форме с использованием сети «Интернет», размещенный на </w:t>
      </w:r>
      <w:hyperlink r:id="rId8" w:history="1"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fabrikant</w:t>
        </w:r>
        <w:proofErr w:type="spellEnd"/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документ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документ, подписанный электронной цифровой подписью.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документ, в котором информация представлена в электронно-цифровой форме (документ, изготовленный на компьютере или в виде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Документация процедуры закупки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утвержденная в установленном порядке документация, соде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жащая сведения о составе товаров, право на заключение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поставку  которых является предметом запроса предложений, об условиях участия и правилах проведения запроса предложений, правилах подготовки, оформления и подачи предложения участником, правилах выбора победителя, а также об условиях заключаемого по результатам запроса предложений договора. Документация по проведению запроса предложений (далее также – документация) размещается на официальном сайте одновременно с размещением извещения о проведении запроса предложений.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Заявка на участие в запросе предложений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документов, содержащий письменное пре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ложение участника запроса предложений, направленное заказчику в порядке, установленном докуме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тацией по проведению запроса предложений.</w:t>
      </w:r>
    </w:p>
    <w:p w:rsidR="008D0034" w:rsidRPr="008D0034" w:rsidRDefault="008D0034" w:rsidP="008D0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 запроса предложений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исполнитель или несколько исполнителей, выступающих на 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роне одного исполнителя в рамках участия в запросе предложений, независимо от организационно-правовой формы, формы собственности, места нахождения и места происхождения капитала, офиц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ально запросивший документацию по запросу предложений или запросивший разъяснения докуме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тации по запросу предложений в срок до истечения срока подачи заявок на участие в запросе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жений, либо своевременно подавший заявку на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запросе предложений в отношении какого-либо лота. 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отдельный предмет закупки, в отношении которого в извещении о проведении запроса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жений, в документации по проведению запроса предложений отдельно указываются предмет, состав товаров, сроки и иные условия. Участник запроса предложений подает предложение в отношении определенного лота. Комиссия рассматривает, оценивает и определяет победителя запроса предлож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в отношении определенного лота. В отношении каждого лота заключается отдельный договор. Заказчик вправе проводить закупочные процедуры в отношении каждой хозяйственной операции или объединять технологически и функционально связанные товары  в один лот. 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– предельно допустимая цена договора, указанная зака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чиком в разделе 5 «Информационная карта».</w:t>
      </w:r>
      <w:bookmarkStart w:id="0" w:name="_Toc305665967"/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Начало срока, определенного периодом времени.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события.</w:t>
      </w:r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0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процедуры закупки, предмет запроса предложений.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Ref126000848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 закупочной процедуры: открытый </w:t>
      </w:r>
      <w:bookmarkEnd w:id="1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предложений в форме ПДО в электронной форме (далее по тексту - ПДО).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Наименование, количество, объем и характеристики поставляемых по договору товаров, работ, услуг указаны в разделе 5 «Информационная карта».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Предметом настоящего ПДО является право на заключение договора на поставку товаров, 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полнение работ, оказания услуг согласно разделу 5 «Информационная карта». Состав и объем товара, сроки поставки товара, выполнение работ, оказания услуг, количество лотов, указаны в  разделе 5 «Информационная карта».</w:t>
      </w:r>
    </w:p>
    <w:p w:rsidR="008D0034" w:rsidRPr="008D0034" w:rsidRDefault="008D0034" w:rsidP="008D0034">
      <w:pPr>
        <w:keepNext/>
        <w:numPr>
          <w:ilvl w:val="1"/>
          <w:numId w:val="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Особые положения в связи с проведением ПДО через ЭТП.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98251655"/>
      <w:bookmarkStart w:id="10" w:name="_Toc255999689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размещения заказа должен в срок, указанный в   разделе 5 «Информационная карта», подать заявку на участие в запросе предложений в электронно-цифровой форме через ЭТП в порядке, предусмотренном правилами работы на торговом портале и регламентом работы да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ной ЭТП.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регистрации участника размещения заказа на ЭТП, аккредитация участника размещ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ния заказа на данной ЭТП, правила проведения процедуры ПДО (в том числе подачи заявки) через данную ЭТП определяются правилами работы торгового портала, регламентом работы и инструкциями данной ЭТП.</w:t>
      </w:r>
      <w:proofErr w:type="gramEnd"/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ПДО не является торгами, ее проведение не регулируется статьями 447-449 части первой Гражданского кодекса Российской Федерации. Процедура ПДО также не является пу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личным конкурсом и не регулируется статьями 1057-1061 части второй Гражданского кодекса Российской Федерации. Таким образом, данная процедура ПДО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ПДО или иным его участником.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Размещенное на официальном сайте извещение о проведении ПДО вместе с настоящей док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являющейся его неотъемлемым приложением, являются приглашением делать оферты и должны рассматриваться участниками  запроса  предложений в соответствии с этим.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имеет правовой статус оферты и будет рассматр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ваться заказчиком в соответствии с этим.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Заключенный по результатам ПДО договор фиксирует все достигнутые сторонами договоре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ности.</w:t>
      </w:r>
    </w:p>
    <w:p w:rsidR="008D0034" w:rsidRPr="008D0034" w:rsidRDefault="008D0034" w:rsidP="008D0034">
      <w:pPr>
        <w:keepNext/>
        <w:numPr>
          <w:ilvl w:val="1"/>
          <w:numId w:val="1"/>
        </w:numPr>
        <w:spacing w:after="0" w:line="240" w:lineRule="auto"/>
        <w:ind w:firstLine="4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Затраты на участие в запросе предложений.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несет все расходы, связанные с участием в запросе предложений, в том числе с подготовкой и предоставлением заявки, иной документации, с регистрацией и аккредитацией на ЭТП, а заказчик не имеет обязательств по этим расходам независимо от итогов ПДО, а также оснований его завершения.</w:t>
      </w:r>
    </w:p>
    <w:p w:rsidR="008D0034" w:rsidRPr="008D0034" w:rsidRDefault="008D0034" w:rsidP="008D0034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ПДО не вправе требовать возмещения убытков, понесенных ими в ходе подготовки к запросу предложений и проведения ПДО. </w:t>
      </w:r>
    </w:p>
    <w:p w:rsidR="008D0034" w:rsidRPr="008D0034" w:rsidRDefault="008D0034" w:rsidP="008D00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     Отказ от проведения ПДО.</w:t>
      </w:r>
    </w:p>
    <w:p w:rsidR="008D0034" w:rsidRPr="008D0034" w:rsidRDefault="008D0034" w:rsidP="008D00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2.4.1.  Заказчик, разместивший на официальном сайте и ЭТП извещение о проведении ПДО, вправе отказаться от его проведения 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на любом из этапов  не неся при этом ответственности перед участник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ми ПДО, участниками или третьими лицами за убытки, которые могут возникнуть в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 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результате отказа от проведения ПДО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D0034" w:rsidRPr="008D0034" w:rsidRDefault="008D0034" w:rsidP="008D00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305665968"/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УЧАСТНИКАМ ПДО, ДОКУМЕНТАМ, ПРЕДОСТАВЛЯЕМЫМ В С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СТАВЕ </w:t>
      </w:r>
      <w:bookmarkEnd w:id="11"/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ЗАЯВКИ НА УЧАСТИЕ В ЗАПРОСЕ ПРЕДЛОЖЕНИЙ.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tabs>
          <w:tab w:val="left" w:pos="709"/>
          <w:tab w:val="left" w:pos="16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Обязательные требования к участникам ПДО. 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270689344"/>
      <w:bookmarkStart w:id="13" w:name="_Toc266713262"/>
      <w:bookmarkStart w:id="14" w:name="_Toc265685048"/>
      <w:bookmarkStart w:id="15" w:name="_Toc256506315"/>
      <w:bookmarkStart w:id="16" w:name="_Toc254963549"/>
      <w:bookmarkStart w:id="17" w:name="_Toc254098427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 РФ к лицам, осуществляющим поставки товаров, выполнение работ, оказания услуг являющи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ся предметом закупки.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том и об открытии конкурсного производства.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участника в порядке, предусмотренном Кодексом Росси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об административных правонарушениях, на день подачи заявки на участие в запросе предложений.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рой превышает 25 (двадцать пять) процентов балансовой стоимости активов участника по да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</w:rPr>
        <w:t>ным бухгалтерской отчетности за последний завершенный отчетный период. Участник  счит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ется соответствующим установленному требованию в случае, если он обжалует наличие ук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сведений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участнике в реестре недобросовестных поставщиков, ведение которого осуществляется уполномоченным на осуществление контроля в сфере размещения заказов ф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деральным органом исполнительной власти РФ.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запросу заказчика поставщику необходимо предоставить копии следующих документов, заверенные подписью уполномоченного лица и печатью предприятия: свидетел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ства о постановке на учет в налоговом органе; свидетельства о государственной регистрации юридического лица (или в качестве индивидуального предпринимателя); учредительных док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ментов (устава, положения); документов, подтверждающих полномочия единоличного испо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нительного органа юридического лица (выписка из протокола совета директоров (учредителей) о назначении директора (генерального директора));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доверенности или приказа, уполномочив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ющего то или иное лицо подписывать документы от лица поставщика; лицензий (разрешений), в случае, если данные лицензии имеют непосредственное отношение к правоспособности 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ключать договоры.</w:t>
      </w:r>
    </w:p>
    <w:p w:rsidR="008D0034" w:rsidRPr="008D0034" w:rsidRDefault="008D0034" w:rsidP="008D003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В разделе 5 «Информационная карта» заказчиком могут быть установлены дополнительные требования к участникам ПДО. </w:t>
      </w:r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3.2.      Документы, предоставляемые в составе заявки на участие в запросе предложений.</w:t>
      </w:r>
    </w:p>
    <w:p w:rsidR="008D0034" w:rsidRPr="008D0034" w:rsidRDefault="008D0034" w:rsidP="008D00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3.2.1. Участник закупки оформляет заявку на участие в запросе предложений по форме указанной в разделе 6 настоящей документации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1).</w:t>
      </w: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подтверждения соответствия требованиям, установленным настоящей документацией, участник ПДО в составе заявки на участие в запросе предложений должен представить следующие документы и сведения:</w:t>
      </w:r>
    </w:p>
    <w:p w:rsidR="008D0034" w:rsidRPr="008D0034" w:rsidRDefault="008D0034" w:rsidP="008D00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анкету участника запроса предложений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 информацию о контактном лице (ФИО, телефон), реквизиты уведомления о постановке на учет в ИФНС, вид системы налогообложения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(Раздел 6 Форма 2);</w:t>
      </w:r>
      <w:proofErr w:type="gramEnd"/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поставляемом товаре, выполняемых  работах, оказанных  услугах,  которые  являются предметом ПДО, их  функциональных характеристиках (потребительских свойствах), их количестве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ных и качественных характеристиках, которые соответствуют требованиям, предусмотренным изв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щением о запросе предложений и соответствующей документацией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1);</w:t>
      </w:r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 подтверждающих соответствие участника процедуры закупки требованиям, уст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извещении о проведении ПДО, документации о проведении ПДО;</w:t>
      </w:r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цена товара, работ и услуг 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ные платежи);</w:t>
      </w:r>
    </w:p>
    <w:p w:rsidR="008D0034" w:rsidRPr="008D0034" w:rsidRDefault="008D0034" w:rsidP="008D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информацию по условиям исполнения договора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 Приложение 1 к Форме 1)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внесение денежных сре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зая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в случае, если в извещении о проведении ПДО/документации о проведении ПДО с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держится указание на требование обеспечения такой заявки/предложения (платежное поручение,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тверждающее перечисление денежных средств в качестве обеспечения заявки/предложения, либо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пия такого платежного поручения);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аналогичных договорах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3);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об отнесении участника к определенной категории субъектов предпринимательства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(Раздел 6 Форма 4).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3.2.2. В разделе 5 «Информационная карта» заказчиком может быть установлена обязанность участн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ка представить в составе заявки иные документы, подтверждающие соответствие участника требов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ниям, установленным подразделом 3.1 настоящей документации. 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3.2.3. Участник ПДО по собственной инициативе также может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иные документы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,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тверждающие его соответствие требованиям, установленным настоящей документацией, с коммент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риями, разъясняющими цель предоставления таких документов.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3.2.4. В случае если на стороне участника ПДО выступает несколько лиц, указанная в настоящем ра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деле информация и документы предоставляются в отношении каждого лица, выступающего на 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роне участника ПДО.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18" w:name="_Toc305665969"/>
      <w:bookmarkEnd w:id="12"/>
      <w:bookmarkEnd w:id="13"/>
      <w:bookmarkEnd w:id="14"/>
      <w:bookmarkEnd w:id="15"/>
      <w:bookmarkEnd w:id="16"/>
      <w:bookmarkEnd w:id="17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ПОРЯДОК ПРОВЕДЕНИЯ ПДО</w:t>
      </w:r>
      <w:bookmarkEnd w:id="18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9" w:name="_Toc305665970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Получение документации по проведению ПДО</w:t>
      </w:r>
      <w:bookmarkEnd w:id="19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03175462"/>
      <w:bookmarkStart w:id="21" w:name="_Toc303175511"/>
      <w:bookmarkStart w:id="22" w:name="_Toc305665971"/>
      <w:bookmarkEnd w:id="20"/>
      <w:bookmarkEnd w:id="21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Закупочная документация, размещенная на официальном сайте и ЭТП, находится в 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крытом доступе. Порядок получения закупочной документации на ЭТП определяется правилами раб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ты на торговом портале и регламентом работы данной ЭТП.</w:t>
      </w:r>
    </w:p>
    <w:p w:rsidR="008D0034" w:rsidRPr="008D0034" w:rsidRDefault="008D0034" w:rsidP="008D003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Разъяснение положений документации по проведению ПДО</w:t>
      </w:r>
      <w:bookmarkEnd w:id="22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ПДО вправе направить заказчику не более двух запросов о разъясн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нии положений документации по проведению ПДО через ЭТП за подписью уполномоченного лица участника в порядке, предусмотренном правилами работы на торговом портале и регламентом работы ЭТП.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 течение 2 (Двух) рабочих дней со дня поступления указанного запроса об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зан направить в электронно-цифровой форме разъяснения положений ПДО такому участнику проц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дуры закупки и в течение 3 (Трех) рабочих дней со дня отправления такого запроса участнику ПДО обязан разместить на официальном сайте и ЭТП ответ на такой запрос без ссылки на указанное лицо.</w:t>
      </w:r>
      <w:proofErr w:type="gramEnd"/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ПДО не вправе ссылаться на устную информацию, полученную от заказчика.</w:t>
      </w:r>
    </w:p>
    <w:p w:rsidR="008D0034" w:rsidRPr="008D0034" w:rsidRDefault="008D0034" w:rsidP="008D0034">
      <w:pPr>
        <w:keepNext/>
        <w:numPr>
          <w:ilvl w:val="1"/>
          <w:numId w:val="2"/>
        </w:numPr>
        <w:tabs>
          <w:tab w:val="left" w:pos="1560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3" w:name="_Toc305665972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документацию по проведению ПДО</w:t>
      </w:r>
      <w:bookmarkEnd w:id="23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keepNext/>
        <w:numPr>
          <w:ilvl w:val="2"/>
          <w:numId w:val="2"/>
        </w:num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Заказчик вправе принять решение о внесении изменений в извещение и/или документацию о проведении ПДО. Изменение предмета закупки не допускается. В течение 1 (Одного) рабочего дня со дня принятия указанного решения такие изменения размещаются на официальном сайте и ЭТП.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305665973"/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 подана только одна заявка на участие в запросе предложений, Заказчик вправе  продлить срок подачи заявок на участие в запросе предложений не менее чем на 3 (Три) рабочих дня с момента ра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мещения на официальном сайте и ЭТП в информационно-телекоммуникационной сети «Интернет» извещения о продлении срока подачи таких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заявок/предложений. Указанное извещение о продлении срока размещается Заказчиком в течение 1 (Одного) рабочего дня после дня окончания срока подачи заявок и объявления об этом на процедуре вскрытия конвертов с заявками/предложениями на участие в запросе предложений. 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дня окончания срока подачи заявок на участие в запросе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жений, указанного в извещении о продлении срока подачи таких заявок, не подана дополнительно ни одна заявка, то единственная поданная  рассматривается на соответствие требованиям извещения и документации о проведении ПДО в порядке, установленном настоящей документацией, в результате чего составляется соответствующий протокол  Комиссии Заказчика и в случае соответствия требов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ниям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установленным извещением о проведении ПДО и требованиям документации о проведении ПДО, и содержания в такой заявке/предложении предложения о цене договора, не превышающего начальную (максимальную) цену, указанную в извещении о проведении ПДО, Заказчик вправе закл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чить договор с участником процедуры закупки, подавшим такую заявку/предложение на условиях, предусмотренных такой заявкой/предложением.</w:t>
      </w:r>
      <w:proofErr w:type="gramEnd"/>
    </w:p>
    <w:p w:rsidR="008D0034" w:rsidRPr="008D0034" w:rsidRDefault="008D0034" w:rsidP="008D0034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Общие требования к </w:t>
      </w:r>
      <w:bookmarkEnd w:id="24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заявке на участие в запросе предложений.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ПДО покупателя, участники процедуры закупки подают зая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ки/предложения, на основании рассмотрения которых Комиссия принимает решение о выборе побед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теля процедуры ПДО покупателя.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 ПДО подает заявку в электронно-цифровой форме посредством электронного документооборота. Порядок подачи заявок на ЭТП определяется правилами работы на торговом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тале и регламентом работы данной ЭТП.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процедуры закупки подает заявку на участие в запросе предложений покуп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теля в сроки, которые установлены извещением о проведении ПДО покупателя и документацией о проведении ПДО покупателя.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участие в запросе предложений покупателя должна содержать необходимые документы и сведения, предусмотренные соответствующим извещением и документацией.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Заявка/предложение, помимо документов и сведений, установленных извещением и документацией о проведении ПДО покупателя, может содержать дополнительную информацию. 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документ, входящий в состав заявки на участие в запросе предложений, до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жен быть скреплен печатью участника и подписан лицом, имеющим право в соответствии с законод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тельством Российской Федерации действовать от лица участника на участие в запросе предложений без доверенности, или надлежащим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образом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доверенности (далее — уполномоченное лицо). В последнем случае доверенность либо нотариально заверенная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пия доверенности прикладывается к заявке. Копии документов, входящих в состав заявки, должны быть заверены участником, если иное не предусмотрено настоящей документацией.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документы, входящие в состав заявки на участие в запросе предложений должны быть предоставлены участником ПДО через ЭТП в отсканированном виде в доступном для прочтения формате. Все файлы заявки на участие в запросе предложений,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запросе предложений, с указанием наименования документа, пре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ставленного данным файлом.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Предоставляемые в составе заявки документы должны быть четко напечатаны.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чистки, дописки, исправления не допускаются.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в рамках проведения указанной процедуры закупки подаются участниками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цедуры закупки в открытых электронных конвертах, то есть с момента подачи участником процедуры закупки заявки, другие участники процедуры закупки, а также Заказчик, имеют возможность сразу ознакомиться с содержанием поступившего предложения.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Любой участник процедуры закупки может подать неограниченное количество своих заявок Заказчику, не дожидаясь поступления предложения от другого участника процедуры закупки, имея возможность подавать подряд одно предложение за другим.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заявок прекращается в дату и время,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извещении о проведении ПДО.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после объявления итогов ПДО запрашивает у Победителя всю предоставле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ную документацию на бумажном носителе.</w:t>
      </w:r>
    </w:p>
    <w:p w:rsidR="008D0034" w:rsidRPr="008D0034" w:rsidRDefault="008D0034" w:rsidP="008D0034">
      <w:pPr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305665974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описанию участниками ПДО поставляемого товара, который являе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ся предметом закупки, его функциональных характеристик (потребительских свойств), его количественных и качественных характеристик.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Описание участниками размещения заказа поставляемого товара, их качественных х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рактеристик и иных показателей, связанных с определением соответствия поставляемого товара,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полненных  работ, оказанных услуг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 потребностям заказчика, осуществляется в соответствии с формой, указанной в Разделе 6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</w:rPr>
        <w:t>(Приложение 1 к Форме 1 раздела 6 настоящей документации).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поставляемой продукции должно соответствовать требованиям ГОСТ, ста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дартов и технических условий, установленных в РФ на данный вид продукции, и должно быть по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тверждено сертификатом качества (выпиской из сертификата качества), а также другими документ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ми, подтверждающими качество продукции и её соответствие требованиям законодательства РФ,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торые помимо технических требований должны содержать следующие данные: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предприятия-изготовителя продукции;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и марку продукции;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номер партии продукции;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дату изготовления продукции (день, месяц, год);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наименование стандарта, технических условий, требованиям которого соответствует продукция.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заявки на участие в запросе предложений с отклонением описания 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ставляемого товара, выполненных  работ, оказанных услуг  их качественных характеристик и иных показателей, связанных с определением соответствия поставляемого товара, выполненных  работ, ок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занных услуг  потребностям заказчика от требований, установленных в настоящей документации, б</w:t>
      </w:r>
      <w:r w:rsidRPr="008D0034">
        <w:rPr>
          <w:rFonts w:ascii="Times New Roman" w:eastAsia="Calibri" w:hAnsi="Times New Roman" w:cs="Times New Roman"/>
          <w:sz w:val="24"/>
          <w:szCs w:val="24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</w:rPr>
        <w:t>дет расцениваться как несоответствие заявки на участие в запросе предложений требованиям, уст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новленным настоящей документацией.  </w:t>
      </w:r>
      <w:proofErr w:type="gramEnd"/>
    </w:p>
    <w:p w:rsidR="008D0034" w:rsidRPr="008D0034" w:rsidRDefault="008D0034" w:rsidP="008D003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Срок действия </w:t>
      </w:r>
      <w:bookmarkEnd w:id="25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 на участие в запросе предложений.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заявке на участие в запросе предложений участником должен быть указан срок, в 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чение которого данная заявка является действительной, но не менее 60 (шестидесяти) дней со дня, следующего за днем окончания срока подачи заявок.</w:t>
      </w:r>
    </w:p>
    <w:p w:rsidR="008D0034" w:rsidRPr="008D0034" w:rsidRDefault="008D0034" w:rsidP="008D0034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6" w:name="_Toc305665975"/>
      <w:proofErr w:type="spellStart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Официальный</w:t>
      </w:r>
      <w:proofErr w:type="spellEnd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язык</w:t>
      </w:r>
      <w:proofErr w:type="spellEnd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ПДО</w:t>
      </w:r>
      <w:bookmarkEnd w:id="26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Заявка, подготовленная участником ПДО, а также вся корреспонденция и документ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ция, связанная с запросом предложений, которыми обмениваются участник  ПДО и заказчик, должны быть составлены на русском языке.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Любые документы и печатные материалы, представленные участником ПДО, могут быть составлены на иностранном языке, если такие материалы сопровождаются точным, нотариально заверенным переводом на русский язык (в случаях, предусмотренных действующим законодател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ством РФ, на документах должен быть проставлен </w:t>
      </w:r>
      <w:proofErr w:type="spell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компетентного органа государства, в 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тором этот документ был составлен).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других языков для подготовки заявки, за исключением случаев, пред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пунктами 4.7.1, 4.7.2, может быть расценено Комиссией как несоответствие предложения требованиям, установленным настоящей документацией.</w:t>
      </w:r>
    </w:p>
    <w:p w:rsidR="008D0034" w:rsidRPr="008D0034" w:rsidRDefault="008D0034" w:rsidP="008D0034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27" w:name="_Toc305665976"/>
      <w:proofErr w:type="spellStart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Валюта</w:t>
      </w:r>
      <w:proofErr w:type="spellEnd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заявк</w:t>
      </w:r>
      <w:bookmarkEnd w:id="27"/>
      <w:proofErr w:type="spellEnd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Все суммы денежных сре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дств в з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аявке должны быть выражены в соответствие с 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формационной картой.</w:t>
      </w:r>
    </w:p>
    <w:p w:rsidR="008D0034" w:rsidRPr="008D0034" w:rsidRDefault="008D0034" w:rsidP="008D0034">
      <w:pPr>
        <w:keepNext/>
        <w:numPr>
          <w:ilvl w:val="1"/>
          <w:numId w:val="2"/>
        </w:numPr>
        <w:tabs>
          <w:tab w:val="left" w:pos="132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8" w:name="_Toc305665977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Начальная (максимальная) цена договора (цена лота)</w:t>
      </w:r>
      <w:bookmarkEnd w:id="28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Начальная (максимальная) цена договора  указана в извещении о проведении ПДО и в   разделе 5 «Информационная карта».</w:t>
      </w:r>
      <w:bookmarkStart w:id="29" w:name="_Toc268623315"/>
      <w:bookmarkStart w:id="30" w:name="_Toc269476351"/>
    </w:p>
    <w:p w:rsidR="008D0034" w:rsidRPr="008D0034" w:rsidRDefault="008D0034" w:rsidP="008D0034">
      <w:pPr>
        <w:keepNext/>
        <w:numPr>
          <w:ilvl w:val="1"/>
          <w:numId w:val="2"/>
        </w:num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31" w:name="_Toc284594893"/>
      <w:bookmarkStart w:id="32" w:name="_Toc285216088"/>
      <w:bookmarkStart w:id="33" w:name="_Toc276141184"/>
      <w:bookmarkStart w:id="34" w:name="_Toc276577603"/>
      <w:bookmarkStart w:id="35" w:name="_Toc276141185"/>
      <w:bookmarkStart w:id="36" w:name="_Toc276577604"/>
      <w:bookmarkStart w:id="37" w:name="_Toc276141186"/>
      <w:bookmarkStart w:id="38" w:name="_Toc276577605"/>
      <w:bookmarkStart w:id="39" w:name="_Toc276141188"/>
      <w:bookmarkStart w:id="40" w:name="_Toc276577607"/>
      <w:bookmarkStart w:id="41" w:name="_Toc276141192"/>
      <w:bookmarkStart w:id="42" w:name="_Toc276577611"/>
      <w:bookmarkStart w:id="43" w:name="_Toc276141193"/>
      <w:bookmarkStart w:id="44" w:name="_Toc276577612"/>
      <w:bookmarkStart w:id="45" w:name="_Toc276141197"/>
      <w:bookmarkStart w:id="46" w:name="_Toc276577616"/>
      <w:bookmarkStart w:id="47" w:name="_Toc276141200"/>
      <w:bookmarkStart w:id="48" w:name="_Toc276577619"/>
      <w:bookmarkStart w:id="49" w:name="_Toc276141201"/>
      <w:bookmarkStart w:id="50" w:name="_Toc276577620"/>
      <w:bookmarkStart w:id="51" w:name="_Toc276141207"/>
      <w:bookmarkStart w:id="52" w:name="_Toc276577626"/>
      <w:bookmarkStart w:id="53" w:name="_Toc263441558"/>
      <w:bookmarkStart w:id="54" w:name="_Toc269476353"/>
      <w:bookmarkStart w:id="55" w:name="_Toc30566597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Подача и прием </w:t>
      </w:r>
      <w:bookmarkEnd w:id="53"/>
      <w:bookmarkEnd w:id="54"/>
      <w:bookmarkEnd w:id="55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заявок на участие в запросе предложений.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запросе предложений должны быть поданы Заказчику до истечения срока, установленного в извещении о проведении ПДО и по адресу, указанному в разделе  5 «Инфо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мационная карта».</w:t>
      </w:r>
    </w:p>
    <w:p w:rsidR="008D0034" w:rsidRPr="008D0034" w:rsidRDefault="008D0034" w:rsidP="008D0034">
      <w:pPr>
        <w:keepNext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Заявки, поданные позже установленного срока.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Toc305665983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 участника закупки отсутствует возможность подать заявку на участие в запросе предложений на ЭТП после окончания срока подачи заявок на участие в запросе предложений.</w:t>
      </w:r>
    </w:p>
    <w:p w:rsidR="008D0034" w:rsidRPr="008D0034" w:rsidRDefault="008D0034" w:rsidP="008D0034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Рассмотрение   заявок, определение победителя ПДО</w:t>
      </w:r>
      <w:bookmarkEnd w:id="56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8D0034" w:rsidRPr="008D0034" w:rsidRDefault="008D0034" w:rsidP="008D0034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7" w:name="_Toc258330036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57"/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осуществляется Комиссией по размещению заказа и иными лицами (экспертами и специалистами), привлеченными Комиссией по размещению заказа.</w:t>
      </w:r>
    </w:p>
    <w:p w:rsidR="008D0034" w:rsidRPr="008D0034" w:rsidRDefault="008D0034" w:rsidP="008D0034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Предложений включает отборочную стадию (пункт 4.12.2.) и оцено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ную стадию (пункт 4.12.3.).</w:t>
      </w:r>
    </w:p>
    <w:p w:rsidR="008D0034" w:rsidRPr="008D0034" w:rsidRDefault="008D0034" w:rsidP="008D0034">
      <w:pPr>
        <w:widowControl w:val="0"/>
        <w:numPr>
          <w:ilvl w:val="3"/>
          <w:numId w:val="2"/>
        </w:numPr>
        <w:tabs>
          <w:tab w:val="num" w:pos="993"/>
          <w:tab w:val="num" w:pos="1134"/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предложений Комиссией по размещению заказа, включая отб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рочную и оценочную стадию, не может превышать 60 (шестьдесят) календарных дней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оконч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 предложений, указанной в Извещении о размещении объявления  о проведении запроса предложений.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Отборочная стадия</w:t>
      </w:r>
    </w:p>
    <w:p w:rsidR="008D0034" w:rsidRPr="008D0034" w:rsidRDefault="008D0034" w:rsidP="008D0034">
      <w:pPr>
        <w:widowControl w:val="0"/>
        <w:numPr>
          <w:ilvl w:val="3"/>
          <w:numId w:val="2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211"/>
      <w:r w:rsidRPr="008D0034">
        <w:rPr>
          <w:rFonts w:ascii="Times New Roman" w:eastAsia="Calibri" w:hAnsi="Times New Roman" w:cs="Times New Roman"/>
          <w:sz w:val="24"/>
          <w:szCs w:val="24"/>
        </w:rPr>
        <w:t>В рамках отборочной стадии Комиссия по размещению заказа проверяет:</w:t>
      </w:r>
    </w:p>
    <w:p w:rsidR="008D0034" w:rsidRPr="008D0034" w:rsidRDefault="008D0034" w:rsidP="008D0034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правильность оформления Заявки (Предложений) и ее соответствие требованиям настоящей Документации по запросу предложений по существу;</w:t>
      </w:r>
    </w:p>
    <w:p w:rsidR="008D0034" w:rsidRPr="008D0034" w:rsidRDefault="008D0034" w:rsidP="008D0034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соответствие Участников требованиям настоящей Документации по запросу предлож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8D0034" w:rsidRPr="008D0034" w:rsidRDefault="008D0034" w:rsidP="008D0034">
      <w:pPr>
        <w:widowControl w:val="0"/>
        <w:numPr>
          <w:ilvl w:val="0"/>
          <w:numId w:val="8"/>
        </w:numPr>
        <w:tabs>
          <w:tab w:val="left" w:pos="1276"/>
          <w:tab w:val="left" w:pos="168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соответствие коммерческого предложения требованиям настоящей Документации по запросу предложений. Заявка участника должна полностью соответствовать каждому </w:t>
      </w:r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из установленных настоящей документацией требований.</w:t>
      </w:r>
    </w:p>
    <w:bookmarkEnd w:id="58"/>
    <w:p w:rsidR="008D0034" w:rsidRPr="008D0034" w:rsidRDefault="008D0034" w:rsidP="008D003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8D0034" w:rsidRPr="008D0034" w:rsidRDefault="008D0034" w:rsidP="008D003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вправе привлекать для рассмотрения, оценки и сопоставления заявок на участие в процедуре закупки экспертов (или создавать экспертные группы). </w:t>
      </w:r>
    </w:p>
    <w:p w:rsidR="008D0034" w:rsidRPr="008D0034" w:rsidRDefault="008D0034" w:rsidP="008D003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отборочной стадии Комиссия по размещению заказа  имеет право отклонить Заявки (Предложения), которые:</w:t>
      </w:r>
    </w:p>
    <w:p w:rsidR="008D0034" w:rsidRPr="008D0034" w:rsidRDefault="008D0034" w:rsidP="008D003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существенной мере не отвечают требованиям к оформлению настоящей Документ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ции по запросу предложений;</w:t>
      </w:r>
    </w:p>
    <w:p w:rsidR="008D0034" w:rsidRPr="008D0034" w:rsidRDefault="008D0034" w:rsidP="008D003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которые не отвечают требованиям настоящей Документации по запросу предложений;</w:t>
      </w:r>
    </w:p>
    <w:p w:rsidR="008D0034" w:rsidRPr="008D0034" w:rsidRDefault="008D0034" w:rsidP="008D003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поданы Участниками, не предоставившими документы, требуемые настоящей док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ментацией, либо в представленных документах имеются недостоверные сведения об Участнике или о предлагаемой им продукции;</w:t>
      </w:r>
    </w:p>
    <w:p w:rsidR="008D0034" w:rsidRPr="008D0034" w:rsidRDefault="008D0034" w:rsidP="008D0034">
      <w:pPr>
        <w:numPr>
          <w:ilvl w:val="3"/>
          <w:numId w:val="7"/>
        </w:numPr>
        <w:tabs>
          <w:tab w:val="left" w:pos="284"/>
        </w:tabs>
        <w:spacing w:after="0" w:line="240" w:lineRule="auto"/>
        <w:ind w:left="1560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8D0034" w:rsidRPr="008D0034" w:rsidRDefault="008D0034" w:rsidP="008D003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случае</w:t>
      </w:r>
      <w:proofErr w:type="gramStart"/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если Заявка Участника запроса предложений и сам такой Участник соо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ветствует всем установленным требованиям, данный Участник допускается к участию в запросе пре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ложений и признается Участником запроса предложений, при этом его Заявка подлежит обязательной дальнейшей оценке.</w:t>
      </w:r>
    </w:p>
    <w:p w:rsidR="008D0034" w:rsidRPr="008D0034" w:rsidRDefault="008D0034" w:rsidP="008D0034">
      <w:pPr>
        <w:numPr>
          <w:ilvl w:val="2"/>
          <w:numId w:val="2"/>
        </w:numPr>
        <w:tabs>
          <w:tab w:val="num" w:pos="1134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Оценочная стадия</w:t>
      </w:r>
    </w:p>
    <w:p w:rsidR="008D0034" w:rsidRPr="008D0034" w:rsidRDefault="008D0034" w:rsidP="008D0034">
      <w:pPr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В рамках оценочной стадии Комиссия по размещению заказа оценивает и соп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ставляет Заявки (Предложения) и проводит их ранжирование по степени предпочтительности для 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казчика, исходя из следующих критериев:</w:t>
      </w:r>
    </w:p>
    <w:p w:rsidR="008D0034" w:rsidRPr="008D0034" w:rsidRDefault="008D0034" w:rsidP="008D0034">
      <w:pPr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a) стоимость и структура стоимости предлагаемых товаров/работ/услуг, </w:t>
      </w:r>
    </w:p>
    <w:p w:rsidR="008D0034" w:rsidRPr="008D0034" w:rsidRDefault="008D0034" w:rsidP="008D0034">
      <w:pPr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b)  техническая, организационная, финансовая, юридическая привлекательность Заявки (Предлож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ния) с точки зрения удовлетворения потребностей Заказчика;</w:t>
      </w:r>
    </w:p>
    <w:p w:rsidR="008D0034" w:rsidRPr="008D0034" w:rsidRDefault="008D0034" w:rsidP="008D003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c) опыт, ресурсные возможности и деловая репутация Участника.</w:t>
      </w:r>
    </w:p>
    <w:p w:rsidR="008D0034" w:rsidRPr="008D0034" w:rsidRDefault="008D0034" w:rsidP="008D0034">
      <w:pPr>
        <w:numPr>
          <w:ilvl w:val="3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При проверке правильности оформления Заявки (Предложений) Комиссия по ра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мещению заказа вправе не обращать внимания на мелкие недочеты и погрешности, которые не влияют на существо Заявки (Предложения).</w:t>
      </w:r>
    </w:p>
    <w:p w:rsidR="008D0034" w:rsidRPr="008D0034" w:rsidRDefault="008D0034" w:rsidP="008D003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4.12.4.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Определение лучшего предложения</w:t>
      </w:r>
    </w:p>
    <w:p w:rsidR="008D0034" w:rsidRPr="008D0034" w:rsidRDefault="008D0034" w:rsidP="008D003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4.12.4.1.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Комиссия по размещению заказа на своем заседании определяет лучшее предл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жение по запросу предложений, которое заняло первое место в </w:t>
      </w:r>
      <w:proofErr w:type="spell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заявок по степени предп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чтительности для Заказчика.</w:t>
      </w:r>
    </w:p>
    <w:p w:rsidR="008D0034" w:rsidRPr="008D0034" w:rsidRDefault="008D0034" w:rsidP="008D003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4.12.4.2.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Комиссии по размещению заказа по определению лучшего предложения по запросу предложений оформляется протоколом заседания Комиссии по размещению заказа.</w:t>
      </w:r>
    </w:p>
    <w:p w:rsidR="008D0034" w:rsidRPr="008D0034" w:rsidRDefault="008D0034" w:rsidP="008D0034">
      <w:pPr>
        <w:tabs>
          <w:tab w:val="left" w:pos="284"/>
          <w:tab w:val="num" w:pos="2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4.12.4.3.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59" w:name="_Ref55311489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запроса предложений через Портал </w:t>
      </w:r>
      <w:hyperlink r:id="rId9" w:history="1"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fabrikant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003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незамедлительно уведомляется о признании его предложения лучшим.</w:t>
      </w:r>
      <w:bookmarkEnd w:id="59"/>
    </w:p>
    <w:p w:rsidR="008D0034" w:rsidRPr="008D0034" w:rsidRDefault="008D0034" w:rsidP="008D0034">
      <w:pPr>
        <w:keepNext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0" w:name="_Toc276141213"/>
      <w:bookmarkStart w:id="61" w:name="_Toc276577632"/>
      <w:bookmarkStart w:id="62" w:name="_Toc269835279"/>
      <w:bookmarkStart w:id="63" w:name="_Toc270595288"/>
      <w:bookmarkStart w:id="64" w:name="_Toc271294290"/>
      <w:bookmarkEnd w:id="60"/>
      <w:bookmarkEnd w:id="61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заключения договора по результатам ПДО.</w:t>
      </w:r>
    </w:p>
    <w:p w:rsidR="008D0034" w:rsidRPr="008D0034" w:rsidRDefault="008D0034" w:rsidP="008D0034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4.13.1. Договор заключается на условиях, предусмотренных извещением о проведении ПДО, докуме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</w:t>
      </w:r>
      <w:r w:rsidRPr="008D0034">
        <w:rPr>
          <w:rFonts w:ascii="Times New Roman" w:eastAsia="Calibri" w:hAnsi="Times New Roman" w:cs="Times New Roman"/>
          <w:sz w:val="24"/>
          <w:szCs w:val="24"/>
        </w:rPr>
        <w:t>тации о проведении ПДО и предложением победителя.</w:t>
      </w:r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4.13.2. Договор по результатам ПДО заключается в бумажном виде или в форме электронного док</w:t>
      </w:r>
      <w:r w:rsidRPr="008D0034">
        <w:rPr>
          <w:rFonts w:ascii="Times New Roman" w:eastAsia="Calibri" w:hAnsi="Times New Roman" w:cs="Times New Roman"/>
          <w:sz w:val="24"/>
          <w:szCs w:val="24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мента. Заказчик в течение 3 (трех) рабочих дней со дня размещения протокола рассмотрения заявок на официальном сайте  и ЭТП передает победителю в электронно-цифровой форме протокол рассмотр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ния заявок и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</w:r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4.13.3. В течение  10 (десяти) дней со дня получения от заказчика проекта договора в электронной цифровой форме Победитель обязан подписать договор, скрепить печатью организации  и направить  </w:t>
      </w:r>
      <w:r w:rsidRPr="008D0034">
        <w:rPr>
          <w:rFonts w:ascii="Times New Roman" w:eastAsia="Calibri" w:hAnsi="Times New Roman" w:cs="Times New Roman"/>
          <w:sz w:val="24"/>
          <w:szCs w:val="24"/>
        </w:rPr>
        <w:lastRenderedPageBreak/>
        <w:t>подписанные экземпляры договора в сканированном виде  в электронной цифровой форме  посре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д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ством электронного документооборота на электронный адрес Заказчика с подтверждением о получ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нии, указанный в Закупочной документации. В случае если разделом 5 «Информационная карта» установлено требование об обеспечении исполнения договора, победитель ПДО обязан одновременно с представлением договора представить заказчику документы, подтверждающие предоставление обе</w:t>
      </w:r>
      <w:r w:rsidRPr="008D0034">
        <w:rPr>
          <w:rFonts w:ascii="Times New Roman" w:eastAsia="Calibri" w:hAnsi="Times New Roman" w:cs="Times New Roman"/>
          <w:sz w:val="24"/>
          <w:szCs w:val="24"/>
        </w:rPr>
        <w:t>с</w:t>
      </w:r>
      <w:r w:rsidRPr="008D0034">
        <w:rPr>
          <w:rFonts w:ascii="Times New Roman" w:eastAsia="Calibri" w:hAnsi="Times New Roman" w:cs="Times New Roman"/>
          <w:sz w:val="24"/>
          <w:szCs w:val="24"/>
        </w:rPr>
        <w:t>печения исполнения договора в форме и размере, предусмотренными разделом 5 «Информационная карта».</w:t>
      </w:r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4.13.4. В случае если победителем не исполнены требования пункта 4.13.3 настоящей документации, он признается уклонившимся от заключения договора.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Заказчик вправе обратиться в суд с иском о требовании, о понуждении победителя заключить договор, а также о возмещении убытков, причине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н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ных уклонением от заключения договора, либо заключить договор с участником ПДО, заявке на уч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стие которого присвоен второй номер. При этом заключение договора для  участника ПДО, заявке на участие в  которого присвоен второй номер, является обязательным. Уклонение победителя от закл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ю</w:t>
      </w:r>
      <w:r w:rsidRPr="008D0034">
        <w:rPr>
          <w:rFonts w:ascii="Times New Roman" w:eastAsia="Calibri" w:hAnsi="Times New Roman" w:cs="Times New Roman"/>
          <w:snapToGrid w:val="0"/>
          <w:sz w:val="24"/>
          <w:szCs w:val="24"/>
        </w:rPr>
        <w:t>чения договора влечёт включение сведений о нем в реестр недобросовестных поставщиков.</w:t>
      </w:r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4.13.5. Проект договора, заключаемого с участником, заявке которого был присвоен второй номер, с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ставляется заказчиком путем включения в проект договора, прилагаемый к настоящей документации, условий исполнения договора, предложенных этим участником ПДО. Проект договора подлежит направлению заказчиком в адрес указанного участника в срок, не превышающий 10 (десять) рабочих дней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</w:rPr>
        <w:t>с даты признания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 победителя уклонившимся от заключения договора.</w:t>
      </w:r>
      <w:bookmarkStart w:id="65" w:name="_Ref309581834"/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4.13.6. Участник, заявке которого присвоен второй номер, обязан подписать договор и передать его заказчику в порядке и в сроки, предусмотренные пунктом 4.13.3 настоящей документации. Одновр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менно с подписанными экземплярами договора такой участник обязан предоставить заказчику обесп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чение исполнения договора, в случае если требование об обеспечении исполнения договора устано</w:t>
      </w:r>
      <w:r w:rsidRPr="008D0034">
        <w:rPr>
          <w:rFonts w:ascii="Times New Roman" w:eastAsia="Calibri" w:hAnsi="Times New Roman" w:cs="Times New Roman"/>
          <w:sz w:val="24"/>
          <w:szCs w:val="24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</w:rPr>
        <w:t>лено в настоящей документации.</w:t>
      </w:r>
      <w:bookmarkEnd w:id="65"/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4.13.7.Непредставление участником, заявке которого присвоен второй номер, заказчику в срок, уст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новленный пунктом 4.14.6 настоящей документации подписанных со своей стороны экземпляров д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говора и (или) обеспечения исполнения договора, в случае если требование об обеспечении исполн</w:t>
      </w:r>
      <w:r w:rsidRPr="008D0034">
        <w:rPr>
          <w:rFonts w:ascii="Times New Roman" w:eastAsia="Calibri" w:hAnsi="Times New Roman" w:cs="Times New Roman"/>
          <w:sz w:val="24"/>
          <w:szCs w:val="24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ния договора установлено в настоящей документации, считается уклонением такого участника от з</w:t>
      </w:r>
      <w:r w:rsidRPr="008D0034">
        <w:rPr>
          <w:rFonts w:ascii="Times New Roman" w:eastAsia="Calibri" w:hAnsi="Times New Roman" w:cs="Times New Roman"/>
          <w:sz w:val="24"/>
          <w:szCs w:val="24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ключения договора. В этом случае заказчик вправе направить предложение о заключении договора участнику ПДО, заявке которого присвоен третий номер, либо признать процедуру  несостоявшейся. </w:t>
      </w:r>
    </w:p>
    <w:bookmarkEnd w:id="62"/>
    <w:bookmarkEnd w:id="63"/>
    <w:bookmarkEnd w:id="64"/>
    <w:p w:rsidR="008D0034" w:rsidRPr="008D0034" w:rsidRDefault="008D0034" w:rsidP="008D0034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Внесение изменений в договор и его расторжение.</w:t>
      </w:r>
    </w:p>
    <w:p w:rsidR="008D0034" w:rsidRPr="008D0034" w:rsidRDefault="008D0034" w:rsidP="008D0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4.14.1. В текст договора, заключаемого по результатам процедуры ПДО,  по соглашению сторон могут быть внесены следующие изменения:</w:t>
      </w:r>
    </w:p>
    <w:p w:rsidR="008D0034" w:rsidRPr="008D0034" w:rsidRDefault="008D0034" w:rsidP="008D003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цена договора может быть снижена без изменения предусмотренных договором колич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ства товаров;</w:t>
      </w:r>
    </w:p>
    <w:p w:rsidR="008D0034" w:rsidRPr="008D0034" w:rsidRDefault="008D0034" w:rsidP="008D003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поставляемого по заключаемому договору товара, работ, услуг может  быть изменено не более чем на 10 % (десять процентов) от заявленного в извещении о пров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дении ПДО и настоящей документации без изменения цены за единицу товара, работы, услуги.</w:t>
      </w:r>
    </w:p>
    <w:p w:rsidR="008D0034" w:rsidRPr="008D0034" w:rsidRDefault="008D0034" w:rsidP="008D0034">
      <w:pPr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 расторжение договора, заключенного по результатам процедуры ПДО, осущест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в порядке и по основаниям, предусмотренным положениями проекта договора, извещ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нием о проведении ПДО, пунктом 4.14.1 настоящей документации, а также законодательством РФ.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D0034" w:rsidRPr="008D0034">
          <w:headerReference w:type="default" r:id="rId10"/>
          <w:footerReference w:type="default" r:id="rId11"/>
          <w:pgSz w:w="11906" w:h="16838"/>
          <w:pgMar w:top="720" w:right="566" w:bottom="720" w:left="720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8D0034" w:rsidRPr="008D0034" w:rsidRDefault="008D0034" w:rsidP="008D0034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66" w:name="_Toc336497542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РАЗДЕЛ 5 И</w:t>
      </w:r>
      <w:bookmarkEnd w:id="66"/>
      <w:r w:rsidRPr="008D0034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НФОРМАЦИОННАЯ КАРТА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8D0034" w:rsidRPr="008D0034" w:rsidTr="008D0034">
        <w:tc>
          <w:tcPr>
            <w:tcW w:w="9604" w:type="dxa"/>
          </w:tcPr>
          <w:p w:rsidR="008D0034" w:rsidRPr="008D0034" w:rsidRDefault="008D0034" w:rsidP="008D00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 xml:space="preserve">1.Заказчик: Акционерное общество Московский Машиностроительный Завод "Вперед". </w:t>
            </w:r>
          </w:p>
          <w:p w:rsidR="008D0034" w:rsidRPr="008D0034" w:rsidRDefault="008D0034" w:rsidP="008D00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>Фактический Адрес: 111024, г. Москва, проезд Энтузиастов, 15</w:t>
            </w:r>
          </w:p>
          <w:p w:rsidR="008D0034" w:rsidRPr="008D0034" w:rsidRDefault="008D0034" w:rsidP="008D00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>Юридический Адрес: 111024, г. Москва, проезд Энтузиастов, 15</w:t>
            </w:r>
          </w:p>
          <w:p w:rsidR="008D0034" w:rsidRPr="008D0034" w:rsidRDefault="008D0034" w:rsidP="008D00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>Телефон: 8 (495) 620-43-00 доб.64-30</w:t>
            </w:r>
            <w:r w:rsidR="002D2451">
              <w:rPr>
                <w:rFonts w:ascii="Times New Roman" w:eastAsia="Calibri" w:hAnsi="Times New Roman" w:cs="Times New Roman"/>
              </w:rPr>
              <w:t>.</w:t>
            </w:r>
          </w:p>
          <w:p w:rsidR="008D0034" w:rsidRPr="008D0034" w:rsidRDefault="008D0034" w:rsidP="008D003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034">
              <w:rPr>
                <w:rFonts w:ascii="Times New Roman" w:eastAsia="Calibri" w:hAnsi="Times New Roman" w:cs="Times New Roman"/>
              </w:rPr>
              <w:t xml:space="preserve">Адрес электронной почты: </w:t>
            </w:r>
            <w:proofErr w:type="spellStart"/>
            <w:r w:rsidRPr="008D0034">
              <w:rPr>
                <w:rFonts w:ascii="Times New Roman" w:eastAsia="Calibri" w:hAnsi="Times New Roman" w:cs="Times New Roman"/>
                <w:lang w:val="en-US"/>
              </w:rPr>
              <w:t>oz</w:t>
            </w:r>
            <w:proofErr w:type="spellEnd"/>
            <w:r w:rsidRPr="008D0034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8D0034">
              <w:rPr>
                <w:rFonts w:ascii="Times New Roman" w:eastAsia="Calibri" w:hAnsi="Times New Roman" w:cs="Times New Roman"/>
                <w:lang w:val="en-US"/>
              </w:rPr>
              <w:t>mmz</w:t>
            </w:r>
            <w:proofErr w:type="spellEnd"/>
            <w:r w:rsidRPr="008D0034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D0034">
              <w:rPr>
                <w:rFonts w:ascii="Times New Roman" w:eastAsia="Calibri" w:hAnsi="Times New Roman" w:cs="Times New Roman"/>
                <w:lang w:val="en-US"/>
              </w:rPr>
              <w:t>vpered</w:t>
            </w:r>
            <w:proofErr w:type="spellEnd"/>
            <w:r w:rsidRPr="008D0034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D0034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D0034" w:rsidRPr="00E7261A" w:rsidRDefault="008D0034" w:rsidP="008D0034">
      <w:pPr>
        <w:rPr>
          <w:rFonts w:ascii="Times New Roman" w:eastAsia="Calibri" w:hAnsi="Times New Roman" w:cs="Times New Roman"/>
        </w:rPr>
      </w:pPr>
      <w:proofErr w:type="gramStart"/>
      <w:r w:rsidRPr="008D0034">
        <w:rPr>
          <w:rFonts w:ascii="Times New Roman" w:eastAsia="Calibri" w:hAnsi="Times New Roman" w:cs="Times New Roman"/>
        </w:rPr>
        <w:t>2.Требования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товара, работ, услуг</w:t>
      </w:r>
      <w:r w:rsidR="00E7261A">
        <w:rPr>
          <w:rFonts w:ascii="Times New Roman" w:eastAsia="Calibri" w:hAnsi="Times New Roman" w:cs="Times New Roman"/>
        </w:rPr>
        <w:t>.</w:t>
      </w:r>
      <w:proofErr w:type="gramEnd"/>
    </w:p>
    <w:tbl>
      <w:tblPr>
        <w:tblW w:w="182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694"/>
        <w:gridCol w:w="1134"/>
        <w:gridCol w:w="1701"/>
        <w:gridCol w:w="1293"/>
        <w:gridCol w:w="1116"/>
        <w:gridCol w:w="2552"/>
        <w:gridCol w:w="872"/>
        <w:gridCol w:w="851"/>
        <w:gridCol w:w="1276"/>
        <w:gridCol w:w="1395"/>
        <w:gridCol w:w="1134"/>
        <w:gridCol w:w="1418"/>
        <w:gridCol w:w="1138"/>
        <w:gridCol w:w="1138"/>
      </w:tblGrid>
      <w:tr w:rsidR="008D0034" w:rsidRPr="00C2499F" w:rsidTr="00E7261A">
        <w:trPr>
          <w:gridAfter w:val="2"/>
          <w:wAfter w:w="2276" w:type="dxa"/>
          <w:trHeight w:val="338"/>
        </w:trPr>
        <w:tc>
          <w:tcPr>
            <w:tcW w:w="583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69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ОКДП</w:t>
            </w:r>
          </w:p>
        </w:tc>
        <w:tc>
          <w:tcPr>
            <w:tcW w:w="6662" w:type="dxa"/>
            <w:gridSpan w:val="4"/>
            <w:tcBorders>
              <w:top w:val="single" w:sz="8" w:space="0" w:color="1A1811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договора: поставка товаров</w:t>
            </w:r>
          </w:p>
        </w:tc>
        <w:tc>
          <w:tcPr>
            <w:tcW w:w="872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 за ед. с учетом    НДС, </w:t>
            </w:r>
            <w:proofErr w:type="spellStart"/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</w:t>
            </w:r>
            <w:proofErr w:type="spellEnd"/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5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с  учетом НДС, </w:t>
            </w:r>
            <w:proofErr w:type="spellStart"/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</w:t>
            </w:r>
            <w:proofErr w:type="spellEnd"/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418" w:type="dxa"/>
            <w:vMerge w:val="restart"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место п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ставки тов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</w:tc>
      </w:tr>
      <w:tr w:rsidR="008D0034" w:rsidRPr="00C2499F" w:rsidTr="00E7261A">
        <w:trPr>
          <w:gridAfter w:val="2"/>
          <w:wAfter w:w="2276" w:type="dxa"/>
          <w:trHeight w:val="330"/>
        </w:trPr>
        <w:tc>
          <w:tcPr>
            <w:tcW w:w="583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C2499F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</w:t>
            </w:r>
          </w:p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72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1A1811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0034" w:rsidRPr="00C2499F" w:rsidTr="00E7261A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  <w:hideMark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7261A" w:rsidRPr="00C2499F" w:rsidTr="00E7261A">
        <w:trPr>
          <w:gridAfter w:val="2"/>
          <w:wAfter w:w="2276" w:type="dxa"/>
          <w:trHeight w:val="225"/>
        </w:trPr>
        <w:tc>
          <w:tcPr>
            <w:tcW w:w="583" w:type="dxa"/>
            <w:tcBorders>
              <w:top w:val="nil"/>
              <w:left w:val="single" w:sz="8" w:space="0" w:color="1A1811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C2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 xml:space="preserve">30.0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C2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 xml:space="preserve">3020206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 PE R430 8B Base 2 x E5-2630v4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 (2.2GHz, 10C, 25MB, 8.0GT/s QPI,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85W),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x 16GB Dual Rank RDIMM 2400MHz, H730 1GB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 Cache, 5 x 1.8Tb SAS 12Gbps 10k 2.5", 2 x550W, DVD+/-RW,QP, Ent, Bezel, Rails, 3y NBD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C2499F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Сервер</w:t>
            </w:r>
            <w:proofErr w:type="spellEnd"/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Сервер</w:t>
            </w:r>
            <w:proofErr w:type="spellEnd"/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 PE R430 8B Base 2 x E5-2630v4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 (2.2GHz, 10C, 25MB, 8.0GT/s QPI,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85W),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x 16GB Dual Rank RDIMM 2400MHz, H730 1GB</w:t>
            </w:r>
          </w:p>
          <w:p w:rsidR="00E7261A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 Cache, 5 x 1.8Tb SAS 12Gbps 10k 2.5", 2 x550W, DVD+/-RW,QP, Ent, Bezel, Rails, 3y NBD</w:t>
            </w:r>
          </w:p>
          <w:p w:rsidR="00C2499F" w:rsidRPr="00C2499F" w:rsidRDefault="002D2451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Гарантия-3 года.</w:t>
            </w:r>
            <w:bookmarkStart w:id="67" w:name="_GoBack"/>
            <w:bookmarkEnd w:id="67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C2499F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C2499F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600 00</w:t>
            </w:r>
            <w:r w:rsidR="00E7261A" w:rsidRPr="00C249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26.09.16  24.10.16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1A1811"/>
              <w:right w:val="single" w:sz="8" w:space="0" w:color="1A1811"/>
            </w:tcBorders>
            <w:shd w:val="clear" w:color="auto" w:fill="auto"/>
            <w:noWrap/>
          </w:tcPr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 xml:space="preserve">До склада </w:t>
            </w:r>
          </w:p>
          <w:p w:rsidR="00C2499F" w:rsidRPr="00C2499F" w:rsidRDefault="00C2499F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 w:rsidR="00E7261A" w:rsidRPr="00C2499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E7261A" w:rsidRPr="00C2499F" w:rsidRDefault="00E7261A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(111024,г</w:t>
            </w:r>
            <w:proofErr w:type="gramStart"/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499F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-д Энтузиастов, д.15) 8.00-15.00</w:t>
            </w:r>
          </w:p>
        </w:tc>
      </w:tr>
      <w:tr w:rsidR="008D0034" w:rsidRPr="00C2499F" w:rsidTr="00E7261A">
        <w:trPr>
          <w:trHeight w:val="287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34" w:rsidRPr="00C2499F" w:rsidRDefault="00C2499F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34" w:rsidRPr="00C2499F" w:rsidRDefault="00C2499F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9F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D0034" w:rsidRPr="00C2499F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9F">
              <w:rPr>
                <w:rFonts w:ascii="Times New Roman" w:hAnsi="Times New Roman" w:cs="Times New Roman"/>
              </w:rPr>
              <w:t>4</w:t>
            </w:r>
          </w:p>
        </w:tc>
      </w:tr>
    </w:tbl>
    <w:p w:rsidR="008D0034" w:rsidRPr="008D0034" w:rsidRDefault="008D0034" w:rsidP="008D0034">
      <w:pPr>
        <w:rPr>
          <w:rFonts w:ascii="Times New Roman" w:eastAsia="Calibri" w:hAnsi="Times New Roman" w:cs="Times New Roman"/>
        </w:rPr>
        <w:sectPr w:rsidR="008D0034" w:rsidRPr="008D0034" w:rsidSect="008D0034">
          <w:pgSz w:w="16838" w:h="11906" w:orient="landscape"/>
          <w:pgMar w:top="568" w:right="2663" w:bottom="720" w:left="720" w:header="567" w:footer="720" w:gutter="0"/>
          <w:cols w:space="720"/>
          <w:docGrid w:linePitch="299"/>
        </w:sectPr>
      </w:pPr>
    </w:p>
    <w:p w:rsidR="008D0034" w:rsidRPr="008D0034" w:rsidRDefault="008D0034" w:rsidP="008D00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3.</w:t>
      </w: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оплаты – безналичный расчет. Сроки и порядок оплаты – согласно Договору.</w:t>
      </w:r>
    </w:p>
    <w:p w:rsidR="008D0034" w:rsidRPr="008D0034" w:rsidRDefault="008D0034" w:rsidP="008D00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4.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</w:r>
      <w:bookmarkStart w:id="68" w:name="_Ref125823280"/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документация по проведению ПДО размещается на ЭТП. Порядок получения документации по проведению ПДО на</w:t>
      </w:r>
      <w:r w:rsidRPr="008D003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>ЭТП определяется правилами работы на торговом портале и регламентом работы данной ЭТП.</w:t>
      </w:r>
      <w:bookmarkEnd w:id="68"/>
      <w:r w:rsidRPr="008D00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Предоставление документации о проведении ПДО в электронно-цифровой форме   осуществляется без взимания платы.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549"/>
        <w:gridCol w:w="7631"/>
      </w:tblGrid>
      <w:tr w:rsidR="008D0034" w:rsidRPr="008D0034" w:rsidTr="008D0034">
        <w:tc>
          <w:tcPr>
            <w:tcW w:w="560" w:type="dxa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9" w:type="dxa"/>
            <w:vAlign w:val="center"/>
          </w:tcPr>
          <w:p w:rsidR="008D0034" w:rsidRPr="008D0034" w:rsidRDefault="008D0034" w:rsidP="008D0034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1" w:type="dxa"/>
            <w:vAlign w:val="center"/>
          </w:tcPr>
          <w:p w:rsidR="008D0034" w:rsidRPr="008D0034" w:rsidRDefault="008D0034" w:rsidP="008D0034">
            <w:pPr>
              <w:spacing w:after="12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8D0034" w:rsidRPr="008D0034" w:rsidTr="008D0034">
        <w:trPr>
          <w:trHeight w:val="77"/>
        </w:trPr>
        <w:tc>
          <w:tcPr>
            <w:tcW w:w="560" w:type="dxa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D0034" w:rsidRPr="008D0034" w:rsidTr="008D0034"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9" w:type="dxa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макс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мальная цена догов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ра: </w:t>
            </w:r>
          </w:p>
        </w:tc>
        <w:tc>
          <w:tcPr>
            <w:tcW w:w="7631" w:type="dxa"/>
            <w:vAlign w:val="center"/>
          </w:tcPr>
          <w:p w:rsidR="008D0034" w:rsidRPr="008D0034" w:rsidRDefault="008D0034" w:rsidP="00E726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 №134</w:t>
            </w:r>
            <w:r w:rsidR="00E7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600 00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  с учетом НДС.</w:t>
            </w:r>
          </w:p>
        </w:tc>
      </w:tr>
      <w:tr w:rsidR="008D0034" w:rsidRPr="008D0034" w:rsidTr="008D0034"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9" w:type="dxa"/>
          </w:tcPr>
          <w:p w:rsidR="008D0034" w:rsidRPr="008D0034" w:rsidRDefault="008D0034" w:rsidP="008D0034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вкл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ченных в цену дог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вора расходов </w:t>
            </w:r>
            <w:proofErr w:type="gramEnd"/>
          </w:p>
          <w:p w:rsidR="008D0034" w:rsidRPr="008D0034" w:rsidRDefault="008D0034" w:rsidP="008D0034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</w:tcPr>
          <w:p w:rsidR="008D0034" w:rsidRPr="008D0034" w:rsidRDefault="008D0034" w:rsidP="008D0034">
            <w:pPr>
              <w:widowControl w:val="0"/>
              <w:adjustRightInd w:val="0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цену   включены расходы на перевозку, страхование, уплату там</w:t>
            </w: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женных пошлин, </w:t>
            </w:r>
            <w:r w:rsidR="002D245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налогов (в </w:t>
            </w:r>
            <w:proofErr w:type="spellStart"/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003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НДС), доставку к месту нахождения Заказчика.</w:t>
            </w:r>
          </w:p>
          <w:p w:rsidR="008D0034" w:rsidRPr="008D0034" w:rsidRDefault="008D0034" w:rsidP="008D0034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trHeight w:val="672"/>
        </w:trPr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</w:tcPr>
          <w:p w:rsidR="008D0034" w:rsidRPr="008D0034" w:rsidRDefault="002D2451" w:rsidP="008D0034">
            <w:pPr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034"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зая</w:t>
            </w:r>
            <w:r w:rsidR="008D0034"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D0034"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на участие в з</w:t>
            </w:r>
            <w:r w:rsidR="008D0034"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D0034"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просе предложений </w:t>
            </w:r>
          </w:p>
        </w:tc>
        <w:tc>
          <w:tcPr>
            <w:tcW w:w="7631" w:type="dxa"/>
          </w:tcPr>
          <w:p w:rsidR="008D0034" w:rsidRPr="008D0034" w:rsidRDefault="008D0034" w:rsidP="008D0034">
            <w:pPr>
              <w:tabs>
                <w:tab w:val="left" w:pos="1965"/>
                <w:tab w:val="left" w:pos="48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DE9D9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8D0034" w:rsidRPr="008D0034" w:rsidTr="008D0034"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49" w:type="dxa"/>
          </w:tcPr>
          <w:p w:rsidR="008D0034" w:rsidRPr="008D0034" w:rsidRDefault="008D0034" w:rsidP="008D003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являемые к участникам ПДО</w:t>
            </w:r>
          </w:p>
        </w:tc>
        <w:tc>
          <w:tcPr>
            <w:tcW w:w="7631" w:type="dxa"/>
          </w:tcPr>
          <w:p w:rsidR="008D0034" w:rsidRPr="008D0034" w:rsidRDefault="008D0034" w:rsidP="008D0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пунктами 3.1.1-3.1.6 настоящей документации, </w:t>
            </w:r>
          </w:p>
        </w:tc>
      </w:tr>
      <w:tr w:rsidR="008D0034" w:rsidRPr="008D0034" w:rsidTr="008D0034">
        <w:trPr>
          <w:trHeight w:val="1001"/>
        </w:trPr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49" w:type="dxa"/>
          </w:tcPr>
          <w:p w:rsidR="008D0034" w:rsidRPr="008D0034" w:rsidRDefault="008D0034" w:rsidP="008D003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включ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емые участником ПДО в состав заявки </w:t>
            </w:r>
          </w:p>
        </w:tc>
        <w:tc>
          <w:tcPr>
            <w:tcW w:w="7631" w:type="dxa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Документы, указанные в пункте 3.2.1 настоящей документации. </w:t>
            </w:r>
          </w:p>
          <w:p w:rsidR="008D0034" w:rsidRPr="008D0034" w:rsidRDefault="008D0034" w:rsidP="008D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 В целях своевременного оформления договора по желанию учас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 в состав  заявки может быть включен о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дельным файлом заполненный и подписанный (со стороны учас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ника размещения заказа) проект договора без указания даты дог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вора.</w:t>
            </w:r>
          </w:p>
        </w:tc>
      </w:tr>
      <w:tr w:rsidR="008D0034" w:rsidRPr="008D0034" w:rsidTr="008D0034">
        <w:trPr>
          <w:trHeight w:val="983"/>
        </w:trPr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9" w:type="dxa"/>
          </w:tcPr>
          <w:p w:rsidR="008D0034" w:rsidRPr="008D0034" w:rsidRDefault="008D0034" w:rsidP="008D003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начала и окончания подачи заявок на участие в запросе предлож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631" w:type="dxa"/>
            <w:shd w:val="clear" w:color="auto" w:fill="FFFFFF"/>
          </w:tcPr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С «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2016 года  </w:t>
            </w:r>
          </w:p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</w:t>
            </w:r>
          </w:p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 </w:t>
            </w:r>
            <w:hyperlink r:id="rId12" w:history="1"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0034" w:rsidRPr="008D0034" w:rsidTr="008D0034">
        <w:trPr>
          <w:trHeight w:val="983"/>
        </w:trPr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9" w:type="dxa"/>
          </w:tcPr>
          <w:p w:rsidR="008D0034" w:rsidRPr="008D0034" w:rsidRDefault="008D0034" w:rsidP="008D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и дата окончания срока предоставления участникам закупки разъяснений полож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документации о закупке</w:t>
            </w:r>
          </w:p>
        </w:tc>
        <w:tc>
          <w:tcPr>
            <w:tcW w:w="7631" w:type="dxa"/>
            <w:shd w:val="clear" w:color="auto" w:fill="FFFFFF"/>
          </w:tcPr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С «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сентября 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 </w:t>
            </w:r>
          </w:p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По «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2016 года </w:t>
            </w:r>
          </w:p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ЭТП «Фабрикант» </w:t>
            </w:r>
            <w:hyperlink r:id="rId13" w:history="1"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0034" w:rsidRPr="008D0034" w:rsidTr="008D0034">
        <w:tc>
          <w:tcPr>
            <w:tcW w:w="560" w:type="dxa"/>
          </w:tcPr>
          <w:p w:rsidR="008D0034" w:rsidRPr="008D0034" w:rsidRDefault="008D0034" w:rsidP="008D00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9" w:type="dxa"/>
          </w:tcPr>
          <w:p w:rsidR="008D0034" w:rsidRPr="008D0034" w:rsidRDefault="008D0034" w:rsidP="008D0034">
            <w:pPr>
              <w:spacing w:after="120" w:line="240" w:lineRule="auto"/>
              <w:ind w:right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дата ра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смотрения заявок</w:t>
            </w:r>
          </w:p>
        </w:tc>
        <w:tc>
          <w:tcPr>
            <w:tcW w:w="7631" w:type="dxa"/>
          </w:tcPr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60 дней с момента завершения действия данной торговой процедуры.</w:t>
            </w:r>
          </w:p>
          <w:p w:rsidR="008D0034" w:rsidRPr="008D0034" w:rsidRDefault="008D0034" w:rsidP="008D003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ЭТП «Фабрикант» </w:t>
            </w:r>
            <w:hyperlink r:id="rId14" w:history="1"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fabrikant</w:t>
              </w:r>
              <w:proofErr w:type="spellEnd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003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D0034" w:rsidRPr="008D0034" w:rsidRDefault="008D0034" w:rsidP="008D00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0034" w:rsidRPr="008D0034" w:rsidRDefault="008D0034" w:rsidP="008D003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8840"/>
          <w:tab w:val="left" w:pos="910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6. ОБРАЗЦЫ ФОРМ ОСНОВНЫХ ДОКУМЕНТОВ, ВКЛЮЧАЕМЫХ В СОСТАВ ЗАЯВКИ НА УЧАСТИЕ В ЗАПРОСЕ ПРЕДЛОЖЕНИЙ</w:t>
      </w:r>
    </w:p>
    <w:p w:rsidR="008D0034" w:rsidRPr="008D0034" w:rsidRDefault="008D0034" w:rsidP="008D0034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Фирменный бланк участника ПДО</w:t>
      </w:r>
    </w:p>
    <w:p w:rsidR="008D0034" w:rsidRPr="008D0034" w:rsidRDefault="008D0034" w:rsidP="008D0034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 20___ года  №______</w:t>
      </w:r>
    </w:p>
    <w:p w:rsidR="008D0034" w:rsidRPr="008D0034" w:rsidRDefault="008D0034" w:rsidP="008D0034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69" w:name="_Письмо_о_подаче"/>
      <w:bookmarkStart w:id="70" w:name="_Заявка_о_подаче"/>
      <w:bookmarkStart w:id="71" w:name="_Toc255987071"/>
      <w:bookmarkStart w:id="72" w:name="_Toc263441572"/>
      <w:bookmarkStart w:id="73" w:name="_Toc269472558"/>
      <w:bookmarkStart w:id="74" w:name="_Toc305665989"/>
      <w:bookmarkEnd w:id="69"/>
      <w:bookmarkEnd w:id="70"/>
      <w:r w:rsidRPr="008D0034">
        <w:rPr>
          <w:rFonts w:ascii="Times New Roman" w:eastAsia="Calibri" w:hAnsi="Times New Roman" w:cs="Times New Roman"/>
          <w:i/>
          <w:iCs/>
          <w:sz w:val="24"/>
          <w:szCs w:val="24"/>
        </w:rPr>
        <w:t>ЗАЯВКА НА УЧАСТИЕ В ЗАПРОСЕ ПРЕДЛОЖЕНИЙ В ФОРМЕ ПДО (Форма 1)</w:t>
      </w:r>
      <w:bookmarkEnd w:id="71"/>
      <w:bookmarkEnd w:id="72"/>
      <w:bookmarkEnd w:id="73"/>
      <w:bookmarkEnd w:id="74"/>
    </w:p>
    <w:p w:rsidR="008D0034" w:rsidRPr="008D0034" w:rsidRDefault="008D0034" w:rsidP="008D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Лот №___.</w:t>
      </w:r>
    </w:p>
    <w:p w:rsidR="008D0034" w:rsidRPr="008D0034" w:rsidRDefault="008D0034" w:rsidP="008D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0034" w:rsidRPr="008D0034" w:rsidRDefault="008D0034" w:rsidP="008D0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извещение о проведении запроса предложений в форме ПДО (далее по тексту - ПДО) на пр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заключения договора на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(предмет договора)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________________, а также документацию по проведению ПДО и принимая установленные в них требования и условия ПДО, 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(полное наименование участника  с указанием организационно-правовой формы)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 ___________________________________________,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(местонахождение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участника)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 заключить договор_______________________________________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предмет договора)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условиями нашей заявки и документацией по проведению ПДО на общую сумму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 (_____________________________) 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рублей  ___ копеек с учетом  НДС.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договора включает в себя расходы: _______________________________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(на перевозку, страхование, уплату таможенных пошлин, налогов (в т. ч. НДС), доставку к месту нахождения Заказчика.)</w:t>
      </w:r>
    </w:p>
    <w:p w:rsidR="008D0034" w:rsidRPr="008D0034" w:rsidRDefault="008D0034" w:rsidP="008D003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E9D9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Срок поставки: _______________.</w:t>
      </w:r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034">
        <w:rPr>
          <w:rFonts w:ascii="Times New Roman" w:eastAsia="Calibri" w:hAnsi="Times New Roman" w:cs="Times New Roman"/>
          <w:sz w:val="24"/>
          <w:szCs w:val="24"/>
        </w:rPr>
        <w:t>Настоящая заявка имеет правовой статус оферты и действует 60 (шестьдесят) календарных дней.</w:t>
      </w:r>
      <w:bookmarkStart w:id="75" w:name="_Hlt440565644"/>
      <w:bookmarkEnd w:id="75"/>
    </w:p>
    <w:p w:rsidR="008D0034" w:rsidRPr="008D0034" w:rsidRDefault="008D0034" w:rsidP="008D0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в отношении ________________________________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проводится процедура ликвидации, не принято арбитражным судом решения о признании 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банкротом, деятельность </w:t>
      </w: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(наименование участника ПДО)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не превышает ____% ____________________________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(значение указать цифрами и прописью)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балансовой стоимости активов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наименование участника  ПДО)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данным бухгалте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отчетности за последний завершенный отчетный период, на имущество не наложен арест по решению суда, административного органа, в отношении  ________________________________ </w:t>
      </w:r>
      <w:r w:rsidRPr="008D003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(наименование участника ПДО) 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отсутствуют сведения в реестре недобросовестных поставщиков, предусмотренном статьей 5 Федерального закона от 18 июля 2011 года № 223-ФЗ «О закупках тов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ров, работ, услуг отдельными видами юридических лиц», и (или) в </w:t>
      </w:r>
      <w:r w:rsidRPr="008D0034">
        <w:rPr>
          <w:rFonts w:ascii="Times New Roman" w:eastAsia="Calibri" w:hAnsi="Times New Roman" w:cs="Times New Roman"/>
          <w:sz w:val="24"/>
          <w:szCs w:val="24"/>
        </w:rPr>
        <w:t>реестре недобросовестных п</w:t>
      </w:r>
      <w:r w:rsidRPr="008D0034">
        <w:rPr>
          <w:rFonts w:ascii="Times New Roman" w:eastAsia="Calibri" w:hAnsi="Times New Roman" w:cs="Times New Roman"/>
          <w:sz w:val="24"/>
          <w:szCs w:val="24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</w:rPr>
        <w:t>ставщиков, предусмотренном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</w:rPr>
        <w:t xml:space="preserve"> статьей 104  Федерального закона  от 05 апреля 2013 года № 44-ФЗ «О контрактной системе в сфере закупок товаров, работ, услуг для обеспечения государственных и м</w:t>
      </w:r>
      <w:r w:rsidRPr="008D0034">
        <w:rPr>
          <w:rFonts w:ascii="Times New Roman" w:eastAsia="Calibri" w:hAnsi="Times New Roman" w:cs="Times New Roman"/>
          <w:sz w:val="24"/>
          <w:szCs w:val="24"/>
        </w:rPr>
        <w:t>у</w:t>
      </w:r>
      <w:r w:rsidRPr="008D0034">
        <w:rPr>
          <w:rFonts w:ascii="Times New Roman" w:eastAsia="Calibri" w:hAnsi="Times New Roman" w:cs="Times New Roman"/>
          <w:sz w:val="24"/>
          <w:szCs w:val="24"/>
        </w:rPr>
        <w:t>ниципальных нужд».</w:t>
      </w:r>
    </w:p>
    <w:p w:rsidR="008D0034" w:rsidRPr="008D0034" w:rsidRDefault="008D0034" w:rsidP="008D0034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нас победителем ПДО мы берем на себя обязательства в течение  10     (десяти) дней с даты получения от заказчика проекта договора в электронной цифровой форме подписать д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говор, скрепить печатью организации  и направить  подписанные экземпляры договора в сканир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ванном виде  в электронной цифровой форме  посредством электронного документооборота на эле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тронный адрес Заказчика, указанный в Закупочной документации с подтверждением о получении.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нашей заявке будет присвоен второй номер, а победитель ПДО будет признан уклони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шимся от заключения договора с заказчиком, мы обязуемся подписать данный договор в соотве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ствии с требованиями документации по проведению ПДО и условиями нашей заявки.</w:t>
      </w:r>
    </w:p>
    <w:p w:rsidR="008D0034" w:rsidRPr="008D0034" w:rsidRDefault="008D0034" w:rsidP="008D003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Сообщаем, что для официального направления документов и для оперативного уведомления нас по вопросам организационного характера и взаимодействия с  заказчиком нами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D0034" w:rsidRPr="008D0034" w:rsidRDefault="008D0034" w:rsidP="008D003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Ф.И.О. должность _________________________________________</w:t>
      </w:r>
    </w:p>
    <w:p w:rsidR="008D0034" w:rsidRPr="008D0034" w:rsidRDefault="008D0034" w:rsidP="008D003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факс (с указанием кода)_____________________________</w:t>
      </w:r>
    </w:p>
    <w:p w:rsidR="008D0034" w:rsidRPr="008D0034" w:rsidRDefault="008D0034" w:rsidP="008D003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подтверждаем, что 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участника закупки) участия в МПДО  на право заключения договора___________ (указать наименование предмета договора) направляются нижеп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речисленные документы: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423"/>
        <w:gridCol w:w="1440"/>
        <w:gridCol w:w="1076"/>
      </w:tblGrid>
      <w:tr w:rsidR="008D0034" w:rsidRPr="008D0034" w:rsidTr="008D0034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№№ п\</w:t>
            </w:r>
            <w:proofErr w:type="gramStart"/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423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440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Страницы </w:t>
            </w:r>
            <w:proofErr w:type="gramStart"/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__ по __</w:t>
            </w:r>
          </w:p>
        </w:tc>
        <w:tc>
          <w:tcPr>
            <w:tcW w:w="1076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страниц </w:t>
            </w:r>
          </w:p>
        </w:tc>
      </w:tr>
      <w:tr w:rsidR="008D0034" w:rsidRPr="008D0034" w:rsidTr="008D0034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23" w:type="dxa"/>
            <w:shd w:val="clear" w:color="000000" w:fill="auto"/>
          </w:tcPr>
          <w:p w:rsidR="008D0034" w:rsidRPr="008D0034" w:rsidRDefault="008D0034" w:rsidP="008D0034">
            <w:pPr>
              <w:keepNext/>
              <w:keepLines/>
              <w:tabs>
                <w:tab w:val="left" w:pos="709"/>
              </w:tabs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ЗАПРОСЕ ПРЕДЛОЖЕНИЙ В ФОРМЕ ПДО (Форма 1).</w:t>
            </w:r>
          </w:p>
        </w:tc>
        <w:tc>
          <w:tcPr>
            <w:tcW w:w="1440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0034" w:rsidRPr="008D0034" w:rsidTr="008D0034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23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СТИКАХ (ПОТРЕБИТЕЛЬСКИХ СВОЙСТВАХ) И КАЧ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ХАРАКТЕРИСТИКАХ ТОВАРА И ИНЫЕ ПРЕДЛОЖЕНИЯ ОБ УСЛОВИЯХ ИСПОЛНЕНИЯ ДОГ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ВОРА, В ТОМ ЧИСЛЕ ПРЕДЛОЖЕНИЕ О ЦЕНЕ ДОГ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ВОРА. (Приложение 1 к Форме 1).</w:t>
            </w:r>
          </w:p>
        </w:tc>
        <w:tc>
          <w:tcPr>
            <w:tcW w:w="1440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0034" w:rsidRPr="008D0034" w:rsidTr="008D0034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23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УЧАСТНИКА ЗАПРОСА ПРЕДЛОЖЕНИЙ (Форма  2).</w:t>
            </w:r>
          </w:p>
        </w:tc>
        <w:tc>
          <w:tcPr>
            <w:tcW w:w="1440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0034" w:rsidRPr="008D0034" w:rsidTr="008D0034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23" w:type="dxa"/>
            <w:shd w:val="clear" w:color="000000" w:fill="auto"/>
          </w:tcPr>
          <w:p w:rsidR="008D0034" w:rsidRPr="008D0034" w:rsidRDefault="008D0034" w:rsidP="008D0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ПЕРЕЧНЕ И ГОДОВЫХ ОБЪЕМАХ В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АНАЛОГИЧНЫХ</w:t>
            </w:r>
          </w:p>
          <w:p w:rsidR="008D0034" w:rsidRPr="008D0034" w:rsidRDefault="008D0034" w:rsidP="008D0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 ЗА ПОСЛЕДНИЙ 1 (ОДИН) ГОД (Форма 3).</w:t>
            </w:r>
          </w:p>
        </w:tc>
        <w:tc>
          <w:tcPr>
            <w:tcW w:w="1440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0034" w:rsidRPr="008D0034" w:rsidTr="008D0034">
        <w:trPr>
          <w:jc w:val="center"/>
        </w:trPr>
        <w:tc>
          <w:tcPr>
            <w:tcW w:w="900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23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документы, предоставляемые по желанию участн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закупки.</w:t>
            </w:r>
          </w:p>
        </w:tc>
        <w:tc>
          <w:tcPr>
            <w:tcW w:w="1440" w:type="dxa"/>
            <w:shd w:val="clear" w:color="000000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0034" w:rsidRPr="008D0034" w:rsidTr="008D0034">
        <w:trPr>
          <w:jc w:val="center"/>
        </w:trPr>
        <w:tc>
          <w:tcPr>
            <w:tcW w:w="8763" w:type="dxa"/>
            <w:gridSpan w:val="3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D0034" w:rsidRPr="008D0034">
          <w:pgSz w:w="11906" w:h="16838"/>
          <w:pgMar w:top="720" w:right="720" w:bottom="720" w:left="720" w:header="567" w:footer="720" w:gutter="0"/>
          <w:cols w:space="720"/>
        </w:sectPr>
      </w:pPr>
    </w:p>
    <w:p w:rsidR="008D0034" w:rsidRPr="008D0034" w:rsidRDefault="008D0034" w:rsidP="008D003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6" w:name="_Анкета_Претендента_на"/>
      <w:bookmarkStart w:id="77" w:name="_Анкета_Участника_процедуры"/>
      <w:bookmarkEnd w:id="76"/>
      <w:bookmarkEnd w:id="77"/>
    </w:p>
    <w:p w:rsidR="008D0034" w:rsidRPr="008D0034" w:rsidRDefault="008D0034" w:rsidP="008D003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к Форме 1</w:t>
      </w:r>
    </w:p>
    <w:p w:rsidR="008D0034" w:rsidRPr="008D0034" w:rsidRDefault="008D0034" w:rsidP="008D00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8" w:name="_Техническое_предложение__Форма"/>
      <w:bookmarkEnd w:id="78"/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О ФУНКЦИОНАЛЬНЫХ ХАРАКТЕРИСТИКАХ (ПОТРЕБИТЕЛЬСКИХ СВОЙСТВАХ) И КАЧЕСТВЕННЫХ ХАРА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>ТЕРИСТИКАХ ТОВАРА, РАБОТ, УСЛУГ И ИНЫЕ ПРЕДЛОЖЕНИЯ ОБ УСЛОВИЯХ ИСПОЛНЕНИЯ ДОГОВОРА, В ТОМ ЧИСЛЕ ПРЕДЛОЖЕНИЕ О ЦЕНЕ ДОГОВОРА.</w:t>
      </w:r>
    </w:p>
    <w:p w:rsidR="008D0034" w:rsidRPr="008D0034" w:rsidRDefault="008D0034" w:rsidP="008D00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0034" w:rsidRPr="008D0034" w:rsidRDefault="008D0034" w:rsidP="008D00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Лот №</w:t>
      </w:r>
      <w:r w:rsidR="00E7261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1346</w:t>
      </w:r>
    </w:p>
    <w:p w:rsidR="008D0034" w:rsidRPr="008D0034" w:rsidRDefault="008D0034" w:rsidP="008D00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2"/>
        <w:gridCol w:w="1135"/>
        <w:gridCol w:w="709"/>
        <w:gridCol w:w="1417"/>
        <w:gridCol w:w="1134"/>
        <w:gridCol w:w="993"/>
        <w:gridCol w:w="2410"/>
        <w:gridCol w:w="1225"/>
        <w:gridCol w:w="901"/>
        <w:gridCol w:w="993"/>
        <w:gridCol w:w="1702"/>
        <w:gridCol w:w="1844"/>
      </w:tblGrid>
      <w:tr w:rsidR="008D0034" w:rsidRPr="008D0034" w:rsidTr="008D0034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договора: поставка товаров, выполнение р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оказание услуг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 за ед. с учетом  НДС,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с учетом  НДС, рублей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8D0034" w:rsidRPr="008D0034" w:rsidTr="008D0034">
        <w:trPr>
          <w:trHeight w:val="37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</w:t>
            </w:r>
            <w:proofErr w:type="gramStart"/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(характеристики)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м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 поставки товара, работ, услуг</w:t>
            </w:r>
          </w:p>
        </w:tc>
      </w:tr>
      <w:tr w:rsidR="008D0034" w:rsidRPr="008D0034" w:rsidTr="008D0034">
        <w:trPr>
          <w:trHeight w:val="1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0034" w:rsidRPr="008D0034" w:rsidTr="008D0034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</w:p>
          <w:p w:rsidR="008D0034" w:rsidRPr="008D0034" w:rsidRDefault="00E7261A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1346</w:t>
            </w: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034" w:rsidRPr="008D0034" w:rsidRDefault="008D0034" w:rsidP="008D00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2"/>
      </w:tblGrid>
      <w:tr w:rsidR="008D0034" w:rsidRPr="008D0034" w:rsidTr="008D0034">
        <w:trPr>
          <w:trHeight w:val="260"/>
        </w:trPr>
        <w:tc>
          <w:tcPr>
            <w:tcW w:w="5105" w:type="dxa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НДС 18%:</w:t>
            </w:r>
          </w:p>
        </w:tc>
      </w:tr>
      <w:tr w:rsidR="008D0034" w:rsidRPr="008D0034" w:rsidTr="008D0034">
        <w:trPr>
          <w:trHeight w:val="279"/>
        </w:trPr>
        <w:tc>
          <w:tcPr>
            <w:tcW w:w="5105" w:type="dxa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НДС:</w:t>
            </w:r>
          </w:p>
        </w:tc>
      </w:tr>
    </w:tbl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Дата «_____» __________________ 20 ____г.</w:t>
      </w:r>
    </w:p>
    <w:p w:rsidR="008D0034" w:rsidRPr="008D0034" w:rsidRDefault="008D0034" w:rsidP="008D003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___________________________ (________________________)</w:t>
      </w:r>
    </w:p>
    <w:p w:rsidR="008D0034" w:rsidRPr="008D0034" w:rsidRDefault="008D0034" w:rsidP="008D003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Должность                                        (подпись)        (Ф.И.О.)                                 </w:t>
      </w:r>
    </w:p>
    <w:p w:rsidR="008D0034" w:rsidRPr="008D0034" w:rsidRDefault="008D0034" w:rsidP="008D0034">
      <w:pPr>
        <w:tabs>
          <w:tab w:val="left" w:pos="0"/>
          <w:tab w:val="left" w:pos="1134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D0034" w:rsidRPr="008D0034">
          <w:pgSz w:w="16838" w:h="11906" w:orient="landscape"/>
          <w:pgMar w:top="720" w:right="720" w:bottom="720" w:left="720" w:header="567" w:footer="720" w:gutter="0"/>
          <w:cols w:space="720"/>
        </w:sect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2</w:t>
      </w: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keepLines/>
        <w:tabs>
          <w:tab w:val="left" w:pos="709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УЧАСТНИКА ЗАПРОСА ПРЕДЛОЖЕНИЙ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3119"/>
      </w:tblGrid>
      <w:tr w:rsidR="008D0034" w:rsidRPr="008D0034" w:rsidTr="008D0034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8D0034" w:rsidRPr="008D0034" w:rsidRDefault="008D0034" w:rsidP="008D003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9" w:type="dxa"/>
            <w:vAlign w:val="center"/>
          </w:tcPr>
          <w:p w:rsidR="008D0034" w:rsidRPr="008D0034" w:rsidRDefault="008D0034" w:rsidP="008D003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требуемых сведений </w:t>
            </w:r>
          </w:p>
          <w:p w:rsidR="008D0034" w:rsidRPr="008D0034" w:rsidRDefault="008D0034" w:rsidP="008D003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об участнике</w:t>
            </w:r>
          </w:p>
        </w:tc>
        <w:tc>
          <w:tcPr>
            <w:tcW w:w="3119" w:type="dxa"/>
            <w:vAlign w:val="center"/>
          </w:tcPr>
          <w:p w:rsidR="008D0034" w:rsidRPr="008D0034" w:rsidRDefault="008D0034" w:rsidP="008D003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 </w:t>
            </w:r>
          </w:p>
          <w:p w:rsidR="008D0034" w:rsidRPr="008D0034" w:rsidRDefault="008D0034" w:rsidP="008D003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(заполняется участником</w:t>
            </w:r>
            <w:proofErr w:type="gramEnd"/>
          </w:p>
          <w:p w:rsidR="008D0034" w:rsidRPr="008D0034" w:rsidRDefault="008D0034" w:rsidP="008D0034">
            <w:pPr>
              <w:keepNext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запроса предложений)</w:t>
            </w: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Участника запроса предложений 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Участника запроса предложений 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зационно-правовую форму или Ф.И.О. всех учред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телей, чья доля в уставном капитале превышает 10%)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ный реестр юридических лиц (дата и номер, кем в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дано)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Участника запроса предложений 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9" w:name="_Ref318298829" w:colFirst="0" w:colLast="0"/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запроса предл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жений в банке, телефоны банка, прочие банковские реквизиты)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79"/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  <w:trHeight w:val="116"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запроса предложений (с указанием кода города)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запроса пре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ложений 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запроса предложений, имеющего право подписи с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гласно учредительным документам Участника з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проса предложений, с указанием должности и ко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D003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тактного телефона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034" w:rsidRPr="008D0034" w:rsidTr="008D0034">
        <w:trPr>
          <w:cantSplit/>
        </w:trPr>
        <w:tc>
          <w:tcPr>
            <w:tcW w:w="720" w:type="dxa"/>
          </w:tcPr>
          <w:p w:rsidR="008D0034" w:rsidRPr="008D0034" w:rsidRDefault="008D0034" w:rsidP="008D0034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запроса предложений с указанием дол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8D00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ности и контактного телефона</w:t>
            </w:r>
          </w:p>
        </w:tc>
        <w:tc>
          <w:tcPr>
            <w:tcW w:w="3119" w:type="dxa"/>
          </w:tcPr>
          <w:p w:rsidR="008D0034" w:rsidRPr="008D0034" w:rsidRDefault="008D0034" w:rsidP="008D0034">
            <w:pPr>
              <w:spacing w:before="40" w:after="4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</w:t>
      </w:r>
      <w:proofErr w:type="gramStart"/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34" w:rsidRPr="008D0034" w:rsidRDefault="008D0034" w:rsidP="008D0034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СПРАВКА О ПЕРЕЧНЕ И ГОДОВЫХ ОБЪЕМАХ ВЫПОЛНЕНИЯ АНАЛОГИ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</w:t>
      </w: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НЫХ</w:t>
      </w: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ДОГОВОРОВ ЗА ПОСЛЕДНИЙ 1 (ОДИН) ГОД</w:t>
      </w: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7"/>
        <w:gridCol w:w="3970"/>
        <w:gridCol w:w="2553"/>
        <w:gridCol w:w="2410"/>
      </w:tblGrid>
      <w:tr w:rsidR="008D0034" w:rsidRPr="008D0034" w:rsidTr="008D0034">
        <w:trPr>
          <w:trHeight w:val="31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(наименование, адрес, контактное лицо с указанием должности, ко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тактные телефоны)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Описание договора</w:t>
            </w: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  <w:t>(объем договора)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Сумма договора, </w:t>
            </w: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рублей</w:t>
            </w:r>
          </w:p>
        </w:tc>
      </w:tr>
      <w:tr w:rsidR="008D0034" w:rsidRPr="008D0034" w:rsidTr="008D0034">
        <w:trPr>
          <w:trHeight w:val="70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D003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8D0034" w:rsidRPr="008D0034" w:rsidTr="008D0034">
        <w:trPr>
          <w:trHeight w:val="77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D0034" w:rsidRPr="008D0034" w:rsidTr="008D0034">
        <w:trPr>
          <w:trHeight w:val="83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D0034" w:rsidRPr="008D0034" w:rsidTr="008D0034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D0034" w:rsidRPr="008D0034" w:rsidTr="008D0034">
        <w:trPr>
          <w:trHeight w:val="3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D0034" w:rsidRPr="008D0034" w:rsidTr="008D0034">
        <w:trPr>
          <w:trHeight w:val="359"/>
          <w:tblHeader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0034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               _______________________             /___________________/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(должность)                                             (подпись)                                           (ФИО)</w:t>
      </w:r>
    </w:p>
    <w:p w:rsidR="008D0034" w:rsidRPr="008D0034" w:rsidRDefault="008D0034" w:rsidP="008D003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D003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М.П.</w:t>
      </w: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D0034" w:rsidRPr="008D0034" w:rsidRDefault="008D0034" w:rsidP="008D00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8D0034">
        <w:rPr>
          <w:rFonts w:ascii="Times New Roman" w:hAnsi="Times New Roman" w:cs="Times New Roman"/>
          <w:b/>
          <w:sz w:val="24"/>
          <w:szCs w:val="24"/>
        </w:rPr>
        <w:lastRenderedPageBreak/>
        <w:t>ДОГОВОР ПОСТАВКИ 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8D0034" w:rsidRPr="008D0034" w:rsidTr="008D0034">
        <w:tc>
          <w:tcPr>
            <w:tcW w:w="4805" w:type="dxa"/>
            <w:hideMark/>
          </w:tcPr>
          <w:p w:rsidR="008D0034" w:rsidRPr="008D0034" w:rsidRDefault="008D0034" w:rsidP="008D00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66" w:type="dxa"/>
            <w:hideMark/>
          </w:tcPr>
          <w:p w:rsidR="008D0034" w:rsidRPr="008D0034" w:rsidRDefault="008D0034" w:rsidP="008D00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   »                201   г.</w:t>
            </w:r>
          </w:p>
          <w:p w:rsidR="008D0034" w:rsidRPr="008D0034" w:rsidRDefault="008D0034" w:rsidP="008D003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b/>
          <w:bCs/>
          <w:sz w:val="24"/>
          <w:szCs w:val="24"/>
        </w:rPr>
        <w:t>******«********»</w:t>
      </w:r>
      <w:r w:rsidRPr="008D003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8D0034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8D0034">
        <w:rPr>
          <w:rFonts w:ascii="Times New Roman" w:hAnsi="Times New Roman" w:cs="Times New Roman"/>
          <w:sz w:val="24"/>
          <w:szCs w:val="24"/>
        </w:rPr>
        <w:t xml:space="preserve">, в лице ********* *************, действующего на основании  ****, с одной стороны, и </w:t>
      </w:r>
      <w:r w:rsidRPr="008D003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«Московский Машиностроительный Завод «Вперёд»</w:t>
      </w:r>
      <w:r w:rsidRPr="008D0034">
        <w:rPr>
          <w:rFonts w:ascii="Times New Roman" w:hAnsi="Times New Roman" w:cs="Times New Roman"/>
          <w:sz w:val="24"/>
          <w:szCs w:val="24"/>
        </w:rPr>
        <w:t>, именуемое в дал</w:t>
      </w:r>
      <w:r w:rsidRPr="008D0034">
        <w:rPr>
          <w:rFonts w:ascii="Times New Roman" w:hAnsi="Times New Roman" w:cs="Times New Roman"/>
          <w:sz w:val="24"/>
          <w:szCs w:val="24"/>
        </w:rPr>
        <w:t>ь</w:t>
      </w:r>
      <w:r w:rsidRPr="008D0034">
        <w:rPr>
          <w:rFonts w:ascii="Times New Roman" w:hAnsi="Times New Roman" w:cs="Times New Roman"/>
          <w:sz w:val="24"/>
          <w:szCs w:val="24"/>
        </w:rPr>
        <w:t xml:space="preserve">нейшем </w:t>
      </w:r>
      <w:r w:rsidRPr="008D00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8D0034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8D0034">
        <w:rPr>
          <w:rFonts w:ascii="Times New Roman" w:hAnsi="Times New Roman" w:cs="Times New Roman"/>
          <w:b/>
          <w:sz w:val="24"/>
          <w:szCs w:val="24"/>
        </w:rPr>
        <w:t>Щербаченко С.И.,</w:t>
      </w:r>
      <w:r w:rsidRPr="008D0034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поставки товара о нижеследующем: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034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034">
        <w:rPr>
          <w:rFonts w:ascii="Times New Roman" w:hAnsi="Times New Roman" w:cs="Times New Roman"/>
          <w:bCs/>
          <w:sz w:val="24"/>
          <w:szCs w:val="24"/>
        </w:rPr>
        <w:t>1.1  Поставщик обязуется поставить Покупателю продукцию, указанную в Специф</w:t>
      </w:r>
      <w:r w:rsidRPr="008D0034">
        <w:rPr>
          <w:rFonts w:ascii="Times New Roman" w:hAnsi="Times New Roman" w:cs="Times New Roman"/>
          <w:bCs/>
          <w:sz w:val="24"/>
          <w:szCs w:val="24"/>
        </w:rPr>
        <w:t>и</w:t>
      </w:r>
      <w:r w:rsidRPr="008D0034">
        <w:rPr>
          <w:rFonts w:ascii="Times New Roman" w:hAnsi="Times New Roman" w:cs="Times New Roman"/>
          <w:bCs/>
          <w:sz w:val="24"/>
          <w:szCs w:val="24"/>
        </w:rPr>
        <w:t>кации, (Приложение к   настоящему договору), являющейся неотъемлемой частью наст</w:t>
      </w:r>
      <w:r w:rsidRPr="008D0034">
        <w:rPr>
          <w:rFonts w:ascii="Times New Roman" w:hAnsi="Times New Roman" w:cs="Times New Roman"/>
          <w:bCs/>
          <w:sz w:val="24"/>
          <w:szCs w:val="24"/>
        </w:rPr>
        <w:t>о</w:t>
      </w:r>
      <w:r w:rsidRPr="008D0034">
        <w:rPr>
          <w:rFonts w:ascii="Times New Roman" w:hAnsi="Times New Roman" w:cs="Times New Roman"/>
          <w:bCs/>
          <w:sz w:val="24"/>
          <w:szCs w:val="24"/>
        </w:rPr>
        <w:t>ящего Договора, а Покупатель обязуется принять продукцию и оплатить ее в порядке,  предусмотренном настоящим Договором.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1.2  Количество, цена, номенклатура продукции согласовываются сторонами в сп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цификации.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1.3  Сумма договора составляет *************** (Сумма проп</w:t>
      </w:r>
      <w:r w:rsidRPr="008D0034">
        <w:rPr>
          <w:rFonts w:ascii="Times New Roman" w:hAnsi="Times New Roman" w:cs="Times New Roman"/>
          <w:sz w:val="24"/>
          <w:szCs w:val="24"/>
        </w:rPr>
        <w:t>и</w:t>
      </w:r>
      <w:r w:rsidRPr="008D0034">
        <w:rPr>
          <w:rFonts w:ascii="Times New Roman" w:hAnsi="Times New Roman" w:cs="Times New Roman"/>
          <w:sz w:val="24"/>
          <w:szCs w:val="24"/>
        </w:rPr>
        <w:t xml:space="preserve">сью*******************************), сумма договора </w:t>
      </w:r>
      <w:r w:rsidR="002D245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8D0034">
        <w:rPr>
          <w:rFonts w:ascii="Times New Roman" w:hAnsi="Times New Roman" w:cs="Times New Roman"/>
          <w:sz w:val="24"/>
          <w:szCs w:val="24"/>
        </w:rPr>
        <w:t xml:space="preserve"> НДС</w:t>
      </w:r>
      <w:proofErr w:type="gramStart"/>
      <w:r w:rsidRPr="008D0034">
        <w:rPr>
          <w:rFonts w:ascii="Times New Roman" w:hAnsi="Times New Roman" w:cs="Times New Roman"/>
          <w:sz w:val="24"/>
          <w:szCs w:val="24"/>
        </w:rPr>
        <w:t>****************,</w:t>
      </w:r>
      <w:proofErr w:type="gramEnd"/>
      <w:r w:rsidRPr="008D0034">
        <w:rPr>
          <w:rFonts w:ascii="Times New Roman" w:hAnsi="Times New Roman" w:cs="Times New Roman"/>
          <w:sz w:val="24"/>
          <w:szCs w:val="24"/>
        </w:rPr>
        <w:t>сумма НДС(18%)*************.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1.4 Документы, подписанные и переданные посредством электронной связи (факс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мильное письмо и т.д.)  имеют статус юридической силы до получения оригиналов зав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ренных подписью руководителя и печатью организации.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034">
        <w:rPr>
          <w:rFonts w:ascii="Times New Roman" w:hAnsi="Times New Roman" w:cs="Times New Roman"/>
          <w:b/>
          <w:bCs/>
          <w:sz w:val="24"/>
          <w:szCs w:val="24"/>
        </w:rPr>
        <w:t>2. КАЧЕСТВО И КОМПЛЕКТНОСТЬ ТОВАРА.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2.1 Качество поставляемой продукции должно соответствовать действующим ста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дартам, техническим условиям или дополнительно согласованным сторонами характер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стикам, указанным в согласованной сторонами спецификации и удостоверяется паспортом качества установленной формы.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2.2 Приемка товара по количеству и качеству осуществляется Покупателем в соо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ветствии с Инструкциями Госарбитража СССР № П-6 от 15 июня </w:t>
      </w:r>
      <w:smartTag w:uri="urn:schemas-microsoft-com:office:smarttags" w:element="metricconverter">
        <w:smartTagPr>
          <w:attr w:name="ProductID" w:val="1965 г"/>
        </w:smartTagPr>
        <w:r w:rsidRPr="008D0034">
          <w:rPr>
            <w:rFonts w:ascii="Times New Roman" w:hAnsi="Times New Roman" w:cs="Times New Roman"/>
            <w:bCs/>
            <w:iCs/>
            <w:sz w:val="24"/>
            <w:szCs w:val="24"/>
          </w:rPr>
          <w:t>1965 г</w:t>
        </w:r>
      </w:smartTag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. и № П-7 от 25 апреля </w:t>
      </w:r>
      <w:smartTag w:uri="urn:schemas-microsoft-com:office:smarttags" w:element="metricconverter">
        <w:smartTagPr>
          <w:attr w:name="ProductID" w:val="1966 г"/>
        </w:smartTagPr>
        <w:r w:rsidRPr="008D0034">
          <w:rPr>
            <w:rFonts w:ascii="Times New Roman" w:hAnsi="Times New Roman" w:cs="Times New Roman"/>
            <w:bCs/>
            <w:iCs/>
            <w:sz w:val="24"/>
            <w:szCs w:val="24"/>
          </w:rPr>
          <w:t>1966 г</w:t>
        </w:r>
      </w:smartTag>
      <w:r w:rsidRPr="008D0034">
        <w:rPr>
          <w:rFonts w:ascii="Times New Roman" w:hAnsi="Times New Roman" w:cs="Times New Roman"/>
          <w:bCs/>
          <w:iCs/>
          <w:sz w:val="24"/>
          <w:szCs w:val="24"/>
        </w:rPr>
        <w:t>. (с изменениями и дополнениями).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 xml:space="preserve">2.3  Покупатель имеет право до поставки товара затребовать у Поставщика образец товара с описанием его свойств.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2.4 Отступление от согласованного в спецификации количества продукции допуск</w:t>
      </w:r>
      <w:r w:rsidRPr="008D0034">
        <w:rPr>
          <w:rFonts w:ascii="Times New Roman" w:hAnsi="Times New Roman" w:cs="Times New Roman"/>
          <w:sz w:val="24"/>
          <w:szCs w:val="24"/>
        </w:rPr>
        <w:t>а</w:t>
      </w:r>
      <w:r w:rsidRPr="008D0034">
        <w:rPr>
          <w:rFonts w:ascii="Times New Roman" w:hAnsi="Times New Roman" w:cs="Times New Roman"/>
          <w:sz w:val="24"/>
          <w:szCs w:val="24"/>
        </w:rPr>
        <w:t>ется в пределах +/- 10% по каждой сортаментной позиции спецификации. Расчеты при этом производятся за фактически поставленное количество.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2.5 Продукция по настоящему договору должна упаковываться в тару, отвечающую требованиям       технической документации на продукцию и обеспечивающую сохра</w:t>
      </w:r>
      <w:r w:rsidRPr="008D0034">
        <w:rPr>
          <w:rFonts w:ascii="Times New Roman" w:hAnsi="Times New Roman" w:cs="Times New Roman"/>
          <w:sz w:val="24"/>
          <w:szCs w:val="24"/>
        </w:rPr>
        <w:t>н</w:t>
      </w:r>
      <w:r w:rsidRPr="008D0034">
        <w:rPr>
          <w:rFonts w:ascii="Times New Roman" w:hAnsi="Times New Roman" w:cs="Times New Roman"/>
          <w:sz w:val="24"/>
          <w:szCs w:val="24"/>
        </w:rPr>
        <w:t xml:space="preserve">ность продукции при перевозке и хранении.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2.6 Хранение продукции в складских помещениях Поставщика должно соответств</w:t>
      </w:r>
      <w:r w:rsidRPr="008D0034">
        <w:rPr>
          <w:rFonts w:ascii="Times New Roman" w:hAnsi="Times New Roman" w:cs="Times New Roman"/>
          <w:sz w:val="24"/>
          <w:szCs w:val="24"/>
        </w:rPr>
        <w:t>о</w:t>
      </w:r>
      <w:r w:rsidRPr="008D0034">
        <w:rPr>
          <w:rFonts w:ascii="Times New Roman" w:hAnsi="Times New Roman" w:cs="Times New Roman"/>
          <w:sz w:val="24"/>
          <w:szCs w:val="24"/>
        </w:rPr>
        <w:t>вать требованиям технической документации на данную продукцию.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034">
        <w:rPr>
          <w:rFonts w:ascii="Times New Roman" w:hAnsi="Times New Roman" w:cs="Times New Roman"/>
          <w:b/>
          <w:bCs/>
          <w:sz w:val="24"/>
          <w:szCs w:val="24"/>
        </w:rPr>
        <w:t>3. ПОРЯДОК РАСЧЕТОВ.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3.1 Расчет за продукцию производится путём 30%  предоплаты перечислением д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нежных средств на расчётный счёт Поставщика в течении 30-ти дней после согласования 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сторонами спецификации и выставления счета на предоплату согласно заявки Покупателя на партию продукции.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3.2  Окончательный расчет производится в 30-ти </w:t>
      </w:r>
      <w:proofErr w:type="spellStart"/>
      <w:r w:rsidRPr="008D0034">
        <w:rPr>
          <w:rFonts w:ascii="Times New Roman" w:hAnsi="Times New Roman" w:cs="Times New Roman"/>
          <w:bCs/>
          <w:iCs/>
          <w:sz w:val="24"/>
          <w:szCs w:val="24"/>
        </w:rPr>
        <w:t>дневный</w:t>
      </w:r>
      <w:proofErr w:type="spellEnd"/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 срок, после поступления продукции на склад  Покупателя.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3.3 Согласованная между сторонами цена и условия поставки являются конфиденц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альной информацией и разглашению не подлежит.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3.4 Поставщик по требованию Покупателя возвращает ему излишне уплаченную сумму в месячный срок с момента поступления его требования.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3.5 Покупатель производит доплату разницы в 30-ти </w:t>
      </w:r>
      <w:proofErr w:type="spellStart"/>
      <w:r w:rsidRPr="008D0034">
        <w:rPr>
          <w:rFonts w:ascii="Times New Roman" w:hAnsi="Times New Roman" w:cs="Times New Roman"/>
          <w:bCs/>
          <w:iCs/>
          <w:sz w:val="24"/>
          <w:szCs w:val="24"/>
        </w:rPr>
        <w:t>дневный</w:t>
      </w:r>
      <w:proofErr w:type="spellEnd"/>
      <w:r w:rsidRPr="008D0034">
        <w:rPr>
          <w:rFonts w:ascii="Times New Roman" w:hAnsi="Times New Roman" w:cs="Times New Roman"/>
          <w:bCs/>
          <w:iCs/>
          <w:sz w:val="24"/>
          <w:szCs w:val="24"/>
        </w:rPr>
        <w:t xml:space="preserve"> срок с даты платёжн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го требования Поставщика со ссылкой на номер платёжного требования (счёта) и номер договора, если стоимость отгруженной продукции превышает сумму предоплаты.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b/>
          <w:sz w:val="24"/>
          <w:szCs w:val="24"/>
        </w:rPr>
        <w:t>4. СРОК И ПОРЯДОК  ПОСТАВКИ.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4.1 Поставщик отгружает продукцию в адрес и сроки …(указать)……..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4.2 Поставщик отгружает продукцию Покупателю по реквизитам указанным в настоящем договоре. В случае изменения реквизитов грузополучателя, Покупатель обязан уведомить Поставщика не ранее чем за 5 (пять) дней до начала отгрузки.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4.3 Способы отгрузки, конкретные виды транспорта и условия поставки отдельно по каждой партии продукции указываются в спецификации.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4.4 Поставщик уведомляет Покупателя об отгрузке продукции посредством эле</w:t>
      </w:r>
      <w:r w:rsidRPr="008D0034">
        <w:rPr>
          <w:rFonts w:ascii="Times New Roman" w:hAnsi="Times New Roman" w:cs="Times New Roman"/>
          <w:sz w:val="24"/>
          <w:szCs w:val="24"/>
        </w:rPr>
        <w:t>к</w:t>
      </w:r>
      <w:r w:rsidRPr="008D0034">
        <w:rPr>
          <w:rFonts w:ascii="Times New Roman" w:hAnsi="Times New Roman" w:cs="Times New Roman"/>
          <w:sz w:val="24"/>
          <w:szCs w:val="24"/>
        </w:rPr>
        <w:t>тронной связи, путем предоставления копии накладной и счета-фактуры, в день отгрузки.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4.5 Право собственности на продукцию переходит к Покупателю в момент приемки продукции на складе Покупателя.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5.1 За неисполнение или ненадлежащее исполнение обязательств по настоящему д</w:t>
      </w:r>
      <w:r w:rsidRPr="008D0034">
        <w:rPr>
          <w:rFonts w:ascii="Times New Roman" w:hAnsi="Times New Roman" w:cs="Times New Roman"/>
          <w:sz w:val="24"/>
          <w:szCs w:val="24"/>
        </w:rPr>
        <w:t>о</w:t>
      </w:r>
      <w:r w:rsidRPr="008D0034">
        <w:rPr>
          <w:rFonts w:ascii="Times New Roman" w:hAnsi="Times New Roman" w:cs="Times New Roman"/>
          <w:sz w:val="24"/>
          <w:szCs w:val="24"/>
        </w:rPr>
        <w:t>говору стороны несут ответственность в соответствии с действующим законодательством РФ.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5.2 В случае нарушения сроков поставки, установленных настоящим договором, П</w:t>
      </w:r>
      <w:r w:rsidRPr="008D0034">
        <w:rPr>
          <w:rFonts w:ascii="Times New Roman" w:hAnsi="Times New Roman" w:cs="Times New Roman"/>
          <w:sz w:val="24"/>
          <w:szCs w:val="24"/>
        </w:rPr>
        <w:t>о</w:t>
      </w:r>
      <w:r w:rsidRPr="008D0034">
        <w:rPr>
          <w:rFonts w:ascii="Times New Roman" w:hAnsi="Times New Roman" w:cs="Times New Roman"/>
          <w:sz w:val="24"/>
          <w:szCs w:val="24"/>
        </w:rPr>
        <w:t>купатель на основании письменной претензии вправе потребовать от Поставщика выпл</w:t>
      </w:r>
      <w:r w:rsidRPr="008D0034">
        <w:rPr>
          <w:rFonts w:ascii="Times New Roman" w:hAnsi="Times New Roman" w:cs="Times New Roman"/>
          <w:sz w:val="24"/>
          <w:szCs w:val="24"/>
        </w:rPr>
        <w:t>а</w:t>
      </w:r>
      <w:r w:rsidRPr="008D0034">
        <w:rPr>
          <w:rFonts w:ascii="Times New Roman" w:hAnsi="Times New Roman" w:cs="Times New Roman"/>
          <w:sz w:val="24"/>
          <w:szCs w:val="24"/>
        </w:rPr>
        <w:t>ты неустойки в размере 0,1% от суммы договора, за каждый день просрочки, начиная со дня следующего после дня истечения поставки.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5.3  В случае поставки товара (продукции) не соответствующего требованиям усл</w:t>
      </w:r>
      <w:r w:rsidRPr="008D0034">
        <w:rPr>
          <w:rFonts w:ascii="Times New Roman" w:hAnsi="Times New Roman" w:cs="Times New Roman"/>
          <w:sz w:val="24"/>
          <w:szCs w:val="24"/>
        </w:rPr>
        <w:t>о</w:t>
      </w:r>
      <w:r w:rsidRPr="008D0034">
        <w:rPr>
          <w:rFonts w:ascii="Times New Roman" w:hAnsi="Times New Roman" w:cs="Times New Roman"/>
          <w:sz w:val="24"/>
          <w:szCs w:val="24"/>
        </w:rPr>
        <w:t>вий настоящего договора (конкурсной документации), на Поставщика налагается штраф в размере 20% от суммы настоящего договора.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5.4 В случае несвоевременной оплаты товара (услуг) Поставщик (Исполнитель) вправе требовать от Покупателя (Заказчика) неустойку в размере 0,1 процента от несво</w:t>
      </w:r>
      <w:r w:rsidRPr="008D0034">
        <w:rPr>
          <w:rFonts w:ascii="Times New Roman" w:hAnsi="Times New Roman" w:cs="Times New Roman"/>
          <w:sz w:val="24"/>
          <w:szCs w:val="24"/>
        </w:rPr>
        <w:t>е</w:t>
      </w:r>
      <w:r w:rsidRPr="008D0034">
        <w:rPr>
          <w:rFonts w:ascii="Times New Roman" w:hAnsi="Times New Roman" w:cs="Times New Roman"/>
          <w:sz w:val="24"/>
          <w:szCs w:val="24"/>
        </w:rPr>
        <w:t>временно оплаченной суммы за каждый день просрочки.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5.5. Проценты на сумму долга за период пользования денежными средствами, предусмотренные ст.317.1 Гражданского кодекса РФ, не начисляются и не выплачиваю</w:t>
      </w:r>
      <w:r w:rsidRPr="008D0034">
        <w:rPr>
          <w:rFonts w:ascii="Times New Roman" w:hAnsi="Times New Roman" w:cs="Times New Roman"/>
          <w:sz w:val="24"/>
          <w:szCs w:val="24"/>
        </w:rPr>
        <w:t>т</w:t>
      </w:r>
      <w:r w:rsidRPr="008D0034">
        <w:rPr>
          <w:rFonts w:ascii="Times New Roman" w:hAnsi="Times New Roman" w:cs="Times New Roman"/>
          <w:sz w:val="24"/>
          <w:szCs w:val="24"/>
        </w:rPr>
        <w:t>ся.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5.6 Поставщик гарантирует достоверность информации, представленной при закл</w:t>
      </w:r>
      <w:r w:rsidRPr="008D0034">
        <w:rPr>
          <w:rFonts w:ascii="Times New Roman" w:hAnsi="Times New Roman" w:cs="Times New Roman"/>
          <w:sz w:val="24"/>
          <w:szCs w:val="24"/>
        </w:rPr>
        <w:t>ю</w:t>
      </w:r>
      <w:r w:rsidRPr="008D0034">
        <w:rPr>
          <w:rFonts w:ascii="Times New Roman" w:hAnsi="Times New Roman" w:cs="Times New Roman"/>
          <w:sz w:val="24"/>
          <w:szCs w:val="24"/>
        </w:rPr>
        <w:t>чении договора. Заказчик вправе требовать от Поставщика неустойку при предоставлении недостоверных сведений, в размере 100 процентов от цены договора.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 xml:space="preserve">5.7 Сторона договора, не исполнившая или ненадлежащим образом исполнившая обязательства, обязана возместить другой стороне все убытки, связанные с ненадлежащим исполнением обязательств в части, не покрытой неустойки.  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51" w:rsidRPr="008D0034" w:rsidRDefault="002D2451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b/>
          <w:sz w:val="24"/>
          <w:szCs w:val="24"/>
        </w:rPr>
        <w:lastRenderedPageBreak/>
        <w:t>6. СЛУЧАИ ОСВОБОЖДЕНИЯ ОТ ОТВЕТСТВЕННОСТИ (ФОРС-МАЖОР).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6.1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</w:t>
      </w:r>
      <w:r w:rsidRPr="008D0034">
        <w:rPr>
          <w:rFonts w:ascii="Times New Roman" w:hAnsi="Times New Roman" w:cs="Times New Roman"/>
          <w:sz w:val="24"/>
          <w:szCs w:val="24"/>
        </w:rPr>
        <w:t>я</w:t>
      </w:r>
      <w:r w:rsidRPr="008D0034">
        <w:rPr>
          <w:rFonts w:ascii="Times New Roman" w:hAnsi="Times New Roman" w:cs="Times New Roman"/>
          <w:sz w:val="24"/>
          <w:szCs w:val="24"/>
        </w:rPr>
        <w:t xml:space="preserve">тельствами, которые признаются по действующему законодательству. 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6.2 Сторона, для которой возникли форс-мажорные обстоятельства, должна не поз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нее 3 (трех) суток со дня их наступления письменно информировать другую сторону об их наступлении и предположительном сроке прекращения и представить свидетельства, по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тверждающие факт наступления форс-мажорных обстоятельств.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034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0034">
        <w:rPr>
          <w:rFonts w:ascii="Times New Roman" w:hAnsi="Times New Roman" w:cs="Times New Roman"/>
          <w:bCs/>
          <w:iCs/>
          <w:sz w:val="24"/>
          <w:szCs w:val="24"/>
        </w:rPr>
        <w:t>7.1 Все споры, разногласия и требования, возникающие между сторонами при изм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нении, расторжении, неисполнении или ненадлежащем исполнении настоящего договора, а также по поводу его недействительности, разрешаются согласно действующему закон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D0034">
        <w:rPr>
          <w:rFonts w:ascii="Times New Roman" w:hAnsi="Times New Roman" w:cs="Times New Roman"/>
          <w:bCs/>
          <w:iCs/>
          <w:sz w:val="24"/>
          <w:szCs w:val="24"/>
        </w:rPr>
        <w:t>дательству РФ в Арбитражном суде г. Москвы.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7.2 Во всем остальном, что не предусмотрено настоящим договором, стороны рук</w:t>
      </w:r>
      <w:r w:rsidRPr="008D0034">
        <w:rPr>
          <w:rFonts w:ascii="Times New Roman" w:hAnsi="Times New Roman" w:cs="Times New Roman"/>
          <w:sz w:val="24"/>
          <w:szCs w:val="24"/>
        </w:rPr>
        <w:t>о</w:t>
      </w:r>
      <w:r w:rsidRPr="008D0034">
        <w:rPr>
          <w:rFonts w:ascii="Times New Roman" w:hAnsi="Times New Roman" w:cs="Times New Roman"/>
          <w:sz w:val="24"/>
          <w:szCs w:val="24"/>
        </w:rPr>
        <w:t>водствуются действующим законодательством РФ</w:t>
      </w: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b/>
          <w:sz w:val="24"/>
          <w:szCs w:val="24"/>
        </w:rPr>
        <w:t>8. СРОК ДЕЙСТВИЯ ДОГОВОРА.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8.1 Настоящий договор вступает в силу с момента его подписания уполномоченн</w:t>
      </w:r>
      <w:r w:rsidRPr="008D0034">
        <w:rPr>
          <w:rFonts w:ascii="Times New Roman" w:hAnsi="Times New Roman" w:cs="Times New Roman"/>
          <w:sz w:val="24"/>
          <w:szCs w:val="24"/>
        </w:rPr>
        <w:t>ы</w:t>
      </w:r>
      <w:r w:rsidRPr="008D0034">
        <w:rPr>
          <w:rFonts w:ascii="Times New Roman" w:hAnsi="Times New Roman" w:cs="Times New Roman"/>
          <w:sz w:val="24"/>
          <w:szCs w:val="24"/>
        </w:rPr>
        <w:t>ми лицами сторон и действует до «  »                  20__ г.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b/>
          <w:sz w:val="24"/>
          <w:szCs w:val="24"/>
        </w:rPr>
        <w:t>9. ПРОЧИЕ УСЛОВИЯ.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9.1 Настоящий договор составлен в двух экземплярах, имеющих одинаковую юр</w:t>
      </w:r>
      <w:r w:rsidRPr="008D0034">
        <w:rPr>
          <w:rFonts w:ascii="Times New Roman" w:hAnsi="Times New Roman" w:cs="Times New Roman"/>
          <w:sz w:val="24"/>
          <w:szCs w:val="24"/>
        </w:rPr>
        <w:t>и</w:t>
      </w:r>
      <w:r w:rsidRPr="008D0034">
        <w:rPr>
          <w:rFonts w:ascii="Times New Roman" w:hAnsi="Times New Roman" w:cs="Times New Roman"/>
          <w:sz w:val="24"/>
          <w:szCs w:val="24"/>
        </w:rPr>
        <w:t>дическую силу, по одному экземпляру для каждой из сторон.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9.2 При реорганизации предприятий Сторон по договору, изменения наименования, адреса, платежных реквизитов, ликвидации предприятия Сторона обязуется немедленно уведомить об этом другую сторону.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>9.3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8D0034" w:rsidRPr="008D0034" w:rsidRDefault="008D0034" w:rsidP="008D0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34">
        <w:rPr>
          <w:rFonts w:ascii="Times New Roman" w:hAnsi="Times New Roman" w:cs="Times New Roman"/>
          <w:sz w:val="24"/>
          <w:szCs w:val="24"/>
        </w:rPr>
        <w:t xml:space="preserve">9.4  Гарантийный период на Товар составляет </w:t>
      </w:r>
      <w:r w:rsidR="002D2451">
        <w:rPr>
          <w:rFonts w:ascii="Times New Roman" w:hAnsi="Times New Roman" w:cs="Times New Roman"/>
          <w:sz w:val="24"/>
          <w:szCs w:val="24"/>
        </w:rPr>
        <w:t xml:space="preserve">3 (три) года </w:t>
      </w:r>
      <w:r w:rsidRPr="008D0034">
        <w:rPr>
          <w:rFonts w:ascii="Times New Roman" w:hAnsi="Times New Roman" w:cs="Times New Roman"/>
          <w:sz w:val="24"/>
          <w:szCs w:val="24"/>
        </w:rPr>
        <w:t>от даты поставки Товара Покупателю и подписания товарной накладной.</w:t>
      </w: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D0034">
        <w:rPr>
          <w:rFonts w:ascii="Times New Roman" w:hAnsi="Times New Roman" w:cs="Times New Roman"/>
          <w:b/>
          <w:sz w:val="24"/>
          <w:szCs w:val="24"/>
        </w:rPr>
        <w:t>10. ЮРИДИЧЕСКИЕ АДРЕСА И БАНКОВСКИЕ РЕКВИЗИТЫ СТОРОН:</w:t>
      </w: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842"/>
      </w:tblGrid>
      <w:tr w:rsidR="008D0034" w:rsidRPr="008D0034" w:rsidTr="008D0034">
        <w:tc>
          <w:tcPr>
            <w:tcW w:w="5096" w:type="dxa"/>
          </w:tcPr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Поставщик:</w:t>
            </w:r>
            <w:r w:rsidRPr="008D0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«            »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                                                                                                                                                   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реквизиты:                 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ОКОНХ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</w:t>
            </w:r>
          </w:p>
          <w:p w:rsidR="008D0034" w:rsidRPr="008D0034" w:rsidRDefault="002D2451" w:rsidP="002D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D0034"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Покупатель: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«Московский Машиностро</w:t>
            </w:r>
            <w:r w:rsidRPr="008D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D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тельный Завод «Вперёд»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8D0034">
                <w:rPr>
                  <w:rFonts w:ascii="Times New Roman" w:hAnsi="Times New Roman" w:cs="Times New Roman"/>
                  <w:sz w:val="24"/>
                  <w:szCs w:val="24"/>
                </w:rPr>
                <w:t>111024, г</w:t>
              </w:r>
            </w:smartTag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. Москва, проезд Энтузиастов, 15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8D0034">
                <w:rPr>
                  <w:rFonts w:ascii="Times New Roman" w:hAnsi="Times New Roman" w:cs="Times New Roman"/>
                  <w:sz w:val="24"/>
                  <w:szCs w:val="24"/>
                </w:rPr>
                <w:t>111024, г</w:t>
              </w:r>
            </w:smartTag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. Москва, проезд Энтузиастов, 15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ИНН 7720066255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КПП 774850001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ОКПО 07501610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ОКОНХ 14720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ОКВЭД 35.30.3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АО «НК Банк»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 40702810900000010009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К/с 30101810045250000278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БИК 044525278</w:t>
            </w:r>
          </w:p>
        </w:tc>
      </w:tr>
    </w:tbl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D0034">
        <w:rPr>
          <w:rFonts w:ascii="Times New Roman" w:hAnsi="Times New Roman" w:cs="Times New Roman"/>
          <w:b/>
          <w:bCs/>
          <w:sz w:val="24"/>
          <w:szCs w:val="24"/>
        </w:rPr>
        <w:t>11. ПОДПИСИ СТОРОН:</w:t>
      </w: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8D0034" w:rsidRPr="008D0034" w:rsidTr="008D0034">
        <w:tc>
          <w:tcPr>
            <w:tcW w:w="5096" w:type="dxa"/>
          </w:tcPr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************************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***** «*******»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_________________(                            )</w:t>
            </w: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hideMark/>
          </w:tcPr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«ММЗ «Вперёд» 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_________________(С.И. Щербаченко)</w:t>
            </w: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003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D0034" w:rsidRPr="008D0034" w:rsidTr="008D0034">
        <w:tc>
          <w:tcPr>
            <w:tcW w:w="5096" w:type="dxa"/>
          </w:tcPr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8D0034" w:rsidRPr="008D0034" w:rsidRDefault="008D0034" w:rsidP="008D00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034" w:rsidRPr="008D0034" w:rsidRDefault="008D0034" w:rsidP="008D003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keepNext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8D0034" w:rsidRPr="008D0034" w:rsidRDefault="008D0034" w:rsidP="008D0034">
      <w:pPr>
        <w:rPr>
          <w:rFonts w:ascii="Times New Roman" w:hAnsi="Times New Roman" w:cs="Times New Roman"/>
          <w:sz w:val="24"/>
          <w:szCs w:val="24"/>
        </w:rPr>
      </w:pPr>
    </w:p>
    <w:p w:rsidR="008D0034" w:rsidRPr="008D0034" w:rsidRDefault="008D0034" w:rsidP="008D0034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34" w:rsidRPr="008D0034" w:rsidRDefault="008D0034" w:rsidP="008D00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0034" w:rsidRPr="008D0034" w:rsidSect="008D0034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№**</w:t>
      </w:r>
      <w:r w:rsidRPr="008D003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D0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договору поставки оборудования № </w:t>
      </w:r>
      <w:r w:rsidRPr="008D0034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 xml:space="preserve">         </w:t>
      </w:r>
      <w:r w:rsidRPr="008D0034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от «      »                   201    г.</w:t>
      </w:r>
    </w:p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b/>
          <w:szCs w:val="24"/>
          <w:lang w:eastAsia="ru-RU"/>
        </w:rPr>
        <w:t>СПЕЦИФИКАЦИЯ №**</w:t>
      </w:r>
    </w:p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9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"/>
        <w:gridCol w:w="621"/>
        <w:gridCol w:w="646"/>
        <w:gridCol w:w="1616"/>
        <w:gridCol w:w="999"/>
        <w:gridCol w:w="559"/>
        <w:gridCol w:w="650"/>
        <w:gridCol w:w="648"/>
        <w:gridCol w:w="735"/>
        <w:gridCol w:w="647"/>
        <w:gridCol w:w="559"/>
        <w:gridCol w:w="735"/>
        <w:gridCol w:w="924"/>
      </w:tblGrid>
      <w:tr w:rsidR="008D0034" w:rsidRPr="008D0034" w:rsidTr="008D0034">
        <w:trPr>
          <w:trHeight w:val="271"/>
        </w:trPr>
        <w:tc>
          <w:tcPr>
            <w:tcW w:w="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ОКВЭД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ОКДП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ГОСТ, ТУ, ОСТ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График поставки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Цена,</w:t>
            </w: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руб.</w:t>
            </w: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(с НДС)</w:t>
            </w:r>
          </w:p>
        </w:tc>
      </w:tr>
      <w:tr w:rsidR="008D0034" w:rsidRPr="008D0034" w:rsidTr="008D0034">
        <w:trPr>
          <w:trHeight w:val="221"/>
        </w:trPr>
        <w:tc>
          <w:tcPr>
            <w:tcW w:w="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1кв.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2кв.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3кв.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4кв.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D0034" w:rsidRPr="008D0034" w:rsidTr="008D0034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034" w:rsidRPr="008D0034" w:rsidTr="008D0034">
        <w:trPr>
          <w:trHeight w:val="250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034" w:rsidRPr="008D0034" w:rsidTr="008D0034">
        <w:trPr>
          <w:trHeight w:val="250"/>
        </w:trPr>
        <w:tc>
          <w:tcPr>
            <w:tcW w:w="5428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ИТОГО: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034" w:rsidRPr="008D0034" w:rsidTr="008D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wBefore w:w="5428" w:type="dxa"/>
          <w:trHeight w:val="260"/>
        </w:trPr>
        <w:tc>
          <w:tcPr>
            <w:tcW w:w="3324" w:type="dxa"/>
            <w:gridSpan w:val="5"/>
            <w:tcBorders>
              <w:top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/>
                <w:lang w:eastAsia="ru-RU"/>
              </w:rPr>
              <w:t>НДС 18%: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 xml:space="preserve">ИТОГО с НДС: </w:t>
      </w:r>
      <w:r w:rsidRPr="008D0034">
        <w:rPr>
          <w:rFonts w:ascii="Times New Roman" w:eastAsia="Times New Roman" w:hAnsi="Times New Roman" w:cs="Times New Roman"/>
          <w:b/>
          <w:szCs w:val="24"/>
          <w:lang w:eastAsia="ru-RU"/>
        </w:rPr>
        <w:t>прописью</w:t>
      </w:r>
      <w:r w:rsidRPr="008D0034">
        <w:rPr>
          <w:rFonts w:ascii="Times New Roman" w:eastAsia="Times New Roman" w:hAnsi="Times New Roman" w:cs="Times New Roman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0034" w:rsidRPr="008D0034" w:rsidRDefault="008D0034" w:rsidP="008D003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>Срок отгрузки не позднее **** дней после предоплаты</w:t>
      </w:r>
      <w:r w:rsidR="002D245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0034" w:rsidRPr="008D0034" w:rsidRDefault="008D0034" w:rsidP="008D003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>Цена на согласованную в настоящей спецификации продукцию изменению не подлежит</w:t>
      </w:r>
      <w:r w:rsidR="002D245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0034" w:rsidRPr="008D0034" w:rsidRDefault="008D0034" w:rsidP="008D003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>Способ отгрузки: за счет поставщика</w:t>
      </w:r>
      <w:r w:rsidR="002D245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0034" w:rsidRPr="008D0034" w:rsidRDefault="008D0034" w:rsidP="008D003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>Доставка по адресу: г. Москва, проезд Энтузиастов, д.15</w:t>
      </w:r>
      <w:r w:rsidR="002D245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0034" w:rsidRPr="008D0034" w:rsidRDefault="008D0034" w:rsidP="008D003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>Прочие условия:</w:t>
      </w:r>
    </w:p>
    <w:p w:rsidR="008D0034" w:rsidRPr="008D0034" w:rsidRDefault="008D0034" w:rsidP="008D0034">
      <w:pPr>
        <w:numPr>
          <w:ilvl w:val="0"/>
          <w:numId w:val="2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D0034">
        <w:rPr>
          <w:rFonts w:ascii="Times New Roman" w:eastAsia="Times New Roman" w:hAnsi="Times New Roman" w:cs="Times New Roman"/>
          <w:szCs w:val="24"/>
          <w:lang w:eastAsia="ru-RU"/>
        </w:rPr>
        <w:t>Настоящая спецификация составлена в двух экземплярах, имеющих равную юридическую с</w:t>
      </w:r>
      <w:r w:rsidRPr="008D0034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8D0034">
        <w:rPr>
          <w:rFonts w:ascii="Times New Roman" w:eastAsia="Times New Roman" w:hAnsi="Times New Roman" w:cs="Times New Roman"/>
          <w:szCs w:val="24"/>
          <w:lang w:eastAsia="ru-RU"/>
        </w:rPr>
        <w:t>лу, по одному для каждой из сторон и является неотъемлемой частью договора</w:t>
      </w:r>
      <w:r w:rsidRPr="008D0034">
        <w:rPr>
          <w:rFonts w:ascii="Times New Roman" w:eastAsia="Times New Roman" w:hAnsi="Times New Roman" w:cs="Times New Roman"/>
          <w:b/>
          <w:color w:val="0000FF"/>
          <w:szCs w:val="24"/>
          <w:lang w:eastAsia="ru-RU"/>
        </w:rPr>
        <w:t>.</w:t>
      </w:r>
    </w:p>
    <w:p w:rsidR="008D0034" w:rsidRPr="008D0034" w:rsidRDefault="008D0034" w:rsidP="008D003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893"/>
      </w:tblGrid>
      <w:tr w:rsidR="008D0034" w:rsidRPr="008D0034" w:rsidTr="008D0034">
        <w:tc>
          <w:tcPr>
            <w:tcW w:w="7600" w:type="dxa"/>
            <w:shd w:val="clear" w:color="auto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  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 xml:space="preserve">************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 xml:space="preserve">******** «                     »         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  (                         )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034" w:rsidRPr="008D0034" w:rsidRDefault="008D0034" w:rsidP="008D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7600" w:type="dxa"/>
            <w:shd w:val="clear" w:color="auto" w:fill="auto"/>
          </w:tcPr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АО «Московский Машиностроительный Завод «Вперёд»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______________________  (   Щербаченко С.И.)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8D0034" w:rsidRPr="008D0034" w:rsidRDefault="008D0034" w:rsidP="008D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  <w:r w:rsidRPr="008D003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Pr="008D003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8D003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8D0034" w:rsidRPr="008D0034" w:rsidRDefault="008D0034" w:rsidP="008D003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</w:p>
    <w:p w:rsidR="008D0034" w:rsidRPr="008D0034" w:rsidRDefault="008D0034" w:rsidP="008D003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D00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  <w:r w:rsidRPr="008D0034">
        <w:rPr>
          <w:b/>
          <w:bCs/>
          <w:sz w:val="32"/>
          <w:szCs w:val="32"/>
        </w:rPr>
        <w:t xml:space="preserve">                                     </w:t>
      </w: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>
      <w:pPr>
        <w:spacing w:line="240" w:lineRule="auto"/>
        <w:jc w:val="center"/>
        <w:rPr>
          <w:b/>
          <w:bCs/>
          <w:sz w:val="32"/>
          <w:szCs w:val="32"/>
        </w:rPr>
      </w:pPr>
    </w:p>
    <w:p w:rsidR="008D0034" w:rsidRPr="008D0034" w:rsidRDefault="008D0034" w:rsidP="008D0034"/>
    <w:sectPr w:rsidR="008D0034" w:rsidRPr="008D0034" w:rsidSect="008D0034">
      <w:footerReference w:type="default" r:id="rId16"/>
      <w:pgSz w:w="11909" w:h="16834"/>
      <w:pgMar w:top="993" w:right="72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9F" w:rsidRDefault="00C2499F">
      <w:pPr>
        <w:spacing w:after="0" w:line="240" w:lineRule="auto"/>
      </w:pPr>
      <w:r>
        <w:separator/>
      </w:r>
    </w:p>
  </w:endnote>
  <w:endnote w:type="continuationSeparator" w:id="0">
    <w:p w:rsidR="00C2499F" w:rsidRDefault="00C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9F" w:rsidRDefault="00C2499F" w:rsidP="008D00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D2451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8904"/>
      <w:docPartObj>
        <w:docPartGallery w:val="Page Numbers (Bottom of Page)"/>
        <w:docPartUnique/>
      </w:docPartObj>
    </w:sdtPr>
    <w:sdtContent>
      <w:p w:rsidR="00C2499F" w:rsidRDefault="00C2499F" w:rsidP="008D00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51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662"/>
      <w:docPartObj>
        <w:docPartGallery w:val="Page Numbers (Bottom of Page)"/>
        <w:docPartUnique/>
      </w:docPartObj>
    </w:sdtPr>
    <w:sdtContent>
      <w:p w:rsidR="00C2499F" w:rsidRDefault="00C2499F" w:rsidP="008D00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51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9F" w:rsidRDefault="00C2499F">
      <w:pPr>
        <w:spacing w:after="0" w:line="240" w:lineRule="auto"/>
      </w:pPr>
      <w:r>
        <w:separator/>
      </w:r>
    </w:p>
  </w:footnote>
  <w:footnote w:type="continuationSeparator" w:id="0">
    <w:p w:rsidR="00C2499F" w:rsidRDefault="00C2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9F" w:rsidRDefault="00C249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5AE114"/>
    <w:lvl w:ilvl="0">
      <w:numFmt w:val="bullet"/>
      <w:lvlText w:val="*"/>
      <w:lvlJc w:val="left"/>
    </w:lvl>
  </w:abstractNum>
  <w:abstractNum w:abstractNumId="1">
    <w:nsid w:val="03504900"/>
    <w:multiLevelType w:val="singleLevel"/>
    <w:tmpl w:val="A2C6069E"/>
    <w:lvl w:ilvl="0">
      <w:start w:val="1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51D4B2F"/>
    <w:multiLevelType w:val="hybridMultilevel"/>
    <w:tmpl w:val="AA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E6B"/>
    <w:multiLevelType w:val="singleLevel"/>
    <w:tmpl w:val="BB761062"/>
    <w:lvl w:ilvl="0">
      <w:start w:val="1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8DF7FB7"/>
    <w:multiLevelType w:val="singleLevel"/>
    <w:tmpl w:val="CF1A98EE"/>
    <w:lvl w:ilvl="0">
      <w:start w:val="1"/>
      <w:numFmt w:val="decimal"/>
      <w:lvlText w:val="8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CEA31A6"/>
    <w:multiLevelType w:val="multilevel"/>
    <w:tmpl w:val="C5087E7C"/>
    <w:lvl w:ilvl="0">
      <w:start w:val="4"/>
      <w:numFmt w:val="decimal"/>
      <w:lvlText w:val="%1."/>
      <w:lvlJc w:val="left"/>
      <w:pPr>
        <w:ind w:left="555" w:hanging="555"/>
      </w:pPr>
    </w:lvl>
    <w:lvl w:ilvl="1">
      <w:start w:val="14"/>
      <w:numFmt w:val="decimal"/>
      <w:lvlText w:val="%1.%2."/>
      <w:lvlJc w:val="left"/>
      <w:pPr>
        <w:ind w:left="555" w:hanging="55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0D62219D"/>
    <w:multiLevelType w:val="multilevel"/>
    <w:tmpl w:val="6EA65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7">
    <w:nsid w:val="0E5757F3"/>
    <w:multiLevelType w:val="multilevel"/>
    <w:tmpl w:val="B120B5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cs="Times New Roman" w:hint="default"/>
      </w:rPr>
    </w:lvl>
  </w:abstractNum>
  <w:abstractNum w:abstractNumId="8">
    <w:nsid w:val="19C7246E"/>
    <w:multiLevelType w:val="hybridMultilevel"/>
    <w:tmpl w:val="744AB5C8"/>
    <w:lvl w:ilvl="0" w:tplc="B906CEE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B20BA7"/>
    <w:multiLevelType w:val="singleLevel"/>
    <w:tmpl w:val="5BDECB3E"/>
    <w:lvl w:ilvl="0">
      <w:start w:val="3"/>
      <w:numFmt w:val="decimal"/>
      <w:lvlText w:val="6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2F271F9F"/>
    <w:multiLevelType w:val="hybridMultilevel"/>
    <w:tmpl w:val="BE3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249"/>
    <w:multiLevelType w:val="singleLevel"/>
    <w:tmpl w:val="554EEB0E"/>
    <w:lvl w:ilvl="0">
      <w:start w:val="1"/>
      <w:numFmt w:val="decimal"/>
      <w:lvlText w:val="2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2732734"/>
    <w:multiLevelType w:val="singleLevel"/>
    <w:tmpl w:val="C80AB106"/>
    <w:lvl w:ilvl="0">
      <w:start w:val="1"/>
      <w:numFmt w:val="decimal"/>
      <w:lvlText w:val="4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3D23CF0"/>
    <w:multiLevelType w:val="multilevel"/>
    <w:tmpl w:val="F71C8E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0B1879"/>
    <w:multiLevelType w:val="singleLevel"/>
    <w:tmpl w:val="3764746E"/>
    <w:lvl w:ilvl="0">
      <w:start w:val="1"/>
      <w:numFmt w:val="decimal"/>
      <w:lvlText w:val="9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D0B1711"/>
    <w:multiLevelType w:val="hybridMultilevel"/>
    <w:tmpl w:val="2340C390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54D49"/>
    <w:multiLevelType w:val="multilevel"/>
    <w:tmpl w:val="287218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</w:lvl>
  </w:abstractNum>
  <w:abstractNum w:abstractNumId="19">
    <w:nsid w:val="451C015C"/>
    <w:multiLevelType w:val="singleLevel"/>
    <w:tmpl w:val="C46E5DE0"/>
    <w:lvl w:ilvl="0">
      <w:start w:val="1"/>
      <w:numFmt w:val="decimal"/>
      <w:lvlText w:val="6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506A3D1E"/>
    <w:multiLevelType w:val="multilevel"/>
    <w:tmpl w:val="0F72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695B0FE8"/>
    <w:multiLevelType w:val="multilevel"/>
    <w:tmpl w:val="8FFC1AC8"/>
    <w:lvl w:ilvl="0">
      <w:start w:val="2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2.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E377E16"/>
    <w:multiLevelType w:val="singleLevel"/>
    <w:tmpl w:val="343AFD12"/>
    <w:lvl w:ilvl="0">
      <w:start w:val="2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E9647B1"/>
    <w:multiLevelType w:val="singleLevel"/>
    <w:tmpl w:val="16E4A8D8"/>
    <w:lvl w:ilvl="0">
      <w:start w:val="1"/>
      <w:numFmt w:val="decimal"/>
      <w:lvlText w:val="7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6F08459E"/>
    <w:multiLevelType w:val="singleLevel"/>
    <w:tmpl w:val="CF687C00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7283500E"/>
    <w:multiLevelType w:val="multilevel"/>
    <w:tmpl w:val="174A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31715B"/>
    <w:multiLevelType w:val="multilevel"/>
    <w:tmpl w:val="FA7AB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4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8"/>
  </w:num>
  <w:num w:numId="10">
    <w:abstractNumId w:val="27"/>
  </w:num>
  <w:num w:numId="11">
    <w:abstractNumId w:val="2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14">
    <w:abstractNumId w:val="26"/>
  </w:num>
  <w:num w:numId="15">
    <w:abstractNumId w:val="20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1">
    <w:abstractNumId w:val="10"/>
  </w:num>
  <w:num w:numId="22">
    <w:abstractNumId w:val="19"/>
  </w:num>
  <w:num w:numId="23">
    <w:abstractNumId w:val="25"/>
  </w:num>
  <w:num w:numId="24">
    <w:abstractNumId w:val="4"/>
  </w:num>
  <w:num w:numId="25">
    <w:abstractNumId w:val="15"/>
  </w:num>
  <w:num w:numId="26">
    <w:abstractNumId w:val="1"/>
  </w:num>
  <w:num w:numId="27">
    <w:abstractNumId w:val="7"/>
  </w:num>
  <w:num w:numId="28">
    <w:abstractNumId w:val="28"/>
  </w:num>
  <w:num w:numId="29">
    <w:abstractNumId w:val="17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34"/>
    <w:rsid w:val="002D2451"/>
    <w:rsid w:val="008D0034"/>
    <w:rsid w:val="008D06CB"/>
    <w:rsid w:val="00C2499F"/>
    <w:rsid w:val="00C63C99"/>
    <w:rsid w:val="00E16F19"/>
    <w:rsid w:val="00E7141F"/>
    <w:rsid w:val="00E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034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0034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34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0034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D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0034"/>
  </w:style>
  <w:style w:type="character" w:styleId="a5">
    <w:name w:val="page number"/>
    <w:basedOn w:val="a0"/>
    <w:rsid w:val="008D0034"/>
  </w:style>
  <w:style w:type="paragraph" w:customStyle="1" w:styleId="ConsNonformat">
    <w:name w:val="ConsNonformat"/>
    <w:rsid w:val="008D003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0034"/>
  </w:style>
  <w:style w:type="paragraph" w:styleId="a6">
    <w:name w:val="header"/>
    <w:basedOn w:val="a"/>
    <w:link w:val="a7"/>
    <w:uiPriority w:val="99"/>
    <w:semiHidden/>
    <w:rsid w:val="008D0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D0034"/>
    <w:rPr>
      <w:rFonts w:ascii="Calibri" w:eastAsia="Calibri" w:hAnsi="Calibri" w:cs="Calibri"/>
    </w:rPr>
  </w:style>
  <w:style w:type="table" w:styleId="a8">
    <w:name w:val="Table Grid"/>
    <w:basedOn w:val="a1"/>
    <w:rsid w:val="008D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8D003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0034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8D0034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8D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8D003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8D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0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034"/>
    <w:pPr>
      <w:keepNext/>
      <w:numPr>
        <w:numId w:val="30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0034"/>
    <w:pPr>
      <w:keepNext/>
      <w:numPr>
        <w:ilvl w:val="1"/>
        <w:numId w:val="30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34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0034"/>
    <w:rPr>
      <w:rFonts w:ascii="Times New Roman" w:eastAsia="Times New Roman" w:hAnsi="Times New Roman" w:cs="Arial"/>
      <w:bCs/>
      <w:iCs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D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0034"/>
  </w:style>
  <w:style w:type="character" w:styleId="a5">
    <w:name w:val="page number"/>
    <w:basedOn w:val="a0"/>
    <w:rsid w:val="008D0034"/>
  </w:style>
  <w:style w:type="paragraph" w:customStyle="1" w:styleId="ConsNonformat">
    <w:name w:val="ConsNonformat"/>
    <w:rsid w:val="008D003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0034"/>
  </w:style>
  <w:style w:type="paragraph" w:styleId="a6">
    <w:name w:val="header"/>
    <w:basedOn w:val="a"/>
    <w:link w:val="a7"/>
    <w:uiPriority w:val="99"/>
    <w:semiHidden/>
    <w:rsid w:val="008D0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D0034"/>
    <w:rPr>
      <w:rFonts w:ascii="Calibri" w:eastAsia="Calibri" w:hAnsi="Calibri" w:cs="Calibri"/>
    </w:rPr>
  </w:style>
  <w:style w:type="table" w:styleId="a8">
    <w:name w:val="Table Grid"/>
    <w:basedOn w:val="a1"/>
    <w:rsid w:val="008D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8D003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0034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8D0034"/>
    <w:rPr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8D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8D003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8D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0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7617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2016-09-06T07:51:00Z</dcterms:created>
  <dcterms:modified xsi:type="dcterms:W3CDTF">2016-09-07T07:12:00Z</dcterms:modified>
</cp:coreProperties>
</file>