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1" w:rsidRPr="00763A3D" w:rsidRDefault="008D5C71" w:rsidP="00452ACD">
      <w:pPr>
        <w:spacing w:line="283" w:lineRule="exact"/>
        <w:ind w:firstLine="720"/>
        <w:jc w:val="both"/>
        <w:rPr>
          <w:b/>
        </w:rPr>
      </w:pPr>
    </w:p>
    <w:p w:rsidR="000E0AF9" w:rsidRPr="00B66A5C" w:rsidRDefault="000E0AF9" w:rsidP="000E0AF9">
      <w:pPr>
        <w:ind w:firstLine="709"/>
        <w:jc w:val="center"/>
        <w:rPr>
          <w:b/>
        </w:rPr>
      </w:pPr>
      <w:r w:rsidRPr="000E0AF9">
        <w:rPr>
          <w:b/>
        </w:rPr>
        <w:t>ЛОТ</w:t>
      </w:r>
      <w:r>
        <w:rPr>
          <w:b/>
        </w:rPr>
        <w:t xml:space="preserve"> №</w:t>
      </w:r>
      <w:r w:rsidR="00B66A5C">
        <w:rPr>
          <w:b/>
        </w:rPr>
        <w:t xml:space="preserve"> </w:t>
      </w:r>
      <w:r w:rsidR="007B4283">
        <w:rPr>
          <w:b/>
        </w:rPr>
        <w:t>4</w:t>
      </w:r>
    </w:p>
    <w:p w:rsidR="000E0AF9" w:rsidRDefault="000E0AF9" w:rsidP="00C36B72">
      <w:pPr>
        <w:ind w:firstLine="709"/>
        <w:jc w:val="center"/>
        <w:rPr>
          <w:b/>
        </w:rPr>
      </w:pPr>
    </w:p>
    <w:p w:rsidR="000E0AF9" w:rsidRDefault="005276B0" w:rsidP="00C36B72">
      <w:pPr>
        <w:ind w:firstLine="709"/>
        <w:jc w:val="center"/>
        <w:rPr>
          <w:b/>
        </w:rPr>
      </w:pPr>
      <w:r w:rsidRPr="000E0AF9">
        <w:rPr>
          <w:b/>
        </w:rPr>
        <w:t>ИЗВЕЩЕНИЕ</w:t>
      </w:r>
      <w:r w:rsidR="000E0AF9" w:rsidRPr="000E0AF9">
        <w:rPr>
          <w:b/>
        </w:rPr>
        <w:t xml:space="preserve">      </w:t>
      </w:r>
    </w:p>
    <w:p w:rsidR="005276B0" w:rsidRPr="000E0AF9" w:rsidRDefault="000E0AF9" w:rsidP="00C36B72">
      <w:pPr>
        <w:ind w:firstLine="709"/>
        <w:jc w:val="center"/>
      </w:pPr>
      <w:r>
        <w:t xml:space="preserve">о проведении открытого аукциона </w:t>
      </w:r>
      <w:r w:rsidR="005276B0" w:rsidRPr="000E0AF9">
        <w:t>на право заключения договора купли-прод</w:t>
      </w:r>
      <w:r w:rsidR="00FA3F87">
        <w:t>ажи транспортного средства</w:t>
      </w:r>
      <w:r w:rsidRPr="000E0AF9">
        <w:t xml:space="preserve"> «</w:t>
      </w:r>
      <w:r w:rsidR="00D447F3">
        <w:rPr>
          <w:rFonts w:eastAsia="Times New Roman"/>
        </w:rPr>
        <w:t>Автобус</w:t>
      </w:r>
      <w:r w:rsidR="00B51B05" w:rsidRPr="00B51B05">
        <w:rPr>
          <w:rFonts w:eastAsia="Times New Roman"/>
        </w:rPr>
        <w:t xml:space="preserve"> </w:t>
      </w:r>
      <w:r w:rsidR="00B51B05">
        <w:rPr>
          <w:rFonts w:eastAsia="Times New Roman"/>
        </w:rPr>
        <w:t xml:space="preserve">класса </w:t>
      </w:r>
      <w:r w:rsidR="00B51B05">
        <w:rPr>
          <w:rFonts w:eastAsia="Times New Roman"/>
          <w:lang w:val="en-US"/>
        </w:rPr>
        <w:t>B</w:t>
      </w:r>
      <w:r w:rsidR="00D447F3">
        <w:rPr>
          <w:rFonts w:eastAsia="Times New Roman"/>
        </w:rPr>
        <w:t xml:space="preserve"> </w:t>
      </w:r>
      <w:r w:rsidR="00B66A5C">
        <w:rPr>
          <w:rFonts w:eastAsia="Times New Roman"/>
          <w:lang w:val="en-US"/>
        </w:rPr>
        <w:t>FORD</w:t>
      </w:r>
      <w:r w:rsidR="00B51B05" w:rsidRPr="00B51B05">
        <w:rPr>
          <w:rFonts w:eastAsia="Times New Roman"/>
        </w:rPr>
        <w:t xml:space="preserve"> 222702</w:t>
      </w:r>
      <w:r w:rsidRPr="000E0AF9">
        <w:t xml:space="preserve">», </w:t>
      </w:r>
      <w:r w:rsidR="00662719" w:rsidRPr="000E0AF9">
        <w:t xml:space="preserve">находящегося </w:t>
      </w:r>
      <w:r>
        <w:t xml:space="preserve"> у </w:t>
      </w:r>
      <w:r w:rsidRPr="000E0AF9">
        <w:t>ФГБУ</w:t>
      </w:r>
      <w:r w:rsidR="00FA3F87">
        <w:t>К</w:t>
      </w:r>
      <w:r w:rsidRPr="000E0AF9">
        <w:t xml:space="preserve"> «</w:t>
      </w:r>
      <w:r w:rsidR="00FA3F87">
        <w:t>Государственный фонд кинофильмов Российской Федерации</w:t>
      </w:r>
      <w:r w:rsidRPr="000E0AF9">
        <w:t>»</w:t>
      </w:r>
      <w:r>
        <w:t xml:space="preserve"> </w:t>
      </w:r>
      <w:r w:rsidR="00662719" w:rsidRPr="000E0AF9">
        <w:t xml:space="preserve">на праве оперативного управления </w:t>
      </w:r>
      <w:r>
        <w:t xml:space="preserve"> </w:t>
      </w:r>
    </w:p>
    <w:p w:rsidR="00662719" w:rsidRDefault="00662719" w:rsidP="00C36B72">
      <w:pPr>
        <w:jc w:val="center"/>
        <w:rPr>
          <w:b/>
        </w:rPr>
      </w:pPr>
    </w:p>
    <w:p w:rsidR="00474757" w:rsidRPr="00DA5FBA" w:rsidRDefault="000E1DAA" w:rsidP="000E1DAA">
      <w:pPr>
        <w:ind w:right="-1"/>
        <w:jc w:val="center"/>
        <w:rPr>
          <w:b/>
        </w:rPr>
      </w:pPr>
      <w:r w:rsidRPr="00BF581C">
        <w:rPr>
          <w:b/>
          <w:lang w:val="en-US"/>
        </w:rPr>
        <w:t>I</w:t>
      </w:r>
      <w:r w:rsidRPr="00BF581C">
        <w:rPr>
          <w:b/>
        </w:rPr>
        <w:t xml:space="preserve">. </w:t>
      </w:r>
      <w:r w:rsidR="00474757" w:rsidRPr="00DA5FBA">
        <w:rPr>
          <w:b/>
        </w:rPr>
        <w:t>Общие положения</w:t>
      </w:r>
    </w:p>
    <w:p w:rsidR="00474757" w:rsidRPr="00DA5FBA" w:rsidRDefault="00474757" w:rsidP="000E1DAA">
      <w:pPr>
        <w:spacing w:line="273" w:lineRule="exact"/>
        <w:ind w:firstLine="567"/>
        <w:jc w:val="both"/>
        <w:rPr>
          <w:b/>
        </w:rPr>
      </w:pPr>
      <w:r w:rsidRPr="00DA5FBA">
        <w:rPr>
          <w:b/>
        </w:rPr>
        <w:t xml:space="preserve">1. Основание проведение торгов: </w:t>
      </w:r>
    </w:p>
    <w:p w:rsidR="005276B0" w:rsidRPr="00DA5FBA" w:rsidRDefault="005276B0" w:rsidP="000E1DAA">
      <w:pPr>
        <w:spacing w:line="273" w:lineRule="exact"/>
        <w:ind w:firstLine="567"/>
        <w:jc w:val="both"/>
        <w:rPr>
          <w:color w:val="000000"/>
        </w:rPr>
      </w:pPr>
      <w:r w:rsidRPr="00DA5FBA">
        <w:rPr>
          <w:color w:val="000000"/>
        </w:rPr>
        <w:t>Гражданский кодекс Российской Федерации;</w:t>
      </w:r>
    </w:p>
    <w:p w:rsidR="005276B0" w:rsidRPr="00DA5FBA" w:rsidRDefault="001874B4" w:rsidP="000E1DAA">
      <w:pPr>
        <w:spacing w:line="273" w:lineRule="exact"/>
        <w:ind w:firstLine="567"/>
        <w:jc w:val="both"/>
        <w:rPr>
          <w:b/>
        </w:rPr>
      </w:pPr>
      <w:r w:rsidRPr="00827315">
        <w:rPr>
          <w:color w:val="000000"/>
        </w:rPr>
        <w:t> Федеральн</w:t>
      </w:r>
      <w:r>
        <w:rPr>
          <w:color w:val="000000"/>
        </w:rPr>
        <w:t>ый</w:t>
      </w:r>
      <w:r w:rsidRPr="00827315">
        <w:rPr>
          <w:color w:val="000000"/>
        </w:rPr>
        <w:t xml:space="preserve"> закон от 21 декабря 2001 года № 178-ФЗ «О приватизации государственн</w:t>
      </w:r>
      <w:r w:rsidRPr="001874B4">
        <w:rPr>
          <w:color w:val="000000"/>
        </w:rPr>
        <w:t>ого и муниципального имущества»</w:t>
      </w:r>
      <w:r w:rsidR="00530185">
        <w:rPr>
          <w:color w:val="000000"/>
        </w:rPr>
        <w:t>,</w:t>
      </w:r>
      <w:r w:rsidR="00827315">
        <w:rPr>
          <w:color w:val="000000"/>
        </w:rPr>
        <w:t xml:space="preserve"> </w:t>
      </w:r>
      <w:r w:rsidR="005276B0" w:rsidRPr="00DA5FBA">
        <w:rPr>
          <w:color w:val="000000"/>
        </w:rPr>
        <w:t>Постановление Правительства РФ от 27 августа 2012 г. N 860 "Об организации и проведении продажи государственного или муниципального имущества в электронной форме"</w:t>
      </w:r>
      <w:r w:rsidR="00D22153">
        <w:rPr>
          <w:color w:val="000000"/>
        </w:rPr>
        <w:t>.</w:t>
      </w:r>
    </w:p>
    <w:p w:rsidR="005276B0" w:rsidRPr="00DA5FBA" w:rsidRDefault="00474757" w:rsidP="000E1DAA">
      <w:pPr>
        <w:pStyle w:val="32"/>
        <w:ind w:firstLine="567"/>
        <w:rPr>
          <w:i w:val="0"/>
          <w:color w:val="000000"/>
        </w:rPr>
      </w:pPr>
      <w:r w:rsidRPr="00EF0EAD">
        <w:rPr>
          <w:rFonts w:eastAsia="Calibri"/>
          <w:bCs w:val="0"/>
          <w:i w:val="0"/>
          <w:iCs w:val="0"/>
        </w:rPr>
        <w:t xml:space="preserve">2. </w:t>
      </w:r>
      <w:r w:rsidR="005276B0" w:rsidRPr="00EF0EAD">
        <w:rPr>
          <w:rFonts w:eastAsia="Calibri"/>
          <w:bCs w:val="0"/>
          <w:i w:val="0"/>
          <w:iCs w:val="0"/>
        </w:rPr>
        <w:t>Организатор</w:t>
      </w:r>
      <w:r w:rsidR="005276B0" w:rsidRPr="00DA5FBA">
        <w:rPr>
          <w:i w:val="0"/>
          <w:color w:val="000000"/>
        </w:rPr>
        <w:t xml:space="preserve"> аукциона: </w:t>
      </w:r>
    </w:p>
    <w:p w:rsidR="006011FD" w:rsidRDefault="005276B0" w:rsidP="000E0AF9">
      <w:pPr>
        <w:pStyle w:val="32"/>
        <w:tabs>
          <w:tab w:val="left" w:pos="9540"/>
        </w:tabs>
        <w:jc w:val="both"/>
        <w:rPr>
          <w:b w:val="0"/>
          <w:i w:val="0"/>
          <w:color w:val="000000"/>
        </w:rPr>
      </w:pPr>
      <w:r w:rsidRPr="00DA5FBA">
        <w:rPr>
          <w:i w:val="0"/>
          <w:color w:val="000000"/>
        </w:rPr>
        <w:t>Наименование:</w:t>
      </w:r>
      <w:r w:rsidR="00046A83">
        <w:rPr>
          <w:i w:val="0"/>
          <w:color w:val="000000"/>
        </w:rPr>
        <w:t xml:space="preserve"> федеральное государственное бюджетное учреждение</w:t>
      </w:r>
      <w:r w:rsidR="00FA3F87">
        <w:rPr>
          <w:i w:val="0"/>
          <w:color w:val="000000"/>
        </w:rPr>
        <w:t xml:space="preserve"> культуры</w:t>
      </w:r>
      <w:r w:rsidR="00046A83">
        <w:rPr>
          <w:i w:val="0"/>
          <w:color w:val="000000"/>
        </w:rPr>
        <w:t xml:space="preserve"> «</w:t>
      </w:r>
      <w:r w:rsidR="00FA3F87">
        <w:rPr>
          <w:i w:val="0"/>
          <w:color w:val="000000"/>
        </w:rPr>
        <w:t>Государственный фонд кинофильмов Российской Федерации»</w:t>
      </w:r>
      <w:r w:rsidR="001874B4">
        <w:rPr>
          <w:b w:val="0"/>
          <w:i w:val="0"/>
          <w:color w:val="000000"/>
        </w:rPr>
        <w:t xml:space="preserve">. </w:t>
      </w:r>
    </w:p>
    <w:p w:rsidR="005276B0" w:rsidRPr="00DA5FBA" w:rsidRDefault="005276B0" w:rsidP="000E0AF9">
      <w:pPr>
        <w:pStyle w:val="32"/>
        <w:tabs>
          <w:tab w:val="left" w:pos="9540"/>
        </w:tabs>
        <w:jc w:val="both"/>
        <w:rPr>
          <w:b w:val="0"/>
          <w:i w:val="0"/>
          <w:color w:val="000000"/>
        </w:rPr>
      </w:pPr>
      <w:r w:rsidRPr="00DA5FBA">
        <w:rPr>
          <w:i w:val="0"/>
          <w:color w:val="000000"/>
        </w:rPr>
        <w:t>Место нахождения:</w:t>
      </w:r>
      <w:r w:rsidRPr="00DA5FBA">
        <w:rPr>
          <w:b w:val="0"/>
          <w:i w:val="0"/>
          <w:color w:val="000000"/>
        </w:rPr>
        <w:t xml:space="preserve"> Российская Федерация, </w:t>
      </w:r>
      <w:r w:rsidR="00FA3F87">
        <w:rPr>
          <w:b w:val="0"/>
          <w:i w:val="0"/>
          <w:color w:val="000000"/>
        </w:rPr>
        <w:t>142050</w:t>
      </w:r>
      <w:r w:rsidR="00046A83">
        <w:rPr>
          <w:b w:val="0"/>
          <w:i w:val="0"/>
          <w:color w:val="000000"/>
        </w:rPr>
        <w:t xml:space="preserve"> Московская обл., </w:t>
      </w:r>
      <w:r w:rsidR="000E0AF9">
        <w:rPr>
          <w:b w:val="0"/>
          <w:i w:val="0"/>
          <w:color w:val="000000"/>
        </w:rPr>
        <w:t>г.Домодедово,</w:t>
      </w:r>
      <w:r w:rsidR="00FA3F87">
        <w:rPr>
          <w:b w:val="0"/>
          <w:i w:val="0"/>
          <w:color w:val="000000"/>
        </w:rPr>
        <w:t xml:space="preserve"> микрорайон Белый Столбы, пр. Госфильмофонда</w:t>
      </w:r>
      <w:r w:rsidRPr="00DA5FBA">
        <w:rPr>
          <w:b w:val="0"/>
          <w:i w:val="0"/>
          <w:color w:val="000000"/>
        </w:rPr>
        <w:t>.</w:t>
      </w:r>
    </w:p>
    <w:p w:rsidR="000E0AF9" w:rsidRPr="00DA5FBA" w:rsidRDefault="005276B0" w:rsidP="000E0AF9">
      <w:pPr>
        <w:pStyle w:val="32"/>
        <w:tabs>
          <w:tab w:val="left" w:pos="9540"/>
        </w:tabs>
        <w:jc w:val="both"/>
        <w:rPr>
          <w:b w:val="0"/>
          <w:i w:val="0"/>
          <w:color w:val="000000"/>
        </w:rPr>
      </w:pPr>
      <w:r w:rsidRPr="00DA5FBA">
        <w:rPr>
          <w:i w:val="0"/>
          <w:color w:val="000000"/>
        </w:rPr>
        <w:t>Почтовый адрес:</w:t>
      </w:r>
      <w:r w:rsidRPr="00DA5FBA">
        <w:rPr>
          <w:b w:val="0"/>
          <w:i w:val="0"/>
          <w:color w:val="000000"/>
        </w:rPr>
        <w:t xml:space="preserve"> </w:t>
      </w:r>
      <w:r w:rsidR="00FA3F87" w:rsidRPr="00DA5FBA">
        <w:rPr>
          <w:b w:val="0"/>
          <w:i w:val="0"/>
          <w:color w:val="000000"/>
        </w:rPr>
        <w:t xml:space="preserve">Российская Федерация, </w:t>
      </w:r>
      <w:r w:rsidR="00FA3F87">
        <w:rPr>
          <w:b w:val="0"/>
          <w:i w:val="0"/>
          <w:color w:val="000000"/>
        </w:rPr>
        <w:t>142050 Московская обл., г.Домодедово, микрорайон Белый Столбы, пр. Госфильмофонда</w:t>
      </w:r>
      <w:r w:rsidR="000E0AF9" w:rsidRPr="00DA5FBA">
        <w:rPr>
          <w:b w:val="0"/>
          <w:i w:val="0"/>
          <w:color w:val="000000"/>
        </w:rPr>
        <w:t>.</w:t>
      </w:r>
    </w:p>
    <w:p w:rsidR="00046A83" w:rsidRPr="000E0AF9" w:rsidRDefault="005276B0" w:rsidP="000E0AF9">
      <w:pPr>
        <w:pStyle w:val="32"/>
        <w:tabs>
          <w:tab w:val="left" w:pos="9540"/>
        </w:tabs>
        <w:jc w:val="both"/>
        <w:rPr>
          <w:b w:val="0"/>
          <w:i w:val="0"/>
          <w:color w:val="000000"/>
        </w:rPr>
      </w:pPr>
      <w:r w:rsidRPr="00046A83">
        <w:rPr>
          <w:i w:val="0"/>
          <w:color w:val="000000"/>
        </w:rPr>
        <w:t>Адрес электронной почты</w:t>
      </w:r>
      <w:r w:rsidRPr="00046A83">
        <w:rPr>
          <w:b w:val="0"/>
          <w:i w:val="0"/>
          <w:color w:val="000000"/>
        </w:rPr>
        <w:t xml:space="preserve">: </w:t>
      </w:r>
      <w:r w:rsidR="000333D9" w:rsidRPr="000333D9">
        <w:rPr>
          <w:b w:val="0"/>
          <w:i w:val="0"/>
          <w:color w:val="000000"/>
          <w:lang w:val="en-US"/>
        </w:rPr>
        <w:t>gff</w:t>
      </w:r>
      <w:r w:rsidR="000333D9" w:rsidRPr="000333D9">
        <w:rPr>
          <w:b w:val="0"/>
          <w:i w:val="0"/>
          <w:color w:val="000000"/>
        </w:rPr>
        <w:t>@</w:t>
      </w:r>
      <w:r w:rsidR="000333D9" w:rsidRPr="000333D9">
        <w:rPr>
          <w:b w:val="0"/>
          <w:i w:val="0"/>
          <w:color w:val="000000"/>
          <w:lang w:val="en-US"/>
        </w:rPr>
        <w:t>gff</w:t>
      </w:r>
      <w:r w:rsidR="000333D9" w:rsidRPr="000333D9">
        <w:rPr>
          <w:b w:val="0"/>
          <w:i w:val="0"/>
          <w:color w:val="000000"/>
        </w:rPr>
        <w:t>-</w:t>
      </w:r>
      <w:r w:rsidR="000333D9" w:rsidRPr="000333D9">
        <w:rPr>
          <w:b w:val="0"/>
          <w:i w:val="0"/>
          <w:color w:val="000000"/>
          <w:lang w:val="en-US"/>
        </w:rPr>
        <w:t>rf</w:t>
      </w:r>
      <w:r w:rsidR="000E0AF9" w:rsidRPr="000333D9">
        <w:rPr>
          <w:b w:val="0"/>
          <w:i w:val="0"/>
          <w:color w:val="000000"/>
        </w:rPr>
        <w:t>.</w:t>
      </w:r>
      <w:r w:rsidR="000E0AF9" w:rsidRPr="000333D9">
        <w:rPr>
          <w:b w:val="0"/>
          <w:i w:val="0"/>
          <w:color w:val="000000"/>
          <w:lang w:val="en-US"/>
        </w:rPr>
        <w:t>ru</w:t>
      </w:r>
    </w:p>
    <w:p w:rsidR="003C7F96" w:rsidRPr="003C7F96" w:rsidRDefault="005276B0" w:rsidP="000333D9">
      <w:pPr>
        <w:pStyle w:val="32"/>
        <w:tabs>
          <w:tab w:val="left" w:pos="9540"/>
        </w:tabs>
        <w:jc w:val="both"/>
      </w:pPr>
      <w:r w:rsidRPr="00DA5FBA">
        <w:rPr>
          <w:i w:val="0"/>
          <w:color w:val="000000"/>
        </w:rPr>
        <w:t>Контактные лица:</w:t>
      </w:r>
      <w:r w:rsidRPr="00DA5FBA">
        <w:rPr>
          <w:b w:val="0"/>
          <w:i w:val="0"/>
          <w:color w:val="000000"/>
        </w:rPr>
        <w:t xml:space="preserve"> </w:t>
      </w:r>
      <w:r w:rsidR="000333D9">
        <w:rPr>
          <w:b w:val="0"/>
          <w:i w:val="0"/>
          <w:color w:val="000000"/>
        </w:rPr>
        <w:t>Начальник транспортного отдела</w:t>
      </w:r>
      <w:r w:rsidR="00670018">
        <w:t xml:space="preserve"> </w:t>
      </w:r>
      <w:r w:rsidR="000333D9">
        <w:t xml:space="preserve">Лопатин Игорь Владимирович </w:t>
      </w:r>
      <w:r w:rsidR="00441254">
        <w:t>8-</w:t>
      </w:r>
      <w:r w:rsidR="000333D9">
        <w:t>499-941-06-80</w:t>
      </w:r>
      <w:r w:rsidR="00441254">
        <w:t xml:space="preserve"> доб.</w:t>
      </w:r>
      <w:r w:rsidR="000333D9">
        <w:t xml:space="preserve"> 3332</w:t>
      </w:r>
    </w:p>
    <w:p w:rsidR="00474757" w:rsidRPr="00A2101F" w:rsidRDefault="00474757" w:rsidP="000E1DAA">
      <w:pPr>
        <w:ind w:right="-1" w:firstLine="567"/>
        <w:jc w:val="both"/>
        <w:rPr>
          <w:rFonts w:eastAsia="Times New Roman"/>
          <w:bCs/>
          <w:iCs/>
          <w:color w:val="000000"/>
        </w:rPr>
      </w:pPr>
      <w:r w:rsidRPr="000333D9">
        <w:rPr>
          <w:b/>
        </w:rPr>
        <w:t xml:space="preserve">3. </w:t>
      </w:r>
      <w:r w:rsidR="005276B0" w:rsidRPr="000333D9">
        <w:rPr>
          <w:b/>
        </w:rPr>
        <w:t xml:space="preserve">Решение учредителя о реализации имущества: </w:t>
      </w:r>
      <w:r w:rsidR="002444A4">
        <w:rPr>
          <w:rFonts w:eastAsia="Times New Roman"/>
          <w:bCs/>
          <w:iCs/>
          <w:color w:val="000000"/>
        </w:rPr>
        <w:t>Письмо Министерства Культуры Российской</w:t>
      </w:r>
      <w:r w:rsidR="000333D9" w:rsidRPr="000333D9">
        <w:rPr>
          <w:rFonts w:eastAsia="Times New Roman"/>
          <w:bCs/>
          <w:iCs/>
          <w:color w:val="000000"/>
        </w:rPr>
        <w:t xml:space="preserve"> </w:t>
      </w:r>
      <w:r w:rsidR="002444A4">
        <w:rPr>
          <w:rFonts w:eastAsia="Times New Roman"/>
          <w:bCs/>
          <w:iCs/>
          <w:color w:val="000000"/>
        </w:rPr>
        <w:t xml:space="preserve">Федерации </w:t>
      </w:r>
      <w:bookmarkStart w:id="0" w:name="_GoBack"/>
      <w:bookmarkEnd w:id="0"/>
      <w:r w:rsidR="00B51B05" w:rsidRPr="00B51B05">
        <w:rPr>
          <w:rFonts w:eastAsia="Times New Roman"/>
          <w:bCs/>
          <w:iCs/>
          <w:color w:val="000000"/>
        </w:rPr>
        <w:t>4106.01-1-83-</w:t>
      </w:r>
      <w:r w:rsidR="00B51B05">
        <w:rPr>
          <w:rFonts w:eastAsia="Times New Roman"/>
          <w:bCs/>
          <w:iCs/>
          <w:color w:val="000000"/>
        </w:rPr>
        <w:t>СО от 29.03.2022</w:t>
      </w:r>
      <w:r w:rsidR="00511F1D" w:rsidRPr="000333D9">
        <w:rPr>
          <w:rFonts w:eastAsia="Times New Roman"/>
          <w:bCs/>
          <w:iCs/>
          <w:color w:val="000000"/>
        </w:rPr>
        <w:t>.</w:t>
      </w:r>
    </w:p>
    <w:p w:rsidR="00E37196" w:rsidRDefault="00474757" w:rsidP="000E1DAA">
      <w:pPr>
        <w:ind w:right="-1" w:firstLine="567"/>
        <w:jc w:val="both"/>
      </w:pPr>
      <w:r w:rsidRPr="00DA5FBA">
        <w:rPr>
          <w:b/>
        </w:rPr>
        <w:t>4. Электронная площадка:</w:t>
      </w:r>
      <w:r w:rsidRPr="00DA5FBA">
        <w:t xml:space="preserve">  </w:t>
      </w:r>
      <w:r w:rsidR="000333D9" w:rsidRPr="000333D9">
        <w:rPr>
          <w:rStyle w:val="a6"/>
        </w:rPr>
        <w:t>https://www.fabrikant.ru/</w:t>
      </w:r>
    </w:p>
    <w:p w:rsidR="00D1178F" w:rsidRDefault="00474757" w:rsidP="000E1DAA">
      <w:pPr>
        <w:ind w:right="-1" w:firstLine="567"/>
        <w:jc w:val="both"/>
      </w:pPr>
      <w:r w:rsidRPr="00DA5FBA">
        <w:rPr>
          <w:b/>
        </w:rPr>
        <w:t xml:space="preserve">5. Оператор электронной площадки: </w:t>
      </w:r>
      <w:r w:rsidR="004813FF" w:rsidRPr="004813FF">
        <w:t>Общество с ограниченной ответственностью «</w:t>
      </w:r>
      <w:r w:rsidR="00300088">
        <w:t>Фабрикант.ру</w:t>
      </w:r>
      <w:r w:rsidR="004813FF" w:rsidRPr="004813FF">
        <w:t>»</w:t>
      </w:r>
      <w:r w:rsidRPr="00DA5FBA">
        <w:t xml:space="preserve"> (</w:t>
      </w:r>
      <w:r w:rsidR="00D1178F" w:rsidRPr="00D1178F">
        <w:t>OOO «</w:t>
      </w:r>
      <w:r w:rsidR="00300088">
        <w:t>Фабрикант.ру</w:t>
      </w:r>
      <w:r w:rsidR="00D1178F" w:rsidRPr="00D1178F">
        <w:t>»</w:t>
      </w:r>
      <w:r w:rsidRPr="00DA5FBA">
        <w:t>),</w:t>
      </w:r>
      <w:r w:rsidR="00300088">
        <w:t xml:space="preserve"> </w:t>
      </w:r>
      <w:r w:rsidR="00300088" w:rsidRPr="000333D9">
        <w:rPr>
          <w:rStyle w:val="a6"/>
        </w:rPr>
        <w:t>https://www.fabrikant.ru/</w:t>
      </w:r>
    </w:p>
    <w:p w:rsidR="00474757" w:rsidRPr="00DA5FBA" w:rsidRDefault="00474757" w:rsidP="000E1DAA">
      <w:pPr>
        <w:ind w:right="-1" w:firstLine="567"/>
        <w:jc w:val="both"/>
      </w:pPr>
      <w:r w:rsidRPr="00DA5FBA">
        <w:rPr>
          <w:b/>
        </w:rPr>
        <w:t xml:space="preserve">6. Форма торгов (способ приватизации): </w:t>
      </w:r>
      <w:r w:rsidRPr="00DA5FBA">
        <w:t>аукцион в электронной форме, открытый по составу участников и по форме подачи предложений о цене имущества.</w:t>
      </w:r>
    </w:p>
    <w:p w:rsidR="007B2043" w:rsidRPr="00E71650" w:rsidRDefault="00474757" w:rsidP="007B2043">
      <w:pPr>
        <w:spacing w:line="278" w:lineRule="exact"/>
        <w:ind w:firstLine="567"/>
        <w:jc w:val="both"/>
        <w:rPr>
          <w:color w:val="000000"/>
        </w:rPr>
      </w:pPr>
      <w:r w:rsidRPr="00DA5FBA">
        <w:rPr>
          <w:b/>
        </w:rPr>
        <w:t>7.</w:t>
      </w:r>
      <w:r w:rsidRPr="00DA5FBA">
        <w:t xml:space="preserve"> </w:t>
      </w:r>
      <w:r w:rsidR="007B2043" w:rsidRPr="00DA5FBA">
        <w:rPr>
          <w:color w:val="000000"/>
        </w:rPr>
        <w:t xml:space="preserve">Дата начала приёма заявок на участие в аукционе </w:t>
      </w:r>
      <w:r w:rsidR="007B2043" w:rsidRPr="00A17717">
        <w:rPr>
          <w:color w:val="000000"/>
        </w:rPr>
        <w:t xml:space="preserve">в электронной форме: </w:t>
      </w:r>
      <w:bookmarkStart w:id="1" w:name="_Hlk121917888"/>
      <w:r w:rsidR="007B2043" w:rsidRPr="00E71650">
        <w:rPr>
          <w:color w:val="000000"/>
        </w:rPr>
        <w:t xml:space="preserve">10 марта 2023 года 15-00 (МСК). </w:t>
      </w:r>
      <w:bookmarkEnd w:id="1"/>
    </w:p>
    <w:p w:rsidR="007B2043" w:rsidRPr="00A17717" w:rsidRDefault="007B2043" w:rsidP="007B2043">
      <w:pPr>
        <w:spacing w:line="278" w:lineRule="exact"/>
        <w:ind w:firstLine="567"/>
        <w:jc w:val="both"/>
        <w:rPr>
          <w:color w:val="000000"/>
        </w:rPr>
      </w:pPr>
      <w:r w:rsidRPr="00E71650">
        <w:rPr>
          <w:color w:val="000000"/>
        </w:rPr>
        <w:t>8. Дата окончания приема заявок на участие в аукционе в электронной форме: 10 апреля 2023 года в 23 часов 59 минут.</w:t>
      </w:r>
    </w:p>
    <w:p w:rsidR="007B2043" w:rsidRPr="00A17717" w:rsidRDefault="007B2043" w:rsidP="007B2043">
      <w:pPr>
        <w:spacing w:line="278" w:lineRule="exact"/>
        <w:ind w:firstLine="567"/>
        <w:jc w:val="both"/>
      </w:pPr>
      <w:r w:rsidRPr="00A17717">
        <w:rPr>
          <w:b/>
          <w:color w:val="000000"/>
        </w:rPr>
        <w:t xml:space="preserve">9. Время приема заявок: </w:t>
      </w:r>
      <w:r w:rsidRPr="00A17717">
        <w:rPr>
          <w:color w:val="000000"/>
        </w:rPr>
        <w:t xml:space="preserve">круглосуточно по адресу </w:t>
      </w:r>
      <w:r w:rsidRPr="000333D9">
        <w:rPr>
          <w:rStyle w:val="a6"/>
        </w:rPr>
        <w:t>https://www.fabrikant.ru/</w:t>
      </w:r>
    </w:p>
    <w:p w:rsidR="007B2043" w:rsidRPr="00E71650" w:rsidRDefault="007B2043" w:rsidP="007B2043">
      <w:pPr>
        <w:spacing w:line="278" w:lineRule="exact"/>
        <w:ind w:firstLine="567"/>
        <w:jc w:val="both"/>
        <w:rPr>
          <w:b/>
          <w:color w:val="000000"/>
        </w:rPr>
      </w:pPr>
      <w:r w:rsidRPr="00A17717">
        <w:rPr>
          <w:b/>
          <w:color w:val="000000"/>
        </w:rPr>
        <w:t xml:space="preserve">10. Дата определения участников аукциона в электронной форме: </w:t>
      </w:r>
      <w:r w:rsidRPr="00E71650">
        <w:rPr>
          <w:b/>
          <w:color w:val="000000"/>
        </w:rPr>
        <w:t>14 апреля 2023 года.</w:t>
      </w:r>
    </w:p>
    <w:p w:rsidR="000F0442" w:rsidRPr="00A17717" w:rsidRDefault="007B2043" w:rsidP="007B2043">
      <w:pPr>
        <w:spacing w:line="278" w:lineRule="exact"/>
        <w:ind w:firstLine="567"/>
        <w:jc w:val="both"/>
      </w:pPr>
      <w:r w:rsidRPr="00E71650">
        <w:rPr>
          <w:b/>
          <w:color w:val="000000"/>
        </w:rPr>
        <w:t xml:space="preserve">11. Дата, время и место подведения итогов аукциона в электронной форме (дата проведения аукциона в электронной форме): 17 </w:t>
      </w:r>
      <w:r>
        <w:rPr>
          <w:b/>
          <w:color w:val="000000"/>
        </w:rPr>
        <w:t>апреля</w:t>
      </w:r>
      <w:r w:rsidRPr="00E71650">
        <w:rPr>
          <w:b/>
          <w:color w:val="000000"/>
        </w:rPr>
        <w:t xml:space="preserve"> 2023 года в 11 часов 00 минут на электронной площадке OOO «Фабрикант.ру» </w:t>
      </w:r>
      <w:r w:rsidRPr="00E71650">
        <w:rPr>
          <w:rStyle w:val="a6"/>
        </w:rPr>
        <w:t>https://www.fabrikant.ru/</w:t>
      </w:r>
    </w:p>
    <w:p w:rsidR="00474757" w:rsidRPr="00DA5FBA" w:rsidRDefault="00474757" w:rsidP="000E1DAA">
      <w:pPr>
        <w:ind w:right="-1" w:firstLine="567"/>
        <w:jc w:val="both"/>
        <w:rPr>
          <w:color w:val="000000"/>
        </w:rPr>
      </w:pPr>
      <w:r w:rsidRPr="00A17717">
        <w:rPr>
          <w:color w:val="000000"/>
        </w:rPr>
        <w:t>Указанное в настоящем извещении время – московское.</w:t>
      </w:r>
    </w:p>
    <w:p w:rsidR="00474757" w:rsidRPr="00BF581C" w:rsidRDefault="00474757" w:rsidP="004F68C5">
      <w:pPr>
        <w:ind w:right="-1" w:firstLine="567"/>
        <w:jc w:val="both"/>
      </w:pPr>
      <w:r w:rsidRPr="00DA5FBA">
        <w:t xml:space="preserve">При исчислении сроков, указанных в настоящем извещении, принимается время сервера электронной торговой </w:t>
      </w:r>
      <w:r w:rsidRPr="00BF581C">
        <w:t xml:space="preserve">площадки – московское. </w:t>
      </w:r>
    </w:p>
    <w:p w:rsidR="00474757" w:rsidRPr="00BF581C" w:rsidRDefault="00474757" w:rsidP="000E1DAA">
      <w:pPr>
        <w:ind w:right="-1"/>
        <w:jc w:val="center"/>
        <w:rPr>
          <w:b/>
        </w:rPr>
      </w:pPr>
      <w:r w:rsidRPr="00BF581C">
        <w:rPr>
          <w:b/>
          <w:lang w:val="en-US"/>
        </w:rPr>
        <w:t>II</w:t>
      </w:r>
      <w:r w:rsidRPr="00BF581C">
        <w:rPr>
          <w:b/>
        </w:rPr>
        <w:t>. Сведения об имуществе, выставляемом на торги.</w:t>
      </w:r>
    </w:p>
    <w:p w:rsidR="00474757" w:rsidRPr="00BA2DF6" w:rsidRDefault="00474757" w:rsidP="00474757">
      <w:pPr>
        <w:ind w:right="-1"/>
        <w:jc w:val="both"/>
        <w:rPr>
          <w:b/>
          <w:highlight w:val="magenta"/>
        </w:rPr>
      </w:pPr>
    </w:p>
    <w:p w:rsidR="00474757" w:rsidRPr="007923AC" w:rsidRDefault="000E1DAA" w:rsidP="000E1DAA">
      <w:pPr>
        <w:ind w:right="-1" w:firstLine="567"/>
        <w:jc w:val="both"/>
        <w:rPr>
          <w:b/>
        </w:rPr>
      </w:pPr>
      <w:r>
        <w:rPr>
          <w:b/>
        </w:rPr>
        <w:t xml:space="preserve">1. </w:t>
      </w:r>
      <w:r w:rsidR="00474757" w:rsidRPr="007923AC">
        <w:rPr>
          <w:b/>
        </w:rPr>
        <w:t xml:space="preserve">Наименование, состав и характеристика </w:t>
      </w:r>
      <w:r w:rsidR="002D1ADD" w:rsidRPr="007923AC">
        <w:rPr>
          <w:b/>
        </w:rPr>
        <w:t xml:space="preserve">движимого </w:t>
      </w:r>
      <w:r w:rsidR="00474757" w:rsidRPr="007923AC">
        <w:rPr>
          <w:b/>
        </w:rPr>
        <w:t>имущества, выставляемого на торги.</w:t>
      </w:r>
    </w:p>
    <w:p w:rsidR="00474757" w:rsidRPr="007923AC" w:rsidRDefault="00474757" w:rsidP="000E1DAA">
      <w:pPr>
        <w:ind w:right="-1" w:firstLine="567"/>
        <w:jc w:val="both"/>
        <w:rPr>
          <w:b/>
        </w:rPr>
      </w:pPr>
      <w:r w:rsidRPr="007923AC">
        <w:rPr>
          <w:b/>
        </w:rPr>
        <w:t xml:space="preserve">Объект </w:t>
      </w:r>
      <w:r w:rsidR="002D1ADD" w:rsidRPr="007923AC">
        <w:rPr>
          <w:b/>
        </w:rPr>
        <w:t>движимого имущества</w:t>
      </w:r>
      <w:r w:rsidRPr="007923AC">
        <w:rPr>
          <w:b/>
        </w:rPr>
        <w:t xml:space="preserve">: 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4344A" w:rsidRPr="00A656B5" w:rsidTr="004F68C5">
        <w:trPr>
          <w:trHeight w:val="292"/>
        </w:trPr>
        <w:tc>
          <w:tcPr>
            <w:tcW w:w="1165" w:type="pct"/>
            <w:vAlign w:val="center"/>
          </w:tcPr>
          <w:p w:rsidR="007B0C9B" w:rsidRPr="00B51B05" w:rsidRDefault="00300088" w:rsidP="009B656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Автобус</w:t>
            </w:r>
            <w:r w:rsidR="00B51B05">
              <w:rPr>
                <w:rFonts w:ascii="Times New Roman" w:eastAsiaTheme="minorHAnsi" w:hAnsi="Times New Roman"/>
              </w:rPr>
              <w:t xml:space="preserve"> класса </w:t>
            </w:r>
            <w:r w:rsidR="00B51B05">
              <w:rPr>
                <w:rFonts w:ascii="Times New Roman" w:eastAsiaTheme="minorHAnsi" w:hAnsi="Times New Roman"/>
                <w:lang w:val="en-US"/>
              </w:rPr>
              <w:t>B</w:t>
            </w:r>
          </w:p>
          <w:p w:rsidR="0034344A" w:rsidRPr="00300088" w:rsidRDefault="0034344A" w:rsidP="009B6561">
            <w:pPr>
              <w:rPr>
                <w:rFonts w:ascii="Times New Roman" w:hAnsi="Times New Roman"/>
              </w:rPr>
            </w:pPr>
            <w:r w:rsidRPr="002E44A0">
              <w:rPr>
                <w:rFonts w:ascii="Times New Roman" w:eastAsiaTheme="minorHAnsi" w:hAnsi="Times New Roman"/>
              </w:rPr>
              <w:t xml:space="preserve">Идентификационный </w:t>
            </w:r>
            <w:r w:rsidRPr="00717C38">
              <w:rPr>
                <w:rFonts w:ascii="Times New Roman" w:eastAsiaTheme="minorHAnsi" w:hAnsi="Times New Roman"/>
              </w:rPr>
              <w:t xml:space="preserve">номер </w:t>
            </w:r>
            <w:r w:rsidRPr="00717C38">
              <w:rPr>
                <w:rFonts w:ascii="Times New Roman" w:eastAsiaTheme="minorHAnsi" w:hAnsi="Times New Roman"/>
                <w:lang w:bidi="en-US"/>
              </w:rPr>
              <w:t>(</w:t>
            </w:r>
            <w:r w:rsidRPr="00717C38">
              <w:rPr>
                <w:rFonts w:ascii="Times New Roman" w:eastAsiaTheme="minorHAnsi" w:hAnsi="Times New Roman"/>
                <w:lang w:val="en-US" w:bidi="en-US"/>
              </w:rPr>
              <w:t>VIN</w:t>
            </w:r>
            <w:r w:rsidRPr="00717C38">
              <w:rPr>
                <w:rFonts w:ascii="Times New Roman" w:eastAsiaTheme="minorHAnsi" w:hAnsi="Times New Roman"/>
                <w:lang w:bidi="en-US"/>
              </w:rPr>
              <w:t xml:space="preserve">): </w:t>
            </w:r>
            <w:r w:rsidR="00B51B05">
              <w:rPr>
                <w:rFonts w:ascii="Times New Roman" w:eastAsia="Times New Roman" w:hAnsi="Times New Roman"/>
                <w:lang w:val="en-US"/>
              </w:rPr>
              <w:t>XUS</w:t>
            </w:r>
            <w:r w:rsidR="00B51B05" w:rsidRPr="00B51B05">
              <w:rPr>
                <w:rFonts w:ascii="Times New Roman" w:eastAsia="Times New Roman" w:hAnsi="Times New Roman"/>
              </w:rPr>
              <w:t>22270280002548</w:t>
            </w:r>
          </w:p>
          <w:p w:rsidR="0034344A" w:rsidRPr="0030008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Марка (модель): </w:t>
            </w:r>
            <w:r w:rsidR="00B51B05">
              <w:rPr>
                <w:rFonts w:ascii="Times New Roman" w:eastAsia="Times New Roman" w:hAnsi="Times New Roman"/>
                <w:lang w:val="en-US"/>
              </w:rPr>
              <w:t>FORD</w:t>
            </w:r>
            <w:r w:rsidR="00B51B05" w:rsidRPr="00B51B05">
              <w:rPr>
                <w:rFonts w:ascii="Times New Roman" w:eastAsia="Times New Roman" w:hAnsi="Times New Roman"/>
              </w:rPr>
              <w:t xml:space="preserve"> 222702</w:t>
            </w:r>
          </w:p>
          <w:p w:rsidR="0034344A" w:rsidRPr="00B51B05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Наименование (тип ТС): </w:t>
            </w:r>
            <w:r w:rsidR="00300088">
              <w:rPr>
                <w:rFonts w:ascii="Times New Roman" w:hAnsi="Times New Roman"/>
              </w:rPr>
              <w:t>Автобус</w:t>
            </w:r>
            <w:r w:rsidR="00B51B05" w:rsidRPr="00B51B05">
              <w:rPr>
                <w:rFonts w:ascii="Times New Roman" w:hAnsi="Times New Roman"/>
              </w:rPr>
              <w:t xml:space="preserve"> </w:t>
            </w:r>
            <w:r w:rsidR="00B51B05">
              <w:rPr>
                <w:rFonts w:ascii="Times New Roman" w:hAnsi="Times New Roman"/>
              </w:rPr>
              <w:t xml:space="preserve">класса </w:t>
            </w:r>
            <w:r w:rsidR="00B51B05">
              <w:rPr>
                <w:rFonts w:ascii="Times New Roman" w:hAnsi="Times New Roman"/>
                <w:lang w:val="en-US"/>
              </w:rPr>
              <w:t>B</w:t>
            </w:r>
          </w:p>
          <w:p w:rsidR="0034344A" w:rsidRPr="0030008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Категория ТС (А, В, С, </w:t>
            </w:r>
            <w:r w:rsidRPr="00717C38">
              <w:rPr>
                <w:rFonts w:ascii="Times New Roman" w:eastAsiaTheme="minorHAnsi" w:hAnsi="Times New Roman"/>
                <w:lang w:val="en-US" w:bidi="en-US"/>
              </w:rPr>
              <w:t>D</w:t>
            </w:r>
            <w:r w:rsidRPr="00717C38">
              <w:rPr>
                <w:rFonts w:ascii="Times New Roman" w:eastAsiaTheme="minorHAnsi" w:hAnsi="Times New Roman"/>
                <w:lang w:bidi="en-US"/>
              </w:rPr>
              <w:t xml:space="preserve">, </w:t>
            </w:r>
            <w:r w:rsidR="00B828EB" w:rsidRPr="00717C38">
              <w:rPr>
                <w:rFonts w:ascii="Times New Roman" w:eastAsiaTheme="minorHAnsi" w:hAnsi="Times New Roman"/>
              </w:rPr>
              <w:t xml:space="preserve">прицеп): </w:t>
            </w:r>
            <w:r w:rsidR="00300088">
              <w:rPr>
                <w:rFonts w:ascii="Times New Roman" w:hAnsi="Times New Roman"/>
                <w:lang w:val="en-US"/>
              </w:rPr>
              <w:t>D</w:t>
            </w:r>
          </w:p>
          <w:p w:rsidR="0034344A" w:rsidRPr="0030008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Год изготовления: </w:t>
            </w:r>
            <w:r w:rsidR="00E95C0A" w:rsidRPr="00717C38">
              <w:rPr>
                <w:rFonts w:ascii="Times New Roman" w:eastAsiaTheme="minorHAnsi" w:hAnsi="Times New Roman"/>
              </w:rPr>
              <w:t>200</w:t>
            </w:r>
            <w:r w:rsidR="00B51B05">
              <w:rPr>
                <w:rFonts w:ascii="Times New Roman" w:eastAsiaTheme="minorHAnsi" w:hAnsi="Times New Roman"/>
              </w:rPr>
              <w:t>8</w:t>
            </w:r>
          </w:p>
          <w:p w:rsidR="0034344A" w:rsidRPr="0030008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Модель, № двигателя: </w:t>
            </w:r>
            <w:r w:rsidR="00B51B05">
              <w:rPr>
                <w:rFonts w:ascii="Times New Roman" w:eastAsia="Times New Roman" w:hAnsi="Times New Roman"/>
                <w:lang w:val="en-US"/>
              </w:rPr>
              <w:t>GXFA</w:t>
            </w:r>
            <w:r w:rsidR="00B51B05" w:rsidRPr="00B51B05">
              <w:rPr>
                <w:rFonts w:ascii="Times New Roman" w:eastAsia="Times New Roman" w:hAnsi="Times New Roman"/>
              </w:rPr>
              <w:t xml:space="preserve"> 8</w:t>
            </w:r>
            <w:r w:rsidR="00B51B05">
              <w:rPr>
                <w:rFonts w:ascii="Times New Roman" w:eastAsia="Times New Roman" w:hAnsi="Times New Roman"/>
                <w:lang w:val="en-US"/>
              </w:rPr>
              <w:t>C</w:t>
            </w:r>
            <w:r w:rsidR="00B51B05" w:rsidRPr="00B51B05">
              <w:rPr>
                <w:rFonts w:ascii="Times New Roman" w:eastAsia="Times New Roman" w:hAnsi="Times New Roman"/>
              </w:rPr>
              <w:t>84981</w:t>
            </w:r>
            <w:r w:rsidR="00300088">
              <w:rPr>
                <w:rFonts w:ascii="Times New Roman" w:eastAsia="Times New Roman" w:hAnsi="Times New Roman"/>
              </w:rPr>
              <w:t xml:space="preserve"> </w:t>
            </w:r>
          </w:p>
          <w:p w:rsidR="0034344A" w:rsidRPr="00B51B05" w:rsidRDefault="0034344A" w:rsidP="00480241">
            <w:pPr>
              <w:rPr>
                <w:rFonts w:ascii="Times New Roman" w:hAnsi="Times New Roman"/>
              </w:rPr>
            </w:pPr>
            <w:r w:rsidRPr="00147B8D">
              <w:rPr>
                <w:rFonts w:ascii="Times New Roman" w:eastAsiaTheme="minorHAnsi" w:hAnsi="Times New Roman"/>
              </w:rPr>
              <w:t xml:space="preserve">Шасси (рама): </w:t>
            </w:r>
            <w:r w:rsidR="009B6561" w:rsidRPr="00147B8D">
              <w:rPr>
                <w:rFonts w:ascii="Times New Roman" w:hAnsi="Times New Roman"/>
              </w:rPr>
              <w:t>№ шасси –</w:t>
            </w:r>
            <w:r w:rsidR="009B6561" w:rsidRPr="00717C38">
              <w:rPr>
                <w:rFonts w:ascii="Times New Roman" w:hAnsi="Times New Roman"/>
              </w:rPr>
              <w:t xml:space="preserve"> </w:t>
            </w:r>
            <w:r w:rsidR="00B51B05">
              <w:rPr>
                <w:rFonts w:ascii="Times New Roman" w:hAnsi="Times New Roman"/>
              </w:rPr>
              <w:t>отсутствует</w:t>
            </w:r>
          </w:p>
          <w:p w:rsidR="0034344A" w:rsidRPr="00B51B05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Кузов (кабина, прицеп) </w:t>
            </w:r>
            <w:r w:rsidR="00B51B05">
              <w:rPr>
                <w:rFonts w:ascii="Times New Roman" w:hAnsi="Times New Roman"/>
                <w:lang w:val="en-US"/>
              </w:rPr>
              <w:t>WF</w:t>
            </w:r>
            <w:r w:rsidR="00B51B05" w:rsidRPr="00B51B05">
              <w:rPr>
                <w:rFonts w:ascii="Times New Roman" w:hAnsi="Times New Roman"/>
              </w:rPr>
              <w:t>0</w:t>
            </w:r>
            <w:r w:rsidR="00B51B05">
              <w:rPr>
                <w:rFonts w:ascii="Times New Roman" w:hAnsi="Times New Roman"/>
                <w:lang w:val="en-US"/>
              </w:rPr>
              <w:t>XXXTTFX</w:t>
            </w:r>
            <w:r w:rsidR="00B51B05" w:rsidRPr="00B51B05">
              <w:rPr>
                <w:rFonts w:ascii="Times New Roman" w:hAnsi="Times New Roman"/>
              </w:rPr>
              <w:t>8</w:t>
            </w:r>
            <w:r w:rsidR="00B51B05">
              <w:rPr>
                <w:rFonts w:ascii="Times New Roman" w:hAnsi="Times New Roman"/>
                <w:lang w:val="en-US"/>
              </w:rPr>
              <w:t>C</w:t>
            </w:r>
            <w:r w:rsidR="00B51B05" w:rsidRPr="00B51B05">
              <w:rPr>
                <w:rFonts w:ascii="Times New Roman" w:hAnsi="Times New Roman"/>
              </w:rPr>
              <w:t>84981</w:t>
            </w:r>
          </w:p>
          <w:p w:rsidR="0034344A" w:rsidRPr="00B51B05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Цвет кузова (кабины, прицепа): </w:t>
            </w:r>
            <w:r w:rsidR="00B51B05" w:rsidRPr="00B51B05">
              <w:rPr>
                <w:rFonts w:ascii="Times New Roman" w:eastAsiaTheme="minorHAnsi" w:hAnsi="Times New Roman"/>
              </w:rPr>
              <w:t>,</w:t>
            </w:r>
            <w:r w:rsidR="00B51B05">
              <w:rPr>
                <w:rFonts w:ascii="Times New Roman" w:eastAsiaTheme="minorHAnsi" w:hAnsi="Times New Roman"/>
              </w:rPr>
              <w:t>белый</w:t>
            </w:r>
          </w:p>
          <w:p w:rsidR="0034344A" w:rsidRPr="00B51B05" w:rsidRDefault="0034344A" w:rsidP="00480241">
            <w:pPr>
              <w:rPr>
                <w:rFonts w:ascii="Times New Roman" w:eastAsiaTheme="minorHAnsi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>Мощность двигателя, л.с</w:t>
            </w:r>
            <w:r w:rsidR="00B51B05">
              <w:rPr>
                <w:rFonts w:ascii="Times New Roman" w:eastAsiaTheme="minorHAnsi" w:hAnsi="Times New Roman"/>
              </w:rPr>
              <w:t xml:space="preserve"> 115,6</w:t>
            </w:r>
            <w:r w:rsidR="00A17717" w:rsidRPr="00717C38">
              <w:rPr>
                <w:rFonts w:ascii="Times New Roman" w:eastAsia="Times New Roman" w:hAnsi="Times New Roman"/>
              </w:rPr>
              <w:t xml:space="preserve"> л.с.    </w:t>
            </w:r>
            <w:r w:rsidR="00B51B05">
              <w:rPr>
                <w:rFonts w:ascii="Times New Roman" w:eastAsia="Times New Roman" w:hAnsi="Times New Roman"/>
              </w:rPr>
              <w:t>85</w:t>
            </w:r>
            <w:r w:rsidR="00A17717" w:rsidRPr="00717C38">
              <w:rPr>
                <w:rFonts w:ascii="Times New Roman" w:eastAsia="Times New Roman" w:hAnsi="Times New Roman"/>
              </w:rPr>
              <w:t xml:space="preserve"> квт.</w:t>
            </w:r>
          </w:p>
          <w:p w:rsidR="0034344A" w:rsidRPr="00EB3A73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Рабочий объем двигателя, куб. см: </w:t>
            </w:r>
            <w:r w:rsidR="00B51B05">
              <w:rPr>
                <w:rFonts w:ascii="Times New Roman" w:eastAsiaTheme="minorHAnsi" w:hAnsi="Times New Roman"/>
              </w:rPr>
              <w:t>2402</w:t>
            </w:r>
          </w:p>
          <w:p w:rsidR="0034344A" w:rsidRPr="00EB3A73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Тип двигателя: </w:t>
            </w:r>
            <w:r w:rsidR="00EB3A73">
              <w:rPr>
                <w:rFonts w:ascii="Times New Roman" w:eastAsiaTheme="minorHAnsi" w:hAnsi="Times New Roman"/>
              </w:rPr>
              <w:t>дизельный</w:t>
            </w:r>
          </w:p>
          <w:p w:rsidR="0034344A" w:rsidRPr="00717C3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Разрешенная максимальная масса, кг: </w:t>
            </w:r>
            <w:r w:rsidR="00147B8D">
              <w:rPr>
                <w:rFonts w:ascii="Times New Roman" w:eastAsiaTheme="minorHAnsi" w:hAnsi="Times New Roman"/>
              </w:rPr>
              <w:t xml:space="preserve"> </w:t>
            </w:r>
            <w:r w:rsidR="00B51B05">
              <w:rPr>
                <w:rFonts w:ascii="Times New Roman" w:eastAsiaTheme="minorHAnsi" w:hAnsi="Times New Roman"/>
              </w:rPr>
              <w:t>4250</w:t>
            </w:r>
          </w:p>
          <w:p w:rsidR="0034344A" w:rsidRPr="00EB3A73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Масса без нагрузки, кг: </w:t>
            </w:r>
            <w:r w:rsidR="00B51B05">
              <w:rPr>
                <w:rFonts w:ascii="Times New Roman" w:eastAsiaTheme="minorHAnsi" w:hAnsi="Times New Roman"/>
              </w:rPr>
              <w:t>2263</w:t>
            </w:r>
          </w:p>
          <w:p w:rsidR="0034344A" w:rsidRPr="00717C3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>Организ</w:t>
            </w:r>
            <w:r w:rsidR="00B828EB" w:rsidRPr="00717C38">
              <w:rPr>
                <w:rFonts w:ascii="Times New Roman" w:eastAsiaTheme="minorHAnsi" w:hAnsi="Times New Roman"/>
              </w:rPr>
              <w:t xml:space="preserve">ация изготовитель ТС (страна): </w:t>
            </w:r>
            <w:r w:rsidR="00B51B05">
              <w:rPr>
                <w:rFonts w:ascii="Times New Roman" w:eastAsia="Times New Roman" w:hAnsi="Times New Roman"/>
              </w:rPr>
              <w:t>Россия ООО «СТ НИЖЕГОРОДЕЦ»</w:t>
            </w:r>
          </w:p>
          <w:p w:rsidR="0034344A" w:rsidRPr="00717C3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>Паспорт ТС (серия, номер, дата выдачи):</w:t>
            </w:r>
            <w:r w:rsidR="00DB7B2A" w:rsidRPr="00717C38">
              <w:rPr>
                <w:rFonts w:ascii="Times New Roman" w:hAnsi="Times New Roman"/>
              </w:rPr>
              <w:t xml:space="preserve"> </w:t>
            </w:r>
            <w:r w:rsidR="00B51B05">
              <w:rPr>
                <w:rFonts w:ascii="Times New Roman" w:eastAsia="Times New Roman" w:hAnsi="Times New Roman"/>
              </w:rPr>
              <w:t>52</w:t>
            </w:r>
            <w:r w:rsidR="00A17717" w:rsidRPr="00717C38">
              <w:rPr>
                <w:rFonts w:ascii="Times New Roman" w:eastAsia="Times New Roman" w:hAnsi="Times New Roman"/>
              </w:rPr>
              <w:t xml:space="preserve">  </w:t>
            </w:r>
            <w:r w:rsidR="00B51B05">
              <w:rPr>
                <w:rFonts w:ascii="Times New Roman" w:eastAsia="Times New Roman" w:hAnsi="Times New Roman"/>
              </w:rPr>
              <w:t>МС</w:t>
            </w:r>
            <w:r w:rsidR="00A17717" w:rsidRPr="00717C38">
              <w:rPr>
                <w:rFonts w:ascii="Times New Roman" w:eastAsia="Times New Roman" w:hAnsi="Times New Roman"/>
              </w:rPr>
              <w:t xml:space="preserve"> </w:t>
            </w:r>
            <w:r w:rsidR="00B51B05">
              <w:rPr>
                <w:rFonts w:ascii="Times New Roman" w:eastAsia="Times New Roman" w:hAnsi="Times New Roman"/>
              </w:rPr>
              <w:t>271517</w:t>
            </w:r>
            <w:r w:rsidR="00A17717" w:rsidRPr="00717C38">
              <w:rPr>
                <w:rFonts w:ascii="Times New Roman" w:eastAsia="Times New Roman" w:hAnsi="Times New Roman"/>
              </w:rPr>
              <w:t xml:space="preserve"> от </w:t>
            </w:r>
            <w:r w:rsidR="00B51B05">
              <w:rPr>
                <w:rFonts w:ascii="Times New Roman" w:eastAsia="Times New Roman" w:hAnsi="Times New Roman"/>
              </w:rPr>
              <w:t>20</w:t>
            </w:r>
            <w:r w:rsidR="00A17717" w:rsidRPr="00121D13">
              <w:rPr>
                <w:rFonts w:ascii="Times New Roman" w:eastAsia="Times New Roman" w:hAnsi="Times New Roman"/>
              </w:rPr>
              <w:t>.0</w:t>
            </w:r>
            <w:r w:rsidR="00B51B05">
              <w:rPr>
                <w:rFonts w:ascii="Times New Roman" w:eastAsia="Times New Roman" w:hAnsi="Times New Roman"/>
              </w:rPr>
              <w:t>8</w:t>
            </w:r>
            <w:r w:rsidR="00A17717" w:rsidRPr="00121D13">
              <w:rPr>
                <w:rFonts w:ascii="Times New Roman" w:eastAsia="Times New Roman" w:hAnsi="Times New Roman"/>
              </w:rPr>
              <w:t>.200</w:t>
            </w:r>
            <w:r w:rsidR="00B51B05">
              <w:rPr>
                <w:rFonts w:ascii="Times New Roman" w:eastAsia="Times New Roman" w:hAnsi="Times New Roman"/>
              </w:rPr>
              <w:t>8</w:t>
            </w:r>
            <w:r w:rsidR="00A17717" w:rsidRPr="00717C38">
              <w:rPr>
                <w:rFonts w:ascii="Times New Roman" w:eastAsia="Times New Roman" w:hAnsi="Times New Roman"/>
              </w:rPr>
              <w:t xml:space="preserve"> г.</w:t>
            </w:r>
          </w:p>
          <w:p w:rsidR="0034344A" w:rsidRPr="00717C38" w:rsidRDefault="0034344A" w:rsidP="00480241">
            <w:pPr>
              <w:rPr>
                <w:rFonts w:ascii="Times New Roman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>Пробег:</w:t>
            </w:r>
            <w:r w:rsidR="00B828EB" w:rsidRPr="00717C38">
              <w:rPr>
                <w:rFonts w:ascii="Times New Roman" w:eastAsiaTheme="minorHAnsi" w:hAnsi="Times New Roman"/>
              </w:rPr>
              <w:t xml:space="preserve">  </w:t>
            </w:r>
            <w:r w:rsidR="00B51B05">
              <w:rPr>
                <w:rFonts w:ascii="Times New Roman" w:eastAsia="Times New Roman" w:hAnsi="Times New Roman"/>
              </w:rPr>
              <w:t>623</w:t>
            </w:r>
            <w:r w:rsidR="009F73DC">
              <w:rPr>
                <w:rFonts w:ascii="Times New Roman" w:eastAsia="Times New Roman" w:hAnsi="Times New Roman"/>
              </w:rPr>
              <w:t> </w:t>
            </w:r>
            <w:r w:rsidR="00B51B05">
              <w:rPr>
                <w:rFonts w:ascii="Times New Roman" w:eastAsia="Times New Roman" w:hAnsi="Times New Roman"/>
              </w:rPr>
              <w:t>049</w:t>
            </w:r>
            <w:r w:rsidR="009F73DC">
              <w:rPr>
                <w:rFonts w:ascii="Times New Roman" w:eastAsia="Times New Roman" w:hAnsi="Times New Roman"/>
              </w:rPr>
              <w:t>, 00 км</w:t>
            </w:r>
          </w:p>
          <w:p w:rsidR="0034344A" w:rsidRPr="00C06505" w:rsidRDefault="0034344A" w:rsidP="00625C5C">
            <w:pPr>
              <w:rPr>
                <w:rFonts w:ascii="Times New Roman" w:eastAsiaTheme="minorHAnsi" w:hAnsi="Times New Roman"/>
              </w:rPr>
            </w:pPr>
            <w:r w:rsidRPr="00717C38">
              <w:rPr>
                <w:rFonts w:ascii="Times New Roman" w:eastAsiaTheme="minorHAnsi" w:hAnsi="Times New Roman"/>
              </w:rPr>
              <w:t xml:space="preserve">Рыночная стоимость: </w:t>
            </w:r>
            <w:r w:rsidR="009F73DC">
              <w:rPr>
                <w:rFonts w:ascii="Times New Roman" w:eastAsiaTheme="minorHAnsi" w:hAnsi="Times New Roman"/>
              </w:rPr>
              <w:t>235</w:t>
            </w:r>
            <w:r w:rsidR="00121D13" w:rsidRPr="00121D13">
              <w:rPr>
                <w:rFonts w:ascii="Times New Roman" w:eastAsiaTheme="minorHAnsi" w:hAnsi="Times New Roman"/>
              </w:rPr>
              <w:t xml:space="preserve"> 000</w:t>
            </w:r>
            <w:r w:rsidR="002B1460" w:rsidRPr="00717C38">
              <w:rPr>
                <w:rFonts w:ascii="Times New Roman" w:eastAsiaTheme="minorHAnsi" w:hAnsi="Times New Roman"/>
              </w:rPr>
              <w:t xml:space="preserve"> (</w:t>
            </w:r>
            <w:r w:rsidR="009F73DC">
              <w:rPr>
                <w:rFonts w:ascii="Times New Roman" w:eastAsiaTheme="minorHAnsi" w:hAnsi="Times New Roman"/>
              </w:rPr>
              <w:t>двести тридцать пять тысяч</w:t>
            </w:r>
            <w:r w:rsidR="002B1460">
              <w:rPr>
                <w:rFonts w:ascii="Times New Roman" w:eastAsiaTheme="minorHAnsi" w:hAnsi="Times New Roman"/>
              </w:rPr>
              <w:t>) рубл</w:t>
            </w:r>
            <w:r w:rsidR="003D57B1">
              <w:rPr>
                <w:rFonts w:ascii="Times New Roman" w:eastAsiaTheme="minorHAnsi" w:hAnsi="Times New Roman"/>
              </w:rPr>
              <w:t xml:space="preserve">ей </w:t>
            </w:r>
            <w:r w:rsidR="00121D13">
              <w:rPr>
                <w:rFonts w:ascii="Times New Roman" w:eastAsiaTheme="minorHAnsi" w:hAnsi="Times New Roman"/>
              </w:rPr>
              <w:t>00</w:t>
            </w:r>
            <w:r w:rsidR="002B1460">
              <w:rPr>
                <w:rFonts w:ascii="Times New Roman" w:eastAsiaTheme="minorHAnsi" w:hAnsi="Times New Roman"/>
              </w:rPr>
              <w:t xml:space="preserve"> копеек </w:t>
            </w:r>
            <w:r w:rsidRPr="00A656B5">
              <w:rPr>
                <w:rFonts w:ascii="Times New Roman" w:eastAsiaTheme="minorHAnsi" w:hAnsi="Times New Roman"/>
              </w:rPr>
              <w:t xml:space="preserve">(согласно отчета об оценке от </w:t>
            </w:r>
            <w:r w:rsidR="00121D13">
              <w:rPr>
                <w:rFonts w:ascii="Times New Roman" w:eastAsiaTheme="minorHAnsi" w:hAnsi="Times New Roman"/>
              </w:rPr>
              <w:t>28</w:t>
            </w:r>
            <w:r w:rsidR="002E44A0">
              <w:rPr>
                <w:rFonts w:ascii="Times New Roman" w:eastAsiaTheme="minorHAnsi" w:hAnsi="Times New Roman"/>
              </w:rPr>
              <w:t>.</w:t>
            </w:r>
            <w:r w:rsidR="00121D13">
              <w:rPr>
                <w:rFonts w:ascii="Times New Roman" w:eastAsiaTheme="minorHAnsi" w:hAnsi="Times New Roman"/>
              </w:rPr>
              <w:t>11</w:t>
            </w:r>
            <w:r w:rsidR="00C06505">
              <w:rPr>
                <w:rFonts w:ascii="Times New Roman" w:eastAsiaTheme="minorHAnsi" w:hAnsi="Times New Roman"/>
              </w:rPr>
              <w:t xml:space="preserve">.2022 г. </w:t>
            </w:r>
            <w:r w:rsidRPr="00E40402">
              <w:rPr>
                <w:rFonts w:ascii="Times New Roman" w:eastAsiaTheme="minorHAnsi" w:hAnsi="Times New Roman"/>
              </w:rPr>
              <w:t xml:space="preserve">№ </w:t>
            </w:r>
            <w:r w:rsidR="009F73DC">
              <w:rPr>
                <w:rFonts w:ascii="Times New Roman" w:eastAsiaTheme="minorHAnsi" w:hAnsi="Times New Roman"/>
              </w:rPr>
              <w:t>1</w:t>
            </w:r>
            <w:r w:rsidRPr="00A656B5">
              <w:rPr>
                <w:rFonts w:ascii="Times New Roman" w:eastAsiaTheme="minorHAnsi" w:hAnsi="Times New Roman"/>
              </w:rPr>
              <w:t>, ООО</w:t>
            </w:r>
            <w:r w:rsidR="00C06505" w:rsidRPr="00C06505">
              <w:rPr>
                <w:rFonts w:ascii="Times New Roman" w:eastAsiaTheme="minorHAnsi" w:hAnsi="Times New Roman"/>
              </w:rPr>
              <w:t xml:space="preserve"> «</w:t>
            </w:r>
            <w:r w:rsidR="00121D13">
              <w:rPr>
                <w:rFonts w:ascii="Times New Roman" w:eastAsiaTheme="minorHAnsi" w:hAnsi="Times New Roman"/>
              </w:rPr>
              <w:t>АЛЬТЕРНАТИВА</w:t>
            </w:r>
            <w:r w:rsidR="00C06505" w:rsidRPr="00625C5C">
              <w:rPr>
                <w:rFonts w:ascii="Times New Roman" w:eastAsiaTheme="minorHAnsi" w:hAnsi="Times New Roman"/>
              </w:rPr>
              <w:t>»</w:t>
            </w:r>
            <w:r w:rsidR="00121D13">
              <w:rPr>
                <w:rFonts w:ascii="Times New Roman" w:eastAsiaTheme="minorHAnsi" w:hAnsi="Times New Roman"/>
              </w:rPr>
              <w:t xml:space="preserve">) в том числе </w:t>
            </w:r>
            <w:r w:rsidR="002B1460">
              <w:rPr>
                <w:rFonts w:ascii="Times New Roman" w:eastAsiaTheme="minorHAnsi" w:hAnsi="Times New Roman"/>
              </w:rPr>
              <w:t xml:space="preserve">НДС 20% </w:t>
            </w:r>
            <w:r w:rsidR="009F73DC" w:rsidRPr="009F73DC">
              <w:rPr>
                <w:rFonts w:ascii="Times New Roman" w:eastAsiaTheme="minorHAnsi" w:hAnsi="Times New Roman"/>
              </w:rPr>
              <w:t>39</w:t>
            </w:r>
            <w:r w:rsidR="009F73DC">
              <w:rPr>
                <w:rFonts w:ascii="Times New Roman" w:eastAsiaTheme="minorHAnsi" w:hAnsi="Times New Roman"/>
              </w:rPr>
              <w:t> 166,</w:t>
            </w:r>
            <w:r w:rsidR="009F73DC" w:rsidRPr="009F73DC">
              <w:rPr>
                <w:rFonts w:ascii="Times New Roman" w:eastAsiaTheme="minorHAnsi" w:hAnsi="Times New Roman"/>
              </w:rPr>
              <w:t>67</w:t>
            </w:r>
            <w:r w:rsidR="00D87D92">
              <w:rPr>
                <w:rFonts w:ascii="Times New Roman" w:eastAsiaTheme="minorHAnsi" w:hAnsi="Times New Roman"/>
              </w:rPr>
              <w:t xml:space="preserve"> руб.</w:t>
            </w:r>
          </w:p>
          <w:p w:rsidR="0034344A" w:rsidRPr="00A656B5" w:rsidRDefault="00C06505" w:rsidP="00853DD0">
            <w:r w:rsidRPr="00625C5C">
              <w:rPr>
                <w:rFonts w:ascii="Times New Roman" w:eastAsiaTheme="minorHAnsi" w:hAnsi="Times New Roman"/>
              </w:rPr>
              <w:lastRenderedPageBreak/>
              <w:t xml:space="preserve">Техническое состояние: </w:t>
            </w:r>
            <w:r w:rsidR="00853DD0">
              <w:rPr>
                <w:rFonts w:ascii="Times New Roman" w:hAnsi="Times New Roman"/>
              </w:rPr>
              <w:t>неудовлетворительное, требует ремонта</w:t>
            </w:r>
          </w:p>
        </w:tc>
      </w:tr>
    </w:tbl>
    <w:p w:rsidR="00AB05F5" w:rsidRPr="00DA5FBA" w:rsidRDefault="00AB05F5" w:rsidP="000E1DAA">
      <w:pPr>
        <w:pStyle w:val="ab"/>
        <w:tabs>
          <w:tab w:val="left" w:pos="1134"/>
          <w:tab w:val="left" w:pos="48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A5FBA">
        <w:rPr>
          <w:rFonts w:ascii="Times New Roman" w:hAnsi="Times New Roman"/>
          <w:b/>
          <w:color w:val="000000"/>
          <w:sz w:val="20"/>
          <w:szCs w:val="20"/>
        </w:rPr>
        <w:lastRenderedPageBreak/>
        <w:t>Целевое назначение имущества</w:t>
      </w:r>
      <w:r w:rsidRPr="00DA5FBA">
        <w:rPr>
          <w:rFonts w:ascii="Times New Roman" w:hAnsi="Times New Roman"/>
          <w:color w:val="000000"/>
          <w:sz w:val="20"/>
          <w:szCs w:val="20"/>
        </w:rPr>
        <w:t xml:space="preserve"> - разъездной характер по служебной необходимости. Транспортное средство использовалось для перевозки сотрудников </w:t>
      </w:r>
      <w:r w:rsidR="00B828EB">
        <w:rPr>
          <w:rFonts w:ascii="Times New Roman" w:hAnsi="Times New Roman"/>
          <w:color w:val="000000"/>
          <w:sz w:val="20"/>
          <w:szCs w:val="20"/>
        </w:rPr>
        <w:t>учреждения и доставки корреспонденции</w:t>
      </w:r>
      <w:r w:rsidRPr="00DA5FBA">
        <w:rPr>
          <w:rFonts w:ascii="Times New Roman" w:hAnsi="Times New Roman"/>
          <w:color w:val="000000"/>
          <w:sz w:val="20"/>
          <w:szCs w:val="20"/>
        </w:rPr>
        <w:t>.</w:t>
      </w:r>
    </w:p>
    <w:p w:rsidR="00422200" w:rsidRPr="00DA5FBA" w:rsidRDefault="00474757" w:rsidP="000E1DAA">
      <w:pPr>
        <w:ind w:firstLine="567"/>
        <w:jc w:val="both"/>
      </w:pPr>
      <w:r w:rsidRPr="00DA5FBA">
        <w:rPr>
          <w:b/>
        </w:rPr>
        <w:t>Информация о предыдущих торгах по продаже данного имущества, которые не состоялись, были отменены, признаны не действительными (с указанием соответствующей причины - отсутствие заявок, явка только одного покупателя, иная причина</w:t>
      </w:r>
      <w:r w:rsidRPr="00DA5FBA">
        <w:t xml:space="preserve">): </w:t>
      </w:r>
      <w:r w:rsidR="00096E13" w:rsidRPr="00DA5FBA">
        <w:t xml:space="preserve">ранее </w:t>
      </w:r>
      <w:r w:rsidR="00422200" w:rsidRPr="00DA5FBA">
        <w:t>имущество на торги не выставлялось.</w:t>
      </w:r>
    </w:p>
    <w:p w:rsidR="00AB05F5" w:rsidRPr="00DA5FBA" w:rsidRDefault="000E1DAA" w:rsidP="000E1DAA">
      <w:pPr>
        <w:ind w:firstLine="567"/>
        <w:jc w:val="both"/>
        <w:rPr>
          <w:color w:val="000000"/>
        </w:rPr>
      </w:pPr>
      <w:r>
        <w:rPr>
          <w:b/>
        </w:rPr>
        <w:t xml:space="preserve">2. </w:t>
      </w:r>
      <w:r w:rsidR="00474757" w:rsidRPr="00DA5FBA">
        <w:rPr>
          <w:b/>
        </w:rPr>
        <w:t>Начальная цена продажи</w:t>
      </w:r>
      <w:r w:rsidR="00474757" w:rsidRPr="00DA5FBA">
        <w:t xml:space="preserve">: </w:t>
      </w:r>
      <w:r w:rsidR="009F73DC">
        <w:rPr>
          <w:rFonts w:eastAsiaTheme="minorHAnsi"/>
        </w:rPr>
        <w:t>235</w:t>
      </w:r>
      <w:r w:rsidR="009F73DC" w:rsidRPr="00121D13">
        <w:rPr>
          <w:rFonts w:eastAsiaTheme="minorHAnsi"/>
        </w:rPr>
        <w:t xml:space="preserve"> 000</w:t>
      </w:r>
      <w:r w:rsidR="009F73DC" w:rsidRPr="00717C38">
        <w:rPr>
          <w:rFonts w:eastAsiaTheme="minorHAnsi"/>
        </w:rPr>
        <w:t xml:space="preserve"> (</w:t>
      </w:r>
      <w:r w:rsidR="009F73DC">
        <w:rPr>
          <w:rFonts w:eastAsiaTheme="minorHAnsi"/>
        </w:rPr>
        <w:t>двести тридцать пять тысяч) рублей 00 копеек</w:t>
      </w:r>
      <w:r w:rsidR="004D5668" w:rsidRPr="0004267E">
        <w:rPr>
          <w:rFonts w:eastAsiaTheme="minorHAnsi"/>
        </w:rPr>
        <w:t xml:space="preserve">, </w:t>
      </w:r>
      <w:r w:rsidR="00C1028D">
        <w:rPr>
          <w:rFonts w:eastAsiaTheme="minorHAnsi"/>
        </w:rPr>
        <w:t>с</w:t>
      </w:r>
      <w:r w:rsidR="00200D45">
        <w:rPr>
          <w:rFonts w:eastAsiaTheme="minorHAnsi"/>
        </w:rPr>
        <w:t xml:space="preserve"> учет</w:t>
      </w:r>
      <w:r w:rsidR="00C1028D">
        <w:rPr>
          <w:rFonts w:eastAsiaTheme="minorHAnsi"/>
        </w:rPr>
        <w:t>ом</w:t>
      </w:r>
      <w:r w:rsidR="00200D45">
        <w:rPr>
          <w:rFonts w:eastAsiaTheme="minorHAnsi"/>
        </w:rPr>
        <w:t xml:space="preserve"> </w:t>
      </w:r>
      <w:r w:rsidR="004D5668" w:rsidRPr="0004267E">
        <w:rPr>
          <w:rFonts w:eastAsiaTheme="minorHAnsi"/>
        </w:rPr>
        <w:t>НДС</w:t>
      </w:r>
      <w:r w:rsidR="00C1028D">
        <w:rPr>
          <w:rFonts w:eastAsiaTheme="minorHAnsi"/>
        </w:rPr>
        <w:t xml:space="preserve"> 20% </w:t>
      </w:r>
      <w:r w:rsidR="009F73DC" w:rsidRPr="009F73DC">
        <w:rPr>
          <w:rFonts w:eastAsiaTheme="minorHAnsi"/>
        </w:rPr>
        <w:t>39</w:t>
      </w:r>
      <w:r w:rsidR="009F73DC">
        <w:rPr>
          <w:rFonts w:eastAsiaTheme="minorHAnsi"/>
        </w:rPr>
        <w:t> 166,</w:t>
      </w:r>
      <w:r w:rsidR="009F73DC" w:rsidRPr="009F73DC">
        <w:rPr>
          <w:rFonts w:eastAsiaTheme="minorHAnsi"/>
        </w:rPr>
        <w:t>67</w:t>
      </w:r>
      <w:r w:rsidR="009F73DC">
        <w:rPr>
          <w:rFonts w:eastAsiaTheme="minorHAnsi"/>
        </w:rPr>
        <w:t xml:space="preserve"> руб</w:t>
      </w:r>
      <w:r w:rsidR="00C1028D">
        <w:rPr>
          <w:rFonts w:eastAsiaTheme="minorHAnsi"/>
        </w:rPr>
        <w:t>.</w:t>
      </w:r>
    </w:p>
    <w:p w:rsidR="00474757" w:rsidRPr="00DA5FBA" w:rsidRDefault="00474757" w:rsidP="000E1DAA">
      <w:pPr>
        <w:ind w:firstLine="567"/>
        <w:jc w:val="both"/>
        <w:rPr>
          <w:color w:val="000000"/>
        </w:rPr>
      </w:pPr>
      <w:r w:rsidRPr="00EF0EAD">
        <w:rPr>
          <w:b/>
        </w:rPr>
        <w:t xml:space="preserve">3. </w:t>
      </w:r>
      <w:r w:rsidRPr="00DA5FBA">
        <w:rPr>
          <w:b/>
          <w:color w:val="000000"/>
        </w:rPr>
        <w:t>Сумма задатка:</w:t>
      </w:r>
      <w:r w:rsidR="000E1DAA">
        <w:rPr>
          <w:color w:val="000000"/>
        </w:rPr>
        <w:t xml:space="preserve"> </w:t>
      </w:r>
      <w:r w:rsidR="00AB05F5" w:rsidRPr="00DA5FBA">
        <w:t xml:space="preserve">Для участия в аукционе Претендент представляет задаток в размере </w:t>
      </w:r>
      <w:r w:rsidR="004E4796">
        <w:t>1</w:t>
      </w:r>
      <w:r w:rsidR="00AB05F5" w:rsidRPr="004E4796">
        <w:t>0%</w:t>
      </w:r>
      <w:r w:rsidR="00AB05F5" w:rsidRPr="00DA5FBA">
        <w:t xml:space="preserve"> от начальной (минимальной) цены договора в сумме</w:t>
      </w:r>
      <w:r w:rsidR="004E4796">
        <w:t xml:space="preserve"> </w:t>
      </w:r>
      <w:r w:rsidR="009F73DC">
        <w:t>23</w:t>
      </w:r>
      <w:r w:rsidR="00147B8D">
        <w:t xml:space="preserve"> </w:t>
      </w:r>
      <w:r w:rsidR="009F73DC">
        <w:t>500</w:t>
      </w:r>
      <w:r w:rsidR="00AB05F5" w:rsidRPr="00DA5FBA">
        <w:t xml:space="preserve"> </w:t>
      </w:r>
      <w:r w:rsidR="009F73DC">
        <w:t>(двадцать три тысячи пятьсот</w:t>
      </w:r>
      <w:r w:rsidR="00147B8D">
        <w:t>)</w:t>
      </w:r>
      <w:r w:rsidR="009F73DC">
        <w:t xml:space="preserve"> рублей</w:t>
      </w:r>
      <w:r w:rsidR="00A35BD3">
        <w:t xml:space="preserve"> </w:t>
      </w:r>
      <w:r w:rsidR="00147B8D">
        <w:t>00</w:t>
      </w:r>
      <w:r w:rsidR="004E4796">
        <w:t xml:space="preserve"> копе</w:t>
      </w:r>
      <w:r w:rsidR="00147B8D">
        <w:t>ек</w:t>
      </w:r>
      <w:r w:rsidR="004E4796">
        <w:t xml:space="preserve">, </w:t>
      </w:r>
      <w:r w:rsidR="00C1028D">
        <w:t>с</w:t>
      </w:r>
      <w:r w:rsidR="004E4796">
        <w:t xml:space="preserve"> учет</w:t>
      </w:r>
      <w:r w:rsidR="00C1028D">
        <w:t>ом</w:t>
      </w:r>
      <w:r w:rsidR="004E4796">
        <w:t xml:space="preserve"> НДС</w:t>
      </w:r>
      <w:r w:rsidR="00C1028D">
        <w:t xml:space="preserve"> 20%</w:t>
      </w:r>
      <w:r w:rsidR="004E4796">
        <w:t>.</w:t>
      </w:r>
    </w:p>
    <w:p w:rsidR="0064109D" w:rsidRDefault="0064109D" w:rsidP="00FF492A">
      <w:pPr>
        <w:ind w:firstLine="567"/>
        <w:jc w:val="both"/>
        <w:rPr>
          <w:rFonts w:eastAsia="Times New Roman" w:cs="Arial"/>
          <w:lang w:eastAsia="en-US"/>
        </w:rPr>
      </w:pPr>
      <w:r w:rsidRPr="0064109D">
        <w:rPr>
          <w:rFonts w:eastAsia="Times New Roman" w:cs="Arial"/>
          <w:lang w:eastAsia="en-US"/>
        </w:rPr>
        <w:t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</w:t>
      </w:r>
    </w:p>
    <w:p w:rsidR="0064109D" w:rsidRDefault="0064109D" w:rsidP="00FF492A">
      <w:pPr>
        <w:ind w:firstLine="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Задаток перечисляется </w:t>
      </w:r>
      <w:r w:rsidR="007612F2">
        <w:rPr>
          <w:rFonts w:eastAsia="Times New Roman" w:cs="Arial"/>
          <w:lang w:eastAsia="en-US"/>
        </w:rPr>
        <w:t>на</w:t>
      </w:r>
      <w:r w:rsidR="00E51686">
        <w:rPr>
          <w:rFonts w:eastAsia="Times New Roman" w:cs="Arial"/>
          <w:lang w:eastAsia="en-US"/>
        </w:rPr>
        <w:t xml:space="preserve"> счёт </w:t>
      </w:r>
      <w:r w:rsidR="006D2E95">
        <w:rPr>
          <w:rFonts w:eastAsia="Times New Roman" w:cs="Arial"/>
          <w:lang w:eastAsia="en-US"/>
        </w:rPr>
        <w:t xml:space="preserve">оператора </w:t>
      </w:r>
      <w:r w:rsidRPr="0064109D">
        <w:rPr>
          <w:rFonts w:eastAsia="Times New Roman" w:cs="Arial"/>
          <w:lang w:eastAsia="en-US"/>
        </w:rPr>
        <w:t>ЭП  в  порядке, определённом в регламенте ТС ЭП</w:t>
      </w:r>
      <w:r>
        <w:rPr>
          <w:rFonts w:eastAsia="Times New Roman" w:cs="Arial"/>
          <w:lang w:eastAsia="en-US"/>
        </w:rPr>
        <w:t>.</w:t>
      </w:r>
    </w:p>
    <w:p w:rsidR="00474757" w:rsidRPr="0034344A" w:rsidRDefault="00474757" w:rsidP="00FF492A">
      <w:pPr>
        <w:ind w:firstLine="567"/>
        <w:jc w:val="both"/>
        <w:rPr>
          <w:color w:val="FF0000"/>
        </w:rPr>
      </w:pPr>
      <w:r w:rsidRPr="00815D58">
        <w:t>Задаток возвращается участникам аукциона, за исключением его победителя, в течение 5 дней со дня подведения итогов аукциона по реквизитам счетов участников, указанным в заявках на участие в аукционе</w:t>
      </w:r>
      <w:r w:rsidRPr="0034344A">
        <w:rPr>
          <w:color w:val="FF0000"/>
        </w:rPr>
        <w:t xml:space="preserve">. </w:t>
      </w:r>
    </w:p>
    <w:p w:rsidR="00474757" w:rsidRPr="005E743D" w:rsidRDefault="00474757" w:rsidP="000E1DAA">
      <w:pPr>
        <w:ind w:firstLine="567"/>
        <w:jc w:val="both"/>
      </w:pPr>
      <w:r w:rsidRPr="005E743D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</w:p>
    <w:p w:rsidR="00474757" w:rsidRPr="005E743D" w:rsidRDefault="00474757" w:rsidP="000E1DAA">
      <w:pPr>
        <w:ind w:firstLine="567"/>
        <w:jc w:val="both"/>
        <w:rPr>
          <w:b/>
          <w:color w:val="000000"/>
        </w:rPr>
      </w:pPr>
      <w:r w:rsidRPr="005E743D">
        <w:rPr>
          <w:b/>
        </w:rPr>
        <w:t>4. Шаг аукциона</w:t>
      </w:r>
      <w:r w:rsidRPr="005E743D">
        <w:t xml:space="preserve"> </w:t>
      </w:r>
      <w:r w:rsidRPr="005E743D">
        <w:rPr>
          <w:b/>
          <w:color w:val="000000"/>
        </w:rPr>
        <w:t>(величина повышения начальной цены</w:t>
      </w:r>
      <w:r w:rsidRPr="003C2A01">
        <w:rPr>
          <w:b/>
          <w:color w:val="000000"/>
        </w:rPr>
        <w:t xml:space="preserve">): </w:t>
      </w:r>
      <w:r w:rsidR="00AB05F5" w:rsidRPr="003C2A01">
        <w:t>"Шаг аукци</w:t>
      </w:r>
      <w:r w:rsidR="004D5668" w:rsidRPr="003C2A01">
        <w:t>она" устанавливается в размере 1</w:t>
      </w:r>
      <w:r w:rsidR="00AB05F5" w:rsidRPr="003C2A01">
        <w:t xml:space="preserve">% начальной (минимальной) цены договора в сумме </w:t>
      </w:r>
      <w:r w:rsidR="009F73DC">
        <w:t>2 350</w:t>
      </w:r>
      <w:r w:rsidR="00147B8D">
        <w:t>,00</w:t>
      </w:r>
      <w:r w:rsidR="00DD3F5E" w:rsidRPr="003C2A01">
        <w:t xml:space="preserve"> (</w:t>
      </w:r>
      <w:r w:rsidR="009F73DC">
        <w:t>две тысячи триста пятьдесят рублей</w:t>
      </w:r>
      <w:r w:rsidR="000D56BE" w:rsidRPr="003C2A01">
        <w:t xml:space="preserve"> </w:t>
      </w:r>
      <w:r w:rsidR="00147B8D">
        <w:t>00</w:t>
      </w:r>
      <w:r w:rsidR="000D56BE" w:rsidRPr="003C2A01">
        <w:t xml:space="preserve"> копеек</w:t>
      </w:r>
      <w:r w:rsidR="00A35BD3" w:rsidRPr="003C2A01">
        <w:t>), в т.ч. НДС 20%.</w:t>
      </w:r>
    </w:p>
    <w:p w:rsidR="00474757" w:rsidRPr="005E743D" w:rsidRDefault="00474757" w:rsidP="000E1DAA">
      <w:pPr>
        <w:ind w:firstLine="567"/>
        <w:jc w:val="both"/>
        <w:rPr>
          <w:color w:val="000000"/>
        </w:rPr>
      </w:pPr>
      <w:r w:rsidRPr="005E743D">
        <w:rPr>
          <w:b/>
        </w:rPr>
        <w:t xml:space="preserve">5. Порядок ознакомления покупателей с иной информацией, условиями договора купли-продажи: </w:t>
      </w:r>
      <w:r w:rsidRPr="005E743D">
        <w:rPr>
          <w:color w:val="000000"/>
        </w:rPr>
        <w:t>С иной</w:t>
      </w:r>
      <w:r w:rsidRPr="005E743D">
        <w:rPr>
          <w:b/>
          <w:color w:val="000000"/>
        </w:rPr>
        <w:t xml:space="preserve"> </w:t>
      </w:r>
      <w:r w:rsidRPr="005E743D">
        <w:rPr>
          <w:color w:val="000000"/>
        </w:rPr>
        <w:t xml:space="preserve">информацией об имуществе, условиями договора купли-продажи, имеющимися в распоряжении Продавца, покупатели также могут ознакомиться </w:t>
      </w:r>
      <w:r w:rsidR="003A18C4">
        <w:rPr>
          <w:color w:val="000000"/>
        </w:rPr>
        <w:t xml:space="preserve">в </w:t>
      </w:r>
      <w:r w:rsidR="003A18C4" w:rsidRPr="003A18C4">
        <w:rPr>
          <w:b/>
          <w:color w:val="000000"/>
        </w:rPr>
        <w:t>рабочие дни</w:t>
      </w:r>
      <w:r w:rsidR="003F2894" w:rsidRPr="003A18C4">
        <w:rPr>
          <w:b/>
          <w:color w:val="000000"/>
        </w:rPr>
        <w:t xml:space="preserve"> с </w:t>
      </w:r>
      <w:r w:rsidR="00147B8D">
        <w:rPr>
          <w:b/>
          <w:color w:val="000000"/>
        </w:rPr>
        <w:t>09</w:t>
      </w:r>
      <w:r w:rsidR="003F2894" w:rsidRPr="003A18C4">
        <w:rPr>
          <w:b/>
          <w:color w:val="000000"/>
        </w:rPr>
        <w:t>:</w:t>
      </w:r>
      <w:r w:rsidR="00147B8D">
        <w:rPr>
          <w:b/>
          <w:color w:val="000000"/>
        </w:rPr>
        <w:t>0</w:t>
      </w:r>
      <w:r w:rsidR="0025206A" w:rsidRPr="003A18C4">
        <w:rPr>
          <w:b/>
          <w:color w:val="000000"/>
        </w:rPr>
        <w:t xml:space="preserve">0 до </w:t>
      </w:r>
      <w:r w:rsidR="00147B8D">
        <w:rPr>
          <w:b/>
          <w:color w:val="000000"/>
        </w:rPr>
        <w:t>13</w:t>
      </w:r>
      <w:r w:rsidR="00BF1ED6" w:rsidRPr="003A18C4">
        <w:rPr>
          <w:b/>
          <w:color w:val="000000"/>
        </w:rPr>
        <w:t>:</w:t>
      </w:r>
      <w:r w:rsidR="00147B8D">
        <w:rPr>
          <w:b/>
          <w:color w:val="000000"/>
        </w:rPr>
        <w:t>0</w:t>
      </w:r>
      <w:r w:rsidR="0025206A" w:rsidRPr="003A18C4">
        <w:rPr>
          <w:b/>
          <w:color w:val="000000"/>
        </w:rPr>
        <w:t xml:space="preserve">0 часов по адресу: </w:t>
      </w:r>
      <w:r w:rsidR="00147B8D" w:rsidRPr="00DA5FBA">
        <w:rPr>
          <w:color w:val="000000"/>
        </w:rPr>
        <w:t xml:space="preserve">Российская Федерация, </w:t>
      </w:r>
      <w:r w:rsidR="00147B8D">
        <w:rPr>
          <w:b/>
          <w:i/>
          <w:color w:val="000000"/>
        </w:rPr>
        <w:t>142050</w:t>
      </w:r>
      <w:r w:rsidR="00147B8D">
        <w:rPr>
          <w:color w:val="000000"/>
        </w:rPr>
        <w:t xml:space="preserve"> Московская обл., г.Домодедово,</w:t>
      </w:r>
      <w:r w:rsidR="00147B8D">
        <w:rPr>
          <w:b/>
          <w:i/>
          <w:color w:val="000000"/>
        </w:rPr>
        <w:t xml:space="preserve"> </w:t>
      </w:r>
      <w:r w:rsidR="00147B8D" w:rsidRPr="00147B8D">
        <w:rPr>
          <w:b/>
          <w:color w:val="000000"/>
        </w:rPr>
        <w:t>микрорайон Белый Столбы, пр. Госфильмофонда</w:t>
      </w:r>
      <w:r w:rsidRPr="005E743D">
        <w:rPr>
          <w:color w:val="FF0000"/>
        </w:rPr>
        <w:t xml:space="preserve"> </w:t>
      </w:r>
      <w:r w:rsidR="00C5557B" w:rsidRPr="008E4CA8">
        <w:rPr>
          <w:color w:val="FF0000"/>
        </w:rPr>
        <w:t>Проход на территорию учреждения осуществляется</w:t>
      </w:r>
      <w:r w:rsidR="00C5557B" w:rsidRPr="005E743D">
        <w:rPr>
          <w:color w:val="FF0000"/>
        </w:rPr>
        <w:t xml:space="preserve"> </w:t>
      </w:r>
      <w:r w:rsidR="00C5557B">
        <w:rPr>
          <w:color w:val="FF0000"/>
        </w:rPr>
        <w:t xml:space="preserve">по предварительно заказанному пропуску </w:t>
      </w:r>
      <w:r w:rsidR="00C5557B" w:rsidRPr="002E44A0">
        <w:rPr>
          <w:color w:val="FF0000"/>
        </w:rPr>
        <w:t xml:space="preserve">по </w:t>
      </w:r>
      <w:r w:rsidR="002F2F9E" w:rsidRPr="002E44A0">
        <w:rPr>
          <w:color w:val="FF0000"/>
        </w:rPr>
        <w:t>телефону:</w:t>
      </w:r>
      <w:r w:rsidR="002E44A0">
        <w:rPr>
          <w:color w:val="FF0000"/>
        </w:rPr>
        <w:t xml:space="preserve"> 8(49</w:t>
      </w:r>
      <w:r w:rsidR="00147B8D">
        <w:rPr>
          <w:color w:val="FF0000"/>
        </w:rPr>
        <w:t>9</w:t>
      </w:r>
      <w:r w:rsidR="002E44A0">
        <w:rPr>
          <w:color w:val="FF0000"/>
        </w:rPr>
        <w:t>)</w:t>
      </w:r>
      <w:r w:rsidR="00147B8D">
        <w:rPr>
          <w:color w:val="FF0000"/>
        </w:rPr>
        <w:t>941</w:t>
      </w:r>
      <w:r w:rsidR="002E44A0">
        <w:rPr>
          <w:color w:val="FF0000"/>
        </w:rPr>
        <w:t>-</w:t>
      </w:r>
      <w:r w:rsidR="00147B8D">
        <w:rPr>
          <w:color w:val="FF0000"/>
        </w:rPr>
        <w:t>06</w:t>
      </w:r>
      <w:r w:rsidR="002E44A0">
        <w:rPr>
          <w:color w:val="FF0000"/>
        </w:rPr>
        <w:t>-</w:t>
      </w:r>
      <w:r w:rsidR="00147B8D">
        <w:rPr>
          <w:color w:val="FF0000"/>
        </w:rPr>
        <w:t>8</w:t>
      </w:r>
      <w:r w:rsidR="002E44A0">
        <w:rPr>
          <w:color w:val="FF0000"/>
        </w:rPr>
        <w:t xml:space="preserve">0 доб. </w:t>
      </w:r>
      <w:r w:rsidR="00147B8D">
        <w:rPr>
          <w:color w:val="FF0000"/>
        </w:rPr>
        <w:t>33-32</w:t>
      </w:r>
      <w:r w:rsidR="00C5557B">
        <w:rPr>
          <w:color w:val="FF0000"/>
        </w:rPr>
        <w:t xml:space="preserve"> </w:t>
      </w:r>
      <w:r w:rsidR="00147B8D">
        <w:rPr>
          <w:color w:val="FF0000"/>
        </w:rPr>
        <w:t>не</w:t>
      </w:r>
      <w:r w:rsidR="00C5557B">
        <w:rPr>
          <w:color w:val="FF0000"/>
        </w:rPr>
        <w:t xml:space="preserve"> менее чем за 1 рабочий день с </w:t>
      </w:r>
      <w:r w:rsidR="00147B8D">
        <w:rPr>
          <w:color w:val="FF0000"/>
        </w:rPr>
        <w:t>9:00</w:t>
      </w:r>
      <w:r w:rsidR="00C5557B">
        <w:rPr>
          <w:color w:val="FF0000"/>
        </w:rPr>
        <w:t xml:space="preserve"> до 1</w:t>
      </w:r>
      <w:r w:rsidR="00147B8D">
        <w:rPr>
          <w:color w:val="FF0000"/>
        </w:rPr>
        <w:t>3</w:t>
      </w:r>
      <w:r w:rsidR="00C5557B">
        <w:rPr>
          <w:color w:val="FF0000"/>
        </w:rPr>
        <w:t>-00 и при предъявлении документа удостоверяющего личность.</w:t>
      </w:r>
    </w:p>
    <w:p w:rsidR="00474757" w:rsidRPr="00DA5FBA" w:rsidRDefault="00474757" w:rsidP="000E1DAA">
      <w:pPr>
        <w:ind w:firstLine="567"/>
        <w:jc w:val="both"/>
      </w:pPr>
      <w:r w:rsidRPr="005E743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извещении о проведении продажи</w:t>
      </w:r>
      <w:r w:rsidRPr="00DA5FBA">
        <w:t xml:space="preserve">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</w:t>
      </w:r>
      <w:r w:rsidR="0064109D">
        <w:t>с поступил Продавцу не позднее 3</w:t>
      </w:r>
      <w:r w:rsidRPr="00DA5FBA">
        <w:t xml:space="preserve">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4757" w:rsidRPr="00DA5FBA" w:rsidRDefault="00474757" w:rsidP="00474757">
      <w:pPr>
        <w:jc w:val="both"/>
      </w:pPr>
    </w:p>
    <w:p w:rsidR="00474757" w:rsidRPr="007B2043" w:rsidRDefault="00474757" w:rsidP="000E1DAA">
      <w:pPr>
        <w:ind w:right="-1"/>
        <w:jc w:val="center"/>
        <w:rPr>
          <w:b/>
        </w:rPr>
      </w:pPr>
      <w:r w:rsidRPr="007B2043">
        <w:rPr>
          <w:b/>
          <w:lang w:val="en-US"/>
        </w:rPr>
        <w:t>III</w:t>
      </w:r>
      <w:r w:rsidRPr="007B2043">
        <w:rPr>
          <w:b/>
        </w:rPr>
        <w:t>. Условия участия в аукционе в электронной форме</w:t>
      </w:r>
    </w:p>
    <w:p w:rsidR="00474757" w:rsidRDefault="000E1DAA" w:rsidP="000E1DAA">
      <w:pPr>
        <w:ind w:right="-1"/>
        <w:jc w:val="center"/>
        <w:rPr>
          <w:b/>
        </w:rPr>
      </w:pPr>
      <w:r w:rsidRPr="007B2043">
        <w:rPr>
          <w:b/>
        </w:rPr>
        <w:t xml:space="preserve">1. </w:t>
      </w:r>
      <w:r w:rsidR="00474757" w:rsidRPr="007B2043">
        <w:rPr>
          <w:b/>
        </w:rPr>
        <w:t>Общие условия</w:t>
      </w:r>
    </w:p>
    <w:p w:rsidR="00474757" w:rsidRPr="00DA5FBA" w:rsidRDefault="00474757" w:rsidP="000E1DAA">
      <w:pPr>
        <w:ind w:firstLine="567"/>
        <w:jc w:val="both"/>
      </w:pPr>
      <w:r w:rsidRPr="00DA5FBA">
        <w:t>Лицо, отвечающее признакам покупателя и желающее приобрести имущество, выставляемое на аукцион в электронной форме (далее Претендент), обязано осуществить следующие действия:</w:t>
      </w:r>
    </w:p>
    <w:p w:rsidR="007B2043" w:rsidRPr="00DA5FBA" w:rsidRDefault="007B2043" w:rsidP="007B2043">
      <w:pPr>
        <w:ind w:firstLine="567"/>
        <w:jc w:val="both"/>
        <w:rPr>
          <w:b/>
        </w:rPr>
      </w:pPr>
      <w:r w:rsidRPr="00DA5FBA">
        <w:rPr>
          <w:b/>
        </w:rPr>
        <w:t>- внести задаток в указанном в настоящем извещении порядке (п.</w:t>
      </w:r>
      <w:r>
        <w:rPr>
          <w:b/>
        </w:rPr>
        <w:t xml:space="preserve"> </w:t>
      </w:r>
      <w:r w:rsidRPr="00DA5FBA">
        <w:rPr>
          <w:b/>
        </w:rPr>
        <w:t xml:space="preserve">3 </w:t>
      </w:r>
      <w:r>
        <w:rPr>
          <w:b/>
        </w:rPr>
        <w:t xml:space="preserve">раздела </w:t>
      </w:r>
      <w:r>
        <w:rPr>
          <w:b/>
          <w:lang w:val="en-US"/>
        </w:rPr>
        <w:t>II</w:t>
      </w:r>
      <w:r w:rsidRPr="008F656E">
        <w:rPr>
          <w:b/>
        </w:rPr>
        <w:t xml:space="preserve"> </w:t>
      </w:r>
      <w:r w:rsidRPr="00DA5FBA">
        <w:rPr>
          <w:b/>
        </w:rPr>
        <w:t xml:space="preserve">настоящего </w:t>
      </w:r>
      <w:r>
        <w:rPr>
          <w:b/>
        </w:rPr>
        <w:t>И</w:t>
      </w:r>
      <w:r w:rsidRPr="00DA5FBA">
        <w:rPr>
          <w:b/>
        </w:rPr>
        <w:t>звещения);</w:t>
      </w:r>
    </w:p>
    <w:p w:rsidR="007B2043" w:rsidRPr="00DA5FBA" w:rsidRDefault="007B2043" w:rsidP="007B2043">
      <w:pPr>
        <w:ind w:firstLine="567"/>
        <w:jc w:val="both"/>
        <w:rPr>
          <w:b/>
        </w:rPr>
      </w:pPr>
      <w:r w:rsidRPr="00DA5FBA">
        <w:rPr>
          <w:b/>
        </w:rPr>
        <w:t>- в установленном порядке подать заявку по форме (</w:t>
      </w:r>
      <w:r>
        <w:rPr>
          <w:b/>
        </w:rPr>
        <w:t xml:space="preserve">Приложение №1 </w:t>
      </w:r>
      <w:r w:rsidRPr="00DA5FBA">
        <w:rPr>
          <w:b/>
        </w:rPr>
        <w:t>настоящего</w:t>
      </w:r>
      <w:r>
        <w:rPr>
          <w:b/>
        </w:rPr>
        <w:t xml:space="preserve"> Извещения</w:t>
      </w:r>
      <w:r w:rsidRPr="00DA5FBA">
        <w:rPr>
          <w:b/>
        </w:rPr>
        <w:t>).</w:t>
      </w:r>
    </w:p>
    <w:p w:rsidR="007B2043" w:rsidRPr="00DA5FBA" w:rsidRDefault="007B2043" w:rsidP="007B2043">
      <w:pPr>
        <w:ind w:right="-1" w:firstLine="567"/>
        <w:jc w:val="both"/>
      </w:pPr>
      <w:r w:rsidRPr="00DA5FBA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Pr="00D1178F">
        <w:t>OOO «</w:t>
      </w:r>
      <w:r>
        <w:t>Фабрикант.ру</w:t>
      </w:r>
      <w:r w:rsidRPr="00D1178F">
        <w:t>»</w:t>
      </w:r>
      <w:r w:rsidRPr="00DA5FBA">
        <w:t>,</w:t>
      </w:r>
      <w:r>
        <w:t xml:space="preserve"> </w:t>
      </w:r>
      <w:r w:rsidRPr="000333D9">
        <w:rPr>
          <w:rStyle w:val="a6"/>
        </w:rPr>
        <w:t>https://www.fabrikant.ru/</w:t>
      </w:r>
      <w:r w:rsidRPr="00DA5FBA">
        <w:t xml:space="preserve"> в соответствии с Регламентом электронной площадки.</w:t>
      </w:r>
    </w:p>
    <w:p w:rsidR="00474757" w:rsidRPr="00DA5FBA" w:rsidRDefault="00474757" w:rsidP="008F656E">
      <w:pPr>
        <w:ind w:firstLine="567"/>
        <w:jc w:val="both"/>
      </w:pPr>
      <w:r w:rsidRPr="00DA5FBA"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74757" w:rsidRPr="00DA5FBA" w:rsidRDefault="00474757" w:rsidP="00474757">
      <w:pPr>
        <w:jc w:val="both"/>
      </w:pPr>
    </w:p>
    <w:p w:rsidR="00474757" w:rsidRPr="00DA5FBA" w:rsidRDefault="00474757" w:rsidP="008F656E">
      <w:pPr>
        <w:jc w:val="center"/>
        <w:rPr>
          <w:b/>
        </w:rPr>
      </w:pPr>
      <w:r w:rsidRPr="00DA5FBA">
        <w:rPr>
          <w:b/>
        </w:rPr>
        <w:t>2. Срок и порядок регистрации на электронной площадке</w:t>
      </w:r>
    </w:p>
    <w:p w:rsidR="00474757" w:rsidRPr="00DA5FBA" w:rsidRDefault="00474757" w:rsidP="000E1DAA">
      <w:pPr>
        <w:ind w:firstLine="567"/>
        <w:jc w:val="both"/>
      </w:pPr>
      <w:r w:rsidRPr="00DA5FBA"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продажи.</w:t>
      </w:r>
    </w:p>
    <w:p w:rsidR="00474757" w:rsidRPr="00DA5FBA" w:rsidRDefault="00474757" w:rsidP="000E1DAA">
      <w:pPr>
        <w:ind w:firstLine="567"/>
        <w:jc w:val="both"/>
      </w:pPr>
      <w:r w:rsidRPr="00DA5FBA">
        <w:t xml:space="preserve"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474757" w:rsidRPr="00DA5FBA" w:rsidRDefault="00474757" w:rsidP="000E1DAA">
      <w:pPr>
        <w:ind w:firstLine="567"/>
        <w:jc w:val="both"/>
      </w:pPr>
      <w:r w:rsidRPr="00DA5FBA">
        <w:t xml:space="preserve">Регистрация на электронной площадке осуществляется без взимания платы. </w:t>
      </w:r>
    </w:p>
    <w:p w:rsidR="00474757" w:rsidRPr="00DA5FBA" w:rsidRDefault="00474757" w:rsidP="000E1DAA">
      <w:pPr>
        <w:ind w:firstLine="567"/>
        <w:jc w:val="both"/>
      </w:pPr>
      <w:r w:rsidRPr="00DA5FBA">
        <w:t xml:space="preserve">Регистрации на электронной площадке подлежат Претенденты, ранее не зарегистрированные на электронной площадке или регистрации которых, на электронной площадке была ими прекращена. </w:t>
      </w:r>
    </w:p>
    <w:p w:rsidR="00474757" w:rsidRDefault="00474757" w:rsidP="000E1DAA">
      <w:pPr>
        <w:ind w:firstLine="567"/>
        <w:jc w:val="both"/>
      </w:pPr>
      <w:r w:rsidRPr="00DA5FBA">
        <w:t>Регистрация на электронной площадке проводится в соответствии с Регламентом электронной площадки.</w:t>
      </w:r>
    </w:p>
    <w:p w:rsidR="000E1DAA" w:rsidRPr="00DA5FBA" w:rsidRDefault="000E1DAA" w:rsidP="000E1DAA">
      <w:pPr>
        <w:ind w:firstLine="567"/>
        <w:jc w:val="both"/>
      </w:pPr>
    </w:p>
    <w:p w:rsidR="000E1DAA" w:rsidRDefault="00474757" w:rsidP="008F656E">
      <w:pPr>
        <w:jc w:val="center"/>
        <w:rPr>
          <w:b/>
        </w:rPr>
      </w:pPr>
      <w:r w:rsidRPr="00DA5FBA">
        <w:rPr>
          <w:b/>
        </w:rPr>
        <w:t>3. Порядок внесения задатка и его возврата</w:t>
      </w:r>
    </w:p>
    <w:p w:rsidR="00474757" w:rsidRPr="000E1DAA" w:rsidRDefault="00474757" w:rsidP="000E1DAA">
      <w:pPr>
        <w:ind w:firstLine="567"/>
        <w:jc w:val="both"/>
        <w:rPr>
          <w:b/>
        </w:rPr>
      </w:pPr>
      <w:r w:rsidRPr="00DA5FBA">
        <w:t xml:space="preserve">Настоящее извещение о проведении аукциона является публичной офертой для заключения договора о задатке в соответствии со </w:t>
      </w:r>
      <w:hyperlink r:id="rId6" w:history="1">
        <w:r w:rsidRPr="00DA5FBA">
          <w:rPr>
            <w:rStyle w:val="a6"/>
          </w:rPr>
          <w:t>статьей 437</w:t>
        </w:r>
      </w:hyperlink>
      <w:r w:rsidRPr="00DA5FBA">
        <w:t xml:space="preserve">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474757" w:rsidRPr="00DA5FBA" w:rsidRDefault="00474757" w:rsidP="00474757">
      <w:pPr>
        <w:ind w:firstLine="709"/>
        <w:jc w:val="both"/>
      </w:pPr>
    </w:p>
    <w:p w:rsidR="00474757" w:rsidRDefault="00474757" w:rsidP="008F656E">
      <w:pPr>
        <w:jc w:val="center"/>
        <w:rPr>
          <w:b/>
        </w:rPr>
      </w:pPr>
      <w:r w:rsidRPr="00DA5FBA">
        <w:rPr>
          <w:b/>
        </w:rPr>
        <w:t>4. Порядок подачи заявок на участие в электронной форме</w:t>
      </w:r>
    </w:p>
    <w:p w:rsidR="00474757" w:rsidRPr="00DA5FBA" w:rsidRDefault="00474757" w:rsidP="000E1DAA">
      <w:pPr>
        <w:ind w:firstLine="567"/>
        <w:jc w:val="both"/>
      </w:pPr>
      <w:r w:rsidRPr="00DA5FBA"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74757" w:rsidRPr="00DA5FBA" w:rsidRDefault="00474757" w:rsidP="000E1DAA">
      <w:pPr>
        <w:ind w:firstLine="567"/>
        <w:jc w:val="both"/>
      </w:pPr>
      <w:r w:rsidRPr="00DA5FBA">
        <w:rPr>
          <w:b/>
        </w:rPr>
        <w:lastRenderedPageBreak/>
        <w:t>Заявки подаются путем заполнения формы и размещения ее электронного образа, с приложением электронных образов документов в соответствии с перечнем, указанным в настоящем извещении, на сайте электронной торговой площадки</w:t>
      </w:r>
      <w:r w:rsidRPr="00DA5FBA">
        <w:t xml:space="preserve"> </w:t>
      </w:r>
      <w:r w:rsidR="007B2043" w:rsidRPr="000333D9">
        <w:rPr>
          <w:rStyle w:val="a6"/>
        </w:rPr>
        <w:t>https://www.fabrikant.ru/</w:t>
      </w:r>
      <w:r w:rsidRPr="00DA5FBA">
        <w:t>.</w:t>
      </w:r>
    </w:p>
    <w:p w:rsidR="00474757" w:rsidRPr="00DA5FBA" w:rsidRDefault="00474757" w:rsidP="000E1DAA">
      <w:pPr>
        <w:ind w:firstLine="567"/>
        <w:jc w:val="both"/>
      </w:pPr>
      <w:r w:rsidRPr="00DA5FBA">
        <w:t>Одно лицо имеет право подать только одну заявку.</w:t>
      </w:r>
    </w:p>
    <w:p w:rsidR="00474757" w:rsidRPr="00DA5FBA" w:rsidRDefault="00474757" w:rsidP="000E1DAA">
      <w:pPr>
        <w:ind w:firstLine="567"/>
        <w:jc w:val="both"/>
      </w:pPr>
      <w:r w:rsidRPr="00DA5FBA">
        <w:t>Заявки подаются, начиная с даты начало приема заявок до даты окончания приема заявок, указанной в настоящем извещении.</w:t>
      </w:r>
    </w:p>
    <w:p w:rsidR="00474757" w:rsidRPr="00DA5FBA" w:rsidRDefault="00474757" w:rsidP="000E1DAA">
      <w:pPr>
        <w:ind w:firstLine="567"/>
        <w:jc w:val="both"/>
      </w:pPr>
      <w:r w:rsidRPr="00DA5FBA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74757" w:rsidRPr="00DA5FBA" w:rsidRDefault="00474757" w:rsidP="000E1DAA">
      <w:pPr>
        <w:ind w:firstLine="567"/>
        <w:jc w:val="both"/>
        <w:rPr>
          <w:b/>
        </w:rPr>
      </w:pPr>
      <w:r w:rsidRPr="00DA5FBA">
        <w:rPr>
          <w:b/>
        </w:rPr>
        <w:t>При подаче заявки на участие в аукционе прилагаются следующие документы:</w:t>
      </w:r>
    </w:p>
    <w:p w:rsidR="00474757" w:rsidRPr="00DA5FBA" w:rsidRDefault="00474757" w:rsidP="000E1DAA">
      <w:pPr>
        <w:ind w:firstLine="567"/>
        <w:jc w:val="both"/>
      </w:pPr>
      <w:r w:rsidRPr="00DA5FBA">
        <w:t>1. Заявка на участие в аукционе по установленной форме с указанием адресных данных и реквизитов счета для возврата задатка</w:t>
      </w:r>
      <w:r w:rsidR="00761E07">
        <w:t>;</w:t>
      </w:r>
    </w:p>
    <w:p w:rsidR="00474757" w:rsidRPr="00DA5FBA" w:rsidRDefault="00761E07" w:rsidP="000E1DAA">
      <w:pPr>
        <w:ind w:firstLine="567"/>
        <w:jc w:val="both"/>
      </w:pPr>
      <w:r>
        <w:t>2</w:t>
      </w:r>
      <w:r w:rsidR="00474757" w:rsidRPr="00DA5FBA">
        <w:t>. Физические лица предъявляют документ, удостоверяющий личность;</w:t>
      </w:r>
    </w:p>
    <w:p w:rsidR="00474757" w:rsidRPr="00DA5FBA" w:rsidRDefault="00761E07" w:rsidP="000E1DAA">
      <w:pPr>
        <w:ind w:firstLine="567"/>
        <w:jc w:val="both"/>
      </w:pPr>
      <w:r>
        <w:t>3</w:t>
      </w:r>
      <w:r w:rsidR="00474757" w:rsidRPr="00DA5FBA">
        <w:t>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474757" w:rsidRPr="00DA5FBA" w:rsidRDefault="00761E07" w:rsidP="000E1DAA">
      <w:pPr>
        <w:ind w:firstLine="567"/>
        <w:jc w:val="both"/>
      </w:pPr>
      <w:r>
        <w:t>4</w:t>
      </w:r>
      <w:r w:rsidR="00474757" w:rsidRPr="00DA5FBA">
        <w:t>. Подписанная заявителем опись представленных документов в 2 экземплярах.</w:t>
      </w:r>
    </w:p>
    <w:p w:rsidR="00474757" w:rsidRPr="00DA5FBA" w:rsidRDefault="00474757" w:rsidP="000E1DAA">
      <w:pPr>
        <w:ind w:firstLine="567"/>
        <w:jc w:val="both"/>
      </w:pPr>
      <w:r w:rsidRPr="00DA5FBA">
        <w:rPr>
          <w:b/>
        </w:rPr>
        <w:t>Юридические лица дополнительно предъявляют следующие документы</w:t>
      </w:r>
      <w:r w:rsidRPr="00DA5FBA">
        <w:t>:</w:t>
      </w:r>
    </w:p>
    <w:p w:rsidR="00474757" w:rsidRPr="00DA5FBA" w:rsidRDefault="00761E07" w:rsidP="000E1DAA">
      <w:pPr>
        <w:ind w:firstLine="567"/>
        <w:jc w:val="both"/>
      </w:pPr>
      <w:r>
        <w:t>5</w:t>
      </w:r>
      <w:r w:rsidR="00474757" w:rsidRPr="00DA5FBA">
        <w:t>. Заверенные копии учредительных документов;</w:t>
      </w:r>
    </w:p>
    <w:p w:rsidR="00474757" w:rsidRPr="00DA5FBA" w:rsidRDefault="00761E07" w:rsidP="000E1DAA">
      <w:pPr>
        <w:ind w:firstLine="567"/>
        <w:jc w:val="both"/>
      </w:pPr>
      <w:r>
        <w:t>6</w:t>
      </w:r>
      <w:r w:rsidR="00474757" w:rsidRPr="00DA5FBA">
        <w:t>.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474757" w:rsidRPr="00DA5FBA" w:rsidRDefault="00761E07" w:rsidP="000E1DA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7</w:t>
      </w:r>
      <w:r w:rsidR="00474757" w:rsidRPr="00DA5FBA">
        <w:t xml:space="preserve">. </w:t>
      </w:r>
      <w:r w:rsidR="00474757" w:rsidRPr="00DA5FBA">
        <w:rPr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E1DAA" w:rsidRDefault="00474757" w:rsidP="000E1DAA">
      <w:pPr>
        <w:ind w:firstLine="567"/>
        <w:jc w:val="both"/>
      </w:pPr>
      <w:r w:rsidRPr="00DA5FBA">
        <w:t>К участию в аукционе допускаются физические и юридические лица, подавшие заявку на участие в нем по установленной форме не позднее указанного срока и предоставившие Продавцу вышеуказанные документы.</w:t>
      </w:r>
    </w:p>
    <w:p w:rsidR="00474757" w:rsidRPr="000E1DAA" w:rsidRDefault="00474757" w:rsidP="000E1DAA">
      <w:pPr>
        <w:ind w:firstLine="567"/>
        <w:jc w:val="both"/>
      </w:pPr>
      <w:r w:rsidRPr="00DA5FBA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="00EE685F">
        <w:rPr>
          <w:color w:val="000000"/>
        </w:rPr>
        <w:t xml:space="preserve">РТС-Тендер </w:t>
      </w:r>
      <w:r w:rsidRPr="00DA5FBA">
        <w:rPr>
          <w:color w:val="000000"/>
        </w:rPr>
        <w:t xml:space="preserve">в соответствии с Регламентом электронной площадки. </w:t>
      </w:r>
    </w:p>
    <w:p w:rsidR="00474757" w:rsidRPr="00DA5FBA" w:rsidRDefault="00474757" w:rsidP="00474757">
      <w:pPr>
        <w:jc w:val="both"/>
        <w:rPr>
          <w:color w:val="000000"/>
        </w:rPr>
      </w:pPr>
      <w:r w:rsidRPr="00DA5FBA">
        <w:rPr>
          <w:color w:val="000000"/>
        </w:rPr>
        <w:t xml:space="preserve">           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74757" w:rsidRPr="00DA5FBA" w:rsidRDefault="00474757" w:rsidP="00474757">
      <w:pPr>
        <w:jc w:val="both"/>
        <w:rPr>
          <w:color w:val="000000"/>
        </w:rPr>
      </w:pPr>
      <w:r w:rsidRPr="00DA5FBA">
        <w:rPr>
          <w:color w:val="000000"/>
        </w:rPr>
        <w:t xml:space="preserve">            Обязанность доказать свое право на участие в аукционе в электронной форме возлагается на Претендента. </w:t>
      </w:r>
    </w:p>
    <w:p w:rsidR="00EF0EAD" w:rsidRPr="00F01C20" w:rsidRDefault="00EF0EAD" w:rsidP="00474757">
      <w:pPr>
        <w:ind w:firstLine="709"/>
        <w:jc w:val="center"/>
        <w:rPr>
          <w:b/>
        </w:rPr>
      </w:pPr>
    </w:p>
    <w:p w:rsidR="00474757" w:rsidRPr="00DA5FBA" w:rsidRDefault="00474757" w:rsidP="008F656E">
      <w:pPr>
        <w:jc w:val="center"/>
        <w:rPr>
          <w:b/>
        </w:rPr>
      </w:pPr>
      <w:r w:rsidRPr="00EF0EAD">
        <w:rPr>
          <w:b/>
          <w:lang w:val="en-US"/>
        </w:rPr>
        <w:t>IV</w:t>
      </w:r>
      <w:r w:rsidRPr="00DA5FBA">
        <w:rPr>
          <w:b/>
        </w:rPr>
        <w:t>. Определение участников аукциона в электронной форме</w:t>
      </w:r>
    </w:p>
    <w:p w:rsidR="00474757" w:rsidRPr="00DA5FBA" w:rsidRDefault="00474757" w:rsidP="00474757">
      <w:pPr>
        <w:ind w:firstLine="709"/>
        <w:jc w:val="both"/>
      </w:pPr>
      <w:r w:rsidRPr="00DA5FBA">
        <w:t>В указанный в извещении день определения участников аукциона в электронной форме Продавец рассматривает заявки и документы Претендентов.</w:t>
      </w:r>
    </w:p>
    <w:p w:rsidR="00474757" w:rsidRPr="00DA5FBA" w:rsidRDefault="00474757" w:rsidP="00474757">
      <w:pPr>
        <w:ind w:firstLine="709"/>
        <w:jc w:val="both"/>
      </w:pPr>
      <w:r w:rsidRPr="00DA5FBA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</w:t>
      </w:r>
    </w:p>
    <w:p w:rsidR="00474757" w:rsidRPr="00DA5FBA" w:rsidRDefault="00474757" w:rsidP="00474757">
      <w:pPr>
        <w:ind w:firstLine="709"/>
        <w:jc w:val="both"/>
      </w:pPr>
      <w:r w:rsidRPr="00DA5FBA">
        <w:t>Претендент не допускается к участию в аукционе в электронной форме по следующим основаниям:</w:t>
      </w:r>
    </w:p>
    <w:p w:rsidR="00474757" w:rsidRPr="00DA5FBA" w:rsidRDefault="00474757" w:rsidP="008F656E">
      <w:pPr>
        <w:ind w:firstLine="567"/>
        <w:jc w:val="both"/>
      </w:pPr>
      <w:r w:rsidRPr="00DA5FB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74757" w:rsidRPr="00DA5FBA" w:rsidRDefault="00474757" w:rsidP="008F656E">
      <w:pPr>
        <w:ind w:firstLine="567"/>
        <w:jc w:val="both"/>
      </w:pPr>
      <w:r w:rsidRPr="00DA5FBA"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474757" w:rsidRPr="00DA5FBA" w:rsidRDefault="00474757" w:rsidP="008F656E">
      <w:pPr>
        <w:ind w:firstLine="567"/>
        <w:jc w:val="both"/>
      </w:pPr>
      <w:r w:rsidRPr="00DA5FBA">
        <w:t>- заявка подана лицом, не уполномоченным Претендентом на осуществление таких действий;</w:t>
      </w:r>
    </w:p>
    <w:p w:rsidR="00474757" w:rsidRPr="00DA5FBA" w:rsidRDefault="00474757" w:rsidP="008F656E">
      <w:pPr>
        <w:ind w:firstLine="567"/>
        <w:jc w:val="both"/>
      </w:pPr>
      <w:r w:rsidRPr="00DA5FBA">
        <w:t xml:space="preserve">- не подтверждено поступление в установленный срок задатка. </w:t>
      </w:r>
    </w:p>
    <w:p w:rsidR="00474757" w:rsidRPr="00DA5FBA" w:rsidRDefault="00474757" w:rsidP="008F656E">
      <w:pPr>
        <w:ind w:firstLine="567"/>
        <w:jc w:val="both"/>
      </w:pPr>
      <w:r w:rsidRPr="00DA5FBA">
        <w:t>Настоящий перечень оснований отказа Претенденту на участие в аукционе в электронной форме является исчерпывающим.</w:t>
      </w:r>
    </w:p>
    <w:p w:rsidR="00474757" w:rsidRPr="00DA5FBA" w:rsidRDefault="00474757" w:rsidP="008F656E">
      <w:pPr>
        <w:ind w:firstLine="567"/>
        <w:jc w:val="both"/>
      </w:pPr>
      <w:r w:rsidRPr="00DA5FBA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</w:t>
      </w:r>
      <w:r w:rsidR="00F36E75">
        <w:br/>
      </w:r>
      <w:r w:rsidRPr="00DA5FBA"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электронной форме, с указанием оснований отказа.</w:t>
      </w:r>
    </w:p>
    <w:p w:rsidR="00474757" w:rsidRPr="00DA5FBA" w:rsidRDefault="00474757" w:rsidP="008F656E">
      <w:pPr>
        <w:ind w:firstLine="567"/>
        <w:jc w:val="both"/>
      </w:pPr>
      <w:r w:rsidRPr="00DA5FBA">
        <w:t xml:space="preserve">Претендент, допущенный к участию в аукционе в электронной форме, приобретает статус участника аукциона в электронной форме с </w:t>
      </w:r>
      <w:r w:rsidR="00F36E75">
        <w:t>даты</w:t>
      </w:r>
      <w:r w:rsidRPr="00DA5FBA">
        <w:t xml:space="preserve"> оформления Продавцом протокола о признании Претендентов участниками аукциона. </w:t>
      </w:r>
    </w:p>
    <w:p w:rsidR="00474757" w:rsidRPr="00DA5FBA" w:rsidRDefault="00474757" w:rsidP="008F656E">
      <w:pPr>
        <w:ind w:firstLine="567"/>
        <w:jc w:val="both"/>
      </w:pPr>
      <w:r w:rsidRPr="00DA5FBA">
        <w:t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74757" w:rsidRPr="00DA5FBA" w:rsidRDefault="00474757" w:rsidP="00474757">
      <w:pPr>
        <w:ind w:firstLine="709"/>
        <w:jc w:val="both"/>
      </w:pPr>
    </w:p>
    <w:p w:rsidR="00474757" w:rsidRPr="00DA5FBA" w:rsidRDefault="00474757" w:rsidP="008F656E">
      <w:pPr>
        <w:jc w:val="center"/>
        <w:rPr>
          <w:b/>
        </w:rPr>
      </w:pPr>
      <w:r w:rsidRPr="00DA5FBA">
        <w:rPr>
          <w:b/>
          <w:lang w:val="en-US"/>
        </w:rPr>
        <w:t>V</w:t>
      </w:r>
      <w:r w:rsidRPr="00DA5FBA">
        <w:rPr>
          <w:b/>
        </w:rPr>
        <w:t>. Порядок проведения аукциона в электронной форме и определения победителя аукциона в электронной форме</w:t>
      </w:r>
    </w:p>
    <w:p w:rsidR="00474757" w:rsidRPr="00DA5FBA" w:rsidRDefault="00474757" w:rsidP="008F656E">
      <w:pPr>
        <w:ind w:firstLine="567"/>
        <w:jc w:val="both"/>
      </w:pPr>
      <w:r w:rsidRPr="00DA5FBA">
        <w:t xml:space="preserve">Процедура аукциона в электронной форме проводится на электронной торговой площадке </w:t>
      </w:r>
      <w:r w:rsidR="00314A68">
        <w:t>ООО</w:t>
      </w:r>
      <w:r w:rsidR="00314A68" w:rsidRPr="004813FF">
        <w:t xml:space="preserve"> «РТС-тендер»</w:t>
      </w:r>
      <w:r w:rsidR="00314A68" w:rsidRPr="00DA5FBA">
        <w:t xml:space="preserve">, </w:t>
      </w:r>
      <w:hyperlink r:id="rId7" w:history="1">
        <w:r w:rsidR="00314A68" w:rsidRPr="00B96155">
          <w:rPr>
            <w:rStyle w:val="a6"/>
          </w:rPr>
          <w:t>https://i.rts-tender.ru/</w:t>
        </w:r>
      </w:hyperlink>
      <w:r w:rsidRPr="00DA5FBA">
        <w:t xml:space="preserve">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4757" w:rsidRPr="00DA5FBA" w:rsidRDefault="00474757" w:rsidP="008F656E">
      <w:pPr>
        <w:ind w:firstLine="567"/>
        <w:jc w:val="both"/>
      </w:pPr>
      <w:r w:rsidRPr="00DA5FBA">
        <w:t>Во время проведения процедуры аукциона оператор электронной площадки обеспечивает доступ участников в закрытой части электронной торговой площадки и возможность представления ими предложений о цене имущества.</w:t>
      </w:r>
    </w:p>
    <w:p w:rsidR="00474757" w:rsidRPr="00DA5FBA" w:rsidRDefault="00474757" w:rsidP="008F656E">
      <w:pPr>
        <w:ind w:firstLine="567"/>
        <w:jc w:val="both"/>
      </w:pPr>
      <w:r w:rsidRPr="00DA5FBA">
        <w:t>Со времени начала проведения процедуры аукциона в электронной форме оператором электронной площадки размещается:</w:t>
      </w:r>
    </w:p>
    <w:p w:rsidR="00474757" w:rsidRPr="00DA5FBA" w:rsidRDefault="00474757" w:rsidP="008F656E">
      <w:pPr>
        <w:ind w:firstLine="567"/>
        <w:jc w:val="both"/>
      </w:pPr>
      <w:r w:rsidRPr="00DA5FBA">
        <w:t>а) в открытой части электронной торговой площадки - информация о начале проведения процедуры аукциона в электронной форме с указанием наименования имущества, начальной цены и текущего «шага аукциона»;</w:t>
      </w:r>
    </w:p>
    <w:p w:rsidR="00474757" w:rsidRPr="00DA5FBA" w:rsidRDefault="00474757" w:rsidP="008F656E">
      <w:pPr>
        <w:ind w:firstLine="567"/>
        <w:jc w:val="both"/>
      </w:pPr>
      <w:r w:rsidRPr="00DA5FBA">
        <w:lastRenderedPageBreak/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4757" w:rsidRPr="00DA5FBA" w:rsidRDefault="00474757" w:rsidP="008F656E">
      <w:pPr>
        <w:ind w:firstLine="567"/>
        <w:jc w:val="both"/>
      </w:pPr>
      <w:r w:rsidRPr="00DA5FBA">
        <w:t>В течение одного часа со времени начала проведения процедуры аукциона в электронной форме участникам предлагается заявить о приобретении имущества по начальной цене.</w:t>
      </w:r>
    </w:p>
    <w:p w:rsidR="00474757" w:rsidRPr="00DA5FBA" w:rsidRDefault="00474757" w:rsidP="008F656E">
      <w:pPr>
        <w:ind w:firstLine="567"/>
        <w:jc w:val="both"/>
      </w:pPr>
      <w:r w:rsidRPr="00DA5FBA">
        <w:t>В случае если в течение указанного времени:</w:t>
      </w:r>
    </w:p>
    <w:p w:rsidR="00474757" w:rsidRPr="00DA5FBA" w:rsidRDefault="00474757" w:rsidP="008F656E">
      <w:pPr>
        <w:ind w:firstLine="567"/>
        <w:jc w:val="both"/>
      </w:pPr>
      <w:r w:rsidRPr="00DA5FBA">
        <w:t>а) не было подано ни одной заявки на участие либо ни один из Претендентов не признан участником;</w:t>
      </w:r>
    </w:p>
    <w:p w:rsidR="00474757" w:rsidRPr="00DA5FBA" w:rsidRDefault="00474757" w:rsidP="008F656E">
      <w:pPr>
        <w:ind w:firstLine="567"/>
        <w:jc w:val="both"/>
      </w:pPr>
      <w:r w:rsidRPr="00DA5FBA">
        <w:t>б) принято решение о признании только одного Претендента участником;</w:t>
      </w:r>
    </w:p>
    <w:p w:rsidR="00474757" w:rsidRPr="00DA5FBA" w:rsidRDefault="00474757" w:rsidP="008F656E">
      <w:pPr>
        <w:ind w:firstLine="567"/>
        <w:jc w:val="both"/>
      </w:pPr>
      <w:r w:rsidRPr="00DA5FBA">
        <w:t>в) ни один из участников не сделал предложение о начальной цене имущества, решение о признании аукциона несостоявшимся оформляется протоколом об итогах аукциона.</w:t>
      </w:r>
    </w:p>
    <w:p w:rsidR="00474757" w:rsidRPr="00DA5FBA" w:rsidRDefault="00474757" w:rsidP="008F656E">
      <w:pPr>
        <w:ind w:firstLine="567"/>
        <w:jc w:val="both"/>
      </w:pPr>
      <w:r w:rsidRPr="00DA5FBA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74757" w:rsidRPr="00DA5FBA" w:rsidRDefault="00474757" w:rsidP="008F656E">
      <w:pPr>
        <w:ind w:firstLine="567"/>
        <w:jc w:val="both"/>
      </w:pPr>
      <w:r w:rsidRPr="00DA5FBA">
        <w:t>- наименование имущества и иные позволяющие его индивидуализировать сведения;</w:t>
      </w:r>
    </w:p>
    <w:p w:rsidR="00474757" w:rsidRPr="00DA5FBA" w:rsidRDefault="00474757" w:rsidP="008F656E">
      <w:pPr>
        <w:ind w:firstLine="567"/>
        <w:jc w:val="both"/>
      </w:pPr>
      <w:r w:rsidRPr="00DA5FBA">
        <w:t>- цена сделки;</w:t>
      </w:r>
    </w:p>
    <w:p w:rsidR="00474757" w:rsidRDefault="00474757" w:rsidP="008F656E">
      <w:pPr>
        <w:ind w:firstLine="567"/>
        <w:jc w:val="both"/>
      </w:pPr>
      <w:r w:rsidRPr="00DA5FBA">
        <w:t>- фамилия, имя, отчество физического лица или наименование юридического лица победителя.</w:t>
      </w:r>
    </w:p>
    <w:p w:rsidR="008F656E" w:rsidRPr="00DA5FBA" w:rsidRDefault="008F656E" w:rsidP="008F656E">
      <w:pPr>
        <w:ind w:firstLine="567"/>
        <w:jc w:val="both"/>
      </w:pPr>
    </w:p>
    <w:p w:rsidR="00474757" w:rsidRDefault="00474757" w:rsidP="008F656E">
      <w:pPr>
        <w:jc w:val="center"/>
        <w:rPr>
          <w:b/>
        </w:rPr>
      </w:pPr>
      <w:r w:rsidRPr="00DA5FBA">
        <w:rPr>
          <w:b/>
          <w:lang w:val="en-US"/>
        </w:rPr>
        <w:t>VI</w:t>
      </w:r>
      <w:r w:rsidRPr="00DA5FBA">
        <w:rPr>
          <w:b/>
        </w:rPr>
        <w:t>. Порядок заключения договора купли-продажи имущества по итогам аукциона в электронной форме</w:t>
      </w:r>
    </w:p>
    <w:p w:rsidR="00474757" w:rsidRPr="00DA5FBA" w:rsidRDefault="00474757" w:rsidP="008F656E">
      <w:pPr>
        <w:ind w:firstLine="567"/>
        <w:jc w:val="both"/>
      </w:pPr>
      <w:r w:rsidRPr="00DA5FBA">
        <w:t>По результатам продажи имущества Продавец и победитель продажи имущества (покупатель) не позднее 5 (пяти) рабочих дней с даты проведения продажи имущества заключают в соответствии с законодательством Российской Федерации договор купли-продажи.</w:t>
      </w:r>
    </w:p>
    <w:p w:rsidR="00474757" w:rsidRPr="00DA5FBA" w:rsidRDefault="00474757" w:rsidP="008F656E">
      <w:pPr>
        <w:ind w:firstLine="567"/>
        <w:jc w:val="both"/>
      </w:pPr>
      <w:r w:rsidRPr="00DA5FBA">
        <w:t xml:space="preserve">Покупатель обязан в течение </w:t>
      </w:r>
      <w:r w:rsidR="00B72F32" w:rsidRPr="00E51686">
        <w:rPr>
          <w:b/>
        </w:rPr>
        <w:t>пя</w:t>
      </w:r>
      <w:r w:rsidRPr="00E51686">
        <w:rPr>
          <w:b/>
        </w:rPr>
        <w:t>ти</w:t>
      </w:r>
      <w:r w:rsidRPr="00DA5FBA">
        <w:t xml:space="preserve"> </w:t>
      </w:r>
      <w:r w:rsidR="00B72F32">
        <w:t xml:space="preserve">рабочих </w:t>
      </w:r>
      <w:r w:rsidRPr="00DA5FBA">
        <w:t>дней со дня заключения договора купли – продажи оплатить установленную по результатам проведения аукциона продажную цену за вычетом суммы задатка, путем перечисления денежных средств по следующим реквизитам:</w:t>
      </w:r>
    </w:p>
    <w:p w:rsidR="007B2043" w:rsidRPr="00CD7565" w:rsidRDefault="007B2043" w:rsidP="007B2043">
      <w:pPr>
        <w:ind w:firstLine="567"/>
        <w:jc w:val="both"/>
        <w:rPr>
          <w:b/>
        </w:rPr>
      </w:pPr>
      <w:r w:rsidRPr="00CD7565">
        <w:rPr>
          <w:b/>
        </w:rPr>
        <w:t>Казначейский счет (расчетный)</w:t>
      </w:r>
    </w:p>
    <w:p w:rsidR="007B2043" w:rsidRPr="00CD7565" w:rsidRDefault="007B2043" w:rsidP="007B2043">
      <w:pPr>
        <w:ind w:firstLine="567"/>
        <w:jc w:val="both"/>
        <w:rPr>
          <w:b/>
        </w:rPr>
      </w:pPr>
      <w:r>
        <w:rPr>
          <w:b/>
        </w:rPr>
        <w:t>03214643000000014801</w:t>
      </w:r>
    </w:p>
    <w:p w:rsidR="007B2043" w:rsidRPr="00CD7565" w:rsidRDefault="007B2043" w:rsidP="007B2043">
      <w:pPr>
        <w:ind w:firstLine="567"/>
        <w:jc w:val="both"/>
        <w:rPr>
          <w:b/>
        </w:rPr>
      </w:pPr>
      <w:r w:rsidRPr="00CD7565">
        <w:rPr>
          <w:b/>
        </w:rPr>
        <w:t>Единый казначейский счет</w:t>
      </w:r>
    </w:p>
    <w:p w:rsidR="007B2043" w:rsidRPr="00CD7565" w:rsidRDefault="007B2043" w:rsidP="007B2043">
      <w:pPr>
        <w:ind w:firstLine="567"/>
        <w:jc w:val="both"/>
        <w:rPr>
          <w:b/>
        </w:rPr>
      </w:pPr>
      <w:r>
        <w:rPr>
          <w:b/>
        </w:rPr>
        <w:t>40102810845370000004</w:t>
      </w:r>
    </w:p>
    <w:p w:rsidR="007B2043" w:rsidRPr="00CD7565" w:rsidRDefault="007B2043" w:rsidP="007B2043">
      <w:pPr>
        <w:ind w:firstLine="567"/>
        <w:jc w:val="both"/>
        <w:rPr>
          <w:b/>
        </w:rPr>
      </w:pPr>
      <w:r w:rsidRPr="00CD7565">
        <w:rPr>
          <w:b/>
        </w:rPr>
        <w:t>ГУ БАНКА РОССИИ ПО ЦФО//УФК по Московской области, г. Москва</w:t>
      </w:r>
    </w:p>
    <w:p w:rsidR="007B2043" w:rsidRPr="00CD7565" w:rsidRDefault="007B2043" w:rsidP="007B2043">
      <w:pPr>
        <w:ind w:firstLine="567"/>
        <w:jc w:val="both"/>
        <w:rPr>
          <w:b/>
        </w:rPr>
      </w:pPr>
      <w:r w:rsidRPr="00CD7565">
        <w:rPr>
          <w:b/>
        </w:rPr>
        <w:t>БИК 004525987,</w:t>
      </w:r>
    </w:p>
    <w:p w:rsidR="00DD3F5E" w:rsidRPr="00625C5C" w:rsidRDefault="007B2043" w:rsidP="007B2043">
      <w:pPr>
        <w:ind w:firstLine="567"/>
        <w:jc w:val="both"/>
        <w:rPr>
          <w:b/>
        </w:rPr>
      </w:pPr>
      <w:r w:rsidRPr="00CD7565">
        <w:rPr>
          <w:b/>
        </w:rPr>
        <w:t>получатель: УФК по Московской области (ФГБУ</w:t>
      </w:r>
      <w:r>
        <w:rPr>
          <w:b/>
        </w:rPr>
        <w:t>К</w:t>
      </w:r>
      <w:r w:rsidRPr="00CD7565">
        <w:rPr>
          <w:b/>
        </w:rPr>
        <w:t xml:space="preserve"> </w:t>
      </w:r>
      <w:r>
        <w:rPr>
          <w:b/>
        </w:rPr>
        <w:t>«Государственный фонд кинофильмов Российской Федерации»</w:t>
      </w:r>
      <w:r w:rsidRPr="00CD7565">
        <w:rPr>
          <w:b/>
        </w:rPr>
        <w:t>, л/с 20486</w:t>
      </w:r>
      <w:r>
        <w:rPr>
          <w:b/>
        </w:rPr>
        <w:t>В28480</w:t>
      </w:r>
      <w:r w:rsidRPr="00CD7565">
        <w:rPr>
          <w:b/>
        </w:rPr>
        <w:t>)</w:t>
      </w:r>
    </w:p>
    <w:p w:rsidR="00DD3F5E" w:rsidRPr="00625C5C" w:rsidRDefault="00DD3F5E" w:rsidP="00DD3F5E">
      <w:pPr>
        <w:ind w:firstLine="567"/>
        <w:jc w:val="both"/>
        <w:rPr>
          <w:b/>
        </w:rPr>
      </w:pPr>
    </w:p>
    <w:p w:rsidR="00474757" w:rsidRPr="00DA5FBA" w:rsidRDefault="00474757" w:rsidP="00DD3F5E">
      <w:pPr>
        <w:ind w:firstLine="567"/>
        <w:jc w:val="both"/>
      </w:pPr>
      <w:r w:rsidRPr="00DA5FBA">
        <w:t>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474757" w:rsidRPr="00DA5FBA" w:rsidRDefault="00474757" w:rsidP="008F656E">
      <w:pPr>
        <w:ind w:firstLine="567"/>
        <w:jc w:val="both"/>
      </w:pPr>
      <w:r w:rsidRPr="00DA5FBA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74757" w:rsidRPr="00DA5FBA" w:rsidRDefault="00474757" w:rsidP="00474757">
      <w:pPr>
        <w:jc w:val="both"/>
      </w:pPr>
    </w:p>
    <w:p w:rsidR="00474757" w:rsidRPr="00DA5FBA" w:rsidRDefault="00474757" w:rsidP="00474757">
      <w:pPr>
        <w:jc w:val="center"/>
        <w:rPr>
          <w:b/>
        </w:rPr>
      </w:pPr>
      <w:r w:rsidRPr="00DA5FBA">
        <w:rPr>
          <w:b/>
          <w:lang w:val="en-US"/>
        </w:rPr>
        <w:t>VII</w:t>
      </w:r>
      <w:r w:rsidRPr="00DA5FBA">
        <w:rPr>
          <w:b/>
        </w:rPr>
        <w:t>. Ограничения участия отдельных категорий физических лиц и юридических лиц в приватизации имущества.</w:t>
      </w:r>
    </w:p>
    <w:p w:rsidR="00474757" w:rsidRPr="00DA5FBA" w:rsidRDefault="00474757" w:rsidP="008F656E">
      <w:pPr>
        <w:ind w:firstLine="567"/>
        <w:jc w:val="both"/>
      </w:pPr>
      <w:r w:rsidRPr="00DA5FBA">
        <w:t>Покупателями имущества могут быть любые физические и юридические лица, за исключением:</w:t>
      </w:r>
    </w:p>
    <w:p w:rsidR="00474757" w:rsidRPr="00DA5FBA" w:rsidRDefault="00474757" w:rsidP="008F656E">
      <w:pPr>
        <w:ind w:firstLine="567"/>
        <w:jc w:val="both"/>
      </w:pPr>
      <w:r w:rsidRPr="00DA5FBA">
        <w:t>- муниципальных унитарных предприятий, муниципальных учреждений;</w:t>
      </w:r>
    </w:p>
    <w:p w:rsidR="00474757" w:rsidRPr="00DA5FBA" w:rsidRDefault="00474757" w:rsidP="008F656E">
      <w:pPr>
        <w:ind w:firstLine="567"/>
        <w:jc w:val="both"/>
      </w:pPr>
      <w:r w:rsidRPr="00DA5FBA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 ФЗ «О приватизации государственного и муниципального имущества»;</w:t>
      </w:r>
    </w:p>
    <w:p w:rsidR="00474757" w:rsidRPr="00DA5FBA" w:rsidRDefault="00474757" w:rsidP="008F656E">
      <w:pPr>
        <w:ind w:firstLine="567"/>
        <w:jc w:val="both"/>
      </w:pPr>
      <w:r w:rsidRPr="00DA5FBA">
        <w:t>-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D3908" w:rsidRDefault="00474757" w:rsidP="00625C5C">
      <w:pPr>
        <w:ind w:firstLine="567"/>
        <w:jc w:val="both"/>
      </w:pPr>
      <w:r w:rsidRPr="00DA5FBA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064733" w:rsidRDefault="00064733" w:rsidP="00761E07">
      <w:pPr>
        <w:spacing w:line="283" w:lineRule="exact"/>
        <w:jc w:val="center"/>
        <w:sectPr w:rsidR="00064733" w:rsidSect="007B2043"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6E4E78" w:rsidRPr="00EF0EAD" w:rsidRDefault="005065A5" w:rsidP="00EF0EAD">
      <w:pPr>
        <w:spacing w:line="283" w:lineRule="exact"/>
        <w:jc w:val="right"/>
        <w:rPr>
          <w:i/>
        </w:rPr>
      </w:pPr>
      <w:r w:rsidRPr="00EF0EAD">
        <w:rPr>
          <w:i/>
        </w:rPr>
        <w:lastRenderedPageBreak/>
        <w:t xml:space="preserve">Приложение 1 к </w:t>
      </w:r>
      <w:r w:rsidR="00E73B58">
        <w:rPr>
          <w:i/>
        </w:rPr>
        <w:t>И</w:t>
      </w:r>
      <w:r w:rsidRPr="00EF0EAD">
        <w:rPr>
          <w:i/>
        </w:rPr>
        <w:t xml:space="preserve">звещению </w:t>
      </w:r>
    </w:p>
    <w:p w:rsidR="00291968" w:rsidRDefault="00291968" w:rsidP="005065A5">
      <w:pPr>
        <w:jc w:val="right"/>
        <w:rPr>
          <w:highlight w:val="yellow"/>
        </w:rPr>
      </w:pPr>
    </w:p>
    <w:p w:rsidR="005065A5" w:rsidRPr="00DA5FBA" w:rsidRDefault="005065A5" w:rsidP="005065A5">
      <w:pPr>
        <w:jc w:val="right"/>
      </w:pPr>
      <w:r w:rsidRPr="00291968">
        <w:t>Продавцу:</w:t>
      </w:r>
      <w:r w:rsidRPr="00DA5FBA">
        <w:t xml:space="preserve">                                                                            </w:t>
      </w:r>
    </w:p>
    <w:p w:rsidR="005065A5" w:rsidRPr="00C14C95" w:rsidRDefault="005065A5" w:rsidP="00E73B58">
      <w:pPr>
        <w:pStyle w:val="a3"/>
        <w:spacing w:after="0"/>
        <w:contextualSpacing/>
        <w:jc w:val="center"/>
        <w:rPr>
          <w:b/>
          <w:bCs/>
        </w:rPr>
      </w:pPr>
      <w:r w:rsidRPr="00C14C95">
        <w:rPr>
          <w:b/>
          <w:bCs/>
        </w:rPr>
        <w:t>Заявка</w:t>
      </w:r>
    </w:p>
    <w:p w:rsidR="005065A5" w:rsidRPr="00C14C95" w:rsidRDefault="005065A5" w:rsidP="00E73B58">
      <w:pPr>
        <w:pStyle w:val="a3"/>
        <w:spacing w:after="0"/>
        <w:contextualSpacing/>
        <w:jc w:val="center"/>
        <w:rPr>
          <w:b/>
          <w:bCs/>
        </w:rPr>
      </w:pPr>
      <w:r w:rsidRPr="00C14C95">
        <w:rPr>
          <w:b/>
          <w:bCs/>
        </w:rPr>
        <w:t>на участие в аукционе в электронной форме по продаже имуществ</w:t>
      </w:r>
      <w:r w:rsidR="001C022B" w:rsidRPr="00C14C95">
        <w:rPr>
          <w:b/>
          <w:bCs/>
        </w:rPr>
        <w:t>а</w:t>
      </w:r>
    </w:p>
    <w:p w:rsidR="005065A5" w:rsidRPr="00C14C95" w:rsidRDefault="005065A5" w:rsidP="00E73B58">
      <w:pPr>
        <w:pStyle w:val="a3"/>
        <w:spacing w:after="0"/>
        <w:contextualSpacing/>
        <w:jc w:val="center"/>
        <w:rPr>
          <w:bCs/>
        </w:rPr>
      </w:pPr>
      <w:r w:rsidRPr="00C14C95">
        <w:rPr>
          <w:bCs/>
        </w:rPr>
        <w:t>(</w:t>
      </w:r>
      <w:r w:rsidR="00EF0EAD" w:rsidRPr="00C14C95">
        <w:rPr>
          <w:bCs/>
        </w:rPr>
        <w:t>Заполняется</w:t>
      </w:r>
      <w:r w:rsidRPr="00C14C95">
        <w:rPr>
          <w:bCs/>
        </w:rPr>
        <w:t xml:space="preserve"> Претендентом (его полномочным представителем)</w:t>
      </w:r>
    </w:p>
    <w:p w:rsidR="00F56557" w:rsidRPr="00C14C95" w:rsidRDefault="00F56557" w:rsidP="00E73B58">
      <w:pPr>
        <w:pStyle w:val="a3"/>
        <w:spacing w:after="0"/>
        <w:contextualSpacing/>
        <w:jc w:val="center"/>
        <w:rPr>
          <w:bCs/>
        </w:rPr>
      </w:pPr>
    </w:p>
    <w:p w:rsidR="005065A5" w:rsidRPr="00C14C95" w:rsidRDefault="005065A5" w:rsidP="00E73B58">
      <w:pPr>
        <w:pStyle w:val="a3"/>
        <w:tabs>
          <w:tab w:val="left" w:pos="720"/>
        </w:tabs>
        <w:spacing w:after="0"/>
        <w:contextualSpacing/>
      </w:pPr>
      <w:r w:rsidRPr="00C14C95">
        <w:t>от________</w:t>
      </w:r>
      <w:r w:rsidR="00AD697A" w:rsidRPr="00C14C95">
        <w:t>________________</w:t>
      </w:r>
      <w:r w:rsidRPr="00C14C95">
        <w:t xml:space="preserve">__________________________________________________________________________, </w:t>
      </w:r>
    </w:p>
    <w:p w:rsidR="005065A5" w:rsidRPr="00C14C95" w:rsidRDefault="005065A5" w:rsidP="00E73B58">
      <w:pPr>
        <w:pStyle w:val="a3"/>
        <w:spacing w:after="0"/>
        <w:contextualSpacing/>
        <w:jc w:val="center"/>
      </w:pPr>
      <w:r w:rsidRPr="00C14C95">
        <w:t>(</w:t>
      </w:r>
      <w:r w:rsidR="009605B8" w:rsidRPr="00C14C95">
        <w:t xml:space="preserve">наименование организации, ИП, </w:t>
      </w:r>
      <w:r w:rsidRPr="00C14C95">
        <w:t xml:space="preserve">Ф.И.О. физического лица, полное наименование юридического лица, подающего заявку </w:t>
      </w:r>
      <w:r w:rsidR="00AD697A" w:rsidRPr="00C14C95">
        <w:t>–</w:t>
      </w:r>
      <w:r w:rsidRPr="00C14C95">
        <w:t xml:space="preserve"> Претендента)</w:t>
      </w:r>
    </w:p>
    <w:p w:rsidR="005065A5" w:rsidRPr="00C14C95" w:rsidRDefault="00AD697A" w:rsidP="00C14C95">
      <w:pPr>
        <w:pStyle w:val="a3"/>
        <w:spacing w:after="0"/>
        <w:ind w:firstLine="567"/>
        <w:contextualSpacing/>
        <w:jc w:val="both"/>
      </w:pPr>
      <w:r w:rsidRPr="00C14C95">
        <w:t>Почтовый адрес ________________________________________________________________________________</w:t>
      </w:r>
    </w:p>
    <w:p w:rsidR="00AD697A" w:rsidRPr="00C14C95" w:rsidRDefault="00AD697A" w:rsidP="00C14C95">
      <w:pPr>
        <w:pStyle w:val="a3"/>
        <w:spacing w:after="0"/>
        <w:ind w:firstLine="567"/>
        <w:contextualSpacing/>
        <w:jc w:val="both"/>
      </w:pPr>
      <w:r w:rsidRPr="00C14C95">
        <w:t>ИНН_______________________________Телефон_____________________</w:t>
      </w:r>
      <w:r w:rsidR="00E40CC5">
        <w:t>________Факс__________________</w:t>
      </w:r>
    </w:p>
    <w:p w:rsidR="00AD697A" w:rsidRPr="00C14C95" w:rsidRDefault="009605B8" w:rsidP="00C14C95">
      <w:pPr>
        <w:pStyle w:val="a3"/>
        <w:spacing w:after="0"/>
        <w:ind w:firstLine="567"/>
        <w:contextualSpacing/>
        <w:jc w:val="both"/>
      </w:pPr>
      <w:r w:rsidRPr="00C14C95">
        <w:t xml:space="preserve">Для физического лица: </w:t>
      </w:r>
      <w:r w:rsidR="00AD697A" w:rsidRPr="00C14C95">
        <w:t>Паспорт серия__________№____________ выдан «___» _________________________г.</w:t>
      </w:r>
    </w:p>
    <w:p w:rsidR="00AD697A" w:rsidRPr="00C14C95" w:rsidRDefault="00AD697A" w:rsidP="00C14C95">
      <w:pPr>
        <w:pStyle w:val="a3"/>
        <w:spacing w:after="0"/>
        <w:ind w:firstLine="567"/>
        <w:contextualSpacing/>
        <w:jc w:val="both"/>
      </w:pPr>
      <w:r w:rsidRPr="00C14C95">
        <w:t>Кем выдан____________________________________________________________________________________</w:t>
      </w:r>
    </w:p>
    <w:p w:rsidR="009605B8" w:rsidRPr="00C14C95" w:rsidRDefault="009605B8" w:rsidP="00C14C95">
      <w:pPr>
        <w:pStyle w:val="a3"/>
        <w:spacing w:after="0"/>
        <w:ind w:firstLine="567"/>
        <w:contextualSpacing/>
        <w:jc w:val="both"/>
      </w:pPr>
      <w:r w:rsidRPr="00C14C95">
        <w:t>Для юридического лица: ОГРН</w:t>
      </w:r>
    </w:p>
    <w:p w:rsidR="007B4283" w:rsidRDefault="007B4283" w:rsidP="007B4283">
      <w:pPr>
        <w:pStyle w:val="a3"/>
        <w:tabs>
          <w:tab w:val="left" w:pos="720"/>
        </w:tabs>
        <w:spacing w:after="0"/>
        <w:ind w:firstLine="567"/>
        <w:contextualSpacing/>
        <w:jc w:val="both"/>
      </w:pPr>
      <w:r w:rsidRPr="00C14C95">
        <w:t xml:space="preserve">Заявляю о своем согласии принять участие в аукционе в электронной форме №__________, проводимого </w:t>
      </w:r>
      <w:r>
        <w:rPr>
          <w:color w:val="000000"/>
        </w:rPr>
        <w:t>федеральным государственным учреждением культуры «Государственный фонд кинофильмов Российской Федерации»,</w:t>
      </w:r>
      <w:r w:rsidRPr="00C14C95">
        <w:t xml:space="preserve"> который состоится по московскому времени на </w:t>
      </w:r>
      <w:r w:rsidRPr="00DA5FBA">
        <w:t xml:space="preserve">электронной торговой площадке </w:t>
      </w:r>
      <w:r w:rsidRPr="00D1178F">
        <w:t>OOO «</w:t>
      </w:r>
      <w:r>
        <w:t>Фабрикант.ру</w:t>
      </w:r>
      <w:r w:rsidRPr="00D1178F">
        <w:t>»</w:t>
      </w:r>
      <w:r w:rsidRPr="00DA5FBA">
        <w:t>,</w:t>
      </w:r>
      <w:r>
        <w:t xml:space="preserve"> </w:t>
      </w:r>
      <w:r w:rsidRPr="000333D9">
        <w:rPr>
          <w:rStyle w:val="a6"/>
        </w:rPr>
        <w:t>https://www.fabrikant.ru/</w:t>
      </w:r>
      <w:r w:rsidRPr="00C14C95">
        <w:t>, с целью приобретения имущества:</w:t>
      </w:r>
    </w:p>
    <w:p w:rsidR="009D2E03" w:rsidRDefault="009D2E03" w:rsidP="00EE685F">
      <w:pPr>
        <w:pStyle w:val="a3"/>
        <w:tabs>
          <w:tab w:val="left" w:pos="720"/>
        </w:tabs>
        <w:spacing w:after="0"/>
        <w:ind w:firstLine="567"/>
        <w:contextualSpacing/>
        <w:jc w:val="both"/>
      </w:pPr>
    </w:p>
    <w:p w:rsidR="003B4277" w:rsidRDefault="009D2E03" w:rsidP="009D2E03">
      <w:pPr>
        <w:pStyle w:val="a3"/>
        <w:tabs>
          <w:tab w:val="left" w:pos="720"/>
        </w:tabs>
        <w:spacing w:after="0"/>
        <w:contextualSpacing/>
        <w:jc w:val="both"/>
      </w:pPr>
      <w:r>
        <w:t>Автомобиль легковой</w:t>
      </w:r>
    </w:p>
    <w:p w:rsidR="007B4283" w:rsidRPr="00B51B05" w:rsidRDefault="007B4283" w:rsidP="007B4283">
      <w:pPr>
        <w:rPr>
          <w:rFonts w:eastAsiaTheme="minorHAnsi"/>
        </w:rPr>
      </w:pPr>
      <w:r>
        <w:rPr>
          <w:rFonts w:eastAsiaTheme="minorHAnsi"/>
        </w:rPr>
        <w:t xml:space="preserve">Автобус класса </w:t>
      </w:r>
      <w:r>
        <w:rPr>
          <w:rFonts w:eastAsiaTheme="minorHAnsi"/>
          <w:lang w:val="en-US"/>
        </w:rPr>
        <w:t>B</w:t>
      </w:r>
    </w:p>
    <w:p w:rsidR="007B4283" w:rsidRPr="00300088" w:rsidRDefault="007B4283" w:rsidP="007B4283">
      <w:r w:rsidRPr="002E44A0">
        <w:rPr>
          <w:rFonts w:eastAsiaTheme="minorHAnsi"/>
        </w:rPr>
        <w:t xml:space="preserve">Идентификационный </w:t>
      </w:r>
      <w:r w:rsidRPr="00717C38">
        <w:rPr>
          <w:rFonts w:eastAsiaTheme="minorHAnsi"/>
        </w:rPr>
        <w:t xml:space="preserve">номер </w:t>
      </w:r>
      <w:r w:rsidRPr="00717C38">
        <w:rPr>
          <w:rFonts w:eastAsiaTheme="minorHAnsi"/>
          <w:lang w:bidi="en-US"/>
        </w:rPr>
        <w:t>(</w:t>
      </w:r>
      <w:r w:rsidRPr="00717C38">
        <w:rPr>
          <w:rFonts w:eastAsiaTheme="minorHAnsi"/>
          <w:lang w:val="en-US" w:bidi="en-US"/>
        </w:rPr>
        <w:t>VIN</w:t>
      </w:r>
      <w:r w:rsidRPr="00717C38">
        <w:rPr>
          <w:rFonts w:eastAsiaTheme="minorHAnsi"/>
          <w:lang w:bidi="en-US"/>
        </w:rPr>
        <w:t xml:space="preserve">): </w:t>
      </w:r>
      <w:r>
        <w:rPr>
          <w:rFonts w:eastAsia="Times New Roman"/>
          <w:lang w:val="en-US"/>
        </w:rPr>
        <w:t>XUS</w:t>
      </w:r>
      <w:r w:rsidRPr="00B51B05">
        <w:rPr>
          <w:rFonts w:eastAsia="Times New Roman"/>
        </w:rPr>
        <w:t>22270280002548</w:t>
      </w:r>
    </w:p>
    <w:p w:rsidR="007B4283" w:rsidRPr="00300088" w:rsidRDefault="007B4283" w:rsidP="007B4283">
      <w:r w:rsidRPr="00717C38">
        <w:rPr>
          <w:rFonts w:eastAsiaTheme="minorHAnsi"/>
        </w:rPr>
        <w:t xml:space="preserve">Марка (модель): </w:t>
      </w:r>
      <w:r>
        <w:rPr>
          <w:rFonts w:eastAsia="Times New Roman"/>
          <w:lang w:val="en-US"/>
        </w:rPr>
        <w:t>FORD</w:t>
      </w:r>
      <w:r w:rsidRPr="00B51B05">
        <w:rPr>
          <w:rFonts w:eastAsia="Times New Roman"/>
        </w:rPr>
        <w:t xml:space="preserve"> 222702</w:t>
      </w:r>
    </w:p>
    <w:p w:rsidR="007B4283" w:rsidRPr="00B51B05" w:rsidRDefault="007B4283" w:rsidP="007B4283">
      <w:r w:rsidRPr="00717C38">
        <w:rPr>
          <w:rFonts w:eastAsiaTheme="minorHAnsi"/>
        </w:rPr>
        <w:t xml:space="preserve">Наименование (тип ТС): </w:t>
      </w:r>
      <w:r>
        <w:t>Автобус</w:t>
      </w:r>
      <w:r w:rsidRPr="00B51B05">
        <w:t xml:space="preserve"> </w:t>
      </w:r>
      <w:r>
        <w:t xml:space="preserve">класса </w:t>
      </w:r>
      <w:r>
        <w:rPr>
          <w:lang w:val="en-US"/>
        </w:rPr>
        <w:t>B</w:t>
      </w:r>
    </w:p>
    <w:p w:rsidR="007B4283" w:rsidRPr="00300088" w:rsidRDefault="007B4283" w:rsidP="007B4283">
      <w:r w:rsidRPr="00717C38">
        <w:rPr>
          <w:rFonts w:eastAsiaTheme="minorHAnsi"/>
        </w:rPr>
        <w:t xml:space="preserve">Категория ТС (А, В, С, </w:t>
      </w:r>
      <w:r w:rsidRPr="00717C38">
        <w:rPr>
          <w:rFonts w:eastAsiaTheme="minorHAnsi"/>
          <w:lang w:val="en-US" w:bidi="en-US"/>
        </w:rPr>
        <w:t>D</w:t>
      </w:r>
      <w:r w:rsidRPr="00717C38">
        <w:rPr>
          <w:rFonts w:eastAsiaTheme="minorHAnsi"/>
          <w:lang w:bidi="en-US"/>
        </w:rPr>
        <w:t xml:space="preserve">, </w:t>
      </w:r>
      <w:r w:rsidRPr="00717C38">
        <w:rPr>
          <w:rFonts w:eastAsiaTheme="minorHAnsi"/>
        </w:rPr>
        <w:t xml:space="preserve">прицеп): </w:t>
      </w:r>
      <w:r>
        <w:rPr>
          <w:lang w:val="en-US"/>
        </w:rPr>
        <w:t>D</w:t>
      </w:r>
    </w:p>
    <w:p w:rsidR="007B4283" w:rsidRPr="00300088" w:rsidRDefault="007B4283" w:rsidP="007B4283">
      <w:r w:rsidRPr="00717C38">
        <w:rPr>
          <w:rFonts w:eastAsiaTheme="minorHAnsi"/>
        </w:rPr>
        <w:t>Год изготовления: 200</w:t>
      </w:r>
      <w:r>
        <w:rPr>
          <w:rFonts w:eastAsiaTheme="minorHAnsi"/>
        </w:rPr>
        <w:t>8</w:t>
      </w:r>
    </w:p>
    <w:p w:rsidR="007B4283" w:rsidRPr="00300088" w:rsidRDefault="007B4283" w:rsidP="007B4283">
      <w:r w:rsidRPr="00717C38">
        <w:rPr>
          <w:rFonts w:eastAsiaTheme="minorHAnsi"/>
        </w:rPr>
        <w:t xml:space="preserve">Модель, № двигателя: </w:t>
      </w:r>
      <w:r>
        <w:rPr>
          <w:rFonts w:eastAsia="Times New Roman"/>
          <w:lang w:val="en-US"/>
        </w:rPr>
        <w:t>GXFA</w:t>
      </w:r>
      <w:r w:rsidRPr="00B51B05">
        <w:rPr>
          <w:rFonts w:eastAsia="Times New Roman"/>
        </w:rPr>
        <w:t xml:space="preserve"> 8</w:t>
      </w:r>
      <w:r>
        <w:rPr>
          <w:rFonts w:eastAsia="Times New Roman"/>
          <w:lang w:val="en-US"/>
        </w:rPr>
        <w:t>C</w:t>
      </w:r>
      <w:r w:rsidRPr="00B51B05">
        <w:rPr>
          <w:rFonts w:eastAsia="Times New Roman"/>
        </w:rPr>
        <w:t>84981</w:t>
      </w:r>
      <w:r>
        <w:rPr>
          <w:rFonts w:eastAsia="Times New Roman"/>
        </w:rPr>
        <w:t xml:space="preserve"> </w:t>
      </w:r>
    </w:p>
    <w:p w:rsidR="007B4283" w:rsidRPr="00B51B05" w:rsidRDefault="007B4283" w:rsidP="007B4283">
      <w:r w:rsidRPr="00147B8D">
        <w:rPr>
          <w:rFonts w:eastAsiaTheme="minorHAnsi"/>
        </w:rPr>
        <w:t xml:space="preserve">Шасси (рама): </w:t>
      </w:r>
      <w:r w:rsidRPr="00147B8D">
        <w:t>№ шасси –</w:t>
      </w:r>
      <w:r w:rsidRPr="00717C38">
        <w:t xml:space="preserve"> </w:t>
      </w:r>
      <w:r>
        <w:t>отсутствует</w:t>
      </w:r>
    </w:p>
    <w:p w:rsidR="007B4283" w:rsidRPr="00B51B05" w:rsidRDefault="007B4283" w:rsidP="007B4283">
      <w:r w:rsidRPr="00717C38">
        <w:rPr>
          <w:rFonts w:eastAsiaTheme="minorHAnsi"/>
        </w:rPr>
        <w:t xml:space="preserve">Кузов (кабина, прицеп) </w:t>
      </w:r>
      <w:r>
        <w:rPr>
          <w:lang w:val="en-US"/>
        </w:rPr>
        <w:t>WF</w:t>
      </w:r>
      <w:r w:rsidRPr="00B51B05">
        <w:t>0</w:t>
      </w:r>
      <w:r>
        <w:rPr>
          <w:lang w:val="en-US"/>
        </w:rPr>
        <w:t>XXXTTFX</w:t>
      </w:r>
      <w:r w:rsidRPr="00B51B05">
        <w:t>8</w:t>
      </w:r>
      <w:r>
        <w:rPr>
          <w:lang w:val="en-US"/>
        </w:rPr>
        <w:t>C</w:t>
      </w:r>
      <w:r w:rsidRPr="00B51B05">
        <w:t>84981</w:t>
      </w:r>
    </w:p>
    <w:p w:rsidR="007B4283" w:rsidRPr="00B51B05" w:rsidRDefault="007B4283" w:rsidP="007B4283">
      <w:r w:rsidRPr="00717C38">
        <w:rPr>
          <w:rFonts w:eastAsiaTheme="minorHAnsi"/>
        </w:rPr>
        <w:t xml:space="preserve">Цвет кузова (кабины, прицепа): </w:t>
      </w:r>
      <w:r w:rsidRPr="00B51B05">
        <w:rPr>
          <w:rFonts w:eastAsiaTheme="minorHAnsi"/>
        </w:rPr>
        <w:t>,</w:t>
      </w:r>
      <w:r>
        <w:rPr>
          <w:rFonts w:eastAsiaTheme="minorHAnsi"/>
        </w:rPr>
        <w:t>белый</w:t>
      </w:r>
    </w:p>
    <w:p w:rsidR="007B4283" w:rsidRPr="00B51B05" w:rsidRDefault="007B4283" w:rsidP="007B4283">
      <w:pPr>
        <w:rPr>
          <w:rFonts w:eastAsiaTheme="minorHAnsi"/>
        </w:rPr>
      </w:pPr>
      <w:r w:rsidRPr="00717C38">
        <w:rPr>
          <w:rFonts w:eastAsiaTheme="minorHAnsi"/>
        </w:rPr>
        <w:t>Мощность двигателя, л.с</w:t>
      </w:r>
      <w:r>
        <w:rPr>
          <w:rFonts w:eastAsiaTheme="minorHAnsi"/>
        </w:rPr>
        <w:t xml:space="preserve"> 115,6</w:t>
      </w:r>
      <w:r w:rsidRPr="00717C38">
        <w:rPr>
          <w:rFonts w:eastAsia="Times New Roman"/>
        </w:rPr>
        <w:t xml:space="preserve"> л.с.    </w:t>
      </w:r>
      <w:r>
        <w:rPr>
          <w:rFonts w:eastAsia="Times New Roman"/>
        </w:rPr>
        <w:t>85</w:t>
      </w:r>
      <w:r w:rsidRPr="00717C38">
        <w:rPr>
          <w:rFonts w:eastAsia="Times New Roman"/>
        </w:rPr>
        <w:t xml:space="preserve"> квт.</w:t>
      </w:r>
    </w:p>
    <w:p w:rsidR="007B4283" w:rsidRPr="00EB3A73" w:rsidRDefault="007B4283" w:rsidP="007B4283">
      <w:r w:rsidRPr="00717C38">
        <w:rPr>
          <w:rFonts w:eastAsiaTheme="minorHAnsi"/>
        </w:rPr>
        <w:t xml:space="preserve">Рабочий объем двигателя, куб. см: </w:t>
      </w:r>
      <w:r>
        <w:rPr>
          <w:rFonts w:eastAsiaTheme="minorHAnsi"/>
        </w:rPr>
        <w:t>2402</w:t>
      </w:r>
    </w:p>
    <w:p w:rsidR="007B4283" w:rsidRPr="00EB3A73" w:rsidRDefault="007B4283" w:rsidP="007B4283">
      <w:r w:rsidRPr="00717C38">
        <w:rPr>
          <w:rFonts w:eastAsiaTheme="minorHAnsi"/>
        </w:rPr>
        <w:t xml:space="preserve">Тип двигателя: </w:t>
      </w:r>
      <w:r>
        <w:rPr>
          <w:rFonts w:eastAsiaTheme="minorHAnsi"/>
        </w:rPr>
        <w:t>дизельный</w:t>
      </w:r>
    </w:p>
    <w:p w:rsidR="007B4283" w:rsidRPr="00717C38" w:rsidRDefault="007B4283" w:rsidP="007B4283">
      <w:r w:rsidRPr="00717C38">
        <w:rPr>
          <w:rFonts w:eastAsiaTheme="minorHAnsi"/>
        </w:rPr>
        <w:t xml:space="preserve">Разрешенная максимальная масса, кг: </w:t>
      </w:r>
      <w:r>
        <w:rPr>
          <w:rFonts w:eastAsiaTheme="minorHAnsi"/>
        </w:rPr>
        <w:t xml:space="preserve"> 4250</w:t>
      </w:r>
    </w:p>
    <w:p w:rsidR="007B4283" w:rsidRPr="00EB3A73" w:rsidRDefault="007B4283" w:rsidP="007B4283">
      <w:r w:rsidRPr="00717C38">
        <w:rPr>
          <w:rFonts w:eastAsiaTheme="minorHAnsi"/>
        </w:rPr>
        <w:t xml:space="preserve">Масса без нагрузки, кг: </w:t>
      </w:r>
      <w:r>
        <w:rPr>
          <w:rFonts w:eastAsiaTheme="minorHAnsi"/>
        </w:rPr>
        <w:t>2263</w:t>
      </w:r>
    </w:p>
    <w:p w:rsidR="007B4283" w:rsidRPr="00717C38" w:rsidRDefault="007B4283" w:rsidP="007B4283">
      <w:r w:rsidRPr="00717C38">
        <w:rPr>
          <w:rFonts w:eastAsiaTheme="minorHAnsi"/>
        </w:rPr>
        <w:t xml:space="preserve">Организация изготовитель ТС (страна): </w:t>
      </w:r>
      <w:r>
        <w:rPr>
          <w:rFonts w:eastAsia="Times New Roman"/>
        </w:rPr>
        <w:t>Россия ООО «СТ НИЖЕГОРОДЕЦ»</w:t>
      </w:r>
    </w:p>
    <w:p w:rsidR="007B4283" w:rsidRPr="00717C38" w:rsidRDefault="007B4283" w:rsidP="007B4283">
      <w:r w:rsidRPr="00717C38">
        <w:rPr>
          <w:rFonts w:eastAsiaTheme="minorHAnsi"/>
        </w:rPr>
        <w:t>Паспорт ТС (серия, номер, дата выдачи):</w:t>
      </w:r>
      <w:r w:rsidRPr="00717C38">
        <w:t xml:space="preserve"> </w:t>
      </w:r>
      <w:r>
        <w:rPr>
          <w:rFonts w:eastAsia="Times New Roman"/>
        </w:rPr>
        <w:t>52</w:t>
      </w:r>
      <w:r w:rsidRPr="00717C38">
        <w:rPr>
          <w:rFonts w:eastAsia="Times New Roman"/>
        </w:rPr>
        <w:t xml:space="preserve">  </w:t>
      </w:r>
      <w:r>
        <w:rPr>
          <w:rFonts w:eastAsia="Times New Roman"/>
        </w:rPr>
        <w:t>МС</w:t>
      </w:r>
      <w:r w:rsidRPr="00717C38">
        <w:rPr>
          <w:rFonts w:eastAsia="Times New Roman"/>
        </w:rPr>
        <w:t xml:space="preserve"> </w:t>
      </w:r>
      <w:r>
        <w:rPr>
          <w:rFonts w:eastAsia="Times New Roman"/>
        </w:rPr>
        <w:t>271517</w:t>
      </w:r>
      <w:r w:rsidRPr="00717C38">
        <w:rPr>
          <w:rFonts w:eastAsia="Times New Roman"/>
        </w:rPr>
        <w:t xml:space="preserve"> от </w:t>
      </w:r>
      <w:r>
        <w:rPr>
          <w:rFonts w:eastAsia="Times New Roman"/>
        </w:rPr>
        <w:t>20</w:t>
      </w:r>
      <w:r w:rsidRPr="00121D13">
        <w:rPr>
          <w:rFonts w:eastAsia="Times New Roman"/>
        </w:rPr>
        <w:t>.0</w:t>
      </w:r>
      <w:r>
        <w:rPr>
          <w:rFonts w:eastAsia="Times New Roman"/>
        </w:rPr>
        <w:t>8</w:t>
      </w:r>
      <w:r w:rsidRPr="00121D13">
        <w:rPr>
          <w:rFonts w:eastAsia="Times New Roman"/>
        </w:rPr>
        <w:t>.200</w:t>
      </w:r>
      <w:r>
        <w:rPr>
          <w:rFonts w:eastAsia="Times New Roman"/>
        </w:rPr>
        <w:t>8</w:t>
      </w:r>
      <w:r w:rsidRPr="00717C38">
        <w:rPr>
          <w:rFonts w:eastAsia="Times New Roman"/>
        </w:rPr>
        <w:t xml:space="preserve"> г.</w:t>
      </w:r>
    </w:p>
    <w:p w:rsidR="007B4283" w:rsidRPr="00717C38" w:rsidRDefault="007B4283" w:rsidP="007B4283">
      <w:r w:rsidRPr="00717C38">
        <w:rPr>
          <w:rFonts w:eastAsiaTheme="minorHAnsi"/>
        </w:rPr>
        <w:t xml:space="preserve">Пробег:  </w:t>
      </w:r>
      <w:r>
        <w:rPr>
          <w:rFonts w:eastAsia="Times New Roman"/>
        </w:rPr>
        <w:t>623 049, 00 км</w:t>
      </w:r>
    </w:p>
    <w:p w:rsidR="003B4277" w:rsidRPr="003B4277" w:rsidRDefault="007B4283" w:rsidP="007B4283">
      <w:pPr>
        <w:rPr>
          <w:rFonts w:eastAsiaTheme="minorHAnsi"/>
        </w:rPr>
      </w:pPr>
      <w:r w:rsidRPr="00717C38">
        <w:rPr>
          <w:rFonts w:eastAsiaTheme="minorHAnsi"/>
        </w:rPr>
        <w:t xml:space="preserve">Рыночная стоимость: </w:t>
      </w:r>
      <w:r>
        <w:rPr>
          <w:rFonts w:eastAsiaTheme="minorHAnsi"/>
        </w:rPr>
        <w:t>235</w:t>
      </w:r>
      <w:r w:rsidRPr="00121D13">
        <w:rPr>
          <w:rFonts w:eastAsiaTheme="minorHAnsi"/>
        </w:rPr>
        <w:t xml:space="preserve"> 000</w:t>
      </w:r>
      <w:r w:rsidRPr="00717C38">
        <w:rPr>
          <w:rFonts w:eastAsiaTheme="minorHAnsi"/>
        </w:rPr>
        <w:t xml:space="preserve"> (</w:t>
      </w:r>
      <w:r>
        <w:rPr>
          <w:rFonts w:eastAsiaTheme="minorHAnsi"/>
        </w:rPr>
        <w:t xml:space="preserve">двести тридцать пять тысяч) рублей 00 копеек </w:t>
      </w:r>
      <w:r w:rsidRPr="00A656B5">
        <w:rPr>
          <w:rFonts w:eastAsiaTheme="minorHAnsi"/>
        </w:rPr>
        <w:t xml:space="preserve">(согласно отчета об оценке от </w:t>
      </w:r>
      <w:r>
        <w:rPr>
          <w:rFonts w:eastAsiaTheme="minorHAnsi"/>
        </w:rPr>
        <w:t xml:space="preserve">28.11.2022 г. </w:t>
      </w:r>
      <w:r w:rsidRPr="00E40402">
        <w:rPr>
          <w:rFonts w:eastAsiaTheme="minorHAnsi"/>
        </w:rPr>
        <w:t xml:space="preserve">№ </w:t>
      </w:r>
      <w:r>
        <w:rPr>
          <w:rFonts w:eastAsiaTheme="minorHAnsi"/>
        </w:rPr>
        <w:t>1</w:t>
      </w:r>
      <w:r w:rsidRPr="00A656B5">
        <w:rPr>
          <w:rFonts w:eastAsiaTheme="minorHAnsi"/>
        </w:rPr>
        <w:t>, ООО</w:t>
      </w:r>
      <w:r w:rsidRPr="00C06505">
        <w:rPr>
          <w:rFonts w:eastAsiaTheme="minorHAnsi"/>
        </w:rPr>
        <w:t xml:space="preserve"> «</w:t>
      </w:r>
      <w:r>
        <w:rPr>
          <w:rFonts w:eastAsiaTheme="minorHAnsi"/>
        </w:rPr>
        <w:t>АЛЬТЕРНАТИВА</w:t>
      </w:r>
      <w:r w:rsidRPr="00625C5C">
        <w:rPr>
          <w:rFonts w:eastAsiaTheme="minorHAnsi"/>
        </w:rPr>
        <w:t>»</w:t>
      </w:r>
      <w:r>
        <w:rPr>
          <w:rFonts w:eastAsiaTheme="minorHAnsi"/>
        </w:rPr>
        <w:t xml:space="preserve">) в том числе НДС 20% </w:t>
      </w:r>
      <w:r w:rsidRPr="009F73DC">
        <w:rPr>
          <w:rFonts w:eastAsiaTheme="minorHAnsi"/>
        </w:rPr>
        <w:t>39</w:t>
      </w:r>
      <w:r>
        <w:rPr>
          <w:rFonts w:eastAsiaTheme="minorHAnsi"/>
        </w:rPr>
        <w:t> 166,</w:t>
      </w:r>
      <w:r w:rsidRPr="009F73DC">
        <w:rPr>
          <w:rFonts w:eastAsiaTheme="minorHAnsi"/>
        </w:rPr>
        <w:t>67</w:t>
      </w:r>
      <w:r>
        <w:rPr>
          <w:rFonts w:eastAsiaTheme="minorHAnsi"/>
        </w:rPr>
        <w:t xml:space="preserve"> руб.</w:t>
      </w:r>
    </w:p>
    <w:p w:rsidR="003B4277" w:rsidRPr="003B4277" w:rsidRDefault="003B4277" w:rsidP="003B4277">
      <w:pPr>
        <w:pStyle w:val="a3"/>
        <w:tabs>
          <w:tab w:val="left" w:pos="720"/>
        </w:tabs>
        <w:spacing w:after="0"/>
        <w:ind w:firstLine="567"/>
        <w:contextualSpacing/>
        <w:jc w:val="both"/>
      </w:pPr>
      <w:r w:rsidRPr="003B4277">
        <w:rPr>
          <w:rFonts w:eastAsiaTheme="minorHAnsi"/>
        </w:rPr>
        <w:t xml:space="preserve">Техническое состояние: </w:t>
      </w:r>
      <w:r w:rsidR="00853DD0">
        <w:t>неудовлетворительное, требует ремонта</w:t>
      </w:r>
    </w:p>
    <w:p w:rsidR="002E44A0" w:rsidRDefault="002E44A0" w:rsidP="00EE685F">
      <w:pPr>
        <w:pStyle w:val="a3"/>
        <w:tabs>
          <w:tab w:val="left" w:pos="720"/>
        </w:tabs>
        <w:spacing w:after="0"/>
        <w:ind w:firstLine="567"/>
        <w:contextualSpacing/>
        <w:jc w:val="both"/>
      </w:pPr>
    </w:p>
    <w:p w:rsidR="005065A5" w:rsidRPr="00C14C95" w:rsidRDefault="00EF0EAD" w:rsidP="00C14C95">
      <w:pPr>
        <w:pStyle w:val="a3"/>
        <w:spacing w:after="0"/>
        <w:ind w:firstLine="567"/>
        <w:contextualSpacing/>
        <w:jc w:val="both"/>
        <w:rPr>
          <w:b/>
          <w:color w:val="000000"/>
        </w:rPr>
      </w:pPr>
      <w:r w:rsidRPr="00C14C95">
        <w:rPr>
          <w:b/>
          <w:color w:val="000000"/>
        </w:rPr>
        <w:t>Н</w:t>
      </w:r>
      <w:r w:rsidR="005065A5" w:rsidRPr="00C14C95">
        <w:rPr>
          <w:b/>
          <w:color w:val="000000"/>
        </w:rPr>
        <w:t xml:space="preserve">ачальная цена – </w:t>
      </w:r>
      <w:r w:rsidR="007B4283">
        <w:rPr>
          <w:rFonts w:eastAsiaTheme="minorHAnsi"/>
        </w:rPr>
        <w:t>235</w:t>
      </w:r>
      <w:r w:rsidR="007B4283" w:rsidRPr="00121D13">
        <w:rPr>
          <w:rFonts w:eastAsiaTheme="minorHAnsi"/>
        </w:rPr>
        <w:t xml:space="preserve"> 000</w:t>
      </w:r>
      <w:r w:rsidR="007B4283" w:rsidRPr="00717C38">
        <w:rPr>
          <w:rFonts w:eastAsiaTheme="minorHAnsi"/>
        </w:rPr>
        <w:t xml:space="preserve"> (</w:t>
      </w:r>
      <w:r w:rsidR="007B4283">
        <w:rPr>
          <w:rFonts w:eastAsiaTheme="minorHAnsi"/>
        </w:rPr>
        <w:t>двести тридцать пять тысяч) рублей 00 копеек</w:t>
      </w:r>
      <w:r w:rsidR="000D56BE">
        <w:rPr>
          <w:rFonts w:eastAsiaTheme="minorHAnsi"/>
        </w:rPr>
        <w:t>, в том числе НДС 20%.</w:t>
      </w:r>
    </w:p>
    <w:p w:rsidR="00A35BD3" w:rsidRDefault="005065A5" w:rsidP="00A35BD3">
      <w:pPr>
        <w:ind w:firstLine="567"/>
        <w:jc w:val="both"/>
      </w:pPr>
      <w:r w:rsidRPr="00C14C95">
        <w:t xml:space="preserve">2. Обязуюсь уплатить </w:t>
      </w:r>
      <w:r w:rsidR="00E73B58" w:rsidRPr="00C14C95">
        <w:t xml:space="preserve">задаток в размере </w:t>
      </w:r>
      <w:r w:rsidR="00D76B23">
        <w:t>1</w:t>
      </w:r>
      <w:r w:rsidR="00E73B58" w:rsidRPr="00C14C95">
        <w:t>0% от начальной (минимальной) цены договора в сумме</w:t>
      </w:r>
      <w:r w:rsidR="000D56BE">
        <w:t xml:space="preserve"> </w:t>
      </w:r>
      <w:r w:rsidR="007B4283">
        <w:t>23 500</w:t>
      </w:r>
      <w:r w:rsidR="007B4283" w:rsidRPr="00DA5FBA">
        <w:t xml:space="preserve"> </w:t>
      </w:r>
      <w:r w:rsidR="007B4283">
        <w:t>(двадцать три тысячи пятьсот) рублей 00 копеек</w:t>
      </w:r>
      <w:r w:rsidR="00A35BD3">
        <w:t>, с учетом НДС 20%.</w:t>
      </w:r>
    </w:p>
    <w:p w:rsidR="005065A5" w:rsidRPr="00C14C95" w:rsidRDefault="005065A5" w:rsidP="00A35BD3">
      <w:pPr>
        <w:ind w:firstLine="567"/>
        <w:jc w:val="both"/>
      </w:pPr>
      <w:r w:rsidRPr="00C14C95">
        <w:t>3. В случае победы на аукционе, принимаю на себя обязательство заключить договор купл</w:t>
      </w:r>
      <w:r w:rsidR="00064733" w:rsidRPr="00C14C95">
        <w:t xml:space="preserve">и-продажи, в срок не позднее 5 </w:t>
      </w:r>
      <w:r w:rsidRPr="00C14C95">
        <w:t>рабочих дней с момента подписания протокола организатором аукциона и уплатить стоимость объекта продажи, установленную по результатам аукциона, в сроки, определенные договором купли-продажи.</w:t>
      </w:r>
    </w:p>
    <w:p w:rsidR="005065A5" w:rsidRPr="00C14C95" w:rsidRDefault="005065A5" w:rsidP="00C14C95">
      <w:pPr>
        <w:pStyle w:val="a3"/>
        <w:tabs>
          <w:tab w:val="left" w:pos="720"/>
        </w:tabs>
        <w:spacing w:after="0"/>
        <w:ind w:firstLine="567"/>
        <w:contextualSpacing/>
        <w:jc w:val="both"/>
      </w:pPr>
      <w:r w:rsidRPr="00C14C95">
        <w:t>4. В случае признания меня победителем аукциона и моего отказа от заключения договора купли-продажи, согласен с тем, что сумма внесенного мною задатка возврату не подлежит.</w:t>
      </w:r>
    </w:p>
    <w:p w:rsidR="005065A5" w:rsidRPr="00C14C95" w:rsidRDefault="00B22EC8" w:rsidP="00C14C95">
      <w:pPr>
        <w:pStyle w:val="a3"/>
        <w:tabs>
          <w:tab w:val="left" w:pos="720"/>
        </w:tabs>
        <w:spacing w:after="0"/>
        <w:ind w:firstLine="567"/>
        <w:contextualSpacing/>
        <w:jc w:val="both"/>
      </w:pPr>
      <w:r w:rsidRPr="00C14C95">
        <w:t>5</w:t>
      </w:r>
      <w:r w:rsidR="005065A5" w:rsidRPr="00C14C95">
        <w:t>. Платежные реквизиты Претендента, реквизиты банка, счет в банке, на который перечисляется сумма возвращенного задатка:</w:t>
      </w:r>
    </w:p>
    <w:p w:rsidR="005065A5" w:rsidRPr="00C14C95" w:rsidRDefault="005065A5" w:rsidP="00C14C95">
      <w:pPr>
        <w:pStyle w:val="a3"/>
        <w:tabs>
          <w:tab w:val="left" w:pos="720"/>
        </w:tabs>
        <w:spacing w:after="0"/>
        <w:ind w:firstLine="567"/>
        <w:contextualSpacing/>
        <w:jc w:val="both"/>
      </w:pPr>
      <w:r w:rsidRPr="00C14C95">
        <w:t>__________________________________________________________________________________.</w:t>
      </w:r>
      <w:r w:rsidRPr="00C14C95">
        <w:tab/>
      </w:r>
    </w:p>
    <w:p w:rsidR="005065A5" w:rsidRPr="00C14C95" w:rsidRDefault="00530185" w:rsidP="00C14C95">
      <w:pPr>
        <w:pStyle w:val="a3"/>
        <w:tabs>
          <w:tab w:val="left" w:pos="720"/>
        </w:tabs>
        <w:spacing w:after="0"/>
        <w:ind w:firstLine="567"/>
        <w:contextualSpacing/>
        <w:jc w:val="both"/>
      </w:pPr>
      <w:r w:rsidRPr="00C14C95">
        <w:t>Да</w:t>
      </w:r>
      <w:r>
        <w:t>ю</w:t>
      </w:r>
      <w:r w:rsidRPr="00C14C95">
        <w:t xml:space="preserve"> </w:t>
      </w:r>
      <w:r w:rsidR="005065A5" w:rsidRPr="00C14C95">
        <w:t>согласие на обработку персональных данных, содержащихся в настоящем заявлении и в представленных документах.</w:t>
      </w:r>
    </w:p>
    <w:p w:rsidR="00B22EC8" w:rsidRPr="00C14C95" w:rsidRDefault="00291968" w:rsidP="00C14C95">
      <w:pPr>
        <w:ind w:firstLine="567"/>
        <w:contextualSpacing/>
        <w:jc w:val="both"/>
      </w:pPr>
      <w:r w:rsidRPr="00C14C95">
        <w:t>Подпись уполномоченного лица Претендента:</w:t>
      </w:r>
    </w:p>
    <w:p w:rsidR="005065A5" w:rsidRPr="00C14C95" w:rsidRDefault="005065A5" w:rsidP="00C14C95">
      <w:pPr>
        <w:ind w:firstLine="567"/>
        <w:contextualSpacing/>
        <w:jc w:val="both"/>
      </w:pPr>
      <w:r w:rsidRPr="00C14C95">
        <w:t xml:space="preserve">За _________________________________________________________________________________   </w:t>
      </w:r>
    </w:p>
    <w:p w:rsidR="005065A5" w:rsidRPr="00C14C95" w:rsidRDefault="005065A5" w:rsidP="00C14C95">
      <w:pPr>
        <w:ind w:firstLine="567"/>
        <w:contextualSpacing/>
        <w:jc w:val="both"/>
      </w:pPr>
      <w:r w:rsidRPr="00C14C95">
        <w:t>(наименование Претендента)</w:t>
      </w:r>
    </w:p>
    <w:p w:rsidR="005065A5" w:rsidRPr="00C14C95" w:rsidRDefault="005065A5" w:rsidP="00C14C95">
      <w:pPr>
        <w:ind w:firstLine="567"/>
        <w:contextualSpacing/>
        <w:jc w:val="both"/>
      </w:pPr>
      <w:r w:rsidRPr="00C14C95">
        <w:t>__________________________       _________________________  ____(________________________)</w:t>
      </w:r>
    </w:p>
    <w:p w:rsidR="005065A5" w:rsidRPr="00C14C95" w:rsidRDefault="005065A5" w:rsidP="00C14C95">
      <w:pPr>
        <w:ind w:firstLine="567"/>
        <w:contextualSpacing/>
        <w:jc w:val="both"/>
      </w:pPr>
      <w:r w:rsidRPr="00C14C95">
        <w:t xml:space="preserve">(должность уполномоченного лица)                </w:t>
      </w:r>
      <w:r w:rsidR="00C40741" w:rsidRPr="00C14C95">
        <w:t>М</w:t>
      </w:r>
      <w:r w:rsidRPr="00C14C95">
        <w:t>П.     (подпись)</w:t>
      </w:r>
      <w:r w:rsidR="00761E07">
        <w:t xml:space="preserve">     </w:t>
      </w:r>
      <w:r w:rsidRPr="00C14C95">
        <w:t xml:space="preserve">                          (Ф.И.О.)</w:t>
      </w:r>
    </w:p>
    <w:p w:rsidR="00E73B58" w:rsidRDefault="00C14C95" w:rsidP="00291968">
      <w:pPr>
        <w:contextualSpacing/>
      </w:pPr>
      <w:r>
        <w:t xml:space="preserve">Дата </w:t>
      </w:r>
      <w:r w:rsidR="005065A5" w:rsidRPr="00C14C95">
        <w:t xml:space="preserve">________________________  </w:t>
      </w:r>
      <w:r w:rsidR="00EF76A9" w:rsidRPr="00C14C95">
        <w:t xml:space="preserve">       </w:t>
      </w:r>
      <w:r w:rsidR="00520178" w:rsidRPr="00C14C95">
        <w:t xml:space="preserve">                   </w:t>
      </w:r>
      <w:r w:rsidR="00EF76A9" w:rsidRPr="00C14C95">
        <w:t xml:space="preserve">           </w:t>
      </w:r>
    </w:p>
    <w:p w:rsidR="00C14C95" w:rsidRDefault="00C14C95" w:rsidP="00291968">
      <w:pPr>
        <w:contextualSpacing/>
      </w:pPr>
    </w:p>
    <w:p w:rsidR="00C14C95" w:rsidRPr="00C14C95" w:rsidRDefault="00C14C95" w:rsidP="00291968">
      <w:pPr>
        <w:contextualSpacing/>
      </w:pPr>
    </w:p>
    <w:p w:rsidR="00064733" w:rsidRDefault="00064733" w:rsidP="00E73B58">
      <w:pPr>
        <w:pStyle w:val="31"/>
        <w:jc w:val="right"/>
        <w:rPr>
          <w:i/>
          <w:sz w:val="20"/>
          <w:szCs w:val="20"/>
        </w:rPr>
        <w:sectPr w:rsidR="00064733" w:rsidSect="00761E07">
          <w:pgSz w:w="11906" w:h="16838" w:code="9"/>
          <w:pgMar w:top="567" w:right="737" w:bottom="567" w:left="1134" w:header="227" w:footer="227" w:gutter="0"/>
          <w:cols w:space="708"/>
          <w:docGrid w:linePitch="360"/>
        </w:sectPr>
      </w:pPr>
    </w:p>
    <w:p w:rsidR="005065A5" w:rsidRPr="00E73B58" w:rsidRDefault="00E73B58" w:rsidP="00E73B58">
      <w:pPr>
        <w:pStyle w:val="31"/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2 к И</w:t>
      </w:r>
      <w:r w:rsidR="00B22EC8" w:rsidRPr="00E73B58">
        <w:rPr>
          <w:i/>
          <w:sz w:val="20"/>
          <w:szCs w:val="20"/>
        </w:rPr>
        <w:t>звещению</w:t>
      </w:r>
    </w:p>
    <w:p w:rsidR="005065A5" w:rsidRPr="00DA5FBA" w:rsidRDefault="005065A5" w:rsidP="005065A5">
      <w:pPr>
        <w:pStyle w:val="31"/>
        <w:jc w:val="center"/>
        <w:rPr>
          <w:b/>
          <w:sz w:val="20"/>
          <w:szCs w:val="20"/>
        </w:rPr>
      </w:pPr>
    </w:p>
    <w:p w:rsidR="005065A5" w:rsidRPr="00DA5FBA" w:rsidRDefault="005065A5" w:rsidP="005065A5">
      <w:pPr>
        <w:jc w:val="center"/>
        <w:rPr>
          <w:b/>
        </w:rPr>
      </w:pPr>
      <w:r w:rsidRPr="00DA5FBA">
        <w:rPr>
          <w:b/>
        </w:rPr>
        <w:t>Опись</w:t>
      </w:r>
    </w:p>
    <w:p w:rsidR="005065A5" w:rsidRPr="00DA5FBA" w:rsidRDefault="005065A5" w:rsidP="005065A5">
      <w:pPr>
        <w:jc w:val="center"/>
      </w:pPr>
      <w:r w:rsidRPr="00DA5FBA">
        <w:t xml:space="preserve">представленных документов на участие в аукционе </w:t>
      </w:r>
    </w:p>
    <w:p w:rsidR="005065A5" w:rsidRDefault="005065A5" w:rsidP="005065A5">
      <w:pPr>
        <w:jc w:val="center"/>
      </w:pPr>
      <w:r w:rsidRPr="00DA5FBA">
        <w:t xml:space="preserve">по </w:t>
      </w:r>
      <w:r w:rsidR="00F56557">
        <w:t xml:space="preserve">продаже </w:t>
      </w:r>
      <w:r w:rsidR="00F56557" w:rsidRPr="00DA5FBA">
        <w:t>автотран</w:t>
      </w:r>
      <w:r w:rsidR="00C801C8">
        <w:t xml:space="preserve">спортного средства </w:t>
      </w:r>
    </w:p>
    <w:p w:rsidR="005065A5" w:rsidRPr="00DA5FBA" w:rsidRDefault="005065A5" w:rsidP="005065A5">
      <w:pPr>
        <w:jc w:val="both"/>
        <w:rPr>
          <w:color w:val="000000"/>
          <w:spacing w:val="-3"/>
        </w:rPr>
      </w:pPr>
      <w:r w:rsidRPr="00DA5FBA">
        <w:t>_____________________________________________________________________________________</w:t>
      </w:r>
    </w:p>
    <w:p w:rsidR="005065A5" w:rsidRPr="00DA5FBA" w:rsidRDefault="005065A5" w:rsidP="005065A5">
      <w:pPr>
        <w:jc w:val="both"/>
        <w:rPr>
          <w:color w:val="000000"/>
          <w:spacing w:val="-3"/>
        </w:rPr>
      </w:pPr>
      <w:r w:rsidRPr="00DA5FBA">
        <w:t>______________________________________________________________________________________</w:t>
      </w:r>
    </w:p>
    <w:p w:rsidR="005065A5" w:rsidRPr="00DA5FBA" w:rsidRDefault="005065A5" w:rsidP="005065A5">
      <w:pPr>
        <w:jc w:val="center"/>
      </w:pPr>
      <w:r w:rsidRPr="00DA5FBA">
        <w:t xml:space="preserve">(указывается номер лота и наименование </w:t>
      </w:r>
      <w:r w:rsidR="003D1E69">
        <w:t xml:space="preserve">движимого </w:t>
      </w:r>
      <w:r w:rsidRPr="00DA5FBA">
        <w:t>имущества)</w:t>
      </w:r>
    </w:p>
    <w:p w:rsidR="005065A5" w:rsidRPr="00DA5FBA" w:rsidRDefault="005065A5" w:rsidP="005065A5">
      <w:pPr>
        <w:jc w:val="center"/>
      </w:pPr>
    </w:p>
    <w:p w:rsidR="005065A5" w:rsidRPr="00DA5FBA" w:rsidRDefault="005065A5" w:rsidP="005065A5">
      <w:pPr>
        <w:jc w:val="center"/>
      </w:pPr>
      <w:r w:rsidRPr="00DA5FBA">
        <w:t>__________________________________________________________________________________________________________________________________________________________________________</w:t>
      </w:r>
    </w:p>
    <w:p w:rsidR="005065A5" w:rsidRPr="00DA5FBA" w:rsidRDefault="005065A5" w:rsidP="005065A5">
      <w:pPr>
        <w:jc w:val="center"/>
      </w:pPr>
      <w:r w:rsidRPr="00DA5FBA">
        <w:t>(полное наименование участника аукциона)</w:t>
      </w:r>
    </w:p>
    <w:p w:rsidR="005065A5" w:rsidRPr="00DA5FBA" w:rsidRDefault="005065A5" w:rsidP="005065A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54"/>
        <w:gridCol w:w="1899"/>
      </w:tblGrid>
      <w:tr w:rsidR="005065A5" w:rsidRPr="00A325B0" w:rsidTr="00A325B0">
        <w:trPr>
          <w:trHeight w:val="65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5" w:rsidRPr="00A325B0" w:rsidRDefault="005065A5" w:rsidP="00C14C95">
            <w:pPr>
              <w:jc w:val="center"/>
              <w:rPr>
                <w:b/>
              </w:rPr>
            </w:pPr>
            <w:r w:rsidRPr="00A325B0">
              <w:rPr>
                <w:b/>
              </w:rPr>
              <w:t>№ п/п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5" w:rsidRPr="00A325B0" w:rsidRDefault="005065A5" w:rsidP="00CA1D90">
            <w:pPr>
              <w:jc w:val="center"/>
              <w:rPr>
                <w:b/>
              </w:rPr>
            </w:pPr>
            <w:r w:rsidRPr="00A325B0">
              <w:rPr>
                <w:b/>
              </w:rPr>
              <w:t>Наименование документа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5" w:rsidRPr="00A325B0" w:rsidRDefault="005065A5" w:rsidP="00CA1D90">
            <w:pPr>
              <w:jc w:val="center"/>
              <w:rPr>
                <w:b/>
              </w:rPr>
            </w:pPr>
            <w:r w:rsidRPr="00A325B0">
              <w:rPr>
                <w:b/>
              </w:rPr>
              <w:t>Количество страниц</w:t>
            </w:r>
          </w:p>
        </w:tc>
      </w:tr>
      <w:tr w:rsidR="005065A5" w:rsidRPr="00DA5FBA" w:rsidTr="00761E07">
        <w:trPr>
          <w:trHeight w:val="35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3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3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3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3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3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  <w:tr w:rsidR="005065A5" w:rsidRPr="00DA5FBA" w:rsidTr="00761E07">
        <w:trPr>
          <w:trHeight w:val="32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Pr="00DA5FBA" w:rsidRDefault="005065A5" w:rsidP="00CA1D90">
            <w:pPr>
              <w:jc w:val="center"/>
            </w:pPr>
          </w:p>
        </w:tc>
      </w:tr>
    </w:tbl>
    <w:p w:rsidR="005065A5" w:rsidRPr="00DA5FBA" w:rsidRDefault="005065A5" w:rsidP="005065A5">
      <w:pPr>
        <w:jc w:val="center"/>
      </w:pPr>
    </w:p>
    <w:p w:rsidR="005065A5" w:rsidRPr="00DA5FBA" w:rsidRDefault="005065A5" w:rsidP="005065A5">
      <w:pPr>
        <w:jc w:val="both"/>
      </w:pPr>
    </w:p>
    <w:p w:rsidR="005065A5" w:rsidRPr="00DA5FBA" w:rsidRDefault="005065A5" w:rsidP="005065A5">
      <w:pPr>
        <w:jc w:val="both"/>
      </w:pPr>
    </w:p>
    <w:p w:rsidR="005065A5" w:rsidRPr="00DA5FBA" w:rsidRDefault="005065A5" w:rsidP="005065A5">
      <w:pPr>
        <w:jc w:val="both"/>
      </w:pPr>
      <w:r w:rsidRPr="00DA5FBA">
        <w:t>Руководитель (уполномоченное лицо) участника аукциона</w:t>
      </w:r>
    </w:p>
    <w:p w:rsidR="005065A5" w:rsidRPr="00DA5FBA" w:rsidRDefault="005065A5" w:rsidP="005065A5">
      <w:pPr>
        <w:jc w:val="both"/>
      </w:pPr>
    </w:p>
    <w:p w:rsidR="005065A5" w:rsidRPr="00DA5FBA" w:rsidRDefault="005065A5" w:rsidP="005065A5">
      <w:pPr>
        <w:jc w:val="both"/>
      </w:pPr>
      <w:r w:rsidRPr="00DA5FBA">
        <w:t>________________________    ________________________     _________________________</w:t>
      </w:r>
    </w:p>
    <w:p w:rsidR="005065A5" w:rsidRPr="00DA5FBA" w:rsidRDefault="005065A5" w:rsidP="005065A5">
      <w:pPr>
        <w:jc w:val="both"/>
      </w:pPr>
    </w:p>
    <w:p w:rsidR="005065A5" w:rsidRPr="00DA5FBA" w:rsidRDefault="00F56557" w:rsidP="005065A5">
      <w:r>
        <w:t xml:space="preserve"> </w:t>
      </w:r>
      <w:r w:rsidR="005065A5" w:rsidRPr="00DA5FBA">
        <w:t xml:space="preserve"> (должность)                                     (подпись)                                    (фамилия, имя, отчество)</w:t>
      </w:r>
    </w:p>
    <w:p w:rsidR="005065A5" w:rsidRPr="00DA5FBA" w:rsidRDefault="005065A5" w:rsidP="005065A5">
      <w:pPr>
        <w:rPr>
          <w:b/>
        </w:rPr>
      </w:pPr>
    </w:p>
    <w:p w:rsidR="005065A5" w:rsidRPr="00DA5FBA" w:rsidRDefault="005065A5" w:rsidP="005065A5">
      <w:pPr>
        <w:rPr>
          <w:b/>
        </w:rPr>
      </w:pPr>
    </w:p>
    <w:p w:rsidR="004642F6" w:rsidRPr="00DA5FBA" w:rsidRDefault="004642F6" w:rsidP="00810EE8">
      <w:pPr>
        <w:spacing w:line="283" w:lineRule="exact"/>
        <w:jc w:val="both"/>
        <w:rPr>
          <w:i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4875"/>
        <w:gridCol w:w="4876"/>
      </w:tblGrid>
      <w:tr w:rsidR="00520178" w:rsidRPr="00520178" w:rsidTr="000E1DAA">
        <w:trPr>
          <w:trHeight w:val="1615"/>
          <w:jc w:val="center"/>
        </w:trPr>
        <w:tc>
          <w:tcPr>
            <w:tcW w:w="4875" w:type="dxa"/>
          </w:tcPr>
          <w:p w:rsidR="00520178" w:rsidRPr="00520178" w:rsidRDefault="00520178" w:rsidP="000E1DAA">
            <w:pPr>
              <w:autoSpaceDN w:val="0"/>
              <w:adjustRightInd w:val="0"/>
            </w:pPr>
          </w:p>
        </w:tc>
        <w:tc>
          <w:tcPr>
            <w:tcW w:w="4876" w:type="dxa"/>
          </w:tcPr>
          <w:p w:rsidR="00520178" w:rsidRPr="00520178" w:rsidRDefault="00520178" w:rsidP="000E1DAA">
            <w:pPr>
              <w:autoSpaceDN w:val="0"/>
              <w:adjustRightInd w:val="0"/>
            </w:pPr>
          </w:p>
        </w:tc>
      </w:tr>
    </w:tbl>
    <w:p w:rsidR="00520178" w:rsidRPr="00520178" w:rsidRDefault="00520178" w:rsidP="00C40741">
      <w:pPr>
        <w:ind w:left="708"/>
      </w:pPr>
    </w:p>
    <w:sectPr w:rsidR="00520178" w:rsidRPr="00520178" w:rsidSect="00761E07">
      <w:pgSz w:w="11906" w:h="16838"/>
      <w:pgMar w:top="567" w:right="73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32D"/>
    <w:multiLevelType w:val="hybridMultilevel"/>
    <w:tmpl w:val="C4487A44"/>
    <w:lvl w:ilvl="0" w:tplc="9F145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5C6"/>
    <w:multiLevelType w:val="hybridMultilevel"/>
    <w:tmpl w:val="B9347268"/>
    <w:lvl w:ilvl="0" w:tplc="8D88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0C4D4">
      <w:numFmt w:val="none"/>
      <w:lvlText w:val=""/>
      <w:lvlJc w:val="left"/>
      <w:pPr>
        <w:tabs>
          <w:tab w:val="num" w:pos="360"/>
        </w:tabs>
      </w:pPr>
    </w:lvl>
    <w:lvl w:ilvl="2" w:tplc="8842B446">
      <w:numFmt w:val="none"/>
      <w:lvlText w:val=""/>
      <w:lvlJc w:val="left"/>
      <w:pPr>
        <w:tabs>
          <w:tab w:val="num" w:pos="360"/>
        </w:tabs>
      </w:pPr>
    </w:lvl>
    <w:lvl w:ilvl="3" w:tplc="8AC2CA88">
      <w:numFmt w:val="none"/>
      <w:lvlText w:val=""/>
      <w:lvlJc w:val="left"/>
      <w:pPr>
        <w:tabs>
          <w:tab w:val="num" w:pos="360"/>
        </w:tabs>
      </w:pPr>
    </w:lvl>
    <w:lvl w:ilvl="4" w:tplc="4FC46E80">
      <w:numFmt w:val="none"/>
      <w:lvlText w:val=""/>
      <w:lvlJc w:val="left"/>
      <w:pPr>
        <w:tabs>
          <w:tab w:val="num" w:pos="360"/>
        </w:tabs>
      </w:pPr>
    </w:lvl>
    <w:lvl w:ilvl="5" w:tplc="B3EABE4E">
      <w:numFmt w:val="none"/>
      <w:lvlText w:val=""/>
      <w:lvlJc w:val="left"/>
      <w:pPr>
        <w:tabs>
          <w:tab w:val="num" w:pos="360"/>
        </w:tabs>
      </w:pPr>
    </w:lvl>
    <w:lvl w:ilvl="6" w:tplc="56B86340">
      <w:numFmt w:val="none"/>
      <w:lvlText w:val=""/>
      <w:lvlJc w:val="left"/>
      <w:pPr>
        <w:tabs>
          <w:tab w:val="num" w:pos="360"/>
        </w:tabs>
      </w:pPr>
    </w:lvl>
    <w:lvl w:ilvl="7" w:tplc="FBAA50B2">
      <w:numFmt w:val="none"/>
      <w:lvlText w:val=""/>
      <w:lvlJc w:val="left"/>
      <w:pPr>
        <w:tabs>
          <w:tab w:val="num" w:pos="360"/>
        </w:tabs>
      </w:pPr>
    </w:lvl>
    <w:lvl w:ilvl="8" w:tplc="0FEE9E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9E14478"/>
    <w:multiLevelType w:val="hybridMultilevel"/>
    <w:tmpl w:val="4670BE06"/>
    <w:lvl w:ilvl="0" w:tplc="A47EF50A">
      <w:start w:val="1"/>
      <w:numFmt w:val="upperRoman"/>
      <w:lvlText w:val="%1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abstractNum w:abstractNumId="3" w15:restartNumberingAfterBreak="0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D36544"/>
    <w:multiLevelType w:val="multilevel"/>
    <w:tmpl w:val="674C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A91709"/>
    <w:multiLevelType w:val="hybridMultilevel"/>
    <w:tmpl w:val="7BDE6BF6"/>
    <w:lvl w:ilvl="0" w:tplc="00842D84">
      <w:start w:val="1"/>
      <w:numFmt w:val="decimal"/>
      <w:lvlText w:val="%1."/>
      <w:lvlJc w:val="left"/>
      <w:pPr>
        <w:tabs>
          <w:tab w:val="num" w:pos="936"/>
        </w:tabs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7" w15:restartNumberingAfterBreak="0">
    <w:nsid w:val="59A14708"/>
    <w:multiLevelType w:val="multilevel"/>
    <w:tmpl w:val="18EA4F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34C31F7"/>
    <w:multiLevelType w:val="hybridMultilevel"/>
    <w:tmpl w:val="7BDE6BF6"/>
    <w:lvl w:ilvl="0" w:tplc="00842D84">
      <w:start w:val="1"/>
      <w:numFmt w:val="decimal"/>
      <w:lvlText w:val="%1."/>
      <w:lvlJc w:val="left"/>
      <w:pPr>
        <w:tabs>
          <w:tab w:val="num" w:pos="936"/>
        </w:tabs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9" w15:restartNumberingAfterBreak="0">
    <w:nsid w:val="6C471EE7"/>
    <w:multiLevelType w:val="hybridMultilevel"/>
    <w:tmpl w:val="3D704614"/>
    <w:lvl w:ilvl="0" w:tplc="05305B70">
      <w:start w:val="1"/>
      <w:numFmt w:val="decimal"/>
      <w:lvlText w:val="%1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89"/>
        </w:tabs>
        <w:ind w:left="5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09"/>
        </w:tabs>
        <w:ind w:left="6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29"/>
        </w:tabs>
        <w:ind w:left="6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49"/>
        </w:tabs>
        <w:ind w:left="7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69"/>
        </w:tabs>
        <w:ind w:left="8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89"/>
        </w:tabs>
        <w:ind w:left="8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09"/>
        </w:tabs>
        <w:ind w:left="9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29"/>
        </w:tabs>
        <w:ind w:left="10429" w:hanging="180"/>
      </w:pPr>
    </w:lvl>
  </w:abstractNum>
  <w:abstractNum w:abstractNumId="10" w15:restartNumberingAfterBreak="0">
    <w:nsid w:val="7B802518"/>
    <w:multiLevelType w:val="hybridMultilevel"/>
    <w:tmpl w:val="47C0FF02"/>
    <w:lvl w:ilvl="0" w:tplc="803AAAE2">
      <w:start w:val="1"/>
      <w:numFmt w:val="decimal"/>
      <w:lvlText w:val="%1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4"/>
    <w:rsid w:val="00004DC2"/>
    <w:rsid w:val="00005748"/>
    <w:rsid w:val="00013210"/>
    <w:rsid w:val="00014644"/>
    <w:rsid w:val="00017F39"/>
    <w:rsid w:val="00024DDC"/>
    <w:rsid w:val="00031C85"/>
    <w:rsid w:val="000333D9"/>
    <w:rsid w:val="0004267E"/>
    <w:rsid w:val="00043528"/>
    <w:rsid w:val="00044270"/>
    <w:rsid w:val="00046A83"/>
    <w:rsid w:val="00052B40"/>
    <w:rsid w:val="00055B8A"/>
    <w:rsid w:val="00064733"/>
    <w:rsid w:val="00066365"/>
    <w:rsid w:val="000667D5"/>
    <w:rsid w:val="00074D06"/>
    <w:rsid w:val="00076C56"/>
    <w:rsid w:val="00077081"/>
    <w:rsid w:val="000839DF"/>
    <w:rsid w:val="000902FE"/>
    <w:rsid w:val="000937D9"/>
    <w:rsid w:val="00096E13"/>
    <w:rsid w:val="000B136D"/>
    <w:rsid w:val="000B5F03"/>
    <w:rsid w:val="000B69DF"/>
    <w:rsid w:val="000B7CBA"/>
    <w:rsid w:val="000C1654"/>
    <w:rsid w:val="000D56BE"/>
    <w:rsid w:val="000E0AF9"/>
    <w:rsid w:val="000E1DAA"/>
    <w:rsid w:val="000F0442"/>
    <w:rsid w:val="000F53F0"/>
    <w:rsid w:val="001047B9"/>
    <w:rsid w:val="00121D13"/>
    <w:rsid w:val="001247A6"/>
    <w:rsid w:val="0012615B"/>
    <w:rsid w:val="001262A6"/>
    <w:rsid w:val="00126CAE"/>
    <w:rsid w:val="00132996"/>
    <w:rsid w:val="00141161"/>
    <w:rsid w:val="00144A0F"/>
    <w:rsid w:val="00147B8D"/>
    <w:rsid w:val="00151C19"/>
    <w:rsid w:val="00157A89"/>
    <w:rsid w:val="00164498"/>
    <w:rsid w:val="00165E13"/>
    <w:rsid w:val="0017534B"/>
    <w:rsid w:val="00175CC6"/>
    <w:rsid w:val="00176B1E"/>
    <w:rsid w:val="001874B4"/>
    <w:rsid w:val="001A27C7"/>
    <w:rsid w:val="001B15A3"/>
    <w:rsid w:val="001B2139"/>
    <w:rsid w:val="001B5C16"/>
    <w:rsid w:val="001C022B"/>
    <w:rsid w:val="001C0D8B"/>
    <w:rsid w:val="001C2632"/>
    <w:rsid w:val="001D15E8"/>
    <w:rsid w:val="001E13C5"/>
    <w:rsid w:val="001E3B37"/>
    <w:rsid w:val="001E7E49"/>
    <w:rsid w:val="001F1366"/>
    <w:rsid w:val="001F14D2"/>
    <w:rsid w:val="00200D45"/>
    <w:rsid w:val="0020257D"/>
    <w:rsid w:val="002134DE"/>
    <w:rsid w:val="00221042"/>
    <w:rsid w:val="002310A5"/>
    <w:rsid w:val="0024298A"/>
    <w:rsid w:val="002444A4"/>
    <w:rsid w:val="00246C5F"/>
    <w:rsid w:val="00246D18"/>
    <w:rsid w:val="0025206A"/>
    <w:rsid w:val="00253EA0"/>
    <w:rsid w:val="002622DB"/>
    <w:rsid w:val="002636B3"/>
    <w:rsid w:val="002736CB"/>
    <w:rsid w:val="00274F8C"/>
    <w:rsid w:val="002763E1"/>
    <w:rsid w:val="002815AC"/>
    <w:rsid w:val="00291968"/>
    <w:rsid w:val="002933FB"/>
    <w:rsid w:val="002B1460"/>
    <w:rsid w:val="002C08FA"/>
    <w:rsid w:val="002C3A66"/>
    <w:rsid w:val="002C3A8D"/>
    <w:rsid w:val="002D1ADD"/>
    <w:rsid w:val="002D5ED3"/>
    <w:rsid w:val="002E1C8C"/>
    <w:rsid w:val="002E44A0"/>
    <w:rsid w:val="002E6806"/>
    <w:rsid w:val="002F1643"/>
    <w:rsid w:val="002F2889"/>
    <w:rsid w:val="002F2F9E"/>
    <w:rsid w:val="002F711F"/>
    <w:rsid w:val="00300088"/>
    <w:rsid w:val="00307BDD"/>
    <w:rsid w:val="00311136"/>
    <w:rsid w:val="00314A68"/>
    <w:rsid w:val="0032430F"/>
    <w:rsid w:val="0034344A"/>
    <w:rsid w:val="0034389E"/>
    <w:rsid w:val="00344774"/>
    <w:rsid w:val="00345A40"/>
    <w:rsid w:val="003639F5"/>
    <w:rsid w:val="003644BE"/>
    <w:rsid w:val="00367248"/>
    <w:rsid w:val="00374051"/>
    <w:rsid w:val="00377D56"/>
    <w:rsid w:val="003850C1"/>
    <w:rsid w:val="003873A7"/>
    <w:rsid w:val="003A18C4"/>
    <w:rsid w:val="003A1A4D"/>
    <w:rsid w:val="003A7F3D"/>
    <w:rsid w:val="003B4277"/>
    <w:rsid w:val="003C2A01"/>
    <w:rsid w:val="003C5842"/>
    <w:rsid w:val="003C5B04"/>
    <w:rsid w:val="003C7F96"/>
    <w:rsid w:val="003D1E69"/>
    <w:rsid w:val="003D57B1"/>
    <w:rsid w:val="003E4736"/>
    <w:rsid w:val="003E5094"/>
    <w:rsid w:val="003F2894"/>
    <w:rsid w:val="003F44B8"/>
    <w:rsid w:val="003F7434"/>
    <w:rsid w:val="00413C6F"/>
    <w:rsid w:val="004147DA"/>
    <w:rsid w:val="004164CC"/>
    <w:rsid w:val="00422200"/>
    <w:rsid w:val="00433CAB"/>
    <w:rsid w:val="004346B6"/>
    <w:rsid w:val="00440CC9"/>
    <w:rsid w:val="00441254"/>
    <w:rsid w:val="00443590"/>
    <w:rsid w:val="004441D6"/>
    <w:rsid w:val="004463BF"/>
    <w:rsid w:val="00452ACD"/>
    <w:rsid w:val="00460B83"/>
    <w:rsid w:val="00464000"/>
    <w:rsid w:val="004642F6"/>
    <w:rsid w:val="00465E15"/>
    <w:rsid w:val="00466B87"/>
    <w:rsid w:val="004743C7"/>
    <w:rsid w:val="00474757"/>
    <w:rsid w:val="0048113B"/>
    <w:rsid w:val="004813FF"/>
    <w:rsid w:val="00487659"/>
    <w:rsid w:val="00487A61"/>
    <w:rsid w:val="00491FB9"/>
    <w:rsid w:val="00496281"/>
    <w:rsid w:val="00496A19"/>
    <w:rsid w:val="00497446"/>
    <w:rsid w:val="00497B35"/>
    <w:rsid w:val="004A35ED"/>
    <w:rsid w:val="004B0306"/>
    <w:rsid w:val="004B1439"/>
    <w:rsid w:val="004B526A"/>
    <w:rsid w:val="004B5287"/>
    <w:rsid w:val="004B5BAC"/>
    <w:rsid w:val="004C2744"/>
    <w:rsid w:val="004C37C2"/>
    <w:rsid w:val="004D2A7F"/>
    <w:rsid w:val="004D5668"/>
    <w:rsid w:val="004D5E19"/>
    <w:rsid w:val="004E15FA"/>
    <w:rsid w:val="004E4796"/>
    <w:rsid w:val="004F0804"/>
    <w:rsid w:val="004F4AC2"/>
    <w:rsid w:val="004F6045"/>
    <w:rsid w:val="004F60DE"/>
    <w:rsid w:val="004F68C5"/>
    <w:rsid w:val="005065A5"/>
    <w:rsid w:val="00507760"/>
    <w:rsid w:val="00511F1D"/>
    <w:rsid w:val="005124D0"/>
    <w:rsid w:val="0051295A"/>
    <w:rsid w:val="00520178"/>
    <w:rsid w:val="00523D7A"/>
    <w:rsid w:val="00525230"/>
    <w:rsid w:val="005276B0"/>
    <w:rsid w:val="00530185"/>
    <w:rsid w:val="00530D60"/>
    <w:rsid w:val="00532F02"/>
    <w:rsid w:val="00533B32"/>
    <w:rsid w:val="00542E08"/>
    <w:rsid w:val="00547599"/>
    <w:rsid w:val="00550882"/>
    <w:rsid w:val="00552842"/>
    <w:rsid w:val="0055760F"/>
    <w:rsid w:val="00565CFC"/>
    <w:rsid w:val="00567901"/>
    <w:rsid w:val="00570DA6"/>
    <w:rsid w:val="00573C69"/>
    <w:rsid w:val="00577A92"/>
    <w:rsid w:val="00583B1B"/>
    <w:rsid w:val="005878BE"/>
    <w:rsid w:val="00593205"/>
    <w:rsid w:val="005A41D5"/>
    <w:rsid w:val="005A6C29"/>
    <w:rsid w:val="005C0744"/>
    <w:rsid w:val="005C17DC"/>
    <w:rsid w:val="005C5C42"/>
    <w:rsid w:val="005C5CCD"/>
    <w:rsid w:val="005C7979"/>
    <w:rsid w:val="005D0C3D"/>
    <w:rsid w:val="005D2D0A"/>
    <w:rsid w:val="005D327C"/>
    <w:rsid w:val="005E1C51"/>
    <w:rsid w:val="005E743D"/>
    <w:rsid w:val="005F0E95"/>
    <w:rsid w:val="006011FD"/>
    <w:rsid w:val="006022F4"/>
    <w:rsid w:val="006058C0"/>
    <w:rsid w:val="0060601A"/>
    <w:rsid w:val="006072BE"/>
    <w:rsid w:val="006152DD"/>
    <w:rsid w:val="00617B63"/>
    <w:rsid w:val="006224D5"/>
    <w:rsid w:val="00624827"/>
    <w:rsid w:val="00625C5C"/>
    <w:rsid w:val="00632335"/>
    <w:rsid w:val="00637385"/>
    <w:rsid w:val="0063751E"/>
    <w:rsid w:val="006377A2"/>
    <w:rsid w:val="0064109D"/>
    <w:rsid w:val="00652A49"/>
    <w:rsid w:val="0065708A"/>
    <w:rsid w:val="0065744C"/>
    <w:rsid w:val="00661CD8"/>
    <w:rsid w:val="00662719"/>
    <w:rsid w:val="00670018"/>
    <w:rsid w:val="00672A8C"/>
    <w:rsid w:val="006778A0"/>
    <w:rsid w:val="006867AB"/>
    <w:rsid w:val="00687E6A"/>
    <w:rsid w:val="0069073D"/>
    <w:rsid w:val="00695CEC"/>
    <w:rsid w:val="006B4682"/>
    <w:rsid w:val="006B6C07"/>
    <w:rsid w:val="006C15BC"/>
    <w:rsid w:val="006C2AC2"/>
    <w:rsid w:val="006C44D0"/>
    <w:rsid w:val="006C63C5"/>
    <w:rsid w:val="006D2E95"/>
    <w:rsid w:val="006D35D7"/>
    <w:rsid w:val="006E3B27"/>
    <w:rsid w:val="006E4E78"/>
    <w:rsid w:val="006E5116"/>
    <w:rsid w:val="006F1DAA"/>
    <w:rsid w:val="007164A2"/>
    <w:rsid w:val="00717C38"/>
    <w:rsid w:val="00724D7B"/>
    <w:rsid w:val="00740345"/>
    <w:rsid w:val="00743AE0"/>
    <w:rsid w:val="00743F8F"/>
    <w:rsid w:val="007612F2"/>
    <w:rsid w:val="00761E07"/>
    <w:rsid w:val="00762944"/>
    <w:rsid w:val="00763A3D"/>
    <w:rsid w:val="007703C3"/>
    <w:rsid w:val="00786D16"/>
    <w:rsid w:val="007923AC"/>
    <w:rsid w:val="007B0560"/>
    <w:rsid w:val="007B0C9B"/>
    <w:rsid w:val="007B2043"/>
    <w:rsid w:val="007B4283"/>
    <w:rsid w:val="007C1C2A"/>
    <w:rsid w:val="007C2740"/>
    <w:rsid w:val="007C42FB"/>
    <w:rsid w:val="007C53CD"/>
    <w:rsid w:val="007E3211"/>
    <w:rsid w:val="007E69E9"/>
    <w:rsid w:val="00810EE8"/>
    <w:rsid w:val="00815D58"/>
    <w:rsid w:val="00827315"/>
    <w:rsid w:val="00831326"/>
    <w:rsid w:val="008317A7"/>
    <w:rsid w:val="00835966"/>
    <w:rsid w:val="00835A29"/>
    <w:rsid w:val="00846E1D"/>
    <w:rsid w:val="00853DD0"/>
    <w:rsid w:val="0085743B"/>
    <w:rsid w:val="0086554A"/>
    <w:rsid w:val="00872DF5"/>
    <w:rsid w:val="00873A42"/>
    <w:rsid w:val="00883057"/>
    <w:rsid w:val="0089530A"/>
    <w:rsid w:val="0089645D"/>
    <w:rsid w:val="008A683C"/>
    <w:rsid w:val="008B04F3"/>
    <w:rsid w:val="008C2478"/>
    <w:rsid w:val="008C2585"/>
    <w:rsid w:val="008C3E09"/>
    <w:rsid w:val="008D5C71"/>
    <w:rsid w:val="008E0978"/>
    <w:rsid w:val="008E6386"/>
    <w:rsid w:val="008E64DA"/>
    <w:rsid w:val="008E66E2"/>
    <w:rsid w:val="008F4C40"/>
    <w:rsid w:val="008F656E"/>
    <w:rsid w:val="009013CA"/>
    <w:rsid w:val="0090491F"/>
    <w:rsid w:val="009061F7"/>
    <w:rsid w:val="00906F73"/>
    <w:rsid w:val="00917747"/>
    <w:rsid w:val="009201A0"/>
    <w:rsid w:val="0093088C"/>
    <w:rsid w:val="00940CC7"/>
    <w:rsid w:val="00950C2D"/>
    <w:rsid w:val="00954E9D"/>
    <w:rsid w:val="009605B8"/>
    <w:rsid w:val="00961CE2"/>
    <w:rsid w:val="0096299B"/>
    <w:rsid w:val="00981C47"/>
    <w:rsid w:val="00997D32"/>
    <w:rsid w:val="009B5F97"/>
    <w:rsid w:val="009B6561"/>
    <w:rsid w:val="009C08D1"/>
    <w:rsid w:val="009C26D8"/>
    <w:rsid w:val="009D2E03"/>
    <w:rsid w:val="009D49EB"/>
    <w:rsid w:val="009E22F8"/>
    <w:rsid w:val="009E6594"/>
    <w:rsid w:val="009F0CF4"/>
    <w:rsid w:val="009F3E96"/>
    <w:rsid w:val="009F73DC"/>
    <w:rsid w:val="00A07A56"/>
    <w:rsid w:val="00A17717"/>
    <w:rsid w:val="00A2101F"/>
    <w:rsid w:val="00A24140"/>
    <w:rsid w:val="00A31A77"/>
    <w:rsid w:val="00A325B0"/>
    <w:rsid w:val="00A3492F"/>
    <w:rsid w:val="00A35BD3"/>
    <w:rsid w:val="00A42975"/>
    <w:rsid w:val="00A43020"/>
    <w:rsid w:val="00A543B3"/>
    <w:rsid w:val="00A77BD5"/>
    <w:rsid w:val="00A878B9"/>
    <w:rsid w:val="00A91D8A"/>
    <w:rsid w:val="00AA0247"/>
    <w:rsid w:val="00AA2EE3"/>
    <w:rsid w:val="00AA51E2"/>
    <w:rsid w:val="00AA5268"/>
    <w:rsid w:val="00AA5460"/>
    <w:rsid w:val="00AB05F5"/>
    <w:rsid w:val="00AB4BF7"/>
    <w:rsid w:val="00AD3435"/>
    <w:rsid w:val="00AD3A5F"/>
    <w:rsid w:val="00AD4404"/>
    <w:rsid w:val="00AD4984"/>
    <w:rsid w:val="00AD647E"/>
    <w:rsid w:val="00AD697A"/>
    <w:rsid w:val="00AE408A"/>
    <w:rsid w:val="00AE495B"/>
    <w:rsid w:val="00AF266E"/>
    <w:rsid w:val="00AF34A4"/>
    <w:rsid w:val="00B005EA"/>
    <w:rsid w:val="00B02534"/>
    <w:rsid w:val="00B04A1B"/>
    <w:rsid w:val="00B12ECF"/>
    <w:rsid w:val="00B17430"/>
    <w:rsid w:val="00B218DE"/>
    <w:rsid w:val="00B22EC8"/>
    <w:rsid w:val="00B32C00"/>
    <w:rsid w:val="00B36145"/>
    <w:rsid w:val="00B40F9A"/>
    <w:rsid w:val="00B51B05"/>
    <w:rsid w:val="00B5328C"/>
    <w:rsid w:val="00B55425"/>
    <w:rsid w:val="00B56C26"/>
    <w:rsid w:val="00B56E88"/>
    <w:rsid w:val="00B630AC"/>
    <w:rsid w:val="00B64955"/>
    <w:rsid w:val="00B66A5C"/>
    <w:rsid w:val="00B72F32"/>
    <w:rsid w:val="00B73043"/>
    <w:rsid w:val="00B828EB"/>
    <w:rsid w:val="00B878EB"/>
    <w:rsid w:val="00B920D6"/>
    <w:rsid w:val="00BA2DF6"/>
    <w:rsid w:val="00BB1A87"/>
    <w:rsid w:val="00BD4E79"/>
    <w:rsid w:val="00BE59A3"/>
    <w:rsid w:val="00BF1ED6"/>
    <w:rsid w:val="00BF581C"/>
    <w:rsid w:val="00BF7151"/>
    <w:rsid w:val="00C030DD"/>
    <w:rsid w:val="00C06505"/>
    <w:rsid w:val="00C0783D"/>
    <w:rsid w:val="00C1028D"/>
    <w:rsid w:val="00C116EE"/>
    <w:rsid w:val="00C14C95"/>
    <w:rsid w:val="00C17A31"/>
    <w:rsid w:val="00C17F77"/>
    <w:rsid w:val="00C24449"/>
    <w:rsid w:val="00C24B91"/>
    <w:rsid w:val="00C25D7D"/>
    <w:rsid w:val="00C26868"/>
    <w:rsid w:val="00C331F3"/>
    <w:rsid w:val="00C36A01"/>
    <w:rsid w:val="00C36B72"/>
    <w:rsid w:val="00C40741"/>
    <w:rsid w:val="00C4223A"/>
    <w:rsid w:val="00C459A6"/>
    <w:rsid w:val="00C54560"/>
    <w:rsid w:val="00C5557B"/>
    <w:rsid w:val="00C569CF"/>
    <w:rsid w:val="00C61C05"/>
    <w:rsid w:val="00C65483"/>
    <w:rsid w:val="00C668A7"/>
    <w:rsid w:val="00C733F0"/>
    <w:rsid w:val="00C801C8"/>
    <w:rsid w:val="00C83E66"/>
    <w:rsid w:val="00C907C2"/>
    <w:rsid w:val="00C92C2C"/>
    <w:rsid w:val="00C96A0A"/>
    <w:rsid w:val="00CA1D90"/>
    <w:rsid w:val="00CC2E86"/>
    <w:rsid w:val="00CD4AAC"/>
    <w:rsid w:val="00CD7EA5"/>
    <w:rsid w:val="00CE5DB2"/>
    <w:rsid w:val="00CF0D27"/>
    <w:rsid w:val="00CF127F"/>
    <w:rsid w:val="00CF18A3"/>
    <w:rsid w:val="00CF3D96"/>
    <w:rsid w:val="00D017E6"/>
    <w:rsid w:val="00D068F1"/>
    <w:rsid w:val="00D10A3B"/>
    <w:rsid w:val="00D10C04"/>
    <w:rsid w:val="00D1178F"/>
    <w:rsid w:val="00D12774"/>
    <w:rsid w:val="00D12E1D"/>
    <w:rsid w:val="00D144D6"/>
    <w:rsid w:val="00D22153"/>
    <w:rsid w:val="00D27F00"/>
    <w:rsid w:val="00D40892"/>
    <w:rsid w:val="00D434FA"/>
    <w:rsid w:val="00D441BD"/>
    <w:rsid w:val="00D447F3"/>
    <w:rsid w:val="00D44B57"/>
    <w:rsid w:val="00D50FF7"/>
    <w:rsid w:val="00D52533"/>
    <w:rsid w:val="00D6117B"/>
    <w:rsid w:val="00D65297"/>
    <w:rsid w:val="00D66B5E"/>
    <w:rsid w:val="00D677B0"/>
    <w:rsid w:val="00D70B49"/>
    <w:rsid w:val="00D72268"/>
    <w:rsid w:val="00D72E27"/>
    <w:rsid w:val="00D76B23"/>
    <w:rsid w:val="00D8196D"/>
    <w:rsid w:val="00D81E25"/>
    <w:rsid w:val="00D8612A"/>
    <w:rsid w:val="00D87A5D"/>
    <w:rsid w:val="00D87D92"/>
    <w:rsid w:val="00D937DF"/>
    <w:rsid w:val="00DA5FBA"/>
    <w:rsid w:val="00DA6A7C"/>
    <w:rsid w:val="00DB2940"/>
    <w:rsid w:val="00DB3357"/>
    <w:rsid w:val="00DB7B2A"/>
    <w:rsid w:val="00DC2C0B"/>
    <w:rsid w:val="00DC4094"/>
    <w:rsid w:val="00DC4AED"/>
    <w:rsid w:val="00DC7BFC"/>
    <w:rsid w:val="00DD3F5E"/>
    <w:rsid w:val="00DD499D"/>
    <w:rsid w:val="00DE6875"/>
    <w:rsid w:val="00E075D6"/>
    <w:rsid w:val="00E13E5F"/>
    <w:rsid w:val="00E25416"/>
    <w:rsid w:val="00E27D71"/>
    <w:rsid w:val="00E30C4D"/>
    <w:rsid w:val="00E31A44"/>
    <w:rsid w:val="00E35501"/>
    <w:rsid w:val="00E37196"/>
    <w:rsid w:val="00E376C8"/>
    <w:rsid w:val="00E40402"/>
    <w:rsid w:val="00E40CC5"/>
    <w:rsid w:val="00E4383D"/>
    <w:rsid w:val="00E51686"/>
    <w:rsid w:val="00E54AFC"/>
    <w:rsid w:val="00E60D35"/>
    <w:rsid w:val="00E64C51"/>
    <w:rsid w:val="00E716DB"/>
    <w:rsid w:val="00E73B58"/>
    <w:rsid w:val="00E77EAD"/>
    <w:rsid w:val="00E83E0E"/>
    <w:rsid w:val="00E85A52"/>
    <w:rsid w:val="00E95A01"/>
    <w:rsid w:val="00E95C0A"/>
    <w:rsid w:val="00EA1277"/>
    <w:rsid w:val="00EA2743"/>
    <w:rsid w:val="00EA6352"/>
    <w:rsid w:val="00EB2608"/>
    <w:rsid w:val="00EB3A73"/>
    <w:rsid w:val="00EC186F"/>
    <w:rsid w:val="00EC39E5"/>
    <w:rsid w:val="00EC4E52"/>
    <w:rsid w:val="00EC4F92"/>
    <w:rsid w:val="00ED25F4"/>
    <w:rsid w:val="00ED3908"/>
    <w:rsid w:val="00ED42DB"/>
    <w:rsid w:val="00ED53E4"/>
    <w:rsid w:val="00ED6D34"/>
    <w:rsid w:val="00EE452F"/>
    <w:rsid w:val="00EE685F"/>
    <w:rsid w:val="00EF0EAD"/>
    <w:rsid w:val="00EF76A9"/>
    <w:rsid w:val="00F01C20"/>
    <w:rsid w:val="00F03F5A"/>
    <w:rsid w:val="00F072E5"/>
    <w:rsid w:val="00F10812"/>
    <w:rsid w:val="00F12111"/>
    <w:rsid w:val="00F21404"/>
    <w:rsid w:val="00F23C2C"/>
    <w:rsid w:val="00F33302"/>
    <w:rsid w:val="00F36E75"/>
    <w:rsid w:val="00F41B75"/>
    <w:rsid w:val="00F53178"/>
    <w:rsid w:val="00F56557"/>
    <w:rsid w:val="00F64E34"/>
    <w:rsid w:val="00F6604B"/>
    <w:rsid w:val="00F95810"/>
    <w:rsid w:val="00FA1902"/>
    <w:rsid w:val="00FA37C2"/>
    <w:rsid w:val="00FA3F87"/>
    <w:rsid w:val="00FA60EB"/>
    <w:rsid w:val="00FB2DE4"/>
    <w:rsid w:val="00FC296A"/>
    <w:rsid w:val="00FC3821"/>
    <w:rsid w:val="00FC526D"/>
    <w:rsid w:val="00FD2C9C"/>
    <w:rsid w:val="00FD4961"/>
    <w:rsid w:val="00FD5903"/>
    <w:rsid w:val="00FE6C54"/>
    <w:rsid w:val="00FF443A"/>
    <w:rsid w:val="00FF492A"/>
    <w:rsid w:val="00FF6377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1EF57-F9F6-4CDF-B80E-01E61085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1C"/>
    <w:rPr>
      <w:rFonts w:eastAsia="Calibri"/>
    </w:rPr>
  </w:style>
  <w:style w:type="paragraph" w:styleId="1">
    <w:name w:val="heading 1"/>
    <w:basedOn w:val="a"/>
    <w:next w:val="a"/>
    <w:link w:val="10"/>
    <w:qFormat/>
    <w:rsid w:val="00AD498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874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984"/>
    <w:rPr>
      <w:rFonts w:eastAsia="Calibri"/>
      <w:sz w:val="24"/>
      <w:lang w:val="ru-RU" w:eastAsia="ru-RU" w:bidi="ar-SA"/>
    </w:rPr>
  </w:style>
  <w:style w:type="paragraph" w:styleId="a3">
    <w:name w:val="Body Text"/>
    <w:basedOn w:val="a"/>
    <w:link w:val="a4"/>
    <w:semiHidden/>
    <w:rsid w:val="00AD4984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AD4984"/>
    <w:rPr>
      <w:rFonts w:eastAsia="Calibri"/>
      <w:lang w:val="ru-RU" w:eastAsia="ru-RU" w:bidi="ar-SA"/>
    </w:rPr>
  </w:style>
  <w:style w:type="paragraph" w:customStyle="1" w:styleId="a5">
    <w:name w:val="Знак"/>
    <w:basedOn w:val="a"/>
    <w:rsid w:val="00DD499D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A07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A07A56"/>
    <w:rPr>
      <w:color w:val="0000FF"/>
      <w:u w:val="single"/>
    </w:rPr>
  </w:style>
  <w:style w:type="paragraph" w:customStyle="1" w:styleId="ConsPlusNormal">
    <w:name w:val="ConsPlusNormal"/>
    <w:rsid w:val="00F53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07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075D6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basedOn w:val="a"/>
    <w:rsid w:val="00452A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ing">
    <w:name w:val="Heading"/>
    <w:rsid w:val="00345A40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rsid w:val="00533B32"/>
    <w:pPr>
      <w:spacing w:after="120"/>
      <w:ind w:left="283"/>
    </w:pPr>
  </w:style>
  <w:style w:type="paragraph" w:styleId="31">
    <w:name w:val="Body Text Indent 3"/>
    <w:basedOn w:val="a"/>
    <w:rsid w:val="005065A5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4642F6"/>
    <w:pPr>
      <w:jc w:val="center"/>
    </w:pPr>
    <w:rPr>
      <w:rFonts w:eastAsia="Times New Roman"/>
      <w:sz w:val="28"/>
      <w:szCs w:val="24"/>
    </w:rPr>
  </w:style>
  <w:style w:type="paragraph" w:styleId="ab">
    <w:name w:val="List Paragraph"/>
    <w:basedOn w:val="a"/>
    <w:uiPriority w:val="1"/>
    <w:qFormat/>
    <w:rsid w:val="006072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2">
    <w:name w:val="заголовок 3"/>
    <w:basedOn w:val="a"/>
    <w:next w:val="a"/>
    <w:link w:val="33"/>
    <w:rsid w:val="005276B0"/>
    <w:pPr>
      <w:keepNext/>
      <w:autoSpaceDE w:val="0"/>
      <w:autoSpaceDN w:val="0"/>
      <w:outlineLvl w:val="2"/>
    </w:pPr>
    <w:rPr>
      <w:rFonts w:eastAsia="Times New Roman"/>
      <w:b/>
      <w:bCs/>
      <w:i/>
      <w:iCs/>
    </w:rPr>
  </w:style>
  <w:style w:type="character" w:customStyle="1" w:styleId="33">
    <w:name w:val="заголовок 3 Знак"/>
    <w:link w:val="32"/>
    <w:rsid w:val="005276B0"/>
    <w:rPr>
      <w:b/>
      <w:bCs/>
      <w:i/>
      <w:iCs/>
    </w:rPr>
  </w:style>
  <w:style w:type="table" w:styleId="ac">
    <w:name w:val="Table Grid"/>
    <w:basedOn w:val="a1"/>
    <w:uiPriority w:val="59"/>
    <w:rsid w:val="00AB05F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locked/>
    <w:rsid w:val="00AB05F5"/>
    <w:rPr>
      <w:rFonts w:ascii="Arial" w:hAnsi="Arial" w:cs="Arial"/>
      <w:sz w:val="18"/>
      <w:szCs w:val="18"/>
      <w:lang w:eastAsia="en-US"/>
    </w:rPr>
  </w:style>
  <w:style w:type="paragraph" w:styleId="ae">
    <w:name w:val="No Spacing"/>
    <w:link w:val="ad"/>
    <w:uiPriority w:val="1"/>
    <w:qFormat/>
    <w:rsid w:val="00AB05F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ConsNormal">
    <w:name w:val="ConsNormal"/>
    <w:rsid w:val="007923A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FollowedHyperlink"/>
    <w:basedOn w:val="a0"/>
    <w:semiHidden/>
    <w:unhideWhenUsed/>
    <w:rsid w:val="000E1DAA"/>
    <w:rPr>
      <w:color w:val="800080" w:themeColor="followedHyperlink"/>
      <w:u w:val="single"/>
    </w:rPr>
  </w:style>
  <w:style w:type="paragraph" w:customStyle="1" w:styleId="af0">
    <w:name w:val="Другое"/>
    <w:basedOn w:val="a"/>
    <w:qFormat/>
    <w:rsid w:val="0034344A"/>
    <w:pPr>
      <w:widowControl w:val="0"/>
      <w:shd w:val="clear" w:color="auto" w:fill="FFFFFF"/>
      <w:suppressAutoHyphens/>
    </w:pPr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87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annotation reference"/>
    <w:basedOn w:val="a0"/>
    <w:semiHidden/>
    <w:unhideWhenUsed/>
    <w:rsid w:val="001874B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1874B4"/>
  </w:style>
  <w:style w:type="character" w:customStyle="1" w:styleId="af3">
    <w:name w:val="Текст примечания Знак"/>
    <w:basedOn w:val="a0"/>
    <w:link w:val="af2"/>
    <w:semiHidden/>
    <w:rsid w:val="001874B4"/>
    <w:rPr>
      <w:rFonts w:eastAsia="Calibri"/>
    </w:rPr>
  </w:style>
  <w:style w:type="paragraph" w:styleId="af4">
    <w:name w:val="annotation subject"/>
    <w:basedOn w:val="af2"/>
    <w:next w:val="af2"/>
    <w:link w:val="af5"/>
    <w:semiHidden/>
    <w:unhideWhenUsed/>
    <w:rsid w:val="001874B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1874B4"/>
    <w:rPr>
      <w:rFonts w:eastAsia="Calibri"/>
      <w:b/>
      <w:bCs/>
    </w:rPr>
  </w:style>
  <w:style w:type="paragraph" w:styleId="af6">
    <w:name w:val="Revision"/>
    <w:hidden/>
    <w:uiPriority w:val="99"/>
    <w:semiHidden/>
    <w:rsid w:val="001874B4"/>
    <w:rPr>
      <w:rFonts w:eastAsia="Calibri"/>
    </w:rPr>
  </w:style>
  <w:style w:type="character" w:customStyle="1" w:styleId="user-accountsubname">
    <w:name w:val="user-account__subname"/>
    <w:basedOn w:val="a0"/>
    <w:rsid w:val="0004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207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F4DB-2C5F-4977-9D71-9BFB172B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продаже</vt:lpstr>
    </vt:vector>
  </TitlesOfParts>
  <Company>Администрация Сосновый Бор</Company>
  <LinksUpToDate>false</LinksUpToDate>
  <CharactersWithSpaces>22875</CharactersWithSpaces>
  <SharedDoc>false</SharedDoc>
  <HLinks>
    <vt:vector size="54" baseType="variant">
      <vt:variant>
        <vt:i4>3735588</vt:i4>
      </vt:variant>
      <vt:variant>
        <vt:i4>24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21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</dc:title>
  <dc:creator>Рыбко</dc:creator>
  <cp:lastModifiedBy>Верёвкин Геннадий Валерьевич</cp:lastModifiedBy>
  <cp:revision>4</cp:revision>
  <cp:lastPrinted>2023-01-24T08:46:00Z</cp:lastPrinted>
  <dcterms:created xsi:type="dcterms:W3CDTF">2023-03-07T08:53:00Z</dcterms:created>
  <dcterms:modified xsi:type="dcterms:W3CDTF">2023-03-10T07:43:00Z</dcterms:modified>
</cp:coreProperties>
</file>