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74"/>
        <w:tblW w:w="10173" w:type="dxa"/>
        <w:tblLook w:val="0000" w:firstRow="0" w:lastRow="0" w:firstColumn="0" w:lastColumn="0" w:noHBand="0" w:noVBand="0"/>
      </w:tblPr>
      <w:tblGrid>
        <w:gridCol w:w="4077"/>
        <w:gridCol w:w="6096"/>
      </w:tblGrid>
      <w:tr w:rsidR="000A31AC" w:rsidRPr="00E644FF" w14:paraId="52B6BB22" w14:textId="77777777" w:rsidTr="009A7F55">
        <w:trPr>
          <w:trHeight w:val="1560"/>
        </w:trPr>
        <w:tc>
          <w:tcPr>
            <w:tcW w:w="4077" w:type="dxa"/>
          </w:tcPr>
          <w:p w14:paraId="0C7E2255" w14:textId="77777777" w:rsidR="000A31AC" w:rsidRPr="00CF1B43" w:rsidRDefault="000A31AC" w:rsidP="00F74EBE">
            <w:pPr>
              <w:rPr>
                <w:szCs w:val="28"/>
              </w:rPr>
            </w:pPr>
          </w:p>
        </w:tc>
        <w:tc>
          <w:tcPr>
            <w:tcW w:w="6096" w:type="dxa"/>
          </w:tcPr>
          <w:p w14:paraId="5DF7CA5A" w14:textId="4741EA73" w:rsidR="000A31AC" w:rsidRPr="00E644FF" w:rsidRDefault="000A31AC" w:rsidP="00F74EBE">
            <w:pPr>
              <w:pStyle w:val="HTML"/>
              <w:tabs>
                <w:tab w:val="clear" w:pos="916"/>
                <w:tab w:val="clear" w:pos="1832"/>
                <w:tab w:val="clear" w:pos="2748"/>
                <w:tab w:val="clear" w:pos="3664"/>
                <w:tab w:val="clear" w:pos="4580"/>
                <w:tab w:val="clear" w:pos="5496"/>
                <w:tab w:val="left" w:pos="-117"/>
                <w:tab w:val="left" w:pos="6516"/>
              </w:tabs>
              <w:suppressAutoHyphens/>
              <w:ind w:left="1593"/>
              <w:rPr>
                <w:rFonts w:ascii="Times New Roman" w:hAnsi="Times New Roman" w:cs="Times New Roman"/>
                <w:bCs/>
                <w:sz w:val="24"/>
                <w:szCs w:val="28"/>
              </w:rPr>
            </w:pPr>
            <w:r w:rsidRPr="00E644FF">
              <w:rPr>
                <w:rFonts w:ascii="Times New Roman" w:hAnsi="Times New Roman" w:cs="Times New Roman"/>
                <w:bCs/>
                <w:sz w:val="24"/>
                <w:szCs w:val="28"/>
              </w:rPr>
              <w:t>УТВЕРЖДАЮ</w:t>
            </w:r>
          </w:p>
          <w:p w14:paraId="061AD6BC" w14:textId="5B9E56FD" w:rsidR="000A31AC" w:rsidRPr="00E644FF" w:rsidRDefault="00914D38" w:rsidP="00F74EB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1593"/>
            </w:pPr>
            <w:r>
              <w:rPr>
                <w:noProof/>
              </w:rPr>
              <w:drawing>
                <wp:anchor distT="0" distB="0" distL="114300" distR="114300" simplePos="0" relativeHeight="251658240" behindDoc="1" locked="0" layoutInCell="1" allowOverlap="1" wp14:anchorId="587168CD" wp14:editId="45BAF40D">
                  <wp:simplePos x="0" y="0"/>
                  <wp:positionH relativeFrom="column">
                    <wp:posOffset>594360</wp:posOffset>
                  </wp:positionH>
                  <wp:positionV relativeFrom="paragraph">
                    <wp:posOffset>130810</wp:posOffset>
                  </wp:positionV>
                  <wp:extent cx="1304925" cy="7715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04925" cy="771525"/>
                          </a:xfrm>
                          <a:prstGeom prst="rect">
                            <a:avLst/>
                          </a:prstGeom>
                        </pic:spPr>
                      </pic:pic>
                    </a:graphicData>
                  </a:graphic>
                </wp:anchor>
              </w:drawing>
            </w:r>
            <w:r w:rsidR="000A31AC" w:rsidRPr="00E644FF">
              <w:t>Директор по закупкам</w:t>
            </w:r>
          </w:p>
          <w:p w14:paraId="4EAC9D53" w14:textId="43F55A93" w:rsidR="000A31AC" w:rsidRPr="00E644FF" w:rsidRDefault="000A31AC" w:rsidP="00F74EB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4"/>
              </w:rPr>
            </w:pPr>
            <w:r w:rsidRPr="00E644FF">
              <w:rPr>
                <w:rFonts w:ascii="Times New Roman" w:hAnsi="Times New Roman" w:cs="Times New Roman"/>
                <w:sz w:val="24"/>
                <w:szCs w:val="24"/>
              </w:rPr>
              <w:t>АО «КОНЦЕРН ТИТАН-2»</w:t>
            </w:r>
          </w:p>
          <w:p w14:paraId="4F1C4760" w14:textId="52C4B429" w:rsidR="000A31AC" w:rsidRPr="00E644FF" w:rsidRDefault="000A31AC" w:rsidP="00F74EB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p>
          <w:p w14:paraId="0AEB1FFF" w14:textId="28EB07FE" w:rsidR="000A31AC" w:rsidRPr="00E644FF" w:rsidRDefault="000A31AC" w:rsidP="00F74EB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r w:rsidRPr="00E644FF">
              <w:rPr>
                <w:rFonts w:ascii="Times New Roman" w:hAnsi="Times New Roman" w:cs="Times New Roman"/>
                <w:sz w:val="24"/>
                <w:szCs w:val="28"/>
              </w:rPr>
              <w:t>_____</w:t>
            </w:r>
            <w:r w:rsidR="00914D38">
              <w:rPr>
                <w:noProof/>
              </w:rPr>
              <w:t xml:space="preserve"> </w:t>
            </w:r>
            <w:r w:rsidRPr="00E644FF">
              <w:rPr>
                <w:rFonts w:ascii="Times New Roman" w:hAnsi="Times New Roman" w:cs="Times New Roman"/>
                <w:sz w:val="24"/>
                <w:szCs w:val="28"/>
              </w:rPr>
              <w:t>___/Т.А. Пекутовская</w:t>
            </w:r>
          </w:p>
          <w:p w14:paraId="79371F3F" w14:textId="0A246DE7" w:rsidR="000A31AC" w:rsidRPr="00E644FF" w:rsidRDefault="000A31AC" w:rsidP="00E644FF">
            <w:pPr>
              <w:pStyle w:val="HTML"/>
              <w:tabs>
                <w:tab w:val="clear" w:pos="916"/>
                <w:tab w:val="clear" w:pos="2748"/>
                <w:tab w:val="clear" w:pos="3664"/>
                <w:tab w:val="clear" w:pos="4580"/>
                <w:tab w:val="clear" w:pos="5496"/>
                <w:tab w:val="left" w:pos="1168"/>
                <w:tab w:val="left" w:pos="2019"/>
                <w:tab w:val="left" w:pos="6516"/>
              </w:tabs>
              <w:suppressAutoHyphens/>
              <w:ind w:left="1593"/>
              <w:rPr>
                <w:rFonts w:ascii="Times New Roman" w:hAnsi="Times New Roman" w:cs="Times New Roman"/>
                <w:sz w:val="24"/>
                <w:szCs w:val="28"/>
              </w:rPr>
            </w:pPr>
            <w:r w:rsidRPr="00E644FF">
              <w:rPr>
                <w:rFonts w:ascii="Times New Roman" w:hAnsi="Times New Roman" w:cs="Times New Roman"/>
                <w:sz w:val="24"/>
                <w:szCs w:val="28"/>
              </w:rPr>
              <w:t>«</w:t>
            </w:r>
            <w:r w:rsidR="00931E4A">
              <w:rPr>
                <w:rFonts w:ascii="Times New Roman" w:hAnsi="Times New Roman" w:cs="Times New Roman"/>
                <w:sz w:val="24"/>
                <w:szCs w:val="28"/>
              </w:rPr>
              <w:t>29</w:t>
            </w:r>
            <w:r w:rsidRPr="00E644FF">
              <w:rPr>
                <w:rFonts w:ascii="Times New Roman" w:hAnsi="Times New Roman" w:cs="Times New Roman"/>
                <w:sz w:val="24"/>
                <w:szCs w:val="28"/>
              </w:rPr>
              <w:t xml:space="preserve">» </w:t>
            </w:r>
            <w:r w:rsidR="00E644FF" w:rsidRPr="00E644FF">
              <w:rPr>
                <w:rFonts w:ascii="Times New Roman" w:hAnsi="Times New Roman" w:cs="Times New Roman"/>
                <w:sz w:val="24"/>
                <w:szCs w:val="28"/>
              </w:rPr>
              <w:t>мая</w:t>
            </w:r>
            <w:r w:rsidRPr="00E644FF">
              <w:rPr>
                <w:rFonts w:ascii="Times New Roman" w:hAnsi="Times New Roman" w:cs="Times New Roman"/>
                <w:sz w:val="24"/>
                <w:szCs w:val="28"/>
              </w:rPr>
              <w:t xml:space="preserve"> 202</w:t>
            </w:r>
            <w:r w:rsidR="00CC76DD" w:rsidRPr="00E644FF">
              <w:rPr>
                <w:rFonts w:ascii="Times New Roman" w:hAnsi="Times New Roman" w:cs="Times New Roman"/>
                <w:sz w:val="24"/>
                <w:szCs w:val="28"/>
              </w:rPr>
              <w:t>3</w:t>
            </w:r>
            <w:r w:rsidRPr="00E644FF">
              <w:rPr>
                <w:rFonts w:ascii="Times New Roman" w:hAnsi="Times New Roman" w:cs="Times New Roman"/>
                <w:sz w:val="24"/>
                <w:szCs w:val="28"/>
              </w:rPr>
              <w:t xml:space="preserve"> года</w:t>
            </w:r>
          </w:p>
        </w:tc>
      </w:tr>
    </w:tbl>
    <w:p w14:paraId="497EB2E8" w14:textId="7AB42982" w:rsidR="00C87330" w:rsidRPr="005003EE" w:rsidRDefault="00C87330" w:rsidP="00F74EBE">
      <w:pPr>
        <w:jc w:val="center"/>
        <w:rPr>
          <w:bCs/>
        </w:rPr>
      </w:pPr>
    </w:p>
    <w:p w14:paraId="1CA23DC8" w14:textId="77777777" w:rsidR="00C87330" w:rsidRPr="005003EE" w:rsidRDefault="00C87330" w:rsidP="00F74EBE">
      <w:pPr>
        <w:pStyle w:val="111"/>
        <w:keepNext w:val="0"/>
        <w:rPr>
          <w:bCs/>
          <w:snapToGrid/>
          <w:szCs w:val="24"/>
        </w:rPr>
      </w:pPr>
    </w:p>
    <w:p w14:paraId="1728F0C9" w14:textId="77777777" w:rsidR="00C87330" w:rsidRPr="005003EE" w:rsidRDefault="00C87330" w:rsidP="00F74EBE">
      <w:pPr>
        <w:jc w:val="center"/>
        <w:rPr>
          <w:bCs/>
        </w:rPr>
      </w:pPr>
    </w:p>
    <w:p w14:paraId="18A9FB4E" w14:textId="77777777" w:rsidR="00CF1B43" w:rsidRPr="005003EE" w:rsidRDefault="00CF1B43" w:rsidP="00F74EBE">
      <w:pPr>
        <w:jc w:val="center"/>
        <w:rPr>
          <w:bCs/>
        </w:rPr>
      </w:pPr>
    </w:p>
    <w:p w14:paraId="4C1AA039" w14:textId="77777777" w:rsidR="00CF1B43" w:rsidRPr="005003EE" w:rsidRDefault="00CF1B43" w:rsidP="00F74EBE">
      <w:pPr>
        <w:jc w:val="center"/>
        <w:rPr>
          <w:bCs/>
        </w:rPr>
      </w:pPr>
    </w:p>
    <w:p w14:paraId="34819016" w14:textId="77777777" w:rsidR="00BD283B" w:rsidRPr="005003EE" w:rsidRDefault="00BD283B" w:rsidP="00F74EBE">
      <w:pPr>
        <w:jc w:val="center"/>
        <w:rPr>
          <w:bCs/>
        </w:rPr>
      </w:pPr>
    </w:p>
    <w:p w14:paraId="69816C9D" w14:textId="53F7E583" w:rsidR="00C87330" w:rsidRPr="005003EE" w:rsidRDefault="00C87330" w:rsidP="00F74EBE">
      <w:pPr>
        <w:jc w:val="center"/>
        <w:rPr>
          <w:bCs/>
        </w:rPr>
      </w:pPr>
    </w:p>
    <w:p w14:paraId="682CAC80" w14:textId="14E2A982" w:rsidR="000A31AC" w:rsidRPr="005003EE" w:rsidRDefault="000A31AC" w:rsidP="00F74EBE">
      <w:pPr>
        <w:jc w:val="center"/>
        <w:rPr>
          <w:bCs/>
        </w:rPr>
      </w:pPr>
    </w:p>
    <w:p w14:paraId="568D8F21" w14:textId="0FB8D9F4" w:rsidR="000A31AC" w:rsidRPr="005003EE" w:rsidRDefault="000A31AC" w:rsidP="00F74EBE">
      <w:pPr>
        <w:jc w:val="center"/>
        <w:rPr>
          <w:bCs/>
        </w:rPr>
      </w:pPr>
    </w:p>
    <w:p w14:paraId="418E2DDF" w14:textId="0682A1C0" w:rsidR="000A31AC" w:rsidRPr="005003EE" w:rsidRDefault="000A31AC" w:rsidP="00F74EBE">
      <w:pPr>
        <w:jc w:val="center"/>
        <w:rPr>
          <w:bCs/>
        </w:rPr>
      </w:pPr>
    </w:p>
    <w:p w14:paraId="5C83FF24" w14:textId="009C7588" w:rsidR="000A31AC" w:rsidRPr="005003EE" w:rsidRDefault="000A31AC" w:rsidP="00F74EBE">
      <w:pPr>
        <w:jc w:val="center"/>
        <w:rPr>
          <w:bCs/>
        </w:rPr>
      </w:pPr>
    </w:p>
    <w:p w14:paraId="0D558ACC" w14:textId="30D29728" w:rsidR="000A31AC" w:rsidRPr="005003EE" w:rsidRDefault="000A31AC" w:rsidP="00F74EBE">
      <w:pPr>
        <w:jc w:val="center"/>
        <w:rPr>
          <w:bCs/>
        </w:rPr>
      </w:pPr>
    </w:p>
    <w:p w14:paraId="19FD95DA" w14:textId="77777777" w:rsidR="000A31AC" w:rsidRPr="005003EE" w:rsidRDefault="000A31AC" w:rsidP="00F74EBE">
      <w:pPr>
        <w:jc w:val="center"/>
        <w:rPr>
          <w:bCs/>
        </w:rPr>
      </w:pPr>
    </w:p>
    <w:p w14:paraId="003AEB68" w14:textId="77777777" w:rsidR="000A31AC" w:rsidRPr="005003EE" w:rsidRDefault="000A31AC" w:rsidP="00F74EBE">
      <w:pPr>
        <w:jc w:val="center"/>
        <w:rPr>
          <w:bCs/>
        </w:rPr>
      </w:pPr>
    </w:p>
    <w:p w14:paraId="2530ADF6" w14:textId="77777777" w:rsidR="00C87330" w:rsidRPr="005003EE" w:rsidRDefault="00C87330" w:rsidP="00F74EBE">
      <w:pPr>
        <w:jc w:val="center"/>
        <w:rPr>
          <w:bCs/>
          <w:szCs w:val="28"/>
        </w:rPr>
      </w:pPr>
    </w:p>
    <w:p w14:paraId="578E718F" w14:textId="77777777" w:rsidR="00CA2886" w:rsidRPr="00E644FF" w:rsidRDefault="00007DC9" w:rsidP="00F74EBE">
      <w:pPr>
        <w:jc w:val="center"/>
        <w:outlineLvl w:val="0"/>
        <w:rPr>
          <w:szCs w:val="28"/>
        </w:rPr>
      </w:pPr>
      <w:bookmarkStart w:id="0" w:name="_Toc398564569"/>
      <w:bookmarkStart w:id="1" w:name="_Toc399408079"/>
      <w:bookmarkStart w:id="2" w:name="_Toc135652466"/>
      <w:bookmarkStart w:id="3" w:name="_Toc318103488"/>
      <w:r w:rsidRPr="00E644FF">
        <w:rPr>
          <w:szCs w:val="28"/>
        </w:rPr>
        <w:t>ЗАКУПОЧНАЯ</w:t>
      </w:r>
      <w:r w:rsidR="00CA2886" w:rsidRPr="00E644FF">
        <w:rPr>
          <w:szCs w:val="28"/>
        </w:rPr>
        <w:t xml:space="preserve"> ДОКУМЕНТАЦИЯ</w:t>
      </w:r>
      <w:bookmarkEnd w:id="0"/>
      <w:bookmarkEnd w:id="1"/>
      <w:bookmarkEnd w:id="2"/>
    </w:p>
    <w:p w14:paraId="52FD44C7" w14:textId="7B929B72" w:rsidR="004B715B" w:rsidRDefault="0027322D" w:rsidP="004B715B">
      <w:pPr>
        <w:jc w:val="center"/>
        <w:rPr>
          <w:color w:val="000000"/>
        </w:rPr>
      </w:pPr>
      <w:r w:rsidRPr="00E644FF">
        <w:rPr>
          <w:szCs w:val="28"/>
        </w:rPr>
        <w:t>О</w:t>
      </w:r>
      <w:r w:rsidR="00CC76DD" w:rsidRPr="00E644FF">
        <w:rPr>
          <w:szCs w:val="28"/>
        </w:rPr>
        <w:t>ткрытый одноэтапный запрос предложений в электронной форме без квалификационного</w:t>
      </w:r>
      <w:r w:rsidR="00157550" w:rsidRPr="00E644FF">
        <w:rPr>
          <w:szCs w:val="28"/>
        </w:rPr>
        <w:t xml:space="preserve"> </w:t>
      </w:r>
      <w:r w:rsidR="00CC76DD" w:rsidRPr="00E644FF">
        <w:rPr>
          <w:szCs w:val="28"/>
        </w:rPr>
        <w:t xml:space="preserve">отбора на право </w:t>
      </w:r>
      <w:r w:rsidR="000A31AC" w:rsidRPr="00E644FF">
        <w:rPr>
          <w:szCs w:val="28"/>
        </w:rPr>
        <w:t xml:space="preserve">заключения договора на поставку </w:t>
      </w:r>
      <w:r w:rsidR="00931E4A">
        <w:rPr>
          <w:color w:val="000000"/>
        </w:rPr>
        <w:t>датчиков-газоанализаторов</w:t>
      </w:r>
      <w:r w:rsidR="004B715B" w:rsidRPr="00E644FF">
        <w:rPr>
          <w:color w:val="000000"/>
        </w:rPr>
        <w:t xml:space="preserve"> для объекта «Производственно-технический комплекс по обработке, утилизации и обезвреживанию отходов </w:t>
      </w:r>
      <w:r w:rsidR="004B715B" w:rsidRPr="00E644FF">
        <w:rPr>
          <w:color w:val="000000"/>
          <w:lang w:val="en-US"/>
        </w:rPr>
        <w:t>I</w:t>
      </w:r>
      <w:r w:rsidR="004B715B" w:rsidRPr="00E644FF">
        <w:rPr>
          <w:color w:val="000000"/>
        </w:rPr>
        <w:t xml:space="preserve"> и </w:t>
      </w:r>
      <w:r w:rsidR="004B715B" w:rsidRPr="00E644FF">
        <w:rPr>
          <w:color w:val="000000"/>
          <w:lang w:val="en-US"/>
        </w:rPr>
        <w:t>II</w:t>
      </w:r>
      <w:r w:rsidR="004B715B" w:rsidRPr="00E644FF">
        <w:rPr>
          <w:color w:val="000000"/>
        </w:rPr>
        <w:t xml:space="preserve"> классов опасности «</w:t>
      </w:r>
      <w:r w:rsidR="00931E4A">
        <w:rPr>
          <w:color w:val="000000"/>
        </w:rPr>
        <w:t>Щучье</w:t>
      </w:r>
      <w:r w:rsidR="004B715B" w:rsidRPr="00E644FF">
        <w:rPr>
          <w:color w:val="000000"/>
        </w:rPr>
        <w:t>» (УО</w:t>
      </w:r>
      <w:r w:rsidR="00931E4A">
        <w:rPr>
          <w:color w:val="000000"/>
        </w:rPr>
        <w:t>Щ</w:t>
      </w:r>
      <w:r w:rsidR="004B715B" w:rsidRPr="00E644FF">
        <w:rPr>
          <w:color w:val="000000"/>
        </w:rPr>
        <w:t>-23-0</w:t>
      </w:r>
      <w:r w:rsidR="00931E4A">
        <w:rPr>
          <w:color w:val="000000"/>
        </w:rPr>
        <w:t>17</w:t>
      </w:r>
      <w:r w:rsidR="004B715B" w:rsidRPr="00E644FF">
        <w:rPr>
          <w:color w:val="000000"/>
        </w:rPr>
        <w:t>)</w:t>
      </w:r>
    </w:p>
    <w:p w14:paraId="7F6251B3" w14:textId="477E4A82" w:rsidR="00CA2886" w:rsidRPr="005003EE" w:rsidRDefault="00CA2886" w:rsidP="00F74EBE">
      <w:pPr>
        <w:jc w:val="center"/>
        <w:rPr>
          <w:szCs w:val="28"/>
        </w:rPr>
      </w:pPr>
    </w:p>
    <w:p w14:paraId="79E5470C" w14:textId="77777777" w:rsidR="00CA2886" w:rsidRPr="005003EE" w:rsidRDefault="00CA2886" w:rsidP="00F74EBE">
      <w:pPr>
        <w:jc w:val="center"/>
        <w:rPr>
          <w:szCs w:val="28"/>
        </w:rPr>
      </w:pPr>
    </w:p>
    <w:p w14:paraId="6BE37D7C" w14:textId="77777777" w:rsidR="00CA2886" w:rsidRPr="005003EE" w:rsidRDefault="00CA2886" w:rsidP="00F74EBE">
      <w:pPr>
        <w:jc w:val="center"/>
        <w:rPr>
          <w:caps/>
          <w:szCs w:val="28"/>
        </w:rPr>
      </w:pPr>
      <w:r w:rsidRPr="005003EE">
        <w:rPr>
          <w:caps/>
          <w:szCs w:val="28"/>
        </w:rPr>
        <w:t>том 1 «общая и коммерческая части»</w:t>
      </w:r>
    </w:p>
    <w:p w14:paraId="1151EE11" w14:textId="77777777" w:rsidR="00CA2886" w:rsidRPr="005003EE" w:rsidRDefault="00CA2886" w:rsidP="00F74EBE">
      <w:pPr>
        <w:jc w:val="center"/>
        <w:rPr>
          <w:szCs w:val="28"/>
        </w:rPr>
      </w:pPr>
    </w:p>
    <w:p w14:paraId="0F26CAEF" w14:textId="77777777" w:rsidR="00CA2886" w:rsidRPr="005003EE" w:rsidRDefault="00CA2886" w:rsidP="00F74EBE">
      <w:pPr>
        <w:jc w:val="center"/>
        <w:rPr>
          <w:szCs w:val="28"/>
        </w:rPr>
      </w:pPr>
    </w:p>
    <w:p w14:paraId="5E43F49C" w14:textId="77777777" w:rsidR="00CA2886" w:rsidRPr="005003EE" w:rsidRDefault="00CA2886" w:rsidP="00F74EBE">
      <w:pPr>
        <w:jc w:val="center"/>
      </w:pPr>
    </w:p>
    <w:p w14:paraId="700BF0F1" w14:textId="77777777" w:rsidR="00CA2886" w:rsidRPr="005003EE" w:rsidRDefault="00CA2886" w:rsidP="00F74EBE">
      <w:pPr>
        <w:jc w:val="center"/>
      </w:pPr>
    </w:p>
    <w:p w14:paraId="15273973" w14:textId="77777777" w:rsidR="00CA2886" w:rsidRPr="005003EE" w:rsidRDefault="00CA2886" w:rsidP="00F74EBE">
      <w:pPr>
        <w:jc w:val="center"/>
      </w:pPr>
    </w:p>
    <w:p w14:paraId="1CD3B9D6" w14:textId="77777777" w:rsidR="00CA2886" w:rsidRPr="005003EE" w:rsidRDefault="00CA2886" w:rsidP="00F74EBE">
      <w:pPr>
        <w:jc w:val="center"/>
      </w:pPr>
    </w:p>
    <w:p w14:paraId="018CFE0B" w14:textId="77777777" w:rsidR="00CA2886" w:rsidRPr="005003EE" w:rsidRDefault="00CA2886" w:rsidP="00F74EBE">
      <w:pPr>
        <w:jc w:val="center"/>
      </w:pPr>
    </w:p>
    <w:p w14:paraId="18FAA16C" w14:textId="77777777" w:rsidR="00CA2886" w:rsidRPr="005003EE" w:rsidRDefault="00CA2886" w:rsidP="00F74EBE">
      <w:pPr>
        <w:jc w:val="center"/>
      </w:pPr>
    </w:p>
    <w:p w14:paraId="620F7344" w14:textId="77777777" w:rsidR="00CA2886" w:rsidRPr="005003EE" w:rsidRDefault="00CA2886" w:rsidP="00F74EBE">
      <w:pPr>
        <w:jc w:val="center"/>
      </w:pPr>
    </w:p>
    <w:p w14:paraId="05C5E48A" w14:textId="77777777" w:rsidR="00CA2886" w:rsidRPr="005003EE" w:rsidRDefault="00CA2886" w:rsidP="00F74EBE">
      <w:pPr>
        <w:jc w:val="center"/>
      </w:pPr>
    </w:p>
    <w:p w14:paraId="13DD426D" w14:textId="77777777" w:rsidR="00CF1B43" w:rsidRPr="005003EE" w:rsidRDefault="00CF1B43" w:rsidP="00F74EBE">
      <w:pPr>
        <w:jc w:val="center"/>
      </w:pPr>
    </w:p>
    <w:p w14:paraId="2A49FD3B" w14:textId="77777777" w:rsidR="00CF1B43" w:rsidRPr="005003EE" w:rsidRDefault="00CF1B43" w:rsidP="00F74EBE">
      <w:pPr>
        <w:jc w:val="center"/>
      </w:pPr>
    </w:p>
    <w:p w14:paraId="73848BA9" w14:textId="77777777" w:rsidR="00CF1B43" w:rsidRPr="005003EE" w:rsidRDefault="00CF1B43" w:rsidP="00F74EBE">
      <w:pPr>
        <w:jc w:val="center"/>
      </w:pPr>
    </w:p>
    <w:p w14:paraId="3EEEBA52" w14:textId="77777777" w:rsidR="00CF1B43" w:rsidRPr="005003EE" w:rsidRDefault="00CF1B43" w:rsidP="00F74EBE">
      <w:pPr>
        <w:jc w:val="center"/>
      </w:pPr>
    </w:p>
    <w:p w14:paraId="676EB33A" w14:textId="77777777" w:rsidR="00CF1B43" w:rsidRPr="005003EE" w:rsidRDefault="00CF1B43" w:rsidP="00F74EBE">
      <w:pPr>
        <w:jc w:val="center"/>
      </w:pPr>
    </w:p>
    <w:p w14:paraId="1CDEB74D" w14:textId="77777777" w:rsidR="00CF1B43" w:rsidRPr="005003EE" w:rsidRDefault="00CF1B43" w:rsidP="00F74EBE">
      <w:pPr>
        <w:jc w:val="center"/>
      </w:pPr>
    </w:p>
    <w:p w14:paraId="272AC8C9" w14:textId="77777777" w:rsidR="00CF1B43" w:rsidRPr="005003EE" w:rsidRDefault="00CF1B43" w:rsidP="00F74EBE">
      <w:pPr>
        <w:jc w:val="center"/>
      </w:pPr>
    </w:p>
    <w:p w14:paraId="2F658942" w14:textId="77777777" w:rsidR="00CA2886" w:rsidRPr="005003EE" w:rsidRDefault="00CA2886" w:rsidP="00F74EBE">
      <w:pPr>
        <w:jc w:val="center"/>
      </w:pPr>
    </w:p>
    <w:p w14:paraId="654F7254" w14:textId="77777777" w:rsidR="00CA2886" w:rsidRPr="005003EE" w:rsidRDefault="00CA2886" w:rsidP="00F74EBE">
      <w:pPr>
        <w:jc w:val="center"/>
      </w:pPr>
    </w:p>
    <w:p w14:paraId="33E1FA0D" w14:textId="77777777" w:rsidR="00CA2886" w:rsidRPr="005003EE" w:rsidRDefault="00CA2886" w:rsidP="00F74EBE">
      <w:pPr>
        <w:jc w:val="center"/>
      </w:pPr>
    </w:p>
    <w:p w14:paraId="7F429006" w14:textId="77777777" w:rsidR="00CA2886" w:rsidRPr="005003EE" w:rsidRDefault="00CA2886" w:rsidP="00F74EBE">
      <w:pPr>
        <w:jc w:val="center"/>
        <w:rPr>
          <w:sz w:val="22"/>
        </w:rPr>
      </w:pPr>
    </w:p>
    <w:p w14:paraId="379C2513" w14:textId="57576DDA" w:rsidR="00CA2886" w:rsidRPr="00B7796D" w:rsidRDefault="00CA2886" w:rsidP="00F74EBE">
      <w:pPr>
        <w:pStyle w:val="111"/>
        <w:keepNext w:val="0"/>
        <w:rPr>
          <w:b/>
          <w:snapToGrid/>
          <w:szCs w:val="24"/>
        </w:rPr>
      </w:pPr>
      <w:r w:rsidRPr="00B7796D">
        <w:rPr>
          <w:snapToGrid/>
          <w:szCs w:val="24"/>
        </w:rPr>
        <w:t>20</w:t>
      </w:r>
      <w:r w:rsidR="00211621" w:rsidRPr="00B7796D">
        <w:rPr>
          <w:snapToGrid/>
          <w:szCs w:val="24"/>
        </w:rPr>
        <w:t>2</w:t>
      </w:r>
      <w:r w:rsidR="00CC76DD" w:rsidRPr="00B7796D">
        <w:rPr>
          <w:snapToGrid/>
          <w:szCs w:val="24"/>
        </w:rPr>
        <w:t>3</w:t>
      </w:r>
    </w:p>
    <w:p w14:paraId="7C471D25" w14:textId="77777777" w:rsidR="00CA2886" w:rsidRPr="00B7796D" w:rsidRDefault="00CA2886" w:rsidP="00F74EBE">
      <w:pPr>
        <w:sectPr w:rsidR="00CA2886" w:rsidRPr="00B7796D" w:rsidSect="00CC76DD">
          <w:headerReference w:type="default" r:id="rId10"/>
          <w:footerReference w:type="even" r:id="rId11"/>
          <w:footerReference w:type="default" r:id="rId12"/>
          <w:footerReference w:type="first" r:id="rId13"/>
          <w:pgSz w:w="11907" w:h="16840" w:code="9"/>
          <w:pgMar w:top="1134" w:right="567" w:bottom="1134" w:left="1134" w:header="709" w:footer="549" w:gutter="0"/>
          <w:pgNumType w:start="1"/>
          <w:cols w:space="708"/>
          <w:titlePg/>
          <w:docGrid w:linePitch="360"/>
        </w:sectPr>
      </w:pPr>
    </w:p>
    <w:p w14:paraId="4F360D13" w14:textId="77777777" w:rsidR="00C87330" w:rsidRPr="00B7796D" w:rsidRDefault="00C87330" w:rsidP="00F74EBE">
      <w:pPr>
        <w:pStyle w:val="15"/>
        <w:widowControl/>
        <w:outlineLvl w:val="0"/>
        <w:rPr>
          <w:bCs/>
          <w:snapToGrid/>
          <w:sz w:val="24"/>
          <w:szCs w:val="24"/>
        </w:rPr>
      </w:pPr>
      <w:bookmarkStart w:id="4" w:name="_Toc398564570"/>
      <w:bookmarkStart w:id="5" w:name="_Toc399408080"/>
      <w:bookmarkStart w:id="6" w:name="_Toc135652467"/>
      <w:r w:rsidRPr="00B7796D">
        <w:rPr>
          <w:b w:val="0"/>
          <w:snapToGrid/>
          <w:sz w:val="24"/>
          <w:szCs w:val="24"/>
        </w:rPr>
        <w:lastRenderedPageBreak/>
        <w:t>СОДЕРЖАНИЕ</w:t>
      </w:r>
      <w:bookmarkEnd w:id="3"/>
      <w:bookmarkEnd w:id="4"/>
      <w:bookmarkEnd w:id="5"/>
      <w:bookmarkEnd w:id="6"/>
    </w:p>
    <w:p w14:paraId="67A07CD3" w14:textId="77777777" w:rsidR="00C87330" w:rsidRPr="00B7796D" w:rsidRDefault="00C87330" w:rsidP="00F74EBE">
      <w:pPr>
        <w:pStyle w:val="affa"/>
        <w:keepNext w:val="0"/>
        <w:keepLines w:val="0"/>
        <w:numPr>
          <w:ilvl w:val="0"/>
          <w:numId w:val="0"/>
        </w:numPr>
        <w:spacing w:before="0" w:after="0" w:line="240" w:lineRule="auto"/>
        <w:jc w:val="both"/>
        <w:rPr>
          <w:b w:val="0"/>
          <w:spacing w:val="0"/>
          <w:kern w:val="0"/>
          <w:szCs w:val="24"/>
          <w:lang w:eastAsia="ru-RU"/>
        </w:rPr>
      </w:pPr>
    </w:p>
    <w:p w14:paraId="4A81D9DE" w14:textId="52E9C52B" w:rsidR="00BB221C" w:rsidRPr="00B7796D" w:rsidRDefault="007269A6">
      <w:pPr>
        <w:pStyle w:val="16"/>
        <w:rPr>
          <w:rFonts w:eastAsiaTheme="minorEastAsia"/>
          <w:szCs w:val="24"/>
        </w:rPr>
      </w:pPr>
      <w:r w:rsidRPr="00B7796D">
        <w:rPr>
          <w:rStyle w:val="afe"/>
          <w:color w:val="auto"/>
          <w:szCs w:val="24"/>
        </w:rPr>
        <w:fldChar w:fldCharType="begin"/>
      </w:r>
      <w:r w:rsidR="00EA22EE" w:rsidRPr="00B7796D">
        <w:rPr>
          <w:rStyle w:val="afe"/>
          <w:color w:val="auto"/>
          <w:szCs w:val="24"/>
        </w:rPr>
        <w:instrText xml:space="preserve"> TOC \o "1-3" \h \z \u </w:instrText>
      </w:r>
      <w:r w:rsidRPr="00B7796D">
        <w:rPr>
          <w:rStyle w:val="afe"/>
          <w:color w:val="auto"/>
          <w:szCs w:val="24"/>
        </w:rPr>
        <w:fldChar w:fldCharType="separate"/>
      </w:r>
      <w:hyperlink w:anchor="_Toc135652466" w:history="1">
        <w:r w:rsidR="00BB221C" w:rsidRPr="00B7796D">
          <w:rPr>
            <w:rStyle w:val="afe"/>
            <w:szCs w:val="24"/>
          </w:rPr>
          <w:t>ЗАКУПОЧНАЯ ДОКУМЕНТАЦИЯ</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_Toc135652466 \h </w:instrText>
        </w:r>
        <w:r w:rsidR="00BB221C" w:rsidRPr="00B7796D">
          <w:rPr>
            <w:webHidden/>
            <w:szCs w:val="24"/>
          </w:rPr>
        </w:r>
        <w:r w:rsidR="00BB221C" w:rsidRPr="00B7796D">
          <w:rPr>
            <w:webHidden/>
            <w:szCs w:val="24"/>
          </w:rPr>
          <w:fldChar w:fldCharType="separate"/>
        </w:r>
        <w:r w:rsidR="002C33FF">
          <w:rPr>
            <w:webHidden/>
            <w:szCs w:val="24"/>
          </w:rPr>
          <w:t>1</w:t>
        </w:r>
        <w:r w:rsidR="00BB221C" w:rsidRPr="00B7796D">
          <w:rPr>
            <w:webHidden/>
            <w:szCs w:val="24"/>
          </w:rPr>
          <w:fldChar w:fldCharType="end"/>
        </w:r>
      </w:hyperlink>
    </w:p>
    <w:p w14:paraId="7290047E" w14:textId="69765ABF" w:rsidR="00BB221C" w:rsidRPr="00B7796D" w:rsidRDefault="000E468D">
      <w:pPr>
        <w:pStyle w:val="16"/>
        <w:rPr>
          <w:rFonts w:eastAsiaTheme="minorEastAsia"/>
          <w:szCs w:val="24"/>
        </w:rPr>
      </w:pPr>
      <w:hyperlink w:anchor="_Toc135652467" w:history="1">
        <w:r w:rsidR="00BB221C" w:rsidRPr="00B7796D">
          <w:rPr>
            <w:rStyle w:val="afe"/>
            <w:szCs w:val="24"/>
          </w:rPr>
          <w:t>СОДЕРЖАНИЕ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_Toc135652467 \h </w:instrText>
        </w:r>
        <w:r w:rsidR="00BB221C" w:rsidRPr="00B7796D">
          <w:rPr>
            <w:webHidden/>
            <w:szCs w:val="24"/>
          </w:rPr>
        </w:r>
        <w:r w:rsidR="00BB221C" w:rsidRPr="00B7796D">
          <w:rPr>
            <w:webHidden/>
            <w:szCs w:val="24"/>
          </w:rPr>
          <w:fldChar w:fldCharType="separate"/>
        </w:r>
        <w:r w:rsidR="002C33FF">
          <w:rPr>
            <w:webHidden/>
            <w:szCs w:val="24"/>
          </w:rPr>
          <w:t>2</w:t>
        </w:r>
        <w:r w:rsidR="00BB221C" w:rsidRPr="00B7796D">
          <w:rPr>
            <w:webHidden/>
            <w:szCs w:val="24"/>
          </w:rPr>
          <w:fldChar w:fldCharType="end"/>
        </w:r>
      </w:hyperlink>
    </w:p>
    <w:p w14:paraId="1A0956BA" w14:textId="65E7C882" w:rsidR="00BB221C" w:rsidRPr="00B7796D" w:rsidRDefault="000E468D">
      <w:pPr>
        <w:pStyle w:val="16"/>
        <w:rPr>
          <w:rFonts w:eastAsiaTheme="minorEastAsia"/>
          <w:szCs w:val="24"/>
        </w:rPr>
      </w:pPr>
      <w:hyperlink w:anchor="_Toc135652468" w:history="1">
        <w:r w:rsidR="00BB221C" w:rsidRPr="00B7796D">
          <w:rPr>
            <w:rStyle w:val="afe"/>
            <w:szCs w:val="24"/>
          </w:rPr>
          <w:t>1.</w:t>
        </w:r>
        <w:r w:rsidR="00BB221C" w:rsidRPr="00B7796D">
          <w:rPr>
            <w:rFonts w:eastAsiaTheme="minorEastAsia"/>
            <w:szCs w:val="24"/>
          </w:rPr>
          <w:tab/>
        </w:r>
        <w:r w:rsidR="00BB221C" w:rsidRPr="00B7796D">
          <w:rPr>
            <w:rStyle w:val="afe"/>
            <w:szCs w:val="24"/>
          </w:rPr>
          <w:t>ИЗВЕЩЕНИЕ О ПРОВЕДЕНИИ ЗАКУПКИ</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_Toc135652468 \h </w:instrText>
        </w:r>
        <w:r w:rsidR="00BB221C" w:rsidRPr="00B7796D">
          <w:rPr>
            <w:webHidden/>
            <w:szCs w:val="24"/>
          </w:rPr>
        </w:r>
        <w:r w:rsidR="00BB221C" w:rsidRPr="00B7796D">
          <w:rPr>
            <w:webHidden/>
            <w:szCs w:val="24"/>
          </w:rPr>
          <w:fldChar w:fldCharType="separate"/>
        </w:r>
        <w:r w:rsidR="002C33FF">
          <w:rPr>
            <w:webHidden/>
            <w:szCs w:val="24"/>
          </w:rPr>
          <w:t>3</w:t>
        </w:r>
        <w:r w:rsidR="00BB221C" w:rsidRPr="00B7796D">
          <w:rPr>
            <w:webHidden/>
            <w:szCs w:val="24"/>
          </w:rPr>
          <w:fldChar w:fldCharType="end"/>
        </w:r>
      </w:hyperlink>
    </w:p>
    <w:p w14:paraId="7350E845" w14:textId="1533D56E" w:rsidR="00BB221C" w:rsidRPr="00B7796D" w:rsidRDefault="000E468D">
      <w:pPr>
        <w:pStyle w:val="16"/>
        <w:rPr>
          <w:rFonts w:eastAsiaTheme="minorEastAsia"/>
          <w:szCs w:val="24"/>
        </w:rPr>
      </w:pPr>
      <w:hyperlink w:anchor="_Toc135652469" w:history="1">
        <w:r w:rsidR="00BB221C" w:rsidRPr="00B7796D">
          <w:rPr>
            <w:rStyle w:val="afe"/>
            <w:b/>
            <w:szCs w:val="24"/>
          </w:rPr>
          <w:t>ЧАСТЬ 1</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_Toc135652469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01EBA2F2" w14:textId="146B95B4" w:rsidR="00BB221C" w:rsidRPr="00B7796D" w:rsidRDefault="000E468D">
      <w:pPr>
        <w:pStyle w:val="16"/>
        <w:rPr>
          <w:rFonts w:eastAsiaTheme="minorEastAsia"/>
          <w:szCs w:val="24"/>
        </w:rPr>
      </w:pPr>
      <w:hyperlink w:anchor="_Toc135652470" w:history="1">
        <w:r w:rsidR="00BB221C" w:rsidRPr="00B7796D">
          <w:rPr>
            <w:rStyle w:val="afe"/>
            <w:szCs w:val="24"/>
          </w:rPr>
          <w:t>2.</w:t>
        </w:r>
        <w:r w:rsidR="00BB221C" w:rsidRPr="00B7796D">
          <w:rPr>
            <w:rFonts w:eastAsiaTheme="minorEastAsia"/>
            <w:szCs w:val="24"/>
          </w:rPr>
          <w:tab/>
        </w:r>
        <w:r w:rsidR="00BB221C" w:rsidRPr="00B7796D">
          <w:rPr>
            <w:rStyle w:val="afe"/>
            <w:szCs w:val="24"/>
          </w:rPr>
          <w:t>ТРЕБОВАНИЯ. ДОКУМЕНТЫ. СОСТАВ ЗАЯВКИ НА УЧАСТИЕ В ЗАКУПКЕ.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_Toc135652470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47D6C567" w14:textId="3A84F3D7" w:rsidR="00BB221C" w:rsidRPr="00B7796D" w:rsidRDefault="000E468D">
      <w:pPr>
        <w:pStyle w:val="16"/>
        <w:rPr>
          <w:rFonts w:eastAsiaTheme="minorEastAsia"/>
          <w:szCs w:val="24"/>
        </w:rPr>
      </w:pPr>
      <w:hyperlink w:anchor="_Toc135652471" w:history="1">
        <w:r w:rsidR="00BB221C" w:rsidRPr="00B7796D">
          <w:rPr>
            <w:rStyle w:val="afe"/>
            <w:szCs w:val="24"/>
          </w:rPr>
          <w:t>2.1.</w:t>
        </w:r>
        <w:r w:rsidR="00BB221C" w:rsidRPr="00B7796D">
          <w:rPr>
            <w:rFonts w:eastAsiaTheme="minorEastAsia"/>
            <w:szCs w:val="24"/>
          </w:rPr>
          <w:tab/>
        </w:r>
        <w:r w:rsidR="00BB221C" w:rsidRPr="00B7796D">
          <w:rPr>
            <w:rStyle w:val="afe"/>
            <w:szCs w:val="24"/>
          </w:rPr>
          <w:t>ТРЕБОВАНИЯ. ДОКУМЕНТЫ, ПОДТВЕРЖДАЮЩИЕ СООТВЕТСТВИЕ УСТАНОВЛЕННЫМ ТРЕБОВАНИЯМ.</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_Toc135652471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155FCFB3" w14:textId="4B843DBB" w:rsidR="00BB221C" w:rsidRPr="00B7796D" w:rsidRDefault="000E468D">
      <w:pPr>
        <w:pStyle w:val="16"/>
        <w:rPr>
          <w:rFonts w:eastAsiaTheme="minorEastAsia"/>
          <w:szCs w:val="24"/>
        </w:rPr>
      </w:pPr>
      <w:hyperlink w:anchor="_Toc135652472" w:history="1">
        <w:r w:rsidR="00BB221C" w:rsidRPr="00B7796D">
          <w:rPr>
            <w:rStyle w:val="afe"/>
            <w:bCs/>
            <w:szCs w:val="24"/>
          </w:rPr>
          <w:t>2.1.1.</w:t>
        </w:r>
        <w:r w:rsidR="00BB221C" w:rsidRPr="00B7796D">
          <w:rPr>
            <w:rFonts w:eastAsiaTheme="minorEastAsia"/>
            <w:szCs w:val="24"/>
          </w:rPr>
          <w:tab/>
        </w:r>
        <w:r w:rsidR="00BB221C" w:rsidRPr="00B7796D">
          <w:rPr>
            <w:rStyle w:val="afe"/>
            <w:szCs w:val="24"/>
          </w:rPr>
          <w:t>Требования к участникам закупки, изготовителям</w:t>
        </w:r>
        <w:r w:rsidR="00BB221C" w:rsidRPr="00B7796D">
          <w:rPr>
            <w:rStyle w:val="afe"/>
            <w:b/>
            <w:bCs/>
            <w:i/>
            <w:szCs w:val="24"/>
          </w:rPr>
          <w:t>.</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_Toc135652472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17AFB0E4" w14:textId="17E9AD81" w:rsidR="00BB221C" w:rsidRPr="00B7796D" w:rsidRDefault="000E468D">
      <w:pPr>
        <w:pStyle w:val="16"/>
        <w:rPr>
          <w:rFonts w:eastAsiaTheme="minorEastAsia"/>
          <w:szCs w:val="24"/>
        </w:rPr>
      </w:pPr>
      <w:hyperlink w:anchor="_Toc135652473" w:history="1">
        <w:r w:rsidR="00BB221C" w:rsidRPr="00B7796D">
          <w:rPr>
            <w:rStyle w:val="afe"/>
            <w:szCs w:val="24"/>
          </w:rPr>
          <w:t>2.1.2.</w:t>
        </w:r>
        <w:r w:rsidR="00BB221C" w:rsidRPr="00B7796D">
          <w:rPr>
            <w:rFonts w:eastAsiaTheme="minorEastAsia"/>
            <w:szCs w:val="24"/>
          </w:rPr>
          <w:tab/>
        </w:r>
        <w:r w:rsidR="00BB221C" w:rsidRPr="00B7796D">
          <w:rPr>
            <w:rStyle w:val="afe"/>
            <w:szCs w:val="24"/>
          </w:rPr>
          <w:t>Требования к продукции</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_Toc135652473 \h </w:instrText>
        </w:r>
        <w:r w:rsidR="00BB221C" w:rsidRPr="00B7796D">
          <w:rPr>
            <w:webHidden/>
            <w:szCs w:val="24"/>
          </w:rPr>
        </w:r>
        <w:r w:rsidR="00BB221C" w:rsidRPr="00B7796D">
          <w:rPr>
            <w:webHidden/>
            <w:szCs w:val="24"/>
          </w:rPr>
          <w:fldChar w:fldCharType="separate"/>
        </w:r>
        <w:r w:rsidR="002C33FF">
          <w:rPr>
            <w:webHidden/>
            <w:szCs w:val="24"/>
          </w:rPr>
          <w:t>10</w:t>
        </w:r>
        <w:r w:rsidR="00BB221C" w:rsidRPr="00B7796D">
          <w:rPr>
            <w:webHidden/>
            <w:szCs w:val="24"/>
          </w:rPr>
          <w:fldChar w:fldCharType="end"/>
        </w:r>
      </w:hyperlink>
    </w:p>
    <w:p w14:paraId="4A21CA68" w14:textId="00DF7427" w:rsidR="00BB221C" w:rsidRPr="00B7796D" w:rsidRDefault="000E468D">
      <w:pPr>
        <w:pStyle w:val="16"/>
        <w:rPr>
          <w:rFonts w:eastAsiaTheme="minorEastAsia"/>
          <w:szCs w:val="24"/>
        </w:rPr>
      </w:pPr>
      <w:hyperlink w:anchor="_Toc135652474" w:history="1">
        <w:r w:rsidR="00BB221C" w:rsidRPr="00B7796D">
          <w:rPr>
            <w:rStyle w:val="afe"/>
            <w:szCs w:val="24"/>
          </w:rPr>
          <w:t>2.2.</w:t>
        </w:r>
        <w:r w:rsidR="00BB221C" w:rsidRPr="00B7796D">
          <w:rPr>
            <w:rFonts w:eastAsiaTheme="minorEastAsia"/>
            <w:szCs w:val="24"/>
          </w:rPr>
          <w:tab/>
        </w:r>
        <w:r w:rsidR="00BB221C" w:rsidRPr="00B7796D">
          <w:rPr>
            <w:rStyle w:val="afe"/>
            <w:szCs w:val="24"/>
          </w:rPr>
          <w:t>СОСТАВ ЗАЯВКИ НА УЧАСТИЕ В ЗАКУПКЕ.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_Toc135652474 \h </w:instrText>
        </w:r>
        <w:r w:rsidR="00BB221C" w:rsidRPr="00B7796D">
          <w:rPr>
            <w:webHidden/>
            <w:szCs w:val="24"/>
          </w:rPr>
        </w:r>
        <w:r w:rsidR="00BB221C" w:rsidRPr="00B7796D">
          <w:rPr>
            <w:webHidden/>
            <w:szCs w:val="24"/>
          </w:rPr>
          <w:fldChar w:fldCharType="separate"/>
        </w:r>
        <w:r w:rsidR="002C33FF">
          <w:rPr>
            <w:webHidden/>
            <w:szCs w:val="24"/>
          </w:rPr>
          <w:t>11</w:t>
        </w:r>
        <w:r w:rsidR="00BB221C" w:rsidRPr="00B7796D">
          <w:rPr>
            <w:webHidden/>
            <w:szCs w:val="24"/>
          </w:rPr>
          <w:fldChar w:fldCharType="end"/>
        </w:r>
      </w:hyperlink>
    </w:p>
    <w:p w14:paraId="0D5EDEBC" w14:textId="1DCE1699" w:rsidR="00BB221C" w:rsidRPr="00B7796D" w:rsidRDefault="000E468D">
      <w:pPr>
        <w:pStyle w:val="16"/>
        <w:rPr>
          <w:rFonts w:eastAsiaTheme="minorEastAsia"/>
          <w:szCs w:val="24"/>
        </w:rPr>
      </w:pPr>
      <w:hyperlink w:anchor="_Toc135652475" w:history="1">
        <w:r w:rsidR="00BB221C" w:rsidRPr="00B7796D">
          <w:rPr>
            <w:rStyle w:val="afe"/>
            <w:szCs w:val="24"/>
          </w:rPr>
          <w:t>3.</w:t>
        </w:r>
        <w:r w:rsidR="00BB221C" w:rsidRPr="00B7796D">
          <w:rPr>
            <w:rFonts w:eastAsiaTheme="minorEastAsia"/>
            <w:szCs w:val="24"/>
          </w:rPr>
          <w:tab/>
        </w:r>
        <w:r w:rsidR="00BB221C" w:rsidRPr="00B7796D">
          <w:rPr>
            <w:rStyle w:val="afe"/>
            <w:szCs w:val="24"/>
          </w:rPr>
          <w:t>КРИТЕРИИ И МЕТОДИКА ОЦЕНКИ ЗАЯВОК НА УЧАСТИЕ В ЗАКУПКЕ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_Toc135652475 \h </w:instrText>
        </w:r>
        <w:r w:rsidR="00BB221C" w:rsidRPr="00B7796D">
          <w:rPr>
            <w:webHidden/>
            <w:szCs w:val="24"/>
          </w:rPr>
        </w:r>
        <w:r w:rsidR="00BB221C" w:rsidRPr="00B7796D">
          <w:rPr>
            <w:webHidden/>
            <w:szCs w:val="24"/>
          </w:rPr>
          <w:fldChar w:fldCharType="separate"/>
        </w:r>
        <w:r w:rsidR="002C33FF">
          <w:rPr>
            <w:webHidden/>
            <w:szCs w:val="24"/>
          </w:rPr>
          <w:t>12</w:t>
        </w:r>
        <w:r w:rsidR="00BB221C" w:rsidRPr="00B7796D">
          <w:rPr>
            <w:webHidden/>
            <w:szCs w:val="24"/>
          </w:rPr>
          <w:fldChar w:fldCharType="end"/>
        </w:r>
      </w:hyperlink>
    </w:p>
    <w:p w14:paraId="0B939BCE" w14:textId="060DADA6" w:rsidR="00BB221C" w:rsidRPr="00B7796D" w:rsidRDefault="000E468D">
      <w:pPr>
        <w:pStyle w:val="16"/>
        <w:rPr>
          <w:rFonts w:eastAsiaTheme="minorEastAsia"/>
          <w:szCs w:val="24"/>
        </w:rPr>
      </w:pPr>
      <w:hyperlink w:anchor="_Toc135652476" w:history="1">
        <w:r w:rsidR="00BB221C" w:rsidRPr="00B7796D">
          <w:rPr>
            <w:rStyle w:val="afe"/>
            <w:b/>
            <w:bCs/>
            <w:szCs w:val="24"/>
          </w:rPr>
          <w:t>4.</w:t>
        </w:r>
        <w:r w:rsidR="00BB221C" w:rsidRPr="00B7796D">
          <w:rPr>
            <w:rFonts w:eastAsiaTheme="minorEastAsia"/>
            <w:szCs w:val="24"/>
          </w:rPr>
          <w:tab/>
        </w:r>
        <w:r w:rsidR="00BB221C" w:rsidRPr="00B7796D">
          <w:rPr>
            <w:rStyle w:val="afe"/>
            <w:szCs w:val="24"/>
          </w:rPr>
          <w:t>ОБРАЗЦЫ ФОРМ ОСНОВНЫХ ДОКУМЕНТОВ</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_Toc135652476 \h </w:instrText>
        </w:r>
        <w:r w:rsidR="00BB221C" w:rsidRPr="00B7796D">
          <w:rPr>
            <w:webHidden/>
            <w:szCs w:val="24"/>
          </w:rPr>
        </w:r>
        <w:r w:rsidR="00BB221C" w:rsidRPr="00B7796D">
          <w:rPr>
            <w:webHidden/>
            <w:szCs w:val="24"/>
          </w:rPr>
          <w:fldChar w:fldCharType="separate"/>
        </w:r>
        <w:r w:rsidR="002C33FF">
          <w:rPr>
            <w:webHidden/>
            <w:szCs w:val="24"/>
          </w:rPr>
          <w:t>14</w:t>
        </w:r>
        <w:r w:rsidR="00BB221C" w:rsidRPr="00B7796D">
          <w:rPr>
            <w:webHidden/>
            <w:szCs w:val="24"/>
          </w:rPr>
          <w:fldChar w:fldCharType="end"/>
        </w:r>
      </w:hyperlink>
    </w:p>
    <w:p w14:paraId="38CCE895" w14:textId="127BC7C9" w:rsidR="00BB221C" w:rsidRPr="00B7796D" w:rsidRDefault="000E468D">
      <w:pPr>
        <w:pStyle w:val="2c"/>
        <w:rPr>
          <w:rFonts w:ascii="Times New Roman" w:eastAsiaTheme="minorEastAsia" w:hAnsi="Times New Roman" w:cs="Times New Roman"/>
          <w:b w:val="0"/>
          <w:bCs w:val="0"/>
          <w:sz w:val="24"/>
          <w:szCs w:val="24"/>
        </w:rPr>
      </w:pPr>
      <w:hyperlink w:anchor="_Toc135652477" w:history="1">
        <w:r w:rsidR="00BB221C" w:rsidRPr="00B7796D">
          <w:rPr>
            <w:rStyle w:val="afe"/>
            <w:rFonts w:ascii="Times New Roman" w:hAnsi="Times New Roman" w:cs="Times New Roman"/>
            <w:sz w:val="24"/>
            <w:szCs w:val="24"/>
          </w:rPr>
          <w:t>ЗАЯВКА НА УЧАСТИЕ В ЗАКУПКЕ (Форма 1)</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_Toc135652477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14</w:t>
        </w:r>
        <w:r w:rsidR="00BB221C" w:rsidRPr="00B7796D">
          <w:rPr>
            <w:rFonts w:ascii="Times New Roman" w:hAnsi="Times New Roman" w:cs="Times New Roman"/>
            <w:webHidden/>
            <w:sz w:val="24"/>
            <w:szCs w:val="24"/>
          </w:rPr>
          <w:fldChar w:fldCharType="end"/>
        </w:r>
      </w:hyperlink>
    </w:p>
    <w:p w14:paraId="28035F31" w14:textId="2B2796D0" w:rsidR="00BB221C" w:rsidRPr="00B7796D" w:rsidRDefault="000E468D">
      <w:pPr>
        <w:pStyle w:val="2c"/>
        <w:rPr>
          <w:rFonts w:ascii="Times New Roman" w:eastAsiaTheme="minorEastAsia" w:hAnsi="Times New Roman" w:cs="Times New Roman"/>
          <w:b w:val="0"/>
          <w:bCs w:val="0"/>
          <w:sz w:val="24"/>
          <w:szCs w:val="24"/>
        </w:rPr>
      </w:pPr>
      <w:hyperlink w:anchor="_Toc135652478" w:history="1">
        <w:r w:rsidR="00BB221C" w:rsidRPr="00B7796D">
          <w:rPr>
            <w:rStyle w:val="afe"/>
            <w:rFonts w:ascii="Times New Roman" w:hAnsi="Times New Roman" w:cs="Times New Roman"/>
            <w:sz w:val="24"/>
            <w:szCs w:val="24"/>
          </w:rPr>
          <w:t>СПРАВКА ОБ ИНФОРМИРОВАННОСТИ (ФОРМА 1.1)</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_Toc135652478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18</w:t>
        </w:r>
        <w:r w:rsidR="00BB221C" w:rsidRPr="00B7796D">
          <w:rPr>
            <w:rFonts w:ascii="Times New Roman" w:hAnsi="Times New Roman" w:cs="Times New Roman"/>
            <w:webHidden/>
            <w:sz w:val="24"/>
            <w:szCs w:val="24"/>
          </w:rPr>
          <w:fldChar w:fldCharType="end"/>
        </w:r>
      </w:hyperlink>
    </w:p>
    <w:p w14:paraId="2467A415" w14:textId="2D0375CB" w:rsidR="00BB221C" w:rsidRPr="00B7796D" w:rsidRDefault="000E468D">
      <w:pPr>
        <w:pStyle w:val="2c"/>
        <w:rPr>
          <w:rFonts w:ascii="Times New Roman" w:eastAsiaTheme="minorEastAsia" w:hAnsi="Times New Roman" w:cs="Times New Roman"/>
          <w:b w:val="0"/>
          <w:bCs w:val="0"/>
          <w:sz w:val="24"/>
          <w:szCs w:val="24"/>
        </w:rPr>
      </w:pPr>
      <w:hyperlink w:anchor="_Toc135652479" w:history="1">
        <w:r w:rsidR="00BB221C" w:rsidRPr="00B7796D">
          <w:rPr>
            <w:rStyle w:val="afe"/>
            <w:rFonts w:ascii="Times New Roman" w:hAnsi="Times New Roman" w:cs="Times New Roman"/>
            <w:sz w:val="24"/>
            <w:szCs w:val="24"/>
          </w:rPr>
          <w:t>Справка о не предоставлении товаров в соответствии с Постановлением Правительства Российской Федерации от 01.11.2018 №1716-83 (ФОРМА 1.2)</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_Toc135652479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19</w:t>
        </w:r>
        <w:r w:rsidR="00BB221C" w:rsidRPr="00B7796D">
          <w:rPr>
            <w:rFonts w:ascii="Times New Roman" w:hAnsi="Times New Roman" w:cs="Times New Roman"/>
            <w:webHidden/>
            <w:sz w:val="24"/>
            <w:szCs w:val="24"/>
          </w:rPr>
          <w:fldChar w:fldCharType="end"/>
        </w:r>
      </w:hyperlink>
    </w:p>
    <w:p w14:paraId="370E85D5" w14:textId="040C93FA" w:rsidR="00BB221C" w:rsidRPr="00B7796D" w:rsidRDefault="000E468D">
      <w:pPr>
        <w:pStyle w:val="2c"/>
        <w:rPr>
          <w:rFonts w:ascii="Times New Roman" w:eastAsiaTheme="minorEastAsia" w:hAnsi="Times New Roman" w:cs="Times New Roman"/>
          <w:b w:val="0"/>
          <w:bCs w:val="0"/>
          <w:sz w:val="24"/>
          <w:szCs w:val="24"/>
        </w:rPr>
      </w:pPr>
      <w:hyperlink w:anchor="_Toc135652480" w:history="1">
        <w:r w:rsidR="00BB221C" w:rsidRPr="00B7796D">
          <w:rPr>
            <w:rStyle w:val="afe"/>
            <w:rFonts w:ascii="Times New Roman" w:hAnsi="Times New Roman" w:cs="Times New Roman"/>
            <w:sz w:val="24"/>
            <w:szCs w:val="24"/>
          </w:rPr>
          <w:t>ТЕХНИЧЕСКОЕ ПРЕДЛОЖЕНИЕ (Форма 2)</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_Toc135652480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20</w:t>
        </w:r>
        <w:r w:rsidR="00BB221C" w:rsidRPr="00B7796D">
          <w:rPr>
            <w:rFonts w:ascii="Times New Roman" w:hAnsi="Times New Roman" w:cs="Times New Roman"/>
            <w:webHidden/>
            <w:sz w:val="24"/>
            <w:szCs w:val="24"/>
          </w:rPr>
          <w:fldChar w:fldCharType="end"/>
        </w:r>
      </w:hyperlink>
    </w:p>
    <w:p w14:paraId="43310BCE" w14:textId="09A7BA2B" w:rsidR="00BB221C" w:rsidRPr="00B7796D" w:rsidRDefault="000E468D">
      <w:pPr>
        <w:pStyle w:val="2c"/>
        <w:rPr>
          <w:rFonts w:ascii="Times New Roman" w:eastAsiaTheme="minorEastAsia" w:hAnsi="Times New Roman" w:cs="Times New Roman"/>
          <w:b w:val="0"/>
          <w:bCs w:val="0"/>
          <w:sz w:val="24"/>
          <w:szCs w:val="24"/>
        </w:rPr>
      </w:pPr>
      <w:hyperlink w:anchor="_Toc135652481" w:history="1">
        <w:r w:rsidR="00BB221C" w:rsidRPr="00B7796D">
          <w:rPr>
            <w:rStyle w:val="afe"/>
            <w:rFonts w:ascii="Times New Roman" w:hAnsi="Times New Roman" w:cs="Times New Roman"/>
            <w:sz w:val="24"/>
            <w:szCs w:val="24"/>
          </w:rPr>
          <w:t>СПЕЦИФИКАЦИЯ ОБОРУДОВАНИЯ (МАТЕРИАЛОВ) (Форма 3)</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_Toc135652481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21</w:t>
        </w:r>
        <w:r w:rsidR="00BB221C" w:rsidRPr="00B7796D">
          <w:rPr>
            <w:rFonts w:ascii="Times New Roman" w:hAnsi="Times New Roman" w:cs="Times New Roman"/>
            <w:webHidden/>
            <w:sz w:val="24"/>
            <w:szCs w:val="24"/>
          </w:rPr>
          <w:fldChar w:fldCharType="end"/>
        </w:r>
      </w:hyperlink>
    </w:p>
    <w:p w14:paraId="4B9EA5FE" w14:textId="4F5AD603" w:rsidR="00BB221C" w:rsidRPr="00B7796D" w:rsidRDefault="000E468D">
      <w:pPr>
        <w:pStyle w:val="2c"/>
        <w:rPr>
          <w:rFonts w:ascii="Times New Roman" w:eastAsiaTheme="minorEastAsia" w:hAnsi="Times New Roman" w:cs="Times New Roman"/>
          <w:b w:val="0"/>
          <w:bCs w:val="0"/>
          <w:sz w:val="24"/>
          <w:szCs w:val="24"/>
        </w:rPr>
      </w:pPr>
      <w:hyperlink w:anchor="_Toc135652482" w:history="1">
        <w:r w:rsidR="00BB221C" w:rsidRPr="00B7796D">
          <w:rPr>
            <w:rStyle w:val="afe"/>
            <w:rFonts w:ascii="Times New Roman" w:hAnsi="Times New Roman" w:cs="Times New Roman"/>
            <w:sz w:val="24"/>
            <w:szCs w:val="24"/>
          </w:rPr>
          <w:t>СПРАВКА ОБ ОПЫТЕ ВЫПОЛНЕНИЯ ДОГОВОРОВ НА ОЦЕНОЧНОЙ СТАДИИ (Форма 4)</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_Toc135652482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22</w:t>
        </w:r>
        <w:r w:rsidR="00BB221C" w:rsidRPr="00B7796D">
          <w:rPr>
            <w:rFonts w:ascii="Times New Roman" w:hAnsi="Times New Roman" w:cs="Times New Roman"/>
            <w:webHidden/>
            <w:sz w:val="24"/>
            <w:szCs w:val="24"/>
          </w:rPr>
          <w:fldChar w:fldCharType="end"/>
        </w:r>
      </w:hyperlink>
    </w:p>
    <w:p w14:paraId="2052D80B" w14:textId="46A80897" w:rsidR="00BB221C" w:rsidRPr="00B7796D" w:rsidRDefault="000E468D">
      <w:pPr>
        <w:pStyle w:val="2c"/>
        <w:rPr>
          <w:rFonts w:ascii="Times New Roman" w:eastAsiaTheme="minorEastAsia" w:hAnsi="Times New Roman" w:cs="Times New Roman"/>
          <w:b w:val="0"/>
          <w:bCs w:val="0"/>
          <w:sz w:val="24"/>
          <w:szCs w:val="24"/>
        </w:rPr>
      </w:pPr>
      <w:hyperlink w:anchor="_Toc135652483" w:history="1">
        <w:r w:rsidR="00BB221C" w:rsidRPr="00B7796D">
          <w:rPr>
            <w:rStyle w:val="afe"/>
            <w:rFonts w:ascii="Times New Roman" w:hAnsi="Times New Roman" w:cs="Times New Roman"/>
            <w:sz w:val="24"/>
            <w:szCs w:val="24"/>
          </w:rPr>
          <w:t>АНКЕТА УЧАСТНИКА (Форма 5)</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_Toc135652483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24</w:t>
        </w:r>
        <w:r w:rsidR="00BB221C" w:rsidRPr="00B7796D">
          <w:rPr>
            <w:rFonts w:ascii="Times New Roman" w:hAnsi="Times New Roman" w:cs="Times New Roman"/>
            <w:webHidden/>
            <w:sz w:val="24"/>
            <w:szCs w:val="24"/>
          </w:rPr>
          <w:fldChar w:fldCharType="end"/>
        </w:r>
      </w:hyperlink>
    </w:p>
    <w:p w14:paraId="2536DE83" w14:textId="67B2EDB0" w:rsidR="00BB221C" w:rsidRPr="00B7796D" w:rsidRDefault="000E468D">
      <w:pPr>
        <w:pStyle w:val="16"/>
        <w:rPr>
          <w:rFonts w:eastAsiaTheme="minorEastAsia"/>
          <w:szCs w:val="24"/>
        </w:rPr>
      </w:pPr>
      <w:hyperlink w:anchor="_Toc135652484" w:history="1">
        <w:r w:rsidR="00BB221C" w:rsidRPr="00B7796D">
          <w:rPr>
            <w:rStyle w:val="afe"/>
            <w:b/>
            <w:szCs w:val="24"/>
          </w:rPr>
          <w:t>ЧАСТЬ 2</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_Toc135652484 \h </w:instrText>
        </w:r>
        <w:r w:rsidR="00BB221C" w:rsidRPr="00B7796D">
          <w:rPr>
            <w:webHidden/>
            <w:szCs w:val="24"/>
          </w:rPr>
        </w:r>
        <w:r w:rsidR="00BB221C" w:rsidRPr="00B7796D">
          <w:rPr>
            <w:webHidden/>
            <w:szCs w:val="24"/>
          </w:rPr>
          <w:fldChar w:fldCharType="separate"/>
        </w:r>
        <w:r w:rsidR="002C33FF">
          <w:rPr>
            <w:webHidden/>
            <w:szCs w:val="24"/>
          </w:rPr>
          <w:t>26</w:t>
        </w:r>
        <w:r w:rsidR="00BB221C" w:rsidRPr="00B7796D">
          <w:rPr>
            <w:webHidden/>
            <w:szCs w:val="24"/>
          </w:rPr>
          <w:fldChar w:fldCharType="end"/>
        </w:r>
      </w:hyperlink>
    </w:p>
    <w:p w14:paraId="45030A20" w14:textId="18E34664" w:rsidR="00BB221C" w:rsidRPr="00B7796D" w:rsidRDefault="000E468D">
      <w:pPr>
        <w:pStyle w:val="16"/>
        <w:rPr>
          <w:rFonts w:eastAsiaTheme="minorEastAsia"/>
          <w:szCs w:val="24"/>
        </w:rPr>
      </w:pPr>
      <w:hyperlink w:anchor="_Toc135652485" w:history="1">
        <w:r w:rsidR="00BB221C" w:rsidRPr="00B7796D">
          <w:rPr>
            <w:rStyle w:val="afe"/>
            <w:b/>
            <w:szCs w:val="24"/>
          </w:rPr>
          <w:t>ЧАСТЬ 3</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_Toc135652485 \h </w:instrText>
        </w:r>
        <w:r w:rsidR="00BB221C" w:rsidRPr="00B7796D">
          <w:rPr>
            <w:webHidden/>
            <w:szCs w:val="24"/>
          </w:rPr>
        </w:r>
        <w:r w:rsidR="00BB221C" w:rsidRPr="00B7796D">
          <w:rPr>
            <w:webHidden/>
            <w:szCs w:val="24"/>
          </w:rPr>
          <w:fldChar w:fldCharType="separate"/>
        </w:r>
        <w:r w:rsidR="002C33FF">
          <w:rPr>
            <w:webHidden/>
            <w:szCs w:val="24"/>
          </w:rPr>
          <w:t>26</w:t>
        </w:r>
        <w:r w:rsidR="00BB221C" w:rsidRPr="00B7796D">
          <w:rPr>
            <w:webHidden/>
            <w:szCs w:val="24"/>
          </w:rPr>
          <w:fldChar w:fldCharType="end"/>
        </w:r>
      </w:hyperlink>
    </w:p>
    <w:p w14:paraId="3182797D" w14:textId="5E324B5B" w:rsidR="005D6E3F" w:rsidRPr="00BB221C" w:rsidRDefault="007269A6" w:rsidP="00F74EBE">
      <w:pPr>
        <w:pStyle w:val="16"/>
        <w:rPr>
          <w:rStyle w:val="afe"/>
          <w:szCs w:val="24"/>
        </w:rPr>
      </w:pPr>
      <w:r w:rsidRPr="00B7796D">
        <w:rPr>
          <w:rStyle w:val="afe"/>
          <w:color w:val="auto"/>
          <w:szCs w:val="24"/>
        </w:rPr>
        <w:fldChar w:fldCharType="end"/>
      </w:r>
    </w:p>
    <w:p w14:paraId="39A30FF4" w14:textId="77777777" w:rsidR="00F74A75" w:rsidRPr="005003EE" w:rsidRDefault="00BD283B" w:rsidP="00F74EBE">
      <w:pPr>
        <w:tabs>
          <w:tab w:val="left" w:pos="6246"/>
        </w:tabs>
        <w:sectPr w:rsidR="00F74A75" w:rsidRPr="005003EE" w:rsidSect="00CC76DD">
          <w:headerReference w:type="default" r:id="rId14"/>
          <w:footerReference w:type="even" r:id="rId15"/>
          <w:footerReference w:type="default" r:id="rId16"/>
          <w:pgSz w:w="11907" w:h="16840" w:code="9"/>
          <w:pgMar w:top="1134" w:right="425" w:bottom="1134" w:left="1134" w:header="709" w:footer="624" w:gutter="0"/>
          <w:pgNumType w:start="2"/>
          <w:cols w:space="708"/>
          <w:docGrid w:linePitch="360"/>
        </w:sectPr>
      </w:pPr>
      <w:r w:rsidRPr="00BB221C">
        <w:tab/>
      </w:r>
      <w:r w:rsidR="008E0718" w:rsidRPr="005003EE">
        <w:tab/>
      </w:r>
    </w:p>
    <w:p w14:paraId="3FA7E5DF" w14:textId="6F3F562E" w:rsidR="005C0EFF" w:rsidRPr="005003EE" w:rsidRDefault="005C0EFF" w:rsidP="00F74EBE">
      <w:pPr>
        <w:pStyle w:val="11"/>
        <w:numPr>
          <w:ilvl w:val="0"/>
          <w:numId w:val="17"/>
        </w:numPr>
        <w:tabs>
          <w:tab w:val="left" w:pos="426"/>
        </w:tabs>
        <w:spacing w:after="120"/>
        <w:ind w:left="0" w:firstLine="0"/>
        <w:jc w:val="center"/>
      </w:pPr>
      <w:bookmarkStart w:id="7" w:name="_Toc398564572"/>
      <w:bookmarkStart w:id="8" w:name="_Toc399408082"/>
      <w:bookmarkStart w:id="9" w:name="_Toc135652468"/>
      <w:r w:rsidRPr="005003EE">
        <w:t xml:space="preserve">ИЗВЕЩЕНИЕ О ПРОВЕДЕНИИ </w:t>
      </w:r>
      <w:bookmarkEnd w:id="7"/>
      <w:bookmarkEnd w:id="8"/>
      <w:r w:rsidR="00BA3C22" w:rsidRPr="005003EE">
        <w:t>ЗАКУПКИ</w:t>
      </w:r>
      <w:bookmarkEnd w:id="9"/>
    </w:p>
    <w:p w14:paraId="00A11D56" w14:textId="559B20C4" w:rsidR="00803A50" w:rsidRPr="00E644FF" w:rsidRDefault="00803A50" w:rsidP="004B715B">
      <w:pPr>
        <w:pStyle w:val="afff2"/>
        <w:numPr>
          <w:ilvl w:val="0"/>
          <w:numId w:val="67"/>
        </w:numPr>
        <w:tabs>
          <w:tab w:val="left" w:pos="0"/>
          <w:tab w:val="left" w:pos="851"/>
        </w:tabs>
        <w:spacing w:after="0" w:line="240" w:lineRule="auto"/>
        <w:ind w:left="0" w:firstLine="567"/>
        <w:contextualSpacing w:val="0"/>
        <w:jc w:val="both"/>
        <w:rPr>
          <w:rFonts w:ascii="Times New Roman" w:eastAsia="Times New Roman" w:hAnsi="Times New Roman"/>
          <w:sz w:val="24"/>
          <w:szCs w:val="24"/>
          <w:lang w:eastAsia="ru-RU"/>
        </w:rPr>
      </w:pPr>
      <w:r w:rsidRPr="00E644FF">
        <w:rPr>
          <w:rFonts w:ascii="Times New Roman" w:eastAsia="Times New Roman" w:hAnsi="Times New Roman"/>
          <w:sz w:val="24"/>
          <w:szCs w:val="24"/>
          <w:lang w:eastAsia="ru-RU"/>
        </w:rPr>
        <w:t xml:space="preserve">Форма и способ процедуры закупки: запрос предложений в электронной форме без предварительного </w:t>
      </w:r>
      <w:r w:rsidR="00BD03D2" w:rsidRPr="00E644FF">
        <w:rPr>
          <w:rFonts w:ascii="Times New Roman" w:eastAsia="Times New Roman" w:hAnsi="Times New Roman"/>
          <w:sz w:val="24"/>
          <w:szCs w:val="24"/>
          <w:lang w:eastAsia="ru-RU"/>
        </w:rPr>
        <w:t>квалификационного отбора.</w:t>
      </w:r>
    </w:p>
    <w:p w14:paraId="14C58F3F" w14:textId="77777777" w:rsidR="00213C2F" w:rsidRPr="00E644FF" w:rsidRDefault="00803A50" w:rsidP="004B715B">
      <w:pPr>
        <w:pStyle w:val="afff2"/>
        <w:numPr>
          <w:ilvl w:val="0"/>
          <w:numId w:val="67"/>
        </w:numPr>
        <w:tabs>
          <w:tab w:val="left" w:pos="0"/>
          <w:tab w:val="left" w:pos="851"/>
        </w:tabs>
        <w:spacing w:after="0" w:line="240" w:lineRule="auto"/>
        <w:ind w:left="0" w:firstLine="567"/>
        <w:contextualSpacing w:val="0"/>
        <w:jc w:val="both"/>
        <w:rPr>
          <w:rFonts w:ascii="Times New Roman" w:hAnsi="Times New Roman"/>
          <w:b/>
          <w:spacing w:val="-6"/>
          <w:sz w:val="24"/>
          <w:szCs w:val="24"/>
        </w:rPr>
      </w:pPr>
      <w:r w:rsidRPr="00E644FF">
        <w:rPr>
          <w:rFonts w:ascii="Times New Roman" w:hAnsi="Times New Roman"/>
          <w:sz w:val="24"/>
          <w:szCs w:val="24"/>
        </w:rPr>
        <w:t xml:space="preserve">Закупка проводится в соответствии с </w:t>
      </w:r>
      <w:r w:rsidR="00CD0E4F" w:rsidRPr="00E644FF">
        <w:rPr>
          <w:rFonts w:ascii="Times New Roman" w:hAnsi="Times New Roman"/>
          <w:sz w:val="24"/>
          <w:szCs w:val="24"/>
        </w:rPr>
        <w:t>Положением о закупках в организациях Холдинга «Титан-2»</w:t>
      </w:r>
      <w:r w:rsidR="00B3633C" w:rsidRPr="00E644FF">
        <w:rPr>
          <w:rFonts w:ascii="Times New Roman" w:hAnsi="Times New Roman"/>
          <w:sz w:val="24"/>
          <w:szCs w:val="24"/>
        </w:rPr>
        <w:t xml:space="preserve"> № П-01-20-9 от 27.02.2020</w:t>
      </w:r>
      <w:r w:rsidRPr="00E644FF">
        <w:rPr>
          <w:rFonts w:ascii="Times New Roman" w:hAnsi="Times New Roman"/>
          <w:sz w:val="24"/>
          <w:szCs w:val="24"/>
        </w:rPr>
        <w:t>.</w:t>
      </w:r>
    </w:p>
    <w:p w14:paraId="7BF76995" w14:textId="77777777" w:rsidR="00E644FF" w:rsidRPr="00E644FF" w:rsidRDefault="005350E8" w:rsidP="00E644FF">
      <w:pPr>
        <w:pStyle w:val="afff2"/>
        <w:tabs>
          <w:tab w:val="left" w:pos="0"/>
          <w:tab w:val="left" w:pos="851"/>
        </w:tabs>
        <w:spacing w:after="0" w:line="240" w:lineRule="auto"/>
        <w:ind w:left="0" w:firstLine="567"/>
        <w:contextualSpacing w:val="0"/>
        <w:jc w:val="both"/>
        <w:rPr>
          <w:rFonts w:ascii="Times New Roman" w:hAnsi="Times New Roman"/>
          <w:sz w:val="24"/>
          <w:szCs w:val="24"/>
        </w:rPr>
      </w:pPr>
      <w:r w:rsidRPr="00E644FF">
        <w:rPr>
          <w:rFonts w:ascii="Times New Roman" w:hAnsi="Times New Roman"/>
          <w:sz w:val="24"/>
          <w:szCs w:val="24"/>
        </w:rPr>
        <w:t>Закупка не регулируется Федеральным законом от 18 июля 2011 года № 223-ФЗ «О закупках товаров, работ, услуг отдельными видами юридических лиц».</w:t>
      </w:r>
    </w:p>
    <w:p w14:paraId="51AC0CF4" w14:textId="557F233F" w:rsidR="00F2385A" w:rsidRPr="00E644FF" w:rsidRDefault="005350E8" w:rsidP="00E644FF">
      <w:pPr>
        <w:pStyle w:val="afff2"/>
        <w:numPr>
          <w:ilvl w:val="0"/>
          <w:numId w:val="67"/>
        </w:numPr>
        <w:tabs>
          <w:tab w:val="left" w:pos="0"/>
          <w:tab w:val="left" w:pos="851"/>
        </w:tabs>
        <w:spacing w:after="0" w:line="240" w:lineRule="auto"/>
        <w:ind w:left="0" w:firstLine="567"/>
        <w:contextualSpacing w:val="0"/>
        <w:jc w:val="both"/>
        <w:rPr>
          <w:rFonts w:ascii="Times New Roman" w:hAnsi="Times New Roman"/>
          <w:sz w:val="24"/>
          <w:szCs w:val="24"/>
        </w:rPr>
      </w:pPr>
      <w:r w:rsidRPr="00931E4A">
        <w:rPr>
          <w:rFonts w:ascii="Times New Roman" w:hAnsi="Times New Roman"/>
          <w:sz w:val="24"/>
          <w:szCs w:val="24"/>
        </w:rPr>
        <w:t xml:space="preserve">Предмет закупки: </w:t>
      </w:r>
      <w:r w:rsidR="00E644FF" w:rsidRPr="00931E4A">
        <w:rPr>
          <w:rFonts w:ascii="Times New Roman" w:hAnsi="Times New Roman"/>
          <w:sz w:val="24"/>
          <w:szCs w:val="24"/>
        </w:rPr>
        <w:t xml:space="preserve">поставка </w:t>
      </w:r>
      <w:r w:rsidR="00931E4A" w:rsidRPr="00931E4A">
        <w:rPr>
          <w:rFonts w:ascii="Times New Roman" w:hAnsi="Times New Roman"/>
          <w:sz w:val="24"/>
          <w:szCs w:val="24"/>
        </w:rPr>
        <w:t>датчиков-газоанализаторов для объекта «Производственно-технический комплекс по обработке, утилизации и обезвреживанию отходов I и II классов опасности «Щучье» (УОЩ-23-017).</w:t>
      </w:r>
    </w:p>
    <w:p w14:paraId="4E26C119" w14:textId="51EB79CA" w:rsidR="00803A50" w:rsidRPr="00E644FF" w:rsidRDefault="00FD7E70" w:rsidP="00F2385A">
      <w:pPr>
        <w:pStyle w:val="afff2"/>
        <w:numPr>
          <w:ilvl w:val="0"/>
          <w:numId w:val="67"/>
        </w:numPr>
        <w:tabs>
          <w:tab w:val="left" w:pos="851"/>
        </w:tabs>
        <w:spacing w:after="0" w:line="240" w:lineRule="auto"/>
        <w:ind w:left="0" w:firstLine="567"/>
        <w:contextualSpacing w:val="0"/>
        <w:jc w:val="both"/>
        <w:rPr>
          <w:rFonts w:ascii="Times New Roman" w:hAnsi="Times New Roman"/>
          <w:sz w:val="24"/>
          <w:szCs w:val="24"/>
        </w:rPr>
      </w:pPr>
      <w:r w:rsidRPr="00E644FF">
        <w:rPr>
          <w:rFonts w:ascii="Times New Roman" w:hAnsi="Times New Roman"/>
          <w:sz w:val="24"/>
          <w:szCs w:val="24"/>
        </w:rPr>
        <w:t>Заказчик</w:t>
      </w:r>
      <w:r w:rsidR="00803A50" w:rsidRPr="00E644FF">
        <w:rPr>
          <w:rFonts w:ascii="Times New Roman" w:hAnsi="Times New Roman"/>
          <w:sz w:val="24"/>
          <w:szCs w:val="24"/>
        </w:rPr>
        <w:t>, являющийся организатором закупки:</w:t>
      </w:r>
      <w:r w:rsidR="00803A50" w:rsidRPr="00E644FF">
        <w:rPr>
          <w:rFonts w:ascii="Times New Roman" w:hAnsi="Times New Roman"/>
          <w:b/>
          <w:spacing w:val="-6"/>
          <w:sz w:val="24"/>
          <w:szCs w:val="24"/>
        </w:rPr>
        <w:t xml:space="preserve"> </w:t>
      </w:r>
      <w:r w:rsidR="00803A50" w:rsidRPr="00E644FF">
        <w:rPr>
          <w:rFonts w:ascii="Times New Roman" w:hAnsi="Times New Roman"/>
          <w:sz w:val="24"/>
          <w:szCs w:val="24"/>
        </w:rPr>
        <w:t>Акционерное общество «КОНЦЕРН ТИТАН-2» (АО «КОНЦЕРН ТИТАН-2»).</w:t>
      </w:r>
    </w:p>
    <w:p w14:paraId="3FCAB94B" w14:textId="05FB5D78" w:rsidR="00803A50" w:rsidRPr="00F74EBE" w:rsidRDefault="00803A50" w:rsidP="004B715B">
      <w:pPr>
        <w:pStyle w:val="afff2"/>
        <w:tabs>
          <w:tab w:val="num" w:pos="0"/>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Место нахождения: 123112, Россия, г. Москва, Пресненская набережная, дом 12,</w:t>
      </w:r>
      <w:r w:rsidR="00337B98" w:rsidRPr="00F74EBE">
        <w:rPr>
          <w:rFonts w:ascii="Times New Roman" w:hAnsi="Times New Roman"/>
          <w:sz w:val="24"/>
          <w:szCs w:val="24"/>
        </w:rPr>
        <w:t xml:space="preserve"> этаж 51,</w:t>
      </w:r>
      <w:r w:rsidRPr="00F74EBE">
        <w:rPr>
          <w:rFonts w:ascii="Times New Roman" w:hAnsi="Times New Roman"/>
          <w:sz w:val="24"/>
          <w:szCs w:val="24"/>
        </w:rPr>
        <w:t xml:space="preserve"> помещение III</w:t>
      </w:r>
      <w:r w:rsidR="00337B98" w:rsidRPr="00F74EBE">
        <w:rPr>
          <w:rFonts w:ascii="Times New Roman" w:hAnsi="Times New Roman"/>
          <w:sz w:val="24"/>
          <w:szCs w:val="24"/>
        </w:rPr>
        <w:t>, ком 1</w:t>
      </w:r>
      <w:r w:rsidRPr="00F74EBE">
        <w:rPr>
          <w:rFonts w:ascii="Times New Roman" w:hAnsi="Times New Roman"/>
          <w:sz w:val="24"/>
          <w:szCs w:val="24"/>
        </w:rPr>
        <w:t>.</w:t>
      </w:r>
    </w:p>
    <w:p w14:paraId="5F334A96" w14:textId="77777777" w:rsidR="00803A50" w:rsidRPr="00F74EBE" w:rsidRDefault="00803A50" w:rsidP="004B715B">
      <w:pPr>
        <w:pStyle w:val="afff2"/>
        <w:tabs>
          <w:tab w:val="num" w:pos="0"/>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Почтовый адрес: 197022, г. Санкт-Петербург, ул. Профессора Попова 37, лит. Щ, БЦ «Сенатор», 7 этаж.</w:t>
      </w:r>
    </w:p>
    <w:p w14:paraId="4DC13C40" w14:textId="77777777" w:rsidR="00803A50" w:rsidRPr="00F74EBE" w:rsidRDefault="00803A50" w:rsidP="004B715B">
      <w:pPr>
        <w:pStyle w:val="afff2"/>
        <w:tabs>
          <w:tab w:val="num" w:pos="0"/>
          <w:tab w:val="left" w:pos="851"/>
          <w:tab w:val="left" w:pos="1134"/>
        </w:tabs>
        <w:spacing w:after="0" w:line="240" w:lineRule="auto"/>
        <w:ind w:left="567"/>
        <w:contextualSpacing w:val="0"/>
        <w:jc w:val="both"/>
        <w:rPr>
          <w:rStyle w:val="afe"/>
          <w:rFonts w:ascii="Times New Roman" w:hAnsi="Times New Roman"/>
          <w:sz w:val="24"/>
          <w:szCs w:val="24"/>
        </w:rPr>
      </w:pPr>
      <w:r w:rsidRPr="00F74EBE">
        <w:rPr>
          <w:rFonts w:ascii="Times New Roman" w:hAnsi="Times New Roman"/>
          <w:sz w:val="24"/>
          <w:szCs w:val="24"/>
        </w:rPr>
        <w:t xml:space="preserve">Эл. почта: </w:t>
      </w:r>
      <w:hyperlink r:id="rId17" w:history="1">
        <w:r w:rsidRPr="00F74EBE">
          <w:rPr>
            <w:rStyle w:val="afe"/>
            <w:rFonts w:ascii="Times New Roman" w:hAnsi="Times New Roman"/>
            <w:sz w:val="24"/>
            <w:szCs w:val="24"/>
            <w:lang w:val="en-US"/>
          </w:rPr>
          <w:t>zakupki</w:t>
        </w:r>
        <w:r w:rsidRPr="00F74EBE">
          <w:rPr>
            <w:rStyle w:val="afe"/>
            <w:rFonts w:ascii="Times New Roman" w:hAnsi="Times New Roman"/>
            <w:sz w:val="24"/>
            <w:szCs w:val="24"/>
          </w:rPr>
          <w:t>@</w:t>
        </w:r>
        <w:r w:rsidRPr="00F74EBE">
          <w:rPr>
            <w:rStyle w:val="afe"/>
            <w:rFonts w:ascii="Times New Roman" w:hAnsi="Times New Roman"/>
            <w:sz w:val="24"/>
            <w:szCs w:val="24"/>
            <w:lang w:val="en-US"/>
          </w:rPr>
          <w:t>titan</w:t>
        </w:r>
        <w:r w:rsidRPr="00F74EBE">
          <w:rPr>
            <w:rStyle w:val="afe"/>
            <w:rFonts w:ascii="Times New Roman" w:hAnsi="Times New Roman"/>
            <w:sz w:val="24"/>
            <w:szCs w:val="24"/>
          </w:rPr>
          <w:t>2.</w:t>
        </w:r>
        <w:proofErr w:type="spellStart"/>
        <w:r w:rsidRPr="00F74EBE">
          <w:rPr>
            <w:rStyle w:val="afe"/>
            <w:rFonts w:ascii="Times New Roman" w:hAnsi="Times New Roman"/>
            <w:sz w:val="24"/>
            <w:szCs w:val="24"/>
            <w:lang w:val="en-US"/>
          </w:rPr>
          <w:t>ru</w:t>
        </w:r>
        <w:proofErr w:type="spellEnd"/>
      </w:hyperlink>
    </w:p>
    <w:p w14:paraId="465EB1C3" w14:textId="7B211966" w:rsidR="00C517B1" w:rsidRPr="00F74EBE" w:rsidRDefault="00C517B1" w:rsidP="004B715B">
      <w:pPr>
        <w:pStyle w:val="afff2"/>
        <w:tabs>
          <w:tab w:val="num" w:pos="0"/>
          <w:tab w:val="left" w:pos="851"/>
          <w:tab w:val="left" w:pos="1134"/>
        </w:tabs>
        <w:spacing w:after="0" w:line="240" w:lineRule="auto"/>
        <w:ind w:left="567"/>
        <w:contextualSpacing w:val="0"/>
        <w:jc w:val="both"/>
        <w:rPr>
          <w:rFonts w:ascii="Times New Roman" w:hAnsi="Times New Roman"/>
          <w:color w:val="0D0D0D" w:themeColor="text1" w:themeTint="F2"/>
          <w:sz w:val="24"/>
          <w:szCs w:val="24"/>
        </w:rPr>
      </w:pPr>
      <w:r w:rsidRPr="00F74EBE">
        <w:rPr>
          <w:rFonts w:ascii="Times New Roman" w:hAnsi="Times New Roman"/>
          <w:color w:val="0D0D0D" w:themeColor="text1" w:themeTint="F2"/>
          <w:sz w:val="24"/>
          <w:szCs w:val="24"/>
        </w:rPr>
        <w:t xml:space="preserve">Контактное лицо: </w:t>
      </w:r>
      <w:r w:rsidR="004B715B" w:rsidRPr="009A1457">
        <w:rPr>
          <w:rFonts w:ascii="Times New Roman" w:hAnsi="Times New Roman"/>
          <w:color w:val="0D0D0D" w:themeColor="text1" w:themeTint="F2"/>
          <w:sz w:val="24"/>
        </w:rPr>
        <w:t>Осипенко Юлия Вячеславовна</w:t>
      </w:r>
    </w:p>
    <w:p w14:paraId="46E16942" w14:textId="1D91F420" w:rsidR="00C517B1" w:rsidRPr="00E644FF" w:rsidRDefault="00C517B1" w:rsidP="004B715B">
      <w:pPr>
        <w:pStyle w:val="afff2"/>
        <w:tabs>
          <w:tab w:val="num" w:pos="0"/>
          <w:tab w:val="left" w:pos="851"/>
        </w:tabs>
        <w:spacing w:after="0" w:line="240" w:lineRule="auto"/>
        <w:ind w:left="567"/>
        <w:contextualSpacing w:val="0"/>
        <w:jc w:val="both"/>
        <w:rPr>
          <w:rFonts w:ascii="Times New Roman" w:hAnsi="Times New Roman"/>
          <w:sz w:val="24"/>
          <w:szCs w:val="24"/>
        </w:rPr>
      </w:pPr>
      <w:r w:rsidRPr="00E644FF">
        <w:rPr>
          <w:rFonts w:ascii="Times New Roman" w:hAnsi="Times New Roman"/>
          <w:color w:val="0D0D0D" w:themeColor="text1" w:themeTint="F2"/>
          <w:sz w:val="24"/>
          <w:szCs w:val="24"/>
        </w:rPr>
        <w:t xml:space="preserve">Телефон: 8 (812) 291-36-83 доб. </w:t>
      </w:r>
      <w:r w:rsidR="004B715B" w:rsidRPr="00E644FF">
        <w:rPr>
          <w:rFonts w:ascii="Times New Roman" w:hAnsi="Times New Roman"/>
          <w:color w:val="0D0D0D" w:themeColor="text1" w:themeTint="F2"/>
          <w:sz w:val="24"/>
        </w:rPr>
        <w:t>3572</w:t>
      </w:r>
    </w:p>
    <w:p w14:paraId="16017348" w14:textId="58E98CC3" w:rsidR="00803A50" w:rsidRPr="00E644FF" w:rsidRDefault="00803A50" w:rsidP="004B715B">
      <w:pPr>
        <w:pStyle w:val="afff2"/>
        <w:numPr>
          <w:ilvl w:val="0"/>
          <w:numId w:val="67"/>
        </w:numPr>
        <w:tabs>
          <w:tab w:val="left" w:pos="142"/>
          <w:tab w:val="left" w:pos="851"/>
        </w:tabs>
        <w:spacing w:after="0" w:line="240" w:lineRule="auto"/>
        <w:ind w:left="0" w:firstLine="567"/>
        <w:contextualSpacing w:val="0"/>
        <w:jc w:val="both"/>
        <w:rPr>
          <w:rFonts w:ascii="Times New Roman" w:hAnsi="Times New Roman"/>
          <w:sz w:val="24"/>
          <w:szCs w:val="24"/>
        </w:rPr>
      </w:pPr>
      <w:r w:rsidRPr="00E644FF">
        <w:rPr>
          <w:rFonts w:ascii="Times New Roman" w:hAnsi="Times New Roman"/>
          <w:sz w:val="24"/>
          <w:szCs w:val="24"/>
        </w:rPr>
        <w:t>Количество лотов: 1 (один).</w:t>
      </w:r>
    </w:p>
    <w:p w14:paraId="32C25A52" w14:textId="5A005F10" w:rsidR="00E644FF" w:rsidRPr="00A81AB9" w:rsidRDefault="00CC76DD" w:rsidP="00E644FF">
      <w:pPr>
        <w:pStyle w:val="afff2"/>
        <w:numPr>
          <w:ilvl w:val="0"/>
          <w:numId w:val="67"/>
        </w:numPr>
        <w:tabs>
          <w:tab w:val="left" w:pos="0"/>
          <w:tab w:val="left" w:pos="851"/>
        </w:tabs>
        <w:spacing w:after="0" w:line="240" w:lineRule="auto"/>
        <w:ind w:left="0" w:firstLine="567"/>
        <w:contextualSpacing w:val="0"/>
        <w:jc w:val="both"/>
        <w:rPr>
          <w:rFonts w:ascii="Times New Roman" w:hAnsi="Times New Roman"/>
          <w:sz w:val="24"/>
          <w:szCs w:val="24"/>
        </w:rPr>
      </w:pPr>
      <w:r w:rsidRPr="00E644FF">
        <w:rPr>
          <w:rFonts w:ascii="Times New Roman" w:hAnsi="Times New Roman"/>
          <w:sz w:val="24"/>
          <w:szCs w:val="24"/>
        </w:rPr>
        <w:t xml:space="preserve">Предмет договора: </w:t>
      </w:r>
      <w:r w:rsidR="00E644FF" w:rsidRPr="00E644FF">
        <w:rPr>
          <w:rFonts w:ascii="Times New Roman" w:hAnsi="Times New Roman"/>
          <w:spacing w:val="-6"/>
          <w:sz w:val="24"/>
          <w:szCs w:val="24"/>
        </w:rPr>
        <w:t xml:space="preserve">поставка </w:t>
      </w:r>
      <w:r w:rsidR="00931E4A" w:rsidRPr="00931E4A">
        <w:rPr>
          <w:rFonts w:ascii="Times New Roman" w:hAnsi="Times New Roman"/>
          <w:sz w:val="24"/>
          <w:szCs w:val="24"/>
        </w:rPr>
        <w:t>датчиков-газоанализаторов для объекта «Производственно-технический комплекс по обработке, утилизации и обезвреживанию отходов I и II классов опасности «Щучье» (УОЩ-23-017).</w:t>
      </w:r>
    </w:p>
    <w:p w14:paraId="1776534F" w14:textId="62527DE1" w:rsidR="00803A50" w:rsidRPr="00A81AB9" w:rsidRDefault="00803A50" w:rsidP="00E644FF">
      <w:pPr>
        <w:pStyle w:val="afff2"/>
        <w:numPr>
          <w:ilvl w:val="0"/>
          <w:numId w:val="67"/>
        </w:numPr>
        <w:tabs>
          <w:tab w:val="left" w:pos="142"/>
          <w:tab w:val="left" w:pos="851"/>
        </w:tabs>
        <w:spacing w:after="0" w:line="240" w:lineRule="auto"/>
        <w:ind w:left="0" w:firstLine="567"/>
        <w:contextualSpacing w:val="0"/>
        <w:jc w:val="both"/>
        <w:rPr>
          <w:rFonts w:ascii="Times New Roman" w:hAnsi="Times New Roman"/>
          <w:sz w:val="24"/>
          <w:szCs w:val="24"/>
        </w:rPr>
      </w:pPr>
      <w:r w:rsidRPr="00A81AB9">
        <w:rPr>
          <w:rFonts w:ascii="Times New Roman" w:hAnsi="Times New Roman"/>
          <w:sz w:val="24"/>
          <w:szCs w:val="24"/>
        </w:rPr>
        <w:t>Срок выполнения поставок: в соответствии с</w:t>
      </w:r>
      <w:r w:rsidR="00CC758F" w:rsidRPr="00A81AB9">
        <w:rPr>
          <w:rFonts w:ascii="Times New Roman" w:hAnsi="Times New Roman"/>
          <w:sz w:val="24"/>
          <w:szCs w:val="24"/>
        </w:rPr>
        <w:t>о Спецификацией по лоту</w:t>
      </w:r>
      <w:r w:rsidR="00524DA6" w:rsidRPr="00A81AB9">
        <w:rPr>
          <w:rFonts w:ascii="Times New Roman" w:hAnsi="Times New Roman"/>
          <w:sz w:val="24"/>
          <w:szCs w:val="24"/>
        </w:rPr>
        <w:t xml:space="preserve"> </w:t>
      </w:r>
      <w:r w:rsidRPr="00A81AB9">
        <w:rPr>
          <w:rFonts w:ascii="Times New Roman" w:hAnsi="Times New Roman"/>
          <w:sz w:val="24"/>
          <w:szCs w:val="24"/>
        </w:rPr>
        <w:t>(Том 2 «Техническая часть»)</w:t>
      </w:r>
      <w:r w:rsidR="00157550" w:rsidRPr="00A81AB9">
        <w:rPr>
          <w:rFonts w:ascii="Times New Roman" w:hAnsi="Times New Roman"/>
          <w:sz w:val="24"/>
          <w:szCs w:val="24"/>
        </w:rPr>
        <w:t xml:space="preserve"> не позднее</w:t>
      </w:r>
      <w:r w:rsidR="00190B0C" w:rsidRPr="00A81AB9">
        <w:rPr>
          <w:rFonts w:ascii="Times New Roman" w:hAnsi="Times New Roman"/>
          <w:sz w:val="24"/>
          <w:szCs w:val="24"/>
        </w:rPr>
        <w:t xml:space="preserve"> </w:t>
      </w:r>
      <w:r w:rsidR="00A81AB9" w:rsidRPr="00A81AB9">
        <w:rPr>
          <w:rFonts w:ascii="Times New Roman" w:hAnsi="Times New Roman"/>
          <w:sz w:val="24"/>
          <w:szCs w:val="24"/>
        </w:rPr>
        <w:t>30.09.2023</w:t>
      </w:r>
      <w:r w:rsidR="00190B0C" w:rsidRPr="00A81AB9">
        <w:rPr>
          <w:rFonts w:ascii="Times New Roman" w:hAnsi="Times New Roman"/>
          <w:sz w:val="24"/>
          <w:szCs w:val="24"/>
        </w:rPr>
        <w:t xml:space="preserve"> г</w:t>
      </w:r>
      <w:r w:rsidR="00996B74" w:rsidRPr="00A81AB9">
        <w:rPr>
          <w:rFonts w:ascii="Times New Roman" w:hAnsi="Times New Roman"/>
          <w:sz w:val="24"/>
          <w:szCs w:val="24"/>
        </w:rPr>
        <w:t>.</w:t>
      </w:r>
    </w:p>
    <w:p w14:paraId="3166B2C0" w14:textId="77777777" w:rsidR="00803A50" w:rsidRPr="00F74EBE"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color w:val="0D0D0D" w:themeColor="text1" w:themeTint="F2"/>
          <w:sz w:val="24"/>
          <w:szCs w:val="24"/>
        </w:rPr>
      </w:pPr>
      <w:r w:rsidRPr="00F74EBE">
        <w:rPr>
          <w:rFonts w:ascii="Times New Roman" w:hAnsi="Times New Roman"/>
          <w:color w:val="0D0D0D" w:themeColor="text1" w:themeTint="F2"/>
          <w:sz w:val="24"/>
          <w:szCs w:val="24"/>
        </w:rPr>
        <w:t>Участник закупки вправе предложить досрочный срок поставки.</w:t>
      </w:r>
    </w:p>
    <w:p w14:paraId="2F5E740D" w14:textId="5A8546A1" w:rsidR="00030F2B" w:rsidRPr="00A81AB9"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A81AB9">
        <w:rPr>
          <w:rFonts w:ascii="Times New Roman" w:hAnsi="Times New Roman"/>
          <w:sz w:val="24"/>
          <w:szCs w:val="24"/>
        </w:rPr>
        <w:t xml:space="preserve">Место выполнения поставок: </w:t>
      </w:r>
      <w:r w:rsidR="001A41F1" w:rsidRPr="005B7247">
        <w:rPr>
          <w:rFonts w:ascii="Times New Roman" w:hAnsi="Times New Roman"/>
          <w:sz w:val="24"/>
          <w:szCs w:val="24"/>
        </w:rPr>
        <w:t xml:space="preserve">в соответствии с Проектом договора (Часть 3 Проект договора) </w:t>
      </w:r>
      <w:r w:rsidR="001A41F1">
        <w:rPr>
          <w:rFonts w:ascii="Times New Roman" w:hAnsi="Times New Roman"/>
          <w:sz w:val="24"/>
          <w:szCs w:val="24"/>
        </w:rPr>
        <w:t xml:space="preserve">Местом поставки будет считаться </w:t>
      </w:r>
      <w:r w:rsidR="00931E4A" w:rsidRPr="00931E4A">
        <w:rPr>
          <w:rFonts w:ascii="Times New Roman" w:hAnsi="Times New Roman"/>
          <w:sz w:val="24"/>
          <w:szCs w:val="24"/>
        </w:rPr>
        <w:t xml:space="preserve">«Производственно-технический комплекс по обработке, утилизации и обезвреживанию отходов I и II классов опасности «Щучье» по адресу: Курганская область, </w:t>
      </w:r>
      <w:proofErr w:type="spellStart"/>
      <w:r w:rsidR="00931E4A" w:rsidRPr="00931E4A">
        <w:rPr>
          <w:rFonts w:ascii="Times New Roman" w:hAnsi="Times New Roman"/>
          <w:sz w:val="24"/>
          <w:szCs w:val="24"/>
        </w:rPr>
        <w:t>Щучанск</w:t>
      </w:r>
      <w:r w:rsidR="00931E4A">
        <w:rPr>
          <w:rFonts w:ascii="Times New Roman" w:hAnsi="Times New Roman"/>
          <w:sz w:val="24"/>
          <w:szCs w:val="24"/>
        </w:rPr>
        <w:t>ий</w:t>
      </w:r>
      <w:proofErr w:type="spellEnd"/>
      <w:r w:rsidR="00931E4A">
        <w:rPr>
          <w:rFonts w:ascii="Times New Roman" w:hAnsi="Times New Roman"/>
          <w:sz w:val="24"/>
          <w:szCs w:val="24"/>
        </w:rPr>
        <w:t xml:space="preserve"> район, с. Чумляк, ул. Лесная (на склад, согласованный после подписания договора).</w:t>
      </w:r>
    </w:p>
    <w:p w14:paraId="0D9D91EA" w14:textId="61F7FFCC" w:rsidR="00803A50" w:rsidRPr="00F74EBE"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962C6">
        <w:rPr>
          <w:rFonts w:ascii="Times New Roman" w:hAnsi="Times New Roman"/>
          <w:sz w:val="24"/>
          <w:szCs w:val="24"/>
        </w:rPr>
        <w:t>Состав и объем поставок: все н</w:t>
      </w:r>
      <w:r w:rsidR="000361BC" w:rsidRPr="00F962C6">
        <w:rPr>
          <w:rFonts w:ascii="Times New Roman" w:hAnsi="Times New Roman"/>
          <w:sz w:val="24"/>
          <w:szCs w:val="24"/>
        </w:rPr>
        <w:t xml:space="preserve">еобходимые сведения приведены в Томе </w:t>
      </w:r>
      <w:r w:rsidRPr="00F962C6">
        <w:rPr>
          <w:rFonts w:ascii="Times New Roman" w:hAnsi="Times New Roman"/>
          <w:sz w:val="24"/>
          <w:szCs w:val="24"/>
        </w:rPr>
        <w:t xml:space="preserve">2 </w:t>
      </w:r>
      <w:r w:rsidR="00030F2B" w:rsidRPr="00F962C6">
        <w:rPr>
          <w:rFonts w:ascii="Times New Roman" w:hAnsi="Times New Roman"/>
          <w:sz w:val="24"/>
          <w:szCs w:val="24"/>
        </w:rPr>
        <w:t xml:space="preserve">Техническая часть </w:t>
      </w:r>
      <w:r w:rsidRPr="00F962C6">
        <w:rPr>
          <w:rFonts w:ascii="Times New Roman" w:hAnsi="Times New Roman"/>
          <w:sz w:val="24"/>
          <w:szCs w:val="24"/>
        </w:rPr>
        <w:t>закупочной документации.</w:t>
      </w:r>
    </w:p>
    <w:p w14:paraId="70F36DBC" w14:textId="2EC46958" w:rsidR="00803A50" w:rsidRPr="00F74EBE"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b/>
          <w:i/>
          <w:sz w:val="24"/>
          <w:szCs w:val="24"/>
        </w:rPr>
      </w:pPr>
      <w:r w:rsidRPr="00F74EBE">
        <w:rPr>
          <w:rFonts w:ascii="Times New Roman" w:hAnsi="Times New Roman"/>
          <w:sz w:val="24"/>
          <w:szCs w:val="24"/>
        </w:rPr>
        <w:t>Предложение ча</w:t>
      </w:r>
      <w:r w:rsidR="000361BC" w:rsidRPr="00F74EBE">
        <w:rPr>
          <w:rFonts w:ascii="Times New Roman" w:hAnsi="Times New Roman"/>
          <w:sz w:val="24"/>
          <w:szCs w:val="24"/>
        </w:rPr>
        <w:t xml:space="preserve">стичного выполнения поставок не </w:t>
      </w:r>
      <w:r w:rsidRPr="00F74EBE">
        <w:rPr>
          <w:rFonts w:ascii="Times New Roman" w:hAnsi="Times New Roman"/>
          <w:sz w:val="24"/>
          <w:szCs w:val="24"/>
        </w:rPr>
        <w:t>допускается.</w:t>
      </w:r>
    </w:p>
    <w:p w14:paraId="52570FD5" w14:textId="2AF9E937" w:rsidR="008651DE" w:rsidRPr="00FD1141" w:rsidRDefault="00803A50" w:rsidP="00F74EBE">
      <w:pPr>
        <w:pStyle w:val="afff2"/>
        <w:numPr>
          <w:ilvl w:val="0"/>
          <w:numId w:val="67"/>
        </w:numPr>
        <w:tabs>
          <w:tab w:val="left" w:pos="851"/>
        </w:tabs>
        <w:suppressAutoHyphens/>
        <w:spacing w:after="0" w:line="240" w:lineRule="auto"/>
        <w:ind w:left="0" w:right="-1" w:firstLine="567"/>
        <w:contextualSpacing w:val="0"/>
        <w:jc w:val="both"/>
        <w:rPr>
          <w:rFonts w:ascii="Times New Roman" w:hAnsi="Times New Roman"/>
          <w:sz w:val="24"/>
          <w:szCs w:val="24"/>
        </w:rPr>
      </w:pPr>
      <w:r w:rsidRPr="00F74EBE">
        <w:rPr>
          <w:rFonts w:ascii="Times New Roman" w:hAnsi="Times New Roman"/>
          <w:sz w:val="24"/>
          <w:szCs w:val="24"/>
        </w:rPr>
        <w:t xml:space="preserve">Условия оплаты: </w:t>
      </w:r>
      <w:r w:rsidR="00755609" w:rsidRPr="00F74EBE">
        <w:rPr>
          <w:rFonts w:ascii="Times New Roman" w:hAnsi="Times New Roman"/>
          <w:sz w:val="24"/>
          <w:szCs w:val="24"/>
        </w:rPr>
        <w:t>в</w:t>
      </w:r>
      <w:r w:rsidR="003C1256" w:rsidRPr="00F74EBE">
        <w:rPr>
          <w:rFonts w:ascii="Times New Roman" w:hAnsi="Times New Roman"/>
          <w:sz w:val="24"/>
          <w:szCs w:val="24"/>
        </w:rPr>
        <w:t xml:space="preserve"> соответствии с Частью </w:t>
      </w:r>
      <w:r w:rsidR="0024548F">
        <w:rPr>
          <w:rFonts w:ascii="Times New Roman" w:hAnsi="Times New Roman"/>
          <w:sz w:val="24"/>
          <w:szCs w:val="24"/>
        </w:rPr>
        <w:t>3</w:t>
      </w:r>
      <w:r w:rsidR="003C1256" w:rsidRPr="00F74EBE">
        <w:rPr>
          <w:rFonts w:ascii="Times New Roman" w:hAnsi="Times New Roman"/>
          <w:sz w:val="24"/>
          <w:szCs w:val="24"/>
        </w:rPr>
        <w:t xml:space="preserve"> «Проект договора» Тома 1 закупочной </w:t>
      </w:r>
      <w:r w:rsidR="003C1256" w:rsidRPr="00FD1141">
        <w:rPr>
          <w:rFonts w:ascii="Times New Roman" w:hAnsi="Times New Roman"/>
          <w:sz w:val="24"/>
          <w:szCs w:val="24"/>
        </w:rPr>
        <w:t>документации</w:t>
      </w:r>
      <w:r w:rsidRPr="00FD1141">
        <w:rPr>
          <w:rFonts w:ascii="Times New Roman" w:hAnsi="Times New Roman"/>
          <w:sz w:val="24"/>
          <w:szCs w:val="24"/>
        </w:rPr>
        <w:t>.</w:t>
      </w:r>
    </w:p>
    <w:p w14:paraId="07BC9943" w14:textId="22819892" w:rsidR="00C61E8E" w:rsidRPr="00F74EBE" w:rsidRDefault="003C1256" w:rsidP="005107C1">
      <w:pPr>
        <w:pStyle w:val="afff2"/>
        <w:tabs>
          <w:tab w:val="left" w:pos="851"/>
        </w:tabs>
        <w:suppressAutoHyphens/>
        <w:spacing w:after="0" w:line="240" w:lineRule="auto"/>
        <w:ind w:left="0" w:right="-1" w:firstLine="567"/>
        <w:contextualSpacing w:val="0"/>
        <w:jc w:val="both"/>
        <w:rPr>
          <w:rFonts w:ascii="Times New Roman" w:hAnsi="Times New Roman"/>
          <w:sz w:val="24"/>
          <w:szCs w:val="24"/>
        </w:rPr>
      </w:pPr>
      <w:r w:rsidRPr="00FD1141">
        <w:rPr>
          <w:rFonts w:ascii="Times New Roman" w:hAnsi="Times New Roman"/>
          <w:sz w:val="24"/>
          <w:szCs w:val="24"/>
        </w:rPr>
        <w:t>Предусмо</w:t>
      </w:r>
      <w:r w:rsidR="007727E9" w:rsidRPr="00FD1141">
        <w:rPr>
          <w:rFonts w:ascii="Times New Roman" w:hAnsi="Times New Roman"/>
          <w:sz w:val="24"/>
          <w:szCs w:val="24"/>
        </w:rPr>
        <w:t>трена выплата аванса в размере 2</w:t>
      </w:r>
      <w:r w:rsidRPr="00FD1141">
        <w:rPr>
          <w:rFonts w:ascii="Times New Roman" w:hAnsi="Times New Roman"/>
          <w:sz w:val="24"/>
          <w:szCs w:val="24"/>
        </w:rPr>
        <w:t>0% (</w:t>
      </w:r>
      <w:r w:rsidR="007727E9" w:rsidRPr="00FD1141">
        <w:rPr>
          <w:rFonts w:ascii="Times New Roman" w:hAnsi="Times New Roman"/>
          <w:sz w:val="24"/>
          <w:szCs w:val="24"/>
        </w:rPr>
        <w:t xml:space="preserve">двадцати) процентов от цены Оборудования </w:t>
      </w:r>
      <w:r w:rsidRPr="00FD1141">
        <w:rPr>
          <w:rFonts w:ascii="Times New Roman" w:hAnsi="Times New Roman"/>
          <w:sz w:val="24"/>
          <w:szCs w:val="24"/>
        </w:rPr>
        <w:t xml:space="preserve">указанной в Проекта Договора (Часть </w:t>
      </w:r>
      <w:r w:rsidR="0024548F" w:rsidRPr="00FD1141">
        <w:rPr>
          <w:rFonts w:ascii="Times New Roman" w:hAnsi="Times New Roman"/>
          <w:sz w:val="24"/>
          <w:szCs w:val="24"/>
        </w:rPr>
        <w:t>3</w:t>
      </w:r>
      <w:r w:rsidRPr="00FD1141">
        <w:rPr>
          <w:rFonts w:ascii="Times New Roman" w:hAnsi="Times New Roman"/>
          <w:sz w:val="24"/>
          <w:szCs w:val="24"/>
        </w:rPr>
        <w:t xml:space="preserve"> «Проект договора»)</w:t>
      </w:r>
      <w:r w:rsidR="00C61E8E" w:rsidRPr="00FD1141">
        <w:rPr>
          <w:rFonts w:ascii="Times New Roman" w:hAnsi="Times New Roman"/>
          <w:sz w:val="24"/>
          <w:szCs w:val="24"/>
        </w:rPr>
        <w:t>.</w:t>
      </w:r>
    </w:p>
    <w:p w14:paraId="3AF88680" w14:textId="20959A43" w:rsidR="003C1256" w:rsidRPr="00F74EBE" w:rsidRDefault="003C1256"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Форма и все условия проекта договора (Часть </w:t>
      </w:r>
      <w:r w:rsidR="0024548F">
        <w:rPr>
          <w:rFonts w:ascii="Times New Roman" w:hAnsi="Times New Roman"/>
          <w:sz w:val="24"/>
          <w:szCs w:val="24"/>
        </w:rPr>
        <w:t>3</w:t>
      </w:r>
      <w:r w:rsidRPr="00F74EBE">
        <w:rPr>
          <w:rFonts w:ascii="Times New Roman" w:hAnsi="Times New Roman"/>
          <w:sz w:val="24"/>
          <w:szCs w:val="24"/>
        </w:rPr>
        <w:t xml:space="preserve"> «Проект договора») являются обязательными. Встречные предложения участников по проекту договора: не допускаются.</w:t>
      </w:r>
    </w:p>
    <w:p w14:paraId="2A26FEC1" w14:textId="6B4CB31D" w:rsidR="00C61E8E" w:rsidRPr="00F74EBE" w:rsidRDefault="003C1256" w:rsidP="005107C1">
      <w:pPr>
        <w:pStyle w:val="afff2"/>
        <w:tabs>
          <w:tab w:val="left" w:pos="851"/>
        </w:tabs>
        <w:suppressAutoHyphens/>
        <w:spacing w:after="0" w:line="240" w:lineRule="auto"/>
        <w:ind w:left="0" w:right="-1" w:firstLine="567"/>
        <w:contextualSpacing w:val="0"/>
        <w:jc w:val="both"/>
        <w:rPr>
          <w:rFonts w:ascii="Times New Roman" w:hAnsi="Times New Roman"/>
          <w:sz w:val="24"/>
          <w:szCs w:val="24"/>
        </w:rPr>
      </w:pPr>
      <w:r w:rsidRPr="00F74EBE">
        <w:rPr>
          <w:rFonts w:ascii="Times New Roman" w:hAnsi="Times New Roman"/>
          <w:sz w:val="24"/>
          <w:szCs w:val="24"/>
        </w:rPr>
        <w:t>Допускается уменьшение авансовых платежей, либо отказ от авансовых платежей. Уменьшение или отказ от авансового платежа не предоставляет преимущество участнику при рассмотрении и оценке его заявки</w:t>
      </w:r>
      <w:r w:rsidR="00C61E8E" w:rsidRPr="00F74EBE">
        <w:rPr>
          <w:rFonts w:ascii="Times New Roman" w:hAnsi="Times New Roman"/>
          <w:sz w:val="24"/>
          <w:szCs w:val="24"/>
        </w:rPr>
        <w:t>.</w:t>
      </w:r>
    </w:p>
    <w:p w14:paraId="6FE3A8E2" w14:textId="11336879" w:rsidR="00803A50" w:rsidRPr="00F74EBE" w:rsidRDefault="00803A50"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В случае разночтений в отношении гарантийного срока хранения и гарантийного срока эксплуатации в </w:t>
      </w:r>
      <w:r w:rsidR="003C1256" w:rsidRPr="00F74EBE">
        <w:rPr>
          <w:rFonts w:ascii="Times New Roman" w:hAnsi="Times New Roman"/>
          <w:sz w:val="24"/>
          <w:szCs w:val="24"/>
        </w:rPr>
        <w:t xml:space="preserve">Проекте договора </w:t>
      </w:r>
      <w:r w:rsidR="00232451" w:rsidRPr="00F74EBE">
        <w:rPr>
          <w:rFonts w:ascii="Times New Roman" w:hAnsi="Times New Roman"/>
          <w:sz w:val="24"/>
          <w:szCs w:val="24"/>
        </w:rPr>
        <w:t>и ТЗ</w:t>
      </w:r>
      <w:r w:rsidR="007B4A9E" w:rsidRPr="00F74EBE">
        <w:rPr>
          <w:rFonts w:ascii="Times New Roman" w:hAnsi="Times New Roman"/>
          <w:sz w:val="24"/>
          <w:szCs w:val="24"/>
        </w:rPr>
        <w:t>, приоритетными являются</w:t>
      </w:r>
      <w:r w:rsidRPr="00F74EBE">
        <w:rPr>
          <w:rFonts w:ascii="Times New Roman" w:hAnsi="Times New Roman"/>
          <w:sz w:val="24"/>
          <w:szCs w:val="24"/>
        </w:rPr>
        <w:t xml:space="preserve"> </w:t>
      </w:r>
      <w:r w:rsidR="007B4A9E" w:rsidRPr="00F74EBE">
        <w:rPr>
          <w:rFonts w:ascii="Times New Roman" w:hAnsi="Times New Roman"/>
          <w:sz w:val="24"/>
          <w:szCs w:val="24"/>
        </w:rPr>
        <w:t xml:space="preserve">условия по договору (Часть </w:t>
      </w:r>
      <w:r w:rsidR="0024548F">
        <w:rPr>
          <w:rFonts w:ascii="Times New Roman" w:hAnsi="Times New Roman"/>
          <w:sz w:val="24"/>
          <w:szCs w:val="24"/>
        </w:rPr>
        <w:t>3</w:t>
      </w:r>
      <w:r w:rsidR="007B4A9E" w:rsidRPr="00F74EBE">
        <w:rPr>
          <w:rFonts w:ascii="Times New Roman" w:hAnsi="Times New Roman"/>
          <w:sz w:val="24"/>
          <w:szCs w:val="24"/>
        </w:rPr>
        <w:t xml:space="preserve"> «</w:t>
      </w:r>
      <w:r w:rsidR="003C1256" w:rsidRPr="00F74EBE">
        <w:rPr>
          <w:rFonts w:ascii="Times New Roman" w:hAnsi="Times New Roman"/>
          <w:sz w:val="24"/>
          <w:szCs w:val="24"/>
        </w:rPr>
        <w:t>Проект договора</w:t>
      </w:r>
      <w:r w:rsidR="007B4A9E" w:rsidRPr="00F74EBE">
        <w:rPr>
          <w:rFonts w:ascii="Times New Roman" w:hAnsi="Times New Roman"/>
          <w:sz w:val="24"/>
          <w:szCs w:val="24"/>
        </w:rPr>
        <w:t>»).</w:t>
      </w:r>
    </w:p>
    <w:p w14:paraId="3062038E" w14:textId="5C68110A" w:rsidR="00803A50" w:rsidRPr="00FD1141" w:rsidRDefault="00803A50"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w:t>
      </w:r>
      <w:r w:rsidRPr="00FD1141">
        <w:rPr>
          <w:rFonts w:ascii="Times New Roman" w:hAnsi="Times New Roman"/>
          <w:sz w:val="24"/>
          <w:szCs w:val="24"/>
        </w:rPr>
        <w:t xml:space="preserve">участником в проекте </w:t>
      </w:r>
      <w:r w:rsidR="007B4A9E" w:rsidRPr="00FD1141">
        <w:rPr>
          <w:rFonts w:ascii="Times New Roman" w:hAnsi="Times New Roman"/>
          <w:sz w:val="24"/>
          <w:szCs w:val="24"/>
        </w:rPr>
        <w:t>договора.</w:t>
      </w:r>
    </w:p>
    <w:p w14:paraId="3B2F3581" w14:textId="37CE79F1" w:rsidR="00803A50" w:rsidRPr="00FD1141" w:rsidRDefault="004B715B" w:rsidP="005F3CAC">
      <w:pPr>
        <w:pStyle w:val="afff2"/>
        <w:numPr>
          <w:ilvl w:val="0"/>
          <w:numId w:val="67"/>
        </w:numPr>
        <w:tabs>
          <w:tab w:val="left" w:pos="0"/>
          <w:tab w:val="left" w:pos="851"/>
          <w:tab w:val="left" w:pos="1134"/>
        </w:tabs>
        <w:spacing w:after="0" w:line="240" w:lineRule="auto"/>
        <w:ind w:left="0" w:firstLine="567"/>
        <w:contextualSpacing w:val="0"/>
        <w:jc w:val="both"/>
        <w:rPr>
          <w:rFonts w:ascii="Times New Roman" w:hAnsi="Times New Roman"/>
          <w:color w:val="000000" w:themeColor="text1"/>
          <w:sz w:val="24"/>
          <w:szCs w:val="24"/>
        </w:rPr>
      </w:pPr>
      <w:r w:rsidRPr="00FD1141">
        <w:rPr>
          <w:rFonts w:ascii="Times New Roman" w:hAnsi="Times New Roman"/>
          <w:sz w:val="24"/>
          <w:szCs w:val="24"/>
        </w:rPr>
        <w:t xml:space="preserve">Предельная цена договора: </w:t>
      </w:r>
      <w:r w:rsidR="005F3CAC">
        <w:rPr>
          <w:rFonts w:ascii="Times New Roman" w:hAnsi="Times New Roman"/>
          <w:sz w:val="24"/>
          <w:szCs w:val="24"/>
        </w:rPr>
        <w:t>3 161 600</w:t>
      </w:r>
      <w:r w:rsidRPr="00FD1141">
        <w:rPr>
          <w:rFonts w:ascii="Times New Roman" w:hAnsi="Times New Roman"/>
          <w:sz w:val="24"/>
          <w:szCs w:val="24"/>
        </w:rPr>
        <w:t xml:space="preserve"> (</w:t>
      </w:r>
      <w:r w:rsidR="005F3CAC" w:rsidRPr="005F3CAC">
        <w:rPr>
          <w:rFonts w:ascii="Times New Roman" w:hAnsi="Times New Roman"/>
          <w:sz w:val="24"/>
          <w:szCs w:val="24"/>
        </w:rPr>
        <w:t>Три миллиона сто шестьдесят одна тысяча шестьсот</w:t>
      </w:r>
      <w:r w:rsidRPr="00FD1141">
        <w:rPr>
          <w:rFonts w:ascii="Times New Roman" w:hAnsi="Times New Roman"/>
          <w:sz w:val="24"/>
          <w:szCs w:val="24"/>
        </w:rPr>
        <w:t xml:space="preserve">) рублей </w:t>
      </w:r>
      <w:r w:rsidR="005F3CAC">
        <w:rPr>
          <w:rFonts w:ascii="Times New Roman" w:hAnsi="Times New Roman"/>
          <w:sz w:val="24"/>
          <w:szCs w:val="24"/>
        </w:rPr>
        <w:t>52</w:t>
      </w:r>
      <w:r w:rsidRPr="00FD1141">
        <w:rPr>
          <w:rFonts w:ascii="Times New Roman" w:hAnsi="Times New Roman"/>
          <w:sz w:val="24"/>
          <w:szCs w:val="24"/>
        </w:rPr>
        <w:t xml:space="preserve"> копеек</w:t>
      </w:r>
      <w:r w:rsidR="007727E9" w:rsidRPr="00FD1141">
        <w:rPr>
          <w:rFonts w:ascii="Times New Roman" w:hAnsi="Times New Roman"/>
          <w:color w:val="000000" w:themeColor="text1"/>
          <w:sz w:val="24"/>
          <w:szCs w:val="24"/>
        </w:rPr>
        <w:t>, с учетом всех налогов и сборов в соответствии с законодательством РФ.</w:t>
      </w:r>
    </w:p>
    <w:p w14:paraId="64F00E4E" w14:textId="3F825168" w:rsidR="002F73D2" w:rsidRPr="00F74EBE" w:rsidRDefault="002F73D2" w:rsidP="005107C1">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Предложение участника о цене договора не должно превышать предельную цену договора в базисе поданной участником закупки цены.</w:t>
      </w:r>
    </w:p>
    <w:p w14:paraId="72BEE767" w14:textId="4F1D26E5" w:rsidR="00906397" w:rsidRPr="00F74EBE" w:rsidRDefault="002F73D2" w:rsidP="005107C1">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Цена Договора включает в себя все связанные с исполнением обязательств по Договору расходы, указанные в Проекте договора (Часть </w:t>
      </w:r>
      <w:r w:rsidR="0024548F">
        <w:rPr>
          <w:rFonts w:ascii="Times New Roman" w:hAnsi="Times New Roman"/>
          <w:sz w:val="24"/>
          <w:szCs w:val="24"/>
        </w:rPr>
        <w:t>3</w:t>
      </w:r>
      <w:r w:rsidRPr="00F74EBE">
        <w:rPr>
          <w:rFonts w:ascii="Times New Roman" w:hAnsi="Times New Roman"/>
          <w:sz w:val="24"/>
          <w:szCs w:val="24"/>
        </w:rPr>
        <w:t xml:space="preserve"> «Проект договора»)</w:t>
      </w:r>
      <w:r w:rsidR="00906397" w:rsidRPr="00F74EBE">
        <w:rPr>
          <w:rFonts w:ascii="Times New Roman" w:hAnsi="Times New Roman"/>
          <w:sz w:val="24"/>
          <w:szCs w:val="24"/>
        </w:rPr>
        <w:t>.</w:t>
      </w:r>
    </w:p>
    <w:p w14:paraId="5302FBF1" w14:textId="2976B936" w:rsidR="00803A50" w:rsidRPr="00F74EBE" w:rsidRDefault="00803A50" w:rsidP="005107C1">
      <w:pPr>
        <w:pStyle w:val="afff2"/>
        <w:numPr>
          <w:ilvl w:val="0"/>
          <w:numId w:val="67"/>
        </w:numPr>
        <w:tabs>
          <w:tab w:val="left" w:pos="993"/>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Официальный язык закупки: </w:t>
      </w:r>
      <w:r w:rsidR="002F73D2" w:rsidRPr="00F74EBE">
        <w:rPr>
          <w:rFonts w:ascii="Times New Roman" w:hAnsi="Times New Roman"/>
          <w:sz w:val="24"/>
          <w:szCs w:val="24"/>
        </w:rPr>
        <w:t>русский</w:t>
      </w:r>
      <w:r w:rsidRPr="00F74EBE">
        <w:rPr>
          <w:rFonts w:ascii="Times New Roman" w:hAnsi="Times New Roman"/>
          <w:sz w:val="24"/>
          <w:szCs w:val="24"/>
        </w:rPr>
        <w:t>.</w:t>
      </w:r>
    </w:p>
    <w:p w14:paraId="34882A96" w14:textId="1744F381" w:rsidR="00803A50" w:rsidRPr="00F74EBE" w:rsidRDefault="00306F59" w:rsidP="005107C1">
      <w:pPr>
        <w:pStyle w:val="afff2"/>
        <w:tabs>
          <w:tab w:val="left" w:pos="0"/>
          <w:tab w:val="left" w:pos="851"/>
          <w:tab w:val="left" w:pos="1134"/>
        </w:tabs>
        <w:autoSpaceDE w:val="0"/>
        <w:autoSpaceDN w:val="0"/>
        <w:adjustRightInd w:val="0"/>
        <w:spacing w:after="0" w:line="240" w:lineRule="auto"/>
        <w:ind w:left="0" w:firstLine="567"/>
        <w:contextualSpacing w:val="0"/>
        <w:jc w:val="both"/>
        <w:rPr>
          <w:rFonts w:ascii="Times New Roman" w:hAnsi="Times New Roman"/>
          <w:bCs/>
          <w:iCs/>
          <w:sz w:val="24"/>
          <w:szCs w:val="24"/>
        </w:rPr>
      </w:pPr>
      <w:r w:rsidRPr="00306F59">
        <w:rPr>
          <w:rFonts w:ascii="Times New Roman" w:hAnsi="Times New Roman"/>
          <w:bCs/>
          <w:i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официальном языке закупки. Документы, составленные на другом языке, должны сопровождаться переводом на официальный язык закупки. Закупочная комиссия рассматривает документы на официальном языке закупки. Документы, составленные на других языках, не сопровождающиеся переводом на официальный язык закупки,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официальный язык закупки несет участник закупки</w:t>
      </w:r>
      <w:r w:rsidR="004B427D" w:rsidRPr="00F74EBE">
        <w:rPr>
          <w:rFonts w:ascii="Times New Roman" w:hAnsi="Times New Roman"/>
          <w:bCs/>
          <w:sz w:val="24"/>
          <w:szCs w:val="24"/>
        </w:rPr>
        <w:t>.</w:t>
      </w:r>
    </w:p>
    <w:p w14:paraId="66D694C1" w14:textId="470F166C" w:rsidR="00803A50" w:rsidRPr="00F74EBE" w:rsidRDefault="00803A50" w:rsidP="005107C1">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Валюта закупки: </w:t>
      </w:r>
      <w:r w:rsidR="00306F59">
        <w:rPr>
          <w:rFonts w:ascii="Times New Roman" w:hAnsi="Times New Roman"/>
          <w:sz w:val="24"/>
          <w:szCs w:val="24"/>
        </w:rPr>
        <w:t>российский рубль</w:t>
      </w:r>
      <w:r w:rsidRPr="00F74EBE">
        <w:rPr>
          <w:rFonts w:ascii="Times New Roman" w:hAnsi="Times New Roman"/>
          <w:sz w:val="24"/>
          <w:szCs w:val="24"/>
        </w:rPr>
        <w:t>.</w:t>
      </w:r>
    </w:p>
    <w:p w14:paraId="7F61F40C" w14:textId="13AA8D7C" w:rsidR="00306F59" w:rsidRDefault="00306F59" w:rsidP="005107C1">
      <w:pPr>
        <w:pStyle w:val="afff2"/>
        <w:tabs>
          <w:tab w:val="left" w:pos="851"/>
        </w:tabs>
        <w:spacing w:after="0" w:line="240" w:lineRule="auto"/>
        <w:ind w:left="0" w:firstLine="567"/>
        <w:contextualSpacing w:val="0"/>
        <w:jc w:val="both"/>
        <w:rPr>
          <w:rFonts w:ascii="Times New Roman" w:hAnsi="Times New Roman"/>
          <w:bCs/>
          <w:sz w:val="24"/>
          <w:szCs w:val="24"/>
        </w:rPr>
      </w:pPr>
      <w:r w:rsidRPr="005003EE">
        <w:rPr>
          <w:rFonts w:ascii="Times New Roman" w:hAnsi="Times New Roman"/>
          <w:bCs/>
          <w:sz w:val="24"/>
          <w:szCs w:val="24"/>
        </w:rPr>
        <w:t>Документы, оригиналы которых выданы участнику запроса предложений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Pr>
          <w:rFonts w:ascii="Times New Roman" w:hAnsi="Times New Roman"/>
          <w:bCs/>
          <w:sz w:val="24"/>
          <w:szCs w:val="24"/>
        </w:rPr>
        <w:t>.</w:t>
      </w:r>
    </w:p>
    <w:p w14:paraId="53C0CD71" w14:textId="1D3417BB" w:rsidR="00CE3689" w:rsidRPr="00F74EBE" w:rsidRDefault="00CE3689"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В случае направления заявки участника в валюте, отличной от </w:t>
      </w:r>
      <w:r w:rsidR="00306F59">
        <w:rPr>
          <w:rFonts w:ascii="Times New Roman" w:hAnsi="Times New Roman"/>
          <w:sz w:val="24"/>
          <w:szCs w:val="24"/>
        </w:rPr>
        <w:t>валюты закупки</w:t>
      </w:r>
      <w:r w:rsidRPr="00F74EBE">
        <w:rPr>
          <w:rFonts w:ascii="Times New Roman" w:hAnsi="Times New Roman"/>
          <w:sz w:val="24"/>
          <w:szCs w:val="24"/>
        </w:rPr>
        <w:t xml:space="preserve"> цена заявки пересчитывается на дату окончания приема заявок по курсу ЦБ РФ (</w:t>
      </w:r>
      <w:hyperlink r:id="rId18" w:history="1">
        <w:r w:rsidRPr="00F74EBE">
          <w:rPr>
            <w:rStyle w:val="afe"/>
            <w:rFonts w:ascii="Times New Roman" w:hAnsi="Times New Roman"/>
            <w:sz w:val="24"/>
            <w:szCs w:val="24"/>
          </w:rPr>
          <w:t>https://www.cbr.ru/</w:t>
        </w:r>
      </w:hyperlink>
      <w:r w:rsidRPr="00F74EBE">
        <w:rPr>
          <w:rFonts w:ascii="Times New Roman" w:hAnsi="Times New Roman"/>
          <w:sz w:val="24"/>
          <w:szCs w:val="24"/>
        </w:rPr>
        <w:t>) на соответствующую дату.</w:t>
      </w:r>
    </w:p>
    <w:p w14:paraId="79798634" w14:textId="755328FC" w:rsidR="008758C8" w:rsidRPr="00F74EBE" w:rsidRDefault="00CE3689" w:rsidP="005107C1">
      <w:pPr>
        <w:pStyle w:val="afff2"/>
        <w:tabs>
          <w:tab w:val="left" w:pos="0"/>
          <w:tab w:val="left" w:pos="851"/>
          <w:tab w:val="left" w:pos="1276"/>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В случае, если заявка подана в валюте, на которую курс ЦБ РФ не устанавливается, пересчет осуществляется на основании общедоступных сведений национального банка-эмитента такой валюты о курсе данной валюты по отношению к </w:t>
      </w:r>
      <w:r w:rsidR="00306F59">
        <w:rPr>
          <w:rFonts w:ascii="Times New Roman" w:hAnsi="Times New Roman"/>
          <w:sz w:val="24"/>
          <w:szCs w:val="24"/>
        </w:rPr>
        <w:t>российскому рублю</w:t>
      </w:r>
      <w:r w:rsidR="00803A50" w:rsidRPr="00F74EBE">
        <w:rPr>
          <w:rFonts w:ascii="Times New Roman" w:hAnsi="Times New Roman"/>
          <w:bCs/>
          <w:sz w:val="24"/>
          <w:szCs w:val="24"/>
        </w:rPr>
        <w:t>.</w:t>
      </w:r>
    </w:p>
    <w:p w14:paraId="373B59DE" w14:textId="05A5CC55" w:rsidR="00803A50" w:rsidRPr="00F74EBE" w:rsidRDefault="00803A50" w:rsidP="005107C1">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r w:rsidR="00E359A1">
        <w:rPr>
          <w:rFonts w:ascii="Times New Roman" w:hAnsi="Times New Roman"/>
          <w:sz w:val="24"/>
          <w:szCs w:val="24"/>
        </w:rPr>
        <w:t>.</w:t>
      </w:r>
    </w:p>
    <w:p w14:paraId="228A0E38" w14:textId="6E72F14A" w:rsidR="00E52550" w:rsidRPr="00F74EBE" w:rsidRDefault="00E52550" w:rsidP="005107C1">
      <w:pPr>
        <w:pStyle w:val="afff2"/>
        <w:tabs>
          <w:tab w:val="left" w:pos="851"/>
          <w:tab w:val="left" w:pos="993"/>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Закупка проводится на электронной торговой площадке (ЭТП) «Фабрикант» в сети «Интернет» по адресу: </w:t>
      </w:r>
      <w:hyperlink r:id="rId19" w:history="1">
        <w:r w:rsidRPr="00F74EBE">
          <w:rPr>
            <w:rStyle w:val="afe"/>
            <w:rFonts w:ascii="Times New Roman" w:hAnsi="Times New Roman"/>
            <w:sz w:val="24"/>
            <w:szCs w:val="24"/>
            <w:lang w:val="en-US"/>
          </w:rPr>
          <w:t>www</w:t>
        </w:r>
        <w:r w:rsidRPr="00F74EBE">
          <w:rPr>
            <w:rStyle w:val="afe"/>
            <w:rFonts w:ascii="Times New Roman" w:hAnsi="Times New Roman"/>
            <w:sz w:val="24"/>
            <w:szCs w:val="24"/>
          </w:rPr>
          <w:t>.</w:t>
        </w:r>
        <w:proofErr w:type="spellStart"/>
        <w:r w:rsidRPr="00F74EBE">
          <w:rPr>
            <w:rStyle w:val="afe"/>
            <w:rFonts w:ascii="Times New Roman" w:hAnsi="Times New Roman"/>
            <w:sz w:val="24"/>
            <w:szCs w:val="24"/>
            <w:lang w:val="en-US"/>
          </w:rPr>
          <w:t>fabrikant</w:t>
        </w:r>
        <w:proofErr w:type="spellEnd"/>
        <w:r w:rsidRPr="00F74EBE">
          <w:rPr>
            <w:rStyle w:val="afe"/>
            <w:rFonts w:ascii="Times New Roman" w:hAnsi="Times New Roman"/>
            <w:sz w:val="24"/>
            <w:szCs w:val="24"/>
          </w:rPr>
          <w:t>.</w:t>
        </w:r>
        <w:proofErr w:type="spellStart"/>
        <w:r w:rsidRPr="00F74EBE">
          <w:rPr>
            <w:rStyle w:val="afe"/>
            <w:rFonts w:ascii="Times New Roman" w:hAnsi="Times New Roman"/>
            <w:sz w:val="24"/>
            <w:szCs w:val="24"/>
            <w:lang w:val="en-US"/>
          </w:rPr>
          <w:t>ru</w:t>
        </w:r>
        <w:proofErr w:type="spellEnd"/>
      </w:hyperlink>
      <w:r w:rsidRPr="00F74EBE">
        <w:rPr>
          <w:rFonts w:ascii="Times New Roman" w:hAnsi="Times New Roman"/>
          <w:sz w:val="24"/>
          <w:szCs w:val="24"/>
        </w:rPr>
        <w:t xml:space="preserve"> в порядке, установленном регламентом данной ЭТП в соответствии с условиями и требованиями закупочной документации.</w:t>
      </w:r>
    </w:p>
    <w:p w14:paraId="2550517D" w14:textId="77777777" w:rsidR="00E52550" w:rsidRPr="005107C1"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u w:val="single"/>
        </w:rPr>
      </w:pPr>
      <w:r w:rsidRPr="005107C1">
        <w:rPr>
          <w:rFonts w:ascii="Times New Roman" w:hAnsi="Times New Roman"/>
          <w:sz w:val="24"/>
          <w:szCs w:val="24"/>
          <w:u w:val="single"/>
        </w:rPr>
        <w:t>Посредством ЭТП:</w:t>
      </w:r>
    </w:p>
    <w:p w14:paraId="1552E568" w14:textId="77777777" w:rsidR="00E525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283774B7" w14:textId="77777777" w:rsidR="00E525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ИЛИ</w:t>
      </w:r>
    </w:p>
    <w:p w14:paraId="72855137" w14:textId="77777777" w:rsidR="00E525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5107C1">
        <w:rPr>
          <w:rFonts w:ascii="Times New Roman" w:hAnsi="Times New Roman"/>
          <w:sz w:val="24"/>
          <w:szCs w:val="24"/>
          <w:u w:val="single"/>
        </w:rPr>
        <w:t>По адресу официальной электронной почты</w:t>
      </w:r>
      <w:r w:rsidRPr="00F74EBE">
        <w:rPr>
          <w:rFonts w:ascii="Times New Roman" w:hAnsi="Times New Roman"/>
          <w:sz w:val="24"/>
          <w:szCs w:val="24"/>
        </w:rPr>
        <w:t xml:space="preserve">: </w:t>
      </w:r>
    </w:p>
    <w:p w14:paraId="68579771" w14:textId="6EF42E5E" w:rsidR="00803A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 участнику необходимо подать заявку на участие, в закупке в соответствии с требованиями Закупочной документации, на официальный электронный адрес Организатора закупок </w:t>
      </w:r>
      <w:hyperlink r:id="rId20" w:history="1">
        <w:hyperlink r:id="rId21" w:history="1">
          <w:r w:rsidRPr="00F74EBE">
            <w:rPr>
              <w:rStyle w:val="afe"/>
              <w:rFonts w:ascii="Times New Roman" w:hAnsi="Times New Roman"/>
              <w:sz w:val="24"/>
              <w:szCs w:val="24"/>
              <w:lang w:val="en-US"/>
            </w:rPr>
            <w:t>zakupki</w:t>
          </w:r>
          <w:r w:rsidRPr="00F74EBE">
            <w:rPr>
              <w:rStyle w:val="afe"/>
              <w:rFonts w:ascii="Times New Roman" w:hAnsi="Times New Roman"/>
              <w:sz w:val="24"/>
              <w:szCs w:val="24"/>
            </w:rPr>
            <w:t>@</w:t>
          </w:r>
          <w:r w:rsidRPr="00F74EBE">
            <w:rPr>
              <w:rStyle w:val="afe"/>
              <w:rFonts w:ascii="Times New Roman" w:hAnsi="Times New Roman"/>
              <w:sz w:val="24"/>
              <w:szCs w:val="24"/>
              <w:lang w:val="en-US"/>
            </w:rPr>
            <w:t>titan</w:t>
          </w:r>
          <w:r w:rsidRPr="00F74EBE">
            <w:rPr>
              <w:rStyle w:val="afe"/>
              <w:rFonts w:ascii="Times New Roman" w:hAnsi="Times New Roman"/>
              <w:sz w:val="24"/>
              <w:szCs w:val="24"/>
            </w:rPr>
            <w:t>2.</w:t>
          </w:r>
          <w:r w:rsidRPr="00F74EBE">
            <w:rPr>
              <w:rStyle w:val="afe"/>
              <w:rFonts w:ascii="Times New Roman" w:hAnsi="Times New Roman"/>
              <w:sz w:val="24"/>
              <w:szCs w:val="24"/>
              <w:lang w:val="en-US"/>
            </w:rPr>
            <w:t>ru</w:t>
          </w:r>
        </w:hyperlink>
      </w:hyperlink>
      <w:r w:rsidRPr="00F74EBE">
        <w:rPr>
          <w:rStyle w:val="afe"/>
          <w:rFonts w:ascii="Times New Roman" w:hAnsi="Times New Roman"/>
          <w:sz w:val="24"/>
          <w:szCs w:val="24"/>
        </w:rPr>
        <w:t>,</w:t>
      </w:r>
      <w:r w:rsidRPr="00F74EBE">
        <w:rPr>
          <w:rFonts w:ascii="Times New Roman" w:hAnsi="Times New Roman"/>
          <w:sz w:val="24"/>
          <w:szCs w:val="24"/>
        </w:rPr>
        <w:t xml:space="preserve"> в срок, указанный в настоящем извещении о проведении закупки</w:t>
      </w:r>
      <w:r w:rsidR="00803A50" w:rsidRPr="00F74EBE">
        <w:rPr>
          <w:rFonts w:ascii="Times New Roman" w:hAnsi="Times New Roman"/>
          <w:sz w:val="24"/>
          <w:szCs w:val="24"/>
        </w:rPr>
        <w:t>.</w:t>
      </w:r>
    </w:p>
    <w:p w14:paraId="0359C1DD" w14:textId="77777777" w:rsidR="00803A50" w:rsidRPr="00F74EBE" w:rsidRDefault="00803A50" w:rsidP="005107C1">
      <w:pPr>
        <w:pStyle w:val="afff2"/>
        <w:tabs>
          <w:tab w:val="left" w:pos="0"/>
          <w:tab w:val="left" w:pos="851"/>
          <w:tab w:val="left" w:pos="1276"/>
        </w:tabs>
        <w:spacing w:after="0" w:line="240" w:lineRule="auto"/>
        <w:ind w:left="0" w:firstLine="567"/>
        <w:contextualSpacing w:val="0"/>
        <w:jc w:val="both"/>
        <w:rPr>
          <w:rFonts w:ascii="Times New Roman" w:hAnsi="Times New Roman"/>
          <w:color w:val="000000" w:themeColor="text1"/>
          <w:sz w:val="24"/>
          <w:szCs w:val="24"/>
        </w:rPr>
      </w:pPr>
      <w:r w:rsidRPr="00F74EBE">
        <w:rPr>
          <w:rFonts w:ascii="Times New Roman" w:hAnsi="Times New Roman"/>
          <w:color w:val="000000" w:themeColor="text1"/>
          <w:sz w:val="24"/>
          <w:szCs w:val="24"/>
        </w:rPr>
        <w:t>Заявка на участие в закупке должна быть действительна не менее 60 календарных дней со дня окончания срока подачи заявок.</w:t>
      </w:r>
    </w:p>
    <w:p w14:paraId="256EFFC6" w14:textId="0F20CA92" w:rsidR="00803A50" w:rsidRPr="00F962C6" w:rsidRDefault="00803A50" w:rsidP="005107C1">
      <w:pPr>
        <w:pStyle w:val="afff2"/>
        <w:tabs>
          <w:tab w:val="left" w:pos="0"/>
          <w:tab w:val="left" w:pos="851"/>
          <w:tab w:val="left" w:pos="1276"/>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Победителем закупки признается, по решению комиссии, допущенный участник закупки, предложивший наилучшие условия исполнения договора, по совокупности критериев, </w:t>
      </w:r>
      <w:r w:rsidRPr="00F962C6">
        <w:rPr>
          <w:rFonts w:ascii="Times New Roman" w:hAnsi="Times New Roman"/>
          <w:sz w:val="24"/>
          <w:szCs w:val="24"/>
        </w:rPr>
        <w:t>объявленных в закупочной документации.</w:t>
      </w:r>
    </w:p>
    <w:p w14:paraId="7807F8E9" w14:textId="11C17622" w:rsidR="00306F59" w:rsidRPr="00F962C6" w:rsidRDefault="00306F59" w:rsidP="005107C1">
      <w:pPr>
        <w:pStyle w:val="afff2"/>
        <w:tabs>
          <w:tab w:val="left" w:pos="0"/>
          <w:tab w:val="left" w:pos="851"/>
          <w:tab w:val="left" w:pos="1276"/>
        </w:tabs>
        <w:spacing w:after="0" w:line="240" w:lineRule="auto"/>
        <w:ind w:left="0" w:firstLine="567"/>
        <w:contextualSpacing w:val="0"/>
        <w:jc w:val="both"/>
        <w:rPr>
          <w:rFonts w:ascii="Times New Roman" w:hAnsi="Times New Roman"/>
          <w:sz w:val="24"/>
          <w:szCs w:val="24"/>
        </w:rPr>
      </w:pPr>
      <w:r w:rsidRPr="00F962C6">
        <w:rPr>
          <w:rFonts w:ascii="Times New Roman" w:hAnsi="Times New Roman"/>
          <w:sz w:val="24"/>
          <w:szCs w:val="24"/>
        </w:rPr>
        <w:t>При подаче заявки н</w:t>
      </w:r>
      <w:r w:rsidR="00F962C6" w:rsidRPr="00F962C6">
        <w:rPr>
          <w:rFonts w:ascii="Times New Roman" w:hAnsi="Times New Roman"/>
          <w:sz w:val="24"/>
          <w:szCs w:val="24"/>
        </w:rPr>
        <w:t>а один лот от одно участника по</w:t>
      </w:r>
      <w:r w:rsidRPr="00F962C6">
        <w:rPr>
          <w:rFonts w:ascii="Times New Roman" w:hAnsi="Times New Roman"/>
          <w:sz w:val="24"/>
          <w:szCs w:val="24"/>
        </w:rPr>
        <w:t>средств</w:t>
      </w:r>
      <w:r w:rsidR="00F962C6" w:rsidRPr="00F962C6">
        <w:rPr>
          <w:rFonts w:ascii="Times New Roman" w:hAnsi="Times New Roman"/>
          <w:sz w:val="24"/>
          <w:szCs w:val="24"/>
        </w:rPr>
        <w:t>о</w:t>
      </w:r>
      <w:r w:rsidRPr="00F962C6">
        <w:rPr>
          <w:rFonts w:ascii="Times New Roman" w:hAnsi="Times New Roman"/>
          <w:sz w:val="24"/>
          <w:szCs w:val="24"/>
        </w:rPr>
        <w:t xml:space="preserve">м ЭТП и по адресу электронной почты, </w:t>
      </w:r>
      <w:r w:rsidR="00387CD2" w:rsidRPr="00F962C6">
        <w:rPr>
          <w:rFonts w:ascii="Times New Roman" w:hAnsi="Times New Roman"/>
          <w:sz w:val="24"/>
          <w:szCs w:val="24"/>
        </w:rPr>
        <w:t>приоритет</w:t>
      </w:r>
      <w:r w:rsidR="00BE6149" w:rsidRPr="00F962C6">
        <w:rPr>
          <w:rFonts w:ascii="Times New Roman" w:hAnsi="Times New Roman"/>
          <w:sz w:val="24"/>
          <w:szCs w:val="24"/>
        </w:rPr>
        <w:t xml:space="preserve"> имеет заявка, поданная</w:t>
      </w:r>
      <w:r w:rsidR="00F962C6" w:rsidRPr="00F962C6">
        <w:rPr>
          <w:rFonts w:ascii="Times New Roman" w:hAnsi="Times New Roman"/>
          <w:sz w:val="24"/>
          <w:szCs w:val="24"/>
        </w:rPr>
        <w:t xml:space="preserve"> посредство</w:t>
      </w:r>
      <w:r w:rsidR="00BE6149" w:rsidRPr="00F962C6">
        <w:rPr>
          <w:rFonts w:ascii="Times New Roman" w:hAnsi="Times New Roman"/>
          <w:sz w:val="24"/>
          <w:szCs w:val="24"/>
        </w:rPr>
        <w:t>м ЭТП.</w:t>
      </w:r>
    </w:p>
    <w:p w14:paraId="2E570328" w14:textId="44A252B4" w:rsidR="00803A50" w:rsidRPr="00F962C6" w:rsidRDefault="00803A50" w:rsidP="005107C1">
      <w:pPr>
        <w:pStyle w:val="afff2"/>
        <w:numPr>
          <w:ilvl w:val="0"/>
          <w:numId w:val="67"/>
        </w:numPr>
        <w:tabs>
          <w:tab w:val="left" w:pos="0"/>
          <w:tab w:val="left" w:pos="851"/>
          <w:tab w:val="left" w:pos="993"/>
          <w:tab w:val="left" w:pos="1276"/>
        </w:tabs>
        <w:spacing w:after="0" w:line="240" w:lineRule="auto"/>
        <w:ind w:left="0" w:firstLine="567"/>
        <w:contextualSpacing w:val="0"/>
        <w:jc w:val="both"/>
        <w:rPr>
          <w:rFonts w:ascii="Times New Roman" w:hAnsi="Times New Roman"/>
          <w:sz w:val="24"/>
          <w:szCs w:val="24"/>
        </w:rPr>
      </w:pPr>
      <w:r w:rsidRPr="00F962C6">
        <w:rPr>
          <w:rFonts w:ascii="Times New Roman" w:hAnsi="Times New Roman"/>
          <w:sz w:val="24"/>
          <w:szCs w:val="24"/>
        </w:rPr>
        <w:t>Порядок получения закупочной документации:</w:t>
      </w:r>
    </w:p>
    <w:p w14:paraId="5B20E029" w14:textId="77777777" w:rsidR="00803A50" w:rsidRPr="00F74EBE" w:rsidRDefault="00803A50" w:rsidP="005107C1">
      <w:pPr>
        <w:pStyle w:val="afff2"/>
        <w:tabs>
          <w:tab w:val="left" w:pos="0"/>
          <w:tab w:val="left" w:pos="851"/>
          <w:tab w:val="left" w:pos="993"/>
          <w:tab w:val="left" w:pos="1276"/>
        </w:tabs>
        <w:spacing w:after="0" w:line="240" w:lineRule="auto"/>
        <w:ind w:left="0" w:firstLine="567"/>
        <w:contextualSpacing w:val="0"/>
        <w:jc w:val="both"/>
        <w:rPr>
          <w:rFonts w:ascii="Times New Roman" w:hAnsi="Times New Roman"/>
          <w:b/>
          <w:i/>
          <w:sz w:val="24"/>
          <w:szCs w:val="24"/>
        </w:rPr>
      </w:pPr>
      <w:r w:rsidRPr="00F74EBE">
        <w:rPr>
          <w:rFonts w:ascii="Times New Roman" w:hAnsi="Times New Roman"/>
          <w:sz w:val="24"/>
          <w:szCs w:val="24"/>
        </w:rPr>
        <w:t>На официальных сайтах закупочная документация находится в открытом доступе, начиная с даты официальной публикации.</w:t>
      </w:r>
      <w:r w:rsidRPr="00F74EBE">
        <w:rPr>
          <w:rFonts w:ascii="Times New Roman" w:hAnsi="Times New Roman"/>
          <w:spacing w:val="-6"/>
          <w:sz w:val="24"/>
          <w:szCs w:val="24"/>
        </w:rPr>
        <w:t xml:space="preserve"> Порядок получения закупочной документации на ЭТП определяется правилами данной ЭТП.</w:t>
      </w:r>
    </w:p>
    <w:p w14:paraId="3474A9A9" w14:textId="6C07CBC4" w:rsidR="00803A50" w:rsidRPr="00F74EBE" w:rsidRDefault="00A73A5D" w:rsidP="005107C1">
      <w:pPr>
        <w:pStyle w:val="afff2"/>
        <w:tabs>
          <w:tab w:val="left" w:pos="0"/>
          <w:tab w:val="left" w:pos="386"/>
          <w:tab w:val="left" w:pos="851"/>
          <w:tab w:val="left" w:pos="993"/>
        </w:tabs>
        <w:spacing w:after="0" w:line="240" w:lineRule="auto"/>
        <w:ind w:left="0" w:firstLine="567"/>
        <w:contextualSpacing w:val="0"/>
        <w:jc w:val="both"/>
        <w:rPr>
          <w:rFonts w:ascii="Times New Roman" w:hAnsi="Times New Roman"/>
          <w:color w:val="000000" w:themeColor="text1"/>
          <w:sz w:val="24"/>
          <w:szCs w:val="24"/>
        </w:rPr>
      </w:pPr>
      <w:r w:rsidRPr="00F74EBE">
        <w:rPr>
          <w:rFonts w:ascii="Times New Roman" w:hAnsi="Times New Roman"/>
          <w:color w:val="000000" w:themeColor="text1"/>
          <w:sz w:val="24"/>
          <w:szCs w:val="24"/>
        </w:rPr>
        <w:t>П</w:t>
      </w:r>
      <w:r w:rsidR="00803A50" w:rsidRPr="00F74EBE">
        <w:rPr>
          <w:rFonts w:ascii="Times New Roman" w:hAnsi="Times New Roman"/>
          <w:color w:val="000000" w:themeColor="text1"/>
          <w:sz w:val="24"/>
          <w:szCs w:val="24"/>
        </w:rPr>
        <w:t>убликаци</w:t>
      </w:r>
      <w:r w:rsidRPr="00F74EBE">
        <w:rPr>
          <w:rFonts w:ascii="Times New Roman" w:hAnsi="Times New Roman"/>
          <w:color w:val="000000" w:themeColor="text1"/>
          <w:sz w:val="24"/>
          <w:szCs w:val="24"/>
        </w:rPr>
        <w:t>я</w:t>
      </w:r>
      <w:r w:rsidR="00803A50" w:rsidRPr="00F74EBE">
        <w:rPr>
          <w:rFonts w:ascii="Times New Roman" w:hAnsi="Times New Roman"/>
          <w:color w:val="000000" w:themeColor="text1"/>
          <w:sz w:val="24"/>
          <w:szCs w:val="24"/>
        </w:rPr>
        <w:t xml:space="preserve"> документов по данной закупке</w:t>
      </w:r>
      <w:r w:rsidRPr="00F74EBE">
        <w:rPr>
          <w:rFonts w:ascii="Times New Roman" w:hAnsi="Times New Roman"/>
          <w:color w:val="000000" w:themeColor="text1"/>
          <w:sz w:val="24"/>
          <w:szCs w:val="24"/>
        </w:rPr>
        <w:t xml:space="preserve"> происходит на</w:t>
      </w:r>
      <w:r w:rsidR="00803A50" w:rsidRPr="00F74EBE">
        <w:rPr>
          <w:rFonts w:ascii="Times New Roman" w:hAnsi="Times New Roman"/>
          <w:color w:val="000000" w:themeColor="text1"/>
          <w:sz w:val="24"/>
          <w:szCs w:val="24"/>
        </w:rPr>
        <w:t xml:space="preserve"> ЭТП </w:t>
      </w:r>
      <w:r w:rsidR="006121E7" w:rsidRPr="00F74EBE">
        <w:rPr>
          <w:rFonts w:ascii="Times New Roman" w:hAnsi="Times New Roman"/>
          <w:color w:val="000000" w:themeColor="text1"/>
          <w:sz w:val="24"/>
          <w:szCs w:val="24"/>
        </w:rPr>
        <w:t>«</w:t>
      </w:r>
      <w:r w:rsidRPr="00F74EBE">
        <w:rPr>
          <w:rFonts w:ascii="Times New Roman" w:hAnsi="Times New Roman"/>
          <w:color w:val="000000" w:themeColor="text1"/>
          <w:sz w:val="24"/>
          <w:szCs w:val="24"/>
        </w:rPr>
        <w:t>Фабрикант</w:t>
      </w:r>
      <w:r w:rsidR="006121E7" w:rsidRPr="00F74EBE">
        <w:rPr>
          <w:rFonts w:ascii="Times New Roman" w:hAnsi="Times New Roman"/>
          <w:color w:val="000000" w:themeColor="text1"/>
          <w:sz w:val="24"/>
          <w:szCs w:val="24"/>
        </w:rPr>
        <w:t xml:space="preserve">» в сети «Интернет» по адресу: </w:t>
      </w:r>
      <w:hyperlink r:id="rId22" w:history="1">
        <w:r w:rsidR="00CE3689" w:rsidRPr="00F74EBE">
          <w:rPr>
            <w:rStyle w:val="afe"/>
            <w:rFonts w:ascii="Times New Roman" w:hAnsi="Times New Roman"/>
            <w:sz w:val="24"/>
            <w:szCs w:val="24"/>
            <w:lang w:val="en-US"/>
          </w:rPr>
          <w:t>www</w:t>
        </w:r>
        <w:r w:rsidR="00CE3689" w:rsidRPr="00F74EBE">
          <w:rPr>
            <w:rStyle w:val="afe"/>
            <w:rFonts w:ascii="Times New Roman" w:hAnsi="Times New Roman"/>
            <w:sz w:val="24"/>
            <w:szCs w:val="24"/>
          </w:rPr>
          <w:t>.</w:t>
        </w:r>
        <w:proofErr w:type="spellStart"/>
        <w:r w:rsidR="00CE3689" w:rsidRPr="00F74EBE">
          <w:rPr>
            <w:rStyle w:val="afe"/>
            <w:rFonts w:ascii="Times New Roman" w:hAnsi="Times New Roman"/>
            <w:sz w:val="24"/>
            <w:szCs w:val="24"/>
            <w:lang w:val="en-US"/>
          </w:rPr>
          <w:t>fabrikant</w:t>
        </w:r>
        <w:proofErr w:type="spellEnd"/>
        <w:r w:rsidR="00CE3689" w:rsidRPr="00F74EBE">
          <w:rPr>
            <w:rStyle w:val="afe"/>
            <w:rFonts w:ascii="Times New Roman" w:hAnsi="Times New Roman"/>
            <w:sz w:val="24"/>
            <w:szCs w:val="24"/>
          </w:rPr>
          <w:t>.</w:t>
        </w:r>
        <w:proofErr w:type="spellStart"/>
        <w:r w:rsidR="00CE3689" w:rsidRPr="00F74EBE">
          <w:rPr>
            <w:rStyle w:val="afe"/>
            <w:rFonts w:ascii="Times New Roman" w:hAnsi="Times New Roman"/>
            <w:sz w:val="24"/>
            <w:szCs w:val="24"/>
            <w:lang w:val="en-US"/>
          </w:rPr>
          <w:t>ru</w:t>
        </w:r>
        <w:proofErr w:type="spellEnd"/>
      </w:hyperlink>
      <w:r w:rsidR="00CE3689" w:rsidRPr="00F74EBE">
        <w:rPr>
          <w:rStyle w:val="afe"/>
          <w:rFonts w:ascii="Times New Roman" w:hAnsi="Times New Roman"/>
          <w:sz w:val="24"/>
          <w:szCs w:val="24"/>
        </w:rPr>
        <w:t>.</w:t>
      </w:r>
    </w:p>
    <w:p w14:paraId="69D8747E" w14:textId="4FE0B6C2" w:rsidR="005107C1" w:rsidRPr="005107C1" w:rsidRDefault="00803A50" w:rsidP="005107C1">
      <w:pPr>
        <w:pStyle w:val="afff2"/>
        <w:numPr>
          <w:ilvl w:val="0"/>
          <w:numId w:val="67"/>
        </w:numPr>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z w:val="24"/>
          <w:szCs w:val="24"/>
        </w:rPr>
        <w:t>Возможность</w:t>
      </w:r>
      <w:r w:rsidRPr="00F74EBE">
        <w:rPr>
          <w:rFonts w:ascii="Times New Roman" w:hAnsi="Times New Roman"/>
          <w:spacing w:val="-6"/>
          <w:sz w:val="24"/>
          <w:szCs w:val="24"/>
        </w:rPr>
        <w:t xml:space="preserve"> и условия, по которым допускается подача альтернативных предложений: </w:t>
      </w:r>
      <w:r w:rsidR="00C273AB" w:rsidRPr="00F74EBE">
        <w:rPr>
          <w:rFonts w:ascii="Times New Roman" w:hAnsi="Times New Roman"/>
          <w:sz w:val="24"/>
          <w:szCs w:val="24"/>
        </w:rPr>
        <w:t>не допускается, за исключением встречных предложений по размеру аванса.</w:t>
      </w:r>
    </w:p>
    <w:p w14:paraId="7A9D874A" w14:textId="14FF9001" w:rsidR="00803A50" w:rsidRPr="00F74EBE" w:rsidRDefault="00CE3689" w:rsidP="005107C1">
      <w:pPr>
        <w:pStyle w:val="afff2"/>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z w:val="24"/>
          <w:szCs w:val="24"/>
        </w:rPr>
        <w:t>Допускается уменьшение авансовых платежей, либо отказ от авансовых платежей.</w:t>
      </w:r>
      <w:r w:rsidR="00E359A1">
        <w:rPr>
          <w:rFonts w:ascii="Times New Roman" w:hAnsi="Times New Roman"/>
          <w:sz w:val="24"/>
          <w:szCs w:val="24"/>
        </w:rPr>
        <w:t xml:space="preserve"> </w:t>
      </w:r>
      <w:r w:rsidRPr="00F74EBE">
        <w:rPr>
          <w:rFonts w:ascii="Times New Roman" w:hAnsi="Times New Roman"/>
          <w:sz w:val="24"/>
          <w:szCs w:val="24"/>
        </w:rPr>
        <w:t>Уменьшение или отказ от авансового платежа не предоставляет преимущество участнику при рассмотрении и оценке его заявки.</w:t>
      </w:r>
    </w:p>
    <w:p w14:paraId="085C2C5B" w14:textId="49C1CBA0" w:rsidR="00803A50" w:rsidRPr="00F74EBE" w:rsidRDefault="00803A50" w:rsidP="005107C1">
      <w:pPr>
        <w:pStyle w:val="afff2"/>
        <w:numPr>
          <w:ilvl w:val="0"/>
          <w:numId w:val="67"/>
        </w:numPr>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Возможность проведения переговоров на</w:t>
      </w:r>
      <w:r w:rsidR="00460F51" w:rsidRPr="00F74EBE">
        <w:rPr>
          <w:rFonts w:ascii="Times New Roman" w:hAnsi="Times New Roman"/>
          <w:spacing w:val="-6"/>
          <w:sz w:val="24"/>
          <w:szCs w:val="24"/>
        </w:rPr>
        <w:t xml:space="preserve"> отборочной стадии: невозможны.</w:t>
      </w:r>
    </w:p>
    <w:p w14:paraId="531E45F2" w14:textId="6FEF66EC" w:rsidR="00803A50" w:rsidRPr="00F74EBE" w:rsidRDefault="00803A50" w:rsidP="005107C1">
      <w:pPr>
        <w:pStyle w:val="afff2"/>
        <w:numPr>
          <w:ilvl w:val="0"/>
          <w:numId w:val="67"/>
        </w:numPr>
        <w:tabs>
          <w:tab w:val="left" w:pos="0"/>
          <w:tab w:val="left" w:pos="709"/>
          <w:tab w:val="left" w:pos="851"/>
          <w:tab w:val="left" w:pos="993"/>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z w:val="24"/>
          <w:szCs w:val="24"/>
        </w:rPr>
        <w:t>Возможность</w:t>
      </w:r>
      <w:r w:rsidRPr="000E468D">
        <w:rPr>
          <w:rFonts w:ascii="Times New Roman" w:hAnsi="Times New Roman"/>
          <w:sz w:val="24"/>
          <w:szCs w:val="24"/>
        </w:rPr>
        <w:t xml:space="preserve"> проведения процедуры переторжки: возможна по снижению первоначально указанной в заявке на у</w:t>
      </w:r>
      <w:r w:rsidR="000E468D" w:rsidRPr="000E468D">
        <w:rPr>
          <w:rFonts w:ascii="Times New Roman" w:hAnsi="Times New Roman"/>
          <w:sz w:val="24"/>
          <w:szCs w:val="24"/>
        </w:rPr>
        <w:t>частие в закупке цены</w:t>
      </w:r>
      <w:r w:rsidR="000E468D" w:rsidRPr="000E468D">
        <w:rPr>
          <w:rFonts w:ascii="Times New Roman" w:hAnsi="Times New Roman"/>
          <w:sz w:val="24"/>
          <w:szCs w:val="24"/>
        </w:rPr>
        <w:t>, сокращению срока поставки</w:t>
      </w:r>
      <w:r w:rsidR="000E468D">
        <w:rPr>
          <w:rFonts w:ascii="Times New Roman" w:hAnsi="Times New Roman"/>
          <w:sz w:val="24"/>
          <w:szCs w:val="24"/>
        </w:rPr>
        <w:t>.</w:t>
      </w:r>
    </w:p>
    <w:p w14:paraId="625D94E2" w14:textId="77777777" w:rsidR="0099712D" w:rsidRPr="00F74EBE" w:rsidRDefault="0099712D" w:rsidP="005107C1">
      <w:pPr>
        <w:pStyle w:val="afff2"/>
        <w:numPr>
          <w:ilvl w:val="0"/>
          <w:numId w:val="67"/>
        </w:numPr>
        <w:tabs>
          <w:tab w:val="left" w:pos="0"/>
          <w:tab w:val="left" w:pos="851"/>
          <w:tab w:val="left" w:pos="993"/>
        </w:tabs>
        <w:spacing w:after="0" w:line="240" w:lineRule="auto"/>
        <w:ind w:left="0" w:right="282" w:firstLine="567"/>
        <w:contextualSpacing w:val="0"/>
        <w:jc w:val="both"/>
        <w:rPr>
          <w:rFonts w:ascii="Times New Roman" w:hAnsi="Times New Roman"/>
          <w:sz w:val="24"/>
          <w:szCs w:val="24"/>
        </w:rPr>
      </w:pPr>
      <w:r w:rsidRPr="00F74EBE">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закупо</w:t>
      </w:r>
      <w:bookmarkStart w:id="10" w:name="_GoBack"/>
      <w:bookmarkEnd w:id="10"/>
      <w:r w:rsidRPr="00F74EBE">
        <w:rPr>
          <w:rFonts w:ascii="Times New Roman" w:hAnsi="Times New Roman"/>
          <w:sz w:val="24"/>
          <w:szCs w:val="24"/>
        </w:rPr>
        <w:t>чной документации:</w:t>
      </w:r>
    </w:p>
    <w:p w14:paraId="3B257FFD" w14:textId="77777777" w:rsidR="0099712D" w:rsidRPr="00C270A1" w:rsidRDefault="0099712D" w:rsidP="005107C1">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F74EBE">
        <w:rPr>
          <w:rFonts w:ascii="Times New Roman" w:hAnsi="Times New Roman"/>
          <w:sz w:val="24"/>
          <w:szCs w:val="24"/>
        </w:rPr>
        <w:t xml:space="preserve">Формы и порядок предоставления участникам закупки разъяснений положений закупочной документации </w:t>
      </w:r>
      <w:r w:rsidRPr="00C270A1">
        <w:rPr>
          <w:rFonts w:ascii="Times New Roman" w:hAnsi="Times New Roman"/>
          <w:sz w:val="24"/>
          <w:szCs w:val="24"/>
        </w:rPr>
        <w:t>указаны в п.2 части 2 Тома 1 закупочной документации.</w:t>
      </w:r>
    </w:p>
    <w:p w14:paraId="28ABD73E" w14:textId="436704E3" w:rsidR="0099712D" w:rsidRPr="005D17EB" w:rsidRDefault="0099712D" w:rsidP="005107C1">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Дата начала срока предоставления участникам закупки разъяснений положений закупочной документации: «</w:t>
      </w:r>
      <w:r w:rsidR="005F3CAC">
        <w:rPr>
          <w:rFonts w:ascii="Times New Roman" w:hAnsi="Times New Roman"/>
          <w:sz w:val="24"/>
          <w:szCs w:val="24"/>
        </w:rPr>
        <w:t>29</w:t>
      </w:r>
      <w:r w:rsidRPr="005D17EB">
        <w:rPr>
          <w:rFonts w:ascii="Times New Roman" w:hAnsi="Times New Roman"/>
          <w:sz w:val="24"/>
          <w:szCs w:val="24"/>
        </w:rPr>
        <w:t>»</w:t>
      </w:r>
      <w:r w:rsidR="005D17EB" w:rsidRPr="005D17EB">
        <w:rPr>
          <w:rFonts w:ascii="Times New Roman" w:hAnsi="Times New Roman"/>
          <w:sz w:val="24"/>
          <w:szCs w:val="24"/>
        </w:rPr>
        <w:t xml:space="preserve"> мая</w:t>
      </w:r>
      <w:r w:rsidRPr="005D17EB">
        <w:rPr>
          <w:rFonts w:ascii="Times New Roman" w:hAnsi="Times New Roman"/>
          <w:sz w:val="24"/>
          <w:szCs w:val="24"/>
        </w:rPr>
        <w:t xml:space="preserve"> 2023 года.</w:t>
      </w:r>
    </w:p>
    <w:p w14:paraId="636D2031" w14:textId="738FDBE4" w:rsidR="0099712D" w:rsidRPr="005D17EB" w:rsidRDefault="0099712D" w:rsidP="005107C1">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23-59 (время московское) «</w:t>
      </w:r>
      <w:r w:rsidR="005F3CAC">
        <w:rPr>
          <w:rFonts w:ascii="Times New Roman" w:hAnsi="Times New Roman"/>
          <w:sz w:val="24"/>
          <w:szCs w:val="24"/>
        </w:rPr>
        <w:t>01</w:t>
      </w:r>
      <w:r w:rsidRPr="005D17EB">
        <w:rPr>
          <w:rFonts w:ascii="Times New Roman" w:hAnsi="Times New Roman"/>
          <w:sz w:val="24"/>
          <w:szCs w:val="24"/>
        </w:rPr>
        <w:t xml:space="preserve">» </w:t>
      </w:r>
      <w:r w:rsidR="005F3CAC">
        <w:rPr>
          <w:rFonts w:ascii="Times New Roman" w:hAnsi="Times New Roman"/>
          <w:sz w:val="24"/>
          <w:szCs w:val="24"/>
        </w:rPr>
        <w:t>июня</w:t>
      </w:r>
      <w:r w:rsidR="005D17EB" w:rsidRPr="005D17EB">
        <w:rPr>
          <w:rFonts w:ascii="Times New Roman" w:hAnsi="Times New Roman"/>
          <w:sz w:val="24"/>
          <w:szCs w:val="24"/>
        </w:rPr>
        <w:t xml:space="preserve"> </w:t>
      </w:r>
      <w:r w:rsidRPr="005D17EB">
        <w:rPr>
          <w:rFonts w:ascii="Times New Roman" w:hAnsi="Times New Roman"/>
          <w:sz w:val="24"/>
          <w:szCs w:val="24"/>
        </w:rPr>
        <w:t>2023 года: не поз</w:t>
      </w:r>
      <w:r w:rsidR="00205AD5" w:rsidRPr="005D17EB">
        <w:rPr>
          <w:rFonts w:ascii="Times New Roman" w:hAnsi="Times New Roman"/>
          <w:sz w:val="24"/>
          <w:szCs w:val="24"/>
        </w:rPr>
        <w:t>днее 23-59 (время московское) «</w:t>
      </w:r>
      <w:r w:rsidR="005F3CAC">
        <w:rPr>
          <w:rFonts w:ascii="Times New Roman" w:hAnsi="Times New Roman"/>
          <w:sz w:val="24"/>
          <w:szCs w:val="24"/>
        </w:rPr>
        <w:t>05</w:t>
      </w:r>
      <w:r w:rsidRPr="005D17EB">
        <w:rPr>
          <w:rFonts w:ascii="Times New Roman" w:hAnsi="Times New Roman"/>
          <w:sz w:val="24"/>
          <w:szCs w:val="24"/>
        </w:rPr>
        <w:t xml:space="preserve">» </w:t>
      </w:r>
      <w:r w:rsidR="005F3CAC">
        <w:rPr>
          <w:rFonts w:ascii="Times New Roman" w:hAnsi="Times New Roman"/>
          <w:sz w:val="24"/>
          <w:szCs w:val="24"/>
        </w:rPr>
        <w:t>июня</w:t>
      </w:r>
      <w:r w:rsidRPr="005D17EB">
        <w:rPr>
          <w:rFonts w:ascii="Times New Roman" w:hAnsi="Times New Roman"/>
          <w:sz w:val="24"/>
          <w:szCs w:val="24"/>
        </w:rPr>
        <w:t xml:space="preserve"> 2023 года.</w:t>
      </w:r>
    </w:p>
    <w:p w14:paraId="6C78DA41" w14:textId="77777777" w:rsidR="0099712D" w:rsidRPr="005D17EB" w:rsidRDefault="0099712D" w:rsidP="005F540A">
      <w:pPr>
        <w:pStyle w:val="afff2"/>
        <w:numPr>
          <w:ilvl w:val="0"/>
          <w:numId w:val="67"/>
        </w:numPr>
        <w:tabs>
          <w:tab w:val="left" w:pos="0"/>
          <w:tab w:val="left" w:pos="851"/>
          <w:tab w:val="left" w:pos="993"/>
        </w:tabs>
        <w:spacing w:after="0" w:line="240" w:lineRule="auto"/>
        <w:ind w:left="0" w:right="282" w:firstLine="567"/>
        <w:contextualSpacing w:val="0"/>
        <w:jc w:val="both"/>
        <w:rPr>
          <w:rFonts w:ascii="Times New Roman" w:hAnsi="Times New Roman"/>
          <w:spacing w:val="-6"/>
          <w:sz w:val="24"/>
          <w:szCs w:val="24"/>
        </w:rPr>
      </w:pPr>
      <w:r w:rsidRPr="005D17EB">
        <w:rPr>
          <w:rFonts w:ascii="Times New Roman" w:hAnsi="Times New Roman"/>
          <w:spacing w:val="-6"/>
          <w:sz w:val="24"/>
          <w:szCs w:val="24"/>
        </w:rPr>
        <w:t>Дата начала, дата и время окончания срока подачи заявок на участие в закупке (открытия доступа к поданным заявкам):</w:t>
      </w:r>
    </w:p>
    <w:p w14:paraId="2CE91E6A" w14:textId="1490C319" w:rsidR="005F540A" w:rsidRPr="005D17EB" w:rsidRDefault="0099712D" w:rsidP="005F540A">
      <w:pPr>
        <w:pStyle w:val="afff2"/>
        <w:tabs>
          <w:tab w:val="left" w:pos="0"/>
          <w:tab w:val="left" w:pos="851"/>
          <w:tab w:val="left" w:pos="993"/>
        </w:tabs>
        <w:spacing w:after="0" w:line="240" w:lineRule="auto"/>
        <w:ind w:left="567" w:right="282"/>
        <w:contextualSpacing w:val="0"/>
        <w:jc w:val="both"/>
        <w:rPr>
          <w:rFonts w:ascii="Times New Roman" w:hAnsi="Times New Roman"/>
          <w:sz w:val="24"/>
          <w:szCs w:val="24"/>
        </w:rPr>
      </w:pPr>
      <w:r w:rsidRPr="005D17EB">
        <w:rPr>
          <w:rFonts w:ascii="Times New Roman" w:hAnsi="Times New Roman"/>
          <w:spacing w:val="-6"/>
          <w:sz w:val="24"/>
          <w:szCs w:val="24"/>
        </w:rPr>
        <w:t xml:space="preserve">Дата начала срока подачи заявок на участие в закупке: </w:t>
      </w:r>
      <w:r w:rsidR="00205AD5" w:rsidRPr="005D17EB">
        <w:rPr>
          <w:rFonts w:ascii="Times New Roman" w:hAnsi="Times New Roman"/>
          <w:sz w:val="24"/>
          <w:szCs w:val="24"/>
        </w:rPr>
        <w:t>«</w:t>
      </w:r>
      <w:r w:rsidR="005F3CAC">
        <w:rPr>
          <w:rFonts w:ascii="Times New Roman" w:hAnsi="Times New Roman"/>
          <w:sz w:val="24"/>
          <w:szCs w:val="24"/>
        </w:rPr>
        <w:t>29</w:t>
      </w:r>
      <w:r w:rsidRPr="005D17EB">
        <w:rPr>
          <w:rFonts w:ascii="Times New Roman" w:hAnsi="Times New Roman"/>
          <w:sz w:val="24"/>
          <w:szCs w:val="24"/>
        </w:rPr>
        <w:t xml:space="preserve">» </w:t>
      </w:r>
      <w:r w:rsidR="005D17EB" w:rsidRPr="005D17EB">
        <w:rPr>
          <w:rFonts w:ascii="Times New Roman" w:hAnsi="Times New Roman"/>
          <w:sz w:val="24"/>
          <w:szCs w:val="24"/>
        </w:rPr>
        <w:t xml:space="preserve">мая </w:t>
      </w:r>
      <w:r w:rsidRPr="005D17EB">
        <w:rPr>
          <w:rFonts w:ascii="Times New Roman" w:hAnsi="Times New Roman"/>
          <w:sz w:val="24"/>
          <w:szCs w:val="24"/>
        </w:rPr>
        <w:t>2023 года.</w:t>
      </w:r>
    </w:p>
    <w:p w14:paraId="5A74CC24" w14:textId="4E6BFA93" w:rsidR="0099712D" w:rsidRPr="005D17EB" w:rsidRDefault="0099712D" w:rsidP="005F540A">
      <w:pPr>
        <w:pStyle w:val="afff2"/>
        <w:tabs>
          <w:tab w:val="left" w:pos="0"/>
          <w:tab w:val="left" w:pos="851"/>
          <w:tab w:val="left" w:pos="993"/>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pacing w:val="-6"/>
          <w:sz w:val="24"/>
          <w:szCs w:val="24"/>
        </w:rPr>
        <w:t xml:space="preserve">Дата и время окончания срока подачи заявок на участие в закупке: 15-00 (время московское) </w:t>
      </w:r>
      <w:r w:rsidRPr="005D17EB">
        <w:rPr>
          <w:rFonts w:ascii="Times New Roman" w:hAnsi="Times New Roman"/>
          <w:spacing w:val="-6"/>
          <w:sz w:val="24"/>
          <w:szCs w:val="24"/>
        </w:rPr>
        <w:br/>
      </w:r>
      <w:r w:rsidRPr="005D17EB">
        <w:rPr>
          <w:rFonts w:ascii="Times New Roman" w:hAnsi="Times New Roman"/>
          <w:sz w:val="24"/>
          <w:szCs w:val="24"/>
        </w:rPr>
        <w:t>«</w:t>
      </w:r>
      <w:r w:rsidR="005F3CAC">
        <w:rPr>
          <w:rFonts w:ascii="Times New Roman" w:hAnsi="Times New Roman"/>
          <w:sz w:val="24"/>
          <w:szCs w:val="24"/>
        </w:rPr>
        <w:t>06</w:t>
      </w:r>
      <w:r w:rsidRPr="005D17EB">
        <w:rPr>
          <w:rFonts w:ascii="Times New Roman" w:hAnsi="Times New Roman"/>
          <w:sz w:val="24"/>
          <w:szCs w:val="24"/>
        </w:rPr>
        <w:t xml:space="preserve">» </w:t>
      </w:r>
      <w:r w:rsidR="005F3CAC">
        <w:rPr>
          <w:rFonts w:ascii="Times New Roman" w:hAnsi="Times New Roman"/>
          <w:sz w:val="24"/>
          <w:szCs w:val="24"/>
        </w:rPr>
        <w:t xml:space="preserve">июня </w:t>
      </w:r>
      <w:r w:rsidRPr="005D17EB">
        <w:rPr>
          <w:rFonts w:ascii="Times New Roman" w:hAnsi="Times New Roman"/>
          <w:sz w:val="24"/>
          <w:szCs w:val="24"/>
        </w:rPr>
        <w:t>2023 года</w:t>
      </w:r>
    </w:p>
    <w:p w14:paraId="4DC85B11" w14:textId="77777777" w:rsidR="0099712D" w:rsidRPr="005D17EB" w:rsidRDefault="0099712D" w:rsidP="005F540A">
      <w:pPr>
        <w:pStyle w:val="afff2"/>
        <w:numPr>
          <w:ilvl w:val="0"/>
          <w:numId w:val="67"/>
        </w:numPr>
        <w:tabs>
          <w:tab w:val="left" w:pos="0"/>
          <w:tab w:val="left" w:pos="709"/>
          <w:tab w:val="left" w:pos="851"/>
          <w:tab w:val="left" w:pos="993"/>
          <w:tab w:val="left" w:pos="1276"/>
        </w:tabs>
        <w:spacing w:after="0" w:line="240" w:lineRule="auto"/>
        <w:ind w:left="0" w:right="282" w:firstLine="567"/>
        <w:contextualSpacing w:val="0"/>
        <w:jc w:val="both"/>
        <w:rPr>
          <w:rFonts w:ascii="Times New Roman" w:hAnsi="Times New Roman"/>
          <w:spacing w:val="-6"/>
          <w:sz w:val="24"/>
          <w:szCs w:val="24"/>
        </w:rPr>
      </w:pPr>
      <w:r w:rsidRPr="005D17EB">
        <w:rPr>
          <w:rFonts w:ascii="Times New Roman" w:hAnsi="Times New Roman"/>
          <w:spacing w:val="-6"/>
          <w:sz w:val="24"/>
          <w:szCs w:val="24"/>
        </w:rPr>
        <w:t xml:space="preserve">Место и </w:t>
      </w:r>
      <w:r w:rsidRPr="005D17EB">
        <w:rPr>
          <w:rFonts w:ascii="Times New Roman" w:hAnsi="Times New Roman"/>
          <w:sz w:val="24"/>
          <w:szCs w:val="24"/>
        </w:rPr>
        <w:t>дата</w:t>
      </w:r>
      <w:r w:rsidRPr="005D17EB">
        <w:rPr>
          <w:rFonts w:ascii="Times New Roman" w:hAnsi="Times New Roman"/>
          <w:spacing w:val="-6"/>
          <w:sz w:val="24"/>
          <w:szCs w:val="24"/>
        </w:rPr>
        <w:t xml:space="preserve"> рассмотрения заявок и подведения итогов закупки</w:t>
      </w:r>
      <w:r w:rsidRPr="005D17EB">
        <w:rPr>
          <w:rFonts w:ascii="Times New Roman" w:hAnsi="Times New Roman"/>
          <w:b/>
          <w:i/>
          <w:sz w:val="24"/>
          <w:szCs w:val="24"/>
        </w:rPr>
        <w:t xml:space="preserve">: </w:t>
      </w:r>
    </w:p>
    <w:p w14:paraId="1A5A7AC9" w14:textId="06EEB725" w:rsidR="0099712D" w:rsidRPr="005D17EB" w:rsidRDefault="0099712D" w:rsidP="005F540A">
      <w:pPr>
        <w:pStyle w:val="afff2"/>
        <w:tabs>
          <w:tab w:val="left" w:pos="709"/>
          <w:tab w:val="left" w:pos="851"/>
          <w:tab w:val="left" w:pos="993"/>
          <w:tab w:val="left" w:pos="1276"/>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 xml:space="preserve">Отборочная стадия рассмотрения заявок на участие в закупке: адрес 197022, г. Санкт-Петербург, ул. Профессора Попова 37, лит. Щ, БЦ </w:t>
      </w:r>
      <w:r w:rsidR="00205AD5" w:rsidRPr="005D17EB">
        <w:rPr>
          <w:rFonts w:ascii="Times New Roman" w:hAnsi="Times New Roman"/>
          <w:sz w:val="24"/>
          <w:szCs w:val="24"/>
        </w:rPr>
        <w:t>«</w:t>
      </w:r>
      <w:r w:rsidR="005F3CAC">
        <w:rPr>
          <w:rFonts w:ascii="Times New Roman" w:hAnsi="Times New Roman"/>
          <w:sz w:val="24"/>
          <w:szCs w:val="24"/>
        </w:rPr>
        <w:t>Сенатор», 7 этаж, не позднее «26</w:t>
      </w:r>
      <w:r w:rsidRPr="005D17EB">
        <w:rPr>
          <w:rFonts w:ascii="Times New Roman" w:hAnsi="Times New Roman"/>
          <w:sz w:val="24"/>
          <w:szCs w:val="24"/>
        </w:rPr>
        <w:t xml:space="preserve">» </w:t>
      </w:r>
      <w:r w:rsidR="005D17EB" w:rsidRPr="005D17EB">
        <w:rPr>
          <w:rFonts w:ascii="Times New Roman" w:hAnsi="Times New Roman"/>
          <w:sz w:val="24"/>
          <w:szCs w:val="24"/>
        </w:rPr>
        <w:t>июня</w:t>
      </w:r>
      <w:r w:rsidRPr="005D17EB">
        <w:rPr>
          <w:rFonts w:ascii="Times New Roman" w:hAnsi="Times New Roman"/>
          <w:sz w:val="24"/>
          <w:szCs w:val="24"/>
        </w:rPr>
        <w:t xml:space="preserve"> 2023 года.</w:t>
      </w:r>
    </w:p>
    <w:p w14:paraId="6862289A" w14:textId="117E4C99" w:rsidR="00803A50" w:rsidRPr="00C270A1" w:rsidRDefault="0099712D" w:rsidP="005F540A">
      <w:pPr>
        <w:pStyle w:val="afff2"/>
        <w:tabs>
          <w:tab w:val="left" w:pos="851"/>
          <w:tab w:val="left" w:pos="993"/>
        </w:tabs>
        <w:spacing w:after="0" w:line="240" w:lineRule="auto"/>
        <w:ind w:left="0" w:firstLine="567"/>
        <w:contextualSpacing w:val="0"/>
        <w:jc w:val="both"/>
        <w:rPr>
          <w:rFonts w:ascii="Times New Roman" w:hAnsi="Times New Roman"/>
          <w:sz w:val="24"/>
          <w:szCs w:val="24"/>
        </w:rPr>
      </w:pPr>
      <w:r w:rsidRPr="005D17EB">
        <w:rPr>
          <w:rFonts w:ascii="Times New Roman" w:hAnsi="Times New Roman"/>
          <w:sz w:val="24"/>
          <w:szCs w:val="24"/>
        </w:rPr>
        <w:t>Оценочная стадия рассмотрения заявок на участие в закупке и подведение итогов закупки: адрес 197022, г. Санкт-Петербург, ул. Профессора Попова 37, лит. Щ, БЦ «Сенатор», 7 этаж, не позднее «</w:t>
      </w:r>
      <w:r w:rsidR="005F3CAC">
        <w:rPr>
          <w:rFonts w:ascii="Times New Roman" w:hAnsi="Times New Roman"/>
          <w:sz w:val="24"/>
          <w:szCs w:val="24"/>
        </w:rPr>
        <w:t>03» июля</w:t>
      </w:r>
      <w:r w:rsidRPr="005D17EB">
        <w:rPr>
          <w:rFonts w:ascii="Times New Roman" w:hAnsi="Times New Roman"/>
          <w:sz w:val="24"/>
          <w:szCs w:val="24"/>
        </w:rPr>
        <w:t xml:space="preserve"> 2023 года</w:t>
      </w:r>
      <w:r w:rsidR="00803A50" w:rsidRPr="005D17EB">
        <w:rPr>
          <w:rFonts w:ascii="Times New Roman" w:hAnsi="Times New Roman"/>
          <w:sz w:val="24"/>
          <w:szCs w:val="24"/>
        </w:rPr>
        <w:t>.</w:t>
      </w:r>
    </w:p>
    <w:p w14:paraId="43C6B8B8" w14:textId="77777777" w:rsidR="00F74EBE" w:rsidRPr="00F74EBE" w:rsidRDefault="00F74EBE" w:rsidP="005F540A">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C270A1">
        <w:rPr>
          <w:rFonts w:ascii="Times New Roman" w:hAnsi="Times New Roman"/>
          <w:spacing w:val="-6"/>
          <w:sz w:val="24"/>
          <w:szCs w:val="24"/>
        </w:rPr>
        <w:t xml:space="preserve">Срок </w:t>
      </w:r>
      <w:r w:rsidRPr="00C270A1">
        <w:rPr>
          <w:rFonts w:ascii="Times New Roman" w:hAnsi="Times New Roman"/>
          <w:sz w:val="24"/>
          <w:szCs w:val="24"/>
        </w:rPr>
        <w:t>заключения</w:t>
      </w:r>
      <w:r w:rsidRPr="00C270A1">
        <w:rPr>
          <w:rFonts w:ascii="Times New Roman" w:hAnsi="Times New Roman"/>
          <w:spacing w:val="-6"/>
          <w:sz w:val="24"/>
          <w:szCs w:val="24"/>
        </w:rPr>
        <w:t xml:space="preserve"> договора: </w:t>
      </w:r>
      <w:r w:rsidRPr="00C270A1">
        <w:rPr>
          <w:rFonts w:ascii="Times New Roman" w:hAnsi="Times New Roman"/>
          <w:sz w:val="24"/>
          <w:szCs w:val="24"/>
        </w:rPr>
        <w:t>в </w:t>
      </w:r>
      <w:r w:rsidRPr="00C270A1">
        <w:rPr>
          <w:rFonts w:ascii="Times New Roman" w:hAnsi="Times New Roman"/>
          <w:spacing w:val="-6"/>
          <w:sz w:val="24"/>
          <w:szCs w:val="24"/>
        </w:rPr>
        <w:t>течение 20 (двадцати</w:t>
      </w:r>
      <w:r w:rsidRPr="00F74EBE">
        <w:rPr>
          <w:rFonts w:ascii="Times New Roman" w:hAnsi="Times New Roman"/>
          <w:spacing w:val="-6"/>
          <w:sz w:val="24"/>
          <w:szCs w:val="24"/>
        </w:rPr>
        <w:t>) дней</w:t>
      </w:r>
    </w:p>
    <w:p w14:paraId="39A93938" w14:textId="77777777" w:rsidR="00F74EBE" w:rsidRPr="00F74EBE" w:rsidRDefault="00F74EBE" w:rsidP="005F540A">
      <w:pPr>
        <w:pStyle w:val="afff2"/>
        <w:tabs>
          <w:tab w:val="left" w:pos="0"/>
          <w:tab w:val="left" w:pos="851"/>
          <w:tab w:val="left" w:pos="993"/>
          <w:tab w:val="left" w:pos="1560"/>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Организатор должен обеспечить получение подтверждения от лица, с которым заключается договор, что данный проект договора таким лицом получен.</w:t>
      </w:r>
    </w:p>
    <w:p w14:paraId="2C04F309" w14:textId="77777777" w:rsidR="00F74EBE" w:rsidRPr="00F74EBE" w:rsidRDefault="00F74EBE" w:rsidP="005F540A">
      <w:pPr>
        <w:pStyle w:val="afff2"/>
        <w:tabs>
          <w:tab w:val="left" w:pos="851"/>
          <w:tab w:val="left" w:pos="993"/>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Лицо, с которым заключается договор, обязано предоставить организатору подписанный и заверенный печатью со своей стороны договор в течение 10 (десяти) дней со дня направления указанного договора.</w:t>
      </w:r>
    </w:p>
    <w:p w14:paraId="54EC6401" w14:textId="64D17D41" w:rsidR="00F74EBE" w:rsidRPr="00F74EBE" w:rsidRDefault="00F74EBE" w:rsidP="005F540A">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Обеспечение исполнения обязательств по договору в соответствии с Част</w:t>
      </w:r>
      <w:r w:rsidR="005F540A">
        <w:rPr>
          <w:rFonts w:ascii="Times New Roman" w:hAnsi="Times New Roman"/>
          <w:spacing w:val="-6"/>
          <w:sz w:val="24"/>
          <w:szCs w:val="24"/>
        </w:rPr>
        <w:t>ью</w:t>
      </w:r>
      <w:r w:rsidRPr="00F74EBE">
        <w:rPr>
          <w:rFonts w:ascii="Times New Roman" w:hAnsi="Times New Roman"/>
          <w:spacing w:val="-6"/>
          <w:sz w:val="24"/>
          <w:szCs w:val="24"/>
        </w:rPr>
        <w:t xml:space="preserve"> </w:t>
      </w:r>
      <w:r w:rsidR="0024548F">
        <w:rPr>
          <w:rFonts w:ascii="Times New Roman" w:hAnsi="Times New Roman"/>
          <w:spacing w:val="-6"/>
          <w:sz w:val="24"/>
          <w:szCs w:val="24"/>
        </w:rPr>
        <w:t>3</w:t>
      </w:r>
      <w:r w:rsidRPr="00F74EBE">
        <w:rPr>
          <w:rFonts w:ascii="Times New Roman" w:hAnsi="Times New Roman"/>
          <w:spacing w:val="-6"/>
          <w:sz w:val="24"/>
          <w:szCs w:val="24"/>
        </w:rPr>
        <w:t xml:space="preserve"> </w:t>
      </w:r>
      <w:r w:rsidR="00BB7F9A">
        <w:rPr>
          <w:rFonts w:ascii="Times New Roman" w:hAnsi="Times New Roman"/>
          <w:spacing w:val="-6"/>
          <w:sz w:val="24"/>
          <w:szCs w:val="24"/>
        </w:rPr>
        <w:t>«</w:t>
      </w:r>
      <w:r w:rsidRPr="00F74EBE">
        <w:rPr>
          <w:rFonts w:ascii="Times New Roman" w:hAnsi="Times New Roman"/>
          <w:spacing w:val="-6"/>
          <w:sz w:val="24"/>
          <w:szCs w:val="24"/>
        </w:rPr>
        <w:t>Проект</w:t>
      </w:r>
      <w:r w:rsidR="005F540A">
        <w:rPr>
          <w:rFonts w:ascii="Times New Roman" w:hAnsi="Times New Roman"/>
          <w:spacing w:val="-6"/>
          <w:sz w:val="24"/>
          <w:szCs w:val="24"/>
        </w:rPr>
        <w:t xml:space="preserve"> Д</w:t>
      </w:r>
      <w:r w:rsidRPr="00F74EBE">
        <w:rPr>
          <w:rFonts w:ascii="Times New Roman" w:hAnsi="Times New Roman"/>
          <w:spacing w:val="-6"/>
          <w:sz w:val="24"/>
          <w:szCs w:val="24"/>
        </w:rPr>
        <w:t>оговора</w:t>
      </w:r>
      <w:r w:rsidR="00BB7F9A">
        <w:rPr>
          <w:rFonts w:ascii="Times New Roman" w:hAnsi="Times New Roman"/>
          <w:spacing w:val="-6"/>
          <w:sz w:val="24"/>
          <w:szCs w:val="24"/>
        </w:rPr>
        <w:t>»</w:t>
      </w:r>
      <w:r w:rsidRPr="00F74EBE">
        <w:rPr>
          <w:rFonts w:ascii="Times New Roman" w:hAnsi="Times New Roman"/>
          <w:spacing w:val="-6"/>
          <w:sz w:val="24"/>
          <w:szCs w:val="24"/>
        </w:rPr>
        <w:t>.</w:t>
      </w:r>
    </w:p>
    <w:p w14:paraId="0BC55C00" w14:textId="77777777" w:rsidR="00F74EBE" w:rsidRPr="00F74EBE" w:rsidRDefault="00F74EBE" w:rsidP="005F540A">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Процедура запроса предложений не является торгами по законодательству РФ.</w:t>
      </w:r>
    </w:p>
    <w:p w14:paraId="2D67131D" w14:textId="77777777" w:rsidR="00F74EBE" w:rsidRPr="00F74EBE" w:rsidRDefault="00F74EBE" w:rsidP="005F540A">
      <w:pPr>
        <w:pStyle w:val="afff2"/>
        <w:numPr>
          <w:ilvl w:val="0"/>
          <w:numId w:val="67"/>
        </w:numPr>
        <w:tabs>
          <w:tab w:val="left" w:pos="567"/>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Отмена закупки по решению организатора не приводит к каким-либо последствиям в следующих случаях:</w:t>
      </w:r>
    </w:p>
    <w:p w14:paraId="66551254"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sz w:val="24"/>
          <w:szCs w:val="24"/>
        </w:rPr>
        <w:t>изменение финансовых, инвестиционных, производственных и иных программ, оказавших влияние на потребность в данной закупке;</w:t>
      </w:r>
    </w:p>
    <w:p w14:paraId="68AD15B4"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изменение потребности в продукции, в том числе изменение характеристик продукции, при наличии утверждения таких изменений руководителем организатора;</w:t>
      </w:r>
    </w:p>
    <w:p w14:paraId="53267787"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05C4476B"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необходимость исполнения предписаний антимонопольного органа и/или иного уполномоченного контролирующего органа;</w:t>
      </w:r>
    </w:p>
    <w:p w14:paraId="55F49163"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227A61AD" w14:textId="77777777" w:rsidR="00F74EBE" w:rsidRPr="00F74EBE" w:rsidRDefault="00F74EBE" w:rsidP="00F74EBE">
      <w:pPr>
        <w:pStyle w:val="afff2"/>
        <w:numPr>
          <w:ilvl w:val="0"/>
          <w:numId w:val="67"/>
        </w:numPr>
        <w:tabs>
          <w:tab w:val="left" w:pos="851"/>
          <w:tab w:val="left" w:pos="1134"/>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bCs/>
          <w:sz w:val="24"/>
          <w:szCs w:val="24"/>
        </w:rPr>
        <w:t xml:space="preserve">Извещение об отмене закупки подписывается руководителем организатора и размещается организатором на ЭТП в день принятия решения. </w:t>
      </w:r>
    </w:p>
    <w:p w14:paraId="48C6632B" w14:textId="4C01F41A" w:rsidR="00803A50" w:rsidRPr="005003EE" w:rsidRDefault="00F74EBE" w:rsidP="00F74EBE">
      <w:pPr>
        <w:pStyle w:val="afff2"/>
        <w:numPr>
          <w:ilvl w:val="0"/>
          <w:numId w:val="67"/>
        </w:numPr>
        <w:tabs>
          <w:tab w:val="left" w:pos="568"/>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Организатор в случаях, указанных в п. 23)</w:t>
      </w:r>
      <w:r w:rsidRPr="00F74EBE">
        <w:rPr>
          <w:rFonts w:ascii="Times New Roman" w:hAnsi="Times New Roman"/>
          <w:i/>
          <w:sz w:val="24"/>
          <w:szCs w:val="24"/>
        </w:rPr>
        <w:t xml:space="preserve"> </w:t>
      </w:r>
      <w:r w:rsidRPr="00F74EBE">
        <w:rPr>
          <w:rFonts w:ascii="Times New Roman" w:hAnsi="Times New Roman"/>
          <w:sz w:val="24"/>
          <w:szCs w:val="24"/>
        </w:rPr>
        <w:t>настоящего Извещения, отменяет закупку до публикации Протокола рассмотрения заявок</w:t>
      </w:r>
      <w:r w:rsidR="00803A50" w:rsidRPr="005003EE">
        <w:rPr>
          <w:rFonts w:ascii="Times New Roman" w:hAnsi="Times New Roman"/>
          <w:sz w:val="24"/>
          <w:szCs w:val="24"/>
        </w:rPr>
        <w:t>.</w:t>
      </w:r>
    </w:p>
    <w:p w14:paraId="6BDA15B9" w14:textId="77777777" w:rsidR="00803A50" w:rsidRPr="005003EE" w:rsidRDefault="00803A50" w:rsidP="00F74EBE"/>
    <w:p w14:paraId="28FB3F7D" w14:textId="77777777" w:rsidR="00BA3C22" w:rsidRPr="005003EE" w:rsidRDefault="00BA3C22" w:rsidP="00F74EBE">
      <w:pPr>
        <w:pStyle w:val="af7"/>
        <w:spacing w:before="0" w:beforeAutospacing="0" w:after="0" w:afterAutospacing="0"/>
        <w:ind w:right="153"/>
        <w:jc w:val="both"/>
        <w:sectPr w:rsidR="00BA3C22" w:rsidRPr="005003EE" w:rsidSect="00CC76DD">
          <w:pgSz w:w="11907" w:h="16840" w:code="9"/>
          <w:pgMar w:top="1134" w:right="567" w:bottom="1134" w:left="1134" w:header="567" w:footer="567" w:gutter="0"/>
          <w:pgNumType w:chapStyle="1"/>
          <w:cols w:space="708"/>
          <w:docGrid w:linePitch="360"/>
        </w:sectPr>
      </w:pPr>
    </w:p>
    <w:p w14:paraId="49BF739A" w14:textId="77777777" w:rsidR="00BA3C22" w:rsidRPr="005003EE" w:rsidRDefault="00BA3C22" w:rsidP="00F74EBE">
      <w:pPr>
        <w:pStyle w:val="11"/>
        <w:numPr>
          <w:ilvl w:val="0"/>
          <w:numId w:val="0"/>
        </w:numPr>
        <w:jc w:val="center"/>
        <w:rPr>
          <w:b/>
          <w:sz w:val="28"/>
          <w:szCs w:val="28"/>
        </w:rPr>
      </w:pPr>
      <w:bookmarkStart w:id="11" w:name="_Toc398564571"/>
      <w:bookmarkStart w:id="12" w:name="_Toc399408081"/>
      <w:bookmarkStart w:id="13" w:name="_Toc135652469"/>
      <w:r w:rsidRPr="005003EE">
        <w:rPr>
          <w:b/>
          <w:sz w:val="28"/>
          <w:szCs w:val="28"/>
        </w:rPr>
        <w:t>ЧАСТЬ 1</w:t>
      </w:r>
      <w:bookmarkEnd w:id="11"/>
      <w:bookmarkEnd w:id="12"/>
      <w:bookmarkEnd w:id="13"/>
    </w:p>
    <w:p w14:paraId="5BA391E7" w14:textId="38105C4C" w:rsidR="007B6AC0" w:rsidRPr="005003EE" w:rsidRDefault="00602071" w:rsidP="00F74EBE">
      <w:pPr>
        <w:ind w:right="-313" w:firstLine="709"/>
        <w:jc w:val="both"/>
      </w:pPr>
      <w:r w:rsidRPr="005003EE">
        <w:t>Использованные в Части 1</w:t>
      </w:r>
      <w:r w:rsidR="007B6AC0" w:rsidRPr="005003EE">
        <w:t xml:space="preserve"> Тома 1 настоящей закупочной документации термины и определения, сокраще</w:t>
      </w:r>
      <w:r w:rsidR="00F4192E" w:rsidRPr="005003EE">
        <w:t xml:space="preserve">ния приводятся в соответствии с </w:t>
      </w:r>
      <w:r w:rsidR="007B6AC0" w:rsidRPr="005003EE">
        <w:t>Положением о закупк</w:t>
      </w:r>
      <w:r w:rsidR="00F4192E" w:rsidRPr="005003EE">
        <w:t>ах в организациях Холдинга «Титан-2»</w:t>
      </w:r>
      <w:r w:rsidR="007B6AC0" w:rsidRPr="005003EE">
        <w:t xml:space="preserve"> (далее – </w:t>
      </w:r>
      <w:r w:rsidR="00F4192E" w:rsidRPr="005003EE">
        <w:t>Положение</w:t>
      </w:r>
      <w:r w:rsidR="007B6AC0" w:rsidRPr="005003EE">
        <w:t>)</w:t>
      </w:r>
      <w:r w:rsidR="00637D2D" w:rsidRPr="005003EE">
        <w:t>, в действующей редакции</w:t>
      </w:r>
      <w:r w:rsidR="00D307F1" w:rsidRPr="005003EE">
        <w:t>,</w:t>
      </w:r>
      <w:r w:rsidR="00637D2D" w:rsidRPr="005003EE">
        <w:t xml:space="preserve"> со</w:t>
      </w:r>
      <w:r w:rsidR="00D307F1" w:rsidRPr="005003EE">
        <w:t xml:space="preserve"> в</w:t>
      </w:r>
      <w:r w:rsidR="00637D2D" w:rsidRPr="005003EE">
        <w:t>семи изменениями на дату публикации процедуры закупки.</w:t>
      </w:r>
    </w:p>
    <w:p w14:paraId="6C131211" w14:textId="77777777" w:rsidR="005D6E3F" w:rsidRPr="005003EE" w:rsidRDefault="00EA3525" w:rsidP="00E359A1">
      <w:pPr>
        <w:pStyle w:val="11"/>
        <w:numPr>
          <w:ilvl w:val="0"/>
          <w:numId w:val="17"/>
        </w:numPr>
        <w:tabs>
          <w:tab w:val="left" w:pos="426"/>
        </w:tabs>
        <w:spacing w:before="120"/>
        <w:ind w:left="0" w:firstLine="0"/>
        <w:jc w:val="center"/>
      </w:pPr>
      <w:bookmarkStart w:id="14" w:name="_Toc395190383"/>
      <w:bookmarkStart w:id="15" w:name="_Ref396490008"/>
      <w:bookmarkStart w:id="16" w:name="_Ref442945566"/>
      <w:bookmarkStart w:id="17" w:name="_Toc135652470"/>
      <w:bookmarkStart w:id="18" w:name="_Ref317252392"/>
      <w:bookmarkStart w:id="19" w:name="_Ref317252770"/>
      <w:bookmarkStart w:id="20" w:name="_Ref317258826"/>
      <w:bookmarkStart w:id="21" w:name="_Ref317258847"/>
      <w:bookmarkStart w:id="22" w:name="_Ref317258884"/>
      <w:bookmarkStart w:id="23" w:name="_Ref317259078"/>
      <w:bookmarkStart w:id="24" w:name="_Ref317259086"/>
      <w:bookmarkStart w:id="25" w:name="_Ref317259097"/>
      <w:bookmarkStart w:id="26" w:name="_Ref317259107"/>
      <w:bookmarkStart w:id="27" w:name="_Ref317259121"/>
      <w:bookmarkStart w:id="28" w:name="_Ref317259138"/>
      <w:bookmarkStart w:id="29" w:name="_Ref317259149"/>
      <w:bookmarkStart w:id="30" w:name="_Ref317259167"/>
      <w:bookmarkStart w:id="31" w:name="_Ref317259176"/>
      <w:bookmarkStart w:id="32" w:name="_Ref317259188"/>
      <w:bookmarkStart w:id="33" w:name="_Ref317259197"/>
      <w:bookmarkStart w:id="34" w:name="_Ref317259206"/>
      <w:bookmarkStart w:id="35" w:name="_Ref317259217"/>
      <w:bookmarkStart w:id="36" w:name="_Ref317259233"/>
      <w:bookmarkStart w:id="37" w:name="_Toc255987070"/>
      <w:r w:rsidRPr="005003EE">
        <w:t>ТРЕБОВАНИЯ. ДОКУМЕНТЫ. СОСТАВ ЗАЯВКИ НА УЧАСТИЕ В </w:t>
      </w:r>
      <w:r w:rsidR="00BA3C22" w:rsidRPr="005003EE">
        <w:t>ЗАКУПКЕ</w:t>
      </w:r>
      <w:r w:rsidRPr="005003EE">
        <w:t>.</w:t>
      </w:r>
      <w:bookmarkEnd w:id="14"/>
      <w:bookmarkEnd w:id="15"/>
      <w:bookmarkEnd w:id="16"/>
      <w:bookmarkEnd w:id="17"/>
    </w:p>
    <w:p w14:paraId="32A9140E" w14:textId="77777777" w:rsidR="00EA3525" w:rsidRPr="005003EE" w:rsidRDefault="00EA3525" w:rsidP="00F74EBE">
      <w:pPr>
        <w:pStyle w:val="11"/>
        <w:numPr>
          <w:ilvl w:val="1"/>
          <w:numId w:val="17"/>
        </w:numPr>
        <w:ind w:left="0" w:firstLine="567"/>
        <w:jc w:val="both"/>
      </w:pPr>
      <w:bookmarkStart w:id="38" w:name="_Ref394995094"/>
      <w:bookmarkStart w:id="39" w:name="_Toc395190384"/>
      <w:bookmarkStart w:id="40" w:name="_Toc135652471"/>
      <w:r w:rsidRPr="005003EE">
        <w:t xml:space="preserve">ТРЕБОВАНИЯ. ДОКУМЕНТЫ, ПОДТВЕРЖДАЮЩИЕ СООТВЕТСТВИЕ </w:t>
      </w:r>
      <w:r w:rsidR="006704C6" w:rsidRPr="005003EE">
        <w:t xml:space="preserve">УСТАНОВЛЕННЫМ </w:t>
      </w:r>
      <w:r w:rsidRPr="005003EE">
        <w:t>ТРЕБОВАНИЯМ.</w:t>
      </w:r>
      <w:bookmarkEnd w:id="38"/>
      <w:bookmarkEnd w:id="39"/>
      <w:bookmarkEnd w:id="40"/>
    </w:p>
    <w:p w14:paraId="1B733CEC" w14:textId="77777777" w:rsidR="00934E2A" w:rsidRPr="005003EE" w:rsidRDefault="00703F4C" w:rsidP="00F74EBE">
      <w:pPr>
        <w:pStyle w:val="11"/>
        <w:numPr>
          <w:ilvl w:val="2"/>
          <w:numId w:val="17"/>
        </w:numPr>
        <w:tabs>
          <w:tab w:val="left" w:pos="1418"/>
          <w:tab w:val="left" w:pos="1843"/>
        </w:tabs>
        <w:ind w:left="0" w:firstLine="567"/>
        <w:jc w:val="both"/>
        <w:rPr>
          <w:b/>
          <w:bCs/>
          <w:i/>
          <w:iCs w:val="0"/>
        </w:rPr>
      </w:pPr>
      <w:bookmarkStart w:id="41" w:name="_Toc135652472"/>
      <w:r w:rsidRPr="005003EE">
        <w:t>Т</w:t>
      </w:r>
      <w:r w:rsidR="00934E2A" w:rsidRPr="005003EE">
        <w:t xml:space="preserve">ребования к участникам </w:t>
      </w:r>
      <w:r w:rsidR="00BA3C22" w:rsidRPr="005003EE">
        <w:t>закупки</w:t>
      </w:r>
      <w:r w:rsidR="00A34602" w:rsidRPr="005003EE">
        <w:t>, изготовителям</w:t>
      </w:r>
      <w:r w:rsidR="007B6AC0" w:rsidRPr="005003EE">
        <w:rPr>
          <w:b/>
          <w:bCs/>
          <w:i/>
          <w:iCs w:val="0"/>
        </w:rPr>
        <w:t>.</w:t>
      </w:r>
      <w:bookmarkEnd w:id="41"/>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7"/>
      </w:tblGrid>
      <w:tr w:rsidR="007B6AC0" w:rsidRPr="005003EE" w14:paraId="02E0CEB6" w14:textId="77777777" w:rsidTr="00177C1A">
        <w:trPr>
          <w:trHeight w:val="440"/>
          <w:tblHeader/>
        </w:trPr>
        <w:tc>
          <w:tcPr>
            <w:tcW w:w="709" w:type="dxa"/>
            <w:tcBorders>
              <w:left w:val="single" w:sz="4" w:space="0" w:color="auto"/>
              <w:right w:val="single" w:sz="4" w:space="0" w:color="auto"/>
            </w:tcBorders>
            <w:vAlign w:val="center"/>
          </w:tcPr>
          <w:p w14:paraId="2EF4E96D" w14:textId="77777777" w:rsidR="007B6AC0" w:rsidRPr="005003EE" w:rsidRDefault="007B6AC0" w:rsidP="00F74EBE">
            <w:pPr>
              <w:jc w:val="center"/>
            </w:pPr>
            <w:r w:rsidRPr="005003EE">
              <w:t>№ п/п</w:t>
            </w:r>
          </w:p>
        </w:tc>
        <w:tc>
          <w:tcPr>
            <w:tcW w:w="6521" w:type="dxa"/>
            <w:tcBorders>
              <w:left w:val="single" w:sz="4" w:space="0" w:color="auto"/>
              <w:right w:val="single" w:sz="4" w:space="0" w:color="auto"/>
            </w:tcBorders>
            <w:vAlign w:val="center"/>
          </w:tcPr>
          <w:p w14:paraId="04ABBD36" w14:textId="77777777" w:rsidR="007B6AC0" w:rsidRPr="005003EE" w:rsidRDefault="007B6AC0" w:rsidP="00F74EBE">
            <w:pPr>
              <w:ind w:right="153"/>
              <w:jc w:val="center"/>
              <w:rPr>
                <w:bCs/>
              </w:rPr>
            </w:pPr>
            <w:r w:rsidRPr="005003EE">
              <w:t>Требования</w:t>
            </w:r>
          </w:p>
        </w:tc>
        <w:tc>
          <w:tcPr>
            <w:tcW w:w="7937" w:type="dxa"/>
            <w:tcBorders>
              <w:left w:val="single" w:sz="4" w:space="0" w:color="auto"/>
            </w:tcBorders>
            <w:vAlign w:val="center"/>
          </w:tcPr>
          <w:p w14:paraId="4B868673" w14:textId="77777777" w:rsidR="007B6AC0" w:rsidRPr="005003EE" w:rsidRDefault="007B6AC0" w:rsidP="00F74EBE">
            <w:pPr>
              <w:ind w:right="153"/>
              <w:jc w:val="center"/>
              <w:rPr>
                <w:bCs/>
              </w:rPr>
            </w:pPr>
            <w:r w:rsidRPr="005003EE">
              <w:t>Документы, подтверждающие соответствие установленным требованиям</w:t>
            </w:r>
          </w:p>
        </w:tc>
      </w:tr>
      <w:tr w:rsidR="007B6AC0" w:rsidRPr="005003EE" w14:paraId="08BCF2B1" w14:textId="77777777" w:rsidTr="00177C1A">
        <w:trPr>
          <w:trHeight w:val="367"/>
        </w:trPr>
        <w:tc>
          <w:tcPr>
            <w:tcW w:w="709" w:type="dxa"/>
            <w:tcBorders>
              <w:top w:val="single" w:sz="4" w:space="0" w:color="auto"/>
              <w:bottom w:val="single" w:sz="4" w:space="0" w:color="auto"/>
            </w:tcBorders>
            <w:vAlign w:val="center"/>
          </w:tcPr>
          <w:p w14:paraId="0566C2EF" w14:textId="77777777" w:rsidR="007B6AC0" w:rsidRPr="005003EE" w:rsidRDefault="007B6AC0" w:rsidP="00F74EBE">
            <w:pPr>
              <w:numPr>
                <w:ilvl w:val="0"/>
                <w:numId w:val="21"/>
              </w:numPr>
              <w:tabs>
                <w:tab w:val="clear" w:pos="720"/>
                <w:tab w:val="num" w:pos="851"/>
              </w:tabs>
              <w:ind w:left="0" w:firstLine="0"/>
            </w:pPr>
          </w:p>
        </w:tc>
        <w:tc>
          <w:tcPr>
            <w:tcW w:w="14458" w:type="dxa"/>
            <w:gridSpan w:val="2"/>
            <w:tcBorders>
              <w:top w:val="single" w:sz="4" w:space="0" w:color="auto"/>
              <w:bottom w:val="single" w:sz="4" w:space="0" w:color="auto"/>
            </w:tcBorders>
            <w:vAlign w:val="center"/>
          </w:tcPr>
          <w:p w14:paraId="525101C0" w14:textId="77777777" w:rsidR="007B6AC0" w:rsidRPr="005003EE" w:rsidRDefault="007B6AC0" w:rsidP="00F74EBE">
            <w:pPr>
              <w:tabs>
                <w:tab w:val="left" w:pos="495"/>
              </w:tabs>
              <w:jc w:val="both"/>
              <w:rPr>
                <w:bCs/>
              </w:rPr>
            </w:pPr>
            <w:r w:rsidRPr="005003EE">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376A6F" w:rsidRPr="005003EE" w14:paraId="07BF7D29" w14:textId="77777777" w:rsidTr="00AB5BEC">
        <w:trPr>
          <w:trHeight w:val="1514"/>
        </w:trPr>
        <w:tc>
          <w:tcPr>
            <w:tcW w:w="709" w:type="dxa"/>
            <w:vMerge w:val="restart"/>
            <w:tcBorders>
              <w:top w:val="single" w:sz="4" w:space="0" w:color="auto"/>
              <w:left w:val="single" w:sz="4" w:space="0" w:color="auto"/>
              <w:right w:val="single" w:sz="4" w:space="0" w:color="auto"/>
            </w:tcBorders>
          </w:tcPr>
          <w:p w14:paraId="53B73396" w14:textId="77777777" w:rsidR="00376A6F" w:rsidRPr="005003EE" w:rsidRDefault="00376A6F"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2" w:name="_Ref405790941"/>
          </w:p>
        </w:tc>
        <w:bookmarkEnd w:id="42"/>
        <w:tc>
          <w:tcPr>
            <w:tcW w:w="6521" w:type="dxa"/>
            <w:vMerge w:val="restart"/>
            <w:tcBorders>
              <w:top w:val="single" w:sz="4" w:space="0" w:color="auto"/>
              <w:left w:val="single" w:sz="4" w:space="0" w:color="auto"/>
              <w:right w:val="single" w:sz="4" w:space="0" w:color="auto"/>
            </w:tcBorders>
          </w:tcPr>
          <w:p w14:paraId="3642DFAE" w14:textId="77777777" w:rsidR="00376A6F" w:rsidRPr="005003EE" w:rsidRDefault="00376A6F" w:rsidP="00F74EBE">
            <w:pPr>
              <w:ind w:firstLine="495"/>
              <w:jc w:val="both"/>
            </w:pPr>
            <w:r w:rsidRPr="005003EE">
              <w:t>быть зарегистрированным в качестве юридического лица в установленном в РФ порядке (для российских юридических лиц);</w:t>
            </w:r>
          </w:p>
          <w:p w14:paraId="3E8BD60D" w14:textId="77777777" w:rsidR="00376A6F" w:rsidRPr="005003EE" w:rsidRDefault="00376A6F" w:rsidP="00F74EBE">
            <w:pPr>
              <w:ind w:firstLine="495"/>
              <w:jc w:val="both"/>
            </w:pPr>
            <w:r w:rsidRPr="005003EE">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159F8146" w14:textId="77777777" w:rsidR="00376A6F" w:rsidRPr="005003EE" w:rsidRDefault="00376A6F" w:rsidP="00F74EBE">
            <w:pPr>
              <w:ind w:firstLine="495"/>
              <w:jc w:val="both"/>
            </w:pPr>
            <w:r w:rsidRPr="005003EE">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7937" w:type="dxa"/>
            <w:tcBorders>
              <w:top w:val="single" w:sz="4" w:space="0" w:color="auto"/>
              <w:left w:val="single" w:sz="4" w:space="0" w:color="auto"/>
              <w:bottom w:val="single" w:sz="4" w:space="0" w:color="auto"/>
            </w:tcBorders>
            <w:vAlign w:val="center"/>
          </w:tcPr>
          <w:p w14:paraId="232F1806" w14:textId="77777777" w:rsidR="00376A6F" w:rsidRPr="005003EE" w:rsidRDefault="00376A6F" w:rsidP="00F74EBE">
            <w:pPr>
              <w:pStyle w:val="afff2"/>
              <w:numPr>
                <w:ilvl w:val="0"/>
                <w:numId w:val="22"/>
              </w:numPr>
              <w:tabs>
                <w:tab w:val="left" w:pos="300"/>
              </w:tabs>
              <w:spacing w:after="0" w:line="240" w:lineRule="auto"/>
              <w:ind w:left="0" w:right="153" w:firstLine="0"/>
              <w:contextualSpacing w:val="0"/>
              <w:jc w:val="both"/>
              <w:rPr>
                <w:rFonts w:ascii="Times New Roman" w:hAnsi="Times New Roman"/>
                <w:sz w:val="24"/>
                <w:szCs w:val="24"/>
              </w:rPr>
            </w:pPr>
            <w:bookmarkStart w:id="43" w:name="_Ref405791406"/>
            <w:r w:rsidRPr="005003EE">
              <w:rPr>
                <w:rFonts w:ascii="Times New Roman" w:hAnsi="Times New Roman"/>
                <w:sz w:val="24"/>
                <w:szCs w:val="24"/>
              </w:rPr>
              <w:t>копии документов о государственной регистрации из следующих:</w:t>
            </w:r>
            <w:bookmarkEnd w:id="43"/>
          </w:p>
          <w:p w14:paraId="60B95D7E" w14:textId="77777777" w:rsidR="00376A6F" w:rsidRPr="005003EE" w:rsidRDefault="00376A6F" w:rsidP="00F74EBE">
            <w:pPr>
              <w:numPr>
                <w:ilvl w:val="0"/>
                <w:numId w:val="20"/>
              </w:numPr>
              <w:tabs>
                <w:tab w:val="left" w:pos="300"/>
              </w:tabs>
              <w:ind w:left="0" w:firstLine="0"/>
              <w:jc w:val="both"/>
              <w:rPr>
                <w:bCs/>
              </w:rPr>
            </w:pPr>
            <w:r w:rsidRPr="005003EE">
              <w:t>для юридических лиц – копия выписки из единого государственного реестра юридических лиц (далее - выписка из ЕГРЮЛ);</w:t>
            </w:r>
          </w:p>
          <w:p w14:paraId="42449745" w14:textId="77777777" w:rsidR="00376A6F" w:rsidRPr="005003EE" w:rsidRDefault="00376A6F" w:rsidP="00F74EBE">
            <w:pPr>
              <w:numPr>
                <w:ilvl w:val="0"/>
                <w:numId w:val="20"/>
              </w:numPr>
              <w:tabs>
                <w:tab w:val="left" w:pos="300"/>
              </w:tabs>
              <w:ind w:left="0" w:firstLine="0"/>
              <w:jc w:val="both"/>
              <w:rPr>
                <w:bCs/>
              </w:rPr>
            </w:pPr>
            <w:r w:rsidRPr="005003EE">
              <w:t>для индивидуальных предпринимателей</w:t>
            </w:r>
            <w:r w:rsidRPr="005003EE" w:rsidDel="007B2165">
              <w:t xml:space="preserve"> </w:t>
            </w:r>
            <w:r w:rsidRPr="005003EE">
              <w:t>– копия выписки из единого государственного реестра индивидуальных предпринимателей (далее - выписка ЕГРИП).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14:paraId="5C6C0C81" w14:textId="77777777" w:rsidR="00376A6F" w:rsidRPr="005003EE" w:rsidRDefault="00376A6F" w:rsidP="00F74EBE">
            <w:pPr>
              <w:numPr>
                <w:ilvl w:val="0"/>
                <w:numId w:val="20"/>
              </w:numPr>
              <w:tabs>
                <w:tab w:val="left" w:pos="300"/>
              </w:tabs>
              <w:ind w:left="0" w:firstLine="0"/>
              <w:jc w:val="both"/>
              <w:rPr>
                <w:bCs/>
              </w:rPr>
            </w:pPr>
            <w:r w:rsidRPr="005003EE">
              <w:t>для иных физических лиц – копии документов, удостоверяющих личность;</w:t>
            </w:r>
          </w:p>
          <w:p w14:paraId="382893EB" w14:textId="77777777" w:rsidR="00376A6F" w:rsidRPr="005003EE" w:rsidRDefault="00376A6F" w:rsidP="00F74EBE">
            <w:pPr>
              <w:numPr>
                <w:ilvl w:val="0"/>
                <w:numId w:val="20"/>
              </w:numPr>
              <w:tabs>
                <w:tab w:val="left" w:pos="300"/>
              </w:tabs>
              <w:ind w:left="0" w:firstLine="0"/>
              <w:jc w:val="both"/>
            </w:pPr>
            <w:r w:rsidRPr="005003EE">
              <w:t xml:space="preserve">для иностранных лиц </w:t>
            </w:r>
            <w:r w:rsidRPr="005003EE">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5003EE">
              <w:rPr>
                <w:bCs/>
              </w:rPr>
              <w:t>апостилирование</w:t>
            </w:r>
            <w:proofErr w:type="spellEnd"/>
            <w:r w:rsidRPr="005003EE">
              <w:rPr>
                <w:bCs/>
              </w:rPr>
              <w:t>) с нотариально заверенным переводом на русский язык;</w:t>
            </w:r>
          </w:p>
        </w:tc>
      </w:tr>
      <w:tr w:rsidR="00376A6F" w:rsidRPr="005003EE" w14:paraId="643AB349" w14:textId="77777777" w:rsidTr="00AB5BEC">
        <w:trPr>
          <w:trHeight w:val="240"/>
        </w:trPr>
        <w:tc>
          <w:tcPr>
            <w:tcW w:w="709" w:type="dxa"/>
            <w:vMerge/>
            <w:tcBorders>
              <w:left w:val="single" w:sz="4" w:space="0" w:color="auto"/>
              <w:right w:val="single" w:sz="4" w:space="0" w:color="auto"/>
            </w:tcBorders>
            <w:vAlign w:val="center"/>
          </w:tcPr>
          <w:p w14:paraId="583138C1" w14:textId="77777777" w:rsidR="00376A6F" w:rsidRPr="005003EE" w:rsidRDefault="00376A6F" w:rsidP="00F74EBE">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735B1A0E" w14:textId="77777777" w:rsidR="00376A6F" w:rsidRPr="005003EE" w:rsidRDefault="00376A6F" w:rsidP="00F74EBE">
            <w:pPr>
              <w:ind w:right="153"/>
            </w:pPr>
          </w:p>
        </w:tc>
        <w:tc>
          <w:tcPr>
            <w:tcW w:w="7937" w:type="dxa"/>
            <w:tcBorders>
              <w:top w:val="single" w:sz="4" w:space="0" w:color="auto"/>
              <w:left w:val="single" w:sz="4" w:space="0" w:color="auto"/>
            </w:tcBorders>
            <w:vAlign w:val="center"/>
          </w:tcPr>
          <w:p w14:paraId="0903720B" w14:textId="77777777" w:rsidR="00376A6F" w:rsidRPr="005003EE" w:rsidRDefault="00376A6F" w:rsidP="00F74EBE">
            <w:pPr>
              <w:pStyle w:val="afff2"/>
              <w:numPr>
                <w:ilvl w:val="0"/>
                <w:numId w:val="22"/>
              </w:numPr>
              <w:tabs>
                <w:tab w:val="left" w:pos="300"/>
              </w:tabs>
              <w:spacing w:after="0" w:line="240" w:lineRule="auto"/>
              <w:ind w:left="0" w:firstLine="0"/>
              <w:contextualSpacing w:val="0"/>
              <w:jc w:val="both"/>
              <w:rPr>
                <w:rFonts w:ascii="Times New Roman" w:hAnsi="Times New Roman"/>
                <w:bCs/>
                <w:sz w:val="24"/>
                <w:szCs w:val="24"/>
              </w:rPr>
            </w:pPr>
            <w:r w:rsidRPr="005003EE">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w:t>
            </w:r>
            <w:r w:rsidRPr="005003EE" w:rsidDel="00BA2715">
              <w:rPr>
                <w:rFonts w:ascii="Times New Roman" w:hAnsi="Times New Roman"/>
                <w:sz w:val="24"/>
                <w:szCs w:val="24"/>
              </w:rPr>
              <w:t xml:space="preserve"> </w:t>
            </w:r>
            <w:r w:rsidRPr="005003EE">
              <w:rPr>
                <w:rFonts w:ascii="Times New Roman" w:hAnsi="Times New Roman"/>
                <w:sz w:val="24"/>
                <w:szCs w:val="24"/>
              </w:rPr>
              <w:t>подписание заявки и (или) входящих в ее состав документов, должны быть представлены на каждого подписавшего в соответствии с полномочиями;</w:t>
            </w:r>
          </w:p>
        </w:tc>
      </w:tr>
      <w:tr w:rsidR="00376A6F" w:rsidRPr="005003EE" w14:paraId="04DDDBC9" w14:textId="77777777" w:rsidTr="00177C1A">
        <w:trPr>
          <w:trHeight w:val="70"/>
        </w:trPr>
        <w:tc>
          <w:tcPr>
            <w:tcW w:w="709" w:type="dxa"/>
            <w:vMerge/>
            <w:tcBorders>
              <w:left w:val="single" w:sz="4" w:space="0" w:color="auto"/>
              <w:right w:val="single" w:sz="4" w:space="0" w:color="auto"/>
            </w:tcBorders>
            <w:vAlign w:val="center"/>
          </w:tcPr>
          <w:p w14:paraId="3AFCE690" w14:textId="77777777" w:rsidR="00376A6F" w:rsidRPr="005003EE" w:rsidRDefault="00376A6F" w:rsidP="00F74EBE">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1326037F" w14:textId="77777777" w:rsidR="00376A6F" w:rsidRPr="005003EE" w:rsidRDefault="00376A6F" w:rsidP="00F74EBE">
            <w:pPr>
              <w:ind w:right="153"/>
            </w:pPr>
          </w:p>
        </w:tc>
        <w:tc>
          <w:tcPr>
            <w:tcW w:w="7937" w:type="dxa"/>
            <w:tcBorders>
              <w:left w:val="single" w:sz="4" w:space="0" w:color="auto"/>
            </w:tcBorders>
            <w:vAlign w:val="center"/>
          </w:tcPr>
          <w:p w14:paraId="3460E92B" w14:textId="77777777" w:rsidR="00376A6F" w:rsidRPr="005003EE" w:rsidRDefault="00376A6F" w:rsidP="00F74EBE">
            <w:pPr>
              <w:pStyle w:val="afff2"/>
              <w:numPr>
                <w:ilvl w:val="0"/>
                <w:numId w:val="22"/>
              </w:numPr>
              <w:tabs>
                <w:tab w:val="left" w:pos="300"/>
              </w:tabs>
              <w:spacing w:after="0" w:line="240" w:lineRule="auto"/>
              <w:ind w:left="0" w:firstLine="0"/>
              <w:contextualSpacing w:val="0"/>
              <w:jc w:val="both"/>
              <w:rPr>
                <w:rFonts w:ascii="Times New Roman" w:hAnsi="Times New Roman"/>
                <w:sz w:val="24"/>
                <w:szCs w:val="24"/>
              </w:rPr>
            </w:pPr>
            <w:bookmarkStart w:id="44" w:name="_Ref405791408"/>
            <w:r w:rsidRPr="005003EE">
              <w:rPr>
                <w:rFonts w:ascii="Times New Roman" w:hAnsi="Times New Roman"/>
                <w:sz w:val="24"/>
                <w:szCs w:val="24"/>
              </w:rPr>
              <w:t>копии учредительных документов в действующей редакции (для юридических лиц);</w:t>
            </w:r>
            <w:bookmarkEnd w:id="44"/>
          </w:p>
        </w:tc>
      </w:tr>
      <w:tr w:rsidR="00376A6F" w:rsidRPr="005003EE" w14:paraId="199CE732" w14:textId="77777777" w:rsidTr="009337BF">
        <w:trPr>
          <w:trHeight w:val="882"/>
        </w:trPr>
        <w:tc>
          <w:tcPr>
            <w:tcW w:w="709" w:type="dxa"/>
            <w:vMerge/>
            <w:tcBorders>
              <w:left w:val="single" w:sz="4" w:space="0" w:color="auto"/>
              <w:right w:val="single" w:sz="4" w:space="0" w:color="auto"/>
            </w:tcBorders>
            <w:vAlign w:val="center"/>
          </w:tcPr>
          <w:p w14:paraId="4E45543B" w14:textId="77777777" w:rsidR="00376A6F" w:rsidRPr="005003EE" w:rsidRDefault="00376A6F" w:rsidP="00F74EBE">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54BD4DB3" w14:textId="77777777" w:rsidR="00376A6F" w:rsidRPr="005003EE" w:rsidRDefault="00376A6F" w:rsidP="00F74EBE">
            <w:pPr>
              <w:ind w:right="153"/>
            </w:pPr>
          </w:p>
        </w:tc>
        <w:tc>
          <w:tcPr>
            <w:tcW w:w="7937" w:type="dxa"/>
            <w:tcBorders>
              <w:left w:val="single" w:sz="4" w:space="0" w:color="auto"/>
            </w:tcBorders>
            <w:vAlign w:val="center"/>
          </w:tcPr>
          <w:p w14:paraId="7D5AA5F0" w14:textId="77777777" w:rsidR="00376A6F" w:rsidRPr="00F962C6" w:rsidRDefault="00376A6F" w:rsidP="00F74EBE">
            <w:pPr>
              <w:pStyle w:val="afff2"/>
              <w:numPr>
                <w:ilvl w:val="0"/>
                <w:numId w:val="22"/>
              </w:numPr>
              <w:tabs>
                <w:tab w:val="left" w:pos="300"/>
              </w:tabs>
              <w:spacing w:after="0" w:line="240" w:lineRule="auto"/>
              <w:ind w:left="0" w:firstLine="0"/>
              <w:contextualSpacing w:val="0"/>
              <w:jc w:val="both"/>
              <w:rPr>
                <w:rFonts w:ascii="Times New Roman" w:hAnsi="Times New Roman"/>
                <w:sz w:val="24"/>
                <w:szCs w:val="24"/>
              </w:rPr>
            </w:pPr>
            <w:r w:rsidRPr="00F962C6">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376A6F" w:rsidRPr="005003EE" w14:paraId="1445164C" w14:textId="77777777" w:rsidTr="009337BF">
        <w:trPr>
          <w:trHeight w:val="882"/>
        </w:trPr>
        <w:tc>
          <w:tcPr>
            <w:tcW w:w="709" w:type="dxa"/>
            <w:vMerge/>
            <w:tcBorders>
              <w:left w:val="single" w:sz="4" w:space="0" w:color="auto"/>
              <w:right w:val="single" w:sz="4" w:space="0" w:color="auto"/>
            </w:tcBorders>
            <w:vAlign w:val="center"/>
          </w:tcPr>
          <w:p w14:paraId="5E007A7A" w14:textId="77777777" w:rsidR="00376A6F" w:rsidRPr="005003EE" w:rsidRDefault="00376A6F" w:rsidP="00387CD2">
            <w:pPr>
              <w:tabs>
                <w:tab w:val="left" w:pos="426"/>
              </w:tabs>
              <w:ind w:left="360"/>
            </w:pPr>
          </w:p>
        </w:tc>
        <w:tc>
          <w:tcPr>
            <w:tcW w:w="6521" w:type="dxa"/>
            <w:vMerge/>
            <w:tcBorders>
              <w:left w:val="single" w:sz="4" w:space="0" w:color="auto"/>
              <w:right w:val="single" w:sz="4" w:space="0" w:color="auto"/>
            </w:tcBorders>
            <w:vAlign w:val="center"/>
          </w:tcPr>
          <w:p w14:paraId="53678731" w14:textId="77777777" w:rsidR="00376A6F" w:rsidRPr="005003EE" w:rsidRDefault="00376A6F" w:rsidP="00F74EBE">
            <w:pPr>
              <w:ind w:right="153"/>
            </w:pPr>
          </w:p>
        </w:tc>
        <w:tc>
          <w:tcPr>
            <w:tcW w:w="7937" w:type="dxa"/>
            <w:tcBorders>
              <w:left w:val="single" w:sz="4" w:space="0" w:color="auto"/>
            </w:tcBorders>
            <w:vAlign w:val="center"/>
          </w:tcPr>
          <w:p w14:paraId="45BA39B8" w14:textId="6D47ADD9" w:rsidR="00376A6F" w:rsidRPr="00F962C6" w:rsidRDefault="00376A6F" w:rsidP="00BD3975">
            <w:pPr>
              <w:pStyle w:val="afff2"/>
              <w:numPr>
                <w:ilvl w:val="0"/>
                <w:numId w:val="22"/>
              </w:numPr>
              <w:tabs>
                <w:tab w:val="left" w:pos="300"/>
              </w:tabs>
              <w:spacing w:after="0" w:line="240" w:lineRule="auto"/>
              <w:ind w:left="0" w:firstLine="65"/>
              <w:contextualSpacing w:val="0"/>
              <w:jc w:val="both"/>
              <w:rPr>
                <w:rFonts w:ascii="Times New Roman" w:hAnsi="Times New Roman"/>
                <w:sz w:val="24"/>
                <w:szCs w:val="24"/>
              </w:rPr>
            </w:pPr>
            <w:r w:rsidRPr="00F962C6">
              <w:rPr>
                <w:rFonts w:ascii="Times New Roman" w:hAnsi="Times New Roman"/>
                <w:sz w:val="24"/>
                <w:szCs w:val="24"/>
              </w:rPr>
              <w:t>копии бухгалтерской (финансовой) отчетности за истекший финансовый 2022 год на основании бухгалтерской (финансовой) отчетности с отметкой налоговой инспекции о приеме или с</w:t>
            </w:r>
            <w:r w:rsidR="00BD3975">
              <w:rPr>
                <w:rFonts w:ascii="Times New Roman" w:hAnsi="Times New Roman"/>
                <w:sz w:val="24"/>
                <w:szCs w:val="24"/>
              </w:rPr>
              <w:t xml:space="preserve"> приложением квитанции о приеме</w:t>
            </w:r>
          </w:p>
        </w:tc>
      </w:tr>
      <w:tr w:rsidR="007B6AC0" w:rsidRPr="005003EE" w14:paraId="61FD7551" w14:textId="77777777" w:rsidTr="002D4C68">
        <w:trPr>
          <w:trHeight w:val="699"/>
        </w:trPr>
        <w:tc>
          <w:tcPr>
            <w:tcW w:w="709" w:type="dxa"/>
            <w:tcBorders>
              <w:top w:val="single" w:sz="4" w:space="0" w:color="auto"/>
            </w:tcBorders>
          </w:tcPr>
          <w:p w14:paraId="253AC83C" w14:textId="77777777" w:rsidR="007B6AC0" w:rsidRPr="005003EE" w:rsidRDefault="007B6AC0"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5" w:name="_Ref405791536"/>
          </w:p>
        </w:tc>
        <w:bookmarkEnd w:id="45"/>
        <w:tc>
          <w:tcPr>
            <w:tcW w:w="6521" w:type="dxa"/>
            <w:tcBorders>
              <w:top w:val="single" w:sz="4" w:space="0" w:color="auto"/>
            </w:tcBorders>
            <w:vAlign w:val="center"/>
          </w:tcPr>
          <w:p w14:paraId="5B206389" w14:textId="77777777" w:rsidR="007B6AC0" w:rsidRPr="005003EE" w:rsidRDefault="007B6AC0" w:rsidP="00F74EBE">
            <w:pPr>
              <w:jc w:val="both"/>
            </w:pPr>
            <w:r w:rsidRPr="005003EE">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04977263" w14:textId="77777777" w:rsidR="007B6AC0" w:rsidRPr="005003EE" w:rsidRDefault="007B6AC0" w:rsidP="00F74EBE">
            <w:pPr>
              <w:pStyle w:val="afff2"/>
              <w:tabs>
                <w:tab w:val="left" w:pos="300"/>
              </w:tabs>
              <w:spacing w:after="0" w:line="240" w:lineRule="auto"/>
              <w:ind w:left="0"/>
              <w:contextualSpacing w:val="0"/>
              <w:jc w:val="both"/>
              <w:rPr>
                <w:rFonts w:ascii="Times New Roman" w:hAnsi="Times New Roman"/>
                <w:sz w:val="24"/>
                <w:szCs w:val="24"/>
              </w:rPr>
            </w:pPr>
            <w:r w:rsidRPr="005003EE">
              <w:rPr>
                <w:rFonts w:ascii="Times New Roman" w:hAnsi="Times New Roman"/>
                <w:sz w:val="24"/>
                <w:szCs w:val="24"/>
              </w:rPr>
              <w:t>заполненное участником закупки по форме 1 «Заявка на участие в закупке» подтверждение:</w:t>
            </w:r>
          </w:p>
          <w:p w14:paraId="410BFDDB" w14:textId="77777777" w:rsidR="007B6AC0" w:rsidRPr="005003EE" w:rsidRDefault="007B6AC0" w:rsidP="00F74EBE">
            <w:pPr>
              <w:numPr>
                <w:ilvl w:val="0"/>
                <w:numId w:val="20"/>
              </w:numPr>
              <w:tabs>
                <w:tab w:val="left" w:pos="353"/>
              </w:tabs>
              <w:ind w:left="353" w:hanging="353"/>
              <w:jc w:val="both"/>
              <w:rPr>
                <w:bCs/>
              </w:rPr>
            </w:pPr>
            <w:r w:rsidRPr="005003EE">
              <w:t>о </w:t>
            </w:r>
            <w:proofErr w:type="spellStart"/>
            <w:r w:rsidRPr="005003EE">
              <w:t>ненахождении</w:t>
            </w:r>
            <w:proofErr w:type="spellEnd"/>
            <w:r w:rsidRPr="005003EE">
              <w:t xml:space="preserve"> участника закупки в процессе ликвидации (для юридического лица);</w:t>
            </w:r>
          </w:p>
          <w:p w14:paraId="041695C0" w14:textId="77777777" w:rsidR="007B6AC0" w:rsidRPr="005003EE" w:rsidRDefault="007B6AC0" w:rsidP="00F74EBE">
            <w:pPr>
              <w:numPr>
                <w:ilvl w:val="0"/>
                <w:numId w:val="20"/>
              </w:numPr>
              <w:tabs>
                <w:tab w:val="left" w:pos="353"/>
              </w:tabs>
              <w:ind w:left="353" w:hanging="353"/>
              <w:jc w:val="both"/>
              <w:rPr>
                <w:bCs/>
              </w:rPr>
            </w:pPr>
            <w:r w:rsidRPr="005003EE">
              <w:t>об отсутствии в отношении участника закупки решения арбитражного суда о признании его несостоятельным (банкротом);</w:t>
            </w:r>
          </w:p>
          <w:p w14:paraId="717B9C65" w14:textId="77777777" w:rsidR="007B6AC0" w:rsidRPr="005003EE" w:rsidRDefault="007B6AC0" w:rsidP="00F74EBE">
            <w:pPr>
              <w:numPr>
                <w:ilvl w:val="0"/>
                <w:numId w:val="20"/>
              </w:numPr>
              <w:tabs>
                <w:tab w:val="left" w:pos="353"/>
              </w:tabs>
              <w:ind w:left="353" w:hanging="353"/>
              <w:jc w:val="both"/>
              <w:rPr>
                <w:bCs/>
              </w:rPr>
            </w:pPr>
            <w:r w:rsidRPr="005003EE">
              <w:t>об отсутствии ареста имущества участника закупки, наложенного по решению суда, административного органа;</w:t>
            </w:r>
          </w:p>
          <w:p w14:paraId="2E2BD0FE" w14:textId="77777777" w:rsidR="007B6AC0" w:rsidRPr="005003EE" w:rsidRDefault="007B6AC0" w:rsidP="00F74EBE">
            <w:pPr>
              <w:numPr>
                <w:ilvl w:val="0"/>
                <w:numId w:val="20"/>
              </w:numPr>
              <w:tabs>
                <w:tab w:val="left" w:pos="353"/>
              </w:tabs>
              <w:ind w:left="353" w:hanging="353"/>
              <w:jc w:val="both"/>
              <w:rPr>
                <w:bCs/>
              </w:rPr>
            </w:pPr>
            <w:r w:rsidRPr="005003EE">
              <w:t xml:space="preserve">о </w:t>
            </w:r>
            <w:proofErr w:type="spellStart"/>
            <w:r w:rsidRPr="005003EE">
              <w:t>неприостановлении</w:t>
            </w:r>
            <w:proofErr w:type="spellEnd"/>
            <w:r w:rsidRPr="005003EE">
              <w:t xml:space="preserve"> деятельности участника закупки.</w:t>
            </w:r>
          </w:p>
        </w:tc>
      </w:tr>
      <w:tr w:rsidR="007B6AC0" w:rsidRPr="005003EE" w14:paraId="7E50D3C1" w14:textId="77777777" w:rsidTr="002D4C68">
        <w:trPr>
          <w:trHeight w:val="440"/>
        </w:trPr>
        <w:tc>
          <w:tcPr>
            <w:tcW w:w="709" w:type="dxa"/>
          </w:tcPr>
          <w:p w14:paraId="538A847C" w14:textId="77777777" w:rsidR="007B6AC0" w:rsidRPr="005003EE" w:rsidRDefault="007B6AC0"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6" w:name="_Ref405791537"/>
          </w:p>
        </w:tc>
        <w:bookmarkEnd w:id="46"/>
        <w:tc>
          <w:tcPr>
            <w:tcW w:w="6521" w:type="dxa"/>
          </w:tcPr>
          <w:p w14:paraId="04095DA5" w14:textId="77777777" w:rsidR="007B6AC0" w:rsidRPr="005003EE" w:rsidRDefault="007B6AC0" w:rsidP="00F74EBE">
            <w:pPr>
              <w:jc w:val="both"/>
            </w:pPr>
            <w:r w:rsidRPr="005003EE">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765A3930" w14:textId="77777777" w:rsidR="007B6AC0" w:rsidRPr="005003EE" w:rsidRDefault="007B6AC0" w:rsidP="00F74EBE">
            <w:pPr>
              <w:pStyle w:val="afff2"/>
              <w:tabs>
                <w:tab w:val="left" w:pos="300"/>
              </w:tabs>
              <w:spacing w:after="0" w:line="240" w:lineRule="auto"/>
              <w:ind w:left="0" w:right="153"/>
              <w:contextualSpacing w:val="0"/>
              <w:rPr>
                <w:rFonts w:ascii="Times New Roman" w:hAnsi="Times New Roman"/>
                <w:sz w:val="24"/>
                <w:szCs w:val="24"/>
              </w:rPr>
            </w:pPr>
          </w:p>
        </w:tc>
      </w:tr>
      <w:tr w:rsidR="00B05F03" w:rsidRPr="005003EE" w14:paraId="51C0D6AD" w14:textId="77777777" w:rsidTr="002D4C68">
        <w:trPr>
          <w:trHeight w:val="440"/>
        </w:trPr>
        <w:tc>
          <w:tcPr>
            <w:tcW w:w="709" w:type="dxa"/>
          </w:tcPr>
          <w:p w14:paraId="498FD411" w14:textId="77777777" w:rsidR="00B05F03" w:rsidRPr="005003EE" w:rsidRDefault="00B05F03"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p>
        </w:tc>
        <w:tc>
          <w:tcPr>
            <w:tcW w:w="6521" w:type="dxa"/>
          </w:tcPr>
          <w:p w14:paraId="2DC7781A" w14:textId="77777777" w:rsidR="00B05F03" w:rsidRPr="005003EE" w:rsidRDefault="00B05F03" w:rsidP="00F74EBE">
            <w:pPr>
              <w:widowControl w:val="0"/>
              <w:ind w:right="153"/>
              <w:jc w:val="both"/>
              <w:rPr>
                <w:b/>
              </w:rPr>
            </w:pPr>
            <w:r w:rsidRPr="005003EE">
              <w:rPr>
                <w:b/>
              </w:rPr>
              <w:t>отсутствие недоимки</w:t>
            </w:r>
            <w:r w:rsidRPr="005003EE">
              <w:t xml:space="preserve"> </w:t>
            </w:r>
            <w:r w:rsidRPr="005003EE">
              <w:rPr>
                <w:b/>
              </w:rPr>
              <w:t>по налогам, сборам задолженности по иным обязательным платежам в бюджеты бюджетной системы РФ:</w:t>
            </w:r>
          </w:p>
          <w:p w14:paraId="585754CF" w14:textId="77777777" w:rsidR="00B05F03" w:rsidRPr="005003EE" w:rsidRDefault="00B05F03" w:rsidP="00F74EBE">
            <w:pPr>
              <w:ind w:right="153"/>
              <w:jc w:val="both"/>
            </w:pPr>
            <w:r w:rsidRPr="005003EE">
              <w:t>для российских участников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295D8176" w14:textId="11444F17" w:rsidR="00B05F03" w:rsidRPr="005003EE" w:rsidRDefault="00B05F03" w:rsidP="00F74EBE">
            <w:pPr>
              <w:tabs>
                <w:tab w:val="left" w:pos="0"/>
              </w:tabs>
              <w:ind w:left="71"/>
              <w:jc w:val="both"/>
              <w:rPr>
                <w:bCs/>
              </w:rPr>
            </w:pPr>
            <w:r w:rsidRPr="005003EE">
              <w:rPr>
                <w:bCs/>
              </w:rPr>
              <w:t>заполненное участником закупки по форме 1 «Заявка на участие в закупке» подтверждение:</w:t>
            </w:r>
          </w:p>
          <w:p w14:paraId="033C53CD" w14:textId="77777777" w:rsidR="00B05F03" w:rsidRPr="005003EE" w:rsidRDefault="00B05F03" w:rsidP="00F74EBE">
            <w:pPr>
              <w:tabs>
                <w:tab w:val="left" w:pos="0"/>
              </w:tabs>
              <w:ind w:left="71"/>
              <w:jc w:val="both"/>
              <w:rPr>
                <w:bCs/>
              </w:rPr>
            </w:pPr>
            <w:r w:rsidRPr="005003EE">
              <w:rPr>
                <w:bCs/>
              </w:rPr>
              <w:t xml:space="preserve"> - отсутствия недоимки по налогам, сборам, задолженности по иным обязательным платежам в бюджеты бюджетной системы РФ</w:t>
            </w:r>
          </w:p>
          <w:p w14:paraId="3C67A156" w14:textId="77777777" w:rsidR="00B05F03" w:rsidRPr="005003EE" w:rsidRDefault="00B05F03" w:rsidP="00F74EBE">
            <w:pPr>
              <w:tabs>
                <w:tab w:val="left" w:pos="0"/>
              </w:tabs>
              <w:ind w:left="71"/>
              <w:jc w:val="both"/>
              <w:rPr>
                <w:bCs/>
              </w:rPr>
            </w:pPr>
            <w:r w:rsidRPr="005003EE">
              <w:rPr>
                <w:bCs/>
              </w:rP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EA52D1E" w14:textId="77777777" w:rsidR="00B05F03" w:rsidRPr="005003EE" w:rsidRDefault="00B05F03" w:rsidP="00F74EBE">
            <w:pPr>
              <w:tabs>
                <w:tab w:val="left" w:pos="0"/>
              </w:tabs>
              <w:ind w:left="71"/>
              <w:jc w:val="both"/>
              <w:rPr>
                <w:bCs/>
              </w:rPr>
            </w:pPr>
            <w:r w:rsidRPr="005003EE">
              <w:rPr>
                <w:bCs/>
              </w:rP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C273AB" w:rsidRPr="005003EE" w14:paraId="1F4F2897" w14:textId="77777777" w:rsidTr="002D4C68">
        <w:trPr>
          <w:trHeight w:val="70"/>
        </w:trPr>
        <w:tc>
          <w:tcPr>
            <w:tcW w:w="709" w:type="dxa"/>
          </w:tcPr>
          <w:p w14:paraId="03757A34" w14:textId="77777777" w:rsidR="00C273AB" w:rsidRPr="005003EE" w:rsidRDefault="00C273AB"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p>
        </w:tc>
        <w:tc>
          <w:tcPr>
            <w:tcW w:w="6521" w:type="dxa"/>
          </w:tcPr>
          <w:p w14:paraId="1D97EB96" w14:textId="77777777" w:rsidR="00C273AB" w:rsidRPr="005003EE" w:rsidRDefault="00C273AB" w:rsidP="00F74EBE">
            <w:pPr>
              <w:widowControl w:val="0"/>
              <w:ind w:right="153"/>
              <w:jc w:val="both"/>
              <w:rPr>
                <w:b/>
              </w:rPr>
            </w:pPr>
            <w:r w:rsidRPr="005003EE">
              <w:rPr>
                <w:b/>
              </w:rPr>
              <w:t>соответствовать требованиям, установленным на основании поручений, постановлений Правительства Российской Федерации:</w:t>
            </w:r>
          </w:p>
          <w:p w14:paraId="4CDDD5E9" w14:textId="0F7F8693" w:rsidR="00C273AB" w:rsidRPr="005003EE" w:rsidRDefault="00C273AB" w:rsidP="00F74EBE">
            <w:pPr>
              <w:tabs>
                <w:tab w:val="left" w:pos="778"/>
              </w:tabs>
              <w:jc w:val="both"/>
            </w:pPr>
            <w:r w:rsidRPr="005003EE">
              <w:t>Заказчик вправе в любой момент вплоть до подписания договора на основании решения закупочной комиссии отклонять/отстранять участников закупки, в случае нахождения участников закупки и/или их субподрядных организаций (соисполнителей), изготовителей в перечнях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(далее – Постановление № 1300)</w:t>
            </w:r>
            <w:r w:rsidR="008758C8" w:rsidRPr="005003EE">
              <w:t xml:space="preserve"> и постановления Правительства Российской Федерации от 11.05.2022 № 851 «О мерах по реализации Указа Президента Российской Федерации от 3 мая 2022 г. № 252» (далее – Постановление № 851).</w:t>
            </w:r>
            <w:r w:rsidRPr="005003EE">
              <w:t>.</w:t>
            </w:r>
          </w:p>
        </w:tc>
        <w:tc>
          <w:tcPr>
            <w:tcW w:w="7937" w:type="dxa"/>
            <w:tcBorders>
              <w:top w:val="single" w:sz="4" w:space="0" w:color="auto"/>
              <w:bottom w:val="single" w:sz="4" w:space="0" w:color="auto"/>
            </w:tcBorders>
          </w:tcPr>
          <w:p w14:paraId="75642E3F" w14:textId="68FD12FD" w:rsidR="00C273AB" w:rsidRPr="005003EE" w:rsidRDefault="008758C8" w:rsidP="00C51800">
            <w:pPr>
              <w:jc w:val="both"/>
            </w:pPr>
            <w:r w:rsidRPr="005003EE">
              <w:rPr>
                <w:bCs/>
              </w:rPr>
              <w:t>к) справка об информированности о праве заказчика отклонять/отстранять участников закупки, в случае применения к участнику закупки, изготовителям специальных экономических мер в соответствии с Постановлением № 1300 в соответствии с инструкциями, приведенными в закупочной документации (раздел</w:t>
            </w:r>
            <w:r w:rsidRPr="005003EE">
              <w:rPr>
                <w:bCs/>
                <w:lang w:val="en-US"/>
              </w:rPr>
              <w:t> </w:t>
            </w:r>
            <w:r w:rsidR="00C51800">
              <w:rPr>
                <w:bCs/>
              </w:rPr>
              <w:t>4</w:t>
            </w:r>
            <w:r w:rsidR="00647C99" w:rsidRPr="005003EE">
              <w:rPr>
                <w:bCs/>
              </w:rPr>
              <w:t xml:space="preserve">, </w:t>
            </w:r>
            <w:hyperlink w:anchor="_СПРАВКА_ОБ_ИНФОРМИРОВАННОСТИ" w:history="1">
              <w:r w:rsidR="00647C99" w:rsidRPr="005003EE">
                <w:rPr>
                  <w:rStyle w:val="afe"/>
                  <w:bCs/>
                </w:rPr>
                <w:t>Форма 1.1</w:t>
              </w:r>
            </w:hyperlink>
            <w:r w:rsidRPr="005003EE">
              <w:rPr>
                <w:bCs/>
              </w:rPr>
              <w:t>);</w:t>
            </w:r>
          </w:p>
        </w:tc>
      </w:tr>
      <w:tr w:rsidR="00803A50" w:rsidRPr="005003EE" w14:paraId="5A43F6D6" w14:textId="77777777" w:rsidTr="002D4C68">
        <w:trPr>
          <w:trHeight w:val="70"/>
        </w:trPr>
        <w:tc>
          <w:tcPr>
            <w:tcW w:w="709" w:type="dxa"/>
          </w:tcPr>
          <w:p w14:paraId="46DBD6AF" w14:textId="77777777" w:rsidR="00803A50" w:rsidRPr="005003EE" w:rsidRDefault="00803A50"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7" w:name="_Ref405792235"/>
          </w:p>
        </w:tc>
        <w:bookmarkEnd w:id="47"/>
        <w:tc>
          <w:tcPr>
            <w:tcW w:w="6521" w:type="dxa"/>
          </w:tcPr>
          <w:p w14:paraId="7AC7BF94" w14:textId="77777777" w:rsidR="00803A50" w:rsidRPr="005003EE" w:rsidRDefault="00803A50" w:rsidP="00F74EBE">
            <w:pPr>
              <w:tabs>
                <w:tab w:val="left" w:pos="778"/>
              </w:tabs>
              <w:jc w:val="both"/>
            </w:pPr>
            <w:r w:rsidRPr="005003EE">
              <w:t>отсутствие сведений об участнике закупки в следующих реестрах недобросовестных поставщиков:</w:t>
            </w:r>
          </w:p>
          <w:p w14:paraId="5C0D7FF5" w14:textId="77777777" w:rsidR="00803A50" w:rsidRPr="005003EE" w:rsidRDefault="00803A50" w:rsidP="00F74EBE">
            <w:pPr>
              <w:numPr>
                <w:ilvl w:val="0"/>
                <w:numId w:val="20"/>
              </w:numPr>
              <w:tabs>
                <w:tab w:val="left" w:pos="353"/>
              </w:tabs>
              <w:ind w:left="353" w:hanging="353"/>
              <w:jc w:val="both"/>
            </w:pPr>
            <w:r w:rsidRPr="005003EE">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53FAAD35" w14:textId="77777777" w:rsidR="00803A50" w:rsidRPr="005003EE" w:rsidRDefault="00803A50" w:rsidP="00F74EBE">
            <w:pPr>
              <w:numPr>
                <w:ilvl w:val="0"/>
                <w:numId w:val="20"/>
              </w:numPr>
              <w:tabs>
                <w:tab w:val="left" w:pos="353"/>
              </w:tabs>
              <w:ind w:left="353" w:hanging="353"/>
              <w:jc w:val="both"/>
            </w:pPr>
            <w:r w:rsidRPr="005003EE">
              <w:t>в реестре, ведущемся в соответствии с положениями законодательства РФ о размещении государственных и муниципальных заказов;</w:t>
            </w:r>
          </w:p>
          <w:p w14:paraId="6B6FB26A" w14:textId="35C7DC99" w:rsidR="00195BFA" w:rsidRPr="005003EE" w:rsidRDefault="00195BFA" w:rsidP="00F74EBE">
            <w:pPr>
              <w:numPr>
                <w:ilvl w:val="0"/>
                <w:numId w:val="20"/>
              </w:numPr>
              <w:tabs>
                <w:tab w:val="left" w:pos="353"/>
              </w:tabs>
              <w:ind w:left="353" w:hanging="353"/>
              <w:jc w:val="both"/>
            </w:pPr>
            <w:r w:rsidRPr="005003EE">
              <w:t>в реестре недобросовестных поставщиков организаций атомной отрасли</w:t>
            </w:r>
          </w:p>
        </w:tc>
        <w:tc>
          <w:tcPr>
            <w:tcW w:w="7937" w:type="dxa"/>
            <w:tcBorders>
              <w:top w:val="single" w:sz="4" w:space="0" w:color="auto"/>
              <w:bottom w:val="single" w:sz="4" w:space="0" w:color="auto"/>
            </w:tcBorders>
          </w:tcPr>
          <w:p w14:paraId="371C7868" w14:textId="1AFA6700" w:rsidR="00803A50" w:rsidRPr="005003EE" w:rsidRDefault="00803A50" w:rsidP="00F74EBE">
            <w:pPr>
              <w:jc w:val="both"/>
            </w:pPr>
            <w:r w:rsidRPr="005003EE">
              <w:t>документы не предоставляются. Проверка на соответствие данному требованию осуществляется по данным реестрам организатором закупки самостоятельно.</w:t>
            </w:r>
          </w:p>
        </w:tc>
      </w:tr>
    </w:tbl>
    <w:p w14:paraId="026B6FF7" w14:textId="00156AF3" w:rsidR="00703F4C" w:rsidRPr="005003EE" w:rsidRDefault="00703F4C" w:rsidP="00F74EBE"/>
    <w:p w14:paraId="690F87FE" w14:textId="3E740EB3" w:rsidR="00803A50" w:rsidRPr="005003EE" w:rsidRDefault="00803A50" w:rsidP="00F74EBE">
      <w:pPr>
        <w:pStyle w:val="11"/>
        <w:numPr>
          <w:ilvl w:val="2"/>
          <w:numId w:val="17"/>
        </w:numPr>
        <w:tabs>
          <w:tab w:val="left" w:pos="1418"/>
          <w:tab w:val="left" w:pos="1843"/>
        </w:tabs>
        <w:ind w:left="0" w:firstLine="567"/>
        <w:jc w:val="both"/>
      </w:pPr>
      <w:bookmarkStart w:id="48" w:name="_Toc135652473"/>
      <w:r w:rsidRPr="005003EE">
        <w:t>Требования к продукции</w:t>
      </w:r>
      <w:bookmarkEnd w:id="48"/>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8"/>
      </w:tblGrid>
      <w:tr w:rsidR="00803A50" w:rsidRPr="005003EE" w14:paraId="3BE44A89" w14:textId="77777777" w:rsidTr="00803A50">
        <w:trPr>
          <w:trHeight w:val="440"/>
          <w:tblHeader/>
        </w:trPr>
        <w:tc>
          <w:tcPr>
            <w:tcW w:w="709" w:type="dxa"/>
            <w:vAlign w:val="center"/>
          </w:tcPr>
          <w:p w14:paraId="3FAF9EFA" w14:textId="77777777" w:rsidR="00803A50" w:rsidRPr="005003EE" w:rsidRDefault="00803A50" w:rsidP="00F74EBE">
            <w:pPr>
              <w:jc w:val="center"/>
            </w:pPr>
            <w:r w:rsidRPr="005003EE">
              <w:t>№ п/п</w:t>
            </w:r>
          </w:p>
        </w:tc>
        <w:tc>
          <w:tcPr>
            <w:tcW w:w="6521" w:type="dxa"/>
            <w:vAlign w:val="center"/>
          </w:tcPr>
          <w:p w14:paraId="4F72B54F" w14:textId="77777777" w:rsidR="00803A50" w:rsidRPr="005003EE" w:rsidRDefault="00803A50" w:rsidP="00F74EBE">
            <w:pPr>
              <w:ind w:right="153"/>
              <w:jc w:val="center"/>
              <w:rPr>
                <w:bCs/>
              </w:rPr>
            </w:pPr>
            <w:r w:rsidRPr="005003EE">
              <w:t>Требования</w:t>
            </w:r>
          </w:p>
        </w:tc>
        <w:tc>
          <w:tcPr>
            <w:tcW w:w="7938" w:type="dxa"/>
            <w:vAlign w:val="center"/>
          </w:tcPr>
          <w:p w14:paraId="7EA28564" w14:textId="77777777" w:rsidR="00803A50" w:rsidRPr="005003EE" w:rsidRDefault="00803A50" w:rsidP="00F74EBE">
            <w:pPr>
              <w:ind w:right="153"/>
              <w:jc w:val="center"/>
              <w:rPr>
                <w:bCs/>
              </w:rPr>
            </w:pPr>
            <w:r w:rsidRPr="005003EE">
              <w:t>Документы, подтверждающие соответствие установленным требованиям</w:t>
            </w:r>
          </w:p>
        </w:tc>
      </w:tr>
      <w:tr w:rsidR="00803A50" w:rsidRPr="005003EE" w14:paraId="20924DB3" w14:textId="77777777" w:rsidTr="00365B6B">
        <w:trPr>
          <w:trHeight w:val="837"/>
        </w:trPr>
        <w:tc>
          <w:tcPr>
            <w:tcW w:w="709" w:type="dxa"/>
          </w:tcPr>
          <w:p w14:paraId="400C3154" w14:textId="77777777" w:rsidR="00803A50" w:rsidRPr="005003EE" w:rsidRDefault="00803A50" w:rsidP="00F74EBE">
            <w:pPr>
              <w:pStyle w:val="afff2"/>
              <w:numPr>
                <w:ilvl w:val="0"/>
                <w:numId w:val="27"/>
              </w:numPr>
              <w:tabs>
                <w:tab w:val="left" w:pos="353"/>
              </w:tabs>
              <w:spacing w:after="0" w:line="240" w:lineRule="auto"/>
              <w:ind w:left="0" w:firstLine="7"/>
              <w:contextualSpacing w:val="0"/>
            </w:pPr>
          </w:p>
        </w:tc>
        <w:tc>
          <w:tcPr>
            <w:tcW w:w="6521" w:type="dxa"/>
          </w:tcPr>
          <w:p w14:paraId="2ECD28E7" w14:textId="6095BE26" w:rsidR="00803A50" w:rsidRPr="005003EE" w:rsidRDefault="00803A50" w:rsidP="00F74EBE">
            <w:pPr>
              <w:jc w:val="both"/>
            </w:pPr>
            <w:r w:rsidRPr="005003EE">
              <w:t>Продукция должна соответствовать требованиям, указанным в томе 2 «Техническая часть».</w:t>
            </w:r>
          </w:p>
          <w:p w14:paraId="2D8074CA" w14:textId="77777777" w:rsidR="00C273AB" w:rsidRPr="005003EE" w:rsidRDefault="00C273AB" w:rsidP="00F74EBE">
            <w:pPr>
              <w:jc w:val="both"/>
            </w:pPr>
            <w:r w:rsidRPr="005003EE">
              <w:t>На основании Постановления Правительства РФ от 29.12.2018 № 1716-83 «О мерах по реализации Указа Президента Российской Федерации от 22 октября 2018 г. № 592» (далее – ППРФ № 1716-83) о введении запрета на ввоз в Российскую Федерацию: не допускается предложение товаров, определенных ППРФ № 1716-83</w:t>
            </w:r>
          </w:p>
          <w:p w14:paraId="340D2494" w14:textId="77777777" w:rsidR="00C273AB" w:rsidRPr="005003EE" w:rsidRDefault="00C273AB" w:rsidP="00F74EBE">
            <w:pPr>
              <w:numPr>
                <w:ilvl w:val="0"/>
                <w:numId w:val="62"/>
              </w:numPr>
              <w:ind w:left="214" w:hanging="142"/>
              <w:jc w:val="both"/>
            </w:pPr>
            <w:r w:rsidRPr="005003EE">
              <w:t>страной происхождения которых является Украина;</w:t>
            </w:r>
          </w:p>
          <w:p w14:paraId="77410845" w14:textId="77777777" w:rsidR="00C273AB" w:rsidRPr="005003EE" w:rsidRDefault="00C273AB" w:rsidP="00F74EBE">
            <w:pPr>
              <w:numPr>
                <w:ilvl w:val="0"/>
                <w:numId w:val="62"/>
              </w:numPr>
              <w:ind w:left="214" w:hanging="142"/>
              <w:jc w:val="both"/>
            </w:pPr>
            <w:r w:rsidRPr="005003EE">
              <w:t>страной отправления которых является Украина;</w:t>
            </w:r>
          </w:p>
          <w:p w14:paraId="6BACA1AD" w14:textId="669AAD24" w:rsidR="00C273AB" w:rsidRPr="005003EE" w:rsidRDefault="00C273AB" w:rsidP="00F74EBE">
            <w:pPr>
              <w:numPr>
                <w:ilvl w:val="0"/>
                <w:numId w:val="62"/>
              </w:numPr>
              <w:ind w:left="214" w:hanging="142"/>
              <w:jc w:val="both"/>
            </w:pPr>
            <w:r w:rsidRPr="005003EE">
              <w:t>которые перемещаются через территорию Украины.</w:t>
            </w:r>
          </w:p>
          <w:p w14:paraId="3B7DE2DD" w14:textId="2FA33B7E" w:rsidR="00803A50" w:rsidRPr="00FA6240" w:rsidRDefault="00803A50" w:rsidP="00FA6240">
            <w:pPr>
              <w:jc w:val="both"/>
            </w:pPr>
            <w:r w:rsidRPr="005003EE">
              <w:t xml:space="preserve">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w:t>
            </w:r>
            <w:r w:rsidR="00FA6240">
              <w:t>технических условиях (аналоги)]</w:t>
            </w:r>
          </w:p>
        </w:tc>
        <w:tc>
          <w:tcPr>
            <w:tcW w:w="7938" w:type="dxa"/>
          </w:tcPr>
          <w:p w14:paraId="677513D8" w14:textId="2DBE900A" w:rsidR="00803A50" w:rsidRPr="005003EE" w:rsidRDefault="00803A50" w:rsidP="00F74EBE">
            <w:pPr>
              <w:widowControl w:val="0"/>
              <w:shd w:val="clear" w:color="auto" w:fill="FFFFFF"/>
              <w:jc w:val="both"/>
            </w:pPr>
            <w:r w:rsidRPr="005003EE">
              <w:rPr>
                <w:rFonts w:eastAsia="Arial Unicode MS"/>
              </w:rPr>
              <w:t xml:space="preserve">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w:t>
            </w:r>
            <w:r w:rsidR="00C51800">
              <w:t>(раздел 4</w:t>
            </w:r>
            <w:r w:rsidRPr="005003EE">
              <w:t xml:space="preserve">, </w:t>
            </w:r>
            <w:hyperlink w:anchor="_ТЕХНИЧЕСКОЕ_ПРЕДЛОЖЕНИЕ_(Форма" w:history="1">
              <w:r w:rsidRPr="005003EE">
                <w:rPr>
                  <w:rStyle w:val="afe"/>
                </w:rPr>
                <w:t>Форма 2</w:t>
              </w:r>
            </w:hyperlink>
            <w:r w:rsidRPr="005003EE">
              <w:rPr>
                <w:bCs/>
                <w:snapToGrid w:val="0"/>
              </w:rPr>
              <w:t xml:space="preserve">), </w:t>
            </w:r>
            <w:r w:rsidRPr="005003EE">
              <w:rPr>
                <w:rFonts w:eastAsia="Arial Unicode MS"/>
              </w:rPr>
              <w:t xml:space="preserve">в том числе </w:t>
            </w:r>
            <w:r w:rsidRPr="005003EE">
              <w:t>содержащее:</w:t>
            </w:r>
          </w:p>
          <w:p w14:paraId="0D54EB7D"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наименование изготовителя и страны происхождения оборудования;</w:t>
            </w:r>
          </w:p>
          <w:p w14:paraId="0DDACAE4"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описание функциональных характеристик (потребительских свойств) товара, его количественных и качественных характеристик;</w:t>
            </w:r>
          </w:p>
          <w:p w14:paraId="1DA65450"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10FD3F7B"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описание комплектации товара;</w:t>
            </w:r>
          </w:p>
          <w:p w14:paraId="5E7910EC" w14:textId="20E8237E"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указание количества товаров;</w:t>
            </w:r>
          </w:p>
          <w:p w14:paraId="0FDCB181" w14:textId="5F9E6874" w:rsidR="00803A50" w:rsidRPr="005003EE" w:rsidRDefault="00C273AB" w:rsidP="00F74EBE">
            <w:pPr>
              <w:numPr>
                <w:ilvl w:val="0"/>
                <w:numId w:val="26"/>
              </w:numPr>
              <w:overflowPunct w:val="0"/>
              <w:autoSpaceDE w:val="0"/>
              <w:autoSpaceDN w:val="0"/>
              <w:adjustRightInd w:val="0"/>
              <w:ind w:left="0" w:firstLine="460"/>
              <w:jc w:val="both"/>
              <w:rPr>
                <w:bCs/>
                <w:szCs w:val="22"/>
              </w:rPr>
            </w:pPr>
            <w:r w:rsidRPr="005003EE">
              <w:rPr>
                <w:bCs/>
                <w:szCs w:val="22"/>
              </w:rPr>
              <w:t xml:space="preserve"> </w:t>
            </w:r>
            <w:r w:rsidRPr="005003EE">
              <w:t>подтверждение участником закупки выполнения положений Постановления Правительства РФ от 29.12.2018 № 1716-83 «О мерах по реализации Указа Президента Российской Федерации от 22 октября 2018 г. № 592». (Справка о не предоставлении товаров в соответствии с Постановлением Правительства Российской Федерации от 01.11.2018 №1716-83 (</w:t>
            </w:r>
            <w:r w:rsidRPr="005003EE">
              <w:rPr>
                <w:bCs/>
              </w:rPr>
              <w:t>раздел</w:t>
            </w:r>
            <w:r w:rsidRPr="005003EE">
              <w:rPr>
                <w:bCs/>
                <w:lang w:val="en-US"/>
              </w:rPr>
              <w:t> </w:t>
            </w:r>
            <w:r w:rsidR="00C51800">
              <w:rPr>
                <w:bCs/>
              </w:rPr>
              <w:t>4</w:t>
            </w:r>
            <w:r w:rsidRPr="005003EE">
              <w:rPr>
                <w:bCs/>
              </w:rPr>
              <w:t xml:space="preserve">, </w:t>
            </w:r>
            <w:hyperlink w:anchor="_Справка_о_не" w:history="1">
              <w:r w:rsidRPr="005003EE">
                <w:rPr>
                  <w:rStyle w:val="afe"/>
                  <w:bCs/>
                </w:rPr>
                <w:t>Форма 1.2</w:t>
              </w:r>
            </w:hyperlink>
            <w:r w:rsidRPr="005003EE">
              <w:rPr>
                <w:bCs/>
              </w:rPr>
              <w:t>)</w:t>
            </w:r>
          </w:p>
        </w:tc>
      </w:tr>
    </w:tbl>
    <w:p w14:paraId="19D74735" w14:textId="77777777" w:rsidR="00803A50" w:rsidRPr="005003EE" w:rsidRDefault="00803A50" w:rsidP="00365B6B">
      <w:pPr>
        <w:pStyle w:val="11"/>
        <w:numPr>
          <w:ilvl w:val="1"/>
          <w:numId w:val="17"/>
        </w:numPr>
        <w:spacing w:before="240"/>
        <w:ind w:left="0" w:firstLine="567"/>
        <w:jc w:val="both"/>
      </w:pPr>
      <w:bookmarkStart w:id="49" w:name="_Toc3816610"/>
      <w:bookmarkStart w:id="50" w:name="_Toc135652474"/>
      <w:r w:rsidRPr="005003EE">
        <w:t>СОСТАВ ЗАЯВКИ НА УЧАСТИЕ В ЗАКУПКЕ.</w:t>
      </w:r>
      <w:bookmarkEnd w:id="49"/>
      <w:bookmarkEnd w:id="50"/>
    </w:p>
    <w:p w14:paraId="72D36AC8" w14:textId="7C143E0F" w:rsidR="00803A50" w:rsidRPr="005003EE" w:rsidRDefault="00803A50" w:rsidP="00F74EBE">
      <w:pPr>
        <w:numPr>
          <w:ilvl w:val="0"/>
          <w:numId w:val="11"/>
        </w:numPr>
        <w:tabs>
          <w:tab w:val="left" w:pos="0"/>
          <w:tab w:val="left" w:pos="1140"/>
        </w:tabs>
        <w:overflowPunct w:val="0"/>
        <w:autoSpaceDE w:val="0"/>
        <w:autoSpaceDN w:val="0"/>
        <w:adjustRightInd w:val="0"/>
        <w:ind w:right="-171" w:firstLine="1058"/>
        <w:jc w:val="both"/>
        <w:rPr>
          <w:color w:val="FF0000"/>
        </w:rPr>
      </w:pPr>
      <w:r w:rsidRPr="005003EE">
        <w:t>Формы, заполняемые с помощью функционала ЭТП. Информация, требуемая к заполнению, согласно регламенту ЭТП и ин</w:t>
      </w:r>
      <w:r w:rsidR="002A2127" w:rsidRPr="005003EE">
        <w:t xml:space="preserve">струкциям, размещённым на сайте </w:t>
      </w:r>
      <w:hyperlink r:id="rId23" w:history="1">
        <w:r w:rsidR="0031263A" w:rsidRPr="005003EE">
          <w:rPr>
            <w:rStyle w:val="afe"/>
            <w:color w:val="000000" w:themeColor="text1"/>
            <w:lang w:val="en-US"/>
          </w:rPr>
          <w:t>www</w:t>
        </w:r>
        <w:r w:rsidR="0031263A" w:rsidRPr="005003EE">
          <w:rPr>
            <w:rStyle w:val="afe"/>
            <w:color w:val="000000" w:themeColor="text1"/>
          </w:rPr>
          <w:t>.</w:t>
        </w:r>
        <w:proofErr w:type="spellStart"/>
        <w:r w:rsidR="0031263A" w:rsidRPr="005003EE">
          <w:rPr>
            <w:rStyle w:val="afe"/>
            <w:color w:val="000000" w:themeColor="text1"/>
            <w:lang w:val="en-US"/>
          </w:rPr>
          <w:t>fabrikant</w:t>
        </w:r>
        <w:proofErr w:type="spellEnd"/>
        <w:r w:rsidR="0031263A" w:rsidRPr="005003EE">
          <w:rPr>
            <w:rStyle w:val="afe"/>
            <w:color w:val="000000" w:themeColor="text1"/>
          </w:rPr>
          <w:t>.</w:t>
        </w:r>
        <w:proofErr w:type="spellStart"/>
        <w:r w:rsidR="0031263A" w:rsidRPr="005003EE">
          <w:rPr>
            <w:rStyle w:val="afe"/>
            <w:color w:val="000000" w:themeColor="text1"/>
            <w:lang w:val="en-US"/>
          </w:rPr>
          <w:t>ru</w:t>
        </w:r>
        <w:proofErr w:type="spellEnd"/>
      </w:hyperlink>
      <w:r w:rsidR="006937C2">
        <w:rPr>
          <w:rStyle w:val="afe"/>
          <w:color w:val="000000" w:themeColor="text1"/>
        </w:rPr>
        <w:t xml:space="preserve"> </w:t>
      </w:r>
      <w:r w:rsidR="0031263A" w:rsidRPr="005003EE">
        <w:rPr>
          <w:color w:val="000000" w:themeColor="text1"/>
        </w:rPr>
        <w:t xml:space="preserve"> </w:t>
      </w:r>
    </w:p>
    <w:p w14:paraId="1C6C312C" w14:textId="4FAA1CA4" w:rsidR="00803A50" w:rsidRPr="005003EE" w:rsidRDefault="0051454F" w:rsidP="00F74EBE">
      <w:pPr>
        <w:tabs>
          <w:tab w:val="left" w:pos="0"/>
        </w:tabs>
        <w:overflowPunct w:val="0"/>
        <w:autoSpaceDE w:val="0"/>
        <w:autoSpaceDN w:val="0"/>
        <w:adjustRightInd w:val="0"/>
        <w:ind w:left="1418" w:right="-143"/>
        <w:jc w:val="both"/>
      </w:pPr>
      <w:r w:rsidRPr="005003EE">
        <w:t xml:space="preserve">- </w:t>
      </w:r>
      <w:r w:rsidR="00803A50" w:rsidRPr="005003EE">
        <w:t>Сводная таблица стоимости;</w:t>
      </w:r>
    </w:p>
    <w:p w14:paraId="4C198D94" w14:textId="77777777" w:rsidR="0051454F" w:rsidRPr="005003EE" w:rsidRDefault="0051454F" w:rsidP="00F74EBE">
      <w:pPr>
        <w:tabs>
          <w:tab w:val="left" w:pos="0"/>
        </w:tabs>
        <w:overflowPunct w:val="0"/>
        <w:autoSpaceDE w:val="0"/>
        <w:autoSpaceDN w:val="0"/>
        <w:adjustRightInd w:val="0"/>
        <w:ind w:left="1418" w:right="-143"/>
        <w:jc w:val="both"/>
      </w:pPr>
    </w:p>
    <w:p w14:paraId="7DA7141C" w14:textId="77777777" w:rsidR="00803A50" w:rsidRPr="002208E3" w:rsidRDefault="00803A50" w:rsidP="00F74EBE">
      <w:pPr>
        <w:numPr>
          <w:ilvl w:val="0"/>
          <w:numId w:val="11"/>
        </w:numPr>
        <w:tabs>
          <w:tab w:val="left" w:pos="0"/>
          <w:tab w:val="left" w:pos="1140"/>
        </w:tabs>
        <w:overflowPunct w:val="0"/>
        <w:autoSpaceDE w:val="0"/>
        <w:autoSpaceDN w:val="0"/>
        <w:adjustRightInd w:val="0"/>
        <w:ind w:left="0" w:right="-143" w:firstLine="1418"/>
        <w:jc w:val="both"/>
      </w:pPr>
      <w:r w:rsidRPr="002208E3">
        <w:t>Документы, прикладываемые к заявке на участие в закупке, в форме электронных документов:</w:t>
      </w:r>
    </w:p>
    <w:p w14:paraId="0DBB800B" w14:textId="5C653F7E"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заявка на участие в закупке по форме и в соответствии с инструкциями, приведенными в настоящей закупочной документации (раздел </w:t>
      </w:r>
      <w:r w:rsidR="00C51800" w:rsidRPr="002208E3">
        <w:t>4</w:t>
      </w:r>
      <w:r w:rsidRPr="002208E3">
        <w:t xml:space="preserve">, </w:t>
      </w:r>
      <w:hyperlink w:anchor="_ЗАЯВКА_НА_УЧАСТИЕ" w:history="1">
        <w:r w:rsidRPr="002208E3">
          <w:rPr>
            <w:rStyle w:val="afe"/>
          </w:rPr>
          <w:t>Форма 1</w:t>
        </w:r>
      </w:hyperlink>
      <w:r w:rsidRPr="002208E3">
        <w:t>);</w:t>
      </w:r>
    </w:p>
    <w:p w14:paraId="68758F85" w14:textId="3AA116EF" w:rsidR="00C273AB" w:rsidRPr="002208E3" w:rsidRDefault="00C273AB" w:rsidP="00F74EBE">
      <w:pPr>
        <w:numPr>
          <w:ilvl w:val="0"/>
          <w:numId w:val="18"/>
        </w:numPr>
        <w:tabs>
          <w:tab w:val="left" w:pos="0"/>
          <w:tab w:val="left" w:pos="1140"/>
        </w:tabs>
        <w:overflowPunct w:val="0"/>
        <w:autoSpaceDE w:val="0"/>
        <w:autoSpaceDN w:val="0"/>
        <w:adjustRightInd w:val="0"/>
        <w:ind w:right="-143" w:firstLine="169"/>
        <w:jc w:val="both"/>
        <w:rPr>
          <w:rStyle w:val="afe"/>
          <w:color w:val="auto"/>
          <w:u w:val="none"/>
        </w:rPr>
      </w:pPr>
      <w:r w:rsidRPr="002208E3">
        <w:t>справк</w:t>
      </w:r>
      <w:r w:rsidR="00C51800" w:rsidRPr="002208E3">
        <w:t>а об информированности (раздел 4</w:t>
      </w:r>
      <w:r w:rsidRPr="002208E3">
        <w:t xml:space="preserve">, </w:t>
      </w:r>
      <w:hyperlink w:anchor="_СПРАВКА_ОБ_ИНФОРМИРОВАННОСТИ" w:history="1">
        <w:r w:rsidRPr="002208E3">
          <w:rPr>
            <w:rStyle w:val="afe"/>
          </w:rPr>
          <w:t>Форма 1.1</w:t>
        </w:r>
      </w:hyperlink>
      <w:r w:rsidRPr="002208E3">
        <w:rPr>
          <w:rStyle w:val="afe"/>
        </w:rPr>
        <w:t>.)</w:t>
      </w:r>
      <w:r w:rsidRPr="002208E3">
        <w:rPr>
          <w:rStyle w:val="afe"/>
          <w:color w:val="auto"/>
        </w:rPr>
        <w:t>;</w:t>
      </w:r>
    </w:p>
    <w:p w14:paraId="227B52EF" w14:textId="35666040" w:rsidR="004B715B" w:rsidRPr="002208E3" w:rsidRDefault="00C273AB" w:rsidP="004B715B">
      <w:pPr>
        <w:numPr>
          <w:ilvl w:val="0"/>
          <w:numId w:val="18"/>
        </w:numPr>
        <w:tabs>
          <w:tab w:val="left" w:pos="0"/>
          <w:tab w:val="left" w:pos="1140"/>
        </w:tabs>
        <w:overflowPunct w:val="0"/>
        <w:autoSpaceDE w:val="0"/>
        <w:autoSpaceDN w:val="0"/>
        <w:adjustRightInd w:val="0"/>
        <w:ind w:left="0" w:right="-143" w:firstLine="709"/>
        <w:jc w:val="both"/>
      </w:pPr>
      <w:r w:rsidRPr="002208E3">
        <w:t>справка о не предоставлении товаров в соответствии с Постановлением Правительства Российской Федерации от 01.11.201</w:t>
      </w:r>
      <w:r w:rsidR="009B6291" w:rsidRPr="002208E3">
        <w:t>8 №1716-83 (</w:t>
      </w:r>
      <w:r w:rsidR="00C51800" w:rsidRPr="002208E3">
        <w:t>раздел 4</w:t>
      </w:r>
      <w:r w:rsidRPr="002208E3">
        <w:t xml:space="preserve">, </w:t>
      </w:r>
      <w:hyperlink w:anchor="_Справка_о_не" w:history="1">
        <w:r w:rsidRPr="002208E3">
          <w:rPr>
            <w:rStyle w:val="afe"/>
          </w:rPr>
          <w:t>Форма 1.2</w:t>
        </w:r>
      </w:hyperlink>
      <w:r w:rsidRPr="002208E3">
        <w:t>)</w:t>
      </w:r>
      <w:r w:rsidR="004B715B" w:rsidRPr="002208E3">
        <w:t>;</w:t>
      </w:r>
    </w:p>
    <w:p w14:paraId="4E7D4668" w14:textId="7952E330" w:rsidR="004B715B" w:rsidRPr="002208E3" w:rsidRDefault="004B715B" w:rsidP="004B715B">
      <w:pPr>
        <w:numPr>
          <w:ilvl w:val="0"/>
          <w:numId w:val="18"/>
        </w:numPr>
        <w:tabs>
          <w:tab w:val="left" w:pos="0"/>
          <w:tab w:val="left" w:pos="567"/>
          <w:tab w:val="left" w:pos="709"/>
          <w:tab w:val="left" w:pos="851"/>
          <w:tab w:val="left" w:pos="1140"/>
        </w:tabs>
        <w:overflowPunct w:val="0"/>
        <w:autoSpaceDE w:val="0"/>
        <w:autoSpaceDN w:val="0"/>
        <w:adjustRightInd w:val="0"/>
        <w:ind w:left="0" w:right="-143" w:firstLine="709"/>
        <w:jc w:val="both"/>
      </w:pPr>
      <w:r w:rsidRPr="002208E3">
        <w:t>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w:t>
      </w:r>
      <w:r w:rsidRPr="002208E3">
        <w:rPr>
          <w:rStyle w:val="afe"/>
        </w:rPr>
        <w:t>раздел 5</w:t>
      </w:r>
      <w:hyperlink w:anchor="_ТЕХНИЧЕСКОЕ_ПРЕДЛОЖЕНИЕ_(Форма" w:history="1">
        <w:r w:rsidRPr="002208E3">
          <w:rPr>
            <w:rStyle w:val="afe"/>
          </w:rPr>
          <w:t xml:space="preserve"> форма 2</w:t>
        </w:r>
      </w:hyperlink>
      <w:r w:rsidRPr="002208E3">
        <w:rPr>
          <w:rStyle w:val="afe"/>
        </w:rPr>
        <w:t>);</w:t>
      </w:r>
    </w:p>
    <w:p w14:paraId="6C2B9697" w14:textId="45AE47F6" w:rsidR="00803A50" w:rsidRPr="002208E3" w:rsidRDefault="00803A50" w:rsidP="004B715B">
      <w:pPr>
        <w:numPr>
          <w:ilvl w:val="0"/>
          <w:numId w:val="18"/>
        </w:numPr>
        <w:tabs>
          <w:tab w:val="left" w:pos="0"/>
          <w:tab w:val="left" w:pos="1140"/>
        </w:tabs>
        <w:overflowPunct w:val="0"/>
        <w:autoSpaceDE w:val="0"/>
        <w:autoSpaceDN w:val="0"/>
        <w:adjustRightInd w:val="0"/>
        <w:ind w:left="0" w:right="-143" w:firstLine="709"/>
        <w:jc w:val="both"/>
      </w:pPr>
      <w:r w:rsidRPr="002208E3">
        <w:t>спецификация оборудования (материалов) предоставляются в составе заявки на участие в закупке в двух форматах: *.</w:t>
      </w:r>
      <w:proofErr w:type="spellStart"/>
      <w:r w:rsidRPr="002208E3">
        <w:t>pdf</w:t>
      </w:r>
      <w:proofErr w:type="spellEnd"/>
      <w:r w:rsidRPr="002208E3">
        <w:t xml:space="preserve"> </w:t>
      </w:r>
      <w:r w:rsidRPr="002208E3" w:rsidDel="00EC0238">
        <w:t>с подписью</w:t>
      </w:r>
      <w:r w:rsidRPr="002208E3">
        <w:t xml:space="preserve"> и печатью, а также</w:t>
      </w:r>
      <w:r w:rsidRPr="002208E3" w:rsidDel="00EC0238">
        <w:t xml:space="preserve"> </w:t>
      </w:r>
      <w:r w:rsidRPr="002208E3">
        <w:t xml:space="preserve">в редактируемом формате </w:t>
      </w:r>
      <w:r w:rsidRPr="002208E3" w:rsidDel="00EC0238">
        <w:t>*.</w:t>
      </w:r>
      <w:proofErr w:type="spellStart"/>
      <w:r w:rsidRPr="002208E3" w:rsidDel="00EC0238">
        <w:t>xls</w:t>
      </w:r>
      <w:proofErr w:type="spellEnd"/>
      <w:r w:rsidR="00C51800" w:rsidRPr="002208E3">
        <w:t xml:space="preserve"> (раздел 4</w:t>
      </w:r>
      <w:r w:rsidRPr="002208E3">
        <w:t xml:space="preserve">, </w:t>
      </w:r>
      <w:hyperlink w:anchor="_СПЕЦИФИКАЦИЯ_ОБОРУДОВАНИЯ_(МАТЕРИАЛ" w:history="1">
        <w:r w:rsidRPr="002208E3">
          <w:rPr>
            <w:rStyle w:val="afe"/>
          </w:rPr>
          <w:t>Форма 3</w:t>
        </w:r>
      </w:hyperlink>
      <w:r w:rsidRPr="002208E3">
        <w:t>)</w:t>
      </w:r>
      <w:r w:rsidR="004B715B" w:rsidRPr="002208E3">
        <w:t>;</w:t>
      </w:r>
    </w:p>
    <w:p w14:paraId="44005519" w14:textId="6987E1F3"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справка об опыте выполнения договор</w:t>
      </w:r>
      <w:r w:rsidR="00C51800" w:rsidRPr="002208E3">
        <w:t>ов на оценочной стадии (раздел 4</w:t>
      </w:r>
      <w:r w:rsidRPr="002208E3">
        <w:t xml:space="preserve">, </w:t>
      </w:r>
      <w:hyperlink w:anchor="_СПРАВКА_ОБ_ОПЫТЕ_2" w:history="1">
        <w:r w:rsidR="000112F3" w:rsidRPr="002208E3">
          <w:rPr>
            <w:rStyle w:val="afe"/>
          </w:rPr>
          <w:t>Форма 4</w:t>
        </w:r>
      </w:hyperlink>
      <w:r w:rsidRPr="002208E3">
        <w:t>)</w:t>
      </w:r>
      <w:r w:rsidR="004B715B" w:rsidRPr="002208E3">
        <w:t>;</w:t>
      </w:r>
    </w:p>
    <w:p w14:paraId="5BCD8888" w14:textId="13B6721D"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документы, указанные в подразделе </w:t>
      </w:r>
      <w:r w:rsidRPr="002208E3">
        <w:fldChar w:fldCharType="begin"/>
      </w:r>
      <w:r w:rsidRPr="002208E3">
        <w:instrText xml:space="preserve"> REF _Ref394995094 \r \h  \* MERGEFORMAT </w:instrText>
      </w:r>
      <w:r w:rsidRPr="002208E3">
        <w:fldChar w:fldCharType="separate"/>
      </w:r>
      <w:r w:rsidR="000A31AC" w:rsidRPr="002208E3">
        <w:t>2.1</w:t>
      </w:r>
      <w:r w:rsidRPr="002208E3">
        <w:fldChar w:fldCharType="end"/>
      </w:r>
      <w:r w:rsidRPr="002208E3">
        <w:t xml:space="preserve"> настоящей закупочной документации.</w:t>
      </w:r>
    </w:p>
    <w:p w14:paraId="76FBAB2F" w14:textId="74EE4AF8"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 xml:space="preserve">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r w:rsidR="00C51800" w:rsidRPr="002208E3">
        <w:t>4</w:t>
      </w:r>
      <w:r w:rsidRPr="002208E3">
        <w:rPr>
          <w:i/>
        </w:rPr>
        <w:t xml:space="preserve"> (непредставление данных документов не является основанием для отклонения заявки на отборочной стадии)</w:t>
      </w:r>
      <w:r w:rsidRPr="002208E3">
        <w:t>.</w:t>
      </w:r>
    </w:p>
    <w:p w14:paraId="2FE32BDA" w14:textId="7F276228" w:rsidR="00803A50" w:rsidRPr="002208E3" w:rsidRDefault="00C51800" w:rsidP="00F74EBE">
      <w:pPr>
        <w:numPr>
          <w:ilvl w:val="0"/>
          <w:numId w:val="18"/>
        </w:numPr>
        <w:tabs>
          <w:tab w:val="left" w:pos="0"/>
          <w:tab w:val="left" w:pos="1140"/>
        </w:tabs>
        <w:overflowPunct w:val="0"/>
        <w:autoSpaceDE w:val="0"/>
        <w:autoSpaceDN w:val="0"/>
        <w:adjustRightInd w:val="0"/>
        <w:ind w:left="0" w:right="-143" w:firstLine="709"/>
        <w:jc w:val="both"/>
      </w:pPr>
      <w:r w:rsidRPr="002208E3">
        <w:t>анкета (раздел 4</w:t>
      </w:r>
      <w:r w:rsidR="00803A50" w:rsidRPr="002208E3">
        <w:t xml:space="preserve">, </w:t>
      </w:r>
      <w:hyperlink w:anchor="_АНКЕТА_УЧАСТНИКА_(Форма" w:history="1">
        <w:r w:rsidR="00803A50" w:rsidRPr="002208E3">
          <w:rPr>
            <w:rStyle w:val="afe"/>
          </w:rPr>
          <w:t xml:space="preserve">Форма </w:t>
        </w:r>
        <w:r w:rsidR="005308D2" w:rsidRPr="002208E3">
          <w:rPr>
            <w:rStyle w:val="afe"/>
          </w:rPr>
          <w:t>5</w:t>
        </w:r>
      </w:hyperlink>
      <w:r w:rsidR="00803A50" w:rsidRPr="002208E3">
        <w:t>) предоставляется в составе заявки на участие в закупке в двух форматах: *.</w:t>
      </w:r>
      <w:proofErr w:type="spellStart"/>
      <w:r w:rsidR="00803A50" w:rsidRPr="002208E3">
        <w:t>pdf</w:t>
      </w:r>
      <w:proofErr w:type="spellEnd"/>
      <w:r w:rsidR="00803A50" w:rsidRPr="002208E3">
        <w:t xml:space="preserve"> </w:t>
      </w:r>
      <w:r w:rsidR="00803A50" w:rsidRPr="002208E3" w:rsidDel="00EC0238">
        <w:t>с подписью</w:t>
      </w:r>
      <w:r w:rsidR="00803A50" w:rsidRPr="002208E3">
        <w:t xml:space="preserve"> и печатью, а также</w:t>
      </w:r>
      <w:r w:rsidR="00803A50" w:rsidRPr="002208E3" w:rsidDel="00EC0238">
        <w:t xml:space="preserve"> </w:t>
      </w:r>
      <w:r w:rsidR="00803A50" w:rsidRPr="002208E3">
        <w:t xml:space="preserve">в </w:t>
      </w:r>
      <w:r w:rsidR="00803A50" w:rsidRPr="002208E3" w:rsidDel="00EC0238">
        <w:t xml:space="preserve">редактируемом формате </w:t>
      </w:r>
      <w:r w:rsidR="00803A50" w:rsidRPr="002208E3">
        <w:t>*.</w:t>
      </w:r>
      <w:r w:rsidR="00803A50" w:rsidRPr="002208E3">
        <w:rPr>
          <w:lang w:val="en-US"/>
        </w:rPr>
        <w:t>doc</w:t>
      </w:r>
      <w:r w:rsidR="00803A50" w:rsidRPr="002208E3">
        <w:t xml:space="preserve"> или </w:t>
      </w:r>
      <w:r w:rsidR="00803A50" w:rsidRPr="002208E3" w:rsidDel="00EC0238">
        <w:t>*.</w:t>
      </w:r>
      <w:proofErr w:type="spellStart"/>
      <w:r w:rsidR="00803A50" w:rsidRPr="002208E3" w:rsidDel="00EC0238">
        <w:t>xls</w:t>
      </w:r>
      <w:proofErr w:type="spellEnd"/>
      <w:r w:rsidR="00803A50" w:rsidRPr="002208E3">
        <w:t>.</w:t>
      </w:r>
    </w:p>
    <w:p w14:paraId="339F5E7C" w14:textId="12B28DCD" w:rsidR="00803A50" w:rsidRPr="005003EE" w:rsidRDefault="00803A50" w:rsidP="00F74EBE"/>
    <w:p w14:paraId="66F6AE9D" w14:textId="77777777" w:rsidR="00803A50" w:rsidRPr="005003EE" w:rsidRDefault="00803A50" w:rsidP="00F74EBE"/>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0523545" w14:textId="65F7AFF5" w:rsidR="005B1DF0" w:rsidRPr="005003EE" w:rsidRDefault="005B1DF0" w:rsidP="00F74EBE">
      <w:pPr>
        <w:tabs>
          <w:tab w:val="left" w:pos="0"/>
          <w:tab w:val="left" w:pos="1803"/>
        </w:tabs>
        <w:overflowPunct w:val="0"/>
        <w:autoSpaceDE w:val="0"/>
        <w:autoSpaceDN w:val="0"/>
        <w:adjustRightInd w:val="0"/>
        <w:ind w:right="153"/>
        <w:jc w:val="both"/>
        <w:rPr>
          <w:b/>
          <w:i/>
        </w:rPr>
      </w:pPr>
    </w:p>
    <w:p w14:paraId="6A264A0E" w14:textId="77777777" w:rsidR="00803A50" w:rsidRPr="005003EE" w:rsidRDefault="00803A50" w:rsidP="00F74EBE">
      <w:pPr>
        <w:tabs>
          <w:tab w:val="left" w:pos="0"/>
          <w:tab w:val="left" w:pos="1803"/>
        </w:tabs>
        <w:overflowPunct w:val="0"/>
        <w:autoSpaceDE w:val="0"/>
        <w:autoSpaceDN w:val="0"/>
        <w:adjustRightInd w:val="0"/>
        <w:ind w:right="153"/>
        <w:jc w:val="both"/>
        <w:rPr>
          <w:b/>
          <w:i/>
        </w:rPr>
        <w:sectPr w:rsidR="00803A50" w:rsidRPr="005003EE" w:rsidSect="00CC76DD">
          <w:headerReference w:type="default" r:id="rId24"/>
          <w:pgSz w:w="16840" w:h="11907" w:orient="landscape" w:code="9"/>
          <w:pgMar w:top="851" w:right="964" w:bottom="284" w:left="1134" w:header="567" w:footer="342" w:gutter="0"/>
          <w:cols w:space="708"/>
          <w:docGrid w:linePitch="360"/>
        </w:sectPr>
      </w:pPr>
    </w:p>
    <w:p w14:paraId="2925F72A" w14:textId="79CA245F" w:rsidR="007269A6" w:rsidRPr="005003EE" w:rsidRDefault="005D6E3F" w:rsidP="00F74EBE">
      <w:pPr>
        <w:pStyle w:val="11"/>
        <w:numPr>
          <w:ilvl w:val="0"/>
          <w:numId w:val="17"/>
        </w:numPr>
        <w:tabs>
          <w:tab w:val="left" w:pos="426"/>
        </w:tabs>
        <w:ind w:left="0" w:firstLine="0"/>
        <w:jc w:val="both"/>
      </w:pPr>
      <w:bookmarkStart w:id="51" w:name="_Ref321475870"/>
      <w:bookmarkStart w:id="52" w:name="_Toc398564600"/>
      <w:bookmarkStart w:id="53" w:name="_Toc399408089"/>
      <w:bookmarkStart w:id="54" w:name="_Toc135652475"/>
      <w:r w:rsidRPr="005003EE">
        <w:t xml:space="preserve">КРИТЕРИИ И МЕТОДИКА ОЦЕНКИ ЗАЯВОК НА УЧАСТИЕ В </w:t>
      </w:r>
      <w:r w:rsidR="00BA3C22" w:rsidRPr="005003EE">
        <w:t>ЗАКУПКЕ</w:t>
      </w:r>
      <w:bookmarkEnd w:id="51"/>
      <w:bookmarkEnd w:id="52"/>
      <w:bookmarkEnd w:id="53"/>
      <w:bookmarkEnd w:id="54"/>
    </w:p>
    <w:p w14:paraId="3087DAA1" w14:textId="77777777" w:rsidR="005D6E3F" w:rsidRPr="005003EE" w:rsidRDefault="005D6E3F" w:rsidP="00F74EBE">
      <w:pPr>
        <w:ind w:right="153" w:firstLine="636"/>
        <w:jc w:val="both"/>
        <w:rPr>
          <w:b/>
          <w:i/>
        </w:rPr>
      </w:pPr>
    </w:p>
    <w:p w14:paraId="66DB1A31" w14:textId="77777777" w:rsidR="00CD5799" w:rsidRPr="005003EE" w:rsidRDefault="00CD5799" w:rsidP="00F74EBE">
      <w:pPr>
        <w:widowControl w:val="0"/>
        <w:shd w:val="clear" w:color="auto" w:fill="FFFFFF"/>
        <w:tabs>
          <w:tab w:val="left" w:pos="0"/>
          <w:tab w:val="left" w:pos="1134"/>
        </w:tabs>
        <w:ind w:firstLine="709"/>
        <w:jc w:val="both"/>
      </w:pPr>
      <w:r w:rsidRPr="005003EE">
        <w:rPr>
          <w:rFonts w:eastAsia="Arial Unicode MS"/>
        </w:rPr>
        <w:t>При закупках данного оборудования устанавливаются следующие критерии (подкритерии) оценки с указанными весовыми значениями:</w:t>
      </w:r>
    </w:p>
    <w:p w14:paraId="7E88C37B" w14:textId="77777777" w:rsidR="00CD5799" w:rsidRPr="005003EE" w:rsidRDefault="00CD5799" w:rsidP="00F74EBE">
      <w:pPr>
        <w:pStyle w:val="afff2"/>
        <w:numPr>
          <w:ilvl w:val="0"/>
          <w:numId w:val="41"/>
        </w:numPr>
        <w:tabs>
          <w:tab w:val="left" w:pos="1134"/>
        </w:tabs>
        <w:spacing w:after="0" w:line="240" w:lineRule="auto"/>
        <w:ind w:left="0" w:firstLine="709"/>
        <w:contextualSpacing w:val="0"/>
        <w:jc w:val="both"/>
        <w:rPr>
          <w:rFonts w:ascii="Times New Roman" w:hAnsi="Times New Roman"/>
          <w:sz w:val="24"/>
          <w:szCs w:val="24"/>
        </w:rPr>
      </w:pPr>
      <w:r w:rsidRPr="005003EE">
        <w:rPr>
          <w:rFonts w:ascii="Times New Roman" w:hAnsi="Times New Roman"/>
          <w:sz w:val="24"/>
          <w:szCs w:val="24"/>
        </w:rPr>
        <w:t>цена договора (значимость критерия Ц </w:t>
      </w:r>
      <w:r w:rsidRPr="005003EE">
        <w:rPr>
          <w:rFonts w:ascii="Times New Roman" w:hAnsi="Times New Roman"/>
          <w:sz w:val="24"/>
          <w:szCs w:val="24"/>
          <w:vertAlign w:val="subscript"/>
        </w:rPr>
        <w:t>i</w:t>
      </w:r>
      <w:r w:rsidRPr="005003EE">
        <w:rPr>
          <w:rFonts w:ascii="Times New Roman" w:hAnsi="Times New Roman"/>
          <w:sz w:val="24"/>
          <w:szCs w:val="24"/>
        </w:rPr>
        <w:t xml:space="preserve"> (ОЦ </w:t>
      </w:r>
      <w:r w:rsidRPr="005003EE">
        <w:rPr>
          <w:rFonts w:ascii="Times New Roman" w:hAnsi="Times New Roman"/>
          <w:sz w:val="24"/>
          <w:szCs w:val="24"/>
          <w:vertAlign w:val="subscript"/>
        </w:rPr>
        <w:t>i</w:t>
      </w:r>
      <w:r w:rsidRPr="005003EE">
        <w:rPr>
          <w:rFonts w:ascii="Times New Roman" w:hAnsi="Times New Roman"/>
          <w:sz w:val="24"/>
          <w:szCs w:val="24"/>
        </w:rPr>
        <w:t>) – 9</w:t>
      </w:r>
      <w:r w:rsidR="00895922" w:rsidRPr="005003EE">
        <w:rPr>
          <w:rFonts w:ascii="Times New Roman" w:hAnsi="Times New Roman"/>
          <w:sz w:val="24"/>
          <w:szCs w:val="24"/>
        </w:rPr>
        <w:t>5</w:t>
      </w:r>
      <w:r w:rsidRPr="005003EE">
        <w:rPr>
          <w:rFonts w:ascii="Times New Roman" w:hAnsi="Times New Roman"/>
          <w:sz w:val="24"/>
          <w:szCs w:val="24"/>
        </w:rPr>
        <w:t xml:space="preserve"> %;</w:t>
      </w:r>
    </w:p>
    <w:p w14:paraId="5FC04549" w14:textId="77777777" w:rsidR="00CD5799" w:rsidRPr="005003EE" w:rsidRDefault="00CD5799" w:rsidP="00F74EBE">
      <w:pPr>
        <w:pStyle w:val="afff2"/>
        <w:numPr>
          <w:ilvl w:val="0"/>
          <w:numId w:val="41"/>
        </w:numPr>
        <w:tabs>
          <w:tab w:val="left" w:pos="1134"/>
        </w:tabs>
        <w:spacing w:after="0" w:line="240" w:lineRule="auto"/>
        <w:ind w:left="0" w:firstLine="709"/>
        <w:contextualSpacing w:val="0"/>
        <w:jc w:val="both"/>
        <w:rPr>
          <w:rFonts w:ascii="Times New Roman" w:hAnsi="Times New Roman"/>
          <w:sz w:val="24"/>
          <w:szCs w:val="24"/>
        </w:rPr>
      </w:pPr>
      <w:r w:rsidRPr="005003EE">
        <w:rPr>
          <w:rFonts w:ascii="Times New Roman" w:hAnsi="Times New Roman"/>
          <w:sz w:val="24"/>
          <w:szCs w:val="24"/>
        </w:rPr>
        <w:t xml:space="preserve">квалификация участника закупки (значимость критерия </w:t>
      </w:r>
      <w:proofErr w:type="spellStart"/>
      <w:r w:rsidRPr="005003EE">
        <w:rPr>
          <w:rFonts w:ascii="Times New Roman" w:hAnsi="Times New Roman"/>
          <w:sz w:val="24"/>
          <w:szCs w:val="24"/>
        </w:rPr>
        <w:t>Кв</w:t>
      </w:r>
      <w:r w:rsidRPr="005003EE">
        <w:rPr>
          <w:rFonts w:ascii="Times New Roman" w:hAnsi="Times New Roman"/>
          <w:sz w:val="24"/>
          <w:szCs w:val="24"/>
          <w:vertAlign w:val="subscript"/>
        </w:rPr>
        <w:t>i</w:t>
      </w:r>
      <w:proofErr w:type="spellEnd"/>
      <w:r w:rsidRPr="005003EE">
        <w:rPr>
          <w:rFonts w:ascii="Times New Roman" w:hAnsi="Times New Roman"/>
          <w:sz w:val="24"/>
          <w:szCs w:val="24"/>
        </w:rPr>
        <w:t xml:space="preserve"> – 5%), в том числе:</w:t>
      </w:r>
    </w:p>
    <w:p w14:paraId="189093DA" w14:textId="35000335" w:rsidR="00584C06" w:rsidRPr="005003EE" w:rsidRDefault="00584C06" w:rsidP="00F74EBE">
      <w:pPr>
        <w:numPr>
          <w:ilvl w:val="3"/>
          <w:numId w:val="40"/>
        </w:numPr>
        <w:tabs>
          <w:tab w:val="num" w:pos="1418"/>
        </w:tabs>
        <w:ind w:left="0" w:right="68" w:firstLine="1134"/>
        <w:jc w:val="both"/>
        <w:rPr>
          <w:rFonts w:eastAsia="Calibri"/>
          <w:lang w:eastAsia="en-US"/>
        </w:rPr>
      </w:pPr>
      <w:r w:rsidRPr="005003EE">
        <w:rPr>
          <w:rFonts w:eastAsia="Calibri"/>
          <w:lang w:eastAsia="en-US"/>
        </w:rPr>
        <w:t xml:space="preserve">опыт </w:t>
      </w:r>
      <w:r w:rsidR="00B049BE" w:rsidRPr="005003EE">
        <w:rPr>
          <w:rFonts w:eastAsia="Calibri"/>
          <w:lang w:eastAsia="en-US"/>
        </w:rPr>
        <w:t xml:space="preserve">участника </w:t>
      </w:r>
      <w:r w:rsidR="000F773A" w:rsidRPr="005003EE">
        <w:rPr>
          <w:rFonts w:eastAsia="Calibri"/>
          <w:lang w:eastAsia="en-US"/>
        </w:rPr>
        <w:t>закупки</w:t>
      </w:r>
      <w:r w:rsidR="00B049BE" w:rsidRPr="005003EE">
        <w:rPr>
          <w:rFonts w:eastAsia="Calibri"/>
          <w:lang w:eastAsia="en-US"/>
        </w:rPr>
        <w:t xml:space="preserve"> (значимость критерия </w:t>
      </w:r>
      <w:proofErr w:type="spellStart"/>
      <w:r w:rsidR="00B049BE" w:rsidRPr="005003EE">
        <w:rPr>
          <w:rFonts w:eastAsia="Calibri"/>
          <w:lang w:eastAsia="en-US"/>
        </w:rPr>
        <w:t>Oi</w:t>
      </w:r>
      <w:proofErr w:type="spellEnd"/>
      <w:r w:rsidR="00B049BE" w:rsidRPr="005003EE">
        <w:rPr>
          <w:rFonts w:eastAsia="Calibri"/>
          <w:lang w:eastAsia="en-US"/>
        </w:rPr>
        <w:t xml:space="preserve"> -100%)</w:t>
      </w:r>
      <w:r w:rsidRPr="005003EE">
        <w:rPr>
          <w:rFonts w:eastAsia="Calibri"/>
          <w:lang w:eastAsia="en-US"/>
        </w:rPr>
        <w:t>.</w:t>
      </w:r>
    </w:p>
    <w:p w14:paraId="632FB142" w14:textId="2BDD9361" w:rsidR="00CF1B43" w:rsidRPr="005003EE" w:rsidRDefault="00CF1B43" w:rsidP="00F74EBE">
      <w:pPr>
        <w:keepNext/>
        <w:outlineLvl w:val="0"/>
        <w:rPr>
          <w:iCs/>
          <w:vanish/>
        </w:rPr>
      </w:pPr>
      <w:bookmarkStart w:id="55" w:name="_Toc514663202"/>
      <w:bookmarkStart w:id="56" w:name="_Toc514663413"/>
      <w:bookmarkStart w:id="57" w:name="_Toc3816613"/>
      <w:bookmarkStart w:id="58" w:name="_Toc36462756"/>
      <w:bookmarkStart w:id="59" w:name="_Toc68270429"/>
      <w:bookmarkStart w:id="60" w:name="_Toc68525128"/>
      <w:bookmarkStart w:id="61" w:name="_Toc83644329"/>
      <w:bookmarkStart w:id="62" w:name="_Toc95480507"/>
      <w:bookmarkStart w:id="63" w:name="_Toc514663203"/>
      <w:bookmarkStart w:id="64" w:name="_Toc514663414"/>
      <w:bookmarkStart w:id="65" w:name="_Toc3816614"/>
      <w:bookmarkStart w:id="66" w:name="_Toc36462757"/>
      <w:bookmarkStart w:id="67" w:name="_Toc68270430"/>
      <w:bookmarkStart w:id="68" w:name="_Toc68525129"/>
      <w:bookmarkStart w:id="69" w:name="_Toc83644330"/>
      <w:bookmarkStart w:id="70" w:name="_Toc95480508"/>
      <w:bookmarkStart w:id="71" w:name="_Toc514663204"/>
      <w:bookmarkStart w:id="72" w:name="_Toc514663415"/>
      <w:bookmarkStart w:id="73" w:name="_Toc3816615"/>
      <w:bookmarkStart w:id="74" w:name="_Toc36462758"/>
      <w:bookmarkStart w:id="75" w:name="_Toc68270431"/>
      <w:bookmarkStart w:id="76" w:name="_Toc68525130"/>
      <w:bookmarkStart w:id="77" w:name="_Toc83644331"/>
      <w:bookmarkStart w:id="78" w:name="_Toc95480509"/>
      <w:bookmarkStart w:id="79" w:name="_Toc514663205"/>
      <w:bookmarkStart w:id="80" w:name="_Toc514663416"/>
      <w:bookmarkStart w:id="81" w:name="_Toc3816616"/>
      <w:bookmarkStart w:id="82" w:name="_Toc36462759"/>
      <w:bookmarkStart w:id="83" w:name="_Toc68270432"/>
      <w:bookmarkStart w:id="84" w:name="_Toc68525131"/>
      <w:bookmarkStart w:id="85" w:name="_Toc83644332"/>
      <w:bookmarkStart w:id="86" w:name="_Toc9548051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7B02EB5" w14:textId="77777777" w:rsidR="00CF1B43" w:rsidRPr="005003EE" w:rsidRDefault="00CF1B43" w:rsidP="00F74EBE">
      <w:pPr>
        <w:ind w:right="153" w:firstLine="636"/>
        <w:jc w:val="center"/>
      </w:pPr>
      <w:r w:rsidRPr="005003EE">
        <w:t>Методика оценки заявок</w:t>
      </w:r>
    </w:p>
    <w:p w14:paraId="7CFCA7A6" w14:textId="77777777" w:rsidR="002A58E5" w:rsidRPr="005003EE" w:rsidRDefault="002A58E5" w:rsidP="00F74EBE">
      <w:pPr>
        <w:ind w:right="153" w:firstLine="636"/>
        <w:jc w:val="center"/>
      </w:pPr>
    </w:p>
    <w:p w14:paraId="03B8799A" w14:textId="77777777" w:rsidR="00CD5799" w:rsidRPr="005003EE" w:rsidRDefault="00CD5799" w:rsidP="00F74EBE">
      <w:pPr>
        <w:widowControl w:val="0"/>
        <w:shd w:val="clear" w:color="auto" w:fill="FFFFFF"/>
        <w:tabs>
          <w:tab w:val="num" w:pos="0"/>
          <w:tab w:val="left" w:pos="1134"/>
          <w:tab w:val="left" w:pos="1418"/>
        </w:tabs>
        <w:ind w:firstLine="709"/>
        <w:jc w:val="both"/>
      </w:pPr>
      <w:r w:rsidRPr="005003EE">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571DCACE" w14:textId="77777777" w:rsidR="00CD5799" w:rsidRPr="005003EE" w:rsidRDefault="00CD5799" w:rsidP="00F74EBE">
      <w:pPr>
        <w:widowControl w:val="0"/>
        <w:shd w:val="clear" w:color="auto" w:fill="FFFFFF"/>
        <w:tabs>
          <w:tab w:val="num" w:pos="0"/>
          <w:tab w:val="left" w:pos="1134"/>
          <w:tab w:val="left" w:pos="1418"/>
        </w:tabs>
        <w:ind w:firstLine="709"/>
        <w:jc w:val="both"/>
        <w:rPr>
          <w:bCs/>
        </w:rPr>
      </w:pPr>
      <w:r w:rsidRPr="005003EE">
        <w:t>Если какой-либо критерий имеет подкритерии, то выставляются оценки по каждому подкритерию, общая о</w:t>
      </w:r>
      <w:r w:rsidRPr="005003EE">
        <w:rPr>
          <w:bCs/>
        </w:rPr>
        <w:t xml:space="preserve">ценка по </w:t>
      </w:r>
      <w:r w:rsidRPr="005003EE">
        <w:t>указанному</w:t>
      </w:r>
      <w:r w:rsidRPr="005003EE">
        <w:rPr>
          <w:bCs/>
        </w:rPr>
        <w:t xml:space="preserve"> критерию складывается из суммы оценок по подкритериям данного критерия с учетом значимости (веса) подкритериев.</w:t>
      </w:r>
    </w:p>
    <w:p w14:paraId="2CFA3414" w14:textId="77777777" w:rsidR="00CD5799" w:rsidRPr="005003EE" w:rsidRDefault="00CD5799" w:rsidP="00F74EBE">
      <w:pPr>
        <w:widowControl w:val="0"/>
        <w:shd w:val="clear" w:color="auto" w:fill="FFFFFF"/>
        <w:tabs>
          <w:tab w:val="num" w:pos="0"/>
          <w:tab w:val="left" w:pos="1134"/>
          <w:tab w:val="left" w:pos="1418"/>
        </w:tabs>
        <w:ind w:firstLine="709"/>
        <w:jc w:val="both"/>
      </w:pPr>
      <w:r w:rsidRPr="005003EE">
        <w:t xml:space="preserve">Рейтинг заявки </w:t>
      </w:r>
      <w:proofErr w:type="spellStart"/>
      <w:r w:rsidRPr="005003EE">
        <w:rPr>
          <w:lang w:val="en-US"/>
        </w:rPr>
        <w:t>i</w:t>
      </w:r>
      <w:proofErr w:type="spellEnd"/>
      <w:r w:rsidRPr="005003EE">
        <w:t>-го участника закупки определяется по формуле:</w:t>
      </w:r>
    </w:p>
    <w:p w14:paraId="15ACA4AE" w14:textId="77777777" w:rsidR="00CD5799" w:rsidRPr="005003EE" w:rsidRDefault="00CD5799" w:rsidP="00F74EBE">
      <w:pPr>
        <w:ind w:right="153" w:firstLine="709"/>
      </w:pPr>
    </w:p>
    <w:p w14:paraId="1B3670A5" w14:textId="77777777" w:rsidR="00CD5799" w:rsidRPr="005003EE" w:rsidRDefault="00CD5799" w:rsidP="00F74EBE">
      <w:pPr>
        <w:ind w:right="153" w:firstLine="709"/>
        <w:jc w:val="center"/>
        <w:rPr>
          <w:lang w:val="en-US"/>
        </w:rPr>
      </w:pPr>
      <w:r w:rsidRPr="005003EE">
        <w:rPr>
          <w:lang w:val="en-US"/>
        </w:rPr>
        <w:t>R</w:t>
      </w:r>
      <w:r w:rsidRPr="005003EE">
        <w:rPr>
          <w:bCs/>
          <w:lang w:val="en-US"/>
        </w:rPr>
        <w:t xml:space="preserve"> </w:t>
      </w:r>
      <w:proofErr w:type="spellStart"/>
      <w:r w:rsidRPr="005003EE">
        <w:rPr>
          <w:bCs/>
          <w:vertAlign w:val="subscript"/>
          <w:lang w:val="en-US"/>
        </w:rPr>
        <w:t>i</w:t>
      </w:r>
      <w:proofErr w:type="spellEnd"/>
      <w:r w:rsidRPr="005003EE">
        <w:rPr>
          <w:bCs/>
          <w:vertAlign w:val="subscript"/>
          <w:lang w:val="en-US"/>
        </w:rPr>
        <w:t xml:space="preserve"> </w:t>
      </w:r>
      <w:r w:rsidRPr="005003EE">
        <w:rPr>
          <w:bCs/>
          <w:lang w:val="en-US"/>
        </w:rPr>
        <w:t xml:space="preserve">= </w:t>
      </w:r>
      <w:r w:rsidRPr="005003EE">
        <w:rPr>
          <w:bCs/>
        </w:rPr>
        <w:t>БЦ</w:t>
      </w:r>
      <w:r w:rsidRPr="005003EE">
        <w:rPr>
          <w:bCs/>
          <w:lang w:val="en-US"/>
        </w:rPr>
        <w:t xml:space="preserve"> </w:t>
      </w:r>
      <w:proofErr w:type="spellStart"/>
      <w:r w:rsidR="00DE5ABF" w:rsidRPr="005003EE">
        <w:rPr>
          <w:bCs/>
          <w:vertAlign w:val="subscript"/>
          <w:lang w:val="en-US"/>
        </w:rPr>
        <w:t>i</w:t>
      </w:r>
      <w:proofErr w:type="spellEnd"/>
      <w:r w:rsidR="00DE5ABF" w:rsidRPr="005003EE">
        <w:rPr>
          <w:bCs/>
          <w:vertAlign w:val="subscript"/>
          <w:lang w:val="en-US"/>
        </w:rPr>
        <w:t xml:space="preserve"> </w:t>
      </w:r>
      <w:r w:rsidR="00DE5ABF" w:rsidRPr="005003EE">
        <w:rPr>
          <w:bCs/>
          <w:lang w:val="en-US"/>
        </w:rPr>
        <w:t>*</w:t>
      </w:r>
      <w:r w:rsidRPr="005003EE">
        <w:rPr>
          <w:bCs/>
          <w:lang w:val="en-US"/>
        </w:rPr>
        <w:t xml:space="preserve"> </w:t>
      </w:r>
      <w:r w:rsidR="00895922" w:rsidRPr="005003EE">
        <w:rPr>
          <w:bCs/>
          <w:lang w:val="en-US"/>
        </w:rPr>
        <w:t>V</w:t>
      </w:r>
      <w:r w:rsidR="00895922" w:rsidRPr="005003EE">
        <w:rPr>
          <w:bCs/>
          <w:vertAlign w:val="subscript"/>
        </w:rPr>
        <w:t>ц</w:t>
      </w:r>
      <w:r w:rsidR="00895922" w:rsidRPr="005003EE">
        <w:rPr>
          <w:bCs/>
          <w:vertAlign w:val="subscript"/>
          <w:lang w:val="en-US"/>
        </w:rPr>
        <w:t xml:space="preserve"> </w:t>
      </w:r>
      <w:r w:rsidR="00895922" w:rsidRPr="005003EE">
        <w:rPr>
          <w:bCs/>
          <w:lang w:val="en-US"/>
        </w:rPr>
        <w:t>+</w:t>
      </w:r>
      <w:r w:rsidRPr="005003EE">
        <w:rPr>
          <w:bCs/>
          <w:lang w:val="en-US"/>
        </w:rPr>
        <w:t xml:space="preserve"> </w:t>
      </w:r>
      <w:proofErr w:type="spellStart"/>
      <w:r w:rsidRPr="005003EE">
        <w:rPr>
          <w:bCs/>
        </w:rPr>
        <w:t>БКв</w:t>
      </w:r>
      <w:proofErr w:type="spellEnd"/>
      <w:r w:rsidRPr="005003EE">
        <w:rPr>
          <w:bCs/>
          <w:lang w:val="en-US"/>
        </w:rPr>
        <w:t xml:space="preserve"> </w:t>
      </w:r>
      <w:proofErr w:type="spellStart"/>
      <w:r w:rsidR="00895922" w:rsidRPr="005003EE">
        <w:rPr>
          <w:bCs/>
          <w:vertAlign w:val="subscript"/>
          <w:lang w:val="en-US"/>
        </w:rPr>
        <w:t>i</w:t>
      </w:r>
      <w:proofErr w:type="spellEnd"/>
      <w:r w:rsidR="00895922" w:rsidRPr="005003EE">
        <w:rPr>
          <w:bCs/>
          <w:vertAlign w:val="subscript"/>
          <w:lang w:val="en-US"/>
        </w:rPr>
        <w:t xml:space="preserve"> </w:t>
      </w:r>
      <w:r w:rsidR="00895922" w:rsidRPr="005003EE">
        <w:rPr>
          <w:bCs/>
          <w:lang w:val="en-US"/>
        </w:rPr>
        <w:t>*</w:t>
      </w:r>
      <w:r w:rsidRPr="005003EE">
        <w:rPr>
          <w:bCs/>
          <w:lang w:val="en-US"/>
        </w:rPr>
        <w:t xml:space="preserve"> V</w:t>
      </w:r>
      <w:proofErr w:type="spellStart"/>
      <w:r w:rsidRPr="005003EE">
        <w:rPr>
          <w:bCs/>
          <w:vertAlign w:val="subscript"/>
        </w:rPr>
        <w:t>Кв</w:t>
      </w:r>
      <w:proofErr w:type="spellEnd"/>
      <w:r w:rsidRPr="005003EE">
        <w:rPr>
          <w:bCs/>
          <w:vertAlign w:val="subscript"/>
          <w:lang w:val="en-US"/>
        </w:rPr>
        <w:t xml:space="preserve"> </w:t>
      </w:r>
      <w:r w:rsidRPr="005003EE">
        <w:rPr>
          <w:bCs/>
          <w:lang w:val="en-US"/>
        </w:rPr>
        <w:t xml:space="preserve"> </w:t>
      </w:r>
    </w:p>
    <w:p w14:paraId="128C1DB8" w14:textId="77777777" w:rsidR="00CD5799" w:rsidRPr="005003EE" w:rsidRDefault="00CD5799" w:rsidP="00F74EBE">
      <w:pPr>
        <w:ind w:right="153" w:firstLine="709"/>
        <w:rPr>
          <w:bCs/>
          <w:lang w:val="en-US"/>
        </w:rPr>
      </w:pPr>
    </w:p>
    <w:p w14:paraId="245CE307" w14:textId="77777777" w:rsidR="00CD5799" w:rsidRPr="005003EE" w:rsidRDefault="00CD5799" w:rsidP="00F74EBE">
      <w:pPr>
        <w:ind w:right="153" w:firstLine="709"/>
        <w:jc w:val="both"/>
        <w:rPr>
          <w:bCs/>
        </w:rPr>
      </w:pPr>
      <w:r w:rsidRPr="005003EE">
        <w:rPr>
          <w:bCs/>
        </w:rPr>
        <w:t xml:space="preserve">где </w:t>
      </w:r>
      <w:r w:rsidRPr="005003EE">
        <w:rPr>
          <w:bCs/>
          <w:lang w:val="en-US"/>
        </w:rPr>
        <w:t>V</w:t>
      </w:r>
      <w:r w:rsidRPr="005003EE">
        <w:rPr>
          <w:bCs/>
        </w:rPr>
        <w:t xml:space="preserve"> – значимость (вес) соответствующего критерия,</w:t>
      </w:r>
    </w:p>
    <w:p w14:paraId="1A7E4C73" w14:textId="77777777" w:rsidR="00CD5799" w:rsidRPr="005003EE" w:rsidRDefault="00895922" w:rsidP="00F74EBE">
      <w:pPr>
        <w:ind w:right="153" w:firstLine="709"/>
        <w:jc w:val="both"/>
      </w:pPr>
      <w:r w:rsidRPr="005003EE">
        <w:rPr>
          <w:bCs/>
        </w:rPr>
        <w:t xml:space="preserve">БЦ, </w:t>
      </w:r>
      <w:proofErr w:type="spellStart"/>
      <w:r w:rsidRPr="005003EE">
        <w:rPr>
          <w:bCs/>
        </w:rPr>
        <w:t>БКв</w:t>
      </w:r>
      <w:proofErr w:type="spellEnd"/>
      <w:r w:rsidRPr="005003EE">
        <w:rPr>
          <w:bCs/>
        </w:rPr>
        <w:t xml:space="preserve"> </w:t>
      </w:r>
      <w:r w:rsidR="00CD5799" w:rsidRPr="005003EE">
        <w:rPr>
          <w:bCs/>
        </w:rPr>
        <w:t>– оценка (балл) соответствующего критерия.</w:t>
      </w:r>
    </w:p>
    <w:p w14:paraId="7A47A77F" w14:textId="77777777" w:rsidR="00CD5799" w:rsidRPr="005003EE" w:rsidRDefault="00CD5799" w:rsidP="00F74EBE">
      <w:pPr>
        <w:ind w:right="153" w:firstLine="636"/>
        <w:jc w:val="both"/>
        <w:rPr>
          <w:b/>
          <w:i/>
        </w:rPr>
      </w:pPr>
      <w:r w:rsidRPr="005003EE">
        <w:t xml:space="preserve">Совокупная значимость всех установленных в документации о закупке критериев равна 100 процентам. Максимальная оценка в баллах по каждому из критериев </w:t>
      </w:r>
      <w:r w:rsidRPr="005003EE">
        <w:rPr>
          <w:bCs/>
        </w:rPr>
        <w:t>Ц</w:t>
      </w:r>
      <w:r w:rsidRPr="005003EE">
        <w:rPr>
          <w:bCs/>
          <w:vertAlign w:val="subscript"/>
        </w:rPr>
        <w:t xml:space="preserve"> </w:t>
      </w:r>
      <w:proofErr w:type="spellStart"/>
      <w:proofErr w:type="gramStart"/>
      <w:r w:rsidRPr="005003EE">
        <w:rPr>
          <w:bCs/>
          <w:vertAlign w:val="subscript"/>
          <w:lang w:val="en-US"/>
        </w:rPr>
        <w:t>i</w:t>
      </w:r>
      <w:proofErr w:type="spellEnd"/>
      <w:r w:rsidRPr="005003EE">
        <w:rPr>
          <w:bCs/>
          <w:vertAlign w:val="subscript"/>
        </w:rPr>
        <w:t xml:space="preserve"> </w:t>
      </w:r>
      <w:r w:rsidRPr="005003EE">
        <w:rPr>
          <w:bCs/>
        </w:rPr>
        <w:t>,</w:t>
      </w:r>
      <w:proofErr w:type="gramEnd"/>
      <w:r w:rsidRPr="005003EE">
        <w:rPr>
          <w:bCs/>
          <w:vertAlign w:val="subscript"/>
        </w:rPr>
        <w:t xml:space="preserve"> </w:t>
      </w:r>
      <w:proofErr w:type="spellStart"/>
      <w:r w:rsidRPr="005003EE">
        <w:rPr>
          <w:bCs/>
        </w:rPr>
        <w:t>Кв</w:t>
      </w:r>
      <w:proofErr w:type="spellEnd"/>
      <w:r w:rsidRPr="005003EE">
        <w:rPr>
          <w:bCs/>
        </w:rPr>
        <w:t xml:space="preserve"> </w:t>
      </w:r>
      <w:proofErr w:type="spellStart"/>
      <w:r w:rsidRPr="005003EE">
        <w:rPr>
          <w:bCs/>
          <w:vertAlign w:val="subscript"/>
          <w:lang w:val="en-US"/>
        </w:rPr>
        <w:t>i</w:t>
      </w:r>
      <w:proofErr w:type="spellEnd"/>
      <w:r w:rsidRPr="005003EE">
        <w:rPr>
          <w:bCs/>
          <w:vertAlign w:val="subscript"/>
        </w:rPr>
        <w:t xml:space="preserve"> </w:t>
      </w:r>
      <w:r w:rsidRPr="005003EE">
        <w:rPr>
          <w:bCs/>
        </w:rPr>
        <w:t>– 100 баллов.</w:t>
      </w:r>
    </w:p>
    <w:p w14:paraId="29F1BD88" w14:textId="77777777" w:rsidR="00CD5799" w:rsidRPr="005003EE" w:rsidRDefault="00CD5799" w:rsidP="00F74EBE">
      <w:pPr>
        <w:ind w:right="153" w:firstLine="636"/>
        <w:jc w:val="both"/>
        <w:rPr>
          <w:b/>
          <w:i/>
        </w:rPr>
      </w:pPr>
    </w:p>
    <w:p w14:paraId="3A00D0C4" w14:textId="77777777" w:rsidR="00CD5799" w:rsidRPr="005003EE" w:rsidRDefault="00CD5799" w:rsidP="00F74EBE">
      <w:pPr>
        <w:ind w:right="153" w:firstLine="636"/>
        <w:jc w:val="center"/>
      </w:pPr>
      <w:r w:rsidRPr="005003EE">
        <w:t>Оценка по критерию «цена договора»</w:t>
      </w:r>
    </w:p>
    <w:p w14:paraId="4C55B82F" w14:textId="77777777" w:rsidR="00CD5799" w:rsidRPr="005003EE" w:rsidRDefault="00CD5799" w:rsidP="00F74EBE">
      <w:pPr>
        <w:ind w:right="153" w:firstLine="636"/>
        <w:jc w:val="center"/>
      </w:pPr>
    </w:p>
    <w:p w14:paraId="0F87B9C5" w14:textId="77CCA97E" w:rsidR="00CD5799" w:rsidRPr="005003EE" w:rsidRDefault="00734674" w:rsidP="00F74EBE">
      <w:pPr>
        <w:autoSpaceDE w:val="0"/>
        <w:autoSpaceDN w:val="0"/>
        <w:adjustRightInd w:val="0"/>
        <w:ind w:right="68" w:firstLine="709"/>
        <w:jc w:val="both"/>
        <w:rPr>
          <w:bCs/>
        </w:rPr>
      </w:pPr>
      <w:r w:rsidRPr="005003EE">
        <w:rPr>
          <w:bCs/>
        </w:rPr>
        <w:t>В</w:t>
      </w:r>
      <w:r w:rsidR="00CD5799" w:rsidRPr="005003EE">
        <w:rPr>
          <w:bCs/>
        </w:rPr>
        <w:t xml:space="preserve"> отношении приобретаемых товаров, единый базис сравнения ценовых предложений: </w:t>
      </w:r>
      <w:r w:rsidR="00E2293B" w:rsidRPr="005003EE">
        <w:rPr>
          <w:bCs/>
        </w:rPr>
        <w:t>с учетом всех налогов, сборов и прочих расходов в соответствии с законодательством РФ</w:t>
      </w:r>
      <w:r w:rsidR="00CD5799" w:rsidRPr="005003EE">
        <w:rPr>
          <w:bCs/>
        </w:rPr>
        <w:t xml:space="preserve">. </w:t>
      </w:r>
    </w:p>
    <w:p w14:paraId="57045A3D" w14:textId="77777777" w:rsidR="00CD5799" w:rsidRPr="005003EE" w:rsidRDefault="00CD5799" w:rsidP="00F74EBE">
      <w:pPr>
        <w:ind w:right="153" w:firstLine="636"/>
        <w:jc w:val="center"/>
      </w:pPr>
    </w:p>
    <w:tbl>
      <w:tblPr>
        <w:tblW w:w="0" w:type="auto"/>
        <w:jc w:val="center"/>
        <w:tblLayout w:type="fixed"/>
        <w:tblLook w:val="0000" w:firstRow="0" w:lastRow="0" w:firstColumn="0" w:lastColumn="0" w:noHBand="0" w:noVBand="0"/>
      </w:tblPr>
      <w:tblGrid>
        <w:gridCol w:w="1312"/>
        <w:gridCol w:w="1079"/>
        <w:gridCol w:w="1044"/>
      </w:tblGrid>
      <w:tr w:rsidR="00CD5799" w:rsidRPr="005003EE" w14:paraId="3DEA5014" w14:textId="77777777" w:rsidTr="00CD5799">
        <w:trPr>
          <w:cantSplit/>
          <w:trHeight w:val="272"/>
          <w:jc w:val="center"/>
        </w:trPr>
        <w:tc>
          <w:tcPr>
            <w:tcW w:w="1312" w:type="dxa"/>
            <w:vMerge w:val="restart"/>
            <w:vAlign w:val="center"/>
          </w:tcPr>
          <w:p w14:paraId="5D06B791" w14:textId="77777777" w:rsidR="00CD5799" w:rsidRPr="005003EE" w:rsidRDefault="00CD5799" w:rsidP="00F74EBE">
            <w:pPr>
              <w:pStyle w:val="af7"/>
              <w:spacing w:before="0" w:beforeAutospacing="0" w:after="0" w:afterAutospacing="0"/>
              <w:jc w:val="right"/>
            </w:pPr>
            <w:r w:rsidRPr="005003EE">
              <w:rPr>
                <w:bCs/>
              </w:rPr>
              <w:t xml:space="preserve">БЦ </w:t>
            </w:r>
            <w:proofErr w:type="spellStart"/>
            <w:r w:rsidRPr="005003EE">
              <w:rPr>
                <w:bCs/>
                <w:vertAlign w:val="subscript"/>
                <w:lang w:val="en-US"/>
              </w:rPr>
              <w:t>i</w:t>
            </w:r>
            <w:proofErr w:type="spellEnd"/>
            <w:r w:rsidRPr="005003EE">
              <w:t xml:space="preserve"> =</w:t>
            </w:r>
          </w:p>
        </w:tc>
        <w:tc>
          <w:tcPr>
            <w:tcW w:w="1079" w:type="dxa"/>
            <w:tcBorders>
              <w:bottom w:val="single" w:sz="4" w:space="0" w:color="auto"/>
            </w:tcBorders>
          </w:tcPr>
          <w:p w14:paraId="65BD149C" w14:textId="77777777" w:rsidR="00CD5799" w:rsidRPr="005003EE" w:rsidRDefault="00CD5799" w:rsidP="00F74EBE">
            <w:pPr>
              <w:pStyle w:val="af7"/>
              <w:spacing w:before="0" w:beforeAutospacing="0" w:after="0" w:afterAutospacing="0"/>
              <w:ind w:hanging="33"/>
              <w:jc w:val="center"/>
            </w:pPr>
            <w:r w:rsidRPr="005003EE">
              <w:t>Ц</w:t>
            </w:r>
            <w:r w:rsidRPr="005003EE">
              <w:rPr>
                <w:vertAlign w:val="subscript"/>
              </w:rPr>
              <w:t xml:space="preserve"> </w:t>
            </w:r>
            <w:r w:rsidRPr="005003EE">
              <w:rPr>
                <w:vertAlign w:val="subscript"/>
                <w:lang w:val="en-US"/>
              </w:rPr>
              <w:t>min</w:t>
            </w:r>
            <w:r w:rsidRPr="005003EE">
              <w:rPr>
                <w:vertAlign w:val="subscript"/>
              </w:rPr>
              <w:t xml:space="preserve"> </w:t>
            </w:r>
            <w:r w:rsidRPr="005003EE">
              <w:t xml:space="preserve"> </w:t>
            </w:r>
          </w:p>
        </w:tc>
        <w:tc>
          <w:tcPr>
            <w:tcW w:w="1044" w:type="dxa"/>
            <w:vMerge w:val="restart"/>
            <w:vAlign w:val="center"/>
          </w:tcPr>
          <w:p w14:paraId="21CC83D5" w14:textId="77777777" w:rsidR="00CD5799" w:rsidRPr="005003EE" w:rsidRDefault="00CD5799" w:rsidP="00F74EBE">
            <w:pPr>
              <w:pStyle w:val="af7"/>
              <w:spacing w:before="0" w:beforeAutospacing="0" w:after="0" w:afterAutospacing="0"/>
            </w:pPr>
            <w:r w:rsidRPr="005003EE">
              <w:rPr>
                <w:bCs/>
              </w:rPr>
              <w:t>* 100</w:t>
            </w:r>
          </w:p>
        </w:tc>
      </w:tr>
      <w:tr w:rsidR="00CD5799" w:rsidRPr="005003EE" w14:paraId="28FBD6A4" w14:textId="77777777" w:rsidTr="00CD5799">
        <w:trPr>
          <w:cantSplit/>
          <w:trHeight w:val="161"/>
          <w:jc w:val="center"/>
        </w:trPr>
        <w:tc>
          <w:tcPr>
            <w:tcW w:w="1312" w:type="dxa"/>
            <w:vMerge/>
          </w:tcPr>
          <w:p w14:paraId="610EF6F7" w14:textId="77777777" w:rsidR="00CD5799" w:rsidRPr="005003EE" w:rsidRDefault="00CD5799" w:rsidP="00F74EBE">
            <w:pPr>
              <w:pStyle w:val="af7"/>
              <w:spacing w:before="0" w:beforeAutospacing="0" w:after="0" w:afterAutospacing="0"/>
              <w:ind w:firstLine="709"/>
            </w:pPr>
          </w:p>
        </w:tc>
        <w:tc>
          <w:tcPr>
            <w:tcW w:w="1079" w:type="dxa"/>
            <w:tcBorders>
              <w:top w:val="single" w:sz="4" w:space="0" w:color="auto"/>
            </w:tcBorders>
          </w:tcPr>
          <w:p w14:paraId="16254A8F" w14:textId="77777777" w:rsidR="00CD5799" w:rsidRPr="005003EE" w:rsidRDefault="00CD5799" w:rsidP="00F74EBE">
            <w:pPr>
              <w:pStyle w:val="af7"/>
              <w:spacing w:before="0" w:beforeAutospacing="0" w:after="0" w:afterAutospacing="0"/>
              <w:ind w:firstLine="108"/>
              <w:jc w:val="center"/>
            </w:pPr>
            <w:r w:rsidRPr="005003EE">
              <w:t>Ц</w:t>
            </w:r>
            <w:r w:rsidRPr="005003EE">
              <w:rPr>
                <w:vertAlign w:val="subscript"/>
              </w:rPr>
              <w:t xml:space="preserve"> </w:t>
            </w:r>
            <w:proofErr w:type="spellStart"/>
            <w:r w:rsidRPr="005003EE">
              <w:rPr>
                <w:vertAlign w:val="subscript"/>
                <w:lang w:val="en-US"/>
              </w:rPr>
              <w:t>i</w:t>
            </w:r>
            <w:proofErr w:type="spellEnd"/>
          </w:p>
        </w:tc>
        <w:tc>
          <w:tcPr>
            <w:tcW w:w="1044" w:type="dxa"/>
            <w:vMerge/>
          </w:tcPr>
          <w:p w14:paraId="2FAA07D9" w14:textId="77777777" w:rsidR="00CD5799" w:rsidRPr="005003EE" w:rsidRDefault="00CD5799" w:rsidP="00F74EBE">
            <w:pPr>
              <w:pStyle w:val="af7"/>
              <w:spacing w:before="0" w:beforeAutospacing="0" w:after="0" w:afterAutospacing="0"/>
              <w:ind w:firstLine="709"/>
            </w:pPr>
          </w:p>
        </w:tc>
      </w:tr>
    </w:tbl>
    <w:p w14:paraId="60661E01" w14:textId="77777777" w:rsidR="00CD5799" w:rsidRPr="005003EE" w:rsidRDefault="00CD5799" w:rsidP="00F74EBE">
      <w:pPr>
        <w:pStyle w:val="af7"/>
        <w:tabs>
          <w:tab w:val="left" w:pos="0"/>
          <w:tab w:val="left" w:pos="1062"/>
          <w:tab w:val="left" w:pos="1985"/>
          <w:tab w:val="left" w:pos="2268"/>
        </w:tabs>
        <w:spacing w:before="0" w:beforeAutospacing="0" w:after="0" w:afterAutospacing="0"/>
        <w:ind w:firstLine="709"/>
        <w:jc w:val="both"/>
      </w:pPr>
    </w:p>
    <w:p w14:paraId="4899F0B1" w14:textId="77777777" w:rsidR="00CD5799" w:rsidRPr="005003EE" w:rsidRDefault="00CD5799" w:rsidP="00F74EBE">
      <w:pPr>
        <w:pStyle w:val="af7"/>
        <w:tabs>
          <w:tab w:val="left" w:pos="0"/>
          <w:tab w:val="left" w:pos="1062"/>
          <w:tab w:val="left" w:pos="1985"/>
          <w:tab w:val="left" w:pos="2268"/>
        </w:tabs>
        <w:spacing w:before="0" w:beforeAutospacing="0" w:after="0" w:afterAutospacing="0"/>
        <w:ind w:firstLine="709"/>
        <w:jc w:val="both"/>
      </w:pPr>
      <w:r w:rsidRPr="005003EE">
        <w:t>где: </w:t>
      </w:r>
    </w:p>
    <w:p w14:paraId="54B39875" w14:textId="77777777" w:rsidR="00CD5799" w:rsidRPr="005003EE" w:rsidRDefault="00CD5799" w:rsidP="00F74EBE">
      <w:pPr>
        <w:pStyle w:val="af7"/>
        <w:tabs>
          <w:tab w:val="left" w:pos="0"/>
        </w:tabs>
        <w:spacing w:before="0" w:beforeAutospacing="0" w:after="0" w:afterAutospacing="0"/>
        <w:ind w:firstLine="709"/>
        <w:jc w:val="both"/>
      </w:pPr>
      <w:r w:rsidRPr="005003EE">
        <w:t>БЦ</w:t>
      </w:r>
      <w:r w:rsidRPr="005003EE">
        <w:rPr>
          <w:bCs/>
          <w:vertAlign w:val="subscript"/>
        </w:rPr>
        <w:t xml:space="preserve"> </w:t>
      </w:r>
      <w:proofErr w:type="spellStart"/>
      <w:r w:rsidRPr="005003EE">
        <w:rPr>
          <w:bCs/>
          <w:vertAlign w:val="subscript"/>
          <w:lang w:val="en-US"/>
        </w:rPr>
        <w:t>i</w:t>
      </w:r>
      <w:proofErr w:type="spellEnd"/>
      <w:r w:rsidRPr="005003EE">
        <w:rPr>
          <w:bCs/>
          <w:vertAlign w:val="subscript"/>
        </w:rPr>
        <w:t xml:space="preserve"> </w:t>
      </w:r>
      <w:r w:rsidRPr="005003EE">
        <w:rPr>
          <w:bCs/>
        </w:rPr>
        <w:tab/>
        <w:t xml:space="preserve">– </w:t>
      </w:r>
      <w:r w:rsidRPr="005003EE">
        <w:rPr>
          <w:bCs/>
        </w:rPr>
        <w:tab/>
      </w:r>
      <w:r w:rsidRPr="005003EE">
        <w:t xml:space="preserve">оценка по критерию «цена </w:t>
      </w:r>
      <w:r w:rsidRPr="005003EE">
        <w:rPr>
          <w:bCs/>
        </w:rPr>
        <w:t>договора</w:t>
      </w:r>
      <w:r w:rsidRPr="005003EE">
        <w:t xml:space="preserve">» </w:t>
      </w:r>
      <w:proofErr w:type="spellStart"/>
      <w:r w:rsidRPr="005003EE">
        <w:rPr>
          <w:lang w:val="en-US"/>
        </w:rPr>
        <w:t>i</w:t>
      </w:r>
      <w:proofErr w:type="spellEnd"/>
      <w:r w:rsidRPr="005003EE">
        <w:t>-го участника закупки, баллы,</w:t>
      </w:r>
    </w:p>
    <w:p w14:paraId="08EC9866" w14:textId="77777777" w:rsidR="00CD5799" w:rsidRPr="005003EE" w:rsidRDefault="00CD5799" w:rsidP="00F74EBE">
      <w:pPr>
        <w:pStyle w:val="af7"/>
        <w:tabs>
          <w:tab w:val="left" w:pos="0"/>
        </w:tabs>
        <w:spacing w:before="0" w:beforeAutospacing="0" w:after="0" w:afterAutospacing="0"/>
        <w:ind w:firstLine="709"/>
        <w:jc w:val="both"/>
      </w:pPr>
      <w:r w:rsidRPr="005003EE">
        <w:rPr>
          <w:bCs/>
        </w:rPr>
        <w:t>Ц</w:t>
      </w:r>
      <w:r w:rsidRPr="005003EE">
        <w:rPr>
          <w:bCs/>
          <w:vertAlign w:val="subscript"/>
        </w:rPr>
        <w:t xml:space="preserve"> </w:t>
      </w:r>
      <w:proofErr w:type="spellStart"/>
      <w:r w:rsidRPr="005003EE">
        <w:rPr>
          <w:bCs/>
          <w:vertAlign w:val="subscript"/>
          <w:lang w:val="en-US"/>
        </w:rPr>
        <w:t>i</w:t>
      </w:r>
      <w:proofErr w:type="spellEnd"/>
      <w:r w:rsidRPr="005003EE">
        <w:t xml:space="preserve"> </w:t>
      </w:r>
      <w:r w:rsidRPr="005003EE">
        <w:rPr>
          <w:bCs/>
        </w:rPr>
        <w:tab/>
        <w:t xml:space="preserve">– </w:t>
      </w:r>
      <w:r w:rsidRPr="005003EE">
        <w:rPr>
          <w:bCs/>
        </w:rPr>
        <w:tab/>
        <w:t xml:space="preserve">предложение участника закупки о цене договора, указанной в заявке </w:t>
      </w:r>
      <w:proofErr w:type="spellStart"/>
      <w:r w:rsidRPr="005003EE">
        <w:rPr>
          <w:lang w:val="en-US"/>
        </w:rPr>
        <w:t>i</w:t>
      </w:r>
      <w:proofErr w:type="spellEnd"/>
      <w:r w:rsidRPr="005003EE">
        <w:t>-го участника закупки, приведенное к единому базису сравнения ценовых предложений, руб.,</w:t>
      </w:r>
    </w:p>
    <w:p w14:paraId="779F3700" w14:textId="77777777" w:rsidR="00CD5799" w:rsidRPr="005003EE" w:rsidRDefault="00CD5799" w:rsidP="00F74EBE">
      <w:pPr>
        <w:pStyle w:val="af7"/>
        <w:tabs>
          <w:tab w:val="left" w:pos="0"/>
        </w:tabs>
        <w:spacing w:before="0" w:beforeAutospacing="0" w:after="0" w:afterAutospacing="0"/>
        <w:ind w:firstLine="709"/>
        <w:jc w:val="both"/>
      </w:pPr>
      <w:r w:rsidRPr="005003EE">
        <w:rPr>
          <w:bCs/>
        </w:rPr>
        <w:t xml:space="preserve">Ц </w:t>
      </w:r>
      <w:r w:rsidRPr="005003EE">
        <w:rPr>
          <w:bCs/>
          <w:vertAlign w:val="subscript"/>
          <w:lang w:val="en-US"/>
        </w:rPr>
        <w:t>min</w:t>
      </w:r>
      <w:r w:rsidRPr="005003EE">
        <w:t xml:space="preserve"> </w:t>
      </w:r>
      <w:r w:rsidRPr="005003EE">
        <w:rPr>
          <w:bCs/>
        </w:rPr>
        <w:tab/>
        <w:t>–</w:t>
      </w:r>
      <w:r w:rsidRPr="005003EE">
        <w:tab/>
        <w:t xml:space="preserve">минимальное </w:t>
      </w:r>
      <w:r w:rsidRPr="005003EE">
        <w:rPr>
          <w:bCs/>
        </w:rPr>
        <w:t xml:space="preserve">предложение участника закупки о цене договора, указанной в заявке </w:t>
      </w:r>
      <w:r w:rsidRPr="005003EE">
        <w:t xml:space="preserve">из представленных допущенными участниками закупки предложений, приведенное к единому базису сравнения ценовых предложений, руб. </w:t>
      </w:r>
    </w:p>
    <w:p w14:paraId="320DF2D0" w14:textId="1DBC302D" w:rsidR="00CD5799" w:rsidRPr="005003EE" w:rsidRDefault="00CD5799" w:rsidP="00F74EBE">
      <w:pPr>
        <w:ind w:right="153" w:firstLine="636"/>
        <w:jc w:val="center"/>
        <w:rPr>
          <w:b/>
          <w:i/>
        </w:rPr>
      </w:pPr>
    </w:p>
    <w:p w14:paraId="5C28DA1F" w14:textId="77777777" w:rsidR="00E3672A" w:rsidRPr="005003EE" w:rsidRDefault="00E3672A" w:rsidP="00F74EBE">
      <w:pPr>
        <w:pStyle w:val="af7"/>
        <w:tabs>
          <w:tab w:val="left" w:pos="0"/>
        </w:tabs>
        <w:spacing w:before="0" w:beforeAutospacing="0" w:after="0" w:afterAutospacing="0"/>
        <w:ind w:firstLine="709"/>
        <w:jc w:val="center"/>
      </w:pPr>
      <w:bookmarkStart w:id="87" w:name="_Ref410314872"/>
      <w:r w:rsidRPr="005003EE">
        <w:t>Оценка по критерию «квалификация участника»</w:t>
      </w:r>
      <w:bookmarkEnd w:id="87"/>
    </w:p>
    <w:p w14:paraId="2644B8D2" w14:textId="77777777" w:rsidR="00E3672A" w:rsidRPr="005003EE" w:rsidRDefault="00E3672A" w:rsidP="00F74EBE">
      <w:pPr>
        <w:shd w:val="clear" w:color="auto" w:fill="FFFFFF"/>
        <w:ind w:firstLine="709"/>
        <w:rPr>
          <w:b/>
          <w:i/>
        </w:rPr>
      </w:pPr>
    </w:p>
    <w:p w14:paraId="357316CC" w14:textId="77777777" w:rsidR="00E3672A" w:rsidRPr="005003EE" w:rsidRDefault="00E3672A" w:rsidP="00F74EBE">
      <w:pPr>
        <w:shd w:val="clear" w:color="auto" w:fill="FFFFFF"/>
        <w:jc w:val="center"/>
      </w:pPr>
      <w:proofErr w:type="spellStart"/>
      <w:r w:rsidRPr="005003EE">
        <w:t>БКв</w:t>
      </w:r>
      <w:proofErr w:type="spellEnd"/>
      <w:r w:rsidRPr="005003EE">
        <w:t xml:space="preserve"> </w:t>
      </w:r>
      <w:proofErr w:type="spellStart"/>
      <w:r w:rsidRPr="005003EE">
        <w:rPr>
          <w:vertAlign w:val="subscript"/>
          <w:lang w:val="en-US"/>
        </w:rPr>
        <w:t>i</w:t>
      </w:r>
      <w:proofErr w:type="spellEnd"/>
      <w:r w:rsidRPr="005003EE">
        <w:rPr>
          <w:vertAlign w:val="subscript"/>
        </w:rPr>
        <w:t xml:space="preserve"> </w:t>
      </w:r>
      <w:r w:rsidRPr="005003EE">
        <w:t xml:space="preserve">= БО </w:t>
      </w:r>
      <w:proofErr w:type="spellStart"/>
      <w:r w:rsidRPr="005003EE">
        <w:rPr>
          <w:vertAlign w:val="subscript"/>
          <w:lang w:val="en-US"/>
        </w:rPr>
        <w:t>i</w:t>
      </w:r>
      <w:proofErr w:type="spellEnd"/>
      <w:r w:rsidRPr="005003EE">
        <w:rPr>
          <w:vertAlign w:val="subscript"/>
        </w:rPr>
        <w:t xml:space="preserve"> </w:t>
      </w:r>
      <w:r w:rsidRPr="005003EE">
        <w:t xml:space="preserve">* </w:t>
      </w:r>
      <w:r w:rsidRPr="005003EE">
        <w:rPr>
          <w:lang w:val="en-US"/>
        </w:rPr>
        <w:t>V</w:t>
      </w:r>
      <w:r w:rsidRPr="005003EE">
        <w:rPr>
          <w:vertAlign w:val="subscript"/>
        </w:rPr>
        <w:t>о</w:t>
      </w:r>
      <w:r w:rsidRPr="005003EE">
        <w:t xml:space="preserve"> </w:t>
      </w:r>
    </w:p>
    <w:p w14:paraId="1B3E6707" w14:textId="77777777" w:rsidR="00E3672A" w:rsidRPr="005003EE" w:rsidRDefault="00E3672A" w:rsidP="00F74EBE">
      <w:pPr>
        <w:shd w:val="clear" w:color="auto" w:fill="FFFFFF"/>
        <w:jc w:val="center"/>
      </w:pPr>
    </w:p>
    <w:p w14:paraId="440345FE" w14:textId="77777777" w:rsidR="00E3672A" w:rsidRPr="005003EE" w:rsidRDefault="00E3672A" w:rsidP="00F74EBE">
      <w:pPr>
        <w:shd w:val="clear" w:color="auto" w:fill="FFFFFF"/>
        <w:ind w:firstLine="709"/>
        <w:jc w:val="both"/>
      </w:pPr>
      <w:r w:rsidRPr="005003EE">
        <w:t>где: V – значимость (вес) соответствующего подкритерия,</w:t>
      </w:r>
    </w:p>
    <w:p w14:paraId="4CA101EE" w14:textId="77777777" w:rsidR="00E3672A" w:rsidRPr="005003EE" w:rsidRDefault="00E3672A" w:rsidP="00F74EBE">
      <w:pPr>
        <w:shd w:val="clear" w:color="auto" w:fill="FFFFFF"/>
        <w:ind w:firstLine="709"/>
        <w:jc w:val="both"/>
      </w:pPr>
      <w:r w:rsidRPr="005003EE">
        <w:t>БО – оценка (балл) соответствующего подкритерия</w:t>
      </w:r>
    </w:p>
    <w:p w14:paraId="57D3ED70" w14:textId="77777777" w:rsidR="00E3672A" w:rsidRPr="005003EE" w:rsidRDefault="00E3672A" w:rsidP="00F74EBE">
      <w:pPr>
        <w:shd w:val="clear" w:color="auto" w:fill="FFFFFF"/>
        <w:ind w:firstLine="709"/>
        <w:jc w:val="both"/>
      </w:pPr>
      <w:r w:rsidRPr="005003EE">
        <w:t xml:space="preserve">Совокупная значимость всех подкритериев одного критерия равна 100 процентам. </w:t>
      </w:r>
    </w:p>
    <w:p w14:paraId="7848C3B1" w14:textId="77777777" w:rsidR="00CD5799" w:rsidRPr="005003EE" w:rsidRDefault="00E3672A" w:rsidP="00F74EBE">
      <w:pPr>
        <w:ind w:right="-170" w:firstLine="636"/>
        <w:jc w:val="both"/>
      </w:pPr>
      <w:r w:rsidRPr="005003EE">
        <w:t xml:space="preserve">Максимальная оценка в баллах по </w:t>
      </w:r>
      <w:r w:rsidR="00B36C2F" w:rsidRPr="005003EE">
        <w:t>подкритерию</w:t>
      </w:r>
      <w:r w:rsidRPr="005003EE">
        <w:t xml:space="preserve"> </w:t>
      </w:r>
      <w:proofErr w:type="spellStart"/>
      <w:r w:rsidRPr="005003EE">
        <w:t>О</w:t>
      </w:r>
      <w:r w:rsidRPr="005003EE">
        <w:rPr>
          <w:vertAlign w:val="subscript"/>
        </w:rPr>
        <w:t>i</w:t>
      </w:r>
      <w:proofErr w:type="spellEnd"/>
      <w:r w:rsidRPr="005003EE">
        <w:rPr>
          <w:vertAlign w:val="subscript"/>
        </w:rPr>
        <w:t>,</w:t>
      </w:r>
      <w:r w:rsidRPr="005003EE">
        <w:t xml:space="preserve"> – 100 баллов.</w:t>
      </w:r>
    </w:p>
    <w:p w14:paraId="1A884D9F" w14:textId="77777777" w:rsidR="00E3672A" w:rsidRPr="005003EE" w:rsidRDefault="00E3672A" w:rsidP="00F74EBE">
      <w:pPr>
        <w:ind w:right="-170" w:firstLine="636"/>
        <w:jc w:val="both"/>
        <w:rPr>
          <w:b/>
          <w:i/>
        </w:rPr>
      </w:pPr>
    </w:p>
    <w:p w14:paraId="7A168B06" w14:textId="77777777" w:rsidR="00E3672A" w:rsidRPr="005003EE" w:rsidRDefault="00E3672A" w:rsidP="00F74EBE">
      <w:pPr>
        <w:ind w:right="-170" w:firstLine="636"/>
        <w:jc w:val="center"/>
      </w:pPr>
      <w:r w:rsidRPr="005003EE">
        <w:t>Оценка по подкритерию «опыт участника закупки»</w:t>
      </w:r>
    </w:p>
    <w:p w14:paraId="4DE06335" w14:textId="77777777" w:rsidR="00B36C2F" w:rsidRPr="005003EE" w:rsidRDefault="00B36C2F" w:rsidP="00F74EBE">
      <w:pPr>
        <w:ind w:right="-170" w:firstLine="636"/>
        <w:jc w:val="center"/>
      </w:pPr>
    </w:p>
    <w:p w14:paraId="4F71846A" w14:textId="77777777" w:rsidR="00E3672A" w:rsidRPr="005003EE" w:rsidRDefault="00B36C2F" w:rsidP="00F74EBE">
      <w:pPr>
        <w:ind w:right="-170" w:firstLine="709"/>
        <w:jc w:val="both"/>
      </w:pPr>
      <w:r w:rsidRPr="005003EE">
        <w:t>Шаг 1. Расчет опыта участника закупки в следующем порядке:</w:t>
      </w:r>
    </w:p>
    <w:p w14:paraId="50F1BC69" w14:textId="539C5F9F" w:rsidR="00E3672A" w:rsidRPr="005003EE" w:rsidRDefault="00E3672A" w:rsidP="00F74EBE">
      <w:pPr>
        <w:tabs>
          <w:tab w:val="left" w:pos="0"/>
        </w:tabs>
        <w:ind w:right="-1" w:firstLine="709"/>
        <w:jc w:val="both"/>
      </w:pPr>
      <w:r w:rsidRPr="005003EE">
        <w:t>При оценке по данному подкритерию учитывается соответствующий опыт участника (Справка об опыте выполнения договоров предоставляется в составе заявки на участие в закупке в двух форматах: *.</w:t>
      </w:r>
      <w:proofErr w:type="spellStart"/>
      <w:r w:rsidRPr="005003EE">
        <w:t>pdf</w:t>
      </w:r>
      <w:proofErr w:type="spellEnd"/>
      <w:r w:rsidRPr="005003EE">
        <w:t xml:space="preserve"> </w:t>
      </w:r>
      <w:r w:rsidRPr="005003EE" w:rsidDel="00EC0238">
        <w:t>с подписью</w:t>
      </w:r>
      <w:r w:rsidRPr="005003EE">
        <w:t xml:space="preserve"> и печатью, а также</w:t>
      </w:r>
      <w:r w:rsidRPr="005003EE" w:rsidDel="00EC0238">
        <w:t xml:space="preserve"> </w:t>
      </w:r>
      <w:r w:rsidRPr="005003EE">
        <w:t xml:space="preserve">в </w:t>
      </w:r>
      <w:r w:rsidRPr="005003EE" w:rsidDel="00EC0238">
        <w:t xml:space="preserve">редактируемом формате </w:t>
      </w:r>
      <w:r w:rsidRPr="005003EE">
        <w:t>*.</w:t>
      </w:r>
      <w:r w:rsidRPr="005003EE">
        <w:rPr>
          <w:lang w:val="en-US"/>
        </w:rPr>
        <w:t>doc</w:t>
      </w:r>
      <w:r w:rsidRPr="005003EE">
        <w:t xml:space="preserve"> или </w:t>
      </w:r>
      <w:r w:rsidRPr="005003EE" w:rsidDel="00EC0238">
        <w:t>*.</w:t>
      </w:r>
      <w:proofErr w:type="spellStart"/>
      <w:r w:rsidRPr="005003EE" w:rsidDel="00EC0238">
        <w:t>xls</w:t>
      </w:r>
      <w:proofErr w:type="spellEnd"/>
      <w:r w:rsidR="000614A4" w:rsidRPr="005003EE">
        <w:t>. (</w:t>
      </w:r>
      <w:r w:rsidRPr="005003EE">
        <w:t>раздел </w:t>
      </w:r>
      <w:r w:rsidR="00C51800">
        <w:t>4</w:t>
      </w:r>
      <w:r w:rsidRPr="005003EE">
        <w:t xml:space="preserve">, </w:t>
      </w:r>
      <w:hyperlink w:anchor="_СПРАВКА_ОБ_ОПЫТЕ_2" w:history="1">
        <w:r w:rsidRPr="000112F3">
          <w:rPr>
            <w:rStyle w:val="afe"/>
          </w:rPr>
          <w:t xml:space="preserve">Форма </w:t>
        </w:r>
        <w:r w:rsidR="00384D57" w:rsidRPr="000112F3">
          <w:rPr>
            <w:rStyle w:val="afe"/>
          </w:rPr>
          <w:t>4</w:t>
        </w:r>
      </w:hyperlink>
      <w:r w:rsidR="002B01C5" w:rsidRPr="005003EE">
        <w:rPr>
          <w:rStyle w:val="afe"/>
          <w:u w:val="none"/>
        </w:rPr>
        <w:t xml:space="preserve">, </w:t>
      </w:r>
      <w:r w:rsidR="002B01C5" w:rsidRPr="005003EE">
        <w:t>Таблица 1</w:t>
      </w:r>
      <w:r w:rsidRPr="005003EE">
        <w:t>), подтвержденный копиями следующих документов, оформленных:</w:t>
      </w:r>
    </w:p>
    <w:p w14:paraId="4D2103D3" w14:textId="77777777" w:rsidR="00B049BE" w:rsidRPr="005003EE" w:rsidRDefault="00B049BE" w:rsidP="00F74EBE">
      <w:pPr>
        <w:numPr>
          <w:ilvl w:val="0"/>
          <w:numId w:val="24"/>
        </w:numPr>
        <w:tabs>
          <w:tab w:val="left" w:pos="0"/>
          <w:tab w:val="left" w:pos="339"/>
        </w:tabs>
        <w:suppressAutoHyphens/>
        <w:ind w:left="0" w:right="-1" w:firstLine="709"/>
        <w:jc w:val="both"/>
      </w:pPr>
      <w:r w:rsidRPr="005003EE">
        <w:t>документов, подтверждающих состав поставок, составленных в рамках договора, подписанных сторонами договора, содержащих следующие сведения:</w:t>
      </w:r>
    </w:p>
    <w:p w14:paraId="069CA021"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реквизиты договора (номер и дата);</w:t>
      </w:r>
    </w:p>
    <w:p w14:paraId="41B7C9BC"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перечень поставленного оборудования;</w:t>
      </w:r>
    </w:p>
    <w:p w14:paraId="42C31088" w14:textId="77777777" w:rsidR="00B049BE" w:rsidRPr="005003EE" w:rsidRDefault="00B049BE" w:rsidP="00F74EBE">
      <w:pPr>
        <w:numPr>
          <w:ilvl w:val="0"/>
          <w:numId w:val="24"/>
        </w:numPr>
        <w:tabs>
          <w:tab w:val="left" w:pos="0"/>
          <w:tab w:val="left" w:pos="339"/>
        </w:tabs>
        <w:suppressAutoHyphens/>
        <w:ind w:left="0" w:right="-1" w:firstLine="709"/>
        <w:jc w:val="both"/>
      </w:pPr>
      <w:r w:rsidRPr="005003EE">
        <w:t>документов, подтверждающих исполнение поставок, составленных в рамках договора для финансовой отчетности, подписанных сторонами договора, содержащих следующие сведения:</w:t>
      </w:r>
    </w:p>
    <w:p w14:paraId="505E0613"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реквизиты договора (номер и дата);</w:t>
      </w:r>
    </w:p>
    <w:p w14:paraId="421BEA7B"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перечень переданного и принятого заказчиком по договору оборудования;</w:t>
      </w:r>
    </w:p>
    <w:p w14:paraId="43FF59E2"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стоимость переданного и принятого заказчиком по договору оборудования.</w:t>
      </w:r>
    </w:p>
    <w:p w14:paraId="2E9C8B5B" w14:textId="67413F29" w:rsidR="004E2080" w:rsidRPr="005003EE" w:rsidRDefault="004E2080" w:rsidP="00F74EBE">
      <w:pPr>
        <w:widowControl w:val="0"/>
        <w:shd w:val="clear" w:color="auto" w:fill="FFFFFF"/>
        <w:tabs>
          <w:tab w:val="left" w:pos="1418"/>
        </w:tabs>
        <w:ind w:firstLine="709"/>
        <w:jc w:val="both"/>
      </w:pPr>
    </w:p>
    <w:p w14:paraId="767D2F95" w14:textId="61CDC8C8" w:rsidR="00E3672A" w:rsidRPr="002C33FF" w:rsidRDefault="00E3672A" w:rsidP="00F74EBE">
      <w:pPr>
        <w:widowControl w:val="0"/>
        <w:shd w:val="clear" w:color="auto" w:fill="FFFFFF"/>
        <w:tabs>
          <w:tab w:val="left" w:pos="1418"/>
        </w:tabs>
        <w:ind w:firstLine="709"/>
        <w:jc w:val="both"/>
      </w:pPr>
      <w:r w:rsidRPr="005003EE">
        <w:t xml:space="preserve">Оценивается опыт только участника закупки (опыт привлекаемых участником закупки для исполнения </w:t>
      </w:r>
      <w:r w:rsidRPr="002C33FF">
        <w:t>договора иных юридических или физических лиц, в том числе индивидуальных предпринимателей, не учитывается), по следующей формуле:</w:t>
      </w:r>
    </w:p>
    <w:tbl>
      <w:tblPr>
        <w:tblW w:w="10123" w:type="dxa"/>
        <w:jc w:val="center"/>
        <w:tblLayout w:type="fixed"/>
        <w:tblLook w:val="0000" w:firstRow="0" w:lastRow="0" w:firstColumn="0" w:lastColumn="0" w:noHBand="0" w:noVBand="0"/>
      </w:tblPr>
      <w:tblGrid>
        <w:gridCol w:w="1705"/>
        <w:gridCol w:w="457"/>
        <w:gridCol w:w="2080"/>
        <w:gridCol w:w="4605"/>
        <w:gridCol w:w="1276"/>
      </w:tblGrid>
      <w:tr w:rsidR="00E3672A" w:rsidRPr="002C33FF" w14:paraId="04BAE90E" w14:textId="77777777" w:rsidTr="00A3460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3B977139" w14:textId="77777777" w:rsidR="00E3672A" w:rsidRPr="002C33FF" w:rsidRDefault="00E3672A" w:rsidP="00F74EBE">
            <w:pPr>
              <w:pStyle w:val="af7"/>
              <w:spacing w:before="0" w:beforeAutospacing="0" w:after="0" w:afterAutospacing="0"/>
              <w:ind w:firstLine="709"/>
              <w:jc w:val="center"/>
              <w:rPr>
                <w:bCs/>
              </w:rPr>
            </w:pPr>
            <w:r w:rsidRPr="002C33FF">
              <w:t>Опыт</w:t>
            </w:r>
          </w:p>
        </w:tc>
        <w:tc>
          <w:tcPr>
            <w:tcW w:w="1276" w:type="dxa"/>
            <w:tcBorders>
              <w:top w:val="single" w:sz="4" w:space="0" w:color="auto"/>
              <w:left w:val="single" w:sz="4" w:space="0" w:color="auto"/>
              <w:bottom w:val="single" w:sz="4" w:space="0" w:color="auto"/>
              <w:right w:val="single" w:sz="4" w:space="0" w:color="auto"/>
            </w:tcBorders>
          </w:tcPr>
          <w:p w14:paraId="3BDF688E" w14:textId="77777777" w:rsidR="00E3672A" w:rsidRPr="002C33FF" w:rsidRDefault="00E3672A" w:rsidP="00F74EBE">
            <w:pPr>
              <w:pStyle w:val="af7"/>
              <w:spacing w:before="0" w:beforeAutospacing="0" w:after="0" w:afterAutospacing="0"/>
              <w:jc w:val="center"/>
              <w:rPr>
                <w:bCs/>
              </w:rPr>
            </w:pPr>
            <w:r w:rsidRPr="002C33FF">
              <w:rPr>
                <w:bCs/>
              </w:rPr>
              <w:t>Баллы</w:t>
            </w:r>
          </w:p>
        </w:tc>
      </w:tr>
      <w:tr w:rsidR="00B049BE" w:rsidRPr="002C33FF" w14:paraId="648A61B7" w14:textId="77777777" w:rsidTr="00A3460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118B6CEB" w14:textId="2017430B" w:rsidR="00B049BE" w:rsidRPr="002C33FF" w:rsidRDefault="00803A50" w:rsidP="002C33FF">
            <w:pPr>
              <w:pStyle w:val="af7"/>
              <w:spacing w:before="0" w:beforeAutospacing="0" w:after="0" w:afterAutospacing="0"/>
              <w:jc w:val="center"/>
              <w:rPr>
                <w:bCs/>
              </w:rPr>
            </w:pPr>
            <w:r w:rsidRPr="002C33FF">
              <w:rPr>
                <w:color w:val="000000" w:themeColor="text1"/>
              </w:rPr>
              <w:t xml:space="preserve">У участника закупки отсутствуют в рамках заключенных договоров завершенные </w:t>
            </w:r>
            <w:r w:rsidRPr="002C33FF">
              <w:rPr>
                <w:rFonts w:eastAsia="Arial Unicode MS"/>
                <w:color w:val="000000" w:themeColor="text1"/>
              </w:rPr>
              <w:t>в 20</w:t>
            </w:r>
            <w:r w:rsidR="006937C2" w:rsidRPr="002C33FF">
              <w:rPr>
                <w:rFonts w:eastAsia="Arial Unicode MS"/>
                <w:color w:val="000000" w:themeColor="text1"/>
              </w:rPr>
              <w:t>20</w:t>
            </w:r>
            <w:r w:rsidR="00C95B16" w:rsidRPr="002C33FF">
              <w:rPr>
                <w:rFonts w:eastAsia="Arial Unicode MS"/>
                <w:color w:val="000000" w:themeColor="text1"/>
              </w:rPr>
              <w:t>-202</w:t>
            </w:r>
            <w:r w:rsidR="00C270A1" w:rsidRPr="002C33FF">
              <w:rPr>
                <w:rFonts w:eastAsia="Arial Unicode MS"/>
                <w:color w:val="000000" w:themeColor="text1"/>
              </w:rPr>
              <w:t>3</w:t>
            </w:r>
            <w:r w:rsidRPr="002C33FF">
              <w:rPr>
                <w:rFonts w:eastAsia="Arial Unicode MS"/>
                <w:color w:val="000000" w:themeColor="text1"/>
              </w:rPr>
              <w:t xml:space="preserve"> гг.</w:t>
            </w:r>
            <w:r w:rsidRPr="002C33FF">
              <w:rPr>
                <w:color w:val="000000" w:themeColor="text1"/>
              </w:rPr>
              <w:t xml:space="preserve"> </w:t>
            </w:r>
            <w:r w:rsidR="00F2385A" w:rsidRPr="002C33FF">
              <w:t xml:space="preserve">поставки </w:t>
            </w:r>
            <w:r w:rsidR="002C33FF" w:rsidRPr="002C33FF">
              <w:rPr>
                <w:bCs/>
                <w:color w:val="000000" w:themeColor="text1"/>
              </w:rPr>
              <w:t xml:space="preserve">газоанализаторов и/или </w:t>
            </w:r>
            <w:proofErr w:type="spellStart"/>
            <w:r w:rsidR="002C33FF" w:rsidRPr="002C33FF">
              <w:rPr>
                <w:bCs/>
                <w:color w:val="000000" w:themeColor="text1"/>
              </w:rPr>
              <w:t>дымоанализаторов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CDE3B01" w14:textId="77777777" w:rsidR="00B049BE" w:rsidRPr="002C33FF" w:rsidRDefault="00B049BE" w:rsidP="00F74EBE">
            <w:pPr>
              <w:pStyle w:val="af7"/>
              <w:spacing w:before="0" w:beforeAutospacing="0" w:after="0" w:afterAutospacing="0"/>
              <w:jc w:val="center"/>
              <w:rPr>
                <w:bCs/>
              </w:rPr>
            </w:pPr>
            <w:r w:rsidRPr="002C33FF">
              <w:rPr>
                <w:bCs/>
              </w:rPr>
              <w:t>0</w:t>
            </w:r>
          </w:p>
        </w:tc>
      </w:tr>
      <w:tr w:rsidR="00E3672A" w:rsidRPr="002C33FF" w14:paraId="231F0886" w14:textId="77777777" w:rsidTr="00A34602">
        <w:trPr>
          <w:cantSplit/>
          <w:trHeight w:val="243"/>
          <w:tblHeader/>
          <w:jc w:val="center"/>
        </w:trPr>
        <w:tc>
          <w:tcPr>
            <w:tcW w:w="1705" w:type="dxa"/>
            <w:vMerge w:val="restart"/>
            <w:tcBorders>
              <w:top w:val="single" w:sz="4" w:space="0" w:color="auto"/>
              <w:left w:val="single" w:sz="4" w:space="0" w:color="auto"/>
              <w:bottom w:val="single" w:sz="4" w:space="0" w:color="auto"/>
            </w:tcBorders>
            <w:vAlign w:val="center"/>
          </w:tcPr>
          <w:p w14:paraId="2BD386D8" w14:textId="77777777" w:rsidR="00E3672A" w:rsidRPr="002C33FF" w:rsidRDefault="00E3672A" w:rsidP="00F74EBE">
            <w:pPr>
              <w:pStyle w:val="af7"/>
              <w:spacing w:before="0" w:beforeAutospacing="0" w:after="0" w:afterAutospacing="0"/>
              <w:ind w:left="596"/>
              <w:jc w:val="center"/>
            </w:pPr>
            <w:proofErr w:type="spellStart"/>
            <w:r w:rsidRPr="002C33FF">
              <w:rPr>
                <w:bCs/>
              </w:rPr>
              <w:t>БОу</w:t>
            </w:r>
            <w:proofErr w:type="spellEnd"/>
            <w:r w:rsidRPr="002C33FF">
              <w:rPr>
                <w:bCs/>
              </w:rPr>
              <w:t xml:space="preserve"> </w:t>
            </w:r>
            <w:proofErr w:type="spellStart"/>
            <w:r w:rsidRPr="002C33FF">
              <w:rPr>
                <w:bCs/>
                <w:vertAlign w:val="subscript"/>
                <w:lang w:val="en-US"/>
              </w:rPr>
              <w:t>i</w:t>
            </w:r>
            <w:proofErr w:type="spellEnd"/>
          </w:p>
        </w:tc>
        <w:tc>
          <w:tcPr>
            <w:tcW w:w="457" w:type="dxa"/>
            <w:vMerge w:val="restart"/>
            <w:tcBorders>
              <w:top w:val="single" w:sz="4" w:space="0" w:color="auto"/>
              <w:bottom w:val="single" w:sz="4" w:space="0" w:color="auto"/>
            </w:tcBorders>
            <w:vAlign w:val="center"/>
          </w:tcPr>
          <w:p w14:paraId="6CE8CC61" w14:textId="77777777" w:rsidR="00E3672A" w:rsidRPr="002C33FF" w:rsidRDefault="00E3672A" w:rsidP="00F74EBE">
            <w:pPr>
              <w:pStyle w:val="af7"/>
              <w:spacing w:before="0" w:beforeAutospacing="0" w:after="0" w:afterAutospacing="0"/>
              <w:ind w:left="-57" w:right="-57" w:hanging="32"/>
              <w:jc w:val="center"/>
            </w:pPr>
            <w:r w:rsidRPr="002C33FF">
              <w:t>=</w:t>
            </w:r>
          </w:p>
        </w:tc>
        <w:tc>
          <w:tcPr>
            <w:tcW w:w="2080" w:type="dxa"/>
            <w:tcBorders>
              <w:top w:val="single" w:sz="4" w:space="0" w:color="auto"/>
              <w:left w:val="nil"/>
              <w:bottom w:val="single" w:sz="4" w:space="0" w:color="auto"/>
            </w:tcBorders>
          </w:tcPr>
          <w:p w14:paraId="39F5A31E" w14:textId="77777777" w:rsidR="00E3672A" w:rsidRPr="002C33FF" w:rsidRDefault="00E3672A" w:rsidP="00F74EBE">
            <w:pPr>
              <w:pStyle w:val="af7"/>
              <w:spacing w:before="0" w:beforeAutospacing="0" w:after="0" w:afterAutospacing="0"/>
              <w:jc w:val="center"/>
            </w:pPr>
            <w:proofErr w:type="spellStart"/>
            <w:r w:rsidRPr="002C33FF">
              <w:t>Оу</w:t>
            </w:r>
            <w:proofErr w:type="spellEnd"/>
            <w:r w:rsidRPr="002C33FF">
              <w:rPr>
                <w:vertAlign w:val="subscript"/>
              </w:rPr>
              <w:t xml:space="preserve"> </w:t>
            </w:r>
            <w:proofErr w:type="spellStart"/>
            <w:r w:rsidRPr="002C33FF">
              <w:rPr>
                <w:vertAlign w:val="subscript"/>
                <w:lang w:val="en-US"/>
              </w:rPr>
              <w:t>i</w:t>
            </w:r>
            <w:proofErr w:type="spellEnd"/>
            <w:r w:rsidRPr="002C33FF">
              <w:rPr>
                <w:vertAlign w:val="subscript"/>
              </w:rPr>
              <w:t xml:space="preserve"> </w:t>
            </w:r>
          </w:p>
        </w:tc>
        <w:tc>
          <w:tcPr>
            <w:tcW w:w="4605" w:type="dxa"/>
            <w:vMerge w:val="restart"/>
            <w:tcBorders>
              <w:top w:val="single" w:sz="4" w:space="0" w:color="auto"/>
              <w:bottom w:val="single" w:sz="4" w:space="0" w:color="auto"/>
            </w:tcBorders>
            <w:vAlign w:val="center"/>
          </w:tcPr>
          <w:p w14:paraId="1F7F95BC" w14:textId="77777777" w:rsidR="00E3672A" w:rsidRPr="002C33FF" w:rsidRDefault="00E3672A" w:rsidP="00F74EBE">
            <w:pPr>
              <w:pStyle w:val="af7"/>
              <w:spacing w:before="0" w:beforeAutospacing="0" w:after="0" w:afterAutospacing="0"/>
              <w:ind w:left="40" w:hanging="12"/>
            </w:pPr>
            <w:r w:rsidRPr="002C33FF">
              <w:rPr>
                <w:bCs/>
              </w:rPr>
              <w:t>*  100</w:t>
            </w:r>
          </w:p>
        </w:tc>
        <w:tc>
          <w:tcPr>
            <w:tcW w:w="1276" w:type="dxa"/>
            <w:vMerge w:val="restart"/>
            <w:tcBorders>
              <w:top w:val="single" w:sz="4" w:space="0" w:color="auto"/>
              <w:right w:val="single" w:sz="4" w:space="0" w:color="auto"/>
            </w:tcBorders>
          </w:tcPr>
          <w:p w14:paraId="7CA00CFC" w14:textId="77777777" w:rsidR="00E3672A" w:rsidRPr="002C33FF" w:rsidRDefault="00E3672A" w:rsidP="00F74EBE">
            <w:pPr>
              <w:pStyle w:val="af7"/>
              <w:spacing w:before="0" w:beforeAutospacing="0" w:after="0" w:afterAutospacing="0"/>
              <w:ind w:firstLine="709"/>
              <w:jc w:val="center"/>
              <w:rPr>
                <w:bCs/>
              </w:rPr>
            </w:pPr>
          </w:p>
        </w:tc>
      </w:tr>
      <w:tr w:rsidR="00E3672A" w:rsidRPr="002C33FF" w14:paraId="1FB474C4" w14:textId="77777777" w:rsidTr="00A34602">
        <w:trPr>
          <w:cantSplit/>
          <w:tblHeader/>
          <w:jc w:val="center"/>
        </w:trPr>
        <w:tc>
          <w:tcPr>
            <w:tcW w:w="1705" w:type="dxa"/>
            <w:vMerge/>
            <w:tcBorders>
              <w:top w:val="single" w:sz="4" w:space="0" w:color="auto"/>
              <w:left w:val="single" w:sz="4" w:space="0" w:color="auto"/>
              <w:bottom w:val="single" w:sz="4" w:space="0" w:color="auto"/>
            </w:tcBorders>
          </w:tcPr>
          <w:p w14:paraId="7896C296" w14:textId="77777777" w:rsidR="00E3672A" w:rsidRPr="002C33FF" w:rsidRDefault="00E3672A" w:rsidP="00F74EBE">
            <w:pPr>
              <w:pStyle w:val="af7"/>
              <w:spacing w:before="0" w:beforeAutospacing="0" w:after="0" w:afterAutospacing="0"/>
              <w:ind w:firstLine="709"/>
              <w:jc w:val="center"/>
            </w:pPr>
          </w:p>
        </w:tc>
        <w:tc>
          <w:tcPr>
            <w:tcW w:w="457" w:type="dxa"/>
            <w:vMerge/>
            <w:tcBorders>
              <w:top w:val="single" w:sz="4" w:space="0" w:color="auto"/>
              <w:bottom w:val="single" w:sz="4" w:space="0" w:color="auto"/>
            </w:tcBorders>
          </w:tcPr>
          <w:p w14:paraId="4AB3E063" w14:textId="77777777" w:rsidR="00E3672A" w:rsidRPr="002C33FF" w:rsidRDefault="00E3672A" w:rsidP="00F74EBE">
            <w:pPr>
              <w:pStyle w:val="af7"/>
              <w:spacing w:before="0" w:beforeAutospacing="0" w:after="0" w:afterAutospacing="0"/>
              <w:ind w:firstLine="709"/>
              <w:jc w:val="center"/>
            </w:pPr>
          </w:p>
        </w:tc>
        <w:tc>
          <w:tcPr>
            <w:tcW w:w="2080" w:type="dxa"/>
            <w:tcBorders>
              <w:top w:val="single" w:sz="4" w:space="0" w:color="auto"/>
              <w:left w:val="nil"/>
              <w:bottom w:val="single" w:sz="4" w:space="0" w:color="auto"/>
            </w:tcBorders>
          </w:tcPr>
          <w:p w14:paraId="71B42561" w14:textId="77777777" w:rsidR="00E3672A" w:rsidRPr="002C33FF" w:rsidRDefault="00E3672A" w:rsidP="00F74EBE">
            <w:pPr>
              <w:pStyle w:val="af7"/>
              <w:spacing w:before="0" w:beforeAutospacing="0" w:after="0" w:afterAutospacing="0"/>
              <w:jc w:val="center"/>
            </w:pPr>
            <w:proofErr w:type="spellStart"/>
            <w:r w:rsidRPr="002C33FF">
              <w:t>Оу</w:t>
            </w:r>
            <w:proofErr w:type="spellEnd"/>
            <w:r w:rsidRPr="002C33FF">
              <w:rPr>
                <w:vertAlign w:val="subscript"/>
              </w:rPr>
              <w:t xml:space="preserve"> </w:t>
            </w:r>
            <w:r w:rsidRPr="002C33FF">
              <w:rPr>
                <w:vertAlign w:val="subscript"/>
                <w:lang w:val="en-US"/>
              </w:rPr>
              <w:t>max</w:t>
            </w:r>
          </w:p>
        </w:tc>
        <w:tc>
          <w:tcPr>
            <w:tcW w:w="4605" w:type="dxa"/>
            <w:vMerge/>
            <w:tcBorders>
              <w:top w:val="single" w:sz="4" w:space="0" w:color="auto"/>
              <w:bottom w:val="single" w:sz="4" w:space="0" w:color="auto"/>
            </w:tcBorders>
          </w:tcPr>
          <w:p w14:paraId="270AFE44" w14:textId="77777777" w:rsidR="00E3672A" w:rsidRPr="002C33FF" w:rsidRDefault="00E3672A" w:rsidP="00F74EBE">
            <w:pPr>
              <w:pStyle w:val="af7"/>
              <w:spacing w:before="0" w:beforeAutospacing="0" w:after="0" w:afterAutospacing="0"/>
              <w:ind w:firstLine="709"/>
              <w:jc w:val="center"/>
            </w:pPr>
          </w:p>
        </w:tc>
        <w:tc>
          <w:tcPr>
            <w:tcW w:w="1276" w:type="dxa"/>
            <w:vMerge/>
            <w:tcBorders>
              <w:bottom w:val="single" w:sz="4" w:space="0" w:color="auto"/>
              <w:right w:val="single" w:sz="4" w:space="0" w:color="auto"/>
            </w:tcBorders>
          </w:tcPr>
          <w:p w14:paraId="6BC92C46" w14:textId="77777777" w:rsidR="00E3672A" w:rsidRPr="002C33FF" w:rsidRDefault="00E3672A" w:rsidP="00F74EBE">
            <w:pPr>
              <w:pStyle w:val="af7"/>
              <w:spacing w:before="0" w:beforeAutospacing="0" w:after="0" w:afterAutospacing="0"/>
              <w:ind w:firstLine="709"/>
              <w:jc w:val="center"/>
            </w:pPr>
          </w:p>
        </w:tc>
      </w:tr>
      <w:tr w:rsidR="00E3672A" w:rsidRPr="002C33FF" w14:paraId="526CA25D" w14:textId="77777777" w:rsidTr="00A34602">
        <w:trPr>
          <w:cantSplit/>
          <w:tblHeader/>
          <w:jc w:val="center"/>
        </w:trPr>
        <w:tc>
          <w:tcPr>
            <w:tcW w:w="8847" w:type="dxa"/>
            <w:gridSpan w:val="4"/>
            <w:tcBorders>
              <w:top w:val="single" w:sz="4" w:space="0" w:color="auto"/>
              <w:left w:val="single" w:sz="4" w:space="0" w:color="auto"/>
              <w:bottom w:val="single" w:sz="4" w:space="0" w:color="auto"/>
              <w:right w:val="single" w:sz="4" w:space="0" w:color="auto"/>
            </w:tcBorders>
          </w:tcPr>
          <w:p w14:paraId="68F03614" w14:textId="77777777" w:rsidR="00E3672A" w:rsidRPr="002C33FF" w:rsidRDefault="00E3672A" w:rsidP="00F74EBE">
            <w:pPr>
              <w:pStyle w:val="af7"/>
              <w:spacing w:before="0" w:beforeAutospacing="0" w:after="0" w:afterAutospacing="0"/>
              <w:ind w:firstLine="74"/>
              <w:jc w:val="center"/>
              <w:rPr>
                <w:b/>
                <w:i/>
              </w:rPr>
            </w:pPr>
            <w:proofErr w:type="spellStart"/>
            <w:r w:rsidRPr="002C33FF">
              <w:t>Оу</w:t>
            </w:r>
            <w:proofErr w:type="spellEnd"/>
            <w:r w:rsidRPr="002C33FF">
              <w:rPr>
                <w:vertAlign w:val="subscript"/>
              </w:rPr>
              <w:t xml:space="preserve"> </w:t>
            </w:r>
            <w:r w:rsidRPr="002C33FF">
              <w:rPr>
                <w:vertAlign w:val="subscript"/>
                <w:lang w:val="en-US"/>
              </w:rPr>
              <w:t>max</w:t>
            </w:r>
          </w:p>
        </w:tc>
        <w:tc>
          <w:tcPr>
            <w:tcW w:w="1276" w:type="dxa"/>
            <w:tcBorders>
              <w:top w:val="single" w:sz="4" w:space="0" w:color="auto"/>
              <w:left w:val="single" w:sz="4" w:space="0" w:color="auto"/>
              <w:bottom w:val="single" w:sz="4" w:space="0" w:color="auto"/>
              <w:right w:val="single" w:sz="4" w:space="0" w:color="auto"/>
            </w:tcBorders>
            <w:vAlign w:val="center"/>
          </w:tcPr>
          <w:p w14:paraId="625783EA" w14:textId="77777777" w:rsidR="00E3672A" w:rsidRPr="002C33FF" w:rsidRDefault="00E3672A" w:rsidP="00F74EBE">
            <w:pPr>
              <w:pStyle w:val="af7"/>
              <w:spacing w:before="0" w:beforeAutospacing="0" w:after="0" w:afterAutospacing="0"/>
              <w:jc w:val="center"/>
            </w:pPr>
            <w:r w:rsidRPr="002C33FF">
              <w:t>100</w:t>
            </w:r>
          </w:p>
        </w:tc>
      </w:tr>
    </w:tbl>
    <w:p w14:paraId="2C9DBB61" w14:textId="77777777" w:rsidR="00E3672A" w:rsidRPr="002C33FF" w:rsidRDefault="00E3672A" w:rsidP="00F74EBE">
      <w:pPr>
        <w:tabs>
          <w:tab w:val="left" w:pos="1062"/>
          <w:tab w:val="left" w:pos="1487"/>
        </w:tabs>
        <w:ind w:left="1486" w:right="153" w:hanging="1486"/>
      </w:pPr>
      <w:r w:rsidRPr="002C33FF">
        <w:t>где:</w:t>
      </w:r>
    </w:p>
    <w:p w14:paraId="5BBC938C" w14:textId="5E553D28" w:rsidR="00F2385A" w:rsidRPr="002C33FF" w:rsidRDefault="00803A50" w:rsidP="00F2385A">
      <w:pPr>
        <w:ind w:firstLine="709"/>
        <w:jc w:val="both"/>
        <w:rPr>
          <w:bCs/>
        </w:rPr>
      </w:pPr>
      <w:proofErr w:type="spellStart"/>
      <w:r w:rsidRPr="002C33FF">
        <w:t>Оу</w:t>
      </w:r>
      <w:r w:rsidRPr="002C33FF">
        <w:rPr>
          <w:vertAlign w:val="subscript"/>
          <w:lang w:val="en-US"/>
        </w:rPr>
        <w:t>i</w:t>
      </w:r>
      <w:proofErr w:type="spellEnd"/>
      <w:r w:rsidRPr="002C33FF">
        <w:t xml:space="preserve"> – суммарная стоимость завершенных </w:t>
      </w:r>
      <w:r w:rsidR="008D0203" w:rsidRPr="002C33FF">
        <w:t>в 20</w:t>
      </w:r>
      <w:r w:rsidR="005E7DEF" w:rsidRPr="002C33FF">
        <w:t>20</w:t>
      </w:r>
      <w:r w:rsidR="008D0203" w:rsidRPr="002C33FF">
        <w:t>-202</w:t>
      </w:r>
      <w:r w:rsidR="00C270A1" w:rsidRPr="002C33FF">
        <w:t>3</w:t>
      </w:r>
      <w:r w:rsidRPr="002C33FF">
        <w:t xml:space="preserve"> гг. </w:t>
      </w:r>
      <w:r w:rsidR="00F2385A" w:rsidRPr="002C33FF">
        <w:rPr>
          <w:color w:val="000000" w:themeColor="text1"/>
        </w:rPr>
        <w:t>поставки</w:t>
      </w:r>
      <w:r w:rsidR="00F2385A" w:rsidRPr="002C33FF">
        <w:rPr>
          <w:bCs/>
          <w:color w:val="000000" w:themeColor="text1"/>
        </w:rPr>
        <w:t xml:space="preserve"> </w:t>
      </w:r>
      <w:r w:rsidR="002C33FF" w:rsidRPr="002C33FF">
        <w:rPr>
          <w:bCs/>
          <w:color w:val="000000" w:themeColor="text1"/>
        </w:rPr>
        <w:t xml:space="preserve">газоанализаторов и/или </w:t>
      </w:r>
      <w:proofErr w:type="spellStart"/>
      <w:r w:rsidR="002C33FF" w:rsidRPr="002C33FF">
        <w:rPr>
          <w:bCs/>
          <w:color w:val="000000" w:themeColor="text1"/>
        </w:rPr>
        <w:t>дымоанализаторов</w:t>
      </w:r>
      <w:proofErr w:type="spellEnd"/>
      <w:r w:rsidR="00F2385A" w:rsidRPr="002C33FF">
        <w:rPr>
          <w:bCs/>
          <w:color w:val="FF0000"/>
        </w:rPr>
        <w:t xml:space="preserve"> </w:t>
      </w:r>
      <w:r w:rsidR="00F2385A" w:rsidRPr="002C33FF">
        <w:rPr>
          <w:bCs/>
        </w:rPr>
        <w:t>i-</w:t>
      </w:r>
      <w:proofErr w:type="spellStart"/>
      <w:r w:rsidR="00F2385A" w:rsidRPr="002C33FF">
        <w:rPr>
          <w:bCs/>
        </w:rPr>
        <w:t>го</w:t>
      </w:r>
      <w:proofErr w:type="spellEnd"/>
      <w:r w:rsidR="00F2385A" w:rsidRPr="002C33FF">
        <w:rPr>
          <w:bCs/>
        </w:rPr>
        <w:t xml:space="preserve"> участника, руб.</w:t>
      </w:r>
    </w:p>
    <w:p w14:paraId="353AFF34" w14:textId="2D42835B" w:rsidR="00F2385A" w:rsidRPr="002C33FF" w:rsidRDefault="00803A50" w:rsidP="00F2385A">
      <w:pPr>
        <w:ind w:firstLine="709"/>
        <w:jc w:val="both"/>
      </w:pPr>
      <w:r w:rsidRPr="002C33FF">
        <w:rPr>
          <w:bCs/>
          <w:lang w:val="en-US"/>
        </w:rPr>
        <w:t>O</w:t>
      </w:r>
      <w:r w:rsidRPr="002C33FF">
        <w:rPr>
          <w:bCs/>
        </w:rPr>
        <w:t>у</w:t>
      </w:r>
      <w:r w:rsidRPr="002C33FF">
        <w:rPr>
          <w:bCs/>
          <w:vertAlign w:val="subscript"/>
          <w:lang w:val="en-US"/>
        </w:rPr>
        <w:t>max</w:t>
      </w:r>
      <w:r w:rsidRPr="002C33FF">
        <w:rPr>
          <w:bCs/>
        </w:rPr>
        <w:t xml:space="preserve"> – максимальный опыт (</w:t>
      </w:r>
      <w:r w:rsidRPr="002C33FF">
        <w:t xml:space="preserve">стоимость завершенных </w:t>
      </w:r>
      <w:r w:rsidR="008D0203" w:rsidRPr="002C33FF">
        <w:t>в 20</w:t>
      </w:r>
      <w:r w:rsidR="005E7DEF" w:rsidRPr="002C33FF">
        <w:t>20</w:t>
      </w:r>
      <w:r w:rsidR="008D0203" w:rsidRPr="002C33FF">
        <w:t>-202</w:t>
      </w:r>
      <w:r w:rsidR="00C270A1" w:rsidRPr="002C33FF">
        <w:t>3</w:t>
      </w:r>
      <w:r w:rsidRPr="002C33FF">
        <w:t xml:space="preserve"> </w:t>
      </w:r>
      <w:proofErr w:type="spellStart"/>
      <w:r w:rsidRPr="002C33FF">
        <w:t>гг</w:t>
      </w:r>
      <w:proofErr w:type="spellEnd"/>
      <w:r w:rsidR="00B76278" w:rsidRPr="002C33FF">
        <w:rPr>
          <w:color w:val="000000" w:themeColor="text1"/>
        </w:rPr>
        <w:t xml:space="preserve"> </w:t>
      </w:r>
      <w:r w:rsidR="00F2385A" w:rsidRPr="002C33FF">
        <w:rPr>
          <w:color w:val="000000" w:themeColor="text1"/>
        </w:rPr>
        <w:t xml:space="preserve">поставки </w:t>
      </w:r>
      <w:r w:rsidR="002C33FF" w:rsidRPr="002C33FF">
        <w:rPr>
          <w:bCs/>
          <w:color w:val="000000" w:themeColor="text1"/>
        </w:rPr>
        <w:t xml:space="preserve">газоанализаторов и/или </w:t>
      </w:r>
      <w:proofErr w:type="spellStart"/>
      <w:r w:rsidR="002C33FF" w:rsidRPr="002C33FF">
        <w:rPr>
          <w:bCs/>
          <w:color w:val="000000" w:themeColor="text1"/>
        </w:rPr>
        <w:t>дымоанализаторов</w:t>
      </w:r>
      <w:proofErr w:type="spellEnd"/>
      <w:r w:rsidR="002C33FF" w:rsidRPr="002C33FF">
        <w:rPr>
          <w:color w:val="000000" w:themeColor="text1"/>
        </w:rPr>
        <w:t xml:space="preserve"> </w:t>
      </w:r>
      <w:r w:rsidR="00F2385A" w:rsidRPr="002C33FF">
        <w:rPr>
          <w:color w:val="000000" w:themeColor="text1"/>
        </w:rPr>
        <w:t>из представленного опыта всех допущенных участников</w:t>
      </w:r>
      <w:r w:rsidR="00F2385A" w:rsidRPr="002C33FF">
        <w:t>, но не более чем предельного значения, руб</w:t>
      </w:r>
      <w:r w:rsidR="00F2385A" w:rsidRPr="002C33FF">
        <w:rPr>
          <w:bCs/>
        </w:rPr>
        <w:t>.</w:t>
      </w:r>
    </w:p>
    <w:p w14:paraId="49F6D7E1" w14:textId="69A1C021" w:rsidR="00803A50" w:rsidRPr="002C33FF" w:rsidRDefault="00803A50" w:rsidP="00F2385A">
      <w:pPr>
        <w:ind w:firstLine="709"/>
        <w:jc w:val="both"/>
        <w:rPr>
          <w:u w:val="single"/>
        </w:rPr>
      </w:pPr>
      <w:r w:rsidRPr="002C33FF">
        <w:t>Предельное значение опыта участника</w:t>
      </w:r>
      <w:r w:rsidR="008D0203" w:rsidRPr="002C33FF">
        <w:t xml:space="preserve"> </w:t>
      </w:r>
      <w:r w:rsidR="002C33FF" w:rsidRPr="002C33FF">
        <w:t>6 323 000</w:t>
      </w:r>
      <w:r w:rsidR="00F2385A" w:rsidRPr="002C33FF">
        <w:t xml:space="preserve"> (</w:t>
      </w:r>
      <w:r w:rsidR="002C33FF" w:rsidRPr="002C33FF">
        <w:t>Шесть миллионов триста двадцать три тысячи</w:t>
      </w:r>
      <w:r w:rsidR="00F2385A" w:rsidRPr="002C33FF">
        <w:t>) рублей 00 копеек</w:t>
      </w:r>
      <w:r w:rsidR="001B52D1" w:rsidRPr="002C33FF">
        <w:t xml:space="preserve">, с учетом всех налогов и сборов в соответствии с законодательством </w:t>
      </w:r>
      <w:proofErr w:type="gramStart"/>
      <w:r w:rsidR="001B52D1" w:rsidRPr="002C33FF">
        <w:t>РФ.</w:t>
      </w:r>
      <w:r w:rsidR="0071778F" w:rsidRPr="002C33FF">
        <w:t>‬</w:t>
      </w:r>
      <w:proofErr w:type="gramEnd"/>
      <w:r w:rsidR="00FA3B5A" w:rsidRPr="002C33FF">
        <w:t>‬</w:t>
      </w:r>
      <w:r w:rsidR="00A66C4D" w:rsidRPr="002C33FF">
        <w:t>‬</w:t>
      </w:r>
      <w:r w:rsidR="00F36A0C" w:rsidRPr="002C33FF">
        <w:t>‬</w:t>
      </w:r>
      <w:r w:rsidR="00E644FF" w:rsidRPr="002C33FF">
        <w:t>‬</w:t>
      </w:r>
    </w:p>
    <w:p w14:paraId="1DC4A34A" w14:textId="77777777" w:rsidR="00803A50" w:rsidRPr="00F2385A" w:rsidRDefault="00803A50" w:rsidP="00F74EBE">
      <w:pPr>
        <w:ind w:firstLine="709"/>
        <w:jc w:val="both"/>
      </w:pPr>
      <w:r w:rsidRPr="002C33FF">
        <w:t xml:space="preserve">В случае если </w:t>
      </w:r>
      <w:r w:rsidRPr="002C33FF">
        <w:rPr>
          <w:bCs/>
          <w:lang w:val="en-US"/>
        </w:rPr>
        <w:t>O</w:t>
      </w:r>
      <w:r w:rsidRPr="002C33FF">
        <w:rPr>
          <w:bCs/>
        </w:rPr>
        <w:t>у</w:t>
      </w:r>
      <w:proofErr w:type="spellStart"/>
      <w:r w:rsidRPr="002C33FF">
        <w:rPr>
          <w:bCs/>
          <w:vertAlign w:val="subscript"/>
          <w:lang w:val="en-US"/>
        </w:rPr>
        <w:t>i</w:t>
      </w:r>
      <w:proofErr w:type="spellEnd"/>
      <w:r w:rsidRPr="002C33FF">
        <w:t xml:space="preserve"> более чем предельное значение, то </w:t>
      </w:r>
      <w:r w:rsidRPr="002C33FF">
        <w:rPr>
          <w:bCs/>
          <w:lang w:val="en-US"/>
        </w:rPr>
        <w:t>O</w:t>
      </w:r>
      <w:r w:rsidRPr="002C33FF">
        <w:rPr>
          <w:bCs/>
        </w:rPr>
        <w:t>у</w:t>
      </w:r>
      <w:proofErr w:type="spellStart"/>
      <w:r w:rsidRPr="002C33FF">
        <w:rPr>
          <w:bCs/>
          <w:vertAlign w:val="subscript"/>
          <w:lang w:val="en-US"/>
        </w:rPr>
        <w:t>i</w:t>
      </w:r>
      <w:proofErr w:type="spellEnd"/>
      <w:r w:rsidRPr="002C33FF">
        <w:t xml:space="preserve"> принимается равным такому предельному значению.</w:t>
      </w:r>
    </w:p>
    <w:p w14:paraId="671D5D66" w14:textId="7A4CAB7C" w:rsidR="003D5380" w:rsidRPr="005003EE" w:rsidRDefault="003D5380" w:rsidP="00F74EBE">
      <w:pPr>
        <w:ind w:right="153"/>
        <w:jc w:val="both"/>
        <w:rPr>
          <w:b/>
          <w:i/>
        </w:rPr>
      </w:pPr>
    </w:p>
    <w:p w14:paraId="530304AB" w14:textId="0915959E" w:rsidR="005308D2" w:rsidRPr="005003EE" w:rsidRDefault="00144C23" w:rsidP="00F74EBE">
      <w:pPr>
        <w:pStyle w:val="11"/>
        <w:pageBreakBefore/>
        <w:numPr>
          <w:ilvl w:val="0"/>
          <w:numId w:val="17"/>
        </w:numPr>
        <w:tabs>
          <w:tab w:val="left" w:pos="0"/>
          <w:tab w:val="left" w:pos="426"/>
        </w:tabs>
        <w:overflowPunct w:val="0"/>
        <w:autoSpaceDE w:val="0"/>
        <w:autoSpaceDN w:val="0"/>
        <w:adjustRightInd w:val="0"/>
        <w:ind w:left="709" w:right="153" w:firstLine="0"/>
        <w:jc w:val="both"/>
        <w:rPr>
          <w:b/>
          <w:bCs/>
          <w:i/>
        </w:rPr>
      </w:pPr>
      <w:bookmarkStart w:id="88" w:name="_Toc412098816"/>
      <w:bookmarkStart w:id="89" w:name="_Toc412098817"/>
      <w:bookmarkStart w:id="90" w:name="_Toc412098818"/>
      <w:bookmarkStart w:id="91" w:name="_Toc412098819"/>
      <w:bookmarkStart w:id="92" w:name="_Toc395190388"/>
      <w:bookmarkStart w:id="93" w:name="_Ref396487846"/>
      <w:bookmarkStart w:id="94" w:name="_Ref396489236"/>
      <w:bookmarkStart w:id="95" w:name="_Toc135652476"/>
      <w:bookmarkStart w:id="96" w:name="_Toc260130025"/>
      <w:bookmarkStart w:id="97" w:name="_Toc367283798"/>
      <w:bookmarkEnd w:id="88"/>
      <w:bookmarkEnd w:id="89"/>
      <w:bookmarkEnd w:id="90"/>
      <w:bookmarkEnd w:id="91"/>
      <w:r w:rsidRPr="005003EE">
        <w:t>ОБРАЗЦЫ ФОРМ ОСНОВНЫХ ДОКУМЕНТОВ</w:t>
      </w:r>
      <w:bookmarkEnd w:id="92"/>
      <w:bookmarkEnd w:id="93"/>
      <w:bookmarkEnd w:id="94"/>
      <w:bookmarkEnd w:id="95"/>
    </w:p>
    <w:p w14:paraId="35D6EF89" w14:textId="77777777" w:rsidR="005308D2" w:rsidRPr="005003EE" w:rsidRDefault="005308D2" w:rsidP="00F74EBE">
      <w:pPr>
        <w:pStyle w:val="Times12"/>
        <w:ind w:firstLine="0"/>
        <w:jc w:val="right"/>
        <w:rPr>
          <w:bCs w:val="0"/>
          <w:szCs w:val="24"/>
        </w:rPr>
      </w:pPr>
      <w:r w:rsidRPr="005003EE">
        <w:rPr>
          <w:bCs w:val="0"/>
          <w:szCs w:val="24"/>
        </w:rPr>
        <w:t>Форма 1.</w:t>
      </w:r>
    </w:p>
    <w:p w14:paraId="11B02554" w14:textId="77777777" w:rsidR="005308D2" w:rsidRPr="005003EE" w:rsidRDefault="005308D2" w:rsidP="00F74EBE">
      <w:pPr>
        <w:pStyle w:val="Times12"/>
        <w:jc w:val="right"/>
        <w:rPr>
          <w:bCs w:val="0"/>
          <w:szCs w:val="24"/>
        </w:rPr>
      </w:pPr>
    </w:p>
    <w:p w14:paraId="2D94B0BA" w14:textId="77777777" w:rsidR="005308D2" w:rsidRPr="005003EE" w:rsidRDefault="005308D2" w:rsidP="00F74EBE">
      <w:pPr>
        <w:rPr>
          <w:b/>
          <w:i/>
        </w:rPr>
      </w:pPr>
      <w:r w:rsidRPr="005003EE">
        <w:rPr>
          <w:b/>
          <w:i/>
        </w:rPr>
        <w:t>Фирменный бланк участника закупки</w:t>
      </w:r>
    </w:p>
    <w:p w14:paraId="3C4CA5AA" w14:textId="77777777" w:rsidR="005308D2" w:rsidRPr="005003EE" w:rsidRDefault="005308D2" w:rsidP="00F74EBE">
      <w:pPr>
        <w:pStyle w:val="Times12"/>
        <w:ind w:firstLine="0"/>
        <w:jc w:val="left"/>
        <w:rPr>
          <w:szCs w:val="24"/>
        </w:rPr>
      </w:pPr>
      <w:r w:rsidRPr="005003EE">
        <w:rPr>
          <w:szCs w:val="24"/>
        </w:rPr>
        <w:t>«___» __________ 20___ года №______</w:t>
      </w:r>
    </w:p>
    <w:p w14:paraId="637C3948" w14:textId="77777777" w:rsidR="005308D2" w:rsidRPr="005003EE" w:rsidRDefault="005308D2" w:rsidP="00F74EBE">
      <w:pPr>
        <w:pStyle w:val="Times12"/>
        <w:ind w:firstLine="0"/>
        <w:jc w:val="right"/>
        <w:rPr>
          <w:b/>
          <w:bCs w:val="0"/>
          <w:i/>
          <w:szCs w:val="24"/>
        </w:rPr>
      </w:pPr>
    </w:p>
    <w:p w14:paraId="2FAE66C9" w14:textId="77777777" w:rsidR="005308D2" w:rsidRPr="005003EE" w:rsidRDefault="005308D2" w:rsidP="00F74EBE">
      <w:pPr>
        <w:pStyle w:val="22"/>
        <w:numPr>
          <w:ilvl w:val="0"/>
          <w:numId w:val="0"/>
        </w:numPr>
        <w:spacing w:before="0" w:after="0"/>
        <w:jc w:val="center"/>
        <w:rPr>
          <w:rFonts w:ascii="Times New Roman" w:hAnsi="Times New Roman" w:cs="Times New Roman"/>
          <w:b w:val="0"/>
          <w:bCs w:val="0"/>
          <w:i w:val="0"/>
          <w:sz w:val="24"/>
          <w:szCs w:val="24"/>
        </w:rPr>
      </w:pPr>
      <w:bookmarkStart w:id="98" w:name="_ЗАЯВКА_НА_УЧАСТИЕ"/>
      <w:bookmarkStart w:id="99" w:name="_Toc3816618"/>
      <w:bookmarkStart w:id="100" w:name="_Toc135652477"/>
      <w:bookmarkEnd w:id="98"/>
      <w:r w:rsidRPr="005003EE">
        <w:rPr>
          <w:rFonts w:ascii="Times New Roman" w:hAnsi="Times New Roman" w:cs="Times New Roman"/>
          <w:b w:val="0"/>
          <w:bCs w:val="0"/>
          <w:i w:val="0"/>
          <w:sz w:val="24"/>
          <w:szCs w:val="24"/>
        </w:rPr>
        <w:t>ЗАЯВКА НА УЧАСТИЕ В ЗАКУПКЕ (Форма 1)</w:t>
      </w:r>
      <w:bookmarkEnd w:id="99"/>
      <w:bookmarkEnd w:id="100"/>
    </w:p>
    <w:p w14:paraId="50A9E883" w14:textId="77777777" w:rsidR="005308D2" w:rsidRPr="005003EE" w:rsidRDefault="005308D2" w:rsidP="00F74EBE">
      <w:pPr>
        <w:tabs>
          <w:tab w:val="left" w:pos="7938"/>
        </w:tabs>
        <w:ind w:firstLine="4820"/>
        <w:jc w:val="center"/>
        <w:rPr>
          <w:b/>
        </w:rPr>
      </w:pPr>
    </w:p>
    <w:p w14:paraId="2149CBF9" w14:textId="56DB37EA" w:rsidR="005308D2" w:rsidRPr="005003EE" w:rsidRDefault="005308D2" w:rsidP="001B52D1">
      <w:pPr>
        <w:ind w:firstLine="709"/>
        <w:jc w:val="both"/>
      </w:pPr>
      <w:r w:rsidRPr="005003EE">
        <w:t xml:space="preserve">Изучив извещение о проведении закупки на право заключения договора </w:t>
      </w:r>
      <w:r w:rsidRPr="005003EE">
        <w:rPr>
          <w:spacing w:val="-6"/>
        </w:rPr>
        <w:t xml:space="preserve">на </w:t>
      </w:r>
      <w:r w:rsidR="002208E3">
        <w:rPr>
          <w:spacing w:val="-6"/>
        </w:rPr>
        <w:t xml:space="preserve">поставку </w:t>
      </w:r>
      <w:r w:rsidR="002C33FF">
        <w:rPr>
          <w:color w:val="000000"/>
        </w:rPr>
        <w:t>датчиков-газоанализаторов</w:t>
      </w:r>
      <w:r w:rsidR="002C33FF" w:rsidRPr="00E644FF">
        <w:rPr>
          <w:color w:val="000000"/>
        </w:rPr>
        <w:t xml:space="preserve"> для объекта «Производственно-технический комплекс по обработке, утилизации и обезвреживанию отходов </w:t>
      </w:r>
      <w:r w:rsidR="002C33FF" w:rsidRPr="00E644FF">
        <w:rPr>
          <w:color w:val="000000"/>
          <w:lang w:val="en-US"/>
        </w:rPr>
        <w:t>I</w:t>
      </w:r>
      <w:r w:rsidR="002C33FF" w:rsidRPr="00E644FF">
        <w:rPr>
          <w:color w:val="000000"/>
        </w:rPr>
        <w:t xml:space="preserve"> и </w:t>
      </w:r>
      <w:r w:rsidR="002C33FF" w:rsidRPr="00E644FF">
        <w:rPr>
          <w:color w:val="000000"/>
          <w:lang w:val="en-US"/>
        </w:rPr>
        <w:t>II</w:t>
      </w:r>
      <w:r w:rsidR="002C33FF" w:rsidRPr="00E644FF">
        <w:rPr>
          <w:color w:val="000000"/>
        </w:rPr>
        <w:t xml:space="preserve"> классов опасности «</w:t>
      </w:r>
      <w:r w:rsidR="002C33FF">
        <w:rPr>
          <w:color w:val="000000"/>
        </w:rPr>
        <w:t>Щучье</w:t>
      </w:r>
      <w:r w:rsidR="002C33FF" w:rsidRPr="00E644FF">
        <w:rPr>
          <w:color w:val="000000"/>
        </w:rPr>
        <w:t>» (УО</w:t>
      </w:r>
      <w:r w:rsidR="002C33FF">
        <w:rPr>
          <w:color w:val="000000"/>
        </w:rPr>
        <w:t>Щ</w:t>
      </w:r>
      <w:r w:rsidR="002C33FF" w:rsidRPr="00E644FF">
        <w:rPr>
          <w:color w:val="000000"/>
        </w:rPr>
        <w:t>-23-0</w:t>
      </w:r>
      <w:r w:rsidR="002C33FF">
        <w:rPr>
          <w:color w:val="000000"/>
        </w:rPr>
        <w:t>17</w:t>
      </w:r>
      <w:r w:rsidR="002C33FF" w:rsidRPr="00E644FF">
        <w:rPr>
          <w:color w:val="000000"/>
        </w:rPr>
        <w:t>)</w:t>
      </w:r>
      <w:r w:rsidR="003E2144" w:rsidRPr="005003EE">
        <w:rPr>
          <w:i/>
        </w:rPr>
        <w:t>,</w:t>
      </w:r>
      <w:r w:rsidR="00075173" w:rsidRPr="005003EE">
        <w:rPr>
          <w:i/>
        </w:rPr>
        <w:t xml:space="preserve"> </w:t>
      </w:r>
      <w:r w:rsidRPr="005003EE">
        <w:t>опубликованное на</w:t>
      </w:r>
      <w:r w:rsidRPr="005003EE">
        <w:rPr>
          <w:b/>
          <w:i/>
        </w:rPr>
        <w:t xml:space="preserve"> </w:t>
      </w:r>
      <w:r w:rsidRPr="005003EE">
        <w:t xml:space="preserve">_________________ </w:t>
      </w:r>
      <w:r w:rsidRPr="005003EE">
        <w:rPr>
          <w:b/>
          <w:i/>
        </w:rPr>
        <w:t>[указывается сайт, на котором опубликована закупка]</w:t>
      </w:r>
      <w:r w:rsidRPr="005003EE">
        <w:t xml:space="preserve">, закупка № ______ </w:t>
      </w:r>
      <w:r w:rsidRPr="005003EE">
        <w:rPr>
          <w:b/>
          <w:i/>
        </w:rPr>
        <w:t xml:space="preserve">[указывается номер закупки на указанном сайте], </w:t>
      </w:r>
      <w:r w:rsidRPr="005003EE">
        <w:t xml:space="preserve">закупочную документацию, понимая и принимая установленные в них требования и условия закупки, ___________________________________________________________________________, </w:t>
      </w:r>
    </w:p>
    <w:p w14:paraId="2722D5E4" w14:textId="77777777" w:rsidR="005308D2" w:rsidRPr="005003EE" w:rsidRDefault="005308D2" w:rsidP="00F74EBE">
      <w:pPr>
        <w:pStyle w:val="Times12"/>
        <w:suppressAutoHyphens/>
        <w:ind w:firstLine="0"/>
        <w:jc w:val="center"/>
        <w:rPr>
          <w:szCs w:val="24"/>
        </w:rPr>
      </w:pPr>
      <w:r w:rsidRPr="005003EE">
        <w:rPr>
          <w:b/>
          <w:i/>
          <w:szCs w:val="24"/>
          <w:vertAlign w:val="superscript"/>
        </w:rPr>
        <w:t>(полное наименование участника закупки с указанием организационно-правовой формы)</w:t>
      </w:r>
      <w:r w:rsidRPr="005003EE">
        <w:rPr>
          <w:szCs w:val="24"/>
        </w:rPr>
        <w:t xml:space="preserve"> </w:t>
      </w:r>
    </w:p>
    <w:p w14:paraId="7E745BC6" w14:textId="77777777" w:rsidR="005308D2" w:rsidRPr="005003EE" w:rsidRDefault="005308D2" w:rsidP="00F74EBE">
      <w:pPr>
        <w:pStyle w:val="Times12"/>
        <w:suppressAutoHyphens/>
        <w:ind w:firstLine="0"/>
        <w:rPr>
          <w:szCs w:val="24"/>
        </w:rPr>
      </w:pPr>
      <w:r w:rsidRPr="005003EE">
        <w:rPr>
          <w:szCs w:val="24"/>
        </w:rPr>
        <w:t>ИНН, КПП, ОГРН, ОКПО ________________________________________________________,</w:t>
      </w:r>
    </w:p>
    <w:p w14:paraId="50F1B3DD" w14:textId="77777777" w:rsidR="005308D2" w:rsidRPr="005003EE" w:rsidRDefault="005308D2" w:rsidP="00F74EBE">
      <w:pPr>
        <w:pStyle w:val="Times12"/>
        <w:suppressAutoHyphens/>
        <w:ind w:left="1418" w:firstLine="709"/>
        <w:jc w:val="center"/>
        <w:rPr>
          <w:b/>
          <w:i/>
          <w:szCs w:val="24"/>
          <w:vertAlign w:val="superscript"/>
        </w:rPr>
      </w:pPr>
      <w:r w:rsidRPr="005003EE">
        <w:rPr>
          <w:b/>
          <w:i/>
          <w:szCs w:val="24"/>
          <w:vertAlign w:val="superscript"/>
        </w:rPr>
        <w:t>(ИНН, КПП, ОГРН, ОКПО участника закупки)</w:t>
      </w:r>
    </w:p>
    <w:p w14:paraId="638E05B7" w14:textId="77777777" w:rsidR="005308D2" w:rsidRPr="005003EE" w:rsidRDefault="005308D2" w:rsidP="00F74EBE">
      <w:pPr>
        <w:pStyle w:val="Times12"/>
        <w:suppressAutoHyphens/>
        <w:ind w:firstLine="0"/>
        <w:rPr>
          <w:szCs w:val="24"/>
        </w:rPr>
      </w:pPr>
      <w:r w:rsidRPr="005003EE">
        <w:rPr>
          <w:szCs w:val="24"/>
        </w:rPr>
        <w:t>юридический адрес ___________________________________________________________________,</w:t>
      </w:r>
    </w:p>
    <w:p w14:paraId="5A7E34EA" w14:textId="77777777" w:rsidR="005308D2" w:rsidRPr="005003EE" w:rsidRDefault="005308D2" w:rsidP="00F74EBE">
      <w:pPr>
        <w:pStyle w:val="Times12"/>
        <w:suppressAutoHyphens/>
        <w:ind w:left="2836" w:firstLine="709"/>
        <w:jc w:val="center"/>
        <w:rPr>
          <w:b/>
          <w:i/>
          <w:szCs w:val="24"/>
          <w:vertAlign w:val="superscript"/>
        </w:rPr>
      </w:pPr>
      <w:r w:rsidRPr="005003EE">
        <w:rPr>
          <w:b/>
          <w:i/>
          <w:szCs w:val="24"/>
          <w:vertAlign w:val="superscript"/>
        </w:rPr>
        <w:t>(юридический адрес участника закупки)</w:t>
      </w:r>
    </w:p>
    <w:p w14:paraId="36C0E361" w14:textId="77777777" w:rsidR="005308D2" w:rsidRPr="005003EE" w:rsidRDefault="005308D2" w:rsidP="00F74EBE">
      <w:pPr>
        <w:pStyle w:val="Times12"/>
        <w:suppressAutoHyphens/>
        <w:ind w:firstLine="0"/>
        <w:rPr>
          <w:szCs w:val="24"/>
        </w:rPr>
      </w:pPr>
      <w:r w:rsidRPr="005003EE">
        <w:rPr>
          <w:szCs w:val="24"/>
        </w:rPr>
        <w:t>фактический адрес _____________________________________________________,</w:t>
      </w:r>
    </w:p>
    <w:p w14:paraId="20DFC912" w14:textId="77777777" w:rsidR="005308D2" w:rsidRPr="005003EE" w:rsidRDefault="005308D2" w:rsidP="00F74EBE">
      <w:pPr>
        <w:pStyle w:val="Times12"/>
        <w:suppressAutoHyphens/>
        <w:ind w:firstLine="0"/>
        <w:jc w:val="center"/>
        <w:rPr>
          <w:b/>
          <w:i/>
          <w:szCs w:val="24"/>
          <w:vertAlign w:val="superscript"/>
        </w:rPr>
      </w:pPr>
      <w:r w:rsidRPr="005003EE">
        <w:rPr>
          <w:b/>
          <w:i/>
          <w:szCs w:val="24"/>
          <w:vertAlign w:val="superscript"/>
        </w:rPr>
        <w:t>(фактический адрес участника закупки)</w:t>
      </w:r>
    </w:p>
    <w:p w14:paraId="4431804B" w14:textId="77777777" w:rsidR="005308D2" w:rsidRPr="005003EE" w:rsidRDefault="005308D2" w:rsidP="00F74EBE">
      <w:pPr>
        <w:pStyle w:val="Times12"/>
        <w:suppressAutoHyphens/>
        <w:ind w:firstLine="0"/>
        <w:rPr>
          <w:szCs w:val="24"/>
        </w:rPr>
      </w:pPr>
      <w:r w:rsidRPr="005003EE">
        <w:rPr>
          <w:szCs w:val="24"/>
        </w:rPr>
        <w:t>почтовый адрес _____________________________________________________,</w:t>
      </w:r>
    </w:p>
    <w:p w14:paraId="3A13A566" w14:textId="77777777" w:rsidR="005308D2" w:rsidRPr="005003EE" w:rsidRDefault="005308D2" w:rsidP="00F74EBE">
      <w:pPr>
        <w:pStyle w:val="Times12"/>
        <w:suppressAutoHyphens/>
        <w:ind w:firstLine="0"/>
        <w:jc w:val="center"/>
        <w:rPr>
          <w:b/>
          <w:i/>
          <w:szCs w:val="24"/>
          <w:vertAlign w:val="superscript"/>
        </w:rPr>
      </w:pPr>
      <w:r w:rsidRPr="005003EE">
        <w:rPr>
          <w:b/>
          <w:i/>
          <w:szCs w:val="24"/>
          <w:vertAlign w:val="superscript"/>
        </w:rPr>
        <w:t>(почтовый адрес участника закупки)</w:t>
      </w:r>
    </w:p>
    <w:p w14:paraId="1EBCFFF7" w14:textId="77777777" w:rsidR="005308D2" w:rsidRPr="005003EE" w:rsidRDefault="005308D2" w:rsidP="00F74EBE">
      <w:pPr>
        <w:pStyle w:val="Times12"/>
        <w:suppressAutoHyphens/>
        <w:ind w:firstLine="0"/>
        <w:rPr>
          <w:szCs w:val="24"/>
        </w:rPr>
      </w:pPr>
      <w:r w:rsidRPr="005003EE">
        <w:rPr>
          <w:szCs w:val="24"/>
        </w:rPr>
        <w:t>предлагает заключить договор на: ____________________________________________________</w:t>
      </w:r>
    </w:p>
    <w:p w14:paraId="53B46C43" w14:textId="77777777" w:rsidR="005308D2" w:rsidRPr="005003EE" w:rsidRDefault="005308D2" w:rsidP="00F74EBE">
      <w:pPr>
        <w:pStyle w:val="afff1"/>
        <w:spacing w:before="0" w:after="0" w:line="240" w:lineRule="auto"/>
        <w:ind w:left="3545" w:firstLine="0"/>
        <w:jc w:val="center"/>
        <w:rPr>
          <w:rFonts w:ascii="Times New Roman" w:hAnsi="Times New Roman" w:cs="Times New Roman"/>
          <w:b/>
          <w:bCs/>
          <w:i/>
          <w:vertAlign w:val="superscript"/>
        </w:rPr>
      </w:pPr>
      <w:r w:rsidRPr="005003EE">
        <w:rPr>
          <w:rFonts w:ascii="Times New Roman" w:hAnsi="Times New Roman" w:cs="Times New Roman"/>
          <w:b/>
          <w:i/>
          <w:vertAlign w:val="superscript"/>
        </w:rPr>
        <w:t>(предмет договора)</w:t>
      </w:r>
    </w:p>
    <w:p w14:paraId="4BAA35C2" w14:textId="77777777" w:rsidR="005308D2" w:rsidRPr="005003EE" w:rsidRDefault="005308D2" w:rsidP="00F74EBE">
      <w:pPr>
        <w:pStyle w:val="Times12"/>
        <w:suppressAutoHyphens/>
        <w:ind w:firstLine="0"/>
        <w:rPr>
          <w:szCs w:val="24"/>
        </w:rPr>
      </w:pPr>
      <w:r w:rsidRPr="005003EE">
        <w:rPr>
          <w:szCs w:val="24"/>
        </w:rPr>
        <w:t xml:space="preserve">в соответствии с </w:t>
      </w:r>
      <w:r w:rsidRPr="005003EE">
        <w:rPr>
          <w:b/>
          <w:bCs w:val="0"/>
          <w:i/>
          <w:szCs w:val="24"/>
        </w:rPr>
        <w:t>Техническим предложением, Графиком поставки товара, Сводной таблицей стоимости</w:t>
      </w:r>
      <w:r w:rsidRPr="005003EE">
        <w:rPr>
          <w:szCs w:val="24"/>
        </w:rPr>
        <w:t xml:space="preserve"> и другими документами, являющимися неотъемлемыми приложениями к настоящей заявке </w:t>
      </w:r>
      <w:r w:rsidRPr="005003EE">
        <w:rPr>
          <w:b/>
          <w:bCs w:val="0"/>
          <w:i/>
          <w:szCs w:val="24"/>
        </w:rPr>
        <w:t xml:space="preserve">на следующих условиях [при проведении закупки в электронной форме допускается исключение из данной формы условий, указываемых в формах, заполняемых участником на ЭТП; в таком случае вместо слов «на следующих условиях» указывается «на условиях, </w:t>
      </w:r>
      <w:r w:rsidRPr="005003EE">
        <w:rPr>
          <w:b/>
          <w:bCs w:val="0"/>
          <w:i/>
          <w:iCs/>
          <w:szCs w:val="24"/>
        </w:rPr>
        <w:t>указанных при формировании заявки, поданной на ЭТП</w:t>
      </w:r>
      <w:r w:rsidRPr="005003EE">
        <w:rPr>
          <w:b/>
          <w:bCs w:val="0"/>
          <w:i/>
          <w:szCs w:val="24"/>
        </w:rPr>
        <w:t>, с помощью функционала которой проводится данная закупка»]</w:t>
      </w:r>
      <w:r w:rsidRPr="005003EE">
        <w:rPr>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5308D2" w:rsidRPr="005003EE" w14:paraId="3ADD6086" w14:textId="77777777" w:rsidTr="00326942">
        <w:trPr>
          <w:cantSplit/>
          <w:tblHeader/>
        </w:trPr>
        <w:tc>
          <w:tcPr>
            <w:tcW w:w="709" w:type="dxa"/>
            <w:vAlign w:val="center"/>
          </w:tcPr>
          <w:p w14:paraId="5BDD3123" w14:textId="77777777" w:rsidR="005308D2" w:rsidRPr="005003EE" w:rsidRDefault="005308D2" w:rsidP="00F74EBE">
            <w:pPr>
              <w:keepNext/>
              <w:ind w:left="-57" w:right="-57"/>
              <w:jc w:val="center"/>
            </w:pPr>
            <w:r w:rsidRPr="005003EE">
              <w:t>№ п/п</w:t>
            </w:r>
          </w:p>
        </w:tc>
        <w:tc>
          <w:tcPr>
            <w:tcW w:w="4394" w:type="dxa"/>
            <w:vAlign w:val="center"/>
          </w:tcPr>
          <w:p w14:paraId="4FB2E780" w14:textId="77777777" w:rsidR="005308D2" w:rsidRPr="005003EE" w:rsidRDefault="005308D2" w:rsidP="00F74EBE">
            <w:pPr>
              <w:keepNext/>
              <w:ind w:left="-57" w:right="-57"/>
              <w:jc w:val="center"/>
            </w:pPr>
            <w:r w:rsidRPr="005003EE">
              <w:t>Условия заявок на участие в закупке</w:t>
            </w:r>
          </w:p>
        </w:tc>
        <w:tc>
          <w:tcPr>
            <w:tcW w:w="4962" w:type="dxa"/>
            <w:vAlign w:val="center"/>
          </w:tcPr>
          <w:p w14:paraId="1D6806E6" w14:textId="77777777" w:rsidR="005308D2" w:rsidRPr="005003EE" w:rsidRDefault="005308D2" w:rsidP="00F74EBE">
            <w:pPr>
              <w:keepNext/>
              <w:ind w:left="57" w:right="57"/>
              <w:jc w:val="center"/>
            </w:pPr>
            <w:r w:rsidRPr="005003EE">
              <w:t>Предложения участника</w:t>
            </w:r>
          </w:p>
        </w:tc>
      </w:tr>
      <w:tr w:rsidR="005308D2" w:rsidRPr="005003EE" w14:paraId="39B05721" w14:textId="77777777" w:rsidTr="00326942">
        <w:trPr>
          <w:cantSplit/>
        </w:trPr>
        <w:tc>
          <w:tcPr>
            <w:tcW w:w="709" w:type="dxa"/>
            <w:vAlign w:val="center"/>
          </w:tcPr>
          <w:p w14:paraId="59CCCCA5" w14:textId="77777777" w:rsidR="005308D2" w:rsidRPr="005003EE" w:rsidRDefault="005308D2" w:rsidP="00F74EBE">
            <w:pPr>
              <w:numPr>
                <w:ilvl w:val="0"/>
                <w:numId w:val="43"/>
              </w:numPr>
              <w:tabs>
                <w:tab w:val="left" w:pos="284"/>
              </w:tabs>
              <w:ind w:left="0" w:firstLine="0"/>
              <w:jc w:val="center"/>
            </w:pPr>
          </w:p>
        </w:tc>
        <w:tc>
          <w:tcPr>
            <w:tcW w:w="4394" w:type="dxa"/>
            <w:vAlign w:val="center"/>
          </w:tcPr>
          <w:p w14:paraId="20D3B939" w14:textId="5BF72393" w:rsidR="005308D2" w:rsidRPr="005003EE" w:rsidRDefault="005308D2" w:rsidP="001B52D1">
            <w:pPr>
              <w:ind w:left="57" w:right="57"/>
            </w:pPr>
            <w:r w:rsidRPr="005003EE">
              <w:rPr>
                <w:bCs/>
              </w:rPr>
              <w:t xml:space="preserve">Цена </w:t>
            </w:r>
            <w:r w:rsidRPr="00F962C6">
              <w:rPr>
                <w:bCs/>
              </w:rPr>
              <w:t xml:space="preserve">заявки, </w:t>
            </w:r>
            <w:r w:rsidR="001B52D1" w:rsidRPr="00F962C6">
              <w:rPr>
                <w:bCs/>
              </w:rPr>
              <w:t>руб.,</w:t>
            </w:r>
            <w:r w:rsidR="005E7DEF" w:rsidRPr="00F962C6">
              <w:rPr>
                <w:bCs/>
              </w:rPr>
              <w:t xml:space="preserve"> </w:t>
            </w:r>
            <w:r w:rsidR="001B52D1" w:rsidRPr="00F962C6">
              <w:t>с учетом всех налогов и сборов в соответствии с законодательством РФ, а так же все связанные с исполнением обязательств по Договору расходы, указанные в Проекте договора</w:t>
            </w:r>
          </w:p>
        </w:tc>
        <w:tc>
          <w:tcPr>
            <w:tcW w:w="4962" w:type="dxa"/>
            <w:vAlign w:val="center"/>
          </w:tcPr>
          <w:p w14:paraId="75758D08" w14:textId="77777777" w:rsidR="005308D2" w:rsidRPr="005003EE" w:rsidRDefault="005308D2" w:rsidP="00F74EBE">
            <w:pPr>
              <w:ind w:left="57" w:right="57"/>
              <w:jc w:val="center"/>
            </w:pPr>
            <w:r w:rsidRPr="005003EE">
              <w:rPr>
                <w:b/>
                <w:i/>
              </w:rPr>
              <w:t>[указать цену договора с отражением размера НДС]</w:t>
            </w:r>
          </w:p>
        </w:tc>
      </w:tr>
      <w:tr w:rsidR="005308D2" w:rsidRPr="005003EE" w14:paraId="37078EEF" w14:textId="77777777" w:rsidTr="00326942">
        <w:trPr>
          <w:cantSplit/>
        </w:trPr>
        <w:tc>
          <w:tcPr>
            <w:tcW w:w="709" w:type="dxa"/>
            <w:vAlign w:val="center"/>
          </w:tcPr>
          <w:p w14:paraId="42E7245D" w14:textId="77777777" w:rsidR="005308D2" w:rsidRPr="005003EE" w:rsidRDefault="005308D2" w:rsidP="00F74EBE">
            <w:pPr>
              <w:numPr>
                <w:ilvl w:val="0"/>
                <w:numId w:val="43"/>
              </w:numPr>
              <w:tabs>
                <w:tab w:val="left" w:pos="284"/>
              </w:tabs>
              <w:ind w:left="0" w:firstLine="0"/>
              <w:jc w:val="center"/>
            </w:pPr>
          </w:p>
        </w:tc>
        <w:tc>
          <w:tcPr>
            <w:tcW w:w="4394" w:type="dxa"/>
            <w:vAlign w:val="center"/>
          </w:tcPr>
          <w:p w14:paraId="386AD888" w14:textId="77777777" w:rsidR="005308D2" w:rsidRPr="005003EE" w:rsidRDefault="005308D2" w:rsidP="00F74EBE">
            <w:pPr>
              <w:ind w:left="57" w:right="57"/>
              <w:rPr>
                <w:bCs/>
              </w:rPr>
            </w:pPr>
            <w:r w:rsidRPr="005003EE">
              <w:rPr>
                <w:bCs/>
              </w:rPr>
              <w:t>Срок поставки товара</w:t>
            </w:r>
          </w:p>
        </w:tc>
        <w:tc>
          <w:tcPr>
            <w:tcW w:w="4962" w:type="dxa"/>
            <w:vAlign w:val="center"/>
          </w:tcPr>
          <w:p w14:paraId="76019D97" w14:textId="77777777" w:rsidR="005308D2" w:rsidRPr="005003EE" w:rsidRDefault="005308D2" w:rsidP="00F74EBE">
            <w:pPr>
              <w:ind w:left="57" w:right="57"/>
              <w:jc w:val="center"/>
              <w:rPr>
                <w:b/>
                <w:i/>
                <w:iCs/>
                <w:shd w:val="clear" w:color="auto" w:fill="FFFF99"/>
              </w:rPr>
            </w:pPr>
            <w:r w:rsidRPr="005003EE">
              <w:rPr>
                <w:b/>
                <w:i/>
              </w:rPr>
              <w:t>[указать «в соответствии с условиями закупочной документации», либо указать начало и окончание поставки товара в формате исчисления сроков, указанном в извещении о проведении закупки]</w:t>
            </w:r>
          </w:p>
        </w:tc>
      </w:tr>
      <w:tr w:rsidR="005308D2" w:rsidRPr="005003EE" w14:paraId="783DF2A4" w14:textId="77777777" w:rsidTr="00326942">
        <w:trPr>
          <w:cantSplit/>
        </w:trPr>
        <w:tc>
          <w:tcPr>
            <w:tcW w:w="709" w:type="dxa"/>
            <w:vAlign w:val="center"/>
          </w:tcPr>
          <w:p w14:paraId="38034203" w14:textId="77777777" w:rsidR="005308D2" w:rsidRPr="005003EE" w:rsidRDefault="005308D2" w:rsidP="00F74EBE">
            <w:pPr>
              <w:numPr>
                <w:ilvl w:val="0"/>
                <w:numId w:val="43"/>
              </w:numPr>
              <w:tabs>
                <w:tab w:val="left" w:pos="284"/>
              </w:tabs>
              <w:ind w:left="0" w:firstLine="0"/>
              <w:jc w:val="center"/>
            </w:pPr>
          </w:p>
        </w:tc>
        <w:tc>
          <w:tcPr>
            <w:tcW w:w="4394" w:type="dxa"/>
            <w:vAlign w:val="center"/>
          </w:tcPr>
          <w:p w14:paraId="70084919" w14:textId="77777777" w:rsidR="005308D2" w:rsidRPr="005003EE" w:rsidRDefault="005308D2" w:rsidP="00F74EBE">
            <w:pPr>
              <w:ind w:left="57" w:right="57"/>
              <w:rPr>
                <w:bCs/>
              </w:rPr>
            </w:pPr>
            <w:r w:rsidRPr="005003EE">
              <w:t>Условия оплаты</w:t>
            </w:r>
          </w:p>
        </w:tc>
        <w:tc>
          <w:tcPr>
            <w:tcW w:w="4962" w:type="dxa"/>
            <w:vAlign w:val="center"/>
          </w:tcPr>
          <w:p w14:paraId="08E94663" w14:textId="77777777" w:rsidR="005308D2" w:rsidRPr="005003EE" w:rsidRDefault="005308D2" w:rsidP="00F74EBE">
            <w:pPr>
              <w:ind w:left="57" w:right="57"/>
              <w:jc w:val="center"/>
              <w:rPr>
                <w:b/>
                <w:i/>
              </w:rPr>
            </w:pPr>
            <w:r w:rsidRPr="005003EE">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14:paraId="7B9283FF" w14:textId="77777777" w:rsidR="005308D2" w:rsidRPr="005003EE" w:rsidRDefault="005308D2" w:rsidP="00F74EBE">
      <w:pPr>
        <w:pStyle w:val="afff1"/>
        <w:spacing w:before="0" w:after="0" w:line="240" w:lineRule="auto"/>
        <w:ind w:firstLine="709"/>
        <w:rPr>
          <w:rFonts w:ascii="Times New Roman" w:hAnsi="Times New Roman" w:cs="Times New Roman"/>
        </w:rPr>
      </w:pPr>
    </w:p>
    <w:p w14:paraId="3EDEC8BF" w14:textId="77777777" w:rsidR="005308D2" w:rsidRPr="005003EE" w:rsidRDefault="005308D2" w:rsidP="00F74EBE">
      <w:pPr>
        <w:pStyle w:val="afff1"/>
        <w:spacing w:before="0" w:after="0" w:line="240" w:lineRule="auto"/>
        <w:ind w:firstLine="709"/>
        <w:rPr>
          <w:rFonts w:ascii="Times New Roman" w:hAnsi="Times New Roman" w:cs="Times New Roman"/>
        </w:rPr>
      </w:pPr>
      <w:r w:rsidRPr="005003EE">
        <w:rPr>
          <w:rFonts w:ascii="Times New Roman" w:hAnsi="Times New Roman" w:cs="Times New Roman"/>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03C80BA7" w14:textId="77777777" w:rsidR="005308D2" w:rsidRPr="005003EE" w:rsidRDefault="005308D2" w:rsidP="00F74EBE">
      <w:pPr>
        <w:pStyle w:val="af7"/>
        <w:spacing w:before="0" w:beforeAutospacing="0" w:after="0" w:afterAutospacing="0"/>
        <w:ind w:firstLine="709"/>
        <w:jc w:val="both"/>
        <w:rPr>
          <w:b/>
          <w:i/>
        </w:rPr>
      </w:pPr>
    </w:p>
    <w:p w14:paraId="2C73A4FD" w14:textId="77777777" w:rsidR="005308D2" w:rsidRPr="005003EE" w:rsidRDefault="005308D2" w:rsidP="00F74EBE">
      <w:pPr>
        <w:pStyle w:val="af7"/>
        <w:spacing w:before="0" w:beforeAutospacing="0" w:after="0" w:afterAutospacing="0"/>
        <w:ind w:firstLine="709"/>
        <w:jc w:val="both"/>
      </w:pPr>
      <w:r w:rsidRPr="005003EE">
        <w:rPr>
          <w:b/>
          <w:i/>
        </w:rPr>
        <w:t>Для юридических лиц:</w:t>
      </w:r>
      <w:r w:rsidRPr="005003EE">
        <w:t xml:space="preserve"> </w:t>
      </w:r>
    </w:p>
    <w:p w14:paraId="6B8D54E6" w14:textId="77777777" w:rsidR="005308D2" w:rsidRPr="005003EE" w:rsidRDefault="005308D2" w:rsidP="00F74EBE">
      <w:pPr>
        <w:pStyle w:val="af7"/>
        <w:spacing w:before="0" w:beforeAutospacing="0" w:after="0" w:afterAutospacing="0"/>
        <w:ind w:firstLine="709"/>
        <w:jc w:val="both"/>
      </w:pPr>
      <w:r w:rsidRPr="005003EE">
        <w:t>Принадлежность к субъектам малого и среднего предпринимательства: ______________.</w:t>
      </w:r>
    </w:p>
    <w:p w14:paraId="27FEF757" w14:textId="77777777" w:rsidR="005308D2" w:rsidRPr="005003EE" w:rsidRDefault="005308D2" w:rsidP="00F74EBE">
      <w:pPr>
        <w:pStyle w:val="af7"/>
        <w:spacing w:before="0" w:beforeAutospacing="0" w:after="0" w:afterAutospacing="0"/>
        <w:ind w:firstLine="709"/>
        <w:jc w:val="both"/>
      </w:pPr>
      <w:r w:rsidRPr="005003EE">
        <w:t>Настоящим подтверждаем, что:</w:t>
      </w:r>
    </w:p>
    <w:p w14:paraId="7B637AC6" w14:textId="77777777" w:rsidR="005308D2" w:rsidRPr="005003EE" w:rsidRDefault="005308D2" w:rsidP="00F74EBE">
      <w:pPr>
        <w:pStyle w:val="af7"/>
        <w:numPr>
          <w:ilvl w:val="0"/>
          <w:numId w:val="46"/>
        </w:numPr>
        <w:tabs>
          <w:tab w:val="left" w:pos="1134"/>
        </w:tabs>
        <w:spacing w:before="0" w:beforeAutospacing="0" w:after="0" w:afterAutospacing="0"/>
        <w:ind w:left="0" w:firstLine="709"/>
        <w:jc w:val="both"/>
      </w:pPr>
      <w:r w:rsidRPr="005003EE">
        <w:t xml:space="preserve">_____________ </w:t>
      </w:r>
      <w:r w:rsidRPr="005003EE">
        <w:rPr>
          <w:b/>
          <w:i/>
        </w:rPr>
        <w:t>(наименование участника закупки)</w:t>
      </w:r>
      <w:r w:rsidRPr="005003EE">
        <w:t xml:space="preserve"> имеет право на ведение деятельности в соответствии с законодательством _____________ </w:t>
      </w:r>
      <w:r w:rsidRPr="005003EE">
        <w:rPr>
          <w:b/>
          <w:i/>
        </w:rPr>
        <w:t xml:space="preserve">(указывается наименование государства по месту нахождения участника закупки) и </w:t>
      </w:r>
      <w:r w:rsidRPr="005003EE">
        <w:t xml:space="preserve">_____________ </w:t>
      </w:r>
      <w:r w:rsidRPr="005003EE">
        <w:rPr>
          <w:b/>
          <w:i/>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326A0AA5" w14:textId="77777777" w:rsidR="005308D2" w:rsidRPr="005003EE" w:rsidRDefault="005308D2" w:rsidP="00F74EBE">
      <w:pPr>
        <w:pStyle w:val="af7"/>
        <w:numPr>
          <w:ilvl w:val="0"/>
          <w:numId w:val="46"/>
        </w:numPr>
        <w:tabs>
          <w:tab w:val="left" w:pos="1134"/>
        </w:tabs>
        <w:spacing w:before="0" w:beforeAutospacing="0" w:after="0" w:afterAutospacing="0"/>
        <w:ind w:left="0" w:firstLine="709"/>
        <w:jc w:val="both"/>
      </w:pPr>
      <w:r w:rsidRPr="005003EE">
        <w:t xml:space="preserve">против _____________ </w:t>
      </w:r>
      <w:r w:rsidRPr="005003EE">
        <w:rPr>
          <w:b/>
          <w:i/>
        </w:rPr>
        <w:t>(наименование участника закупки)</w:t>
      </w:r>
      <w:r w:rsidRPr="005003EE">
        <w:t xml:space="preserve"> не проводится процедура ликвидации, не принято арбитражным судом решения о признании _____________ </w:t>
      </w:r>
      <w:r w:rsidRPr="005003EE">
        <w:rPr>
          <w:b/>
          <w:i/>
        </w:rPr>
        <w:t>(наименование участника закупки)</w:t>
      </w:r>
      <w:r w:rsidRPr="005003EE">
        <w:t xml:space="preserve"> банкротом, деятельность _____________ (</w:t>
      </w:r>
      <w:r w:rsidRPr="005003EE">
        <w:rPr>
          <w:b/>
          <w:i/>
        </w:rPr>
        <w:t>наименование участника закупки</w:t>
      </w:r>
      <w:r w:rsidRPr="005003EE">
        <w:t>) не приостановлена, на имущество не наложен арест по решению суда, административного органа;</w:t>
      </w:r>
    </w:p>
    <w:p w14:paraId="29273A94" w14:textId="77777777" w:rsidR="005308D2" w:rsidRPr="005003EE" w:rsidRDefault="005308D2" w:rsidP="00F74EBE">
      <w:pPr>
        <w:pStyle w:val="af7"/>
        <w:numPr>
          <w:ilvl w:val="0"/>
          <w:numId w:val="46"/>
        </w:numPr>
        <w:tabs>
          <w:tab w:val="left" w:pos="1134"/>
        </w:tabs>
        <w:spacing w:before="0" w:beforeAutospacing="0" w:after="0" w:afterAutospacing="0"/>
        <w:ind w:left="0" w:firstLine="709"/>
        <w:jc w:val="both"/>
      </w:pPr>
      <w:r w:rsidRPr="005003EE">
        <w:t xml:space="preserve">у____________ </w:t>
      </w:r>
      <w:r w:rsidRPr="005003EE">
        <w:rPr>
          <w:b/>
          <w:i/>
        </w:rPr>
        <w:t>(указывается наименование участника закупки)</w:t>
      </w:r>
      <w:r w:rsidRPr="005003EE">
        <w:rPr>
          <w:bCs/>
        </w:rPr>
        <w:t xml:space="preserve"> отсутствует </w:t>
      </w:r>
      <w:r w:rsidRPr="005003EE">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_______________ </w:t>
      </w:r>
      <w:r w:rsidRPr="005003EE">
        <w:rPr>
          <w:b/>
          <w:i/>
        </w:rPr>
        <w:t>(указывается наименование участника закупки)</w:t>
      </w:r>
      <w:r w:rsidRPr="005003EE">
        <w:t>, по данным бухгалтерской отчетности за последний отчетный период;</w:t>
      </w:r>
    </w:p>
    <w:p w14:paraId="60FF030D" w14:textId="77777777" w:rsidR="005308D2" w:rsidRPr="005003EE" w:rsidRDefault="005308D2" w:rsidP="00F74EBE">
      <w:pPr>
        <w:pStyle w:val="af7"/>
        <w:tabs>
          <w:tab w:val="left" w:pos="1134"/>
        </w:tabs>
        <w:spacing w:before="0" w:beforeAutospacing="0" w:after="0" w:afterAutospacing="0"/>
        <w:ind w:firstLine="709"/>
        <w:jc w:val="both"/>
        <w:rPr>
          <w:b/>
          <w:bCs/>
          <w:i/>
        </w:rPr>
      </w:pPr>
      <w:r w:rsidRPr="005003EE">
        <w:rPr>
          <w:b/>
          <w:bCs/>
          <w:i/>
        </w:rPr>
        <w:t>[в случае обжалования недоимки, задолженности, участником закупки в установленном порядке] указывается:</w:t>
      </w:r>
    </w:p>
    <w:p w14:paraId="3224E7E9" w14:textId="77777777" w:rsidR="005308D2" w:rsidRPr="005003EE" w:rsidRDefault="005308D2" w:rsidP="00F74EBE">
      <w:pPr>
        <w:pStyle w:val="af7"/>
        <w:tabs>
          <w:tab w:val="left" w:pos="1134"/>
        </w:tabs>
        <w:spacing w:before="0" w:beforeAutospacing="0" w:after="0" w:afterAutospacing="0"/>
        <w:ind w:firstLine="709"/>
        <w:jc w:val="both"/>
        <w:rPr>
          <w:b/>
          <w:bCs/>
          <w:i/>
        </w:rPr>
      </w:pPr>
      <w:r w:rsidRPr="005003EE">
        <w:rPr>
          <w:b/>
          <w:bCs/>
          <w:i/>
        </w:rPr>
        <w:t xml:space="preserve">_____________ (наименование участника закупки) </w:t>
      </w:r>
      <w:r w:rsidRPr="005003EE">
        <w:rPr>
          <w:bCs/>
        </w:rPr>
        <w:t xml:space="preserve">подано заявление _________________ </w:t>
      </w:r>
      <w:r w:rsidRPr="005003EE">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66D5CA44" w14:textId="0E82DED8" w:rsidR="005308D2" w:rsidRPr="005003EE" w:rsidRDefault="005308D2" w:rsidP="00F74EBE">
      <w:pPr>
        <w:pStyle w:val="af7"/>
        <w:spacing w:before="0" w:beforeAutospacing="0" w:after="0" w:afterAutospacing="0"/>
        <w:ind w:firstLine="709"/>
        <w:jc w:val="both"/>
      </w:pPr>
      <w:r w:rsidRPr="005003EE">
        <w:rPr>
          <w:b/>
          <w:i/>
        </w:rPr>
        <w:t>[в случае применения упрощенной системы налогообложения]</w:t>
      </w:r>
      <w:r w:rsidRPr="005003EE">
        <w:rPr>
          <w:bCs/>
        </w:rPr>
        <w:t xml:space="preserve"> </w:t>
      </w:r>
      <w:r w:rsidRPr="005003EE">
        <w:t>Также сообщаем о применении нами упрощенной системы налогообложения.</w:t>
      </w:r>
    </w:p>
    <w:p w14:paraId="32BD75C2" w14:textId="77777777" w:rsidR="005308D2" w:rsidRPr="005003EE" w:rsidRDefault="005308D2" w:rsidP="00F74EBE">
      <w:pPr>
        <w:pStyle w:val="af7"/>
        <w:spacing w:before="0" w:beforeAutospacing="0" w:after="0" w:afterAutospacing="0"/>
        <w:ind w:firstLine="709"/>
        <w:jc w:val="both"/>
        <w:rPr>
          <w:b/>
          <w:i/>
        </w:rPr>
      </w:pPr>
    </w:p>
    <w:p w14:paraId="295B7243" w14:textId="77777777" w:rsidR="005308D2" w:rsidRPr="005003EE" w:rsidRDefault="005308D2" w:rsidP="00F74EBE">
      <w:pPr>
        <w:pStyle w:val="af7"/>
        <w:spacing w:before="0" w:beforeAutospacing="0" w:after="0" w:afterAutospacing="0"/>
        <w:ind w:firstLine="709"/>
        <w:jc w:val="both"/>
        <w:rPr>
          <w:b/>
          <w:i/>
        </w:rPr>
      </w:pPr>
      <w:r w:rsidRPr="005003EE">
        <w:rPr>
          <w:b/>
          <w:i/>
        </w:rPr>
        <w:t>Для физических лиц:</w:t>
      </w:r>
      <w:r w:rsidRPr="005003EE">
        <w:t xml:space="preserve"> </w:t>
      </w:r>
      <w:r w:rsidRPr="005003EE">
        <w:rPr>
          <w:b/>
          <w:i/>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343B4590" w14:textId="77777777" w:rsidR="005308D2" w:rsidRPr="005003EE" w:rsidRDefault="005308D2" w:rsidP="00F74EBE">
      <w:pPr>
        <w:pStyle w:val="af7"/>
        <w:spacing w:before="0" w:beforeAutospacing="0" w:after="0" w:afterAutospacing="0"/>
        <w:ind w:firstLine="709"/>
        <w:jc w:val="both"/>
        <w:rPr>
          <w:b/>
          <w:i/>
        </w:rPr>
      </w:pPr>
      <w:r w:rsidRPr="005003EE">
        <w:rPr>
          <w:b/>
          <w:i/>
        </w:rPr>
        <w:t xml:space="preserve">[Включается иностранными участниками при проведении закупки в электронной форме при подаче заявки в бумажной форме в случае </w:t>
      </w:r>
      <w:proofErr w:type="spellStart"/>
      <w:r w:rsidRPr="005003EE">
        <w:rPr>
          <w:b/>
          <w:i/>
        </w:rPr>
        <w:t>неподписания</w:t>
      </w:r>
      <w:proofErr w:type="spellEnd"/>
      <w:r w:rsidRPr="005003EE">
        <w:rPr>
          <w:b/>
          <w:i/>
        </w:rPr>
        <w:t xml:space="preserve"> заявки на участие в закупке ЭП на ЭТП] </w:t>
      </w:r>
      <w:r w:rsidRPr="005003EE">
        <w:t xml:space="preserve">Настоящим подтверждаем, что заявка на участие в ___________ </w:t>
      </w:r>
      <w:r w:rsidRPr="005003EE">
        <w:rPr>
          <w:b/>
          <w:i/>
        </w:rPr>
        <w:t>(указывается наименование закупки)</w:t>
      </w:r>
      <w:r w:rsidRPr="005003EE">
        <w:t>, поданная нами на ЭТП имеет правовой статус оферты, что в случае признания нас победителем закупки, либо при поступлении в наш адрес предложения о заключении договора мы берем на себя обязательства заключить договор на условиях закупки, указанных нами в электронных формах на ЭТП и в загруженных на ЭТП электронных документах.</w:t>
      </w:r>
    </w:p>
    <w:p w14:paraId="60E87B41" w14:textId="77777777" w:rsidR="005308D2" w:rsidRPr="005003EE" w:rsidRDefault="005308D2" w:rsidP="00F74EBE">
      <w:pPr>
        <w:pStyle w:val="af7"/>
        <w:spacing w:before="0" w:beforeAutospacing="0" w:after="0" w:afterAutospacing="0"/>
        <w:ind w:firstLine="709"/>
        <w:jc w:val="both"/>
      </w:pPr>
    </w:p>
    <w:p w14:paraId="51CD5390" w14:textId="77777777" w:rsidR="005308D2" w:rsidRPr="005003EE" w:rsidRDefault="005308D2" w:rsidP="00F74EBE">
      <w:pPr>
        <w:pStyle w:val="af7"/>
        <w:spacing w:before="0" w:beforeAutospacing="0" w:after="0" w:afterAutospacing="0"/>
        <w:ind w:firstLine="709"/>
        <w:jc w:val="both"/>
      </w:pPr>
      <w:r w:rsidRPr="005003EE">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sidRPr="005003EE">
        <w:t>Росфинмониторингу</w:t>
      </w:r>
      <w:proofErr w:type="spellEnd"/>
      <w:r w:rsidRPr="005003EE">
        <w:t>, Правительству РФ) и последующую обработку данных сведений такими органами.</w:t>
      </w:r>
    </w:p>
    <w:p w14:paraId="4D0BAB2E" w14:textId="77777777" w:rsidR="005308D2" w:rsidRPr="005003EE" w:rsidRDefault="005308D2" w:rsidP="00F74EBE">
      <w:pPr>
        <w:pStyle w:val="af7"/>
        <w:spacing w:before="0" w:beforeAutospacing="0" w:after="0" w:afterAutospacing="0"/>
        <w:ind w:firstLine="709"/>
        <w:jc w:val="both"/>
      </w:pPr>
      <w:r w:rsidRPr="005003EE">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53B2E4D1" w14:textId="77777777" w:rsidR="005308D2" w:rsidRPr="005003EE" w:rsidRDefault="005308D2" w:rsidP="00F74EBE">
      <w:pPr>
        <w:pStyle w:val="af7"/>
        <w:numPr>
          <w:ilvl w:val="0"/>
          <w:numId w:val="45"/>
        </w:numPr>
        <w:spacing w:before="0" w:beforeAutospacing="0" w:after="0" w:afterAutospacing="0"/>
        <w:ind w:left="0" w:firstLine="709"/>
        <w:jc w:val="both"/>
      </w:pPr>
      <w:r w:rsidRPr="005003EE">
        <w:t>подписать со своей стороны договор в соответствии с требованиями закупочной документации и условиями нашей заявки на участие в закупке;</w:t>
      </w:r>
    </w:p>
    <w:p w14:paraId="65FB3C6D" w14:textId="54ADA01B" w:rsidR="005308D2" w:rsidRPr="005003EE" w:rsidRDefault="005308D2" w:rsidP="00F74EBE">
      <w:pPr>
        <w:pStyle w:val="af7"/>
        <w:numPr>
          <w:ilvl w:val="0"/>
          <w:numId w:val="45"/>
        </w:numPr>
        <w:spacing w:before="0" w:beforeAutospacing="0" w:after="0" w:afterAutospacing="0"/>
        <w:ind w:left="0" w:firstLine="709"/>
        <w:jc w:val="both"/>
      </w:pPr>
      <w:r w:rsidRPr="005003EE">
        <w:t>представить до заключения договора документы, подтверждающие сведения о цепочке собственников, включая бенефициаров (в том числе конечных);</w:t>
      </w:r>
    </w:p>
    <w:p w14:paraId="724A0E77" w14:textId="77777777" w:rsidR="005308D2" w:rsidRPr="005003EE" w:rsidRDefault="005308D2" w:rsidP="00F74EBE">
      <w:pPr>
        <w:tabs>
          <w:tab w:val="left" w:pos="1134"/>
        </w:tabs>
        <w:ind w:firstLine="709"/>
        <w:jc w:val="both"/>
      </w:pPr>
      <w:r w:rsidRPr="005003EE">
        <w:t>Мы уведомлены и согласны с условием, что в случае признания нас победителем закупки, либо при поступлении в наш адрес предложения о заключении договора, при расчете итогового размера обеспечения исполнения договора все рассчитанные величины обеспечения суммируются:</w:t>
      </w:r>
    </w:p>
    <w:p w14:paraId="1E19E883" w14:textId="77777777" w:rsidR="005308D2" w:rsidRPr="005003EE" w:rsidRDefault="005308D2" w:rsidP="00F74EBE">
      <w:pPr>
        <w:ind w:firstLine="709"/>
        <w:jc w:val="both"/>
      </w:pPr>
      <w:r w:rsidRPr="005003EE">
        <w:t>– размер обеспечения договора, указанный в закупочной документации;</w:t>
      </w:r>
    </w:p>
    <w:p w14:paraId="62F9B80A" w14:textId="77777777" w:rsidR="005308D2" w:rsidRPr="005003EE" w:rsidRDefault="005308D2" w:rsidP="00F74EBE">
      <w:pPr>
        <w:ind w:firstLine="709"/>
        <w:jc w:val="both"/>
      </w:pPr>
      <w:r w:rsidRPr="005003EE">
        <w:t>– размер увеличения обеспечения договора при применении антидемпинговых мер.</w:t>
      </w:r>
    </w:p>
    <w:p w14:paraId="2116384B" w14:textId="77777777" w:rsidR="005308D2" w:rsidRPr="005003EE" w:rsidRDefault="005308D2" w:rsidP="00F74EBE">
      <w:pPr>
        <w:pStyle w:val="af7"/>
        <w:spacing w:before="0" w:beforeAutospacing="0" w:after="0" w:afterAutospacing="0"/>
        <w:ind w:left="709"/>
        <w:jc w:val="both"/>
      </w:pPr>
    </w:p>
    <w:p w14:paraId="6C7A54DC" w14:textId="77777777" w:rsidR="005308D2" w:rsidRPr="005003EE" w:rsidRDefault="005308D2" w:rsidP="00F74EBE">
      <w:pPr>
        <w:pStyle w:val="af7"/>
        <w:spacing w:before="0" w:beforeAutospacing="0" w:after="0" w:afterAutospacing="0"/>
        <w:ind w:firstLine="709"/>
        <w:jc w:val="both"/>
      </w:pPr>
      <w:r w:rsidRPr="005003EE">
        <w:t>Мы уведомлены и согласны с условием, что:</w:t>
      </w:r>
    </w:p>
    <w:p w14:paraId="2C165DEE" w14:textId="77777777" w:rsidR="005308D2" w:rsidRPr="005003EE" w:rsidRDefault="005308D2" w:rsidP="00F74EBE">
      <w:pPr>
        <w:pStyle w:val="af7"/>
        <w:numPr>
          <w:ilvl w:val="0"/>
          <w:numId w:val="47"/>
        </w:numPr>
        <w:tabs>
          <w:tab w:val="left" w:pos="993"/>
        </w:tabs>
        <w:spacing w:before="0" w:beforeAutospacing="0" w:after="0" w:afterAutospacing="0"/>
        <w:ind w:left="0" w:firstLine="709"/>
        <w:jc w:val="both"/>
      </w:pPr>
      <w:r w:rsidRPr="005003EE">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11E3D6A" w14:textId="77777777" w:rsidR="005308D2" w:rsidRPr="005003EE" w:rsidRDefault="005308D2" w:rsidP="00F74EBE">
      <w:pPr>
        <w:pStyle w:val="af7"/>
        <w:numPr>
          <w:ilvl w:val="0"/>
          <w:numId w:val="47"/>
        </w:numPr>
        <w:tabs>
          <w:tab w:val="left" w:pos="993"/>
        </w:tabs>
        <w:spacing w:before="0" w:beforeAutospacing="0" w:after="0" w:afterAutospacing="0"/>
        <w:ind w:left="0" w:firstLine="709"/>
        <w:jc w:val="both"/>
      </w:pPr>
      <w:r w:rsidRPr="005003EE">
        <w:t>будем признаны уклонившимися от заключения договора в случаях, предусмотренных закупочной документации, в том числе при не предоставлении документов, обязательных к предоставлению до заключения договора;</w:t>
      </w:r>
    </w:p>
    <w:p w14:paraId="3026F010" w14:textId="77777777" w:rsidR="005308D2" w:rsidRPr="005003EE" w:rsidRDefault="005308D2" w:rsidP="00F74EBE">
      <w:pPr>
        <w:pStyle w:val="af7"/>
        <w:numPr>
          <w:ilvl w:val="0"/>
          <w:numId w:val="47"/>
        </w:numPr>
        <w:tabs>
          <w:tab w:val="left" w:pos="993"/>
        </w:tabs>
        <w:spacing w:before="0" w:beforeAutospacing="0" w:after="0" w:afterAutospacing="0"/>
        <w:ind w:left="0" w:firstLine="709"/>
        <w:jc w:val="both"/>
      </w:pPr>
      <w:r w:rsidRPr="005003EE">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14:paraId="60D466A9" w14:textId="77777777" w:rsidR="005308D2" w:rsidRPr="005003EE" w:rsidRDefault="005308D2" w:rsidP="00F74EBE">
      <w:pPr>
        <w:pStyle w:val="af7"/>
        <w:spacing w:before="0" w:beforeAutospacing="0" w:after="0" w:afterAutospacing="0"/>
        <w:ind w:firstLine="709"/>
        <w:jc w:val="both"/>
      </w:pPr>
    </w:p>
    <w:p w14:paraId="4F733ADC" w14:textId="77777777" w:rsidR="005308D2" w:rsidRPr="005003EE" w:rsidRDefault="005308D2" w:rsidP="00F74EBE">
      <w:pPr>
        <w:pStyle w:val="afff1"/>
        <w:spacing w:before="0" w:after="0" w:line="240" w:lineRule="auto"/>
        <w:ind w:firstLine="709"/>
        <w:rPr>
          <w:rFonts w:ascii="Times New Roman" w:hAnsi="Times New Roman" w:cs="Times New Roman"/>
        </w:rPr>
      </w:pPr>
      <w:r w:rsidRPr="005003EE">
        <w:rPr>
          <w:rFonts w:ascii="Times New Roman" w:hAnsi="Times New Roman" w:cs="Times New Roman"/>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12A5DF1E" w14:textId="77777777" w:rsidR="005308D2" w:rsidRPr="005003EE" w:rsidRDefault="005308D2" w:rsidP="00F74EBE">
      <w:pPr>
        <w:pStyle w:val="afff1"/>
        <w:spacing w:before="0" w:after="0" w:line="240" w:lineRule="auto"/>
        <w:ind w:firstLine="709"/>
        <w:rPr>
          <w:rFonts w:ascii="Times New Roman" w:hAnsi="Times New Roman" w:cs="Times New Roman"/>
        </w:rPr>
      </w:pPr>
      <w:r w:rsidRPr="005003EE">
        <w:rPr>
          <w:rFonts w:ascii="Times New Roman" w:hAnsi="Times New Roman" w:cs="Times New Roman"/>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308D2" w:rsidRPr="005003EE" w14:paraId="3EB37C6B" w14:textId="77777777" w:rsidTr="00326942">
        <w:trPr>
          <w:tblHeader/>
        </w:trPr>
        <w:tc>
          <w:tcPr>
            <w:tcW w:w="1091" w:type="dxa"/>
            <w:vAlign w:val="center"/>
          </w:tcPr>
          <w:p w14:paraId="006D4989"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w:t>
            </w:r>
          </w:p>
          <w:p w14:paraId="7BAAB2C1"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п/п</w:t>
            </w:r>
          </w:p>
        </w:tc>
        <w:tc>
          <w:tcPr>
            <w:tcW w:w="7414" w:type="dxa"/>
            <w:vAlign w:val="center"/>
          </w:tcPr>
          <w:p w14:paraId="5E9899D6"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Наименование документа</w:t>
            </w:r>
          </w:p>
        </w:tc>
        <w:tc>
          <w:tcPr>
            <w:tcW w:w="1482" w:type="dxa"/>
            <w:vAlign w:val="center"/>
          </w:tcPr>
          <w:p w14:paraId="1F529890"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Количество страниц</w:t>
            </w:r>
          </w:p>
        </w:tc>
      </w:tr>
      <w:tr w:rsidR="005308D2" w:rsidRPr="005003EE" w14:paraId="2D440D15" w14:textId="77777777" w:rsidTr="00326942">
        <w:tc>
          <w:tcPr>
            <w:tcW w:w="1091" w:type="dxa"/>
            <w:vAlign w:val="center"/>
          </w:tcPr>
          <w:p w14:paraId="06B8DFE1" w14:textId="77777777" w:rsidR="005308D2" w:rsidRPr="005003EE" w:rsidRDefault="005308D2" w:rsidP="00F74EBE">
            <w:pPr>
              <w:numPr>
                <w:ilvl w:val="0"/>
                <w:numId w:val="44"/>
              </w:numPr>
              <w:tabs>
                <w:tab w:val="left" w:pos="284"/>
              </w:tabs>
              <w:ind w:left="0" w:firstLine="0"/>
              <w:jc w:val="center"/>
              <w:rPr>
                <w:i/>
              </w:rPr>
            </w:pPr>
          </w:p>
        </w:tc>
        <w:tc>
          <w:tcPr>
            <w:tcW w:w="7414" w:type="dxa"/>
          </w:tcPr>
          <w:p w14:paraId="7D716764" w14:textId="14B3D630" w:rsidR="005308D2" w:rsidRPr="005003EE" w:rsidRDefault="006A0481" w:rsidP="00F74EBE">
            <w:pPr>
              <w:pStyle w:val="afff5"/>
              <w:rPr>
                <w:rFonts w:ascii="Times New Roman" w:hAnsi="Times New Roman" w:cs="Times New Roman"/>
                <w:i/>
                <w:szCs w:val="24"/>
              </w:rPr>
            </w:pPr>
            <w:r w:rsidRPr="005003EE">
              <w:rPr>
                <w:rFonts w:ascii="Times New Roman" w:hAnsi="Times New Roman" w:cs="Times New Roman"/>
                <w:i/>
                <w:szCs w:val="24"/>
              </w:rPr>
              <w:t>Перечислить и указать объем каждого из прилагаемых к заявке на участие в закупке документов</w:t>
            </w:r>
          </w:p>
        </w:tc>
        <w:tc>
          <w:tcPr>
            <w:tcW w:w="1482" w:type="dxa"/>
          </w:tcPr>
          <w:p w14:paraId="0298716D" w14:textId="77777777" w:rsidR="005308D2" w:rsidRPr="005003EE" w:rsidRDefault="005308D2" w:rsidP="00F74EBE">
            <w:pPr>
              <w:pStyle w:val="afff5"/>
              <w:rPr>
                <w:rFonts w:ascii="Times New Roman" w:hAnsi="Times New Roman" w:cs="Times New Roman"/>
                <w:i/>
                <w:szCs w:val="24"/>
              </w:rPr>
            </w:pPr>
          </w:p>
        </w:tc>
      </w:tr>
      <w:tr w:rsidR="005308D2" w:rsidRPr="005003EE" w14:paraId="30B8015D" w14:textId="77777777" w:rsidTr="00326942">
        <w:tc>
          <w:tcPr>
            <w:tcW w:w="1091" w:type="dxa"/>
            <w:vAlign w:val="center"/>
          </w:tcPr>
          <w:p w14:paraId="26B6B819" w14:textId="77777777" w:rsidR="005308D2" w:rsidRPr="005003EE" w:rsidRDefault="005308D2" w:rsidP="00F74EBE">
            <w:pPr>
              <w:numPr>
                <w:ilvl w:val="0"/>
                <w:numId w:val="44"/>
              </w:numPr>
              <w:tabs>
                <w:tab w:val="left" w:pos="284"/>
              </w:tabs>
              <w:ind w:left="0" w:firstLine="0"/>
              <w:jc w:val="center"/>
            </w:pPr>
          </w:p>
        </w:tc>
        <w:tc>
          <w:tcPr>
            <w:tcW w:w="7414" w:type="dxa"/>
          </w:tcPr>
          <w:p w14:paraId="4AC15CEA" w14:textId="77777777" w:rsidR="005308D2" w:rsidRPr="005003EE" w:rsidRDefault="005308D2" w:rsidP="00F74EBE">
            <w:pPr>
              <w:pStyle w:val="afff5"/>
              <w:rPr>
                <w:rFonts w:ascii="Times New Roman" w:hAnsi="Times New Roman" w:cs="Times New Roman"/>
                <w:szCs w:val="24"/>
              </w:rPr>
            </w:pPr>
            <w:r w:rsidRPr="005003EE">
              <w:rPr>
                <w:rFonts w:ascii="Times New Roman" w:hAnsi="Times New Roman" w:cs="Times New Roman"/>
                <w:szCs w:val="24"/>
              </w:rPr>
              <w:t>…</w:t>
            </w:r>
          </w:p>
        </w:tc>
        <w:tc>
          <w:tcPr>
            <w:tcW w:w="1482" w:type="dxa"/>
          </w:tcPr>
          <w:p w14:paraId="771661EF" w14:textId="77777777" w:rsidR="005308D2" w:rsidRPr="005003EE" w:rsidRDefault="005308D2" w:rsidP="00F74EBE">
            <w:pPr>
              <w:pStyle w:val="afff5"/>
              <w:rPr>
                <w:rFonts w:ascii="Times New Roman" w:hAnsi="Times New Roman" w:cs="Times New Roman"/>
                <w:szCs w:val="24"/>
              </w:rPr>
            </w:pPr>
          </w:p>
        </w:tc>
      </w:tr>
      <w:tr w:rsidR="005308D2" w:rsidRPr="005003EE" w14:paraId="07070676" w14:textId="77777777" w:rsidTr="00326942">
        <w:tc>
          <w:tcPr>
            <w:tcW w:w="1091" w:type="dxa"/>
            <w:vAlign w:val="center"/>
          </w:tcPr>
          <w:p w14:paraId="1E192A39" w14:textId="77777777" w:rsidR="005308D2" w:rsidRPr="005003EE" w:rsidRDefault="005308D2" w:rsidP="00F74EBE">
            <w:pPr>
              <w:numPr>
                <w:ilvl w:val="0"/>
                <w:numId w:val="44"/>
              </w:numPr>
              <w:tabs>
                <w:tab w:val="left" w:pos="284"/>
              </w:tabs>
              <w:ind w:left="0" w:firstLine="0"/>
              <w:jc w:val="center"/>
            </w:pPr>
          </w:p>
        </w:tc>
        <w:tc>
          <w:tcPr>
            <w:tcW w:w="7414" w:type="dxa"/>
          </w:tcPr>
          <w:p w14:paraId="46759397" w14:textId="77777777" w:rsidR="005308D2" w:rsidRPr="005003EE" w:rsidRDefault="005308D2" w:rsidP="00F74EBE">
            <w:pPr>
              <w:pStyle w:val="afff5"/>
              <w:rPr>
                <w:rFonts w:ascii="Times New Roman" w:hAnsi="Times New Roman" w:cs="Times New Roman"/>
                <w:szCs w:val="24"/>
              </w:rPr>
            </w:pPr>
            <w:r w:rsidRPr="005003EE">
              <w:rPr>
                <w:rFonts w:ascii="Times New Roman" w:hAnsi="Times New Roman" w:cs="Times New Roman"/>
                <w:szCs w:val="24"/>
              </w:rPr>
              <w:t>…</w:t>
            </w:r>
          </w:p>
        </w:tc>
        <w:tc>
          <w:tcPr>
            <w:tcW w:w="1482" w:type="dxa"/>
          </w:tcPr>
          <w:p w14:paraId="27ABDB41" w14:textId="77777777" w:rsidR="005308D2" w:rsidRPr="005003EE" w:rsidRDefault="005308D2" w:rsidP="00F74EBE">
            <w:pPr>
              <w:pStyle w:val="afff5"/>
              <w:rPr>
                <w:rFonts w:ascii="Times New Roman" w:hAnsi="Times New Roman" w:cs="Times New Roman"/>
                <w:szCs w:val="24"/>
              </w:rPr>
            </w:pPr>
          </w:p>
        </w:tc>
      </w:tr>
      <w:tr w:rsidR="005308D2" w:rsidRPr="005003EE" w14:paraId="17DC24D8" w14:textId="77777777" w:rsidTr="00326942">
        <w:tc>
          <w:tcPr>
            <w:tcW w:w="1091" w:type="dxa"/>
            <w:vAlign w:val="center"/>
          </w:tcPr>
          <w:p w14:paraId="338F9909" w14:textId="77777777" w:rsidR="005308D2" w:rsidRPr="005003EE" w:rsidRDefault="005308D2" w:rsidP="00F74EBE">
            <w:pPr>
              <w:tabs>
                <w:tab w:val="left" w:pos="284"/>
              </w:tabs>
              <w:jc w:val="center"/>
            </w:pPr>
            <w:r w:rsidRPr="005003EE">
              <w:t>…</w:t>
            </w:r>
          </w:p>
        </w:tc>
        <w:tc>
          <w:tcPr>
            <w:tcW w:w="7414" w:type="dxa"/>
          </w:tcPr>
          <w:p w14:paraId="26EEC2A4" w14:textId="77777777" w:rsidR="005308D2" w:rsidRPr="005003EE" w:rsidRDefault="005308D2" w:rsidP="00F74EBE">
            <w:pPr>
              <w:pStyle w:val="afff5"/>
              <w:rPr>
                <w:rFonts w:ascii="Times New Roman" w:hAnsi="Times New Roman" w:cs="Times New Roman"/>
                <w:szCs w:val="24"/>
              </w:rPr>
            </w:pPr>
          </w:p>
        </w:tc>
        <w:tc>
          <w:tcPr>
            <w:tcW w:w="1482" w:type="dxa"/>
          </w:tcPr>
          <w:p w14:paraId="30ADD549" w14:textId="77777777" w:rsidR="005308D2" w:rsidRPr="005003EE" w:rsidRDefault="005308D2" w:rsidP="00F74EBE">
            <w:pPr>
              <w:pStyle w:val="afff5"/>
              <w:rPr>
                <w:rFonts w:ascii="Times New Roman" w:hAnsi="Times New Roman" w:cs="Times New Roman"/>
                <w:szCs w:val="24"/>
              </w:rPr>
            </w:pPr>
          </w:p>
        </w:tc>
      </w:tr>
      <w:tr w:rsidR="005308D2" w:rsidRPr="005003EE" w14:paraId="29624773" w14:textId="77777777" w:rsidTr="00326942">
        <w:tc>
          <w:tcPr>
            <w:tcW w:w="1091" w:type="dxa"/>
            <w:vAlign w:val="center"/>
          </w:tcPr>
          <w:p w14:paraId="737E2558" w14:textId="77777777" w:rsidR="005308D2" w:rsidRPr="005003EE" w:rsidRDefault="005308D2" w:rsidP="00F74EBE">
            <w:pPr>
              <w:tabs>
                <w:tab w:val="left" w:pos="284"/>
              </w:tabs>
              <w:jc w:val="center"/>
            </w:pPr>
            <w:r w:rsidRPr="005003EE">
              <w:t>…</w:t>
            </w:r>
          </w:p>
        </w:tc>
        <w:tc>
          <w:tcPr>
            <w:tcW w:w="7414" w:type="dxa"/>
          </w:tcPr>
          <w:p w14:paraId="496B879F" w14:textId="77777777" w:rsidR="005308D2" w:rsidRPr="005003EE" w:rsidRDefault="005308D2" w:rsidP="00F74EBE">
            <w:pPr>
              <w:pStyle w:val="afff5"/>
              <w:rPr>
                <w:rFonts w:ascii="Times New Roman" w:hAnsi="Times New Roman" w:cs="Times New Roman"/>
                <w:szCs w:val="24"/>
              </w:rPr>
            </w:pPr>
          </w:p>
        </w:tc>
        <w:tc>
          <w:tcPr>
            <w:tcW w:w="1482" w:type="dxa"/>
          </w:tcPr>
          <w:p w14:paraId="3D3EB2E8" w14:textId="77777777" w:rsidR="005308D2" w:rsidRPr="005003EE" w:rsidRDefault="005308D2" w:rsidP="00F74EBE">
            <w:pPr>
              <w:pStyle w:val="afff5"/>
              <w:rPr>
                <w:rFonts w:ascii="Times New Roman" w:hAnsi="Times New Roman" w:cs="Times New Roman"/>
                <w:szCs w:val="24"/>
              </w:rPr>
            </w:pPr>
          </w:p>
        </w:tc>
      </w:tr>
      <w:tr w:rsidR="005308D2" w:rsidRPr="005003EE" w14:paraId="344E16C3" w14:textId="77777777" w:rsidTr="00326942">
        <w:tc>
          <w:tcPr>
            <w:tcW w:w="1091" w:type="dxa"/>
            <w:vAlign w:val="center"/>
          </w:tcPr>
          <w:p w14:paraId="3A5BC019" w14:textId="77777777" w:rsidR="005308D2" w:rsidRPr="005003EE" w:rsidRDefault="005308D2" w:rsidP="00F74EBE">
            <w:pPr>
              <w:tabs>
                <w:tab w:val="left" w:pos="284"/>
              </w:tabs>
              <w:jc w:val="center"/>
            </w:pPr>
          </w:p>
        </w:tc>
        <w:tc>
          <w:tcPr>
            <w:tcW w:w="7414" w:type="dxa"/>
          </w:tcPr>
          <w:p w14:paraId="6CE55732" w14:textId="77777777" w:rsidR="005308D2" w:rsidRPr="005003EE" w:rsidRDefault="005308D2" w:rsidP="00F74EBE">
            <w:pPr>
              <w:pStyle w:val="afff5"/>
              <w:rPr>
                <w:rFonts w:ascii="Times New Roman" w:hAnsi="Times New Roman" w:cs="Times New Roman"/>
                <w:szCs w:val="24"/>
              </w:rPr>
            </w:pPr>
          </w:p>
        </w:tc>
        <w:tc>
          <w:tcPr>
            <w:tcW w:w="1482" w:type="dxa"/>
          </w:tcPr>
          <w:p w14:paraId="354F0A62" w14:textId="77777777" w:rsidR="005308D2" w:rsidRPr="005003EE" w:rsidRDefault="005308D2" w:rsidP="00F74EBE">
            <w:pPr>
              <w:pStyle w:val="afff5"/>
              <w:rPr>
                <w:rFonts w:ascii="Times New Roman" w:hAnsi="Times New Roman" w:cs="Times New Roman"/>
                <w:szCs w:val="24"/>
              </w:rPr>
            </w:pPr>
          </w:p>
        </w:tc>
      </w:tr>
      <w:tr w:rsidR="005308D2" w:rsidRPr="005003EE" w14:paraId="60D80B1B" w14:textId="77777777" w:rsidTr="00326942">
        <w:tc>
          <w:tcPr>
            <w:tcW w:w="1091" w:type="dxa"/>
            <w:vAlign w:val="center"/>
          </w:tcPr>
          <w:p w14:paraId="32CC036B" w14:textId="77777777" w:rsidR="005308D2" w:rsidRPr="005003EE" w:rsidRDefault="005308D2" w:rsidP="00F74EBE">
            <w:pPr>
              <w:tabs>
                <w:tab w:val="left" w:pos="284"/>
              </w:tabs>
              <w:jc w:val="center"/>
            </w:pPr>
            <w:r w:rsidRPr="005003EE">
              <w:t>…</w:t>
            </w:r>
          </w:p>
        </w:tc>
        <w:tc>
          <w:tcPr>
            <w:tcW w:w="7414" w:type="dxa"/>
          </w:tcPr>
          <w:p w14:paraId="57ABEBC6" w14:textId="77777777" w:rsidR="005308D2" w:rsidRPr="005003EE" w:rsidRDefault="005308D2" w:rsidP="00F74EBE">
            <w:pPr>
              <w:pStyle w:val="afff5"/>
              <w:rPr>
                <w:rFonts w:ascii="Times New Roman" w:hAnsi="Times New Roman" w:cs="Times New Roman"/>
                <w:szCs w:val="24"/>
              </w:rPr>
            </w:pPr>
          </w:p>
        </w:tc>
        <w:tc>
          <w:tcPr>
            <w:tcW w:w="1482" w:type="dxa"/>
          </w:tcPr>
          <w:p w14:paraId="7980E4D7" w14:textId="77777777" w:rsidR="005308D2" w:rsidRPr="005003EE" w:rsidRDefault="005308D2" w:rsidP="00F74EBE">
            <w:pPr>
              <w:pStyle w:val="afff5"/>
              <w:rPr>
                <w:rFonts w:ascii="Times New Roman" w:hAnsi="Times New Roman" w:cs="Times New Roman"/>
                <w:szCs w:val="24"/>
              </w:rPr>
            </w:pPr>
          </w:p>
        </w:tc>
      </w:tr>
    </w:tbl>
    <w:p w14:paraId="5B2F0684" w14:textId="77777777" w:rsidR="005308D2" w:rsidRPr="005003EE" w:rsidRDefault="005308D2" w:rsidP="00F74EBE">
      <w:pPr>
        <w:pStyle w:val="afff4"/>
        <w:tabs>
          <w:tab w:val="clear" w:pos="1134"/>
        </w:tabs>
        <w:autoSpaceDE w:val="0"/>
        <w:autoSpaceDN w:val="0"/>
        <w:spacing w:line="240" w:lineRule="auto"/>
        <w:ind w:firstLine="0"/>
        <w:rPr>
          <w:sz w:val="24"/>
          <w:szCs w:val="24"/>
        </w:rPr>
      </w:pPr>
    </w:p>
    <w:p w14:paraId="3619CB86" w14:textId="77777777" w:rsidR="005308D2" w:rsidRPr="005003EE" w:rsidRDefault="005308D2" w:rsidP="00F74EBE">
      <w:pPr>
        <w:pStyle w:val="afff4"/>
        <w:tabs>
          <w:tab w:val="clear" w:pos="1134"/>
        </w:tabs>
        <w:autoSpaceDE w:val="0"/>
        <w:autoSpaceDN w:val="0"/>
        <w:spacing w:line="240" w:lineRule="auto"/>
        <w:ind w:firstLine="0"/>
        <w:rPr>
          <w:sz w:val="24"/>
          <w:szCs w:val="24"/>
        </w:rPr>
      </w:pPr>
      <w:r w:rsidRPr="005003EE">
        <w:rPr>
          <w:sz w:val="24"/>
          <w:szCs w:val="24"/>
        </w:rPr>
        <w:t>___________________________________</w:t>
      </w:r>
      <w:r w:rsidRPr="005003EE">
        <w:rPr>
          <w:sz w:val="24"/>
          <w:szCs w:val="24"/>
        </w:rPr>
        <w:tab/>
        <w:t>__</w:t>
      </w:r>
      <w:r w:rsidRPr="005003EE">
        <w:rPr>
          <w:sz w:val="24"/>
          <w:szCs w:val="24"/>
        </w:rPr>
        <w:tab/>
      </w:r>
      <w:r w:rsidRPr="005003EE">
        <w:rPr>
          <w:sz w:val="24"/>
          <w:szCs w:val="24"/>
        </w:rPr>
        <w:tab/>
        <w:t>___________________________</w:t>
      </w:r>
    </w:p>
    <w:p w14:paraId="16A197CB" w14:textId="77777777" w:rsidR="005308D2" w:rsidRPr="005003EE" w:rsidRDefault="005308D2" w:rsidP="00F74EBE">
      <w:pPr>
        <w:pStyle w:val="Times12"/>
        <w:ind w:firstLine="0"/>
        <w:rPr>
          <w:b/>
          <w:bCs w:val="0"/>
          <w:i/>
          <w:szCs w:val="24"/>
          <w:vertAlign w:val="superscript"/>
        </w:rPr>
      </w:pPr>
      <w:r w:rsidRPr="005003EE">
        <w:rPr>
          <w:b/>
          <w:bCs w:val="0"/>
          <w:i/>
          <w:szCs w:val="24"/>
          <w:vertAlign w:val="superscript"/>
        </w:rPr>
        <w:t>(Подпись уполномоченного представителя)</w:t>
      </w:r>
      <w:r w:rsidRPr="005003EE">
        <w:rPr>
          <w:snapToGrid w:val="0"/>
          <w:szCs w:val="24"/>
        </w:rPr>
        <w:tab/>
      </w:r>
      <w:r w:rsidRPr="005003EE">
        <w:rPr>
          <w:snapToGrid w:val="0"/>
          <w:szCs w:val="24"/>
        </w:rPr>
        <w:tab/>
      </w:r>
      <w:r w:rsidRPr="005003EE">
        <w:rPr>
          <w:b/>
          <w:bCs w:val="0"/>
          <w:i/>
          <w:szCs w:val="24"/>
          <w:vertAlign w:val="superscript"/>
        </w:rPr>
        <w:t>(Имя и должность подписавшего)</w:t>
      </w:r>
    </w:p>
    <w:p w14:paraId="5048FE7E" w14:textId="77777777" w:rsidR="005308D2" w:rsidRPr="005003EE" w:rsidRDefault="005308D2" w:rsidP="00F74EBE">
      <w:pPr>
        <w:pStyle w:val="Times12"/>
        <w:ind w:firstLine="709"/>
        <w:rPr>
          <w:bCs w:val="0"/>
          <w:szCs w:val="24"/>
        </w:rPr>
      </w:pPr>
      <w:r w:rsidRPr="005003EE">
        <w:rPr>
          <w:bCs w:val="0"/>
          <w:szCs w:val="24"/>
        </w:rPr>
        <w:t>М.П.</w:t>
      </w:r>
    </w:p>
    <w:p w14:paraId="1B580703" w14:textId="77777777" w:rsidR="005308D2" w:rsidRPr="005003EE" w:rsidRDefault="005308D2" w:rsidP="00F74EBE">
      <w:pPr>
        <w:pStyle w:val="afff1"/>
        <w:spacing w:before="0" w:after="0" w:line="240" w:lineRule="auto"/>
        <w:rPr>
          <w:rFonts w:ascii="Times New Roman" w:hAnsi="Times New Roman" w:cs="Times New Roman"/>
          <w:b/>
          <w:bCs/>
        </w:rPr>
      </w:pPr>
    </w:p>
    <w:p w14:paraId="1B11AC66" w14:textId="77777777" w:rsidR="005308D2" w:rsidRPr="005003EE" w:rsidRDefault="005308D2" w:rsidP="00F74EBE">
      <w:pPr>
        <w:pStyle w:val="Times12"/>
        <w:tabs>
          <w:tab w:val="left" w:pos="709"/>
        </w:tabs>
        <w:ind w:firstLine="709"/>
        <w:rPr>
          <w:bCs w:val="0"/>
          <w:szCs w:val="24"/>
        </w:rPr>
      </w:pPr>
      <w:r w:rsidRPr="005003EE">
        <w:rPr>
          <w:bCs w:val="0"/>
          <w:szCs w:val="24"/>
        </w:rPr>
        <w:t>ИНСТРУКЦИИ ПО ЗАПОЛНЕНИЮ</w:t>
      </w:r>
    </w:p>
    <w:p w14:paraId="100F8246"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3E057A44"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 xml:space="preserve">Заявку на участие в закупке следует оформить на официальном бланке участника закупки. </w:t>
      </w:r>
    </w:p>
    <w:p w14:paraId="73305D70"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217D909E"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должен указать свое полное наименование (с указанием организационно-правовой формы) и место нахождения.</w:t>
      </w:r>
    </w:p>
    <w:p w14:paraId="6921CBD9"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должен указать стоимость поставки товара цифрами и словами, в рублях, в соответствии со Сводной таблицей стоимости (графа «Итого»). Цену следует указывать в формате ХХХ </w:t>
      </w:r>
      <w:proofErr w:type="spellStart"/>
      <w:r w:rsidRPr="005003EE">
        <w:rPr>
          <w:szCs w:val="24"/>
        </w:rPr>
        <w:t>ХХХ</w:t>
      </w:r>
      <w:proofErr w:type="spellEnd"/>
      <w:r w:rsidRPr="005003EE">
        <w:rPr>
          <w:szCs w:val="24"/>
        </w:rPr>
        <w:t> </w:t>
      </w:r>
      <w:proofErr w:type="gramStart"/>
      <w:r w:rsidRPr="005003EE">
        <w:rPr>
          <w:szCs w:val="24"/>
        </w:rPr>
        <w:t>ХХХ,ХХ</w:t>
      </w:r>
      <w:proofErr w:type="gramEnd"/>
      <w:r w:rsidRPr="005003EE">
        <w:rPr>
          <w:szCs w:val="24"/>
        </w:rPr>
        <w:t xml:space="preserve"> руб., например: «1 234 567,89 руб. (Один миллион двести тридцать четыре тысячи пятьсот шестьдесят семь руб. восемьдесят девять коп.)».</w:t>
      </w:r>
    </w:p>
    <w:p w14:paraId="5096247D"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2B02B564"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Для участников, подписывающих свои заявки на ЭТП электронной подписью:</w:t>
      </w:r>
    </w:p>
    <w:p w14:paraId="21F578F9" w14:textId="77777777" w:rsidR="005308D2" w:rsidRPr="005003EE" w:rsidRDefault="005308D2" w:rsidP="00F74EBE">
      <w:pPr>
        <w:pStyle w:val="Times12"/>
        <w:tabs>
          <w:tab w:val="left" w:pos="1134"/>
        </w:tabs>
        <w:ind w:firstLine="709"/>
        <w:rPr>
          <w:szCs w:val="24"/>
        </w:rPr>
      </w:pPr>
      <w:r w:rsidRPr="005003EE">
        <w:rPr>
          <w:szCs w:val="24"/>
        </w:rPr>
        <w:t>7.1. 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p>
    <w:p w14:paraId="577F4AB2" w14:textId="4F358469" w:rsidR="005308D2" w:rsidRPr="005003EE" w:rsidRDefault="005308D2" w:rsidP="00F74EBE">
      <w:pPr>
        <w:pStyle w:val="Times12"/>
        <w:tabs>
          <w:tab w:val="left" w:pos="1134"/>
        </w:tabs>
        <w:ind w:firstLine="709"/>
        <w:rPr>
          <w:szCs w:val="24"/>
        </w:rPr>
      </w:pPr>
      <w:r w:rsidRPr="005003EE">
        <w:rPr>
          <w:szCs w:val="24"/>
        </w:rPr>
        <w:t>7.2. Также рекомендуется, чтобы каждый документ, входящий в заявку на участие в закупке, был скреплен при наличии печатью участника закупки.</w:t>
      </w:r>
    </w:p>
    <w:p w14:paraId="496185BA" w14:textId="23243352" w:rsidR="005308D2" w:rsidRPr="005003EE" w:rsidRDefault="005308D2" w:rsidP="00F74EBE">
      <w:pPr>
        <w:pStyle w:val="Times12"/>
        <w:tabs>
          <w:tab w:val="left" w:pos="1134"/>
        </w:tabs>
        <w:ind w:firstLine="709"/>
        <w:rPr>
          <w:szCs w:val="24"/>
        </w:rPr>
      </w:pPr>
      <w:r w:rsidRPr="005003EE">
        <w:rPr>
          <w:szCs w:val="24"/>
        </w:rPr>
        <w:t>7.</w:t>
      </w:r>
      <w:r w:rsidR="00562D84" w:rsidRPr="005003EE">
        <w:rPr>
          <w:szCs w:val="24"/>
        </w:rPr>
        <w:t>3</w:t>
      </w:r>
      <w:r w:rsidRPr="005003EE">
        <w:rPr>
          <w:szCs w:val="24"/>
        </w:rPr>
        <w:t>. 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p>
    <w:p w14:paraId="3325A69C" w14:textId="77777777" w:rsidR="005308D2" w:rsidRPr="005003EE" w:rsidRDefault="005308D2" w:rsidP="00F74EBE">
      <w:pPr>
        <w:ind w:firstLine="709"/>
        <w:jc w:val="both"/>
        <w:rPr>
          <w:b/>
          <w:bCs/>
          <w:i/>
        </w:rPr>
      </w:pPr>
    </w:p>
    <w:p w14:paraId="46757089" w14:textId="77777777" w:rsidR="005308D2" w:rsidRPr="005003EE" w:rsidRDefault="005308D2" w:rsidP="00F74EBE">
      <w:pPr>
        <w:pStyle w:val="Times12"/>
        <w:ind w:firstLine="0"/>
        <w:rPr>
          <w:bCs w:val="0"/>
          <w:szCs w:val="24"/>
        </w:rPr>
        <w:sectPr w:rsidR="005308D2" w:rsidRPr="005003EE" w:rsidSect="00CC76DD">
          <w:headerReference w:type="default" r:id="rId25"/>
          <w:pgSz w:w="11907" w:h="16840" w:code="9"/>
          <w:pgMar w:top="1134" w:right="737" w:bottom="1701" w:left="1134" w:header="567" w:footer="567" w:gutter="0"/>
          <w:cols w:space="708"/>
          <w:docGrid w:linePitch="360"/>
        </w:sectPr>
      </w:pPr>
    </w:p>
    <w:p w14:paraId="49584EAD" w14:textId="77777777" w:rsidR="00C273AB" w:rsidRPr="005003EE" w:rsidRDefault="00C273AB" w:rsidP="00F74EBE">
      <w:pPr>
        <w:pStyle w:val="Times12"/>
        <w:jc w:val="right"/>
        <w:rPr>
          <w:bCs w:val="0"/>
          <w:szCs w:val="24"/>
        </w:rPr>
      </w:pPr>
      <w:r w:rsidRPr="005003EE">
        <w:rPr>
          <w:bCs w:val="0"/>
          <w:szCs w:val="24"/>
        </w:rPr>
        <w:t>Форма 1.1.</w:t>
      </w:r>
    </w:p>
    <w:p w14:paraId="5BCF20F5" w14:textId="77777777" w:rsidR="00C273AB" w:rsidRPr="005003EE" w:rsidRDefault="00C273AB" w:rsidP="00F74EBE">
      <w:pPr>
        <w:pStyle w:val="Times12"/>
        <w:ind w:left="4111" w:firstLine="0"/>
        <w:jc w:val="right"/>
        <w:rPr>
          <w:iCs/>
          <w:szCs w:val="24"/>
        </w:rPr>
      </w:pPr>
      <w:r w:rsidRPr="005003EE">
        <w:rPr>
          <w:iCs/>
          <w:szCs w:val="24"/>
        </w:rPr>
        <w:t>Приложение к заявке на участие в закупке</w:t>
      </w:r>
    </w:p>
    <w:p w14:paraId="3430363D" w14:textId="77777777" w:rsidR="00C273AB" w:rsidRPr="005003EE" w:rsidRDefault="00C273AB" w:rsidP="00F74EBE">
      <w:pPr>
        <w:pStyle w:val="Times12"/>
        <w:ind w:left="4111" w:firstLine="0"/>
        <w:jc w:val="right"/>
        <w:rPr>
          <w:iCs/>
          <w:szCs w:val="24"/>
        </w:rPr>
      </w:pPr>
      <w:r w:rsidRPr="005003EE">
        <w:rPr>
          <w:iCs/>
          <w:szCs w:val="24"/>
        </w:rPr>
        <w:t>от «___» __________ 20___ г. № ______</w:t>
      </w:r>
    </w:p>
    <w:p w14:paraId="2691FA27" w14:textId="5005CEAA" w:rsidR="002208E3" w:rsidRDefault="001B52D1" w:rsidP="00F2385A">
      <w:pPr>
        <w:pStyle w:val="Times12"/>
        <w:spacing w:before="120"/>
        <w:jc w:val="center"/>
      </w:pPr>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bookmarkStart w:id="101" w:name="_СПРАВКА_ОБ_ИНФОРМИРОВАННОСТИ"/>
      <w:bookmarkStart w:id="102" w:name="_Toc3816620"/>
      <w:bookmarkStart w:id="103" w:name="_Toc93909806"/>
      <w:bookmarkEnd w:id="101"/>
      <w:r w:rsidR="002208E3">
        <w:rPr>
          <w:spacing w:val="-6"/>
          <w:szCs w:val="24"/>
        </w:rPr>
        <w:t>поставку</w:t>
      </w:r>
      <w:r w:rsidR="002208E3" w:rsidRPr="00E644FF">
        <w:rPr>
          <w:spacing w:val="-6"/>
          <w:szCs w:val="24"/>
        </w:rPr>
        <w:t xml:space="preserve"> </w:t>
      </w:r>
      <w:r w:rsidR="002C33FF">
        <w:rPr>
          <w:color w:val="000000"/>
        </w:rPr>
        <w:t>датчиков-газоанализаторов</w:t>
      </w:r>
      <w:r w:rsidR="002C33FF" w:rsidRPr="00E644FF">
        <w:rPr>
          <w:color w:val="000000"/>
        </w:rPr>
        <w:t xml:space="preserve"> для объекта «Производственно-технический комплекс по обработке, утилизации и обезвреживанию отходов </w:t>
      </w:r>
      <w:r w:rsidR="002C33FF" w:rsidRPr="00E644FF">
        <w:rPr>
          <w:color w:val="000000"/>
          <w:lang w:val="en-US"/>
        </w:rPr>
        <w:t>I</w:t>
      </w:r>
      <w:r w:rsidR="002C33FF" w:rsidRPr="00E644FF">
        <w:rPr>
          <w:color w:val="000000"/>
        </w:rPr>
        <w:t xml:space="preserve"> и </w:t>
      </w:r>
      <w:r w:rsidR="002C33FF" w:rsidRPr="00E644FF">
        <w:rPr>
          <w:color w:val="000000"/>
          <w:lang w:val="en-US"/>
        </w:rPr>
        <w:t>II</w:t>
      </w:r>
      <w:r w:rsidR="002C33FF" w:rsidRPr="00E644FF">
        <w:rPr>
          <w:color w:val="000000"/>
        </w:rPr>
        <w:t xml:space="preserve"> классов опасности «</w:t>
      </w:r>
      <w:r w:rsidR="002C33FF">
        <w:rPr>
          <w:color w:val="000000"/>
        </w:rPr>
        <w:t>Щучье</w:t>
      </w:r>
      <w:r w:rsidR="002C33FF" w:rsidRPr="00E644FF">
        <w:rPr>
          <w:color w:val="000000"/>
        </w:rPr>
        <w:t>» (УО</w:t>
      </w:r>
      <w:r w:rsidR="002C33FF">
        <w:rPr>
          <w:color w:val="000000"/>
        </w:rPr>
        <w:t>Щ</w:t>
      </w:r>
      <w:r w:rsidR="002C33FF" w:rsidRPr="00E644FF">
        <w:rPr>
          <w:color w:val="000000"/>
        </w:rPr>
        <w:t>-23-0</w:t>
      </w:r>
      <w:r w:rsidR="002C33FF">
        <w:rPr>
          <w:color w:val="000000"/>
        </w:rPr>
        <w:t>17</w:t>
      </w:r>
      <w:r w:rsidR="002C33FF" w:rsidRPr="00E644FF">
        <w:rPr>
          <w:color w:val="000000"/>
        </w:rPr>
        <w:t>)</w:t>
      </w:r>
    </w:p>
    <w:p w14:paraId="04BFF6FD" w14:textId="77777777" w:rsidR="002208E3" w:rsidRDefault="002208E3" w:rsidP="00F2385A">
      <w:pPr>
        <w:pStyle w:val="Times12"/>
        <w:spacing w:before="120"/>
        <w:jc w:val="center"/>
      </w:pPr>
    </w:p>
    <w:p w14:paraId="796A9E3C" w14:textId="5916427C" w:rsidR="00C273AB" w:rsidRPr="00BB221C" w:rsidRDefault="00C273AB" w:rsidP="00BB221C">
      <w:pPr>
        <w:pStyle w:val="22"/>
        <w:numPr>
          <w:ilvl w:val="0"/>
          <w:numId w:val="0"/>
        </w:numPr>
        <w:spacing w:before="0" w:after="0"/>
        <w:jc w:val="center"/>
        <w:rPr>
          <w:rFonts w:ascii="Times New Roman" w:hAnsi="Times New Roman" w:cs="Times New Roman"/>
          <w:b w:val="0"/>
          <w:bCs w:val="0"/>
          <w:i w:val="0"/>
          <w:sz w:val="24"/>
          <w:szCs w:val="24"/>
        </w:rPr>
      </w:pPr>
      <w:bookmarkStart w:id="104" w:name="_Toc135652478"/>
      <w:r w:rsidRPr="00BB221C">
        <w:rPr>
          <w:rFonts w:ascii="Times New Roman" w:hAnsi="Times New Roman" w:cs="Times New Roman"/>
          <w:b w:val="0"/>
          <w:bCs w:val="0"/>
          <w:i w:val="0"/>
          <w:sz w:val="24"/>
          <w:szCs w:val="24"/>
        </w:rPr>
        <w:t>СПРАВКА ОБ ИНФОРМИРОВАННОСТИ (ФОРМА 1.1)</w:t>
      </w:r>
      <w:bookmarkEnd w:id="102"/>
      <w:bookmarkEnd w:id="103"/>
      <w:bookmarkEnd w:id="104"/>
    </w:p>
    <w:p w14:paraId="0A455877" w14:textId="77777777" w:rsidR="00C273AB" w:rsidRPr="005003EE" w:rsidRDefault="00C273AB" w:rsidP="00F74EBE">
      <w:pPr>
        <w:pStyle w:val="Times12"/>
        <w:ind w:firstLine="709"/>
        <w:rPr>
          <w:szCs w:val="24"/>
        </w:rPr>
      </w:pPr>
      <w:r w:rsidRPr="005003EE">
        <w:rPr>
          <w:szCs w:val="24"/>
        </w:rPr>
        <w:t xml:space="preserve">Участник закупки: ________________________________ </w:t>
      </w:r>
    </w:p>
    <w:p w14:paraId="215F79AA" w14:textId="77777777" w:rsidR="00C273AB" w:rsidRPr="005003EE" w:rsidRDefault="00C273AB" w:rsidP="00F74EBE">
      <w:pPr>
        <w:jc w:val="center"/>
      </w:pPr>
    </w:p>
    <w:p w14:paraId="66CB3D95" w14:textId="77777777" w:rsidR="00C273AB" w:rsidRPr="005003EE" w:rsidRDefault="00C273AB" w:rsidP="00F74EBE">
      <w:pPr>
        <w:ind w:firstLine="709"/>
        <w:jc w:val="both"/>
      </w:pPr>
      <w:r w:rsidRPr="005003EE">
        <w:t>Мы уведомлены и согласны с условием, что закупочной комиссией будет принято решение об отказе нам в допуске (отклонений нашей заявки)/об отстранении нас от участия в закупке в любой момент вплоть до подписания договора (</w:t>
      </w:r>
      <w:r w:rsidRPr="005003EE">
        <w:rPr>
          <w:i/>
        </w:rPr>
        <w:t>заказчик вправе не заключать с нами договор)</w:t>
      </w:r>
      <w:r w:rsidRPr="005003EE">
        <w:t xml:space="preserve"> в случае выявления нахождения нас или наших субподрядных организаций (соисполнителей), изготовителей в перечне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а в случае если данная информация будет выявлена после заключения с нами договора, такой договор может быть расторгнут.</w:t>
      </w:r>
    </w:p>
    <w:p w14:paraId="1E065A44" w14:textId="77777777" w:rsidR="00C273AB" w:rsidRPr="005003EE" w:rsidRDefault="00C273AB" w:rsidP="00F74EBE">
      <w:pPr>
        <w:pStyle w:val="Times12"/>
        <w:jc w:val="right"/>
        <w:rPr>
          <w:bCs w:val="0"/>
          <w:szCs w:val="24"/>
        </w:rPr>
      </w:pPr>
    </w:p>
    <w:p w14:paraId="74C1B413" w14:textId="77777777" w:rsidR="00C273AB" w:rsidRPr="005003EE" w:rsidRDefault="00C273AB" w:rsidP="00F74EBE">
      <w:pPr>
        <w:pStyle w:val="afff4"/>
        <w:tabs>
          <w:tab w:val="clear" w:pos="1134"/>
        </w:tabs>
        <w:autoSpaceDE w:val="0"/>
        <w:autoSpaceDN w:val="0"/>
        <w:spacing w:line="240" w:lineRule="auto"/>
        <w:ind w:firstLine="0"/>
        <w:rPr>
          <w:sz w:val="24"/>
          <w:szCs w:val="24"/>
        </w:rPr>
      </w:pPr>
    </w:p>
    <w:p w14:paraId="462620C8" w14:textId="77777777" w:rsidR="00C273AB" w:rsidRPr="005003EE" w:rsidRDefault="00C273AB" w:rsidP="00F74EBE">
      <w:pPr>
        <w:pStyle w:val="afff4"/>
        <w:tabs>
          <w:tab w:val="clear" w:pos="1134"/>
        </w:tabs>
        <w:autoSpaceDE w:val="0"/>
        <w:autoSpaceDN w:val="0"/>
        <w:spacing w:line="240" w:lineRule="auto"/>
        <w:ind w:firstLine="0"/>
        <w:rPr>
          <w:b/>
          <w:i/>
          <w:sz w:val="24"/>
          <w:szCs w:val="24"/>
        </w:rPr>
      </w:pPr>
      <w:r w:rsidRPr="005003EE">
        <w:rPr>
          <w:b/>
          <w:i/>
          <w:sz w:val="24"/>
          <w:szCs w:val="24"/>
        </w:rPr>
        <w:t>_________________________________</w:t>
      </w:r>
      <w:r w:rsidRPr="005003EE">
        <w:rPr>
          <w:b/>
          <w:i/>
          <w:sz w:val="24"/>
          <w:szCs w:val="24"/>
        </w:rPr>
        <w:tab/>
        <w:t>___</w:t>
      </w:r>
      <w:r w:rsidRPr="005003EE">
        <w:rPr>
          <w:b/>
          <w:i/>
          <w:sz w:val="24"/>
          <w:szCs w:val="24"/>
        </w:rPr>
        <w:tab/>
      </w:r>
      <w:r w:rsidRPr="005003EE">
        <w:rPr>
          <w:b/>
          <w:i/>
          <w:sz w:val="24"/>
          <w:szCs w:val="24"/>
        </w:rPr>
        <w:tab/>
        <w:t>___________________________</w:t>
      </w:r>
    </w:p>
    <w:p w14:paraId="3FC47771" w14:textId="77777777" w:rsidR="00C273AB" w:rsidRPr="005003EE" w:rsidRDefault="00C273AB" w:rsidP="00F74EBE">
      <w:pPr>
        <w:pStyle w:val="Times12"/>
        <w:ind w:firstLine="0"/>
        <w:rPr>
          <w:b/>
          <w:bCs w:val="0"/>
          <w:i/>
          <w:szCs w:val="24"/>
          <w:vertAlign w:val="superscript"/>
        </w:rPr>
      </w:pPr>
      <w:r w:rsidRPr="005003EE">
        <w:rPr>
          <w:b/>
          <w:bCs w:val="0"/>
          <w:i/>
          <w:szCs w:val="24"/>
          <w:vertAlign w:val="superscript"/>
        </w:rPr>
        <w:t>(Подпись уполномоченного представителя)</w:t>
      </w:r>
      <w:r w:rsidRPr="005003EE">
        <w:rPr>
          <w:b/>
          <w:i/>
          <w:snapToGrid w:val="0"/>
          <w:szCs w:val="24"/>
        </w:rPr>
        <w:tab/>
      </w:r>
      <w:r w:rsidRPr="005003EE">
        <w:rPr>
          <w:b/>
          <w:i/>
          <w:snapToGrid w:val="0"/>
          <w:szCs w:val="24"/>
        </w:rPr>
        <w:tab/>
      </w:r>
      <w:r w:rsidRPr="005003EE">
        <w:rPr>
          <w:b/>
          <w:bCs w:val="0"/>
          <w:i/>
          <w:szCs w:val="24"/>
          <w:vertAlign w:val="superscript"/>
        </w:rPr>
        <w:t>(Имя и должность подписавшего)</w:t>
      </w:r>
    </w:p>
    <w:p w14:paraId="6F26FB45" w14:textId="77777777" w:rsidR="00C273AB" w:rsidRPr="005003EE" w:rsidRDefault="00C273AB" w:rsidP="00F74EBE">
      <w:pPr>
        <w:pStyle w:val="Times12"/>
        <w:ind w:firstLine="709"/>
        <w:rPr>
          <w:b/>
          <w:bCs w:val="0"/>
          <w:szCs w:val="24"/>
        </w:rPr>
      </w:pPr>
      <w:r w:rsidRPr="005003EE">
        <w:rPr>
          <w:b/>
          <w:bCs w:val="0"/>
          <w:szCs w:val="24"/>
        </w:rPr>
        <w:t>М.П.</w:t>
      </w:r>
    </w:p>
    <w:p w14:paraId="4582825F" w14:textId="77777777" w:rsidR="00C273AB" w:rsidRPr="005003EE" w:rsidRDefault="00C273AB" w:rsidP="00F74EBE">
      <w:pPr>
        <w:jc w:val="center"/>
        <w:rPr>
          <w:b/>
        </w:rPr>
      </w:pPr>
    </w:p>
    <w:p w14:paraId="3AD05D8A" w14:textId="77777777" w:rsidR="00C273AB" w:rsidRPr="005003EE" w:rsidRDefault="00C273AB" w:rsidP="00F74EBE">
      <w:pPr>
        <w:pStyle w:val="Times12"/>
        <w:tabs>
          <w:tab w:val="left" w:pos="1134"/>
          <w:tab w:val="left" w:pos="1418"/>
        </w:tabs>
        <w:ind w:firstLine="709"/>
        <w:rPr>
          <w:bCs w:val="0"/>
          <w:szCs w:val="24"/>
        </w:rPr>
      </w:pPr>
      <w:r w:rsidRPr="005003EE">
        <w:rPr>
          <w:bCs w:val="0"/>
          <w:szCs w:val="24"/>
        </w:rPr>
        <w:t>ИНСТРУКЦИИ ПО ЗАПОЛНЕНИЮ</w:t>
      </w:r>
    </w:p>
    <w:p w14:paraId="66A1479B" w14:textId="77777777" w:rsidR="00C273AB" w:rsidRPr="005003EE" w:rsidRDefault="00C273AB" w:rsidP="00F74EBE">
      <w:pPr>
        <w:pStyle w:val="Times12"/>
        <w:numPr>
          <w:ilvl w:val="0"/>
          <w:numId w:val="48"/>
        </w:numPr>
        <w:tabs>
          <w:tab w:val="num" w:pos="720"/>
          <w:tab w:val="left" w:pos="1134"/>
          <w:tab w:val="left" w:pos="1418"/>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5444E24B" w14:textId="5DBD43F5" w:rsidR="00C273AB" w:rsidRPr="005003EE" w:rsidRDefault="00C273AB" w:rsidP="00F74EBE">
      <w:pPr>
        <w:pStyle w:val="Times12"/>
        <w:numPr>
          <w:ilvl w:val="0"/>
          <w:numId w:val="48"/>
        </w:numPr>
        <w:tabs>
          <w:tab w:val="num" w:pos="720"/>
          <w:tab w:val="left" w:pos="1134"/>
          <w:tab w:val="left" w:pos="1418"/>
        </w:tabs>
        <w:ind w:left="0" w:firstLine="709"/>
        <w:rPr>
          <w:szCs w:val="24"/>
        </w:rPr>
      </w:pPr>
      <w:r w:rsidRPr="005003EE">
        <w:rPr>
          <w:szCs w:val="24"/>
        </w:rPr>
        <w:t>Участник закупки приводит номер и дату заявки на участие в закупке, приложением к которой является данная справка.</w:t>
      </w:r>
    </w:p>
    <w:p w14:paraId="40E507EA" w14:textId="77777777" w:rsidR="00C273AB" w:rsidRPr="005003EE" w:rsidRDefault="00C273AB" w:rsidP="00F74EBE">
      <w:pPr>
        <w:pStyle w:val="Times12"/>
        <w:tabs>
          <w:tab w:val="left" w:pos="1134"/>
          <w:tab w:val="left" w:pos="1418"/>
        </w:tabs>
        <w:ind w:left="709" w:firstLine="0"/>
        <w:rPr>
          <w:szCs w:val="24"/>
        </w:rPr>
      </w:pPr>
    </w:p>
    <w:p w14:paraId="485EECA7" w14:textId="77777777" w:rsidR="00C273AB" w:rsidRPr="005003EE" w:rsidRDefault="00C273AB" w:rsidP="00F74EBE">
      <w:pPr>
        <w:pStyle w:val="Times12"/>
        <w:tabs>
          <w:tab w:val="left" w:pos="1134"/>
          <w:tab w:val="left" w:pos="1418"/>
        </w:tabs>
        <w:ind w:left="709"/>
        <w:jc w:val="right"/>
        <w:rPr>
          <w:szCs w:val="28"/>
        </w:rPr>
        <w:sectPr w:rsidR="00C273AB" w:rsidRPr="005003EE" w:rsidSect="00CC76DD">
          <w:pgSz w:w="11907" w:h="16840" w:code="9"/>
          <w:pgMar w:top="1134" w:right="737" w:bottom="1701" w:left="1134" w:header="567" w:footer="567" w:gutter="0"/>
          <w:cols w:space="708"/>
          <w:docGrid w:linePitch="360"/>
        </w:sectPr>
      </w:pPr>
    </w:p>
    <w:p w14:paraId="1229047F" w14:textId="703F52F8" w:rsidR="00C273AB" w:rsidRPr="005003EE" w:rsidRDefault="00C273AB" w:rsidP="00F74EBE">
      <w:pPr>
        <w:pStyle w:val="Times12"/>
        <w:tabs>
          <w:tab w:val="left" w:pos="1134"/>
          <w:tab w:val="left" w:pos="1418"/>
        </w:tabs>
        <w:ind w:left="709"/>
        <w:jc w:val="right"/>
        <w:rPr>
          <w:szCs w:val="28"/>
        </w:rPr>
      </w:pPr>
      <w:r w:rsidRPr="005003EE">
        <w:rPr>
          <w:bCs w:val="0"/>
          <w:szCs w:val="24"/>
        </w:rPr>
        <w:t>Форма 1.2</w:t>
      </w:r>
      <w:r w:rsidRPr="005003EE">
        <w:rPr>
          <w:szCs w:val="28"/>
        </w:rPr>
        <w:t>.</w:t>
      </w:r>
    </w:p>
    <w:p w14:paraId="4A9E3E39" w14:textId="77777777" w:rsidR="00C273AB" w:rsidRPr="005003EE" w:rsidRDefault="00C273AB" w:rsidP="00F74EBE">
      <w:pPr>
        <w:pStyle w:val="Times12"/>
        <w:tabs>
          <w:tab w:val="left" w:pos="1134"/>
          <w:tab w:val="left" w:pos="1418"/>
        </w:tabs>
        <w:ind w:left="709"/>
        <w:jc w:val="right"/>
        <w:rPr>
          <w:szCs w:val="28"/>
        </w:rPr>
      </w:pPr>
      <w:r w:rsidRPr="005003EE">
        <w:rPr>
          <w:szCs w:val="28"/>
        </w:rPr>
        <w:t>Приложение к заявке на участие в закупке</w:t>
      </w:r>
    </w:p>
    <w:p w14:paraId="33C5F27D" w14:textId="77777777" w:rsidR="00C273AB" w:rsidRPr="005003EE" w:rsidRDefault="00C273AB" w:rsidP="00F74EBE">
      <w:pPr>
        <w:pStyle w:val="Times12"/>
        <w:tabs>
          <w:tab w:val="left" w:pos="1134"/>
          <w:tab w:val="left" w:pos="1418"/>
        </w:tabs>
        <w:ind w:left="709" w:firstLine="0"/>
        <w:jc w:val="right"/>
        <w:rPr>
          <w:szCs w:val="28"/>
        </w:rPr>
      </w:pPr>
      <w:r w:rsidRPr="005003EE">
        <w:rPr>
          <w:szCs w:val="28"/>
        </w:rPr>
        <w:t>от «___» __________ 20___ г. № ______</w:t>
      </w:r>
    </w:p>
    <w:p w14:paraId="7B16E4B3" w14:textId="6E4A68DC" w:rsidR="002208E3" w:rsidRDefault="002208E3" w:rsidP="002C33FF">
      <w:pPr>
        <w:pStyle w:val="Times12"/>
        <w:spacing w:before="120"/>
        <w:jc w:val="center"/>
        <w:rPr>
          <w:b/>
          <w:i/>
          <w:szCs w:val="24"/>
        </w:rPr>
      </w:pPr>
      <w:bookmarkStart w:id="105" w:name="_Toc135652479"/>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C33FF">
        <w:rPr>
          <w:color w:val="000000"/>
        </w:rPr>
        <w:t>датчиков-газоанализаторов</w:t>
      </w:r>
      <w:r w:rsidR="002C33FF" w:rsidRPr="00E644FF">
        <w:rPr>
          <w:color w:val="000000"/>
        </w:rPr>
        <w:t xml:space="preserve"> для объекта «Производственно-технический комплекс по обработке, утилизации и обезвреживанию отходов </w:t>
      </w:r>
      <w:r w:rsidR="002C33FF" w:rsidRPr="00E644FF">
        <w:rPr>
          <w:color w:val="000000"/>
          <w:lang w:val="en-US"/>
        </w:rPr>
        <w:t>I</w:t>
      </w:r>
      <w:r w:rsidR="002C33FF" w:rsidRPr="00E644FF">
        <w:rPr>
          <w:color w:val="000000"/>
        </w:rPr>
        <w:t xml:space="preserve"> и </w:t>
      </w:r>
      <w:r w:rsidR="002C33FF" w:rsidRPr="00E644FF">
        <w:rPr>
          <w:color w:val="000000"/>
          <w:lang w:val="en-US"/>
        </w:rPr>
        <w:t>II</w:t>
      </w:r>
      <w:r w:rsidR="002C33FF" w:rsidRPr="00E644FF">
        <w:rPr>
          <w:color w:val="000000"/>
        </w:rPr>
        <w:t xml:space="preserve"> классов опасности «</w:t>
      </w:r>
      <w:r w:rsidR="002C33FF">
        <w:rPr>
          <w:color w:val="000000"/>
        </w:rPr>
        <w:t>Щучье</w:t>
      </w:r>
      <w:r w:rsidR="002C33FF" w:rsidRPr="00E644FF">
        <w:rPr>
          <w:color w:val="000000"/>
        </w:rPr>
        <w:t>» (УО</w:t>
      </w:r>
      <w:r w:rsidR="002C33FF">
        <w:rPr>
          <w:color w:val="000000"/>
        </w:rPr>
        <w:t>Щ</w:t>
      </w:r>
      <w:r w:rsidR="002C33FF" w:rsidRPr="00E644FF">
        <w:rPr>
          <w:color w:val="000000"/>
        </w:rPr>
        <w:t>-23-0</w:t>
      </w:r>
      <w:r w:rsidR="002C33FF">
        <w:rPr>
          <w:color w:val="000000"/>
        </w:rPr>
        <w:t>17</w:t>
      </w:r>
      <w:r w:rsidR="002C33FF" w:rsidRPr="00E644FF">
        <w:rPr>
          <w:color w:val="000000"/>
        </w:rPr>
        <w:t>)</w:t>
      </w:r>
    </w:p>
    <w:p w14:paraId="46991439" w14:textId="56544CE6" w:rsidR="00C273AB" w:rsidRPr="00BB221C" w:rsidRDefault="00C273AB"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Справка о не предоставлении товаров</w:t>
      </w:r>
      <w:r w:rsidR="00BB221C" w:rsidRPr="00BB221C">
        <w:rPr>
          <w:rFonts w:ascii="Times New Roman" w:hAnsi="Times New Roman" w:cs="Times New Roman"/>
          <w:b w:val="0"/>
          <w:i w:val="0"/>
          <w:sz w:val="24"/>
          <w:szCs w:val="24"/>
        </w:rPr>
        <w:t xml:space="preserve"> в</w:t>
      </w:r>
      <w:r w:rsidRPr="00BB221C">
        <w:rPr>
          <w:rFonts w:ascii="Times New Roman" w:hAnsi="Times New Roman" w:cs="Times New Roman"/>
          <w:b w:val="0"/>
          <w:i w:val="0"/>
          <w:sz w:val="24"/>
          <w:szCs w:val="24"/>
        </w:rPr>
        <w:t xml:space="preserve"> соответствии с Постановлением Правительства</w:t>
      </w:r>
      <w:r w:rsidR="00BB221C" w:rsidRPr="00BB221C">
        <w:rPr>
          <w:rFonts w:ascii="Times New Roman" w:hAnsi="Times New Roman" w:cs="Times New Roman"/>
          <w:b w:val="0"/>
          <w:i w:val="0"/>
          <w:sz w:val="24"/>
          <w:szCs w:val="24"/>
        </w:rPr>
        <w:t xml:space="preserve"> </w:t>
      </w:r>
      <w:r w:rsidRPr="00BB221C">
        <w:rPr>
          <w:rFonts w:ascii="Times New Roman" w:hAnsi="Times New Roman" w:cs="Times New Roman"/>
          <w:b w:val="0"/>
          <w:i w:val="0"/>
          <w:sz w:val="24"/>
          <w:szCs w:val="24"/>
        </w:rPr>
        <w:t>Российской Федерации от 01.11.2018 №1716-83 (ФОРМА 1.2)</w:t>
      </w:r>
      <w:bookmarkEnd w:id="105"/>
    </w:p>
    <w:p w14:paraId="43A71B3C" w14:textId="77777777" w:rsidR="00BB221C" w:rsidRDefault="00BB221C" w:rsidP="00F74EBE">
      <w:pPr>
        <w:pStyle w:val="Times12"/>
        <w:jc w:val="left"/>
        <w:rPr>
          <w:bCs w:val="0"/>
          <w:szCs w:val="28"/>
        </w:rPr>
      </w:pPr>
    </w:p>
    <w:p w14:paraId="79A998E2" w14:textId="47593084" w:rsidR="00C273AB" w:rsidRPr="005003EE" w:rsidRDefault="00C273AB" w:rsidP="00F74EBE">
      <w:pPr>
        <w:pStyle w:val="Times12"/>
        <w:jc w:val="left"/>
        <w:rPr>
          <w:bCs w:val="0"/>
          <w:szCs w:val="28"/>
        </w:rPr>
      </w:pPr>
      <w:r w:rsidRPr="005003EE">
        <w:rPr>
          <w:bCs w:val="0"/>
          <w:szCs w:val="28"/>
        </w:rPr>
        <w:t>Участник закупки: ________________________________</w:t>
      </w:r>
    </w:p>
    <w:p w14:paraId="7A5B0F8F" w14:textId="77777777" w:rsidR="00C273AB" w:rsidRPr="005003EE" w:rsidRDefault="00C273AB" w:rsidP="00F74EBE">
      <w:pPr>
        <w:pStyle w:val="Times12"/>
        <w:jc w:val="center"/>
        <w:rPr>
          <w:bCs w:val="0"/>
          <w:szCs w:val="28"/>
        </w:rPr>
      </w:pPr>
    </w:p>
    <w:p w14:paraId="1270CBBA" w14:textId="77777777" w:rsidR="00C273AB" w:rsidRPr="005003EE" w:rsidRDefault="00C273AB" w:rsidP="00F74EBE">
      <w:pPr>
        <w:pStyle w:val="Times12"/>
        <w:rPr>
          <w:bCs w:val="0"/>
          <w:szCs w:val="28"/>
        </w:rPr>
      </w:pPr>
      <w:r w:rsidRPr="005003EE">
        <w:rPr>
          <w:bCs w:val="0"/>
          <w:szCs w:val="28"/>
        </w:rPr>
        <w:t>Настоящим подтверждаем, что в настоящей заявке не предлагаем к поставке товары согласно перечню в соответствии с постановлением Правительства Российской Федерации от 01.11.2018 №1716-83 «О мерах по реализации Указа Президента Российской Федерации от 22.10.2018 №592», страной происхождения либо страной отправления которых является Украина или которые перемещаются через территорию Украины.</w:t>
      </w:r>
    </w:p>
    <w:p w14:paraId="0C444BE8" w14:textId="77777777" w:rsidR="00C273AB" w:rsidRPr="005003EE" w:rsidRDefault="00C273AB" w:rsidP="00F74EBE">
      <w:pPr>
        <w:pStyle w:val="Times12"/>
        <w:rPr>
          <w:bCs w:val="0"/>
          <w:szCs w:val="28"/>
        </w:rPr>
      </w:pPr>
      <w:r w:rsidRPr="005003EE">
        <w:rPr>
          <w:bCs w:val="0"/>
          <w:szCs w:val="28"/>
        </w:rPr>
        <w:t>Мы уведомлены и согласны с условием, что в случае предложения к поставке товаров согласно перечню, в соответствии с постановлением Правительства Российской Федерации от 29.12.2018 №1716-83 «О мерах по реализации Указа Президента Российской Федерации от 22 октября 2018г. №592» страной происхождения либо страной отправления которых является Украина или которые перемещаются через территорию Украины, заказчик вправе отклонить нашу заявку (не заключать с нами договора), а в случае если данная информация будет выявлена после заключения  с нами договора, такой договор может быть расторгнут.</w:t>
      </w:r>
    </w:p>
    <w:p w14:paraId="3320B2A3" w14:textId="77777777" w:rsidR="00C273AB" w:rsidRPr="005003EE" w:rsidRDefault="00C273AB" w:rsidP="00F74EBE">
      <w:pPr>
        <w:pStyle w:val="afff4"/>
        <w:tabs>
          <w:tab w:val="clear" w:pos="1134"/>
        </w:tabs>
        <w:autoSpaceDE w:val="0"/>
        <w:autoSpaceDN w:val="0"/>
        <w:spacing w:line="240" w:lineRule="auto"/>
        <w:ind w:firstLine="0"/>
        <w:rPr>
          <w:sz w:val="24"/>
          <w:szCs w:val="28"/>
        </w:rPr>
      </w:pPr>
    </w:p>
    <w:p w14:paraId="0871E944" w14:textId="77777777" w:rsidR="00C273AB" w:rsidRPr="005003EE" w:rsidRDefault="00C273AB" w:rsidP="00F74EBE">
      <w:pPr>
        <w:pStyle w:val="afff4"/>
        <w:tabs>
          <w:tab w:val="clear" w:pos="1134"/>
        </w:tabs>
        <w:autoSpaceDE w:val="0"/>
        <w:autoSpaceDN w:val="0"/>
        <w:spacing w:line="240" w:lineRule="auto"/>
        <w:ind w:firstLine="0"/>
        <w:rPr>
          <w:b/>
          <w:i/>
          <w:sz w:val="24"/>
          <w:szCs w:val="28"/>
        </w:rPr>
      </w:pPr>
      <w:r w:rsidRPr="005003EE">
        <w:rPr>
          <w:b/>
          <w:i/>
          <w:sz w:val="24"/>
          <w:szCs w:val="28"/>
        </w:rPr>
        <w:t>_________________________________</w:t>
      </w:r>
      <w:r w:rsidRPr="005003EE">
        <w:rPr>
          <w:b/>
          <w:i/>
          <w:sz w:val="24"/>
          <w:szCs w:val="28"/>
        </w:rPr>
        <w:tab/>
        <w:t>___</w:t>
      </w:r>
      <w:r w:rsidRPr="005003EE">
        <w:rPr>
          <w:b/>
          <w:i/>
          <w:sz w:val="24"/>
          <w:szCs w:val="28"/>
        </w:rPr>
        <w:tab/>
      </w:r>
      <w:r w:rsidRPr="005003EE">
        <w:rPr>
          <w:b/>
          <w:i/>
          <w:sz w:val="24"/>
          <w:szCs w:val="28"/>
        </w:rPr>
        <w:tab/>
        <w:t>___________________________</w:t>
      </w:r>
    </w:p>
    <w:p w14:paraId="150E8536" w14:textId="77777777" w:rsidR="00C273AB" w:rsidRPr="005003EE" w:rsidRDefault="00C273AB" w:rsidP="00F74EBE">
      <w:pPr>
        <w:pStyle w:val="Times12"/>
        <w:ind w:firstLine="0"/>
        <w:rPr>
          <w:b/>
          <w:bCs w:val="0"/>
          <w:i/>
          <w:szCs w:val="28"/>
          <w:vertAlign w:val="superscript"/>
        </w:rPr>
      </w:pPr>
      <w:r w:rsidRPr="005003EE">
        <w:rPr>
          <w:b/>
          <w:bCs w:val="0"/>
          <w:i/>
          <w:szCs w:val="28"/>
          <w:vertAlign w:val="superscript"/>
        </w:rPr>
        <w:t>(Подпись уполномоченного представителя)</w:t>
      </w:r>
      <w:r w:rsidRPr="005003EE">
        <w:rPr>
          <w:b/>
          <w:i/>
          <w:snapToGrid w:val="0"/>
          <w:szCs w:val="28"/>
        </w:rPr>
        <w:tab/>
      </w:r>
      <w:r w:rsidRPr="005003EE">
        <w:rPr>
          <w:b/>
          <w:i/>
          <w:snapToGrid w:val="0"/>
          <w:szCs w:val="28"/>
        </w:rPr>
        <w:tab/>
      </w:r>
      <w:r w:rsidRPr="005003EE">
        <w:rPr>
          <w:b/>
          <w:bCs w:val="0"/>
          <w:i/>
          <w:szCs w:val="28"/>
          <w:vertAlign w:val="superscript"/>
        </w:rPr>
        <w:t>(Имя и должность подписавшего)</w:t>
      </w:r>
    </w:p>
    <w:p w14:paraId="6919223C" w14:textId="77777777" w:rsidR="00C273AB" w:rsidRPr="005003EE" w:rsidRDefault="00C273AB" w:rsidP="00F74EBE">
      <w:pPr>
        <w:pStyle w:val="Times12"/>
        <w:ind w:firstLine="709"/>
        <w:rPr>
          <w:b/>
          <w:bCs w:val="0"/>
          <w:szCs w:val="28"/>
        </w:rPr>
      </w:pPr>
      <w:r w:rsidRPr="005003EE">
        <w:rPr>
          <w:b/>
          <w:bCs w:val="0"/>
          <w:szCs w:val="28"/>
        </w:rPr>
        <w:t>М.П.</w:t>
      </w:r>
    </w:p>
    <w:p w14:paraId="04434BCA" w14:textId="77777777" w:rsidR="00C273AB" w:rsidRPr="005003EE" w:rsidRDefault="00C273AB" w:rsidP="00F74EBE">
      <w:pPr>
        <w:jc w:val="center"/>
        <w:rPr>
          <w:b/>
          <w:szCs w:val="28"/>
        </w:rPr>
      </w:pPr>
    </w:p>
    <w:p w14:paraId="24BF3EC1" w14:textId="77777777" w:rsidR="00C273AB" w:rsidRPr="005003EE" w:rsidRDefault="00C273AB" w:rsidP="00F74EBE">
      <w:pPr>
        <w:ind w:firstLine="709"/>
      </w:pPr>
      <w:r w:rsidRPr="005003EE">
        <w:t>ИНСТРУКЦИИ ПО ЗАПОЛНЕНИЮ</w:t>
      </w:r>
    </w:p>
    <w:p w14:paraId="57D738B2" w14:textId="77777777" w:rsidR="00C273AB" w:rsidRPr="005003EE" w:rsidRDefault="00C273AB" w:rsidP="00F74EBE">
      <w:pPr>
        <w:pStyle w:val="Times12"/>
        <w:numPr>
          <w:ilvl w:val="0"/>
          <w:numId w:val="64"/>
        </w:numPr>
        <w:tabs>
          <w:tab w:val="clear" w:pos="7307"/>
        </w:tabs>
        <w:ind w:left="0" w:right="141" w:firstLine="709"/>
        <w:rPr>
          <w:szCs w:val="28"/>
        </w:rPr>
      </w:pPr>
      <w:r w:rsidRPr="005003EE">
        <w:rPr>
          <w:szCs w:val="28"/>
        </w:rPr>
        <w:t>Данные инструкции не следует воспроизводить в документах, подготовленных участником закупки.</w:t>
      </w:r>
    </w:p>
    <w:p w14:paraId="76A6E28C" w14:textId="6D8FB4F2" w:rsidR="00C273AB" w:rsidRPr="005003EE" w:rsidRDefault="00C273AB" w:rsidP="00F74EBE">
      <w:pPr>
        <w:pStyle w:val="Times12"/>
        <w:numPr>
          <w:ilvl w:val="0"/>
          <w:numId w:val="64"/>
        </w:numPr>
        <w:tabs>
          <w:tab w:val="num" w:pos="720"/>
          <w:tab w:val="left" w:pos="1134"/>
          <w:tab w:val="left" w:pos="1418"/>
        </w:tabs>
        <w:ind w:left="0" w:firstLine="709"/>
        <w:rPr>
          <w:szCs w:val="28"/>
        </w:rPr>
      </w:pPr>
      <w:r w:rsidRPr="005003EE">
        <w:rPr>
          <w:szCs w:val="28"/>
        </w:rPr>
        <w:t>Участник закупки приводит номер и дату заявки на участие в закупке, приложением к которой является данная справка.</w:t>
      </w:r>
    </w:p>
    <w:p w14:paraId="3D1DA592" w14:textId="77777777" w:rsidR="00C273AB" w:rsidRPr="005003EE" w:rsidRDefault="00C273AB" w:rsidP="00F74EBE">
      <w:pPr>
        <w:pStyle w:val="Times12"/>
        <w:tabs>
          <w:tab w:val="left" w:pos="1134"/>
          <w:tab w:val="left" w:pos="1418"/>
        </w:tabs>
        <w:ind w:left="709" w:firstLine="0"/>
        <w:rPr>
          <w:szCs w:val="28"/>
        </w:rPr>
      </w:pPr>
    </w:p>
    <w:p w14:paraId="031D2E87" w14:textId="77777777" w:rsidR="00C273AB" w:rsidRPr="005003EE" w:rsidRDefault="00C273AB" w:rsidP="00F74EBE">
      <w:pPr>
        <w:pStyle w:val="Times12"/>
        <w:ind w:firstLine="0"/>
        <w:jc w:val="right"/>
        <w:rPr>
          <w:bCs w:val="0"/>
          <w:szCs w:val="24"/>
        </w:rPr>
        <w:sectPr w:rsidR="00C273AB" w:rsidRPr="005003EE" w:rsidSect="00CC76DD">
          <w:pgSz w:w="11907" w:h="16840" w:code="9"/>
          <w:pgMar w:top="1134" w:right="737" w:bottom="1701" w:left="1134" w:header="567" w:footer="567" w:gutter="0"/>
          <w:cols w:space="708"/>
          <w:docGrid w:linePitch="360"/>
        </w:sectPr>
      </w:pPr>
    </w:p>
    <w:p w14:paraId="730E7D7B" w14:textId="7FD53BE0" w:rsidR="005308D2" w:rsidRPr="005003EE" w:rsidRDefault="005308D2" w:rsidP="00F74EBE">
      <w:pPr>
        <w:pStyle w:val="Times12"/>
        <w:ind w:firstLine="0"/>
        <w:jc w:val="right"/>
        <w:rPr>
          <w:bCs w:val="0"/>
          <w:szCs w:val="24"/>
        </w:rPr>
      </w:pPr>
      <w:r w:rsidRPr="005003EE">
        <w:rPr>
          <w:bCs w:val="0"/>
          <w:szCs w:val="24"/>
        </w:rPr>
        <w:t>Форма 2.</w:t>
      </w:r>
    </w:p>
    <w:p w14:paraId="0DF0C3CF" w14:textId="77777777" w:rsidR="005308D2" w:rsidRPr="005003EE" w:rsidRDefault="005308D2" w:rsidP="00F74EBE">
      <w:pPr>
        <w:pStyle w:val="Times12"/>
        <w:ind w:left="5387" w:firstLine="0"/>
        <w:jc w:val="right"/>
        <w:rPr>
          <w:iCs/>
          <w:szCs w:val="24"/>
        </w:rPr>
      </w:pPr>
      <w:r w:rsidRPr="005003EE">
        <w:rPr>
          <w:iCs/>
          <w:szCs w:val="24"/>
        </w:rPr>
        <w:t>Приложение к заявке на участие в закупке</w:t>
      </w:r>
    </w:p>
    <w:p w14:paraId="689493DE" w14:textId="77777777" w:rsidR="005308D2" w:rsidRPr="005003EE" w:rsidRDefault="005308D2" w:rsidP="00F74EBE">
      <w:pPr>
        <w:pStyle w:val="Times12"/>
        <w:ind w:left="5387" w:firstLine="0"/>
        <w:jc w:val="right"/>
        <w:rPr>
          <w:szCs w:val="24"/>
        </w:rPr>
      </w:pPr>
      <w:r w:rsidRPr="005003EE">
        <w:rPr>
          <w:iCs/>
          <w:szCs w:val="24"/>
        </w:rPr>
        <w:t>от «___» __________ 20___ г. № ______</w:t>
      </w:r>
    </w:p>
    <w:p w14:paraId="2F0AA7CF" w14:textId="4778052C" w:rsidR="002208E3" w:rsidRDefault="002208E3" w:rsidP="002208E3">
      <w:pPr>
        <w:pStyle w:val="Times12"/>
        <w:spacing w:before="120"/>
        <w:jc w:val="center"/>
      </w:pPr>
      <w:bookmarkStart w:id="106" w:name="_Toc3816621"/>
      <w:bookmarkStart w:id="107" w:name="_Toc135652480"/>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C33FF">
        <w:rPr>
          <w:color w:val="000000"/>
        </w:rPr>
        <w:t>датчиков-газоанализаторов</w:t>
      </w:r>
      <w:r w:rsidR="002C33FF" w:rsidRPr="00E644FF">
        <w:rPr>
          <w:color w:val="000000"/>
        </w:rPr>
        <w:t xml:space="preserve"> для объекта «Производственно-технический комплекс по обработке, утилизации и обезвреживанию отходов </w:t>
      </w:r>
      <w:r w:rsidR="002C33FF" w:rsidRPr="00E644FF">
        <w:rPr>
          <w:color w:val="000000"/>
          <w:lang w:val="en-US"/>
        </w:rPr>
        <w:t>I</w:t>
      </w:r>
      <w:r w:rsidR="002C33FF" w:rsidRPr="00E644FF">
        <w:rPr>
          <w:color w:val="000000"/>
        </w:rPr>
        <w:t xml:space="preserve"> и </w:t>
      </w:r>
      <w:r w:rsidR="002C33FF" w:rsidRPr="00E644FF">
        <w:rPr>
          <w:color w:val="000000"/>
          <w:lang w:val="en-US"/>
        </w:rPr>
        <w:t>II</w:t>
      </w:r>
      <w:r w:rsidR="002C33FF" w:rsidRPr="00E644FF">
        <w:rPr>
          <w:color w:val="000000"/>
        </w:rPr>
        <w:t xml:space="preserve"> классов опасности «</w:t>
      </w:r>
      <w:r w:rsidR="002C33FF">
        <w:rPr>
          <w:color w:val="000000"/>
        </w:rPr>
        <w:t>Щучье</w:t>
      </w:r>
      <w:r w:rsidR="002C33FF" w:rsidRPr="00E644FF">
        <w:rPr>
          <w:color w:val="000000"/>
        </w:rPr>
        <w:t>» (УО</w:t>
      </w:r>
      <w:r w:rsidR="002C33FF">
        <w:rPr>
          <w:color w:val="000000"/>
        </w:rPr>
        <w:t>Щ</w:t>
      </w:r>
      <w:r w:rsidR="002C33FF" w:rsidRPr="00E644FF">
        <w:rPr>
          <w:color w:val="000000"/>
        </w:rPr>
        <w:t>-23-0</w:t>
      </w:r>
      <w:r w:rsidR="002C33FF">
        <w:rPr>
          <w:color w:val="000000"/>
        </w:rPr>
        <w:t>17</w:t>
      </w:r>
      <w:r w:rsidR="002C33FF" w:rsidRPr="00E644FF">
        <w:rPr>
          <w:color w:val="000000"/>
        </w:rPr>
        <w:t>)</w:t>
      </w:r>
    </w:p>
    <w:p w14:paraId="3EBB529A" w14:textId="1056737F" w:rsidR="005308D2" w:rsidRPr="00BB221C" w:rsidRDefault="005308D2"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ТЕХНИЧЕСКОЕ ПРЕДЛОЖЕНИЕ (Форма 2)</w:t>
      </w:r>
      <w:bookmarkEnd w:id="106"/>
      <w:bookmarkEnd w:id="107"/>
    </w:p>
    <w:p w14:paraId="335CA6ED" w14:textId="77777777" w:rsidR="005308D2" w:rsidRPr="005003EE" w:rsidRDefault="005308D2" w:rsidP="00F74EBE">
      <w:pPr>
        <w:jc w:val="right"/>
        <w:rPr>
          <w:b/>
          <w:i/>
          <w:iCs/>
        </w:rPr>
      </w:pPr>
    </w:p>
    <w:p w14:paraId="047CA8CB" w14:textId="77777777" w:rsidR="005308D2" w:rsidRPr="005003EE" w:rsidRDefault="005308D2" w:rsidP="00F74EBE">
      <w:pPr>
        <w:pStyle w:val="Times12"/>
        <w:ind w:firstLine="0"/>
        <w:rPr>
          <w:b/>
          <w:i/>
          <w:szCs w:val="24"/>
        </w:rPr>
      </w:pPr>
      <w:r w:rsidRPr="005003EE">
        <w:rPr>
          <w:b/>
          <w:i/>
          <w:szCs w:val="24"/>
        </w:rPr>
        <w:t xml:space="preserve">Участник закупки: ________________________________ </w:t>
      </w:r>
    </w:p>
    <w:p w14:paraId="472A5CE7" w14:textId="77777777" w:rsidR="005308D2" w:rsidRPr="005003EE" w:rsidRDefault="005308D2" w:rsidP="00F74EBE">
      <w:pPr>
        <w:pStyle w:val="Times12"/>
        <w:ind w:firstLine="0"/>
        <w:jc w:val="center"/>
        <w:rPr>
          <w:b/>
          <w:i/>
          <w:szCs w:val="24"/>
        </w:rPr>
      </w:pPr>
      <w:r w:rsidRPr="005003EE">
        <w:rPr>
          <w:b/>
          <w:i/>
          <w:szCs w:val="24"/>
        </w:rPr>
        <w:t>Суть технического предложения</w:t>
      </w:r>
    </w:p>
    <w:p w14:paraId="52E6E823" w14:textId="77777777" w:rsidR="005308D2" w:rsidRPr="005003EE" w:rsidRDefault="005308D2" w:rsidP="00F74EBE">
      <w:pPr>
        <w:pStyle w:val="afff4"/>
        <w:tabs>
          <w:tab w:val="clear" w:pos="1134"/>
        </w:tabs>
        <w:autoSpaceDE w:val="0"/>
        <w:autoSpaceDN w:val="0"/>
        <w:spacing w:line="240" w:lineRule="auto"/>
        <w:ind w:firstLine="0"/>
        <w:rPr>
          <w:b/>
          <w:i/>
          <w:sz w:val="24"/>
          <w:szCs w:val="24"/>
        </w:rPr>
      </w:pPr>
      <w:r w:rsidRPr="005003EE">
        <w:rPr>
          <w:b/>
          <w:i/>
          <w:sz w:val="24"/>
          <w:szCs w:val="24"/>
        </w:rPr>
        <w:t>_________________________________</w:t>
      </w:r>
      <w:r w:rsidRPr="005003EE">
        <w:rPr>
          <w:b/>
          <w:i/>
          <w:sz w:val="24"/>
          <w:szCs w:val="24"/>
        </w:rPr>
        <w:tab/>
        <w:t>___</w:t>
      </w:r>
      <w:r w:rsidRPr="005003EE">
        <w:rPr>
          <w:b/>
          <w:i/>
          <w:sz w:val="24"/>
          <w:szCs w:val="24"/>
        </w:rPr>
        <w:tab/>
      </w:r>
      <w:r w:rsidRPr="005003EE">
        <w:rPr>
          <w:b/>
          <w:i/>
          <w:sz w:val="24"/>
          <w:szCs w:val="24"/>
        </w:rPr>
        <w:tab/>
        <w:t>___________________________</w:t>
      </w:r>
    </w:p>
    <w:p w14:paraId="7F64681E" w14:textId="77777777" w:rsidR="005308D2" w:rsidRPr="005003EE" w:rsidRDefault="005308D2" w:rsidP="00F74EBE">
      <w:pPr>
        <w:pStyle w:val="Times12"/>
        <w:ind w:firstLine="0"/>
        <w:rPr>
          <w:b/>
          <w:bCs w:val="0"/>
          <w:i/>
          <w:szCs w:val="24"/>
          <w:vertAlign w:val="superscript"/>
        </w:rPr>
      </w:pPr>
      <w:r w:rsidRPr="005003EE">
        <w:rPr>
          <w:b/>
          <w:bCs w:val="0"/>
          <w:i/>
          <w:szCs w:val="24"/>
          <w:vertAlign w:val="superscript"/>
        </w:rPr>
        <w:t>(Подпись уполномоченного представителя)</w:t>
      </w:r>
      <w:r w:rsidRPr="005003EE">
        <w:rPr>
          <w:b/>
          <w:i/>
          <w:snapToGrid w:val="0"/>
          <w:szCs w:val="24"/>
        </w:rPr>
        <w:tab/>
      </w:r>
      <w:r w:rsidRPr="005003EE">
        <w:rPr>
          <w:b/>
          <w:i/>
          <w:snapToGrid w:val="0"/>
          <w:szCs w:val="24"/>
        </w:rPr>
        <w:tab/>
      </w:r>
      <w:r w:rsidRPr="005003EE">
        <w:rPr>
          <w:b/>
          <w:bCs w:val="0"/>
          <w:i/>
          <w:szCs w:val="24"/>
          <w:vertAlign w:val="superscript"/>
        </w:rPr>
        <w:t>(Имя и должность подписавшего)</w:t>
      </w:r>
    </w:p>
    <w:p w14:paraId="49FB4C32" w14:textId="77777777" w:rsidR="005308D2" w:rsidRPr="005003EE" w:rsidRDefault="005308D2" w:rsidP="00F74EBE">
      <w:pPr>
        <w:pStyle w:val="Times12"/>
        <w:ind w:firstLine="709"/>
        <w:rPr>
          <w:b/>
          <w:bCs w:val="0"/>
          <w:i/>
          <w:szCs w:val="24"/>
        </w:rPr>
      </w:pPr>
      <w:r w:rsidRPr="005003EE">
        <w:rPr>
          <w:b/>
          <w:bCs w:val="0"/>
          <w:i/>
          <w:szCs w:val="24"/>
        </w:rPr>
        <w:t>М.П.</w:t>
      </w:r>
    </w:p>
    <w:p w14:paraId="48A6F966" w14:textId="77777777" w:rsidR="005308D2" w:rsidRPr="005003EE" w:rsidRDefault="005308D2" w:rsidP="00F74EBE">
      <w:pPr>
        <w:jc w:val="center"/>
        <w:rPr>
          <w:b/>
        </w:rPr>
      </w:pPr>
    </w:p>
    <w:p w14:paraId="48BA92B9" w14:textId="77777777" w:rsidR="005308D2" w:rsidRPr="005003EE" w:rsidRDefault="005308D2" w:rsidP="00F74EBE">
      <w:pPr>
        <w:pStyle w:val="Times12"/>
        <w:tabs>
          <w:tab w:val="left" w:pos="1134"/>
          <w:tab w:val="left" w:pos="1418"/>
        </w:tabs>
        <w:ind w:firstLine="709"/>
        <w:rPr>
          <w:bCs w:val="0"/>
          <w:szCs w:val="24"/>
        </w:rPr>
      </w:pPr>
      <w:r w:rsidRPr="005003EE">
        <w:rPr>
          <w:bCs w:val="0"/>
          <w:szCs w:val="24"/>
        </w:rPr>
        <w:t>ИНСТРУКЦИИ ПО ЗАПОЛНЕНИЮ</w:t>
      </w:r>
    </w:p>
    <w:p w14:paraId="389BA6CA" w14:textId="77777777" w:rsidR="005308D2" w:rsidRPr="005003EE" w:rsidRDefault="005308D2" w:rsidP="00F74EBE">
      <w:pPr>
        <w:pStyle w:val="Times12"/>
        <w:numPr>
          <w:ilvl w:val="0"/>
          <w:numId w:val="63"/>
        </w:numPr>
        <w:tabs>
          <w:tab w:val="clear" w:pos="7307"/>
          <w:tab w:val="left" w:pos="1134"/>
          <w:tab w:val="left" w:pos="1418"/>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465A5638" w14:textId="77777777" w:rsidR="005308D2" w:rsidRPr="005003EE" w:rsidRDefault="005308D2" w:rsidP="00F74EBE">
      <w:pPr>
        <w:pStyle w:val="Times12"/>
        <w:numPr>
          <w:ilvl w:val="0"/>
          <w:numId w:val="63"/>
        </w:numPr>
        <w:tabs>
          <w:tab w:val="left" w:pos="1134"/>
          <w:tab w:val="left" w:pos="1418"/>
        </w:tabs>
        <w:ind w:left="0" w:firstLine="709"/>
        <w:rPr>
          <w:szCs w:val="24"/>
        </w:rPr>
      </w:pPr>
      <w:r w:rsidRPr="005003EE">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12AA7D16" w14:textId="77777777" w:rsidR="005308D2" w:rsidRPr="005003EE" w:rsidRDefault="005308D2" w:rsidP="00F74EBE">
      <w:pPr>
        <w:pStyle w:val="Times12"/>
        <w:numPr>
          <w:ilvl w:val="0"/>
          <w:numId w:val="63"/>
        </w:numPr>
        <w:tabs>
          <w:tab w:val="left" w:pos="1134"/>
          <w:tab w:val="left" w:pos="1418"/>
        </w:tabs>
        <w:ind w:left="0" w:firstLine="709"/>
        <w:rPr>
          <w:b/>
          <w:i/>
          <w:szCs w:val="24"/>
        </w:rPr>
      </w:pPr>
      <w:r w:rsidRPr="005003EE">
        <w:rPr>
          <w:b/>
          <w:i/>
          <w:szCs w:val="24"/>
        </w:rPr>
        <w:t>Участник закупки указывает свое фирменное наименование (в </w:t>
      </w:r>
      <w:proofErr w:type="spellStart"/>
      <w:r w:rsidRPr="005003EE">
        <w:rPr>
          <w:b/>
          <w:i/>
          <w:szCs w:val="24"/>
        </w:rPr>
        <w:t>т.ч</w:t>
      </w:r>
      <w:proofErr w:type="spellEnd"/>
      <w:r w:rsidRPr="005003EE">
        <w:rPr>
          <w:b/>
          <w:i/>
          <w:szCs w:val="24"/>
        </w:rPr>
        <w:t>. организационно-правовую форму).</w:t>
      </w:r>
    </w:p>
    <w:p w14:paraId="318D6732" w14:textId="77777777" w:rsidR="005308D2" w:rsidRPr="005003EE" w:rsidRDefault="005308D2" w:rsidP="00F74EBE">
      <w:pPr>
        <w:pStyle w:val="Times12"/>
        <w:numPr>
          <w:ilvl w:val="0"/>
          <w:numId w:val="63"/>
        </w:numPr>
        <w:tabs>
          <w:tab w:val="left" w:pos="1134"/>
          <w:tab w:val="left" w:pos="1418"/>
        </w:tabs>
        <w:ind w:left="0" w:firstLine="709"/>
        <w:rPr>
          <w:szCs w:val="24"/>
        </w:rPr>
      </w:pPr>
      <w:r w:rsidRPr="005003EE">
        <w:rPr>
          <w:szCs w:val="24"/>
        </w:rPr>
        <w:t>Выше приведена форма титульного листа Технического предложения.</w:t>
      </w:r>
    </w:p>
    <w:p w14:paraId="18BCB778" w14:textId="77777777" w:rsidR="005308D2" w:rsidRPr="005003EE" w:rsidRDefault="005308D2" w:rsidP="00F74EBE">
      <w:pPr>
        <w:pStyle w:val="Times12"/>
        <w:numPr>
          <w:ilvl w:val="0"/>
          <w:numId w:val="63"/>
        </w:numPr>
        <w:tabs>
          <w:tab w:val="left" w:pos="1134"/>
          <w:tab w:val="left" w:pos="1418"/>
        </w:tabs>
        <w:ind w:left="0" w:firstLine="709"/>
        <w:rPr>
          <w:szCs w:val="24"/>
        </w:rPr>
      </w:pPr>
      <w:r w:rsidRPr="005003EE">
        <w:rPr>
          <w:szCs w:val="24"/>
        </w:rPr>
        <w:t>Техническое предложение участника закупки, помимо материалов, указанных в тексте технических требований, должно включать:</w:t>
      </w:r>
    </w:p>
    <w:p w14:paraId="1AD722F4"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наименование изготовителя и страны происхождения оборудования;</w:t>
      </w:r>
    </w:p>
    <w:p w14:paraId="14209366"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описание функциональных характеристик (потребительских свойств) товара, его количественных и качественных характеристик;</w:t>
      </w:r>
    </w:p>
    <w:p w14:paraId="40C35AB0"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217AF957"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описание комплектации товара;</w:t>
      </w:r>
    </w:p>
    <w:p w14:paraId="7E266DFB" w14:textId="77777777" w:rsidR="005308D2" w:rsidRPr="005003EE" w:rsidRDefault="005308D2" w:rsidP="00F74EBE">
      <w:pPr>
        <w:pStyle w:val="Times12"/>
        <w:tabs>
          <w:tab w:val="left" w:pos="1134"/>
          <w:tab w:val="left" w:pos="1418"/>
        </w:tabs>
      </w:pPr>
      <w:r w:rsidRPr="005003EE">
        <w:rPr>
          <w:snapToGrid w:val="0"/>
          <w:szCs w:val="24"/>
        </w:rPr>
        <w:t>6. Участник закупки в данной форме должен подтвердить выполнение каждого требования,</w:t>
      </w:r>
      <w:r w:rsidRPr="005003EE">
        <w:rPr>
          <w:rFonts w:eastAsia="Arial Unicode MS"/>
        </w:rPr>
        <w:t xml:space="preserve"> </w:t>
      </w:r>
      <w:r w:rsidRPr="005003EE">
        <w:t>предусмотренного технической частью закупочной документации</w:t>
      </w:r>
      <w:r w:rsidRPr="005003EE">
        <w:rPr>
          <w:snapToGrid w:val="0"/>
          <w:szCs w:val="24"/>
        </w:rPr>
        <w:t xml:space="preserve"> (том 2). </w:t>
      </w:r>
    </w:p>
    <w:p w14:paraId="3C51D2A5" w14:textId="77777777" w:rsidR="005308D2" w:rsidRPr="005003EE" w:rsidRDefault="005308D2" w:rsidP="00F74EBE">
      <w:pPr>
        <w:shd w:val="clear" w:color="auto" w:fill="FFFFFF"/>
        <w:tabs>
          <w:tab w:val="left" w:pos="-180"/>
        </w:tabs>
        <w:ind w:firstLine="709"/>
      </w:pPr>
      <w:r w:rsidRPr="005003EE">
        <w:t>Для предлагаемого оборудования таблицы технических требований представляются в следующем виде:</w:t>
      </w:r>
    </w:p>
    <w:tbl>
      <w:tblPr>
        <w:tblW w:w="9840"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0"/>
        <w:gridCol w:w="4920"/>
        <w:gridCol w:w="1440"/>
        <w:gridCol w:w="2880"/>
      </w:tblGrid>
      <w:tr w:rsidR="005308D2" w:rsidRPr="005003EE" w14:paraId="0528FB61" w14:textId="77777777" w:rsidTr="00326942">
        <w:tc>
          <w:tcPr>
            <w:tcW w:w="600" w:type="dxa"/>
            <w:vAlign w:val="center"/>
          </w:tcPr>
          <w:p w14:paraId="2A0ADA69" w14:textId="77777777" w:rsidR="005308D2" w:rsidRPr="005003EE" w:rsidRDefault="005308D2" w:rsidP="00F74EBE">
            <w:pPr>
              <w:jc w:val="center"/>
              <w:rPr>
                <w:bCs/>
              </w:rPr>
            </w:pPr>
            <w:r w:rsidRPr="005003EE">
              <w:rPr>
                <w:bCs/>
              </w:rPr>
              <w:t>№ п/п</w:t>
            </w:r>
          </w:p>
        </w:tc>
        <w:tc>
          <w:tcPr>
            <w:tcW w:w="4920" w:type="dxa"/>
            <w:vAlign w:val="center"/>
          </w:tcPr>
          <w:p w14:paraId="7D69B925" w14:textId="77777777" w:rsidR="005308D2" w:rsidRPr="005003EE" w:rsidRDefault="005308D2" w:rsidP="00F74EBE">
            <w:pPr>
              <w:jc w:val="center"/>
              <w:rPr>
                <w:bCs/>
              </w:rPr>
            </w:pPr>
            <w:r w:rsidRPr="005003EE">
              <w:rPr>
                <w:bCs/>
              </w:rPr>
              <w:t>Наименование параметра</w:t>
            </w:r>
          </w:p>
        </w:tc>
        <w:tc>
          <w:tcPr>
            <w:tcW w:w="1440" w:type="dxa"/>
            <w:vAlign w:val="center"/>
          </w:tcPr>
          <w:p w14:paraId="5BF0B9D3" w14:textId="77777777" w:rsidR="005308D2" w:rsidRPr="005003EE" w:rsidRDefault="005308D2" w:rsidP="00F74EBE">
            <w:pPr>
              <w:jc w:val="center"/>
              <w:rPr>
                <w:bCs/>
              </w:rPr>
            </w:pPr>
            <w:r w:rsidRPr="005003EE">
              <w:rPr>
                <w:bCs/>
              </w:rPr>
              <w:t>Требуемое значение</w:t>
            </w:r>
          </w:p>
        </w:tc>
        <w:tc>
          <w:tcPr>
            <w:tcW w:w="2880" w:type="dxa"/>
            <w:vAlign w:val="center"/>
          </w:tcPr>
          <w:p w14:paraId="3D15B762" w14:textId="77777777" w:rsidR="005308D2" w:rsidRPr="005003EE" w:rsidRDefault="005308D2" w:rsidP="00F74EBE">
            <w:pPr>
              <w:ind w:left="-108" w:right="-108"/>
              <w:jc w:val="center"/>
            </w:pPr>
            <w:r w:rsidRPr="005003EE">
              <w:rPr>
                <w:bCs/>
              </w:rPr>
              <w:t xml:space="preserve">Предлагаемое </w:t>
            </w:r>
            <w:r w:rsidRPr="005003EE">
              <w:t>участником закупки</w:t>
            </w:r>
          </w:p>
        </w:tc>
      </w:tr>
      <w:tr w:rsidR="005308D2" w:rsidRPr="005003EE" w14:paraId="41106DF0" w14:textId="77777777" w:rsidTr="00326942">
        <w:trPr>
          <w:trHeight w:val="371"/>
        </w:trPr>
        <w:tc>
          <w:tcPr>
            <w:tcW w:w="600" w:type="dxa"/>
          </w:tcPr>
          <w:p w14:paraId="10406460" w14:textId="77777777" w:rsidR="005308D2" w:rsidRPr="005003EE" w:rsidRDefault="005308D2" w:rsidP="00F74EBE">
            <w:pPr>
              <w:ind w:right="-136"/>
              <w:jc w:val="center"/>
              <w:rPr>
                <w:bCs/>
              </w:rPr>
            </w:pPr>
            <w:r w:rsidRPr="005003EE">
              <w:rPr>
                <w:bCs/>
              </w:rPr>
              <w:t>1.</w:t>
            </w:r>
          </w:p>
        </w:tc>
        <w:tc>
          <w:tcPr>
            <w:tcW w:w="4920" w:type="dxa"/>
          </w:tcPr>
          <w:p w14:paraId="115769D4" w14:textId="77777777" w:rsidR="005308D2" w:rsidRPr="005003EE" w:rsidRDefault="005308D2" w:rsidP="00F74EBE"/>
        </w:tc>
        <w:tc>
          <w:tcPr>
            <w:tcW w:w="1440" w:type="dxa"/>
          </w:tcPr>
          <w:p w14:paraId="6183B145" w14:textId="77777777" w:rsidR="005308D2" w:rsidRPr="005003EE" w:rsidRDefault="005308D2" w:rsidP="00F74EBE"/>
        </w:tc>
        <w:tc>
          <w:tcPr>
            <w:tcW w:w="2880" w:type="dxa"/>
          </w:tcPr>
          <w:p w14:paraId="14349A4E" w14:textId="77777777" w:rsidR="005308D2" w:rsidRPr="005003EE" w:rsidRDefault="005308D2" w:rsidP="00F74EBE">
            <w:pPr>
              <w:ind w:firstLine="16"/>
              <w:jc w:val="center"/>
            </w:pPr>
          </w:p>
        </w:tc>
      </w:tr>
      <w:tr w:rsidR="005308D2" w:rsidRPr="005003EE" w14:paraId="4C804E84" w14:textId="77777777" w:rsidTr="00326942">
        <w:trPr>
          <w:trHeight w:val="198"/>
        </w:trPr>
        <w:tc>
          <w:tcPr>
            <w:tcW w:w="600" w:type="dxa"/>
          </w:tcPr>
          <w:p w14:paraId="2E567498" w14:textId="77777777" w:rsidR="005308D2" w:rsidRPr="005003EE" w:rsidRDefault="005308D2" w:rsidP="00F74EBE">
            <w:pPr>
              <w:jc w:val="center"/>
              <w:rPr>
                <w:b/>
                <w:bCs/>
              </w:rPr>
            </w:pPr>
            <w:r w:rsidRPr="005003EE">
              <w:rPr>
                <w:b/>
                <w:bCs/>
              </w:rPr>
              <w:t>…</w:t>
            </w:r>
          </w:p>
        </w:tc>
        <w:tc>
          <w:tcPr>
            <w:tcW w:w="4920" w:type="dxa"/>
          </w:tcPr>
          <w:p w14:paraId="45C3ADFB" w14:textId="77777777" w:rsidR="005308D2" w:rsidRPr="005003EE" w:rsidRDefault="005308D2" w:rsidP="00F74EBE">
            <w:pPr>
              <w:rPr>
                <w:b/>
                <w:bCs/>
              </w:rPr>
            </w:pPr>
          </w:p>
        </w:tc>
        <w:tc>
          <w:tcPr>
            <w:tcW w:w="1440" w:type="dxa"/>
          </w:tcPr>
          <w:p w14:paraId="7EF649F3" w14:textId="77777777" w:rsidR="005308D2" w:rsidRPr="005003EE" w:rsidRDefault="005308D2" w:rsidP="00F74EBE"/>
        </w:tc>
        <w:tc>
          <w:tcPr>
            <w:tcW w:w="2880" w:type="dxa"/>
          </w:tcPr>
          <w:p w14:paraId="497FF254" w14:textId="77777777" w:rsidR="005308D2" w:rsidRPr="005003EE" w:rsidRDefault="005308D2" w:rsidP="00F74EBE">
            <w:pPr>
              <w:ind w:firstLine="16"/>
              <w:jc w:val="center"/>
            </w:pPr>
          </w:p>
        </w:tc>
      </w:tr>
    </w:tbl>
    <w:p w14:paraId="7150FB29" w14:textId="77777777" w:rsidR="005308D2" w:rsidRPr="005003EE" w:rsidRDefault="005308D2" w:rsidP="00F74EBE">
      <w:pPr>
        <w:shd w:val="clear" w:color="auto" w:fill="FFFFFF"/>
        <w:tabs>
          <w:tab w:val="left" w:pos="1080"/>
        </w:tabs>
        <w:suppressAutoHyphens/>
        <w:ind w:firstLine="709"/>
        <w:jc w:val="both"/>
        <w:rPr>
          <w:spacing w:val="-3"/>
        </w:rPr>
      </w:pPr>
      <w:r w:rsidRPr="005003EE">
        <w:rPr>
          <w:spacing w:val="-3"/>
        </w:rPr>
        <w:t xml:space="preserve">с </w:t>
      </w:r>
      <w:r w:rsidRPr="005003EE">
        <w:t>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w:t>
      </w:r>
      <w:r w:rsidRPr="005003EE">
        <w:rPr>
          <w:spacing w:val="-3"/>
        </w:rPr>
        <w:t xml:space="preserve"> </w:t>
      </w:r>
      <w:r w:rsidRPr="005003EE">
        <w:t>и</w:t>
      </w:r>
      <w:r w:rsidRPr="005003EE">
        <w:rPr>
          <w:spacing w:val="-3"/>
        </w:rPr>
        <w:t xml:space="preserve"> указанием для предлагаемого оборудования:</w:t>
      </w:r>
    </w:p>
    <w:p w14:paraId="4AC05299"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сведений о периодичности и объеме технического обслуживания;</w:t>
      </w:r>
    </w:p>
    <w:p w14:paraId="4F2D976A"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сведений о периодичности и объеме среднего ремонта, а также необходимых запасных частях;</w:t>
      </w:r>
    </w:p>
    <w:p w14:paraId="368D8DED" w14:textId="293D568C" w:rsidR="005308D2" w:rsidRPr="009F20EE" w:rsidRDefault="005308D2" w:rsidP="00157550">
      <w:pPr>
        <w:pStyle w:val="a1"/>
        <w:numPr>
          <w:ilvl w:val="4"/>
          <w:numId w:val="19"/>
        </w:numPr>
        <w:tabs>
          <w:tab w:val="clear" w:pos="1494"/>
          <w:tab w:val="num" w:pos="1134"/>
        </w:tabs>
        <w:spacing w:line="240" w:lineRule="auto"/>
        <w:ind w:left="0" w:firstLine="709"/>
        <w:rPr>
          <w:b/>
          <w:i/>
        </w:rPr>
      </w:pPr>
      <w:r w:rsidRPr="005003EE">
        <w:rPr>
          <w:sz w:val="24"/>
          <w:szCs w:val="24"/>
        </w:rPr>
        <w:t>сведений о периодичности и объеме капитального ремонта, а также необходимых запасных частях.</w:t>
      </w:r>
    </w:p>
    <w:p w14:paraId="6F8A82EE" w14:textId="77777777" w:rsidR="005308D2" w:rsidRPr="005003EE" w:rsidRDefault="005308D2" w:rsidP="00F74EBE">
      <w:pPr>
        <w:pStyle w:val="Times12"/>
        <w:ind w:firstLine="0"/>
        <w:jc w:val="right"/>
        <w:rPr>
          <w:sz w:val="28"/>
        </w:rPr>
        <w:sectPr w:rsidR="005308D2" w:rsidRPr="005003EE" w:rsidSect="00CC76DD">
          <w:pgSz w:w="11907" w:h="16840" w:code="9"/>
          <w:pgMar w:top="1134" w:right="737" w:bottom="1701" w:left="1134" w:header="567" w:footer="567" w:gutter="0"/>
          <w:cols w:space="708"/>
          <w:docGrid w:linePitch="360"/>
        </w:sectPr>
      </w:pPr>
    </w:p>
    <w:p w14:paraId="2FCDC964" w14:textId="77777777" w:rsidR="005308D2" w:rsidRPr="005003EE" w:rsidRDefault="005308D2" w:rsidP="00F74EBE">
      <w:pPr>
        <w:pStyle w:val="Times12"/>
        <w:ind w:firstLine="0"/>
        <w:jc w:val="right"/>
        <w:rPr>
          <w:b/>
          <w:bCs w:val="0"/>
          <w:szCs w:val="24"/>
        </w:rPr>
      </w:pPr>
      <w:r w:rsidRPr="005003EE">
        <w:rPr>
          <w:szCs w:val="24"/>
        </w:rPr>
        <w:t>Форма 3</w:t>
      </w:r>
      <w:r w:rsidRPr="005003EE">
        <w:rPr>
          <w:bCs w:val="0"/>
          <w:szCs w:val="24"/>
        </w:rPr>
        <w:t>.</w:t>
      </w:r>
    </w:p>
    <w:p w14:paraId="04B3CE95" w14:textId="77777777" w:rsidR="005308D2" w:rsidRPr="005003EE" w:rsidRDefault="005308D2" w:rsidP="00F74EBE">
      <w:pPr>
        <w:pStyle w:val="Times12"/>
        <w:ind w:firstLine="0"/>
        <w:jc w:val="right"/>
        <w:rPr>
          <w:iCs/>
          <w:szCs w:val="24"/>
        </w:rPr>
      </w:pPr>
      <w:r w:rsidRPr="005003EE">
        <w:rPr>
          <w:iCs/>
          <w:szCs w:val="24"/>
        </w:rPr>
        <w:t>Приложение к заявке на участие в закупке</w:t>
      </w:r>
    </w:p>
    <w:p w14:paraId="0108E806" w14:textId="77777777" w:rsidR="005308D2" w:rsidRPr="005003EE" w:rsidRDefault="005308D2" w:rsidP="00F74EBE">
      <w:pPr>
        <w:pStyle w:val="Times12"/>
        <w:ind w:firstLine="0"/>
        <w:jc w:val="right"/>
        <w:rPr>
          <w:szCs w:val="24"/>
        </w:rPr>
      </w:pPr>
      <w:r w:rsidRPr="005003EE">
        <w:rPr>
          <w:iCs/>
          <w:szCs w:val="24"/>
        </w:rPr>
        <w:t>от «___» __________ 20___ г. № ______</w:t>
      </w:r>
    </w:p>
    <w:p w14:paraId="42736E94" w14:textId="55560E7A" w:rsidR="002208E3" w:rsidRDefault="002208E3" w:rsidP="002C33FF">
      <w:pPr>
        <w:pStyle w:val="Times12"/>
        <w:spacing w:before="120"/>
        <w:jc w:val="center"/>
        <w:rPr>
          <w:b/>
          <w:i/>
          <w:szCs w:val="24"/>
        </w:rPr>
      </w:pPr>
      <w:bookmarkStart w:id="108" w:name="_Toc3816622"/>
      <w:bookmarkStart w:id="109" w:name="_Toc135652481"/>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C33FF">
        <w:rPr>
          <w:color w:val="000000"/>
        </w:rPr>
        <w:t>датчиков-газоанализаторов</w:t>
      </w:r>
      <w:r w:rsidR="002C33FF" w:rsidRPr="00E644FF">
        <w:rPr>
          <w:color w:val="000000"/>
        </w:rPr>
        <w:t xml:space="preserve"> для объекта «Производственно-технический комплекс по обработке, утилизации и обезвреживанию отходов </w:t>
      </w:r>
      <w:r w:rsidR="002C33FF" w:rsidRPr="00E644FF">
        <w:rPr>
          <w:color w:val="000000"/>
          <w:lang w:val="en-US"/>
        </w:rPr>
        <w:t>I</w:t>
      </w:r>
      <w:r w:rsidR="002C33FF" w:rsidRPr="00E644FF">
        <w:rPr>
          <w:color w:val="000000"/>
        </w:rPr>
        <w:t xml:space="preserve"> и </w:t>
      </w:r>
      <w:r w:rsidR="002C33FF" w:rsidRPr="00E644FF">
        <w:rPr>
          <w:color w:val="000000"/>
          <w:lang w:val="en-US"/>
        </w:rPr>
        <w:t>II</w:t>
      </w:r>
      <w:r w:rsidR="002C33FF" w:rsidRPr="00E644FF">
        <w:rPr>
          <w:color w:val="000000"/>
        </w:rPr>
        <w:t xml:space="preserve"> классов опасности «</w:t>
      </w:r>
      <w:r w:rsidR="002C33FF">
        <w:rPr>
          <w:color w:val="000000"/>
        </w:rPr>
        <w:t>Щучье</w:t>
      </w:r>
      <w:r w:rsidR="002C33FF" w:rsidRPr="00E644FF">
        <w:rPr>
          <w:color w:val="000000"/>
        </w:rPr>
        <w:t>» (УО</w:t>
      </w:r>
      <w:r w:rsidR="002C33FF">
        <w:rPr>
          <w:color w:val="000000"/>
        </w:rPr>
        <w:t>Щ</w:t>
      </w:r>
      <w:r w:rsidR="002C33FF" w:rsidRPr="00E644FF">
        <w:rPr>
          <w:color w:val="000000"/>
        </w:rPr>
        <w:t>-23-0</w:t>
      </w:r>
      <w:r w:rsidR="002C33FF">
        <w:rPr>
          <w:color w:val="000000"/>
        </w:rPr>
        <w:t>17</w:t>
      </w:r>
      <w:r w:rsidR="002C33FF" w:rsidRPr="00E644FF">
        <w:rPr>
          <w:color w:val="000000"/>
        </w:rPr>
        <w:t>)</w:t>
      </w:r>
    </w:p>
    <w:p w14:paraId="2DA753BF" w14:textId="6A907207" w:rsidR="005308D2" w:rsidRPr="00BB221C" w:rsidRDefault="005308D2"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СПЕЦИФИКАЦИЯ ОБОРУДОВАНИЯ (МАТЕРИАЛОВ) (Форма 3)</w:t>
      </w:r>
      <w:bookmarkEnd w:id="108"/>
      <w:bookmarkEnd w:id="109"/>
    </w:p>
    <w:p w14:paraId="07448ED9" w14:textId="77777777" w:rsidR="005308D2" w:rsidRPr="005003EE" w:rsidRDefault="005308D2" w:rsidP="00F74EBE">
      <w:pPr>
        <w:pStyle w:val="Times12"/>
        <w:ind w:firstLine="0"/>
        <w:rPr>
          <w:szCs w:val="24"/>
        </w:rPr>
      </w:pPr>
      <w:r w:rsidRPr="005003EE">
        <w:rPr>
          <w:szCs w:val="24"/>
        </w:rPr>
        <w:t xml:space="preserve">Участник закупки: ________________________________ </w:t>
      </w:r>
    </w:p>
    <w:p w14:paraId="6C28C0BE" w14:textId="77777777" w:rsidR="005308D2" w:rsidRPr="005003EE" w:rsidRDefault="005308D2" w:rsidP="00F74EBE">
      <w:r w:rsidRPr="005003EE">
        <w:rPr>
          <w:spacing w:val="-3"/>
        </w:rPr>
        <w:t>В ценах на момент подачи заявки на участие в закупке: «</w:t>
      </w:r>
      <w:r w:rsidRPr="005003EE">
        <w:t>___» __________ 20___ года</w:t>
      </w:r>
    </w:p>
    <w:p w14:paraId="727735C7" w14:textId="77777777" w:rsidR="005308D2" w:rsidRPr="005003EE" w:rsidRDefault="005308D2" w:rsidP="00F74EBE">
      <w:pPr>
        <w:jc w:val="center"/>
        <w:rPr>
          <w:i/>
          <w:color w:val="000000"/>
        </w:rPr>
      </w:pPr>
      <w:r w:rsidRPr="005003EE">
        <w:rPr>
          <w:i/>
          <w:color w:val="000000"/>
        </w:rPr>
        <w:t xml:space="preserve">Форма спецификации оборудования в соответствии с </w:t>
      </w:r>
      <w:r w:rsidRPr="005003EE">
        <w:rPr>
          <w:bCs/>
          <w:i/>
        </w:rPr>
        <w:t xml:space="preserve">Приложением №1 </w:t>
      </w:r>
      <w:r w:rsidRPr="005003EE">
        <w:rPr>
          <w:i/>
          <w:color w:val="000000"/>
        </w:rPr>
        <w:t>к закупочной документации (Том 2 «Техническая часть)</w:t>
      </w:r>
    </w:p>
    <w:p w14:paraId="6256FDC4" w14:textId="77777777" w:rsidR="005308D2" w:rsidRPr="005003EE" w:rsidRDefault="005308D2" w:rsidP="00F74EBE">
      <w:pPr>
        <w:ind w:left="540"/>
        <w:rPr>
          <w:b/>
          <w:bCs/>
        </w:rPr>
      </w:pPr>
    </w:p>
    <w:p w14:paraId="3E522663" w14:textId="77777777" w:rsidR="005308D2" w:rsidRPr="005003EE" w:rsidRDefault="005308D2" w:rsidP="00F74EBE">
      <w:pPr>
        <w:pStyle w:val="afff4"/>
        <w:tabs>
          <w:tab w:val="clear" w:pos="1134"/>
        </w:tabs>
        <w:autoSpaceDE w:val="0"/>
        <w:autoSpaceDN w:val="0"/>
        <w:spacing w:line="240" w:lineRule="auto"/>
        <w:ind w:firstLine="0"/>
        <w:rPr>
          <w:sz w:val="16"/>
          <w:szCs w:val="16"/>
        </w:rPr>
      </w:pPr>
      <w:r w:rsidRPr="005003EE">
        <w:rPr>
          <w:sz w:val="16"/>
          <w:szCs w:val="16"/>
        </w:rPr>
        <w:t>_________________________________</w:t>
      </w:r>
      <w:r w:rsidRPr="005003EE">
        <w:rPr>
          <w:sz w:val="16"/>
          <w:szCs w:val="16"/>
        </w:rPr>
        <w:tab/>
        <w:t>___</w:t>
      </w:r>
      <w:r w:rsidRPr="005003EE">
        <w:rPr>
          <w:sz w:val="16"/>
          <w:szCs w:val="16"/>
        </w:rPr>
        <w:tab/>
      </w:r>
      <w:r w:rsidRPr="005003EE">
        <w:rPr>
          <w:sz w:val="16"/>
          <w:szCs w:val="16"/>
        </w:rPr>
        <w:tab/>
        <w:t>___________________________</w:t>
      </w:r>
    </w:p>
    <w:p w14:paraId="70978A2A" w14:textId="77777777" w:rsidR="005308D2" w:rsidRPr="005003EE" w:rsidRDefault="005308D2" w:rsidP="00F74EBE">
      <w:pPr>
        <w:pStyle w:val="Times12"/>
        <w:ind w:firstLine="0"/>
        <w:rPr>
          <w:b/>
          <w:bCs w:val="0"/>
          <w:i/>
          <w:vertAlign w:val="superscript"/>
        </w:rPr>
      </w:pPr>
      <w:r w:rsidRPr="005003EE">
        <w:rPr>
          <w:b/>
          <w:bCs w:val="0"/>
          <w:i/>
          <w:vertAlign w:val="superscript"/>
        </w:rPr>
        <w:t>(Подпись уполномоченного представителя)</w:t>
      </w:r>
      <w:r w:rsidRPr="005003EE">
        <w:rPr>
          <w:snapToGrid w:val="0"/>
          <w:sz w:val="14"/>
          <w:szCs w:val="14"/>
        </w:rPr>
        <w:tab/>
      </w:r>
      <w:r w:rsidRPr="005003EE">
        <w:rPr>
          <w:snapToGrid w:val="0"/>
          <w:sz w:val="14"/>
          <w:szCs w:val="14"/>
        </w:rPr>
        <w:tab/>
      </w:r>
      <w:r w:rsidRPr="005003EE">
        <w:rPr>
          <w:b/>
          <w:bCs w:val="0"/>
          <w:i/>
          <w:vertAlign w:val="superscript"/>
        </w:rPr>
        <w:t>(Имя и должность подписавшего)</w:t>
      </w:r>
    </w:p>
    <w:p w14:paraId="009C642C" w14:textId="77777777" w:rsidR="005308D2" w:rsidRPr="005003EE" w:rsidRDefault="005308D2" w:rsidP="00F74EBE">
      <w:pPr>
        <w:pStyle w:val="Times12"/>
        <w:tabs>
          <w:tab w:val="left" w:pos="1134"/>
        </w:tabs>
        <w:ind w:left="709" w:firstLine="0"/>
        <w:rPr>
          <w:bCs w:val="0"/>
          <w:sz w:val="28"/>
        </w:rPr>
      </w:pPr>
      <w:r w:rsidRPr="005003EE">
        <w:rPr>
          <w:bCs w:val="0"/>
          <w:sz w:val="28"/>
        </w:rPr>
        <w:t>М.П.</w:t>
      </w:r>
    </w:p>
    <w:p w14:paraId="0ABBA9A7" w14:textId="77777777" w:rsidR="005308D2" w:rsidRPr="005003EE" w:rsidRDefault="005308D2" w:rsidP="00F74EBE">
      <w:pPr>
        <w:pStyle w:val="Times12"/>
        <w:tabs>
          <w:tab w:val="left" w:pos="1134"/>
        </w:tabs>
        <w:ind w:left="709" w:firstLine="0"/>
        <w:rPr>
          <w:bCs w:val="0"/>
          <w:sz w:val="28"/>
        </w:rPr>
      </w:pPr>
    </w:p>
    <w:p w14:paraId="5C6831F3" w14:textId="77777777" w:rsidR="005308D2" w:rsidRPr="005003EE" w:rsidRDefault="005308D2" w:rsidP="00F74EBE">
      <w:pPr>
        <w:tabs>
          <w:tab w:val="left" w:pos="709"/>
        </w:tabs>
        <w:overflowPunct w:val="0"/>
        <w:autoSpaceDE w:val="0"/>
        <w:autoSpaceDN w:val="0"/>
        <w:adjustRightInd w:val="0"/>
        <w:ind w:firstLine="709"/>
        <w:jc w:val="both"/>
        <w:rPr>
          <w:bCs/>
        </w:rPr>
      </w:pPr>
      <w:r w:rsidRPr="005003EE">
        <w:t>Инструкции по заполнению</w:t>
      </w:r>
    </w:p>
    <w:p w14:paraId="24512B28"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Данные инструкции не следует воспроизводить в документах, подготовленных участником закупочной процедуры.</w:t>
      </w:r>
    </w:p>
    <w:p w14:paraId="58F160AA"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Участник закупочной процедуры приводит номер и дату заявки на участие в закупочной процедуры, приложением к которой являются данные формы.</w:t>
      </w:r>
    </w:p>
    <w:p w14:paraId="3F16505F"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Участник закупочной процедуры указывает свое фирменное наименование (в </w:t>
      </w:r>
      <w:proofErr w:type="spellStart"/>
      <w:r w:rsidRPr="005003EE">
        <w:rPr>
          <w:bCs/>
        </w:rPr>
        <w:t>т.ч</w:t>
      </w:r>
      <w:proofErr w:type="spellEnd"/>
      <w:r w:rsidRPr="005003EE">
        <w:rPr>
          <w:bCs/>
        </w:rPr>
        <w:t xml:space="preserve">. организационно - правовую форму). </w:t>
      </w:r>
    </w:p>
    <w:p w14:paraId="56161497"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 xml:space="preserve">Спецификация оборудования заполняется и представляется в составе заявки в двух форматах </w:t>
      </w:r>
      <w:proofErr w:type="spellStart"/>
      <w:r w:rsidRPr="005003EE">
        <w:rPr>
          <w:bCs/>
        </w:rPr>
        <w:t>Microsoft</w:t>
      </w:r>
      <w:proofErr w:type="spellEnd"/>
      <w:r w:rsidRPr="005003EE">
        <w:rPr>
          <w:bCs/>
        </w:rPr>
        <w:t xml:space="preserve"> </w:t>
      </w:r>
      <w:proofErr w:type="spellStart"/>
      <w:r w:rsidRPr="005003EE">
        <w:rPr>
          <w:bCs/>
        </w:rPr>
        <w:t>Excel</w:t>
      </w:r>
      <w:proofErr w:type="spellEnd"/>
      <w:r w:rsidRPr="005003EE">
        <w:rPr>
          <w:bCs/>
        </w:rPr>
        <w:t xml:space="preserve"> и *.</w:t>
      </w:r>
      <w:proofErr w:type="spellStart"/>
      <w:r w:rsidRPr="005003EE">
        <w:rPr>
          <w:bCs/>
        </w:rPr>
        <w:t>pdf</w:t>
      </w:r>
      <w:proofErr w:type="spellEnd"/>
      <w:r w:rsidRPr="005003EE">
        <w:rPr>
          <w:bCs/>
        </w:rPr>
        <w:t>.</w:t>
      </w:r>
    </w:p>
    <w:p w14:paraId="2820DB05" w14:textId="77777777" w:rsidR="005308D2" w:rsidRPr="005003EE" w:rsidRDefault="005308D2" w:rsidP="00F74EBE">
      <w:pPr>
        <w:numPr>
          <w:ilvl w:val="0"/>
          <w:numId w:val="61"/>
        </w:numPr>
        <w:overflowPunct w:val="0"/>
        <w:autoSpaceDE w:val="0"/>
        <w:autoSpaceDN w:val="0"/>
        <w:adjustRightInd w:val="0"/>
        <w:ind w:right="-179"/>
        <w:jc w:val="both"/>
        <w:rPr>
          <w:bCs/>
        </w:rPr>
      </w:pPr>
      <w:r w:rsidRPr="005003EE">
        <w:rPr>
          <w:bCs/>
        </w:rPr>
        <w:t>Участник</w:t>
      </w:r>
      <w:r w:rsidRPr="005003EE">
        <w:rPr>
          <w:bCs/>
          <w:szCs w:val="22"/>
        </w:rPr>
        <w:t xml:space="preserve"> </w:t>
      </w:r>
      <w:r w:rsidRPr="005003EE">
        <w:rPr>
          <w:bCs/>
        </w:rPr>
        <w:t>закупочной процедуры</w:t>
      </w:r>
      <w:r w:rsidRPr="005003EE">
        <w:rPr>
          <w:bCs/>
          <w:szCs w:val="22"/>
        </w:rPr>
        <w:t xml:space="preserve"> должен принять во внимание, что Итоговая стоимость по Спецификации оборудования должна соответствовать Итоговой </w:t>
      </w:r>
      <w:r w:rsidRPr="005003EE">
        <w:rPr>
          <w:bCs/>
        </w:rPr>
        <w:t>стоимости Сводной таблицы стоимости, указанной на ЭТП.</w:t>
      </w:r>
    </w:p>
    <w:p w14:paraId="0F7F1374" w14:textId="77777777" w:rsidR="005308D2" w:rsidRPr="005003EE" w:rsidRDefault="005308D2" w:rsidP="00F74EBE">
      <w:pPr>
        <w:ind w:right="-454" w:firstLine="709"/>
        <w:jc w:val="both"/>
        <w:rPr>
          <w:color w:val="FF0000"/>
        </w:rPr>
      </w:pPr>
    </w:p>
    <w:p w14:paraId="38879D80" w14:textId="77777777" w:rsidR="005308D2" w:rsidRPr="005003EE" w:rsidRDefault="005308D2" w:rsidP="00F74EBE">
      <w:pPr>
        <w:pStyle w:val="Times12"/>
        <w:ind w:firstLine="0"/>
        <w:jc w:val="right"/>
        <w:rPr>
          <w:bCs w:val="0"/>
          <w:sz w:val="28"/>
          <w:szCs w:val="28"/>
        </w:rPr>
      </w:pPr>
    </w:p>
    <w:p w14:paraId="45B2026E" w14:textId="77777777" w:rsidR="005308D2" w:rsidRPr="005003EE" w:rsidRDefault="005308D2" w:rsidP="00F74EBE">
      <w:pPr>
        <w:pStyle w:val="Times12"/>
        <w:ind w:firstLine="0"/>
        <w:jc w:val="right"/>
        <w:rPr>
          <w:bCs w:val="0"/>
          <w:sz w:val="28"/>
          <w:szCs w:val="28"/>
        </w:rPr>
      </w:pPr>
    </w:p>
    <w:p w14:paraId="59140203" w14:textId="6C364735" w:rsidR="005308D2" w:rsidRPr="005003EE" w:rsidRDefault="005308D2" w:rsidP="00F74EBE">
      <w:pPr>
        <w:pStyle w:val="Times12"/>
        <w:ind w:firstLine="0"/>
        <w:jc w:val="right"/>
        <w:rPr>
          <w:bCs w:val="0"/>
          <w:sz w:val="28"/>
          <w:szCs w:val="28"/>
        </w:rPr>
      </w:pPr>
    </w:p>
    <w:p w14:paraId="6F9E14F0" w14:textId="02324FA6" w:rsidR="005308D2" w:rsidRPr="005003EE" w:rsidRDefault="005308D2" w:rsidP="00F74EBE">
      <w:pPr>
        <w:pStyle w:val="Times12"/>
        <w:ind w:firstLine="0"/>
        <w:rPr>
          <w:bCs w:val="0"/>
          <w:sz w:val="28"/>
          <w:szCs w:val="28"/>
        </w:rPr>
      </w:pPr>
    </w:p>
    <w:p w14:paraId="5F265517" w14:textId="2FB30C89" w:rsidR="00267561" w:rsidRPr="005003EE" w:rsidRDefault="00267561" w:rsidP="00F74EBE">
      <w:pPr>
        <w:pStyle w:val="Times12"/>
        <w:ind w:firstLine="0"/>
        <w:rPr>
          <w:bCs w:val="0"/>
          <w:sz w:val="28"/>
          <w:szCs w:val="28"/>
        </w:rPr>
      </w:pPr>
    </w:p>
    <w:p w14:paraId="02F4A93B" w14:textId="11DF84EE" w:rsidR="00323979" w:rsidRPr="005003EE" w:rsidRDefault="00323979" w:rsidP="00F74EBE">
      <w:pPr>
        <w:rPr>
          <w:sz w:val="28"/>
          <w:szCs w:val="28"/>
        </w:rPr>
      </w:pPr>
      <w:r w:rsidRPr="005003EE">
        <w:rPr>
          <w:bCs/>
          <w:sz w:val="28"/>
          <w:szCs w:val="28"/>
        </w:rPr>
        <w:br w:type="page"/>
      </w:r>
    </w:p>
    <w:p w14:paraId="2B2CEA71" w14:textId="3298A847" w:rsidR="005308D2" w:rsidRPr="005003EE" w:rsidRDefault="005308D2" w:rsidP="00F74EBE">
      <w:pPr>
        <w:pStyle w:val="Times12"/>
        <w:ind w:firstLine="0"/>
        <w:jc w:val="right"/>
        <w:rPr>
          <w:bCs w:val="0"/>
          <w:szCs w:val="24"/>
        </w:rPr>
      </w:pPr>
      <w:r w:rsidRPr="005003EE">
        <w:rPr>
          <w:bCs w:val="0"/>
          <w:szCs w:val="24"/>
        </w:rPr>
        <w:t>Форма 4.</w:t>
      </w:r>
    </w:p>
    <w:p w14:paraId="752AC797" w14:textId="77777777" w:rsidR="005308D2" w:rsidRPr="005003EE" w:rsidRDefault="005308D2" w:rsidP="00F74EBE">
      <w:pPr>
        <w:pStyle w:val="Times12"/>
        <w:ind w:left="9639" w:firstLine="0"/>
        <w:jc w:val="right"/>
        <w:rPr>
          <w:iCs/>
          <w:szCs w:val="24"/>
        </w:rPr>
      </w:pPr>
      <w:r w:rsidRPr="005003EE">
        <w:rPr>
          <w:iCs/>
          <w:szCs w:val="24"/>
        </w:rPr>
        <w:t>Приложение к заявке на участие в закупке</w:t>
      </w:r>
    </w:p>
    <w:p w14:paraId="0537E432" w14:textId="77777777" w:rsidR="005308D2" w:rsidRPr="005003EE" w:rsidRDefault="005308D2" w:rsidP="00F74EBE">
      <w:pPr>
        <w:pStyle w:val="Times12"/>
        <w:ind w:left="9639" w:firstLine="0"/>
        <w:jc w:val="right"/>
        <w:rPr>
          <w:szCs w:val="24"/>
        </w:rPr>
      </w:pPr>
      <w:r w:rsidRPr="005003EE">
        <w:rPr>
          <w:iCs/>
          <w:szCs w:val="24"/>
        </w:rPr>
        <w:t>от «___» __________ 20___ г. № ______</w:t>
      </w:r>
    </w:p>
    <w:p w14:paraId="6DC723AC" w14:textId="77777777" w:rsidR="00C12D1E" w:rsidRDefault="00C12D1E" w:rsidP="00C12D1E">
      <w:pPr>
        <w:pStyle w:val="Times12"/>
        <w:spacing w:before="120"/>
        <w:jc w:val="center"/>
        <w:rPr>
          <w:szCs w:val="28"/>
        </w:rPr>
      </w:pPr>
      <w:bookmarkStart w:id="110" w:name="_Toc3816624"/>
    </w:p>
    <w:p w14:paraId="0236BD5C" w14:textId="1A714CD4" w:rsidR="002C33FF" w:rsidRDefault="002208E3" w:rsidP="002C33FF">
      <w:pPr>
        <w:pStyle w:val="Times12"/>
        <w:spacing w:before="120"/>
        <w:jc w:val="center"/>
        <w:rPr>
          <w:b/>
          <w:i/>
          <w:szCs w:val="24"/>
        </w:rPr>
      </w:pPr>
      <w:bookmarkStart w:id="111" w:name="_Toc132988333"/>
      <w:bookmarkStart w:id="112" w:name="_Toc135652482"/>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C33FF">
        <w:rPr>
          <w:color w:val="000000"/>
        </w:rPr>
        <w:t>датчиков-газоанализаторов</w:t>
      </w:r>
      <w:r w:rsidR="002C33FF" w:rsidRPr="00E644FF">
        <w:rPr>
          <w:color w:val="000000"/>
        </w:rPr>
        <w:t xml:space="preserve"> для объекта «Производственно-технический комплекс по обработке, утилизации и обезвреживанию отходов </w:t>
      </w:r>
      <w:r w:rsidR="002C33FF" w:rsidRPr="00E644FF">
        <w:rPr>
          <w:color w:val="000000"/>
          <w:lang w:val="en-US"/>
        </w:rPr>
        <w:t>I</w:t>
      </w:r>
      <w:r w:rsidR="002C33FF" w:rsidRPr="00E644FF">
        <w:rPr>
          <w:color w:val="000000"/>
        </w:rPr>
        <w:t xml:space="preserve"> и </w:t>
      </w:r>
      <w:r w:rsidR="002C33FF" w:rsidRPr="00E644FF">
        <w:rPr>
          <w:color w:val="000000"/>
          <w:lang w:val="en-US"/>
        </w:rPr>
        <w:t>II</w:t>
      </w:r>
      <w:r w:rsidR="002C33FF" w:rsidRPr="00E644FF">
        <w:rPr>
          <w:color w:val="000000"/>
        </w:rPr>
        <w:t xml:space="preserve"> классов опасности «</w:t>
      </w:r>
      <w:r w:rsidR="002C33FF">
        <w:rPr>
          <w:color w:val="000000"/>
        </w:rPr>
        <w:t>Щучье</w:t>
      </w:r>
      <w:r w:rsidR="002C33FF" w:rsidRPr="00E644FF">
        <w:rPr>
          <w:color w:val="000000"/>
        </w:rPr>
        <w:t>» (УО</w:t>
      </w:r>
      <w:r w:rsidR="002C33FF">
        <w:rPr>
          <w:color w:val="000000"/>
        </w:rPr>
        <w:t>Щ</w:t>
      </w:r>
      <w:r w:rsidR="002C33FF" w:rsidRPr="00E644FF">
        <w:rPr>
          <w:color w:val="000000"/>
        </w:rPr>
        <w:t>-23-0</w:t>
      </w:r>
      <w:r w:rsidR="002C33FF">
        <w:rPr>
          <w:color w:val="000000"/>
        </w:rPr>
        <w:t>17</w:t>
      </w:r>
      <w:r w:rsidR="002C33FF" w:rsidRPr="00E644FF">
        <w:rPr>
          <w:color w:val="000000"/>
        </w:rPr>
        <w:t>)</w:t>
      </w:r>
    </w:p>
    <w:p w14:paraId="1D850F61" w14:textId="5843C315" w:rsidR="00C12D1E" w:rsidRPr="00BB221C" w:rsidRDefault="00C12D1E"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СПРАВКА ОБ ОПЫТЕ ВЫПОЛНЕНИЯ ДОГОВОРО</w:t>
      </w:r>
      <w:r w:rsidR="00C14F97" w:rsidRPr="00BB221C">
        <w:rPr>
          <w:rFonts w:ascii="Times New Roman" w:hAnsi="Times New Roman" w:cs="Times New Roman"/>
          <w:b w:val="0"/>
          <w:i w:val="0"/>
          <w:sz w:val="24"/>
          <w:szCs w:val="24"/>
        </w:rPr>
        <w:t>В НА ОЦЕНОЧНОЙ СТАДИИ (Форма 4</w:t>
      </w:r>
      <w:r w:rsidRPr="00BB221C">
        <w:rPr>
          <w:rFonts w:ascii="Times New Roman" w:hAnsi="Times New Roman" w:cs="Times New Roman"/>
          <w:b w:val="0"/>
          <w:i w:val="0"/>
          <w:sz w:val="24"/>
          <w:szCs w:val="24"/>
        </w:rPr>
        <w:t>)</w:t>
      </w:r>
      <w:bookmarkEnd w:id="110"/>
      <w:bookmarkEnd w:id="111"/>
      <w:bookmarkEnd w:id="112"/>
    </w:p>
    <w:p w14:paraId="14ABC73F" w14:textId="77777777" w:rsidR="00C12D1E" w:rsidRPr="005003EE" w:rsidRDefault="00C12D1E" w:rsidP="00C12D1E">
      <w:pPr>
        <w:widowControl w:val="0"/>
        <w:autoSpaceDE w:val="0"/>
        <w:autoSpaceDN w:val="0"/>
        <w:adjustRightInd w:val="0"/>
        <w:jc w:val="center"/>
        <w:rPr>
          <w:b/>
          <w:iCs/>
          <w:spacing w:val="-2"/>
          <w:lang w:val="ru-MD"/>
        </w:rPr>
      </w:pPr>
    </w:p>
    <w:p w14:paraId="1D07688C" w14:textId="77777777" w:rsidR="00C12D1E" w:rsidRPr="005003EE" w:rsidRDefault="00C12D1E" w:rsidP="00C12D1E">
      <w:pPr>
        <w:pStyle w:val="Times12"/>
        <w:ind w:firstLine="0"/>
        <w:rPr>
          <w:szCs w:val="24"/>
        </w:rPr>
      </w:pPr>
      <w:r w:rsidRPr="005003EE">
        <w:rPr>
          <w:szCs w:val="24"/>
        </w:rPr>
        <w:t>Участник закупки: ________________________________</w:t>
      </w:r>
    </w:p>
    <w:p w14:paraId="4042803A" w14:textId="77777777" w:rsidR="00C12D1E" w:rsidRPr="005003EE" w:rsidRDefault="00C12D1E" w:rsidP="00C12D1E">
      <w:pPr>
        <w:pStyle w:val="Times12"/>
        <w:keepNext/>
        <w:ind w:firstLine="0"/>
        <w:rPr>
          <w:b/>
          <w:i/>
          <w:sz w:val="22"/>
        </w:rPr>
      </w:pPr>
    </w:p>
    <w:p w14:paraId="523E01D8" w14:textId="77777777" w:rsidR="00C12D1E" w:rsidRPr="005003EE" w:rsidRDefault="00C12D1E" w:rsidP="00C12D1E">
      <w:pPr>
        <w:pStyle w:val="Times12"/>
        <w:keepNext/>
        <w:ind w:firstLine="0"/>
        <w:rPr>
          <w:b/>
          <w:i/>
          <w:sz w:val="22"/>
        </w:rPr>
      </w:pPr>
      <w:r w:rsidRPr="005003EE">
        <w:rPr>
          <w:b/>
          <w:i/>
          <w:sz w:val="22"/>
        </w:rPr>
        <w:t>Таблица 2. Опыт участника на оценочной стадии</w:t>
      </w: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907"/>
        <w:gridCol w:w="2472"/>
        <w:gridCol w:w="2473"/>
        <w:gridCol w:w="1009"/>
        <w:gridCol w:w="891"/>
        <w:gridCol w:w="962"/>
        <w:gridCol w:w="1690"/>
        <w:gridCol w:w="1695"/>
      </w:tblGrid>
      <w:tr w:rsidR="00C12D1E" w:rsidRPr="005003EE" w14:paraId="7E5C9B6B" w14:textId="77777777" w:rsidTr="00E644FF">
        <w:trPr>
          <w:trHeight w:val="427"/>
        </w:trPr>
        <w:tc>
          <w:tcPr>
            <w:tcW w:w="632" w:type="dxa"/>
            <w:vMerge w:val="restart"/>
            <w:vAlign w:val="center"/>
          </w:tcPr>
          <w:p w14:paraId="2FD98DF7" w14:textId="77777777" w:rsidR="00C12D1E" w:rsidRPr="005003EE" w:rsidRDefault="00C12D1E" w:rsidP="00E644FF">
            <w:pPr>
              <w:pStyle w:val="afb"/>
              <w:spacing w:before="0" w:after="0"/>
              <w:ind w:left="-57" w:right="-57"/>
              <w:jc w:val="center"/>
              <w:rPr>
                <w:sz w:val="20"/>
              </w:rPr>
            </w:pPr>
            <w:r w:rsidRPr="005003EE">
              <w:rPr>
                <w:sz w:val="20"/>
              </w:rPr>
              <w:t>№ п/п</w:t>
            </w:r>
          </w:p>
        </w:tc>
        <w:tc>
          <w:tcPr>
            <w:tcW w:w="2907" w:type="dxa"/>
            <w:vMerge w:val="restart"/>
            <w:vAlign w:val="center"/>
          </w:tcPr>
          <w:p w14:paraId="4828160B" w14:textId="77777777" w:rsidR="00C12D1E" w:rsidRPr="005003EE" w:rsidRDefault="00C12D1E" w:rsidP="00E644FF">
            <w:pPr>
              <w:pStyle w:val="afb"/>
              <w:spacing w:before="0" w:after="0"/>
              <w:ind w:left="-108" w:right="-108"/>
              <w:jc w:val="center"/>
              <w:rPr>
                <w:sz w:val="20"/>
              </w:rPr>
            </w:pPr>
            <w:r w:rsidRPr="005003EE">
              <w:rPr>
                <w:sz w:val="20"/>
              </w:rPr>
              <w:t>Реквизиты договора</w:t>
            </w:r>
          </w:p>
          <w:p w14:paraId="44E2919E" w14:textId="77777777" w:rsidR="00C12D1E" w:rsidRPr="005003EE" w:rsidRDefault="00C12D1E" w:rsidP="00E644FF">
            <w:pPr>
              <w:pStyle w:val="afb"/>
              <w:spacing w:before="0" w:after="0"/>
              <w:ind w:left="-108" w:right="-108"/>
              <w:jc w:val="center"/>
              <w:rPr>
                <w:sz w:val="20"/>
              </w:rPr>
            </w:pPr>
            <w:r w:rsidRPr="005003EE">
              <w:rPr>
                <w:sz w:val="20"/>
              </w:rPr>
              <w:t>(номер и дата)</w:t>
            </w:r>
          </w:p>
        </w:tc>
        <w:tc>
          <w:tcPr>
            <w:tcW w:w="2472" w:type="dxa"/>
            <w:vMerge w:val="restart"/>
            <w:vAlign w:val="center"/>
          </w:tcPr>
          <w:p w14:paraId="42F92A46" w14:textId="77777777" w:rsidR="00C12D1E" w:rsidRPr="005003EE" w:rsidRDefault="00C12D1E" w:rsidP="00E644FF">
            <w:pPr>
              <w:pStyle w:val="afb"/>
              <w:spacing w:before="0" w:after="0"/>
              <w:ind w:left="-57" w:right="-57"/>
              <w:jc w:val="center"/>
              <w:rPr>
                <w:sz w:val="20"/>
              </w:rPr>
            </w:pPr>
            <w:r w:rsidRPr="005003EE">
              <w:rPr>
                <w:sz w:val="20"/>
              </w:rPr>
              <w:t>Заказчик (наименование, адрес, контактное лицо с указанием должности, контактные телефоны)</w:t>
            </w:r>
          </w:p>
        </w:tc>
        <w:tc>
          <w:tcPr>
            <w:tcW w:w="2473" w:type="dxa"/>
            <w:vMerge w:val="restart"/>
            <w:vAlign w:val="center"/>
          </w:tcPr>
          <w:p w14:paraId="6BD78B08" w14:textId="77777777" w:rsidR="00C12D1E" w:rsidRPr="005003EE" w:rsidRDefault="00C12D1E" w:rsidP="00E644FF">
            <w:pPr>
              <w:pStyle w:val="afb"/>
              <w:spacing w:before="0" w:after="0"/>
              <w:ind w:left="-108" w:right="-108"/>
              <w:jc w:val="center"/>
              <w:rPr>
                <w:sz w:val="20"/>
              </w:rPr>
            </w:pPr>
            <w:r w:rsidRPr="005003EE">
              <w:rPr>
                <w:sz w:val="20"/>
              </w:rPr>
              <w:t>Описание договора (описание основных условий договора, наименование и объем поставленного оборудования в рамках данного договора)</w:t>
            </w:r>
          </w:p>
        </w:tc>
        <w:tc>
          <w:tcPr>
            <w:tcW w:w="4552" w:type="dxa"/>
            <w:gridSpan w:val="4"/>
            <w:vAlign w:val="center"/>
          </w:tcPr>
          <w:p w14:paraId="46FD964F" w14:textId="77777777" w:rsidR="00C12D1E" w:rsidRPr="005003EE" w:rsidRDefault="00C12D1E" w:rsidP="00E644FF">
            <w:pPr>
              <w:pStyle w:val="afb"/>
              <w:tabs>
                <w:tab w:val="left" w:pos="1332"/>
              </w:tabs>
              <w:spacing w:before="0" w:after="0"/>
              <w:ind w:left="-108" w:right="-108"/>
              <w:jc w:val="center"/>
              <w:rPr>
                <w:sz w:val="20"/>
              </w:rPr>
            </w:pPr>
            <w:r w:rsidRPr="005003EE">
              <w:rPr>
                <w:sz w:val="20"/>
              </w:rPr>
              <w:t>Стоимость поставок по договору</w:t>
            </w:r>
          </w:p>
        </w:tc>
        <w:tc>
          <w:tcPr>
            <w:tcW w:w="1695" w:type="dxa"/>
            <w:vMerge w:val="restart"/>
            <w:vAlign w:val="center"/>
          </w:tcPr>
          <w:p w14:paraId="097C3DD4" w14:textId="77777777" w:rsidR="00C12D1E" w:rsidRPr="005003EE" w:rsidRDefault="00C12D1E" w:rsidP="00E644FF">
            <w:pPr>
              <w:pStyle w:val="afb"/>
              <w:tabs>
                <w:tab w:val="left" w:pos="1332"/>
              </w:tabs>
              <w:spacing w:before="0" w:after="0"/>
              <w:ind w:left="-108" w:right="-108" w:firstLine="1"/>
              <w:jc w:val="center"/>
              <w:rPr>
                <w:sz w:val="20"/>
              </w:rPr>
            </w:pPr>
            <w:r w:rsidRPr="005003EE">
              <w:rPr>
                <w:sz w:val="20"/>
              </w:rPr>
              <w:t>Срок завершения поставок товара (число, месяц и год фактической передачи товара заказчику)</w:t>
            </w:r>
          </w:p>
        </w:tc>
      </w:tr>
      <w:tr w:rsidR="00C12D1E" w:rsidRPr="005003EE" w14:paraId="3B0CAF33" w14:textId="77777777" w:rsidTr="00E644FF">
        <w:trPr>
          <w:trHeight w:val="1289"/>
        </w:trPr>
        <w:tc>
          <w:tcPr>
            <w:tcW w:w="632" w:type="dxa"/>
            <w:vMerge/>
            <w:vAlign w:val="center"/>
          </w:tcPr>
          <w:p w14:paraId="41C35AEC" w14:textId="77777777" w:rsidR="00C12D1E" w:rsidRPr="005003EE" w:rsidRDefault="00C12D1E" w:rsidP="00E644FF">
            <w:pPr>
              <w:pStyle w:val="afb"/>
              <w:spacing w:before="0" w:after="0"/>
              <w:ind w:left="-57" w:right="-57"/>
              <w:jc w:val="center"/>
              <w:rPr>
                <w:szCs w:val="22"/>
              </w:rPr>
            </w:pPr>
          </w:p>
        </w:tc>
        <w:tc>
          <w:tcPr>
            <w:tcW w:w="2907" w:type="dxa"/>
            <w:vMerge/>
            <w:vAlign w:val="center"/>
          </w:tcPr>
          <w:p w14:paraId="7E83DDBB" w14:textId="77777777" w:rsidR="00C12D1E" w:rsidRPr="005003EE" w:rsidRDefault="00C12D1E" w:rsidP="00E644FF">
            <w:pPr>
              <w:pStyle w:val="afb"/>
              <w:spacing w:before="0" w:after="0"/>
              <w:ind w:left="-108" w:right="-108"/>
              <w:jc w:val="center"/>
              <w:rPr>
                <w:szCs w:val="22"/>
              </w:rPr>
            </w:pPr>
          </w:p>
        </w:tc>
        <w:tc>
          <w:tcPr>
            <w:tcW w:w="2472" w:type="dxa"/>
            <w:vMerge/>
            <w:vAlign w:val="center"/>
          </w:tcPr>
          <w:p w14:paraId="23DE5282" w14:textId="77777777" w:rsidR="00C12D1E" w:rsidRPr="005003EE" w:rsidRDefault="00C12D1E" w:rsidP="00E644FF">
            <w:pPr>
              <w:pStyle w:val="afb"/>
              <w:spacing w:before="0" w:after="0"/>
              <w:ind w:left="-57" w:right="-57"/>
              <w:jc w:val="center"/>
              <w:rPr>
                <w:szCs w:val="22"/>
              </w:rPr>
            </w:pPr>
          </w:p>
        </w:tc>
        <w:tc>
          <w:tcPr>
            <w:tcW w:w="2473" w:type="dxa"/>
            <w:vMerge/>
            <w:vAlign w:val="center"/>
          </w:tcPr>
          <w:p w14:paraId="23101D92" w14:textId="77777777" w:rsidR="00C12D1E" w:rsidRPr="005003EE" w:rsidRDefault="00C12D1E" w:rsidP="00E644FF">
            <w:pPr>
              <w:pStyle w:val="afb"/>
              <w:spacing w:before="0" w:after="0"/>
              <w:ind w:left="-108" w:right="-108"/>
              <w:jc w:val="center"/>
              <w:rPr>
                <w:szCs w:val="22"/>
              </w:rPr>
            </w:pPr>
          </w:p>
        </w:tc>
        <w:tc>
          <w:tcPr>
            <w:tcW w:w="1900" w:type="dxa"/>
            <w:gridSpan w:val="2"/>
            <w:vAlign w:val="center"/>
          </w:tcPr>
          <w:p w14:paraId="3C4B236F" w14:textId="77777777" w:rsidR="00C12D1E" w:rsidRPr="005003EE" w:rsidRDefault="00C12D1E" w:rsidP="00E644FF">
            <w:pPr>
              <w:pStyle w:val="afb"/>
              <w:spacing w:before="0" w:after="0"/>
              <w:ind w:left="-57" w:right="-57"/>
              <w:jc w:val="center"/>
              <w:rPr>
                <w:sz w:val="20"/>
              </w:rPr>
            </w:pPr>
            <w:r w:rsidRPr="005003EE">
              <w:rPr>
                <w:sz w:val="20"/>
              </w:rPr>
              <w:t xml:space="preserve">Сумма договора, рублей </w:t>
            </w:r>
          </w:p>
        </w:tc>
        <w:tc>
          <w:tcPr>
            <w:tcW w:w="2652" w:type="dxa"/>
            <w:gridSpan w:val="2"/>
            <w:vAlign w:val="center"/>
          </w:tcPr>
          <w:p w14:paraId="299B3869" w14:textId="77777777" w:rsidR="00C12D1E" w:rsidRPr="005003EE" w:rsidRDefault="00C12D1E" w:rsidP="00E644FF">
            <w:pPr>
              <w:pStyle w:val="afb"/>
              <w:tabs>
                <w:tab w:val="left" w:pos="1332"/>
              </w:tabs>
              <w:spacing w:before="0" w:after="0"/>
              <w:ind w:left="-108" w:right="-108"/>
              <w:jc w:val="center"/>
              <w:rPr>
                <w:sz w:val="20"/>
              </w:rPr>
            </w:pPr>
            <w:r w:rsidRPr="005003EE">
              <w:rPr>
                <w:sz w:val="20"/>
              </w:rPr>
              <w:t xml:space="preserve">В </w:t>
            </w:r>
            <w:proofErr w:type="spellStart"/>
            <w:r w:rsidRPr="005003EE">
              <w:rPr>
                <w:sz w:val="20"/>
              </w:rPr>
              <w:t>т.ч</w:t>
            </w:r>
            <w:proofErr w:type="spellEnd"/>
            <w:r>
              <w:rPr>
                <w:sz w:val="20"/>
              </w:rPr>
              <w:t>. стоимость поставленного в 2020</w:t>
            </w:r>
            <w:r w:rsidRPr="005003EE">
              <w:rPr>
                <w:sz w:val="20"/>
              </w:rPr>
              <w:t>-202</w:t>
            </w:r>
            <w:r>
              <w:rPr>
                <w:sz w:val="20"/>
              </w:rPr>
              <w:t>3</w:t>
            </w:r>
            <w:r w:rsidRPr="005003EE">
              <w:rPr>
                <w:sz w:val="20"/>
              </w:rPr>
              <w:t xml:space="preserve"> гг. товара по документам, подтверждающим исполнение, руб. </w:t>
            </w:r>
          </w:p>
        </w:tc>
        <w:tc>
          <w:tcPr>
            <w:tcW w:w="1695" w:type="dxa"/>
            <w:vMerge/>
            <w:vAlign w:val="center"/>
          </w:tcPr>
          <w:p w14:paraId="42CFDAE1" w14:textId="77777777" w:rsidR="00C12D1E" w:rsidRPr="005003EE" w:rsidRDefault="00C12D1E" w:rsidP="00E644FF">
            <w:pPr>
              <w:pStyle w:val="afb"/>
              <w:tabs>
                <w:tab w:val="left" w:pos="1332"/>
              </w:tabs>
              <w:spacing w:before="0" w:after="0"/>
              <w:ind w:left="-108" w:right="-108" w:hanging="165"/>
              <w:jc w:val="center"/>
              <w:rPr>
                <w:szCs w:val="22"/>
              </w:rPr>
            </w:pPr>
          </w:p>
        </w:tc>
      </w:tr>
      <w:tr w:rsidR="00C12D1E" w:rsidRPr="005003EE" w14:paraId="497EBA33" w14:textId="77777777" w:rsidTr="00E644FF">
        <w:trPr>
          <w:trHeight w:val="98"/>
        </w:trPr>
        <w:tc>
          <w:tcPr>
            <w:tcW w:w="632" w:type="dxa"/>
            <w:vMerge/>
            <w:vAlign w:val="center"/>
          </w:tcPr>
          <w:p w14:paraId="70A9F99D" w14:textId="77777777" w:rsidR="00C12D1E" w:rsidRPr="005003EE" w:rsidRDefault="00C12D1E" w:rsidP="00E644FF">
            <w:pPr>
              <w:pStyle w:val="afb"/>
              <w:spacing w:before="0" w:after="0"/>
              <w:ind w:left="-57" w:right="-57"/>
              <w:jc w:val="center"/>
              <w:rPr>
                <w:szCs w:val="22"/>
              </w:rPr>
            </w:pPr>
          </w:p>
        </w:tc>
        <w:tc>
          <w:tcPr>
            <w:tcW w:w="2907" w:type="dxa"/>
            <w:vMerge/>
            <w:vAlign w:val="center"/>
          </w:tcPr>
          <w:p w14:paraId="43D9DDD1" w14:textId="77777777" w:rsidR="00C12D1E" w:rsidRPr="005003EE" w:rsidRDefault="00C12D1E" w:rsidP="00E644FF">
            <w:pPr>
              <w:pStyle w:val="afb"/>
              <w:spacing w:before="0" w:after="0"/>
              <w:ind w:left="-108" w:right="-108"/>
              <w:jc w:val="center"/>
              <w:rPr>
                <w:szCs w:val="22"/>
              </w:rPr>
            </w:pPr>
          </w:p>
        </w:tc>
        <w:tc>
          <w:tcPr>
            <w:tcW w:w="2472" w:type="dxa"/>
            <w:vMerge/>
            <w:vAlign w:val="center"/>
          </w:tcPr>
          <w:p w14:paraId="181F766A" w14:textId="77777777" w:rsidR="00C12D1E" w:rsidRPr="005003EE" w:rsidRDefault="00C12D1E" w:rsidP="00E644FF">
            <w:pPr>
              <w:pStyle w:val="afb"/>
              <w:spacing w:before="0" w:after="0"/>
              <w:ind w:left="-57" w:right="-57"/>
              <w:jc w:val="center"/>
              <w:rPr>
                <w:szCs w:val="22"/>
              </w:rPr>
            </w:pPr>
          </w:p>
        </w:tc>
        <w:tc>
          <w:tcPr>
            <w:tcW w:w="2473" w:type="dxa"/>
            <w:vMerge/>
            <w:vAlign w:val="center"/>
          </w:tcPr>
          <w:p w14:paraId="0A0E9209" w14:textId="77777777" w:rsidR="00C12D1E" w:rsidRPr="005003EE" w:rsidRDefault="00C12D1E" w:rsidP="00E644FF">
            <w:pPr>
              <w:pStyle w:val="afb"/>
              <w:spacing w:before="0" w:after="0"/>
              <w:ind w:left="-108" w:right="-108"/>
              <w:jc w:val="center"/>
              <w:rPr>
                <w:szCs w:val="22"/>
              </w:rPr>
            </w:pPr>
          </w:p>
        </w:tc>
        <w:tc>
          <w:tcPr>
            <w:tcW w:w="1009" w:type="dxa"/>
            <w:vAlign w:val="center"/>
          </w:tcPr>
          <w:p w14:paraId="6C05085B" w14:textId="77777777" w:rsidR="00C12D1E" w:rsidRPr="005003EE" w:rsidRDefault="00C12D1E" w:rsidP="00E644FF">
            <w:pPr>
              <w:pStyle w:val="afb"/>
              <w:spacing w:before="0" w:after="0"/>
              <w:ind w:left="-57" w:right="-57"/>
              <w:jc w:val="center"/>
              <w:rPr>
                <w:szCs w:val="22"/>
              </w:rPr>
            </w:pPr>
            <w:r w:rsidRPr="005003EE">
              <w:rPr>
                <w:szCs w:val="22"/>
              </w:rPr>
              <w:t>без НДС</w:t>
            </w:r>
          </w:p>
        </w:tc>
        <w:tc>
          <w:tcPr>
            <w:tcW w:w="891" w:type="dxa"/>
            <w:vAlign w:val="center"/>
          </w:tcPr>
          <w:p w14:paraId="181E87E4" w14:textId="77777777" w:rsidR="00C12D1E" w:rsidRPr="005003EE" w:rsidRDefault="00C12D1E" w:rsidP="00E644FF">
            <w:pPr>
              <w:pStyle w:val="afb"/>
              <w:spacing w:before="0" w:after="0"/>
              <w:ind w:left="-57" w:right="-57"/>
              <w:jc w:val="center"/>
              <w:rPr>
                <w:szCs w:val="22"/>
              </w:rPr>
            </w:pPr>
            <w:r w:rsidRPr="005003EE">
              <w:rPr>
                <w:szCs w:val="22"/>
              </w:rPr>
              <w:t>с НДС</w:t>
            </w:r>
          </w:p>
        </w:tc>
        <w:tc>
          <w:tcPr>
            <w:tcW w:w="962" w:type="dxa"/>
            <w:vAlign w:val="center"/>
          </w:tcPr>
          <w:p w14:paraId="665000FB"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без НДС</w:t>
            </w:r>
          </w:p>
        </w:tc>
        <w:tc>
          <w:tcPr>
            <w:tcW w:w="1690" w:type="dxa"/>
            <w:vAlign w:val="center"/>
          </w:tcPr>
          <w:p w14:paraId="26427E25"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с НДС</w:t>
            </w:r>
          </w:p>
        </w:tc>
        <w:tc>
          <w:tcPr>
            <w:tcW w:w="1695" w:type="dxa"/>
            <w:vMerge/>
            <w:vAlign w:val="center"/>
          </w:tcPr>
          <w:p w14:paraId="5FEE0690" w14:textId="77777777" w:rsidR="00C12D1E" w:rsidRPr="005003EE" w:rsidRDefault="00C12D1E" w:rsidP="00E644FF">
            <w:pPr>
              <w:pStyle w:val="afb"/>
              <w:tabs>
                <w:tab w:val="left" w:pos="1332"/>
              </w:tabs>
              <w:spacing w:before="0" w:after="0"/>
              <w:ind w:left="-108" w:right="-108" w:hanging="165"/>
              <w:jc w:val="center"/>
              <w:rPr>
                <w:szCs w:val="22"/>
              </w:rPr>
            </w:pPr>
          </w:p>
        </w:tc>
      </w:tr>
      <w:tr w:rsidR="00C12D1E" w:rsidRPr="005003EE" w14:paraId="2F60C74C" w14:textId="77777777" w:rsidTr="00E644FF">
        <w:trPr>
          <w:trHeight w:val="307"/>
        </w:trPr>
        <w:tc>
          <w:tcPr>
            <w:tcW w:w="632" w:type="dxa"/>
            <w:vAlign w:val="center"/>
          </w:tcPr>
          <w:p w14:paraId="1DBA01FC" w14:textId="77777777" w:rsidR="00C12D1E" w:rsidRPr="005003EE" w:rsidRDefault="00C12D1E" w:rsidP="00E644FF">
            <w:pPr>
              <w:pStyle w:val="afb"/>
              <w:spacing w:before="0" w:after="0"/>
              <w:ind w:left="-57" w:right="-57"/>
              <w:jc w:val="center"/>
              <w:rPr>
                <w:szCs w:val="22"/>
              </w:rPr>
            </w:pPr>
            <w:r w:rsidRPr="005003EE">
              <w:rPr>
                <w:szCs w:val="22"/>
              </w:rPr>
              <w:t>1</w:t>
            </w:r>
          </w:p>
        </w:tc>
        <w:tc>
          <w:tcPr>
            <w:tcW w:w="2907" w:type="dxa"/>
            <w:vAlign w:val="center"/>
          </w:tcPr>
          <w:p w14:paraId="03EAD0A8" w14:textId="77777777" w:rsidR="00C12D1E" w:rsidRPr="005003EE" w:rsidRDefault="00C12D1E" w:rsidP="00E644FF">
            <w:pPr>
              <w:pStyle w:val="afb"/>
              <w:spacing w:before="0" w:after="0"/>
              <w:ind w:left="-108" w:right="-108"/>
              <w:jc w:val="center"/>
              <w:rPr>
                <w:szCs w:val="22"/>
              </w:rPr>
            </w:pPr>
            <w:r w:rsidRPr="005003EE">
              <w:rPr>
                <w:szCs w:val="22"/>
              </w:rPr>
              <w:t>2</w:t>
            </w:r>
          </w:p>
        </w:tc>
        <w:tc>
          <w:tcPr>
            <w:tcW w:w="2472" w:type="dxa"/>
            <w:vAlign w:val="center"/>
          </w:tcPr>
          <w:p w14:paraId="625361AB" w14:textId="77777777" w:rsidR="00C12D1E" w:rsidRPr="005003EE" w:rsidRDefault="00C12D1E" w:rsidP="00E644FF">
            <w:pPr>
              <w:pStyle w:val="afb"/>
              <w:spacing w:before="0" w:after="0"/>
              <w:ind w:left="-57" w:right="-57"/>
              <w:jc w:val="center"/>
              <w:rPr>
                <w:szCs w:val="22"/>
              </w:rPr>
            </w:pPr>
            <w:r w:rsidRPr="005003EE">
              <w:rPr>
                <w:szCs w:val="22"/>
              </w:rPr>
              <w:t>3</w:t>
            </w:r>
          </w:p>
        </w:tc>
        <w:tc>
          <w:tcPr>
            <w:tcW w:w="2473" w:type="dxa"/>
            <w:vAlign w:val="center"/>
          </w:tcPr>
          <w:p w14:paraId="33D6D682" w14:textId="77777777" w:rsidR="00C12D1E" w:rsidRPr="005003EE" w:rsidRDefault="00C12D1E" w:rsidP="00E644FF">
            <w:pPr>
              <w:pStyle w:val="afb"/>
              <w:spacing w:before="0" w:after="0"/>
              <w:ind w:left="-108" w:right="-108"/>
              <w:jc w:val="center"/>
              <w:rPr>
                <w:szCs w:val="22"/>
              </w:rPr>
            </w:pPr>
            <w:r w:rsidRPr="005003EE">
              <w:rPr>
                <w:szCs w:val="22"/>
              </w:rPr>
              <w:t>4</w:t>
            </w:r>
          </w:p>
        </w:tc>
        <w:tc>
          <w:tcPr>
            <w:tcW w:w="1009" w:type="dxa"/>
            <w:vAlign w:val="center"/>
          </w:tcPr>
          <w:p w14:paraId="53EFF698" w14:textId="77777777" w:rsidR="00C12D1E" w:rsidRPr="005003EE" w:rsidRDefault="00C12D1E" w:rsidP="00E644FF">
            <w:pPr>
              <w:pStyle w:val="afb"/>
              <w:spacing w:before="0" w:after="0"/>
              <w:ind w:left="-57" w:right="-57"/>
              <w:jc w:val="center"/>
              <w:rPr>
                <w:szCs w:val="22"/>
              </w:rPr>
            </w:pPr>
            <w:r w:rsidRPr="005003EE">
              <w:rPr>
                <w:szCs w:val="22"/>
              </w:rPr>
              <w:t>5</w:t>
            </w:r>
          </w:p>
        </w:tc>
        <w:tc>
          <w:tcPr>
            <w:tcW w:w="891" w:type="dxa"/>
            <w:vAlign w:val="center"/>
          </w:tcPr>
          <w:p w14:paraId="37D3F5FE"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6</w:t>
            </w:r>
          </w:p>
        </w:tc>
        <w:tc>
          <w:tcPr>
            <w:tcW w:w="962" w:type="dxa"/>
            <w:vAlign w:val="center"/>
          </w:tcPr>
          <w:p w14:paraId="5990E3C5" w14:textId="77777777" w:rsidR="00C12D1E" w:rsidRPr="005003EE" w:rsidRDefault="00C12D1E" w:rsidP="00E644FF">
            <w:pPr>
              <w:pStyle w:val="afb"/>
              <w:tabs>
                <w:tab w:val="left" w:pos="1332"/>
              </w:tabs>
              <w:spacing w:before="0" w:after="0"/>
              <w:ind w:left="-108" w:right="-108" w:hanging="165"/>
              <w:jc w:val="center"/>
              <w:rPr>
                <w:szCs w:val="22"/>
              </w:rPr>
            </w:pPr>
            <w:r w:rsidRPr="005003EE">
              <w:rPr>
                <w:szCs w:val="22"/>
              </w:rPr>
              <w:t>7</w:t>
            </w:r>
          </w:p>
        </w:tc>
        <w:tc>
          <w:tcPr>
            <w:tcW w:w="1690" w:type="dxa"/>
            <w:vAlign w:val="center"/>
          </w:tcPr>
          <w:p w14:paraId="267ED5E2"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8</w:t>
            </w:r>
          </w:p>
        </w:tc>
        <w:tc>
          <w:tcPr>
            <w:tcW w:w="1695" w:type="dxa"/>
            <w:vAlign w:val="center"/>
          </w:tcPr>
          <w:p w14:paraId="6AE0065B" w14:textId="77777777" w:rsidR="00C12D1E" w:rsidRPr="005003EE" w:rsidRDefault="00C12D1E" w:rsidP="00E644FF">
            <w:pPr>
              <w:pStyle w:val="afb"/>
              <w:tabs>
                <w:tab w:val="left" w:pos="1332"/>
              </w:tabs>
              <w:spacing w:before="0" w:after="0"/>
              <w:ind w:left="-108" w:right="-108" w:hanging="165"/>
              <w:jc w:val="center"/>
              <w:rPr>
                <w:szCs w:val="22"/>
              </w:rPr>
            </w:pPr>
            <w:r w:rsidRPr="005003EE">
              <w:rPr>
                <w:szCs w:val="22"/>
              </w:rPr>
              <w:t>9</w:t>
            </w:r>
          </w:p>
        </w:tc>
      </w:tr>
      <w:tr w:rsidR="00C12D1E" w:rsidRPr="005003EE" w14:paraId="2AADD2B9" w14:textId="77777777" w:rsidTr="00E644FF">
        <w:trPr>
          <w:trHeight w:val="224"/>
        </w:trPr>
        <w:tc>
          <w:tcPr>
            <w:tcW w:w="632" w:type="dxa"/>
          </w:tcPr>
          <w:p w14:paraId="2ECA7A5D" w14:textId="77777777" w:rsidR="00C12D1E" w:rsidRPr="005003EE" w:rsidRDefault="00C12D1E" w:rsidP="00E644FF">
            <w:pPr>
              <w:pStyle w:val="afc"/>
              <w:numPr>
                <w:ilvl w:val="3"/>
                <w:numId w:val="50"/>
              </w:numPr>
              <w:tabs>
                <w:tab w:val="left" w:pos="0"/>
                <w:tab w:val="left" w:pos="460"/>
              </w:tabs>
              <w:spacing w:before="0" w:after="0"/>
              <w:ind w:left="34" w:right="-54" w:firstLine="0"/>
              <w:rPr>
                <w:sz w:val="22"/>
                <w:szCs w:val="22"/>
              </w:rPr>
            </w:pPr>
          </w:p>
        </w:tc>
        <w:tc>
          <w:tcPr>
            <w:tcW w:w="14099" w:type="dxa"/>
            <w:gridSpan w:val="8"/>
          </w:tcPr>
          <w:p w14:paraId="28C50DC4" w14:textId="77777777" w:rsidR="00C12D1E" w:rsidRPr="005003EE" w:rsidRDefault="00C12D1E" w:rsidP="00E644FF">
            <w:pPr>
              <w:pStyle w:val="afc"/>
              <w:spacing w:before="0" w:after="0"/>
              <w:jc w:val="both"/>
              <w:rPr>
                <w:sz w:val="22"/>
                <w:szCs w:val="22"/>
              </w:rPr>
            </w:pPr>
            <w:r w:rsidRPr="005003EE">
              <w:rPr>
                <w:b/>
                <w:sz w:val="22"/>
                <w:szCs w:val="22"/>
              </w:rPr>
              <w:t>Участник ___________</w:t>
            </w:r>
            <w:r w:rsidRPr="005003EE">
              <w:rPr>
                <w:sz w:val="22"/>
                <w:szCs w:val="22"/>
              </w:rPr>
              <w:t xml:space="preserve"> </w:t>
            </w:r>
            <w:r w:rsidRPr="005003EE">
              <w:rPr>
                <w:b/>
                <w:i/>
                <w:sz w:val="22"/>
                <w:szCs w:val="22"/>
              </w:rPr>
              <w:t>[указываются организационно-правовая форма и наименование участника]</w:t>
            </w:r>
          </w:p>
        </w:tc>
      </w:tr>
      <w:tr w:rsidR="00C12D1E" w:rsidRPr="005003EE" w14:paraId="65B2A14C" w14:textId="77777777" w:rsidTr="00E644FF">
        <w:trPr>
          <w:trHeight w:val="224"/>
        </w:trPr>
        <w:tc>
          <w:tcPr>
            <w:tcW w:w="632" w:type="dxa"/>
          </w:tcPr>
          <w:p w14:paraId="6979D7B9" w14:textId="77777777" w:rsidR="00C12D1E" w:rsidRPr="005003EE" w:rsidRDefault="00C12D1E" w:rsidP="00E644FF">
            <w:pPr>
              <w:pStyle w:val="afc"/>
              <w:numPr>
                <w:ilvl w:val="1"/>
                <w:numId w:val="51"/>
              </w:numPr>
              <w:tabs>
                <w:tab w:val="left" w:pos="440"/>
              </w:tabs>
              <w:spacing w:before="0" w:after="0"/>
              <w:ind w:left="0" w:right="-54" w:firstLine="0"/>
              <w:rPr>
                <w:sz w:val="22"/>
                <w:szCs w:val="22"/>
              </w:rPr>
            </w:pPr>
          </w:p>
        </w:tc>
        <w:tc>
          <w:tcPr>
            <w:tcW w:w="2907" w:type="dxa"/>
          </w:tcPr>
          <w:p w14:paraId="0255D038" w14:textId="77777777" w:rsidR="00C12D1E" w:rsidRPr="005003EE" w:rsidRDefault="00C12D1E" w:rsidP="00E644FF">
            <w:pPr>
              <w:pStyle w:val="afc"/>
              <w:spacing w:before="0" w:after="0"/>
              <w:rPr>
                <w:sz w:val="22"/>
                <w:szCs w:val="22"/>
              </w:rPr>
            </w:pPr>
            <w:r w:rsidRPr="005003EE">
              <w:rPr>
                <w:i/>
                <w:sz w:val="22"/>
                <w:szCs w:val="22"/>
              </w:rPr>
              <w:t>Договор №1 от </w:t>
            </w:r>
            <w:proofErr w:type="spellStart"/>
            <w:r w:rsidRPr="005003EE">
              <w:rPr>
                <w:i/>
                <w:sz w:val="22"/>
                <w:szCs w:val="22"/>
              </w:rPr>
              <w:t>дд.мм.гггг</w:t>
            </w:r>
            <w:proofErr w:type="spellEnd"/>
          </w:p>
        </w:tc>
        <w:tc>
          <w:tcPr>
            <w:tcW w:w="2472" w:type="dxa"/>
          </w:tcPr>
          <w:p w14:paraId="3121990F" w14:textId="77777777" w:rsidR="00C12D1E" w:rsidRPr="005003EE" w:rsidRDefault="00C12D1E" w:rsidP="00E644FF">
            <w:pPr>
              <w:pStyle w:val="afc"/>
              <w:spacing w:before="0" w:after="0"/>
              <w:rPr>
                <w:sz w:val="22"/>
                <w:szCs w:val="22"/>
              </w:rPr>
            </w:pPr>
          </w:p>
        </w:tc>
        <w:tc>
          <w:tcPr>
            <w:tcW w:w="2473" w:type="dxa"/>
          </w:tcPr>
          <w:p w14:paraId="70F9AE70" w14:textId="77777777" w:rsidR="00C12D1E" w:rsidRPr="005003EE" w:rsidRDefault="00C12D1E" w:rsidP="00E644FF">
            <w:pPr>
              <w:pStyle w:val="afc"/>
              <w:spacing w:before="0" w:after="0"/>
              <w:rPr>
                <w:b/>
                <w:i/>
                <w:sz w:val="22"/>
                <w:szCs w:val="22"/>
              </w:rPr>
            </w:pPr>
          </w:p>
        </w:tc>
        <w:tc>
          <w:tcPr>
            <w:tcW w:w="1009" w:type="dxa"/>
          </w:tcPr>
          <w:p w14:paraId="35A5F54D" w14:textId="77777777" w:rsidR="00C12D1E" w:rsidRPr="005003EE" w:rsidRDefault="00C12D1E" w:rsidP="00E644FF">
            <w:pPr>
              <w:pStyle w:val="afc"/>
              <w:spacing w:before="0" w:after="0"/>
              <w:jc w:val="center"/>
              <w:rPr>
                <w:sz w:val="22"/>
                <w:szCs w:val="22"/>
              </w:rPr>
            </w:pPr>
          </w:p>
        </w:tc>
        <w:tc>
          <w:tcPr>
            <w:tcW w:w="891" w:type="dxa"/>
          </w:tcPr>
          <w:p w14:paraId="3AC05321" w14:textId="77777777" w:rsidR="00C12D1E" w:rsidRPr="005003EE" w:rsidRDefault="00C12D1E" w:rsidP="00E644FF">
            <w:pPr>
              <w:pStyle w:val="afc"/>
              <w:spacing w:before="0" w:after="0"/>
              <w:jc w:val="center"/>
              <w:rPr>
                <w:sz w:val="22"/>
                <w:szCs w:val="22"/>
              </w:rPr>
            </w:pPr>
          </w:p>
        </w:tc>
        <w:tc>
          <w:tcPr>
            <w:tcW w:w="962" w:type="dxa"/>
          </w:tcPr>
          <w:p w14:paraId="7F41EFC0" w14:textId="77777777" w:rsidR="00C12D1E" w:rsidRPr="005003EE" w:rsidRDefault="00C12D1E" w:rsidP="00E644FF">
            <w:pPr>
              <w:pStyle w:val="afc"/>
              <w:spacing w:before="0" w:after="0"/>
              <w:jc w:val="center"/>
              <w:rPr>
                <w:sz w:val="22"/>
                <w:szCs w:val="22"/>
              </w:rPr>
            </w:pPr>
          </w:p>
        </w:tc>
        <w:tc>
          <w:tcPr>
            <w:tcW w:w="1690" w:type="dxa"/>
          </w:tcPr>
          <w:p w14:paraId="1F97A5FE" w14:textId="77777777" w:rsidR="00C12D1E" w:rsidRPr="005003EE" w:rsidRDefault="00C12D1E" w:rsidP="00E644FF">
            <w:pPr>
              <w:pStyle w:val="afc"/>
              <w:spacing w:before="0" w:after="0"/>
              <w:jc w:val="center"/>
              <w:rPr>
                <w:sz w:val="22"/>
                <w:szCs w:val="22"/>
              </w:rPr>
            </w:pPr>
          </w:p>
        </w:tc>
        <w:tc>
          <w:tcPr>
            <w:tcW w:w="1695" w:type="dxa"/>
          </w:tcPr>
          <w:p w14:paraId="17C7C3E3" w14:textId="77777777" w:rsidR="00C12D1E" w:rsidRPr="005003EE" w:rsidRDefault="00C12D1E" w:rsidP="00E644FF">
            <w:pPr>
              <w:pStyle w:val="afc"/>
              <w:spacing w:before="0" w:after="0"/>
              <w:rPr>
                <w:sz w:val="22"/>
                <w:szCs w:val="22"/>
              </w:rPr>
            </w:pPr>
          </w:p>
        </w:tc>
      </w:tr>
      <w:tr w:rsidR="00C12D1E" w:rsidRPr="005003EE" w14:paraId="17020FFD" w14:textId="77777777" w:rsidTr="00E644FF">
        <w:trPr>
          <w:trHeight w:val="276"/>
        </w:trPr>
        <w:tc>
          <w:tcPr>
            <w:tcW w:w="632" w:type="dxa"/>
          </w:tcPr>
          <w:p w14:paraId="10E2C58A" w14:textId="77777777" w:rsidR="00C12D1E" w:rsidRPr="005003EE" w:rsidRDefault="00C12D1E" w:rsidP="00E644FF">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66C10C4F" w14:textId="77777777" w:rsidR="00C12D1E" w:rsidRPr="005003EE" w:rsidRDefault="00C12D1E" w:rsidP="00E644FF">
            <w:pPr>
              <w:pStyle w:val="afc"/>
              <w:spacing w:before="0" w:after="0"/>
              <w:rPr>
                <w:sz w:val="22"/>
                <w:szCs w:val="22"/>
              </w:rPr>
            </w:pPr>
            <w:r w:rsidRPr="005003EE">
              <w:rPr>
                <w:i/>
                <w:sz w:val="22"/>
                <w:szCs w:val="22"/>
              </w:rPr>
              <w:t>Спецификация №1 к Договору №1</w:t>
            </w:r>
            <w:r w:rsidRPr="005003EE">
              <w:rPr>
                <w:i/>
                <w:snapToGrid/>
                <w:sz w:val="22"/>
                <w:szCs w:val="22"/>
              </w:rPr>
              <w:t xml:space="preserve"> </w:t>
            </w:r>
            <w:r w:rsidRPr="005003EE">
              <w:rPr>
                <w:i/>
                <w:sz w:val="22"/>
                <w:szCs w:val="22"/>
              </w:rPr>
              <w:t>от </w:t>
            </w:r>
            <w:proofErr w:type="spellStart"/>
            <w:r w:rsidRPr="005003EE">
              <w:rPr>
                <w:i/>
                <w:sz w:val="22"/>
                <w:szCs w:val="22"/>
              </w:rPr>
              <w:t>дд.мм.гггг</w:t>
            </w:r>
            <w:proofErr w:type="spellEnd"/>
          </w:p>
        </w:tc>
      </w:tr>
      <w:tr w:rsidR="00C12D1E" w:rsidRPr="005003EE" w14:paraId="618B6BB8" w14:textId="77777777" w:rsidTr="00E644FF">
        <w:trPr>
          <w:trHeight w:val="224"/>
        </w:trPr>
        <w:tc>
          <w:tcPr>
            <w:tcW w:w="632" w:type="dxa"/>
          </w:tcPr>
          <w:p w14:paraId="452C15DB" w14:textId="77777777" w:rsidR="00C12D1E" w:rsidRPr="005003EE" w:rsidRDefault="00C12D1E" w:rsidP="00E644FF">
            <w:pPr>
              <w:pStyle w:val="afc"/>
              <w:numPr>
                <w:ilvl w:val="1"/>
                <w:numId w:val="51"/>
              </w:numPr>
              <w:tabs>
                <w:tab w:val="left" w:pos="440"/>
              </w:tabs>
              <w:spacing w:before="0" w:after="0"/>
              <w:ind w:left="0" w:right="-54" w:firstLine="0"/>
              <w:rPr>
                <w:sz w:val="22"/>
                <w:szCs w:val="22"/>
              </w:rPr>
            </w:pPr>
          </w:p>
        </w:tc>
        <w:tc>
          <w:tcPr>
            <w:tcW w:w="2907" w:type="dxa"/>
          </w:tcPr>
          <w:p w14:paraId="474F4E32" w14:textId="77777777" w:rsidR="00C12D1E" w:rsidRPr="005003EE" w:rsidRDefault="00C12D1E" w:rsidP="00E644FF">
            <w:pPr>
              <w:pStyle w:val="afc"/>
              <w:spacing w:before="0" w:after="0"/>
              <w:rPr>
                <w:sz w:val="22"/>
                <w:szCs w:val="22"/>
              </w:rPr>
            </w:pPr>
            <w:r w:rsidRPr="005003EE">
              <w:rPr>
                <w:i/>
                <w:sz w:val="22"/>
                <w:szCs w:val="22"/>
              </w:rPr>
              <w:t>Договор №2 от </w:t>
            </w:r>
            <w:proofErr w:type="spellStart"/>
            <w:r w:rsidRPr="005003EE">
              <w:rPr>
                <w:i/>
                <w:sz w:val="22"/>
                <w:szCs w:val="22"/>
              </w:rPr>
              <w:t>дд.мм.гггг</w:t>
            </w:r>
            <w:proofErr w:type="spellEnd"/>
          </w:p>
        </w:tc>
        <w:tc>
          <w:tcPr>
            <w:tcW w:w="2472" w:type="dxa"/>
          </w:tcPr>
          <w:p w14:paraId="4877B39F" w14:textId="77777777" w:rsidR="00C12D1E" w:rsidRPr="005003EE" w:rsidRDefault="00C12D1E" w:rsidP="00E644FF">
            <w:pPr>
              <w:pStyle w:val="afc"/>
              <w:spacing w:before="0" w:after="0"/>
              <w:jc w:val="center"/>
              <w:rPr>
                <w:sz w:val="22"/>
                <w:szCs w:val="22"/>
              </w:rPr>
            </w:pPr>
          </w:p>
        </w:tc>
        <w:tc>
          <w:tcPr>
            <w:tcW w:w="2473" w:type="dxa"/>
          </w:tcPr>
          <w:p w14:paraId="3332C456" w14:textId="77777777" w:rsidR="00C12D1E" w:rsidRPr="005003EE" w:rsidRDefault="00C12D1E" w:rsidP="00E644FF">
            <w:pPr>
              <w:pStyle w:val="afc"/>
              <w:spacing w:before="0" w:after="0"/>
              <w:jc w:val="center"/>
              <w:rPr>
                <w:sz w:val="22"/>
                <w:szCs w:val="22"/>
              </w:rPr>
            </w:pPr>
          </w:p>
        </w:tc>
        <w:tc>
          <w:tcPr>
            <w:tcW w:w="1009" w:type="dxa"/>
          </w:tcPr>
          <w:p w14:paraId="3DA2EE76" w14:textId="77777777" w:rsidR="00C12D1E" w:rsidRPr="005003EE" w:rsidRDefault="00C12D1E" w:rsidP="00E644FF">
            <w:pPr>
              <w:pStyle w:val="afc"/>
              <w:spacing w:before="0" w:after="0"/>
              <w:jc w:val="center"/>
              <w:rPr>
                <w:sz w:val="22"/>
                <w:szCs w:val="22"/>
              </w:rPr>
            </w:pPr>
          </w:p>
        </w:tc>
        <w:tc>
          <w:tcPr>
            <w:tcW w:w="891" w:type="dxa"/>
          </w:tcPr>
          <w:p w14:paraId="2EA2E8D4" w14:textId="77777777" w:rsidR="00C12D1E" w:rsidRPr="005003EE" w:rsidRDefault="00C12D1E" w:rsidP="00E644FF">
            <w:pPr>
              <w:pStyle w:val="afc"/>
              <w:spacing w:before="0" w:after="0"/>
              <w:jc w:val="center"/>
              <w:rPr>
                <w:sz w:val="22"/>
                <w:szCs w:val="22"/>
              </w:rPr>
            </w:pPr>
          </w:p>
        </w:tc>
        <w:tc>
          <w:tcPr>
            <w:tcW w:w="962" w:type="dxa"/>
          </w:tcPr>
          <w:p w14:paraId="3ACADD31" w14:textId="77777777" w:rsidR="00C12D1E" w:rsidRPr="005003EE" w:rsidRDefault="00C12D1E" w:rsidP="00E644FF">
            <w:pPr>
              <w:pStyle w:val="afc"/>
              <w:spacing w:before="0" w:after="0"/>
              <w:jc w:val="center"/>
              <w:rPr>
                <w:sz w:val="22"/>
                <w:szCs w:val="22"/>
              </w:rPr>
            </w:pPr>
          </w:p>
        </w:tc>
        <w:tc>
          <w:tcPr>
            <w:tcW w:w="1690" w:type="dxa"/>
          </w:tcPr>
          <w:p w14:paraId="139461EB" w14:textId="77777777" w:rsidR="00C12D1E" w:rsidRPr="005003EE" w:rsidRDefault="00C12D1E" w:rsidP="00E644FF">
            <w:pPr>
              <w:pStyle w:val="afc"/>
              <w:spacing w:before="0" w:after="0"/>
              <w:jc w:val="center"/>
              <w:rPr>
                <w:sz w:val="22"/>
                <w:szCs w:val="22"/>
              </w:rPr>
            </w:pPr>
          </w:p>
        </w:tc>
        <w:tc>
          <w:tcPr>
            <w:tcW w:w="1695" w:type="dxa"/>
          </w:tcPr>
          <w:p w14:paraId="3E7D21EE" w14:textId="77777777" w:rsidR="00C12D1E" w:rsidRPr="005003EE" w:rsidRDefault="00C12D1E" w:rsidP="00E644FF">
            <w:pPr>
              <w:pStyle w:val="afc"/>
              <w:spacing w:before="0" w:after="0"/>
              <w:rPr>
                <w:sz w:val="22"/>
                <w:szCs w:val="22"/>
              </w:rPr>
            </w:pPr>
          </w:p>
        </w:tc>
      </w:tr>
      <w:tr w:rsidR="00C12D1E" w:rsidRPr="005003EE" w14:paraId="3387AFB5" w14:textId="77777777" w:rsidTr="00E644FF">
        <w:trPr>
          <w:trHeight w:val="224"/>
        </w:trPr>
        <w:tc>
          <w:tcPr>
            <w:tcW w:w="632" w:type="dxa"/>
          </w:tcPr>
          <w:p w14:paraId="3CB05DE4" w14:textId="77777777" w:rsidR="00C12D1E" w:rsidRPr="005003EE" w:rsidRDefault="00C12D1E" w:rsidP="00E644FF">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550ECAD2" w14:textId="77777777" w:rsidR="00C12D1E" w:rsidRPr="005003EE" w:rsidRDefault="00C12D1E" w:rsidP="00E644FF">
            <w:pPr>
              <w:pStyle w:val="afc"/>
              <w:spacing w:before="0" w:after="0"/>
              <w:rPr>
                <w:sz w:val="22"/>
                <w:szCs w:val="22"/>
              </w:rPr>
            </w:pPr>
            <w:r w:rsidRPr="005003EE">
              <w:rPr>
                <w:i/>
                <w:sz w:val="22"/>
                <w:szCs w:val="22"/>
              </w:rPr>
              <w:t>Спецификация №1 к Договору №2 от </w:t>
            </w:r>
            <w:proofErr w:type="spellStart"/>
            <w:r w:rsidRPr="005003EE">
              <w:rPr>
                <w:i/>
                <w:sz w:val="22"/>
                <w:szCs w:val="22"/>
              </w:rPr>
              <w:t>дд.мм.гггг</w:t>
            </w:r>
            <w:proofErr w:type="spellEnd"/>
            <w:r w:rsidRPr="005003EE" w:rsidDel="00E57C16">
              <w:rPr>
                <w:i/>
                <w:sz w:val="22"/>
                <w:szCs w:val="22"/>
              </w:rPr>
              <w:t xml:space="preserve"> </w:t>
            </w:r>
          </w:p>
        </w:tc>
      </w:tr>
      <w:tr w:rsidR="00C12D1E" w:rsidRPr="005003EE" w14:paraId="6FF15C71" w14:textId="77777777" w:rsidTr="00E644FF">
        <w:trPr>
          <w:trHeight w:val="224"/>
        </w:trPr>
        <w:tc>
          <w:tcPr>
            <w:tcW w:w="632" w:type="dxa"/>
          </w:tcPr>
          <w:p w14:paraId="776C8F4A" w14:textId="77777777" w:rsidR="00C12D1E" w:rsidRPr="005003EE" w:rsidRDefault="00C12D1E" w:rsidP="00E644FF">
            <w:pPr>
              <w:pStyle w:val="afc"/>
              <w:spacing w:before="0" w:after="0"/>
              <w:ind w:left="0" w:right="-54"/>
              <w:jc w:val="both"/>
              <w:rPr>
                <w:sz w:val="22"/>
                <w:szCs w:val="22"/>
              </w:rPr>
            </w:pPr>
            <w:r w:rsidRPr="005003EE">
              <w:rPr>
                <w:sz w:val="22"/>
                <w:szCs w:val="22"/>
              </w:rPr>
              <w:t>…</w:t>
            </w:r>
          </w:p>
        </w:tc>
        <w:tc>
          <w:tcPr>
            <w:tcW w:w="2907" w:type="dxa"/>
          </w:tcPr>
          <w:p w14:paraId="1AC1F03D" w14:textId="77777777" w:rsidR="00C12D1E" w:rsidRPr="005003EE" w:rsidRDefault="00C12D1E" w:rsidP="00E644FF">
            <w:pPr>
              <w:pStyle w:val="afc"/>
              <w:spacing w:before="0" w:after="0"/>
              <w:rPr>
                <w:sz w:val="22"/>
                <w:szCs w:val="22"/>
              </w:rPr>
            </w:pPr>
            <w:r w:rsidRPr="005003EE">
              <w:rPr>
                <w:sz w:val="22"/>
                <w:szCs w:val="22"/>
              </w:rPr>
              <w:t>…</w:t>
            </w:r>
          </w:p>
        </w:tc>
        <w:tc>
          <w:tcPr>
            <w:tcW w:w="2472" w:type="dxa"/>
          </w:tcPr>
          <w:p w14:paraId="1D2A0C6F" w14:textId="77777777" w:rsidR="00C12D1E" w:rsidRPr="005003EE" w:rsidRDefault="00C12D1E" w:rsidP="00E644FF">
            <w:pPr>
              <w:pStyle w:val="afc"/>
              <w:spacing w:before="0" w:after="0"/>
              <w:rPr>
                <w:sz w:val="22"/>
                <w:szCs w:val="22"/>
              </w:rPr>
            </w:pPr>
          </w:p>
        </w:tc>
        <w:tc>
          <w:tcPr>
            <w:tcW w:w="2473" w:type="dxa"/>
          </w:tcPr>
          <w:p w14:paraId="712BC19B" w14:textId="77777777" w:rsidR="00C12D1E" w:rsidRPr="005003EE" w:rsidRDefault="00C12D1E" w:rsidP="00E644FF">
            <w:pPr>
              <w:pStyle w:val="afc"/>
              <w:spacing w:before="0" w:after="0"/>
              <w:rPr>
                <w:sz w:val="22"/>
                <w:szCs w:val="22"/>
              </w:rPr>
            </w:pPr>
          </w:p>
        </w:tc>
        <w:tc>
          <w:tcPr>
            <w:tcW w:w="1009" w:type="dxa"/>
          </w:tcPr>
          <w:p w14:paraId="36AF5BDC" w14:textId="77777777" w:rsidR="00C12D1E" w:rsidRPr="005003EE" w:rsidRDefault="00C12D1E" w:rsidP="00E644FF">
            <w:pPr>
              <w:pStyle w:val="afc"/>
              <w:spacing w:before="0" w:after="0"/>
              <w:jc w:val="center"/>
              <w:rPr>
                <w:sz w:val="22"/>
                <w:szCs w:val="22"/>
              </w:rPr>
            </w:pPr>
            <w:r w:rsidRPr="005003EE">
              <w:rPr>
                <w:sz w:val="22"/>
                <w:szCs w:val="22"/>
              </w:rPr>
              <w:t>…</w:t>
            </w:r>
          </w:p>
        </w:tc>
        <w:tc>
          <w:tcPr>
            <w:tcW w:w="891" w:type="dxa"/>
          </w:tcPr>
          <w:p w14:paraId="0063C6D7" w14:textId="77777777" w:rsidR="00C12D1E" w:rsidRPr="005003EE" w:rsidRDefault="00C12D1E" w:rsidP="00E644FF">
            <w:pPr>
              <w:pStyle w:val="afc"/>
              <w:spacing w:before="0" w:after="0"/>
              <w:jc w:val="center"/>
              <w:rPr>
                <w:sz w:val="22"/>
                <w:szCs w:val="22"/>
              </w:rPr>
            </w:pPr>
            <w:r w:rsidRPr="005003EE">
              <w:rPr>
                <w:sz w:val="22"/>
                <w:szCs w:val="22"/>
              </w:rPr>
              <w:t>…</w:t>
            </w:r>
          </w:p>
        </w:tc>
        <w:tc>
          <w:tcPr>
            <w:tcW w:w="962" w:type="dxa"/>
          </w:tcPr>
          <w:p w14:paraId="0ECFD743" w14:textId="77777777" w:rsidR="00C12D1E" w:rsidRPr="005003EE" w:rsidRDefault="00C12D1E" w:rsidP="00E644FF">
            <w:pPr>
              <w:pStyle w:val="afc"/>
              <w:spacing w:before="0" w:after="0"/>
              <w:jc w:val="center"/>
              <w:rPr>
                <w:sz w:val="22"/>
                <w:szCs w:val="22"/>
              </w:rPr>
            </w:pPr>
          </w:p>
        </w:tc>
        <w:tc>
          <w:tcPr>
            <w:tcW w:w="1690" w:type="dxa"/>
          </w:tcPr>
          <w:p w14:paraId="5681DECF" w14:textId="77777777" w:rsidR="00C12D1E" w:rsidRPr="005003EE" w:rsidRDefault="00C12D1E" w:rsidP="00E644FF">
            <w:pPr>
              <w:pStyle w:val="afc"/>
              <w:spacing w:before="0" w:after="0"/>
              <w:jc w:val="center"/>
              <w:rPr>
                <w:sz w:val="22"/>
                <w:szCs w:val="22"/>
              </w:rPr>
            </w:pPr>
          </w:p>
        </w:tc>
        <w:tc>
          <w:tcPr>
            <w:tcW w:w="1695" w:type="dxa"/>
          </w:tcPr>
          <w:p w14:paraId="4F4D9F9E" w14:textId="77777777" w:rsidR="00C12D1E" w:rsidRPr="005003EE" w:rsidRDefault="00C12D1E" w:rsidP="00E644FF">
            <w:pPr>
              <w:pStyle w:val="afc"/>
              <w:spacing w:before="0" w:after="0"/>
              <w:rPr>
                <w:sz w:val="22"/>
                <w:szCs w:val="22"/>
              </w:rPr>
            </w:pPr>
          </w:p>
        </w:tc>
      </w:tr>
      <w:tr w:rsidR="00C12D1E" w:rsidRPr="005003EE" w14:paraId="69AE3150" w14:textId="77777777" w:rsidTr="00E644FF">
        <w:trPr>
          <w:trHeight w:val="207"/>
        </w:trPr>
        <w:tc>
          <w:tcPr>
            <w:tcW w:w="632" w:type="dxa"/>
          </w:tcPr>
          <w:p w14:paraId="19745869" w14:textId="77777777" w:rsidR="00C12D1E" w:rsidRPr="005003EE" w:rsidRDefault="00C12D1E" w:rsidP="00E644FF">
            <w:pPr>
              <w:pStyle w:val="afc"/>
              <w:spacing w:before="0" w:after="0"/>
              <w:ind w:left="0" w:right="-54"/>
              <w:jc w:val="both"/>
              <w:rPr>
                <w:sz w:val="22"/>
                <w:szCs w:val="22"/>
              </w:rPr>
            </w:pPr>
          </w:p>
        </w:tc>
        <w:tc>
          <w:tcPr>
            <w:tcW w:w="2907" w:type="dxa"/>
          </w:tcPr>
          <w:p w14:paraId="1F706347" w14:textId="77777777" w:rsidR="00C12D1E" w:rsidRPr="005003EE" w:rsidRDefault="00C12D1E" w:rsidP="00E644FF">
            <w:pPr>
              <w:pStyle w:val="afc"/>
              <w:spacing w:before="0" w:after="0"/>
              <w:rPr>
                <w:sz w:val="22"/>
                <w:szCs w:val="22"/>
              </w:rPr>
            </w:pPr>
            <w:r w:rsidRPr="005003EE">
              <w:rPr>
                <w:sz w:val="22"/>
                <w:szCs w:val="22"/>
              </w:rPr>
              <w:t>ИТОГО</w:t>
            </w:r>
          </w:p>
        </w:tc>
        <w:tc>
          <w:tcPr>
            <w:tcW w:w="4945" w:type="dxa"/>
            <w:gridSpan w:val="2"/>
          </w:tcPr>
          <w:p w14:paraId="359D57EF" w14:textId="77777777" w:rsidR="00C12D1E" w:rsidRPr="005003EE" w:rsidRDefault="00C12D1E" w:rsidP="00E644FF">
            <w:pPr>
              <w:pStyle w:val="afc"/>
              <w:spacing w:before="0" w:after="0"/>
              <w:ind w:left="0"/>
              <w:rPr>
                <w:sz w:val="22"/>
                <w:szCs w:val="22"/>
              </w:rPr>
            </w:pPr>
          </w:p>
        </w:tc>
        <w:tc>
          <w:tcPr>
            <w:tcW w:w="1009" w:type="dxa"/>
          </w:tcPr>
          <w:p w14:paraId="70434E0D" w14:textId="77777777" w:rsidR="00C12D1E" w:rsidRPr="005003EE" w:rsidRDefault="00C12D1E" w:rsidP="00E644FF">
            <w:pPr>
              <w:pStyle w:val="afc"/>
              <w:spacing w:before="0" w:after="0"/>
              <w:rPr>
                <w:sz w:val="22"/>
                <w:szCs w:val="22"/>
              </w:rPr>
            </w:pPr>
          </w:p>
        </w:tc>
        <w:tc>
          <w:tcPr>
            <w:tcW w:w="891" w:type="dxa"/>
          </w:tcPr>
          <w:p w14:paraId="61164DF2" w14:textId="77777777" w:rsidR="00C12D1E" w:rsidRPr="005003EE" w:rsidRDefault="00C12D1E" w:rsidP="00E644FF">
            <w:pPr>
              <w:pStyle w:val="afc"/>
              <w:spacing w:before="0" w:after="0"/>
              <w:rPr>
                <w:sz w:val="22"/>
                <w:szCs w:val="22"/>
              </w:rPr>
            </w:pPr>
          </w:p>
        </w:tc>
        <w:tc>
          <w:tcPr>
            <w:tcW w:w="962" w:type="dxa"/>
          </w:tcPr>
          <w:p w14:paraId="2FB91541" w14:textId="77777777" w:rsidR="00C12D1E" w:rsidRPr="005003EE" w:rsidRDefault="00C12D1E" w:rsidP="00E644FF">
            <w:pPr>
              <w:pStyle w:val="afc"/>
              <w:spacing w:before="0" w:after="0"/>
              <w:rPr>
                <w:sz w:val="22"/>
                <w:szCs w:val="22"/>
              </w:rPr>
            </w:pPr>
          </w:p>
        </w:tc>
        <w:tc>
          <w:tcPr>
            <w:tcW w:w="1690" w:type="dxa"/>
          </w:tcPr>
          <w:p w14:paraId="6A713E5F" w14:textId="77777777" w:rsidR="00C12D1E" w:rsidRPr="005003EE" w:rsidRDefault="00C12D1E" w:rsidP="00E644FF">
            <w:pPr>
              <w:pStyle w:val="afc"/>
              <w:spacing w:before="0" w:after="0"/>
              <w:rPr>
                <w:sz w:val="22"/>
                <w:szCs w:val="22"/>
              </w:rPr>
            </w:pPr>
          </w:p>
        </w:tc>
        <w:tc>
          <w:tcPr>
            <w:tcW w:w="1695" w:type="dxa"/>
          </w:tcPr>
          <w:p w14:paraId="1572A199" w14:textId="77777777" w:rsidR="00C12D1E" w:rsidRPr="005003EE" w:rsidRDefault="00C12D1E" w:rsidP="00E644FF">
            <w:pPr>
              <w:pStyle w:val="afc"/>
              <w:spacing w:before="0" w:after="0"/>
              <w:jc w:val="center"/>
              <w:rPr>
                <w:sz w:val="22"/>
                <w:szCs w:val="22"/>
              </w:rPr>
            </w:pPr>
            <w:r w:rsidRPr="005003EE">
              <w:rPr>
                <w:sz w:val="22"/>
                <w:szCs w:val="22"/>
              </w:rPr>
              <w:t>Х</w:t>
            </w:r>
          </w:p>
        </w:tc>
      </w:tr>
    </w:tbl>
    <w:p w14:paraId="5AA6B5E2" w14:textId="77777777" w:rsidR="00C12D1E" w:rsidRPr="005003EE" w:rsidRDefault="00C12D1E" w:rsidP="00C12D1E">
      <w:pPr>
        <w:pStyle w:val="afff4"/>
        <w:tabs>
          <w:tab w:val="clear" w:pos="1134"/>
        </w:tabs>
        <w:autoSpaceDE w:val="0"/>
        <w:autoSpaceDN w:val="0"/>
        <w:spacing w:line="240" w:lineRule="auto"/>
        <w:ind w:firstLine="0"/>
        <w:rPr>
          <w:sz w:val="28"/>
          <w:szCs w:val="28"/>
        </w:rPr>
      </w:pPr>
    </w:p>
    <w:p w14:paraId="489C878D" w14:textId="77777777" w:rsidR="00C12D1E" w:rsidRPr="005003EE" w:rsidRDefault="00C12D1E" w:rsidP="00C12D1E">
      <w:pPr>
        <w:pStyle w:val="afff4"/>
        <w:tabs>
          <w:tab w:val="clear" w:pos="1134"/>
        </w:tabs>
        <w:autoSpaceDE w:val="0"/>
        <w:autoSpaceDN w:val="0"/>
        <w:spacing w:line="240" w:lineRule="auto"/>
        <w:ind w:firstLine="0"/>
        <w:rPr>
          <w:sz w:val="16"/>
          <w:szCs w:val="16"/>
        </w:rPr>
      </w:pPr>
      <w:r w:rsidRPr="005003EE">
        <w:rPr>
          <w:sz w:val="16"/>
          <w:szCs w:val="16"/>
        </w:rPr>
        <w:t>_________________________________</w:t>
      </w:r>
      <w:r w:rsidRPr="005003EE">
        <w:rPr>
          <w:sz w:val="16"/>
          <w:szCs w:val="16"/>
        </w:rPr>
        <w:tab/>
        <w:t>___</w:t>
      </w:r>
      <w:r w:rsidRPr="005003EE">
        <w:rPr>
          <w:sz w:val="16"/>
          <w:szCs w:val="16"/>
        </w:rPr>
        <w:tab/>
      </w:r>
      <w:r w:rsidRPr="005003EE">
        <w:rPr>
          <w:sz w:val="16"/>
          <w:szCs w:val="16"/>
        </w:rPr>
        <w:tab/>
        <w:t>___________________________</w:t>
      </w:r>
    </w:p>
    <w:p w14:paraId="38090E01" w14:textId="77777777" w:rsidR="00C12D1E" w:rsidRPr="005003EE" w:rsidRDefault="00C12D1E" w:rsidP="00C12D1E">
      <w:pPr>
        <w:pStyle w:val="Times12"/>
        <w:ind w:firstLine="0"/>
        <w:rPr>
          <w:b/>
          <w:bCs w:val="0"/>
          <w:i/>
          <w:vertAlign w:val="superscript"/>
        </w:rPr>
      </w:pPr>
      <w:r w:rsidRPr="005003EE">
        <w:rPr>
          <w:b/>
          <w:bCs w:val="0"/>
          <w:i/>
          <w:vertAlign w:val="superscript"/>
        </w:rPr>
        <w:t>(Подпись уполномоченного представителя)</w:t>
      </w:r>
      <w:r w:rsidRPr="005003EE">
        <w:rPr>
          <w:snapToGrid w:val="0"/>
          <w:sz w:val="14"/>
          <w:szCs w:val="14"/>
        </w:rPr>
        <w:tab/>
      </w:r>
      <w:r w:rsidRPr="005003EE">
        <w:rPr>
          <w:snapToGrid w:val="0"/>
          <w:sz w:val="14"/>
          <w:szCs w:val="14"/>
        </w:rPr>
        <w:tab/>
      </w:r>
      <w:r w:rsidRPr="005003EE">
        <w:rPr>
          <w:b/>
          <w:bCs w:val="0"/>
          <w:i/>
          <w:vertAlign w:val="superscript"/>
        </w:rPr>
        <w:t>(Имя и должность подписавшего)</w:t>
      </w:r>
    </w:p>
    <w:p w14:paraId="4E6B17C6" w14:textId="77777777" w:rsidR="00C12D1E" w:rsidRPr="005003EE" w:rsidRDefault="00C12D1E" w:rsidP="00C12D1E">
      <w:pPr>
        <w:pStyle w:val="Times12"/>
        <w:ind w:firstLine="709"/>
        <w:rPr>
          <w:bCs w:val="0"/>
          <w:sz w:val="28"/>
        </w:rPr>
      </w:pPr>
      <w:r w:rsidRPr="005003EE">
        <w:rPr>
          <w:bCs w:val="0"/>
          <w:sz w:val="28"/>
        </w:rPr>
        <w:t>М.П.</w:t>
      </w:r>
    </w:p>
    <w:p w14:paraId="7D7BF7D8" w14:textId="77777777" w:rsidR="00C12D1E" w:rsidRPr="005003EE" w:rsidRDefault="00C12D1E" w:rsidP="00C12D1E">
      <w:pPr>
        <w:pStyle w:val="Times12"/>
        <w:tabs>
          <w:tab w:val="left" w:pos="709"/>
        </w:tabs>
        <w:ind w:firstLine="709"/>
        <w:rPr>
          <w:bCs w:val="0"/>
          <w:szCs w:val="24"/>
        </w:rPr>
      </w:pPr>
    </w:p>
    <w:p w14:paraId="17E00F69" w14:textId="77777777" w:rsidR="00C12D1E" w:rsidRPr="005003EE" w:rsidRDefault="00C12D1E" w:rsidP="00C12D1E">
      <w:pPr>
        <w:pStyle w:val="Times12"/>
        <w:tabs>
          <w:tab w:val="left" w:pos="709"/>
        </w:tabs>
        <w:ind w:firstLine="709"/>
        <w:rPr>
          <w:bCs w:val="0"/>
          <w:szCs w:val="24"/>
        </w:rPr>
      </w:pPr>
    </w:p>
    <w:p w14:paraId="09BBDF07" w14:textId="77777777" w:rsidR="00C12D1E" w:rsidRPr="005003EE" w:rsidRDefault="00C12D1E" w:rsidP="00C12D1E">
      <w:pPr>
        <w:pStyle w:val="Times12"/>
        <w:tabs>
          <w:tab w:val="left" w:pos="709"/>
        </w:tabs>
        <w:ind w:firstLine="709"/>
        <w:rPr>
          <w:bCs w:val="0"/>
          <w:szCs w:val="24"/>
        </w:rPr>
      </w:pPr>
      <w:r w:rsidRPr="005003EE">
        <w:rPr>
          <w:bCs w:val="0"/>
          <w:szCs w:val="24"/>
        </w:rPr>
        <w:t>ИНСТРУКЦИИ ПО ЗАПОЛНЕНИЮ</w:t>
      </w:r>
    </w:p>
    <w:p w14:paraId="0FE3D22F"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Данные инструкции не следует воспроизводить в документах, подготовленных участником закупки.</w:t>
      </w:r>
    </w:p>
    <w:p w14:paraId="32030135"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Участник закупки приводит номер и дату заявки на участие в закупке, приложением к которой является данная справка.</w:t>
      </w:r>
    </w:p>
    <w:p w14:paraId="38522792"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Участник закупки указывает свое фирменное наименование (в </w:t>
      </w:r>
      <w:proofErr w:type="spellStart"/>
      <w:r w:rsidRPr="005003EE">
        <w:rPr>
          <w:bCs/>
        </w:rPr>
        <w:t>т.ч</w:t>
      </w:r>
      <w:proofErr w:type="spellEnd"/>
      <w:r w:rsidRPr="005003EE">
        <w:rPr>
          <w:bCs/>
        </w:rPr>
        <w:t>. организационно-правовую форму).</w:t>
      </w:r>
    </w:p>
    <w:p w14:paraId="42C4D34C"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t>В Таблице 1 данной формы Участник закупки указывает Перечень и объемы выполнения договоров, сопоставимого характера и объема с предметом закупки.</w:t>
      </w:r>
    </w:p>
    <w:p w14:paraId="13EADA7C"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 xml:space="preserve">В Таблице 1 </w:t>
      </w:r>
      <w:r w:rsidRPr="005003EE">
        <w:t xml:space="preserve">данной </w:t>
      </w:r>
      <w:r w:rsidRPr="005003EE">
        <w:rPr>
          <w:bCs/>
        </w:rPr>
        <w:t xml:space="preserve">формы Отдельными строками применительно к каждому договору участнику необходимо указать сведения по документам, подтверждающим исполнение поставок </w:t>
      </w:r>
      <w:proofErr w:type="gramStart"/>
      <w:r w:rsidRPr="005003EE">
        <w:rPr>
          <w:bCs/>
        </w:rPr>
        <w:t>в рамках</w:t>
      </w:r>
      <w:proofErr w:type="gramEnd"/>
      <w:r w:rsidRPr="005003EE">
        <w:rPr>
          <w:bCs/>
        </w:rPr>
        <w:t xml:space="preserve"> указанных в данной справке договоров, а именно: реквизиты данного документа (номер и дату) (отдельная строка после описания договора), стоимость поставленного товара (столбцы 7,8) и срок завершения поставок (столбец 9).</w:t>
      </w:r>
    </w:p>
    <w:p w14:paraId="33CC92A7"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pPr>
      <w:r w:rsidRPr="005003EE">
        <w:t xml:space="preserve">В </w:t>
      </w:r>
      <w:r w:rsidRPr="005003EE">
        <w:rPr>
          <w:bCs/>
        </w:rPr>
        <w:t xml:space="preserve">Таблице 1 </w:t>
      </w:r>
      <w:r w:rsidRPr="005003EE">
        <w:t xml:space="preserve">данной </w:t>
      </w:r>
      <w:r w:rsidRPr="005003EE">
        <w:rPr>
          <w:bCs/>
        </w:rPr>
        <w:t>формы</w:t>
      </w:r>
      <w:r w:rsidRPr="005003EE">
        <w:t xml:space="preserve"> участнику закупки необходимо указать сумму договора в двух базисах цен: без учета НДС (столбец 5) и с НДС (столбец 6). Стоимость поставленного товара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14:paraId="4A22CEB5"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pPr>
      <w:r w:rsidRPr="005003EE">
        <w:rPr>
          <w:bCs/>
        </w:rPr>
        <w:t xml:space="preserve">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w:t>
      </w:r>
      <w:r w:rsidRPr="005003EE">
        <w:t>официальному</w:t>
      </w:r>
      <w:r w:rsidRPr="005003EE">
        <w:rPr>
          <w:bCs/>
        </w:rPr>
        <w:t xml:space="preserve"> курсу Центрального банка РФ на дату соответствующих поставок продукции (например, 123 456,00 евро, что составляет 4 320 960 рублей).</w:t>
      </w:r>
    </w:p>
    <w:p w14:paraId="3460DEE1"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Участник закупки может самостоятельно выбрать договоры, которые, по его мнению, наилучшим образом характеризует его опыт.</w:t>
      </w:r>
    </w:p>
    <w:p w14:paraId="03533183" w14:textId="77777777" w:rsidR="005308D2" w:rsidRPr="005003EE" w:rsidRDefault="005308D2" w:rsidP="00F74EBE">
      <w:pPr>
        <w:ind w:right="-170" w:firstLine="709"/>
        <w:jc w:val="both"/>
        <w:rPr>
          <w:bCs/>
        </w:rPr>
        <w:sectPr w:rsidR="005308D2" w:rsidRPr="005003EE" w:rsidSect="00CC76DD">
          <w:pgSz w:w="16840" w:h="11907" w:orient="landscape" w:code="9"/>
          <w:pgMar w:top="1134" w:right="1134" w:bottom="737" w:left="1134" w:header="567" w:footer="567" w:gutter="0"/>
          <w:cols w:space="708"/>
          <w:docGrid w:linePitch="360"/>
        </w:sectPr>
      </w:pPr>
      <w:r w:rsidRPr="005003EE">
        <w:rPr>
          <w:bCs/>
        </w:rPr>
        <w:t>В Таблице 2 данной формы необходимо указать перечень (столбец 4) и количество (столбец 5) изготовленного изготовителем оборудования, предлагаемого в рамках данного закупки.</w:t>
      </w:r>
    </w:p>
    <w:p w14:paraId="3D6CE29E" w14:textId="1DF2F673" w:rsidR="005308D2" w:rsidRPr="005003EE" w:rsidRDefault="005308D2" w:rsidP="00F74EBE">
      <w:pPr>
        <w:jc w:val="right"/>
      </w:pPr>
      <w:r w:rsidRPr="005003EE">
        <w:t xml:space="preserve">Форма </w:t>
      </w:r>
      <w:r w:rsidR="00A4753E" w:rsidRPr="005003EE">
        <w:t>5</w:t>
      </w:r>
    </w:p>
    <w:p w14:paraId="153E8BBC" w14:textId="77777777" w:rsidR="005308D2" w:rsidRPr="005003EE" w:rsidRDefault="005308D2" w:rsidP="00F74EBE">
      <w:pPr>
        <w:pStyle w:val="Times12"/>
        <w:ind w:left="5245" w:firstLine="0"/>
        <w:rPr>
          <w:iCs/>
          <w:szCs w:val="24"/>
        </w:rPr>
      </w:pPr>
      <w:r w:rsidRPr="005003EE">
        <w:rPr>
          <w:iCs/>
          <w:szCs w:val="24"/>
        </w:rPr>
        <w:t>Приложение к заявке на участие в закупке</w:t>
      </w:r>
    </w:p>
    <w:p w14:paraId="1B8377F3" w14:textId="77777777" w:rsidR="005308D2" w:rsidRPr="005003EE" w:rsidRDefault="005308D2" w:rsidP="00F74EBE">
      <w:pPr>
        <w:pStyle w:val="Times12"/>
        <w:ind w:left="5245" w:firstLine="0"/>
        <w:jc w:val="left"/>
        <w:rPr>
          <w:iCs/>
          <w:szCs w:val="24"/>
        </w:rPr>
      </w:pPr>
      <w:r w:rsidRPr="005003EE">
        <w:rPr>
          <w:iCs/>
          <w:szCs w:val="24"/>
        </w:rPr>
        <w:t>от «___» __________ 20___ г. № ______</w:t>
      </w:r>
    </w:p>
    <w:p w14:paraId="064FD65E" w14:textId="7B0F20A6" w:rsidR="002208E3" w:rsidRDefault="002208E3" w:rsidP="002C33FF">
      <w:pPr>
        <w:pStyle w:val="Times12"/>
        <w:spacing w:before="120"/>
        <w:jc w:val="center"/>
        <w:rPr>
          <w:b/>
          <w:i/>
          <w:szCs w:val="24"/>
        </w:rPr>
      </w:pPr>
      <w:bookmarkStart w:id="113" w:name="_Toc3816627"/>
      <w:bookmarkStart w:id="114" w:name="_Toc135652483"/>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2C33FF">
        <w:rPr>
          <w:color w:val="000000"/>
        </w:rPr>
        <w:t>датчиков-газоанализаторов</w:t>
      </w:r>
      <w:r w:rsidR="002C33FF" w:rsidRPr="00E644FF">
        <w:rPr>
          <w:color w:val="000000"/>
        </w:rPr>
        <w:t xml:space="preserve"> для объекта «Производственно-технический комплекс по обработке, утилизации и обезвреживанию отходов </w:t>
      </w:r>
      <w:r w:rsidR="002C33FF" w:rsidRPr="00E644FF">
        <w:rPr>
          <w:color w:val="000000"/>
          <w:lang w:val="en-US"/>
        </w:rPr>
        <w:t>I</w:t>
      </w:r>
      <w:r w:rsidR="002C33FF" w:rsidRPr="00E644FF">
        <w:rPr>
          <w:color w:val="000000"/>
        </w:rPr>
        <w:t xml:space="preserve"> и </w:t>
      </w:r>
      <w:r w:rsidR="002C33FF" w:rsidRPr="00E644FF">
        <w:rPr>
          <w:color w:val="000000"/>
          <w:lang w:val="en-US"/>
        </w:rPr>
        <w:t>II</w:t>
      </w:r>
      <w:r w:rsidR="002C33FF" w:rsidRPr="00E644FF">
        <w:rPr>
          <w:color w:val="000000"/>
        </w:rPr>
        <w:t xml:space="preserve"> классов опасности «</w:t>
      </w:r>
      <w:r w:rsidR="002C33FF">
        <w:rPr>
          <w:color w:val="000000"/>
        </w:rPr>
        <w:t>Щучье</w:t>
      </w:r>
      <w:r w:rsidR="002C33FF" w:rsidRPr="00E644FF">
        <w:rPr>
          <w:color w:val="000000"/>
        </w:rPr>
        <w:t>» (УО</w:t>
      </w:r>
      <w:r w:rsidR="002C33FF">
        <w:rPr>
          <w:color w:val="000000"/>
        </w:rPr>
        <w:t>Щ</w:t>
      </w:r>
      <w:r w:rsidR="002C33FF" w:rsidRPr="00E644FF">
        <w:rPr>
          <w:color w:val="000000"/>
        </w:rPr>
        <w:t>-23-0</w:t>
      </w:r>
      <w:r w:rsidR="002C33FF">
        <w:rPr>
          <w:color w:val="000000"/>
        </w:rPr>
        <w:t>17</w:t>
      </w:r>
      <w:r w:rsidR="002C33FF" w:rsidRPr="00E644FF">
        <w:rPr>
          <w:color w:val="000000"/>
        </w:rPr>
        <w:t>)</w:t>
      </w:r>
    </w:p>
    <w:p w14:paraId="70910453" w14:textId="34C1B52A" w:rsidR="005308D2" w:rsidRPr="00BB221C" w:rsidRDefault="005308D2"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 xml:space="preserve">АНКЕТА УЧАСТНИКА (Форма </w:t>
      </w:r>
      <w:r w:rsidR="00A02B91" w:rsidRPr="00BB221C">
        <w:rPr>
          <w:rFonts w:ascii="Times New Roman" w:hAnsi="Times New Roman" w:cs="Times New Roman"/>
          <w:b w:val="0"/>
          <w:i w:val="0"/>
          <w:sz w:val="24"/>
          <w:szCs w:val="24"/>
        </w:rPr>
        <w:t>5</w:t>
      </w:r>
      <w:r w:rsidRPr="00BB221C">
        <w:rPr>
          <w:rFonts w:ascii="Times New Roman" w:hAnsi="Times New Roman" w:cs="Times New Roman"/>
          <w:b w:val="0"/>
          <w:i w:val="0"/>
          <w:sz w:val="24"/>
          <w:szCs w:val="24"/>
        </w:rPr>
        <w:t>)</w:t>
      </w:r>
      <w:bookmarkEnd w:id="113"/>
      <w:bookmarkEnd w:id="114"/>
    </w:p>
    <w:p w14:paraId="065FEAE1" w14:textId="77777777" w:rsidR="005308D2" w:rsidRPr="005003EE" w:rsidRDefault="005308D2" w:rsidP="00F74EBE">
      <w:pPr>
        <w:jc w:val="right"/>
        <w:rPr>
          <w:b/>
          <w:i/>
          <w:iCs/>
        </w:rPr>
      </w:pPr>
    </w:p>
    <w:p w14:paraId="28C25DA1" w14:textId="77777777" w:rsidR="005308D2" w:rsidRPr="005003EE" w:rsidRDefault="005308D2" w:rsidP="00F74EBE">
      <w:pPr>
        <w:pStyle w:val="Times12"/>
        <w:ind w:firstLine="0"/>
        <w:rPr>
          <w:szCs w:val="24"/>
        </w:rPr>
      </w:pPr>
      <w:r w:rsidRPr="005003EE">
        <w:rPr>
          <w:szCs w:val="24"/>
        </w:rPr>
        <w:t xml:space="preserve">Участник закупки: ________________________________ </w:t>
      </w:r>
    </w:p>
    <w:p w14:paraId="438EC38D" w14:textId="77777777" w:rsidR="005308D2" w:rsidRPr="005003EE" w:rsidRDefault="005308D2" w:rsidP="00F74EBE">
      <w:pPr>
        <w:pStyle w:val="Times12"/>
        <w:ind w:firstLine="0"/>
        <w:rPr>
          <w:szCs w:val="24"/>
        </w:rPr>
      </w:pPr>
      <w:r w:rsidRPr="005003EE">
        <w:rPr>
          <w:szCs w:val="24"/>
        </w:rPr>
        <w:t>Таблица 1. Сведения об участнике закупки.</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948"/>
        <w:gridCol w:w="3115"/>
      </w:tblGrid>
      <w:tr w:rsidR="005308D2" w:rsidRPr="005003EE" w14:paraId="40DB1875" w14:textId="77777777" w:rsidTr="00326942">
        <w:trPr>
          <w:cantSplit/>
          <w:trHeight w:val="240"/>
          <w:tblHeader/>
        </w:trPr>
        <w:tc>
          <w:tcPr>
            <w:tcW w:w="313" w:type="pct"/>
            <w:tcBorders>
              <w:top w:val="single" w:sz="4" w:space="0" w:color="auto"/>
              <w:left w:val="single" w:sz="4" w:space="0" w:color="auto"/>
              <w:bottom w:val="single" w:sz="4" w:space="0" w:color="auto"/>
              <w:right w:val="single" w:sz="4" w:space="0" w:color="auto"/>
            </w:tcBorders>
            <w:vAlign w:val="center"/>
            <w:hideMark/>
          </w:tcPr>
          <w:p w14:paraId="56F0DECC" w14:textId="77777777" w:rsidR="005308D2" w:rsidRPr="005003EE" w:rsidRDefault="005308D2" w:rsidP="00F74EBE">
            <w:pPr>
              <w:pStyle w:val="afb"/>
              <w:keepNext w:val="0"/>
              <w:widowControl w:val="0"/>
              <w:spacing w:before="0" w:after="0"/>
              <w:ind w:left="0" w:right="0"/>
              <w:jc w:val="center"/>
              <w:rPr>
                <w:sz w:val="24"/>
                <w:szCs w:val="24"/>
                <w:lang w:eastAsia="en-US"/>
              </w:rPr>
            </w:pPr>
            <w:r w:rsidRPr="005003EE">
              <w:rPr>
                <w:sz w:val="24"/>
                <w:szCs w:val="24"/>
                <w:lang w:eastAsia="en-US"/>
              </w:rPr>
              <w:t>№</w:t>
            </w:r>
          </w:p>
        </w:tc>
        <w:tc>
          <w:tcPr>
            <w:tcW w:w="3076" w:type="pct"/>
            <w:tcBorders>
              <w:top w:val="single" w:sz="4" w:space="0" w:color="auto"/>
              <w:left w:val="single" w:sz="4" w:space="0" w:color="auto"/>
              <w:bottom w:val="single" w:sz="4" w:space="0" w:color="auto"/>
              <w:right w:val="single" w:sz="4" w:space="0" w:color="auto"/>
            </w:tcBorders>
            <w:vAlign w:val="center"/>
            <w:hideMark/>
          </w:tcPr>
          <w:p w14:paraId="71A02B7F" w14:textId="77777777" w:rsidR="005308D2" w:rsidRPr="005003EE" w:rsidRDefault="005308D2" w:rsidP="00F74EBE">
            <w:pPr>
              <w:pStyle w:val="afb"/>
              <w:keepNext w:val="0"/>
              <w:widowControl w:val="0"/>
              <w:spacing w:before="0" w:after="0"/>
              <w:ind w:left="0" w:right="0"/>
              <w:jc w:val="center"/>
              <w:rPr>
                <w:sz w:val="24"/>
                <w:szCs w:val="24"/>
                <w:lang w:eastAsia="en-US"/>
              </w:rPr>
            </w:pPr>
            <w:r w:rsidRPr="005003EE">
              <w:rPr>
                <w:sz w:val="24"/>
                <w:szCs w:val="24"/>
                <w:lang w:eastAsia="en-US"/>
              </w:rPr>
              <w:t>Наименование</w:t>
            </w:r>
          </w:p>
        </w:tc>
        <w:tc>
          <w:tcPr>
            <w:tcW w:w="1611" w:type="pct"/>
            <w:tcBorders>
              <w:top w:val="single" w:sz="4" w:space="0" w:color="auto"/>
              <w:left w:val="single" w:sz="4" w:space="0" w:color="auto"/>
              <w:bottom w:val="single" w:sz="4" w:space="0" w:color="auto"/>
              <w:right w:val="single" w:sz="4" w:space="0" w:color="auto"/>
            </w:tcBorders>
            <w:vAlign w:val="center"/>
            <w:hideMark/>
          </w:tcPr>
          <w:p w14:paraId="28B19CDA" w14:textId="77777777" w:rsidR="005308D2" w:rsidRPr="005003EE" w:rsidRDefault="005308D2" w:rsidP="00F74EBE">
            <w:pPr>
              <w:pStyle w:val="afb"/>
              <w:keepNext w:val="0"/>
              <w:widowControl w:val="0"/>
              <w:spacing w:before="0" w:after="0"/>
              <w:ind w:left="0" w:right="0"/>
              <w:jc w:val="center"/>
              <w:rPr>
                <w:sz w:val="24"/>
                <w:szCs w:val="24"/>
                <w:lang w:eastAsia="en-US"/>
              </w:rPr>
            </w:pPr>
            <w:r w:rsidRPr="005003EE">
              <w:rPr>
                <w:sz w:val="24"/>
                <w:szCs w:val="24"/>
                <w:lang w:eastAsia="en-US"/>
              </w:rPr>
              <w:t>Сведения об участнике закупки</w:t>
            </w:r>
          </w:p>
        </w:tc>
      </w:tr>
      <w:tr w:rsidR="005308D2" w:rsidRPr="005003EE" w14:paraId="438E0504" w14:textId="77777777" w:rsidTr="00326942">
        <w:trPr>
          <w:cantSplit/>
          <w:trHeight w:val="471"/>
        </w:trPr>
        <w:tc>
          <w:tcPr>
            <w:tcW w:w="313" w:type="pct"/>
            <w:tcBorders>
              <w:top w:val="single" w:sz="4" w:space="0" w:color="auto"/>
              <w:left w:val="single" w:sz="4" w:space="0" w:color="auto"/>
              <w:bottom w:val="single" w:sz="4" w:space="0" w:color="auto"/>
              <w:right w:val="single" w:sz="4" w:space="0" w:color="auto"/>
            </w:tcBorders>
            <w:vAlign w:val="center"/>
          </w:tcPr>
          <w:p w14:paraId="3046225D"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DA105CE" w14:textId="77777777" w:rsidR="005308D2" w:rsidRPr="005003EE" w:rsidRDefault="005308D2" w:rsidP="00F74EBE">
            <w:pPr>
              <w:pStyle w:val="afc"/>
              <w:widowControl w:val="0"/>
              <w:spacing w:before="0" w:after="0"/>
              <w:ind w:right="-34"/>
              <w:jc w:val="both"/>
              <w:rPr>
                <w:szCs w:val="24"/>
                <w:lang w:eastAsia="en-US"/>
              </w:rPr>
            </w:pPr>
            <w:r w:rsidRPr="005003EE">
              <w:rPr>
                <w:szCs w:val="24"/>
                <w:lang w:eastAsia="en-US"/>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611" w:type="pct"/>
            <w:tcBorders>
              <w:top w:val="single" w:sz="4" w:space="0" w:color="auto"/>
              <w:left w:val="single" w:sz="4" w:space="0" w:color="auto"/>
              <w:bottom w:val="single" w:sz="4" w:space="0" w:color="auto"/>
              <w:right w:val="single" w:sz="4" w:space="0" w:color="auto"/>
            </w:tcBorders>
            <w:vAlign w:val="center"/>
          </w:tcPr>
          <w:p w14:paraId="75687644" w14:textId="77777777" w:rsidR="005308D2" w:rsidRPr="005003EE" w:rsidRDefault="005308D2" w:rsidP="00F74EBE">
            <w:pPr>
              <w:pStyle w:val="afc"/>
              <w:widowControl w:val="0"/>
              <w:spacing w:before="0" w:after="0"/>
              <w:jc w:val="center"/>
              <w:rPr>
                <w:szCs w:val="24"/>
                <w:lang w:eastAsia="en-US"/>
              </w:rPr>
            </w:pPr>
          </w:p>
        </w:tc>
      </w:tr>
      <w:tr w:rsidR="005308D2" w:rsidRPr="005003EE" w14:paraId="18AB159A"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3A633D1A"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C2BCF5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Организационно - правовая форма</w:t>
            </w:r>
          </w:p>
        </w:tc>
        <w:tc>
          <w:tcPr>
            <w:tcW w:w="1611" w:type="pct"/>
            <w:tcBorders>
              <w:top w:val="single" w:sz="4" w:space="0" w:color="auto"/>
              <w:left w:val="single" w:sz="4" w:space="0" w:color="auto"/>
              <w:bottom w:val="single" w:sz="4" w:space="0" w:color="auto"/>
              <w:right w:val="single" w:sz="4" w:space="0" w:color="auto"/>
            </w:tcBorders>
            <w:vAlign w:val="center"/>
          </w:tcPr>
          <w:p w14:paraId="07BDD543" w14:textId="77777777" w:rsidR="005308D2" w:rsidRPr="005003EE" w:rsidRDefault="005308D2" w:rsidP="00F74EBE">
            <w:pPr>
              <w:pStyle w:val="afc"/>
              <w:widowControl w:val="0"/>
              <w:spacing w:before="0" w:after="0"/>
              <w:jc w:val="center"/>
              <w:rPr>
                <w:szCs w:val="24"/>
                <w:lang w:eastAsia="en-US"/>
              </w:rPr>
            </w:pPr>
          </w:p>
        </w:tc>
      </w:tr>
      <w:tr w:rsidR="005308D2" w:rsidRPr="005003EE" w14:paraId="357C9A8C"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4E1A6C7"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FC82811"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Учредители (перечислить наименования и организационно-правовую форму или Ф.И.О. всех учредителей)</w:t>
            </w:r>
          </w:p>
        </w:tc>
        <w:tc>
          <w:tcPr>
            <w:tcW w:w="1611" w:type="pct"/>
            <w:tcBorders>
              <w:top w:val="single" w:sz="4" w:space="0" w:color="auto"/>
              <w:left w:val="single" w:sz="4" w:space="0" w:color="auto"/>
              <w:bottom w:val="single" w:sz="4" w:space="0" w:color="auto"/>
              <w:right w:val="single" w:sz="4" w:space="0" w:color="auto"/>
            </w:tcBorders>
            <w:vAlign w:val="center"/>
          </w:tcPr>
          <w:p w14:paraId="0CB5CCC0" w14:textId="77777777" w:rsidR="005308D2" w:rsidRPr="005003EE" w:rsidRDefault="005308D2" w:rsidP="00F74EBE">
            <w:pPr>
              <w:pStyle w:val="afc"/>
              <w:widowControl w:val="0"/>
              <w:spacing w:before="0" w:after="0"/>
              <w:jc w:val="center"/>
              <w:rPr>
                <w:szCs w:val="24"/>
                <w:lang w:eastAsia="en-US"/>
              </w:rPr>
            </w:pPr>
          </w:p>
        </w:tc>
      </w:tr>
      <w:tr w:rsidR="005308D2" w:rsidRPr="005003EE" w14:paraId="75F0343F"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841BA90"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C9EE7A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5003EE">
              <w:rPr>
                <w:i/>
                <w:szCs w:val="24"/>
                <w:lang w:eastAsia="en-US"/>
              </w:rPr>
              <w:t>либо паспортные данные для участника закупки – физического лица</w:t>
            </w:r>
          </w:p>
        </w:tc>
        <w:tc>
          <w:tcPr>
            <w:tcW w:w="1611" w:type="pct"/>
            <w:tcBorders>
              <w:top w:val="single" w:sz="4" w:space="0" w:color="auto"/>
              <w:left w:val="single" w:sz="4" w:space="0" w:color="auto"/>
              <w:bottom w:val="single" w:sz="4" w:space="0" w:color="auto"/>
              <w:right w:val="single" w:sz="4" w:space="0" w:color="auto"/>
            </w:tcBorders>
            <w:vAlign w:val="center"/>
          </w:tcPr>
          <w:p w14:paraId="5729B421" w14:textId="77777777" w:rsidR="005308D2" w:rsidRPr="005003EE" w:rsidRDefault="005308D2" w:rsidP="00F74EBE">
            <w:pPr>
              <w:pStyle w:val="afc"/>
              <w:widowControl w:val="0"/>
              <w:spacing w:before="0" w:after="0"/>
              <w:jc w:val="center"/>
              <w:rPr>
                <w:szCs w:val="24"/>
                <w:lang w:eastAsia="en-US"/>
              </w:rPr>
            </w:pPr>
          </w:p>
        </w:tc>
      </w:tr>
      <w:tr w:rsidR="005308D2" w:rsidRPr="005003EE" w14:paraId="4681B370"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B11420F"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02005F5"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Виды деятельности</w:t>
            </w:r>
          </w:p>
        </w:tc>
        <w:tc>
          <w:tcPr>
            <w:tcW w:w="1611" w:type="pct"/>
            <w:tcBorders>
              <w:top w:val="single" w:sz="4" w:space="0" w:color="auto"/>
              <w:left w:val="single" w:sz="4" w:space="0" w:color="auto"/>
              <w:bottom w:val="single" w:sz="4" w:space="0" w:color="auto"/>
              <w:right w:val="single" w:sz="4" w:space="0" w:color="auto"/>
            </w:tcBorders>
            <w:vAlign w:val="center"/>
          </w:tcPr>
          <w:p w14:paraId="67912693" w14:textId="77777777" w:rsidR="005308D2" w:rsidRPr="005003EE" w:rsidRDefault="005308D2" w:rsidP="00F74EBE">
            <w:pPr>
              <w:pStyle w:val="afc"/>
              <w:widowControl w:val="0"/>
              <w:spacing w:before="0" w:after="0"/>
              <w:jc w:val="center"/>
              <w:rPr>
                <w:szCs w:val="24"/>
                <w:lang w:eastAsia="en-US"/>
              </w:rPr>
            </w:pPr>
          </w:p>
        </w:tc>
      </w:tr>
      <w:tr w:rsidR="005308D2" w:rsidRPr="005003EE" w14:paraId="20E475C8"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8CDB656"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D8FB9B"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Срок деятельности (с учетом правопреемственности)</w:t>
            </w:r>
          </w:p>
        </w:tc>
        <w:tc>
          <w:tcPr>
            <w:tcW w:w="1611" w:type="pct"/>
            <w:tcBorders>
              <w:top w:val="single" w:sz="4" w:space="0" w:color="auto"/>
              <w:left w:val="single" w:sz="4" w:space="0" w:color="auto"/>
              <w:bottom w:val="single" w:sz="4" w:space="0" w:color="auto"/>
              <w:right w:val="single" w:sz="4" w:space="0" w:color="auto"/>
            </w:tcBorders>
            <w:vAlign w:val="center"/>
          </w:tcPr>
          <w:p w14:paraId="4D390E3F" w14:textId="77777777" w:rsidR="005308D2" w:rsidRPr="005003EE" w:rsidRDefault="005308D2" w:rsidP="00F74EBE">
            <w:pPr>
              <w:pStyle w:val="afc"/>
              <w:widowControl w:val="0"/>
              <w:spacing w:before="0" w:after="0"/>
              <w:jc w:val="center"/>
              <w:rPr>
                <w:szCs w:val="24"/>
                <w:lang w:eastAsia="en-US"/>
              </w:rPr>
            </w:pPr>
          </w:p>
        </w:tc>
      </w:tr>
      <w:tr w:rsidR="005308D2" w:rsidRPr="005003EE" w14:paraId="088442FB"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7874CE6"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1C9E0C31"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ИНН, КПП, ОГРН, ОКПО</w:t>
            </w:r>
          </w:p>
        </w:tc>
        <w:tc>
          <w:tcPr>
            <w:tcW w:w="1611" w:type="pct"/>
            <w:tcBorders>
              <w:top w:val="single" w:sz="4" w:space="0" w:color="auto"/>
              <w:left w:val="single" w:sz="4" w:space="0" w:color="auto"/>
              <w:bottom w:val="single" w:sz="4" w:space="0" w:color="auto"/>
              <w:right w:val="single" w:sz="4" w:space="0" w:color="auto"/>
            </w:tcBorders>
            <w:vAlign w:val="center"/>
          </w:tcPr>
          <w:p w14:paraId="7646785B" w14:textId="77777777" w:rsidR="005308D2" w:rsidRPr="005003EE" w:rsidRDefault="005308D2" w:rsidP="00F74EBE">
            <w:pPr>
              <w:pStyle w:val="afc"/>
              <w:widowControl w:val="0"/>
              <w:spacing w:before="0" w:after="0"/>
              <w:jc w:val="center"/>
              <w:rPr>
                <w:szCs w:val="24"/>
                <w:lang w:eastAsia="en-US"/>
              </w:rPr>
            </w:pPr>
          </w:p>
        </w:tc>
      </w:tr>
      <w:tr w:rsidR="005308D2" w:rsidRPr="005003EE" w14:paraId="4B4FECCF"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50A5DD7"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9BEE5F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Юридический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7B88D492" w14:textId="77777777" w:rsidR="005308D2" w:rsidRPr="005003EE" w:rsidRDefault="005308D2" w:rsidP="00F74EBE">
            <w:pPr>
              <w:pStyle w:val="afc"/>
              <w:widowControl w:val="0"/>
              <w:spacing w:before="0" w:after="0"/>
              <w:jc w:val="center"/>
              <w:rPr>
                <w:szCs w:val="24"/>
                <w:lang w:eastAsia="en-US"/>
              </w:rPr>
            </w:pPr>
          </w:p>
        </w:tc>
      </w:tr>
      <w:tr w:rsidR="005308D2" w:rsidRPr="005003EE" w14:paraId="75FF6095"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43CA022"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34D81783"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Почтовый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610ACA4A" w14:textId="77777777" w:rsidR="005308D2" w:rsidRPr="005003EE" w:rsidRDefault="005308D2" w:rsidP="00F74EBE">
            <w:pPr>
              <w:widowControl w:val="0"/>
              <w:jc w:val="center"/>
              <w:rPr>
                <w:lang w:eastAsia="en-US"/>
              </w:rPr>
            </w:pPr>
          </w:p>
        </w:tc>
      </w:tr>
      <w:tr w:rsidR="005308D2" w:rsidRPr="005003EE" w14:paraId="743153E3"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61291CF4"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1489AFB"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Фактическое местоположение</w:t>
            </w:r>
          </w:p>
        </w:tc>
        <w:tc>
          <w:tcPr>
            <w:tcW w:w="1611" w:type="pct"/>
            <w:tcBorders>
              <w:top w:val="single" w:sz="4" w:space="0" w:color="auto"/>
              <w:left w:val="single" w:sz="4" w:space="0" w:color="auto"/>
              <w:bottom w:val="single" w:sz="4" w:space="0" w:color="auto"/>
              <w:right w:val="single" w:sz="4" w:space="0" w:color="auto"/>
            </w:tcBorders>
            <w:vAlign w:val="center"/>
          </w:tcPr>
          <w:p w14:paraId="596E3698" w14:textId="77777777" w:rsidR="005308D2" w:rsidRPr="005003EE" w:rsidRDefault="005308D2" w:rsidP="00F74EBE">
            <w:pPr>
              <w:widowControl w:val="0"/>
              <w:jc w:val="center"/>
              <w:rPr>
                <w:lang w:eastAsia="en-US"/>
              </w:rPr>
            </w:pPr>
          </w:p>
        </w:tc>
      </w:tr>
      <w:tr w:rsidR="005308D2" w:rsidRPr="005003EE" w14:paraId="37D40C71"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236C1BA2"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56CEC8C"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Телефоны (с указанием кода города)</w:t>
            </w:r>
          </w:p>
        </w:tc>
        <w:tc>
          <w:tcPr>
            <w:tcW w:w="1611" w:type="pct"/>
            <w:tcBorders>
              <w:top w:val="single" w:sz="4" w:space="0" w:color="auto"/>
              <w:left w:val="single" w:sz="4" w:space="0" w:color="auto"/>
              <w:bottom w:val="single" w:sz="4" w:space="0" w:color="auto"/>
              <w:right w:val="single" w:sz="4" w:space="0" w:color="auto"/>
            </w:tcBorders>
            <w:vAlign w:val="center"/>
          </w:tcPr>
          <w:p w14:paraId="3EBB7068" w14:textId="77777777" w:rsidR="005308D2" w:rsidRPr="005003EE" w:rsidRDefault="005308D2" w:rsidP="00F74EBE">
            <w:pPr>
              <w:widowControl w:val="0"/>
              <w:jc w:val="center"/>
              <w:rPr>
                <w:lang w:eastAsia="en-US"/>
              </w:rPr>
            </w:pPr>
          </w:p>
        </w:tc>
      </w:tr>
      <w:tr w:rsidR="005308D2" w:rsidRPr="005003EE" w14:paraId="6782032D"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4AC5172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16273C"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 xml:space="preserve">Адрес электронной почты </w:t>
            </w:r>
          </w:p>
        </w:tc>
        <w:tc>
          <w:tcPr>
            <w:tcW w:w="1611" w:type="pct"/>
            <w:tcBorders>
              <w:top w:val="single" w:sz="4" w:space="0" w:color="auto"/>
              <w:left w:val="single" w:sz="4" w:space="0" w:color="auto"/>
              <w:bottom w:val="single" w:sz="4" w:space="0" w:color="auto"/>
              <w:right w:val="single" w:sz="4" w:space="0" w:color="auto"/>
            </w:tcBorders>
            <w:vAlign w:val="center"/>
          </w:tcPr>
          <w:p w14:paraId="1AEBEA23" w14:textId="77777777" w:rsidR="005308D2" w:rsidRPr="005003EE" w:rsidRDefault="005308D2" w:rsidP="00F74EBE">
            <w:pPr>
              <w:widowControl w:val="0"/>
              <w:jc w:val="center"/>
              <w:rPr>
                <w:lang w:eastAsia="en-US"/>
              </w:rPr>
            </w:pPr>
          </w:p>
        </w:tc>
      </w:tr>
      <w:tr w:rsidR="005308D2" w:rsidRPr="005003EE" w14:paraId="4EF4BA81"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01C0B39D"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8B72E7A"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Филиалы: перечислить наименования и почтовые адреса</w:t>
            </w:r>
          </w:p>
        </w:tc>
        <w:tc>
          <w:tcPr>
            <w:tcW w:w="1611" w:type="pct"/>
            <w:tcBorders>
              <w:top w:val="single" w:sz="4" w:space="0" w:color="auto"/>
              <w:left w:val="single" w:sz="4" w:space="0" w:color="auto"/>
              <w:bottom w:val="single" w:sz="4" w:space="0" w:color="auto"/>
              <w:right w:val="single" w:sz="4" w:space="0" w:color="auto"/>
            </w:tcBorders>
            <w:vAlign w:val="center"/>
          </w:tcPr>
          <w:p w14:paraId="067EF11E" w14:textId="77777777" w:rsidR="005308D2" w:rsidRPr="005003EE" w:rsidRDefault="005308D2" w:rsidP="00F74EBE">
            <w:pPr>
              <w:widowControl w:val="0"/>
              <w:jc w:val="center"/>
              <w:rPr>
                <w:lang w:eastAsia="en-US"/>
              </w:rPr>
            </w:pPr>
          </w:p>
        </w:tc>
      </w:tr>
      <w:tr w:rsidR="005308D2" w:rsidRPr="005003EE" w14:paraId="7C4D7D16"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DA3BFF5"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E07CC5B"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Размер уставного капитала</w:t>
            </w:r>
          </w:p>
        </w:tc>
        <w:tc>
          <w:tcPr>
            <w:tcW w:w="1611" w:type="pct"/>
            <w:tcBorders>
              <w:top w:val="single" w:sz="4" w:space="0" w:color="auto"/>
              <w:left w:val="single" w:sz="4" w:space="0" w:color="auto"/>
              <w:bottom w:val="single" w:sz="4" w:space="0" w:color="auto"/>
              <w:right w:val="single" w:sz="4" w:space="0" w:color="auto"/>
            </w:tcBorders>
            <w:vAlign w:val="center"/>
          </w:tcPr>
          <w:p w14:paraId="7C379B4B" w14:textId="77777777" w:rsidR="005308D2" w:rsidRPr="005003EE" w:rsidRDefault="005308D2" w:rsidP="00F74EBE">
            <w:pPr>
              <w:widowControl w:val="0"/>
              <w:jc w:val="center"/>
              <w:rPr>
                <w:lang w:eastAsia="en-US"/>
              </w:rPr>
            </w:pPr>
          </w:p>
        </w:tc>
      </w:tr>
      <w:tr w:rsidR="005308D2" w:rsidRPr="005003EE" w14:paraId="0518D13E"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43C4A41C"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9D8AE65"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Стоимость основных фондов (по балансу последнего завершенного периода)</w:t>
            </w:r>
          </w:p>
        </w:tc>
        <w:tc>
          <w:tcPr>
            <w:tcW w:w="1611" w:type="pct"/>
            <w:tcBorders>
              <w:top w:val="single" w:sz="4" w:space="0" w:color="auto"/>
              <w:left w:val="single" w:sz="4" w:space="0" w:color="auto"/>
              <w:bottom w:val="single" w:sz="4" w:space="0" w:color="auto"/>
              <w:right w:val="single" w:sz="4" w:space="0" w:color="auto"/>
            </w:tcBorders>
            <w:vAlign w:val="center"/>
          </w:tcPr>
          <w:p w14:paraId="38A74BEF" w14:textId="77777777" w:rsidR="005308D2" w:rsidRPr="005003EE" w:rsidRDefault="005308D2" w:rsidP="00F74EBE">
            <w:pPr>
              <w:widowControl w:val="0"/>
              <w:jc w:val="center"/>
              <w:rPr>
                <w:lang w:eastAsia="en-US"/>
              </w:rPr>
            </w:pPr>
          </w:p>
        </w:tc>
      </w:tr>
      <w:tr w:rsidR="005308D2" w:rsidRPr="005003EE" w14:paraId="591C3658"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41FDA9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7511ACFE"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11" w:type="pct"/>
            <w:tcBorders>
              <w:top w:val="single" w:sz="4" w:space="0" w:color="auto"/>
              <w:left w:val="single" w:sz="4" w:space="0" w:color="auto"/>
              <w:bottom w:val="single" w:sz="4" w:space="0" w:color="auto"/>
              <w:right w:val="single" w:sz="4" w:space="0" w:color="auto"/>
            </w:tcBorders>
            <w:vAlign w:val="center"/>
          </w:tcPr>
          <w:p w14:paraId="422679D2" w14:textId="77777777" w:rsidR="005308D2" w:rsidRPr="005003EE" w:rsidRDefault="005308D2" w:rsidP="00F74EBE">
            <w:pPr>
              <w:widowControl w:val="0"/>
              <w:jc w:val="center"/>
              <w:rPr>
                <w:lang w:eastAsia="en-US"/>
              </w:rPr>
            </w:pPr>
          </w:p>
        </w:tc>
      </w:tr>
      <w:tr w:rsidR="005308D2" w:rsidRPr="005003EE" w14:paraId="00EC34FD"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A5DABA1"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68E1B4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611" w:type="pct"/>
            <w:tcBorders>
              <w:top w:val="single" w:sz="4" w:space="0" w:color="auto"/>
              <w:left w:val="single" w:sz="4" w:space="0" w:color="auto"/>
              <w:bottom w:val="single" w:sz="4" w:space="0" w:color="auto"/>
              <w:right w:val="single" w:sz="4" w:space="0" w:color="auto"/>
            </w:tcBorders>
            <w:vAlign w:val="center"/>
          </w:tcPr>
          <w:p w14:paraId="74B939D2" w14:textId="77777777" w:rsidR="005308D2" w:rsidRPr="005003EE" w:rsidRDefault="005308D2" w:rsidP="00F74EBE">
            <w:pPr>
              <w:widowControl w:val="0"/>
              <w:jc w:val="center"/>
              <w:rPr>
                <w:lang w:eastAsia="en-US"/>
              </w:rPr>
            </w:pPr>
          </w:p>
        </w:tc>
      </w:tr>
      <w:tr w:rsidR="005308D2" w:rsidRPr="005003EE" w14:paraId="420CBADA"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0B97F9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76087BD" w14:textId="77777777" w:rsidR="005308D2" w:rsidRPr="005003EE" w:rsidRDefault="005308D2" w:rsidP="00F74EBE">
            <w:pPr>
              <w:pStyle w:val="afc"/>
              <w:widowControl w:val="0"/>
              <w:spacing w:before="0" w:after="0"/>
              <w:ind w:right="108"/>
              <w:jc w:val="both"/>
              <w:rPr>
                <w:szCs w:val="24"/>
                <w:lang w:eastAsia="en-US"/>
              </w:rPr>
            </w:pPr>
            <w:r w:rsidRPr="005003EE">
              <w:rPr>
                <w:szCs w:val="24"/>
                <w:lang w:eastAsia="en-US"/>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закупки и порядок одобрения соответствующей сделки</w:t>
            </w:r>
          </w:p>
        </w:tc>
        <w:tc>
          <w:tcPr>
            <w:tcW w:w="1611" w:type="pct"/>
            <w:tcBorders>
              <w:top w:val="single" w:sz="4" w:space="0" w:color="auto"/>
              <w:left w:val="single" w:sz="4" w:space="0" w:color="auto"/>
              <w:bottom w:val="single" w:sz="4" w:space="0" w:color="auto"/>
              <w:right w:val="single" w:sz="4" w:space="0" w:color="auto"/>
            </w:tcBorders>
            <w:vAlign w:val="center"/>
          </w:tcPr>
          <w:p w14:paraId="7D4458B9" w14:textId="77777777" w:rsidR="005308D2" w:rsidRPr="005003EE" w:rsidRDefault="005308D2" w:rsidP="00F74EBE">
            <w:pPr>
              <w:widowControl w:val="0"/>
              <w:jc w:val="center"/>
              <w:rPr>
                <w:lang w:eastAsia="en-US"/>
              </w:rPr>
            </w:pPr>
          </w:p>
        </w:tc>
      </w:tr>
      <w:tr w:rsidR="005308D2" w:rsidRPr="005003EE" w14:paraId="2828B51E"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D690A9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41C85B69"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 xml:space="preserve">Фамилия, Имя и Отчество уполномоченного лица участника закупки с указанием должности, контактного телефона, </w:t>
            </w:r>
            <w:proofErr w:type="spellStart"/>
            <w:r w:rsidRPr="005003EE">
              <w:rPr>
                <w:szCs w:val="24"/>
                <w:lang w:eastAsia="en-US"/>
              </w:rPr>
              <w:t>эл.почты</w:t>
            </w:r>
            <w:proofErr w:type="spellEnd"/>
            <w:r w:rsidRPr="005003EE">
              <w:rPr>
                <w:szCs w:val="24"/>
                <w:lang w:eastAsia="en-US"/>
              </w:rPr>
              <w:t xml:space="preserve"> </w:t>
            </w:r>
          </w:p>
        </w:tc>
        <w:tc>
          <w:tcPr>
            <w:tcW w:w="1611" w:type="pct"/>
            <w:tcBorders>
              <w:top w:val="single" w:sz="4" w:space="0" w:color="auto"/>
              <w:left w:val="single" w:sz="4" w:space="0" w:color="auto"/>
              <w:bottom w:val="single" w:sz="4" w:space="0" w:color="auto"/>
              <w:right w:val="single" w:sz="4" w:space="0" w:color="auto"/>
            </w:tcBorders>
            <w:vAlign w:val="center"/>
          </w:tcPr>
          <w:p w14:paraId="3E679E17" w14:textId="77777777" w:rsidR="005308D2" w:rsidRPr="005003EE" w:rsidRDefault="005308D2" w:rsidP="00F74EBE">
            <w:pPr>
              <w:widowControl w:val="0"/>
              <w:jc w:val="center"/>
              <w:rPr>
                <w:lang w:eastAsia="en-US"/>
              </w:rPr>
            </w:pPr>
          </w:p>
        </w:tc>
      </w:tr>
    </w:tbl>
    <w:p w14:paraId="3CB914CB" w14:textId="77777777" w:rsidR="005308D2" w:rsidRPr="005003EE" w:rsidRDefault="005308D2" w:rsidP="00F74EBE">
      <w:pPr>
        <w:pStyle w:val="afff4"/>
        <w:tabs>
          <w:tab w:val="left" w:pos="708"/>
        </w:tabs>
        <w:autoSpaceDE w:val="0"/>
        <w:autoSpaceDN w:val="0"/>
        <w:spacing w:line="240" w:lineRule="auto"/>
        <w:ind w:firstLine="0"/>
        <w:rPr>
          <w:sz w:val="28"/>
          <w:szCs w:val="28"/>
        </w:rPr>
      </w:pPr>
    </w:p>
    <w:p w14:paraId="235F81DF" w14:textId="77777777" w:rsidR="005308D2" w:rsidRPr="005003EE" w:rsidRDefault="005308D2" w:rsidP="00F74EBE">
      <w:pPr>
        <w:pStyle w:val="afff4"/>
        <w:tabs>
          <w:tab w:val="left" w:pos="708"/>
        </w:tabs>
        <w:autoSpaceDE w:val="0"/>
        <w:autoSpaceDN w:val="0"/>
        <w:spacing w:line="240" w:lineRule="auto"/>
        <w:ind w:firstLine="0"/>
        <w:rPr>
          <w:sz w:val="16"/>
          <w:szCs w:val="16"/>
        </w:rPr>
      </w:pPr>
      <w:r w:rsidRPr="005003EE">
        <w:rPr>
          <w:sz w:val="16"/>
          <w:szCs w:val="16"/>
        </w:rPr>
        <w:t>_________________________________</w:t>
      </w:r>
      <w:r w:rsidRPr="005003EE">
        <w:rPr>
          <w:sz w:val="16"/>
          <w:szCs w:val="16"/>
        </w:rPr>
        <w:tab/>
        <w:t>___</w:t>
      </w:r>
      <w:r w:rsidRPr="005003EE">
        <w:rPr>
          <w:sz w:val="16"/>
          <w:szCs w:val="16"/>
        </w:rPr>
        <w:tab/>
      </w:r>
      <w:r w:rsidRPr="005003EE">
        <w:rPr>
          <w:sz w:val="16"/>
          <w:szCs w:val="16"/>
        </w:rPr>
        <w:tab/>
        <w:t>___________________________</w:t>
      </w:r>
    </w:p>
    <w:p w14:paraId="2205FE7D" w14:textId="77777777" w:rsidR="005308D2" w:rsidRPr="005003EE" w:rsidRDefault="005308D2" w:rsidP="00F74EBE">
      <w:pPr>
        <w:pStyle w:val="Times12"/>
        <w:ind w:firstLine="0"/>
        <w:rPr>
          <w:b/>
          <w:bCs w:val="0"/>
          <w:i/>
          <w:vertAlign w:val="superscript"/>
        </w:rPr>
      </w:pPr>
      <w:r w:rsidRPr="005003EE">
        <w:rPr>
          <w:b/>
          <w:bCs w:val="0"/>
          <w:i/>
          <w:vertAlign w:val="superscript"/>
        </w:rPr>
        <w:t>(Подпись уполномоченного представителя)</w:t>
      </w:r>
      <w:r w:rsidRPr="005003EE">
        <w:rPr>
          <w:snapToGrid w:val="0"/>
          <w:sz w:val="14"/>
          <w:szCs w:val="14"/>
        </w:rPr>
        <w:tab/>
      </w:r>
      <w:r w:rsidRPr="005003EE">
        <w:rPr>
          <w:snapToGrid w:val="0"/>
          <w:sz w:val="14"/>
          <w:szCs w:val="14"/>
        </w:rPr>
        <w:tab/>
      </w:r>
      <w:r w:rsidRPr="005003EE">
        <w:rPr>
          <w:b/>
          <w:bCs w:val="0"/>
          <w:i/>
          <w:vertAlign w:val="superscript"/>
        </w:rPr>
        <w:t>(Имя и должность подписавшего)</w:t>
      </w:r>
    </w:p>
    <w:p w14:paraId="5B00B6E8" w14:textId="77777777" w:rsidR="005308D2" w:rsidRPr="005003EE" w:rsidRDefault="005308D2" w:rsidP="00F74EBE">
      <w:pPr>
        <w:pStyle w:val="Times12"/>
        <w:ind w:firstLine="709"/>
        <w:rPr>
          <w:bCs w:val="0"/>
          <w:sz w:val="28"/>
        </w:rPr>
      </w:pPr>
      <w:r w:rsidRPr="005003EE">
        <w:rPr>
          <w:bCs w:val="0"/>
          <w:sz w:val="28"/>
        </w:rPr>
        <w:t>М.П.</w:t>
      </w:r>
    </w:p>
    <w:p w14:paraId="4575D6A5" w14:textId="77777777" w:rsidR="005308D2" w:rsidRPr="005003EE" w:rsidRDefault="005308D2" w:rsidP="00F74EBE">
      <w:pPr>
        <w:jc w:val="center"/>
        <w:rPr>
          <w:b/>
        </w:rPr>
      </w:pPr>
    </w:p>
    <w:p w14:paraId="54B85527" w14:textId="77777777" w:rsidR="005308D2" w:rsidRPr="005003EE" w:rsidRDefault="005308D2" w:rsidP="00F74EBE">
      <w:pPr>
        <w:jc w:val="center"/>
        <w:rPr>
          <w:b/>
        </w:rPr>
      </w:pPr>
    </w:p>
    <w:p w14:paraId="3EA79182" w14:textId="77777777" w:rsidR="005308D2" w:rsidRPr="005003EE" w:rsidRDefault="005308D2" w:rsidP="00F74EBE">
      <w:pPr>
        <w:pStyle w:val="Times12"/>
        <w:tabs>
          <w:tab w:val="left" w:pos="1134"/>
        </w:tabs>
        <w:ind w:firstLine="709"/>
        <w:rPr>
          <w:b/>
          <w:bCs w:val="0"/>
          <w:szCs w:val="24"/>
        </w:rPr>
      </w:pPr>
      <w:r w:rsidRPr="005003EE">
        <w:rPr>
          <w:bCs w:val="0"/>
          <w:szCs w:val="24"/>
        </w:rPr>
        <w:t>ИНСТРУКЦИИ ПО</w:t>
      </w:r>
      <w:r w:rsidRPr="005003EE">
        <w:rPr>
          <w:b/>
          <w:bCs w:val="0"/>
          <w:szCs w:val="24"/>
        </w:rPr>
        <w:t xml:space="preserve"> </w:t>
      </w:r>
      <w:r w:rsidRPr="005003EE">
        <w:rPr>
          <w:bCs w:val="0"/>
          <w:szCs w:val="24"/>
        </w:rPr>
        <w:t>ЗАПОЛНЕНИЮ</w:t>
      </w:r>
    </w:p>
    <w:p w14:paraId="3D8607FC" w14:textId="77777777" w:rsidR="005308D2" w:rsidRPr="005003EE" w:rsidRDefault="005308D2" w:rsidP="00F74EBE">
      <w:pPr>
        <w:pStyle w:val="Times12"/>
        <w:numPr>
          <w:ilvl w:val="0"/>
          <w:numId w:val="57"/>
        </w:numPr>
        <w:tabs>
          <w:tab w:val="left" w:pos="0"/>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59ED2DA1" w14:textId="77777777"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Участник закупки приводит номер и дату заявки на участие в закупки, приложением к которой является данная анкета участника закупки.</w:t>
      </w:r>
    </w:p>
    <w:p w14:paraId="7AFC6695" w14:textId="77777777"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Участник закупки указывает свое фирменное наименование (в </w:t>
      </w:r>
      <w:proofErr w:type="spellStart"/>
      <w:r w:rsidRPr="005003EE">
        <w:rPr>
          <w:szCs w:val="24"/>
        </w:rPr>
        <w:t>т.ч</w:t>
      </w:r>
      <w:proofErr w:type="spellEnd"/>
      <w:r w:rsidRPr="005003EE">
        <w:rPr>
          <w:szCs w:val="24"/>
        </w:rPr>
        <w:t>. организационно-правовую форму).</w:t>
      </w:r>
    </w:p>
    <w:p w14:paraId="3FF84DF3" w14:textId="43BDC903"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 xml:space="preserve">В графе </w:t>
      </w:r>
      <w:r w:rsidR="0049065E" w:rsidRPr="005003EE">
        <w:rPr>
          <w:szCs w:val="24"/>
        </w:rPr>
        <w:t>19 Таблицы</w:t>
      </w:r>
      <w:r w:rsidRPr="005003EE">
        <w:rPr>
          <w:szCs w:val="24"/>
        </w:rPr>
        <w:t> 1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14:paraId="33D34BCE" w14:textId="77777777"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Заполненная участником закупки анкета должна содержать все сведения, указанные в таблице 1. В случае отсутствия каких-либо данных указывается слово «нет».</w:t>
      </w:r>
    </w:p>
    <w:p w14:paraId="4C0FE039" w14:textId="77777777" w:rsidR="005308D2" w:rsidRPr="005003EE" w:rsidRDefault="005308D2" w:rsidP="00F74EBE">
      <w:pPr>
        <w:ind w:firstLine="709"/>
        <w:jc w:val="both"/>
        <w:rPr>
          <w:b/>
          <w:bCs/>
          <w:i/>
        </w:rPr>
      </w:pPr>
    </w:p>
    <w:p w14:paraId="1819C200" w14:textId="77777777" w:rsidR="005308D2" w:rsidRPr="005003EE" w:rsidRDefault="005308D2" w:rsidP="00F74EBE">
      <w:pPr>
        <w:ind w:firstLine="709"/>
        <w:jc w:val="both"/>
        <w:rPr>
          <w:b/>
          <w:bCs/>
          <w:i/>
        </w:rPr>
      </w:pPr>
    </w:p>
    <w:p w14:paraId="2F3444EE" w14:textId="77777777" w:rsidR="005308D2" w:rsidRPr="005003EE" w:rsidRDefault="005308D2" w:rsidP="00F74EBE">
      <w:pPr>
        <w:pStyle w:val="Times12"/>
        <w:rPr>
          <w:b/>
          <w:i/>
          <w:szCs w:val="24"/>
        </w:rPr>
      </w:pPr>
    </w:p>
    <w:p w14:paraId="03452A84" w14:textId="77777777" w:rsidR="005308D2" w:rsidRPr="005003EE" w:rsidRDefault="005308D2" w:rsidP="00F74EBE">
      <w:pPr>
        <w:pStyle w:val="Times12"/>
        <w:rPr>
          <w:b/>
          <w:i/>
          <w:szCs w:val="24"/>
        </w:rPr>
      </w:pPr>
    </w:p>
    <w:p w14:paraId="0F7CCB72" w14:textId="77777777" w:rsidR="005308D2" w:rsidRPr="005003EE" w:rsidRDefault="005308D2" w:rsidP="00F74EBE">
      <w:pPr>
        <w:pStyle w:val="Times12"/>
        <w:rPr>
          <w:b/>
          <w:i/>
          <w:szCs w:val="24"/>
        </w:rPr>
      </w:pPr>
    </w:p>
    <w:p w14:paraId="41957E74" w14:textId="77777777" w:rsidR="005308D2" w:rsidRPr="005003EE" w:rsidRDefault="005308D2" w:rsidP="00F74EBE">
      <w:pPr>
        <w:pStyle w:val="Times12"/>
        <w:rPr>
          <w:b/>
          <w:i/>
          <w:szCs w:val="24"/>
        </w:rPr>
      </w:pPr>
    </w:p>
    <w:p w14:paraId="1F20EECD" w14:textId="77777777" w:rsidR="005308D2" w:rsidRPr="005003EE" w:rsidRDefault="005308D2" w:rsidP="00F74EBE">
      <w:pPr>
        <w:pStyle w:val="Times12"/>
        <w:rPr>
          <w:b/>
          <w:i/>
          <w:szCs w:val="24"/>
        </w:rPr>
      </w:pPr>
    </w:p>
    <w:p w14:paraId="4D75ECF6" w14:textId="77777777" w:rsidR="005308D2" w:rsidRPr="005003EE" w:rsidRDefault="005308D2" w:rsidP="00F74EBE">
      <w:pPr>
        <w:pStyle w:val="Times12"/>
        <w:rPr>
          <w:b/>
          <w:i/>
          <w:szCs w:val="24"/>
        </w:rPr>
      </w:pPr>
    </w:p>
    <w:p w14:paraId="401085F0" w14:textId="77777777" w:rsidR="005308D2" w:rsidRPr="005003EE" w:rsidRDefault="005308D2" w:rsidP="00F74EBE">
      <w:pPr>
        <w:pStyle w:val="Times12"/>
        <w:rPr>
          <w:b/>
          <w:i/>
          <w:szCs w:val="24"/>
        </w:rPr>
      </w:pPr>
    </w:p>
    <w:p w14:paraId="54EF2998" w14:textId="77777777" w:rsidR="005308D2" w:rsidRPr="005003EE" w:rsidRDefault="005308D2" w:rsidP="00F74EBE">
      <w:pPr>
        <w:pStyle w:val="Times12"/>
        <w:rPr>
          <w:b/>
          <w:i/>
          <w:szCs w:val="24"/>
        </w:rPr>
      </w:pPr>
    </w:p>
    <w:p w14:paraId="761B8B26" w14:textId="77777777" w:rsidR="005308D2" w:rsidRPr="005003EE" w:rsidRDefault="005308D2" w:rsidP="00F74EBE">
      <w:pPr>
        <w:pStyle w:val="Times12"/>
        <w:rPr>
          <w:b/>
          <w:i/>
          <w:szCs w:val="24"/>
        </w:rPr>
      </w:pPr>
    </w:p>
    <w:p w14:paraId="19B63654" w14:textId="77777777" w:rsidR="005308D2" w:rsidRPr="005003EE" w:rsidRDefault="005308D2" w:rsidP="00F74EBE">
      <w:pPr>
        <w:pStyle w:val="Times12"/>
        <w:rPr>
          <w:b/>
          <w:i/>
          <w:szCs w:val="24"/>
        </w:rPr>
      </w:pPr>
    </w:p>
    <w:p w14:paraId="7E4F025D" w14:textId="77777777" w:rsidR="005308D2" w:rsidRPr="005003EE" w:rsidRDefault="005308D2" w:rsidP="00F74EBE">
      <w:pPr>
        <w:pStyle w:val="Times12"/>
        <w:rPr>
          <w:b/>
          <w:i/>
          <w:szCs w:val="24"/>
        </w:rPr>
      </w:pPr>
    </w:p>
    <w:p w14:paraId="381A9F6C" w14:textId="77777777" w:rsidR="005308D2" w:rsidRPr="005003EE" w:rsidRDefault="005308D2" w:rsidP="00F74EBE">
      <w:pPr>
        <w:pStyle w:val="Times12"/>
        <w:rPr>
          <w:b/>
          <w:i/>
          <w:szCs w:val="24"/>
        </w:rPr>
      </w:pPr>
    </w:p>
    <w:p w14:paraId="7062D2F7" w14:textId="4699155B" w:rsidR="005308D2" w:rsidRPr="005003EE" w:rsidRDefault="005308D2" w:rsidP="00F74EBE">
      <w:pPr>
        <w:pStyle w:val="Times12"/>
        <w:rPr>
          <w:b/>
          <w:i/>
          <w:szCs w:val="24"/>
        </w:rPr>
      </w:pPr>
    </w:p>
    <w:p w14:paraId="79D517C0" w14:textId="224A0F5B" w:rsidR="00C57B63" w:rsidRPr="005003EE" w:rsidRDefault="00C57B63" w:rsidP="00F74EBE">
      <w:pPr>
        <w:pStyle w:val="Times12"/>
        <w:rPr>
          <w:b/>
          <w:i/>
          <w:szCs w:val="24"/>
        </w:rPr>
      </w:pPr>
    </w:p>
    <w:p w14:paraId="0E3BE1F7" w14:textId="53590BE4" w:rsidR="00C57B63" w:rsidRPr="005003EE" w:rsidRDefault="00C57B63" w:rsidP="00F74EBE">
      <w:pPr>
        <w:pStyle w:val="Times12"/>
        <w:rPr>
          <w:b/>
          <w:i/>
          <w:szCs w:val="24"/>
        </w:rPr>
      </w:pPr>
    </w:p>
    <w:p w14:paraId="1A2A1D98" w14:textId="34635BF1" w:rsidR="00C57B63" w:rsidRPr="005003EE" w:rsidRDefault="00C57B63" w:rsidP="00F74EBE">
      <w:pPr>
        <w:pStyle w:val="Times12"/>
        <w:rPr>
          <w:b/>
          <w:i/>
          <w:szCs w:val="24"/>
        </w:rPr>
      </w:pPr>
    </w:p>
    <w:p w14:paraId="62CB0963" w14:textId="77777777" w:rsidR="00C57B63" w:rsidRPr="005003EE" w:rsidRDefault="00C57B63" w:rsidP="00F74EBE">
      <w:pPr>
        <w:pStyle w:val="Times12"/>
        <w:rPr>
          <w:b/>
          <w:i/>
          <w:szCs w:val="24"/>
        </w:rPr>
      </w:pPr>
    </w:p>
    <w:p w14:paraId="1A443AAE" w14:textId="77777777" w:rsidR="005308D2" w:rsidRPr="005003EE" w:rsidRDefault="005308D2" w:rsidP="00F74EBE">
      <w:pPr>
        <w:pStyle w:val="Times12"/>
        <w:rPr>
          <w:b/>
          <w:i/>
          <w:szCs w:val="24"/>
        </w:rPr>
      </w:pPr>
    </w:p>
    <w:p w14:paraId="468BDCE2" w14:textId="77777777" w:rsidR="005308D2" w:rsidRPr="005003EE" w:rsidRDefault="005308D2" w:rsidP="00F74EBE">
      <w:pPr>
        <w:pStyle w:val="Times12"/>
        <w:rPr>
          <w:b/>
          <w:i/>
          <w:szCs w:val="24"/>
        </w:rPr>
      </w:pPr>
    </w:p>
    <w:p w14:paraId="7EA5A25D" w14:textId="77777777" w:rsidR="005308D2" w:rsidRPr="005003EE" w:rsidRDefault="005308D2" w:rsidP="00F74EBE">
      <w:pPr>
        <w:pStyle w:val="Times12"/>
        <w:ind w:left="5387" w:firstLine="0"/>
        <w:jc w:val="left"/>
      </w:pPr>
    </w:p>
    <w:p w14:paraId="23238886" w14:textId="77777777" w:rsidR="0024548F" w:rsidRDefault="0024548F" w:rsidP="0024548F">
      <w:pPr>
        <w:pStyle w:val="11"/>
        <w:numPr>
          <w:ilvl w:val="0"/>
          <w:numId w:val="0"/>
        </w:numPr>
        <w:tabs>
          <w:tab w:val="left" w:pos="708"/>
        </w:tabs>
        <w:jc w:val="center"/>
        <w:rPr>
          <w:b/>
        </w:rPr>
      </w:pPr>
      <w:bookmarkStart w:id="115" w:name="_Toc130461257"/>
      <w:bookmarkStart w:id="116" w:name="_Toc117679941"/>
      <w:bookmarkStart w:id="117" w:name="_Toc135652484"/>
      <w:bookmarkEnd w:id="96"/>
      <w:bookmarkEnd w:id="97"/>
      <w:r>
        <w:rPr>
          <w:b/>
        </w:rPr>
        <w:t>ЧАСТЬ 2</w:t>
      </w:r>
      <w:bookmarkEnd w:id="115"/>
      <w:bookmarkEnd w:id="116"/>
      <w:bookmarkEnd w:id="117"/>
    </w:p>
    <w:p w14:paraId="2539407E" w14:textId="77777777" w:rsidR="0024548F" w:rsidRDefault="0024548F" w:rsidP="0024548F">
      <w:pPr>
        <w:pStyle w:val="Times12"/>
        <w:overflowPunct/>
        <w:autoSpaceDE/>
        <w:adjustRightInd/>
        <w:ind w:firstLine="709"/>
        <w:rPr>
          <w:szCs w:val="24"/>
        </w:rPr>
      </w:pPr>
      <w:r>
        <w:rPr>
          <w:szCs w:val="24"/>
        </w:rPr>
        <w:t>Порядок проведения процедуры закупки приведен в Части 2 Тома 1 в виде отдельного файла.</w:t>
      </w:r>
    </w:p>
    <w:p w14:paraId="206BE403" w14:textId="77777777" w:rsidR="0024548F" w:rsidRDefault="0024548F" w:rsidP="0024548F">
      <w:pPr>
        <w:pStyle w:val="11"/>
        <w:numPr>
          <w:ilvl w:val="0"/>
          <w:numId w:val="0"/>
        </w:numPr>
        <w:tabs>
          <w:tab w:val="left" w:pos="708"/>
        </w:tabs>
        <w:jc w:val="center"/>
        <w:rPr>
          <w:b/>
        </w:rPr>
      </w:pPr>
      <w:bookmarkStart w:id="118" w:name="_Toc130461258"/>
      <w:bookmarkStart w:id="119" w:name="_Toc117679942"/>
      <w:bookmarkStart w:id="120" w:name="_Toc3816629"/>
      <w:bookmarkStart w:id="121" w:name="_Toc135652485"/>
      <w:r>
        <w:rPr>
          <w:b/>
        </w:rPr>
        <w:t>ЧАСТЬ 3</w:t>
      </w:r>
      <w:bookmarkEnd w:id="118"/>
      <w:bookmarkEnd w:id="119"/>
      <w:bookmarkEnd w:id="120"/>
      <w:bookmarkEnd w:id="121"/>
    </w:p>
    <w:p w14:paraId="66171071" w14:textId="77777777" w:rsidR="0024548F" w:rsidRDefault="0024548F" w:rsidP="0024548F">
      <w:pPr>
        <w:ind w:firstLine="709"/>
        <w:jc w:val="both"/>
      </w:pPr>
      <w:r>
        <w:t>Проект договора, который будет заключен по результатам закупки, приведен в Части 3 Тома 1 в виде отдельного архива</w:t>
      </w:r>
      <w:r>
        <w:rPr>
          <w:b/>
          <w:i/>
        </w:rPr>
        <w:t>.</w:t>
      </w:r>
    </w:p>
    <w:p w14:paraId="4B7FF415" w14:textId="77777777" w:rsidR="005308D2" w:rsidRDefault="005308D2" w:rsidP="00F74EBE">
      <w:pPr>
        <w:jc w:val="right"/>
      </w:pPr>
    </w:p>
    <w:sectPr w:rsidR="005308D2" w:rsidSect="00CC76DD">
      <w:headerReference w:type="default" r:id="rId26"/>
      <w:pgSz w:w="11907" w:h="16840"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E668D" w14:textId="77777777" w:rsidR="002574EF" w:rsidRDefault="002574EF">
      <w:r>
        <w:separator/>
      </w:r>
    </w:p>
  </w:endnote>
  <w:endnote w:type="continuationSeparator" w:id="0">
    <w:p w14:paraId="129146B0" w14:textId="77777777" w:rsidR="002574EF" w:rsidRDefault="002574EF">
      <w:r>
        <w:continuationSeparator/>
      </w:r>
    </w:p>
  </w:endnote>
  <w:endnote w:type="continuationNotice" w:id="1">
    <w:p w14:paraId="55993D43" w14:textId="77777777" w:rsidR="002574EF" w:rsidRDefault="0025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067" w14:textId="77777777" w:rsidR="00931E4A" w:rsidRDefault="00931E4A">
    <w:pPr>
      <w:pStyle w:val="ac"/>
      <w:framePr w:wrap="around" w:vAnchor="text" w:hAnchor="margin" w:xAlign="center" w:y="1"/>
      <w:rPr>
        <w:rStyle w:val="af"/>
      </w:rPr>
    </w:pPr>
    <w:r>
      <w:rPr>
        <w:rStyle w:val="af"/>
      </w:rPr>
      <w:t>2</w:t>
    </w:r>
  </w:p>
  <w:p w14:paraId="0CC857CD" w14:textId="77777777" w:rsidR="00931E4A" w:rsidRDefault="00931E4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443882C8" w14:textId="6EA8C145" w:rsidR="00931E4A" w:rsidRPr="00C52A2B" w:rsidRDefault="00931E4A" w:rsidP="00C52A2B">
        <w:pPr>
          <w:pStyle w:val="ac"/>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sidR="00914D38">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CF29" w14:textId="29CE0BAD" w:rsidR="00931E4A" w:rsidRDefault="00931E4A">
    <w:pPr>
      <w:pStyle w:val="ac"/>
    </w:pPr>
    <w:r>
      <w:ptab w:relativeTo="margin" w:alignment="center" w:leader="none"/>
    </w:r>
  </w:p>
  <w:p w14:paraId="025E0D06" w14:textId="77777777" w:rsidR="00931E4A" w:rsidRDefault="00931E4A">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CABE" w14:textId="77777777" w:rsidR="00931E4A" w:rsidRDefault="00931E4A" w:rsidP="00581708">
    <w:pPr>
      <w:pStyle w:val="ac"/>
      <w:jc w:val="center"/>
    </w:pPr>
    <w:r>
      <w:t>2</w:t>
    </w:r>
  </w:p>
  <w:p w14:paraId="6F95DC46" w14:textId="77777777" w:rsidR="00931E4A" w:rsidRDefault="00931E4A">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326"/>
      <w:docPartObj>
        <w:docPartGallery w:val="Page Numbers (Bottom of Page)"/>
        <w:docPartUnique/>
      </w:docPartObj>
    </w:sdtPr>
    <w:sdtEndPr>
      <w:rPr>
        <w:rFonts w:ascii="Times New Roman" w:hAnsi="Times New Roman" w:cs="Times New Roman"/>
      </w:rPr>
    </w:sdtEndPr>
    <w:sdtContent>
      <w:p w14:paraId="4F7A29D4" w14:textId="464645F8" w:rsidR="00931E4A" w:rsidRPr="008E0718" w:rsidRDefault="00931E4A">
        <w:pPr>
          <w:pStyle w:val="ac"/>
          <w:jc w:val="center"/>
          <w:rPr>
            <w:rFonts w:ascii="Times New Roman" w:hAnsi="Times New Roman" w:cs="Times New Roman"/>
          </w:rPr>
        </w:pPr>
        <w:r w:rsidRPr="008E0718">
          <w:rPr>
            <w:rFonts w:ascii="Times New Roman" w:hAnsi="Times New Roman" w:cs="Times New Roman"/>
          </w:rPr>
          <w:fldChar w:fldCharType="begin"/>
        </w:r>
        <w:r w:rsidRPr="008E0718">
          <w:rPr>
            <w:rFonts w:ascii="Times New Roman" w:hAnsi="Times New Roman" w:cs="Times New Roman"/>
          </w:rPr>
          <w:instrText>PAGE   \* MERGEFORMAT</w:instrText>
        </w:r>
        <w:r w:rsidRPr="008E0718">
          <w:rPr>
            <w:rFonts w:ascii="Times New Roman" w:hAnsi="Times New Roman" w:cs="Times New Roman"/>
          </w:rPr>
          <w:fldChar w:fldCharType="separate"/>
        </w:r>
        <w:r w:rsidR="000E468D">
          <w:rPr>
            <w:rFonts w:ascii="Times New Roman" w:hAnsi="Times New Roman" w:cs="Times New Roman"/>
            <w:noProof/>
          </w:rPr>
          <w:t>6</w:t>
        </w:r>
        <w:r w:rsidRPr="008E0718">
          <w:rPr>
            <w:rFonts w:ascii="Times New Roman" w:hAnsi="Times New Roman" w:cs="Times New Roman"/>
          </w:rPr>
          <w:fldChar w:fldCharType="end"/>
        </w:r>
      </w:p>
    </w:sdtContent>
  </w:sdt>
  <w:p w14:paraId="1CA38056" w14:textId="77777777" w:rsidR="00931E4A" w:rsidRPr="00FE6219" w:rsidRDefault="00931E4A" w:rsidP="00C87330">
    <w:pPr>
      <w:pStyle w:val="ac"/>
      <w:tabs>
        <w:tab w:val="clear" w:pos="8306"/>
        <w:tab w:val="right" w:pos="7797"/>
      </w:tabs>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A4344" w14:textId="77777777" w:rsidR="002574EF" w:rsidRDefault="002574EF">
      <w:r>
        <w:separator/>
      </w:r>
    </w:p>
  </w:footnote>
  <w:footnote w:type="continuationSeparator" w:id="0">
    <w:p w14:paraId="7A7B7122" w14:textId="77777777" w:rsidR="002574EF" w:rsidRDefault="002574EF">
      <w:r>
        <w:continuationSeparator/>
      </w:r>
    </w:p>
  </w:footnote>
  <w:footnote w:type="continuationNotice" w:id="1">
    <w:p w14:paraId="3A41E57E" w14:textId="77777777" w:rsidR="002574EF" w:rsidRDefault="002574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EC0E" w14:textId="77777777" w:rsidR="00931E4A" w:rsidRPr="00C42498" w:rsidRDefault="00931E4A" w:rsidP="00C42498">
    <w:pPr>
      <w:ind w:left="5670"/>
      <w:rPr>
        <w:sz w:val="28"/>
      </w:rPr>
    </w:pPr>
    <w:r w:rsidRPr="00012898">
      <w:rPr>
        <w:sz w:val="28"/>
      </w:rPr>
      <w:t>Приложение №</w:t>
    </w:r>
    <w:r w:rsidRPr="00950CE5">
      <w:rPr>
        <w:sz w:val="28"/>
        <w:szCs w:val="28"/>
        <w:lang w:eastAsia="en-US"/>
      </w:rPr>
      <w:t xml:space="preserve"> </w:t>
    </w:r>
    <w:r>
      <w:rPr>
        <w:sz w:val="28"/>
        <w:szCs w:val="28"/>
        <w:lang w:eastAsia="en-US"/>
      </w:rPr>
      <w:t>15.1</w:t>
    </w:r>
    <w:r w:rsidRPr="00012898">
      <w:rPr>
        <w:sz w:val="28"/>
      </w:rPr>
      <w:t xml:space="preserve"> </w:t>
    </w:r>
  </w:p>
  <w:p w14:paraId="17C29DFE" w14:textId="77777777" w:rsidR="00931E4A" w:rsidRPr="00012898" w:rsidRDefault="00931E4A" w:rsidP="00C42498">
    <w:pPr>
      <w:ind w:left="5670"/>
      <w:rPr>
        <w:sz w:val="28"/>
      </w:rPr>
    </w:pPr>
    <w:r w:rsidRPr="00012898">
      <w:rPr>
        <w:sz w:val="28"/>
      </w:rPr>
      <w:t xml:space="preserve">к </w:t>
    </w:r>
    <w:r w:rsidRPr="00950CE5">
      <w:rPr>
        <w:sz w:val="28"/>
        <w:szCs w:val="28"/>
        <w:lang w:eastAsia="en-US"/>
      </w:rPr>
      <w:t>Единому отраслевому стандарту закупок (Положени</w:t>
    </w:r>
    <w:r>
      <w:rPr>
        <w:sz w:val="28"/>
        <w:szCs w:val="28"/>
        <w:lang w:eastAsia="en-US"/>
      </w:rPr>
      <w:t>ю</w:t>
    </w:r>
    <w:r w:rsidRPr="00950CE5">
      <w:rPr>
        <w:sz w:val="28"/>
        <w:szCs w:val="28"/>
        <w:lang w:eastAsia="en-US"/>
      </w:rPr>
      <w:t xml:space="preserve"> о закупке) </w:t>
    </w:r>
    <w:proofErr w:type="spellStart"/>
    <w:r w:rsidRPr="00012898">
      <w:rPr>
        <w:sz w:val="28"/>
      </w:rPr>
      <w:t>Госкорпорации</w:t>
    </w:r>
    <w:proofErr w:type="spellEnd"/>
    <w:r w:rsidRPr="00012898">
      <w:rPr>
        <w:sz w:val="28"/>
      </w:rPr>
      <w:t xml:space="preserve"> «</w:t>
    </w:r>
    <w:proofErr w:type="spellStart"/>
    <w:r w:rsidRPr="00012898">
      <w:rPr>
        <w:sz w:val="28"/>
      </w:rPr>
      <w:t>Росатом</w:t>
    </w:r>
    <w:proofErr w:type="spellEnd"/>
    <w:r w:rsidRPr="00012898">
      <w:rPr>
        <w:sz w:val="28"/>
      </w:rPr>
      <w:t>»</w:t>
    </w:r>
  </w:p>
  <w:p w14:paraId="2033E900" w14:textId="77777777" w:rsidR="00931E4A" w:rsidRDefault="00931E4A">
    <w:pPr>
      <w:pStyle w:val="aa"/>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B70F" w14:textId="77777777" w:rsidR="00931E4A" w:rsidRPr="00F429FC" w:rsidRDefault="00931E4A" w:rsidP="00C87330">
    <w:pPr>
      <w:pStyle w:val="aa"/>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51F6" w14:textId="77777777" w:rsidR="00931E4A" w:rsidRPr="00F429FC" w:rsidRDefault="00931E4A" w:rsidP="00C87330">
    <w:pPr>
      <w:pStyle w:val="aa"/>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24EA" w14:textId="77777777" w:rsidR="00931E4A" w:rsidRDefault="00931E4A" w:rsidP="00CD5799">
    <w:pPr>
      <w:pStyle w:val="aa"/>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873A" w14:textId="77777777" w:rsidR="00931E4A" w:rsidRPr="008F4774" w:rsidRDefault="00931E4A" w:rsidP="008F47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2DB47CD"/>
    <w:multiLevelType w:val="multilevel"/>
    <w:tmpl w:val="73FE4826"/>
    <w:lvl w:ilvl="0">
      <w:start w:val="1"/>
      <w:numFmt w:val="decimal"/>
      <w:pStyle w:val="a0"/>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5" w15:restartNumberingAfterBreak="0">
    <w:nsid w:val="042C4619"/>
    <w:multiLevelType w:val="multilevel"/>
    <w:tmpl w:val="BC8A715A"/>
    <w:lvl w:ilvl="0">
      <w:start w:val="3"/>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3231A"/>
    <w:multiLevelType w:val="hybridMultilevel"/>
    <w:tmpl w:val="CA1656EC"/>
    <w:lvl w:ilvl="0" w:tplc="B28C4CC2">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505D4D"/>
    <w:multiLevelType w:val="hybridMultilevel"/>
    <w:tmpl w:val="CDB2D89E"/>
    <w:lvl w:ilvl="0" w:tplc="C42A204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954C90"/>
    <w:multiLevelType w:val="hybridMultilevel"/>
    <w:tmpl w:val="F84AEB0E"/>
    <w:lvl w:ilvl="0" w:tplc="93B4E36A">
      <w:start w:val="1"/>
      <w:numFmt w:val="decimal"/>
      <w:lvlText w:val="%1."/>
      <w:lvlJc w:val="left"/>
      <w:pPr>
        <w:tabs>
          <w:tab w:val="num" w:pos="7307"/>
        </w:tabs>
        <w:ind w:left="730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E1458B"/>
    <w:multiLevelType w:val="hybridMultilevel"/>
    <w:tmpl w:val="6562E27C"/>
    <w:lvl w:ilvl="0" w:tplc="4AC259B4">
      <w:start w:val="1"/>
      <w:numFmt w:val="bullet"/>
      <w:pStyle w:val="20"/>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F4949"/>
    <w:multiLevelType w:val="hybridMultilevel"/>
    <w:tmpl w:val="95E6461C"/>
    <w:lvl w:ilvl="0" w:tplc="A4802CFA">
      <w:start w:val="1"/>
      <w:numFmt w:val="decimal"/>
      <w:lvlText w:val="%1)"/>
      <w:lvlJc w:val="left"/>
      <w:pPr>
        <w:tabs>
          <w:tab w:val="num" w:pos="2134"/>
        </w:tabs>
        <w:ind w:left="2134" w:hanging="360"/>
      </w:pPr>
      <w:rPr>
        <w:rFonts w:hint="default"/>
      </w:rPr>
    </w:lvl>
    <w:lvl w:ilvl="1" w:tplc="BFFA54B4">
      <w:start w:val="1"/>
      <w:numFmt w:val="bullet"/>
      <w:lvlText w:val="­"/>
      <w:lvlJc w:val="left"/>
      <w:pPr>
        <w:tabs>
          <w:tab w:val="num" w:pos="2149"/>
        </w:tabs>
        <w:ind w:left="2149" w:hanging="360"/>
      </w:pPr>
      <w:rPr>
        <w:rFonts w:ascii="Courier New" w:hAnsi="Courier New" w:hint="default"/>
      </w:rPr>
    </w:lvl>
    <w:lvl w:ilvl="2" w:tplc="E59C36D4" w:tentative="1">
      <w:start w:val="1"/>
      <w:numFmt w:val="bullet"/>
      <w:lvlText w:val=""/>
      <w:lvlJc w:val="left"/>
      <w:pPr>
        <w:tabs>
          <w:tab w:val="num" w:pos="2869"/>
        </w:tabs>
        <w:ind w:left="2869" w:hanging="360"/>
      </w:pPr>
      <w:rPr>
        <w:rFonts w:ascii="Symbol" w:hAnsi="Symbol" w:hint="default"/>
      </w:rPr>
    </w:lvl>
    <w:lvl w:ilvl="3" w:tplc="C780F640">
      <w:start w:val="1"/>
      <w:numFmt w:val="bullet"/>
      <w:lvlText w:val=""/>
      <w:lvlJc w:val="left"/>
      <w:pPr>
        <w:tabs>
          <w:tab w:val="num" w:pos="3589"/>
        </w:tabs>
        <w:ind w:left="3589" w:hanging="360"/>
      </w:pPr>
      <w:rPr>
        <w:rFonts w:ascii="Symbol" w:hAnsi="Symbol" w:hint="default"/>
        <w:sz w:val="20"/>
        <w:szCs w:val="20"/>
      </w:rPr>
    </w:lvl>
    <w:lvl w:ilvl="4" w:tplc="8E4216AA" w:tentative="1">
      <w:start w:val="1"/>
      <w:numFmt w:val="bullet"/>
      <w:lvlText w:val="o"/>
      <w:lvlJc w:val="left"/>
      <w:pPr>
        <w:tabs>
          <w:tab w:val="num" w:pos="4309"/>
        </w:tabs>
        <w:ind w:left="4309" w:hanging="360"/>
      </w:pPr>
      <w:rPr>
        <w:rFonts w:ascii="Arial (WT)" w:hAnsi="Arial (WT)" w:cs="Arial (WT)" w:hint="default"/>
      </w:rPr>
    </w:lvl>
    <w:lvl w:ilvl="5" w:tplc="D0BC6810" w:tentative="1">
      <w:start w:val="1"/>
      <w:numFmt w:val="bullet"/>
      <w:lvlText w:val=""/>
      <w:lvlJc w:val="left"/>
      <w:pPr>
        <w:tabs>
          <w:tab w:val="num" w:pos="5029"/>
        </w:tabs>
        <w:ind w:left="5029" w:hanging="360"/>
      </w:pPr>
      <w:rPr>
        <w:rFonts w:ascii="Symbol" w:hAnsi="Symbol" w:hint="default"/>
      </w:rPr>
    </w:lvl>
    <w:lvl w:ilvl="6" w:tplc="8A1A8D32" w:tentative="1">
      <w:start w:val="1"/>
      <w:numFmt w:val="bullet"/>
      <w:lvlText w:val=""/>
      <w:lvlJc w:val="left"/>
      <w:pPr>
        <w:tabs>
          <w:tab w:val="num" w:pos="5749"/>
        </w:tabs>
        <w:ind w:left="5749" w:hanging="360"/>
      </w:pPr>
      <w:rPr>
        <w:rFonts w:ascii="Symbol" w:hAnsi="Symbol" w:hint="default"/>
      </w:rPr>
    </w:lvl>
    <w:lvl w:ilvl="7" w:tplc="4F88A132" w:tentative="1">
      <w:start w:val="1"/>
      <w:numFmt w:val="bullet"/>
      <w:lvlText w:val="o"/>
      <w:lvlJc w:val="left"/>
      <w:pPr>
        <w:tabs>
          <w:tab w:val="num" w:pos="6469"/>
        </w:tabs>
        <w:ind w:left="6469" w:hanging="360"/>
      </w:pPr>
      <w:rPr>
        <w:rFonts w:ascii="Arial (WT)" w:hAnsi="Arial (WT)" w:cs="Arial (WT)" w:hint="default"/>
      </w:rPr>
    </w:lvl>
    <w:lvl w:ilvl="8" w:tplc="7B9229A8" w:tentative="1">
      <w:start w:val="1"/>
      <w:numFmt w:val="bullet"/>
      <w:lvlText w:val=""/>
      <w:lvlJc w:val="left"/>
      <w:pPr>
        <w:tabs>
          <w:tab w:val="num" w:pos="7189"/>
        </w:tabs>
        <w:ind w:left="7189" w:hanging="360"/>
      </w:pPr>
      <w:rPr>
        <w:rFonts w:ascii="Symbol" w:hAnsi="Symbol" w:hint="default"/>
      </w:rPr>
    </w:lvl>
  </w:abstractNum>
  <w:abstractNum w:abstractNumId="13" w15:restartNumberingAfterBreak="0">
    <w:nsid w:val="16EB598C"/>
    <w:multiLevelType w:val="multilevel"/>
    <w:tmpl w:val="FF8EB4EA"/>
    <w:lvl w:ilvl="0">
      <w:start w:val="2"/>
      <w:numFmt w:val="decimal"/>
      <w:lvlText w:val="%1)"/>
      <w:lvlJc w:val="left"/>
      <w:pPr>
        <w:tabs>
          <w:tab w:val="num" w:pos="720"/>
        </w:tabs>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3D1C22"/>
    <w:multiLevelType w:val="hybridMultilevel"/>
    <w:tmpl w:val="20F4AB7A"/>
    <w:lvl w:ilvl="0" w:tplc="0419000B">
      <w:start w:val="1"/>
      <w:numFmt w:val="bullet"/>
      <w:lvlText w:val=""/>
      <w:lvlJc w:val="left"/>
      <w:pPr>
        <w:ind w:left="4897"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14432"/>
    <w:multiLevelType w:val="multilevel"/>
    <w:tmpl w:val="4A249946"/>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4B4B31"/>
    <w:multiLevelType w:val="hybridMultilevel"/>
    <w:tmpl w:val="716249C6"/>
    <w:lvl w:ilvl="0" w:tplc="865E558C">
      <w:start w:val="12"/>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42F5EF2"/>
    <w:multiLevelType w:val="hybridMultilevel"/>
    <w:tmpl w:val="44665E8E"/>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4C25A83"/>
    <w:multiLevelType w:val="multilevel"/>
    <w:tmpl w:val="76D8B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DA5F5B"/>
    <w:multiLevelType w:val="hybridMultilevel"/>
    <w:tmpl w:val="08644BC4"/>
    <w:lvl w:ilvl="0" w:tplc="3490CE04">
      <w:start w:val="1"/>
      <w:numFmt w:val="decimal"/>
      <w:lvlText w:val="1.%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3233152A"/>
    <w:multiLevelType w:val="hybridMultilevel"/>
    <w:tmpl w:val="5B1001A4"/>
    <w:lvl w:ilvl="0" w:tplc="72C690D8">
      <w:start w:val="1"/>
      <w:numFmt w:val="decimal"/>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1"/>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24" w15:restartNumberingAfterBreak="0">
    <w:nsid w:val="33D94FBF"/>
    <w:multiLevelType w:val="multilevel"/>
    <w:tmpl w:val="76CE1E30"/>
    <w:lvl w:ilvl="0">
      <w:start w:val="1"/>
      <w:numFmt w:val="decimal"/>
      <w:lvlText w:val="%1."/>
      <w:lvlJc w:val="left"/>
      <w:pPr>
        <w:tabs>
          <w:tab w:val="num" w:pos="360"/>
        </w:tabs>
        <w:ind w:left="36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4A447C5"/>
    <w:multiLevelType w:val="hybridMultilevel"/>
    <w:tmpl w:val="C5782122"/>
    <w:lvl w:ilvl="0" w:tplc="88408EA0">
      <w:start w:val="1"/>
      <w:numFmt w:val="decimal"/>
      <w:lvlText w:val="%1)"/>
      <w:lvlJc w:val="left"/>
      <w:pPr>
        <w:ind w:left="1429" w:hanging="360"/>
      </w:pPr>
      <w:rPr>
        <w:rFonts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6466A64"/>
    <w:multiLevelType w:val="hybridMultilevel"/>
    <w:tmpl w:val="A120D8A6"/>
    <w:lvl w:ilvl="0" w:tplc="FFFFFFFF">
      <w:start w:val="1"/>
      <w:numFmt w:val="decimal"/>
      <w:lvlText w:val="%1."/>
      <w:lvlJc w:val="left"/>
      <w:pPr>
        <w:tabs>
          <w:tab w:val="num" w:pos="928"/>
        </w:tabs>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i w:val="0"/>
        <w:sz w:val="18"/>
        <w:szCs w:val="18"/>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98C73CD"/>
    <w:multiLevelType w:val="hybridMultilevel"/>
    <w:tmpl w:val="7AEC4354"/>
    <w:lvl w:ilvl="0" w:tplc="FD2C31B0">
      <w:start w:val="1"/>
      <w:numFmt w:val="decimal"/>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44799D"/>
    <w:multiLevelType w:val="multilevel"/>
    <w:tmpl w:val="C9124C12"/>
    <w:lvl w:ilvl="0">
      <w:start w:val="1"/>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4" w15:restartNumberingAfterBreak="0">
    <w:nsid w:val="3A9369EC"/>
    <w:multiLevelType w:val="multilevel"/>
    <w:tmpl w:val="3AC89220"/>
    <w:styleLink w:val="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3B8D5389"/>
    <w:multiLevelType w:val="hybridMultilevel"/>
    <w:tmpl w:val="E952A958"/>
    <w:lvl w:ilvl="0" w:tplc="D64CB396">
      <w:start w:val="1"/>
      <w:numFmt w:val="bullet"/>
      <w:pStyle w:val="a2"/>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850C5F"/>
    <w:multiLevelType w:val="hybridMultilevel"/>
    <w:tmpl w:val="8AAEDC84"/>
    <w:lvl w:ilvl="0" w:tplc="BDBED12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44D863C5"/>
    <w:multiLevelType w:val="hybridMultilevel"/>
    <w:tmpl w:val="54DA9370"/>
    <w:lvl w:ilvl="0" w:tplc="BA26EBF4">
      <w:start w:val="1"/>
      <w:numFmt w:val="russianLower"/>
      <w:lvlText w:val="%1)"/>
      <w:lvlJc w:val="left"/>
      <w:pPr>
        <w:ind w:left="3480"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CA105F4"/>
    <w:multiLevelType w:val="hybridMultilevel"/>
    <w:tmpl w:val="FB72E3AE"/>
    <w:lvl w:ilvl="0" w:tplc="6088D9CC">
      <w:start w:val="1"/>
      <w:numFmt w:val="russianLower"/>
      <w:lvlText w:val="%1)"/>
      <w:lvlJc w:val="left"/>
      <w:pPr>
        <w:ind w:left="1287" w:hanging="360"/>
      </w:pPr>
      <w:rPr>
        <w:rFonts w:ascii="Times New Roman" w:hAnsi="Times New Roman"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08D0437"/>
    <w:multiLevelType w:val="hybridMultilevel"/>
    <w:tmpl w:val="BF10396A"/>
    <w:lvl w:ilvl="0" w:tplc="74242466">
      <w:start w:val="1"/>
      <w:numFmt w:val="decimal"/>
      <w:lvlText w:val="%1)"/>
      <w:lvlJc w:val="left"/>
      <w:pPr>
        <w:ind w:left="475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5A853AE"/>
    <w:multiLevelType w:val="hybridMultilevel"/>
    <w:tmpl w:val="C3960BFE"/>
    <w:lvl w:ilvl="0" w:tplc="8B28EB48">
      <w:start w:val="1"/>
      <w:numFmt w:val="decimal"/>
      <w:lvlText w:val="%1)"/>
      <w:lvlJc w:val="left"/>
      <w:pPr>
        <w:ind w:left="720" w:hanging="360"/>
      </w:pPr>
      <w:rPr>
        <w:rFonts w:ascii="Times New Roman" w:eastAsia="Arial Unicode MS"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F70A10"/>
    <w:multiLevelType w:val="hybridMultilevel"/>
    <w:tmpl w:val="8A0A47FE"/>
    <w:styleLink w:val="110"/>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8" w15:restartNumberingAfterBreak="0">
    <w:nsid w:val="58FE6094"/>
    <w:multiLevelType w:val="hybridMultilevel"/>
    <w:tmpl w:val="9C82C492"/>
    <w:lvl w:ilvl="0" w:tplc="BC5CA56A">
      <w:start w:val="1"/>
      <w:numFmt w:val="russianLower"/>
      <w:lvlText w:val="%1)"/>
      <w:lvlJc w:val="left"/>
      <w:pPr>
        <w:ind w:left="928"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0" w15:restartNumberingAfterBreak="0">
    <w:nsid w:val="5C462A30"/>
    <w:multiLevelType w:val="hybridMultilevel"/>
    <w:tmpl w:val="E34EBCDC"/>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51"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1"/>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52" w15:restartNumberingAfterBreak="0">
    <w:nsid w:val="5E651D7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3"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03230E3"/>
    <w:multiLevelType w:val="singleLevel"/>
    <w:tmpl w:val="78C82414"/>
    <w:lvl w:ilvl="0">
      <w:start w:val="1"/>
      <w:numFmt w:val="decimal"/>
      <w:pStyle w:val="a5"/>
      <w:lvlText w:val="%1."/>
      <w:lvlJc w:val="left"/>
      <w:pPr>
        <w:tabs>
          <w:tab w:val="num" w:pos="1211"/>
        </w:tabs>
        <w:ind w:left="0" w:firstLine="851"/>
      </w:pPr>
      <w:rPr>
        <w:rFonts w:ascii="Times New Roman" w:hAnsi="Times New Roman" w:hint="default"/>
        <w:b w:val="0"/>
        <w:i w:val="0"/>
        <w:sz w:val="24"/>
      </w:rPr>
    </w:lvl>
  </w:abstractNum>
  <w:abstractNum w:abstractNumId="55" w15:restartNumberingAfterBreak="0">
    <w:nsid w:val="636861D8"/>
    <w:multiLevelType w:val="multilevel"/>
    <w:tmpl w:val="E7B460FC"/>
    <w:lvl w:ilvl="0">
      <w:start w:val="1"/>
      <w:numFmt w:val="bullet"/>
      <w:pStyle w:val="12"/>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6" w15:restartNumberingAfterBreak="0">
    <w:nsid w:val="66ED535E"/>
    <w:multiLevelType w:val="multilevel"/>
    <w:tmpl w:val="588ED182"/>
    <w:lvl w:ilvl="0">
      <w:start w:val="1"/>
      <w:numFmt w:val="decimal"/>
      <w:lvlText w:val="%1."/>
      <w:lvlJc w:val="left"/>
      <w:pPr>
        <w:ind w:left="720" w:hanging="360"/>
      </w:pPr>
      <w:rPr>
        <w:i w:val="0"/>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i w:val="0"/>
        <w:sz w:val="28"/>
        <w:szCs w:val="28"/>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91C149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8"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15:restartNumberingAfterBreak="0">
    <w:nsid w:val="6B66704D"/>
    <w:multiLevelType w:val="hybridMultilevel"/>
    <w:tmpl w:val="FB14B2F4"/>
    <w:lvl w:ilvl="0" w:tplc="B9F47F28">
      <w:start w:val="1"/>
      <w:numFmt w:val="decimal"/>
      <w:lvlText w:val="%1."/>
      <w:lvlJc w:val="left"/>
      <w:pPr>
        <w:tabs>
          <w:tab w:val="num" w:pos="2214"/>
        </w:tabs>
        <w:ind w:left="2214" w:hanging="360"/>
      </w:pPr>
      <w:rPr>
        <w:rFonts w:ascii="Times New Roman" w:eastAsia="Times New Roman" w:hAnsi="Times New Roman" w:cs="Times New Roman"/>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60" w15:restartNumberingAfterBreak="0">
    <w:nsid w:val="6BCF26AB"/>
    <w:multiLevelType w:val="hybridMultilevel"/>
    <w:tmpl w:val="2430D0D6"/>
    <w:lvl w:ilvl="0" w:tplc="D8920CBC">
      <w:start w:val="1"/>
      <w:numFmt w:val="decimal"/>
      <w:pStyle w:val="42"/>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61" w15:restartNumberingAfterBreak="0">
    <w:nsid w:val="6C8E56BD"/>
    <w:multiLevelType w:val="multilevel"/>
    <w:tmpl w:val="1BF6F132"/>
    <w:styleLink w:val="23"/>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4"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7F6641A"/>
    <w:multiLevelType w:val="hybridMultilevel"/>
    <w:tmpl w:val="E5FCAA1A"/>
    <w:lvl w:ilvl="0" w:tplc="04190011">
      <w:start w:val="1"/>
      <w:numFmt w:val="decimal"/>
      <w:lvlText w:val="%1)"/>
      <w:lvlJc w:val="left"/>
      <w:pPr>
        <w:ind w:left="720" w:hanging="360"/>
      </w:pPr>
      <w:rPr>
        <w:rFonts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4"/>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67"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3"/>
  </w:num>
  <w:num w:numId="2">
    <w:abstractNumId w:val="51"/>
  </w:num>
  <w:num w:numId="3">
    <w:abstractNumId w:val="45"/>
  </w:num>
  <w:num w:numId="4">
    <w:abstractNumId w:val="1"/>
  </w:num>
  <w:num w:numId="5">
    <w:abstractNumId w:val="0"/>
  </w:num>
  <w:num w:numId="6">
    <w:abstractNumId w:val="42"/>
  </w:num>
  <w:num w:numId="7">
    <w:abstractNumId w:val="39"/>
  </w:num>
  <w:num w:numId="8">
    <w:abstractNumId w:val="3"/>
  </w:num>
  <w:num w:numId="9">
    <w:abstractNumId w:val="27"/>
  </w:num>
  <w:num w:numId="10">
    <w:abstractNumId w:val="2"/>
  </w:num>
  <w:num w:numId="11">
    <w:abstractNumId w:val="24"/>
  </w:num>
  <w:num w:numId="12">
    <w:abstractNumId w:val="34"/>
  </w:num>
  <w:num w:numId="13">
    <w:abstractNumId w:val="61"/>
  </w:num>
  <w:num w:numId="14">
    <w:abstractNumId w:val="47"/>
  </w:num>
  <w:num w:numId="15">
    <w:abstractNumId w:val="33"/>
  </w:num>
  <w:num w:numId="16">
    <w:abstractNumId w:val="44"/>
  </w:num>
  <w:num w:numId="17">
    <w:abstractNumId w:val="56"/>
  </w:num>
  <w:num w:numId="18">
    <w:abstractNumId w:val="28"/>
  </w:num>
  <w:num w:numId="19">
    <w:abstractNumId w:val="25"/>
  </w:num>
  <w:num w:numId="20">
    <w:abstractNumId w:val="58"/>
  </w:num>
  <w:num w:numId="21">
    <w:abstractNumId w:val="64"/>
  </w:num>
  <w:num w:numId="22">
    <w:abstractNumId w:val="40"/>
  </w:num>
  <w:num w:numId="23">
    <w:abstractNumId w:val="20"/>
  </w:num>
  <w:num w:numId="24">
    <w:abstractNumId w:val="14"/>
  </w:num>
  <w:num w:numId="25">
    <w:abstractNumId w:val="7"/>
  </w:num>
  <w:num w:numId="26">
    <w:abstractNumId w:val="18"/>
  </w:num>
  <w:num w:numId="27">
    <w:abstractNumId w:val="46"/>
  </w:num>
  <w:num w:numId="28">
    <w:abstractNumId w:val="66"/>
  </w:num>
  <w:num w:numId="29">
    <w:abstractNumId w:val="23"/>
  </w:num>
  <w:num w:numId="30">
    <w:abstractNumId w:val="54"/>
  </w:num>
  <w:num w:numId="31">
    <w:abstractNumId w:val="55"/>
  </w:num>
  <w:num w:numId="32">
    <w:abstractNumId w:val="11"/>
  </w:num>
  <w:num w:numId="33">
    <w:abstractNumId w:val="49"/>
  </w:num>
  <w:num w:numId="34">
    <w:abstractNumId w:val="4"/>
  </w:num>
  <w:num w:numId="35">
    <w:abstractNumId w:val="15"/>
  </w:num>
  <w:num w:numId="36">
    <w:abstractNumId w:val="36"/>
  </w:num>
  <w:num w:numId="37">
    <w:abstractNumId w:val="41"/>
  </w:num>
  <w:num w:numId="38">
    <w:abstractNumId w:val="35"/>
  </w:num>
  <w:num w:numId="39">
    <w:abstractNumId w:val="60"/>
  </w:num>
  <w:num w:numId="40">
    <w:abstractNumId w:val="12"/>
  </w:num>
  <w:num w:numId="41">
    <w:abstractNumId w:val="26"/>
  </w:num>
  <w:num w:numId="42">
    <w:abstractNumId w:val="67"/>
  </w:num>
  <w:num w:numId="43">
    <w:abstractNumId w:val="30"/>
  </w:num>
  <w:num w:numId="44">
    <w:abstractNumId w:val="62"/>
  </w:num>
  <w:num w:numId="45">
    <w:abstractNumId w:val="38"/>
  </w:num>
  <w:num w:numId="46">
    <w:abstractNumId w:val="8"/>
  </w:num>
  <w:num w:numId="47">
    <w:abstractNumId w:val="53"/>
  </w:num>
  <w:num w:numId="48">
    <w:abstractNumId w:val="57"/>
  </w:num>
  <w:num w:numId="49">
    <w:abstractNumId w:val="50"/>
  </w:num>
  <w:num w:numId="50">
    <w:abstractNumId w:val="32"/>
  </w:num>
  <w:num w:numId="51">
    <w:abstractNumId w:val="19"/>
  </w:num>
  <w:num w:numId="52">
    <w:abstractNumId w:val="9"/>
  </w:num>
  <w:num w:numId="53">
    <w:abstractNumId w:val="5"/>
  </w:num>
  <w:num w:numId="54">
    <w:abstractNumId w:val="31"/>
  </w:num>
  <w:num w:numId="55">
    <w:abstractNumId w:val="6"/>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3"/>
  </w:num>
  <w:num w:numId="60">
    <w:abstractNumId w:val="48"/>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0"/>
  </w:num>
  <w:num w:numId="64">
    <w:abstractNumId w:val="52"/>
  </w:num>
  <w:num w:numId="65">
    <w:abstractNumId w:val="17"/>
  </w:num>
  <w:num w:numId="66">
    <w:abstractNumId w:val="22"/>
  </w:num>
  <w:num w:numId="67">
    <w:abstractNumId w:val="65"/>
  </w:num>
  <w:num w:numId="68">
    <w:abstractNumId w:val="43"/>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num>
  <w:num w:numId="71">
    <w:abstractNumId w:val="42"/>
  </w:num>
  <w:num w:numId="72">
    <w:abstractNumId w:val="42"/>
  </w:num>
  <w:num w:numId="73">
    <w:abstractNumId w:val="42"/>
  </w:num>
  <w:num w:numId="7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7E"/>
    <w:rsid w:val="0000010C"/>
    <w:rsid w:val="00000CDE"/>
    <w:rsid w:val="00001563"/>
    <w:rsid w:val="00001AEB"/>
    <w:rsid w:val="000024E5"/>
    <w:rsid w:val="000026AD"/>
    <w:rsid w:val="00002BA3"/>
    <w:rsid w:val="000033F4"/>
    <w:rsid w:val="00003492"/>
    <w:rsid w:val="000035D6"/>
    <w:rsid w:val="000040B1"/>
    <w:rsid w:val="000043D2"/>
    <w:rsid w:val="00005878"/>
    <w:rsid w:val="00005A51"/>
    <w:rsid w:val="000070DA"/>
    <w:rsid w:val="0000718B"/>
    <w:rsid w:val="00007822"/>
    <w:rsid w:val="00007DC9"/>
    <w:rsid w:val="000101B6"/>
    <w:rsid w:val="0001026F"/>
    <w:rsid w:val="00010734"/>
    <w:rsid w:val="00010F51"/>
    <w:rsid w:val="000112F3"/>
    <w:rsid w:val="00012898"/>
    <w:rsid w:val="000128ED"/>
    <w:rsid w:val="000129E6"/>
    <w:rsid w:val="00014974"/>
    <w:rsid w:val="00014CA1"/>
    <w:rsid w:val="00014E28"/>
    <w:rsid w:val="000151F3"/>
    <w:rsid w:val="000154DB"/>
    <w:rsid w:val="00015944"/>
    <w:rsid w:val="0001676C"/>
    <w:rsid w:val="00016F78"/>
    <w:rsid w:val="00017738"/>
    <w:rsid w:val="00020A4E"/>
    <w:rsid w:val="000216C0"/>
    <w:rsid w:val="000217DE"/>
    <w:rsid w:val="0002210A"/>
    <w:rsid w:val="000229B3"/>
    <w:rsid w:val="00023248"/>
    <w:rsid w:val="000233ED"/>
    <w:rsid w:val="000234B1"/>
    <w:rsid w:val="00023700"/>
    <w:rsid w:val="0002404A"/>
    <w:rsid w:val="00024150"/>
    <w:rsid w:val="000268E9"/>
    <w:rsid w:val="000272AF"/>
    <w:rsid w:val="00027AE0"/>
    <w:rsid w:val="00027DE8"/>
    <w:rsid w:val="00030F2B"/>
    <w:rsid w:val="00030F49"/>
    <w:rsid w:val="0003114E"/>
    <w:rsid w:val="000316C6"/>
    <w:rsid w:val="00031E42"/>
    <w:rsid w:val="00033A1A"/>
    <w:rsid w:val="00033B70"/>
    <w:rsid w:val="00035143"/>
    <w:rsid w:val="00035643"/>
    <w:rsid w:val="000361BC"/>
    <w:rsid w:val="00036C5B"/>
    <w:rsid w:val="00037574"/>
    <w:rsid w:val="000405A6"/>
    <w:rsid w:val="00042DAB"/>
    <w:rsid w:val="00043C41"/>
    <w:rsid w:val="000447E7"/>
    <w:rsid w:val="0004481B"/>
    <w:rsid w:val="0004569E"/>
    <w:rsid w:val="0004572E"/>
    <w:rsid w:val="00045A0F"/>
    <w:rsid w:val="00045D22"/>
    <w:rsid w:val="000467D3"/>
    <w:rsid w:val="000469DA"/>
    <w:rsid w:val="0005035B"/>
    <w:rsid w:val="000511C8"/>
    <w:rsid w:val="00051629"/>
    <w:rsid w:val="00052944"/>
    <w:rsid w:val="0005355B"/>
    <w:rsid w:val="0005382C"/>
    <w:rsid w:val="0005391D"/>
    <w:rsid w:val="00053C4F"/>
    <w:rsid w:val="0005407A"/>
    <w:rsid w:val="00056535"/>
    <w:rsid w:val="00056C7E"/>
    <w:rsid w:val="000577DD"/>
    <w:rsid w:val="00060547"/>
    <w:rsid w:val="000608EB"/>
    <w:rsid w:val="000614A4"/>
    <w:rsid w:val="000619BA"/>
    <w:rsid w:val="00061C69"/>
    <w:rsid w:val="00061FD1"/>
    <w:rsid w:val="0006373D"/>
    <w:rsid w:val="000637C1"/>
    <w:rsid w:val="00063E74"/>
    <w:rsid w:val="00064C5C"/>
    <w:rsid w:val="00065353"/>
    <w:rsid w:val="0006537C"/>
    <w:rsid w:val="000655F9"/>
    <w:rsid w:val="00065AC7"/>
    <w:rsid w:val="00065C12"/>
    <w:rsid w:val="000666EF"/>
    <w:rsid w:val="00066B6A"/>
    <w:rsid w:val="000674FB"/>
    <w:rsid w:val="00070222"/>
    <w:rsid w:val="0007133C"/>
    <w:rsid w:val="000713DC"/>
    <w:rsid w:val="0007261C"/>
    <w:rsid w:val="000728E0"/>
    <w:rsid w:val="00072EBB"/>
    <w:rsid w:val="000731E7"/>
    <w:rsid w:val="00074026"/>
    <w:rsid w:val="0007446D"/>
    <w:rsid w:val="00074DEA"/>
    <w:rsid w:val="00074F81"/>
    <w:rsid w:val="00075173"/>
    <w:rsid w:val="00075374"/>
    <w:rsid w:val="00077ACD"/>
    <w:rsid w:val="00077E17"/>
    <w:rsid w:val="00080972"/>
    <w:rsid w:val="0008141F"/>
    <w:rsid w:val="0008151E"/>
    <w:rsid w:val="000817C9"/>
    <w:rsid w:val="000822FC"/>
    <w:rsid w:val="000823DA"/>
    <w:rsid w:val="00083382"/>
    <w:rsid w:val="000836EB"/>
    <w:rsid w:val="00083870"/>
    <w:rsid w:val="00083AC1"/>
    <w:rsid w:val="000846E4"/>
    <w:rsid w:val="000847BD"/>
    <w:rsid w:val="000869EE"/>
    <w:rsid w:val="000870A5"/>
    <w:rsid w:val="000873E8"/>
    <w:rsid w:val="000874C1"/>
    <w:rsid w:val="00087581"/>
    <w:rsid w:val="00087855"/>
    <w:rsid w:val="00087CCA"/>
    <w:rsid w:val="00091224"/>
    <w:rsid w:val="0009162A"/>
    <w:rsid w:val="00091B7E"/>
    <w:rsid w:val="00091E9C"/>
    <w:rsid w:val="000934D2"/>
    <w:rsid w:val="00093C94"/>
    <w:rsid w:val="000945DD"/>
    <w:rsid w:val="00094D62"/>
    <w:rsid w:val="00095F70"/>
    <w:rsid w:val="00096D84"/>
    <w:rsid w:val="00097159"/>
    <w:rsid w:val="000972B9"/>
    <w:rsid w:val="000974C3"/>
    <w:rsid w:val="00097669"/>
    <w:rsid w:val="000A068F"/>
    <w:rsid w:val="000A1961"/>
    <w:rsid w:val="000A1DB9"/>
    <w:rsid w:val="000A219A"/>
    <w:rsid w:val="000A2D71"/>
    <w:rsid w:val="000A31AC"/>
    <w:rsid w:val="000A43AE"/>
    <w:rsid w:val="000A4A41"/>
    <w:rsid w:val="000A4AD2"/>
    <w:rsid w:val="000A535D"/>
    <w:rsid w:val="000A5401"/>
    <w:rsid w:val="000A5682"/>
    <w:rsid w:val="000A5CC2"/>
    <w:rsid w:val="000A5EB5"/>
    <w:rsid w:val="000A6891"/>
    <w:rsid w:val="000A6BAB"/>
    <w:rsid w:val="000A6E6A"/>
    <w:rsid w:val="000B03A2"/>
    <w:rsid w:val="000B04BE"/>
    <w:rsid w:val="000B0512"/>
    <w:rsid w:val="000B0F69"/>
    <w:rsid w:val="000B12D1"/>
    <w:rsid w:val="000B1AA1"/>
    <w:rsid w:val="000B1B9B"/>
    <w:rsid w:val="000B204D"/>
    <w:rsid w:val="000B2EB8"/>
    <w:rsid w:val="000B343E"/>
    <w:rsid w:val="000B42DD"/>
    <w:rsid w:val="000B4659"/>
    <w:rsid w:val="000B471C"/>
    <w:rsid w:val="000B5374"/>
    <w:rsid w:val="000B5839"/>
    <w:rsid w:val="000B678C"/>
    <w:rsid w:val="000B6D65"/>
    <w:rsid w:val="000B793E"/>
    <w:rsid w:val="000B79D8"/>
    <w:rsid w:val="000C0247"/>
    <w:rsid w:val="000C166C"/>
    <w:rsid w:val="000C1C15"/>
    <w:rsid w:val="000C2F60"/>
    <w:rsid w:val="000C3FF9"/>
    <w:rsid w:val="000C4DC3"/>
    <w:rsid w:val="000D1C5A"/>
    <w:rsid w:val="000D27E3"/>
    <w:rsid w:val="000D282D"/>
    <w:rsid w:val="000D3AA2"/>
    <w:rsid w:val="000D3BD4"/>
    <w:rsid w:val="000D42F9"/>
    <w:rsid w:val="000D53B6"/>
    <w:rsid w:val="000D5B5F"/>
    <w:rsid w:val="000D60F2"/>
    <w:rsid w:val="000D6783"/>
    <w:rsid w:val="000D6C0E"/>
    <w:rsid w:val="000D73B6"/>
    <w:rsid w:val="000E0B70"/>
    <w:rsid w:val="000E12B7"/>
    <w:rsid w:val="000E2692"/>
    <w:rsid w:val="000E3425"/>
    <w:rsid w:val="000E3F07"/>
    <w:rsid w:val="000E468D"/>
    <w:rsid w:val="000E6013"/>
    <w:rsid w:val="000E6268"/>
    <w:rsid w:val="000F05B1"/>
    <w:rsid w:val="000F0B52"/>
    <w:rsid w:val="000F0B55"/>
    <w:rsid w:val="000F0D24"/>
    <w:rsid w:val="000F114D"/>
    <w:rsid w:val="000F149B"/>
    <w:rsid w:val="000F1CEB"/>
    <w:rsid w:val="000F20B9"/>
    <w:rsid w:val="000F4066"/>
    <w:rsid w:val="000F5076"/>
    <w:rsid w:val="000F528D"/>
    <w:rsid w:val="000F549F"/>
    <w:rsid w:val="000F5545"/>
    <w:rsid w:val="000F563A"/>
    <w:rsid w:val="000F773A"/>
    <w:rsid w:val="0010033A"/>
    <w:rsid w:val="00100936"/>
    <w:rsid w:val="00100D58"/>
    <w:rsid w:val="00101D5D"/>
    <w:rsid w:val="001030DA"/>
    <w:rsid w:val="00103240"/>
    <w:rsid w:val="00103677"/>
    <w:rsid w:val="0010414F"/>
    <w:rsid w:val="0010521C"/>
    <w:rsid w:val="00107A8B"/>
    <w:rsid w:val="00107AD4"/>
    <w:rsid w:val="00107CD2"/>
    <w:rsid w:val="00110379"/>
    <w:rsid w:val="0011038C"/>
    <w:rsid w:val="00110B23"/>
    <w:rsid w:val="00110DFA"/>
    <w:rsid w:val="00111BA4"/>
    <w:rsid w:val="00112323"/>
    <w:rsid w:val="00113799"/>
    <w:rsid w:val="001150D8"/>
    <w:rsid w:val="00115791"/>
    <w:rsid w:val="00116368"/>
    <w:rsid w:val="00117106"/>
    <w:rsid w:val="001205C1"/>
    <w:rsid w:val="001209EA"/>
    <w:rsid w:val="0012137B"/>
    <w:rsid w:val="001217B3"/>
    <w:rsid w:val="00121C57"/>
    <w:rsid w:val="001225DD"/>
    <w:rsid w:val="00123124"/>
    <w:rsid w:val="0012344B"/>
    <w:rsid w:val="00123527"/>
    <w:rsid w:val="00123656"/>
    <w:rsid w:val="0012377C"/>
    <w:rsid w:val="001249CA"/>
    <w:rsid w:val="00124D57"/>
    <w:rsid w:val="00124F88"/>
    <w:rsid w:val="0012627E"/>
    <w:rsid w:val="00126292"/>
    <w:rsid w:val="001269E6"/>
    <w:rsid w:val="00126DD7"/>
    <w:rsid w:val="001275EF"/>
    <w:rsid w:val="0013016B"/>
    <w:rsid w:val="0013050C"/>
    <w:rsid w:val="00130B76"/>
    <w:rsid w:val="00131583"/>
    <w:rsid w:val="00131AF4"/>
    <w:rsid w:val="00131BA7"/>
    <w:rsid w:val="00135032"/>
    <w:rsid w:val="0013518A"/>
    <w:rsid w:val="00136346"/>
    <w:rsid w:val="00136B62"/>
    <w:rsid w:val="001400F3"/>
    <w:rsid w:val="00140773"/>
    <w:rsid w:val="00141163"/>
    <w:rsid w:val="0014140C"/>
    <w:rsid w:val="001426EE"/>
    <w:rsid w:val="00142709"/>
    <w:rsid w:val="00142ED8"/>
    <w:rsid w:val="0014384C"/>
    <w:rsid w:val="00143CA1"/>
    <w:rsid w:val="00144A4B"/>
    <w:rsid w:val="00144C23"/>
    <w:rsid w:val="00144CC3"/>
    <w:rsid w:val="00145D26"/>
    <w:rsid w:val="00146954"/>
    <w:rsid w:val="00146EDF"/>
    <w:rsid w:val="00146FED"/>
    <w:rsid w:val="00147872"/>
    <w:rsid w:val="00150069"/>
    <w:rsid w:val="00150DC0"/>
    <w:rsid w:val="00151B78"/>
    <w:rsid w:val="00151BBF"/>
    <w:rsid w:val="00151FE4"/>
    <w:rsid w:val="00152303"/>
    <w:rsid w:val="00152F8D"/>
    <w:rsid w:val="00153FA8"/>
    <w:rsid w:val="0015408A"/>
    <w:rsid w:val="0015450B"/>
    <w:rsid w:val="001546B5"/>
    <w:rsid w:val="001555E8"/>
    <w:rsid w:val="00155B20"/>
    <w:rsid w:val="00156005"/>
    <w:rsid w:val="00156506"/>
    <w:rsid w:val="00156B75"/>
    <w:rsid w:val="00157033"/>
    <w:rsid w:val="001572C7"/>
    <w:rsid w:val="00157550"/>
    <w:rsid w:val="00157810"/>
    <w:rsid w:val="00157C50"/>
    <w:rsid w:val="00160064"/>
    <w:rsid w:val="001607F9"/>
    <w:rsid w:val="00160802"/>
    <w:rsid w:val="00160FBD"/>
    <w:rsid w:val="00160FE1"/>
    <w:rsid w:val="00161892"/>
    <w:rsid w:val="0016417D"/>
    <w:rsid w:val="001641D4"/>
    <w:rsid w:val="0016462A"/>
    <w:rsid w:val="001646D3"/>
    <w:rsid w:val="001649E0"/>
    <w:rsid w:val="00164EDD"/>
    <w:rsid w:val="00165D5E"/>
    <w:rsid w:val="00166228"/>
    <w:rsid w:val="00167447"/>
    <w:rsid w:val="001702A6"/>
    <w:rsid w:val="00170CF9"/>
    <w:rsid w:val="00170FEC"/>
    <w:rsid w:val="00171244"/>
    <w:rsid w:val="00171666"/>
    <w:rsid w:val="00172174"/>
    <w:rsid w:val="00172A27"/>
    <w:rsid w:val="00173D87"/>
    <w:rsid w:val="00174DD3"/>
    <w:rsid w:val="00174FE4"/>
    <w:rsid w:val="00175132"/>
    <w:rsid w:val="00175E81"/>
    <w:rsid w:val="00175F15"/>
    <w:rsid w:val="00175F4B"/>
    <w:rsid w:val="00176FD1"/>
    <w:rsid w:val="00177C1A"/>
    <w:rsid w:val="0018033A"/>
    <w:rsid w:val="0018080A"/>
    <w:rsid w:val="00181251"/>
    <w:rsid w:val="00181C5F"/>
    <w:rsid w:val="00182472"/>
    <w:rsid w:val="00183261"/>
    <w:rsid w:val="00183A25"/>
    <w:rsid w:val="00183DDE"/>
    <w:rsid w:val="00183E8C"/>
    <w:rsid w:val="00185C17"/>
    <w:rsid w:val="00185C3F"/>
    <w:rsid w:val="00186EE7"/>
    <w:rsid w:val="00186FC3"/>
    <w:rsid w:val="0019025E"/>
    <w:rsid w:val="001903EB"/>
    <w:rsid w:val="00190B0C"/>
    <w:rsid w:val="00191476"/>
    <w:rsid w:val="0019158F"/>
    <w:rsid w:val="00192C60"/>
    <w:rsid w:val="00193BFB"/>
    <w:rsid w:val="0019476C"/>
    <w:rsid w:val="00194A96"/>
    <w:rsid w:val="00194D7A"/>
    <w:rsid w:val="00195BFA"/>
    <w:rsid w:val="00195CDE"/>
    <w:rsid w:val="001964BA"/>
    <w:rsid w:val="001964ED"/>
    <w:rsid w:val="0019725B"/>
    <w:rsid w:val="001978D8"/>
    <w:rsid w:val="00197EFA"/>
    <w:rsid w:val="001A01F2"/>
    <w:rsid w:val="001A0744"/>
    <w:rsid w:val="001A08B7"/>
    <w:rsid w:val="001A0E3C"/>
    <w:rsid w:val="001A18CE"/>
    <w:rsid w:val="001A271A"/>
    <w:rsid w:val="001A2FDD"/>
    <w:rsid w:val="001A40B4"/>
    <w:rsid w:val="001A41F1"/>
    <w:rsid w:val="001A4260"/>
    <w:rsid w:val="001A4649"/>
    <w:rsid w:val="001A554C"/>
    <w:rsid w:val="001A59CE"/>
    <w:rsid w:val="001A662C"/>
    <w:rsid w:val="001A788E"/>
    <w:rsid w:val="001A78DA"/>
    <w:rsid w:val="001A79AB"/>
    <w:rsid w:val="001A7CC1"/>
    <w:rsid w:val="001B037C"/>
    <w:rsid w:val="001B0A51"/>
    <w:rsid w:val="001B29F2"/>
    <w:rsid w:val="001B2A13"/>
    <w:rsid w:val="001B2C65"/>
    <w:rsid w:val="001B52D1"/>
    <w:rsid w:val="001B5916"/>
    <w:rsid w:val="001B5C69"/>
    <w:rsid w:val="001B63CB"/>
    <w:rsid w:val="001B6AE7"/>
    <w:rsid w:val="001B7D9E"/>
    <w:rsid w:val="001B7DBD"/>
    <w:rsid w:val="001B7FED"/>
    <w:rsid w:val="001C09E9"/>
    <w:rsid w:val="001C18A5"/>
    <w:rsid w:val="001C33B1"/>
    <w:rsid w:val="001C362C"/>
    <w:rsid w:val="001C36B0"/>
    <w:rsid w:val="001C3D2E"/>
    <w:rsid w:val="001C440B"/>
    <w:rsid w:val="001C51EC"/>
    <w:rsid w:val="001C522D"/>
    <w:rsid w:val="001C56A5"/>
    <w:rsid w:val="001C5C33"/>
    <w:rsid w:val="001C5F1F"/>
    <w:rsid w:val="001C5FFB"/>
    <w:rsid w:val="001D0134"/>
    <w:rsid w:val="001D0F4B"/>
    <w:rsid w:val="001D10B1"/>
    <w:rsid w:val="001D10F5"/>
    <w:rsid w:val="001D1CD8"/>
    <w:rsid w:val="001D26C0"/>
    <w:rsid w:val="001D298D"/>
    <w:rsid w:val="001D2FF4"/>
    <w:rsid w:val="001D3E28"/>
    <w:rsid w:val="001D40BE"/>
    <w:rsid w:val="001D6923"/>
    <w:rsid w:val="001D75C4"/>
    <w:rsid w:val="001D792A"/>
    <w:rsid w:val="001E022D"/>
    <w:rsid w:val="001E0335"/>
    <w:rsid w:val="001E07FF"/>
    <w:rsid w:val="001E123F"/>
    <w:rsid w:val="001E126B"/>
    <w:rsid w:val="001E2859"/>
    <w:rsid w:val="001E2D6F"/>
    <w:rsid w:val="001E3209"/>
    <w:rsid w:val="001E36F8"/>
    <w:rsid w:val="001E467D"/>
    <w:rsid w:val="001E4F1E"/>
    <w:rsid w:val="001E5370"/>
    <w:rsid w:val="001E57E9"/>
    <w:rsid w:val="001E6711"/>
    <w:rsid w:val="001E6EAB"/>
    <w:rsid w:val="001E70F7"/>
    <w:rsid w:val="001E7B28"/>
    <w:rsid w:val="001F0175"/>
    <w:rsid w:val="001F02C2"/>
    <w:rsid w:val="001F07E6"/>
    <w:rsid w:val="001F1EB6"/>
    <w:rsid w:val="001F2F2A"/>
    <w:rsid w:val="001F31B0"/>
    <w:rsid w:val="001F32D1"/>
    <w:rsid w:val="001F364B"/>
    <w:rsid w:val="001F40F1"/>
    <w:rsid w:val="001F4F5F"/>
    <w:rsid w:val="001F4FB2"/>
    <w:rsid w:val="001F5160"/>
    <w:rsid w:val="001F52E5"/>
    <w:rsid w:val="001F552D"/>
    <w:rsid w:val="001F5686"/>
    <w:rsid w:val="001F7063"/>
    <w:rsid w:val="001F72FC"/>
    <w:rsid w:val="0020036E"/>
    <w:rsid w:val="00200AAF"/>
    <w:rsid w:val="00200C8D"/>
    <w:rsid w:val="00200DD6"/>
    <w:rsid w:val="002022C5"/>
    <w:rsid w:val="00202B49"/>
    <w:rsid w:val="00202CD6"/>
    <w:rsid w:val="002044AB"/>
    <w:rsid w:val="002049EA"/>
    <w:rsid w:val="00204B3D"/>
    <w:rsid w:val="00205AD5"/>
    <w:rsid w:val="00205B51"/>
    <w:rsid w:val="00206A9B"/>
    <w:rsid w:val="00206B3B"/>
    <w:rsid w:val="0020723D"/>
    <w:rsid w:val="002073C4"/>
    <w:rsid w:val="0020749D"/>
    <w:rsid w:val="00207ADA"/>
    <w:rsid w:val="00207CBD"/>
    <w:rsid w:val="00207D6E"/>
    <w:rsid w:val="00211621"/>
    <w:rsid w:val="002119C7"/>
    <w:rsid w:val="00212A1E"/>
    <w:rsid w:val="0021300C"/>
    <w:rsid w:val="00213571"/>
    <w:rsid w:val="002136CE"/>
    <w:rsid w:val="00213C2F"/>
    <w:rsid w:val="002141E9"/>
    <w:rsid w:val="00217417"/>
    <w:rsid w:val="00217B54"/>
    <w:rsid w:val="00220078"/>
    <w:rsid w:val="002208E3"/>
    <w:rsid w:val="00220D51"/>
    <w:rsid w:val="002215C9"/>
    <w:rsid w:val="0022197F"/>
    <w:rsid w:val="00222005"/>
    <w:rsid w:val="00222F7B"/>
    <w:rsid w:val="00223976"/>
    <w:rsid w:val="00223E56"/>
    <w:rsid w:val="0022471A"/>
    <w:rsid w:val="002255C2"/>
    <w:rsid w:val="002267D1"/>
    <w:rsid w:val="0023019B"/>
    <w:rsid w:val="00230B5F"/>
    <w:rsid w:val="00230F9F"/>
    <w:rsid w:val="00231219"/>
    <w:rsid w:val="00231CB3"/>
    <w:rsid w:val="00231F47"/>
    <w:rsid w:val="00232451"/>
    <w:rsid w:val="00232FCF"/>
    <w:rsid w:val="00232FE1"/>
    <w:rsid w:val="00233443"/>
    <w:rsid w:val="002336AF"/>
    <w:rsid w:val="00233DE2"/>
    <w:rsid w:val="00235009"/>
    <w:rsid w:val="002355AA"/>
    <w:rsid w:val="00235F20"/>
    <w:rsid w:val="00237A3E"/>
    <w:rsid w:val="00237D55"/>
    <w:rsid w:val="002408F9"/>
    <w:rsid w:val="00240974"/>
    <w:rsid w:val="00240BC0"/>
    <w:rsid w:val="002424F9"/>
    <w:rsid w:val="00242839"/>
    <w:rsid w:val="002429E1"/>
    <w:rsid w:val="00243A83"/>
    <w:rsid w:val="00243EAD"/>
    <w:rsid w:val="00244105"/>
    <w:rsid w:val="00244814"/>
    <w:rsid w:val="0024548F"/>
    <w:rsid w:val="00245BF4"/>
    <w:rsid w:val="002464D8"/>
    <w:rsid w:val="002465F6"/>
    <w:rsid w:val="00247766"/>
    <w:rsid w:val="0025028E"/>
    <w:rsid w:val="00250406"/>
    <w:rsid w:val="002505F2"/>
    <w:rsid w:val="00250DB8"/>
    <w:rsid w:val="00252737"/>
    <w:rsid w:val="0025285A"/>
    <w:rsid w:val="002529CE"/>
    <w:rsid w:val="00252EBD"/>
    <w:rsid w:val="00252FF5"/>
    <w:rsid w:val="00253F1B"/>
    <w:rsid w:val="0025506F"/>
    <w:rsid w:val="002551DE"/>
    <w:rsid w:val="002557E1"/>
    <w:rsid w:val="00255A3F"/>
    <w:rsid w:val="002565A9"/>
    <w:rsid w:val="002574EF"/>
    <w:rsid w:val="00260396"/>
    <w:rsid w:val="00260EF2"/>
    <w:rsid w:val="00261A2A"/>
    <w:rsid w:val="0026204B"/>
    <w:rsid w:val="00262DBF"/>
    <w:rsid w:val="00263B0A"/>
    <w:rsid w:val="00264F3C"/>
    <w:rsid w:val="00265509"/>
    <w:rsid w:val="00265BE7"/>
    <w:rsid w:val="00266729"/>
    <w:rsid w:val="002669A1"/>
    <w:rsid w:val="00267561"/>
    <w:rsid w:val="00267E20"/>
    <w:rsid w:val="00270B70"/>
    <w:rsid w:val="002719DF"/>
    <w:rsid w:val="00271AF7"/>
    <w:rsid w:val="00271B9A"/>
    <w:rsid w:val="00271E60"/>
    <w:rsid w:val="0027242F"/>
    <w:rsid w:val="00272FB0"/>
    <w:rsid w:val="00272FDC"/>
    <w:rsid w:val="0027322D"/>
    <w:rsid w:val="00273E54"/>
    <w:rsid w:val="00275F52"/>
    <w:rsid w:val="002768AF"/>
    <w:rsid w:val="00276BD8"/>
    <w:rsid w:val="00276BEB"/>
    <w:rsid w:val="00276EBE"/>
    <w:rsid w:val="002775B8"/>
    <w:rsid w:val="002775F5"/>
    <w:rsid w:val="0028029D"/>
    <w:rsid w:val="00280526"/>
    <w:rsid w:val="00281AF1"/>
    <w:rsid w:val="00282962"/>
    <w:rsid w:val="00282A3F"/>
    <w:rsid w:val="0028375C"/>
    <w:rsid w:val="002845E9"/>
    <w:rsid w:val="00284E7E"/>
    <w:rsid w:val="0028522A"/>
    <w:rsid w:val="00285993"/>
    <w:rsid w:val="00285E07"/>
    <w:rsid w:val="002863D8"/>
    <w:rsid w:val="00286DB2"/>
    <w:rsid w:val="00291011"/>
    <w:rsid w:val="00291063"/>
    <w:rsid w:val="00291B55"/>
    <w:rsid w:val="00292290"/>
    <w:rsid w:val="002933E2"/>
    <w:rsid w:val="0029383F"/>
    <w:rsid w:val="00294C61"/>
    <w:rsid w:val="00296897"/>
    <w:rsid w:val="0029716D"/>
    <w:rsid w:val="00297932"/>
    <w:rsid w:val="002A0BBB"/>
    <w:rsid w:val="002A1492"/>
    <w:rsid w:val="002A2127"/>
    <w:rsid w:val="002A2BB9"/>
    <w:rsid w:val="002A2CFE"/>
    <w:rsid w:val="002A3E2B"/>
    <w:rsid w:val="002A5107"/>
    <w:rsid w:val="002A58E5"/>
    <w:rsid w:val="002A68E9"/>
    <w:rsid w:val="002A7AD1"/>
    <w:rsid w:val="002B01C5"/>
    <w:rsid w:val="002B0A65"/>
    <w:rsid w:val="002B16BF"/>
    <w:rsid w:val="002B1855"/>
    <w:rsid w:val="002B2A48"/>
    <w:rsid w:val="002B2B2D"/>
    <w:rsid w:val="002B3004"/>
    <w:rsid w:val="002B619A"/>
    <w:rsid w:val="002B7F40"/>
    <w:rsid w:val="002C0E1F"/>
    <w:rsid w:val="002C21CC"/>
    <w:rsid w:val="002C2B00"/>
    <w:rsid w:val="002C33FF"/>
    <w:rsid w:val="002C4259"/>
    <w:rsid w:val="002C4414"/>
    <w:rsid w:val="002C48C5"/>
    <w:rsid w:val="002C4D45"/>
    <w:rsid w:val="002C57D9"/>
    <w:rsid w:val="002C5F3A"/>
    <w:rsid w:val="002C6A8B"/>
    <w:rsid w:val="002C6F15"/>
    <w:rsid w:val="002C7077"/>
    <w:rsid w:val="002C70F7"/>
    <w:rsid w:val="002C7173"/>
    <w:rsid w:val="002D0554"/>
    <w:rsid w:val="002D0BE1"/>
    <w:rsid w:val="002D176D"/>
    <w:rsid w:val="002D3705"/>
    <w:rsid w:val="002D4606"/>
    <w:rsid w:val="002D4C68"/>
    <w:rsid w:val="002D5441"/>
    <w:rsid w:val="002D668D"/>
    <w:rsid w:val="002D67B1"/>
    <w:rsid w:val="002D7932"/>
    <w:rsid w:val="002E0576"/>
    <w:rsid w:val="002E1075"/>
    <w:rsid w:val="002E2B40"/>
    <w:rsid w:val="002E2D5F"/>
    <w:rsid w:val="002E3EE2"/>
    <w:rsid w:val="002E432C"/>
    <w:rsid w:val="002E43F8"/>
    <w:rsid w:val="002E4BED"/>
    <w:rsid w:val="002E59BF"/>
    <w:rsid w:val="002E5C36"/>
    <w:rsid w:val="002E6928"/>
    <w:rsid w:val="002F081A"/>
    <w:rsid w:val="002F0913"/>
    <w:rsid w:val="002F21D9"/>
    <w:rsid w:val="002F552B"/>
    <w:rsid w:val="002F7216"/>
    <w:rsid w:val="002F73D2"/>
    <w:rsid w:val="00300E5F"/>
    <w:rsid w:val="00301200"/>
    <w:rsid w:val="003013F7"/>
    <w:rsid w:val="00301743"/>
    <w:rsid w:val="00301B00"/>
    <w:rsid w:val="00301EE1"/>
    <w:rsid w:val="00303A1C"/>
    <w:rsid w:val="00303ADC"/>
    <w:rsid w:val="00304C16"/>
    <w:rsid w:val="003058B6"/>
    <w:rsid w:val="00305D7D"/>
    <w:rsid w:val="003061BB"/>
    <w:rsid w:val="003062FB"/>
    <w:rsid w:val="003063C0"/>
    <w:rsid w:val="00306451"/>
    <w:rsid w:val="003064AB"/>
    <w:rsid w:val="00306762"/>
    <w:rsid w:val="00306F59"/>
    <w:rsid w:val="00306F7E"/>
    <w:rsid w:val="00311169"/>
    <w:rsid w:val="0031211E"/>
    <w:rsid w:val="003123A9"/>
    <w:rsid w:val="003125B4"/>
    <w:rsid w:val="0031263A"/>
    <w:rsid w:val="0031281D"/>
    <w:rsid w:val="00312E83"/>
    <w:rsid w:val="00312FE1"/>
    <w:rsid w:val="0031379C"/>
    <w:rsid w:val="0031409D"/>
    <w:rsid w:val="00314A0F"/>
    <w:rsid w:val="0031505C"/>
    <w:rsid w:val="00315E04"/>
    <w:rsid w:val="0031664A"/>
    <w:rsid w:val="003167BD"/>
    <w:rsid w:val="00317348"/>
    <w:rsid w:val="0031751B"/>
    <w:rsid w:val="00317816"/>
    <w:rsid w:val="00320201"/>
    <w:rsid w:val="00320287"/>
    <w:rsid w:val="00320478"/>
    <w:rsid w:val="003209B2"/>
    <w:rsid w:val="00321798"/>
    <w:rsid w:val="003218E1"/>
    <w:rsid w:val="0032225D"/>
    <w:rsid w:val="00322715"/>
    <w:rsid w:val="0032303A"/>
    <w:rsid w:val="0032365F"/>
    <w:rsid w:val="00323673"/>
    <w:rsid w:val="00323979"/>
    <w:rsid w:val="00323FE8"/>
    <w:rsid w:val="00325087"/>
    <w:rsid w:val="003260B3"/>
    <w:rsid w:val="00326942"/>
    <w:rsid w:val="00326C48"/>
    <w:rsid w:val="00326EAA"/>
    <w:rsid w:val="00327639"/>
    <w:rsid w:val="00327EBB"/>
    <w:rsid w:val="00330613"/>
    <w:rsid w:val="0033184B"/>
    <w:rsid w:val="00331BA8"/>
    <w:rsid w:val="003324CB"/>
    <w:rsid w:val="003336CC"/>
    <w:rsid w:val="003353D2"/>
    <w:rsid w:val="003355F8"/>
    <w:rsid w:val="0033567C"/>
    <w:rsid w:val="00335AF7"/>
    <w:rsid w:val="00335DD6"/>
    <w:rsid w:val="00337B98"/>
    <w:rsid w:val="00341018"/>
    <w:rsid w:val="003414CB"/>
    <w:rsid w:val="00341751"/>
    <w:rsid w:val="00341EEB"/>
    <w:rsid w:val="003420C2"/>
    <w:rsid w:val="003425A0"/>
    <w:rsid w:val="00342B8C"/>
    <w:rsid w:val="00343043"/>
    <w:rsid w:val="00343BDD"/>
    <w:rsid w:val="003445D6"/>
    <w:rsid w:val="003450B5"/>
    <w:rsid w:val="0034532B"/>
    <w:rsid w:val="00345E3A"/>
    <w:rsid w:val="003463D0"/>
    <w:rsid w:val="00347B82"/>
    <w:rsid w:val="00350926"/>
    <w:rsid w:val="00350CBF"/>
    <w:rsid w:val="00351886"/>
    <w:rsid w:val="00352408"/>
    <w:rsid w:val="0035286B"/>
    <w:rsid w:val="00353A85"/>
    <w:rsid w:val="00353C91"/>
    <w:rsid w:val="0035455E"/>
    <w:rsid w:val="00354C54"/>
    <w:rsid w:val="003555F8"/>
    <w:rsid w:val="00355992"/>
    <w:rsid w:val="00355B66"/>
    <w:rsid w:val="0036078B"/>
    <w:rsid w:val="00360CF0"/>
    <w:rsid w:val="00361AFF"/>
    <w:rsid w:val="00361CF7"/>
    <w:rsid w:val="00362335"/>
    <w:rsid w:val="00362743"/>
    <w:rsid w:val="00363D75"/>
    <w:rsid w:val="003648DC"/>
    <w:rsid w:val="0036493F"/>
    <w:rsid w:val="003651B9"/>
    <w:rsid w:val="0036545F"/>
    <w:rsid w:val="00365B6B"/>
    <w:rsid w:val="00366A01"/>
    <w:rsid w:val="00366AF3"/>
    <w:rsid w:val="00366CFA"/>
    <w:rsid w:val="003674C2"/>
    <w:rsid w:val="00367AFA"/>
    <w:rsid w:val="00370BA0"/>
    <w:rsid w:val="003719F0"/>
    <w:rsid w:val="00372241"/>
    <w:rsid w:val="00372ACF"/>
    <w:rsid w:val="00373EEC"/>
    <w:rsid w:val="00373F51"/>
    <w:rsid w:val="003740D1"/>
    <w:rsid w:val="00374605"/>
    <w:rsid w:val="00375E68"/>
    <w:rsid w:val="00375F3C"/>
    <w:rsid w:val="00376862"/>
    <w:rsid w:val="00376A6F"/>
    <w:rsid w:val="003801FC"/>
    <w:rsid w:val="00380E14"/>
    <w:rsid w:val="00380F9D"/>
    <w:rsid w:val="003817DF"/>
    <w:rsid w:val="003824AA"/>
    <w:rsid w:val="00382B5E"/>
    <w:rsid w:val="00382B77"/>
    <w:rsid w:val="00382F40"/>
    <w:rsid w:val="003832B0"/>
    <w:rsid w:val="003841A6"/>
    <w:rsid w:val="00384D57"/>
    <w:rsid w:val="00384DE1"/>
    <w:rsid w:val="00386828"/>
    <w:rsid w:val="00386C50"/>
    <w:rsid w:val="00387CD2"/>
    <w:rsid w:val="00387ED1"/>
    <w:rsid w:val="003904DA"/>
    <w:rsid w:val="00390623"/>
    <w:rsid w:val="0039201A"/>
    <w:rsid w:val="00392911"/>
    <w:rsid w:val="00393C12"/>
    <w:rsid w:val="00394210"/>
    <w:rsid w:val="003943DD"/>
    <w:rsid w:val="00394896"/>
    <w:rsid w:val="003953D5"/>
    <w:rsid w:val="00396A4A"/>
    <w:rsid w:val="003A065D"/>
    <w:rsid w:val="003A09BB"/>
    <w:rsid w:val="003A1557"/>
    <w:rsid w:val="003A1CC5"/>
    <w:rsid w:val="003A217A"/>
    <w:rsid w:val="003A36E0"/>
    <w:rsid w:val="003A3C48"/>
    <w:rsid w:val="003A3DC8"/>
    <w:rsid w:val="003A5013"/>
    <w:rsid w:val="003A52E5"/>
    <w:rsid w:val="003A5666"/>
    <w:rsid w:val="003A627F"/>
    <w:rsid w:val="003A697C"/>
    <w:rsid w:val="003A7656"/>
    <w:rsid w:val="003A7DD5"/>
    <w:rsid w:val="003B14BD"/>
    <w:rsid w:val="003B1D17"/>
    <w:rsid w:val="003B1D83"/>
    <w:rsid w:val="003B23F8"/>
    <w:rsid w:val="003B27CC"/>
    <w:rsid w:val="003B2D4B"/>
    <w:rsid w:val="003B3418"/>
    <w:rsid w:val="003B4DFB"/>
    <w:rsid w:val="003B51F1"/>
    <w:rsid w:val="003B5D14"/>
    <w:rsid w:val="003B5DB4"/>
    <w:rsid w:val="003B716D"/>
    <w:rsid w:val="003B73B0"/>
    <w:rsid w:val="003B7A32"/>
    <w:rsid w:val="003B7F80"/>
    <w:rsid w:val="003C02BD"/>
    <w:rsid w:val="003C0513"/>
    <w:rsid w:val="003C0E6E"/>
    <w:rsid w:val="003C1256"/>
    <w:rsid w:val="003C2A43"/>
    <w:rsid w:val="003C2A7D"/>
    <w:rsid w:val="003C4004"/>
    <w:rsid w:val="003C5257"/>
    <w:rsid w:val="003C5658"/>
    <w:rsid w:val="003C60E7"/>
    <w:rsid w:val="003C72D4"/>
    <w:rsid w:val="003C7416"/>
    <w:rsid w:val="003C7D6A"/>
    <w:rsid w:val="003D0386"/>
    <w:rsid w:val="003D1A85"/>
    <w:rsid w:val="003D2337"/>
    <w:rsid w:val="003D2803"/>
    <w:rsid w:val="003D2904"/>
    <w:rsid w:val="003D501E"/>
    <w:rsid w:val="003D5380"/>
    <w:rsid w:val="003D6C76"/>
    <w:rsid w:val="003D7018"/>
    <w:rsid w:val="003E0592"/>
    <w:rsid w:val="003E0F9B"/>
    <w:rsid w:val="003E18FC"/>
    <w:rsid w:val="003E2144"/>
    <w:rsid w:val="003E2926"/>
    <w:rsid w:val="003E3CDC"/>
    <w:rsid w:val="003E460C"/>
    <w:rsid w:val="003E553A"/>
    <w:rsid w:val="003E5F25"/>
    <w:rsid w:val="003E6266"/>
    <w:rsid w:val="003E647A"/>
    <w:rsid w:val="003E6CD8"/>
    <w:rsid w:val="003E715E"/>
    <w:rsid w:val="003E71FC"/>
    <w:rsid w:val="003E7493"/>
    <w:rsid w:val="003E7BBC"/>
    <w:rsid w:val="003F0381"/>
    <w:rsid w:val="003F2178"/>
    <w:rsid w:val="003F26B6"/>
    <w:rsid w:val="003F2E38"/>
    <w:rsid w:val="003F3A0F"/>
    <w:rsid w:val="003F3CD4"/>
    <w:rsid w:val="003F3D83"/>
    <w:rsid w:val="003F3EF9"/>
    <w:rsid w:val="003F43CA"/>
    <w:rsid w:val="003F586F"/>
    <w:rsid w:val="003F6568"/>
    <w:rsid w:val="003F6BFD"/>
    <w:rsid w:val="003F6C75"/>
    <w:rsid w:val="003F7230"/>
    <w:rsid w:val="003F7241"/>
    <w:rsid w:val="00400225"/>
    <w:rsid w:val="00401244"/>
    <w:rsid w:val="00401B98"/>
    <w:rsid w:val="004026C9"/>
    <w:rsid w:val="00403E1C"/>
    <w:rsid w:val="00405B85"/>
    <w:rsid w:val="00405BF3"/>
    <w:rsid w:val="004066BB"/>
    <w:rsid w:val="00406D77"/>
    <w:rsid w:val="00406EFC"/>
    <w:rsid w:val="004111C8"/>
    <w:rsid w:val="004118A0"/>
    <w:rsid w:val="00412AF5"/>
    <w:rsid w:val="00412C97"/>
    <w:rsid w:val="00413B19"/>
    <w:rsid w:val="00414325"/>
    <w:rsid w:val="004150E7"/>
    <w:rsid w:val="00415172"/>
    <w:rsid w:val="0041545F"/>
    <w:rsid w:val="0041735D"/>
    <w:rsid w:val="00417E39"/>
    <w:rsid w:val="00420E19"/>
    <w:rsid w:val="00422F12"/>
    <w:rsid w:val="004230C1"/>
    <w:rsid w:val="00423394"/>
    <w:rsid w:val="00423663"/>
    <w:rsid w:val="00424CA9"/>
    <w:rsid w:val="00424E7C"/>
    <w:rsid w:val="00425A9C"/>
    <w:rsid w:val="00425F60"/>
    <w:rsid w:val="004265B2"/>
    <w:rsid w:val="00427399"/>
    <w:rsid w:val="0043025A"/>
    <w:rsid w:val="004304B8"/>
    <w:rsid w:val="00431009"/>
    <w:rsid w:val="0043151B"/>
    <w:rsid w:val="00431E0E"/>
    <w:rsid w:val="00432AC0"/>
    <w:rsid w:val="004335F0"/>
    <w:rsid w:val="004338A1"/>
    <w:rsid w:val="00437C95"/>
    <w:rsid w:val="00441691"/>
    <w:rsid w:val="00442D73"/>
    <w:rsid w:val="00443A1F"/>
    <w:rsid w:val="004441C3"/>
    <w:rsid w:val="0044462D"/>
    <w:rsid w:val="00444F48"/>
    <w:rsid w:val="004456D3"/>
    <w:rsid w:val="00445BC6"/>
    <w:rsid w:val="0045064F"/>
    <w:rsid w:val="00450B7F"/>
    <w:rsid w:val="00450BC8"/>
    <w:rsid w:val="00451420"/>
    <w:rsid w:val="0045195E"/>
    <w:rsid w:val="00451ACB"/>
    <w:rsid w:val="00452F8D"/>
    <w:rsid w:val="0045374B"/>
    <w:rsid w:val="00453E6B"/>
    <w:rsid w:val="00453EC4"/>
    <w:rsid w:val="00455E7D"/>
    <w:rsid w:val="004564FB"/>
    <w:rsid w:val="00457A4A"/>
    <w:rsid w:val="00460F51"/>
    <w:rsid w:val="0046112E"/>
    <w:rsid w:val="004615F3"/>
    <w:rsid w:val="00461AA2"/>
    <w:rsid w:val="00461CCC"/>
    <w:rsid w:val="0046305E"/>
    <w:rsid w:val="00464071"/>
    <w:rsid w:val="004644C8"/>
    <w:rsid w:val="00464647"/>
    <w:rsid w:val="00464C59"/>
    <w:rsid w:val="00465282"/>
    <w:rsid w:val="00466283"/>
    <w:rsid w:val="004666F4"/>
    <w:rsid w:val="00466FF8"/>
    <w:rsid w:val="0047107F"/>
    <w:rsid w:val="0047121C"/>
    <w:rsid w:val="004712DA"/>
    <w:rsid w:val="00471CA8"/>
    <w:rsid w:val="00472637"/>
    <w:rsid w:val="00472CB5"/>
    <w:rsid w:val="0047304F"/>
    <w:rsid w:val="00473741"/>
    <w:rsid w:val="0047403E"/>
    <w:rsid w:val="00474975"/>
    <w:rsid w:val="0047567D"/>
    <w:rsid w:val="00475C2C"/>
    <w:rsid w:val="00475C30"/>
    <w:rsid w:val="0047665E"/>
    <w:rsid w:val="00476EB7"/>
    <w:rsid w:val="004773B2"/>
    <w:rsid w:val="004805AE"/>
    <w:rsid w:val="0048246A"/>
    <w:rsid w:val="00482B9C"/>
    <w:rsid w:val="00483C33"/>
    <w:rsid w:val="00483C68"/>
    <w:rsid w:val="00484BAE"/>
    <w:rsid w:val="00485A19"/>
    <w:rsid w:val="00485E6E"/>
    <w:rsid w:val="00485EE4"/>
    <w:rsid w:val="00486BE8"/>
    <w:rsid w:val="00487361"/>
    <w:rsid w:val="00487865"/>
    <w:rsid w:val="00487E7B"/>
    <w:rsid w:val="00487F1D"/>
    <w:rsid w:val="00490617"/>
    <w:rsid w:val="0049065E"/>
    <w:rsid w:val="0049084E"/>
    <w:rsid w:val="00491386"/>
    <w:rsid w:val="0049170A"/>
    <w:rsid w:val="00491C71"/>
    <w:rsid w:val="00492330"/>
    <w:rsid w:val="0049249C"/>
    <w:rsid w:val="0049396B"/>
    <w:rsid w:val="00494977"/>
    <w:rsid w:val="00497DE7"/>
    <w:rsid w:val="004A0F6B"/>
    <w:rsid w:val="004A13D9"/>
    <w:rsid w:val="004A1597"/>
    <w:rsid w:val="004A26B1"/>
    <w:rsid w:val="004A29FD"/>
    <w:rsid w:val="004A2A69"/>
    <w:rsid w:val="004A32C4"/>
    <w:rsid w:val="004A339E"/>
    <w:rsid w:val="004A41E6"/>
    <w:rsid w:val="004A4375"/>
    <w:rsid w:val="004A5DFD"/>
    <w:rsid w:val="004A634E"/>
    <w:rsid w:val="004A6955"/>
    <w:rsid w:val="004A6C28"/>
    <w:rsid w:val="004A6F03"/>
    <w:rsid w:val="004A70F3"/>
    <w:rsid w:val="004A7506"/>
    <w:rsid w:val="004A7526"/>
    <w:rsid w:val="004A7987"/>
    <w:rsid w:val="004B1BE3"/>
    <w:rsid w:val="004B3019"/>
    <w:rsid w:val="004B31A4"/>
    <w:rsid w:val="004B3499"/>
    <w:rsid w:val="004B39AE"/>
    <w:rsid w:val="004B40EF"/>
    <w:rsid w:val="004B427D"/>
    <w:rsid w:val="004B43C0"/>
    <w:rsid w:val="004B43E2"/>
    <w:rsid w:val="004B541C"/>
    <w:rsid w:val="004B715B"/>
    <w:rsid w:val="004B7545"/>
    <w:rsid w:val="004C09ED"/>
    <w:rsid w:val="004C1016"/>
    <w:rsid w:val="004C1219"/>
    <w:rsid w:val="004C1A41"/>
    <w:rsid w:val="004C1EE9"/>
    <w:rsid w:val="004C1FBF"/>
    <w:rsid w:val="004C3BEE"/>
    <w:rsid w:val="004C4227"/>
    <w:rsid w:val="004C5794"/>
    <w:rsid w:val="004C6754"/>
    <w:rsid w:val="004C6E77"/>
    <w:rsid w:val="004D09D6"/>
    <w:rsid w:val="004D1B01"/>
    <w:rsid w:val="004D1E09"/>
    <w:rsid w:val="004D2497"/>
    <w:rsid w:val="004D294D"/>
    <w:rsid w:val="004D2D09"/>
    <w:rsid w:val="004D3A84"/>
    <w:rsid w:val="004D4156"/>
    <w:rsid w:val="004D457F"/>
    <w:rsid w:val="004D506E"/>
    <w:rsid w:val="004D6AE4"/>
    <w:rsid w:val="004D6B92"/>
    <w:rsid w:val="004E0AE1"/>
    <w:rsid w:val="004E14A4"/>
    <w:rsid w:val="004E17F7"/>
    <w:rsid w:val="004E2080"/>
    <w:rsid w:val="004E22CF"/>
    <w:rsid w:val="004E2613"/>
    <w:rsid w:val="004E386E"/>
    <w:rsid w:val="004E47F1"/>
    <w:rsid w:val="004E7F3A"/>
    <w:rsid w:val="004F1A53"/>
    <w:rsid w:val="004F1C4B"/>
    <w:rsid w:val="004F3949"/>
    <w:rsid w:val="004F3F84"/>
    <w:rsid w:val="004F40D6"/>
    <w:rsid w:val="004F43D3"/>
    <w:rsid w:val="004F46C4"/>
    <w:rsid w:val="004F5662"/>
    <w:rsid w:val="004F57B3"/>
    <w:rsid w:val="004F5C37"/>
    <w:rsid w:val="004F6589"/>
    <w:rsid w:val="004F78CE"/>
    <w:rsid w:val="004F79D5"/>
    <w:rsid w:val="0050026E"/>
    <w:rsid w:val="005003EE"/>
    <w:rsid w:val="005006D7"/>
    <w:rsid w:val="00500ADD"/>
    <w:rsid w:val="00500E77"/>
    <w:rsid w:val="0050175D"/>
    <w:rsid w:val="00503E7A"/>
    <w:rsid w:val="0050411A"/>
    <w:rsid w:val="00504215"/>
    <w:rsid w:val="00505377"/>
    <w:rsid w:val="00505C19"/>
    <w:rsid w:val="00505C97"/>
    <w:rsid w:val="00505D3C"/>
    <w:rsid w:val="005067D3"/>
    <w:rsid w:val="00506EA7"/>
    <w:rsid w:val="00507242"/>
    <w:rsid w:val="00510542"/>
    <w:rsid w:val="005107C1"/>
    <w:rsid w:val="005107F3"/>
    <w:rsid w:val="00511019"/>
    <w:rsid w:val="00513217"/>
    <w:rsid w:val="005135EC"/>
    <w:rsid w:val="0051454F"/>
    <w:rsid w:val="00514770"/>
    <w:rsid w:val="00515289"/>
    <w:rsid w:val="00515446"/>
    <w:rsid w:val="00515F3D"/>
    <w:rsid w:val="00516E75"/>
    <w:rsid w:val="00517F23"/>
    <w:rsid w:val="00517F3C"/>
    <w:rsid w:val="005216D6"/>
    <w:rsid w:val="00522A91"/>
    <w:rsid w:val="00522C3C"/>
    <w:rsid w:val="00522CFE"/>
    <w:rsid w:val="00522ED4"/>
    <w:rsid w:val="00523649"/>
    <w:rsid w:val="005240BF"/>
    <w:rsid w:val="00524557"/>
    <w:rsid w:val="00524DA6"/>
    <w:rsid w:val="00525F46"/>
    <w:rsid w:val="00526072"/>
    <w:rsid w:val="00526420"/>
    <w:rsid w:val="0052675C"/>
    <w:rsid w:val="00526BFC"/>
    <w:rsid w:val="005276F1"/>
    <w:rsid w:val="00527E02"/>
    <w:rsid w:val="00530364"/>
    <w:rsid w:val="005308D2"/>
    <w:rsid w:val="00530919"/>
    <w:rsid w:val="00530F9F"/>
    <w:rsid w:val="005314FD"/>
    <w:rsid w:val="005317BC"/>
    <w:rsid w:val="005325FF"/>
    <w:rsid w:val="00532769"/>
    <w:rsid w:val="0053276E"/>
    <w:rsid w:val="0053289A"/>
    <w:rsid w:val="00533A37"/>
    <w:rsid w:val="00533BB6"/>
    <w:rsid w:val="00533BC3"/>
    <w:rsid w:val="00534957"/>
    <w:rsid w:val="005349A9"/>
    <w:rsid w:val="00534EAE"/>
    <w:rsid w:val="005350E8"/>
    <w:rsid w:val="005353BC"/>
    <w:rsid w:val="00535654"/>
    <w:rsid w:val="005359AC"/>
    <w:rsid w:val="00535B11"/>
    <w:rsid w:val="00535C3F"/>
    <w:rsid w:val="00535ED9"/>
    <w:rsid w:val="0053624C"/>
    <w:rsid w:val="00536F43"/>
    <w:rsid w:val="00537638"/>
    <w:rsid w:val="005379AE"/>
    <w:rsid w:val="00540D6C"/>
    <w:rsid w:val="00541399"/>
    <w:rsid w:val="00542B0A"/>
    <w:rsid w:val="0054326F"/>
    <w:rsid w:val="00543308"/>
    <w:rsid w:val="0054368B"/>
    <w:rsid w:val="00544AB9"/>
    <w:rsid w:val="00544D96"/>
    <w:rsid w:val="00545B41"/>
    <w:rsid w:val="00545CD8"/>
    <w:rsid w:val="00545FB2"/>
    <w:rsid w:val="00546650"/>
    <w:rsid w:val="005467D7"/>
    <w:rsid w:val="00546B06"/>
    <w:rsid w:val="00550451"/>
    <w:rsid w:val="00550588"/>
    <w:rsid w:val="00550643"/>
    <w:rsid w:val="00550C18"/>
    <w:rsid w:val="00550CDB"/>
    <w:rsid w:val="00551504"/>
    <w:rsid w:val="00551DE1"/>
    <w:rsid w:val="00551F0C"/>
    <w:rsid w:val="005544EA"/>
    <w:rsid w:val="0055450A"/>
    <w:rsid w:val="0055637D"/>
    <w:rsid w:val="00556B71"/>
    <w:rsid w:val="00556BB7"/>
    <w:rsid w:val="00557984"/>
    <w:rsid w:val="00557BFE"/>
    <w:rsid w:val="005609BB"/>
    <w:rsid w:val="00560BC8"/>
    <w:rsid w:val="00561255"/>
    <w:rsid w:val="00561636"/>
    <w:rsid w:val="00561BF3"/>
    <w:rsid w:val="0056271B"/>
    <w:rsid w:val="00562AF6"/>
    <w:rsid w:val="00562D84"/>
    <w:rsid w:val="00563667"/>
    <w:rsid w:val="0056542A"/>
    <w:rsid w:val="00570391"/>
    <w:rsid w:val="00570BFF"/>
    <w:rsid w:val="00571E8D"/>
    <w:rsid w:val="00571FA6"/>
    <w:rsid w:val="00572974"/>
    <w:rsid w:val="00572F46"/>
    <w:rsid w:val="0057494D"/>
    <w:rsid w:val="00574B4F"/>
    <w:rsid w:val="00574E82"/>
    <w:rsid w:val="005761D6"/>
    <w:rsid w:val="005761DB"/>
    <w:rsid w:val="00576817"/>
    <w:rsid w:val="00577A85"/>
    <w:rsid w:val="0058002C"/>
    <w:rsid w:val="00581708"/>
    <w:rsid w:val="00582ACF"/>
    <w:rsid w:val="00584870"/>
    <w:rsid w:val="00584ADF"/>
    <w:rsid w:val="00584C06"/>
    <w:rsid w:val="00584F42"/>
    <w:rsid w:val="00585205"/>
    <w:rsid w:val="0058590C"/>
    <w:rsid w:val="0058649D"/>
    <w:rsid w:val="0058682C"/>
    <w:rsid w:val="0058705F"/>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A0E"/>
    <w:rsid w:val="005A2F8B"/>
    <w:rsid w:val="005A31BC"/>
    <w:rsid w:val="005A383A"/>
    <w:rsid w:val="005A39A2"/>
    <w:rsid w:val="005A4B93"/>
    <w:rsid w:val="005A4DA1"/>
    <w:rsid w:val="005A524B"/>
    <w:rsid w:val="005A5EF5"/>
    <w:rsid w:val="005A68FD"/>
    <w:rsid w:val="005B00A9"/>
    <w:rsid w:val="005B07C7"/>
    <w:rsid w:val="005B1DF0"/>
    <w:rsid w:val="005B3145"/>
    <w:rsid w:val="005B4598"/>
    <w:rsid w:val="005B4813"/>
    <w:rsid w:val="005B53F9"/>
    <w:rsid w:val="005B6497"/>
    <w:rsid w:val="005B7B08"/>
    <w:rsid w:val="005B7DB1"/>
    <w:rsid w:val="005C062A"/>
    <w:rsid w:val="005C0EF3"/>
    <w:rsid w:val="005C0EFF"/>
    <w:rsid w:val="005C104F"/>
    <w:rsid w:val="005C15D7"/>
    <w:rsid w:val="005C2279"/>
    <w:rsid w:val="005C2724"/>
    <w:rsid w:val="005C30F3"/>
    <w:rsid w:val="005C3BCD"/>
    <w:rsid w:val="005C3FAB"/>
    <w:rsid w:val="005C4A6F"/>
    <w:rsid w:val="005C4C7E"/>
    <w:rsid w:val="005C5998"/>
    <w:rsid w:val="005C6601"/>
    <w:rsid w:val="005C6982"/>
    <w:rsid w:val="005C7231"/>
    <w:rsid w:val="005D14D1"/>
    <w:rsid w:val="005D17EB"/>
    <w:rsid w:val="005D1E74"/>
    <w:rsid w:val="005D3363"/>
    <w:rsid w:val="005D4691"/>
    <w:rsid w:val="005D4B44"/>
    <w:rsid w:val="005D5211"/>
    <w:rsid w:val="005D5F0F"/>
    <w:rsid w:val="005D6E3F"/>
    <w:rsid w:val="005D70B1"/>
    <w:rsid w:val="005D70F5"/>
    <w:rsid w:val="005D7109"/>
    <w:rsid w:val="005E0C82"/>
    <w:rsid w:val="005E0D54"/>
    <w:rsid w:val="005E1783"/>
    <w:rsid w:val="005E1A6E"/>
    <w:rsid w:val="005E2193"/>
    <w:rsid w:val="005E3229"/>
    <w:rsid w:val="005E3EA6"/>
    <w:rsid w:val="005E457C"/>
    <w:rsid w:val="005E4935"/>
    <w:rsid w:val="005E5514"/>
    <w:rsid w:val="005E57CC"/>
    <w:rsid w:val="005E66A9"/>
    <w:rsid w:val="005E7DEF"/>
    <w:rsid w:val="005E7EB2"/>
    <w:rsid w:val="005F05C5"/>
    <w:rsid w:val="005F0D85"/>
    <w:rsid w:val="005F17AB"/>
    <w:rsid w:val="005F1C5A"/>
    <w:rsid w:val="005F30AD"/>
    <w:rsid w:val="005F3997"/>
    <w:rsid w:val="005F3BFC"/>
    <w:rsid w:val="005F3CAC"/>
    <w:rsid w:val="005F41B7"/>
    <w:rsid w:val="005F540A"/>
    <w:rsid w:val="005F57EA"/>
    <w:rsid w:val="005F5FA0"/>
    <w:rsid w:val="005F678A"/>
    <w:rsid w:val="005F68F3"/>
    <w:rsid w:val="005F70C9"/>
    <w:rsid w:val="00600304"/>
    <w:rsid w:val="006004DB"/>
    <w:rsid w:val="00600E86"/>
    <w:rsid w:val="0060110F"/>
    <w:rsid w:val="0060117D"/>
    <w:rsid w:val="0060153E"/>
    <w:rsid w:val="00601FA6"/>
    <w:rsid w:val="00602071"/>
    <w:rsid w:val="0060277C"/>
    <w:rsid w:val="00602F64"/>
    <w:rsid w:val="00603664"/>
    <w:rsid w:val="006037AB"/>
    <w:rsid w:val="00603971"/>
    <w:rsid w:val="00603B16"/>
    <w:rsid w:val="00603F42"/>
    <w:rsid w:val="006046F6"/>
    <w:rsid w:val="00604B0D"/>
    <w:rsid w:val="00605676"/>
    <w:rsid w:val="0060668A"/>
    <w:rsid w:val="006066A8"/>
    <w:rsid w:val="00606761"/>
    <w:rsid w:val="006067A0"/>
    <w:rsid w:val="00606C4F"/>
    <w:rsid w:val="006074B6"/>
    <w:rsid w:val="00607D75"/>
    <w:rsid w:val="00611D03"/>
    <w:rsid w:val="006121E7"/>
    <w:rsid w:val="00612E9A"/>
    <w:rsid w:val="00613E6A"/>
    <w:rsid w:val="0061529C"/>
    <w:rsid w:val="00615462"/>
    <w:rsid w:val="006161E2"/>
    <w:rsid w:val="006162AD"/>
    <w:rsid w:val="0062007D"/>
    <w:rsid w:val="006200A4"/>
    <w:rsid w:val="00622E22"/>
    <w:rsid w:val="0062378E"/>
    <w:rsid w:val="00624786"/>
    <w:rsid w:val="006251CA"/>
    <w:rsid w:val="006267FE"/>
    <w:rsid w:val="006307DE"/>
    <w:rsid w:val="00631450"/>
    <w:rsid w:val="00632073"/>
    <w:rsid w:val="00632941"/>
    <w:rsid w:val="00633866"/>
    <w:rsid w:val="00633C42"/>
    <w:rsid w:val="006341C4"/>
    <w:rsid w:val="006341E5"/>
    <w:rsid w:val="0063648E"/>
    <w:rsid w:val="00636A33"/>
    <w:rsid w:val="00636A73"/>
    <w:rsid w:val="00636C59"/>
    <w:rsid w:val="00637643"/>
    <w:rsid w:val="006376EB"/>
    <w:rsid w:val="00637935"/>
    <w:rsid w:val="00637D2D"/>
    <w:rsid w:val="00637D7D"/>
    <w:rsid w:val="0064185B"/>
    <w:rsid w:val="00641ED7"/>
    <w:rsid w:val="00641F05"/>
    <w:rsid w:val="0064221C"/>
    <w:rsid w:val="00642728"/>
    <w:rsid w:val="00642868"/>
    <w:rsid w:val="00643F80"/>
    <w:rsid w:val="0064493C"/>
    <w:rsid w:val="00644FFD"/>
    <w:rsid w:val="00645757"/>
    <w:rsid w:val="00645CA9"/>
    <w:rsid w:val="00646CC6"/>
    <w:rsid w:val="00647C99"/>
    <w:rsid w:val="00647F8D"/>
    <w:rsid w:val="00650A97"/>
    <w:rsid w:val="0065162B"/>
    <w:rsid w:val="00653423"/>
    <w:rsid w:val="006537DF"/>
    <w:rsid w:val="0065380F"/>
    <w:rsid w:val="006541D1"/>
    <w:rsid w:val="00656D73"/>
    <w:rsid w:val="00656F01"/>
    <w:rsid w:val="0065793E"/>
    <w:rsid w:val="00657A45"/>
    <w:rsid w:val="00660268"/>
    <w:rsid w:val="00660705"/>
    <w:rsid w:val="006624A0"/>
    <w:rsid w:val="006624C1"/>
    <w:rsid w:val="006636EF"/>
    <w:rsid w:val="00664075"/>
    <w:rsid w:val="00664DF9"/>
    <w:rsid w:val="0066511F"/>
    <w:rsid w:val="00665464"/>
    <w:rsid w:val="006662F6"/>
    <w:rsid w:val="00667182"/>
    <w:rsid w:val="006704C6"/>
    <w:rsid w:val="006707E3"/>
    <w:rsid w:val="006708B5"/>
    <w:rsid w:val="00671936"/>
    <w:rsid w:val="00671FDB"/>
    <w:rsid w:val="0067329D"/>
    <w:rsid w:val="0067380D"/>
    <w:rsid w:val="00673DFC"/>
    <w:rsid w:val="00674280"/>
    <w:rsid w:val="00674624"/>
    <w:rsid w:val="00674D76"/>
    <w:rsid w:val="00675567"/>
    <w:rsid w:val="0067570B"/>
    <w:rsid w:val="00677DD7"/>
    <w:rsid w:val="00677FA4"/>
    <w:rsid w:val="006801D9"/>
    <w:rsid w:val="00680A9A"/>
    <w:rsid w:val="00680C42"/>
    <w:rsid w:val="00680E6E"/>
    <w:rsid w:val="006811D8"/>
    <w:rsid w:val="006812ED"/>
    <w:rsid w:val="006819A9"/>
    <w:rsid w:val="00681D8F"/>
    <w:rsid w:val="0068221E"/>
    <w:rsid w:val="006849E7"/>
    <w:rsid w:val="0068550A"/>
    <w:rsid w:val="006857EB"/>
    <w:rsid w:val="00685BDF"/>
    <w:rsid w:val="00685C6E"/>
    <w:rsid w:val="00686193"/>
    <w:rsid w:val="0068623E"/>
    <w:rsid w:val="006873A9"/>
    <w:rsid w:val="006913C5"/>
    <w:rsid w:val="00692519"/>
    <w:rsid w:val="00692651"/>
    <w:rsid w:val="00692839"/>
    <w:rsid w:val="00693017"/>
    <w:rsid w:val="006937C2"/>
    <w:rsid w:val="00693C3F"/>
    <w:rsid w:val="00694293"/>
    <w:rsid w:val="006946D3"/>
    <w:rsid w:val="006958F6"/>
    <w:rsid w:val="00695D9D"/>
    <w:rsid w:val="00695E99"/>
    <w:rsid w:val="00695F4A"/>
    <w:rsid w:val="0069766D"/>
    <w:rsid w:val="00697CA1"/>
    <w:rsid w:val="006A00D2"/>
    <w:rsid w:val="006A0481"/>
    <w:rsid w:val="006A08A9"/>
    <w:rsid w:val="006A1087"/>
    <w:rsid w:val="006A256D"/>
    <w:rsid w:val="006A33E1"/>
    <w:rsid w:val="006A3F4F"/>
    <w:rsid w:val="006A4115"/>
    <w:rsid w:val="006A4E1E"/>
    <w:rsid w:val="006A4E8D"/>
    <w:rsid w:val="006A66EB"/>
    <w:rsid w:val="006A7E58"/>
    <w:rsid w:val="006B034F"/>
    <w:rsid w:val="006B0AF6"/>
    <w:rsid w:val="006B0D0B"/>
    <w:rsid w:val="006B1758"/>
    <w:rsid w:val="006B20CC"/>
    <w:rsid w:val="006B23C5"/>
    <w:rsid w:val="006B2E8B"/>
    <w:rsid w:val="006B3264"/>
    <w:rsid w:val="006B4F4C"/>
    <w:rsid w:val="006B574A"/>
    <w:rsid w:val="006B72F8"/>
    <w:rsid w:val="006C07A7"/>
    <w:rsid w:val="006C14D1"/>
    <w:rsid w:val="006C1709"/>
    <w:rsid w:val="006C1CAA"/>
    <w:rsid w:val="006C2D59"/>
    <w:rsid w:val="006C3345"/>
    <w:rsid w:val="006C35ED"/>
    <w:rsid w:val="006C5742"/>
    <w:rsid w:val="006C5B44"/>
    <w:rsid w:val="006C5C7E"/>
    <w:rsid w:val="006C5D31"/>
    <w:rsid w:val="006C6717"/>
    <w:rsid w:val="006C68B5"/>
    <w:rsid w:val="006C6978"/>
    <w:rsid w:val="006D067D"/>
    <w:rsid w:val="006D069A"/>
    <w:rsid w:val="006D1496"/>
    <w:rsid w:val="006D19B7"/>
    <w:rsid w:val="006D233D"/>
    <w:rsid w:val="006D246B"/>
    <w:rsid w:val="006D390F"/>
    <w:rsid w:val="006D3FC8"/>
    <w:rsid w:val="006D42BC"/>
    <w:rsid w:val="006D48FF"/>
    <w:rsid w:val="006D6C20"/>
    <w:rsid w:val="006D70CB"/>
    <w:rsid w:val="006D7261"/>
    <w:rsid w:val="006D7C02"/>
    <w:rsid w:val="006E046C"/>
    <w:rsid w:val="006E1B22"/>
    <w:rsid w:val="006E1EA3"/>
    <w:rsid w:val="006E2007"/>
    <w:rsid w:val="006E232C"/>
    <w:rsid w:val="006E3620"/>
    <w:rsid w:val="006E38F0"/>
    <w:rsid w:val="006E3B5F"/>
    <w:rsid w:val="006E4167"/>
    <w:rsid w:val="006E43DA"/>
    <w:rsid w:val="006E476D"/>
    <w:rsid w:val="006E5431"/>
    <w:rsid w:val="006E5A22"/>
    <w:rsid w:val="006E687D"/>
    <w:rsid w:val="006E767F"/>
    <w:rsid w:val="006F02C8"/>
    <w:rsid w:val="006F1C37"/>
    <w:rsid w:val="006F1DFC"/>
    <w:rsid w:val="006F2D16"/>
    <w:rsid w:val="006F2F43"/>
    <w:rsid w:val="006F31FB"/>
    <w:rsid w:val="006F3DAC"/>
    <w:rsid w:val="006F5616"/>
    <w:rsid w:val="006F6161"/>
    <w:rsid w:val="006F7B72"/>
    <w:rsid w:val="006F7BAB"/>
    <w:rsid w:val="006F7C4E"/>
    <w:rsid w:val="00701091"/>
    <w:rsid w:val="0070300E"/>
    <w:rsid w:val="007032D6"/>
    <w:rsid w:val="00703D9D"/>
    <w:rsid w:val="00703F4C"/>
    <w:rsid w:val="0070454A"/>
    <w:rsid w:val="00704A41"/>
    <w:rsid w:val="00704AFB"/>
    <w:rsid w:val="00704B07"/>
    <w:rsid w:val="00704BB9"/>
    <w:rsid w:val="00705250"/>
    <w:rsid w:val="00705ABB"/>
    <w:rsid w:val="00705F3F"/>
    <w:rsid w:val="007065EA"/>
    <w:rsid w:val="00710A57"/>
    <w:rsid w:val="00710BE4"/>
    <w:rsid w:val="00710D60"/>
    <w:rsid w:val="00710FD8"/>
    <w:rsid w:val="00711643"/>
    <w:rsid w:val="00712DAC"/>
    <w:rsid w:val="007136DE"/>
    <w:rsid w:val="0071394E"/>
    <w:rsid w:val="00713A09"/>
    <w:rsid w:val="007149EC"/>
    <w:rsid w:val="00714A0E"/>
    <w:rsid w:val="0071515C"/>
    <w:rsid w:val="00715369"/>
    <w:rsid w:val="0071550E"/>
    <w:rsid w:val="00715CB6"/>
    <w:rsid w:val="00715FD6"/>
    <w:rsid w:val="00716EF2"/>
    <w:rsid w:val="00717547"/>
    <w:rsid w:val="0071778F"/>
    <w:rsid w:val="00717837"/>
    <w:rsid w:val="00717CD9"/>
    <w:rsid w:val="00720717"/>
    <w:rsid w:val="00720FBD"/>
    <w:rsid w:val="007217E1"/>
    <w:rsid w:val="007222E7"/>
    <w:rsid w:val="00722A2E"/>
    <w:rsid w:val="00722A5C"/>
    <w:rsid w:val="0072366F"/>
    <w:rsid w:val="00723EAB"/>
    <w:rsid w:val="00724972"/>
    <w:rsid w:val="007255AF"/>
    <w:rsid w:val="00725CDD"/>
    <w:rsid w:val="00725FA1"/>
    <w:rsid w:val="007261A0"/>
    <w:rsid w:val="00726278"/>
    <w:rsid w:val="00726448"/>
    <w:rsid w:val="007269A6"/>
    <w:rsid w:val="00730A75"/>
    <w:rsid w:val="00732849"/>
    <w:rsid w:val="007328FC"/>
    <w:rsid w:val="0073321C"/>
    <w:rsid w:val="00733A75"/>
    <w:rsid w:val="0073407B"/>
    <w:rsid w:val="00734674"/>
    <w:rsid w:val="0073516B"/>
    <w:rsid w:val="00736C6A"/>
    <w:rsid w:val="007376D3"/>
    <w:rsid w:val="00740263"/>
    <w:rsid w:val="0074087C"/>
    <w:rsid w:val="00740A5F"/>
    <w:rsid w:val="00740DEE"/>
    <w:rsid w:val="00741530"/>
    <w:rsid w:val="00741AC4"/>
    <w:rsid w:val="00742633"/>
    <w:rsid w:val="0074387B"/>
    <w:rsid w:val="0074399C"/>
    <w:rsid w:val="00743C5A"/>
    <w:rsid w:val="00743D72"/>
    <w:rsid w:val="00744448"/>
    <w:rsid w:val="007449C0"/>
    <w:rsid w:val="00744D99"/>
    <w:rsid w:val="007456D1"/>
    <w:rsid w:val="007460FB"/>
    <w:rsid w:val="007461C6"/>
    <w:rsid w:val="00746336"/>
    <w:rsid w:val="00746596"/>
    <w:rsid w:val="00746FFA"/>
    <w:rsid w:val="00750ADE"/>
    <w:rsid w:val="00750FCD"/>
    <w:rsid w:val="007517D6"/>
    <w:rsid w:val="00751A59"/>
    <w:rsid w:val="007524AE"/>
    <w:rsid w:val="0075260E"/>
    <w:rsid w:val="007531B5"/>
    <w:rsid w:val="00753445"/>
    <w:rsid w:val="007534BE"/>
    <w:rsid w:val="007540C3"/>
    <w:rsid w:val="007542FD"/>
    <w:rsid w:val="00754D85"/>
    <w:rsid w:val="00755246"/>
    <w:rsid w:val="0075548A"/>
    <w:rsid w:val="00755609"/>
    <w:rsid w:val="00755CF7"/>
    <w:rsid w:val="00755E36"/>
    <w:rsid w:val="007562CE"/>
    <w:rsid w:val="00756C3E"/>
    <w:rsid w:val="00756CC0"/>
    <w:rsid w:val="00757A97"/>
    <w:rsid w:val="007603BF"/>
    <w:rsid w:val="00760450"/>
    <w:rsid w:val="00760675"/>
    <w:rsid w:val="007609AE"/>
    <w:rsid w:val="007622AC"/>
    <w:rsid w:val="007630D7"/>
    <w:rsid w:val="00763BD2"/>
    <w:rsid w:val="00764362"/>
    <w:rsid w:val="0076458A"/>
    <w:rsid w:val="0076483D"/>
    <w:rsid w:val="00764EA5"/>
    <w:rsid w:val="00764F12"/>
    <w:rsid w:val="0076508F"/>
    <w:rsid w:val="0076550D"/>
    <w:rsid w:val="00766AB8"/>
    <w:rsid w:val="0076701E"/>
    <w:rsid w:val="00770243"/>
    <w:rsid w:val="00770D16"/>
    <w:rsid w:val="00770FB1"/>
    <w:rsid w:val="0077101E"/>
    <w:rsid w:val="00771148"/>
    <w:rsid w:val="00771236"/>
    <w:rsid w:val="007714C4"/>
    <w:rsid w:val="00772755"/>
    <w:rsid w:val="007727E9"/>
    <w:rsid w:val="00772C7B"/>
    <w:rsid w:val="00772CBD"/>
    <w:rsid w:val="00772FB7"/>
    <w:rsid w:val="0077381E"/>
    <w:rsid w:val="00774A61"/>
    <w:rsid w:val="00774E5E"/>
    <w:rsid w:val="00774F9B"/>
    <w:rsid w:val="007757A8"/>
    <w:rsid w:val="00776419"/>
    <w:rsid w:val="0077683F"/>
    <w:rsid w:val="00776FA2"/>
    <w:rsid w:val="007771E4"/>
    <w:rsid w:val="007804A4"/>
    <w:rsid w:val="007816DE"/>
    <w:rsid w:val="00781786"/>
    <w:rsid w:val="00781995"/>
    <w:rsid w:val="007839EE"/>
    <w:rsid w:val="007844E4"/>
    <w:rsid w:val="0078534E"/>
    <w:rsid w:val="00785377"/>
    <w:rsid w:val="007866CF"/>
    <w:rsid w:val="007872B8"/>
    <w:rsid w:val="00787975"/>
    <w:rsid w:val="00787BF1"/>
    <w:rsid w:val="00790161"/>
    <w:rsid w:val="0079087A"/>
    <w:rsid w:val="007914DB"/>
    <w:rsid w:val="00791568"/>
    <w:rsid w:val="00791FF3"/>
    <w:rsid w:val="00794065"/>
    <w:rsid w:val="00795353"/>
    <w:rsid w:val="00796198"/>
    <w:rsid w:val="007968E7"/>
    <w:rsid w:val="007969B5"/>
    <w:rsid w:val="0079735C"/>
    <w:rsid w:val="00797875"/>
    <w:rsid w:val="007978C6"/>
    <w:rsid w:val="00797B23"/>
    <w:rsid w:val="007A0C42"/>
    <w:rsid w:val="007A11FD"/>
    <w:rsid w:val="007A148C"/>
    <w:rsid w:val="007A18FD"/>
    <w:rsid w:val="007A1F5D"/>
    <w:rsid w:val="007A2AAC"/>
    <w:rsid w:val="007A2CDC"/>
    <w:rsid w:val="007A36DA"/>
    <w:rsid w:val="007A36EE"/>
    <w:rsid w:val="007A38B9"/>
    <w:rsid w:val="007A3C36"/>
    <w:rsid w:val="007A4D4B"/>
    <w:rsid w:val="007A530A"/>
    <w:rsid w:val="007A5C2B"/>
    <w:rsid w:val="007A5D9A"/>
    <w:rsid w:val="007A5E91"/>
    <w:rsid w:val="007A678F"/>
    <w:rsid w:val="007A6BE0"/>
    <w:rsid w:val="007A722E"/>
    <w:rsid w:val="007A7615"/>
    <w:rsid w:val="007B06C6"/>
    <w:rsid w:val="007B078D"/>
    <w:rsid w:val="007B09B2"/>
    <w:rsid w:val="007B0E1F"/>
    <w:rsid w:val="007B10DF"/>
    <w:rsid w:val="007B116F"/>
    <w:rsid w:val="007B1C01"/>
    <w:rsid w:val="007B277F"/>
    <w:rsid w:val="007B2967"/>
    <w:rsid w:val="007B2A90"/>
    <w:rsid w:val="007B2C36"/>
    <w:rsid w:val="007B2CC5"/>
    <w:rsid w:val="007B3344"/>
    <w:rsid w:val="007B35EE"/>
    <w:rsid w:val="007B3BD8"/>
    <w:rsid w:val="007B44FB"/>
    <w:rsid w:val="007B4A9E"/>
    <w:rsid w:val="007B555B"/>
    <w:rsid w:val="007B55B6"/>
    <w:rsid w:val="007B5EB8"/>
    <w:rsid w:val="007B6A20"/>
    <w:rsid w:val="007B6AC0"/>
    <w:rsid w:val="007B6B40"/>
    <w:rsid w:val="007B6F54"/>
    <w:rsid w:val="007B7506"/>
    <w:rsid w:val="007B7B11"/>
    <w:rsid w:val="007C02CD"/>
    <w:rsid w:val="007C124F"/>
    <w:rsid w:val="007C12A6"/>
    <w:rsid w:val="007C1336"/>
    <w:rsid w:val="007C1772"/>
    <w:rsid w:val="007C1C7C"/>
    <w:rsid w:val="007C2E21"/>
    <w:rsid w:val="007C2E37"/>
    <w:rsid w:val="007C2EB2"/>
    <w:rsid w:val="007C2EED"/>
    <w:rsid w:val="007C3ADD"/>
    <w:rsid w:val="007C5854"/>
    <w:rsid w:val="007C65D4"/>
    <w:rsid w:val="007C737E"/>
    <w:rsid w:val="007C73F5"/>
    <w:rsid w:val="007D1391"/>
    <w:rsid w:val="007D1AAC"/>
    <w:rsid w:val="007D1B0B"/>
    <w:rsid w:val="007D1DBD"/>
    <w:rsid w:val="007D285F"/>
    <w:rsid w:val="007D33C2"/>
    <w:rsid w:val="007D4712"/>
    <w:rsid w:val="007D5539"/>
    <w:rsid w:val="007D5DAC"/>
    <w:rsid w:val="007D5DAE"/>
    <w:rsid w:val="007D6039"/>
    <w:rsid w:val="007D694F"/>
    <w:rsid w:val="007D70F0"/>
    <w:rsid w:val="007E0453"/>
    <w:rsid w:val="007E0C4B"/>
    <w:rsid w:val="007E0F22"/>
    <w:rsid w:val="007E103F"/>
    <w:rsid w:val="007E1813"/>
    <w:rsid w:val="007E1F29"/>
    <w:rsid w:val="007E3C42"/>
    <w:rsid w:val="007E4149"/>
    <w:rsid w:val="007E45CB"/>
    <w:rsid w:val="007E53D7"/>
    <w:rsid w:val="007E559C"/>
    <w:rsid w:val="007E59ED"/>
    <w:rsid w:val="007E64DD"/>
    <w:rsid w:val="007E6A84"/>
    <w:rsid w:val="007E736B"/>
    <w:rsid w:val="007F01A3"/>
    <w:rsid w:val="007F0891"/>
    <w:rsid w:val="007F0991"/>
    <w:rsid w:val="007F0A7D"/>
    <w:rsid w:val="007F0C89"/>
    <w:rsid w:val="007F1C7B"/>
    <w:rsid w:val="007F1F6B"/>
    <w:rsid w:val="007F23EB"/>
    <w:rsid w:val="007F28EE"/>
    <w:rsid w:val="007F2D02"/>
    <w:rsid w:val="007F3218"/>
    <w:rsid w:val="007F378D"/>
    <w:rsid w:val="007F41D7"/>
    <w:rsid w:val="007F5520"/>
    <w:rsid w:val="007F77AE"/>
    <w:rsid w:val="007F7BD3"/>
    <w:rsid w:val="0080091E"/>
    <w:rsid w:val="00800F26"/>
    <w:rsid w:val="00801070"/>
    <w:rsid w:val="0080142B"/>
    <w:rsid w:val="00801DDB"/>
    <w:rsid w:val="00802786"/>
    <w:rsid w:val="00802927"/>
    <w:rsid w:val="00802EF4"/>
    <w:rsid w:val="008038A7"/>
    <w:rsid w:val="00803A50"/>
    <w:rsid w:val="00803CDB"/>
    <w:rsid w:val="00803E2E"/>
    <w:rsid w:val="0080514B"/>
    <w:rsid w:val="00805445"/>
    <w:rsid w:val="00805543"/>
    <w:rsid w:val="00805829"/>
    <w:rsid w:val="00805EAE"/>
    <w:rsid w:val="00806D8D"/>
    <w:rsid w:val="00806FFC"/>
    <w:rsid w:val="00807DF1"/>
    <w:rsid w:val="00807FDC"/>
    <w:rsid w:val="00810D62"/>
    <w:rsid w:val="008123A4"/>
    <w:rsid w:val="008125E9"/>
    <w:rsid w:val="00812BC2"/>
    <w:rsid w:val="00813472"/>
    <w:rsid w:val="00814F6C"/>
    <w:rsid w:val="00815182"/>
    <w:rsid w:val="00815223"/>
    <w:rsid w:val="00815629"/>
    <w:rsid w:val="00815B39"/>
    <w:rsid w:val="00815C4E"/>
    <w:rsid w:val="00815D1F"/>
    <w:rsid w:val="0081660D"/>
    <w:rsid w:val="0081714E"/>
    <w:rsid w:val="0081731C"/>
    <w:rsid w:val="008174BC"/>
    <w:rsid w:val="00817849"/>
    <w:rsid w:val="00817BD1"/>
    <w:rsid w:val="00817E68"/>
    <w:rsid w:val="008204CC"/>
    <w:rsid w:val="00820C04"/>
    <w:rsid w:val="00821213"/>
    <w:rsid w:val="008214E0"/>
    <w:rsid w:val="00822AB6"/>
    <w:rsid w:val="008240C6"/>
    <w:rsid w:val="00826DC5"/>
    <w:rsid w:val="00830DA7"/>
    <w:rsid w:val="00833ADB"/>
    <w:rsid w:val="00834060"/>
    <w:rsid w:val="00834659"/>
    <w:rsid w:val="0083518C"/>
    <w:rsid w:val="008353FC"/>
    <w:rsid w:val="00836B0F"/>
    <w:rsid w:val="00836DFB"/>
    <w:rsid w:val="00836EF0"/>
    <w:rsid w:val="0083749C"/>
    <w:rsid w:val="008407FA"/>
    <w:rsid w:val="008418AC"/>
    <w:rsid w:val="00841A6E"/>
    <w:rsid w:val="00842353"/>
    <w:rsid w:val="008428D4"/>
    <w:rsid w:val="00843E2C"/>
    <w:rsid w:val="00844333"/>
    <w:rsid w:val="00844CCA"/>
    <w:rsid w:val="00844CD1"/>
    <w:rsid w:val="00845129"/>
    <w:rsid w:val="00845162"/>
    <w:rsid w:val="00845973"/>
    <w:rsid w:val="00845B0A"/>
    <w:rsid w:val="00846046"/>
    <w:rsid w:val="0084666B"/>
    <w:rsid w:val="00846883"/>
    <w:rsid w:val="00846990"/>
    <w:rsid w:val="00846D2B"/>
    <w:rsid w:val="00846F5B"/>
    <w:rsid w:val="00847B9F"/>
    <w:rsid w:val="008507F8"/>
    <w:rsid w:val="00850F3A"/>
    <w:rsid w:val="00851012"/>
    <w:rsid w:val="008516CC"/>
    <w:rsid w:val="00852C80"/>
    <w:rsid w:val="00853FB7"/>
    <w:rsid w:val="00853FC6"/>
    <w:rsid w:val="0085523F"/>
    <w:rsid w:val="00856785"/>
    <w:rsid w:val="008577D6"/>
    <w:rsid w:val="00857DE6"/>
    <w:rsid w:val="00857F01"/>
    <w:rsid w:val="0086006F"/>
    <w:rsid w:val="00860E21"/>
    <w:rsid w:val="00860FB7"/>
    <w:rsid w:val="00861208"/>
    <w:rsid w:val="008620F6"/>
    <w:rsid w:val="0086246F"/>
    <w:rsid w:val="00862C9E"/>
    <w:rsid w:val="00862D33"/>
    <w:rsid w:val="0086349D"/>
    <w:rsid w:val="008651DE"/>
    <w:rsid w:val="008665B9"/>
    <w:rsid w:val="0086674A"/>
    <w:rsid w:val="008671E3"/>
    <w:rsid w:val="00871266"/>
    <w:rsid w:val="00871752"/>
    <w:rsid w:val="00872492"/>
    <w:rsid w:val="00872F85"/>
    <w:rsid w:val="00873D81"/>
    <w:rsid w:val="0087433A"/>
    <w:rsid w:val="0087492F"/>
    <w:rsid w:val="008758C8"/>
    <w:rsid w:val="00877197"/>
    <w:rsid w:val="00877EB0"/>
    <w:rsid w:val="00880239"/>
    <w:rsid w:val="0088045F"/>
    <w:rsid w:val="008804F3"/>
    <w:rsid w:val="00880502"/>
    <w:rsid w:val="00880578"/>
    <w:rsid w:val="0088069A"/>
    <w:rsid w:val="00880752"/>
    <w:rsid w:val="00880FE4"/>
    <w:rsid w:val="00881199"/>
    <w:rsid w:val="00882FDA"/>
    <w:rsid w:val="00886236"/>
    <w:rsid w:val="008866DC"/>
    <w:rsid w:val="00886969"/>
    <w:rsid w:val="008876F4"/>
    <w:rsid w:val="008900C3"/>
    <w:rsid w:val="0089022A"/>
    <w:rsid w:val="00890277"/>
    <w:rsid w:val="00890DF7"/>
    <w:rsid w:val="008916AF"/>
    <w:rsid w:val="00891AA2"/>
    <w:rsid w:val="00891D06"/>
    <w:rsid w:val="008920A1"/>
    <w:rsid w:val="00892256"/>
    <w:rsid w:val="00894DAB"/>
    <w:rsid w:val="00894FCC"/>
    <w:rsid w:val="0089519D"/>
    <w:rsid w:val="008952CB"/>
    <w:rsid w:val="00895922"/>
    <w:rsid w:val="008960E6"/>
    <w:rsid w:val="00896884"/>
    <w:rsid w:val="00896A55"/>
    <w:rsid w:val="0089772B"/>
    <w:rsid w:val="00897AF9"/>
    <w:rsid w:val="008A0786"/>
    <w:rsid w:val="008A1A81"/>
    <w:rsid w:val="008A3085"/>
    <w:rsid w:val="008A35BB"/>
    <w:rsid w:val="008A35C0"/>
    <w:rsid w:val="008A644E"/>
    <w:rsid w:val="008A7596"/>
    <w:rsid w:val="008B0182"/>
    <w:rsid w:val="008B0384"/>
    <w:rsid w:val="008B0567"/>
    <w:rsid w:val="008B0988"/>
    <w:rsid w:val="008B0F27"/>
    <w:rsid w:val="008B0F62"/>
    <w:rsid w:val="008B254F"/>
    <w:rsid w:val="008B398B"/>
    <w:rsid w:val="008B4AC9"/>
    <w:rsid w:val="008B4E54"/>
    <w:rsid w:val="008B5F59"/>
    <w:rsid w:val="008B68A4"/>
    <w:rsid w:val="008B75E7"/>
    <w:rsid w:val="008B79DC"/>
    <w:rsid w:val="008C0C4D"/>
    <w:rsid w:val="008C1049"/>
    <w:rsid w:val="008C116E"/>
    <w:rsid w:val="008C12D6"/>
    <w:rsid w:val="008C12E0"/>
    <w:rsid w:val="008C143B"/>
    <w:rsid w:val="008C210E"/>
    <w:rsid w:val="008C2AF5"/>
    <w:rsid w:val="008C2B1B"/>
    <w:rsid w:val="008C2D45"/>
    <w:rsid w:val="008C318B"/>
    <w:rsid w:val="008C3686"/>
    <w:rsid w:val="008C4446"/>
    <w:rsid w:val="008C481F"/>
    <w:rsid w:val="008C63E1"/>
    <w:rsid w:val="008C647F"/>
    <w:rsid w:val="008C6711"/>
    <w:rsid w:val="008C69D0"/>
    <w:rsid w:val="008D0203"/>
    <w:rsid w:val="008D05D3"/>
    <w:rsid w:val="008D0E60"/>
    <w:rsid w:val="008D23F0"/>
    <w:rsid w:val="008D2492"/>
    <w:rsid w:val="008D2A0F"/>
    <w:rsid w:val="008D310F"/>
    <w:rsid w:val="008D371F"/>
    <w:rsid w:val="008D4173"/>
    <w:rsid w:val="008D521A"/>
    <w:rsid w:val="008D5223"/>
    <w:rsid w:val="008D5750"/>
    <w:rsid w:val="008D5CCB"/>
    <w:rsid w:val="008D6153"/>
    <w:rsid w:val="008D62AB"/>
    <w:rsid w:val="008D64F8"/>
    <w:rsid w:val="008D7AFD"/>
    <w:rsid w:val="008E0718"/>
    <w:rsid w:val="008E0D2B"/>
    <w:rsid w:val="008E383D"/>
    <w:rsid w:val="008E4A51"/>
    <w:rsid w:val="008E4EA5"/>
    <w:rsid w:val="008E5125"/>
    <w:rsid w:val="008E5AC8"/>
    <w:rsid w:val="008E600A"/>
    <w:rsid w:val="008E61AB"/>
    <w:rsid w:val="008E661B"/>
    <w:rsid w:val="008E6AA2"/>
    <w:rsid w:val="008F0034"/>
    <w:rsid w:val="008F091C"/>
    <w:rsid w:val="008F0C89"/>
    <w:rsid w:val="008F1E9B"/>
    <w:rsid w:val="008F33CB"/>
    <w:rsid w:val="008F37CA"/>
    <w:rsid w:val="008F411C"/>
    <w:rsid w:val="008F4774"/>
    <w:rsid w:val="008F6026"/>
    <w:rsid w:val="008F68A0"/>
    <w:rsid w:val="008F7715"/>
    <w:rsid w:val="009000DC"/>
    <w:rsid w:val="0090017A"/>
    <w:rsid w:val="00900572"/>
    <w:rsid w:val="009033B3"/>
    <w:rsid w:val="00903535"/>
    <w:rsid w:val="00904567"/>
    <w:rsid w:val="009049B0"/>
    <w:rsid w:val="00904A85"/>
    <w:rsid w:val="00904F39"/>
    <w:rsid w:val="00905054"/>
    <w:rsid w:val="009061ED"/>
    <w:rsid w:val="00906397"/>
    <w:rsid w:val="00906A50"/>
    <w:rsid w:val="00911463"/>
    <w:rsid w:val="00911A12"/>
    <w:rsid w:val="00911AC0"/>
    <w:rsid w:val="0091236D"/>
    <w:rsid w:val="0091242A"/>
    <w:rsid w:val="00912BDB"/>
    <w:rsid w:val="00913916"/>
    <w:rsid w:val="00913D17"/>
    <w:rsid w:val="009149C5"/>
    <w:rsid w:val="00914D38"/>
    <w:rsid w:val="00914D50"/>
    <w:rsid w:val="009158A4"/>
    <w:rsid w:val="0091635A"/>
    <w:rsid w:val="009169EE"/>
    <w:rsid w:val="00917B07"/>
    <w:rsid w:val="009200A3"/>
    <w:rsid w:val="009211D1"/>
    <w:rsid w:val="0092139C"/>
    <w:rsid w:val="00923855"/>
    <w:rsid w:val="00923B4A"/>
    <w:rsid w:val="00925B43"/>
    <w:rsid w:val="00925C71"/>
    <w:rsid w:val="00926242"/>
    <w:rsid w:val="009265D2"/>
    <w:rsid w:val="009278D2"/>
    <w:rsid w:val="009279F6"/>
    <w:rsid w:val="00927AAF"/>
    <w:rsid w:val="00927AED"/>
    <w:rsid w:val="009312BD"/>
    <w:rsid w:val="009312C6"/>
    <w:rsid w:val="00931916"/>
    <w:rsid w:val="00931E4A"/>
    <w:rsid w:val="00932412"/>
    <w:rsid w:val="009334CA"/>
    <w:rsid w:val="009337BF"/>
    <w:rsid w:val="00933887"/>
    <w:rsid w:val="00933997"/>
    <w:rsid w:val="00934843"/>
    <w:rsid w:val="00934E2A"/>
    <w:rsid w:val="009352DB"/>
    <w:rsid w:val="009357B2"/>
    <w:rsid w:val="00936421"/>
    <w:rsid w:val="009377BF"/>
    <w:rsid w:val="00937F43"/>
    <w:rsid w:val="009402AC"/>
    <w:rsid w:val="0094242F"/>
    <w:rsid w:val="009430A7"/>
    <w:rsid w:val="009430B4"/>
    <w:rsid w:val="0094447D"/>
    <w:rsid w:val="00945D61"/>
    <w:rsid w:val="009460B7"/>
    <w:rsid w:val="00946D7E"/>
    <w:rsid w:val="009479A7"/>
    <w:rsid w:val="00950227"/>
    <w:rsid w:val="00950CE5"/>
    <w:rsid w:val="00950DFB"/>
    <w:rsid w:val="009510C7"/>
    <w:rsid w:val="00953477"/>
    <w:rsid w:val="00954E81"/>
    <w:rsid w:val="00955EB5"/>
    <w:rsid w:val="00957D16"/>
    <w:rsid w:val="0096039E"/>
    <w:rsid w:val="009606EE"/>
    <w:rsid w:val="009611F7"/>
    <w:rsid w:val="009615CE"/>
    <w:rsid w:val="00963ABB"/>
    <w:rsid w:val="00963D48"/>
    <w:rsid w:val="00964E64"/>
    <w:rsid w:val="009650AC"/>
    <w:rsid w:val="009660E3"/>
    <w:rsid w:val="00966449"/>
    <w:rsid w:val="009668DF"/>
    <w:rsid w:val="00971340"/>
    <w:rsid w:val="00972078"/>
    <w:rsid w:val="00972CDA"/>
    <w:rsid w:val="00973E61"/>
    <w:rsid w:val="009746DC"/>
    <w:rsid w:val="009748A6"/>
    <w:rsid w:val="00975B6E"/>
    <w:rsid w:val="0097666A"/>
    <w:rsid w:val="0097683D"/>
    <w:rsid w:val="00976F10"/>
    <w:rsid w:val="0097727F"/>
    <w:rsid w:val="00980074"/>
    <w:rsid w:val="00981193"/>
    <w:rsid w:val="00981350"/>
    <w:rsid w:val="00981BF7"/>
    <w:rsid w:val="00983EA3"/>
    <w:rsid w:val="009845CF"/>
    <w:rsid w:val="00984DC4"/>
    <w:rsid w:val="009877BB"/>
    <w:rsid w:val="00990804"/>
    <w:rsid w:val="00991E6C"/>
    <w:rsid w:val="00992EBF"/>
    <w:rsid w:val="009936F6"/>
    <w:rsid w:val="009951D3"/>
    <w:rsid w:val="00995637"/>
    <w:rsid w:val="0099571A"/>
    <w:rsid w:val="00995CB5"/>
    <w:rsid w:val="00996482"/>
    <w:rsid w:val="00996539"/>
    <w:rsid w:val="00996B74"/>
    <w:rsid w:val="0099712D"/>
    <w:rsid w:val="0099714F"/>
    <w:rsid w:val="00997528"/>
    <w:rsid w:val="00997A5C"/>
    <w:rsid w:val="00997EA1"/>
    <w:rsid w:val="00997EE2"/>
    <w:rsid w:val="009A05CD"/>
    <w:rsid w:val="009A0A95"/>
    <w:rsid w:val="009A1E85"/>
    <w:rsid w:val="009A3000"/>
    <w:rsid w:val="009A4C92"/>
    <w:rsid w:val="009A586F"/>
    <w:rsid w:val="009A68E2"/>
    <w:rsid w:val="009A6A65"/>
    <w:rsid w:val="009A77ED"/>
    <w:rsid w:val="009A7B91"/>
    <w:rsid w:val="009A7F55"/>
    <w:rsid w:val="009B05E3"/>
    <w:rsid w:val="009B09AD"/>
    <w:rsid w:val="009B2068"/>
    <w:rsid w:val="009B2444"/>
    <w:rsid w:val="009B31F9"/>
    <w:rsid w:val="009B385C"/>
    <w:rsid w:val="009B3D14"/>
    <w:rsid w:val="009B4AB0"/>
    <w:rsid w:val="009B4AF7"/>
    <w:rsid w:val="009B54E0"/>
    <w:rsid w:val="009B6291"/>
    <w:rsid w:val="009B62D3"/>
    <w:rsid w:val="009B65E9"/>
    <w:rsid w:val="009B674F"/>
    <w:rsid w:val="009B746A"/>
    <w:rsid w:val="009C17DB"/>
    <w:rsid w:val="009C222C"/>
    <w:rsid w:val="009C249E"/>
    <w:rsid w:val="009C27DB"/>
    <w:rsid w:val="009C2E22"/>
    <w:rsid w:val="009C4A58"/>
    <w:rsid w:val="009C5F84"/>
    <w:rsid w:val="009C61E7"/>
    <w:rsid w:val="009C7110"/>
    <w:rsid w:val="009D0ECD"/>
    <w:rsid w:val="009D2544"/>
    <w:rsid w:val="009D2C70"/>
    <w:rsid w:val="009D350D"/>
    <w:rsid w:val="009D403F"/>
    <w:rsid w:val="009D5722"/>
    <w:rsid w:val="009D5BEA"/>
    <w:rsid w:val="009D699C"/>
    <w:rsid w:val="009D6A1E"/>
    <w:rsid w:val="009D6B8F"/>
    <w:rsid w:val="009D6D00"/>
    <w:rsid w:val="009D75CD"/>
    <w:rsid w:val="009D7EA2"/>
    <w:rsid w:val="009E12C7"/>
    <w:rsid w:val="009E2117"/>
    <w:rsid w:val="009E233F"/>
    <w:rsid w:val="009E29AD"/>
    <w:rsid w:val="009E2D02"/>
    <w:rsid w:val="009E3290"/>
    <w:rsid w:val="009E3C90"/>
    <w:rsid w:val="009E6085"/>
    <w:rsid w:val="009E6B81"/>
    <w:rsid w:val="009E6E3F"/>
    <w:rsid w:val="009E7B08"/>
    <w:rsid w:val="009E7B1B"/>
    <w:rsid w:val="009E7C9F"/>
    <w:rsid w:val="009F0249"/>
    <w:rsid w:val="009F057F"/>
    <w:rsid w:val="009F11A9"/>
    <w:rsid w:val="009F20EE"/>
    <w:rsid w:val="009F2296"/>
    <w:rsid w:val="009F2526"/>
    <w:rsid w:val="009F2CDD"/>
    <w:rsid w:val="009F32A0"/>
    <w:rsid w:val="009F408B"/>
    <w:rsid w:val="009F4AE8"/>
    <w:rsid w:val="009F5224"/>
    <w:rsid w:val="009F5798"/>
    <w:rsid w:val="009F5CA3"/>
    <w:rsid w:val="009F626D"/>
    <w:rsid w:val="009F636B"/>
    <w:rsid w:val="009F66B7"/>
    <w:rsid w:val="009F7810"/>
    <w:rsid w:val="009F7866"/>
    <w:rsid w:val="00A004EB"/>
    <w:rsid w:val="00A005E5"/>
    <w:rsid w:val="00A015B5"/>
    <w:rsid w:val="00A016FC"/>
    <w:rsid w:val="00A019FE"/>
    <w:rsid w:val="00A01C77"/>
    <w:rsid w:val="00A02B91"/>
    <w:rsid w:val="00A0446F"/>
    <w:rsid w:val="00A044FC"/>
    <w:rsid w:val="00A047FA"/>
    <w:rsid w:val="00A05E79"/>
    <w:rsid w:val="00A06D2D"/>
    <w:rsid w:val="00A071F8"/>
    <w:rsid w:val="00A10874"/>
    <w:rsid w:val="00A10A3D"/>
    <w:rsid w:val="00A1111D"/>
    <w:rsid w:val="00A11291"/>
    <w:rsid w:val="00A11533"/>
    <w:rsid w:val="00A11BC0"/>
    <w:rsid w:val="00A1397A"/>
    <w:rsid w:val="00A1400A"/>
    <w:rsid w:val="00A14785"/>
    <w:rsid w:val="00A14A5C"/>
    <w:rsid w:val="00A1630A"/>
    <w:rsid w:val="00A165D3"/>
    <w:rsid w:val="00A16A86"/>
    <w:rsid w:val="00A16C08"/>
    <w:rsid w:val="00A16E2A"/>
    <w:rsid w:val="00A16F29"/>
    <w:rsid w:val="00A178CD"/>
    <w:rsid w:val="00A20865"/>
    <w:rsid w:val="00A20C7D"/>
    <w:rsid w:val="00A226B0"/>
    <w:rsid w:val="00A2274B"/>
    <w:rsid w:val="00A22807"/>
    <w:rsid w:val="00A234AA"/>
    <w:rsid w:val="00A23620"/>
    <w:rsid w:val="00A2638F"/>
    <w:rsid w:val="00A26658"/>
    <w:rsid w:val="00A26B69"/>
    <w:rsid w:val="00A26FCE"/>
    <w:rsid w:val="00A27A00"/>
    <w:rsid w:val="00A30317"/>
    <w:rsid w:val="00A31102"/>
    <w:rsid w:val="00A312CD"/>
    <w:rsid w:val="00A3133D"/>
    <w:rsid w:val="00A32CFF"/>
    <w:rsid w:val="00A330AA"/>
    <w:rsid w:val="00A338BB"/>
    <w:rsid w:val="00A33BC5"/>
    <w:rsid w:val="00A34602"/>
    <w:rsid w:val="00A34C93"/>
    <w:rsid w:val="00A3754C"/>
    <w:rsid w:val="00A376D7"/>
    <w:rsid w:val="00A37A6B"/>
    <w:rsid w:val="00A37CC3"/>
    <w:rsid w:val="00A405B9"/>
    <w:rsid w:val="00A40E2B"/>
    <w:rsid w:val="00A415BA"/>
    <w:rsid w:val="00A41846"/>
    <w:rsid w:val="00A41BE5"/>
    <w:rsid w:val="00A41F20"/>
    <w:rsid w:val="00A4214D"/>
    <w:rsid w:val="00A43937"/>
    <w:rsid w:val="00A43962"/>
    <w:rsid w:val="00A44380"/>
    <w:rsid w:val="00A44ECF"/>
    <w:rsid w:val="00A46310"/>
    <w:rsid w:val="00A467D6"/>
    <w:rsid w:val="00A46D79"/>
    <w:rsid w:val="00A470A6"/>
    <w:rsid w:val="00A4753E"/>
    <w:rsid w:val="00A4754C"/>
    <w:rsid w:val="00A47C3C"/>
    <w:rsid w:val="00A508FA"/>
    <w:rsid w:val="00A520CB"/>
    <w:rsid w:val="00A52615"/>
    <w:rsid w:val="00A52F3D"/>
    <w:rsid w:val="00A546A6"/>
    <w:rsid w:val="00A54A94"/>
    <w:rsid w:val="00A555A1"/>
    <w:rsid w:val="00A566C1"/>
    <w:rsid w:val="00A568B8"/>
    <w:rsid w:val="00A568E2"/>
    <w:rsid w:val="00A57216"/>
    <w:rsid w:val="00A57583"/>
    <w:rsid w:val="00A601B5"/>
    <w:rsid w:val="00A60257"/>
    <w:rsid w:val="00A603D3"/>
    <w:rsid w:val="00A60574"/>
    <w:rsid w:val="00A6162F"/>
    <w:rsid w:val="00A6275B"/>
    <w:rsid w:val="00A62A69"/>
    <w:rsid w:val="00A639D7"/>
    <w:rsid w:val="00A6467A"/>
    <w:rsid w:val="00A65979"/>
    <w:rsid w:val="00A65ED9"/>
    <w:rsid w:val="00A66C4D"/>
    <w:rsid w:val="00A70285"/>
    <w:rsid w:val="00A7053D"/>
    <w:rsid w:val="00A70610"/>
    <w:rsid w:val="00A70839"/>
    <w:rsid w:val="00A71913"/>
    <w:rsid w:val="00A72082"/>
    <w:rsid w:val="00A7238B"/>
    <w:rsid w:val="00A7247C"/>
    <w:rsid w:val="00A73A5D"/>
    <w:rsid w:val="00A74E17"/>
    <w:rsid w:val="00A75C8C"/>
    <w:rsid w:val="00A76985"/>
    <w:rsid w:val="00A77406"/>
    <w:rsid w:val="00A8029A"/>
    <w:rsid w:val="00A80D3D"/>
    <w:rsid w:val="00A80FFE"/>
    <w:rsid w:val="00A8194F"/>
    <w:rsid w:val="00A819F1"/>
    <w:rsid w:val="00A81A72"/>
    <w:rsid w:val="00A81AB9"/>
    <w:rsid w:val="00A81D1B"/>
    <w:rsid w:val="00A82CA5"/>
    <w:rsid w:val="00A8454A"/>
    <w:rsid w:val="00A8570B"/>
    <w:rsid w:val="00A85D8F"/>
    <w:rsid w:val="00A86356"/>
    <w:rsid w:val="00A8648A"/>
    <w:rsid w:val="00A8795B"/>
    <w:rsid w:val="00A900FC"/>
    <w:rsid w:val="00A91627"/>
    <w:rsid w:val="00A91FC4"/>
    <w:rsid w:val="00A92747"/>
    <w:rsid w:val="00A92B5E"/>
    <w:rsid w:val="00A93924"/>
    <w:rsid w:val="00A94EC4"/>
    <w:rsid w:val="00A950C5"/>
    <w:rsid w:val="00A95D68"/>
    <w:rsid w:val="00A9635D"/>
    <w:rsid w:val="00A9687D"/>
    <w:rsid w:val="00A96C91"/>
    <w:rsid w:val="00AA032A"/>
    <w:rsid w:val="00AA05A7"/>
    <w:rsid w:val="00AA0D99"/>
    <w:rsid w:val="00AA1153"/>
    <w:rsid w:val="00AA17C8"/>
    <w:rsid w:val="00AA1814"/>
    <w:rsid w:val="00AA2782"/>
    <w:rsid w:val="00AA2A46"/>
    <w:rsid w:val="00AA325D"/>
    <w:rsid w:val="00AA3DA4"/>
    <w:rsid w:val="00AA57E4"/>
    <w:rsid w:val="00AA5DBC"/>
    <w:rsid w:val="00AA6AB7"/>
    <w:rsid w:val="00AB02A2"/>
    <w:rsid w:val="00AB0D1D"/>
    <w:rsid w:val="00AB0DA7"/>
    <w:rsid w:val="00AB1190"/>
    <w:rsid w:val="00AB2229"/>
    <w:rsid w:val="00AB2697"/>
    <w:rsid w:val="00AB2757"/>
    <w:rsid w:val="00AB2C14"/>
    <w:rsid w:val="00AB2CA7"/>
    <w:rsid w:val="00AB3157"/>
    <w:rsid w:val="00AB3996"/>
    <w:rsid w:val="00AB4931"/>
    <w:rsid w:val="00AB4B91"/>
    <w:rsid w:val="00AB5630"/>
    <w:rsid w:val="00AB5B20"/>
    <w:rsid w:val="00AB5BEC"/>
    <w:rsid w:val="00AB68C2"/>
    <w:rsid w:val="00AB7AAF"/>
    <w:rsid w:val="00AC01F7"/>
    <w:rsid w:val="00AC14AF"/>
    <w:rsid w:val="00AC2C95"/>
    <w:rsid w:val="00AC319D"/>
    <w:rsid w:val="00AC4086"/>
    <w:rsid w:val="00AC46F7"/>
    <w:rsid w:val="00AC4E34"/>
    <w:rsid w:val="00AC4F5D"/>
    <w:rsid w:val="00AC5B69"/>
    <w:rsid w:val="00AC63D4"/>
    <w:rsid w:val="00AC6426"/>
    <w:rsid w:val="00AC6ABA"/>
    <w:rsid w:val="00AC709C"/>
    <w:rsid w:val="00AC7968"/>
    <w:rsid w:val="00AC7E00"/>
    <w:rsid w:val="00AD023D"/>
    <w:rsid w:val="00AD1BCC"/>
    <w:rsid w:val="00AD1EF7"/>
    <w:rsid w:val="00AD2C25"/>
    <w:rsid w:val="00AD3A69"/>
    <w:rsid w:val="00AD446D"/>
    <w:rsid w:val="00AD652E"/>
    <w:rsid w:val="00AD6F5B"/>
    <w:rsid w:val="00AD6F69"/>
    <w:rsid w:val="00AD716A"/>
    <w:rsid w:val="00AD79B0"/>
    <w:rsid w:val="00AE0224"/>
    <w:rsid w:val="00AE0985"/>
    <w:rsid w:val="00AE2915"/>
    <w:rsid w:val="00AE2F18"/>
    <w:rsid w:val="00AE35D2"/>
    <w:rsid w:val="00AE3E73"/>
    <w:rsid w:val="00AE4CBF"/>
    <w:rsid w:val="00AE501E"/>
    <w:rsid w:val="00AE5CFF"/>
    <w:rsid w:val="00AE68EA"/>
    <w:rsid w:val="00AE6B21"/>
    <w:rsid w:val="00AE6D15"/>
    <w:rsid w:val="00AE6EEE"/>
    <w:rsid w:val="00AE7830"/>
    <w:rsid w:val="00AE7CC5"/>
    <w:rsid w:val="00AF24F9"/>
    <w:rsid w:val="00AF35F1"/>
    <w:rsid w:val="00AF3775"/>
    <w:rsid w:val="00AF38D2"/>
    <w:rsid w:val="00AF3E12"/>
    <w:rsid w:val="00AF47A9"/>
    <w:rsid w:val="00AF55BB"/>
    <w:rsid w:val="00AF617C"/>
    <w:rsid w:val="00AF6714"/>
    <w:rsid w:val="00AF6C55"/>
    <w:rsid w:val="00B00B6B"/>
    <w:rsid w:val="00B018BA"/>
    <w:rsid w:val="00B02249"/>
    <w:rsid w:val="00B02943"/>
    <w:rsid w:val="00B02F01"/>
    <w:rsid w:val="00B03906"/>
    <w:rsid w:val="00B03ADB"/>
    <w:rsid w:val="00B049BE"/>
    <w:rsid w:val="00B05F03"/>
    <w:rsid w:val="00B06A01"/>
    <w:rsid w:val="00B070DC"/>
    <w:rsid w:val="00B106C2"/>
    <w:rsid w:val="00B106F2"/>
    <w:rsid w:val="00B10D28"/>
    <w:rsid w:val="00B113F1"/>
    <w:rsid w:val="00B121B0"/>
    <w:rsid w:val="00B130FC"/>
    <w:rsid w:val="00B1340C"/>
    <w:rsid w:val="00B13723"/>
    <w:rsid w:val="00B1482B"/>
    <w:rsid w:val="00B14BD7"/>
    <w:rsid w:val="00B14F21"/>
    <w:rsid w:val="00B15818"/>
    <w:rsid w:val="00B15A9F"/>
    <w:rsid w:val="00B16151"/>
    <w:rsid w:val="00B164E2"/>
    <w:rsid w:val="00B16F53"/>
    <w:rsid w:val="00B1763B"/>
    <w:rsid w:val="00B20C8B"/>
    <w:rsid w:val="00B21780"/>
    <w:rsid w:val="00B21E08"/>
    <w:rsid w:val="00B22F40"/>
    <w:rsid w:val="00B24165"/>
    <w:rsid w:val="00B24686"/>
    <w:rsid w:val="00B25CA7"/>
    <w:rsid w:val="00B267B4"/>
    <w:rsid w:val="00B26DF8"/>
    <w:rsid w:val="00B27257"/>
    <w:rsid w:val="00B272A2"/>
    <w:rsid w:val="00B27E89"/>
    <w:rsid w:val="00B31780"/>
    <w:rsid w:val="00B31A37"/>
    <w:rsid w:val="00B31CF2"/>
    <w:rsid w:val="00B32141"/>
    <w:rsid w:val="00B3242E"/>
    <w:rsid w:val="00B347A0"/>
    <w:rsid w:val="00B34C0F"/>
    <w:rsid w:val="00B34CAB"/>
    <w:rsid w:val="00B35AFC"/>
    <w:rsid w:val="00B3633C"/>
    <w:rsid w:val="00B36352"/>
    <w:rsid w:val="00B36870"/>
    <w:rsid w:val="00B36A80"/>
    <w:rsid w:val="00B36C2F"/>
    <w:rsid w:val="00B37793"/>
    <w:rsid w:val="00B3791C"/>
    <w:rsid w:val="00B37F1F"/>
    <w:rsid w:val="00B4100C"/>
    <w:rsid w:val="00B41184"/>
    <w:rsid w:val="00B42517"/>
    <w:rsid w:val="00B42856"/>
    <w:rsid w:val="00B42A93"/>
    <w:rsid w:val="00B42A9A"/>
    <w:rsid w:val="00B43714"/>
    <w:rsid w:val="00B45283"/>
    <w:rsid w:val="00B4587F"/>
    <w:rsid w:val="00B46731"/>
    <w:rsid w:val="00B47B5B"/>
    <w:rsid w:val="00B50018"/>
    <w:rsid w:val="00B50D91"/>
    <w:rsid w:val="00B50D9C"/>
    <w:rsid w:val="00B50E31"/>
    <w:rsid w:val="00B515D7"/>
    <w:rsid w:val="00B5577A"/>
    <w:rsid w:val="00B55A01"/>
    <w:rsid w:val="00B5715C"/>
    <w:rsid w:val="00B5758C"/>
    <w:rsid w:val="00B5784A"/>
    <w:rsid w:val="00B60245"/>
    <w:rsid w:val="00B60511"/>
    <w:rsid w:val="00B6054F"/>
    <w:rsid w:val="00B60EB3"/>
    <w:rsid w:val="00B60EF9"/>
    <w:rsid w:val="00B61253"/>
    <w:rsid w:val="00B61F16"/>
    <w:rsid w:val="00B63606"/>
    <w:rsid w:val="00B649C6"/>
    <w:rsid w:val="00B649DD"/>
    <w:rsid w:val="00B6501C"/>
    <w:rsid w:val="00B650E5"/>
    <w:rsid w:val="00B6561F"/>
    <w:rsid w:val="00B65767"/>
    <w:rsid w:val="00B65B1C"/>
    <w:rsid w:val="00B6666F"/>
    <w:rsid w:val="00B67284"/>
    <w:rsid w:val="00B6756B"/>
    <w:rsid w:val="00B675EB"/>
    <w:rsid w:val="00B67972"/>
    <w:rsid w:val="00B70737"/>
    <w:rsid w:val="00B7201C"/>
    <w:rsid w:val="00B722EB"/>
    <w:rsid w:val="00B7295E"/>
    <w:rsid w:val="00B7323A"/>
    <w:rsid w:val="00B73B31"/>
    <w:rsid w:val="00B73DFB"/>
    <w:rsid w:val="00B73E2B"/>
    <w:rsid w:val="00B74980"/>
    <w:rsid w:val="00B751F4"/>
    <w:rsid w:val="00B75352"/>
    <w:rsid w:val="00B75A06"/>
    <w:rsid w:val="00B75E59"/>
    <w:rsid w:val="00B76278"/>
    <w:rsid w:val="00B76856"/>
    <w:rsid w:val="00B76FD7"/>
    <w:rsid w:val="00B774BD"/>
    <w:rsid w:val="00B778C4"/>
    <w:rsid w:val="00B7796D"/>
    <w:rsid w:val="00B80502"/>
    <w:rsid w:val="00B808CD"/>
    <w:rsid w:val="00B80BC8"/>
    <w:rsid w:val="00B80D3F"/>
    <w:rsid w:val="00B80EF9"/>
    <w:rsid w:val="00B80F80"/>
    <w:rsid w:val="00B81D81"/>
    <w:rsid w:val="00B8299E"/>
    <w:rsid w:val="00B82D9F"/>
    <w:rsid w:val="00B833F5"/>
    <w:rsid w:val="00B8340E"/>
    <w:rsid w:val="00B834DD"/>
    <w:rsid w:val="00B836E1"/>
    <w:rsid w:val="00B83720"/>
    <w:rsid w:val="00B83E72"/>
    <w:rsid w:val="00B83F8C"/>
    <w:rsid w:val="00B84751"/>
    <w:rsid w:val="00B84A64"/>
    <w:rsid w:val="00B84AF1"/>
    <w:rsid w:val="00B85319"/>
    <w:rsid w:val="00B85488"/>
    <w:rsid w:val="00B85A9A"/>
    <w:rsid w:val="00B8631D"/>
    <w:rsid w:val="00B86787"/>
    <w:rsid w:val="00B87B8D"/>
    <w:rsid w:val="00B90113"/>
    <w:rsid w:val="00B9078A"/>
    <w:rsid w:val="00B91750"/>
    <w:rsid w:val="00B91F60"/>
    <w:rsid w:val="00B92351"/>
    <w:rsid w:val="00B93383"/>
    <w:rsid w:val="00B93D7B"/>
    <w:rsid w:val="00B942D9"/>
    <w:rsid w:val="00B947FB"/>
    <w:rsid w:val="00B94BBD"/>
    <w:rsid w:val="00B94EC6"/>
    <w:rsid w:val="00B9532C"/>
    <w:rsid w:val="00B95F63"/>
    <w:rsid w:val="00B96933"/>
    <w:rsid w:val="00B969E5"/>
    <w:rsid w:val="00B96A47"/>
    <w:rsid w:val="00B96D3A"/>
    <w:rsid w:val="00BA0332"/>
    <w:rsid w:val="00BA06B4"/>
    <w:rsid w:val="00BA199C"/>
    <w:rsid w:val="00BA226A"/>
    <w:rsid w:val="00BA2693"/>
    <w:rsid w:val="00BA2715"/>
    <w:rsid w:val="00BA3C22"/>
    <w:rsid w:val="00BA3DDA"/>
    <w:rsid w:val="00BA406B"/>
    <w:rsid w:val="00BA4E45"/>
    <w:rsid w:val="00BA5B86"/>
    <w:rsid w:val="00BA68AF"/>
    <w:rsid w:val="00BA760A"/>
    <w:rsid w:val="00BB022F"/>
    <w:rsid w:val="00BB1390"/>
    <w:rsid w:val="00BB17D1"/>
    <w:rsid w:val="00BB1A9F"/>
    <w:rsid w:val="00BB221C"/>
    <w:rsid w:val="00BB2463"/>
    <w:rsid w:val="00BB2494"/>
    <w:rsid w:val="00BB25FF"/>
    <w:rsid w:val="00BB2649"/>
    <w:rsid w:val="00BB3229"/>
    <w:rsid w:val="00BB34F6"/>
    <w:rsid w:val="00BB577D"/>
    <w:rsid w:val="00BB5932"/>
    <w:rsid w:val="00BB6B49"/>
    <w:rsid w:val="00BB734C"/>
    <w:rsid w:val="00BB744C"/>
    <w:rsid w:val="00BB7B9E"/>
    <w:rsid w:val="00BB7DB8"/>
    <w:rsid w:val="00BB7F9A"/>
    <w:rsid w:val="00BC0C19"/>
    <w:rsid w:val="00BC1EED"/>
    <w:rsid w:val="00BC31FE"/>
    <w:rsid w:val="00BC4BB5"/>
    <w:rsid w:val="00BC4D6B"/>
    <w:rsid w:val="00BC4F8B"/>
    <w:rsid w:val="00BC5310"/>
    <w:rsid w:val="00BC5E7A"/>
    <w:rsid w:val="00BC68E7"/>
    <w:rsid w:val="00BC6E89"/>
    <w:rsid w:val="00BC7313"/>
    <w:rsid w:val="00BC7644"/>
    <w:rsid w:val="00BC7849"/>
    <w:rsid w:val="00BD03D2"/>
    <w:rsid w:val="00BD1635"/>
    <w:rsid w:val="00BD1ED3"/>
    <w:rsid w:val="00BD283B"/>
    <w:rsid w:val="00BD369E"/>
    <w:rsid w:val="00BD378F"/>
    <w:rsid w:val="00BD3975"/>
    <w:rsid w:val="00BD3C76"/>
    <w:rsid w:val="00BD4025"/>
    <w:rsid w:val="00BD4458"/>
    <w:rsid w:val="00BD5035"/>
    <w:rsid w:val="00BD61FD"/>
    <w:rsid w:val="00BD6905"/>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49"/>
    <w:rsid w:val="00BE615D"/>
    <w:rsid w:val="00BE6436"/>
    <w:rsid w:val="00BE6451"/>
    <w:rsid w:val="00BE681A"/>
    <w:rsid w:val="00BE7A05"/>
    <w:rsid w:val="00BE7D93"/>
    <w:rsid w:val="00BE7E57"/>
    <w:rsid w:val="00BF13DB"/>
    <w:rsid w:val="00BF1DE6"/>
    <w:rsid w:val="00BF1EDD"/>
    <w:rsid w:val="00BF3EAF"/>
    <w:rsid w:val="00BF4047"/>
    <w:rsid w:val="00BF50F4"/>
    <w:rsid w:val="00BF5102"/>
    <w:rsid w:val="00BF5DCE"/>
    <w:rsid w:val="00BF7D12"/>
    <w:rsid w:val="00C0122E"/>
    <w:rsid w:val="00C017B7"/>
    <w:rsid w:val="00C01EAB"/>
    <w:rsid w:val="00C0344D"/>
    <w:rsid w:val="00C04EB4"/>
    <w:rsid w:val="00C05770"/>
    <w:rsid w:val="00C057A1"/>
    <w:rsid w:val="00C07672"/>
    <w:rsid w:val="00C10351"/>
    <w:rsid w:val="00C10A49"/>
    <w:rsid w:val="00C113E0"/>
    <w:rsid w:val="00C1192A"/>
    <w:rsid w:val="00C11E4F"/>
    <w:rsid w:val="00C12007"/>
    <w:rsid w:val="00C12D1E"/>
    <w:rsid w:val="00C12F7F"/>
    <w:rsid w:val="00C13895"/>
    <w:rsid w:val="00C14522"/>
    <w:rsid w:val="00C14669"/>
    <w:rsid w:val="00C14F97"/>
    <w:rsid w:val="00C1505E"/>
    <w:rsid w:val="00C16435"/>
    <w:rsid w:val="00C17731"/>
    <w:rsid w:val="00C17E9A"/>
    <w:rsid w:val="00C20EDB"/>
    <w:rsid w:val="00C20EF3"/>
    <w:rsid w:val="00C2100F"/>
    <w:rsid w:val="00C216F1"/>
    <w:rsid w:val="00C21D7C"/>
    <w:rsid w:val="00C23C67"/>
    <w:rsid w:val="00C247A9"/>
    <w:rsid w:val="00C25C12"/>
    <w:rsid w:val="00C25DA7"/>
    <w:rsid w:val="00C260DA"/>
    <w:rsid w:val="00C26236"/>
    <w:rsid w:val="00C264EC"/>
    <w:rsid w:val="00C26B6B"/>
    <w:rsid w:val="00C26D79"/>
    <w:rsid w:val="00C270A1"/>
    <w:rsid w:val="00C273AB"/>
    <w:rsid w:val="00C3041F"/>
    <w:rsid w:val="00C30833"/>
    <w:rsid w:val="00C30866"/>
    <w:rsid w:val="00C31F2B"/>
    <w:rsid w:val="00C32601"/>
    <w:rsid w:val="00C32750"/>
    <w:rsid w:val="00C330C4"/>
    <w:rsid w:val="00C330D0"/>
    <w:rsid w:val="00C334A3"/>
    <w:rsid w:val="00C34419"/>
    <w:rsid w:val="00C34C59"/>
    <w:rsid w:val="00C35577"/>
    <w:rsid w:val="00C357D7"/>
    <w:rsid w:val="00C35999"/>
    <w:rsid w:val="00C35EE5"/>
    <w:rsid w:val="00C36EB2"/>
    <w:rsid w:val="00C374A1"/>
    <w:rsid w:val="00C3783D"/>
    <w:rsid w:val="00C37AD2"/>
    <w:rsid w:val="00C4058E"/>
    <w:rsid w:val="00C405FF"/>
    <w:rsid w:val="00C406C5"/>
    <w:rsid w:val="00C408BD"/>
    <w:rsid w:val="00C40FA2"/>
    <w:rsid w:val="00C42498"/>
    <w:rsid w:val="00C429A8"/>
    <w:rsid w:val="00C43314"/>
    <w:rsid w:val="00C43350"/>
    <w:rsid w:val="00C44020"/>
    <w:rsid w:val="00C44B79"/>
    <w:rsid w:val="00C44C6F"/>
    <w:rsid w:val="00C44CF9"/>
    <w:rsid w:val="00C463D9"/>
    <w:rsid w:val="00C4701B"/>
    <w:rsid w:val="00C477D8"/>
    <w:rsid w:val="00C47C26"/>
    <w:rsid w:val="00C50078"/>
    <w:rsid w:val="00C5073C"/>
    <w:rsid w:val="00C5085E"/>
    <w:rsid w:val="00C50C78"/>
    <w:rsid w:val="00C51240"/>
    <w:rsid w:val="00C517B1"/>
    <w:rsid w:val="00C51800"/>
    <w:rsid w:val="00C52647"/>
    <w:rsid w:val="00C52A2B"/>
    <w:rsid w:val="00C53253"/>
    <w:rsid w:val="00C53931"/>
    <w:rsid w:val="00C53B40"/>
    <w:rsid w:val="00C54122"/>
    <w:rsid w:val="00C55E88"/>
    <w:rsid w:val="00C56053"/>
    <w:rsid w:val="00C56222"/>
    <w:rsid w:val="00C57849"/>
    <w:rsid w:val="00C579C4"/>
    <w:rsid w:val="00C57A01"/>
    <w:rsid w:val="00C57B63"/>
    <w:rsid w:val="00C57EB9"/>
    <w:rsid w:val="00C604F8"/>
    <w:rsid w:val="00C60D3F"/>
    <w:rsid w:val="00C61493"/>
    <w:rsid w:val="00C616E5"/>
    <w:rsid w:val="00C61E8E"/>
    <w:rsid w:val="00C623BA"/>
    <w:rsid w:val="00C62BF6"/>
    <w:rsid w:val="00C62D56"/>
    <w:rsid w:val="00C62F44"/>
    <w:rsid w:val="00C64159"/>
    <w:rsid w:val="00C642F9"/>
    <w:rsid w:val="00C64806"/>
    <w:rsid w:val="00C64BFD"/>
    <w:rsid w:val="00C64EA4"/>
    <w:rsid w:val="00C65175"/>
    <w:rsid w:val="00C65346"/>
    <w:rsid w:val="00C6628E"/>
    <w:rsid w:val="00C703F3"/>
    <w:rsid w:val="00C70DCE"/>
    <w:rsid w:val="00C70F28"/>
    <w:rsid w:val="00C72DF2"/>
    <w:rsid w:val="00C73495"/>
    <w:rsid w:val="00C73931"/>
    <w:rsid w:val="00C73EE4"/>
    <w:rsid w:val="00C74D73"/>
    <w:rsid w:val="00C74E80"/>
    <w:rsid w:val="00C75110"/>
    <w:rsid w:val="00C760C2"/>
    <w:rsid w:val="00C7612B"/>
    <w:rsid w:val="00C7644E"/>
    <w:rsid w:val="00C766FA"/>
    <w:rsid w:val="00C7758A"/>
    <w:rsid w:val="00C807C2"/>
    <w:rsid w:val="00C81AEA"/>
    <w:rsid w:val="00C8213F"/>
    <w:rsid w:val="00C82887"/>
    <w:rsid w:val="00C83918"/>
    <w:rsid w:val="00C83CBD"/>
    <w:rsid w:val="00C842A4"/>
    <w:rsid w:val="00C849B6"/>
    <w:rsid w:val="00C867C7"/>
    <w:rsid w:val="00C87330"/>
    <w:rsid w:val="00C8739A"/>
    <w:rsid w:val="00C87EE0"/>
    <w:rsid w:val="00C90E0F"/>
    <w:rsid w:val="00C91209"/>
    <w:rsid w:val="00C9142A"/>
    <w:rsid w:val="00C91AF0"/>
    <w:rsid w:val="00C9249B"/>
    <w:rsid w:val="00C92949"/>
    <w:rsid w:val="00C93144"/>
    <w:rsid w:val="00C9348B"/>
    <w:rsid w:val="00C93A5B"/>
    <w:rsid w:val="00C93D66"/>
    <w:rsid w:val="00C94D01"/>
    <w:rsid w:val="00C956AB"/>
    <w:rsid w:val="00C95B16"/>
    <w:rsid w:val="00C9629A"/>
    <w:rsid w:val="00C9637E"/>
    <w:rsid w:val="00C97366"/>
    <w:rsid w:val="00C975D6"/>
    <w:rsid w:val="00CA0050"/>
    <w:rsid w:val="00CA01CE"/>
    <w:rsid w:val="00CA06EF"/>
    <w:rsid w:val="00CA18A4"/>
    <w:rsid w:val="00CA1996"/>
    <w:rsid w:val="00CA2886"/>
    <w:rsid w:val="00CA2DA6"/>
    <w:rsid w:val="00CA3F23"/>
    <w:rsid w:val="00CA4159"/>
    <w:rsid w:val="00CA4E34"/>
    <w:rsid w:val="00CA5128"/>
    <w:rsid w:val="00CA564D"/>
    <w:rsid w:val="00CA5851"/>
    <w:rsid w:val="00CA77A6"/>
    <w:rsid w:val="00CA7FA4"/>
    <w:rsid w:val="00CB1649"/>
    <w:rsid w:val="00CB225A"/>
    <w:rsid w:val="00CB24BF"/>
    <w:rsid w:val="00CB268B"/>
    <w:rsid w:val="00CB2F59"/>
    <w:rsid w:val="00CB2FCA"/>
    <w:rsid w:val="00CB3291"/>
    <w:rsid w:val="00CB3448"/>
    <w:rsid w:val="00CB4079"/>
    <w:rsid w:val="00CB5335"/>
    <w:rsid w:val="00CB661E"/>
    <w:rsid w:val="00CB6822"/>
    <w:rsid w:val="00CB6889"/>
    <w:rsid w:val="00CB6A8B"/>
    <w:rsid w:val="00CB706C"/>
    <w:rsid w:val="00CC0522"/>
    <w:rsid w:val="00CC0C75"/>
    <w:rsid w:val="00CC1C84"/>
    <w:rsid w:val="00CC1CD9"/>
    <w:rsid w:val="00CC32A7"/>
    <w:rsid w:val="00CC3538"/>
    <w:rsid w:val="00CC4A6C"/>
    <w:rsid w:val="00CC50A2"/>
    <w:rsid w:val="00CC5E40"/>
    <w:rsid w:val="00CC66D6"/>
    <w:rsid w:val="00CC758F"/>
    <w:rsid w:val="00CC76DD"/>
    <w:rsid w:val="00CD0E4F"/>
    <w:rsid w:val="00CD10A5"/>
    <w:rsid w:val="00CD11FC"/>
    <w:rsid w:val="00CD1B67"/>
    <w:rsid w:val="00CD2079"/>
    <w:rsid w:val="00CD258A"/>
    <w:rsid w:val="00CD44E7"/>
    <w:rsid w:val="00CD4C11"/>
    <w:rsid w:val="00CD4F86"/>
    <w:rsid w:val="00CD5799"/>
    <w:rsid w:val="00CD6ABF"/>
    <w:rsid w:val="00CD6C43"/>
    <w:rsid w:val="00CD7735"/>
    <w:rsid w:val="00CE0329"/>
    <w:rsid w:val="00CE0627"/>
    <w:rsid w:val="00CE1339"/>
    <w:rsid w:val="00CE1D20"/>
    <w:rsid w:val="00CE1DA6"/>
    <w:rsid w:val="00CE35B8"/>
    <w:rsid w:val="00CE3689"/>
    <w:rsid w:val="00CE370A"/>
    <w:rsid w:val="00CE3CE1"/>
    <w:rsid w:val="00CE3F6A"/>
    <w:rsid w:val="00CE41BC"/>
    <w:rsid w:val="00CE4AD6"/>
    <w:rsid w:val="00CE5235"/>
    <w:rsid w:val="00CE57A3"/>
    <w:rsid w:val="00CE5D38"/>
    <w:rsid w:val="00CE72B5"/>
    <w:rsid w:val="00CE7C3D"/>
    <w:rsid w:val="00CF0C7D"/>
    <w:rsid w:val="00CF1418"/>
    <w:rsid w:val="00CF14AC"/>
    <w:rsid w:val="00CF1B43"/>
    <w:rsid w:val="00CF1D92"/>
    <w:rsid w:val="00CF25D1"/>
    <w:rsid w:val="00CF2623"/>
    <w:rsid w:val="00CF2AAA"/>
    <w:rsid w:val="00CF2E12"/>
    <w:rsid w:val="00CF302D"/>
    <w:rsid w:val="00CF3935"/>
    <w:rsid w:val="00CF3C0E"/>
    <w:rsid w:val="00CF3DAB"/>
    <w:rsid w:val="00CF40DB"/>
    <w:rsid w:val="00CF46E7"/>
    <w:rsid w:val="00CF52DB"/>
    <w:rsid w:val="00CF5596"/>
    <w:rsid w:val="00CF6487"/>
    <w:rsid w:val="00CF68EE"/>
    <w:rsid w:val="00CF7480"/>
    <w:rsid w:val="00CF7916"/>
    <w:rsid w:val="00D00BC6"/>
    <w:rsid w:val="00D00DAE"/>
    <w:rsid w:val="00D02CE9"/>
    <w:rsid w:val="00D03782"/>
    <w:rsid w:val="00D03E33"/>
    <w:rsid w:val="00D03F1E"/>
    <w:rsid w:val="00D04425"/>
    <w:rsid w:val="00D04FE0"/>
    <w:rsid w:val="00D05A12"/>
    <w:rsid w:val="00D05F90"/>
    <w:rsid w:val="00D06253"/>
    <w:rsid w:val="00D06607"/>
    <w:rsid w:val="00D0761D"/>
    <w:rsid w:val="00D1075E"/>
    <w:rsid w:val="00D10F8A"/>
    <w:rsid w:val="00D11099"/>
    <w:rsid w:val="00D11620"/>
    <w:rsid w:val="00D1173F"/>
    <w:rsid w:val="00D11FBC"/>
    <w:rsid w:val="00D121E5"/>
    <w:rsid w:val="00D122F5"/>
    <w:rsid w:val="00D12963"/>
    <w:rsid w:val="00D13079"/>
    <w:rsid w:val="00D1337A"/>
    <w:rsid w:val="00D13A2E"/>
    <w:rsid w:val="00D14550"/>
    <w:rsid w:val="00D14675"/>
    <w:rsid w:val="00D16195"/>
    <w:rsid w:val="00D16EB0"/>
    <w:rsid w:val="00D17225"/>
    <w:rsid w:val="00D17B89"/>
    <w:rsid w:val="00D20A3F"/>
    <w:rsid w:val="00D20D49"/>
    <w:rsid w:val="00D2143F"/>
    <w:rsid w:val="00D21D1A"/>
    <w:rsid w:val="00D222C8"/>
    <w:rsid w:val="00D22C54"/>
    <w:rsid w:val="00D22C86"/>
    <w:rsid w:val="00D22EA2"/>
    <w:rsid w:val="00D23342"/>
    <w:rsid w:val="00D24ACD"/>
    <w:rsid w:val="00D25769"/>
    <w:rsid w:val="00D2582E"/>
    <w:rsid w:val="00D25855"/>
    <w:rsid w:val="00D26624"/>
    <w:rsid w:val="00D266F2"/>
    <w:rsid w:val="00D27AE2"/>
    <w:rsid w:val="00D27DDD"/>
    <w:rsid w:val="00D30002"/>
    <w:rsid w:val="00D307F1"/>
    <w:rsid w:val="00D3087E"/>
    <w:rsid w:val="00D30DE4"/>
    <w:rsid w:val="00D3198A"/>
    <w:rsid w:val="00D329A8"/>
    <w:rsid w:val="00D3337F"/>
    <w:rsid w:val="00D339C9"/>
    <w:rsid w:val="00D33B30"/>
    <w:rsid w:val="00D34A42"/>
    <w:rsid w:val="00D3508A"/>
    <w:rsid w:val="00D353DA"/>
    <w:rsid w:val="00D35743"/>
    <w:rsid w:val="00D35AC2"/>
    <w:rsid w:val="00D35F80"/>
    <w:rsid w:val="00D362D3"/>
    <w:rsid w:val="00D40A11"/>
    <w:rsid w:val="00D411CE"/>
    <w:rsid w:val="00D413CC"/>
    <w:rsid w:val="00D4200C"/>
    <w:rsid w:val="00D42224"/>
    <w:rsid w:val="00D427EC"/>
    <w:rsid w:val="00D428BD"/>
    <w:rsid w:val="00D43372"/>
    <w:rsid w:val="00D45157"/>
    <w:rsid w:val="00D452EF"/>
    <w:rsid w:val="00D4559E"/>
    <w:rsid w:val="00D45873"/>
    <w:rsid w:val="00D46422"/>
    <w:rsid w:val="00D46446"/>
    <w:rsid w:val="00D46BB4"/>
    <w:rsid w:val="00D46C66"/>
    <w:rsid w:val="00D4707D"/>
    <w:rsid w:val="00D47146"/>
    <w:rsid w:val="00D47AF4"/>
    <w:rsid w:val="00D50213"/>
    <w:rsid w:val="00D516C7"/>
    <w:rsid w:val="00D52688"/>
    <w:rsid w:val="00D53408"/>
    <w:rsid w:val="00D54031"/>
    <w:rsid w:val="00D55876"/>
    <w:rsid w:val="00D5677A"/>
    <w:rsid w:val="00D56ACF"/>
    <w:rsid w:val="00D57144"/>
    <w:rsid w:val="00D604EC"/>
    <w:rsid w:val="00D63012"/>
    <w:rsid w:val="00D630E8"/>
    <w:rsid w:val="00D64190"/>
    <w:rsid w:val="00D64928"/>
    <w:rsid w:val="00D65600"/>
    <w:rsid w:val="00D66789"/>
    <w:rsid w:val="00D67B65"/>
    <w:rsid w:val="00D67CB5"/>
    <w:rsid w:val="00D71393"/>
    <w:rsid w:val="00D717F7"/>
    <w:rsid w:val="00D73516"/>
    <w:rsid w:val="00D73621"/>
    <w:rsid w:val="00D74149"/>
    <w:rsid w:val="00D741F9"/>
    <w:rsid w:val="00D74DCC"/>
    <w:rsid w:val="00D75219"/>
    <w:rsid w:val="00D7547E"/>
    <w:rsid w:val="00D7569C"/>
    <w:rsid w:val="00D7622C"/>
    <w:rsid w:val="00D7637F"/>
    <w:rsid w:val="00D768DC"/>
    <w:rsid w:val="00D76BB9"/>
    <w:rsid w:val="00D76E24"/>
    <w:rsid w:val="00D771B7"/>
    <w:rsid w:val="00D7743F"/>
    <w:rsid w:val="00D776CC"/>
    <w:rsid w:val="00D815DA"/>
    <w:rsid w:val="00D8239C"/>
    <w:rsid w:val="00D82491"/>
    <w:rsid w:val="00D82F05"/>
    <w:rsid w:val="00D8389C"/>
    <w:rsid w:val="00D84CC7"/>
    <w:rsid w:val="00D84D00"/>
    <w:rsid w:val="00D90057"/>
    <w:rsid w:val="00D90127"/>
    <w:rsid w:val="00D90F8A"/>
    <w:rsid w:val="00D911D1"/>
    <w:rsid w:val="00D913CA"/>
    <w:rsid w:val="00D927F9"/>
    <w:rsid w:val="00D937BC"/>
    <w:rsid w:val="00D93F7B"/>
    <w:rsid w:val="00D94305"/>
    <w:rsid w:val="00D94833"/>
    <w:rsid w:val="00D95548"/>
    <w:rsid w:val="00D95B15"/>
    <w:rsid w:val="00D95D9A"/>
    <w:rsid w:val="00D96E84"/>
    <w:rsid w:val="00D970DC"/>
    <w:rsid w:val="00DA010F"/>
    <w:rsid w:val="00DA05F5"/>
    <w:rsid w:val="00DA0A0B"/>
    <w:rsid w:val="00DA1234"/>
    <w:rsid w:val="00DA1282"/>
    <w:rsid w:val="00DA1362"/>
    <w:rsid w:val="00DA34F3"/>
    <w:rsid w:val="00DA3878"/>
    <w:rsid w:val="00DA3E1C"/>
    <w:rsid w:val="00DA3FA6"/>
    <w:rsid w:val="00DA43AF"/>
    <w:rsid w:val="00DA45A5"/>
    <w:rsid w:val="00DA4748"/>
    <w:rsid w:val="00DA4B7A"/>
    <w:rsid w:val="00DA5976"/>
    <w:rsid w:val="00DA5D0E"/>
    <w:rsid w:val="00DA5FFD"/>
    <w:rsid w:val="00DA669D"/>
    <w:rsid w:val="00DA6CBA"/>
    <w:rsid w:val="00DA74E8"/>
    <w:rsid w:val="00DB0FDD"/>
    <w:rsid w:val="00DB0FFE"/>
    <w:rsid w:val="00DB2C04"/>
    <w:rsid w:val="00DB36AE"/>
    <w:rsid w:val="00DB36CD"/>
    <w:rsid w:val="00DB37C2"/>
    <w:rsid w:val="00DB4126"/>
    <w:rsid w:val="00DB4635"/>
    <w:rsid w:val="00DB5014"/>
    <w:rsid w:val="00DB527B"/>
    <w:rsid w:val="00DB66F3"/>
    <w:rsid w:val="00DB6C68"/>
    <w:rsid w:val="00DB6C6B"/>
    <w:rsid w:val="00DB7165"/>
    <w:rsid w:val="00DC1646"/>
    <w:rsid w:val="00DC1ED2"/>
    <w:rsid w:val="00DC40DE"/>
    <w:rsid w:val="00DC50FF"/>
    <w:rsid w:val="00DC546D"/>
    <w:rsid w:val="00DC6036"/>
    <w:rsid w:val="00DD0201"/>
    <w:rsid w:val="00DD1327"/>
    <w:rsid w:val="00DD1B39"/>
    <w:rsid w:val="00DD2162"/>
    <w:rsid w:val="00DD28F8"/>
    <w:rsid w:val="00DD308D"/>
    <w:rsid w:val="00DD34A3"/>
    <w:rsid w:val="00DD4932"/>
    <w:rsid w:val="00DD4FCC"/>
    <w:rsid w:val="00DD5D17"/>
    <w:rsid w:val="00DD6BF6"/>
    <w:rsid w:val="00DD6CBC"/>
    <w:rsid w:val="00DD7444"/>
    <w:rsid w:val="00DD77FB"/>
    <w:rsid w:val="00DE0B73"/>
    <w:rsid w:val="00DE3FA0"/>
    <w:rsid w:val="00DE419C"/>
    <w:rsid w:val="00DE5685"/>
    <w:rsid w:val="00DE56F3"/>
    <w:rsid w:val="00DE5ABF"/>
    <w:rsid w:val="00DE67C3"/>
    <w:rsid w:val="00DF146D"/>
    <w:rsid w:val="00DF1A5E"/>
    <w:rsid w:val="00DF1A96"/>
    <w:rsid w:val="00DF3951"/>
    <w:rsid w:val="00DF3F4A"/>
    <w:rsid w:val="00DF421D"/>
    <w:rsid w:val="00DF47C9"/>
    <w:rsid w:val="00DF4E46"/>
    <w:rsid w:val="00DF4EBD"/>
    <w:rsid w:val="00DF507B"/>
    <w:rsid w:val="00DF5450"/>
    <w:rsid w:val="00DF61DF"/>
    <w:rsid w:val="00DF6239"/>
    <w:rsid w:val="00DF650B"/>
    <w:rsid w:val="00DF6C13"/>
    <w:rsid w:val="00E003CD"/>
    <w:rsid w:val="00E0155B"/>
    <w:rsid w:val="00E01CFC"/>
    <w:rsid w:val="00E0208D"/>
    <w:rsid w:val="00E025D3"/>
    <w:rsid w:val="00E02609"/>
    <w:rsid w:val="00E026AE"/>
    <w:rsid w:val="00E03FE2"/>
    <w:rsid w:val="00E047D1"/>
    <w:rsid w:val="00E05E6B"/>
    <w:rsid w:val="00E06721"/>
    <w:rsid w:val="00E06D9E"/>
    <w:rsid w:val="00E1038C"/>
    <w:rsid w:val="00E10803"/>
    <w:rsid w:val="00E10F48"/>
    <w:rsid w:val="00E11108"/>
    <w:rsid w:val="00E11498"/>
    <w:rsid w:val="00E11833"/>
    <w:rsid w:val="00E120F5"/>
    <w:rsid w:val="00E1243F"/>
    <w:rsid w:val="00E12CB6"/>
    <w:rsid w:val="00E13150"/>
    <w:rsid w:val="00E131AB"/>
    <w:rsid w:val="00E14352"/>
    <w:rsid w:val="00E14827"/>
    <w:rsid w:val="00E14E5C"/>
    <w:rsid w:val="00E15A77"/>
    <w:rsid w:val="00E15F63"/>
    <w:rsid w:val="00E16C2B"/>
    <w:rsid w:val="00E177D5"/>
    <w:rsid w:val="00E17958"/>
    <w:rsid w:val="00E21420"/>
    <w:rsid w:val="00E2293B"/>
    <w:rsid w:val="00E23AF3"/>
    <w:rsid w:val="00E23E58"/>
    <w:rsid w:val="00E24DF2"/>
    <w:rsid w:val="00E25760"/>
    <w:rsid w:val="00E26346"/>
    <w:rsid w:val="00E265B6"/>
    <w:rsid w:val="00E27C3B"/>
    <w:rsid w:val="00E31E6A"/>
    <w:rsid w:val="00E334CA"/>
    <w:rsid w:val="00E3438A"/>
    <w:rsid w:val="00E34DA8"/>
    <w:rsid w:val="00E353ED"/>
    <w:rsid w:val="00E359A1"/>
    <w:rsid w:val="00E36358"/>
    <w:rsid w:val="00E3672A"/>
    <w:rsid w:val="00E37687"/>
    <w:rsid w:val="00E37740"/>
    <w:rsid w:val="00E40F04"/>
    <w:rsid w:val="00E4325A"/>
    <w:rsid w:val="00E43FC6"/>
    <w:rsid w:val="00E44F7D"/>
    <w:rsid w:val="00E454FB"/>
    <w:rsid w:val="00E455A6"/>
    <w:rsid w:val="00E4774F"/>
    <w:rsid w:val="00E50268"/>
    <w:rsid w:val="00E5027E"/>
    <w:rsid w:val="00E516A4"/>
    <w:rsid w:val="00E51996"/>
    <w:rsid w:val="00E51ACD"/>
    <w:rsid w:val="00E51F60"/>
    <w:rsid w:val="00E52233"/>
    <w:rsid w:val="00E52550"/>
    <w:rsid w:val="00E526CF"/>
    <w:rsid w:val="00E541A2"/>
    <w:rsid w:val="00E546EE"/>
    <w:rsid w:val="00E55790"/>
    <w:rsid w:val="00E55E60"/>
    <w:rsid w:val="00E56677"/>
    <w:rsid w:val="00E5750E"/>
    <w:rsid w:val="00E57596"/>
    <w:rsid w:val="00E57706"/>
    <w:rsid w:val="00E6116E"/>
    <w:rsid w:val="00E619D3"/>
    <w:rsid w:val="00E627E4"/>
    <w:rsid w:val="00E6361B"/>
    <w:rsid w:val="00E637B0"/>
    <w:rsid w:val="00E6392F"/>
    <w:rsid w:val="00E63E34"/>
    <w:rsid w:val="00E64067"/>
    <w:rsid w:val="00E643BD"/>
    <w:rsid w:val="00E644FF"/>
    <w:rsid w:val="00E649D6"/>
    <w:rsid w:val="00E65C2E"/>
    <w:rsid w:val="00E66998"/>
    <w:rsid w:val="00E672D2"/>
    <w:rsid w:val="00E67BA7"/>
    <w:rsid w:val="00E71A4D"/>
    <w:rsid w:val="00E72CF7"/>
    <w:rsid w:val="00E73455"/>
    <w:rsid w:val="00E73806"/>
    <w:rsid w:val="00E7477B"/>
    <w:rsid w:val="00E7647C"/>
    <w:rsid w:val="00E77DD2"/>
    <w:rsid w:val="00E77E33"/>
    <w:rsid w:val="00E800A0"/>
    <w:rsid w:val="00E808A7"/>
    <w:rsid w:val="00E80AF2"/>
    <w:rsid w:val="00E81AA4"/>
    <w:rsid w:val="00E83CC1"/>
    <w:rsid w:val="00E83D6A"/>
    <w:rsid w:val="00E8406C"/>
    <w:rsid w:val="00E845A7"/>
    <w:rsid w:val="00E87360"/>
    <w:rsid w:val="00E87A55"/>
    <w:rsid w:val="00E9066E"/>
    <w:rsid w:val="00E910DD"/>
    <w:rsid w:val="00E913A1"/>
    <w:rsid w:val="00E91E13"/>
    <w:rsid w:val="00E91FEA"/>
    <w:rsid w:val="00E92226"/>
    <w:rsid w:val="00E934BB"/>
    <w:rsid w:val="00E93F95"/>
    <w:rsid w:val="00E94234"/>
    <w:rsid w:val="00E94880"/>
    <w:rsid w:val="00E95F78"/>
    <w:rsid w:val="00E973EB"/>
    <w:rsid w:val="00E97BAC"/>
    <w:rsid w:val="00EA14B1"/>
    <w:rsid w:val="00EA22EE"/>
    <w:rsid w:val="00EA3525"/>
    <w:rsid w:val="00EA414F"/>
    <w:rsid w:val="00EA43EA"/>
    <w:rsid w:val="00EA510A"/>
    <w:rsid w:val="00EA5220"/>
    <w:rsid w:val="00EA571F"/>
    <w:rsid w:val="00EA6DE4"/>
    <w:rsid w:val="00EA722B"/>
    <w:rsid w:val="00EA791F"/>
    <w:rsid w:val="00EA7C38"/>
    <w:rsid w:val="00EB01A5"/>
    <w:rsid w:val="00EB0611"/>
    <w:rsid w:val="00EB093B"/>
    <w:rsid w:val="00EB13B6"/>
    <w:rsid w:val="00EB1F47"/>
    <w:rsid w:val="00EB247C"/>
    <w:rsid w:val="00EB29B7"/>
    <w:rsid w:val="00EB3229"/>
    <w:rsid w:val="00EB3E51"/>
    <w:rsid w:val="00EB452A"/>
    <w:rsid w:val="00EB50AF"/>
    <w:rsid w:val="00EB6A53"/>
    <w:rsid w:val="00EB72B5"/>
    <w:rsid w:val="00EB7A60"/>
    <w:rsid w:val="00EB7BB8"/>
    <w:rsid w:val="00EC01D0"/>
    <w:rsid w:val="00EC02F0"/>
    <w:rsid w:val="00EC1087"/>
    <w:rsid w:val="00EC14CD"/>
    <w:rsid w:val="00EC1A60"/>
    <w:rsid w:val="00EC1EEB"/>
    <w:rsid w:val="00EC2562"/>
    <w:rsid w:val="00EC2C6D"/>
    <w:rsid w:val="00EC3767"/>
    <w:rsid w:val="00EC5979"/>
    <w:rsid w:val="00EC5CDB"/>
    <w:rsid w:val="00EC75B2"/>
    <w:rsid w:val="00ED062D"/>
    <w:rsid w:val="00ED0FFF"/>
    <w:rsid w:val="00ED17B1"/>
    <w:rsid w:val="00ED33A8"/>
    <w:rsid w:val="00ED36E9"/>
    <w:rsid w:val="00ED40CA"/>
    <w:rsid w:val="00ED4F2B"/>
    <w:rsid w:val="00ED560E"/>
    <w:rsid w:val="00ED766B"/>
    <w:rsid w:val="00EE09E6"/>
    <w:rsid w:val="00EE121D"/>
    <w:rsid w:val="00EE159F"/>
    <w:rsid w:val="00EE17A2"/>
    <w:rsid w:val="00EE1B75"/>
    <w:rsid w:val="00EE282B"/>
    <w:rsid w:val="00EE2FE0"/>
    <w:rsid w:val="00EE32FC"/>
    <w:rsid w:val="00EE490D"/>
    <w:rsid w:val="00EE701B"/>
    <w:rsid w:val="00EE79E6"/>
    <w:rsid w:val="00EE7B91"/>
    <w:rsid w:val="00EF02CB"/>
    <w:rsid w:val="00EF08C2"/>
    <w:rsid w:val="00EF094E"/>
    <w:rsid w:val="00EF171B"/>
    <w:rsid w:val="00EF203B"/>
    <w:rsid w:val="00EF26FF"/>
    <w:rsid w:val="00EF32B2"/>
    <w:rsid w:val="00EF4086"/>
    <w:rsid w:val="00EF45A0"/>
    <w:rsid w:val="00EF4A91"/>
    <w:rsid w:val="00EF4F9E"/>
    <w:rsid w:val="00EF5209"/>
    <w:rsid w:val="00EF5466"/>
    <w:rsid w:val="00EF5B7C"/>
    <w:rsid w:val="00EF5F32"/>
    <w:rsid w:val="00EF6275"/>
    <w:rsid w:val="00EF6369"/>
    <w:rsid w:val="00EF6AF0"/>
    <w:rsid w:val="00EF6EE5"/>
    <w:rsid w:val="00EF70C5"/>
    <w:rsid w:val="00EF70DE"/>
    <w:rsid w:val="00EF717C"/>
    <w:rsid w:val="00EF742A"/>
    <w:rsid w:val="00EF7735"/>
    <w:rsid w:val="00F00588"/>
    <w:rsid w:val="00F00753"/>
    <w:rsid w:val="00F00B2E"/>
    <w:rsid w:val="00F01FB1"/>
    <w:rsid w:val="00F0209D"/>
    <w:rsid w:val="00F03010"/>
    <w:rsid w:val="00F03353"/>
    <w:rsid w:val="00F03767"/>
    <w:rsid w:val="00F0485F"/>
    <w:rsid w:val="00F048A5"/>
    <w:rsid w:val="00F04CEF"/>
    <w:rsid w:val="00F0523F"/>
    <w:rsid w:val="00F05556"/>
    <w:rsid w:val="00F05920"/>
    <w:rsid w:val="00F0595D"/>
    <w:rsid w:val="00F05B20"/>
    <w:rsid w:val="00F061FA"/>
    <w:rsid w:val="00F0655A"/>
    <w:rsid w:val="00F0679B"/>
    <w:rsid w:val="00F107EC"/>
    <w:rsid w:val="00F10A3D"/>
    <w:rsid w:val="00F117F5"/>
    <w:rsid w:val="00F11E83"/>
    <w:rsid w:val="00F12222"/>
    <w:rsid w:val="00F125F2"/>
    <w:rsid w:val="00F1269A"/>
    <w:rsid w:val="00F12CDF"/>
    <w:rsid w:val="00F13295"/>
    <w:rsid w:val="00F13476"/>
    <w:rsid w:val="00F15CF1"/>
    <w:rsid w:val="00F16DF3"/>
    <w:rsid w:val="00F174F6"/>
    <w:rsid w:val="00F17DC9"/>
    <w:rsid w:val="00F20262"/>
    <w:rsid w:val="00F202E7"/>
    <w:rsid w:val="00F205F6"/>
    <w:rsid w:val="00F208D2"/>
    <w:rsid w:val="00F20A7E"/>
    <w:rsid w:val="00F219CB"/>
    <w:rsid w:val="00F21B5F"/>
    <w:rsid w:val="00F21B8C"/>
    <w:rsid w:val="00F21FE8"/>
    <w:rsid w:val="00F224E6"/>
    <w:rsid w:val="00F22C42"/>
    <w:rsid w:val="00F2376C"/>
    <w:rsid w:val="00F23822"/>
    <w:rsid w:val="00F2385A"/>
    <w:rsid w:val="00F23E94"/>
    <w:rsid w:val="00F249AA"/>
    <w:rsid w:val="00F24F02"/>
    <w:rsid w:val="00F259C3"/>
    <w:rsid w:val="00F25AF9"/>
    <w:rsid w:val="00F300DE"/>
    <w:rsid w:val="00F306A3"/>
    <w:rsid w:val="00F30B16"/>
    <w:rsid w:val="00F32B5D"/>
    <w:rsid w:val="00F33CF3"/>
    <w:rsid w:val="00F3448E"/>
    <w:rsid w:val="00F34659"/>
    <w:rsid w:val="00F35248"/>
    <w:rsid w:val="00F3540C"/>
    <w:rsid w:val="00F35F38"/>
    <w:rsid w:val="00F367B4"/>
    <w:rsid w:val="00F36A0C"/>
    <w:rsid w:val="00F36BDD"/>
    <w:rsid w:val="00F400CC"/>
    <w:rsid w:val="00F406C4"/>
    <w:rsid w:val="00F40EA1"/>
    <w:rsid w:val="00F4192E"/>
    <w:rsid w:val="00F42828"/>
    <w:rsid w:val="00F42C08"/>
    <w:rsid w:val="00F43EC5"/>
    <w:rsid w:val="00F44A59"/>
    <w:rsid w:val="00F459BB"/>
    <w:rsid w:val="00F46EE8"/>
    <w:rsid w:val="00F47910"/>
    <w:rsid w:val="00F50B6D"/>
    <w:rsid w:val="00F5148B"/>
    <w:rsid w:val="00F5157F"/>
    <w:rsid w:val="00F52654"/>
    <w:rsid w:val="00F533FD"/>
    <w:rsid w:val="00F53A91"/>
    <w:rsid w:val="00F53E04"/>
    <w:rsid w:val="00F54E69"/>
    <w:rsid w:val="00F55ABC"/>
    <w:rsid w:val="00F55C42"/>
    <w:rsid w:val="00F567FD"/>
    <w:rsid w:val="00F610CE"/>
    <w:rsid w:val="00F615A3"/>
    <w:rsid w:val="00F62BD9"/>
    <w:rsid w:val="00F632B9"/>
    <w:rsid w:val="00F63FFF"/>
    <w:rsid w:val="00F65529"/>
    <w:rsid w:val="00F667E7"/>
    <w:rsid w:val="00F67529"/>
    <w:rsid w:val="00F67E44"/>
    <w:rsid w:val="00F70D79"/>
    <w:rsid w:val="00F71E4A"/>
    <w:rsid w:val="00F73797"/>
    <w:rsid w:val="00F73C65"/>
    <w:rsid w:val="00F73E1D"/>
    <w:rsid w:val="00F73FC4"/>
    <w:rsid w:val="00F74A75"/>
    <w:rsid w:val="00F74EBE"/>
    <w:rsid w:val="00F7673D"/>
    <w:rsid w:val="00F768E9"/>
    <w:rsid w:val="00F76A80"/>
    <w:rsid w:val="00F77672"/>
    <w:rsid w:val="00F77F39"/>
    <w:rsid w:val="00F80B4D"/>
    <w:rsid w:val="00F80E4A"/>
    <w:rsid w:val="00F811D4"/>
    <w:rsid w:val="00F82058"/>
    <w:rsid w:val="00F8267E"/>
    <w:rsid w:val="00F82998"/>
    <w:rsid w:val="00F82BE3"/>
    <w:rsid w:val="00F84156"/>
    <w:rsid w:val="00F84F2E"/>
    <w:rsid w:val="00F851B5"/>
    <w:rsid w:val="00F863ED"/>
    <w:rsid w:val="00F86493"/>
    <w:rsid w:val="00F8690B"/>
    <w:rsid w:val="00F86FB4"/>
    <w:rsid w:val="00F871F1"/>
    <w:rsid w:val="00F87EBB"/>
    <w:rsid w:val="00F90293"/>
    <w:rsid w:val="00F90977"/>
    <w:rsid w:val="00F90D8B"/>
    <w:rsid w:val="00F9149D"/>
    <w:rsid w:val="00F917D8"/>
    <w:rsid w:val="00F921BD"/>
    <w:rsid w:val="00F9366D"/>
    <w:rsid w:val="00F93EAA"/>
    <w:rsid w:val="00F94CDB"/>
    <w:rsid w:val="00F962C6"/>
    <w:rsid w:val="00F96A71"/>
    <w:rsid w:val="00F96A80"/>
    <w:rsid w:val="00FA013F"/>
    <w:rsid w:val="00FA046C"/>
    <w:rsid w:val="00FA0718"/>
    <w:rsid w:val="00FA0857"/>
    <w:rsid w:val="00FA0AB9"/>
    <w:rsid w:val="00FA1AB8"/>
    <w:rsid w:val="00FA1F4B"/>
    <w:rsid w:val="00FA2046"/>
    <w:rsid w:val="00FA22A9"/>
    <w:rsid w:val="00FA35FA"/>
    <w:rsid w:val="00FA3B5A"/>
    <w:rsid w:val="00FA54A7"/>
    <w:rsid w:val="00FA5AC9"/>
    <w:rsid w:val="00FA5D0C"/>
    <w:rsid w:val="00FA60F2"/>
    <w:rsid w:val="00FA6240"/>
    <w:rsid w:val="00FA6406"/>
    <w:rsid w:val="00FA6725"/>
    <w:rsid w:val="00FA6EA1"/>
    <w:rsid w:val="00FA7445"/>
    <w:rsid w:val="00FB17E3"/>
    <w:rsid w:val="00FB29A8"/>
    <w:rsid w:val="00FB4394"/>
    <w:rsid w:val="00FB43F1"/>
    <w:rsid w:val="00FB5103"/>
    <w:rsid w:val="00FB67E3"/>
    <w:rsid w:val="00FB7281"/>
    <w:rsid w:val="00FB768A"/>
    <w:rsid w:val="00FC009D"/>
    <w:rsid w:val="00FC0D29"/>
    <w:rsid w:val="00FC1AF2"/>
    <w:rsid w:val="00FC1C33"/>
    <w:rsid w:val="00FC22B2"/>
    <w:rsid w:val="00FC3A97"/>
    <w:rsid w:val="00FC4223"/>
    <w:rsid w:val="00FC518F"/>
    <w:rsid w:val="00FC5BB1"/>
    <w:rsid w:val="00FC5CC8"/>
    <w:rsid w:val="00FC68AA"/>
    <w:rsid w:val="00FC72B2"/>
    <w:rsid w:val="00FC72C6"/>
    <w:rsid w:val="00FD1141"/>
    <w:rsid w:val="00FD12C9"/>
    <w:rsid w:val="00FD248C"/>
    <w:rsid w:val="00FD47CE"/>
    <w:rsid w:val="00FD5765"/>
    <w:rsid w:val="00FD744C"/>
    <w:rsid w:val="00FD75F7"/>
    <w:rsid w:val="00FD7930"/>
    <w:rsid w:val="00FD7941"/>
    <w:rsid w:val="00FD7E70"/>
    <w:rsid w:val="00FE02FE"/>
    <w:rsid w:val="00FE0C02"/>
    <w:rsid w:val="00FE1072"/>
    <w:rsid w:val="00FE14EA"/>
    <w:rsid w:val="00FE1A38"/>
    <w:rsid w:val="00FE1AAE"/>
    <w:rsid w:val="00FE1B13"/>
    <w:rsid w:val="00FE1C8F"/>
    <w:rsid w:val="00FE1FD7"/>
    <w:rsid w:val="00FE1FF1"/>
    <w:rsid w:val="00FE2C50"/>
    <w:rsid w:val="00FE30AA"/>
    <w:rsid w:val="00FE3B0A"/>
    <w:rsid w:val="00FE3B9C"/>
    <w:rsid w:val="00FE4672"/>
    <w:rsid w:val="00FE6BED"/>
    <w:rsid w:val="00FE76A0"/>
    <w:rsid w:val="00FE7D45"/>
    <w:rsid w:val="00FF001B"/>
    <w:rsid w:val="00FF0DD7"/>
    <w:rsid w:val="00FF2E00"/>
    <w:rsid w:val="00FF5702"/>
    <w:rsid w:val="00FF5992"/>
    <w:rsid w:val="00FF5F89"/>
    <w:rsid w:val="00FF6C02"/>
    <w:rsid w:val="00FF6CAD"/>
    <w:rsid w:val="00FF7385"/>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23703A"/>
  <w15:docId w15:val="{01EFD92E-DBB4-4503-84F4-358503C4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0718B"/>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6"/>
    <w:next w:val="a6"/>
    <w:link w:val="13"/>
    <w:qFormat/>
    <w:rsid w:val="00D7569C"/>
    <w:pPr>
      <w:keepNext/>
      <w:numPr>
        <w:numId w:val="6"/>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qFormat/>
    <w:rsid w:val="00D7569C"/>
    <w:pPr>
      <w:keepNext/>
      <w:numPr>
        <w:ilvl w:val="1"/>
        <w:numId w:val="6"/>
      </w:numPr>
      <w:spacing w:before="240" w:after="60"/>
      <w:outlineLvl w:val="1"/>
    </w:pPr>
    <w:rPr>
      <w:rFonts w:ascii="Arial" w:hAnsi="Arial" w:cs="Arial"/>
      <w:b/>
      <w:bCs/>
      <w:i/>
      <w:iCs/>
      <w:sz w:val="28"/>
      <w:szCs w:val="28"/>
    </w:rPr>
  </w:style>
  <w:style w:type="paragraph" w:styleId="32">
    <w:name w:val="heading 3"/>
    <w:aliases w:val="H3,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6"/>
    <w:next w:val="a6"/>
    <w:qFormat/>
    <w:rsid w:val="00D7569C"/>
    <w:pPr>
      <w:keepNext/>
      <w:numPr>
        <w:ilvl w:val="2"/>
        <w:numId w:val="7"/>
      </w:numPr>
      <w:spacing w:before="240" w:after="60"/>
      <w:outlineLvl w:val="2"/>
    </w:pPr>
    <w:rPr>
      <w:rFonts w:ascii="Cambria" w:hAnsi="Cambria"/>
      <w:b/>
      <w:bCs/>
      <w:sz w:val="26"/>
      <w:szCs w:val="26"/>
    </w:rPr>
  </w:style>
  <w:style w:type="paragraph" w:styleId="40">
    <w:name w:val="heading 4"/>
    <w:aliases w:val="i?eei?.,№ Заголовок 4,прилож."/>
    <w:basedOn w:val="a6"/>
    <w:next w:val="a6"/>
    <w:qFormat/>
    <w:rsid w:val="00D7569C"/>
    <w:pPr>
      <w:keepNext/>
      <w:numPr>
        <w:ilvl w:val="3"/>
        <w:numId w:val="7"/>
      </w:numPr>
      <w:spacing w:before="240" w:after="60"/>
      <w:outlineLvl w:val="3"/>
    </w:pPr>
    <w:rPr>
      <w:rFonts w:eastAsia="Arial Unicode MS"/>
      <w:b/>
      <w:bCs/>
      <w:sz w:val="28"/>
      <w:szCs w:val="28"/>
    </w:rPr>
  </w:style>
  <w:style w:type="paragraph" w:styleId="5">
    <w:name w:val="heading 5"/>
    <w:aliases w:val="Block Label,H5,H51,Level 3 - i,h5,h51,h52,test,Заголовок 5 Знак Знак,Заголовок 5 Знак1,аннот.др,наимен,aiiio.a?,iaeiai"/>
    <w:basedOn w:val="a6"/>
    <w:next w:val="a6"/>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aliases w:val=" RTC 6,RTC 6,Приложение"/>
    <w:basedOn w:val="a6"/>
    <w:next w:val="a6"/>
    <w:link w:val="60"/>
    <w:qFormat/>
    <w:rsid w:val="00D7569C"/>
    <w:pPr>
      <w:spacing w:before="240" w:after="60"/>
      <w:outlineLvl w:val="5"/>
    </w:pPr>
    <w:rPr>
      <w:b/>
      <w:bCs/>
      <w:sz w:val="22"/>
      <w:szCs w:val="22"/>
    </w:rPr>
  </w:style>
  <w:style w:type="paragraph" w:styleId="7">
    <w:name w:val="heading 7"/>
    <w:aliases w:val="RTC7"/>
    <w:basedOn w:val="a6"/>
    <w:next w:val="a6"/>
    <w:qFormat/>
    <w:rsid w:val="00D7569C"/>
    <w:pPr>
      <w:tabs>
        <w:tab w:val="num" w:pos="3469"/>
      </w:tabs>
      <w:spacing w:before="240" w:after="60"/>
      <w:ind w:left="3469" w:hanging="1296"/>
      <w:outlineLvl w:val="6"/>
    </w:pPr>
  </w:style>
  <w:style w:type="paragraph" w:styleId="8">
    <w:name w:val="heading 8"/>
    <w:basedOn w:val="a6"/>
    <w:next w:val="a6"/>
    <w:qFormat/>
    <w:rsid w:val="00D7569C"/>
    <w:pPr>
      <w:tabs>
        <w:tab w:val="num" w:pos="3613"/>
      </w:tabs>
      <w:spacing w:before="240" w:after="60"/>
      <w:ind w:left="3613" w:hanging="1440"/>
      <w:outlineLvl w:val="7"/>
    </w:pPr>
    <w:rPr>
      <w:i/>
      <w:iCs/>
    </w:rPr>
  </w:style>
  <w:style w:type="paragraph" w:styleId="9">
    <w:name w:val="heading 9"/>
    <w:basedOn w:val="a6"/>
    <w:next w:val="a6"/>
    <w:qFormat/>
    <w:rsid w:val="00D756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6"/>
    <w:link w:val="ab"/>
    <w:uiPriority w:val="99"/>
    <w:rsid w:val="00D7569C"/>
    <w:pPr>
      <w:tabs>
        <w:tab w:val="center" w:pos="4153"/>
        <w:tab w:val="right" w:pos="8306"/>
      </w:tabs>
    </w:pPr>
    <w:rPr>
      <w:rFonts w:ascii="Courier New" w:hAnsi="Courier New" w:cs="Courier New"/>
      <w:sz w:val="20"/>
      <w:szCs w:val="20"/>
    </w:rPr>
  </w:style>
  <w:style w:type="paragraph" w:styleId="ac">
    <w:name w:val="footer"/>
    <w:basedOn w:val="a6"/>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d">
    <w:name w:val="Body Text Indent"/>
    <w:basedOn w:val="a6"/>
    <w:link w:val="ae"/>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4">
    <w:name w:val="Обычный1"/>
    <w:rsid w:val="00D7569C"/>
  </w:style>
  <w:style w:type="character" w:styleId="af">
    <w:name w:val="page number"/>
    <w:basedOn w:val="a7"/>
    <w:rsid w:val="00D7569C"/>
  </w:style>
  <w:style w:type="character" w:styleId="af0">
    <w:name w:val="annotation reference"/>
    <w:rsid w:val="00D7569C"/>
    <w:rPr>
      <w:sz w:val="16"/>
      <w:szCs w:val="16"/>
    </w:rPr>
  </w:style>
  <w:style w:type="paragraph" w:styleId="af1">
    <w:name w:val="annotation text"/>
    <w:basedOn w:val="a6"/>
    <w:rsid w:val="00D7569C"/>
    <w:rPr>
      <w:sz w:val="20"/>
      <w:szCs w:val="20"/>
    </w:rPr>
  </w:style>
  <w:style w:type="character" w:customStyle="1" w:styleId="af2">
    <w:name w:val="Текст примечания Знак"/>
    <w:basedOn w:val="a7"/>
    <w:uiPriority w:val="99"/>
    <w:rsid w:val="00D7569C"/>
  </w:style>
  <w:style w:type="paragraph" w:styleId="af3">
    <w:name w:val="annotation subject"/>
    <w:basedOn w:val="af1"/>
    <w:next w:val="af1"/>
    <w:rsid w:val="00D7569C"/>
    <w:rPr>
      <w:b/>
      <w:bCs/>
    </w:rPr>
  </w:style>
  <w:style w:type="character" w:customStyle="1" w:styleId="af4">
    <w:name w:val="Тема примечания Знак"/>
    <w:rsid w:val="00D7569C"/>
    <w:rPr>
      <w:b/>
      <w:bCs/>
    </w:rPr>
  </w:style>
  <w:style w:type="paragraph" w:styleId="af5">
    <w:name w:val="Balloon Text"/>
    <w:basedOn w:val="a6"/>
    <w:rsid w:val="00D7569C"/>
    <w:rPr>
      <w:rFonts w:ascii="Tahoma" w:hAnsi="Tahoma" w:cs="Tahoma"/>
      <w:sz w:val="16"/>
      <w:szCs w:val="16"/>
    </w:rPr>
  </w:style>
  <w:style w:type="character" w:customStyle="1" w:styleId="af6">
    <w:name w:val="Текст выноски Знак"/>
    <w:rsid w:val="00D7569C"/>
    <w:rPr>
      <w:rFonts w:ascii="Tahoma" w:hAnsi="Tahoma" w:cs="Tahoma"/>
      <w:sz w:val="16"/>
      <w:szCs w:val="16"/>
    </w:rPr>
  </w:style>
  <w:style w:type="paragraph" w:styleId="25">
    <w:name w:val="Body Text Indent 2"/>
    <w:basedOn w:val="a6"/>
    <w:rsid w:val="00D7569C"/>
    <w:pPr>
      <w:ind w:firstLine="720"/>
      <w:jc w:val="both"/>
    </w:pPr>
  </w:style>
  <w:style w:type="paragraph" w:styleId="34">
    <w:name w:val="Body Text Indent 3"/>
    <w:aliases w:val=" Знак1"/>
    <w:basedOn w:val="a6"/>
    <w:link w:val="35"/>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7">
    <w:name w:val="Normal (Web)"/>
    <w:aliases w:val="Обычный (Web),Обычный (веб) Знак Знак,Обычный (Web) Знак Знак Знак"/>
    <w:basedOn w:val="a6"/>
    <w:link w:val="af8"/>
    <w:uiPriority w:val="99"/>
    <w:rsid w:val="00D7569C"/>
    <w:pPr>
      <w:spacing w:before="100" w:beforeAutospacing="1" w:after="100" w:afterAutospacing="1"/>
    </w:pPr>
  </w:style>
  <w:style w:type="paragraph" w:styleId="26">
    <w:name w:val="List 2"/>
    <w:basedOn w:val="a6"/>
    <w:rsid w:val="00D7569C"/>
    <w:pPr>
      <w:ind w:left="566" w:hanging="283"/>
    </w:pPr>
  </w:style>
  <w:style w:type="paragraph" w:customStyle="1" w:styleId="af9">
    <w:name w:val="Знак"/>
    <w:basedOn w:val="a6"/>
    <w:rsid w:val="00D7569C"/>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6"/>
    <w:rsid w:val="00D7569C"/>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D7569C"/>
    <w:pPr>
      <w:keepNext/>
      <w:jc w:val="center"/>
    </w:pPr>
    <w:rPr>
      <w:snapToGrid w:val="0"/>
      <w:szCs w:val="20"/>
    </w:rPr>
  </w:style>
  <w:style w:type="paragraph" w:styleId="27">
    <w:name w:val="Body Text 2"/>
    <w:basedOn w:val="a6"/>
    <w:link w:val="28"/>
    <w:rsid w:val="00D7569C"/>
    <w:pPr>
      <w:spacing w:after="120" w:line="480" w:lineRule="auto"/>
    </w:pPr>
  </w:style>
  <w:style w:type="paragraph" w:styleId="36">
    <w:name w:val="Body Text 3"/>
    <w:basedOn w:val="a6"/>
    <w:link w:val="37"/>
    <w:rsid w:val="00D7569C"/>
    <w:pPr>
      <w:spacing w:after="120"/>
    </w:pPr>
    <w:rPr>
      <w:sz w:val="16"/>
      <w:szCs w:val="16"/>
    </w:rPr>
  </w:style>
  <w:style w:type="paragraph" w:customStyle="1" w:styleId="15">
    <w:name w:val="заголовок 1"/>
    <w:basedOn w:val="a6"/>
    <w:next w:val="a6"/>
    <w:rsid w:val="00D7569C"/>
    <w:pPr>
      <w:keepNext/>
      <w:widowControl w:val="0"/>
      <w:jc w:val="center"/>
    </w:pPr>
    <w:rPr>
      <w:b/>
      <w:snapToGrid w:val="0"/>
      <w:sz w:val="22"/>
      <w:szCs w:val="20"/>
    </w:rPr>
  </w:style>
  <w:style w:type="paragraph" w:customStyle="1" w:styleId="29">
    <w:name w:val="çàãîëîâîê 2"/>
    <w:basedOn w:val="a6"/>
    <w:next w:val="a6"/>
    <w:rsid w:val="00D7569C"/>
    <w:pPr>
      <w:keepNext/>
      <w:jc w:val="both"/>
    </w:pPr>
    <w:rPr>
      <w:szCs w:val="20"/>
      <w:lang w:val="en-GB"/>
    </w:rPr>
  </w:style>
  <w:style w:type="paragraph" w:customStyle="1" w:styleId="afb">
    <w:name w:val="Таблица шапка"/>
    <w:basedOn w:val="a6"/>
    <w:rsid w:val="00D7569C"/>
    <w:pPr>
      <w:keepNext/>
      <w:spacing w:before="40" w:after="40"/>
      <w:ind w:left="57" w:right="57"/>
    </w:pPr>
    <w:rPr>
      <w:snapToGrid w:val="0"/>
      <w:sz w:val="22"/>
      <w:szCs w:val="20"/>
    </w:rPr>
  </w:style>
  <w:style w:type="paragraph" w:customStyle="1" w:styleId="afc">
    <w:name w:val="Таблица текст"/>
    <w:basedOn w:val="a6"/>
    <w:rsid w:val="00D7569C"/>
    <w:pPr>
      <w:spacing w:before="40" w:after="40"/>
      <w:ind w:left="57" w:right="57"/>
    </w:pPr>
    <w:rPr>
      <w:snapToGrid w:val="0"/>
      <w:szCs w:val="20"/>
    </w:rPr>
  </w:style>
  <w:style w:type="paragraph" w:customStyle="1" w:styleId="a3">
    <w:name w:val="Пункт"/>
    <w:basedOn w:val="a6"/>
    <w:rsid w:val="00D7569C"/>
    <w:pPr>
      <w:numPr>
        <w:ilvl w:val="2"/>
        <w:numId w:val="6"/>
      </w:numPr>
      <w:spacing w:line="360" w:lineRule="auto"/>
      <w:jc w:val="both"/>
    </w:pPr>
    <w:rPr>
      <w:snapToGrid w:val="0"/>
      <w:sz w:val="28"/>
      <w:szCs w:val="28"/>
    </w:rPr>
  </w:style>
  <w:style w:type="paragraph" w:styleId="HTML">
    <w:name w:val="HTML Preformatted"/>
    <w:basedOn w:val="a6"/>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d">
    <w:name w:val="Нижний колонтитул Знак"/>
    <w:uiPriority w:val="99"/>
    <w:rsid w:val="00D7569C"/>
    <w:rPr>
      <w:rFonts w:ascii="Courier New" w:hAnsi="Courier New" w:cs="Courier New"/>
    </w:rPr>
  </w:style>
  <w:style w:type="character" w:styleId="afe">
    <w:name w:val="Hyperlink"/>
    <w:uiPriority w:val="99"/>
    <w:rsid w:val="00D7569C"/>
    <w:rPr>
      <w:color w:val="0000FF"/>
      <w:u w:val="single"/>
    </w:rPr>
  </w:style>
  <w:style w:type="paragraph" w:styleId="aff">
    <w:name w:val="Body Text"/>
    <w:aliases w:val=" в таблицах, в таблице,Основной текст таблиц,в таблицах,в таблице,таблицы"/>
    <w:basedOn w:val="a6"/>
    <w:rsid w:val="00D7569C"/>
    <w:pPr>
      <w:spacing w:after="120"/>
    </w:pPr>
  </w:style>
  <w:style w:type="character" w:customStyle="1" w:styleId="aff0">
    <w:name w:val="Основной текст Знак"/>
    <w:aliases w:val=" в таблицах Знак, в таблице Знак1,Основной текст таблиц Знак1,в таблицах Знак1,в таблице Знак1,таблицы Знак1"/>
    <w:rsid w:val="00D7569C"/>
    <w:rPr>
      <w:sz w:val="24"/>
      <w:szCs w:val="24"/>
    </w:rPr>
  </w:style>
  <w:style w:type="paragraph" w:styleId="aff1">
    <w:name w:val="footnote text"/>
    <w:basedOn w:val="a6"/>
    <w:rsid w:val="00D7569C"/>
    <w:pPr>
      <w:spacing w:line="360" w:lineRule="auto"/>
      <w:ind w:firstLine="567"/>
      <w:jc w:val="both"/>
    </w:pPr>
    <w:rPr>
      <w:snapToGrid w:val="0"/>
      <w:szCs w:val="20"/>
    </w:rPr>
  </w:style>
  <w:style w:type="character" w:customStyle="1" w:styleId="aff2">
    <w:name w:val="Текст сноски Знак"/>
    <w:rsid w:val="00D7569C"/>
    <w:rPr>
      <w:snapToGrid w:val="0"/>
      <w:sz w:val="24"/>
    </w:rPr>
  </w:style>
  <w:style w:type="character" w:customStyle="1" w:styleId="2a">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3">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b">
    <w:name w:val="Уровень2"/>
    <w:basedOn w:val="a6"/>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D7569C"/>
    <w:pPr>
      <w:tabs>
        <w:tab w:val="clear" w:pos="927"/>
        <w:tab w:val="num" w:pos="360"/>
        <w:tab w:val="num" w:pos="2160"/>
      </w:tabs>
      <w:ind w:left="2160" w:hanging="180"/>
    </w:pPr>
  </w:style>
  <w:style w:type="paragraph" w:customStyle="1" w:styleId="aff3">
    <w:name w:val="Заголовок статьи"/>
    <w:basedOn w:val="a6"/>
    <w:next w:val="a6"/>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D7569C"/>
    <w:pPr>
      <w:numPr>
        <w:numId w:val="3"/>
      </w:numPr>
      <w:jc w:val="both"/>
    </w:pPr>
  </w:style>
  <w:style w:type="paragraph" w:customStyle="1" w:styleId="39">
    <w:name w:val="Стиль3"/>
    <w:basedOn w:val="25"/>
    <w:rsid w:val="00D7569C"/>
    <w:pPr>
      <w:widowControl w:val="0"/>
      <w:tabs>
        <w:tab w:val="num" w:pos="1307"/>
      </w:tabs>
      <w:adjustRightInd w:val="0"/>
      <w:ind w:left="1080" w:firstLine="0"/>
      <w:textAlignment w:val="baseline"/>
    </w:pPr>
    <w:rPr>
      <w:szCs w:val="20"/>
    </w:rPr>
  </w:style>
  <w:style w:type="paragraph" w:customStyle="1" w:styleId="1-3">
    <w:name w:val="Текст1-3"/>
    <w:basedOn w:val="a6"/>
    <w:rsid w:val="00D7569C"/>
    <w:pPr>
      <w:spacing w:after="60" w:line="288" w:lineRule="auto"/>
      <w:jc w:val="both"/>
    </w:pPr>
    <w:rPr>
      <w:szCs w:val="20"/>
    </w:rPr>
  </w:style>
  <w:style w:type="paragraph" w:customStyle="1" w:styleId="aHeader">
    <w:name w:val="a_Header"/>
    <w:basedOn w:val="a6"/>
    <w:rsid w:val="00D7569C"/>
    <w:pPr>
      <w:tabs>
        <w:tab w:val="left" w:pos="1985"/>
      </w:tabs>
      <w:spacing w:after="60"/>
      <w:jc w:val="center"/>
    </w:pPr>
    <w:rPr>
      <w:rFonts w:ascii="Courier New" w:hAnsi="Courier New"/>
    </w:rPr>
  </w:style>
  <w:style w:type="paragraph" w:styleId="aff4">
    <w:name w:val="Plain Text"/>
    <w:basedOn w:val="a6"/>
    <w:rsid w:val="00D7569C"/>
    <w:rPr>
      <w:rFonts w:ascii="Courier New" w:hAnsi="Courier New"/>
      <w:snapToGrid w:val="0"/>
      <w:sz w:val="20"/>
      <w:szCs w:val="20"/>
    </w:rPr>
  </w:style>
  <w:style w:type="character" w:customStyle="1" w:styleId="aff5">
    <w:name w:val="Текст Знак"/>
    <w:rsid w:val="00D7569C"/>
    <w:rPr>
      <w:rFonts w:ascii="Courier New" w:hAnsi="Courier New"/>
      <w:snapToGrid w:val="0"/>
    </w:rPr>
  </w:style>
  <w:style w:type="paragraph" w:styleId="aff6">
    <w:name w:val="Block Text"/>
    <w:basedOn w:val="a6"/>
    <w:rsid w:val="00D7569C"/>
    <w:pPr>
      <w:ind w:left="-5220" w:right="-105"/>
      <w:jc w:val="both"/>
    </w:pPr>
    <w:rPr>
      <w:i/>
      <w:iCs/>
    </w:rPr>
  </w:style>
  <w:style w:type="paragraph" w:styleId="2c">
    <w:name w:val="toc 2"/>
    <w:basedOn w:val="a6"/>
    <w:next w:val="a6"/>
    <w:autoRedefine/>
    <w:uiPriority w:val="39"/>
    <w:rsid w:val="00A603D3"/>
    <w:pPr>
      <w:tabs>
        <w:tab w:val="left" w:pos="426"/>
        <w:tab w:val="right" w:pos="9923"/>
      </w:tabs>
      <w:ind w:left="426" w:right="74"/>
    </w:pPr>
    <w:rPr>
      <w:rFonts w:ascii="Arial" w:hAnsi="Arial" w:cs="Arial"/>
      <w:b/>
      <w:bCs/>
      <w:noProof/>
      <w:sz w:val="18"/>
      <w:szCs w:val="20"/>
    </w:rPr>
  </w:style>
  <w:style w:type="character" w:customStyle="1" w:styleId="2d">
    <w:name w:val="Основной текст с отступом 2 Знак"/>
    <w:rsid w:val="00D7569C"/>
    <w:rPr>
      <w:sz w:val="24"/>
      <w:szCs w:val="24"/>
    </w:rPr>
  </w:style>
  <w:style w:type="character" w:customStyle="1" w:styleId="3a">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rsid w:val="00D7569C"/>
    <w:rPr>
      <w:rFonts w:ascii="Cambria" w:eastAsia="Times New Roman" w:hAnsi="Cambria" w:cs="Times New Roman"/>
      <w:b/>
      <w:bCs/>
      <w:sz w:val="26"/>
      <w:szCs w:val="26"/>
    </w:rPr>
  </w:style>
  <w:style w:type="paragraph" w:styleId="aff7">
    <w:name w:val="Document Map"/>
    <w:basedOn w:val="a6"/>
    <w:semiHidden/>
    <w:rsid w:val="00D7569C"/>
    <w:pPr>
      <w:shd w:val="clear" w:color="auto" w:fill="000080"/>
    </w:pPr>
    <w:rPr>
      <w:rFonts w:ascii="Tahoma" w:hAnsi="Tahoma" w:cs="Tahoma"/>
      <w:szCs w:val="20"/>
    </w:rPr>
  </w:style>
  <w:style w:type="character" w:customStyle="1" w:styleId="aff8">
    <w:name w:val="Схема документа Знак"/>
    <w:rsid w:val="00D7569C"/>
    <w:rPr>
      <w:rFonts w:ascii="Tahoma" w:hAnsi="Tahoma" w:cs="Tahoma"/>
      <w:sz w:val="24"/>
      <w:shd w:val="clear" w:color="auto" w:fill="000080"/>
    </w:rPr>
  </w:style>
  <w:style w:type="paragraph" w:styleId="16">
    <w:name w:val="toc 1"/>
    <w:basedOn w:val="a6"/>
    <w:next w:val="a6"/>
    <w:autoRedefine/>
    <w:uiPriority w:val="39"/>
    <w:rsid w:val="006A0481"/>
    <w:pPr>
      <w:tabs>
        <w:tab w:val="left" w:pos="142"/>
        <w:tab w:val="left" w:pos="567"/>
        <w:tab w:val="right" w:leader="dot" w:pos="9923"/>
      </w:tabs>
    </w:pPr>
    <w:rPr>
      <w:noProof/>
      <w:szCs w:val="20"/>
    </w:rPr>
  </w:style>
  <w:style w:type="paragraph" w:styleId="3b">
    <w:name w:val="toc 3"/>
    <w:basedOn w:val="a6"/>
    <w:next w:val="a6"/>
    <w:autoRedefine/>
    <w:uiPriority w:val="39"/>
    <w:rsid w:val="00070D14"/>
    <w:pPr>
      <w:jc w:val="both"/>
    </w:pPr>
    <w:rPr>
      <w:szCs w:val="20"/>
    </w:rPr>
  </w:style>
  <w:style w:type="paragraph" w:styleId="44">
    <w:name w:val="toc 4"/>
    <w:basedOn w:val="a6"/>
    <w:next w:val="a6"/>
    <w:autoRedefine/>
    <w:rsid w:val="00D7569C"/>
    <w:pPr>
      <w:ind w:left="720"/>
    </w:pPr>
    <w:rPr>
      <w:szCs w:val="20"/>
    </w:rPr>
  </w:style>
  <w:style w:type="paragraph" w:styleId="51">
    <w:name w:val="toc 5"/>
    <w:basedOn w:val="a6"/>
    <w:next w:val="a6"/>
    <w:autoRedefine/>
    <w:semiHidden/>
    <w:rsid w:val="00D7569C"/>
    <w:pPr>
      <w:ind w:left="960"/>
    </w:pPr>
    <w:rPr>
      <w:szCs w:val="20"/>
    </w:rPr>
  </w:style>
  <w:style w:type="paragraph" w:styleId="61">
    <w:name w:val="toc 6"/>
    <w:basedOn w:val="a6"/>
    <w:next w:val="a6"/>
    <w:autoRedefine/>
    <w:semiHidden/>
    <w:rsid w:val="00D7569C"/>
    <w:pPr>
      <w:ind w:left="1200"/>
    </w:pPr>
    <w:rPr>
      <w:szCs w:val="20"/>
    </w:rPr>
  </w:style>
  <w:style w:type="paragraph" w:styleId="71">
    <w:name w:val="toc 7"/>
    <w:basedOn w:val="a6"/>
    <w:next w:val="a6"/>
    <w:autoRedefine/>
    <w:semiHidden/>
    <w:rsid w:val="00D7569C"/>
    <w:pPr>
      <w:ind w:left="1440"/>
    </w:pPr>
    <w:rPr>
      <w:szCs w:val="20"/>
    </w:rPr>
  </w:style>
  <w:style w:type="paragraph" w:styleId="81">
    <w:name w:val="toc 8"/>
    <w:basedOn w:val="a6"/>
    <w:next w:val="a6"/>
    <w:autoRedefine/>
    <w:semiHidden/>
    <w:rsid w:val="00D7569C"/>
    <w:pPr>
      <w:ind w:left="1680"/>
    </w:pPr>
    <w:rPr>
      <w:szCs w:val="20"/>
    </w:rPr>
  </w:style>
  <w:style w:type="paragraph" w:styleId="91">
    <w:name w:val="toc 9"/>
    <w:basedOn w:val="a6"/>
    <w:next w:val="a6"/>
    <w:autoRedefine/>
    <w:semiHidden/>
    <w:rsid w:val="00D7569C"/>
    <w:pPr>
      <w:ind w:left="1920"/>
    </w:pPr>
    <w:rPr>
      <w:szCs w:val="20"/>
    </w:rPr>
  </w:style>
  <w:style w:type="paragraph" w:customStyle="1" w:styleId="aff9">
    <w:name w:val="Подраздел"/>
    <w:basedOn w:val="a6"/>
    <w:rsid w:val="00D7569C"/>
    <w:pPr>
      <w:spacing w:before="240"/>
      <w:ind w:left="1701" w:hanging="283"/>
      <w:jc w:val="both"/>
    </w:pPr>
    <w:rPr>
      <w:rFonts w:ascii="PragmaticaTT" w:hAnsi="PragmaticaTT"/>
      <w:szCs w:val="20"/>
    </w:rPr>
  </w:style>
  <w:style w:type="paragraph" w:customStyle="1" w:styleId="affa">
    <w:name w:val="регламент список"/>
    <w:basedOn w:val="32"/>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b">
    <w:name w:val="FollowedHyperlink"/>
    <w:rsid w:val="00D7569C"/>
    <w:rPr>
      <w:color w:val="800080"/>
      <w:u w:val="single"/>
    </w:rPr>
  </w:style>
  <w:style w:type="paragraph" w:customStyle="1" w:styleId="Times12">
    <w:name w:val="Times 12"/>
    <w:basedOn w:val="a6"/>
    <w:qFormat/>
    <w:rsid w:val="007352CA"/>
    <w:pPr>
      <w:overflowPunct w:val="0"/>
      <w:autoSpaceDE w:val="0"/>
      <w:autoSpaceDN w:val="0"/>
      <w:adjustRightInd w:val="0"/>
      <w:ind w:firstLine="567"/>
      <w:jc w:val="both"/>
    </w:pPr>
    <w:rPr>
      <w:bCs/>
      <w:szCs w:val="22"/>
    </w:rPr>
  </w:style>
  <w:style w:type="paragraph" w:customStyle="1" w:styleId="2e">
    <w:name w:val="Пункт_2"/>
    <w:basedOn w:val="a6"/>
    <w:rsid w:val="00B175B8"/>
    <w:pPr>
      <w:tabs>
        <w:tab w:val="num" w:pos="643"/>
        <w:tab w:val="num" w:pos="1701"/>
      </w:tabs>
      <w:ind w:left="643" w:hanging="360"/>
      <w:jc w:val="both"/>
    </w:pPr>
    <w:rPr>
      <w:sz w:val="28"/>
      <w:szCs w:val="20"/>
    </w:rPr>
  </w:style>
  <w:style w:type="paragraph" w:customStyle="1" w:styleId="33">
    <w:name w:val="Пункт_3"/>
    <w:basedOn w:val="a6"/>
    <w:rsid w:val="00B175B8"/>
    <w:pPr>
      <w:numPr>
        <w:ilvl w:val="2"/>
        <w:numId w:val="1"/>
      </w:numPr>
      <w:jc w:val="both"/>
    </w:pPr>
    <w:rPr>
      <w:sz w:val="28"/>
      <w:szCs w:val="28"/>
    </w:rPr>
  </w:style>
  <w:style w:type="paragraph" w:styleId="30">
    <w:name w:val="List Bullet 3"/>
    <w:basedOn w:val="a6"/>
    <w:rsid w:val="00B175B8"/>
    <w:pPr>
      <w:numPr>
        <w:numId w:val="4"/>
      </w:numPr>
    </w:pPr>
  </w:style>
  <w:style w:type="paragraph" w:styleId="3">
    <w:name w:val="List Number 3"/>
    <w:basedOn w:val="a6"/>
    <w:rsid w:val="00B175B8"/>
    <w:pPr>
      <w:numPr>
        <w:numId w:val="5"/>
      </w:numPr>
    </w:pPr>
  </w:style>
  <w:style w:type="paragraph" w:styleId="affc">
    <w:name w:val="List Continue"/>
    <w:basedOn w:val="a6"/>
    <w:rsid w:val="00B175B8"/>
    <w:pPr>
      <w:spacing w:after="120"/>
      <w:ind w:left="283"/>
    </w:pPr>
  </w:style>
  <w:style w:type="paragraph" w:styleId="a">
    <w:name w:val="List Number"/>
    <w:basedOn w:val="a6"/>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d">
    <w:name w:val="caption"/>
    <w:basedOn w:val="a6"/>
    <w:next w:val="a6"/>
    <w:qFormat/>
    <w:rsid w:val="003D2F1F"/>
    <w:pPr>
      <w:pageBreakBefore/>
      <w:suppressAutoHyphens/>
      <w:spacing w:before="120" w:after="120"/>
      <w:jc w:val="both"/>
    </w:pPr>
    <w:rPr>
      <w:i/>
      <w:snapToGrid w:val="0"/>
      <w:szCs w:val="22"/>
    </w:rPr>
  </w:style>
  <w:style w:type="character" w:customStyle="1" w:styleId="affe">
    <w:name w:val="комментарий"/>
    <w:rsid w:val="0070448F"/>
    <w:rPr>
      <w:b/>
      <w:i/>
      <w:shd w:val="clear" w:color="auto" w:fill="FFFF99"/>
    </w:rPr>
  </w:style>
  <w:style w:type="paragraph" w:customStyle="1" w:styleId="02statia2">
    <w:name w:val="02statia2"/>
    <w:basedOn w:val="a6"/>
    <w:rsid w:val="0066200B"/>
    <w:pPr>
      <w:spacing w:before="120" w:line="320" w:lineRule="atLeast"/>
      <w:ind w:left="2020" w:hanging="880"/>
      <w:jc w:val="both"/>
    </w:pPr>
    <w:rPr>
      <w:rFonts w:ascii="GaramondNarrowC" w:hAnsi="GaramondNarrowC"/>
      <w:color w:val="000000"/>
      <w:sz w:val="21"/>
      <w:szCs w:val="21"/>
    </w:rPr>
  </w:style>
  <w:style w:type="paragraph" w:customStyle="1" w:styleId="afff">
    <w:name w:val="Подпункт"/>
    <w:basedOn w:val="a3"/>
    <w:rsid w:val="00933693"/>
    <w:pPr>
      <w:numPr>
        <w:ilvl w:val="0"/>
        <w:numId w:val="0"/>
      </w:numPr>
      <w:tabs>
        <w:tab w:val="num" w:pos="1134"/>
      </w:tabs>
      <w:ind w:left="1134" w:hanging="1134"/>
    </w:pPr>
    <w:rPr>
      <w:bCs/>
      <w:sz w:val="22"/>
      <w:szCs w:val="22"/>
    </w:rPr>
  </w:style>
  <w:style w:type="paragraph" w:customStyle="1" w:styleId="a1">
    <w:name w:val="Подподпункт"/>
    <w:basedOn w:val="afff"/>
    <w:rsid w:val="00933693"/>
    <w:pPr>
      <w:numPr>
        <w:numId w:val="9"/>
      </w:numPr>
      <w:tabs>
        <w:tab w:val="clear" w:pos="1134"/>
      </w:tabs>
    </w:pPr>
  </w:style>
  <w:style w:type="paragraph" w:customStyle="1" w:styleId="afff0">
    <w:name w:val="маркированный"/>
    <w:basedOn w:val="a6"/>
    <w:semiHidden/>
    <w:rsid w:val="00941400"/>
    <w:pPr>
      <w:tabs>
        <w:tab w:val="num" w:pos="1701"/>
      </w:tabs>
      <w:spacing w:line="360" w:lineRule="auto"/>
      <w:ind w:left="1701" w:hanging="567"/>
      <w:jc w:val="both"/>
    </w:pPr>
    <w:rPr>
      <w:bCs/>
      <w:snapToGrid w:val="0"/>
      <w:sz w:val="22"/>
      <w:szCs w:val="22"/>
    </w:rPr>
  </w:style>
  <w:style w:type="paragraph" w:customStyle="1" w:styleId="afff1">
    <w:name w:val="Ариал"/>
    <w:basedOn w:val="a6"/>
    <w:link w:val="17"/>
    <w:rsid w:val="00741B1F"/>
    <w:pPr>
      <w:spacing w:before="120" w:after="120" w:line="360" w:lineRule="auto"/>
      <w:ind w:firstLine="851"/>
      <w:jc w:val="both"/>
    </w:pPr>
    <w:rPr>
      <w:rFonts w:ascii="Arial" w:hAnsi="Arial" w:cs="Arial"/>
    </w:rPr>
  </w:style>
  <w:style w:type="character" w:customStyle="1" w:styleId="17">
    <w:name w:val="Ариал Знак1"/>
    <w:link w:val="afff1"/>
    <w:locked/>
    <w:rsid w:val="00741B1F"/>
    <w:rPr>
      <w:rFonts w:ascii="Arial" w:hAnsi="Arial" w:cs="Arial"/>
      <w:sz w:val="24"/>
      <w:szCs w:val="24"/>
      <w:lang w:val="ru-RU" w:eastAsia="ru-RU" w:bidi="ar-SA"/>
    </w:rPr>
  </w:style>
  <w:style w:type="paragraph" w:styleId="afff2">
    <w:name w:val="List Paragraph"/>
    <w:aliases w:val="Заголовок_3,Подпись рисунка,ПКФ Список,Абзац списка5,Абзац маркированнный,UL,Таблицы,List SSTTAG,List Paragraph1,таблица,Ненумерованный список,Use Case List Paragraph,мой,Маркированный список_уровень1,Маркер,Bullet List,FooterText,numbered"/>
    <w:basedOn w:val="a6"/>
    <w:link w:val="afff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4">
    <w:name w:val="Пункт б/н"/>
    <w:basedOn w:val="a6"/>
    <w:rsid w:val="00524711"/>
    <w:pPr>
      <w:tabs>
        <w:tab w:val="left" w:pos="1134"/>
      </w:tabs>
      <w:spacing w:line="360" w:lineRule="auto"/>
      <w:ind w:firstLine="567"/>
      <w:jc w:val="both"/>
    </w:pPr>
    <w:rPr>
      <w:bCs/>
      <w:snapToGrid w:val="0"/>
      <w:sz w:val="22"/>
      <w:szCs w:val="22"/>
    </w:rPr>
  </w:style>
  <w:style w:type="paragraph" w:customStyle="1" w:styleId="112">
    <w:name w:val="Обычный11"/>
    <w:link w:val="18"/>
    <w:rsid w:val="00354C76"/>
    <w:pPr>
      <w:widowControl w:val="0"/>
      <w:autoSpaceDE w:val="0"/>
      <w:autoSpaceDN w:val="0"/>
      <w:spacing w:before="120" w:after="120"/>
      <w:ind w:firstLine="567"/>
      <w:jc w:val="both"/>
    </w:pPr>
  </w:style>
  <w:style w:type="character" w:customStyle="1" w:styleId="18">
    <w:name w:val="Обычный1 Знак"/>
    <w:link w:val="112"/>
    <w:rsid w:val="00354C76"/>
    <w:rPr>
      <w:szCs w:val="24"/>
      <w:lang w:val="ru-RU" w:eastAsia="ru-RU" w:bidi="ar-SA"/>
    </w:rPr>
  </w:style>
  <w:style w:type="paragraph" w:customStyle="1" w:styleId="afff5">
    <w:name w:val="Ариал Таблица"/>
    <w:basedOn w:val="afff1"/>
    <w:link w:val="afff6"/>
    <w:rsid w:val="00BD5E17"/>
    <w:pPr>
      <w:widowControl w:val="0"/>
      <w:adjustRightInd w:val="0"/>
      <w:spacing w:before="0" w:after="0" w:line="240" w:lineRule="auto"/>
      <w:ind w:firstLine="0"/>
      <w:textAlignment w:val="baseline"/>
    </w:pPr>
    <w:rPr>
      <w:szCs w:val="20"/>
    </w:rPr>
  </w:style>
  <w:style w:type="character" w:customStyle="1" w:styleId="afff6">
    <w:name w:val="Ариал Таблица Знак"/>
    <w:link w:val="afff5"/>
    <w:rsid w:val="00BD5E17"/>
    <w:rPr>
      <w:rFonts w:ascii="Arial" w:hAnsi="Arial" w:cs="Arial"/>
      <w:sz w:val="24"/>
      <w:lang w:val="ru-RU" w:eastAsia="ru-RU" w:bidi="ar-SA"/>
    </w:rPr>
  </w:style>
  <w:style w:type="paragraph" w:customStyle="1" w:styleId="afff7">
    <w:name w:val="АриалТабл"/>
    <w:basedOn w:val="afff1"/>
    <w:rsid w:val="00213976"/>
    <w:pPr>
      <w:widowControl w:val="0"/>
      <w:adjustRightInd w:val="0"/>
      <w:spacing w:before="0" w:after="0" w:line="240" w:lineRule="auto"/>
      <w:ind w:firstLine="0"/>
      <w:textAlignment w:val="baseline"/>
    </w:pPr>
  </w:style>
  <w:style w:type="character" w:customStyle="1" w:styleId="ab">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a"/>
    <w:uiPriority w:val="99"/>
    <w:locked/>
    <w:rsid w:val="00F60D29"/>
    <w:rPr>
      <w:rFonts w:ascii="Courier New" w:hAnsi="Courier New" w:cs="Courier New"/>
      <w:lang w:val="ru-RU" w:eastAsia="ru-RU" w:bidi="ar-SA"/>
    </w:rPr>
  </w:style>
  <w:style w:type="paragraph" w:styleId="afff8">
    <w:name w:val="endnote text"/>
    <w:basedOn w:val="a6"/>
    <w:link w:val="afff9"/>
    <w:rsid w:val="00F60D29"/>
    <w:rPr>
      <w:sz w:val="20"/>
      <w:szCs w:val="20"/>
    </w:rPr>
  </w:style>
  <w:style w:type="table" w:styleId="afffa">
    <w:name w:val="Table Grid"/>
    <w:basedOn w:val="a8"/>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шрифт1"/>
    <w:semiHidden/>
    <w:rsid w:val="00AA5740"/>
  </w:style>
  <w:style w:type="character" w:customStyle="1" w:styleId="afffb">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0">
    <w:name w:val="Стиль1"/>
    <w:uiPriority w:val="99"/>
    <w:rsid w:val="009A46DC"/>
    <w:pPr>
      <w:numPr>
        <w:numId w:val="12"/>
      </w:numPr>
    </w:pPr>
  </w:style>
  <w:style w:type="numbering" w:customStyle="1" w:styleId="23">
    <w:name w:val="Стиль2"/>
    <w:uiPriority w:val="99"/>
    <w:rsid w:val="009A46DC"/>
    <w:pPr>
      <w:numPr>
        <w:numId w:val="13"/>
      </w:numPr>
    </w:pPr>
  </w:style>
  <w:style w:type="paragraph" w:customStyle="1" w:styleId="afffc">
    <w:name w:val="Стиль начало"/>
    <w:basedOn w:val="a6"/>
    <w:rsid w:val="00F739BB"/>
    <w:pPr>
      <w:spacing w:line="264" w:lineRule="auto"/>
    </w:pPr>
    <w:rPr>
      <w:sz w:val="28"/>
      <w:szCs w:val="20"/>
    </w:rPr>
  </w:style>
  <w:style w:type="paragraph" w:customStyle="1" w:styleId="Noeeu14">
    <w:name w:val="Noeeu14"/>
    <w:basedOn w:val="a6"/>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6"/>
    <w:rsid w:val="009655A6"/>
    <w:pPr>
      <w:widowControl w:val="0"/>
      <w:autoSpaceDE w:val="0"/>
      <w:autoSpaceDN w:val="0"/>
      <w:adjustRightInd w:val="0"/>
    </w:pPr>
    <w:rPr>
      <w:rFonts w:ascii="Arial" w:eastAsia="Calibri" w:hAnsi="Arial"/>
    </w:rPr>
  </w:style>
  <w:style w:type="paragraph" w:styleId="afffd">
    <w:name w:val="Revision"/>
    <w:hidden/>
    <w:semiHidden/>
    <w:rsid w:val="00121D3C"/>
  </w:style>
  <w:style w:type="paragraph" w:customStyle="1" w:styleId="41">
    <w:name w:val="Пункт_4"/>
    <w:basedOn w:val="a6"/>
    <w:link w:val="45"/>
    <w:uiPriority w:val="99"/>
    <w:rsid w:val="00C8254D"/>
    <w:pPr>
      <w:numPr>
        <w:ilvl w:val="3"/>
        <w:numId w:val="2"/>
      </w:numPr>
      <w:jc w:val="both"/>
    </w:pPr>
    <w:rPr>
      <w:sz w:val="28"/>
      <w:szCs w:val="28"/>
    </w:rPr>
  </w:style>
  <w:style w:type="character" w:customStyle="1" w:styleId="45">
    <w:name w:val="Пункт_4 Знак"/>
    <w:link w:val="41"/>
    <w:uiPriority w:val="99"/>
    <w:locked/>
    <w:rsid w:val="00C8254D"/>
    <w:rPr>
      <w:sz w:val="28"/>
      <w:szCs w:val="28"/>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link w:val="11"/>
    <w:locked/>
    <w:rsid w:val="004C47C4"/>
    <w:rPr>
      <w:iCs/>
    </w:rPr>
  </w:style>
  <w:style w:type="paragraph" w:customStyle="1" w:styleId="afffe">
    <w:name w:val="Примечание"/>
    <w:basedOn w:val="a6"/>
    <w:link w:val="affff"/>
    <w:rsid w:val="00FA013F"/>
    <w:pPr>
      <w:spacing w:before="240" w:after="240" w:line="288" w:lineRule="auto"/>
      <w:ind w:left="1134" w:right="1134"/>
      <w:jc w:val="both"/>
    </w:pPr>
    <w:rPr>
      <w:spacing w:val="20"/>
      <w:szCs w:val="28"/>
    </w:rPr>
  </w:style>
  <w:style w:type="character" w:customStyle="1" w:styleId="affff">
    <w:name w:val="Примечание Знак"/>
    <w:link w:val="afffe"/>
    <w:rsid w:val="00FA013F"/>
    <w:rPr>
      <w:spacing w:val="20"/>
      <w:sz w:val="24"/>
      <w:szCs w:val="28"/>
    </w:rPr>
  </w:style>
  <w:style w:type="character" w:customStyle="1" w:styleId="af8">
    <w:name w:val="Обычный (веб) Знак"/>
    <w:aliases w:val="Обычный (Web) Знак,Обычный (веб) Знак Знак Знак,Обычный (Web) Знак Знак Знак Знак"/>
    <w:link w:val="af7"/>
    <w:uiPriority w:val="99"/>
    <w:rsid w:val="00B67284"/>
    <w:rPr>
      <w:sz w:val="24"/>
      <w:szCs w:val="24"/>
    </w:rPr>
  </w:style>
  <w:style w:type="paragraph" w:customStyle="1" w:styleId="-3">
    <w:name w:val="Пункт-3"/>
    <w:basedOn w:val="a6"/>
    <w:rsid w:val="007449C0"/>
    <w:pPr>
      <w:tabs>
        <w:tab w:val="left" w:pos="1701"/>
      </w:tabs>
      <w:spacing w:line="288" w:lineRule="auto"/>
      <w:ind w:firstLine="567"/>
      <w:jc w:val="both"/>
    </w:pPr>
    <w:rPr>
      <w:sz w:val="28"/>
    </w:rPr>
  </w:style>
  <w:style w:type="paragraph" w:customStyle="1" w:styleId="-4">
    <w:name w:val="Пункт-4"/>
    <w:basedOn w:val="a6"/>
    <w:rsid w:val="007449C0"/>
    <w:pPr>
      <w:tabs>
        <w:tab w:val="num" w:pos="1701"/>
      </w:tabs>
      <w:spacing w:line="288" w:lineRule="auto"/>
      <w:ind w:firstLine="567"/>
      <w:jc w:val="both"/>
    </w:pPr>
    <w:rPr>
      <w:sz w:val="28"/>
    </w:rPr>
  </w:style>
  <w:style w:type="paragraph" w:customStyle="1" w:styleId="-5">
    <w:name w:val="Пункт-5"/>
    <w:basedOn w:val="a6"/>
    <w:rsid w:val="007449C0"/>
    <w:pPr>
      <w:tabs>
        <w:tab w:val="num" w:pos="1701"/>
      </w:tabs>
      <w:spacing w:line="288" w:lineRule="auto"/>
      <w:ind w:firstLine="567"/>
      <w:jc w:val="both"/>
    </w:pPr>
    <w:rPr>
      <w:sz w:val="28"/>
    </w:rPr>
  </w:style>
  <w:style w:type="paragraph" w:customStyle="1" w:styleId="-6">
    <w:name w:val="Пункт-6"/>
    <w:basedOn w:val="a6"/>
    <w:rsid w:val="007449C0"/>
    <w:pPr>
      <w:tabs>
        <w:tab w:val="num" w:pos="1701"/>
      </w:tabs>
      <w:spacing w:line="288" w:lineRule="auto"/>
      <w:ind w:firstLine="567"/>
      <w:jc w:val="both"/>
    </w:pPr>
    <w:rPr>
      <w:sz w:val="28"/>
    </w:rPr>
  </w:style>
  <w:style w:type="paragraph" w:customStyle="1" w:styleId="-7">
    <w:name w:val="Пункт-7"/>
    <w:basedOn w:val="a6"/>
    <w:rsid w:val="007449C0"/>
    <w:pPr>
      <w:tabs>
        <w:tab w:val="num" w:pos="1701"/>
      </w:tabs>
      <w:spacing w:line="288" w:lineRule="auto"/>
      <w:ind w:firstLine="567"/>
      <w:jc w:val="both"/>
    </w:pPr>
    <w:rPr>
      <w:sz w:val="28"/>
    </w:rPr>
  </w:style>
  <w:style w:type="character" w:customStyle="1" w:styleId="60">
    <w:name w:val="Заголовок 6 Знак"/>
    <w:aliases w:val=" RTC 6 Знак,RTC 6 Знак,Приложение Знак"/>
    <w:basedOn w:val="a7"/>
    <w:link w:val="6"/>
    <w:rsid w:val="009E233F"/>
    <w:rPr>
      <w:b/>
      <w:bCs/>
      <w:sz w:val="22"/>
      <w:szCs w:val="22"/>
    </w:rPr>
  </w:style>
  <w:style w:type="character" w:customStyle="1" w:styleId="ae">
    <w:name w:val="Основной текст с отступом Знак"/>
    <w:basedOn w:val="a7"/>
    <w:link w:val="ad"/>
    <w:rsid w:val="009E233F"/>
    <w:rPr>
      <w:color w:val="000000"/>
      <w:sz w:val="24"/>
      <w:szCs w:val="24"/>
    </w:rPr>
  </w:style>
  <w:style w:type="character" w:customStyle="1" w:styleId="35">
    <w:name w:val="Основной текст с отступом 3 Знак"/>
    <w:aliases w:val=" Знак1 Знак"/>
    <w:basedOn w:val="a7"/>
    <w:link w:val="34"/>
    <w:semiHidden/>
    <w:rsid w:val="009E233F"/>
    <w:rPr>
      <w:color w:val="0000FF"/>
      <w:sz w:val="24"/>
      <w:szCs w:val="24"/>
      <w:u w:val="single"/>
    </w:rPr>
  </w:style>
  <w:style w:type="character" w:customStyle="1" w:styleId="28">
    <w:name w:val="Основной текст 2 Знак"/>
    <w:basedOn w:val="a7"/>
    <w:link w:val="27"/>
    <w:rsid w:val="009E233F"/>
    <w:rPr>
      <w:sz w:val="24"/>
      <w:szCs w:val="24"/>
    </w:rPr>
  </w:style>
  <w:style w:type="character" w:customStyle="1" w:styleId="37">
    <w:name w:val="Основной текст 3 Знак"/>
    <w:basedOn w:val="a7"/>
    <w:link w:val="36"/>
    <w:rsid w:val="009E233F"/>
    <w:rPr>
      <w:sz w:val="16"/>
      <w:szCs w:val="16"/>
    </w:rPr>
  </w:style>
  <w:style w:type="character" w:customStyle="1" w:styleId="afff9">
    <w:name w:val="Текст концевой сноски Знак"/>
    <w:basedOn w:val="a7"/>
    <w:link w:val="afff8"/>
    <w:rsid w:val="009E233F"/>
  </w:style>
  <w:style w:type="numbering" w:customStyle="1" w:styleId="110">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3">
    <w:name w:val="Абзац списка Знак"/>
    <w:aliases w:val="Заголовок_3 Знак,Подпись рисунка Знак,ПКФ Список Знак,Абзац списка5 Знак,Абзац маркированнный Знак,UL Знак,Таблицы Знак,List SSTTAG Знак,List Paragraph1 Знак,таблица Знак,Ненумерованный список Знак,Use Case List Paragraph Знак,мой Знак"/>
    <w:link w:val="afff2"/>
    <w:uiPriority w:val="34"/>
    <w:rsid w:val="00260396"/>
    <w:rPr>
      <w:rFonts w:ascii="Calibri" w:eastAsia="Calibri" w:hAnsi="Calibri"/>
      <w:sz w:val="22"/>
      <w:szCs w:val="22"/>
      <w:lang w:eastAsia="en-US"/>
    </w:rPr>
  </w:style>
  <w:style w:type="paragraph" w:styleId="affff0">
    <w:name w:val="Title"/>
    <w:basedOn w:val="a6"/>
    <w:link w:val="affff1"/>
    <w:qFormat/>
    <w:rsid w:val="005B1DF0"/>
    <w:pPr>
      <w:jc w:val="center"/>
    </w:pPr>
    <w:rPr>
      <w:b/>
      <w:bCs/>
      <w:sz w:val="28"/>
      <w:szCs w:val="28"/>
    </w:rPr>
  </w:style>
  <w:style w:type="character" w:customStyle="1" w:styleId="affff1">
    <w:name w:val="Заголовок Знак"/>
    <w:basedOn w:val="a7"/>
    <w:link w:val="affff0"/>
    <w:rsid w:val="005B1DF0"/>
    <w:rPr>
      <w:b/>
      <w:bCs/>
      <w:sz w:val="28"/>
      <w:szCs w:val="28"/>
    </w:rPr>
  </w:style>
  <w:style w:type="character" w:customStyle="1" w:styleId="affff2">
    <w:name w:val="Стиль полужирный Красный"/>
    <w:rsid w:val="005B1DF0"/>
    <w:rPr>
      <w:rFonts w:cs="Times New Roman"/>
      <w:color w:val="auto"/>
    </w:rPr>
  </w:style>
  <w:style w:type="paragraph" w:customStyle="1" w:styleId="212">
    <w:name w:val="Основной текст 21"/>
    <w:basedOn w:val="a6"/>
    <w:rsid w:val="005B1DF0"/>
    <w:pPr>
      <w:widowControl w:val="0"/>
      <w:overflowPunct w:val="0"/>
      <w:autoSpaceDE w:val="0"/>
      <w:autoSpaceDN w:val="0"/>
      <w:adjustRightInd w:val="0"/>
      <w:spacing w:before="360"/>
      <w:ind w:firstLine="780"/>
      <w:jc w:val="center"/>
      <w:textAlignment w:val="baseline"/>
    </w:pPr>
    <w:rPr>
      <w:szCs w:val="20"/>
    </w:rPr>
  </w:style>
  <w:style w:type="paragraph" w:customStyle="1" w:styleId="affff3">
    <w:name w:val="Готовый"/>
    <w:basedOn w:val="a6"/>
    <w:rsid w:val="005B1D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a">
    <w:name w:val="Абзац списка1"/>
    <w:basedOn w:val="a6"/>
    <w:rsid w:val="005B1DF0"/>
    <w:pPr>
      <w:spacing w:line="360" w:lineRule="auto"/>
      <w:ind w:left="720" w:firstLine="567"/>
      <w:contextualSpacing/>
      <w:jc w:val="both"/>
    </w:pPr>
    <w:rPr>
      <w:bCs/>
      <w:sz w:val="22"/>
      <w:szCs w:val="22"/>
    </w:rPr>
  </w:style>
  <w:style w:type="paragraph" w:customStyle="1" w:styleId="BodyText22">
    <w:name w:val="Body Text 22"/>
    <w:basedOn w:val="a6"/>
    <w:rsid w:val="005B1DF0"/>
    <w:pPr>
      <w:jc w:val="both"/>
    </w:pPr>
    <w:rPr>
      <w:szCs w:val="20"/>
    </w:rPr>
  </w:style>
  <w:style w:type="paragraph" w:customStyle="1" w:styleId="times120">
    <w:name w:val="times12"/>
    <w:basedOn w:val="a6"/>
    <w:rsid w:val="005B1DF0"/>
    <w:pPr>
      <w:overflowPunct w:val="0"/>
      <w:autoSpaceDE w:val="0"/>
      <w:autoSpaceDN w:val="0"/>
      <w:ind w:firstLine="567"/>
      <w:jc w:val="both"/>
    </w:pPr>
    <w:rPr>
      <w:rFonts w:eastAsia="Gulim"/>
      <w:lang w:eastAsia="ko-KR"/>
    </w:rPr>
  </w:style>
  <w:style w:type="paragraph" w:customStyle="1" w:styleId="1b">
    <w:name w:val="Знак Знак Знак1"/>
    <w:basedOn w:val="a6"/>
    <w:rsid w:val="005B1DF0"/>
    <w:pPr>
      <w:tabs>
        <w:tab w:val="num" w:pos="360"/>
      </w:tabs>
      <w:spacing w:after="160" w:line="240" w:lineRule="exact"/>
    </w:pPr>
    <w:rPr>
      <w:rFonts w:ascii="Verdana" w:hAnsi="Verdana" w:cs="Verdana"/>
      <w:sz w:val="20"/>
      <w:szCs w:val="20"/>
      <w:lang w:val="en-US" w:eastAsia="en-US"/>
    </w:rPr>
  </w:style>
  <w:style w:type="paragraph" w:customStyle="1" w:styleId="-2">
    <w:name w:val="Пункт-2"/>
    <w:basedOn w:val="a3"/>
    <w:rsid w:val="005B1DF0"/>
    <w:pPr>
      <w:keepNext/>
      <w:numPr>
        <w:ilvl w:val="0"/>
        <w:numId w:val="0"/>
      </w:numPr>
      <w:tabs>
        <w:tab w:val="num" w:pos="360"/>
      </w:tabs>
      <w:ind w:left="360" w:hanging="360"/>
      <w:outlineLvl w:val="2"/>
    </w:pPr>
    <w:rPr>
      <w:b/>
      <w:bCs/>
      <w:snapToGrid/>
      <w:sz w:val="22"/>
      <w:szCs w:val="22"/>
    </w:rPr>
  </w:style>
  <w:style w:type="character" w:customStyle="1" w:styleId="1c">
    <w:name w:val="Знак Знак1"/>
    <w:rsid w:val="005B1DF0"/>
    <w:rPr>
      <w:rFonts w:ascii="Times New Roman" w:eastAsia="Times New Roman" w:hAnsi="Times New Roman" w:cs="Times New Roman"/>
      <w:sz w:val="24"/>
      <w:szCs w:val="24"/>
    </w:rPr>
  </w:style>
  <w:style w:type="paragraph" w:customStyle="1" w:styleId="121">
    <w:name w:val="Табличный 12Ц1"/>
    <w:basedOn w:val="a6"/>
    <w:rsid w:val="005B1DF0"/>
    <w:pPr>
      <w:jc w:val="center"/>
    </w:pPr>
  </w:style>
  <w:style w:type="paragraph" w:customStyle="1" w:styleId="1210">
    <w:name w:val="Табличный 12Л1"/>
    <w:basedOn w:val="a6"/>
    <w:rsid w:val="005B1DF0"/>
  </w:style>
  <w:style w:type="paragraph" w:styleId="52">
    <w:name w:val="index 5"/>
    <w:basedOn w:val="a6"/>
    <w:next w:val="a6"/>
    <w:autoRedefine/>
    <w:semiHidden/>
    <w:rsid w:val="005B1DF0"/>
    <w:pPr>
      <w:ind w:left="1200" w:hanging="240"/>
    </w:pPr>
    <w:rPr>
      <w:sz w:val="20"/>
    </w:rPr>
  </w:style>
  <w:style w:type="paragraph" w:customStyle="1" w:styleId="Subsection">
    <w:name w:val="Subsection"/>
    <w:basedOn w:val="a6"/>
    <w:rsid w:val="005B1DF0"/>
    <w:pPr>
      <w:widowControl w:val="0"/>
      <w:spacing w:before="240" w:after="120"/>
    </w:pPr>
    <w:rPr>
      <w:b/>
      <w:caps/>
      <w:lang w:val="en-GB"/>
    </w:rPr>
  </w:style>
  <w:style w:type="paragraph" w:customStyle="1" w:styleId="affff4">
    <w:name w:val="Документ"/>
    <w:basedOn w:val="a6"/>
    <w:rsid w:val="005B1DF0"/>
    <w:pPr>
      <w:autoSpaceDE w:val="0"/>
      <w:autoSpaceDN w:val="0"/>
      <w:ind w:firstLine="720"/>
      <w:jc w:val="both"/>
    </w:pPr>
    <w:rPr>
      <w:sz w:val="20"/>
    </w:rPr>
  </w:style>
  <w:style w:type="paragraph" w:styleId="2f">
    <w:name w:val="index 2"/>
    <w:basedOn w:val="a6"/>
    <w:next w:val="a6"/>
    <w:autoRedefine/>
    <w:semiHidden/>
    <w:rsid w:val="005B1DF0"/>
    <w:pPr>
      <w:ind w:left="480" w:hanging="240"/>
    </w:pPr>
    <w:rPr>
      <w:sz w:val="20"/>
    </w:rPr>
  </w:style>
  <w:style w:type="paragraph" w:styleId="affff5">
    <w:name w:val="Subtitle"/>
    <w:basedOn w:val="a6"/>
    <w:link w:val="affff6"/>
    <w:qFormat/>
    <w:rsid w:val="005B1DF0"/>
    <w:pPr>
      <w:ind w:left="4320" w:firstLine="180"/>
      <w:jc w:val="right"/>
    </w:pPr>
    <w:rPr>
      <w:sz w:val="28"/>
    </w:rPr>
  </w:style>
  <w:style w:type="character" w:customStyle="1" w:styleId="affff6">
    <w:name w:val="Подзаголовок Знак"/>
    <w:basedOn w:val="a7"/>
    <w:link w:val="affff5"/>
    <w:rsid w:val="005B1DF0"/>
    <w:rPr>
      <w:sz w:val="28"/>
    </w:rPr>
  </w:style>
  <w:style w:type="paragraph" w:customStyle="1" w:styleId="2f0">
    <w:name w:val="Обычный2"/>
    <w:link w:val="Normal"/>
    <w:rsid w:val="005B1DF0"/>
    <w:pPr>
      <w:widowControl w:val="0"/>
      <w:ind w:firstLine="400"/>
      <w:jc w:val="both"/>
    </w:pPr>
    <w:rPr>
      <w:snapToGrid w:val="0"/>
      <w:szCs w:val="20"/>
    </w:rPr>
  </w:style>
  <w:style w:type="character" w:customStyle="1" w:styleId="Normal">
    <w:name w:val="Normal Знак"/>
    <w:link w:val="2f0"/>
    <w:rsid w:val="005B1DF0"/>
    <w:rPr>
      <w:snapToGrid w:val="0"/>
      <w:szCs w:val="20"/>
    </w:rPr>
  </w:style>
  <w:style w:type="paragraph" w:customStyle="1" w:styleId="1d">
    <w:name w:val="Знак Знак Знак1 Знак Знак Знак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Body">
    <w:name w:val="Body"/>
    <w:basedOn w:val="a6"/>
    <w:link w:val="Body0"/>
    <w:rsid w:val="005B1DF0"/>
    <w:pPr>
      <w:spacing w:line="360" w:lineRule="atLeast"/>
      <w:ind w:left="284" w:firstLine="851"/>
      <w:jc w:val="both"/>
    </w:pPr>
    <w:rPr>
      <w:rFonts w:ascii="Pragmatica" w:hAnsi="Pragmatica"/>
    </w:rPr>
  </w:style>
  <w:style w:type="character" w:customStyle="1" w:styleId="Body0">
    <w:name w:val="Body Знак"/>
    <w:link w:val="Body"/>
    <w:locked/>
    <w:rsid w:val="005B1DF0"/>
    <w:rPr>
      <w:rFonts w:ascii="Pragmatica" w:hAnsi="Pragmatica"/>
    </w:rPr>
  </w:style>
  <w:style w:type="paragraph" w:customStyle="1" w:styleId="Textkorper">
    <w:name w:val="Textkorper"/>
    <w:basedOn w:val="a6"/>
    <w:rsid w:val="005B1DF0"/>
    <w:rPr>
      <w:rFonts w:ascii="Arial" w:hAnsi="Arial"/>
      <w:sz w:val="22"/>
      <w:szCs w:val="20"/>
    </w:rPr>
  </w:style>
  <w:style w:type="character" w:customStyle="1" w:styleId="WW8Num6z0">
    <w:name w:val="WW8Num6z0"/>
    <w:rsid w:val="005B1DF0"/>
    <w:rPr>
      <w:rFonts w:ascii="Times New Roman" w:hAnsi="Times New Roman"/>
    </w:rPr>
  </w:style>
  <w:style w:type="paragraph" w:customStyle="1" w:styleId="affff7">
    <w:name w:val="Формула"/>
    <w:basedOn w:val="aff"/>
    <w:rsid w:val="005B1DF0"/>
    <w:pPr>
      <w:widowControl w:val="0"/>
      <w:tabs>
        <w:tab w:val="left" w:pos="2520"/>
        <w:tab w:val="center" w:pos="4536"/>
        <w:tab w:val="left" w:pos="4680"/>
        <w:tab w:val="right" w:pos="9356"/>
      </w:tabs>
      <w:spacing w:after="0" w:line="336" w:lineRule="auto"/>
      <w:jc w:val="both"/>
      <w:textAlignment w:val="baseline"/>
    </w:pPr>
    <w:rPr>
      <w:bCs/>
      <w:sz w:val="22"/>
      <w:szCs w:val="22"/>
      <w:lang w:eastAsia="ar-SA"/>
    </w:rPr>
  </w:style>
  <w:style w:type="paragraph" w:customStyle="1" w:styleId="BodyText27">
    <w:name w:val="Body Text 27"/>
    <w:basedOn w:val="a6"/>
    <w:rsid w:val="005B1DF0"/>
    <w:pPr>
      <w:overflowPunct w:val="0"/>
      <w:autoSpaceDE w:val="0"/>
      <w:jc w:val="both"/>
      <w:textAlignment w:val="baseline"/>
    </w:pPr>
    <w:rPr>
      <w:szCs w:val="20"/>
      <w:lang w:eastAsia="ar-SA"/>
    </w:rPr>
  </w:style>
  <w:style w:type="paragraph" w:customStyle="1" w:styleId="BodyText28">
    <w:name w:val="Body Text 28"/>
    <w:basedOn w:val="a6"/>
    <w:rsid w:val="005B1DF0"/>
    <w:pPr>
      <w:ind w:firstLine="709"/>
      <w:jc w:val="both"/>
    </w:pPr>
    <w:rPr>
      <w:rFonts w:ascii="Arial" w:hAnsi="Arial" w:cs="Arial"/>
      <w:color w:val="000000"/>
      <w:spacing w:val="4"/>
      <w:sz w:val="22"/>
      <w:szCs w:val="22"/>
      <w:lang w:eastAsia="ar-SA"/>
    </w:rPr>
  </w:style>
  <w:style w:type="paragraph" w:customStyle="1" w:styleId="affff8">
    <w:name w:val="таблица центр"/>
    <w:basedOn w:val="a6"/>
    <w:rsid w:val="005B1DF0"/>
    <w:pPr>
      <w:jc w:val="center"/>
    </w:pPr>
    <w:rPr>
      <w:rFonts w:ascii="Arial" w:hAnsi="Arial" w:cs="Arial"/>
      <w:color w:val="000000"/>
      <w:spacing w:val="4"/>
      <w:sz w:val="22"/>
      <w:szCs w:val="22"/>
      <w:lang w:eastAsia="ar-SA"/>
    </w:rPr>
  </w:style>
  <w:style w:type="paragraph" w:styleId="1e">
    <w:name w:val="index 1"/>
    <w:basedOn w:val="a6"/>
    <w:next w:val="a6"/>
    <w:semiHidden/>
    <w:rsid w:val="005B1DF0"/>
    <w:pPr>
      <w:snapToGrid w:val="0"/>
      <w:spacing w:line="228" w:lineRule="auto"/>
      <w:ind w:left="-51" w:right="-71" w:firstLine="14"/>
    </w:pPr>
    <w:rPr>
      <w:rFonts w:ascii="Arial" w:hAnsi="Arial" w:cs="Arial"/>
      <w:color w:val="000000"/>
      <w:spacing w:val="4"/>
      <w:sz w:val="22"/>
      <w:szCs w:val="22"/>
      <w:lang w:eastAsia="ar-SA"/>
    </w:rPr>
  </w:style>
  <w:style w:type="paragraph" w:customStyle="1" w:styleId="310">
    <w:name w:val="Основной текст 31"/>
    <w:basedOn w:val="a6"/>
    <w:rsid w:val="005B1DF0"/>
    <w:pPr>
      <w:overflowPunct w:val="0"/>
      <w:autoSpaceDE w:val="0"/>
      <w:spacing w:line="360" w:lineRule="auto"/>
      <w:textAlignment w:val="baseline"/>
    </w:pPr>
    <w:rPr>
      <w:rFonts w:ascii="Arial" w:hAnsi="Arial"/>
      <w:bCs/>
      <w:sz w:val="22"/>
      <w:szCs w:val="22"/>
      <w:lang w:eastAsia="ar-SA"/>
    </w:rPr>
  </w:style>
  <w:style w:type="paragraph" w:customStyle="1" w:styleId="BodyText221">
    <w:name w:val="Body Text 221"/>
    <w:basedOn w:val="a6"/>
    <w:rsid w:val="005B1DF0"/>
    <w:pPr>
      <w:overflowPunct w:val="0"/>
      <w:autoSpaceDE w:val="0"/>
      <w:jc w:val="both"/>
      <w:textAlignment w:val="baseline"/>
    </w:pPr>
    <w:rPr>
      <w:szCs w:val="20"/>
      <w:lang w:eastAsia="ar-SA"/>
    </w:rPr>
  </w:style>
  <w:style w:type="paragraph" w:customStyle="1" w:styleId="cEntityItem">
    <w:name w:val="cEntityItem"/>
    <w:basedOn w:val="a6"/>
    <w:next w:val="a6"/>
    <w:rsid w:val="005B1DF0"/>
    <w:pPr>
      <w:spacing w:before="60"/>
      <w:ind w:left="709"/>
    </w:pPr>
    <w:rPr>
      <w:rFonts w:ascii="Arial" w:hAnsi="Arial" w:cs="Arial"/>
      <w:color w:val="000000"/>
      <w:spacing w:val="4"/>
      <w:sz w:val="22"/>
      <w:szCs w:val="20"/>
      <w:u w:val="single"/>
      <w:lang w:eastAsia="ar-SA"/>
    </w:rPr>
  </w:style>
  <w:style w:type="paragraph" w:customStyle="1" w:styleId="Iaenienie">
    <w:name w:val="Ia?e nienie"/>
    <w:basedOn w:val="a6"/>
    <w:rsid w:val="005B1DF0"/>
    <w:pPr>
      <w:tabs>
        <w:tab w:val="left" w:pos="360"/>
      </w:tabs>
      <w:spacing w:after="140"/>
      <w:ind w:left="360" w:hanging="360"/>
      <w:jc w:val="both"/>
    </w:pPr>
    <w:rPr>
      <w:rFonts w:ascii="Arial" w:hAnsi="Arial" w:cs="Arial"/>
      <w:color w:val="000000"/>
      <w:spacing w:val="4"/>
      <w:sz w:val="22"/>
      <w:szCs w:val="22"/>
      <w:lang w:eastAsia="ar-SA"/>
    </w:rPr>
  </w:style>
  <w:style w:type="paragraph" w:customStyle="1" w:styleId="311">
    <w:name w:val="Основной текст 311"/>
    <w:basedOn w:val="a6"/>
    <w:rsid w:val="005B1DF0"/>
    <w:pPr>
      <w:widowControl w:val="0"/>
      <w:suppressLineNumbers/>
      <w:suppressAutoHyphens/>
    </w:pPr>
    <w:rPr>
      <w:rFonts w:ascii="Arial" w:hAnsi="Arial"/>
      <w:sz w:val="22"/>
      <w:szCs w:val="16"/>
      <w:lang w:eastAsia="ar-SA"/>
    </w:rPr>
  </w:style>
  <w:style w:type="paragraph" w:customStyle="1" w:styleId="2f1">
    <w:name w:val="Пункт2"/>
    <w:basedOn w:val="a3"/>
    <w:rsid w:val="005B1DF0"/>
    <w:pPr>
      <w:keepNext/>
      <w:numPr>
        <w:ilvl w:val="0"/>
        <w:numId w:val="0"/>
      </w:numPr>
      <w:suppressAutoHyphens/>
      <w:spacing w:before="240" w:after="120" w:line="240" w:lineRule="auto"/>
      <w:jc w:val="left"/>
      <w:outlineLvl w:val="2"/>
    </w:pPr>
    <w:rPr>
      <w:b/>
      <w:bCs/>
      <w:snapToGrid/>
    </w:rPr>
  </w:style>
  <w:style w:type="paragraph" w:customStyle="1" w:styleId="DefaultParagraphFontParaCharChar">
    <w:name w:val="Default Paragraph Font Para Char Char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113">
    <w:name w:val="Знак Знак Знак1 Знак Знак Знак Знак Знак Знак Знак1"/>
    <w:basedOn w:val="a6"/>
    <w:rsid w:val="005B1DF0"/>
    <w:pPr>
      <w:spacing w:after="160" w:line="240" w:lineRule="exact"/>
    </w:pPr>
    <w:rPr>
      <w:rFonts w:ascii="Verdana" w:hAnsi="Verdana" w:cs="Verdana"/>
      <w:sz w:val="20"/>
      <w:szCs w:val="20"/>
      <w:lang w:val="en-US" w:eastAsia="en-US"/>
    </w:rPr>
  </w:style>
  <w:style w:type="paragraph" w:customStyle="1" w:styleId="1f">
    <w:name w:val="Знак1"/>
    <w:basedOn w:val="a6"/>
    <w:rsid w:val="005B1DF0"/>
    <w:pPr>
      <w:spacing w:after="160" w:line="240" w:lineRule="exact"/>
    </w:pPr>
    <w:rPr>
      <w:rFonts w:ascii="Verdana" w:hAnsi="Verdana" w:cs="Verdana"/>
      <w:sz w:val="20"/>
      <w:szCs w:val="20"/>
      <w:lang w:val="en-US" w:eastAsia="en-US"/>
    </w:rPr>
  </w:style>
  <w:style w:type="character" w:customStyle="1" w:styleId="114">
    <w:name w:val="Знак Знак11"/>
    <w:rsid w:val="005B1DF0"/>
    <w:rPr>
      <w:sz w:val="16"/>
      <w:szCs w:val="16"/>
      <w:lang w:val="ru-RU" w:eastAsia="ru-RU" w:bidi="ar-SA"/>
    </w:rPr>
  </w:style>
  <w:style w:type="character" w:customStyle="1" w:styleId="72">
    <w:name w:val="Знак Знак7"/>
    <w:rsid w:val="005B1DF0"/>
    <w:rPr>
      <w:sz w:val="24"/>
      <w:szCs w:val="24"/>
      <w:lang w:val="ru-RU" w:eastAsia="ru-RU" w:bidi="ar-SA"/>
    </w:rPr>
  </w:style>
  <w:style w:type="paragraph" w:customStyle="1" w:styleId="affff9">
    <w:name w:val="Таблица цифровая"/>
    <w:basedOn w:val="a6"/>
    <w:rsid w:val="005B1DF0"/>
    <w:pPr>
      <w:keepNext/>
    </w:pPr>
  </w:style>
  <w:style w:type="paragraph" w:customStyle="1" w:styleId="affffa">
    <w:name w:val="Р"/>
    <w:basedOn w:val="a6"/>
    <w:semiHidden/>
    <w:rsid w:val="005B1DF0"/>
    <w:rPr>
      <w:rFonts w:ascii="Arial" w:hAnsi="Arial"/>
      <w:b/>
      <w:szCs w:val="20"/>
    </w:rPr>
  </w:style>
  <w:style w:type="character" w:customStyle="1" w:styleId="82">
    <w:name w:val="Знак Знак8"/>
    <w:locked/>
    <w:rsid w:val="005B1DF0"/>
    <w:rPr>
      <w:sz w:val="28"/>
      <w:szCs w:val="24"/>
    </w:rPr>
  </w:style>
  <w:style w:type="character" w:customStyle="1" w:styleId="2f2">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5B1DF0"/>
    <w:rPr>
      <w:b/>
      <w:sz w:val="28"/>
      <w:szCs w:val="24"/>
    </w:rPr>
  </w:style>
  <w:style w:type="character" w:customStyle="1" w:styleId="3c">
    <w:name w:val="Знак Знак3"/>
    <w:locked/>
    <w:rsid w:val="005B1DF0"/>
    <w:rPr>
      <w:sz w:val="24"/>
    </w:rPr>
  </w:style>
  <w:style w:type="character" w:customStyle="1" w:styleId="affffb">
    <w:name w:val="Основной текст таблиц Знак"/>
    <w:aliases w:val=" в таблицах Знак Знак, в таблице Знак,в таблицах Знак,в таблице Знак,таблицы Знак"/>
    <w:locked/>
    <w:rsid w:val="005B1DF0"/>
    <w:rPr>
      <w:sz w:val="28"/>
      <w:szCs w:val="24"/>
    </w:rPr>
  </w:style>
  <w:style w:type="character" w:customStyle="1" w:styleId="46">
    <w:name w:val="Знак Знак4"/>
    <w:locked/>
    <w:rsid w:val="005B1DF0"/>
    <w:rPr>
      <w:sz w:val="28"/>
      <w:szCs w:val="24"/>
    </w:rPr>
  </w:style>
  <w:style w:type="paragraph" w:customStyle="1" w:styleId="220">
    <w:name w:val="Основной текст 22"/>
    <w:basedOn w:val="a6"/>
    <w:rsid w:val="005B1DF0"/>
    <w:pPr>
      <w:widowControl w:val="0"/>
      <w:overflowPunct w:val="0"/>
      <w:autoSpaceDE w:val="0"/>
      <w:autoSpaceDN w:val="0"/>
      <w:adjustRightInd w:val="0"/>
      <w:spacing w:before="360"/>
      <w:ind w:firstLine="780"/>
      <w:jc w:val="center"/>
      <w:textAlignment w:val="baseline"/>
    </w:pPr>
    <w:rPr>
      <w:szCs w:val="20"/>
    </w:rPr>
  </w:style>
  <w:style w:type="character" w:customStyle="1" w:styleId="62">
    <w:name w:val="Знак Знак6"/>
    <w:locked/>
    <w:rsid w:val="005B1DF0"/>
    <w:rPr>
      <w:sz w:val="24"/>
      <w:szCs w:val="24"/>
    </w:rPr>
  </w:style>
  <w:style w:type="character" w:styleId="affffc">
    <w:name w:val="footnote reference"/>
    <w:uiPriority w:val="99"/>
    <w:rsid w:val="005B1DF0"/>
    <w:rPr>
      <w:vertAlign w:val="superscript"/>
    </w:rPr>
  </w:style>
  <w:style w:type="character" w:customStyle="1" w:styleId="affffd">
    <w:name w:val="Знак Знак"/>
    <w:rsid w:val="005B1DF0"/>
    <w:rPr>
      <w:bCs/>
    </w:rPr>
  </w:style>
  <w:style w:type="paragraph" w:styleId="affffe">
    <w:name w:val="No Spacing"/>
    <w:link w:val="afffff"/>
    <w:uiPriority w:val="1"/>
    <w:qFormat/>
    <w:rsid w:val="005B1DF0"/>
    <w:rPr>
      <w:rFonts w:ascii="Calibri" w:hAnsi="Calibri"/>
      <w:sz w:val="22"/>
      <w:szCs w:val="22"/>
      <w:lang w:eastAsia="en-US"/>
    </w:rPr>
  </w:style>
  <w:style w:type="character" w:customStyle="1" w:styleId="afffff">
    <w:name w:val="Без интервала Знак"/>
    <w:link w:val="affffe"/>
    <w:uiPriority w:val="1"/>
    <w:rsid w:val="005B1DF0"/>
    <w:rPr>
      <w:rFonts w:ascii="Calibri" w:hAnsi="Calibri"/>
      <w:sz w:val="22"/>
      <w:szCs w:val="22"/>
      <w:lang w:eastAsia="en-US"/>
    </w:rPr>
  </w:style>
  <w:style w:type="character" w:customStyle="1" w:styleId="service-name1">
    <w:name w:val="service-name1"/>
    <w:rsid w:val="005B1DF0"/>
    <w:rPr>
      <w:b w:val="0"/>
      <w:bCs w:val="0"/>
      <w:vanish w:val="0"/>
      <w:color w:val="A6001C"/>
      <w:sz w:val="42"/>
      <w:szCs w:val="42"/>
    </w:rPr>
  </w:style>
  <w:style w:type="character" w:customStyle="1" w:styleId="highlight">
    <w:name w:val="highlight"/>
    <w:basedOn w:val="a7"/>
    <w:rsid w:val="005B1DF0"/>
  </w:style>
  <w:style w:type="paragraph" w:customStyle="1" w:styleId="1f0">
    <w:name w:val="Текст1"/>
    <w:basedOn w:val="a6"/>
    <w:rsid w:val="005B1DF0"/>
    <w:pPr>
      <w:overflowPunct w:val="0"/>
      <w:autoSpaceDE w:val="0"/>
      <w:autoSpaceDN w:val="0"/>
      <w:adjustRightInd w:val="0"/>
      <w:textAlignment w:val="baseline"/>
    </w:pPr>
    <w:rPr>
      <w:rFonts w:ascii="Courier New" w:hAnsi="Courier New"/>
      <w:sz w:val="20"/>
      <w:szCs w:val="20"/>
    </w:rPr>
  </w:style>
  <w:style w:type="paragraph" w:customStyle="1" w:styleId="2f3">
    <w:name w:val="заголовок 2.подразд"/>
    <w:basedOn w:val="a6"/>
    <w:next w:val="a6"/>
    <w:rsid w:val="005B1DF0"/>
    <w:pPr>
      <w:keepNext/>
      <w:autoSpaceDE w:val="0"/>
      <w:autoSpaceDN w:val="0"/>
      <w:spacing w:before="120" w:after="120" w:line="288" w:lineRule="auto"/>
      <w:ind w:firstLine="709"/>
    </w:pPr>
    <w:rPr>
      <w:b/>
      <w:bCs/>
      <w:szCs w:val="20"/>
    </w:rPr>
  </w:style>
  <w:style w:type="paragraph" w:customStyle="1" w:styleId="afffff0">
    <w:name w:val="Список марк"/>
    <w:basedOn w:val="a6"/>
    <w:rsid w:val="005B1DF0"/>
    <w:pPr>
      <w:keepLines/>
      <w:tabs>
        <w:tab w:val="num" w:pos="720"/>
      </w:tabs>
      <w:spacing w:line="360" w:lineRule="auto"/>
      <w:ind w:left="720" w:hanging="360"/>
      <w:jc w:val="both"/>
    </w:pPr>
    <w:rPr>
      <w:rFonts w:ascii="Arial" w:hAnsi="Arial"/>
    </w:rPr>
  </w:style>
  <w:style w:type="paragraph" w:customStyle="1" w:styleId="caaieiaie1">
    <w:name w:val="caaieiaie 1"/>
    <w:basedOn w:val="a6"/>
    <w:next w:val="a6"/>
    <w:rsid w:val="005B1DF0"/>
    <w:pPr>
      <w:keepNext/>
      <w:tabs>
        <w:tab w:val="left" w:pos="1985"/>
      </w:tabs>
      <w:overflowPunct w:val="0"/>
      <w:autoSpaceDE w:val="0"/>
      <w:autoSpaceDN w:val="0"/>
      <w:adjustRightInd w:val="0"/>
      <w:spacing w:before="60" w:after="60"/>
      <w:jc w:val="center"/>
      <w:textAlignment w:val="baseline"/>
    </w:pPr>
    <w:rPr>
      <w:b/>
      <w:bCs/>
      <w:kern w:val="28"/>
      <w:sz w:val="28"/>
      <w:szCs w:val="20"/>
    </w:rPr>
  </w:style>
  <w:style w:type="paragraph" w:styleId="afffff1">
    <w:name w:val="Normal Indent"/>
    <w:basedOn w:val="a6"/>
    <w:rsid w:val="005B1DF0"/>
    <w:pPr>
      <w:numPr>
        <w:ilvl w:val="12"/>
      </w:numPr>
      <w:spacing w:after="120"/>
      <w:ind w:right="424" w:firstLine="567"/>
      <w:jc w:val="both"/>
    </w:pPr>
    <w:rPr>
      <w:szCs w:val="20"/>
    </w:rPr>
  </w:style>
  <w:style w:type="paragraph" w:customStyle="1" w:styleId="4-">
    <w:name w:val="4-Основной"/>
    <w:semiHidden/>
    <w:rsid w:val="005B1DF0"/>
    <w:pPr>
      <w:spacing w:after="120"/>
      <w:ind w:firstLine="851"/>
      <w:jc w:val="both"/>
    </w:pPr>
    <w:rPr>
      <w:szCs w:val="20"/>
    </w:rPr>
  </w:style>
  <w:style w:type="paragraph" w:customStyle="1" w:styleId="a5">
    <w:name w:val="литература"/>
    <w:basedOn w:val="a6"/>
    <w:semiHidden/>
    <w:rsid w:val="005B1DF0"/>
    <w:pPr>
      <w:numPr>
        <w:numId w:val="30"/>
      </w:numPr>
      <w:spacing w:after="120"/>
      <w:jc w:val="both"/>
    </w:pPr>
    <w:rPr>
      <w:rFonts w:eastAsia="Courier New CYR"/>
      <w:szCs w:val="20"/>
    </w:rPr>
  </w:style>
  <w:style w:type="paragraph" w:customStyle="1" w:styleId="12">
    <w:name w:val="Маркированный 1"/>
    <w:basedOn w:val="a6"/>
    <w:semiHidden/>
    <w:rsid w:val="005B1DF0"/>
    <w:pPr>
      <w:numPr>
        <w:numId w:val="31"/>
      </w:numPr>
      <w:spacing w:before="40" w:line="288" w:lineRule="auto"/>
      <w:jc w:val="both"/>
    </w:pPr>
    <w:rPr>
      <w:sz w:val="28"/>
      <w:szCs w:val="20"/>
    </w:rPr>
  </w:style>
  <w:style w:type="paragraph" w:customStyle="1" w:styleId="20">
    <w:name w:val="Маркированный2"/>
    <w:semiHidden/>
    <w:rsid w:val="005B1DF0"/>
    <w:pPr>
      <w:numPr>
        <w:numId w:val="32"/>
      </w:numPr>
      <w:tabs>
        <w:tab w:val="clear" w:pos="1440"/>
        <w:tab w:val="left" w:pos="1724"/>
      </w:tabs>
      <w:spacing w:before="60" w:line="288" w:lineRule="auto"/>
      <w:ind w:left="1702" w:hanging="284"/>
      <w:jc w:val="both"/>
    </w:pPr>
    <w:rPr>
      <w:szCs w:val="20"/>
    </w:rPr>
  </w:style>
  <w:style w:type="paragraph" w:customStyle="1" w:styleId="24">
    <w:name w:val="Текст2"/>
    <w:basedOn w:val="22"/>
    <w:semiHidden/>
    <w:rsid w:val="005B1DF0"/>
    <w:pPr>
      <w:keepLines/>
      <w:numPr>
        <w:numId w:val="28"/>
      </w:numPr>
      <w:suppressAutoHyphens/>
      <w:spacing w:before="0" w:after="120" w:line="288" w:lineRule="auto"/>
      <w:jc w:val="both"/>
    </w:pPr>
    <w:rPr>
      <w:rFonts w:ascii="Times New Roman" w:hAnsi="Times New Roman" w:cs="Times New Roman"/>
      <w:b w:val="0"/>
      <w:bCs w:val="0"/>
      <w:i w:val="0"/>
      <w:iCs w:val="0"/>
    </w:rPr>
  </w:style>
  <w:style w:type="paragraph" w:customStyle="1" w:styleId="31">
    <w:name w:val="Текст3"/>
    <w:basedOn w:val="32"/>
    <w:semiHidden/>
    <w:rsid w:val="005B1DF0"/>
    <w:pPr>
      <w:keepNext w:val="0"/>
      <w:numPr>
        <w:numId w:val="29"/>
      </w:numPr>
      <w:tabs>
        <w:tab w:val="left" w:pos="1701"/>
      </w:tabs>
      <w:spacing w:before="60" w:after="0" w:line="288" w:lineRule="auto"/>
      <w:jc w:val="both"/>
    </w:pPr>
    <w:rPr>
      <w:rFonts w:ascii="Times New Roman" w:hAnsi="Times New Roman"/>
      <w:b w:val="0"/>
      <w:bCs w:val="0"/>
      <w:sz w:val="28"/>
    </w:rPr>
  </w:style>
  <w:style w:type="paragraph" w:customStyle="1" w:styleId="4">
    <w:name w:val="Текст4"/>
    <w:basedOn w:val="40"/>
    <w:semiHidden/>
    <w:rsid w:val="005B1DF0"/>
    <w:pPr>
      <w:keepNext w:val="0"/>
      <w:numPr>
        <w:numId w:val="29"/>
      </w:numPr>
      <w:tabs>
        <w:tab w:val="left" w:pos="1701"/>
      </w:tabs>
      <w:spacing w:before="80" w:after="0" w:line="288" w:lineRule="auto"/>
      <w:ind w:right="284"/>
      <w:jc w:val="both"/>
    </w:pPr>
    <w:rPr>
      <w:rFonts w:eastAsia="Times New Roman"/>
      <w:b w:val="0"/>
      <w:bCs w:val="0"/>
    </w:rPr>
  </w:style>
  <w:style w:type="character" w:customStyle="1" w:styleId="1-30">
    <w:name w:val="Текст 1-3 Знак"/>
    <w:rsid w:val="005B1DF0"/>
    <w:rPr>
      <w:sz w:val="24"/>
      <w:szCs w:val="24"/>
      <w:lang w:val="ru-RU" w:eastAsia="ru-RU" w:bidi="ar-SA"/>
    </w:rPr>
  </w:style>
  <w:style w:type="character" w:customStyle="1" w:styleId="1-60">
    <w:name w:val="Текст1-6 Знак"/>
    <w:rsid w:val="005B1DF0"/>
    <w:rPr>
      <w:sz w:val="24"/>
      <w:szCs w:val="24"/>
      <w:lang w:val="ru-RU" w:eastAsia="ru-RU" w:bidi="ar-SA"/>
    </w:rPr>
  </w:style>
  <w:style w:type="paragraph" w:customStyle="1" w:styleId="1--0">
    <w:name w:val="Спис1--0"/>
    <w:basedOn w:val="a6"/>
    <w:semiHidden/>
    <w:rsid w:val="005B1DF0"/>
    <w:pPr>
      <w:numPr>
        <w:numId w:val="35"/>
      </w:numPr>
      <w:spacing w:line="288" w:lineRule="auto"/>
      <w:ind w:left="357" w:hanging="357"/>
      <w:jc w:val="both"/>
    </w:pPr>
  </w:style>
  <w:style w:type="paragraph" w:customStyle="1" w:styleId="1-6">
    <w:name w:val="Спис1-6"/>
    <w:basedOn w:val="1--0"/>
    <w:semiHidden/>
    <w:rsid w:val="005B1DF0"/>
    <w:pPr>
      <w:numPr>
        <w:numId w:val="36"/>
      </w:numPr>
      <w:tabs>
        <w:tab w:val="clear" w:pos="360"/>
      </w:tabs>
      <w:spacing w:after="120"/>
      <w:ind w:left="357" w:hanging="357"/>
    </w:pPr>
  </w:style>
  <w:style w:type="character" w:customStyle="1" w:styleId="1--00">
    <w:name w:val="Спис1--0 Знак"/>
    <w:rsid w:val="005B1DF0"/>
    <w:rPr>
      <w:sz w:val="24"/>
      <w:szCs w:val="24"/>
      <w:lang w:val="ru-RU" w:eastAsia="ru-RU" w:bidi="ar-SA"/>
    </w:rPr>
  </w:style>
  <w:style w:type="character" w:customStyle="1" w:styleId="1-61">
    <w:name w:val="Спис1-6 Знак"/>
    <w:basedOn w:val="1--00"/>
    <w:rsid w:val="005B1DF0"/>
    <w:rPr>
      <w:sz w:val="24"/>
      <w:szCs w:val="24"/>
      <w:lang w:val="ru-RU" w:eastAsia="ru-RU" w:bidi="ar-SA"/>
    </w:rPr>
  </w:style>
  <w:style w:type="character" w:customStyle="1" w:styleId="afffff2">
    <w:name w:val="Перечисл Знак"/>
    <w:rsid w:val="005B1DF0"/>
    <w:rPr>
      <w:sz w:val="24"/>
      <w:szCs w:val="24"/>
      <w:lang w:val="ru-RU" w:eastAsia="ru-RU" w:bidi="ar-SA"/>
    </w:rPr>
  </w:style>
  <w:style w:type="paragraph" w:styleId="a0">
    <w:name w:val="Bibliography"/>
    <w:basedOn w:val="a6"/>
    <w:semiHidden/>
    <w:rsid w:val="005B1DF0"/>
    <w:pPr>
      <w:numPr>
        <w:numId w:val="34"/>
      </w:numPr>
    </w:pPr>
  </w:style>
  <w:style w:type="paragraph" w:styleId="afffff3">
    <w:name w:val="List Bullet"/>
    <w:basedOn w:val="a6"/>
    <w:autoRedefine/>
    <w:rsid w:val="005B1DF0"/>
    <w:pPr>
      <w:ind w:firstLine="851"/>
      <w:jc w:val="both"/>
    </w:pPr>
    <w:rPr>
      <w:szCs w:val="20"/>
    </w:rPr>
  </w:style>
  <w:style w:type="character" w:customStyle="1" w:styleId="3-">
    <w:name w:val="Заголовок 3-пункт Знак"/>
    <w:rsid w:val="005B1DF0"/>
    <w:rPr>
      <w:bCs/>
      <w:iCs/>
      <w:sz w:val="24"/>
      <w:szCs w:val="24"/>
      <w:lang w:val="ru-RU" w:eastAsia="ru-RU" w:bidi="ar-SA"/>
    </w:rPr>
  </w:style>
  <w:style w:type="paragraph" w:customStyle="1" w:styleId="1-">
    <w:name w:val="1-Заголовок"/>
    <w:basedOn w:val="40"/>
    <w:semiHidden/>
    <w:rsid w:val="005B1DF0"/>
    <w:pPr>
      <w:numPr>
        <w:ilvl w:val="0"/>
        <w:numId w:val="0"/>
      </w:numPr>
      <w:spacing w:before="120" w:after="120"/>
      <w:jc w:val="center"/>
      <w:outlineLvl w:val="0"/>
    </w:pPr>
    <w:rPr>
      <w:rFonts w:eastAsia="Times New Roman"/>
      <w:bCs w:val="0"/>
      <w:caps/>
      <w:szCs w:val="32"/>
    </w:rPr>
  </w:style>
  <w:style w:type="paragraph" w:customStyle="1" w:styleId="1-1500">
    <w:name w:val="1-Перечесление (1500)"/>
    <w:basedOn w:val="12"/>
    <w:rsid w:val="005B1DF0"/>
    <w:pPr>
      <w:numPr>
        <w:numId w:val="33"/>
      </w:numPr>
      <w:tabs>
        <w:tab w:val="clear" w:pos="1211"/>
      </w:tabs>
      <w:spacing w:before="0" w:line="240" w:lineRule="auto"/>
      <w:ind w:left="360" w:hanging="360"/>
    </w:pPr>
    <w:rPr>
      <w:sz w:val="24"/>
      <w:szCs w:val="24"/>
    </w:rPr>
  </w:style>
  <w:style w:type="character" w:customStyle="1" w:styleId="1f1">
    <w:name w:val="Маркированный 1 Знак"/>
    <w:rsid w:val="005B1DF0"/>
    <w:rPr>
      <w:sz w:val="28"/>
      <w:lang w:val="ru-RU" w:eastAsia="ru-RU" w:bidi="ar-SA"/>
    </w:rPr>
  </w:style>
  <w:style w:type="character" w:customStyle="1" w:styleId="1-15000">
    <w:name w:val="1-Перечесление (1500) Знак"/>
    <w:rsid w:val="005B1DF0"/>
    <w:rPr>
      <w:sz w:val="24"/>
      <w:szCs w:val="24"/>
      <w:lang w:val="ru-RU" w:eastAsia="ru-RU" w:bidi="ar-SA"/>
    </w:rPr>
  </w:style>
  <w:style w:type="paragraph" w:customStyle="1" w:styleId="11-1500">
    <w:name w:val="1.1-Заголовок (1500)"/>
    <w:basedOn w:val="1-"/>
    <w:next w:val="4-"/>
    <w:rsid w:val="005B1DF0"/>
    <w:pPr>
      <w:pageBreakBefore/>
      <w:tabs>
        <w:tab w:val="left" w:pos="1701"/>
      </w:tabs>
      <w:ind w:firstLine="851"/>
      <w:jc w:val="both"/>
      <w:outlineLvl w:val="1"/>
    </w:pPr>
    <w:rPr>
      <w:szCs w:val="28"/>
    </w:rPr>
  </w:style>
  <w:style w:type="paragraph" w:customStyle="1" w:styleId="111-1500">
    <w:name w:val="1.1.1-Заголовок (1500)"/>
    <w:basedOn w:val="4-"/>
    <w:rsid w:val="005B1DF0"/>
    <w:pPr>
      <w:keepNext/>
      <w:tabs>
        <w:tab w:val="left" w:pos="1701"/>
      </w:tabs>
      <w:spacing w:before="60" w:after="60"/>
      <w:outlineLvl w:val="2"/>
    </w:pPr>
    <w:rPr>
      <w:b/>
      <w:sz w:val="28"/>
      <w:szCs w:val="28"/>
    </w:rPr>
  </w:style>
  <w:style w:type="paragraph" w:customStyle="1" w:styleId="1500">
    <w:name w:val="Текст (1500)"/>
    <w:basedOn w:val="1-"/>
    <w:rsid w:val="005B1DF0"/>
    <w:pPr>
      <w:keepNext w:val="0"/>
      <w:spacing w:before="0" w:after="0"/>
      <w:ind w:firstLine="851"/>
      <w:jc w:val="both"/>
    </w:pPr>
    <w:rPr>
      <w:b w:val="0"/>
      <w:caps w:val="0"/>
      <w:sz w:val="24"/>
      <w:szCs w:val="24"/>
    </w:rPr>
  </w:style>
  <w:style w:type="character" w:customStyle="1" w:styleId="1-0">
    <w:name w:val="1-Заголовок Знак"/>
    <w:rsid w:val="005B1DF0"/>
    <w:rPr>
      <w:rFonts w:ascii="Courier New" w:hAnsi="Courier New"/>
      <w:b/>
      <w:caps/>
      <w:sz w:val="32"/>
      <w:szCs w:val="32"/>
      <w:lang w:val="ru-RU" w:eastAsia="ru-RU" w:bidi="ar-SA"/>
    </w:rPr>
  </w:style>
  <w:style w:type="character" w:customStyle="1" w:styleId="15000">
    <w:name w:val="Текст (1500) Знак"/>
    <w:rsid w:val="005B1DF0"/>
    <w:rPr>
      <w:rFonts w:ascii="Courier New" w:hAnsi="Courier New"/>
      <w:b/>
      <w:caps/>
      <w:sz w:val="24"/>
      <w:szCs w:val="24"/>
      <w:lang w:val="ru-RU" w:eastAsia="ru-RU" w:bidi="ar-SA"/>
    </w:rPr>
  </w:style>
  <w:style w:type="paragraph" w:customStyle="1" w:styleId="2-1500">
    <w:name w:val="2-Перечисление (1500_"/>
    <w:basedOn w:val="1-1500"/>
    <w:rsid w:val="005B1DF0"/>
    <w:pPr>
      <w:numPr>
        <w:numId w:val="0"/>
      </w:numPr>
      <w:tabs>
        <w:tab w:val="left" w:pos="1080"/>
        <w:tab w:val="num" w:pos="2062"/>
      </w:tabs>
      <w:ind w:left="2062" w:hanging="360"/>
    </w:pPr>
  </w:style>
  <w:style w:type="paragraph" w:customStyle="1" w:styleId="afffff4">
    <w:name w:val="Таблица"/>
    <w:basedOn w:val="a6"/>
    <w:rsid w:val="005B1DF0"/>
    <w:pPr>
      <w:spacing w:before="20" w:after="20"/>
    </w:pPr>
    <w:rPr>
      <w:lang w:val="en-US"/>
    </w:rPr>
  </w:style>
  <w:style w:type="paragraph" w:customStyle="1" w:styleId="1111-1500">
    <w:name w:val="1.1.1.1-Заголовок (1500)"/>
    <w:basedOn w:val="a6"/>
    <w:rsid w:val="005B1DF0"/>
    <w:pPr>
      <w:keepNext/>
      <w:tabs>
        <w:tab w:val="left" w:pos="1701"/>
      </w:tabs>
      <w:spacing w:before="60" w:after="60"/>
      <w:ind w:firstLine="851"/>
      <w:jc w:val="both"/>
      <w:outlineLvl w:val="3"/>
    </w:pPr>
    <w:rPr>
      <w:b/>
      <w:szCs w:val="28"/>
    </w:rPr>
  </w:style>
  <w:style w:type="paragraph" w:customStyle="1" w:styleId="11111-1500">
    <w:name w:val="1.1.1.1.1-Заголовок (1500)"/>
    <w:basedOn w:val="a6"/>
    <w:rsid w:val="005B1DF0"/>
    <w:pPr>
      <w:keepNext/>
      <w:tabs>
        <w:tab w:val="left" w:pos="1918"/>
      </w:tabs>
      <w:spacing w:before="60" w:after="60"/>
      <w:ind w:firstLine="851"/>
      <w:jc w:val="both"/>
      <w:outlineLvl w:val="4"/>
    </w:pPr>
    <w:rPr>
      <w:b/>
    </w:rPr>
  </w:style>
  <w:style w:type="paragraph" w:customStyle="1" w:styleId="-">
    <w:name w:val="список-текст"/>
    <w:basedOn w:val="a6"/>
    <w:rsid w:val="005B1DF0"/>
    <w:pPr>
      <w:widowControl w:val="0"/>
      <w:numPr>
        <w:numId w:val="37"/>
      </w:numPr>
      <w:shd w:val="clear" w:color="auto" w:fill="FFFFFF"/>
      <w:autoSpaceDE w:val="0"/>
      <w:autoSpaceDN w:val="0"/>
      <w:adjustRightInd w:val="0"/>
      <w:spacing w:after="120" w:line="360" w:lineRule="auto"/>
      <w:jc w:val="both"/>
    </w:pPr>
    <w:rPr>
      <w:color w:val="000000"/>
      <w:szCs w:val="22"/>
    </w:rPr>
  </w:style>
  <w:style w:type="paragraph" w:customStyle="1" w:styleId="afffff5">
    <w:name w:val="текст"/>
    <w:basedOn w:val="a6"/>
    <w:rsid w:val="005B1DF0"/>
    <w:pPr>
      <w:widowControl w:val="0"/>
      <w:shd w:val="clear" w:color="auto" w:fill="FFFFFF"/>
      <w:autoSpaceDE w:val="0"/>
      <w:autoSpaceDN w:val="0"/>
      <w:adjustRightInd w:val="0"/>
      <w:spacing w:after="120" w:line="360" w:lineRule="auto"/>
      <w:ind w:firstLine="851"/>
      <w:jc w:val="both"/>
    </w:pPr>
    <w:rPr>
      <w:color w:val="000000"/>
      <w:szCs w:val="22"/>
    </w:rPr>
  </w:style>
  <w:style w:type="paragraph" w:customStyle="1" w:styleId="PSARtxt">
    <w:name w:val="PSAR_txt"/>
    <w:basedOn w:val="a6"/>
    <w:rsid w:val="005B1DF0"/>
    <w:pPr>
      <w:overflowPunct w:val="0"/>
      <w:autoSpaceDE w:val="0"/>
      <w:autoSpaceDN w:val="0"/>
      <w:adjustRightInd w:val="0"/>
      <w:spacing w:after="120"/>
      <w:ind w:firstLine="851"/>
      <w:jc w:val="both"/>
      <w:textAlignment w:val="baseline"/>
    </w:pPr>
    <w:rPr>
      <w:szCs w:val="20"/>
    </w:rPr>
  </w:style>
  <w:style w:type="paragraph" w:customStyle="1" w:styleId="afffff6">
    <w:name w:val="Зподпункта"/>
    <w:basedOn w:val="a6"/>
    <w:autoRedefine/>
    <w:rsid w:val="005B1DF0"/>
    <w:pPr>
      <w:spacing w:before="60" w:after="60"/>
    </w:pPr>
    <w:rPr>
      <w:bCs/>
      <w:iCs/>
      <w:color w:val="000000"/>
      <w:szCs w:val="20"/>
    </w:rPr>
  </w:style>
  <w:style w:type="paragraph" w:customStyle="1" w:styleId="EAI2oaeno">
    <w:name w:val="EAI2_oaeno"/>
    <w:basedOn w:val="a6"/>
    <w:next w:val="a6"/>
    <w:rsid w:val="005B1DF0"/>
    <w:pPr>
      <w:autoSpaceDE w:val="0"/>
      <w:autoSpaceDN w:val="0"/>
      <w:adjustRightInd w:val="0"/>
      <w:spacing w:after="120"/>
    </w:pPr>
    <w:rPr>
      <w:sz w:val="20"/>
    </w:rPr>
  </w:style>
  <w:style w:type="paragraph" w:customStyle="1" w:styleId="afffff7">
    <w:name w:val="Текст Инд"/>
    <w:basedOn w:val="a6"/>
    <w:rsid w:val="005B1DF0"/>
    <w:pPr>
      <w:tabs>
        <w:tab w:val="left" w:pos="0"/>
      </w:tabs>
      <w:spacing w:after="120"/>
      <w:ind w:firstLine="851"/>
      <w:jc w:val="both"/>
    </w:pPr>
    <w:rPr>
      <w:szCs w:val="20"/>
    </w:rPr>
  </w:style>
  <w:style w:type="paragraph" w:customStyle="1" w:styleId="a2">
    <w:name w:val="Перечисление"/>
    <w:autoRedefine/>
    <w:rsid w:val="005B1DF0"/>
    <w:pPr>
      <w:numPr>
        <w:numId w:val="38"/>
      </w:numPr>
      <w:tabs>
        <w:tab w:val="clear" w:pos="2062"/>
      </w:tabs>
      <w:ind w:left="0" w:firstLine="851"/>
      <w:jc w:val="both"/>
    </w:pPr>
    <w:rPr>
      <w:szCs w:val="20"/>
    </w:rPr>
  </w:style>
  <w:style w:type="paragraph" w:customStyle="1" w:styleId="-0">
    <w:name w:val="Обычный-кол"/>
    <w:basedOn w:val="a6"/>
    <w:rsid w:val="005B1DF0"/>
    <w:rPr>
      <w:sz w:val="18"/>
    </w:rPr>
  </w:style>
  <w:style w:type="paragraph" w:customStyle="1" w:styleId="afffff8">
    <w:name w:val="Спектр"/>
    <w:basedOn w:val="a6"/>
    <w:autoRedefine/>
    <w:rsid w:val="005B1DF0"/>
    <w:pPr>
      <w:spacing w:before="60" w:after="60"/>
      <w:ind w:firstLine="851"/>
      <w:jc w:val="both"/>
    </w:pPr>
    <w:rPr>
      <w:u w:val="single"/>
    </w:rPr>
  </w:style>
  <w:style w:type="paragraph" w:customStyle="1" w:styleId="-1">
    <w:name w:val="Список-"/>
    <w:basedOn w:val="a6"/>
    <w:rsid w:val="005B1DF0"/>
    <w:pPr>
      <w:tabs>
        <w:tab w:val="num" w:pos="1008"/>
      </w:tabs>
      <w:spacing w:after="120"/>
      <w:ind w:left="1008" w:hanging="432"/>
      <w:jc w:val="both"/>
    </w:pPr>
    <w:rPr>
      <w:szCs w:val="20"/>
      <w:lang w:val="en-US"/>
    </w:rPr>
  </w:style>
  <w:style w:type="paragraph" w:customStyle="1" w:styleId="1f2">
    <w:name w:val="Список1"/>
    <w:basedOn w:val="a6"/>
    <w:rsid w:val="005B1DF0"/>
    <w:pPr>
      <w:tabs>
        <w:tab w:val="num" w:pos="2880"/>
      </w:tabs>
      <w:spacing w:after="120"/>
      <w:ind w:left="2880" w:hanging="720"/>
      <w:jc w:val="both"/>
    </w:pPr>
    <w:rPr>
      <w:szCs w:val="20"/>
    </w:rPr>
  </w:style>
  <w:style w:type="paragraph" w:customStyle="1" w:styleId="1f3">
    <w:name w:val="Заголовок1"/>
    <w:basedOn w:val="11"/>
    <w:rsid w:val="005B1DF0"/>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paragraph" w:customStyle="1" w:styleId="Noeeu1">
    <w:name w:val="Noeeu1"/>
    <w:basedOn w:val="a6"/>
    <w:rsid w:val="005B1DF0"/>
    <w:pPr>
      <w:spacing w:after="120"/>
      <w:ind w:firstLine="851"/>
      <w:jc w:val="both"/>
    </w:pPr>
    <w:rPr>
      <w:szCs w:val="20"/>
    </w:rPr>
  </w:style>
  <w:style w:type="paragraph" w:customStyle="1" w:styleId="Iiiaeuiue">
    <w:name w:val="Ii?iaeuiue"/>
    <w:rsid w:val="005B1DF0"/>
    <w:pPr>
      <w:tabs>
        <w:tab w:val="left" w:pos="1985"/>
      </w:tabs>
      <w:overflowPunct w:val="0"/>
      <w:autoSpaceDE w:val="0"/>
      <w:autoSpaceDN w:val="0"/>
      <w:adjustRightInd w:val="0"/>
      <w:spacing w:after="60"/>
      <w:jc w:val="both"/>
      <w:textAlignment w:val="baseline"/>
    </w:pPr>
    <w:rPr>
      <w:rFonts w:ascii="Courier New" w:hAnsi="Courier New"/>
      <w:szCs w:val="20"/>
    </w:rPr>
  </w:style>
  <w:style w:type="paragraph" w:customStyle="1" w:styleId="p3">
    <w:name w:val="p3"/>
    <w:basedOn w:val="a6"/>
    <w:rsid w:val="005B1DF0"/>
    <w:pPr>
      <w:spacing w:before="45" w:after="45"/>
      <w:ind w:left="45" w:right="45" w:firstLine="140"/>
      <w:jc w:val="both"/>
    </w:pPr>
    <w:rPr>
      <w:rFonts w:ascii="Verdana" w:eastAsia="Arial Unicode MS" w:hAnsi="Verdana" w:cs="Arial Unicode MS"/>
      <w:color w:val="000000"/>
      <w:sz w:val="17"/>
      <w:szCs w:val="17"/>
    </w:rPr>
  </w:style>
  <w:style w:type="paragraph" w:customStyle="1" w:styleId="TextIND">
    <w:name w:val="TextIND"/>
    <w:basedOn w:val="aff"/>
    <w:rsid w:val="005B1DF0"/>
    <w:pPr>
      <w:overflowPunct w:val="0"/>
      <w:autoSpaceDE w:val="0"/>
      <w:autoSpaceDN w:val="0"/>
      <w:adjustRightInd w:val="0"/>
      <w:ind w:firstLine="851"/>
      <w:jc w:val="both"/>
      <w:textAlignment w:val="baseline"/>
    </w:pPr>
    <w:rPr>
      <w:szCs w:val="20"/>
    </w:rPr>
  </w:style>
  <w:style w:type="paragraph" w:customStyle="1" w:styleId="42">
    <w:name w:val="Тит4.п/разд.том"/>
    <w:basedOn w:val="a6"/>
    <w:rsid w:val="005B1DF0"/>
    <w:pPr>
      <w:numPr>
        <w:numId w:val="39"/>
      </w:numPr>
      <w:spacing w:before="120" w:after="120" w:line="288" w:lineRule="auto"/>
      <w:jc w:val="center"/>
    </w:pPr>
    <w:rPr>
      <w:b/>
      <w:szCs w:val="20"/>
    </w:rPr>
  </w:style>
  <w:style w:type="paragraph" w:customStyle="1" w:styleId="Default">
    <w:name w:val="Default"/>
    <w:rsid w:val="005B1DF0"/>
    <w:pPr>
      <w:autoSpaceDE w:val="0"/>
      <w:autoSpaceDN w:val="0"/>
      <w:adjustRightInd w:val="0"/>
    </w:pPr>
    <w:rPr>
      <w:color w:val="000000"/>
    </w:rPr>
  </w:style>
  <w:style w:type="paragraph" w:customStyle="1" w:styleId="2f4">
    <w:name w:val="ЛЕН2_текст"/>
    <w:basedOn w:val="a6"/>
    <w:rsid w:val="005B1DF0"/>
    <w:pPr>
      <w:spacing w:after="120"/>
      <w:ind w:firstLine="851"/>
      <w:jc w:val="both"/>
    </w:pPr>
    <w:rPr>
      <w:szCs w:val="20"/>
    </w:rPr>
  </w:style>
  <w:style w:type="paragraph" w:customStyle="1" w:styleId="2-0">
    <w:name w:val="Спис2-0"/>
    <w:basedOn w:val="1--0"/>
    <w:autoRedefine/>
    <w:rsid w:val="005B1DF0"/>
    <w:pPr>
      <w:numPr>
        <w:numId w:val="0"/>
      </w:numPr>
      <w:tabs>
        <w:tab w:val="num" w:pos="360"/>
      </w:tabs>
      <w:ind w:left="360" w:hanging="360"/>
    </w:pPr>
    <w:rPr>
      <w:szCs w:val="20"/>
    </w:rPr>
  </w:style>
  <w:style w:type="paragraph" w:customStyle="1" w:styleId="2-6">
    <w:name w:val="Спис2-6"/>
    <w:basedOn w:val="2-0"/>
    <w:autoRedefine/>
    <w:rsid w:val="005B1DF0"/>
    <w:pPr>
      <w:tabs>
        <w:tab w:val="clear" w:pos="360"/>
        <w:tab w:val="num" w:pos="720"/>
      </w:tabs>
      <w:spacing w:after="120"/>
      <w:ind w:left="480" w:hanging="480"/>
    </w:pPr>
  </w:style>
  <w:style w:type="paragraph" w:customStyle="1" w:styleId="afffff9">
    <w:name w:val="Список Юля"/>
    <w:rsid w:val="005B1DF0"/>
    <w:pPr>
      <w:ind w:firstLine="851"/>
    </w:pPr>
    <w:rPr>
      <w:szCs w:val="20"/>
    </w:rPr>
  </w:style>
  <w:style w:type="paragraph" w:customStyle="1" w:styleId="1">
    <w:name w:val="1"/>
    <w:basedOn w:val="a6"/>
    <w:rsid w:val="005B1DF0"/>
    <w:pPr>
      <w:numPr>
        <w:numId w:val="29"/>
      </w:numPr>
      <w:spacing w:before="40" w:line="288" w:lineRule="auto"/>
      <w:jc w:val="both"/>
    </w:pPr>
    <w:rPr>
      <w:sz w:val="28"/>
      <w:szCs w:val="28"/>
    </w:rPr>
  </w:style>
  <w:style w:type="paragraph" w:customStyle="1" w:styleId="1-31">
    <w:name w:val="текст1-3"/>
    <w:basedOn w:val="a6"/>
    <w:rsid w:val="005B1DF0"/>
    <w:pPr>
      <w:spacing w:after="60" w:line="288" w:lineRule="auto"/>
      <w:ind w:firstLine="709"/>
      <w:jc w:val="both"/>
    </w:pPr>
    <w:rPr>
      <w:rFonts w:ascii="Times New Roman CYR" w:hAnsi="Times New Roman CYR"/>
      <w:szCs w:val="20"/>
    </w:rPr>
  </w:style>
  <w:style w:type="character" w:styleId="afffffa">
    <w:name w:val="endnote reference"/>
    <w:basedOn w:val="a7"/>
    <w:rsid w:val="005B1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8532">
      <w:bodyDiv w:val="1"/>
      <w:marLeft w:val="0"/>
      <w:marRight w:val="0"/>
      <w:marTop w:val="0"/>
      <w:marBottom w:val="0"/>
      <w:divBdr>
        <w:top w:val="none" w:sz="0" w:space="0" w:color="auto"/>
        <w:left w:val="none" w:sz="0" w:space="0" w:color="auto"/>
        <w:bottom w:val="none" w:sz="0" w:space="0" w:color="auto"/>
        <w:right w:val="none" w:sz="0" w:space="0" w:color="auto"/>
      </w:divBdr>
    </w:div>
    <w:div w:id="173501400">
      <w:bodyDiv w:val="1"/>
      <w:marLeft w:val="0"/>
      <w:marRight w:val="0"/>
      <w:marTop w:val="0"/>
      <w:marBottom w:val="0"/>
      <w:divBdr>
        <w:top w:val="none" w:sz="0" w:space="0" w:color="auto"/>
        <w:left w:val="none" w:sz="0" w:space="0" w:color="auto"/>
        <w:bottom w:val="none" w:sz="0" w:space="0" w:color="auto"/>
        <w:right w:val="none" w:sz="0" w:space="0" w:color="auto"/>
      </w:divBdr>
    </w:div>
    <w:div w:id="244727944">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08907070">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94646963">
      <w:bodyDiv w:val="1"/>
      <w:marLeft w:val="0"/>
      <w:marRight w:val="0"/>
      <w:marTop w:val="0"/>
      <w:marBottom w:val="0"/>
      <w:divBdr>
        <w:top w:val="none" w:sz="0" w:space="0" w:color="auto"/>
        <w:left w:val="none" w:sz="0" w:space="0" w:color="auto"/>
        <w:bottom w:val="none" w:sz="0" w:space="0" w:color="auto"/>
        <w:right w:val="none" w:sz="0" w:space="0" w:color="auto"/>
      </w:divBdr>
    </w:div>
    <w:div w:id="104020146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cbr.ru/"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zakupki@titan2.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zakupki@titan2.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rfp@titan2.co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fabrikant.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brikant.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fabrik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887E-25E8-4F3B-8177-CCB2E172843D}">
  <ds:schemaRefs>
    <ds:schemaRef ds:uri="http://schemas.openxmlformats.org/officeDocument/2006/bibliography"/>
  </ds:schemaRefs>
</ds:datastoreItem>
</file>

<file path=customXml/itemProps2.xml><?xml version="1.0" encoding="utf-8"?>
<ds:datastoreItem xmlns:ds="http://schemas.openxmlformats.org/officeDocument/2006/customXml" ds:itemID="{A8A0202C-AB1D-4F2C-A552-0149DCC5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6734</Words>
  <Characters>47825</Characters>
  <Application>Microsoft Office Word</Application>
  <DocSecurity>0</DocSecurity>
  <Lines>398</Lines>
  <Paragraphs>108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54451</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Осипенко Юлия Вячеславовна</cp:lastModifiedBy>
  <cp:revision>3</cp:revision>
  <cp:lastPrinted>2021-10-25T09:27:00Z</cp:lastPrinted>
  <dcterms:created xsi:type="dcterms:W3CDTF">2023-05-29T13:23:00Z</dcterms:created>
  <dcterms:modified xsi:type="dcterms:W3CDTF">2023-05-29T16:06:00Z</dcterms:modified>
</cp:coreProperties>
</file>