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23" w:rsidRPr="003B5208" w:rsidRDefault="00245823" w:rsidP="00D60BE8">
      <w:pPr>
        <w:pStyle w:val="ConsPlusNormal"/>
        <w:widowControl/>
        <w:ind w:firstLine="0"/>
        <w:jc w:val="right"/>
        <w:rPr>
          <w:rFonts w:ascii="Times New Roman" w:hAnsi="Times New Roman" w:cs="Times New Roman"/>
          <w:color w:val="000000"/>
          <w:sz w:val="22"/>
          <w:szCs w:val="22"/>
        </w:rPr>
      </w:pPr>
      <w:r w:rsidRPr="003B5208">
        <w:rPr>
          <w:rFonts w:ascii="Times New Roman" w:hAnsi="Times New Roman" w:cs="Times New Roman"/>
          <w:color w:val="000000"/>
          <w:sz w:val="22"/>
          <w:szCs w:val="22"/>
        </w:rPr>
        <w:t>УТВЕРЖДЕНО</w:t>
      </w:r>
      <w:r w:rsidR="000C6BBC">
        <w:rPr>
          <w:rFonts w:ascii="Times New Roman" w:hAnsi="Times New Roman" w:cs="Times New Roman"/>
          <w:color w:val="000000"/>
          <w:sz w:val="22"/>
          <w:szCs w:val="22"/>
        </w:rPr>
        <w:t xml:space="preserve"> </w:t>
      </w:r>
    </w:p>
    <w:p w:rsidR="00245823" w:rsidRPr="003B5208" w:rsidRDefault="00245823" w:rsidP="00D60BE8">
      <w:pPr>
        <w:pStyle w:val="ConsPlusNormal"/>
        <w:widowControl/>
        <w:ind w:firstLine="0"/>
        <w:jc w:val="right"/>
        <w:rPr>
          <w:rFonts w:ascii="Times New Roman" w:hAnsi="Times New Roman" w:cs="Times New Roman"/>
          <w:color w:val="000000"/>
          <w:sz w:val="22"/>
          <w:szCs w:val="22"/>
        </w:rPr>
      </w:pPr>
      <w:r w:rsidRPr="003B5208">
        <w:rPr>
          <w:rFonts w:ascii="Times New Roman" w:hAnsi="Times New Roman" w:cs="Times New Roman"/>
          <w:color w:val="000000"/>
          <w:sz w:val="22"/>
          <w:szCs w:val="22"/>
        </w:rPr>
        <w:t xml:space="preserve">Распоряжением №   </w:t>
      </w:r>
      <w:r w:rsidR="00712AAE" w:rsidRPr="00BC70CE">
        <w:rPr>
          <w:rFonts w:ascii="Times New Roman" w:hAnsi="Times New Roman" w:cs="Times New Roman"/>
          <w:color w:val="000000"/>
          <w:sz w:val="22"/>
          <w:szCs w:val="22"/>
        </w:rPr>
        <w:t xml:space="preserve"> </w:t>
      </w:r>
      <w:r w:rsidRPr="003B5208">
        <w:rPr>
          <w:rFonts w:ascii="Times New Roman" w:hAnsi="Times New Roman" w:cs="Times New Roman"/>
          <w:color w:val="000000"/>
          <w:sz w:val="22"/>
          <w:szCs w:val="22"/>
        </w:rPr>
        <w:t xml:space="preserve">     от    </w:t>
      </w:r>
      <w:r w:rsidR="006E3225" w:rsidRPr="00D60BE8">
        <w:rPr>
          <w:rFonts w:ascii="Times New Roman" w:hAnsi="Times New Roman" w:cs="Times New Roman"/>
          <w:color w:val="000000"/>
          <w:sz w:val="22"/>
          <w:szCs w:val="22"/>
        </w:rPr>
        <w:t xml:space="preserve"> </w:t>
      </w:r>
      <w:r w:rsidRPr="003B5208">
        <w:rPr>
          <w:rFonts w:ascii="Times New Roman" w:hAnsi="Times New Roman" w:cs="Times New Roman"/>
          <w:color w:val="000000"/>
          <w:sz w:val="22"/>
          <w:szCs w:val="22"/>
        </w:rPr>
        <w:t xml:space="preserve">    </w:t>
      </w:r>
      <w:r w:rsidR="00D60BE8" w:rsidRPr="00C430FB">
        <w:rPr>
          <w:rFonts w:ascii="Times New Roman" w:hAnsi="Times New Roman" w:cs="Times New Roman"/>
          <w:color w:val="000000"/>
          <w:sz w:val="22"/>
          <w:szCs w:val="22"/>
        </w:rPr>
        <w:t xml:space="preserve"> </w:t>
      </w:r>
      <w:r w:rsidRPr="003B5208">
        <w:rPr>
          <w:rFonts w:ascii="Times New Roman" w:hAnsi="Times New Roman" w:cs="Times New Roman"/>
          <w:color w:val="000000"/>
          <w:sz w:val="22"/>
          <w:szCs w:val="22"/>
        </w:rPr>
        <w:t xml:space="preserve">       202</w:t>
      </w:r>
      <w:r w:rsidR="00712AAE" w:rsidRPr="00BC70CE">
        <w:rPr>
          <w:rFonts w:ascii="Times New Roman" w:hAnsi="Times New Roman" w:cs="Times New Roman"/>
          <w:color w:val="000000"/>
          <w:sz w:val="22"/>
          <w:szCs w:val="22"/>
        </w:rPr>
        <w:t>1</w:t>
      </w:r>
      <w:r w:rsidRPr="003B5208">
        <w:rPr>
          <w:rFonts w:ascii="Times New Roman" w:hAnsi="Times New Roman" w:cs="Times New Roman"/>
          <w:color w:val="000000"/>
          <w:sz w:val="22"/>
          <w:szCs w:val="22"/>
        </w:rPr>
        <w:t>г</w:t>
      </w:r>
      <w:r w:rsidR="007377F6">
        <w:rPr>
          <w:rFonts w:ascii="Times New Roman" w:hAnsi="Times New Roman" w:cs="Times New Roman"/>
          <w:color w:val="000000"/>
          <w:sz w:val="22"/>
          <w:szCs w:val="22"/>
        </w:rPr>
        <w:t>.</w:t>
      </w:r>
      <w:r w:rsidR="000C6BBC">
        <w:rPr>
          <w:rFonts w:ascii="Times New Roman" w:hAnsi="Times New Roman" w:cs="Times New Roman"/>
          <w:color w:val="000000"/>
          <w:sz w:val="22"/>
          <w:szCs w:val="22"/>
        </w:rPr>
        <w:t xml:space="preserve"> </w:t>
      </w:r>
    </w:p>
    <w:p w:rsidR="00712AAE" w:rsidRDefault="00245823" w:rsidP="00D60BE8">
      <w:pPr>
        <w:pStyle w:val="ConsPlusNormal"/>
        <w:widowControl/>
        <w:ind w:firstLine="0"/>
        <w:jc w:val="right"/>
        <w:rPr>
          <w:rFonts w:ascii="Times New Roman" w:hAnsi="Times New Roman" w:cs="Times New Roman"/>
          <w:color w:val="000000"/>
          <w:sz w:val="22"/>
          <w:szCs w:val="22"/>
        </w:rPr>
      </w:pPr>
      <w:r w:rsidRPr="003B5208">
        <w:rPr>
          <w:rFonts w:ascii="Times New Roman" w:hAnsi="Times New Roman" w:cs="Times New Roman"/>
          <w:color w:val="000000"/>
          <w:sz w:val="22"/>
          <w:szCs w:val="22"/>
        </w:rPr>
        <w:t xml:space="preserve">заместителя генерального </w:t>
      </w:r>
    </w:p>
    <w:p w:rsidR="00712AAE" w:rsidRDefault="00245823" w:rsidP="00D60BE8">
      <w:pPr>
        <w:pStyle w:val="ConsPlusNormal"/>
        <w:widowControl/>
        <w:ind w:firstLine="0"/>
        <w:jc w:val="right"/>
        <w:rPr>
          <w:rFonts w:ascii="Times New Roman" w:hAnsi="Times New Roman" w:cs="Times New Roman"/>
          <w:color w:val="000000"/>
          <w:sz w:val="22"/>
          <w:szCs w:val="22"/>
        </w:rPr>
      </w:pPr>
      <w:r w:rsidRPr="003B5208">
        <w:rPr>
          <w:rFonts w:ascii="Times New Roman" w:hAnsi="Times New Roman" w:cs="Times New Roman"/>
          <w:color w:val="000000"/>
          <w:sz w:val="22"/>
          <w:szCs w:val="22"/>
        </w:rPr>
        <w:t xml:space="preserve">директора по </w:t>
      </w:r>
      <w:proofErr w:type="gramStart"/>
      <w:r w:rsidR="00712AAE">
        <w:rPr>
          <w:rFonts w:ascii="Times New Roman" w:hAnsi="Times New Roman" w:cs="Times New Roman"/>
          <w:color w:val="000000"/>
          <w:sz w:val="22"/>
          <w:szCs w:val="22"/>
        </w:rPr>
        <w:t>цифровым</w:t>
      </w:r>
      <w:proofErr w:type="gramEnd"/>
      <w:r w:rsidR="00712AAE">
        <w:rPr>
          <w:rFonts w:ascii="Times New Roman" w:hAnsi="Times New Roman" w:cs="Times New Roman"/>
          <w:color w:val="000000"/>
          <w:sz w:val="22"/>
          <w:szCs w:val="22"/>
        </w:rPr>
        <w:t xml:space="preserve"> и </w:t>
      </w:r>
    </w:p>
    <w:p w:rsidR="00245823" w:rsidRPr="003B5208" w:rsidRDefault="00245823" w:rsidP="00D60BE8">
      <w:pPr>
        <w:pStyle w:val="ConsPlusNormal"/>
        <w:widowControl/>
        <w:ind w:firstLine="0"/>
        <w:jc w:val="right"/>
        <w:rPr>
          <w:rFonts w:ascii="Times New Roman" w:hAnsi="Times New Roman" w:cs="Times New Roman"/>
          <w:color w:val="000000"/>
          <w:sz w:val="22"/>
          <w:szCs w:val="22"/>
        </w:rPr>
      </w:pPr>
      <w:r w:rsidRPr="003B5208">
        <w:rPr>
          <w:rFonts w:ascii="Times New Roman" w:hAnsi="Times New Roman" w:cs="Times New Roman"/>
          <w:color w:val="000000"/>
          <w:sz w:val="22"/>
          <w:szCs w:val="22"/>
        </w:rPr>
        <w:t xml:space="preserve">информационным технологиям </w:t>
      </w:r>
    </w:p>
    <w:p w:rsidR="00576D28" w:rsidRPr="003B5208" w:rsidRDefault="00576D28" w:rsidP="0056766F">
      <w:pPr>
        <w:pStyle w:val="ConsPlusNormal"/>
        <w:widowControl/>
        <w:ind w:firstLine="0"/>
        <w:jc w:val="both"/>
        <w:rPr>
          <w:rFonts w:ascii="Times New Roman" w:hAnsi="Times New Roman" w:cs="Times New Roman"/>
        </w:rPr>
      </w:pPr>
    </w:p>
    <w:p w:rsidR="009933EF" w:rsidRPr="003B5208" w:rsidRDefault="009933EF" w:rsidP="0056766F">
      <w:pPr>
        <w:jc w:val="both"/>
        <w:rPr>
          <w:rFonts w:ascii="Arial Narrow" w:hAnsi="Arial Narrow" w:cs="Arial Narrow"/>
        </w:rPr>
      </w:pPr>
    </w:p>
    <w:p w:rsidR="009933EF" w:rsidRPr="003B5208" w:rsidRDefault="009933EF" w:rsidP="00C74B24">
      <w:pPr>
        <w:rPr>
          <w:rFonts w:ascii="Arial Narrow" w:hAnsi="Arial Narrow" w:cs="Arial Narrow"/>
        </w:rPr>
      </w:pPr>
    </w:p>
    <w:p w:rsidR="009933EF" w:rsidRPr="003B5208" w:rsidRDefault="009933EF" w:rsidP="00C74B24">
      <w:pPr>
        <w:rPr>
          <w:rFonts w:ascii="Arial Narrow" w:hAnsi="Arial Narrow" w:cs="Arial Narrow"/>
        </w:rPr>
      </w:pPr>
    </w:p>
    <w:p w:rsidR="009933EF" w:rsidRDefault="009933EF" w:rsidP="00C74B24">
      <w:pPr>
        <w:rPr>
          <w:rFonts w:ascii="Arial Narrow" w:hAnsi="Arial Narrow" w:cs="Arial Narrow"/>
        </w:rPr>
      </w:pPr>
    </w:p>
    <w:p w:rsidR="00C200AA" w:rsidRDefault="00C200AA" w:rsidP="00C74B24">
      <w:pPr>
        <w:rPr>
          <w:rFonts w:ascii="Arial Narrow" w:hAnsi="Arial Narrow" w:cs="Arial Narrow"/>
        </w:rPr>
      </w:pPr>
    </w:p>
    <w:p w:rsidR="00C200AA" w:rsidRDefault="00C200AA" w:rsidP="00C74B24">
      <w:pPr>
        <w:rPr>
          <w:rFonts w:ascii="Arial Narrow" w:hAnsi="Arial Narrow" w:cs="Arial Narrow"/>
        </w:rPr>
      </w:pPr>
    </w:p>
    <w:p w:rsidR="00C200AA" w:rsidRPr="003B5208" w:rsidRDefault="00C200AA" w:rsidP="00C74B24">
      <w:pPr>
        <w:rPr>
          <w:rFonts w:ascii="Arial Narrow" w:hAnsi="Arial Narrow" w:cs="Arial Narrow"/>
        </w:rPr>
      </w:pPr>
    </w:p>
    <w:p w:rsidR="009933EF" w:rsidRPr="003B5208" w:rsidRDefault="009933EF" w:rsidP="00C74B24">
      <w:pPr>
        <w:rPr>
          <w:rFonts w:ascii="Arial Narrow" w:hAnsi="Arial Narrow" w:cs="Arial Narrow"/>
        </w:rPr>
      </w:pPr>
    </w:p>
    <w:p w:rsidR="009933EF" w:rsidRPr="003B5208" w:rsidRDefault="009933EF" w:rsidP="00C74B24">
      <w:pPr>
        <w:rPr>
          <w:rFonts w:ascii="Arial Narrow" w:hAnsi="Arial Narrow" w:cs="Arial Narrow"/>
        </w:rPr>
      </w:pPr>
    </w:p>
    <w:p w:rsidR="009933EF" w:rsidRPr="003B5208" w:rsidRDefault="009933EF" w:rsidP="00C74B24">
      <w:pPr>
        <w:rPr>
          <w:rFonts w:ascii="Arial Narrow" w:hAnsi="Arial Narrow" w:cs="Arial Narrow"/>
        </w:rPr>
      </w:pPr>
    </w:p>
    <w:p w:rsidR="009933EF" w:rsidRPr="003B5208" w:rsidRDefault="009933EF" w:rsidP="00C74B24">
      <w:pPr>
        <w:rPr>
          <w:rFonts w:ascii="Arial Narrow" w:hAnsi="Arial Narrow" w:cs="Arial Narrow"/>
        </w:rPr>
      </w:pPr>
    </w:p>
    <w:p w:rsidR="009933EF" w:rsidRPr="003B5208" w:rsidRDefault="009933EF" w:rsidP="00C74B24">
      <w:pPr>
        <w:rPr>
          <w:rFonts w:ascii="Arial Narrow" w:hAnsi="Arial Narrow" w:cs="Arial Narrow"/>
          <w:sz w:val="20"/>
          <w:szCs w:val="20"/>
        </w:rPr>
      </w:pPr>
    </w:p>
    <w:p w:rsidR="009933EF" w:rsidRPr="003B5208" w:rsidRDefault="009933EF" w:rsidP="00C74B24">
      <w:pPr>
        <w:rPr>
          <w:rFonts w:ascii="Arial Narrow" w:hAnsi="Arial Narrow" w:cs="Arial Narrow"/>
          <w:sz w:val="20"/>
          <w:szCs w:val="20"/>
        </w:rPr>
      </w:pPr>
    </w:p>
    <w:p w:rsidR="009933EF" w:rsidRPr="003B5208" w:rsidRDefault="009933EF" w:rsidP="00C74B24">
      <w:pPr>
        <w:rPr>
          <w:rFonts w:ascii="Arial Narrow" w:hAnsi="Arial Narrow" w:cs="Arial Narrow"/>
          <w:sz w:val="20"/>
          <w:szCs w:val="20"/>
        </w:rPr>
      </w:pPr>
    </w:p>
    <w:p w:rsidR="009933EF" w:rsidRPr="003B5208" w:rsidRDefault="009933EF" w:rsidP="00C74B24">
      <w:pPr>
        <w:rPr>
          <w:rFonts w:ascii="Arial Narrow" w:hAnsi="Arial Narrow" w:cs="Arial Narrow"/>
          <w:sz w:val="20"/>
          <w:szCs w:val="20"/>
        </w:rPr>
      </w:pPr>
    </w:p>
    <w:p w:rsidR="00C200AA" w:rsidRDefault="00C200AA" w:rsidP="00C200AA">
      <w:pPr>
        <w:jc w:val="center"/>
        <w:rPr>
          <w:b/>
          <w:bCs/>
          <w:sz w:val="22"/>
          <w:szCs w:val="22"/>
        </w:rPr>
      </w:pPr>
      <w:r>
        <w:rPr>
          <w:b/>
          <w:bCs/>
          <w:sz w:val="22"/>
          <w:szCs w:val="22"/>
        </w:rPr>
        <w:t xml:space="preserve">ИЗВЕЩЕНИЕ О ПРОВЕДЕНИИ </w:t>
      </w:r>
      <w:r>
        <w:rPr>
          <w:b/>
          <w:bCs/>
          <w:color w:val="000099"/>
          <w:sz w:val="22"/>
          <w:szCs w:val="22"/>
        </w:rPr>
        <w:t>ОТКРЫТОГО</w:t>
      </w:r>
      <w:r>
        <w:rPr>
          <w:b/>
          <w:bCs/>
          <w:sz w:val="22"/>
          <w:szCs w:val="22"/>
        </w:rPr>
        <w:t xml:space="preserve"> ЗАПРОСА КОТИРОВОК </w:t>
      </w:r>
    </w:p>
    <w:p w:rsidR="00C200AA" w:rsidRPr="003B5208" w:rsidRDefault="00C200AA" w:rsidP="00C200AA">
      <w:pPr>
        <w:jc w:val="center"/>
        <w:rPr>
          <w:b/>
          <w:bCs/>
          <w:sz w:val="22"/>
          <w:szCs w:val="22"/>
        </w:rPr>
      </w:pPr>
      <w:r>
        <w:rPr>
          <w:b/>
          <w:bCs/>
          <w:sz w:val="22"/>
          <w:szCs w:val="22"/>
        </w:rPr>
        <w:t>В ЭЛЕКТРОННОЙ ФОРМЕ</w:t>
      </w:r>
    </w:p>
    <w:p w:rsidR="00C200AA" w:rsidRDefault="00C200AA" w:rsidP="00C200AA">
      <w:pPr>
        <w:jc w:val="center"/>
        <w:rPr>
          <w:b/>
          <w:bCs/>
          <w:color w:val="000099"/>
          <w:sz w:val="22"/>
          <w:szCs w:val="22"/>
        </w:rPr>
      </w:pPr>
      <w:r w:rsidRPr="003B5208">
        <w:rPr>
          <w:b/>
          <w:bCs/>
          <w:color w:val="000099"/>
          <w:sz w:val="22"/>
          <w:szCs w:val="22"/>
        </w:rPr>
        <w:t xml:space="preserve">на </w:t>
      </w:r>
      <w:r>
        <w:rPr>
          <w:b/>
          <w:bCs/>
          <w:color w:val="000099"/>
          <w:sz w:val="22"/>
          <w:szCs w:val="22"/>
        </w:rPr>
        <w:t>п</w:t>
      </w:r>
      <w:r w:rsidRPr="00842207">
        <w:rPr>
          <w:b/>
          <w:bCs/>
          <w:color w:val="000099"/>
          <w:sz w:val="22"/>
          <w:szCs w:val="22"/>
        </w:rPr>
        <w:t xml:space="preserve">риобретение на условиях простой (неисключительной) лицензии </w:t>
      </w:r>
    </w:p>
    <w:p w:rsidR="00C200AA" w:rsidRDefault="00C200AA" w:rsidP="00C200AA">
      <w:pPr>
        <w:jc w:val="center"/>
        <w:rPr>
          <w:b/>
          <w:bCs/>
          <w:color w:val="000099"/>
          <w:sz w:val="22"/>
          <w:szCs w:val="22"/>
        </w:rPr>
      </w:pPr>
      <w:r w:rsidRPr="00842207">
        <w:rPr>
          <w:b/>
          <w:bCs/>
          <w:color w:val="000099"/>
          <w:sz w:val="22"/>
          <w:szCs w:val="22"/>
        </w:rPr>
        <w:t>прав</w:t>
      </w:r>
      <w:r w:rsidR="008447A9">
        <w:rPr>
          <w:b/>
          <w:bCs/>
          <w:color w:val="000099"/>
          <w:sz w:val="22"/>
          <w:szCs w:val="22"/>
        </w:rPr>
        <w:t xml:space="preserve"> н</w:t>
      </w:r>
      <w:r w:rsidRPr="00842207">
        <w:rPr>
          <w:b/>
          <w:bCs/>
          <w:color w:val="000099"/>
          <w:sz w:val="22"/>
          <w:szCs w:val="22"/>
        </w:rPr>
        <w:t>а использовани</w:t>
      </w:r>
      <w:r w:rsidR="008447A9">
        <w:rPr>
          <w:b/>
          <w:bCs/>
          <w:color w:val="000099"/>
          <w:sz w:val="22"/>
          <w:szCs w:val="22"/>
        </w:rPr>
        <w:t>е</w:t>
      </w:r>
      <w:r w:rsidRPr="00842207">
        <w:rPr>
          <w:b/>
          <w:bCs/>
          <w:color w:val="000099"/>
          <w:sz w:val="22"/>
          <w:szCs w:val="22"/>
        </w:rPr>
        <w:t xml:space="preserve"> программного обеспечения </w:t>
      </w:r>
      <w:r w:rsidR="00FA0125">
        <w:rPr>
          <w:b/>
          <w:bCs/>
          <w:color w:val="000099"/>
          <w:sz w:val="22"/>
          <w:szCs w:val="22"/>
        </w:rPr>
        <w:t xml:space="preserve">СКМ ЛП </w:t>
      </w:r>
      <w:r>
        <w:rPr>
          <w:b/>
          <w:bCs/>
          <w:color w:val="000099"/>
          <w:sz w:val="22"/>
          <w:szCs w:val="22"/>
        </w:rPr>
        <w:t>«</w:t>
      </w:r>
      <w:proofErr w:type="spellStart"/>
      <w:r w:rsidR="00345677">
        <w:rPr>
          <w:b/>
          <w:bCs/>
          <w:color w:val="000099"/>
          <w:sz w:val="22"/>
          <w:szCs w:val="22"/>
        </w:rPr>
        <w:t>ПолигонСофт</w:t>
      </w:r>
      <w:proofErr w:type="spellEnd"/>
      <w:r>
        <w:rPr>
          <w:b/>
          <w:bCs/>
          <w:color w:val="000099"/>
          <w:sz w:val="22"/>
          <w:szCs w:val="22"/>
        </w:rPr>
        <w:t>»</w:t>
      </w:r>
      <w:r w:rsidRPr="00842207">
        <w:rPr>
          <w:b/>
          <w:bCs/>
          <w:color w:val="000099"/>
          <w:sz w:val="22"/>
          <w:szCs w:val="22"/>
        </w:rPr>
        <w:t xml:space="preserve">, </w:t>
      </w:r>
    </w:p>
    <w:p w:rsidR="00C200AA" w:rsidRDefault="00C200AA" w:rsidP="00C200AA">
      <w:pPr>
        <w:jc w:val="center"/>
        <w:rPr>
          <w:b/>
          <w:bCs/>
          <w:color w:val="000099"/>
          <w:sz w:val="22"/>
          <w:szCs w:val="22"/>
        </w:rPr>
      </w:pPr>
      <w:r w:rsidRPr="00842207">
        <w:rPr>
          <w:b/>
          <w:bCs/>
          <w:color w:val="000099"/>
          <w:sz w:val="22"/>
          <w:szCs w:val="22"/>
        </w:rPr>
        <w:t xml:space="preserve">согласно техническому заданию (Приложение №1 к </w:t>
      </w:r>
      <w:r w:rsidR="00926E26">
        <w:rPr>
          <w:b/>
          <w:bCs/>
          <w:color w:val="000099"/>
          <w:sz w:val="22"/>
          <w:szCs w:val="22"/>
        </w:rPr>
        <w:t>И</w:t>
      </w:r>
      <w:r>
        <w:rPr>
          <w:b/>
          <w:bCs/>
          <w:color w:val="000099"/>
          <w:sz w:val="22"/>
          <w:szCs w:val="22"/>
        </w:rPr>
        <w:t>звещению</w:t>
      </w:r>
      <w:r w:rsidRPr="00842207">
        <w:rPr>
          <w:b/>
          <w:bCs/>
          <w:color w:val="000099"/>
          <w:sz w:val="22"/>
          <w:szCs w:val="22"/>
        </w:rPr>
        <w:t>)</w:t>
      </w:r>
    </w:p>
    <w:p w:rsidR="007B452C" w:rsidRPr="007B452C" w:rsidRDefault="007B452C" w:rsidP="007B452C">
      <w:pPr>
        <w:jc w:val="center"/>
        <w:rPr>
          <w:b/>
          <w:bCs/>
          <w:color w:val="000099"/>
          <w:sz w:val="22"/>
          <w:szCs w:val="22"/>
        </w:rPr>
      </w:pPr>
      <w:r w:rsidRPr="007B452C">
        <w:rPr>
          <w:b/>
          <w:bCs/>
          <w:color w:val="000099"/>
          <w:sz w:val="22"/>
          <w:szCs w:val="22"/>
        </w:rPr>
        <w:t xml:space="preserve">с установлением приоритета товаров российского происхождения, </w:t>
      </w:r>
    </w:p>
    <w:p w:rsidR="007B452C" w:rsidRPr="007B452C" w:rsidRDefault="007B452C" w:rsidP="007B452C">
      <w:pPr>
        <w:jc w:val="center"/>
        <w:rPr>
          <w:b/>
          <w:bCs/>
          <w:color w:val="000099"/>
          <w:sz w:val="22"/>
          <w:szCs w:val="22"/>
        </w:rPr>
      </w:pPr>
      <w:r w:rsidRPr="007B452C">
        <w:rPr>
          <w:b/>
          <w:bCs/>
          <w:color w:val="000099"/>
          <w:sz w:val="22"/>
          <w:szCs w:val="22"/>
        </w:rPr>
        <w:t xml:space="preserve">работ, услуг, выполняемых, оказываемых российскими лицами, </w:t>
      </w:r>
    </w:p>
    <w:p w:rsidR="007B452C" w:rsidRPr="007B452C" w:rsidRDefault="007B452C" w:rsidP="007B452C">
      <w:pPr>
        <w:jc w:val="center"/>
        <w:rPr>
          <w:b/>
          <w:bCs/>
          <w:color w:val="000099"/>
          <w:sz w:val="22"/>
          <w:szCs w:val="22"/>
        </w:rPr>
      </w:pPr>
      <w:r w:rsidRPr="007B452C">
        <w:rPr>
          <w:b/>
          <w:bCs/>
          <w:color w:val="000099"/>
          <w:sz w:val="22"/>
          <w:szCs w:val="22"/>
        </w:rPr>
        <w:t xml:space="preserve">по отношению к товарам, происходящим из иностранного государства, </w:t>
      </w:r>
    </w:p>
    <w:p w:rsidR="007B452C" w:rsidRPr="007B452C" w:rsidRDefault="007B452C" w:rsidP="007B452C">
      <w:pPr>
        <w:jc w:val="center"/>
        <w:rPr>
          <w:b/>
          <w:bCs/>
          <w:color w:val="000099"/>
          <w:sz w:val="22"/>
          <w:szCs w:val="22"/>
        </w:rPr>
      </w:pPr>
      <w:r w:rsidRPr="007B452C">
        <w:rPr>
          <w:b/>
          <w:bCs/>
          <w:color w:val="000099"/>
          <w:sz w:val="22"/>
          <w:szCs w:val="22"/>
        </w:rPr>
        <w:t>работам, услугам, выполняемым, оказываемым иностранными лицами</w:t>
      </w:r>
    </w:p>
    <w:p w:rsidR="007B452C" w:rsidRDefault="007B452C" w:rsidP="00C200AA">
      <w:pPr>
        <w:jc w:val="center"/>
        <w:rPr>
          <w:b/>
          <w:bCs/>
          <w:color w:val="000099"/>
          <w:sz w:val="22"/>
          <w:szCs w:val="22"/>
        </w:rPr>
      </w:pPr>
    </w:p>
    <w:p w:rsidR="009933EF" w:rsidRPr="003B5208" w:rsidRDefault="009933EF" w:rsidP="00C74B24">
      <w:pPr>
        <w:rPr>
          <w:rFonts w:ascii="Arial Narrow" w:hAnsi="Arial Narrow" w:cs="Arial Narrow"/>
          <w:sz w:val="20"/>
          <w:szCs w:val="20"/>
        </w:rPr>
      </w:pPr>
    </w:p>
    <w:p w:rsidR="009933EF" w:rsidRPr="00C200AA" w:rsidRDefault="009933EF" w:rsidP="00C74B24">
      <w:pPr>
        <w:rPr>
          <w:sz w:val="20"/>
          <w:szCs w:val="20"/>
        </w:rPr>
      </w:pPr>
    </w:p>
    <w:p w:rsidR="009933EF" w:rsidRPr="003B5208" w:rsidRDefault="009933EF" w:rsidP="00C74B24">
      <w:pPr>
        <w:rPr>
          <w:rFonts w:ascii="Arial Narrow" w:hAnsi="Arial Narrow" w:cs="Arial Narrow"/>
          <w:sz w:val="20"/>
          <w:szCs w:val="20"/>
        </w:rPr>
      </w:pPr>
    </w:p>
    <w:p w:rsidR="009933EF" w:rsidRPr="003B5208" w:rsidRDefault="009933EF" w:rsidP="00C74B24">
      <w:pPr>
        <w:rPr>
          <w:rFonts w:ascii="Arial Narrow" w:hAnsi="Arial Narrow" w:cs="Arial Narrow"/>
          <w:sz w:val="20"/>
          <w:szCs w:val="20"/>
        </w:rPr>
      </w:pPr>
    </w:p>
    <w:p w:rsidR="009933EF" w:rsidRPr="003B5208" w:rsidRDefault="009933EF" w:rsidP="00C74B24">
      <w:pPr>
        <w:rPr>
          <w:rFonts w:ascii="Arial Narrow" w:hAnsi="Arial Narrow" w:cs="Arial Narrow"/>
          <w:sz w:val="20"/>
          <w:szCs w:val="20"/>
        </w:rPr>
      </w:pPr>
    </w:p>
    <w:p w:rsidR="009933EF" w:rsidRPr="003B5208" w:rsidRDefault="009933EF" w:rsidP="00C74B24">
      <w:pPr>
        <w:rPr>
          <w:rFonts w:ascii="Arial Narrow" w:hAnsi="Arial Narrow" w:cs="Arial Narrow"/>
          <w:sz w:val="20"/>
          <w:szCs w:val="20"/>
        </w:rPr>
      </w:pPr>
    </w:p>
    <w:p w:rsidR="009933EF" w:rsidRPr="003B5208" w:rsidRDefault="009933EF" w:rsidP="00C74B24">
      <w:pPr>
        <w:rPr>
          <w:rFonts w:ascii="Arial Narrow" w:hAnsi="Arial Narrow" w:cs="Arial Narrow"/>
          <w:sz w:val="20"/>
          <w:szCs w:val="20"/>
        </w:rPr>
      </w:pPr>
    </w:p>
    <w:p w:rsidR="009933EF" w:rsidRPr="003B5208" w:rsidRDefault="009933EF" w:rsidP="00C74B24">
      <w:pPr>
        <w:rPr>
          <w:rFonts w:ascii="Arial Narrow" w:hAnsi="Arial Narrow" w:cs="Arial Narrow"/>
          <w:sz w:val="20"/>
          <w:szCs w:val="20"/>
        </w:rPr>
      </w:pPr>
    </w:p>
    <w:p w:rsidR="009933EF" w:rsidRPr="003B5208" w:rsidRDefault="009933EF" w:rsidP="00C74B24">
      <w:pPr>
        <w:rPr>
          <w:rFonts w:ascii="Arial Narrow" w:hAnsi="Arial Narrow" w:cs="Arial Narrow"/>
          <w:sz w:val="20"/>
          <w:szCs w:val="20"/>
        </w:rPr>
      </w:pPr>
    </w:p>
    <w:p w:rsidR="009933EF" w:rsidRPr="003B5208" w:rsidRDefault="009933EF" w:rsidP="00C74B24">
      <w:pPr>
        <w:rPr>
          <w:rFonts w:ascii="Arial Narrow" w:hAnsi="Arial Narrow" w:cs="Arial Narrow"/>
          <w:sz w:val="20"/>
          <w:szCs w:val="20"/>
        </w:rPr>
      </w:pPr>
    </w:p>
    <w:p w:rsidR="009933EF" w:rsidRPr="003B5208" w:rsidRDefault="009933EF" w:rsidP="00C74B24">
      <w:pPr>
        <w:rPr>
          <w:rFonts w:ascii="Arial Narrow" w:hAnsi="Arial Narrow" w:cs="Arial Narrow"/>
          <w:sz w:val="20"/>
          <w:szCs w:val="20"/>
        </w:rPr>
      </w:pPr>
    </w:p>
    <w:p w:rsidR="009933EF" w:rsidRPr="003B5208" w:rsidRDefault="009933EF" w:rsidP="00C74B24">
      <w:pPr>
        <w:rPr>
          <w:rFonts w:ascii="Arial Narrow" w:hAnsi="Arial Narrow" w:cs="Arial Narrow"/>
          <w:sz w:val="20"/>
          <w:szCs w:val="20"/>
        </w:rPr>
      </w:pPr>
    </w:p>
    <w:p w:rsidR="009933EF" w:rsidRPr="003B5208" w:rsidRDefault="009933EF" w:rsidP="00C74B24">
      <w:pPr>
        <w:rPr>
          <w:rFonts w:ascii="Arial Narrow" w:hAnsi="Arial Narrow" w:cs="Arial Narrow"/>
          <w:sz w:val="20"/>
          <w:szCs w:val="20"/>
        </w:rPr>
      </w:pPr>
    </w:p>
    <w:p w:rsidR="009933EF" w:rsidRPr="003B5208" w:rsidRDefault="009933EF" w:rsidP="00C74B24">
      <w:pPr>
        <w:rPr>
          <w:rFonts w:ascii="Arial Narrow" w:hAnsi="Arial Narrow" w:cs="Arial Narrow"/>
          <w:sz w:val="20"/>
          <w:szCs w:val="20"/>
        </w:rPr>
      </w:pPr>
    </w:p>
    <w:p w:rsidR="009933EF" w:rsidRPr="003B5208" w:rsidRDefault="009933EF" w:rsidP="00C74B24">
      <w:pPr>
        <w:rPr>
          <w:rFonts w:ascii="Arial Narrow" w:hAnsi="Arial Narrow" w:cs="Arial Narrow"/>
          <w:sz w:val="20"/>
          <w:szCs w:val="20"/>
        </w:rPr>
      </w:pPr>
    </w:p>
    <w:p w:rsidR="009933EF" w:rsidRPr="003B5208" w:rsidRDefault="009933EF" w:rsidP="00C74B24">
      <w:pPr>
        <w:rPr>
          <w:rFonts w:ascii="Arial Narrow" w:hAnsi="Arial Narrow" w:cs="Arial Narrow"/>
          <w:sz w:val="20"/>
          <w:szCs w:val="20"/>
        </w:rPr>
      </w:pPr>
    </w:p>
    <w:p w:rsidR="009933EF" w:rsidRPr="003B5208" w:rsidRDefault="009933EF" w:rsidP="00C74B24">
      <w:pPr>
        <w:jc w:val="center"/>
        <w:rPr>
          <w:rFonts w:ascii="Arial Narrow" w:hAnsi="Arial Narrow" w:cs="Arial Narrow"/>
          <w:b/>
          <w:bCs/>
          <w:sz w:val="20"/>
          <w:szCs w:val="20"/>
        </w:rPr>
      </w:pPr>
    </w:p>
    <w:p w:rsidR="009933EF" w:rsidRPr="003B5208" w:rsidRDefault="009933EF" w:rsidP="00C74B24">
      <w:pPr>
        <w:jc w:val="center"/>
        <w:rPr>
          <w:rFonts w:ascii="Arial Narrow" w:hAnsi="Arial Narrow" w:cs="Arial Narrow"/>
          <w:b/>
          <w:bCs/>
          <w:sz w:val="20"/>
          <w:szCs w:val="20"/>
        </w:rPr>
      </w:pPr>
    </w:p>
    <w:p w:rsidR="009933EF" w:rsidRPr="003B5208" w:rsidRDefault="009933EF" w:rsidP="00C74B24">
      <w:pPr>
        <w:jc w:val="center"/>
        <w:rPr>
          <w:rFonts w:ascii="Arial Narrow" w:hAnsi="Arial Narrow" w:cs="Arial Narrow"/>
          <w:b/>
          <w:bCs/>
          <w:sz w:val="20"/>
          <w:szCs w:val="20"/>
        </w:rPr>
      </w:pPr>
    </w:p>
    <w:p w:rsidR="009933EF" w:rsidRPr="003B5208" w:rsidRDefault="009933EF" w:rsidP="00C74B24">
      <w:pPr>
        <w:jc w:val="center"/>
        <w:rPr>
          <w:rFonts w:ascii="Arial Narrow" w:hAnsi="Arial Narrow" w:cs="Arial Narrow"/>
          <w:b/>
          <w:bCs/>
          <w:sz w:val="20"/>
          <w:szCs w:val="20"/>
        </w:rPr>
      </w:pPr>
    </w:p>
    <w:p w:rsidR="00662E47" w:rsidRPr="003B5208" w:rsidRDefault="00662E47" w:rsidP="00C74B24">
      <w:pPr>
        <w:jc w:val="center"/>
        <w:rPr>
          <w:rFonts w:ascii="Arial Narrow" w:hAnsi="Arial Narrow" w:cs="Arial Narrow"/>
          <w:b/>
          <w:bCs/>
          <w:sz w:val="20"/>
          <w:szCs w:val="20"/>
        </w:rPr>
      </w:pPr>
    </w:p>
    <w:p w:rsidR="005C26C9" w:rsidRPr="003B5208" w:rsidRDefault="005C26C9" w:rsidP="00C74B24">
      <w:pPr>
        <w:jc w:val="center"/>
        <w:rPr>
          <w:rFonts w:ascii="Arial Narrow" w:hAnsi="Arial Narrow" w:cs="Arial Narrow"/>
          <w:b/>
          <w:bCs/>
          <w:sz w:val="20"/>
          <w:szCs w:val="20"/>
        </w:rPr>
      </w:pPr>
    </w:p>
    <w:p w:rsidR="005C26C9" w:rsidRPr="003B5208" w:rsidRDefault="005C26C9" w:rsidP="00C74B24">
      <w:pPr>
        <w:jc w:val="center"/>
        <w:rPr>
          <w:rFonts w:ascii="Arial Narrow" w:hAnsi="Arial Narrow" w:cs="Arial Narrow"/>
          <w:b/>
          <w:bCs/>
          <w:sz w:val="20"/>
          <w:szCs w:val="20"/>
        </w:rPr>
      </w:pPr>
    </w:p>
    <w:p w:rsidR="00304BA6" w:rsidRPr="003B5208" w:rsidRDefault="00304BA6" w:rsidP="00C74B24">
      <w:pPr>
        <w:jc w:val="center"/>
        <w:rPr>
          <w:rFonts w:ascii="Arial Narrow" w:hAnsi="Arial Narrow" w:cs="Arial Narrow"/>
          <w:b/>
          <w:bCs/>
          <w:sz w:val="20"/>
          <w:szCs w:val="20"/>
        </w:rPr>
      </w:pPr>
    </w:p>
    <w:p w:rsidR="00304BA6" w:rsidRPr="003B5208" w:rsidRDefault="00304BA6" w:rsidP="00C74B24">
      <w:pPr>
        <w:jc w:val="center"/>
        <w:rPr>
          <w:rFonts w:ascii="Arial Narrow" w:hAnsi="Arial Narrow" w:cs="Arial Narrow"/>
          <w:b/>
          <w:bCs/>
          <w:sz w:val="20"/>
          <w:szCs w:val="20"/>
        </w:rPr>
      </w:pPr>
    </w:p>
    <w:p w:rsidR="009616D4" w:rsidRPr="007B452C" w:rsidRDefault="009616D4" w:rsidP="00C74B24">
      <w:pPr>
        <w:jc w:val="center"/>
        <w:rPr>
          <w:rFonts w:ascii="Arial Narrow" w:hAnsi="Arial Narrow" w:cs="Arial Narrow"/>
          <w:b/>
          <w:bCs/>
          <w:sz w:val="28"/>
          <w:szCs w:val="28"/>
        </w:rPr>
      </w:pPr>
    </w:p>
    <w:p w:rsidR="009933EF" w:rsidRPr="003B5208" w:rsidRDefault="009933EF" w:rsidP="00C74B24">
      <w:pPr>
        <w:jc w:val="center"/>
        <w:rPr>
          <w:b/>
          <w:bCs/>
          <w:sz w:val="22"/>
          <w:szCs w:val="22"/>
        </w:rPr>
      </w:pPr>
      <w:r w:rsidRPr="003B5208">
        <w:rPr>
          <w:b/>
          <w:bCs/>
          <w:sz w:val="22"/>
          <w:szCs w:val="22"/>
        </w:rPr>
        <w:t>г. Воткинск</w:t>
      </w:r>
    </w:p>
    <w:p w:rsidR="009933EF" w:rsidRPr="003B5208" w:rsidRDefault="009616D4" w:rsidP="00C74B24">
      <w:pPr>
        <w:jc w:val="center"/>
        <w:rPr>
          <w:b/>
          <w:bCs/>
          <w:sz w:val="22"/>
          <w:szCs w:val="22"/>
        </w:rPr>
      </w:pPr>
      <w:r w:rsidRPr="003B5208">
        <w:rPr>
          <w:b/>
          <w:bCs/>
          <w:sz w:val="22"/>
          <w:szCs w:val="22"/>
        </w:rPr>
        <w:t>202</w:t>
      </w:r>
      <w:r w:rsidR="00712AAE">
        <w:rPr>
          <w:b/>
          <w:bCs/>
          <w:sz w:val="22"/>
          <w:szCs w:val="22"/>
        </w:rPr>
        <w:t>1</w:t>
      </w:r>
      <w:r w:rsidR="009933EF" w:rsidRPr="003B5208">
        <w:rPr>
          <w:b/>
          <w:bCs/>
          <w:sz w:val="22"/>
          <w:szCs w:val="22"/>
        </w:rPr>
        <w:t xml:space="preserve"> г.</w:t>
      </w:r>
    </w:p>
    <w:p w:rsidR="002B7A09" w:rsidRPr="007B452C" w:rsidRDefault="002B7A09" w:rsidP="002B7A09">
      <w:pPr>
        <w:jc w:val="both"/>
        <w:rPr>
          <w:b/>
          <w:bCs/>
          <w:sz w:val="16"/>
          <w:szCs w:val="16"/>
        </w:rPr>
      </w:pPr>
    </w:p>
    <w:p w:rsidR="009933EF" w:rsidRDefault="009933EF" w:rsidP="00C74B24">
      <w:pPr>
        <w:jc w:val="center"/>
        <w:rPr>
          <w:b/>
        </w:rPr>
        <w:sectPr w:rsidR="009933EF" w:rsidSect="0005692E">
          <w:headerReference w:type="even" r:id="rId9"/>
          <w:footerReference w:type="even" r:id="rId10"/>
          <w:footerReference w:type="default" r:id="rId11"/>
          <w:footerReference w:type="first" r:id="rId12"/>
          <w:pgSz w:w="11906" w:h="16838" w:code="9"/>
          <w:pgMar w:top="964" w:right="851" w:bottom="851" w:left="1134" w:header="227" w:footer="454" w:gutter="0"/>
          <w:pgNumType w:fmt="numberInDash"/>
          <w:cols w:space="708"/>
          <w:titlePg/>
          <w:docGrid w:linePitch="360"/>
        </w:sectPr>
      </w:pPr>
    </w:p>
    <w:p w:rsidR="00AD46D4" w:rsidRPr="00917205" w:rsidRDefault="00AD46D4" w:rsidP="00AD46D4">
      <w:pPr>
        <w:tabs>
          <w:tab w:val="left" w:pos="9072"/>
        </w:tabs>
        <w:jc w:val="center"/>
        <w:rPr>
          <w:b/>
          <w:sz w:val="22"/>
          <w:szCs w:val="22"/>
        </w:rPr>
      </w:pPr>
      <w:r w:rsidRPr="00917205">
        <w:rPr>
          <w:b/>
          <w:sz w:val="22"/>
          <w:szCs w:val="22"/>
        </w:rPr>
        <w:lastRenderedPageBreak/>
        <w:t>СОДЕРЖАНИЕ</w:t>
      </w:r>
    </w:p>
    <w:p w:rsidR="00AD46D4" w:rsidRDefault="00AD46D4" w:rsidP="008E26A5">
      <w:pPr>
        <w:tabs>
          <w:tab w:val="left" w:pos="567"/>
          <w:tab w:val="left" w:pos="851"/>
          <w:tab w:val="right" w:leader="dot" w:pos="9639"/>
          <w:tab w:val="right" w:leader="dot" w:pos="9923"/>
        </w:tabs>
        <w:spacing w:before="120"/>
        <w:jc w:val="both"/>
        <w:rPr>
          <w:sz w:val="22"/>
          <w:szCs w:val="22"/>
        </w:rPr>
      </w:pPr>
      <w:r w:rsidRPr="00917205">
        <w:rPr>
          <w:b/>
          <w:sz w:val="22"/>
          <w:szCs w:val="22"/>
        </w:rPr>
        <w:t xml:space="preserve">ИНФОРМАЦИОННАЯ КАРТА ОТКРЫТОГО ЗАПРОСА КОТИРОВОК </w:t>
      </w:r>
      <w:r>
        <w:rPr>
          <w:b/>
          <w:sz w:val="22"/>
          <w:szCs w:val="22"/>
        </w:rPr>
        <w:t>В ЭЛЕКТРОННОЙ ФОРМЕ</w:t>
      </w:r>
    </w:p>
    <w:p w:rsidR="00AD46D4" w:rsidRPr="00E87149" w:rsidRDefault="00AD46D4" w:rsidP="008E26A5">
      <w:pPr>
        <w:tabs>
          <w:tab w:val="left" w:pos="567"/>
          <w:tab w:val="left" w:pos="851"/>
          <w:tab w:val="right" w:leader="dot" w:pos="9639"/>
          <w:tab w:val="right" w:leader="dot" w:pos="9923"/>
        </w:tabs>
        <w:spacing w:before="80"/>
        <w:jc w:val="both"/>
        <w:rPr>
          <w:b/>
          <w:sz w:val="22"/>
          <w:szCs w:val="22"/>
        </w:rPr>
      </w:pPr>
      <w:r w:rsidRPr="00917205">
        <w:rPr>
          <w:sz w:val="22"/>
          <w:szCs w:val="22"/>
        </w:rPr>
        <w:t xml:space="preserve">1. </w:t>
      </w:r>
      <w:r w:rsidRPr="00E87149">
        <w:rPr>
          <w:b/>
          <w:sz w:val="22"/>
          <w:szCs w:val="22"/>
        </w:rPr>
        <w:t>О</w:t>
      </w:r>
      <w:r>
        <w:rPr>
          <w:b/>
          <w:sz w:val="22"/>
          <w:szCs w:val="22"/>
        </w:rPr>
        <w:t>БЩИЕ ПОЛОЖЕНИЯ</w:t>
      </w:r>
    </w:p>
    <w:p w:rsidR="00AD46D4" w:rsidRPr="00E87149" w:rsidRDefault="00AD46D4" w:rsidP="008E26A5">
      <w:pPr>
        <w:tabs>
          <w:tab w:val="left" w:pos="567"/>
          <w:tab w:val="left" w:pos="851"/>
          <w:tab w:val="right" w:leader="dot" w:pos="9639"/>
          <w:tab w:val="right" w:leader="dot" w:pos="9923"/>
        </w:tabs>
        <w:spacing w:before="80"/>
        <w:jc w:val="both"/>
        <w:rPr>
          <w:b/>
          <w:sz w:val="22"/>
          <w:szCs w:val="22"/>
        </w:rPr>
      </w:pPr>
      <w:r w:rsidRPr="00304BA6">
        <w:rPr>
          <w:sz w:val="22"/>
          <w:szCs w:val="22"/>
        </w:rPr>
        <w:t>2.</w:t>
      </w:r>
      <w:r>
        <w:rPr>
          <w:sz w:val="22"/>
          <w:szCs w:val="22"/>
        </w:rPr>
        <w:t xml:space="preserve"> </w:t>
      </w:r>
      <w:r w:rsidRPr="00E87149">
        <w:rPr>
          <w:b/>
          <w:sz w:val="22"/>
          <w:szCs w:val="22"/>
        </w:rPr>
        <w:t>П</w:t>
      </w:r>
      <w:r>
        <w:rPr>
          <w:b/>
          <w:sz w:val="22"/>
          <w:szCs w:val="22"/>
        </w:rPr>
        <w:t>РЕДОСТАВЛЕНИЕ, РАЗЪЯСНЕНИЕ</w:t>
      </w:r>
      <w:r w:rsidRPr="00E87149">
        <w:rPr>
          <w:b/>
          <w:sz w:val="22"/>
          <w:szCs w:val="22"/>
        </w:rPr>
        <w:t xml:space="preserve"> </w:t>
      </w:r>
      <w:r>
        <w:rPr>
          <w:b/>
          <w:sz w:val="22"/>
          <w:szCs w:val="22"/>
        </w:rPr>
        <w:t>И ИЗМЕНЕНИЕ ИЗВЕЩЕНИЯ</w:t>
      </w:r>
    </w:p>
    <w:p w:rsidR="00AD46D4" w:rsidRPr="00E87149" w:rsidRDefault="00AD46D4" w:rsidP="008E26A5">
      <w:pPr>
        <w:tabs>
          <w:tab w:val="left" w:pos="567"/>
          <w:tab w:val="left" w:pos="1134"/>
          <w:tab w:val="right" w:leader="dot" w:pos="9639"/>
          <w:tab w:val="right" w:leader="dot" w:pos="9923"/>
        </w:tabs>
        <w:spacing w:before="80"/>
        <w:jc w:val="both"/>
        <w:rPr>
          <w:sz w:val="22"/>
          <w:szCs w:val="22"/>
        </w:rPr>
      </w:pPr>
      <w:r>
        <w:rPr>
          <w:sz w:val="22"/>
          <w:szCs w:val="22"/>
        </w:rPr>
        <w:t xml:space="preserve">2.1. </w:t>
      </w:r>
      <w:r w:rsidRPr="00E87149">
        <w:rPr>
          <w:sz w:val="22"/>
          <w:szCs w:val="22"/>
        </w:rPr>
        <w:t xml:space="preserve">Порядок предоставления </w:t>
      </w:r>
      <w:r w:rsidR="00926E26">
        <w:rPr>
          <w:sz w:val="22"/>
          <w:szCs w:val="22"/>
        </w:rPr>
        <w:t>И</w:t>
      </w:r>
      <w:r>
        <w:rPr>
          <w:sz w:val="22"/>
          <w:szCs w:val="22"/>
        </w:rPr>
        <w:t>звещения о проведении закупки</w:t>
      </w:r>
    </w:p>
    <w:p w:rsidR="00AD46D4" w:rsidRPr="00E87149" w:rsidRDefault="00AD46D4" w:rsidP="008E26A5">
      <w:pPr>
        <w:tabs>
          <w:tab w:val="left" w:pos="567"/>
          <w:tab w:val="left" w:pos="993"/>
          <w:tab w:val="left" w:pos="1134"/>
          <w:tab w:val="right" w:leader="dot" w:pos="9639"/>
          <w:tab w:val="right" w:leader="dot" w:pos="9923"/>
        </w:tabs>
        <w:spacing w:before="80"/>
        <w:jc w:val="both"/>
        <w:rPr>
          <w:sz w:val="22"/>
          <w:szCs w:val="22"/>
        </w:rPr>
      </w:pPr>
      <w:r>
        <w:rPr>
          <w:sz w:val="22"/>
          <w:szCs w:val="22"/>
        </w:rPr>
        <w:t xml:space="preserve">2.2. </w:t>
      </w:r>
      <w:r w:rsidRPr="00E87149">
        <w:rPr>
          <w:sz w:val="22"/>
          <w:szCs w:val="22"/>
        </w:rPr>
        <w:t xml:space="preserve">Разъяснение </w:t>
      </w:r>
      <w:r w:rsidR="00926E26">
        <w:rPr>
          <w:sz w:val="22"/>
          <w:szCs w:val="22"/>
        </w:rPr>
        <w:t>И</w:t>
      </w:r>
      <w:r>
        <w:rPr>
          <w:sz w:val="22"/>
          <w:szCs w:val="22"/>
        </w:rPr>
        <w:t>звещения о проведении закупки</w:t>
      </w:r>
    </w:p>
    <w:p w:rsidR="00AD46D4" w:rsidRPr="00E87149" w:rsidRDefault="00AD46D4" w:rsidP="008E26A5">
      <w:pPr>
        <w:tabs>
          <w:tab w:val="left" w:pos="567"/>
          <w:tab w:val="left" w:pos="993"/>
          <w:tab w:val="left" w:pos="1134"/>
          <w:tab w:val="right" w:leader="dot" w:pos="9639"/>
          <w:tab w:val="right" w:leader="dot" w:pos="9923"/>
        </w:tabs>
        <w:spacing w:before="80"/>
        <w:jc w:val="both"/>
        <w:rPr>
          <w:sz w:val="22"/>
          <w:szCs w:val="22"/>
        </w:rPr>
      </w:pPr>
      <w:r>
        <w:rPr>
          <w:sz w:val="22"/>
          <w:szCs w:val="22"/>
        </w:rPr>
        <w:t xml:space="preserve">2.3. </w:t>
      </w:r>
      <w:r w:rsidRPr="00E87149">
        <w:rPr>
          <w:sz w:val="22"/>
          <w:szCs w:val="22"/>
        </w:rPr>
        <w:t xml:space="preserve">Изменение </w:t>
      </w:r>
      <w:r w:rsidR="00926E26">
        <w:rPr>
          <w:sz w:val="22"/>
          <w:szCs w:val="22"/>
        </w:rPr>
        <w:t>И</w:t>
      </w:r>
      <w:r>
        <w:rPr>
          <w:sz w:val="22"/>
          <w:szCs w:val="22"/>
        </w:rPr>
        <w:t>звещения о проведении закупки</w:t>
      </w:r>
    </w:p>
    <w:p w:rsidR="00AD46D4" w:rsidRPr="00E87149" w:rsidRDefault="00AD46D4" w:rsidP="008E26A5">
      <w:pPr>
        <w:tabs>
          <w:tab w:val="left" w:pos="567"/>
          <w:tab w:val="left" w:pos="993"/>
          <w:tab w:val="left" w:pos="1134"/>
          <w:tab w:val="right" w:leader="dot" w:pos="9639"/>
          <w:tab w:val="right" w:leader="dot" w:pos="9923"/>
        </w:tabs>
        <w:spacing w:before="80"/>
        <w:jc w:val="both"/>
        <w:rPr>
          <w:sz w:val="22"/>
          <w:szCs w:val="22"/>
        </w:rPr>
      </w:pPr>
      <w:r>
        <w:rPr>
          <w:sz w:val="22"/>
          <w:szCs w:val="22"/>
        </w:rPr>
        <w:t xml:space="preserve">2.4. </w:t>
      </w:r>
      <w:r w:rsidRPr="00E87149">
        <w:rPr>
          <w:sz w:val="22"/>
          <w:szCs w:val="22"/>
        </w:rPr>
        <w:t>Отказ от проведения закупки</w:t>
      </w:r>
    </w:p>
    <w:p w:rsidR="00AD46D4" w:rsidRPr="00E87149" w:rsidRDefault="00AD46D4" w:rsidP="008E26A5">
      <w:pPr>
        <w:tabs>
          <w:tab w:val="left" w:pos="567"/>
          <w:tab w:val="left" w:pos="851"/>
          <w:tab w:val="right" w:leader="dot" w:pos="9639"/>
          <w:tab w:val="right" w:leader="dot" w:pos="9923"/>
        </w:tabs>
        <w:spacing w:before="80"/>
        <w:jc w:val="both"/>
        <w:rPr>
          <w:b/>
          <w:sz w:val="22"/>
          <w:szCs w:val="22"/>
        </w:rPr>
      </w:pPr>
      <w:r>
        <w:rPr>
          <w:b/>
          <w:sz w:val="22"/>
          <w:szCs w:val="22"/>
        </w:rPr>
        <w:t xml:space="preserve">3. </w:t>
      </w:r>
      <w:r w:rsidRPr="00DB5046">
        <w:rPr>
          <w:b/>
          <w:sz w:val="22"/>
          <w:szCs w:val="22"/>
        </w:rPr>
        <w:t>ПОРЯДОК ПОДГОТОВКИ И СОДЕРЖАНИЕ ЗАЯВКИ</w:t>
      </w:r>
    </w:p>
    <w:p w:rsidR="00AD46D4" w:rsidRPr="00E87149" w:rsidRDefault="00AD46D4" w:rsidP="008E26A5">
      <w:pPr>
        <w:tabs>
          <w:tab w:val="left" w:pos="567"/>
          <w:tab w:val="left" w:pos="1134"/>
          <w:tab w:val="right" w:leader="dot" w:pos="9639"/>
          <w:tab w:val="right" w:leader="dot" w:pos="9923"/>
        </w:tabs>
        <w:spacing w:before="80"/>
        <w:jc w:val="both"/>
        <w:rPr>
          <w:sz w:val="22"/>
          <w:szCs w:val="22"/>
        </w:rPr>
      </w:pPr>
      <w:r>
        <w:rPr>
          <w:sz w:val="22"/>
          <w:szCs w:val="22"/>
        </w:rPr>
        <w:t xml:space="preserve">3.1. </w:t>
      </w:r>
      <w:r w:rsidRPr="00E87149">
        <w:rPr>
          <w:sz w:val="22"/>
          <w:szCs w:val="22"/>
        </w:rPr>
        <w:t>Подача и язык заявки</w:t>
      </w:r>
    </w:p>
    <w:p w:rsidR="00AD46D4" w:rsidRPr="00430002" w:rsidRDefault="00692EA4" w:rsidP="008E26A5">
      <w:pPr>
        <w:tabs>
          <w:tab w:val="left" w:pos="567"/>
          <w:tab w:val="left" w:pos="1134"/>
          <w:tab w:val="right" w:leader="dot" w:pos="9639"/>
          <w:tab w:val="right" w:leader="dot" w:pos="9923"/>
        </w:tabs>
        <w:spacing w:before="80"/>
        <w:jc w:val="both"/>
        <w:rPr>
          <w:sz w:val="22"/>
          <w:szCs w:val="22"/>
        </w:rPr>
      </w:pPr>
      <w:r>
        <w:rPr>
          <w:sz w:val="22"/>
          <w:szCs w:val="22"/>
        </w:rPr>
        <w:t>3.1.1. Требования к описанию У</w:t>
      </w:r>
      <w:r w:rsidR="00AD46D4" w:rsidRPr="00430002">
        <w:rPr>
          <w:sz w:val="22"/>
          <w:szCs w:val="22"/>
        </w:rPr>
        <w:t>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AD46D4" w:rsidRPr="00430002" w:rsidRDefault="00AD46D4" w:rsidP="008E26A5">
      <w:pPr>
        <w:tabs>
          <w:tab w:val="left" w:pos="567"/>
          <w:tab w:val="left" w:pos="1134"/>
          <w:tab w:val="right" w:leader="dot" w:pos="9639"/>
          <w:tab w:val="right" w:leader="dot" w:pos="9923"/>
        </w:tabs>
        <w:spacing w:before="80"/>
        <w:jc w:val="both"/>
        <w:rPr>
          <w:bCs/>
          <w:sz w:val="22"/>
          <w:szCs w:val="22"/>
        </w:rPr>
      </w:pPr>
      <w:r w:rsidRPr="00430002">
        <w:rPr>
          <w:bCs/>
          <w:sz w:val="22"/>
          <w:szCs w:val="22"/>
        </w:rPr>
        <w:t>3.1.2. Инструкция по заполнению заявки</w:t>
      </w:r>
    </w:p>
    <w:p w:rsidR="00AD46D4" w:rsidRPr="00E87149" w:rsidRDefault="00AD46D4" w:rsidP="008E26A5">
      <w:pPr>
        <w:tabs>
          <w:tab w:val="left" w:pos="567"/>
          <w:tab w:val="left" w:pos="1134"/>
          <w:tab w:val="right" w:leader="dot" w:pos="9639"/>
          <w:tab w:val="right" w:leader="dot" w:pos="9923"/>
        </w:tabs>
        <w:spacing w:before="80"/>
        <w:jc w:val="both"/>
        <w:rPr>
          <w:sz w:val="22"/>
          <w:szCs w:val="22"/>
        </w:rPr>
      </w:pPr>
      <w:r>
        <w:rPr>
          <w:sz w:val="22"/>
          <w:szCs w:val="22"/>
        </w:rPr>
        <w:t xml:space="preserve">3.2. </w:t>
      </w:r>
      <w:r w:rsidRPr="00E87149">
        <w:rPr>
          <w:sz w:val="22"/>
          <w:szCs w:val="22"/>
        </w:rPr>
        <w:t>Требования к наличию и содержанию документов, входящих в состав заявки на участие в процедуре закупки</w:t>
      </w:r>
    </w:p>
    <w:p w:rsidR="00AD46D4" w:rsidRPr="00E87149" w:rsidRDefault="00AD46D4" w:rsidP="008E26A5">
      <w:pPr>
        <w:tabs>
          <w:tab w:val="left" w:pos="567"/>
          <w:tab w:val="left" w:pos="1134"/>
          <w:tab w:val="right" w:leader="dot" w:pos="9639"/>
          <w:tab w:val="right" w:leader="dot" w:pos="9923"/>
        </w:tabs>
        <w:spacing w:before="80"/>
        <w:jc w:val="both"/>
        <w:rPr>
          <w:sz w:val="22"/>
          <w:szCs w:val="22"/>
        </w:rPr>
      </w:pPr>
      <w:r>
        <w:rPr>
          <w:sz w:val="22"/>
          <w:szCs w:val="22"/>
        </w:rPr>
        <w:t xml:space="preserve">3.3. </w:t>
      </w:r>
      <w:r w:rsidRPr="00E87149">
        <w:rPr>
          <w:sz w:val="22"/>
          <w:szCs w:val="22"/>
        </w:rPr>
        <w:t>Требования к оформлению заявок на участие в процедуре закупки</w:t>
      </w:r>
    </w:p>
    <w:p w:rsidR="00AD46D4" w:rsidRPr="00E87149" w:rsidRDefault="00AD46D4" w:rsidP="008E26A5">
      <w:pPr>
        <w:tabs>
          <w:tab w:val="left" w:pos="567"/>
          <w:tab w:val="left" w:pos="851"/>
          <w:tab w:val="right" w:leader="dot" w:pos="9639"/>
          <w:tab w:val="right" w:leader="dot" w:pos="9923"/>
        </w:tabs>
        <w:spacing w:before="80"/>
        <w:jc w:val="both"/>
        <w:rPr>
          <w:b/>
          <w:sz w:val="22"/>
          <w:szCs w:val="22"/>
        </w:rPr>
      </w:pPr>
      <w:r>
        <w:rPr>
          <w:b/>
          <w:sz w:val="22"/>
          <w:szCs w:val="22"/>
        </w:rPr>
        <w:t xml:space="preserve">4. </w:t>
      </w:r>
      <w:r w:rsidRPr="00DB5046">
        <w:rPr>
          <w:b/>
          <w:bCs/>
          <w:sz w:val="22"/>
          <w:szCs w:val="22"/>
        </w:rPr>
        <w:t>ПОРЯДОК ПОДАЧИ ЗАЯВКИ</w:t>
      </w:r>
    </w:p>
    <w:p w:rsidR="00AD46D4" w:rsidRPr="00E87149" w:rsidRDefault="00AD46D4" w:rsidP="008E26A5">
      <w:pPr>
        <w:tabs>
          <w:tab w:val="left" w:pos="567"/>
          <w:tab w:val="left" w:pos="1134"/>
          <w:tab w:val="right" w:leader="dot" w:pos="9639"/>
          <w:tab w:val="right" w:leader="dot" w:pos="9923"/>
        </w:tabs>
        <w:spacing w:before="80"/>
        <w:jc w:val="both"/>
        <w:rPr>
          <w:sz w:val="22"/>
          <w:szCs w:val="22"/>
        </w:rPr>
      </w:pPr>
      <w:r>
        <w:rPr>
          <w:sz w:val="22"/>
          <w:szCs w:val="22"/>
        </w:rPr>
        <w:t xml:space="preserve">4.1. </w:t>
      </w:r>
      <w:r w:rsidRPr="00E87149">
        <w:rPr>
          <w:sz w:val="22"/>
          <w:szCs w:val="22"/>
        </w:rPr>
        <w:t>Срок подачи и регистрации заявок на участие в процедуре закупки</w:t>
      </w:r>
    </w:p>
    <w:p w:rsidR="00AD46D4" w:rsidRPr="00E87149" w:rsidRDefault="00AD46D4" w:rsidP="008E26A5">
      <w:pPr>
        <w:tabs>
          <w:tab w:val="left" w:pos="567"/>
          <w:tab w:val="left" w:pos="1134"/>
          <w:tab w:val="right" w:leader="dot" w:pos="9639"/>
          <w:tab w:val="right" w:leader="dot" w:pos="9923"/>
        </w:tabs>
        <w:spacing w:before="80"/>
        <w:jc w:val="both"/>
        <w:rPr>
          <w:sz w:val="22"/>
          <w:szCs w:val="22"/>
        </w:rPr>
      </w:pPr>
      <w:r>
        <w:rPr>
          <w:sz w:val="22"/>
          <w:szCs w:val="22"/>
        </w:rPr>
        <w:t xml:space="preserve">4.2. </w:t>
      </w:r>
      <w:r w:rsidRPr="00E87149">
        <w:rPr>
          <w:sz w:val="22"/>
          <w:szCs w:val="22"/>
        </w:rPr>
        <w:t>Изменения и отзыв заявок на участие в процедуре закупки</w:t>
      </w:r>
    </w:p>
    <w:p w:rsidR="00AD46D4" w:rsidRDefault="00AD46D4" w:rsidP="008E26A5">
      <w:pPr>
        <w:tabs>
          <w:tab w:val="left" w:pos="567"/>
          <w:tab w:val="left" w:pos="1134"/>
          <w:tab w:val="right" w:leader="dot" w:pos="9639"/>
          <w:tab w:val="right" w:leader="dot" w:pos="9923"/>
        </w:tabs>
        <w:spacing w:before="80"/>
        <w:jc w:val="both"/>
        <w:rPr>
          <w:sz w:val="22"/>
          <w:szCs w:val="22"/>
        </w:rPr>
      </w:pPr>
      <w:r>
        <w:rPr>
          <w:sz w:val="22"/>
          <w:szCs w:val="22"/>
        </w:rPr>
        <w:t xml:space="preserve">4.3. </w:t>
      </w:r>
      <w:r w:rsidRPr="00E87149">
        <w:rPr>
          <w:sz w:val="22"/>
          <w:szCs w:val="22"/>
        </w:rPr>
        <w:t>Затраты на участие в процедуре закупки</w:t>
      </w:r>
    </w:p>
    <w:p w:rsidR="00AD46D4" w:rsidRPr="00E87149" w:rsidRDefault="00AD46D4" w:rsidP="008E26A5">
      <w:pPr>
        <w:tabs>
          <w:tab w:val="left" w:pos="567"/>
          <w:tab w:val="left" w:pos="851"/>
          <w:tab w:val="right" w:leader="dot" w:pos="9639"/>
          <w:tab w:val="right" w:leader="dot" w:pos="9923"/>
        </w:tabs>
        <w:spacing w:before="80"/>
        <w:jc w:val="both"/>
        <w:rPr>
          <w:b/>
          <w:sz w:val="22"/>
          <w:szCs w:val="22"/>
        </w:rPr>
      </w:pPr>
      <w:r>
        <w:rPr>
          <w:b/>
          <w:sz w:val="22"/>
          <w:szCs w:val="22"/>
        </w:rPr>
        <w:t xml:space="preserve">5. </w:t>
      </w:r>
      <w:r w:rsidRPr="00DB5046">
        <w:rPr>
          <w:b/>
          <w:bCs/>
          <w:sz w:val="22"/>
          <w:szCs w:val="22"/>
        </w:rPr>
        <w:t>ПОРЯДОК ОТКРЫТИЯ ДОСТУПА И РАССМОТРЕНИЯ ЗАЯВОК НА УЧАСТИЕ В ПРОЦЕДУРЕ ЗАКУПКИ</w:t>
      </w:r>
    </w:p>
    <w:p w:rsidR="00AD46D4" w:rsidRPr="00E87149" w:rsidRDefault="00AD46D4" w:rsidP="008E26A5">
      <w:pPr>
        <w:tabs>
          <w:tab w:val="left" w:pos="567"/>
          <w:tab w:val="left" w:pos="1134"/>
          <w:tab w:val="right" w:leader="dot" w:pos="9639"/>
          <w:tab w:val="right" w:leader="dot" w:pos="9923"/>
        </w:tabs>
        <w:spacing w:before="80"/>
        <w:jc w:val="both"/>
        <w:rPr>
          <w:sz w:val="22"/>
          <w:szCs w:val="22"/>
        </w:rPr>
      </w:pPr>
      <w:r>
        <w:rPr>
          <w:sz w:val="22"/>
          <w:szCs w:val="22"/>
        </w:rPr>
        <w:t xml:space="preserve">5.1. </w:t>
      </w:r>
      <w:r w:rsidRPr="00E87149">
        <w:rPr>
          <w:sz w:val="22"/>
          <w:szCs w:val="22"/>
        </w:rPr>
        <w:t>Открытие доступа к поданным заявкам</w:t>
      </w:r>
    </w:p>
    <w:p w:rsidR="00AD46D4" w:rsidRPr="00E87149" w:rsidRDefault="00AD46D4" w:rsidP="008E26A5">
      <w:pPr>
        <w:tabs>
          <w:tab w:val="left" w:pos="567"/>
          <w:tab w:val="left" w:pos="1134"/>
          <w:tab w:val="right" w:leader="dot" w:pos="9639"/>
          <w:tab w:val="right" w:leader="dot" w:pos="9923"/>
        </w:tabs>
        <w:spacing w:before="80"/>
        <w:jc w:val="both"/>
        <w:rPr>
          <w:sz w:val="22"/>
          <w:szCs w:val="22"/>
        </w:rPr>
      </w:pPr>
      <w:r>
        <w:rPr>
          <w:sz w:val="22"/>
          <w:szCs w:val="22"/>
        </w:rPr>
        <w:t xml:space="preserve">5.2. </w:t>
      </w:r>
      <w:r w:rsidRPr="00E87149">
        <w:rPr>
          <w:sz w:val="22"/>
          <w:szCs w:val="22"/>
        </w:rPr>
        <w:t>Рассмотрение заявок на участие в процедуре закупки и допуск к участию в закупке</w:t>
      </w:r>
    </w:p>
    <w:p w:rsidR="00AD46D4" w:rsidRDefault="00AD46D4" w:rsidP="008E26A5">
      <w:pPr>
        <w:tabs>
          <w:tab w:val="left" w:pos="567"/>
          <w:tab w:val="left" w:pos="1134"/>
          <w:tab w:val="right" w:leader="dot" w:pos="9639"/>
          <w:tab w:val="right" w:leader="dot" w:pos="9923"/>
        </w:tabs>
        <w:spacing w:before="80"/>
        <w:jc w:val="both"/>
        <w:rPr>
          <w:sz w:val="22"/>
          <w:szCs w:val="22"/>
        </w:rPr>
      </w:pPr>
      <w:r>
        <w:rPr>
          <w:sz w:val="22"/>
          <w:szCs w:val="22"/>
        </w:rPr>
        <w:t xml:space="preserve">5.3. </w:t>
      </w:r>
      <w:r w:rsidRPr="00E87149">
        <w:rPr>
          <w:sz w:val="22"/>
          <w:szCs w:val="22"/>
        </w:rPr>
        <w:t>Порядок оценки и сопоставления заявок на участие в процедуре закупки (подведение итогов)</w:t>
      </w:r>
    </w:p>
    <w:p w:rsidR="007B452C" w:rsidRPr="00511068" w:rsidRDefault="007B452C" w:rsidP="007B452C">
      <w:pPr>
        <w:tabs>
          <w:tab w:val="left" w:pos="567"/>
          <w:tab w:val="left" w:pos="1134"/>
          <w:tab w:val="right" w:leader="dot" w:pos="9639"/>
          <w:tab w:val="right" w:leader="dot" w:pos="9923"/>
        </w:tabs>
        <w:spacing w:before="80"/>
        <w:jc w:val="both"/>
        <w:rPr>
          <w:color w:val="000099"/>
          <w:sz w:val="22"/>
          <w:szCs w:val="22"/>
        </w:rPr>
      </w:pPr>
      <w:r w:rsidRPr="00511068">
        <w:rPr>
          <w:color w:val="000099"/>
          <w:sz w:val="22"/>
          <w:szCs w:val="22"/>
        </w:rPr>
        <w:t xml:space="preserve">5.4. Случаи </w:t>
      </w:r>
      <w:proofErr w:type="spellStart"/>
      <w:r w:rsidRPr="00511068">
        <w:rPr>
          <w:color w:val="000099"/>
          <w:sz w:val="22"/>
          <w:szCs w:val="22"/>
        </w:rPr>
        <w:t>непредоставления</w:t>
      </w:r>
      <w:proofErr w:type="spellEnd"/>
      <w:r w:rsidRPr="00511068">
        <w:rPr>
          <w:color w:val="000099"/>
          <w:sz w:val="22"/>
          <w:szCs w:val="22"/>
        </w:rPr>
        <w:t xml:space="preserve"> приоритета</w:t>
      </w:r>
    </w:p>
    <w:p w:rsidR="00AD46D4" w:rsidRPr="00E87149" w:rsidRDefault="00AD46D4" w:rsidP="008E26A5">
      <w:pPr>
        <w:tabs>
          <w:tab w:val="left" w:pos="567"/>
          <w:tab w:val="left" w:pos="709"/>
          <w:tab w:val="right" w:leader="dot" w:pos="9639"/>
          <w:tab w:val="right" w:leader="dot" w:pos="9923"/>
        </w:tabs>
        <w:spacing w:before="80"/>
        <w:jc w:val="both"/>
        <w:rPr>
          <w:sz w:val="22"/>
          <w:szCs w:val="22"/>
        </w:rPr>
      </w:pPr>
      <w:r w:rsidRPr="00E87149">
        <w:rPr>
          <w:sz w:val="22"/>
          <w:szCs w:val="22"/>
        </w:rPr>
        <w:t>5.</w:t>
      </w:r>
      <w:r w:rsidR="007B452C">
        <w:rPr>
          <w:sz w:val="22"/>
          <w:szCs w:val="22"/>
        </w:rPr>
        <w:t>5</w:t>
      </w:r>
      <w:r w:rsidR="00692EA4">
        <w:rPr>
          <w:sz w:val="22"/>
          <w:szCs w:val="22"/>
        </w:rPr>
        <w:t>. Условия участия коллективных У</w:t>
      </w:r>
      <w:r w:rsidRPr="00E87149">
        <w:rPr>
          <w:sz w:val="22"/>
          <w:szCs w:val="22"/>
        </w:rPr>
        <w:t>частников</w:t>
      </w:r>
    </w:p>
    <w:p w:rsidR="00AD46D4" w:rsidRPr="00E87149" w:rsidRDefault="00AD46D4" w:rsidP="008E26A5">
      <w:pPr>
        <w:tabs>
          <w:tab w:val="left" w:pos="567"/>
          <w:tab w:val="left" w:pos="851"/>
          <w:tab w:val="right" w:leader="dot" w:pos="9639"/>
          <w:tab w:val="right" w:leader="dot" w:pos="9923"/>
        </w:tabs>
        <w:spacing w:before="80"/>
        <w:jc w:val="both"/>
        <w:rPr>
          <w:b/>
          <w:sz w:val="22"/>
          <w:szCs w:val="22"/>
        </w:rPr>
      </w:pPr>
      <w:r>
        <w:rPr>
          <w:b/>
          <w:bCs/>
          <w:sz w:val="22"/>
          <w:szCs w:val="22"/>
        </w:rPr>
        <w:t xml:space="preserve">6. </w:t>
      </w:r>
      <w:r w:rsidRPr="000345A9">
        <w:rPr>
          <w:b/>
          <w:bCs/>
          <w:sz w:val="22"/>
          <w:szCs w:val="22"/>
        </w:rPr>
        <w:t>АНТИДЕМПИНГОВЫЕ МЕРЫ ПРИ ПРОВЕДЕНИИ ЗАКУПКИ</w:t>
      </w:r>
    </w:p>
    <w:p w:rsidR="00AD46D4" w:rsidRDefault="00AD46D4" w:rsidP="008E26A5">
      <w:pPr>
        <w:tabs>
          <w:tab w:val="left" w:pos="567"/>
          <w:tab w:val="left" w:pos="851"/>
          <w:tab w:val="right" w:leader="dot" w:pos="9639"/>
          <w:tab w:val="right" w:leader="dot" w:pos="9923"/>
        </w:tabs>
        <w:spacing w:before="80"/>
        <w:jc w:val="both"/>
        <w:rPr>
          <w:b/>
          <w:sz w:val="22"/>
          <w:szCs w:val="22"/>
        </w:rPr>
      </w:pPr>
      <w:r>
        <w:rPr>
          <w:b/>
          <w:sz w:val="22"/>
          <w:szCs w:val="22"/>
        </w:rPr>
        <w:t xml:space="preserve">7. </w:t>
      </w:r>
      <w:r w:rsidRPr="00656814">
        <w:rPr>
          <w:b/>
          <w:sz w:val="22"/>
          <w:szCs w:val="22"/>
        </w:rPr>
        <w:t>ОБЖАЛОВАНИЕ УСЛОВИЙ ИЗВЕЩЕНИЯ, ДЕЙСТВИЯ (БЕЗДЕЙСТВИЯ) ЗАКАЗЧИКА ОРГАНИЗАТОРА ЗАКУПКИ, ЗАКУПОЧНОЙ КОМИССИИ, СПЕЦИАЛИЗИРОВАННОЙ ОРГАНИЗАЦИИ, ЭТП В КОМИССИИ КОРПОРАЦИИ ПО РАССМОТРЕНИЮ ЖАЛОБ В СФЕРЕ ЗАКУПОК</w:t>
      </w:r>
    </w:p>
    <w:p w:rsidR="00AD46D4" w:rsidRPr="00C149A1" w:rsidRDefault="00AD46D4" w:rsidP="008E26A5">
      <w:pPr>
        <w:tabs>
          <w:tab w:val="left" w:pos="567"/>
          <w:tab w:val="left" w:pos="851"/>
          <w:tab w:val="right" w:leader="dot" w:pos="9639"/>
          <w:tab w:val="right" w:leader="dot" w:pos="9923"/>
        </w:tabs>
        <w:spacing w:before="80"/>
        <w:jc w:val="both"/>
        <w:rPr>
          <w:sz w:val="22"/>
          <w:szCs w:val="22"/>
        </w:rPr>
      </w:pPr>
      <w:r w:rsidRPr="00C149A1">
        <w:rPr>
          <w:sz w:val="22"/>
          <w:szCs w:val="22"/>
        </w:rPr>
        <w:t>7.1. Сроки направления жалобы</w:t>
      </w:r>
    </w:p>
    <w:p w:rsidR="00AD46D4" w:rsidRPr="00C149A1" w:rsidRDefault="00AD46D4" w:rsidP="008E26A5">
      <w:pPr>
        <w:tabs>
          <w:tab w:val="left" w:pos="567"/>
          <w:tab w:val="left" w:pos="851"/>
          <w:tab w:val="right" w:leader="dot" w:pos="9639"/>
          <w:tab w:val="right" w:leader="dot" w:pos="9923"/>
        </w:tabs>
        <w:spacing w:before="80"/>
        <w:jc w:val="both"/>
        <w:rPr>
          <w:sz w:val="22"/>
          <w:szCs w:val="22"/>
        </w:rPr>
      </w:pPr>
      <w:r w:rsidRPr="00C149A1">
        <w:rPr>
          <w:sz w:val="22"/>
          <w:szCs w:val="22"/>
        </w:rPr>
        <w:t>7.2. Порядок подачи и рассмотрения жалоб</w:t>
      </w:r>
    </w:p>
    <w:p w:rsidR="00AD46D4" w:rsidRPr="00C149A1" w:rsidRDefault="00AD46D4" w:rsidP="008E26A5">
      <w:pPr>
        <w:tabs>
          <w:tab w:val="left" w:pos="567"/>
          <w:tab w:val="left" w:pos="851"/>
          <w:tab w:val="right" w:leader="dot" w:pos="9639"/>
          <w:tab w:val="right" w:leader="dot" w:pos="9923"/>
        </w:tabs>
        <w:spacing w:before="80"/>
        <w:jc w:val="both"/>
        <w:rPr>
          <w:sz w:val="22"/>
          <w:szCs w:val="22"/>
        </w:rPr>
      </w:pPr>
      <w:r w:rsidRPr="00C149A1">
        <w:rPr>
          <w:sz w:val="22"/>
          <w:szCs w:val="22"/>
        </w:rPr>
        <w:t>7.3. Действия, осуществляемые по результатам рассмотрения жалобы</w:t>
      </w:r>
    </w:p>
    <w:p w:rsidR="00AD46D4" w:rsidRPr="00E87149" w:rsidRDefault="00AD46D4" w:rsidP="008E26A5">
      <w:pPr>
        <w:tabs>
          <w:tab w:val="left" w:pos="567"/>
          <w:tab w:val="left" w:pos="851"/>
          <w:tab w:val="right" w:leader="dot" w:pos="9639"/>
          <w:tab w:val="right" w:leader="dot" w:pos="9923"/>
        </w:tabs>
        <w:spacing w:before="80"/>
        <w:jc w:val="both"/>
        <w:rPr>
          <w:b/>
          <w:sz w:val="22"/>
          <w:szCs w:val="22"/>
        </w:rPr>
      </w:pPr>
      <w:r>
        <w:rPr>
          <w:b/>
          <w:sz w:val="22"/>
          <w:szCs w:val="22"/>
        </w:rPr>
        <w:t xml:space="preserve">8. ЗАКЛЮЧЕНИЕ </w:t>
      </w:r>
      <w:r w:rsidR="00EC0C30">
        <w:rPr>
          <w:b/>
          <w:sz w:val="22"/>
          <w:szCs w:val="22"/>
        </w:rPr>
        <w:t>ДОГОВОРА</w:t>
      </w:r>
    </w:p>
    <w:p w:rsidR="00AD46D4" w:rsidRPr="00E87149" w:rsidRDefault="00AD46D4" w:rsidP="008E26A5">
      <w:pPr>
        <w:tabs>
          <w:tab w:val="left" w:pos="567"/>
          <w:tab w:val="left" w:pos="851"/>
          <w:tab w:val="right" w:leader="dot" w:pos="9639"/>
          <w:tab w:val="right" w:leader="dot" w:pos="9923"/>
        </w:tabs>
        <w:spacing w:before="80"/>
        <w:jc w:val="both"/>
        <w:rPr>
          <w:sz w:val="22"/>
          <w:szCs w:val="22"/>
        </w:rPr>
      </w:pPr>
      <w:r>
        <w:rPr>
          <w:sz w:val="22"/>
          <w:szCs w:val="22"/>
        </w:rPr>
        <w:t>8</w:t>
      </w:r>
      <w:r w:rsidRPr="00E87149">
        <w:rPr>
          <w:sz w:val="22"/>
          <w:szCs w:val="22"/>
        </w:rPr>
        <w:t xml:space="preserve">.1. Срок заключения </w:t>
      </w:r>
      <w:r w:rsidR="00EC0C30">
        <w:rPr>
          <w:sz w:val="22"/>
          <w:szCs w:val="22"/>
        </w:rPr>
        <w:t>договора</w:t>
      </w:r>
    </w:p>
    <w:p w:rsidR="00AD46D4" w:rsidRPr="00C368DB" w:rsidRDefault="00AD46D4" w:rsidP="008E26A5">
      <w:pPr>
        <w:tabs>
          <w:tab w:val="left" w:pos="567"/>
          <w:tab w:val="left" w:pos="851"/>
          <w:tab w:val="right" w:leader="dot" w:pos="9639"/>
          <w:tab w:val="right" w:leader="dot" w:pos="9923"/>
        </w:tabs>
        <w:spacing w:before="80"/>
        <w:jc w:val="both"/>
        <w:rPr>
          <w:sz w:val="22"/>
          <w:szCs w:val="22"/>
        </w:rPr>
      </w:pPr>
      <w:r>
        <w:rPr>
          <w:sz w:val="22"/>
          <w:szCs w:val="22"/>
        </w:rPr>
        <w:t>8</w:t>
      </w:r>
      <w:r w:rsidR="00A46300">
        <w:rPr>
          <w:sz w:val="22"/>
          <w:szCs w:val="22"/>
        </w:rPr>
        <w:t>.2. Право З</w:t>
      </w:r>
      <w:r w:rsidRPr="00E87149">
        <w:rPr>
          <w:sz w:val="22"/>
          <w:szCs w:val="22"/>
        </w:rPr>
        <w:t xml:space="preserve">аказчика </w:t>
      </w:r>
      <w:r w:rsidRPr="00C368DB">
        <w:rPr>
          <w:sz w:val="22"/>
          <w:szCs w:val="22"/>
        </w:rPr>
        <w:t xml:space="preserve">отказаться от заключения </w:t>
      </w:r>
      <w:r w:rsidR="00EC0C30">
        <w:rPr>
          <w:sz w:val="22"/>
          <w:szCs w:val="22"/>
        </w:rPr>
        <w:t>договора</w:t>
      </w:r>
    </w:p>
    <w:p w:rsidR="00AD46D4" w:rsidRPr="00C368DB" w:rsidRDefault="00AD46D4" w:rsidP="008E26A5">
      <w:pPr>
        <w:tabs>
          <w:tab w:val="left" w:pos="567"/>
          <w:tab w:val="left" w:pos="993"/>
          <w:tab w:val="right" w:leader="dot" w:pos="9639"/>
          <w:tab w:val="right" w:leader="dot" w:pos="9923"/>
        </w:tabs>
        <w:spacing w:before="80"/>
        <w:jc w:val="both"/>
        <w:rPr>
          <w:sz w:val="22"/>
          <w:szCs w:val="22"/>
        </w:rPr>
      </w:pPr>
      <w:r w:rsidRPr="00C368DB">
        <w:rPr>
          <w:sz w:val="22"/>
          <w:szCs w:val="22"/>
        </w:rPr>
        <w:t>Приложение № 1. Техническое задание</w:t>
      </w:r>
    </w:p>
    <w:p w:rsidR="00AD46D4" w:rsidRPr="00C368DB" w:rsidRDefault="00AD46D4" w:rsidP="008E26A5">
      <w:pPr>
        <w:tabs>
          <w:tab w:val="left" w:pos="567"/>
          <w:tab w:val="right" w:leader="dot" w:pos="9639"/>
          <w:tab w:val="right" w:leader="dot" w:pos="9923"/>
          <w:tab w:val="right" w:leader="dot" w:pos="10065"/>
        </w:tabs>
        <w:spacing w:before="80"/>
        <w:jc w:val="both"/>
        <w:rPr>
          <w:sz w:val="22"/>
          <w:szCs w:val="22"/>
        </w:rPr>
      </w:pPr>
      <w:r w:rsidRPr="00C368DB">
        <w:rPr>
          <w:sz w:val="22"/>
          <w:szCs w:val="22"/>
        </w:rPr>
        <w:t xml:space="preserve">Приложение № 2. Проект </w:t>
      </w:r>
      <w:r w:rsidR="00EC0C30">
        <w:rPr>
          <w:sz w:val="22"/>
          <w:szCs w:val="22"/>
        </w:rPr>
        <w:t>договора</w:t>
      </w:r>
      <w:r w:rsidRPr="00C368DB">
        <w:rPr>
          <w:sz w:val="22"/>
          <w:szCs w:val="22"/>
        </w:rPr>
        <w:t xml:space="preserve"> со спецификацией</w:t>
      </w:r>
    </w:p>
    <w:p w:rsidR="00AD46D4" w:rsidRPr="00E87149" w:rsidRDefault="00AD46D4" w:rsidP="008E26A5">
      <w:pPr>
        <w:tabs>
          <w:tab w:val="left" w:pos="567"/>
          <w:tab w:val="left" w:pos="993"/>
          <w:tab w:val="right" w:leader="dot" w:pos="9639"/>
          <w:tab w:val="right" w:leader="dot" w:pos="9923"/>
        </w:tabs>
        <w:spacing w:before="80"/>
        <w:jc w:val="both"/>
        <w:rPr>
          <w:sz w:val="22"/>
          <w:szCs w:val="22"/>
        </w:rPr>
      </w:pPr>
      <w:r w:rsidRPr="00C368DB">
        <w:rPr>
          <w:sz w:val="22"/>
          <w:szCs w:val="22"/>
        </w:rPr>
        <w:t xml:space="preserve">Приложение № 3. Заявка на участие в </w:t>
      </w:r>
      <w:r w:rsidRPr="00E87149">
        <w:rPr>
          <w:sz w:val="22"/>
          <w:szCs w:val="22"/>
        </w:rPr>
        <w:t>запросе котировок в электронной форме</w:t>
      </w:r>
    </w:p>
    <w:p w:rsidR="00AD46D4" w:rsidRPr="00E87149" w:rsidRDefault="00AD46D4" w:rsidP="008E26A5">
      <w:pPr>
        <w:tabs>
          <w:tab w:val="left" w:pos="567"/>
          <w:tab w:val="left" w:pos="993"/>
          <w:tab w:val="right" w:leader="dot" w:pos="9639"/>
          <w:tab w:val="right" w:leader="dot" w:pos="9923"/>
        </w:tabs>
        <w:spacing w:before="80"/>
        <w:jc w:val="both"/>
        <w:rPr>
          <w:sz w:val="22"/>
          <w:szCs w:val="22"/>
        </w:rPr>
      </w:pPr>
      <w:r w:rsidRPr="00E87149">
        <w:rPr>
          <w:sz w:val="22"/>
          <w:szCs w:val="22"/>
        </w:rPr>
        <w:t>Прило</w:t>
      </w:r>
      <w:r w:rsidR="00692EA4">
        <w:rPr>
          <w:sz w:val="22"/>
          <w:szCs w:val="22"/>
        </w:rPr>
        <w:t>жение № 4. Ценовое предложение У</w:t>
      </w:r>
      <w:r w:rsidRPr="00E87149">
        <w:rPr>
          <w:sz w:val="22"/>
          <w:szCs w:val="22"/>
        </w:rPr>
        <w:t>частника запроса котировок в электронной форме</w:t>
      </w:r>
    </w:p>
    <w:p w:rsidR="00AD46D4" w:rsidRPr="00E87149" w:rsidRDefault="00AD46D4" w:rsidP="008E26A5">
      <w:pPr>
        <w:tabs>
          <w:tab w:val="left" w:pos="567"/>
          <w:tab w:val="left" w:pos="993"/>
          <w:tab w:val="right" w:leader="dot" w:pos="9639"/>
          <w:tab w:val="right" w:leader="dot" w:pos="9923"/>
        </w:tabs>
        <w:spacing w:before="80"/>
        <w:jc w:val="both"/>
        <w:rPr>
          <w:sz w:val="22"/>
          <w:szCs w:val="22"/>
        </w:rPr>
      </w:pPr>
      <w:r w:rsidRPr="00E87149">
        <w:rPr>
          <w:sz w:val="22"/>
          <w:szCs w:val="22"/>
        </w:rPr>
        <w:t>Приложение № 5. Доверенность</w:t>
      </w:r>
    </w:p>
    <w:p w:rsidR="00AD46D4" w:rsidRPr="00430002" w:rsidRDefault="00AD46D4" w:rsidP="008E26A5">
      <w:pPr>
        <w:tabs>
          <w:tab w:val="left" w:pos="9240"/>
        </w:tabs>
        <w:autoSpaceDE w:val="0"/>
        <w:autoSpaceDN w:val="0"/>
        <w:adjustRightInd w:val="0"/>
        <w:jc w:val="both"/>
        <w:rPr>
          <w:sz w:val="10"/>
          <w:szCs w:val="10"/>
        </w:rPr>
      </w:pPr>
    </w:p>
    <w:p w:rsidR="00424BB0" w:rsidRPr="008D42CA" w:rsidRDefault="00424BB0" w:rsidP="00B13977">
      <w:pPr>
        <w:tabs>
          <w:tab w:val="left" w:pos="9240"/>
        </w:tabs>
        <w:autoSpaceDE w:val="0"/>
        <w:autoSpaceDN w:val="0"/>
        <w:adjustRightInd w:val="0"/>
        <w:ind w:right="-2"/>
        <w:jc w:val="both"/>
        <w:rPr>
          <w:sz w:val="20"/>
          <w:szCs w:val="20"/>
        </w:rPr>
      </w:pPr>
    </w:p>
    <w:p w:rsidR="00662E47" w:rsidRDefault="00662E47" w:rsidP="00662E47">
      <w:pPr>
        <w:ind w:right="-2"/>
        <w:jc w:val="both"/>
        <w:rPr>
          <w:rFonts w:ascii="Arial Narrow" w:hAnsi="Arial Narrow" w:cs="Arial Narrow"/>
        </w:rPr>
        <w:sectPr w:rsidR="00662E47" w:rsidSect="0005692E">
          <w:pgSz w:w="11906" w:h="16838" w:code="9"/>
          <w:pgMar w:top="794" w:right="680" w:bottom="851" w:left="907" w:header="227" w:footer="454" w:gutter="0"/>
          <w:pgNumType w:fmt="numberInDash"/>
          <w:cols w:space="708"/>
          <w:titlePg/>
          <w:docGrid w:linePitch="360"/>
        </w:sectPr>
      </w:pPr>
    </w:p>
    <w:p w:rsidR="00AD46D4" w:rsidRPr="0080572C" w:rsidRDefault="00AD46D4" w:rsidP="000209EB">
      <w:pPr>
        <w:jc w:val="center"/>
        <w:rPr>
          <w:b/>
          <w:sz w:val="22"/>
          <w:szCs w:val="22"/>
        </w:rPr>
      </w:pPr>
      <w:bookmarkStart w:id="0" w:name="_Toc24016982"/>
      <w:r>
        <w:rPr>
          <w:b/>
          <w:sz w:val="22"/>
          <w:szCs w:val="22"/>
        </w:rPr>
        <w:t xml:space="preserve">ИНФОРМАЦИОННАЯ КАРТА </w:t>
      </w:r>
      <w:r>
        <w:rPr>
          <w:b/>
          <w:color w:val="000099"/>
          <w:sz w:val="22"/>
          <w:szCs w:val="22"/>
        </w:rPr>
        <w:t>ОТКРЫТОГО</w:t>
      </w:r>
      <w:r w:rsidRPr="0097454D">
        <w:rPr>
          <w:b/>
          <w:color w:val="000099"/>
          <w:sz w:val="22"/>
          <w:szCs w:val="22"/>
        </w:rPr>
        <w:t xml:space="preserve"> ЗАПРОСА КОТИРОВОК</w:t>
      </w:r>
      <w:r>
        <w:rPr>
          <w:b/>
          <w:sz w:val="22"/>
          <w:szCs w:val="22"/>
        </w:rPr>
        <w:t xml:space="preserve"> </w:t>
      </w:r>
    </w:p>
    <w:p w:rsidR="00AD46D4" w:rsidRDefault="00AD46D4" w:rsidP="00AD46D4">
      <w:pPr>
        <w:spacing w:after="80"/>
        <w:jc w:val="center"/>
        <w:rPr>
          <w:b/>
          <w:sz w:val="22"/>
          <w:szCs w:val="22"/>
        </w:rPr>
      </w:pPr>
      <w:r>
        <w:rPr>
          <w:b/>
          <w:sz w:val="22"/>
          <w:szCs w:val="22"/>
        </w:rPr>
        <w:t>В ЭЛЕКТРОННОЙ ФОРМЕ</w:t>
      </w:r>
    </w:p>
    <w:tbl>
      <w:tblPr>
        <w:tblW w:w="4961" w:type="pct"/>
        <w:tblInd w:w="40" w:type="dxa"/>
        <w:tblLayout w:type="fixed"/>
        <w:tblCellMar>
          <w:left w:w="40" w:type="dxa"/>
          <w:right w:w="40" w:type="dxa"/>
        </w:tblCellMar>
        <w:tblLook w:val="0000" w:firstRow="0" w:lastRow="0" w:firstColumn="0" w:lastColumn="0" w:noHBand="0" w:noVBand="0"/>
      </w:tblPr>
      <w:tblGrid>
        <w:gridCol w:w="565"/>
        <w:gridCol w:w="2115"/>
        <w:gridCol w:w="7187"/>
      </w:tblGrid>
      <w:tr w:rsidR="00AD46D4" w:rsidRPr="00B80775" w:rsidTr="000209EB">
        <w:trPr>
          <w:trHeight w:val="340"/>
        </w:trPr>
        <w:tc>
          <w:tcPr>
            <w:tcW w:w="286" w:type="pct"/>
            <w:tcBorders>
              <w:top w:val="single" w:sz="6" w:space="0" w:color="auto"/>
              <w:left w:val="single" w:sz="6" w:space="0" w:color="auto"/>
              <w:bottom w:val="nil"/>
              <w:right w:val="single" w:sz="6" w:space="0" w:color="auto"/>
            </w:tcBorders>
            <w:vAlign w:val="center"/>
          </w:tcPr>
          <w:p w:rsidR="00AD46D4" w:rsidRPr="00B80775" w:rsidRDefault="00AD46D4" w:rsidP="000209EB">
            <w:pPr>
              <w:jc w:val="center"/>
              <w:rPr>
                <w:b/>
                <w:sz w:val="20"/>
                <w:szCs w:val="20"/>
              </w:rPr>
            </w:pPr>
            <w:r w:rsidRPr="00B80775">
              <w:rPr>
                <w:b/>
                <w:sz w:val="20"/>
                <w:szCs w:val="20"/>
              </w:rPr>
              <w:t xml:space="preserve">№ </w:t>
            </w:r>
            <w:proofErr w:type="gramStart"/>
            <w:r w:rsidRPr="00B80775">
              <w:rPr>
                <w:b/>
                <w:sz w:val="20"/>
                <w:szCs w:val="20"/>
              </w:rPr>
              <w:t>п</w:t>
            </w:r>
            <w:proofErr w:type="gramEnd"/>
            <w:r w:rsidRPr="00B80775">
              <w:rPr>
                <w:b/>
                <w:sz w:val="20"/>
                <w:szCs w:val="20"/>
              </w:rPr>
              <w:t>/п</w:t>
            </w:r>
          </w:p>
        </w:tc>
        <w:tc>
          <w:tcPr>
            <w:tcW w:w="1072" w:type="pct"/>
            <w:tcBorders>
              <w:top w:val="single" w:sz="6" w:space="0" w:color="auto"/>
              <w:left w:val="single" w:sz="6" w:space="0" w:color="auto"/>
              <w:bottom w:val="single" w:sz="6" w:space="0" w:color="auto"/>
              <w:right w:val="single" w:sz="6" w:space="0" w:color="auto"/>
            </w:tcBorders>
            <w:vAlign w:val="center"/>
          </w:tcPr>
          <w:p w:rsidR="00AD46D4" w:rsidRPr="00AF6094" w:rsidRDefault="00AD46D4" w:rsidP="000209EB">
            <w:pPr>
              <w:jc w:val="center"/>
              <w:rPr>
                <w:b/>
                <w:sz w:val="20"/>
                <w:szCs w:val="20"/>
              </w:rPr>
            </w:pPr>
            <w:r w:rsidRPr="00AF6094">
              <w:rPr>
                <w:b/>
                <w:sz w:val="20"/>
                <w:szCs w:val="20"/>
              </w:rPr>
              <w:t>Информация о закупке</w:t>
            </w:r>
          </w:p>
        </w:tc>
        <w:tc>
          <w:tcPr>
            <w:tcW w:w="3642" w:type="pct"/>
            <w:tcBorders>
              <w:top w:val="single" w:sz="6" w:space="0" w:color="auto"/>
              <w:left w:val="single" w:sz="6" w:space="0" w:color="auto"/>
              <w:bottom w:val="nil"/>
              <w:right w:val="single" w:sz="6" w:space="0" w:color="auto"/>
            </w:tcBorders>
            <w:vAlign w:val="center"/>
          </w:tcPr>
          <w:p w:rsidR="00AD46D4" w:rsidRPr="00E87149" w:rsidRDefault="00AD46D4" w:rsidP="000209EB">
            <w:pPr>
              <w:jc w:val="center"/>
              <w:rPr>
                <w:b/>
                <w:sz w:val="22"/>
                <w:szCs w:val="22"/>
              </w:rPr>
            </w:pPr>
            <w:r w:rsidRPr="00E87149">
              <w:rPr>
                <w:b/>
                <w:sz w:val="22"/>
                <w:szCs w:val="22"/>
              </w:rPr>
              <w:t>Специальные сведения</w:t>
            </w:r>
          </w:p>
        </w:tc>
      </w:tr>
      <w:tr w:rsidR="00AD46D4" w:rsidRPr="00B80775" w:rsidTr="000209EB">
        <w:trPr>
          <w:trHeight w:val="340"/>
          <w:tblHeader/>
        </w:trPr>
        <w:tc>
          <w:tcPr>
            <w:tcW w:w="286" w:type="pct"/>
            <w:tcBorders>
              <w:top w:val="single" w:sz="6" w:space="0" w:color="auto"/>
              <w:left w:val="single" w:sz="6" w:space="0" w:color="auto"/>
              <w:bottom w:val="nil"/>
              <w:right w:val="single" w:sz="6" w:space="0" w:color="auto"/>
            </w:tcBorders>
            <w:vAlign w:val="center"/>
          </w:tcPr>
          <w:p w:rsidR="00AD46D4" w:rsidRPr="0038036E" w:rsidRDefault="00AD46D4" w:rsidP="000209EB">
            <w:pPr>
              <w:jc w:val="center"/>
              <w:rPr>
                <w:b/>
                <w:sz w:val="22"/>
                <w:szCs w:val="22"/>
              </w:rPr>
            </w:pPr>
            <w:r w:rsidRPr="0038036E">
              <w:rPr>
                <w:b/>
                <w:sz w:val="22"/>
                <w:szCs w:val="22"/>
              </w:rPr>
              <w:t>1.</w:t>
            </w:r>
          </w:p>
        </w:tc>
        <w:tc>
          <w:tcPr>
            <w:tcW w:w="1072" w:type="pct"/>
            <w:tcBorders>
              <w:top w:val="single" w:sz="6" w:space="0" w:color="auto"/>
              <w:left w:val="single" w:sz="6" w:space="0" w:color="auto"/>
              <w:bottom w:val="single" w:sz="6" w:space="0" w:color="auto"/>
              <w:right w:val="single" w:sz="6" w:space="0" w:color="auto"/>
            </w:tcBorders>
            <w:vAlign w:val="center"/>
          </w:tcPr>
          <w:p w:rsidR="00AD46D4" w:rsidRPr="00E87149" w:rsidRDefault="00AD46D4" w:rsidP="000209EB">
            <w:pPr>
              <w:rPr>
                <w:b/>
                <w:sz w:val="22"/>
                <w:szCs w:val="22"/>
              </w:rPr>
            </w:pPr>
            <w:r w:rsidRPr="00E87149">
              <w:rPr>
                <w:b/>
                <w:sz w:val="22"/>
                <w:szCs w:val="22"/>
              </w:rPr>
              <w:t>Способ закупки</w:t>
            </w:r>
          </w:p>
        </w:tc>
        <w:tc>
          <w:tcPr>
            <w:tcW w:w="3642" w:type="pct"/>
            <w:tcBorders>
              <w:top w:val="single" w:sz="6" w:space="0" w:color="auto"/>
              <w:left w:val="single" w:sz="6" w:space="0" w:color="auto"/>
              <w:bottom w:val="nil"/>
              <w:right w:val="single" w:sz="6" w:space="0" w:color="auto"/>
            </w:tcBorders>
            <w:vAlign w:val="center"/>
          </w:tcPr>
          <w:p w:rsidR="00AD46D4" w:rsidRPr="00E87149" w:rsidRDefault="00AD46D4" w:rsidP="00B66FA6">
            <w:pPr>
              <w:jc w:val="both"/>
              <w:rPr>
                <w:sz w:val="22"/>
                <w:szCs w:val="22"/>
              </w:rPr>
            </w:pPr>
            <w:r w:rsidRPr="00E87149">
              <w:rPr>
                <w:bCs/>
                <w:sz w:val="22"/>
                <w:szCs w:val="22"/>
              </w:rPr>
              <w:t>Открытый запрос котировок в электронной форме, на э</w:t>
            </w:r>
            <w:r w:rsidRPr="00E87149">
              <w:rPr>
                <w:sz w:val="22"/>
                <w:szCs w:val="22"/>
              </w:rPr>
              <w:t xml:space="preserve">лектронной торговой площадке </w:t>
            </w:r>
            <w:r w:rsidR="006F6C99" w:rsidRPr="00094D1B">
              <w:rPr>
                <w:b/>
                <w:color w:val="000099"/>
                <w:sz w:val="22"/>
                <w:szCs w:val="22"/>
              </w:rPr>
              <w:t>«</w:t>
            </w:r>
            <w:r w:rsidR="00B66FA6" w:rsidRPr="00094D1B">
              <w:rPr>
                <w:b/>
                <w:color w:val="000099"/>
                <w:sz w:val="22"/>
                <w:szCs w:val="22"/>
              </w:rPr>
              <w:t>НЭП-Фабрикант</w:t>
            </w:r>
            <w:r w:rsidR="006F6C99" w:rsidRPr="00094D1B">
              <w:rPr>
                <w:b/>
                <w:color w:val="000099"/>
                <w:sz w:val="22"/>
                <w:szCs w:val="22"/>
              </w:rPr>
              <w:t>»</w:t>
            </w:r>
            <w:r w:rsidRPr="00094D1B">
              <w:rPr>
                <w:b/>
                <w:color w:val="000099"/>
                <w:sz w:val="22"/>
                <w:szCs w:val="22"/>
              </w:rPr>
              <w:t xml:space="preserve"> </w:t>
            </w:r>
            <w:r w:rsidR="00B66FA6" w:rsidRPr="00094D1B">
              <w:rPr>
                <w:b/>
                <w:color w:val="000099"/>
                <w:sz w:val="22"/>
                <w:szCs w:val="22"/>
              </w:rPr>
              <w:t>–</w:t>
            </w:r>
            <w:r w:rsidRPr="00094D1B">
              <w:rPr>
                <w:b/>
                <w:color w:val="000099"/>
                <w:sz w:val="22"/>
                <w:szCs w:val="22"/>
              </w:rPr>
              <w:t xml:space="preserve"> </w:t>
            </w:r>
            <w:proofErr w:type="spellStart"/>
            <w:r w:rsidR="00B66FA6" w:rsidRPr="00094D1B">
              <w:rPr>
                <w:b/>
                <w:color w:val="000099"/>
                <w:sz w:val="22"/>
                <w:szCs w:val="22"/>
                <w:lang w:val="en-US"/>
              </w:rPr>
              <w:t>fabrikant</w:t>
            </w:r>
            <w:proofErr w:type="spellEnd"/>
            <w:r w:rsidR="00B66FA6" w:rsidRPr="00094D1B">
              <w:rPr>
                <w:b/>
                <w:color w:val="000099"/>
                <w:sz w:val="22"/>
                <w:szCs w:val="22"/>
              </w:rPr>
              <w:t>.</w:t>
            </w:r>
            <w:proofErr w:type="spellStart"/>
            <w:r w:rsidR="00B66FA6" w:rsidRPr="00094D1B">
              <w:rPr>
                <w:b/>
                <w:color w:val="000099"/>
                <w:sz w:val="22"/>
                <w:szCs w:val="22"/>
                <w:lang w:val="en-US"/>
              </w:rPr>
              <w:t>ru</w:t>
            </w:r>
            <w:proofErr w:type="spellEnd"/>
            <w:r w:rsidRPr="00E87149">
              <w:rPr>
                <w:color w:val="000099"/>
                <w:sz w:val="22"/>
                <w:szCs w:val="22"/>
              </w:rPr>
              <w:t xml:space="preserve"> </w:t>
            </w:r>
          </w:p>
        </w:tc>
      </w:tr>
      <w:tr w:rsidR="00AD46D4" w:rsidRPr="00B80775" w:rsidTr="0098045C">
        <w:trPr>
          <w:trHeight w:val="251"/>
        </w:trPr>
        <w:tc>
          <w:tcPr>
            <w:tcW w:w="286" w:type="pct"/>
            <w:tcBorders>
              <w:top w:val="single" w:sz="6" w:space="0" w:color="auto"/>
              <w:left w:val="single" w:sz="6" w:space="0" w:color="auto"/>
              <w:bottom w:val="single" w:sz="6" w:space="0" w:color="auto"/>
              <w:right w:val="single" w:sz="6" w:space="0" w:color="auto"/>
            </w:tcBorders>
            <w:vAlign w:val="center"/>
          </w:tcPr>
          <w:p w:rsidR="00AD46D4" w:rsidRPr="0038036E" w:rsidRDefault="00AD46D4" w:rsidP="000209EB">
            <w:pPr>
              <w:jc w:val="center"/>
              <w:rPr>
                <w:b/>
                <w:sz w:val="22"/>
                <w:szCs w:val="22"/>
              </w:rPr>
            </w:pPr>
            <w:r w:rsidRPr="0038036E">
              <w:rPr>
                <w:b/>
                <w:sz w:val="22"/>
                <w:szCs w:val="22"/>
              </w:rPr>
              <w:t>2.</w:t>
            </w:r>
          </w:p>
        </w:tc>
        <w:tc>
          <w:tcPr>
            <w:tcW w:w="4714" w:type="pct"/>
            <w:gridSpan w:val="2"/>
            <w:tcBorders>
              <w:top w:val="single" w:sz="6" w:space="0" w:color="auto"/>
              <w:left w:val="single" w:sz="6" w:space="0" w:color="auto"/>
              <w:bottom w:val="single" w:sz="6" w:space="0" w:color="auto"/>
              <w:right w:val="single" w:sz="6" w:space="0" w:color="auto"/>
            </w:tcBorders>
            <w:vAlign w:val="center"/>
          </w:tcPr>
          <w:p w:rsidR="00AD46D4" w:rsidRPr="00E87149" w:rsidRDefault="00AD46D4" w:rsidP="000209EB">
            <w:pPr>
              <w:ind w:left="-3"/>
              <w:rPr>
                <w:sz w:val="22"/>
                <w:szCs w:val="22"/>
              </w:rPr>
            </w:pPr>
            <w:r w:rsidRPr="00E87149">
              <w:rPr>
                <w:sz w:val="22"/>
                <w:szCs w:val="22"/>
              </w:rPr>
              <w:t>Сведения о Заказчике:</w:t>
            </w:r>
          </w:p>
        </w:tc>
      </w:tr>
      <w:tr w:rsidR="00AD46D4" w:rsidRPr="00B80775" w:rsidTr="000209EB">
        <w:trPr>
          <w:trHeight w:val="35"/>
        </w:trPr>
        <w:tc>
          <w:tcPr>
            <w:tcW w:w="286" w:type="pct"/>
            <w:tcBorders>
              <w:top w:val="single" w:sz="6" w:space="0" w:color="auto"/>
              <w:left w:val="single" w:sz="6" w:space="0" w:color="auto"/>
              <w:bottom w:val="single" w:sz="6" w:space="0" w:color="auto"/>
              <w:right w:val="single" w:sz="6" w:space="0" w:color="auto"/>
            </w:tcBorders>
            <w:vAlign w:val="center"/>
          </w:tcPr>
          <w:p w:rsidR="00AD46D4" w:rsidRPr="0038036E" w:rsidRDefault="00AD46D4" w:rsidP="000209EB">
            <w:pPr>
              <w:jc w:val="center"/>
              <w:rPr>
                <w:sz w:val="20"/>
                <w:szCs w:val="20"/>
              </w:rPr>
            </w:pPr>
            <w:r>
              <w:rPr>
                <w:sz w:val="20"/>
                <w:szCs w:val="20"/>
                <w:lang w:val="en-US"/>
              </w:rPr>
              <w:t>2</w:t>
            </w:r>
            <w:r>
              <w:rPr>
                <w:sz w:val="20"/>
                <w:szCs w:val="20"/>
              </w:rPr>
              <w:t>.1.</w:t>
            </w:r>
          </w:p>
        </w:tc>
        <w:tc>
          <w:tcPr>
            <w:tcW w:w="1072" w:type="pct"/>
            <w:tcBorders>
              <w:top w:val="single" w:sz="6" w:space="0" w:color="auto"/>
              <w:left w:val="single" w:sz="6" w:space="0" w:color="auto"/>
              <w:bottom w:val="single" w:sz="6" w:space="0" w:color="auto"/>
              <w:right w:val="single" w:sz="6" w:space="0" w:color="auto"/>
            </w:tcBorders>
            <w:vAlign w:val="center"/>
          </w:tcPr>
          <w:p w:rsidR="00AD46D4" w:rsidRPr="00E87149" w:rsidRDefault="00AD46D4" w:rsidP="000209EB">
            <w:pPr>
              <w:rPr>
                <w:iCs/>
                <w:sz w:val="22"/>
                <w:szCs w:val="22"/>
              </w:rPr>
            </w:pPr>
            <w:r w:rsidRPr="00E87149">
              <w:rPr>
                <w:iCs/>
                <w:sz w:val="22"/>
                <w:szCs w:val="22"/>
              </w:rPr>
              <w:t>Наименование</w:t>
            </w:r>
          </w:p>
        </w:tc>
        <w:tc>
          <w:tcPr>
            <w:tcW w:w="3642" w:type="pct"/>
            <w:tcBorders>
              <w:top w:val="single" w:sz="6" w:space="0" w:color="auto"/>
              <w:left w:val="single" w:sz="6" w:space="0" w:color="auto"/>
              <w:bottom w:val="single" w:sz="6" w:space="0" w:color="auto"/>
              <w:right w:val="single" w:sz="6" w:space="0" w:color="auto"/>
            </w:tcBorders>
            <w:vAlign w:val="center"/>
          </w:tcPr>
          <w:p w:rsidR="00AD46D4" w:rsidRPr="00E87149" w:rsidRDefault="00AD46D4" w:rsidP="000209EB">
            <w:pPr>
              <w:jc w:val="both"/>
              <w:rPr>
                <w:sz w:val="22"/>
                <w:szCs w:val="22"/>
              </w:rPr>
            </w:pPr>
            <w:r w:rsidRPr="00E87149">
              <w:rPr>
                <w:sz w:val="22"/>
                <w:szCs w:val="22"/>
              </w:rPr>
              <w:t>Акционерное общество «</w:t>
            </w:r>
            <w:proofErr w:type="spellStart"/>
            <w:r w:rsidRPr="00E87149">
              <w:rPr>
                <w:sz w:val="22"/>
                <w:szCs w:val="22"/>
              </w:rPr>
              <w:t>Воткинский</w:t>
            </w:r>
            <w:proofErr w:type="spellEnd"/>
            <w:r w:rsidRPr="00E87149">
              <w:rPr>
                <w:sz w:val="22"/>
                <w:szCs w:val="22"/>
              </w:rPr>
              <w:t xml:space="preserve"> завод» (АО «</w:t>
            </w:r>
            <w:proofErr w:type="spellStart"/>
            <w:r w:rsidRPr="00E87149">
              <w:rPr>
                <w:sz w:val="22"/>
                <w:szCs w:val="22"/>
              </w:rPr>
              <w:t>Воткинский</w:t>
            </w:r>
            <w:proofErr w:type="spellEnd"/>
            <w:r w:rsidRPr="00E87149">
              <w:rPr>
                <w:sz w:val="22"/>
                <w:szCs w:val="22"/>
              </w:rPr>
              <w:t xml:space="preserve"> завод»)</w:t>
            </w:r>
          </w:p>
        </w:tc>
      </w:tr>
      <w:tr w:rsidR="00AD46D4" w:rsidRPr="00B80775" w:rsidTr="000209EB">
        <w:trPr>
          <w:trHeight w:val="132"/>
        </w:trPr>
        <w:tc>
          <w:tcPr>
            <w:tcW w:w="286" w:type="pct"/>
            <w:tcBorders>
              <w:top w:val="single" w:sz="6" w:space="0" w:color="auto"/>
              <w:left w:val="single" w:sz="6" w:space="0" w:color="auto"/>
              <w:bottom w:val="single" w:sz="6" w:space="0" w:color="auto"/>
              <w:right w:val="single" w:sz="6" w:space="0" w:color="auto"/>
            </w:tcBorders>
            <w:vAlign w:val="center"/>
          </w:tcPr>
          <w:p w:rsidR="00AD46D4" w:rsidRPr="0038036E" w:rsidRDefault="00AD46D4" w:rsidP="000209EB">
            <w:pPr>
              <w:jc w:val="center"/>
              <w:rPr>
                <w:sz w:val="20"/>
                <w:szCs w:val="20"/>
              </w:rPr>
            </w:pPr>
            <w:r>
              <w:rPr>
                <w:sz w:val="20"/>
                <w:szCs w:val="20"/>
              </w:rPr>
              <w:t>2.2.</w:t>
            </w:r>
          </w:p>
        </w:tc>
        <w:tc>
          <w:tcPr>
            <w:tcW w:w="1072" w:type="pct"/>
            <w:tcBorders>
              <w:top w:val="single" w:sz="6" w:space="0" w:color="auto"/>
              <w:left w:val="single" w:sz="6" w:space="0" w:color="auto"/>
              <w:bottom w:val="single" w:sz="6" w:space="0" w:color="auto"/>
              <w:right w:val="single" w:sz="6" w:space="0" w:color="auto"/>
            </w:tcBorders>
            <w:vAlign w:val="center"/>
          </w:tcPr>
          <w:p w:rsidR="00AD46D4" w:rsidRPr="00E87149" w:rsidRDefault="00AD46D4" w:rsidP="000209EB">
            <w:pPr>
              <w:rPr>
                <w:iCs/>
                <w:sz w:val="22"/>
                <w:szCs w:val="22"/>
              </w:rPr>
            </w:pPr>
            <w:r w:rsidRPr="00E87149">
              <w:rPr>
                <w:iCs/>
                <w:sz w:val="22"/>
                <w:szCs w:val="22"/>
              </w:rPr>
              <w:t>Место нахождения</w:t>
            </w:r>
          </w:p>
        </w:tc>
        <w:tc>
          <w:tcPr>
            <w:tcW w:w="3642" w:type="pct"/>
            <w:tcBorders>
              <w:top w:val="single" w:sz="6" w:space="0" w:color="auto"/>
              <w:left w:val="single" w:sz="6" w:space="0" w:color="auto"/>
              <w:bottom w:val="single" w:sz="6" w:space="0" w:color="auto"/>
              <w:right w:val="single" w:sz="6" w:space="0" w:color="auto"/>
            </w:tcBorders>
            <w:vAlign w:val="center"/>
          </w:tcPr>
          <w:p w:rsidR="00AD46D4" w:rsidRPr="00E87149" w:rsidRDefault="00AD46D4" w:rsidP="00EB3751">
            <w:pPr>
              <w:jc w:val="both"/>
              <w:rPr>
                <w:sz w:val="22"/>
                <w:szCs w:val="22"/>
              </w:rPr>
            </w:pPr>
            <w:r w:rsidRPr="00E87149">
              <w:rPr>
                <w:sz w:val="22"/>
                <w:szCs w:val="22"/>
              </w:rPr>
              <w:t xml:space="preserve">Российская Федерация, Удмуртская Республика, </w:t>
            </w:r>
            <w:r>
              <w:rPr>
                <w:sz w:val="22"/>
                <w:szCs w:val="22"/>
              </w:rPr>
              <w:t>г</w:t>
            </w:r>
            <w:r w:rsidR="00EB3751">
              <w:rPr>
                <w:sz w:val="22"/>
                <w:szCs w:val="22"/>
              </w:rPr>
              <w:t xml:space="preserve">ород </w:t>
            </w:r>
            <w:r>
              <w:rPr>
                <w:sz w:val="22"/>
                <w:szCs w:val="22"/>
              </w:rPr>
              <w:t>Воткинск, ул</w:t>
            </w:r>
            <w:r w:rsidR="00EB3751">
              <w:rPr>
                <w:sz w:val="22"/>
                <w:szCs w:val="22"/>
              </w:rPr>
              <w:t>ица </w:t>
            </w:r>
            <w:r>
              <w:rPr>
                <w:sz w:val="22"/>
                <w:szCs w:val="22"/>
              </w:rPr>
              <w:t>Кирова, д</w:t>
            </w:r>
            <w:r w:rsidR="00EB3751">
              <w:rPr>
                <w:sz w:val="22"/>
                <w:szCs w:val="22"/>
              </w:rPr>
              <w:t xml:space="preserve">ом </w:t>
            </w:r>
            <w:r w:rsidRPr="00E87149">
              <w:rPr>
                <w:sz w:val="22"/>
                <w:szCs w:val="22"/>
              </w:rPr>
              <w:t>2</w:t>
            </w:r>
          </w:p>
        </w:tc>
      </w:tr>
      <w:tr w:rsidR="00AD46D4" w:rsidRPr="00B80775" w:rsidTr="000209EB">
        <w:trPr>
          <w:trHeight w:val="195"/>
        </w:trPr>
        <w:tc>
          <w:tcPr>
            <w:tcW w:w="286" w:type="pct"/>
            <w:tcBorders>
              <w:top w:val="single" w:sz="6" w:space="0" w:color="auto"/>
              <w:left w:val="single" w:sz="6" w:space="0" w:color="auto"/>
              <w:bottom w:val="single" w:sz="6" w:space="0" w:color="auto"/>
              <w:right w:val="single" w:sz="6" w:space="0" w:color="auto"/>
            </w:tcBorders>
            <w:vAlign w:val="center"/>
          </w:tcPr>
          <w:p w:rsidR="00AD46D4" w:rsidRPr="0038036E" w:rsidRDefault="00AD46D4" w:rsidP="000209EB">
            <w:pPr>
              <w:jc w:val="center"/>
              <w:rPr>
                <w:sz w:val="20"/>
                <w:szCs w:val="20"/>
              </w:rPr>
            </w:pPr>
            <w:r>
              <w:rPr>
                <w:sz w:val="20"/>
                <w:szCs w:val="20"/>
              </w:rPr>
              <w:t>2.3.</w:t>
            </w:r>
          </w:p>
        </w:tc>
        <w:tc>
          <w:tcPr>
            <w:tcW w:w="1072" w:type="pct"/>
            <w:tcBorders>
              <w:top w:val="single" w:sz="6" w:space="0" w:color="auto"/>
              <w:left w:val="single" w:sz="6" w:space="0" w:color="auto"/>
              <w:bottom w:val="single" w:sz="6" w:space="0" w:color="auto"/>
              <w:right w:val="single" w:sz="6" w:space="0" w:color="auto"/>
            </w:tcBorders>
            <w:vAlign w:val="center"/>
          </w:tcPr>
          <w:p w:rsidR="00AD46D4" w:rsidRPr="00E87149" w:rsidRDefault="00AD46D4" w:rsidP="000209EB">
            <w:pPr>
              <w:rPr>
                <w:iCs/>
                <w:sz w:val="22"/>
                <w:szCs w:val="22"/>
              </w:rPr>
            </w:pPr>
            <w:r w:rsidRPr="00E87149">
              <w:rPr>
                <w:iCs/>
                <w:sz w:val="22"/>
                <w:szCs w:val="22"/>
              </w:rPr>
              <w:t>Почтовый адрес</w:t>
            </w:r>
          </w:p>
        </w:tc>
        <w:tc>
          <w:tcPr>
            <w:tcW w:w="3642" w:type="pct"/>
            <w:tcBorders>
              <w:top w:val="single" w:sz="6" w:space="0" w:color="auto"/>
              <w:left w:val="single" w:sz="6" w:space="0" w:color="auto"/>
              <w:bottom w:val="single" w:sz="6" w:space="0" w:color="auto"/>
              <w:right w:val="single" w:sz="6" w:space="0" w:color="auto"/>
            </w:tcBorders>
            <w:vAlign w:val="center"/>
          </w:tcPr>
          <w:p w:rsidR="00AD46D4" w:rsidRPr="003F58A3" w:rsidRDefault="00AD46D4" w:rsidP="000209EB">
            <w:pPr>
              <w:jc w:val="both"/>
              <w:rPr>
                <w:sz w:val="20"/>
                <w:szCs w:val="20"/>
              </w:rPr>
            </w:pPr>
            <w:proofErr w:type="spellStart"/>
            <w:r w:rsidRPr="00E7664E">
              <w:rPr>
                <w:sz w:val="22"/>
                <w:szCs w:val="22"/>
              </w:rPr>
              <w:t>ул</w:t>
            </w:r>
            <w:proofErr w:type="gramStart"/>
            <w:r w:rsidRPr="00E7664E">
              <w:rPr>
                <w:sz w:val="22"/>
                <w:szCs w:val="22"/>
              </w:rPr>
              <w:t>.К</w:t>
            </w:r>
            <w:proofErr w:type="gramEnd"/>
            <w:r w:rsidRPr="00E7664E">
              <w:rPr>
                <w:sz w:val="22"/>
                <w:szCs w:val="22"/>
              </w:rPr>
              <w:t>ирова</w:t>
            </w:r>
            <w:proofErr w:type="spellEnd"/>
            <w:r w:rsidRPr="00E7664E">
              <w:rPr>
                <w:sz w:val="22"/>
                <w:szCs w:val="22"/>
              </w:rPr>
              <w:t xml:space="preserve">, д.2, </w:t>
            </w:r>
            <w:proofErr w:type="spellStart"/>
            <w:r w:rsidRPr="00E7664E">
              <w:rPr>
                <w:sz w:val="22"/>
                <w:szCs w:val="22"/>
              </w:rPr>
              <w:t>г.Воткинск</w:t>
            </w:r>
            <w:proofErr w:type="spellEnd"/>
            <w:r w:rsidRPr="00E7664E">
              <w:rPr>
                <w:sz w:val="22"/>
                <w:szCs w:val="22"/>
              </w:rPr>
              <w:t>, Удмуртская Республика, РФ, 427430</w:t>
            </w:r>
          </w:p>
        </w:tc>
      </w:tr>
      <w:tr w:rsidR="00AD46D4" w:rsidRPr="00B80775" w:rsidTr="000209EB">
        <w:trPr>
          <w:trHeight w:val="155"/>
        </w:trPr>
        <w:tc>
          <w:tcPr>
            <w:tcW w:w="286" w:type="pct"/>
            <w:tcBorders>
              <w:top w:val="single" w:sz="6" w:space="0" w:color="auto"/>
              <w:left w:val="single" w:sz="6" w:space="0" w:color="auto"/>
              <w:bottom w:val="single" w:sz="6" w:space="0" w:color="auto"/>
              <w:right w:val="single" w:sz="6" w:space="0" w:color="auto"/>
            </w:tcBorders>
            <w:vAlign w:val="center"/>
          </w:tcPr>
          <w:p w:rsidR="00AD46D4" w:rsidRPr="0038036E" w:rsidRDefault="00AD46D4" w:rsidP="000209EB">
            <w:pPr>
              <w:jc w:val="center"/>
              <w:rPr>
                <w:sz w:val="20"/>
                <w:szCs w:val="20"/>
              </w:rPr>
            </w:pPr>
            <w:r>
              <w:rPr>
                <w:sz w:val="20"/>
                <w:szCs w:val="20"/>
              </w:rPr>
              <w:t>2.4.</w:t>
            </w:r>
          </w:p>
        </w:tc>
        <w:tc>
          <w:tcPr>
            <w:tcW w:w="1072" w:type="pct"/>
            <w:tcBorders>
              <w:top w:val="single" w:sz="6" w:space="0" w:color="auto"/>
              <w:left w:val="single" w:sz="6" w:space="0" w:color="auto"/>
              <w:bottom w:val="single" w:sz="6" w:space="0" w:color="auto"/>
              <w:right w:val="single" w:sz="6" w:space="0" w:color="auto"/>
            </w:tcBorders>
            <w:vAlign w:val="center"/>
          </w:tcPr>
          <w:p w:rsidR="00AD46D4" w:rsidRPr="00E87149" w:rsidRDefault="00AD46D4" w:rsidP="000209EB">
            <w:pPr>
              <w:rPr>
                <w:iCs/>
                <w:sz w:val="22"/>
                <w:szCs w:val="22"/>
              </w:rPr>
            </w:pPr>
            <w:r w:rsidRPr="00E87149">
              <w:rPr>
                <w:iCs/>
                <w:sz w:val="22"/>
                <w:szCs w:val="22"/>
              </w:rPr>
              <w:t xml:space="preserve">Адрес </w:t>
            </w:r>
            <w:proofErr w:type="spellStart"/>
            <w:r w:rsidRPr="00E87149">
              <w:rPr>
                <w:iCs/>
                <w:sz w:val="22"/>
                <w:szCs w:val="22"/>
              </w:rPr>
              <w:t>эл</w:t>
            </w:r>
            <w:r>
              <w:rPr>
                <w:iCs/>
                <w:sz w:val="22"/>
                <w:szCs w:val="22"/>
              </w:rPr>
              <w:t>ектр</w:t>
            </w:r>
            <w:proofErr w:type="spellEnd"/>
            <w:r>
              <w:rPr>
                <w:iCs/>
                <w:sz w:val="22"/>
                <w:szCs w:val="22"/>
              </w:rPr>
              <w:t>.</w:t>
            </w:r>
            <w:r w:rsidRPr="00E87149">
              <w:rPr>
                <w:iCs/>
                <w:sz w:val="22"/>
                <w:szCs w:val="22"/>
              </w:rPr>
              <w:t xml:space="preserve"> почты</w:t>
            </w:r>
          </w:p>
        </w:tc>
        <w:tc>
          <w:tcPr>
            <w:tcW w:w="3642" w:type="pct"/>
            <w:tcBorders>
              <w:top w:val="single" w:sz="6" w:space="0" w:color="auto"/>
              <w:left w:val="single" w:sz="6" w:space="0" w:color="auto"/>
              <w:bottom w:val="single" w:sz="6" w:space="0" w:color="auto"/>
              <w:right w:val="single" w:sz="6" w:space="0" w:color="auto"/>
            </w:tcBorders>
            <w:vAlign w:val="center"/>
          </w:tcPr>
          <w:p w:rsidR="00AD46D4" w:rsidRPr="00E87149" w:rsidRDefault="00AE145E" w:rsidP="000209EB">
            <w:pPr>
              <w:ind w:right="102"/>
              <w:jc w:val="both"/>
              <w:rPr>
                <w:color w:val="0000FF"/>
                <w:sz w:val="22"/>
                <w:szCs w:val="22"/>
                <w:highlight w:val="yellow"/>
                <w:u w:val="single"/>
              </w:rPr>
            </w:pPr>
            <w:hyperlink r:id="rId13" w:history="1">
              <w:r w:rsidR="00AD46D4" w:rsidRPr="00E87149">
                <w:rPr>
                  <w:rStyle w:val="a9"/>
                  <w:color w:val="000099"/>
                  <w:sz w:val="22"/>
                  <w:szCs w:val="22"/>
                  <w:lang w:val="en-US"/>
                </w:rPr>
                <w:t>zhilin</w:t>
              </w:r>
              <w:r w:rsidR="00AD46D4" w:rsidRPr="00E87149">
                <w:rPr>
                  <w:rStyle w:val="a9"/>
                  <w:color w:val="000099"/>
                  <w:sz w:val="22"/>
                  <w:szCs w:val="22"/>
                </w:rPr>
                <w:t>@vzavod.ru</w:t>
              </w:r>
            </w:hyperlink>
          </w:p>
        </w:tc>
      </w:tr>
      <w:tr w:rsidR="00AD46D4" w:rsidRPr="00B80775" w:rsidTr="000209EB">
        <w:trPr>
          <w:trHeight w:val="340"/>
        </w:trPr>
        <w:tc>
          <w:tcPr>
            <w:tcW w:w="286" w:type="pct"/>
            <w:tcBorders>
              <w:top w:val="single" w:sz="6" w:space="0" w:color="auto"/>
              <w:left w:val="single" w:sz="6" w:space="0" w:color="auto"/>
              <w:bottom w:val="single" w:sz="6" w:space="0" w:color="auto"/>
              <w:right w:val="single" w:sz="6" w:space="0" w:color="auto"/>
            </w:tcBorders>
            <w:vAlign w:val="center"/>
          </w:tcPr>
          <w:p w:rsidR="00AD46D4" w:rsidRPr="0038036E" w:rsidRDefault="00AD46D4" w:rsidP="000209EB">
            <w:pPr>
              <w:jc w:val="center"/>
              <w:rPr>
                <w:sz w:val="20"/>
                <w:szCs w:val="20"/>
              </w:rPr>
            </w:pPr>
            <w:r>
              <w:rPr>
                <w:sz w:val="20"/>
                <w:szCs w:val="20"/>
              </w:rPr>
              <w:t>2.5.</w:t>
            </w:r>
          </w:p>
        </w:tc>
        <w:tc>
          <w:tcPr>
            <w:tcW w:w="1072" w:type="pct"/>
            <w:tcBorders>
              <w:top w:val="single" w:sz="6" w:space="0" w:color="auto"/>
              <w:left w:val="single" w:sz="6" w:space="0" w:color="auto"/>
              <w:bottom w:val="single" w:sz="6" w:space="0" w:color="auto"/>
              <w:right w:val="single" w:sz="6" w:space="0" w:color="auto"/>
            </w:tcBorders>
            <w:vAlign w:val="center"/>
          </w:tcPr>
          <w:p w:rsidR="00AD46D4" w:rsidRPr="00E87149" w:rsidRDefault="00AD46D4" w:rsidP="000209EB">
            <w:pPr>
              <w:rPr>
                <w:iCs/>
                <w:sz w:val="22"/>
                <w:szCs w:val="22"/>
              </w:rPr>
            </w:pPr>
            <w:r w:rsidRPr="00E87149">
              <w:rPr>
                <w:iCs/>
                <w:sz w:val="22"/>
                <w:szCs w:val="22"/>
              </w:rPr>
              <w:t>Ответственное лицо, контактный телефон</w:t>
            </w:r>
          </w:p>
        </w:tc>
        <w:tc>
          <w:tcPr>
            <w:tcW w:w="3642" w:type="pct"/>
            <w:tcBorders>
              <w:top w:val="single" w:sz="6" w:space="0" w:color="auto"/>
              <w:left w:val="single" w:sz="6" w:space="0" w:color="auto"/>
              <w:bottom w:val="single" w:sz="6" w:space="0" w:color="auto"/>
              <w:right w:val="single" w:sz="6" w:space="0" w:color="auto"/>
            </w:tcBorders>
            <w:vAlign w:val="center"/>
          </w:tcPr>
          <w:p w:rsidR="00AD46D4" w:rsidRPr="00E87149" w:rsidRDefault="00AD46D4" w:rsidP="000209EB">
            <w:pPr>
              <w:rPr>
                <w:sz w:val="22"/>
                <w:szCs w:val="22"/>
              </w:rPr>
            </w:pPr>
            <w:r w:rsidRPr="00E87149">
              <w:rPr>
                <w:sz w:val="22"/>
                <w:szCs w:val="22"/>
              </w:rPr>
              <w:t>Жилин Алексей Викторович, тел. +7 (34145) 6-56-93</w:t>
            </w:r>
          </w:p>
        </w:tc>
      </w:tr>
      <w:tr w:rsidR="007F44A0" w:rsidRPr="00B80775" w:rsidTr="000209EB">
        <w:trPr>
          <w:trHeight w:val="460"/>
        </w:trPr>
        <w:tc>
          <w:tcPr>
            <w:tcW w:w="286" w:type="pct"/>
            <w:tcBorders>
              <w:top w:val="single" w:sz="6" w:space="0" w:color="auto"/>
              <w:left w:val="single" w:sz="6" w:space="0" w:color="auto"/>
              <w:bottom w:val="single" w:sz="6" w:space="0" w:color="auto"/>
              <w:right w:val="single" w:sz="6" w:space="0" w:color="auto"/>
            </w:tcBorders>
            <w:vAlign w:val="center"/>
          </w:tcPr>
          <w:p w:rsidR="007F44A0" w:rsidRPr="0038036E" w:rsidRDefault="007F44A0" w:rsidP="000209EB">
            <w:pPr>
              <w:jc w:val="center"/>
              <w:rPr>
                <w:b/>
                <w:sz w:val="22"/>
                <w:szCs w:val="22"/>
              </w:rPr>
            </w:pPr>
            <w:r>
              <w:rPr>
                <w:b/>
                <w:sz w:val="22"/>
                <w:szCs w:val="22"/>
              </w:rPr>
              <w:t>3.</w:t>
            </w:r>
          </w:p>
        </w:tc>
        <w:tc>
          <w:tcPr>
            <w:tcW w:w="1072" w:type="pct"/>
            <w:tcBorders>
              <w:top w:val="single" w:sz="6" w:space="0" w:color="auto"/>
              <w:left w:val="single" w:sz="6" w:space="0" w:color="auto"/>
              <w:bottom w:val="single" w:sz="6" w:space="0" w:color="auto"/>
              <w:right w:val="single" w:sz="6" w:space="0" w:color="auto"/>
            </w:tcBorders>
            <w:vAlign w:val="center"/>
          </w:tcPr>
          <w:p w:rsidR="007F44A0" w:rsidRPr="00455D6A" w:rsidRDefault="007F44A0" w:rsidP="000209EB">
            <w:pPr>
              <w:rPr>
                <w:iCs/>
                <w:sz w:val="22"/>
                <w:szCs w:val="22"/>
              </w:rPr>
            </w:pPr>
            <w:r w:rsidRPr="00455D6A">
              <w:rPr>
                <w:iCs/>
                <w:sz w:val="22"/>
                <w:szCs w:val="22"/>
              </w:rPr>
              <w:t>Ограничение по закупке</w:t>
            </w:r>
          </w:p>
        </w:tc>
        <w:tc>
          <w:tcPr>
            <w:tcW w:w="3642" w:type="pct"/>
            <w:tcBorders>
              <w:top w:val="single" w:sz="6" w:space="0" w:color="auto"/>
              <w:left w:val="single" w:sz="6" w:space="0" w:color="auto"/>
              <w:bottom w:val="single" w:sz="6" w:space="0" w:color="auto"/>
              <w:right w:val="single" w:sz="6" w:space="0" w:color="auto"/>
            </w:tcBorders>
            <w:vAlign w:val="center"/>
          </w:tcPr>
          <w:p w:rsidR="007F44A0" w:rsidRPr="007838C7" w:rsidRDefault="007F44A0" w:rsidP="005B49BA">
            <w:pPr>
              <w:jc w:val="both"/>
              <w:rPr>
                <w:color w:val="000099"/>
                <w:sz w:val="20"/>
                <w:szCs w:val="20"/>
              </w:rPr>
            </w:pPr>
            <w:r w:rsidRPr="007838C7">
              <w:rPr>
                <w:color w:val="000099"/>
                <w:sz w:val="20"/>
                <w:szCs w:val="20"/>
              </w:rPr>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D46D4" w:rsidRPr="00B80775" w:rsidTr="000209EB">
        <w:trPr>
          <w:trHeight w:val="460"/>
        </w:trPr>
        <w:tc>
          <w:tcPr>
            <w:tcW w:w="286" w:type="pct"/>
            <w:tcBorders>
              <w:top w:val="single" w:sz="6" w:space="0" w:color="auto"/>
              <w:left w:val="single" w:sz="6" w:space="0" w:color="auto"/>
              <w:bottom w:val="single" w:sz="6" w:space="0" w:color="auto"/>
              <w:right w:val="single" w:sz="6" w:space="0" w:color="auto"/>
            </w:tcBorders>
            <w:vAlign w:val="center"/>
          </w:tcPr>
          <w:p w:rsidR="00AD46D4" w:rsidRPr="0038036E" w:rsidRDefault="00AD46D4" w:rsidP="000209EB">
            <w:pPr>
              <w:jc w:val="center"/>
              <w:rPr>
                <w:b/>
                <w:sz w:val="22"/>
                <w:szCs w:val="22"/>
              </w:rPr>
            </w:pPr>
            <w:r>
              <w:rPr>
                <w:b/>
                <w:sz w:val="22"/>
                <w:szCs w:val="22"/>
              </w:rPr>
              <w:t>4</w:t>
            </w:r>
            <w:r w:rsidRPr="0038036E">
              <w:rPr>
                <w:b/>
                <w:sz w:val="22"/>
                <w:szCs w:val="22"/>
              </w:rPr>
              <w:t>.</w:t>
            </w:r>
          </w:p>
        </w:tc>
        <w:tc>
          <w:tcPr>
            <w:tcW w:w="1072" w:type="pct"/>
            <w:tcBorders>
              <w:top w:val="single" w:sz="6" w:space="0" w:color="auto"/>
              <w:left w:val="single" w:sz="6" w:space="0" w:color="auto"/>
              <w:bottom w:val="single" w:sz="6" w:space="0" w:color="auto"/>
              <w:right w:val="single" w:sz="6" w:space="0" w:color="auto"/>
            </w:tcBorders>
            <w:vAlign w:val="center"/>
          </w:tcPr>
          <w:p w:rsidR="00AD46D4" w:rsidRPr="00E87149" w:rsidRDefault="00AD46D4" w:rsidP="000209EB">
            <w:pPr>
              <w:spacing w:before="140"/>
              <w:rPr>
                <w:sz w:val="22"/>
                <w:szCs w:val="22"/>
              </w:rPr>
            </w:pPr>
            <w:r w:rsidRPr="00E87149">
              <w:rPr>
                <w:sz w:val="22"/>
                <w:szCs w:val="22"/>
              </w:rPr>
              <w:t>Предмет закупки</w:t>
            </w:r>
          </w:p>
          <w:p w:rsidR="00AD46D4" w:rsidRPr="00E87149" w:rsidRDefault="00AD46D4" w:rsidP="000209EB">
            <w:pPr>
              <w:spacing w:after="140"/>
              <w:rPr>
                <w:sz w:val="22"/>
                <w:szCs w:val="22"/>
              </w:rPr>
            </w:pPr>
            <w:r w:rsidRPr="00E87149">
              <w:rPr>
                <w:sz w:val="22"/>
                <w:szCs w:val="22"/>
              </w:rPr>
              <w:t>(лот закупки)</w:t>
            </w:r>
          </w:p>
        </w:tc>
        <w:tc>
          <w:tcPr>
            <w:tcW w:w="3642" w:type="pct"/>
            <w:tcBorders>
              <w:top w:val="single" w:sz="6" w:space="0" w:color="auto"/>
              <w:left w:val="single" w:sz="6" w:space="0" w:color="auto"/>
              <w:bottom w:val="single" w:sz="6" w:space="0" w:color="auto"/>
              <w:right w:val="single" w:sz="6" w:space="0" w:color="auto"/>
            </w:tcBorders>
            <w:vAlign w:val="center"/>
          </w:tcPr>
          <w:p w:rsidR="00AD46D4" w:rsidRPr="007B452C" w:rsidRDefault="00AD46D4" w:rsidP="00345677">
            <w:pPr>
              <w:jc w:val="both"/>
              <w:rPr>
                <w:b/>
                <w:bCs/>
                <w:color w:val="000099"/>
                <w:sz w:val="22"/>
                <w:szCs w:val="22"/>
                <w:highlight w:val="yellow"/>
              </w:rPr>
            </w:pPr>
            <w:r w:rsidRPr="007B452C">
              <w:rPr>
                <w:b/>
                <w:bCs/>
                <w:color w:val="000099"/>
                <w:sz w:val="22"/>
                <w:szCs w:val="22"/>
              </w:rPr>
              <w:t>Приобретение на условиях простой (неисключительной) лицензии прав</w:t>
            </w:r>
            <w:r w:rsidR="008447A9">
              <w:rPr>
                <w:b/>
                <w:bCs/>
                <w:color w:val="000099"/>
                <w:sz w:val="22"/>
                <w:szCs w:val="22"/>
              </w:rPr>
              <w:t xml:space="preserve"> на</w:t>
            </w:r>
            <w:r w:rsidRPr="007B452C">
              <w:rPr>
                <w:b/>
                <w:bCs/>
                <w:color w:val="000099"/>
                <w:sz w:val="22"/>
                <w:szCs w:val="22"/>
              </w:rPr>
              <w:t xml:space="preserve"> использовани</w:t>
            </w:r>
            <w:r w:rsidR="008447A9">
              <w:rPr>
                <w:b/>
                <w:bCs/>
                <w:color w:val="000099"/>
                <w:sz w:val="22"/>
                <w:szCs w:val="22"/>
              </w:rPr>
              <w:t>е</w:t>
            </w:r>
            <w:r w:rsidRPr="007B452C">
              <w:rPr>
                <w:b/>
                <w:bCs/>
                <w:color w:val="000099"/>
                <w:sz w:val="22"/>
                <w:szCs w:val="22"/>
              </w:rPr>
              <w:t xml:space="preserve"> программного обеспечения </w:t>
            </w:r>
            <w:r w:rsidR="00FA0125">
              <w:rPr>
                <w:b/>
                <w:bCs/>
                <w:color w:val="000099"/>
                <w:sz w:val="22"/>
                <w:szCs w:val="22"/>
              </w:rPr>
              <w:t xml:space="preserve">СКМ ЛП </w:t>
            </w:r>
            <w:r w:rsidRPr="007B452C">
              <w:rPr>
                <w:b/>
                <w:bCs/>
                <w:color w:val="000099"/>
                <w:sz w:val="22"/>
                <w:szCs w:val="22"/>
              </w:rPr>
              <w:t>«</w:t>
            </w:r>
            <w:proofErr w:type="spellStart"/>
            <w:r w:rsidR="00345677">
              <w:rPr>
                <w:b/>
                <w:bCs/>
                <w:color w:val="000099"/>
                <w:sz w:val="22"/>
                <w:szCs w:val="22"/>
              </w:rPr>
              <w:t>ПолигонСофт</w:t>
            </w:r>
            <w:proofErr w:type="spellEnd"/>
            <w:r w:rsidRPr="007B452C">
              <w:rPr>
                <w:b/>
                <w:bCs/>
                <w:color w:val="000099"/>
                <w:sz w:val="22"/>
                <w:szCs w:val="22"/>
              </w:rPr>
              <w:t>», согласно техниче</w:t>
            </w:r>
            <w:r w:rsidR="00926E26" w:rsidRPr="007B452C">
              <w:rPr>
                <w:b/>
                <w:bCs/>
                <w:color w:val="000099"/>
                <w:sz w:val="22"/>
                <w:szCs w:val="22"/>
              </w:rPr>
              <w:t>скому заданию (Приложение №1 к И</w:t>
            </w:r>
            <w:r w:rsidRPr="007B452C">
              <w:rPr>
                <w:b/>
                <w:bCs/>
                <w:color w:val="000099"/>
                <w:sz w:val="22"/>
                <w:szCs w:val="22"/>
              </w:rPr>
              <w:t>звещению)</w:t>
            </w:r>
          </w:p>
        </w:tc>
      </w:tr>
      <w:tr w:rsidR="00AD46D4" w:rsidRPr="00B80775" w:rsidTr="000209EB">
        <w:trPr>
          <w:trHeight w:val="340"/>
        </w:trPr>
        <w:tc>
          <w:tcPr>
            <w:tcW w:w="286" w:type="pct"/>
            <w:tcBorders>
              <w:top w:val="single" w:sz="6" w:space="0" w:color="auto"/>
              <w:left w:val="single" w:sz="6" w:space="0" w:color="auto"/>
              <w:bottom w:val="single" w:sz="6" w:space="0" w:color="auto"/>
              <w:right w:val="single" w:sz="6" w:space="0" w:color="auto"/>
            </w:tcBorders>
            <w:vAlign w:val="center"/>
          </w:tcPr>
          <w:p w:rsidR="00AD46D4" w:rsidRPr="0038036E" w:rsidRDefault="00AD46D4" w:rsidP="000209EB">
            <w:pPr>
              <w:jc w:val="center"/>
              <w:rPr>
                <w:sz w:val="20"/>
                <w:szCs w:val="20"/>
              </w:rPr>
            </w:pPr>
            <w:r>
              <w:rPr>
                <w:sz w:val="20"/>
                <w:szCs w:val="20"/>
              </w:rPr>
              <w:t>4</w:t>
            </w:r>
            <w:r w:rsidRPr="0038036E">
              <w:rPr>
                <w:sz w:val="20"/>
                <w:szCs w:val="20"/>
              </w:rPr>
              <w:t>.1.</w:t>
            </w:r>
          </w:p>
        </w:tc>
        <w:tc>
          <w:tcPr>
            <w:tcW w:w="1072" w:type="pct"/>
            <w:tcBorders>
              <w:top w:val="single" w:sz="6" w:space="0" w:color="auto"/>
              <w:left w:val="single" w:sz="6" w:space="0" w:color="auto"/>
              <w:bottom w:val="single" w:sz="6" w:space="0" w:color="auto"/>
              <w:right w:val="single" w:sz="6" w:space="0" w:color="auto"/>
            </w:tcBorders>
            <w:vAlign w:val="center"/>
          </w:tcPr>
          <w:p w:rsidR="00AD46D4" w:rsidRPr="00E87149" w:rsidRDefault="00AD46D4" w:rsidP="000209EB">
            <w:pPr>
              <w:rPr>
                <w:sz w:val="22"/>
                <w:szCs w:val="22"/>
              </w:rPr>
            </w:pPr>
            <w:r w:rsidRPr="00E87149">
              <w:rPr>
                <w:sz w:val="22"/>
                <w:szCs w:val="22"/>
              </w:rPr>
              <w:t>Классификация по ОКПД</w:t>
            </w:r>
            <w:proofErr w:type="gramStart"/>
            <w:r w:rsidRPr="00E87149">
              <w:rPr>
                <w:sz w:val="22"/>
                <w:szCs w:val="22"/>
              </w:rPr>
              <w:t>2</w:t>
            </w:r>
            <w:proofErr w:type="gramEnd"/>
          </w:p>
        </w:tc>
        <w:tc>
          <w:tcPr>
            <w:tcW w:w="3642" w:type="pct"/>
            <w:tcBorders>
              <w:top w:val="single" w:sz="6" w:space="0" w:color="auto"/>
              <w:left w:val="single" w:sz="6" w:space="0" w:color="auto"/>
              <w:bottom w:val="single" w:sz="6" w:space="0" w:color="auto"/>
              <w:right w:val="single" w:sz="6" w:space="0" w:color="auto"/>
            </w:tcBorders>
            <w:vAlign w:val="center"/>
          </w:tcPr>
          <w:p w:rsidR="00AD46D4" w:rsidRPr="00091A31" w:rsidRDefault="00AD46D4" w:rsidP="000209EB">
            <w:pPr>
              <w:rPr>
                <w:color w:val="000099"/>
                <w:sz w:val="22"/>
                <w:szCs w:val="22"/>
              </w:rPr>
            </w:pPr>
            <w:r w:rsidRPr="00091A31">
              <w:rPr>
                <w:color w:val="000099"/>
                <w:sz w:val="22"/>
                <w:szCs w:val="22"/>
                <w:lang w:val="en-US"/>
              </w:rPr>
              <w:t>58</w:t>
            </w:r>
            <w:r w:rsidRPr="00091A31">
              <w:rPr>
                <w:color w:val="000099"/>
                <w:sz w:val="22"/>
                <w:szCs w:val="22"/>
              </w:rPr>
              <w:t>.</w:t>
            </w:r>
            <w:r w:rsidRPr="00091A31">
              <w:rPr>
                <w:color w:val="000099"/>
                <w:sz w:val="22"/>
                <w:szCs w:val="22"/>
                <w:lang w:val="en-US"/>
              </w:rPr>
              <w:t>29</w:t>
            </w:r>
            <w:r w:rsidRPr="00091A31">
              <w:rPr>
                <w:color w:val="000099"/>
                <w:sz w:val="22"/>
                <w:szCs w:val="22"/>
              </w:rPr>
              <w:t>.</w:t>
            </w:r>
            <w:r w:rsidRPr="00091A31">
              <w:rPr>
                <w:color w:val="000099"/>
                <w:sz w:val="22"/>
                <w:szCs w:val="22"/>
                <w:lang w:val="en-US"/>
              </w:rPr>
              <w:t>5</w:t>
            </w:r>
            <w:r w:rsidRPr="00091A31">
              <w:rPr>
                <w:color w:val="000099"/>
                <w:sz w:val="22"/>
                <w:szCs w:val="22"/>
              </w:rPr>
              <w:t>0.</w:t>
            </w:r>
            <w:r w:rsidRPr="00091A31">
              <w:rPr>
                <w:color w:val="000099"/>
                <w:sz w:val="22"/>
                <w:szCs w:val="22"/>
                <w:lang w:val="en-US"/>
              </w:rPr>
              <w:t>00</w:t>
            </w:r>
            <w:r w:rsidRPr="00091A31">
              <w:rPr>
                <w:color w:val="000099"/>
                <w:sz w:val="22"/>
                <w:szCs w:val="22"/>
              </w:rPr>
              <w:t>0</w:t>
            </w:r>
          </w:p>
        </w:tc>
      </w:tr>
      <w:tr w:rsidR="00AD46D4" w:rsidRPr="00B80775" w:rsidTr="000209EB">
        <w:trPr>
          <w:trHeight w:val="340"/>
        </w:trPr>
        <w:tc>
          <w:tcPr>
            <w:tcW w:w="286" w:type="pct"/>
            <w:tcBorders>
              <w:top w:val="single" w:sz="6" w:space="0" w:color="auto"/>
              <w:left w:val="single" w:sz="6" w:space="0" w:color="auto"/>
              <w:bottom w:val="single" w:sz="6" w:space="0" w:color="auto"/>
              <w:right w:val="single" w:sz="6" w:space="0" w:color="auto"/>
            </w:tcBorders>
            <w:vAlign w:val="center"/>
          </w:tcPr>
          <w:p w:rsidR="00AD46D4" w:rsidRPr="0038036E" w:rsidRDefault="00AD46D4" w:rsidP="000209EB">
            <w:pPr>
              <w:jc w:val="center"/>
              <w:rPr>
                <w:sz w:val="20"/>
                <w:szCs w:val="20"/>
              </w:rPr>
            </w:pPr>
            <w:r>
              <w:rPr>
                <w:sz w:val="20"/>
                <w:szCs w:val="20"/>
              </w:rPr>
              <w:t>4</w:t>
            </w:r>
            <w:r w:rsidRPr="0038036E">
              <w:rPr>
                <w:sz w:val="20"/>
                <w:szCs w:val="20"/>
              </w:rPr>
              <w:t>.2.</w:t>
            </w:r>
          </w:p>
        </w:tc>
        <w:tc>
          <w:tcPr>
            <w:tcW w:w="1072" w:type="pct"/>
            <w:tcBorders>
              <w:top w:val="single" w:sz="6" w:space="0" w:color="auto"/>
              <w:left w:val="single" w:sz="6" w:space="0" w:color="auto"/>
              <w:bottom w:val="single" w:sz="6" w:space="0" w:color="auto"/>
              <w:right w:val="single" w:sz="6" w:space="0" w:color="auto"/>
            </w:tcBorders>
            <w:vAlign w:val="center"/>
          </w:tcPr>
          <w:p w:rsidR="00AD46D4" w:rsidRPr="00E87149" w:rsidRDefault="00AD46D4" w:rsidP="000209EB">
            <w:pPr>
              <w:ind w:right="-37"/>
              <w:rPr>
                <w:sz w:val="22"/>
                <w:szCs w:val="22"/>
              </w:rPr>
            </w:pPr>
            <w:r w:rsidRPr="00E87149">
              <w:rPr>
                <w:sz w:val="22"/>
                <w:szCs w:val="22"/>
              </w:rPr>
              <w:t>Классификация по ОКВЭД</w:t>
            </w:r>
            <w:proofErr w:type="gramStart"/>
            <w:r w:rsidRPr="00E87149">
              <w:rPr>
                <w:sz w:val="22"/>
                <w:szCs w:val="22"/>
              </w:rPr>
              <w:t>2</w:t>
            </w:r>
            <w:proofErr w:type="gramEnd"/>
          </w:p>
        </w:tc>
        <w:tc>
          <w:tcPr>
            <w:tcW w:w="3642" w:type="pct"/>
            <w:tcBorders>
              <w:top w:val="single" w:sz="6" w:space="0" w:color="auto"/>
              <w:left w:val="single" w:sz="6" w:space="0" w:color="auto"/>
              <w:bottom w:val="single" w:sz="6" w:space="0" w:color="auto"/>
              <w:right w:val="single" w:sz="6" w:space="0" w:color="auto"/>
            </w:tcBorders>
            <w:vAlign w:val="center"/>
          </w:tcPr>
          <w:p w:rsidR="00AD46D4" w:rsidRPr="00091A31" w:rsidRDefault="00AD46D4" w:rsidP="000209EB">
            <w:pPr>
              <w:rPr>
                <w:color w:val="000099"/>
                <w:sz w:val="22"/>
                <w:szCs w:val="22"/>
              </w:rPr>
            </w:pPr>
            <w:r w:rsidRPr="00091A31">
              <w:rPr>
                <w:color w:val="000099"/>
                <w:sz w:val="22"/>
                <w:szCs w:val="22"/>
                <w:lang w:val="en-US"/>
              </w:rPr>
              <w:t>58</w:t>
            </w:r>
            <w:r w:rsidRPr="00091A31">
              <w:rPr>
                <w:color w:val="000099"/>
                <w:sz w:val="22"/>
                <w:szCs w:val="22"/>
              </w:rPr>
              <w:t>.</w:t>
            </w:r>
            <w:r w:rsidRPr="00091A31">
              <w:rPr>
                <w:color w:val="000099"/>
                <w:sz w:val="22"/>
                <w:szCs w:val="22"/>
                <w:lang w:val="en-US"/>
              </w:rPr>
              <w:t>29</w:t>
            </w:r>
          </w:p>
        </w:tc>
      </w:tr>
      <w:tr w:rsidR="00AD46D4" w:rsidRPr="00B80775" w:rsidTr="000209EB">
        <w:trPr>
          <w:trHeight w:val="340"/>
        </w:trPr>
        <w:tc>
          <w:tcPr>
            <w:tcW w:w="286" w:type="pct"/>
            <w:tcBorders>
              <w:top w:val="single" w:sz="6" w:space="0" w:color="auto"/>
              <w:left w:val="single" w:sz="6" w:space="0" w:color="auto"/>
              <w:bottom w:val="single" w:sz="6" w:space="0" w:color="auto"/>
              <w:right w:val="single" w:sz="6" w:space="0" w:color="auto"/>
            </w:tcBorders>
            <w:vAlign w:val="center"/>
          </w:tcPr>
          <w:p w:rsidR="00AD46D4" w:rsidRPr="0038036E" w:rsidRDefault="00AD46D4" w:rsidP="000209EB">
            <w:pPr>
              <w:jc w:val="center"/>
              <w:rPr>
                <w:b/>
                <w:sz w:val="22"/>
                <w:szCs w:val="22"/>
              </w:rPr>
            </w:pPr>
            <w:r>
              <w:rPr>
                <w:b/>
                <w:sz w:val="22"/>
                <w:szCs w:val="22"/>
              </w:rPr>
              <w:t>5</w:t>
            </w:r>
            <w:r w:rsidRPr="0038036E">
              <w:rPr>
                <w:b/>
                <w:sz w:val="22"/>
                <w:szCs w:val="22"/>
              </w:rPr>
              <w:t>.</w:t>
            </w:r>
          </w:p>
        </w:tc>
        <w:tc>
          <w:tcPr>
            <w:tcW w:w="1072" w:type="pct"/>
            <w:tcBorders>
              <w:top w:val="single" w:sz="6" w:space="0" w:color="auto"/>
              <w:left w:val="single" w:sz="6" w:space="0" w:color="auto"/>
              <w:bottom w:val="single" w:sz="6" w:space="0" w:color="auto"/>
              <w:right w:val="single" w:sz="6" w:space="0" w:color="auto"/>
            </w:tcBorders>
            <w:vAlign w:val="center"/>
          </w:tcPr>
          <w:p w:rsidR="00AD46D4" w:rsidRPr="00E662C1" w:rsidRDefault="00AD46D4" w:rsidP="000209EB">
            <w:pPr>
              <w:rPr>
                <w:sz w:val="20"/>
                <w:szCs w:val="20"/>
              </w:rPr>
            </w:pPr>
            <w:r w:rsidRPr="00E662C1">
              <w:rPr>
                <w:sz w:val="20"/>
                <w:szCs w:val="20"/>
              </w:rPr>
              <w:t>Место поставки товара (выполнения работ, оказания услуг)</w:t>
            </w:r>
          </w:p>
        </w:tc>
        <w:tc>
          <w:tcPr>
            <w:tcW w:w="3642" w:type="pct"/>
            <w:tcBorders>
              <w:top w:val="single" w:sz="6" w:space="0" w:color="auto"/>
              <w:left w:val="single" w:sz="6" w:space="0" w:color="auto"/>
              <w:bottom w:val="single" w:sz="6" w:space="0" w:color="auto"/>
              <w:right w:val="single" w:sz="6" w:space="0" w:color="auto"/>
            </w:tcBorders>
            <w:vAlign w:val="center"/>
          </w:tcPr>
          <w:p w:rsidR="00AD46D4" w:rsidRPr="00E87149" w:rsidRDefault="00AD46D4" w:rsidP="000209EB">
            <w:pPr>
              <w:jc w:val="both"/>
              <w:rPr>
                <w:sz w:val="22"/>
                <w:szCs w:val="22"/>
              </w:rPr>
            </w:pPr>
            <w:r w:rsidRPr="00E87149">
              <w:rPr>
                <w:sz w:val="22"/>
                <w:szCs w:val="22"/>
              </w:rPr>
              <w:t xml:space="preserve">Российская Федерация, Удмуртская Республика, </w:t>
            </w:r>
            <w:proofErr w:type="spellStart"/>
            <w:r w:rsidRPr="00E87149">
              <w:rPr>
                <w:sz w:val="22"/>
                <w:szCs w:val="22"/>
              </w:rPr>
              <w:t>г</w:t>
            </w:r>
            <w:proofErr w:type="gramStart"/>
            <w:r w:rsidRPr="00E87149">
              <w:rPr>
                <w:sz w:val="22"/>
                <w:szCs w:val="22"/>
              </w:rPr>
              <w:t>.В</w:t>
            </w:r>
            <w:proofErr w:type="gramEnd"/>
            <w:r w:rsidRPr="00E87149">
              <w:rPr>
                <w:sz w:val="22"/>
                <w:szCs w:val="22"/>
              </w:rPr>
              <w:t>откинск</w:t>
            </w:r>
            <w:proofErr w:type="spellEnd"/>
            <w:r w:rsidRPr="00E87149">
              <w:rPr>
                <w:sz w:val="22"/>
                <w:szCs w:val="22"/>
              </w:rPr>
              <w:t xml:space="preserve">, </w:t>
            </w:r>
            <w:proofErr w:type="spellStart"/>
            <w:r w:rsidRPr="00E87149">
              <w:rPr>
                <w:sz w:val="22"/>
                <w:szCs w:val="22"/>
              </w:rPr>
              <w:t>ул.Кирова</w:t>
            </w:r>
            <w:proofErr w:type="spellEnd"/>
            <w:r w:rsidRPr="00E87149">
              <w:rPr>
                <w:sz w:val="22"/>
                <w:szCs w:val="22"/>
              </w:rPr>
              <w:t>, д.2, территория АО «</w:t>
            </w:r>
            <w:proofErr w:type="spellStart"/>
            <w:r w:rsidRPr="00E87149">
              <w:rPr>
                <w:sz w:val="22"/>
                <w:szCs w:val="22"/>
              </w:rPr>
              <w:t>Воткинский</w:t>
            </w:r>
            <w:proofErr w:type="spellEnd"/>
            <w:r w:rsidRPr="00E87149">
              <w:rPr>
                <w:sz w:val="22"/>
                <w:szCs w:val="22"/>
              </w:rPr>
              <w:t xml:space="preserve"> завод»</w:t>
            </w:r>
          </w:p>
        </w:tc>
      </w:tr>
      <w:tr w:rsidR="00AD46D4" w:rsidRPr="00B80775" w:rsidTr="0098045C">
        <w:trPr>
          <w:trHeight w:val="660"/>
        </w:trPr>
        <w:tc>
          <w:tcPr>
            <w:tcW w:w="286" w:type="pct"/>
            <w:tcBorders>
              <w:top w:val="single" w:sz="6" w:space="0" w:color="auto"/>
              <w:left w:val="single" w:sz="6" w:space="0" w:color="auto"/>
              <w:bottom w:val="single" w:sz="6" w:space="0" w:color="auto"/>
              <w:right w:val="single" w:sz="6" w:space="0" w:color="auto"/>
            </w:tcBorders>
            <w:vAlign w:val="center"/>
          </w:tcPr>
          <w:p w:rsidR="00AD46D4" w:rsidRPr="0038036E" w:rsidRDefault="00AD46D4" w:rsidP="000209EB">
            <w:pPr>
              <w:jc w:val="center"/>
              <w:rPr>
                <w:b/>
                <w:sz w:val="22"/>
                <w:szCs w:val="22"/>
              </w:rPr>
            </w:pPr>
            <w:r>
              <w:rPr>
                <w:b/>
                <w:sz w:val="22"/>
                <w:szCs w:val="22"/>
              </w:rPr>
              <w:t>6</w:t>
            </w:r>
            <w:r w:rsidRPr="0038036E">
              <w:rPr>
                <w:b/>
                <w:sz w:val="22"/>
                <w:szCs w:val="22"/>
              </w:rPr>
              <w:t>.</w:t>
            </w:r>
          </w:p>
        </w:tc>
        <w:tc>
          <w:tcPr>
            <w:tcW w:w="1072" w:type="pct"/>
            <w:tcBorders>
              <w:top w:val="single" w:sz="6" w:space="0" w:color="auto"/>
              <w:left w:val="single" w:sz="6" w:space="0" w:color="auto"/>
              <w:bottom w:val="single" w:sz="6" w:space="0" w:color="auto"/>
              <w:right w:val="single" w:sz="6" w:space="0" w:color="auto"/>
            </w:tcBorders>
            <w:vAlign w:val="center"/>
          </w:tcPr>
          <w:p w:rsidR="00AD46D4" w:rsidRPr="00C368DB" w:rsidRDefault="00AD46D4" w:rsidP="00EC0C30">
            <w:pPr>
              <w:rPr>
                <w:sz w:val="22"/>
                <w:szCs w:val="22"/>
              </w:rPr>
            </w:pPr>
            <w:r w:rsidRPr="00C368DB">
              <w:rPr>
                <w:sz w:val="22"/>
                <w:szCs w:val="22"/>
              </w:rPr>
              <w:t xml:space="preserve">Начальная (максимальная) цена </w:t>
            </w:r>
            <w:r w:rsidR="00EC0C30">
              <w:rPr>
                <w:sz w:val="22"/>
                <w:szCs w:val="22"/>
              </w:rPr>
              <w:t>договора</w:t>
            </w:r>
            <w:r w:rsidRPr="00C368DB">
              <w:rPr>
                <w:sz w:val="22"/>
                <w:szCs w:val="22"/>
              </w:rPr>
              <w:t xml:space="preserve"> </w:t>
            </w:r>
          </w:p>
        </w:tc>
        <w:tc>
          <w:tcPr>
            <w:tcW w:w="3642" w:type="pct"/>
            <w:tcBorders>
              <w:top w:val="single" w:sz="6" w:space="0" w:color="auto"/>
              <w:left w:val="single" w:sz="6" w:space="0" w:color="auto"/>
              <w:bottom w:val="single" w:sz="6" w:space="0" w:color="auto"/>
              <w:right w:val="single" w:sz="6" w:space="0" w:color="auto"/>
            </w:tcBorders>
            <w:vAlign w:val="center"/>
          </w:tcPr>
          <w:p w:rsidR="00AD46D4" w:rsidRPr="00FF4DB0" w:rsidRDefault="00EB3751" w:rsidP="0055350A">
            <w:pPr>
              <w:jc w:val="both"/>
              <w:rPr>
                <w:color w:val="000099"/>
                <w:sz w:val="22"/>
                <w:szCs w:val="22"/>
              </w:rPr>
            </w:pPr>
            <w:r>
              <w:rPr>
                <w:b/>
                <w:color w:val="000099"/>
                <w:sz w:val="22"/>
                <w:szCs w:val="22"/>
              </w:rPr>
              <w:t>1</w:t>
            </w:r>
            <w:r w:rsidR="00AD46D4" w:rsidRPr="00FF4DB0">
              <w:rPr>
                <w:b/>
                <w:color w:val="000099"/>
                <w:sz w:val="22"/>
                <w:szCs w:val="22"/>
                <w:lang w:val="en-US"/>
              </w:rPr>
              <w:t> </w:t>
            </w:r>
            <w:r w:rsidR="0055350A">
              <w:rPr>
                <w:b/>
                <w:color w:val="000099"/>
                <w:sz w:val="22"/>
                <w:szCs w:val="22"/>
              </w:rPr>
              <w:t>586</w:t>
            </w:r>
            <w:r w:rsidR="00AD46D4" w:rsidRPr="00FF4DB0">
              <w:rPr>
                <w:b/>
                <w:color w:val="000099"/>
                <w:sz w:val="22"/>
                <w:szCs w:val="22"/>
              </w:rPr>
              <w:t> </w:t>
            </w:r>
            <w:r w:rsidR="0055350A">
              <w:rPr>
                <w:b/>
                <w:color w:val="000099"/>
                <w:sz w:val="22"/>
                <w:szCs w:val="22"/>
              </w:rPr>
              <w:t>520</w:t>
            </w:r>
            <w:r w:rsidR="00AD46D4" w:rsidRPr="00FF4DB0">
              <w:rPr>
                <w:b/>
                <w:color w:val="000099"/>
                <w:sz w:val="22"/>
                <w:szCs w:val="22"/>
              </w:rPr>
              <w:t>,00 Руб</w:t>
            </w:r>
            <w:r w:rsidR="00AD46D4" w:rsidRPr="00FF4DB0">
              <w:rPr>
                <w:color w:val="000099"/>
                <w:sz w:val="22"/>
                <w:szCs w:val="22"/>
              </w:rPr>
              <w:t>. (</w:t>
            </w:r>
            <w:r>
              <w:rPr>
                <w:color w:val="000099"/>
                <w:sz w:val="22"/>
                <w:szCs w:val="22"/>
              </w:rPr>
              <w:t>Один</w:t>
            </w:r>
            <w:r w:rsidR="00AD46D4" w:rsidRPr="00FF4DB0">
              <w:rPr>
                <w:color w:val="000099"/>
                <w:sz w:val="22"/>
                <w:szCs w:val="22"/>
              </w:rPr>
              <w:t xml:space="preserve"> миллион </w:t>
            </w:r>
            <w:r w:rsidR="0055350A">
              <w:rPr>
                <w:color w:val="000099"/>
                <w:sz w:val="22"/>
                <w:szCs w:val="22"/>
              </w:rPr>
              <w:t>пятьсот восемьдесят шесть</w:t>
            </w:r>
            <w:r w:rsidR="00AD46D4" w:rsidRPr="00FF4DB0">
              <w:rPr>
                <w:color w:val="000099"/>
                <w:sz w:val="22"/>
                <w:szCs w:val="22"/>
              </w:rPr>
              <w:t xml:space="preserve"> тысяч </w:t>
            </w:r>
            <w:r w:rsidR="0055350A">
              <w:rPr>
                <w:color w:val="000099"/>
                <w:sz w:val="22"/>
                <w:szCs w:val="22"/>
              </w:rPr>
              <w:t>пятьсот двадцать</w:t>
            </w:r>
            <w:r w:rsidR="00131034">
              <w:rPr>
                <w:color w:val="000099"/>
                <w:sz w:val="22"/>
                <w:szCs w:val="22"/>
              </w:rPr>
              <w:t xml:space="preserve"> </w:t>
            </w:r>
            <w:r w:rsidR="00AD46D4" w:rsidRPr="00FF4DB0">
              <w:rPr>
                <w:color w:val="000099"/>
                <w:sz w:val="22"/>
                <w:szCs w:val="22"/>
              </w:rPr>
              <w:t xml:space="preserve">рублей, 00 коп.), </w:t>
            </w:r>
            <w:r w:rsidR="00AD46D4" w:rsidRPr="00C13422">
              <w:rPr>
                <w:color w:val="000099"/>
                <w:sz w:val="22"/>
                <w:szCs w:val="22"/>
              </w:rPr>
              <w:t>НДС не облагается на основании подпункта 26 пункта 2 статьи 149 Налогового Кодекса РФ</w:t>
            </w:r>
          </w:p>
        </w:tc>
      </w:tr>
      <w:tr w:rsidR="00AD46D4" w:rsidRPr="00B80775" w:rsidTr="0098045C">
        <w:trPr>
          <w:trHeight w:val="421"/>
        </w:trPr>
        <w:tc>
          <w:tcPr>
            <w:tcW w:w="286" w:type="pct"/>
            <w:tcBorders>
              <w:top w:val="single" w:sz="6" w:space="0" w:color="auto"/>
              <w:left w:val="single" w:sz="6" w:space="0" w:color="auto"/>
              <w:bottom w:val="single" w:sz="6" w:space="0" w:color="auto"/>
              <w:right w:val="single" w:sz="6" w:space="0" w:color="auto"/>
            </w:tcBorders>
            <w:vAlign w:val="center"/>
          </w:tcPr>
          <w:p w:rsidR="00AD46D4" w:rsidRPr="0038036E" w:rsidRDefault="00AD46D4" w:rsidP="000209EB">
            <w:pPr>
              <w:jc w:val="center"/>
              <w:rPr>
                <w:b/>
                <w:sz w:val="22"/>
                <w:szCs w:val="22"/>
              </w:rPr>
            </w:pPr>
            <w:r>
              <w:rPr>
                <w:b/>
                <w:sz w:val="22"/>
                <w:szCs w:val="22"/>
              </w:rPr>
              <w:t>7</w:t>
            </w:r>
            <w:r w:rsidRPr="0038036E">
              <w:rPr>
                <w:b/>
                <w:sz w:val="22"/>
                <w:szCs w:val="22"/>
              </w:rPr>
              <w:t>.</w:t>
            </w:r>
          </w:p>
        </w:tc>
        <w:tc>
          <w:tcPr>
            <w:tcW w:w="1072" w:type="pct"/>
            <w:tcBorders>
              <w:top w:val="single" w:sz="6" w:space="0" w:color="auto"/>
              <w:left w:val="single" w:sz="6" w:space="0" w:color="auto"/>
              <w:bottom w:val="single" w:sz="6" w:space="0" w:color="auto"/>
              <w:right w:val="single" w:sz="6" w:space="0" w:color="auto"/>
            </w:tcBorders>
            <w:vAlign w:val="center"/>
          </w:tcPr>
          <w:p w:rsidR="00AD46D4" w:rsidRPr="00C368DB" w:rsidRDefault="00AD46D4" w:rsidP="000209EB">
            <w:pPr>
              <w:rPr>
                <w:sz w:val="22"/>
                <w:szCs w:val="22"/>
              </w:rPr>
            </w:pPr>
            <w:r w:rsidRPr="00C368DB">
              <w:rPr>
                <w:sz w:val="22"/>
                <w:szCs w:val="22"/>
              </w:rPr>
              <w:t>Обеспечение заявки</w:t>
            </w:r>
          </w:p>
        </w:tc>
        <w:tc>
          <w:tcPr>
            <w:tcW w:w="3642" w:type="pct"/>
            <w:tcBorders>
              <w:top w:val="single" w:sz="6" w:space="0" w:color="auto"/>
              <w:left w:val="single" w:sz="6" w:space="0" w:color="auto"/>
              <w:bottom w:val="single" w:sz="6" w:space="0" w:color="auto"/>
              <w:right w:val="single" w:sz="6" w:space="0" w:color="auto"/>
            </w:tcBorders>
            <w:vAlign w:val="center"/>
          </w:tcPr>
          <w:p w:rsidR="00AD46D4" w:rsidRPr="00E87149" w:rsidRDefault="00AD46D4" w:rsidP="000209EB">
            <w:pPr>
              <w:jc w:val="both"/>
              <w:rPr>
                <w:sz w:val="22"/>
                <w:szCs w:val="22"/>
                <w:highlight w:val="yellow"/>
              </w:rPr>
            </w:pPr>
            <w:r>
              <w:rPr>
                <w:sz w:val="22"/>
                <w:szCs w:val="22"/>
              </w:rPr>
              <w:t>Н</w:t>
            </w:r>
            <w:r w:rsidRPr="00E87149">
              <w:rPr>
                <w:sz w:val="22"/>
                <w:szCs w:val="22"/>
              </w:rPr>
              <w:t>е требуется</w:t>
            </w:r>
          </w:p>
        </w:tc>
      </w:tr>
      <w:tr w:rsidR="00AD46D4" w:rsidRPr="00B80775" w:rsidTr="008D4D82">
        <w:trPr>
          <w:trHeight w:val="309"/>
        </w:trPr>
        <w:tc>
          <w:tcPr>
            <w:tcW w:w="286" w:type="pct"/>
            <w:tcBorders>
              <w:top w:val="single" w:sz="6" w:space="0" w:color="auto"/>
              <w:left w:val="single" w:sz="6" w:space="0" w:color="auto"/>
              <w:bottom w:val="single" w:sz="6" w:space="0" w:color="auto"/>
              <w:right w:val="single" w:sz="6" w:space="0" w:color="auto"/>
            </w:tcBorders>
            <w:vAlign w:val="center"/>
          </w:tcPr>
          <w:p w:rsidR="00AD46D4" w:rsidRPr="0038036E" w:rsidRDefault="00AD46D4" w:rsidP="000209EB">
            <w:pPr>
              <w:jc w:val="center"/>
              <w:rPr>
                <w:b/>
                <w:sz w:val="22"/>
                <w:szCs w:val="22"/>
              </w:rPr>
            </w:pPr>
            <w:r>
              <w:rPr>
                <w:b/>
                <w:sz w:val="22"/>
                <w:szCs w:val="22"/>
              </w:rPr>
              <w:t>8</w:t>
            </w:r>
            <w:r w:rsidRPr="0038036E">
              <w:rPr>
                <w:b/>
                <w:sz w:val="22"/>
                <w:szCs w:val="22"/>
              </w:rPr>
              <w:t>.</w:t>
            </w:r>
          </w:p>
        </w:tc>
        <w:tc>
          <w:tcPr>
            <w:tcW w:w="1072" w:type="pct"/>
            <w:tcBorders>
              <w:top w:val="single" w:sz="6" w:space="0" w:color="auto"/>
              <w:left w:val="single" w:sz="6" w:space="0" w:color="auto"/>
              <w:bottom w:val="single" w:sz="6" w:space="0" w:color="auto"/>
              <w:right w:val="single" w:sz="6" w:space="0" w:color="auto"/>
            </w:tcBorders>
            <w:vAlign w:val="center"/>
          </w:tcPr>
          <w:p w:rsidR="00AD46D4" w:rsidRPr="00C368DB" w:rsidRDefault="00AD46D4" w:rsidP="00EC0C30">
            <w:pPr>
              <w:rPr>
                <w:sz w:val="20"/>
                <w:szCs w:val="20"/>
              </w:rPr>
            </w:pPr>
            <w:r w:rsidRPr="00C368DB">
              <w:rPr>
                <w:sz w:val="20"/>
                <w:szCs w:val="20"/>
              </w:rPr>
              <w:t xml:space="preserve">Обеспечение исполнения </w:t>
            </w:r>
            <w:r w:rsidR="00EC0C30">
              <w:rPr>
                <w:sz w:val="20"/>
                <w:szCs w:val="20"/>
              </w:rPr>
              <w:t>договора</w:t>
            </w:r>
          </w:p>
        </w:tc>
        <w:tc>
          <w:tcPr>
            <w:tcW w:w="3642" w:type="pct"/>
            <w:tcBorders>
              <w:top w:val="single" w:sz="6" w:space="0" w:color="auto"/>
              <w:left w:val="single" w:sz="6" w:space="0" w:color="auto"/>
              <w:bottom w:val="single" w:sz="6" w:space="0" w:color="auto"/>
              <w:right w:val="single" w:sz="6" w:space="0" w:color="auto"/>
            </w:tcBorders>
            <w:vAlign w:val="center"/>
          </w:tcPr>
          <w:p w:rsidR="00AD46D4" w:rsidRPr="00E87149" w:rsidRDefault="00AD46D4" w:rsidP="000209EB">
            <w:pPr>
              <w:rPr>
                <w:sz w:val="22"/>
                <w:szCs w:val="22"/>
              </w:rPr>
            </w:pPr>
            <w:r>
              <w:rPr>
                <w:sz w:val="22"/>
                <w:szCs w:val="22"/>
              </w:rPr>
              <w:t>Н</w:t>
            </w:r>
            <w:r w:rsidRPr="00E87149">
              <w:rPr>
                <w:sz w:val="22"/>
                <w:szCs w:val="22"/>
              </w:rPr>
              <w:t>е требуется</w:t>
            </w:r>
          </w:p>
        </w:tc>
      </w:tr>
      <w:tr w:rsidR="00AD46D4" w:rsidRPr="003B5208" w:rsidTr="000209EB">
        <w:trPr>
          <w:trHeight w:val="32"/>
        </w:trPr>
        <w:tc>
          <w:tcPr>
            <w:tcW w:w="286" w:type="pct"/>
            <w:tcBorders>
              <w:top w:val="single" w:sz="6" w:space="0" w:color="auto"/>
              <w:left w:val="single" w:sz="6" w:space="0" w:color="auto"/>
              <w:bottom w:val="single" w:sz="6" w:space="0" w:color="auto"/>
              <w:right w:val="single" w:sz="6" w:space="0" w:color="auto"/>
            </w:tcBorders>
            <w:vAlign w:val="center"/>
          </w:tcPr>
          <w:p w:rsidR="00AD46D4" w:rsidRPr="003B5208" w:rsidRDefault="00AD46D4" w:rsidP="000209EB">
            <w:pPr>
              <w:jc w:val="center"/>
              <w:rPr>
                <w:b/>
                <w:sz w:val="22"/>
                <w:szCs w:val="22"/>
              </w:rPr>
            </w:pPr>
            <w:r w:rsidRPr="00FF4DB0">
              <w:rPr>
                <w:b/>
                <w:sz w:val="22"/>
                <w:szCs w:val="22"/>
              </w:rPr>
              <w:t>9</w:t>
            </w:r>
            <w:r w:rsidRPr="003B5208">
              <w:rPr>
                <w:b/>
                <w:sz w:val="22"/>
                <w:szCs w:val="22"/>
              </w:rPr>
              <w:t>.</w:t>
            </w:r>
          </w:p>
        </w:tc>
        <w:tc>
          <w:tcPr>
            <w:tcW w:w="4714" w:type="pct"/>
            <w:gridSpan w:val="2"/>
            <w:tcBorders>
              <w:top w:val="single" w:sz="6" w:space="0" w:color="auto"/>
              <w:left w:val="single" w:sz="6" w:space="0" w:color="auto"/>
              <w:bottom w:val="single" w:sz="6" w:space="0" w:color="auto"/>
              <w:right w:val="single" w:sz="6" w:space="0" w:color="auto"/>
            </w:tcBorders>
            <w:vAlign w:val="center"/>
          </w:tcPr>
          <w:p w:rsidR="00AD46D4" w:rsidRPr="003B5208" w:rsidRDefault="00AD46D4" w:rsidP="000209EB">
            <w:pPr>
              <w:rPr>
                <w:b/>
                <w:color w:val="000000"/>
                <w:sz w:val="22"/>
                <w:szCs w:val="22"/>
              </w:rPr>
            </w:pPr>
            <w:r w:rsidRPr="003B5208">
              <w:rPr>
                <w:b/>
                <w:color w:val="000000"/>
                <w:sz w:val="22"/>
                <w:szCs w:val="22"/>
              </w:rPr>
              <w:t>Предоставление заявок на участие в процедуре закупки</w:t>
            </w:r>
          </w:p>
        </w:tc>
      </w:tr>
      <w:tr w:rsidR="00AD46D4" w:rsidRPr="003B5208" w:rsidTr="000209EB">
        <w:trPr>
          <w:trHeight w:val="340"/>
        </w:trPr>
        <w:tc>
          <w:tcPr>
            <w:tcW w:w="286" w:type="pct"/>
            <w:tcBorders>
              <w:top w:val="single" w:sz="6" w:space="0" w:color="auto"/>
              <w:left w:val="single" w:sz="6" w:space="0" w:color="auto"/>
              <w:bottom w:val="single" w:sz="6" w:space="0" w:color="auto"/>
              <w:right w:val="single" w:sz="6" w:space="0" w:color="auto"/>
            </w:tcBorders>
            <w:vAlign w:val="center"/>
          </w:tcPr>
          <w:p w:rsidR="00AD46D4" w:rsidRPr="003B5208" w:rsidRDefault="00AD46D4" w:rsidP="000209EB">
            <w:pPr>
              <w:jc w:val="center"/>
              <w:rPr>
                <w:sz w:val="20"/>
                <w:szCs w:val="20"/>
              </w:rPr>
            </w:pPr>
            <w:r>
              <w:rPr>
                <w:sz w:val="20"/>
                <w:szCs w:val="20"/>
                <w:lang w:val="en-US"/>
              </w:rPr>
              <w:t>9</w:t>
            </w:r>
            <w:r w:rsidRPr="003B5208">
              <w:rPr>
                <w:sz w:val="20"/>
                <w:szCs w:val="20"/>
              </w:rPr>
              <w:t>.1.</w:t>
            </w:r>
          </w:p>
        </w:tc>
        <w:tc>
          <w:tcPr>
            <w:tcW w:w="1072" w:type="pct"/>
            <w:tcBorders>
              <w:top w:val="single" w:sz="6" w:space="0" w:color="auto"/>
              <w:left w:val="single" w:sz="6" w:space="0" w:color="auto"/>
              <w:bottom w:val="single" w:sz="6" w:space="0" w:color="auto"/>
              <w:right w:val="single" w:sz="6" w:space="0" w:color="auto"/>
            </w:tcBorders>
            <w:vAlign w:val="center"/>
          </w:tcPr>
          <w:p w:rsidR="00AD46D4" w:rsidRPr="003B5208" w:rsidRDefault="00AD46D4" w:rsidP="000209EB">
            <w:pPr>
              <w:rPr>
                <w:sz w:val="22"/>
                <w:szCs w:val="22"/>
              </w:rPr>
            </w:pPr>
            <w:r w:rsidRPr="003B5208">
              <w:rPr>
                <w:sz w:val="22"/>
                <w:szCs w:val="22"/>
              </w:rPr>
              <w:t>Адрес подачи заявок</w:t>
            </w:r>
          </w:p>
        </w:tc>
        <w:tc>
          <w:tcPr>
            <w:tcW w:w="3642" w:type="pct"/>
            <w:tcBorders>
              <w:top w:val="single" w:sz="6" w:space="0" w:color="auto"/>
              <w:left w:val="single" w:sz="6" w:space="0" w:color="auto"/>
              <w:bottom w:val="single" w:sz="6" w:space="0" w:color="auto"/>
              <w:right w:val="single" w:sz="6" w:space="0" w:color="auto"/>
            </w:tcBorders>
            <w:vAlign w:val="center"/>
          </w:tcPr>
          <w:p w:rsidR="00AD46D4" w:rsidRPr="00E87149" w:rsidRDefault="00AD46D4" w:rsidP="000209EB">
            <w:pPr>
              <w:jc w:val="both"/>
              <w:rPr>
                <w:sz w:val="22"/>
                <w:szCs w:val="22"/>
              </w:rPr>
            </w:pPr>
            <w:r w:rsidRPr="00E87149">
              <w:rPr>
                <w:sz w:val="22"/>
                <w:szCs w:val="22"/>
              </w:rPr>
              <w:t xml:space="preserve">Электронная торговая площадка </w:t>
            </w:r>
            <w:r w:rsidR="00094D1B" w:rsidRPr="00094D1B">
              <w:rPr>
                <w:b/>
                <w:color w:val="000099"/>
                <w:sz w:val="22"/>
                <w:szCs w:val="22"/>
              </w:rPr>
              <w:t xml:space="preserve">«НЭП-Фабрикант» – </w:t>
            </w:r>
            <w:proofErr w:type="spellStart"/>
            <w:r w:rsidR="00094D1B" w:rsidRPr="00094D1B">
              <w:rPr>
                <w:b/>
                <w:color w:val="000099"/>
                <w:sz w:val="22"/>
                <w:szCs w:val="22"/>
                <w:lang w:val="en-US"/>
              </w:rPr>
              <w:t>fabrikant</w:t>
            </w:r>
            <w:proofErr w:type="spellEnd"/>
            <w:r w:rsidR="00094D1B" w:rsidRPr="00094D1B">
              <w:rPr>
                <w:b/>
                <w:color w:val="000099"/>
                <w:sz w:val="22"/>
                <w:szCs w:val="22"/>
              </w:rPr>
              <w:t>.</w:t>
            </w:r>
            <w:proofErr w:type="spellStart"/>
            <w:r w:rsidR="00094D1B" w:rsidRPr="00094D1B">
              <w:rPr>
                <w:b/>
                <w:color w:val="000099"/>
                <w:sz w:val="22"/>
                <w:szCs w:val="22"/>
                <w:lang w:val="en-US"/>
              </w:rPr>
              <w:t>ru</w:t>
            </w:r>
            <w:proofErr w:type="spellEnd"/>
            <w:r w:rsidRPr="00E87149">
              <w:rPr>
                <w:color w:val="000099"/>
                <w:sz w:val="22"/>
                <w:szCs w:val="22"/>
              </w:rPr>
              <w:t xml:space="preserve"> </w:t>
            </w:r>
            <w:r w:rsidRPr="00E87149">
              <w:rPr>
                <w:sz w:val="22"/>
                <w:szCs w:val="22"/>
              </w:rPr>
              <w:t xml:space="preserve">в соответствии с правилами и регламентами, действующими на </w:t>
            </w:r>
            <w:proofErr w:type="gramStart"/>
            <w:r w:rsidRPr="00E87149">
              <w:rPr>
                <w:sz w:val="22"/>
                <w:szCs w:val="22"/>
              </w:rPr>
              <w:t>данной</w:t>
            </w:r>
            <w:proofErr w:type="gramEnd"/>
            <w:r w:rsidRPr="00E87149">
              <w:rPr>
                <w:sz w:val="22"/>
                <w:szCs w:val="22"/>
              </w:rPr>
              <w:t xml:space="preserve"> ЭТП</w:t>
            </w:r>
          </w:p>
        </w:tc>
      </w:tr>
      <w:tr w:rsidR="00AD46D4" w:rsidRPr="003B5208" w:rsidTr="000209EB">
        <w:trPr>
          <w:trHeight w:val="340"/>
        </w:trPr>
        <w:tc>
          <w:tcPr>
            <w:tcW w:w="286" w:type="pct"/>
            <w:tcBorders>
              <w:top w:val="single" w:sz="6" w:space="0" w:color="auto"/>
              <w:left w:val="single" w:sz="6" w:space="0" w:color="auto"/>
              <w:bottom w:val="single" w:sz="6" w:space="0" w:color="auto"/>
              <w:right w:val="single" w:sz="6" w:space="0" w:color="auto"/>
            </w:tcBorders>
            <w:vAlign w:val="center"/>
          </w:tcPr>
          <w:p w:rsidR="00AD46D4" w:rsidRPr="003B5208" w:rsidRDefault="00AD46D4" w:rsidP="000209EB">
            <w:pPr>
              <w:jc w:val="center"/>
              <w:rPr>
                <w:sz w:val="20"/>
                <w:szCs w:val="20"/>
              </w:rPr>
            </w:pPr>
            <w:r>
              <w:rPr>
                <w:sz w:val="20"/>
                <w:szCs w:val="20"/>
                <w:lang w:val="en-US"/>
              </w:rPr>
              <w:t>9</w:t>
            </w:r>
            <w:r w:rsidRPr="003B5208">
              <w:rPr>
                <w:sz w:val="20"/>
                <w:szCs w:val="20"/>
              </w:rPr>
              <w:t>.2.</w:t>
            </w:r>
          </w:p>
        </w:tc>
        <w:tc>
          <w:tcPr>
            <w:tcW w:w="1072" w:type="pct"/>
            <w:tcBorders>
              <w:top w:val="single" w:sz="6" w:space="0" w:color="auto"/>
              <w:left w:val="single" w:sz="6" w:space="0" w:color="auto"/>
              <w:bottom w:val="single" w:sz="6" w:space="0" w:color="auto"/>
              <w:right w:val="single" w:sz="6" w:space="0" w:color="auto"/>
            </w:tcBorders>
            <w:vAlign w:val="center"/>
          </w:tcPr>
          <w:p w:rsidR="00AD46D4" w:rsidRPr="003B5208" w:rsidRDefault="00AD46D4" w:rsidP="000209EB">
            <w:pPr>
              <w:rPr>
                <w:sz w:val="22"/>
                <w:szCs w:val="22"/>
              </w:rPr>
            </w:pPr>
            <w:r w:rsidRPr="003B5208">
              <w:rPr>
                <w:sz w:val="22"/>
                <w:szCs w:val="22"/>
              </w:rPr>
              <w:t xml:space="preserve">Способ подачи заявки </w:t>
            </w:r>
          </w:p>
        </w:tc>
        <w:tc>
          <w:tcPr>
            <w:tcW w:w="3642" w:type="pct"/>
            <w:tcBorders>
              <w:top w:val="single" w:sz="6" w:space="0" w:color="auto"/>
              <w:left w:val="single" w:sz="6" w:space="0" w:color="auto"/>
              <w:bottom w:val="single" w:sz="6" w:space="0" w:color="auto"/>
              <w:right w:val="single" w:sz="6" w:space="0" w:color="auto"/>
            </w:tcBorders>
            <w:vAlign w:val="center"/>
          </w:tcPr>
          <w:p w:rsidR="00AD46D4" w:rsidRPr="00E87149" w:rsidRDefault="00AD46D4" w:rsidP="000209EB">
            <w:pPr>
              <w:jc w:val="both"/>
              <w:rPr>
                <w:sz w:val="22"/>
                <w:szCs w:val="22"/>
              </w:rPr>
            </w:pPr>
            <w:r w:rsidRPr="00E87149">
              <w:rPr>
                <w:sz w:val="22"/>
                <w:szCs w:val="22"/>
              </w:rPr>
              <w:t xml:space="preserve">Участники запроса котировок в электронной форме, подают заявки через электронную торговую площадку </w:t>
            </w:r>
            <w:r w:rsidR="00094D1B" w:rsidRPr="00094D1B">
              <w:rPr>
                <w:b/>
                <w:color w:val="000099"/>
                <w:sz w:val="22"/>
                <w:szCs w:val="22"/>
              </w:rPr>
              <w:t xml:space="preserve">«НЭП-Фабрикант» – </w:t>
            </w:r>
            <w:proofErr w:type="spellStart"/>
            <w:r w:rsidR="00094D1B" w:rsidRPr="00094D1B">
              <w:rPr>
                <w:b/>
                <w:color w:val="000099"/>
                <w:sz w:val="22"/>
                <w:szCs w:val="22"/>
                <w:lang w:val="en-US"/>
              </w:rPr>
              <w:t>fabrikant</w:t>
            </w:r>
            <w:proofErr w:type="spellEnd"/>
            <w:r w:rsidR="00094D1B" w:rsidRPr="00094D1B">
              <w:rPr>
                <w:b/>
                <w:color w:val="000099"/>
                <w:sz w:val="22"/>
                <w:szCs w:val="22"/>
              </w:rPr>
              <w:t>.</w:t>
            </w:r>
            <w:proofErr w:type="spellStart"/>
            <w:r w:rsidR="00094D1B" w:rsidRPr="00094D1B">
              <w:rPr>
                <w:b/>
                <w:color w:val="000099"/>
                <w:sz w:val="22"/>
                <w:szCs w:val="22"/>
                <w:lang w:val="en-US"/>
              </w:rPr>
              <w:t>ru</w:t>
            </w:r>
            <w:proofErr w:type="spellEnd"/>
            <w:r w:rsidRPr="00E87149">
              <w:rPr>
                <w:color w:val="000099"/>
                <w:sz w:val="22"/>
                <w:szCs w:val="22"/>
              </w:rPr>
              <w:t xml:space="preserve"> </w:t>
            </w:r>
            <w:r w:rsidRPr="00E87149">
              <w:rPr>
                <w:sz w:val="22"/>
                <w:szCs w:val="22"/>
              </w:rPr>
              <w:t xml:space="preserve">в соответствии с правилами и регламентами, действующими </w:t>
            </w:r>
            <w:proofErr w:type="gramStart"/>
            <w:r w:rsidRPr="00E87149">
              <w:rPr>
                <w:sz w:val="22"/>
                <w:szCs w:val="22"/>
              </w:rPr>
              <w:t>на</w:t>
            </w:r>
            <w:proofErr w:type="gramEnd"/>
            <w:r w:rsidRPr="00E87149">
              <w:rPr>
                <w:sz w:val="22"/>
                <w:szCs w:val="22"/>
              </w:rPr>
              <w:t xml:space="preserve"> данной ЭТП</w:t>
            </w:r>
          </w:p>
        </w:tc>
      </w:tr>
      <w:tr w:rsidR="00AD46D4" w:rsidRPr="003B5208" w:rsidTr="000209EB">
        <w:trPr>
          <w:trHeight w:val="340"/>
        </w:trPr>
        <w:tc>
          <w:tcPr>
            <w:tcW w:w="286" w:type="pct"/>
            <w:tcBorders>
              <w:top w:val="single" w:sz="6" w:space="0" w:color="auto"/>
              <w:left w:val="single" w:sz="6" w:space="0" w:color="auto"/>
              <w:bottom w:val="single" w:sz="6" w:space="0" w:color="auto"/>
              <w:right w:val="single" w:sz="6" w:space="0" w:color="auto"/>
            </w:tcBorders>
            <w:vAlign w:val="center"/>
          </w:tcPr>
          <w:p w:rsidR="00AD46D4" w:rsidRPr="003B5208" w:rsidRDefault="00AD46D4" w:rsidP="000209EB">
            <w:pPr>
              <w:jc w:val="center"/>
              <w:rPr>
                <w:sz w:val="20"/>
                <w:szCs w:val="20"/>
              </w:rPr>
            </w:pPr>
            <w:r>
              <w:rPr>
                <w:sz w:val="20"/>
                <w:szCs w:val="20"/>
                <w:lang w:val="en-US"/>
              </w:rPr>
              <w:t>9</w:t>
            </w:r>
            <w:r w:rsidRPr="003B5208">
              <w:rPr>
                <w:sz w:val="20"/>
                <w:szCs w:val="20"/>
              </w:rPr>
              <w:t>.3.</w:t>
            </w:r>
          </w:p>
        </w:tc>
        <w:tc>
          <w:tcPr>
            <w:tcW w:w="1072" w:type="pct"/>
            <w:tcBorders>
              <w:top w:val="single" w:sz="6" w:space="0" w:color="auto"/>
              <w:left w:val="single" w:sz="6" w:space="0" w:color="auto"/>
              <w:bottom w:val="single" w:sz="6" w:space="0" w:color="auto"/>
              <w:right w:val="single" w:sz="6" w:space="0" w:color="auto"/>
            </w:tcBorders>
            <w:vAlign w:val="center"/>
          </w:tcPr>
          <w:p w:rsidR="00AD46D4" w:rsidRPr="003B5208" w:rsidRDefault="00AD46D4" w:rsidP="000209EB">
            <w:pPr>
              <w:rPr>
                <w:sz w:val="22"/>
                <w:szCs w:val="22"/>
              </w:rPr>
            </w:pPr>
            <w:r w:rsidRPr="003B5208">
              <w:rPr>
                <w:sz w:val="22"/>
                <w:szCs w:val="22"/>
              </w:rPr>
              <w:t xml:space="preserve">Дата и время начала подачи заявок </w:t>
            </w:r>
          </w:p>
        </w:tc>
        <w:tc>
          <w:tcPr>
            <w:tcW w:w="3642" w:type="pct"/>
            <w:tcBorders>
              <w:top w:val="single" w:sz="6" w:space="0" w:color="auto"/>
              <w:left w:val="single" w:sz="6" w:space="0" w:color="auto"/>
              <w:bottom w:val="single" w:sz="6" w:space="0" w:color="auto"/>
              <w:right w:val="single" w:sz="6" w:space="0" w:color="auto"/>
            </w:tcBorders>
            <w:vAlign w:val="center"/>
          </w:tcPr>
          <w:p w:rsidR="00AD46D4" w:rsidRPr="003B5208" w:rsidRDefault="00AD46D4" w:rsidP="0098045C">
            <w:pPr>
              <w:jc w:val="both"/>
              <w:rPr>
                <w:b/>
                <w:i/>
                <w:sz w:val="22"/>
                <w:szCs w:val="22"/>
              </w:rPr>
            </w:pPr>
            <w:r w:rsidRPr="0098045C">
              <w:rPr>
                <w:b/>
                <w:i/>
                <w:color w:val="000099"/>
                <w:sz w:val="22"/>
                <w:szCs w:val="22"/>
              </w:rPr>
              <w:t xml:space="preserve">« </w:t>
            </w:r>
            <w:r w:rsidR="0098045C" w:rsidRPr="0098045C">
              <w:rPr>
                <w:b/>
                <w:i/>
                <w:color w:val="000099"/>
                <w:sz w:val="22"/>
                <w:szCs w:val="22"/>
              </w:rPr>
              <w:t>26</w:t>
            </w:r>
            <w:r w:rsidR="00635D6F" w:rsidRPr="0098045C">
              <w:rPr>
                <w:b/>
                <w:i/>
                <w:color w:val="000099"/>
                <w:sz w:val="22"/>
                <w:szCs w:val="22"/>
              </w:rPr>
              <w:t xml:space="preserve"> </w:t>
            </w:r>
            <w:r w:rsidRPr="0098045C">
              <w:rPr>
                <w:b/>
                <w:i/>
                <w:color w:val="000099"/>
                <w:sz w:val="22"/>
                <w:szCs w:val="22"/>
              </w:rPr>
              <w:t xml:space="preserve">» </w:t>
            </w:r>
            <w:r w:rsidR="0098045C" w:rsidRPr="0098045C">
              <w:rPr>
                <w:b/>
                <w:i/>
                <w:color w:val="000099"/>
                <w:sz w:val="22"/>
                <w:szCs w:val="22"/>
              </w:rPr>
              <w:t>марта</w:t>
            </w:r>
            <w:r w:rsidRPr="0098045C">
              <w:rPr>
                <w:b/>
                <w:i/>
                <w:color w:val="000099"/>
                <w:sz w:val="22"/>
                <w:szCs w:val="22"/>
              </w:rPr>
              <w:t xml:space="preserve"> 202</w:t>
            </w:r>
            <w:r w:rsidR="008D2B9D" w:rsidRPr="0098045C">
              <w:rPr>
                <w:b/>
                <w:i/>
                <w:color w:val="000099"/>
                <w:sz w:val="22"/>
                <w:szCs w:val="22"/>
              </w:rPr>
              <w:t>1</w:t>
            </w:r>
            <w:r w:rsidRPr="0098045C">
              <w:rPr>
                <w:b/>
                <w:i/>
                <w:color w:val="000099"/>
                <w:sz w:val="22"/>
                <w:szCs w:val="22"/>
              </w:rPr>
              <w:t xml:space="preserve"> года</w:t>
            </w:r>
            <w:r w:rsidR="0098045C">
              <w:rPr>
                <w:b/>
                <w:i/>
                <w:color w:val="000099"/>
                <w:sz w:val="22"/>
                <w:szCs w:val="22"/>
              </w:rPr>
              <w:t>,</w:t>
            </w:r>
            <w:r w:rsidRPr="0098045C">
              <w:rPr>
                <w:b/>
                <w:i/>
                <w:color w:val="000099"/>
                <w:sz w:val="22"/>
                <w:szCs w:val="22"/>
              </w:rPr>
              <w:t xml:space="preserve"> </w:t>
            </w:r>
            <w:r w:rsidRPr="003B5208">
              <w:rPr>
                <w:b/>
                <w:i/>
                <w:sz w:val="22"/>
                <w:szCs w:val="22"/>
              </w:rPr>
              <w:t>08 часов 00 минут время местное (</w:t>
            </w:r>
            <w:proofErr w:type="gramStart"/>
            <w:r w:rsidRPr="003B5208">
              <w:rPr>
                <w:b/>
                <w:i/>
                <w:sz w:val="22"/>
                <w:szCs w:val="22"/>
              </w:rPr>
              <w:t>МСК</w:t>
            </w:r>
            <w:proofErr w:type="gramEnd"/>
            <w:r w:rsidRPr="003B5208">
              <w:rPr>
                <w:b/>
                <w:i/>
                <w:sz w:val="22"/>
                <w:szCs w:val="22"/>
              </w:rPr>
              <w:t>+1)</w:t>
            </w:r>
          </w:p>
        </w:tc>
      </w:tr>
      <w:tr w:rsidR="00AD46D4" w:rsidRPr="003B5208" w:rsidTr="000209EB">
        <w:trPr>
          <w:trHeight w:val="340"/>
        </w:trPr>
        <w:tc>
          <w:tcPr>
            <w:tcW w:w="286" w:type="pct"/>
            <w:tcBorders>
              <w:top w:val="single" w:sz="6" w:space="0" w:color="auto"/>
              <w:left w:val="single" w:sz="6" w:space="0" w:color="auto"/>
              <w:bottom w:val="single" w:sz="6" w:space="0" w:color="auto"/>
              <w:right w:val="single" w:sz="6" w:space="0" w:color="auto"/>
            </w:tcBorders>
            <w:vAlign w:val="center"/>
          </w:tcPr>
          <w:p w:rsidR="00AD46D4" w:rsidRPr="003B5208" w:rsidRDefault="00AD46D4" w:rsidP="000209EB">
            <w:pPr>
              <w:jc w:val="center"/>
              <w:rPr>
                <w:sz w:val="20"/>
                <w:szCs w:val="20"/>
              </w:rPr>
            </w:pPr>
            <w:r>
              <w:rPr>
                <w:sz w:val="20"/>
                <w:szCs w:val="20"/>
                <w:lang w:val="en-US"/>
              </w:rPr>
              <w:t>9</w:t>
            </w:r>
            <w:r w:rsidRPr="003B5208">
              <w:rPr>
                <w:sz w:val="20"/>
                <w:szCs w:val="20"/>
              </w:rPr>
              <w:t>.4.</w:t>
            </w:r>
          </w:p>
        </w:tc>
        <w:tc>
          <w:tcPr>
            <w:tcW w:w="1072" w:type="pct"/>
            <w:tcBorders>
              <w:top w:val="single" w:sz="6" w:space="0" w:color="auto"/>
              <w:left w:val="single" w:sz="6" w:space="0" w:color="auto"/>
              <w:bottom w:val="single" w:sz="6" w:space="0" w:color="auto"/>
              <w:right w:val="single" w:sz="6" w:space="0" w:color="auto"/>
            </w:tcBorders>
            <w:vAlign w:val="center"/>
          </w:tcPr>
          <w:p w:rsidR="00AD46D4" w:rsidRPr="000136D0" w:rsidRDefault="00AD46D4" w:rsidP="000209EB">
            <w:pPr>
              <w:rPr>
                <w:w w:val="85"/>
                <w:sz w:val="22"/>
                <w:szCs w:val="22"/>
              </w:rPr>
            </w:pPr>
            <w:r w:rsidRPr="000136D0">
              <w:rPr>
                <w:w w:val="85"/>
                <w:sz w:val="22"/>
                <w:szCs w:val="22"/>
              </w:rPr>
              <w:t>Дата и время окончания подачи заявок</w:t>
            </w:r>
          </w:p>
        </w:tc>
        <w:tc>
          <w:tcPr>
            <w:tcW w:w="3642" w:type="pct"/>
            <w:tcBorders>
              <w:top w:val="single" w:sz="6" w:space="0" w:color="auto"/>
              <w:left w:val="single" w:sz="6" w:space="0" w:color="auto"/>
              <w:bottom w:val="single" w:sz="6" w:space="0" w:color="auto"/>
              <w:right w:val="single" w:sz="6" w:space="0" w:color="auto"/>
            </w:tcBorders>
            <w:vAlign w:val="center"/>
          </w:tcPr>
          <w:p w:rsidR="00AD46D4" w:rsidRPr="003B5208" w:rsidRDefault="00AD46D4" w:rsidP="0098045C">
            <w:pPr>
              <w:jc w:val="both"/>
              <w:rPr>
                <w:b/>
                <w:i/>
                <w:sz w:val="22"/>
                <w:szCs w:val="22"/>
              </w:rPr>
            </w:pPr>
            <w:r w:rsidRPr="0098045C">
              <w:rPr>
                <w:b/>
                <w:i/>
                <w:color w:val="000099"/>
                <w:sz w:val="22"/>
                <w:szCs w:val="22"/>
              </w:rPr>
              <w:t>«</w:t>
            </w:r>
            <w:r w:rsidR="00635D6F" w:rsidRPr="0098045C">
              <w:rPr>
                <w:b/>
                <w:i/>
                <w:color w:val="000099"/>
                <w:sz w:val="22"/>
                <w:szCs w:val="22"/>
              </w:rPr>
              <w:t xml:space="preserve"> </w:t>
            </w:r>
            <w:r w:rsidR="0098045C" w:rsidRPr="0098045C">
              <w:rPr>
                <w:b/>
                <w:i/>
                <w:color w:val="000099"/>
                <w:sz w:val="22"/>
                <w:szCs w:val="22"/>
              </w:rPr>
              <w:t>05</w:t>
            </w:r>
            <w:r w:rsidR="00635D6F" w:rsidRPr="0098045C">
              <w:rPr>
                <w:b/>
                <w:i/>
                <w:color w:val="000099"/>
                <w:sz w:val="22"/>
                <w:szCs w:val="22"/>
              </w:rPr>
              <w:t xml:space="preserve"> </w:t>
            </w:r>
            <w:r w:rsidRPr="0098045C">
              <w:rPr>
                <w:b/>
                <w:i/>
                <w:color w:val="000099"/>
                <w:sz w:val="22"/>
                <w:szCs w:val="22"/>
              </w:rPr>
              <w:t>»</w:t>
            </w:r>
            <w:r w:rsidR="00C20D64" w:rsidRPr="0098045C">
              <w:rPr>
                <w:b/>
                <w:i/>
                <w:color w:val="000099"/>
                <w:sz w:val="22"/>
                <w:szCs w:val="22"/>
              </w:rPr>
              <w:t xml:space="preserve"> </w:t>
            </w:r>
            <w:r w:rsidR="0098045C" w:rsidRPr="0098045C">
              <w:rPr>
                <w:b/>
                <w:i/>
                <w:color w:val="000099"/>
                <w:sz w:val="22"/>
                <w:szCs w:val="22"/>
              </w:rPr>
              <w:t>апреля</w:t>
            </w:r>
            <w:r w:rsidR="00451558" w:rsidRPr="0098045C">
              <w:rPr>
                <w:b/>
                <w:i/>
                <w:color w:val="000099"/>
                <w:sz w:val="22"/>
                <w:szCs w:val="22"/>
              </w:rPr>
              <w:t xml:space="preserve"> </w:t>
            </w:r>
            <w:r w:rsidRPr="0098045C">
              <w:rPr>
                <w:b/>
                <w:i/>
                <w:color w:val="000099"/>
                <w:sz w:val="22"/>
                <w:szCs w:val="22"/>
              </w:rPr>
              <w:t>202</w:t>
            </w:r>
            <w:r w:rsidR="008D2B9D" w:rsidRPr="0098045C">
              <w:rPr>
                <w:b/>
                <w:i/>
                <w:color w:val="000099"/>
                <w:sz w:val="22"/>
                <w:szCs w:val="22"/>
              </w:rPr>
              <w:t>1</w:t>
            </w:r>
            <w:r w:rsidRPr="0098045C">
              <w:rPr>
                <w:b/>
                <w:i/>
                <w:color w:val="000099"/>
                <w:sz w:val="22"/>
                <w:szCs w:val="22"/>
              </w:rPr>
              <w:t xml:space="preserve"> года</w:t>
            </w:r>
            <w:r w:rsidR="0098045C">
              <w:rPr>
                <w:b/>
                <w:i/>
                <w:color w:val="000099"/>
                <w:sz w:val="22"/>
                <w:szCs w:val="22"/>
              </w:rPr>
              <w:t>,</w:t>
            </w:r>
            <w:r w:rsidRPr="0098045C">
              <w:rPr>
                <w:b/>
                <w:i/>
                <w:color w:val="000099"/>
                <w:sz w:val="22"/>
                <w:szCs w:val="22"/>
              </w:rPr>
              <w:t xml:space="preserve"> </w:t>
            </w:r>
            <w:r w:rsidRPr="003B5208">
              <w:rPr>
                <w:b/>
                <w:i/>
                <w:sz w:val="22"/>
                <w:szCs w:val="22"/>
              </w:rPr>
              <w:t>08 часов 00 минут время местное (</w:t>
            </w:r>
            <w:proofErr w:type="gramStart"/>
            <w:r w:rsidRPr="003B5208">
              <w:rPr>
                <w:b/>
                <w:i/>
                <w:sz w:val="22"/>
                <w:szCs w:val="22"/>
              </w:rPr>
              <w:t>МСК</w:t>
            </w:r>
            <w:proofErr w:type="gramEnd"/>
            <w:r w:rsidRPr="003B5208">
              <w:rPr>
                <w:b/>
                <w:i/>
                <w:sz w:val="22"/>
                <w:szCs w:val="22"/>
              </w:rPr>
              <w:t>+1)</w:t>
            </w:r>
          </w:p>
        </w:tc>
      </w:tr>
      <w:tr w:rsidR="00AD46D4" w:rsidRPr="003B5208" w:rsidTr="008D4D82">
        <w:trPr>
          <w:trHeight w:val="309"/>
        </w:trPr>
        <w:tc>
          <w:tcPr>
            <w:tcW w:w="286" w:type="pct"/>
            <w:tcBorders>
              <w:top w:val="single" w:sz="6" w:space="0" w:color="auto"/>
              <w:left w:val="single" w:sz="6" w:space="0" w:color="auto"/>
              <w:bottom w:val="single" w:sz="6" w:space="0" w:color="auto"/>
              <w:right w:val="single" w:sz="6" w:space="0" w:color="auto"/>
            </w:tcBorders>
            <w:vAlign w:val="center"/>
          </w:tcPr>
          <w:p w:rsidR="00AD46D4" w:rsidRPr="003B5208" w:rsidRDefault="00AD46D4" w:rsidP="000209EB">
            <w:pPr>
              <w:jc w:val="center"/>
              <w:rPr>
                <w:b/>
                <w:sz w:val="22"/>
                <w:szCs w:val="22"/>
              </w:rPr>
            </w:pPr>
            <w:r w:rsidRPr="003B5208">
              <w:rPr>
                <w:b/>
                <w:sz w:val="22"/>
                <w:szCs w:val="22"/>
              </w:rPr>
              <w:t>1</w:t>
            </w:r>
            <w:r>
              <w:rPr>
                <w:b/>
                <w:sz w:val="22"/>
                <w:szCs w:val="22"/>
                <w:lang w:val="en-US"/>
              </w:rPr>
              <w:t>0</w:t>
            </w:r>
            <w:r w:rsidRPr="003B5208">
              <w:rPr>
                <w:b/>
                <w:sz w:val="22"/>
                <w:szCs w:val="22"/>
              </w:rPr>
              <w:t>.</w:t>
            </w:r>
          </w:p>
        </w:tc>
        <w:tc>
          <w:tcPr>
            <w:tcW w:w="4714" w:type="pct"/>
            <w:gridSpan w:val="2"/>
            <w:tcBorders>
              <w:top w:val="single" w:sz="6" w:space="0" w:color="auto"/>
              <w:left w:val="single" w:sz="6" w:space="0" w:color="auto"/>
              <w:bottom w:val="single" w:sz="6" w:space="0" w:color="auto"/>
              <w:right w:val="single" w:sz="6" w:space="0" w:color="auto"/>
            </w:tcBorders>
            <w:vAlign w:val="center"/>
          </w:tcPr>
          <w:p w:rsidR="00AD46D4" w:rsidRPr="003B5208" w:rsidRDefault="00AD46D4" w:rsidP="000209EB">
            <w:pPr>
              <w:rPr>
                <w:b/>
                <w:i/>
                <w:sz w:val="22"/>
                <w:szCs w:val="22"/>
              </w:rPr>
            </w:pPr>
            <w:r w:rsidRPr="003B5208">
              <w:rPr>
                <w:b/>
                <w:sz w:val="22"/>
                <w:szCs w:val="22"/>
              </w:rPr>
              <w:t xml:space="preserve">Рассмотрение заявок на участие в процедуре закупки </w:t>
            </w:r>
          </w:p>
        </w:tc>
      </w:tr>
      <w:tr w:rsidR="00AD46D4" w:rsidRPr="003B5208" w:rsidTr="000209EB">
        <w:trPr>
          <w:trHeight w:val="340"/>
        </w:trPr>
        <w:tc>
          <w:tcPr>
            <w:tcW w:w="286" w:type="pct"/>
            <w:tcBorders>
              <w:top w:val="single" w:sz="6" w:space="0" w:color="auto"/>
              <w:left w:val="single" w:sz="6" w:space="0" w:color="auto"/>
              <w:bottom w:val="single" w:sz="6" w:space="0" w:color="auto"/>
              <w:right w:val="single" w:sz="6" w:space="0" w:color="auto"/>
            </w:tcBorders>
            <w:vAlign w:val="center"/>
          </w:tcPr>
          <w:p w:rsidR="00AD46D4" w:rsidRPr="003B5208" w:rsidRDefault="00AD46D4" w:rsidP="000209EB">
            <w:pPr>
              <w:jc w:val="center"/>
              <w:rPr>
                <w:sz w:val="20"/>
                <w:szCs w:val="20"/>
              </w:rPr>
            </w:pPr>
            <w:r w:rsidRPr="003B5208">
              <w:rPr>
                <w:sz w:val="20"/>
                <w:szCs w:val="20"/>
              </w:rPr>
              <w:t>1</w:t>
            </w:r>
            <w:r>
              <w:rPr>
                <w:sz w:val="20"/>
                <w:szCs w:val="20"/>
                <w:lang w:val="en-US"/>
              </w:rPr>
              <w:t>0</w:t>
            </w:r>
            <w:r w:rsidRPr="003B5208">
              <w:rPr>
                <w:sz w:val="20"/>
                <w:szCs w:val="20"/>
              </w:rPr>
              <w:t>.1.</w:t>
            </w:r>
          </w:p>
        </w:tc>
        <w:tc>
          <w:tcPr>
            <w:tcW w:w="1072" w:type="pct"/>
            <w:tcBorders>
              <w:top w:val="single" w:sz="6" w:space="0" w:color="auto"/>
              <w:left w:val="single" w:sz="6" w:space="0" w:color="auto"/>
              <w:bottom w:val="single" w:sz="6" w:space="0" w:color="auto"/>
              <w:right w:val="single" w:sz="6" w:space="0" w:color="auto"/>
            </w:tcBorders>
            <w:vAlign w:val="center"/>
          </w:tcPr>
          <w:p w:rsidR="00AD46D4" w:rsidRPr="003B5208" w:rsidRDefault="00AD46D4" w:rsidP="000209EB">
            <w:pPr>
              <w:rPr>
                <w:sz w:val="22"/>
                <w:szCs w:val="22"/>
              </w:rPr>
            </w:pPr>
            <w:r w:rsidRPr="003B5208">
              <w:rPr>
                <w:sz w:val="22"/>
                <w:szCs w:val="22"/>
              </w:rPr>
              <w:t>Место</w:t>
            </w:r>
          </w:p>
        </w:tc>
        <w:tc>
          <w:tcPr>
            <w:tcW w:w="3642" w:type="pct"/>
            <w:tcBorders>
              <w:top w:val="single" w:sz="6" w:space="0" w:color="auto"/>
              <w:left w:val="single" w:sz="6" w:space="0" w:color="auto"/>
              <w:bottom w:val="single" w:sz="6" w:space="0" w:color="auto"/>
              <w:right w:val="single" w:sz="6" w:space="0" w:color="auto"/>
            </w:tcBorders>
            <w:vAlign w:val="center"/>
          </w:tcPr>
          <w:p w:rsidR="00AD46D4" w:rsidRPr="003B5208" w:rsidRDefault="00AD46D4" w:rsidP="00094D1B">
            <w:pPr>
              <w:jc w:val="both"/>
              <w:rPr>
                <w:i/>
                <w:sz w:val="22"/>
                <w:szCs w:val="22"/>
              </w:rPr>
            </w:pPr>
            <w:r w:rsidRPr="003B5208">
              <w:rPr>
                <w:sz w:val="22"/>
                <w:szCs w:val="22"/>
              </w:rPr>
              <w:t xml:space="preserve">Российская Федерация, Удмуртская Республика, </w:t>
            </w:r>
            <w:proofErr w:type="spellStart"/>
            <w:r w:rsidRPr="003B5208">
              <w:rPr>
                <w:sz w:val="22"/>
                <w:szCs w:val="22"/>
              </w:rPr>
              <w:t>г</w:t>
            </w:r>
            <w:proofErr w:type="gramStart"/>
            <w:r w:rsidRPr="003B5208">
              <w:rPr>
                <w:sz w:val="22"/>
                <w:szCs w:val="22"/>
              </w:rPr>
              <w:t>.В</w:t>
            </w:r>
            <w:proofErr w:type="gramEnd"/>
            <w:r w:rsidRPr="003B5208">
              <w:rPr>
                <w:sz w:val="22"/>
                <w:szCs w:val="22"/>
              </w:rPr>
              <w:t>откинск</w:t>
            </w:r>
            <w:proofErr w:type="spellEnd"/>
            <w:r w:rsidRPr="003B5208">
              <w:rPr>
                <w:sz w:val="22"/>
                <w:szCs w:val="22"/>
              </w:rPr>
              <w:t xml:space="preserve">, </w:t>
            </w:r>
            <w:proofErr w:type="spellStart"/>
            <w:r w:rsidRPr="003B5208">
              <w:rPr>
                <w:sz w:val="22"/>
                <w:szCs w:val="22"/>
              </w:rPr>
              <w:t>ул.Кирова</w:t>
            </w:r>
            <w:proofErr w:type="spellEnd"/>
            <w:r w:rsidRPr="003B5208">
              <w:rPr>
                <w:sz w:val="22"/>
                <w:szCs w:val="22"/>
              </w:rPr>
              <w:t xml:space="preserve">, д.2, </w:t>
            </w:r>
            <w:r w:rsidRPr="003B5208">
              <w:rPr>
                <w:sz w:val="22"/>
                <w:szCs w:val="22"/>
                <w:lang w:eastAsia="zh-CN"/>
              </w:rPr>
              <w:t>АО «</w:t>
            </w:r>
            <w:proofErr w:type="spellStart"/>
            <w:r w:rsidRPr="003B5208">
              <w:rPr>
                <w:sz w:val="22"/>
                <w:szCs w:val="22"/>
                <w:lang w:eastAsia="zh-CN"/>
              </w:rPr>
              <w:t>Воткинский</w:t>
            </w:r>
            <w:proofErr w:type="spellEnd"/>
            <w:r w:rsidRPr="003B5208">
              <w:rPr>
                <w:sz w:val="22"/>
                <w:szCs w:val="22"/>
                <w:lang w:eastAsia="zh-CN"/>
              </w:rPr>
              <w:t xml:space="preserve"> завод», отдел 140.</w:t>
            </w:r>
          </w:p>
        </w:tc>
      </w:tr>
      <w:tr w:rsidR="00AD46D4" w:rsidRPr="003B5208" w:rsidTr="007F44A0">
        <w:trPr>
          <w:trHeight w:val="253"/>
        </w:trPr>
        <w:tc>
          <w:tcPr>
            <w:tcW w:w="286" w:type="pct"/>
            <w:tcBorders>
              <w:top w:val="single" w:sz="6" w:space="0" w:color="auto"/>
              <w:left w:val="single" w:sz="6" w:space="0" w:color="auto"/>
              <w:bottom w:val="single" w:sz="6" w:space="0" w:color="auto"/>
              <w:right w:val="single" w:sz="6" w:space="0" w:color="auto"/>
            </w:tcBorders>
            <w:vAlign w:val="center"/>
          </w:tcPr>
          <w:p w:rsidR="00AD46D4" w:rsidRPr="003B5208" w:rsidRDefault="00AD46D4" w:rsidP="000209EB">
            <w:pPr>
              <w:jc w:val="center"/>
              <w:rPr>
                <w:sz w:val="20"/>
                <w:szCs w:val="20"/>
              </w:rPr>
            </w:pPr>
            <w:r w:rsidRPr="003B5208">
              <w:rPr>
                <w:sz w:val="20"/>
                <w:szCs w:val="20"/>
              </w:rPr>
              <w:t>1</w:t>
            </w:r>
            <w:r>
              <w:rPr>
                <w:sz w:val="20"/>
                <w:szCs w:val="20"/>
                <w:lang w:val="en-US"/>
              </w:rPr>
              <w:t>0</w:t>
            </w:r>
            <w:r w:rsidRPr="003B5208">
              <w:rPr>
                <w:sz w:val="20"/>
                <w:szCs w:val="20"/>
              </w:rPr>
              <w:t>.2.</w:t>
            </w:r>
          </w:p>
        </w:tc>
        <w:tc>
          <w:tcPr>
            <w:tcW w:w="1072" w:type="pct"/>
            <w:tcBorders>
              <w:top w:val="single" w:sz="6" w:space="0" w:color="auto"/>
              <w:left w:val="single" w:sz="6" w:space="0" w:color="auto"/>
              <w:bottom w:val="single" w:sz="6" w:space="0" w:color="auto"/>
              <w:right w:val="single" w:sz="6" w:space="0" w:color="auto"/>
            </w:tcBorders>
            <w:vAlign w:val="center"/>
          </w:tcPr>
          <w:p w:rsidR="00AD46D4" w:rsidRPr="003B5208" w:rsidRDefault="00AD46D4" w:rsidP="000209EB">
            <w:pPr>
              <w:rPr>
                <w:sz w:val="22"/>
                <w:szCs w:val="22"/>
              </w:rPr>
            </w:pPr>
            <w:r w:rsidRPr="003B5208">
              <w:rPr>
                <w:sz w:val="22"/>
                <w:szCs w:val="22"/>
              </w:rPr>
              <w:t>Порядок</w:t>
            </w:r>
          </w:p>
        </w:tc>
        <w:tc>
          <w:tcPr>
            <w:tcW w:w="3642" w:type="pct"/>
            <w:tcBorders>
              <w:top w:val="single" w:sz="6" w:space="0" w:color="auto"/>
              <w:left w:val="single" w:sz="6" w:space="0" w:color="auto"/>
              <w:bottom w:val="single" w:sz="6" w:space="0" w:color="auto"/>
              <w:right w:val="single" w:sz="6" w:space="0" w:color="auto"/>
            </w:tcBorders>
            <w:vAlign w:val="center"/>
          </w:tcPr>
          <w:p w:rsidR="00AD46D4" w:rsidRPr="003B5208" w:rsidRDefault="00AD46D4" w:rsidP="00AD46D4">
            <w:pPr>
              <w:jc w:val="both"/>
              <w:rPr>
                <w:sz w:val="22"/>
                <w:szCs w:val="22"/>
              </w:rPr>
            </w:pPr>
            <w:r w:rsidRPr="003B5208">
              <w:rPr>
                <w:sz w:val="22"/>
                <w:szCs w:val="22"/>
              </w:rPr>
              <w:t xml:space="preserve">В соответствии с </w:t>
            </w:r>
            <w:r w:rsidR="00926E26">
              <w:rPr>
                <w:sz w:val="22"/>
                <w:szCs w:val="22"/>
              </w:rPr>
              <w:t>И</w:t>
            </w:r>
            <w:r>
              <w:rPr>
                <w:sz w:val="22"/>
                <w:szCs w:val="22"/>
              </w:rPr>
              <w:t>звещением</w:t>
            </w:r>
          </w:p>
        </w:tc>
      </w:tr>
      <w:tr w:rsidR="00AD46D4" w:rsidRPr="003B5208" w:rsidTr="007F44A0">
        <w:trPr>
          <w:trHeight w:val="281"/>
        </w:trPr>
        <w:tc>
          <w:tcPr>
            <w:tcW w:w="286" w:type="pct"/>
            <w:tcBorders>
              <w:top w:val="single" w:sz="6" w:space="0" w:color="auto"/>
              <w:left w:val="single" w:sz="6" w:space="0" w:color="auto"/>
              <w:bottom w:val="single" w:sz="6" w:space="0" w:color="auto"/>
              <w:right w:val="single" w:sz="6" w:space="0" w:color="auto"/>
            </w:tcBorders>
            <w:vAlign w:val="center"/>
          </w:tcPr>
          <w:p w:rsidR="00AD46D4" w:rsidRPr="003B5208" w:rsidRDefault="00AD46D4" w:rsidP="000209EB">
            <w:pPr>
              <w:jc w:val="center"/>
              <w:rPr>
                <w:sz w:val="20"/>
                <w:szCs w:val="20"/>
              </w:rPr>
            </w:pPr>
            <w:r w:rsidRPr="003B5208">
              <w:rPr>
                <w:sz w:val="20"/>
                <w:szCs w:val="20"/>
              </w:rPr>
              <w:t>1</w:t>
            </w:r>
            <w:r>
              <w:rPr>
                <w:sz w:val="20"/>
                <w:szCs w:val="20"/>
                <w:lang w:val="en-US"/>
              </w:rPr>
              <w:t>0</w:t>
            </w:r>
            <w:r w:rsidRPr="003B5208">
              <w:rPr>
                <w:sz w:val="20"/>
                <w:szCs w:val="20"/>
              </w:rPr>
              <w:t>.3.</w:t>
            </w:r>
          </w:p>
        </w:tc>
        <w:tc>
          <w:tcPr>
            <w:tcW w:w="1072" w:type="pct"/>
            <w:tcBorders>
              <w:top w:val="single" w:sz="6" w:space="0" w:color="auto"/>
              <w:left w:val="single" w:sz="6" w:space="0" w:color="auto"/>
              <w:bottom w:val="single" w:sz="6" w:space="0" w:color="auto"/>
              <w:right w:val="single" w:sz="6" w:space="0" w:color="auto"/>
            </w:tcBorders>
            <w:vAlign w:val="center"/>
          </w:tcPr>
          <w:p w:rsidR="00AD46D4" w:rsidRPr="003B5208" w:rsidRDefault="00AD46D4" w:rsidP="000209EB">
            <w:pPr>
              <w:rPr>
                <w:sz w:val="22"/>
                <w:szCs w:val="22"/>
              </w:rPr>
            </w:pPr>
            <w:r w:rsidRPr="003B5208">
              <w:rPr>
                <w:sz w:val="22"/>
                <w:szCs w:val="22"/>
              </w:rPr>
              <w:t>Дата и время</w:t>
            </w:r>
            <w:r w:rsidRPr="003B5208">
              <w:rPr>
                <w:b/>
                <w:sz w:val="22"/>
                <w:szCs w:val="22"/>
              </w:rPr>
              <w:t xml:space="preserve"> </w:t>
            </w:r>
          </w:p>
        </w:tc>
        <w:tc>
          <w:tcPr>
            <w:tcW w:w="3642" w:type="pct"/>
            <w:tcBorders>
              <w:top w:val="single" w:sz="6" w:space="0" w:color="auto"/>
              <w:left w:val="single" w:sz="6" w:space="0" w:color="auto"/>
              <w:bottom w:val="single" w:sz="6" w:space="0" w:color="auto"/>
              <w:right w:val="single" w:sz="6" w:space="0" w:color="auto"/>
            </w:tcBorders>
            <w:vAlign w:val="center"/>
          </w:tcPr>
          <w:p w:rsidR="00AD46D4" w:rsidRPr="003B5208" w:rsidRDefault="00AD46D4" w:rsidP="0098045C">
            <w:pPr>
              <w:jc w:val="both"/>
              <w:rPr>
                <w:b/>
                <w:i/>
                <w:sz w:val="22"/>
                <w:szCs w:val="22"/>
              </w:rPr>
            </w:pPr>
            <w:r w:rsidRPr="0098045C">
              <w:rPr>
                <w:b/>
                <w:i/>
                <w:color w:val="000099"/>
                <w:sz w:val="22"/>
                <w:szCs w:val="22"/>
              </w:rPr>
              <w:t xml:space="preserve">« </w:t>
            </w:r>
            <w:r w:rsidR="0098045C" w:rsidRPr="0098045C">
              <w:rPr>
                <w:b/>
                <w:i/>
                <w:color w:val="000099"/>
                <w:sz w:val="22"/>
                <w:szCs w:val="22"/>
              </w:rPr>
              <w:t>05</w:t>
            </w:r>
            <w:r w:rsidR="00635D6F" w:rsidRPr="0098045C">
              <w:rPr>
                <w:b/>
                <w:i/>
                <w:color w:val="000099"/>
                <w:sz w:val="22"/>
                <w:szCs w:val="22"/>
              </w:rPr>
              <w:t xml:space="preserve"> </w:t>
            </w:r>
            <w:r w:rsidRPr="0098045C">
              <w:rPr>
                <w:b/>
                <w:i/>
                <w:color w:val="000099"/>
                <w:sz w:val="22"/>
                <w:szCs w:val="22"/>
              </w:rPr>
              <w:t xml:space="preserve">» </w:t>
            </w:r>
            <w:r w:rsidR="0098045C" w:rsidRPr="0098045C">
              <w:rPr>
                <w:b/>
                <w:i/>
                <w:color w:val="000099"/>
                <w:sz w:val="22"/>
                <w:szCs w:val="22"/>
              </w:rPr>
              <w:t>апреля</w:t>
            </w:r>
            <w:r w:rsidRPr="0098045C">
              <w:rPr>
                <w:b/>
                <w:i/>
                <w:color w:val="000099"/>
                <w:sz w:val="22"/>
                <w:szCs w:val="22"/>
              </w:rPr>
              <w:t xml:space="preserve"> 202</w:t>
            </w:r>
            <w:r w:rsidR="008D2B9D" w:rsidRPr="0098045C">
              <w:rPr>
                <w:b/>
                <w:i/>
                <w:color w:val="000099"/>
                <w:sz w:val="22"/>
                <w:szCs w:val="22"/>
              </w:rPr>
              <w:t>1</w:t>
            </w:r>
            <w:r w:rsidRPr="0098045C">
              <w:rPr>
                <w:b/>
                <w:i/>
                <w:color w:val="000099"/>
                <w:sz w:val="22"/>
                <w:szCs w:val="22"/>
              </w:rPr>
              <w:t xml:space="preserve"> года</w:t>
            </w:r>
            <w:r w:rsidR="0098045C">
              <w:rPr>
                <w:b/>
                <w:i/>
                <w:color w:val="000099"/>
                <w:sz w:val="22"/>
                <w:szCs w:val="22"/>
              </w:rPr>
              <w:t>,</w:t>
            </w:r>
            <w:r w:rsidRPr="003B5208">
              <w:rPr>
                <w:b/>
                <w:i/>
                <w:sz w:val="22"/>
                <w:szCs w:val="22"/>
              </w:rPr>
              <w:t xml:space="preserve"> 09 часов 00 мин. время местное (</w:t>
            </w:r>
            <w:proofErr w:type="gramStart"/>
            <w:r w:rsidRPr="003B5208">
              <w:rPr>
                <w:b/>
                <w:i/>
                <w:sz w:val="22"/>
                <w:szCs w:val="22"/>
              </w:rPr>
              <w:t>МСК</w:t>
            </w:r>
            <w:proofErr w:type="gramEnd"/>
            <w:r w:rsidRPr="003B5208">
              <w:rPr>
                <w:b/>
                <w:i/>
                <w:sz w:val="22"/>
                <w:szCs w:val="22"/>
              </w:rPr>
              <w:t>+1)</w:t>
            </w:r>
          </w:p>
        </w:tc>
      </w:tr>
      <w:tr w:rsidR="00AD46D4" w:rsidRPr="003B5208" w:rsidTr="0098045C">
        <w:trPr>
          <w:trHeight w:val="295"/>
        </w:trPr>
        <w:tc>
          <w:tcPr>
            <w:tcW w:w="286" w:type="pct"/>
            <w:tcBorders>
              <w:top w:val="single" w:sz="6" w:space="0" w:color="auto"/>
              <w:left w:val="single" w:sz="6" w:space="0" w:color="auto"/>
              <w:bottom w:val="single" w:sz="6" w:space="0" w:color="auto"/>
              <w:right w:val="single" w:sz="6" w:space="0" w:color="auto"/>
            </w:tcBorders>
            <w:vAlign w:val="center"/>
          </w:tcPr>
          <w:p w:rsidR="00AD46D4" w:rsidRPr="003B5208" w:rsidRDefault="00AD46D4" w:rsidP="000209EB">
            <w:pPr>
              <w:jc w:val="center"/>
              <w:rPr>
                <w:b/>
                <w:sz w:val="22"/>
                <w:szCs w:val="22"/>
              </w:rPr>
            </w:pPr>
            <w:r w:rsidRPr="003B5208">
              <w:rPr>
                <w:b/>
                <w:sz w:val="22"/>
                <w:szCs w:val="22"/>
              </w:rPr>
              <w:t>1</w:t>
            </w:r>
            <w:r>
              <w:rPr>
                <w:b/>
                <w:sz w:val="22"/>
                <w:szCs w:val="22"/>
                <w:lang w:val="en-US"/>
              </w:rPr>
              <w:t>1</w:t>
            </w:r>
            <w:r w:rsidRPr="003B5208">
              <w:rPr>
                <w:b/>
                <w:sz w:val="22"/>
                <w:szCs w:val="22"/>
              </w:rPr>
              <w:t>.</w:t>
            </w:r>
          </w:p>
        </w:tc>
        <w:tc>
          <w:tcPr>
            <w:tcW w:w="4714" w:type="pct"/>
            <w:gridSpan w:val="2"/>
            <w:tcBorders>
              <w:top w:val="single" w:sz="6" w:space="0" w:color="auto"/>
              <w:left w:val="single" w:sz="6" w:space="0" w:color="auto"/>
              <w:bottom w:val="single" w:sz="6" w:space="0" w:color="auto"/>
              <w:right w:val="single" w:sz="6" w:space="0" w:color="auto"/>
            </w:tcBorders>
            <w:vAlign w:val="center"/>
          </w:tcPr>
          <w:p w:rsidR="00AD46D4" w:rsidRPr="003B5208" w:rsidRDefault="00AD46D4" w:rsidP="000209EB">
            <w:pPr>
              <w:rPr>
                <w:b/>
                <w:i/>
                <w:sz w:val="22"/>
                <w:szCs w:val="22"/>
              </w:rPr>
            </w:pPr>
            <w:r w:rsidRPr="003B5208">
              <w:rPr>
                <w:b/>
                <w:sz w:val="22"/>
                <w:szCs w:val="22"/>
              </w:rPr>
              <w:t>Подведение итогов</w:t>
            </w:r>
          </w:p>
        </w:tc>
      </w:tr>
      <w:tr w:rsidR="00AD46D4" w:rsidRPr="003B5208" w:rsidTr="000209EB">
        <w:trPr>
          <w:trHeight w:val="340"/>
        </w:trPr>
        <w:tc>
          <w:tcPr>
            <w:tcW w:w="286" w:type="pct"/>
            <w:tcBorders>
              <w:top w:val="single" w:sz="6" w:space="0" w:color="auto"/>
              <w:left w:val="single" w:sz="6" w:space="0" w:color="auto"/>
              <w:bottom w:val="single" w:sz="6" w:space="0" w:color="auto"/>
              <w:right w:val="single" w:sz="6" w:space="0" w:color="auto"/>
            </w:tcBorders>
            <w:vAlign w:val="center"/>
          </w:tcPr>
          <w:p w:rsidR="00AD46D4" w:rsidRPr="003B5208" w:rsidRDefault="00AD46D4" w:rsidP="000209EB">
            <w:pPr>
              <w:jc w:val="center"/>
              <w:rPr>
                <w:sz w:val="20"/>
                <w:szCs w:val="20"/>
              </w:rPr>
            </w:pPr>
            <w:r w:rsidRPr="003B5208">
              <w:rPr>
                <w:sz w:val="20"/>
                <w:szCs w:val="20"/>
              </w:rPr>
              <w:t>1</w:t>
            </w:r>
            <w:r>
              <w:rPr>
                <w:sz w:val="20"/>
                <w:szCs w:val="20"/>
                <w:lang w:val="en-US"/>
              </w:rPr>
              <w:t>1</w:t>
            </w:r>
            <w:r w:rsidRPr="003B5208">
              <w:rPr>
                <w:sz w:val="20"/>
                <w:szCs w:val="20"/>
              </w:rPr>
              <w:t>.1.</w:t>
            </w:r>
          </w:p>
        </w:tc>
        <w:tc>
          <w:tcPr>
            <w:tcW w:w="1072" w:type="pct"/>
            <w:tcBorders>
              <w:top w:val="single" w:sz="6" w:space="0" w:color="auto"/>
              <w:left w:val="single" w:sz="6" w:space="0" w:color="auto"/>
              <w:bottom w:val="single" w:sz="6" w:space="0" w:color="auto"/>
              <w:right w:val="single" w:sz="6" w:space="0" w:color="auto"/>
            </w:tcBorders>
            <w:vAlign w:val="center"/>
          </w:tcPr>
          <w:p w:rsidR="00AD46D4" w:rsidRPr="003B5208" w:rsidRDefault="00AD46D4" w:rsidP="000209EB">
            <w:pPr>
              <w:rPr>
                <w:sz w:val="22"/>
                <w:szCs w:val="22"/>
              </w:rPr>
            </w:pPr>
            <w:r w:rsidRPr="003B5208">
              <w:rPr>
                <w:sz w:val="22"/>
                <w:szCs w:val="22"/>
              </w:rPr>
              <w:t>Место</w:t>
            </w:r>
          </w:p>
        </w:tc>
        <w:tc>
          <w:tcPr>
            <w:tcW w:w="3642" w:type="pct"/>
            <w:tcBorders>
              <w:top w:val="single" w:sz="6" w:space="0" w:color="auto"/>
              <w:left w:val="single" w:sz="6" w:space="0" w:color="auto"/>
              <w:bottom w:val="single" w:sz="6" w:space="0" w:color="auto"/>
              <w:right w:val="single" w:sz="6" w:space="0" w:color="auto"/>
            </w:tcBorders>
            <w:vAlign w:val="center"/>
          </w:tcPr>
          <w:p w:rsidR="00AD46D4" w:rsidRPr="003B5208" w:rsidRDefault="00AD46D4" w:rsidP="00094D1B">
            <w:pPr>
              <w:jc w:val="both"/>
              <w:rPr>
                <w:i/>
                <w:sz w:val="22"/>
                <w:szCs w:val="22"/>
              </w:rPr>
            </w:pPr>
            <w:r w:rsidRPr="003B5208">
              <w:rPr>
                <w:sz w:val="22"/>
                <w:szCs w:val="22"/>
              </w:rPr>
              <w:t xml:space="preserve">Российская Федерация, Удмуртская Республика, </w:t>
            </w:r>
            <w:proofErr w:type="spellStart"/>
            <w:r w:rsidRPr="003B5208">
              <w:rPr>
                <w:sz w:val="22"/>
                <w:szCs w:val="22"/>
              </w:rPr>
              <w:t>г</w:t>
            </w:r>
            <w:proofErr w:type="gramStart"/>
            <w:r w:rsidRPr="003B5208">
              <w:rPr>
                <w:sz w:val="22"/>
                <w:szCs w:val="22"/>
              </w:rPr>
              <w:t>.В</w:t>
            </w:r>
            <w:proofErr w:type="gramEnd"/>
            <w:r w:rsidRPr="003B5208">
              <w:rPr>
                <w:sz w:val="22"/>
                <w:szCs w:val="22"/>
              </w:rPr>
              <w:t>откинск</w:t>
            </w:r>
            <w:proofErr w:type="spellEnd"/>
            <w:r w:rsidRPr="003B5208">
              <w:rPr>
                <w:sz w:val="22"/>
                <w:szCs w:val="22"/>
              </w:rPr>
              <w:t xml:space="preserve">, </w:t>
            </w:r>
            <w:proofErr w:type="spellStart"/>
            <w:r w:rsidRPr="003B5208">
              <w:rPr>
                <w:sz w:val="22"/>
                <w:szCs w:val="22"/>
              </w:rPr>
              <w:t>ул.Кирова</w:t>
            </w:r>
            <w:proofErr w:type="spellEnd"/>
            <w:r w:rsidRPr="003B5208">
              <w:rPr>
                <w:sz w:val="22"/>
                <w:szCs w:val="22"/>
              </w:rPr>
              <w:t xml:space="preserve">, д.2, </w:t>
            </w:r>
            <w:r w:rsidRPr="003B5208">
              <w:rPr>
                <w:sz w:val="22"/>
                <w:szCs w:val="22"/>
                <w:lang w:eastAsia="zh-CN"/>
              </w:rPr>
              <w:t>АО «</w:t>
            </w:r>
            <w:proofErr w:type="spellStart"/>
            <w:r w:rsidRPr="003B5208">
              <w:rPr>
                <w:sz w:val="22"/>
                <w:szCs w:val="22"/>
                <w:lang w:eastAsia="zh-CN"/>
              </w:rPr>
              <w:t>Воткинский</w:t>
            </w:r>
            <w:proofErr w:type="spellEnd"/>
            <w:r w:rsidRPr="003B5208">
              <w:rPr>
                <w:sz w:val="22"/>
                <w:szCs w:val="22"/>
                <w:lang w:eastAsia="zh-CN"/>
              </w:rPr>
              <w:t xml:space="preserve"> завод», отдел 140.</w:t>
            </w:r>
          </w:p>
        </w:tc>
      </w:tr>
      <w:tr w:rsidR="00AD46D4" w:rsidRPr="003B5208" w:rsidTr="00AD46D4">
        <w:trPr>
          <w:trHeight w:val="213"/>
        </w:trPr>
        <w:tc>
          <w:tcPr>
            <w:tcW w:w="286" w:type="pct"/>
            <w:tcBorders>
              <w:top w:val="single" w:sz="6" w:space="0" w:color="auto"/>
              <w:left w:val="single" w:sz="6" w:space="0" w:color="auto"/>
              <w:bottom w:val="single" w:sz="6" w:space="0" w:color="auto"/>
              <w:right w:val="single" w:sz="6" w:space="0" w:color="auto"/>
            </w:tcBorders>
            <w:vAlign w:val="center"/>
          </w:tcPr>
          <w:p w:rsidR="00AD46D4" w:rsidRPr="003B5208" w:rsidRDefault="00AD46D4" w:rsidP="000209EB">
            <w:pPr>
              <w:jc w:val="center"/>
              <w:rPr>
                <w:sz w:val="20"/>
                <w:szCs w:val="20"/>
              </w:rPr>
            </w:pPr>
            <w:r w:rsidRPr="003B5208">
              <w:rPr>
                <w:sz w:val="20"/>
                <w:szCs w:val="20"/>
              </w:rPr>
              <w:t>1</w:t>
            </w:r>
            <w:r>
              <w:rPr>
                <w:sz w:val="20"/>
                <w:szCs w:val="20"/>
                <w:lang w:val="en-US"/>
              </w:rPr>
              <w:t>1</w:t>
            </w:r>
            <w:r w:rsidRPr="003B5208">
              <w:rPr>
                <w:sz w:val="20"/>
                <w:szCs w:val="20"/>
              </w:rPr>
              <w:t>.2.</w:t>
            </w:r>
          </w:p>
        </w:tc>
        <w:tc>
          <w:tcPr>
            <w:tcW w:w="1072" w:type="pct"/>
            <w:tcBorders>
              <w:top w:val="single" w:sz="6" w:space="0" w:color="auto"/>
              <w:left w:val="single" w:sz="6" w:space="0" w:color="auto"/>
              <w:bottom w:val="single" w:sz="6" w:space="0" w:color="auto"/>
              <w:right w:val="single" w:sz="6" w:space="0" w:color="auto"/>
            </w:tcBorders>
            <w:vAlign w:val="center"/>
          </w:tcPr>
          <w:p w:rsidR="00AD46D4" w:rsidRPr="003B5208" w:rsidRDefault="00AD46D4" w:rsidP="000209EB">
            <w:pPr>
              <w:rPr>
                <w:sz w:val="22"/>
                <w:szCs w:val="22"/>
              </w:rPr>
            </w:pPr>
            <w:r w:rsidRPr="003B5208">
              <w:rPr>
                <w:sz w:val="22"/>
                <w:szCs w:val="22"/>
              </w:rPr>
              <w:t>Порядок</w:t>
            </w:r>
          </w:p>
        </w:tc>
        <w:tc>
          <w:tcPr>
            <w:tcW w:w="3642" w:type="pct"/>
            <w:tcBorders>
              <w:top w:val="single" w:sz="6" w:space="0" w:color="auto"/>
              <w:left w:val="single" w:sz="6" w:space="0" w:color="auto"/>
              <w:bottom w:val="single" w:sz="6" w:space="0" w:color="auto"/>
              <w:right w:val="single" w:sz="6" w:space="0" w:color="auto"/>
            </w:tcBorders>
            <w:vAlign w:val="center"/>
          </w:tcPr>
          <w:p w:rsidR="00AD46D4" w:rsidRPr="003B5208" w:rsidRDefault="00AD46D4" w:rsidP="00AD46D4">
            <w:pPr>
              <w:jc w:val="both"/>
              <w:rPr>
                <w:sz w:val="22"/>
                <w:szCs w:val="22"/>
              </w:rPr>
            </w:pPr>
            <w:r w:rsidRPr="003B5208">
              <w:rPr>
                <w:sz w:val="22"/>
                <w:szCs w:val="22"/>
              </w:rPr>
              <w:t xml:space="preserve">В соответствии с </w:t>
            </w:r>
            <w:r w:rsidR="00926E26">
              <w:rPr>
                <w:sz w:val="22"/>
                <w:szCs w:val="22"/>
              </w:rPr>
              <w:t>И</w:t>
            </w:r>
            <w:r>
              <w:rPr>
                <w:sz w:val="22"/>
                <w:szCs w:val="22"/>
              </w:rPr>
              <w:t>звещением</w:t>
            </w:r>
          </w:p>
        </w:tc>
      </w:tr>
      <w:tr w:rsidR="00AD46D4" w:rsidRPr="003B5208" w:rsidTr="008D4D82">
        <w:trPr>
          <w:trHeight w:val="351"/>
        </w:trPr>
        <w:tc>
          <w:tcPr>
            <w:tcW w:w="286" w:type="pct"/>
            <w:tcBorders>
              <w:top w:val="single" w:sz="6" w:space="0" w:color="auto"/>
              <w:left w:val="single" w:sz="6" w:space="0" w:color="auto"/>
              <w:bottom w:val="single" w:sz="6" w:space="0" w:color="auto"/>
              <w:right w:val="single" w:sz="6" w:space="0" w:color="auto"/>
            </w:tcBorders>
            <w:vAlign w:val="center"/>
          </w:tcPr>
          <w:p w:rsidR="00AD46D4" w:rsidRPr="003B5208" w:rsidRDefault="00AD46D4" w:rsidP="000209EB">
            <w:pPr>
              <w:jc w:val="center"/>
              <w:rPr>
                <w:sz w:val="20"/>
                <w:szCs w:val="20"/>
              </w:rPr>
            </w:pPr>
            <w:r w:rsidRPr="003B5208">
              <w:rPr>
                <w:sz w:val="20"/>
                <w:szCs w:val="20"/>
              </w:rPr>
              <w:t>1</w:t>
            </w:r>
            <w:r>
              <w:rPr>
                <w:sz w:val="20"/>
                <w:szCs w:val="20"/>
                <w:lang w:val="en-US"/>
              </w:rPr>
              <w:t>1</w:t>
            </w:r>
            <w:r w:rsidRPr="003B5208">
              <w:rPr>
                <w:sz w:val="20"/>
                <w:szCs w:val="20"/>
              </w:rPr>
              <w:t>.3.</w:t>
            </w:r>
          </w:p>
        </w:tc>
        <w:tc>
          <w:tcPr>
            <w:tcW w:w="1072" w:type="pct"/>
            <w:tcBorders>
              <w:top w:val="single" w:sz="6" w:space="0" w:color="auto"/>
              <w:left w:val="single" w:sz="6" w:space="0" w:color="auto"/>
              <w:bottom w:val="single" w:sz="6" w:space="0" w:color="auto"/>
              <w:right w:val="single" w:sz="6" w:space="0" w:color="auto"/>
            </w:tcBorders>
            <w:vAlign w:val="center"/>
          </w:tcPr>
          <w:p w:rsidR="00AD46D4" w:rsidRPr="003B5208" w:rsidRDefault="00AD46D4" w:rsidP="000209EB">
            <w:pPr>
              <w:rPr>
                <w:sz w:val="22"/>
                <w:szCs w:val="22"/>
              </w:rPr>
            </w:pPr>
            <w:r w:rsidRPr="003B5208">
              <w:rPr>
                <w:sz w:val="22"/>
                <w:szCs w:val="22"/>
              </w:rPr>
              <w:t>Дата и время</w:t>
            </w:r>
            <w:r w:rsidRPr="003B5208">
              <w:rPr>
                <w:b/>
                <w:sz w:val="22"/>
                <w:szCs w:val="22"/>
              </w:rPr>
              <w:t xml:space="preserve"> </w:t>
            </w:r>
          </w:p>
        </w:tc>
        <w:tc>
          <w:tcPr>
            <w:tcW w:w="3642" w:type="pct"/>
            <w:tcBorders>
              <w:top w:val="single" w:sz="6" w:space="0" w:color="auto"/>
              <w:left w:val="single" w:sz="6" w:space="0" w:color="auto"/>
              <w:bottom w:val="single" w:sz="6" w:space="0" w:color="auto"/>
              <w:right w:val="single" w:sz="6" w:space="0" w:color="auto"/>
            </w:tcBorders>
            <w:vAlign w:val="center"/>
          </w:tcPr>
          <w:p w:rsidR="00AD46D4" w:rsidRPr="003B5208" w:rsidRDefault="00AD46D4" w:rsidP="0098045C">
            <w:pPr>
              <w:jc w:val="both"/>
              <w:rPr>
                <w:b/>
                <w:i/>
                <w:sz w:val="22"/>
                <w:szCs w:val="22"/>
              </w:rPr>
            </w:pPr>
            <w:r w:rsidRPr="0098045C">
              <w:rPr>
                <w:b/>
                <w:i/>
                <w:color w:val="000099"/>
                <w:sz w:val="22"/>
                <w:szCs w:val="22"/>
              </w:rPr>
              <w:t xml:space="preserve">« </w:t>
            </w:r>
            <w:r w:rsidR="0098045C" w:rsidRPr="0098045C">
              <w:rPr>
                <w:b/>
                <w:i/>
                <w:color w:val="000099"/>
                <w:sz w:val="22"/>
                <w:szCs w:val="22"/>
              </w:rPr>
              <w:t>06</w:t>
            </w:r>
            <w:r w:rsidRPr="0098045C">
              <w:rPr>
                <w:b/>
                <w:i/>
                <w:color w:val="000099"/>
                <w:sz w:val="22"/>
                <w:szCs w:val="22"/>
              </w:rPr>
              <w:t xml:space="preserve"> » </w:t>
            </w:r>
            <w:r w:rsidR="0098045C" w:rsidRPr="0098045C">
              <w:rPr>
                <w:b/>
                <w:i/>
                <w:color w:val="000099"/>
                <w:sz w:val="22"/>
                <w:szCs w:val="22"/>
              </w:rPr>
              <w:t>апреля</w:t>
            </w:r>
            <w:r w:rsidRPr="0098045C">
              <w:rPr>
                <w:b/>
                <w:i/>
                <w:color w:val="000099"/>
                <w:sz w:val="22"/>
                <w:szCs w:val="22"/>
              </w:rPr>
              <w:t xml:space="preserve"> 202</w:t>
            </w:r>
            <w:r w:rsidR="008D2B9D" w:rsidRPr="0098045C">
              <w:rPr>
                <w:b/>
                <w:i/>
                <w:color w:val="000099"/>
                <w:sz w:val="22"/>
                <w:szCs w:val="22"/>
              </w:rPr>
              <w:t>1</w:t>
            </w:r>
            <w:r w:rsidRPr="0098045C">
              <w:rPr>
                <w:b/>
                <w:i/>
                <w:color w:val="000099"/>
                <w:sz w:val="22"/>
                <w:szCs w:val="22"/>
              </w:rPr>
              <w:t xml:space="preserve"> года,</w:t>
            </w:r>
            <w:r w:rsidRPr="003B5208">
              <w:rPr>
                <w:b/>
                <w:i/>
                <w:sz w:val="22"/>
                <w:szCs w:val="22"/>
              </w:rPr>
              <w:t xml:space="preserve"> 10 часов 00 мин. время местное (</w:t>
            </w:r>
            <w:proofErr w:type="gramStart"/>
            <w:r w:rsidRPr="003B5208">
              <w:rPr>
                <w:b/>
                <w:i/>
                <w:sz w:val="22"/>
                <w:szCs w:val="22"/>
              </w:rPr>
              <w:t>МСК</w:t>
            </w:r>
            <w:proofErr w:type="gramEnd"/>
            <w:r w:rsidRPr="003B5208">
              <w:rPr>
                <w:b/>
                <w:i/>
                <w:sz w:val="22"/>
                <w:szCs w:val="22"/>
              </w:rPr>
              <w:t>+1)</w:t>
            </w:r>
          </w:p>
        </w:tc>
      </w:tr>
    </w:tbl>
    <w:p w:rsidR="00AD46D4" w:rsidRPr="007F44A0" w:rsidRDefault="00AD46D4" w:rsidP="00AD46D4">
      <w:pPr>
        <w:rPr>
          <w:sz w:val="10"/>
          <w:szCs w:val="10"/>
        </w:rPr>
      </w:pPr>
    </w:p>
    <w:p w:rsidR="00AD46D4" w:rsidRPr="007F44A0" w:rsidRDefault="00AD46D4" w:rsidP="00AD46D4">
      <w:pPr>
        <w:rPr>
          <w:sz w:val="10"/>
          <w:szCs w:val="10"/>
        </w:rPr>
      </w:pPr>
    </w:p>
    <w:p w:rsidR="00AD46D4" w:rsidRDefault="00AD46D4" w:rsidP="00AD46D4">
      <w:pPr>
        <w:sectPr w:rsidR="00AD46D4" w:rsidSect="0005692E">
          <w:pgSz w:w="11906" w:h="16838" w:code="9"/>
          <w:pgMar w:top="794" w:right="907" w:bottom="964" w:left="1134" w:header="227" w:footer="454" w:gutter="0"/>
          <w:pgNumType w:fmt="numberInDash"/>
          <w:cols w:space="708"/>
          <w:titlePg/>
          <w:docGrid w:linePitch="360"/>
        </w:sectPr>
      </w:pPr>
    </w:p>
    <w:p w:rsidR="009933EF" w:rsidRPr="003B5208" w:rsidRDefault="009933EF" w:rsidP="00200530">
      <w:pPr>
        <w:pStyle w:val="11"/>
      </w:pPr>
      <w:r w:rsidRPr="003B5208">
        <w:t>1.</w:t>
      </w:r>
      <w:r w:rsidR="00C07B14" w:rsidRPr="003B5208">
        <w:t xml:space="preserve"> </w:t>
      </w:r>
      <w:r w:rsidRPr="003B5208">
        <w:t>ОБЩИЕ ПОЛОЖЕНИЯ</w:t>
      </w:r>
      <w:bookmarkEnd w:id="0"/>
    </w:p>
    <w:p w:rsidR="009933EF" w:rsidRPr="003B5208" w:rsidRDefault="009933EF" w:rsidP="00200530">
      <w:pPr>
        <w:spacing w:before="120"/>
        <w:ind w:firstLine="567"/>
        <w:jc w:val="both"/>
        <w:rPr>
          <w:sz w:val="22"/>
          <w:szCs w:val="22"/>
        </w:rPr>
      </w:pPr>
      <w:r w:rsidRPr="003B5208">
        <w:rPr>
          <w:b/>
          <w:sz w:val="22"/>
          <w:szCs w:val="22"/>
        </w:rPr>
        <w:t>1.1.</w:t>
      </w:r>
      <w:r w:rsidRPr="003B5208">
        <w:rPr>
          <w:sz w:val="22"/>
          <w:szCs w:val="22"/>
        </w:rPr>
        <w:t xml:space="preserve"> Настоящ</w:t>
      </w:r>
      <w:r w:rsidR="00AD46D4">
        <w:rPr>
          <w:sz w:val="22"/>
          <w:szCs w:val="22"/>
        </w:rPr>
        <w:t>ее</w:t>
      </w:r>
      <w:r w:rsidRPr="003B5208">
        <w:rPr>
          <w:sz w:val="22"/>
          <w:szCs w:val="22"/>
        </w:rPr>
        <w:t xml:space="preserve"> </w:t>
      </w:r>
      <w:r w:rsidR="00926E26">
        <w:rPr>
          <w:sz w:val="22"/>
          <w:szCs w:val="22"/>
        </w:rPr>
        <w:t>И</w:t>
      </w:r>
      <w:r w:rsidR="00AD46D4">
        <w:rPr>
          <w:sz w:val="22"/>
          <w:szCs w:val="22"/>
        </w:rPr>
        <w:t>звещение</w:t>
      </w:r>
      <w:r w:rsidRPr="003B5208">
        <w:rPr>
          <w:sz w:val="22"/>
          <w:szCs w:val="22"/>
        </w:rPr>
        <w:t xml:space="preserve"> определяет порядок проведения процедуры закупки, подготовки и оформления документов, необходимых </w:t>
      </w:r>
      <w:r w:rsidR="00692EA4">
        <w:rPr>
          <w:sz w:val="22"/>
          <w:szCs w:val="22"/>
        </w:rPr>
        <w:t>У</w:t>
      </w:r>
      <w:r w:rsidRPr="003B5208">
        <w:rPr>
          <w:sz w:val="22"/>
          <w:szCs w:val="22"/>
        </w:rPr>
        <w:t xml:space="preserve">частникам процедуры закупки для участия в </w:t>
      </w:r>
      <w:r w:rsidR="00123CB1" w:rsidRPr="00123CB1">
        <w:rPr>
          <w:color w:val="000099"/>
          <w:sz w:val="22"/>
          <w:szCs w:val="22"/>
        </w:rPr>
        <w:t xml:space="preserve">открытом </w:t>
      </w:r>
      <w:r w:rsidRPr="00123CB1">
        <w:rPr>
          <w:color w:val="000099"/>
          <w:sz w:val="22"/>
          <w:szCs w:val="22"/>
        </w:rPr>
        <w:t xml:space="preserve">запросе котировок </w:t>
      </w:r>
      <w:r w:rsidR="00FE1F83" w:rsidRPr="00123CB1">
        <w:rPr>
          <w:color w:val="000099"/>
          <w:sz w:val="22"/>
          <w:szCs w:val="22"/>
        </w:rPr>
        <w:t>в электронной форме</w:t>
      </w:r>
      <w:r w:rsidRPr="003B5208">
        <w:rPr>
          <w:sz w:val="22"/>
          <w:szCs w:val="22"/>
        </w:rPr>
        <w:t>, по отбору контрагента для поставки товар</w:t>
      </w:r>
      <w:r w:rsidR="002C5B61">
        <w:rPr>
          <w:sz w:val="22"/>
          <w:szCs w:val="22"/>
        </w:rPr>
        <w:t>ов</w:t>
      </w:r>
      <w:r w:rsidR="002C5B61" w:rsidRPr="002C5B61">
        <w:rPr>
          <w:sz w:val="20"/>
          <w:szCs w:val="20"/>
        </w:rPr>
        <w:t xml:space="preserve"> (</w:t>
      </w:r>
      <w:r w:rsidR="002C5B61" w:rsidRPr="002C5B61">
        <w:rPr>
          <w:sz w:val="22"/>
          <w:szCs w:val="22"/>
        </w:rPr>
        <w:t>выполнения работ, оказания услуг)</w:t>
      </w:r>
      <w:r w:rsidRPr="003B5208">
        <w:rPr>
          <w:sz w:val="22"/>
          <w:szCs w:val="22"/>
        </w:rPr>
        <w:t>, указанн</w:t>
      </w:r>
      <w:r w:rsidR="002C5B61">
        <w:rPr>
          <w:sz w:val="22"/>
          <w:szCs w:val="22"/>
        </w:rPr>
        <w:t>ых</w:t>
      </w:r>
      <w:r w:rsidRPr="003B5208">
        <w:rPr>
          <w:sz w:val="22"/>
          <w:szCs w:val="22"/>
        </w:rPr>
        <w:t xml:space="preserve"> в </w:t>
      </w:r>
      <w:r w:rsidR="00926E26">
        <w:rPr>
          <w:sz w:val="22"/>
          <w:szCs w:val="22"/>
        </w:rPr>
        <w:t>И</w:t>
      </w:r>
      <w:r w:rsidR="000613E8">
        <w:rPr>
          <w:sz w:val="22"/>
          <w:szCs w:val="22"/>
        </w:rPr>
        <w:t>звещении</w:t>
      </w:r>
      <w:r w:rsidRPr="003B5208">
        <w:rPr>
          <w:sz w:val="22"/>
          <w:szCs w:val="22"/>
        </w:rPr>
        <w:t>.</w:t>
      </w:r>
    </w:p>
    <w:p w:rsidR="009933EF" w:rsidRPr="003B5208" w:rsidRDefault="009933EF" w:rsidP="000F27B2">
      <w:pPr>
        <w:pStyle w:val="ConsPlusNormal"/>
        <w:spacing w:before="120"/>
        <w:ind w:firstLine="567"/>
        <w:jc w:val="both"/>
        <w:rPr>
          <w:rFonts w:ascii="Times New Roman" w:hAnsi="Times New Roman" w:cs="Times New Roman"/>
          <w:sz w:val="22"/>
          <w:szCs w:val="22"/>
        </w:rPr>
      </w:pPr>
      <w:r w:rsidRPr="003B5208">
        <w:rPr>
          <w:rFonts w:ascii="Times New Roman" w:hAnsi="Times New Roman" w:cs="Times New Roman"/>
          <w:b/>
          <w:sz w:val="22"/>
          <w:szCs w:val="22"/>
        </w:rPr>
        <w:t>1.2.</w:t>
      </w:r>
      <w:r w:rsidRPr="003B5208">
        <w:rPr>
          <w:rFonts w:ascii="Times New Roman" w:hAnsi="Times New Roman" w:cs="Times New Roman"/>
          <w:sz w:val="22"/>
          <w:szCs w:val="22"/>
        </w:rPr>
        <w:t xml:space="preserve"> </w:t>
      </w:r>
      <w:proofErr w:type="gramStart"/>
      <w:r w:rsidRPr="003B5208">
        <w:rPr>
          <w:rFonts w:ascii="Times New Roman" w:hAnsi="Times New Roman" w:cs="Times New Roman"/>
          <w:sz w:val="22"/>
          <w:szCs w:val="22"/>
        </w:rPr>
        <w:t>Настоящ</w:t>
      </w:r>
      <w:r w:rsidR="009B2B00">
        <w:rPr>
          <w:rFonts w:ascii="Times New Roman" w:hAnsi="Times New Roman" w:cs="Times New Roman"/>
          <w:sz w:val="22"/>
          <w:szCs w:val="22"/>
        </w:rPr>
        <w:t>ее</w:t>
      </w:r>
      <w:r w:rsidRPr="003B5208">
        <w:rPr>
          <w:rFonts w:ascii="Times New Roman" w:hAnsi="Times New Roman" w:cs="Times New Roman"/>
          <w:sz w:val="22"/>
          <w:szCs w:val="22"/>
        </w:rPr>
        <w:t xml:space="preserve"> </w:t>
      </w:r>
      <w:r w:rsidR="00926E26">
        <w:rPr>
          <w:rFonts w:ascii="Times New Roman" w:hAnsi="Times New Roman" w:cs="Times New Roman"/>
          <w:sz w:val="22"/>
          <w:szCs w:val="22"/>
        </w:rPr>
        <w:t>И</w:t>
      </w:r>
      <w:r w:rsidR="009B2B00">
        <w:rPr>
          <w:rFonts w:ascii="Times New Roman" w:hAnsi="Times New Roman" w:cs="Times New Roman"/>
          <w:sz w:val="22"/>
          <w:szCs w:val="22"/>
        </w:rPr>
        <w:t>звещение</w:t>
      </w:r>
      <w:r w:rsidRPr="003B5208">
        <w:rPr>
          <w:rFonts w:ascii="Times New Roman" w:hAnsi="Times New Roman" w:cs="Times New Roman"/>
          <w:sz w:val="22"/>
          <w:szCs w:val="22"/>
        </w:rPr>
        <w:t xml:space="preserve"> подготовлен</w:t>
      </w:r>
      <w:r w:rsidR="009B2B00">
        <w:rPr>
          <w:rFonts w:ascii="Times New Roman" w:hAnsi="Times New Roman" w:cs="Times New Roman"/>
          <w:sz w:val="22"/>
          <w:szCs w:val="22"/>
        </w:rPr>
        <w:t>о</w:t>
      </w:r>
      <w:r w:rsidRPr="003B5208">
        <w:rPr>
          <w:rFonts w:ascii="Times New Roman" w:hAnsi="Times New Roman" w:cs="Times New Roman"/>
          <w:sz w:val="22"/>
          <w:szCs w:val="22"/>
        </w:rPr>
        <w:t xml:space="preserve"> в соответствии с требованиями Федера</w:t>
      </w:r>
      <w:r w:rsidR="00D53F8A" w:rsidRPr="003B5208">
        <w:rPr>
          <w:rFonts w:ascii="Times New Roman" w:hAnsi="Times New Roman" w:cs="Times New Roman"/>
          <w:sz w:val="22"/>
          <w:szCs w:val="22"/>
        </w:rPr>
        <w:t>льного закона от 18.07.2011г. № </w:t>
      </w:r>
      <w:r w:rsidRPr="003B5208">
        <w:rPr>
          <w:rFonts w:ascii="Times New Roman" w:hAnsi="Times New Roman" w:cs="Times New Roman"/>
          <w:sz w:val="22"/>
          <w:szCs w:val="22"/>
        </w:rPr>
        <w:t>223-ФЗ «О закупках товаров, работ, услуг отдельными видами юридических лиц»</w:t>
      </w:r>
      <w:r w:rsidR="007B452C">
        <w:rPr>
          <w:rFonts w:ascii="Times New Roman" w:hAnsi="Times New Roman" w:cs="Times New Roman"/>
          <w:sz w:val="22"/>
          <w:szCs w:val="22"/>
        </w:rPr>
        <w:t>,</w:t>
      </w:r>
      <w:r w:rsidR="00424BB0">
        <w:rPr>
          <w:rFonts w:ascii="Times New Roman" w:hAnsi="Times New Roman" w:cs="Times New Roman"/>
          <w:sz w:val="22"/>
          <w:szCs w:val="22"/>
        </w:rPr>
        <w:t xml:space="preserve"> </w:t>
      </w:r>
      <w:r w:rsidR="007B452C" w:rsidRPr="008A67BB">
        <w:rPr>
          <w:rFonts w:ascii="Times New Roman" w:hAnsi="Times New Roman" w:cs="Times New Roman"/>
          <w:color w:val="000099"/>
          <w:sz w:val="22"/>
          <w:szCs w:val="22"/>
        </w:rPr>
        <w:t>Постановлением Правительства Российской Федерации от 16.09.2016г. №925 «О приоритете товар</w:t>
      </w:r>
      <w:r w:rsidR="007B452C">
        <w:rPr>
          <w:rFonts w:ascii="Times New Roman" w:hAnsi="Times New Roman" w:cs="Times New Roman"/>
          <w:color w:val="000099"/>
          <w:sz w:val="22"/>
          <w:szCs w:val="22"/>
        </w:rPr>
        <w:t>ов</w:t>
      </w:r>
      <w:r w:rsidR="007B452C" w:rsidRPr="008A67BB">
        <w:rPr>
          <w:rFonts w:ascii="Times New Roman" w:hAnsi="Times New Roman" w:cs="Times New Roman"/>
          <w:color w:val="000099"/>
          <w:sz w:val="22"/>
          <w:szCs w:val="22"/>
        </w:rPr>
        <w:t xml:space="preserve">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7B452C">
        <w:rPr>
          <w:rFonts w:ascii="Times New Roman" w:hAnsi="Times New Roman" w:cs="Times New Roman"/>
          <w:color w:val="000099"/>
          <w:sz w:val="22"/>
          <w:szCs w:val="22"/>
        </w:rPr>
        <w:t xml:space="preserve"> </w:t>
      </w:r>
      <w:r w:rsidRPr="003B5208">
        <w:rPr>
          <w:rFonts w:ascii="Times New Roman" w:hAnsi="Times New Roman" w:cs="Times New Roman"/>
          <w:sz w:val="22"/>
          <w:szCs w:val="22"/>
        </w:rPr>
        <w:t>и Положением о закупке товаров</w:t>
      </w:r>
      <w:proofErr w:type="gramEnd"/>
      <w:r w:rsidRPr="003B5208">
        <w:rPr>
          <w:rFonts w:ascii="Times New Roman" w:hAnsi="Times New Roman" w:cs="Times New Roman"/>
          <w:sz w:val="22"/>
          <w:szCs w:val="22"/>
        </w:rPr>
        <w:t>, работ, услуг Государственной корпорации по космической деятельности «</w:t>
      </w:r>
      <w:proofErr w:type="spellStart"/>
      <w:r w:rsidRPr="003B5208">
        <w:rPr>
          <w:rFonts w:ascii="Times New Roman" w:hAnsi="Times New Roman" w:cs="Times New Roman"/>
          <w:sz w:val="22"/>
          <w:szCs w:val="22"/>
        </w:rPr>
        <w:t>Роскосмос</w:t>
      </w:r>
      <w:proofErr w:type="spellEnd"/>
      <w:r w:rsidRPr="003B5208">
        <w:rPr>
          <w:rFonts w:ascii="Times New Roman" w:hAnsi="Times New Roman" w:cs="Times New Roman"/>
          <w:sz w:val="22"/>
          <w:szCs w:val="22"/>
        </w:rPr>
        <w:t>», утвержденного наблюдательным советом Государственной корпорации по космической деятельности «</w:t>
      </w:r>
      <w:proofErr w:type="spellStart"/>
      <w:r w:rsidRPr="003B5208">
        <w:rPr>
          <w:rFonts w:ascii="Times New Roman" w:hAnsi="Times New Roman" w:cs="Times New Roman"/>
          <w:sz w:val="22"/>
          <w:szCs w:val="22"/>
        </w:rPr>
        <w:t>Роскосмос</w:t>
      </w:r>
      <w:proofErr w:type="spellEnd"/>
      <w:r w:rsidRPr="003B5208">
        <w:rPr>
          <w:rFonts w:ascii="Times New Roman" w:hAnsi="Times New Roman" w:cs="Times New Roman"/>
          <w:sz w:val="22"/>
          <w:szCs w:val="22"/>
        </w:rPr>
        <w:t>» (</w:t>
      </w:r>
      <w:r w:rsidR="009B2B00" w:rsidRPr="009B2B00">
        <w:rPr>
          <w:rFonts w:ascii="Times New Roman" w:hAnsi="Times New Roman" w:cs="Times New Roman"/>
          <w:sz w:val="22"/>
          <w:szCs w:val="22"/>
        </w:rPr>
        <w:t>протокол от 25.08.2020г. № 38-НС</w:t>
      </w:r>
      <w:r w:rsidRPr="003B5208">
        <w:rPr>
          <w:rFonts w:ascii="Times New Roman" w:hAnsi="Times New Roman" w:cs="Times New Roman"/>
          <w:sz w:val="22"/>
          <w:szCs w:val="22"/>
        </w:rPr>
        <w:t>), (далее по тексту Положение о закупке).</w:t>
      </w:r>
    </w:p>
    <w:p w:rsidR="009933EF" w:rsidRPr="003B5208" w:rsidRDefault="009933EF" w:rsidP="00B72998">
      <w:pPr>
        <w:pStyle w:val="ConsPlusNormal"/>
        <w:ind w:firstLine="567"/>
        <w:jc w:val="both"/>
        <w:rPr>
          <w:rFonts w:ascii="Times New Roman" w:hAnsi="Times New Roman" w:cs="Times New Roman"/>
          <w:sz w:val="22"/>
          <w:szCs w:val="22"/>
        </w:rPr>
      </w:pPr>
      <w:r w:rsidRPr="003B5208">
        <w:rPr>
          <w:rFonts w:ascii="Times New Roman" w:hAnsi="Times New Roman" w:cs="Times New Roman"/>
          <w:sz w:val="22"/>
          <w:szCs w:val="22"/>
        </w:rPr>
        <w:t>Положение о закупке товаров, работ, услуг Государственной корпорации по космической деятельности «</w:t>
      </w:r>
      <w:proofErr w:type="spellStart"/>
      <w:r w:rsidRPr="003B5208">
        <w:rPr>
          <w:rFonts w:ascii="Times New Roman" w:hAnsi="Times New Roman" w:cs="Times New Roman"/>
          <w:sz w:val="22"/>
          <w:szCs w:val="22"/>
        </w:rPr>
        <w:t>Роскосмос</w:t>
      </w:r>
      <w:proofErr w:type="spellEnd"/>
      <w:r w:rsidRPr="003B5208">
        <w:rPr>
          <w:rFonts w:ascii="Times New Roman" w:hAnsi="Times New Roman" w:cs="Times New Roman"/>
          <w:sz w:val="22"/>
          <w:szCs w:val="22"/>
        </w:rPr>
        <w:t xml:space="preserve">» размещено </w:t>
      </w:r>
      <w:r w:rsidRPr="003B5208">
        <w:rPr>
          <w:rFonts w:ascii="Times New Roman" w:hAnsi="Times New Roman" w:cs="Times New Roman"/>
          <w:color w:val="000000"/>
          <w:sz w:val="22"/>
          <w:szCs w:val="22"/>
        </w:rPr>
        <w:t xml:space="preserve">в </w:t>
      </w:r>
      <w:r w:rsidRPr="003B5208">
        <w:rPr>
          <w:rFonts w:ascii="Times New Roman" w:hAnsi="Times New Roman" w:cs="Times New Roman"/>
          <w:sz w:val="22"/>
          <w:szCs w:val="22"/>
        </w:rPr>
        <w:t>Единой информационной системе</w:t>
      </w:r>
      <w:r w:rsidR="00BD179A" w:rsidRPr="003B5208">
        <w:rPr>
          <w:rFonts w:ascii="Times New Roman" w:hAnsi="Times New Roman" w:cs="Times New Roman"/>
          <w:sz w:val="24"/>
          <w:szCs w:val="24"/>
          <w:lang w:eastAsia="zh-CN"/>
        </w:rPr>
        <w:t xml:space="preserve"> </w:t>
      </w:r>
      <w:r w:rsidR="00BD179A" w:rsidRPr="003B5208">
        <w:rPr>
          <w:rFonts w:ascii="Times New Roman" w:hAnsi="Times New Roman" w:cs="Times New Roman"/>
          <w:sz w:val="22"/>
          <w:szCs w:val="22"/>
        </w:rPr>
        <w:t>и на сайте АО «</w:t>
      </w:r>
      <w:proofErr w:type="spellStart"/>
      <w:r w:rsidR="00BD179A" w:rsidRPr="003B5208">
        <w:rPr>
          <w:rFonts w:ascii="Times New Roman" w:hAnsi="Times New Roman" w:cs="Times New Roman"/>
          <w:sz w:val="22"/>
          <w:szCs w:val="22"/>
        </w:rPr>
        <w:t>Воткинский</w:t>
      </w:r>
      <w:proofErr w:type="spellEnd"/>
      <w:r w:rsidR="00BD179A" w:rsidRPr="003B5208">
        <w:rPr>
          <w:rFonts w:ascii="Times New Roman" w:hAnsi="Times New Roman" w:cs="Times New Roman"/>
          <w:sz w:val="22"/>
          <w:szCs w:val="22"/>
        </w:rPr>
        <w:t xml:space="preserve"> завод» </w:t>
      </w:r>
      <w:hyperlink r:id="rId14" w:history="1">
        <w:r w:rsidR="00BD179A" w:rsidRPr="00424BB0">
          <w:rPr>
            <w:rStyle w:val="a9"/>
            <w:rFonts w:ascii="Times New Roman" w:hAnsi="Times New Roman"/>
            <w:color w:val="000099"/>
            <w:sz w:val="22"/>
            <w:szCs w:val="22"/>
          </w:rPr>
          <w:t>www.vzavod.ru</w:t>
        </w:r>
      </w:hyperlink>
    </w:p>
    <w:p w:rsidR="009933EF" w:rsidRPr="003B5208" w:rsidRDefault="009933EF" w:rsidP="009B2B00">
      <w:pPr>
        <w:spacing w:before="120" w:after="60"/>
        <w:ind w:firstLine="567"/>
        <w:jc w:val="both"/>
        <w:rPr>
          <w:sz w:val="22"/>
          <w:szCs w:val="22"/>
        </w:rPr>
      </w:pPr>
      <w:r w:rsidRPr="003B5208">
        <w:rPr>
          <w:b/>
          <w:sz w:val="22"/>
          <w:szCs w:val="22"/>
        </w:rPr>
        <w:t xml:space="preserve">1.3. </w:t>
      </w:r>
      <w:proofErr w:type="gramStart"/>
      <w:r w:rsidR="009B2B00">
        <w:rPr>
          <w:b/>
          <w:sz w:val="22"/>
          <w:szCs w:val="22"/>
        </w:rPr>
        <w:t>З</w:t>
      </w:r>
      <w:r w:rsidRPr="003B5208">
        <w:rPr>
          <w:b/>
          <w:sz w:val="22"/>
          <w:szCs w:val="22"/>
        </w:rPr>
        <w:t>аказчик процедуры закупки – Акционерное общество «</w:t>
      </w:r>
      <w:proofErr w:type="spellStart"/>
      <w:r w:rsidRPr="003B5208">
        <w:rPr>
          <w:b/>
          <w:sz w:val="22"/>
          <w:szCs w:val="22"/>
        </w:rPr>
        <w:t>Воткинский</w:t>
      </w:r>
      <w:proofErr w:type="spellEnd"/>
      <w:r w:rsidRPr="003B5208">
        <w:rPr>
          <w:b/>
          <w:sz w:val="22"/>
          <w:szCs w:val="22"/>
        </w:rPr>
        <w:t xml:space="preserve"> завод» проводит </w:t>
      </w:r>
      <w:r w:rsidR="00963FF9" w:rsidRPr="00123CB1">
        <w:rPr>
          <w:b/>
          <w:color w:val="000099"/>
          <w:sz w:val="22"/>
          <w:szCs w:val="22"/>
        </w:rPr>
        <w:t xml:space="preserve">открытый </w:t>
      </w:r>
      <w:r w:rsidRPr="00123CB1">
        <w:rPr>
          <w:b/>
          <w:color w:val="000099"/>
          <w:sz w:val="22"/>
          <w:szCs w:val="22"/>
        </w:rPr>
        <w:t>запрос котировок в электронной форме</w:t>
      </w:r>
      <w:r w:rsidRPr="003B5208">
        <w:rPr>
          <w:b/>
          <w:sz w:val="22"/>
          <w:szCs w:val="22"/>
        </w:rPr>
        <w:t xml:space="preserve">, </w:t>
      </w:r>
      <w:r w:rsidRPr="003B5208">
        <w:rPr>
          <w:bCs/>
          <w:sz w:val="22"/>
          <w:szCs w:val="22"/>
        </w:rPr>
        <w:t>(далее запрос котировок</w:t>
      </w:r>
      <w:r w:rsidRPr="003B5208">
        <w:rPr>
          <w:sz w:val="22"/>
          <w:szCs w:val="22"/>
        </w:rPr>
        <w:t xml:space="preserve">), </w:t>
      </w:r>
      <w:r w:rsidR="007B452C" w:rsidRPr="00EC64A4">
        <w:rPr>
          <w:color w:val="000099"/>
          <w:sz w:val="22"/>
          <w:szCs w:val="22"/>
        </w:rPr>
        <w:t>с установлением приоритета товар</w:t>
      </w:r>
      <w:r w:rsidR="007B452C">
        <w:rPr>
          <w:color w:val="000099"/>
          <w:sz w:val="22"/>
          <w:szCs w:val="22"/>
        </w:rPr>
        <w:t>ов</w:t>
      </w:r>
      <w:r w:rsidR="007B452C" w:rsidRPr="00EC64A4">
        <w:rPr>
          <w:color w:val="000099"/>
          <w:sz w:val="22"/>
          <w:szCs w:val="22"/>
        </w:rPr>
        <w:t xml:space="preserve">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7B452C" w:rsidRPr="008A67BB">
        <w:rPr>
          <w:sz w:val="22"/>
          <w:szCs w:val="22"/>
        </w:rPr>
        <w:t>,</w:t>
      </w:r>
      <w:r w:rsidR="007B452C">
        <w:rPr>
          <w:sz w:val="22"/>
          <w:szCs w:val="22"/>
        </w:rPr>
        <w:t xml:space="preserve"> </w:t>
      </w:r>
      <w:r w:rsidRPr="003B5208">
        <w:rPr>
          <w:sz w:val="22"/>
          <w:szCs w:val="22"/>
        </w:rPr>
        <w:t>в соответствии с процедурами, условиями и положениями настояще</w:t>
      </w:r>
      <w:r w:rsidR="009B2B00">
        <w:rPr>
          <w:sz w:val="22"/>
          <w:szCs w:val="22"/>
        </w:rPr>
        <w:t>го</w:t>
      </w:r>
      <w:r w:rsidRPr="003B5208">
        <w:rPr>
          <w:sz w:val="22"/>
          <w:szCs w:val="22"/>
        </w:rPr>
        <w:t xml:space="preserve"> </w:t>
      </w:r>
      <w:r w:rsidR="00926E26">
        <w:rPr>
          <w:sz w:val="22"/>
          <w:szCs w:val="22"/>
        </w:rPr>
        <w:t>И</w:t>
      </w:r>
      <w:r w:rsidR="009B2B00">
        <w:rPr>
          <w:sz w:val="22"/>
          <w:szCs w:val="22"/>
        </w:rPr>
        <w:t>звещения</w:t>
      </w:r>
      <w:r w:rsidRPr="003B5208">
        <w:rPr>
          <w:sz w:val="22"/>
          <w:szCs w:val="22"/>
        </w:rPr>
        <w:t xml:space="preserve">, с целью заключения </w:t>
      </w:r>
      <w:r w:rsidR="00EC0C30">
        <w:rPr>
          <w:sz w:val="22"/>
          <w:szCs w:val="22"/>
        </w:rPr>
        <w:t>договора</w:t>
      </w:r>
      <w:r w:rsidR="00A46300">
        <w:rPr>
          <w:sz w:val="22"/>
          <w:szCs w:val="22"/>
        </w:rPr>
        <w:t xml:space="preserve"> с П</w:t>
      </w:r>
      <w:r w:rsidRPr="003B5208">
        <w:rPr>
          <w:sz w:val="22"/>
          <w:szCs w:val="22"/>
        </w:rPr>
        <w:t>обедителем процедуры закупки</w:t>
      </w:r>
      <w:proofErr w:type="gramEnd"/>
      <w:r w:rsidRPr="003B5208">
        <w:rPr>
          <w:sz w:val="22"/>
          <w:szCs w:val="22"/>
        </w:rPr>
        <w:t>.</w:t>
      </w:r>
      <w:r w:rsidR="00D30457" w:rsidRPr="00D30457">
        <w:rPr>
          <w:sz w:val="22"/>
          <w:szCs w:val="22"/>
        </w:rPr>
        <w:t xml:space="preserve"> </w:t>
      </w:r>
      <w:r w:rsidR="00D30457">
        <w:rPr>
          <w:sz w:val="22"/>
          <w:szCs w:val="22"/>
        </w:rPr>
        <w:t>П</w:t>
      </w:r>
      <w:r w:rsidR="00D30457" w:rsidRPr="003B5208">
        <w:rPr>
          <w:sz w:val="22"/>
          <w:szCs w:val="22"/>
        </w:rPr>
        <w:t xml:space="preserve">редмет </w:t>
      </w:r>
      <w:r w:rsidR="00D30457">
        <w:rPr>
          <w:sz w:val="22"/>
          <w:szCs w:val="22"/>
        </w:rPr>
        <w:t>запроса котировок</w:t>
      </w:r>
      <w:r w:rsidR="00D30457" w:rsidRPr="003B5208">
        <w:rPr>
          <w:sz w:val="22"/>
          <w:szCs w:val="22"/>
        </w:rPr>
        <w:t xml:space="preserve"> указан в </w:t>
      </w:r>
      <w:r w:rsidR="00D30457">
        <w:rPr>
          <w:sz w:val="22"/>
          <w:szCs w:val="22"/>
        </w:rPr>
        <w:t>Извещении.</w:t>
      </w:r>
    </w:p>
    <w:p w:rsidR="009933EF" w:rsidRDefault="009933EF" w:rsidP="00C07B14">
      <w:pPr>
        <w:autoSpaceDE w:val="0"/>
        <w:autoSpaceDN w:val="0"/>
        <w:adjustRightInd w:val="0"/>
        <w:spacing w:before="60"/>
        <w:ind w:firstLine="567"/>
        <w:jc w:val="both"/>
        <w:rPr>
          <w:color w:val="000099"/>
          <w:sz w:val="22"/>
          <w:szCs w:val="22"/>
        </w:rPr>
      </w:pPr>
      <w:proofErr w:type="gramStart"/>
      <w:r w:rsidRPr="003B5208">
        <w:rPr>
          <w:sz w:val="22"/>
          <w:szCs w:val="22"/>
        </w:rPr>
        <w:t xml:space="preserve">Победителем </w:t>
      </w:r>
      <w:r w:rsidR="00123CB1" w:rsidRPr="00123CB1">
        <w:rPr>
          <w:color w:val="000099"/>
          <w:sz w:val="22"/>
          <w:szCs w:val="22"/>
        </w:rPr>
        <w:t xml:space="preserve">открытого </w:t>
      </w:r>
      <w:r w:rsidRPr="00123CB1">
        <w:rPr>
          <w:color w:val="000099"/>
          <w:sz w:val="22"/>
          <w:szCs w:val="22"/>
        </w:rPr>
        <w:t>запроса котировок в электронной форме</w:t>
      </w:r>
      <w:r w:rsidRPr="003B5208">
        <w:rPr>
          <w:sz w:val="22"/>
          <w:szCs w:val="22"/>
        </w:rPr>
        <w:t xml:space="preserve">, с которым заключается </w:t>
      </w:r>
      <w:r w:rsidR="00EC0C30" w:rsidRPr="00EC0C30">
        <w:rPr>
          <w:color w:val="000099"/>
          <w:sz w:val="22"/>
          <w:szCs w:val="22"/>
        </w:rPr>
        <w:t>договор</w:t>
      </w:r>
      <w:r w:rsidRPr="003B5208">
        <w:rPr>
          <w:sz w:val="22"/>
          <w:szCs w:val="22"/>
        </w:rPr>
        <w:t xml:space="preserve">, признается по решению закупочной комиссии, допущенный </w:t>
      </w:r>
      <w:r w:rsidR="00561917">
        <w:rPr>
          <w:sz w:val="22"/>
          <w:szCs w:val="22"/>
        </w:rPr>
        <w:t>У</w:t>
      </w:r>
      <w:r w:rsidR="004E6577" w:rsidRPr="003B5208">
        <w:rPr>
          <w:sz w:val="22"/>
          <w:szCs w:val="22"/>
        </w:rPr>
        <w:t>частник</w:t>
      </w:r>
      <w:r w:rsidRPr="003B5208">
        <w:rPr>
          <w:sz w:val="22"/>
          <w:szCs w:val="22"/>
        </w:rPr>
        <w:t xml:space="preserve"> запроса котировок</w:t>
      </w:r>
      <w:r w:rsidR="00FE1F83" w:rsidRPr="003B5208">
        <w:rPr>
          <w:sz w:val="22"/>
          <w:szCs w:val="22"/>
        </w:rPr>
        <w:t xml:space="preserve"> в электронной форме</w:t>
      </w:r>
      <w:r w:rsidRPr="003B5208">
        <w:rPr>
          <w:sz w:val="22"/>
          <w:szCs w:val="22"/>
        </w:rPr>
        <w:t>, пре</w:t>
      </w:r>
      <w:r w:rsidR="00FE1F83" w:rsidRPr="003B5208">
        <w:rPr>
          <w:sz w:val="22"/>
          <w:szCs w:val="22"/>
        </w:rPr>
        <w:t xml:space="preserve">дложивший наименьшую цену </w:t>
      </w:r>
      <w:r w:rsidR="00EC0C30" w:rsidRPr="00EC0C30">
        <w:rPr>
          <w:sz w:val="22"/>
          <w:szCs w:val="22"/>
        </w:rPr>
        <w:t>договор</w:t>
      </w:r>
      <w:r w:rsidR="002467D9" w:rsidRPr="003B5208">
        <w:rPr>
          <w:sz w:val="22"/>
          <w:szCs w:val="22"/>
        </w:rPr>
        <w:t>а</w:t>
      </w:r>
      <w:r w:rsidR="00D30457">
        <w:rPr>
          <w:sz w:val="22"/>
          <w:szCs w:val="22"/>
        </w:rPr>
        <w:t>,</w:t>
      </w:r>
      <w:r w:rsidR="00D30457" w:rsidRPr="00D30457">
        <w:rPr>
          <w:color w:val="000099"/>
          <w:sz w:val="22"/>
          <w:szCs w:val="22"/>
        </w:rPr>
        <w:t xml:space="preserve"> </w:t>
      </w:r>
      <w:r w:rsidR="00D30457" w:rsidRPr="00EC64A4">
        <w:rPr>
          <w:color w:val="000099"/>
          <w:sz w:val="22"/>
          <w:szCs w:val="22"/>
        </w:rPr>
        <w:t>с учетом правил определения победителя в соответствии с Постановлением Правительства Российской Федерации от 16.09.2016г. №</w:t>
      </w:r>
      <w:r w:rsidR="008C1516">
        <w:rPr>
          <w:color w:val="000099"/>
          <w:sz w:val="22"/>
          <w:szCs w:val="22"/>
        </w:rPr>
        <w:t> </w:t>
      </w:r>
      <w:r w:rsidR="00D30457" w:rsidRPr="00EC64A4">
        <w:rPr>
          <w:color w:val="000099"/>
          <w:sz w:val="22"/>
          <w:szCs w:val="22"/>
        </w:rPr>
        <w:t>925 «О приоритете товар</w:t>
      </w:r>
      <w:r w:rsidR="00D30457">
        <w:rPr>
          <w:color w:val="000099"/>
          <w:sz w:val="22"/>
          <w:szCs w:val="22"/>
        </w:rPr>
        <w:t>ов</w:t>
      </w:r>
      <w:r w:rsidR="00D30457" w:rsidRPr="00EC64A4">
        <w:rPr>
          <w:color w:val="000099"/>
          <w:sz w:val="22"/>
          <w:szCs w:val="22"/>
        </w:rPr>
        <w:t xml:space="preserve"> российского происхождения, работ, услуг, выполняемых, оказываемых российскими лицами, по отношению к товарам, происходящим из</w:t>
      </w:r>
      <w:proofErr w:type="gramEnd"/>
      <w:r w:rsidR="00D30457" w:rsidRPr="00EC64A4">
        <w:rPr>
          <w:color w:val="000099"/>
          <w:sz w:val="22"/>
          <w:szCs w:val="22"/>
        </w:rPr>
        <w:t xml:space="preserve"> иностранного государства, работам, услугам, выполняемым, оказываемым иностранными лицами».</w:t>
      </w:r>
    </w:p>
    <w:p w:rsidR="009F5F2D" w:rsidRPr="009F5F2D" w:rsidRDefault="009F5F2D" w:rsidP="009F5F2D">
      <w:pPr>
        <w:autoSpaceDE w:val="0"/>
        <w:autoSpaceDN w:val="0"/>
        <w:adjustRightInd w:val="0"/>
        <w:spacing w:before="60"/>
        <w:ind w:firstLine="567"/>
        <w:jc w:val="both"/>
        <w:rPr>
          <w:color w:val="000099"/>
          <w:sz w:val="22"/>
          <w:szCs w:val="22"/>
        </w:rPr>
      </w:pPr>
      <w:r w:rsidRPr="009F5F2D">
        <w:rPr>
          <w:color w:val="000099"/>
          <w:sz w:val="22"/>
          <w:szCs w:val="22"/>
        </w:rPr>
        <w:t xml:space="preserve">В отношении товаров, работ, услуг, страна происхождения которых входит в число стран-членов ЕАЭС, приоритеты устанавливаются наряду с товарами, работами, услугами российского происхождения. </w:t>
      </w:r>
    </w:p>
    <w:p w:rsidR="009F5F2D" w:rsidRPr="009F5F2D" w:rsidRDefault="009F5F2D" w:rsidP="009F5F2D">
      <w:pPr>
        <w:autoSpaceDE w:val="0"/>
        <w:autoSpaceDN w:val="0"/>
        <w:adjustRightInd w:val="0"/>
        <w:spacing w:before="60"/>
        <w:ind w:firstLine="567"/>
        <w:jc w:val="both"/>
        <w:rPr>
          <w:color w:val="000099"/>
          <w:sz w:val="22"/>
          <w:szCs w:val="22"/>
        </w:rPr>
      </w:pPr>
      <w:r w:rsidRPr="009F5F2D">
        <w:rPr>
          <w:color w:val="000099"/>
          <w:sz w:val="22"/>
          <w:szCs w:val="22"/>
        </w:rPr>
        <w:t>Отнесение страны происхождения товара, работы, услуги к стра</w:t>
      </w:r>
      <w:r w:rsidR="00DA1E26">
        <w:rPr>
          <w:color w:val="000099"/>
          <w:sz w:val="22"/>
          <w:szCs w:val="22"/>
        </w:rPr>
        <w:t>нам – членам ЕАЭС, указывается У</w:t>
      </w:r>
      <w:r w:rsidRPr="009F5F2D">
        <w:rPr>
          <w:color w:val="000099"/>
          <w:sz w:val="22"/>
          <w:szCs w:val="22"/>
        </w:rPr>
        <w:t>частником в заявке.</w:t>
      </w:r>
    </w:p>
    <w:p w:rsidR="00B872BB" w:rsidRPr="003B5208" w:rsidRDefault="002C5B61" w:rsidP="00C07B14">
      <w:pPr>
        <w:autoSpaceDE w:val="0"/>
        <w:autoSpaceDN w:val="0"/>
        <w:adjustRightInd w:val="0"/>
        <w:spacing w:before="60"/>
        <w:ind w:firstLine="567"/>
        <w:jc w:val="both"/>
        <w:rPr>
          <w:sz w:val="22"/>
          <w:szCs w:val="22"/>
        </w:rPr>
      </w:pPr>
      <w:r w:rsidRPr="002C5B61">
        <w:rPr>
          <w:sz w:val="22"/>
          <w:szCs w:val="22"/>
        </w:rPr>
        <w:t>Извещение размеща</w:t>
      </w:r>
      <w:r w:rsidR="009B2B00">
        <w:rPr>
          <w:sz w:val="22"/>
          <w:szCs w:val="22"/>
        </w:rPr>
        <w:t>е</w:t>
      </w:r>
      <w:r w:rsidRPr="002C5B61">
        <w:rPr>
          <w:sz w:val="22"/>
          <w:szCs w:val="22"/>
        </w:rPr>
        <w:t xml:space="preserve">тся на электронной торговой площадке </w:t>
      </w:r>
      <w:r w:rsidR="00094D1B" w:rsidRPr="00094D1B">
        <w:rPr>
          <w:b/>
          <w:color w:val="000099"/>
          <w:sz w:val="22"/>
          <w:szCs w:val="22"/>
        </w:rPr>
        <w:t xml:space="preserve">«НЭП-Фабрикант» – </w:t>
      </w:r>
      <w:proofErr w:type="spellStart"/>
      <w:r w:rsidR="00094D1B" w:rsidRPr="00094D1B">
        <w:rPr>
          <w:b/>
          <w:color w:val="000099"/>
          <w:sz w:val="22"/>
          <w:szCs w:val="22"/>
          <w:lang w:val="en-US"/>
        </w:rPr>
        <w:t>fabrikant</w:t>
      </w:r>
      <w:proofErr w:type="spellEnd"/>
      <w:r w:rsidR="00094D1B" w:rsidRPr="00094D1B">
        <w:rPr>
          <w:b/>
          <w:color w:val="000099"/>
          <w:sz w:val="22"/>
          <w:szCs w:val="22"/>
        </w:rPr>
        <w:t>.</w:t>
      </w:r>
      <w:proofErr w:type="spellStart"/>
      <w:r w:rsidR="00094D1B" w:rsidRPr="00094D1B">
        <w:rPr>
          <w:b/>
          <w:color w:val="000099"/>
          <w:sz w:val="22"/>
          <w:szCs w:val="22"/>
          <w:lang w:val="en-US"/>
        </w:rPr>
        <w:t>ru</w:t>
      </w:r>
      <w:proofErr w:type="spellEnd"/>
      <w:r w:rsidRPr="002C5B61">
        <w:rPr>
          <w:b/>
          <w:color w:val="000099"/>
          <w:sz w:val="22"/>
          <w:szCs w:val="22"/>
        </w:rPr>
        <w:t>.</w:t>
      </w:r>
      <w:r w:rsidRPr="002C5B61">
        <w:rPr>
          <w:sz w:val="22"/>
          <w:szCs w:val="22"/>
        </w:rPr>
        <w:t xml:space="preserve"> </w:t>
      </w:r>
      <w:proofErr w:type="gramStart"/>
      <w:r w:rsidRPr="002C5B61">
        <w:rPr>
          <w:sz w:val="22"/>
          <w:szCs w:val="22"/>
        </w:rPr>
        <w:t>Процедура проводится в соответствии с правилами и регламентами, действующими на данной ЭТП, требованиями Федерального закона от 18.07.2011г. №223-ФЗ «О закупках товаров, работ, услуг отдельными видами юридических лиц» и Положением о закупке.</w:t>
      </w:r>
      <w:proofErr w:type="gramEnd"/>
    </w:p>
    <w:p w:rsidR="00772BB8" w:rsidRDefault="009933EF" w:rsidP="00B72998">
      <w:pPr>
        <w:spacing w:before="200"/>
        <w:ind w:firstLine="567"/>
        <w:jc w:val="both"/>
        <w:rPr>
          <w:sz w:val="22"/>
          <w:szCs w:val="22"/>
        </w:rPr>
      </w:pPr>
      <w:r w:rsidRPr="003B5208">
        <w:rPr>
          <w:b/>
          <w:sz w:val="22"/>
          <w:szCs w:val="22"/>
        </w:rPr>
        <w:t xml:space="preserve">1.4. </w:t>
      </w:r>
      <w:r w:rsidRPr="003B5208">
        <w:rPr>
          <w:sz w:val="22"/>
          <w:szCs w:val="22"/>
        </w:rPr>
        <w:t>Предмет закупки:</w:t>
      </w:r>
      <w:r w:rsidR="008F5C5C" w:rsidRPr="00905F0E">
        <w:rPr>
          <w:color w:val="000099"/>
          <w:sz w:val="22"/>
          <w:szCs w:val="22"/>
        </w:rPr>
        <w:t xml:space="preserve"> </w:t>
      </w:r>
      <w:r w:rsidR="008F5C5C" w:rsidRPr="008F5C5C">
        <w:rPr>
          <w:b/>
          <w:color w:val="000099"/>
          <w:sz w:val="22"/>
          <w:szCs w:val="22"/>
        </w:rPr>
        <w:t>Приобретение на условиях простой (неисключительной) лицензии прав</w:t>
      </w:r>
      <w:r w:rsidR="008447A9">
        <w:rPr>
          <w:b/>
          <w:color w:val="000099"/>
          <w:sz w:val="22"/>
          <w:szCs w:val="22"/>
        </w:rPr>
        <w:t xml:space="preserve"> на</w:t>
      </w:r>
      <w:r w:rsidR="008F5C5C" w:rsidRPr="008F5C5C">
        <w:rPr>
          <w:b/>
          <w:color w:val="000099"/>
          <w:sz w:val="22"/>
          <w:szCs w:val="22"/>
        </w:rPr>
        <w:t xml:space="preserve"> использовани</w:t>
      </w:r>
      <w:r w:rsidR="008447A9">
        <w:rPr>
          <w:b/>
          <w:color w:val="000099"/>
          <w:sz w:val="22"/>
          <w:szCs w:val="22"/>
        </w:rPr>
        <w:t>е</w:t>
      </w:r>
      <w:r w:rsidR="008F5C5C" w:rsidRPr="008F5C5C">
        <w:rPr>
          <w:b/>
          <w:color w:val="000099"/>
          <w:sz w:val="22"/>
          <w:szCs w:val="22"/>
        </w:rPr>
        <w:t xml:space="preserve"> программного обеспечения</w:t>
      </w:r>
      <w:r w:rsidR="00436639">
        <w:rPr>
          <w:b/>
          <w:color w:val="000099"/>
          <w:sz w:val="22"/>
          <w:szCs w:val="22"/>
        </w:rPr>
        <w:t xml:space="preserve"> </w:t>
      </w:r>
      <w:r w:rsidR="00FA0125" w:rsidRPr="00FA0125">
        <w:rPr>
          <w:b/>
          <w:bCs/>
          <w:color w:val="000099"/>
          <w:sz w:val="22"/>
          <w:szCs w:val="22"/>
        </w:rPr>
        <w:t xml:space="preserve">СКМ ЛП </w:t>
      </w:r>
      <w:r w:rsidR="00436639" w:rsidRPr="00436639">
        <w:rPr>
          <w:b/>
          <w:bCs/>
          <w:color w:val="000099"/>
          <w:sz w:val="22"/>
          <w:szCs w:val="22"/>
        </w:rPr>
        <w:t>«</w:t>
      </w:r>
      <w:proofErr w:type="spellStart"/>
      <w:r w:rsidR="0055350A">
        <w:rPr>
          <w:b/>
          <w:bCs/>
          <w:color w:val="000099"/>
          <w:sz w:val="22"/>
          <w:szCs w:val="22"/>
        </w:rPr>
        <w:t>ПолигонСофт</w:t>
      </w:r>
      <w:proofErr w:type="spellEnd"/>
      <w:r w:rsidR="00436639" w:rsidRPr="00436639">
        <w:rPr>
          <w:b/>
          <w:bCs/>
          <w:color w:val="000099"/>
          <w:sz w:val="22"/>
          <w:szCs w:val="22"/>
        </w:rPr>
        <w:t>»</w:t>
      </w:r>
      <w:r w:rsidR="009F5F2D">
        <w:rPr>
          <w:b/>
          <w:bCs/>
          <w:color w:val="000099"/>
          <w:sz w:val="22"/>
          <w:szCs w:val="22"/>
        </w:rPr>
        <w:t xml:space="preserve"> в количестве </w:t>
      </w:r>
      <w:r w:rsidR="007922B9">
        <w:rPr>
          <w:b/>
          <w:bCs/>
          <w:color w:val="000099"/>
          <w:sz w:val="22"/>
          <w:szCs w:val="22"/>
        </w:rPr>
        <w:t>1</w:t>
      </w:r>
      <w:r w:rsidR="009F5F2D">
        <w:rPr>
          <w:b/>
          <w:bCs/>
          <w:color w:val="000099"/>
          <w:sz w:val="22"/>
          <w:szCs w:val="22"/>
        </w:rPr>
        <w:t> </w:t>
      </w:r>
      <w:r w:rsidR="007922B9">
        <w:rPr>
          <w:b/>
          <w:bCs/>
          <w:color w:val="000099"/>
          <w:sz w:val="22"/>
          <w:szCs w:val="22"/>
        </w:rPr>
        <w:t>компл</w:t>
      </w:r>
      <w:r w:rsidR="008D4D82">
        <w:rPr>
          <w:b/>
          <w:bCs/>
          <w:color w:val="000099"/>
          <w:sz w:val="22"/>
          <w:szCs w:val="22"/>
        </w:rPr>
        <w:t>екта</w:t>
      </w:r>
      <w:r w:rsidR="007922B9">
        <w:rPr>
          <w:b/>
          <w:bCs/>
          <w:color w:val="000099"/>
          <w:sz w:val="22"/>
          <w:szCs w:val="22"/>
        </w:rPr>
        <w:t>.</w:t>
      </w:r>
      <w:r w:rsidR="002C5B61" w:rsidRPr="002C5B61">
        <w:rPr>
          <w:sz w:val="22"/>
          <w:szCs w:val="22"/>
        </w:rPr>
        <w:t xml:space="preserve"> Подробное описание предмета закупки приведен</w:t>
      </w:r>
      <w:r w:rsidR="00906739">
        <w:rPr>
          <w:sz w:val="22"/>
          <w:szCs w:val="22"/>
        </w:rPr>
        <w:t>о</w:t>
      </w:r>
      <w:r w:rsidR="002C5B61" w:rsidRPr="002C5B61">
        <w:rPr>
          <w:sz w:val="22"/>
          <w:szCs w:val="22"/>
        </w:rPr>
        <w:t xml:space="preserve"> </w:t>
      </w:r>
      <w:r w:rsidR="009B2B00">
        <w:rPr>
          <w:sz w:val="22"/>
          <w:szCs w:val="22"/>
        </w:rPr>
        <w:t xml:space="preserve">в </w:t>
      </w:r>
      <w:r w:rsidR="009B2B00" w:rsidRPr="009B2B00">
        <w:rPr>
          <w:b/>
          <w:sz w:val="22"/>
          <w:szCs w:val="22"/>
        </w:rPr>
        <w:t xml:space="preserve">техническом задании </w:t>
      </w:r>
      <w:r w:rsidR="009B2B00" w:rsidRPr="009B2B00">
        <w:rPr>
          <w:sz w:val="22"/>
          <w:szCs w:val="22"/>
        </w:rPr>
        <w:t xml:space="preserve">(Приложение №1 к </w:t>
      </w:r>
      <w:r w:rsidR="00926E26">
        <w:rPr>
          <w:sz w:val="22"/>
          <w:szCs w:val="22"/>
        </w:rPr>
        <w:t>И</w:t>
      </w:r>
      <w:r w:rsidR="009B2B00" w:rsidRPr="009B2B00">
        <w:rPr>
          <w:sz w:val="22"/>
          <w:szCs w:val="22"/>
        </w:rPr>
        <w:t xml:space="preserve">звещению) и </w:t>
      </w:r>
      <w:r w:rsidR="002C5B61" w:rsidRPr="009B2B00">
        <w:rPr>
          <w:sz w:val="22"/>
          <w:szCs w:val="22"/>
        </w:rPr>
        <w:t>в</w:t>
      </w:r>
      <w:r w:rsidR="002C5B61" w:rsidRPr="009B2B00">
        <w:rPr>
          <w:b/>
          <w:sz w:val="22"/>
          <w:szCs w:val="22"/>
        </w:rPr>
        <w:t xml:space="preserve"> проекте </w:t>
      </w:r>
      <w:r w:rsidR="00EC0C30" w:rsidRPr="00EC0C30">
        <w:rPr>
          <w:b/>
          <w:sz w:val="22"/>
          <w:szCs w:val="22"/>
        </w:rPr>
        <w:t>договор</w:t>
      </w:r>
      <w:r w:rsidR="002C5B61" w:rsidRPr="009B2B00">
        <w:rPr>
          <w:b/>
          <w:sz w:val="22"/>
          <w:szCs w:val="22"/>
        </w:rPr>
        <w:t>а</w:t>
      </w:r>
      <w:r w:rsidR="00772BB8" w:rsidRPr="009B2B00">
        <w:rPr>
          <w:b/>
          <w:sz w:val="22"/>
          <w:szCs w:val="22"/>
        </w:rPr>
        <w:t xml:space="preserve"> </w:t>
      </w:r>
      <w:r w:rsidR="00772BB8" w:rsidRPr="009B2B00">
        <w:rPr>
          <w:sz w:val="22"/>
          <w:szCs w:val="22"/>
        </w:rPr>
        <w:t>(Приложение №</w:t>
      </w:r>
      <w:r w:rsidR="002C5B61" w:rsidRPr="009B2B00">
        <w:rPr>
          <w:sz w:val="22"/>
          <w:szCs w:val="22"/>
        </w:rPr>
        <w:t>2</w:t>
      </w:r>
      <w:r w:rsidR="00772BB8" w:rsidRPr="009B2B00">
        <w:rPr>
          <w:sz w:val="22"/>
          <w:szCs w:val="22"/>
        </w:rPr>
        <w:t xml:space="preserve"> к </w:t>
      </w:r>
      <w:r w:rsidR="00926E26">
        <w:rPr>
          <w:sz w:val="22"/>
          <w:szCs w:val="22"/>
        </w:rPr>
        <w:t>И</w:t>
      </w:r>
      <w:r w:rsidR="009B2B00" w:rsidRPr="009B2B00">
        <w:rPr>
          <w:sz w:val="22"/>
          <w:szCs w:val="22"/>
        </w:rPr>
        <w:t>звещению</w:t>
      </w:r>
      <w:r w:rsidR="00772BB8" w:rsidRPr="009B2B00">
        <w:rPr>
          <w:sz w:val="22"/>
          <w:szCs w:val="22"/>
        </w:rPr>
        <w:t>).</w:t>
      </w:r>
      <w:r w:rsidR="00772BB8" w:rsidRPr="003B5208">
        <w:rPr>
          <w:sz w:val="22"/>
          <w:szCs w:val="22"/>
        </w:rPr>
        <w:t xml:space="preserve"> </w:t>
      </w:r>
    </w:p>
    <w:p w:rsidR="00FD3C4B" w:rsidRDefault="00FD3C4B" w:rsidP="00FD3C4B">
      <w:pPr>
        <w:ind w:firstLine="567"/>
        <w:jc w:val="both"/>
        <w:rPr>
          <w:sz w:val="22"/>
          <w:szCs w:val="22"/>
        </w:rPr>
      </w:pPr>
      <w:r w:rsidRPr="00FD3C4B">
        <w:rPr>
          <w:sz w:val="22"/>
          <w:szCs w:val="22"/>
        </w:rPr>
        <w:t xml:space="preserve">Эквивалент указанного программного продукта не допускается в связи с необходимостью обеспечения взаимодействия с ранее приобретенным программным обеспечением и оборудованием используемым Заказчиком, в соответствии с </w:t>
      </w:r>
      <w:proofErr w:type="spellStart"/>
      <w:r w:rsidRPr="00FD3C4B">
        <w:rPr>
          <w:sz w:val="22"/>
          <w:szCs w:val="22"/>
        </w:rPr>
        <w:t>пп</w:t>
      </w:r>
      <w:proofErr w:type="spellEnd"/>
      <w:r w:rsidRPr="00FD3C4B">
        <w:rPr>
          <w:sz w:val="22"/>
          <w:szCs w:val="22"/>
        </w:rPr>
        <w:t>.</w:t>
      </w:r>
      <w:r w:rsidRPr="00FD3C4B">
        <w:rPr>
          <w:sz w:val="22"/>
          <w:szCs w:val="22"/>
          <w:lang w:val="en-US"/>
        </w:rPr>
        <w:t> </w:t>
      </w:r>
      <w:r w:rsidRPr="00FD3C4B">
        <w:rPr>
          <w:b/>
          <w:sz w:val="22"/>
          <w:szCs w:val="22"/>
        </w:rPr>
        <w:t>а</w:t>
      </w:r>
      <w:r w:rsidRPr="00FD3C4B">
        <w:rPr>
          <w:sz w:val="22"/>
          <w:szCs w:val="22"/>
        </w:rPr>
        <w:t>, п.</w:t>
      </w:r>
      <w:r w:rsidRPr="00FD3C4B">
        <w:rPr>
          <w:b/>
          <w:sz w:val="22"/>
          <w:szCs w:val="22"/>
        </w:rPr>
        <w:t>3</w:t>
      </w:r>
      <w:r w:rsidRPr="00FD3C4B">
        <w:rPr>
          <w:sz w:val="22"/>
          <w:szCs w:val="22"/>
        </w:rPr>
        <w:t>, ч.</w:t>
      </w:r>
      <w:r w:rsidRPr="00FD3C4B">
        <w:rPr>
          <w:sz w:val="22"/>
          <w:szCs w:val="22"/>
          <w:lang w:val="en-US"/>
        </w:rPr>
        <w:t> </w:t>
      </w:r>
      <w:r w:rsidRPr="00FD3C4B">
        <w:rPr>
          <w:b/>
          <w:sz w:val="22"/>
          <w:szCs w:val="22"/>
        </w:rPr>
        <w:t>6.1.</w:t>
      </w:r>
      <w:r w:rsidRPr="00FD3C4B">
        <w:rPr>
          <w:sz w:val="22"/>
          <w:szCs w:val="22"/>
        </w:rPr>
        <w:t>, ст.</w:t>
      </w:r>
      <w:r w:rsidRPr="00FD3C4B">
        <w:rPr>
          <w:sz w:val="22"/>
          <w:szCs w:val="22"/>
          <w:lang w:val="en-US"/>
        </w:rPr>
        <w:t> </w:t>
      </w:r>
      <w:r w:rsidRPr="00FD3C4B">
        <w:rPr>
          <w:b/>
          <w:sz w:val="22"/>
          <w:szCs w:val="22"/>
        </w:rPr>
        <w:t>3</w:t>
      </w:r>
      <w:r w:rsidRPr="00FD3C4B">
        <w:rPr>
          <w:sz w:val="22"/>
          <w:szCs w:val="22"/>
        </w:rPr>
        <w:t xml:space="preserve"> Федерального закона №223-ФЗ от 18.07.2011г.</w:t>
      </w:r>
    </w:p>
    <w:p w:rsidR="008D4D82" w:rsidRPr="008D4D82" w:rsidRDefault="008D4D82" w:rsidP="008D4D82">
      <w:pPr>
        <w:ind w:firstLine="567"/>
        <w:jc w:val="both"/>
        <w:rPr>
          <w:b/>
          <w:color w:val="000099"/>
          <w:sz w:val="22"/>
          <w:szCs w:val="22"/>
        </w:rPr>
      </w:pPr>
      <w:r w:rsidRPr="008D4D82">
        <w:rPr>
          <w:b/>
          <w:color w:val="000099"/>
          <w:sz w:val="22"/>
          <w:szCs w:val="22"/>
        </w:rPr>
        <w:t>Состав комплекта лицензий программного обеспечения:</w:t>
      </w:r>
    </w:p>
    <w:p w:rsidR="008D4D82" w:rsidRPr="008D4D82" w:rsidRDefault="008D4D82" w:rsidP="008D4D82">
      <w:pPr>
        <w:ind w:firstLine="567"/>
        <w:jc w:val="both"/>
        <w:rPr>
          <w:b/>
          <w:color w:val="000099"/>
          <w:sz w:val="22"/>
          <w:szCs w:val="22"/>
        </w:rPr>
      </w:pPr>
      <w:r w:rsidRPr="008D4D82">
        <w:rPr>
          <w:b/>
          <w:color w:val="000099"/>
          <w:sz w:val="22"/>
          <w:szCs w:val="22"/>
        </w:rPr>
        <w:t xml:space="preserve">Система компьютерного моделирования литейных процессов (СКМ ЛП) </w:t>
      </w:r>
      <w:proofErr w:type="spellStart"/>
      <w:r w:rsidRPr="008D4D82">
        <w:rPr>
          <w:b/>
          <w:color w:val="000099"/>
          <w:sz w:val="22"/>
          <w:szCs w:val="22"/>
        </w:rPr>
        <w:t>ПолигонСофт</w:t>
      </w:r>
      <w:proofErr w:type="spellEnd"/>
      <w:r w:rsidRPr="008D4D82">
        <w:rPr>
          <w:b/>
          <w:color w:val="000099"/>
          <w:sz w:val="22"/>
          <w:szCs w:val="22"/>
        </w:rPr>
        <w:t xml:space="preserve"> 2020.х, (</w:t>
      </w:r>
      <w:proofErr w:type="spellStart"/>
      <w:r w:rsidRPr="008D4D82">
        <w:rPr>
          <w:b/>
          <w:color w:val="000099"/>
          <w:sz w:val="22"/>
          <w:szCs w:val="22"/>
        </w:rPr>
        <w:t>Ultra</w:t>
      </w:r>
      <w:proofErr w:type="spellEnd"/>
      <w:r w:rsidRPr="008D4D82">
        <w:rPr>
          <w:b/>
          <w:color w:val="000099"/>
          <w:sz w:val="22"/>
          <w:szCs w:val="22"/>
        </w:rPr>
        <w:t> </w:t>
      </w:r>
      <w:proofErr w:type="spellStart"/>
      <w:r w:rsidRPr="008D4D82">
        <w:rPr>
          <w:b/>
          <w:color w:val="000099"/>
          <w:sz w:val="22"/>
          <w:szCs w:val="22"/>
          <w:lang w:val="en-US"/>
        </w:rPr>
        <w:t>xCore</w:t>
      </w:r>
      <w:proofErr w:type="spellEnd"/>
      <w:r w:rsidRPr="008D4D82">
        <w:rPr>
          <w:b/>
          <w:color w:val="000099"/>
          <w:sz w:val="22"/>
          <w:szCs w:val="22"/>
        </w:rPr>
        <w:t xml:space="preserve">) локальная лицензия </w:t>
      </w:r>
      <w:r w:rsidRPr="008D4D82">
        <w:rPr>
          <w:b/>
          <w:color w:val="000099"/>
          <w:sz w:val="22"/>
          <w:szCs w:val="22"/>
          <w:lang w:val="en-US"/>
        </w:rPr>
        <w:t>c</w:t>
      </w:r>
      <w:r w:rsidRPr="008D4D82">
        <w:rPr>
          <w:b/>
          <w:color w:val="000099"/>
          <w:sz w:val="22"/>
          <w:szCs w:val="22"/>
        </w:rPr>
        <w:t xml:space="preserve"> СКМ ЛП </w:t>
      </w:r>
      <w:proofErr w:type="spellStart"/>
      <w:r w:rsidRPr="008D4D82">
        <w:rPr>
          <w:b/>
          <w:color w:val="000099"/>
          <w:sz w:val="22"/>
          <w:szCs w:val="22"/>
        </w:rPr>
        <w:t>ПолигонСофт</w:t>
      </w:r>
      <w:proofErr w:type="spellEnd"/>
      <w:r w:rsidRPr="008D4D82">
        <w:rPr>
          <w:b/>
          <w:color w:val="000099"/>
          <w:sz w:val="22"/>
          <w:szCs w:val="22"/>
        </w:rPr>
        <w:t xml:space="preserve"> 16.х (</w:t>
      </w:r>
      <w:r w:rsidRPr="008D4D82">
        <w:rPr>
          <w:b/>
          <w:color w:val="000099"/>
          <w:sz w:val="22"/>
          <w:szCs w:val="22"/>
          <w:lang w:val="en-US"/>
        </w:rPr>
        <w:t>Ultra</w:t>
      </w:r>
      <w:r w:rsidRPr="008D4D82">
        <w:rPr>
          <w:b/>
          <w:color w:val="000099"/>
          <w:sz w:val="22"/>
          <w:szCs w:val="22"/>
        </w:rPr>
        <w:t xml:space="preserve"> </w:t>
      </w:r>
      <w:r w:rsidRPr="008D4D82">
        <w:rPr>
          <w:b/>
          <w:color w:val="000099"/>
          <w:sz w:val="22"/>
          <w:szCs w:val="22"/>
          <w:lang w:val="en-US"/>
        </w:rPr>
        <w:t>X</w:t>
      </w:r>
      <w:r w:rsidRPr="008D4D82">
        <w:rPr>
          <w:b/>
          <w:color w:val="000099"/>
          <w:sz w:val="22"/>
          <w:szCs w:val="22"/>
        </w:rPr>
        <w:t xml:space="preserve">2) </w:t>
      </w:r>
      <w:r w:rsidRPr="008D4D82">
        <w:rPr>
          <w:b/>
          <w:color w:val="000099"/>
          <w:sz w:val="22"/>
          <w:szCs w:val="22"/>
          <w:lang w:val="en-US"/>
        </w:rPr>
        <w:t>Upgrade</w:t>
      </w:r>
      <w:r w:rsidRPr="008D4D82">
        <w:rPr>
          <w:b/>
          <w:color w:val="000099"/>
          <w:sz w:val="22"/>
          <w:szCs w:val="22"/>
        </w:rPr>
        <w:t xml:space="preserve"> (без ограничений по числу элементов, многоядерная).</w:t>
      </w:r>
    </w:p>
    <w:p w:rsidR="008D4D82" w:rsidRPr="008D4D82" w:rsidRDefault="008D4D82" w:rsidP="008D4D82">
      <w:pPr>
        <w:ind w:firstLine="567"/>
        <w:jc w:val="both"/>
        <w:rPr>
          <w:color w:val="000099"/>
          <w:sz w:val="22"/>
          <w:szCs w:val="22"/>
        </w:rPr>
      </w:pPr>
      <w:r w:rsidRPr="008D4D82">
        <w:rPr>
          <w:color w:val="000099"/>
          <w:sz w:val="22"/>
          <w:szCs w:val="22"/>
        </w:rPr>
        <w:t xml:space="preserve">Включает в себя модули системы: </w:t>
      </w:r>
    </w:p>
    <w:p w:rsidR="008D4D82" w:rsidRPr="008D4D82" w:rsidRDefault="008D4D82" w:rsidP="008D4D82">
      <w:pPr>
        <w:ind w:firstLine="567"/>
        <w:jc w:val="both"/>
        <w:rPr>
          <w:b/>
          <w:color w:val="000099"/>
          <w:sz w:val="22"/>
          <w:szCs w:val="22"/>
        </w:rPr>
      </w:pPr>
      <w:r w:rsidRPr="008D4D82">
        <w:rPr>
          <w:b/>
          <w:color w:val="000099"/>
          <w:sz w:val="22"/>
          <w:szCs w:val="22"/>
        </w:rPr>
        <w:t>- препроцессоры SALOME, «Мастер», «Сплав» с опцией синтеза свой</w:t>
      </w:r>
      <w:proofErr w:type="gramStart"/>
      <w:r w:rsidRPr="008D4D82">
        <w:rPr>
          <w:b/>
          <w:color w:val="000099"/>
          <w:sz w:val="22"/>
          <w:szCs w:val="22"/>
        </w:rPr>
        <w:t>ств спл</w:t>
      </w:r>
      <w:proofErr w:type="gramEnd"/>
      <w:r w:rsidRPr="008D4D82">
        <w:rPr>
          <w:b/>
          <w:color w:val="000099"/>
          <w:sz w:val="22"/>
          <w:szCs w:val="22"/>
        </w:rPr>
        <w:t>авов, «Трассировка»;</w:t>
      </w:r>
    </w:p>
    <w:p w:rsidR="008D4D82" w:rsidRPr="008D4D82" w:rsidRDefault="008D4D82" w:rsidP="008D4D82">
      <w:pPr>
        <w:ind w:firstLine="567"/>
        <w:jc w:val="both"/>
        <w:rPr>
          <w:b/>
          <w:color w:val="000099"/>
          <w:sz w:val="22"/>
          <w:szCs w:val="22"/>
        </w:rPr>
      </w:pPr>
      <w:r w:rsidRPr="008D4D82">
        <w:rPr>
          <w:b/>
          <w:color w:val="000099"/>
          <w:sz w:val="22"/>
          <w:szCs w:val="22"/>
        </w:rPr>
        <w:t>- постпроцессоры «Мираж-3D» и «Мираж-Л»;</w:t>
      </w:r>
    </w:p>
    <w:p w:rsidR="008D4D82" w:rsidRPr="008D4D82" w:rsidRDefault="008D4D82" w:rsidP="008D4D82">
      <w:pPr>
        <w:ind w:firstLine="567"/>
        <w:jc w:val="both"/>
        <w:rPr>
          <w:b/>
          <w:color w:val="000099"/>
          <w:sz w:val="22"/>
          <w:szCs w:val="22"/>
        </w:rPr>
      </w:pPr>
      <w:r w:rsidRPr="008D4D82">
        <w:rPr>
          <w:b/>
          <w:color w:val="000099"/>
          <w:sz w:val="22"/>
          <w:szCs w:val="22"/>
        </w:rPr>
        <w:t>- процессоры «Эйлер-3D», «Фурье-3D», «Гук-3D»;</w:t>
      </w:r>
    </w:p>
    <w:p w:rsidR="008D4D82" w:rsidRPr="008D4D82" w:rsidRDefault="008D4D82" w:rsidP="008D4D82">
      <w:pPr>
        <w:ind w:firstLine="567"/>
        <w:jc w:val="both"/>
        <w:rPr>
          <w:b/>
          <w:color w:val="000099"/>
          <w:sz w:val="22"/>
          <w:szCs w:val="22"/>
        </w:rPr>
      </w:pPr>
      <w:r w:rsidRPr="008D4D82">
        <w:rPr>
          <w:b/>
          <w:color w:val="000099"/>
          <w:sz w:val="22"/>
          <w:szCs w:val="22"/>
        </w:rPr>
        <w:t>- ключ доступа, документацию в электронном виде.</w:t>
      </w:r>
    </w:p>
    <w:p w:rsidR="005373CD" w:rsidRDefault="009933EF" w:rsidP="00F63EF7">
      <w:pPr>
        <w:spacing w:before="120"/>
        <w:ind w:firstLine="567"/>
        <w:jc w:val="both"/>
        <w:rPr>
          <w:b/>
          <w:sz w:val="22"/>
          <w:szCs w:val="22"/>
        </w:rPr>
      </w:pPr>
      <w:r w:rsidRPr="003B5208">
        <w:rPr>
          <w:b/>
          <w:sz w:val="22"/>
          <w:szCs w:val="22"/>
        </w:rPr>
        <w:t xml:space="preserve">1.5. </w:t>
      </w:r>
      <w:r w:rsidR="005373CD" w:rsidRPr="002C5B61">
        <w:rPr>
          <w:sz w:val="22"/>
          <w:szCs w:val="22"/>
        </w:rPr>
        <w:t>Т</w:t>
      </w:r>
      <w:r w:rsidR="005373CD" w:rsidRPr="002C5B61">
        <w:rPr>
          <w:bCs/>
          <w:sz w:val="22"/>
          <w:szCs w:val="22"/>
        </w:rPr>
        <w:t xml:space="preserve">ребования к </w:t>
      </w:r>
      <w:r w:rsidR="009F4D80">
        <w:rPr>
          <w:bCs/>
          <w:sz w:val="22"/>
          <w:szCs w:val="22"/>
        </w:rPr>
        <w:t>товару</w:t>
      </w:r>
      <w:r w:rsidR="005373CD">
        <w:rPr>
          <w:bCs/>
          <w:sz w:val="22"/>
          <w:szCs w:val="22"/>
        </w:rPr>
        <w:t>:</w:t>
      </w:r>
    </w:p>
    <w:p w:rsidR="00C620E3" w:rsidRPr="003B5208" w:rsidRDefault="005373CD" w:rsidP="005373CD">
      <w:pPr>
        <w:spacing w:before="60"/>
        <w:ind w:firstLine="567"/>
        <w:jc w:val="both"/>
        <w:rPr>
          <w:bCs/>
          <w:sz w:val="22"/>
          <w:szCs w:val="22"/>
        </w:rPr>
      </w:pPr>
      <w:r>
        <w:rPr>
          <w:sz w:val="22"/>
          <w:szCs w:val="22"/>
        </w:rPr>
        <w:t xml:space="preserve">1) </w:t>
      </w:r>
      <w:r w:rsidR="002C5B61" w:rsidRPr="002C5B61">
        <w:rPr>
          <w:sz w:val="22"/>
          <w:szCs w:val="22"/>
        </w:rPr>
        <w:t>Т</w:t>
      </w:r>
      <w:r w:rsidR="002C5B61" w:rsidRPr="002C5B61">
        <w:rPr>
          <w:bCs/>
          <w:sz w:val="22"/>
          <w:szCs w:val="22"/>
        </w:rPr>
        <w:t xml:space="preserve">ребования к </w:t>
      </w:r>
      <w:r w:rsidR="009F4D80">
        <w:rPr>
          <w:bCs/>
          <w:sz w:val="22"/>
          <w:szCs w:val="22"/>
        </w:rPr>
        <w:t>товару</w:t>
      </w:r>
      <w:r w:rsidR="002C5B61" w:rsidRPr="002C5B61">
        <w:rPr>
          <w:sz w:val="22"/>
          <w:szCs w:val="22"/>
        </w:rPr>
        <w:t xml:space="preserve"> </w:t>
      </w:r>
      <w:r w:rsidR="003D583C">
        <w:rPr>
          <w:bCs/>
          <w:sz w:val="22"/>
          <w:szCs w:val="22"/>
        </w:rPr>
        <w:t>указаны в техническом задании (П</w:t>
      </w:r>
      <w:r w:rsidR="002C5B61" w:rsidRPr="002C5B61">
        <w:rPr>
          <w:bCs/>
          <w:sz w:val="22"/>
          <w:szCs w:val="22"/>
        </w:rPr>
        <w:t xml:space="preserve">риложение №1 к </w:t>
      </w:r>
      <w:r w:rsidR="00926E26">
        <w:rPr>
          <w:bCs/>
          <w:sz w:val="22"/>
          <w:szCs w:val="22"/>
        </w:rPr>
        <w:t>И</w:t>
      </w:r>
      <w:r w:rsidR="009B2B00">
        <w:rPr>
          <w:bCs/>
          <w:sz w:val="22"/>
          <w:szCs w:val="22"/>
        </w:rPr>
        <w:t>звещению</w:t>
      </w:r>
      <w:r w:rsidR="002C5B61" w:rsidRPr="002C5B61">
        <w:rPr>
          <w:bCs/>
          <w:sz w:val="22"/>
          <w:szCs w:val="22"/>
        </w:rPr>
        <w:t>)</w:t>
      </w:r>
      <w:r w:rsidR="00AE145E">
        <w:rPr>
          <w:bCs/>
          <w:sz w:val="22"/>
          <w:szCs w:val="22"/>
        </w:rPr>
        <w:t>.</w:t>
      </w:r>
      <w:bookmarkStart w:id="1" w:name="_GoBack"/>
      <w:bookmarkEnd w:id="1"/>
    </w:p>
    <w:p w:rsidR="002C5B61" w:rsidRPr="002C5B61" w:rsidRDefault="005373CD" w:rsidP="005373CD">
      <w:pPr>
        <w:spacing w:before="60"/>
        <w:ind w:firstLine="567"/>
        <w:jc w:val="both"/>
        <w:rPr>
          <w:bCs/>
          <w:sz w:val="22"/>
          <w:szCs w:val="22"/>
        </w:rPr>
      </w:pPr>
      <w:r>
        <w:rPr>
          <w:bCs/>
          <w:sz w:val="22"/>
          <w:szCs w:val="22"/>
        </w:rPr>
        <w:t>2</w:t>
      </w:r>
      <w:r w:rsidR="002C5B61" w:rsidRPr="002C5B61">
        <w:rPr>
          <w:bCs/>
          <w:sz w:val="22"/>
          <w:szCs w:val="22"/>
        </w:rPr>
        <w:t>) Участник гарантирует, что п</w:t>
      </w:r>
      <w:r w:rsidR="009F4D80">
        <w:rPr>
          <w:bCs/>
          <w:sz w:val="22"/>
          <w:szCs w:val="22"/>
        </w:rPr>
        <w:t>оставляемый</w:t>
      </w:r>
      <w:r w:rsidR="002C5B61" w:rsidRPr="002C5B61">
        <w:rPr>
          <w:bCs/>
          <w:sz w:val="22"/>
          <w:szCs w:val="22"/>
        </w:rPr>
        <w:t xml:space="preserve"> </w:t>
      </w:r>
      <w:r w:rsidR="009F4D80">
        <w:rPr>
          <w:bCs/>
          <w:sz w:val="22"/>
          <w:szCs w:val="22"/>
        </w:rPr>
        <w:t>товар</w:t>
      </w:r>
      <w:r w:rsidR="002C5B61" w:rsidRPr="002C5B61">
        <w:rPr>
          <w:bCs/>
          <w:sz w:val="22"/>
          <w:szCs w:val="22"/>
        </w:rPr>
        <w:t xml:space="preserve"> по качеству и комплектности соответству</w:t>
      </w:r>
      <w:r w:rsidR="0070774B">
        <w:rPr>
          <w:bCs/>
          <w:sz w:val="22"/>
          <w:szCs w:val="22"/>
        </w:rPr>
        <w:t>е</w:t>
      </w:r>
      <w:r w:rsidR="002C5B61" w:rsidRPr="002C5B61">
        <w:rPr>
          <w:bCs/>
          <w:sz w:val="22"/>
          <w:szCs w:val="22"/>
        </w:rPr>
        <w:t>т стандартам Правообладателя программного обеспечения. Участ</w:t>
      </w:r>
      <w:r w:rsidR="00075FFA">
        <w:rPr>
          <w:bCs/>
          <w:sz w:val="22"/>
          <w:szCs w:val="22"/>
        </w:rPr>
        <w:t>ник должен иметь разрешение от П</w:t>
      </w:r>
      <w:r w:rsidR="002C5B61" w:rsidRPr="002C5B61">
        <w:rPr>
          <w:bCs/>
          <w:sz w:val="22"/>
          <w:szCs w:val="22"/>
        </w:rPr>
        <w:t xml:space="preserve">равообладателя на </w:t>
      </w:r>
      <w:r w:rsidR="009F4D80">
        <w:rPr>
          <w:bCs/>
          <w:sz w:val="22"/>
          <w:szCs w:val="22"/>
        </w:rPr>
        <w:t>поставку</w:t>
      </w:r>
      <w:r w:rsidR="002C5B61" w:rsidRPr="002C5B61">
        <w:rPr>
          <w:bCs/>
          <w:sz w:val="22"/>
          <w:szCs w:val="22"/>
        </w:rPr>
        <w:t xml:space="preserve"> подобных </w:t>
      </w:r>
      <w:r w:rsidR="009F4D80">
        <w:rPr>
          <w:bCs/>
          <w:sz w:val="22"/>
          <w:szCs w:val="22"/>
        </w:rPr>
        <w:t>товаров</w:t>
      </w:r>
      <w:r w:rsidR="002C5B61" w:rsidRPr="002C5B61">
        <w:rPr>
          <w:bCs/>
          <w:sz w:val="22"/>
          <w:szCs w:val="22"/>
        </w:rPr>
        <w:t xml:space="preserve"> на территории РФ и иметь необходимые сертификаты и регистрационные удостоверения.</w:t>
      </w:r>
    </w:p>
    <w:p w:rsidR="002C5B61" w:rsidRPr="00963FF9" w:rsidRDefault="005373CD" w:rsidP="003E29B7">
      <w:pPr>
        <w:spacing w:before="40"/>
        <w:ind w:firstLine="567"/>
        <w:jc w:val="both"/>
        <w:rPr>
          <w:bCs/>
          <w:sz w:val="22"/>
          <w:szCs w:val="22"/>
        </w:rPr>
      </w:pPr>
      <w:r>
        <w:rPr>
          <w:bCs/>
          <w:sz w:val="22"/>
          <w:szCs w:val="22"/>
        </w:rPr>
        <w:t>3</w:t>
      </w:r>
      <w:r w:rsidR="002C5B61" w:rsidRPr="002C5B61">
        <w:rPr>
          <w:bCs/>
          <w:sz w:val="22"/>
          <w:szCs w:val="22"/>
        </w:rPr>
        <w:t xml:space="preserve">) </w:t>
      </w:r>
      <w:r w:rsidR="002C5B61" w:rsidRPr="00963FF9">
        <w:rPr>
          <w:bCs/>
          <w:sz w:val="22"/>
          <w:szCs w:val="22"/>
        </w:rPr>
        <w:t xml:space="preserve">Участник гарантирует соответствие качества и безопасности </w:t>
      </w:r>
      <w:r w:rsidR="009F4D80" w:rsidRPr="00963FF9">
        <w:rPr>
          <w:bCs/>
          <w:sz w:val="22"/>
          <w:szCs w:val="22"/>
        </w:rPr>
        <w:t>поставляемых товаров</w:t>
      </w:r>
      <w:r w:rsidR="002C5B61" w:rsidRPr="00963FF9">
        <w:rPr>
          <w:bCs/>
          <w:sz w:val="22"/>
          <w:szCs w:val="22"/>
        </w:rPr>
        <w:t xml:space="preserve">, стандартам и требованиям, установленным действующим законодательством </w:t>
      </w:r>
      <w:r w:rsidR="0070774B">
        <w:rPr>
          <w:bCs/>
          <w:sz w:val="22"/>
          <w:szCs w:val="22"/>
        </w:rPr>
        <w:t xml:space="preserve">РФ </w:t>
      </w:r>
      <w:r w:rsidR="002C5B61" w:rsidRPr="00963FF9">
        <w:rPr>
          <w:bCs/>
          <w:sz w:val="22"/>
          <w:szCs w:val="22"/>
        </w:rPr>
        <w:t xml:space="preserve">и предъявляемым к </w:t>
      </w:r>
      <w:r w:rsidR="009F4D80" w:rsidRPr="00963FF9">
        <w:rPr>
          <w:bCs/>
          <w:sz w:val="22"/>
          <w:szCs w:val="22"/>
        </w:rPr>
        <w:t>товарам</w:t>
      </w:r>
      <w:r w:rsidR="002C5B61" w:rsidRPr="00963FF9">
        <w:rPr>
          <w:bCs/>
          <w:sz w:val="22"/>
          <w:szCs w:val="22"/>
        </w:rPr>
        <w:t xml:space="preserve"> такого рода.</w:t>
      </w:r>
    </w:p>
    <w:p w:rsidR="002C5B61" w:rsidRPr="002C5B61" w:rsidRDefault="005373CD" w:rsidP="003E29B7">
      <w:pPr>
        <w:spacing w:before="40"/>
        <w:ind w:firstLine="567"/>
        <w:jc w:val="both"/>
        <w:rPr>
          <w:bCs/>
          <w:sz w:val="22"/>
          <w:szCs w:val="22"/>
        </w:rPr>
      </w:pPr>
      <w:r>
        <w:rPr>
          <w:bCs/>
          <w:sz w:val="22"/>
          <w:szCs w:val="22"/>
        </w:rPr>
        <w:t>4</w:t>
      </w:r>
      <w:r w:rsidR="002C5B61" w:rsidRPr="002C5B61">
        <w:rPr>
          <w:bCs/>
          <w:sz w:val="22"/>
          <w:szCs w:val="22"/>
        </w:rPr>
        <w:t>) Все заявленные технические параметры п</w:t>
      </w:r>
      <w:r w:rsidR="009F4D80">
        <w:rPr>
          <w:bCs/>
          <w:sz w:val="22"/>
          <w:szCs w:val="22"/>
        </w:rPr>
        <w:t xml:space="preserve">оставляемого товара </w:t>
      </w:r>
      <w:r w:rsidR="002C5B61" w:rsidRPr="002C5B61">
        <w:rPr>
          <w:bCs/>
          <w:sz w:val="22"/>
          <w:szCs w:val="22"/>
        </w:rPr>
        <w:t>обязательно подтверждаются копиями официальных документов Правообладателя, доступными в открытых источниках. Заказчик имеет право проверить заявленные гарантии любым доступным способом (получение данных на официальном сайте Правообладателя, запрос Правообладателю и т.д.).</w:t>
      </w:r>
    </w:p>
    <w:p w:rsidR="000F7460" w:rsidRPr="000F7460" w:rsidRDefault="000F7460" w:rsidP="003E29B7">
      <w:pPr>
        <w:spacing w:before="60"/>
        <w:ind w:firstLine="567"/>
        <w:jc w:val="both"/>
        <w:rPr>
          <w:bCs/>
          <w:sz w:val="22"/>
          <w:szCs w:val="22"/>
        </w:rPr>
      </w:pPr>
      <w:r w:rsidRPr="000F7460">
        <w:rPr>
          <w:bCs/>
          <w:sz w:val="22"/>
          <w:szCs w:val="22"/>
        </w:rPr>
        <w:t>5) Участник гарантирует, что права на использовани</w:t>
      </w:r>
      <w:r w:rsidR="009C2F43">
        <w:rPr>
          <w:bCs/>
          <w:sz w:val="22"/>
          <w:szCs w:val="22"/>
        </w:rPr>
        <w:t>е</w:t>
      </w:r>
      <w:r w:rsidRPr="000F7460">
        <w:rPr>
          <w:bCs/>
          <w:sz w:val="22"/>
          <w:szCs w:val="22"/>
        </w:rPr>
        <w:t xml:space="preserve"> программного продукта сохраняют силу в течение всего срока действия лицензии.</w:t>
      </w:r>
    </w:p>
    <w:p w:rsidR="000F7460" w:rsidRPr="000F7460" w:rsidRDefault="000F7460" w:rsidP="003E29B7">
      <w:pPr>
        <w:spacing w:before="60"/>
        <w:ind w:firstLine="567"/>
        <w:jc w:val="both"/>
        <w:rPr>
          <w:bCs/>
          <w:sz w:val="22"/>
          <w:szCs w:val="22"/>
        </w:rPr>
      </w:pPr>
      <w:r w:rsidRPr="000F7460">
        <w:rPr>
          <w:bCs/>
          <w:sz w:val="22"/>
          <w:szCs w:val="22"/>
        </w:rPr>
        <w:t>6) Комплект поставки.</w:t>
      </w:r>
    </w:p>
    <w:p w:rsidR="000F7460" w:rsidRPr="000F7460" w:rsidRDefault="000F7460" w:rsidP="003E29B7">
      <w:pPr>
        <w:ind w:firstLine="567"/>
        <w:jc w:val="both"/>
        <w:rPr>
          <w:bCs/>
          <w:sz w:val="22"/>
          <w:szCs w:val="22"/>
        </w:rPr>
      </w:pPr>
      <w:r w:rsidRPr="000F7460">
        <w:rPr>
          <w:bCs/>
          <w:sz w:val="22"/>
          <w:szCs w:val="22"/>
        </w:rPr>
        <w:t xml:space="preserve">Участник должен предоставить: </w:t>
      </w:r>
    </w:p>
    <w:p w:rsidR="000F7460" w:rsidRPr="000F7460" w:rsidRDefault="000F7460" w:rsidP="003E29B7">
      <w:pPr>
        <w:ind w:firstLine="567"/>
        <w:jc w:val="both"/>
        <w:rPr>
          <w:bCs/>
          <w:sz w:val="22"/>
          <w:szCs w:val="22"/>
        </w:rPr>
      </w:pPr>
      <w:r w:rsidRPr="000F7460">
        <w:rPr>
          <w:bCs/>
          <w:sz w:val="22"/>
          <w:szCs w:val="22"/>
        </w:rPr>
        <w:t>- оригинал лицензии с указанием срока действия лицензии;</w:t>
      </w:r>
    </w:p>
    <w:p w:rsidR="000F7460" w:rsidRPr="000F7460" w:rsidRDefault="000F7460" w:rsidP="003E29B7">
      <w:pPr>
        <w:ind w:firstLine="567"/>
        <w:jc w:val="both"/>
        <w:rPr>
          <w:bCs/>
          <w:sz w:val="22"/>
          <w:szCs w:val="22"/>
        </w:rPr>
      </w:pPr>
      <w:r w:rsidRPr="000F7460">
        <w:rPr>
          <w:bCs/>
          <w:sz w:val="22"/>
          <w:szCs w:val="22"/>
        </w:rPr>
        <w:t>- ключи активации программного продукта указанного в п.1.4;</w:t>
      </w:r>
    </w:p>
    <w:p w:rsidR="000F7460" w:rsidRPr="000F7460" w:rsidRDefault="00B931B4" w:rsidP="003E29B7">
      <w:pPr>
        <w:ind w:firstLine="567"/>
        <w:jc w:val="both"/>
        <w:rPr>
          <w:bCs/>
          <w:sz w:val="22"/>
          <w:szCs w:val="22"/>
        </w:rPr>
      </w:pPr>
      <w:r>
        <w:rPr>
          <w:bCs/>
          <w:sz w:val="22"/>
          <w:szCs w:val="22"/>
        </w:rPr>
        <w:t>- акты приема-</w:t>
      </w:r>
      <w:r w:rsidR="000F7460" w:rsidRPr="000F7460">
        <w:rPr>
          <w:bCs/>
          <w:sz w:val="22"/>
          <w:szCs w:val="22"/>
        </w:rPr>
        <w:t>передачи прав.</w:t>
      </w:r>
    </w:p>
    <w:p w:rsidR="002C5B61" w:rsidRPr="002C5B61" w:rsidRDefault="00124030" w:rsidP="003E29B7">
      <w:pPr>
        <w:spacing w:before="60"/>
        <w:ind w:firstLine="567"/>
        <w:jc w:val="both"/>
        <w:rPr>
          <w:bCs/>
          <w:sz w:val="22"/>
          <w:szCs w:val="22"/>
        </w:rPr>
      </w:pPr>
      <w:r>
        <w:rPr>
          <w:bCs/>
          <w:sz w:val="22"/>
          <w:szCs w:val="22"/>
        </w:rPr>
        <w:t>7</w:t>
      </w:r>
      <w:r w:rsidR="002C5B61" w:rsidRPr="002C5B61">
        <w:rPr>
          <w:bCs/>
          <w:sz w:val="22"/>
          <w:szCs w:val="22"/>
        </w:rPr>
        <w:t xml:space="preserve">) </w:t>
      </w:r>
      <w:r w:rsidR="00DF6FAD">
        <w:rPr>
          <w:bCs/>
          <w:sz w:val="22"/>
          <w:szCs w:val="22"/>
        </w:rPr>
        <w:t>Товар</w:t>
      </w:r>
      <w:r w:rsidR="002C5B61" w:rsidRPr="002C5B61">
        <w:rPr>
          <w:bCs/>
          <w:sz w:val="22"/>
          <w:szCs w:val="22"/>
        </w:rPr>
        <w:t xml:space="preserve"> долж</w:t>
      </w:r>
      <w:r w:rsidR="00DF6FAD">
        <w:rPr>
          <w:bCs/>
          <w:sz w:val="22"/>
          <w:szCs w:val="22"/>
        </w:rPr>
        <w:t>е</w:t>
      </w:r>
      <w:r w:rsidR="002C5B61" w:rsidRPr="002C5B61">
        <w:rPr>
          <w:bCs/>
          <w:sz w:val="22"/>
          <w:szCs w:val="22"/>
        </w:rPr>
        <w:t xml:space="preserve">н быть </w:t>
      </w:r>
      <w:r w:rsidR="00DF6FAD">
        <w:rPr>
          <w:bCs/>
          <w:sz w:val="22"/>
          <w:szCs w:val="22"/>
        </w:rPr>
        <w:t>поставлен</w:t>
      </w:r>
      <w:r w:rsidR="002C5B61" w:rsidRPr="002C5B61">
        <w:rPr>
          <w:bCs/>
          <w:sz w:val="22"/>
          <w:szCs w:val="22"/>
        </w:rPr>
        <w:t xml:space="preserve"> вовремя</w:t>
      </w:r>
      <w:r w:rsidR="00D73501">
        <w:rPr>
          <w:bCs/>
          <w:sz w:val="22"/>
          <w:szCs w:val="22"/>
        </w:rPr>
        <w:t xml:space="preserve"> и</w:t>
      </w:r>
      <w:r w:rsidR="002C5B61" w:rsidRPr="002C5B61">
        <w:rPr>
          <w:bCs/>
          <w:sz w:val="22"/>
          <w:szCs w:val="22"/>
        </w:rPr>
        <w:t xml:space="preserve"> в полном объеме.</w:t>
      </w:r>
    </w:p>
    <w:p w:rsidR="000F7460" w:rsidRPr="000F7460" w:rsidRDefault="00124030" w:rsidP="003E29B7">
      <w:pPr>
        <w:spacing w:before="60"/>
        <w:ind w:firstLine="567"/>
        <w:jc w:val="both"/>
        <w:rPr>
          <w:bCs/>
          <w:sz w:val="22"/>
          <w:szCs w:val="22"/>
        </w:rPr>
      </w:pPr>
      <w:proofErr w:type="gramStart"/>
      <w:r>
        <w:rPr>
          <w:bCs/>
          <w:sz w:val="22"/>
          <w:szCs w:val="22"/>
        </w:rPr>
        <w:t>8</w:t>
      </w:r>
      <w:r w:rsidR="000F7460" w:rsidRPr="000F7460">
        <w:rPr>
          <w:bCs/>
          <w:sz w:val="22"/>
          <w:szCs w:val="22"/>
        </w:rPr>
        <w:t>) В случае использования Правообладателем технических средств защиты переда</w:t>
      </w:r>
      <w:r w:rsidR="00561917">
        <w:rPr>
          <w:bCs/>
          <w:sz w:val="22"/>
          <w:szCs w:val="22"/>
        </w:rPr>
        <w:t xml:space="preserve">ваемого программного продукта, </w:t>
      </w:r>
      <w:r w:rsidR="00692EA4">
        <w:rPr>
          <w:bCs/>
          <w:sz w:val="22"/>
          <w:szCs w:val="22"/>
        </w:rPr>
        <w:t>У</w:t>
      </w:r>
      <w:r w:rsidR="000F7460" w:rsidRPr="000F7460">
        <w:rPr>
          <w:bCs/>
          <w:sz w:val="22"/>
          <w:szCs w:val="22"/>
        </w:rPr>
        <w:t xml:space="preserve">частник обязуется одновременно с передачей указанных прав предоставить Заказчику возможность использования прав, в том числе путём сообщения ему необходимых ключей доступа и паролей, передачей документации и установочных файлов (на материальных носителях или </w:t>
      </w:r>
      <w:proofErr w:type="spellStart"/>
      <w:r w:rsidR="000F7460" w:rsidRPr="000F7460">
        <w:rPr>
          <w:bCs/>
          <w:sz w:val="22"/>
          <w:szCs w:val="22"/>
        </w:rPr>
        <w:t>электронно</w:t>
      </w:r>
      <w:proofErr w:type="spellEnd"/>
      <w:r w:rsidR="000F7460" w:rsidRPr="000F7460">
        <w:rPr>
          <w:bCs/>
          <w:sz w:val="22"/>
          <w:szCs w:val="22"/>
        </w:rPr>
        <w:t>, при этом стоимость такой передачи входит в вознаграждение за передачу прав использования).</w:t>
      </w:r>
      <w:proofErr w:type="gramEnd"/>
    </w:p>
    <w:p w:rsidR="000F7460" w:rsidRDefault="00124030" w:rsidP="003E29B7">
      <w:pPr>
        <w:spacing w:before="60"/>
        <w:ind w:firstLine="567"/>
        <w:jc w:val="both"/>
        <w:rPr>
          <w:bCs/>
          <w:sz w:val="22"/>
          <w:szCs w:val="22"/>
        </w:rPr>
      </w:pPr>
      <w:r>
        <w:rPr>
          <w:bCs/>
          <w:sz w:val="22"/>
          <w:szCs w:val="22"/>
        </w:rPr>
        <w:t>9</w:t>
      </w:r>
      <w:r w:rsidR="000F7460" w:rsidRPr="000F7460">
        <w:rPr>
          <w:bCs/>
          <w:sz w:val="22"/>
          <w:szCs w:val="22"/>
        </w:rPr>
        <w:t xml:space="preserve">) В случае если Правообладателем предусмотрена сопроводительная документация к программному продукту, </w:t>
      </w:r>
      <w:r w:rsidR="00692EA4">
        <w:rPr>
          <w:bCs/>
          <w:sz w:val="22"/>
          <w:szCs w:val="22"/>
        </w:rPr>
        <w:t>У</w:t>
      </w:r>
      <w:r w:rsidR="000F7460" w:rsidRPr="000F7460">
        <w:rPr>
          <w:bCs/>
          <w:sz w:val="22"/>
          <w:szCs w:val="22"/>
        </w:rPr>
        <w:t>частник обязуется передать указанную документацию в момент исполнения своих обязательств по предоставлению прав использования программного продукта</w:t>
      </w:r>
      <w:r w:rsidR="000F7460">
        <w:rPr>
          <w:bCs/>
          <w:sz w:val="22"/>
          <w:szCs w:val="22"/>
        </w:rPr>
        <w:t>.</w:t>
      </w:r>
    </w:p>
    <w:p w:rsidR="000F7460" w:rsidRPr="000F7460" w:rsidRDefault="00124030" w:rsidP="003E29B7">
      <w:pPr>
        <w:spacing w:before="60"/>
        <w:ind w:firstLine="567"/>
        <w:jc w:val="both"/>
        <w:rPr>
          <w:bCs/>
          <w:sz w:val="22"/>
          <w:szCs w:val="22"/>
        </w:rPr>
      </w:pPr>
      <w:r>
        <w:rPr>
          <w:bCs/>
          <w:sz w:val="22"/>
          <w:szCs w:val="22"/>
        </w:rPr>
        <w:t>10</w:t>
      </w:r>
      <w:r w:rsidR="002C5B61" w:rsidRPr="002C5B61">
        <w:rPr>
          <w:bCs/>
          <w:sz w:val="22"/>
          <w:szCs w:val="22"/>
        </w:rPr>
        <w:t xml:space="preserve">) </w:t>
      </w:r>
      <w:r w:rsidR="000F7460" w:rsidRPr="000F7460">
        <w:rPr>
          <w:bCs/>
          <w:sz w:val="22"/>
          <w:szCs w:val="22"/>
        </w:rPr>
        <w:t>Участник гарантирует, что он обладает всеми законными основаниями для передачи Заказчику прав на использование лицензий и подтверждает настоящую гарантию соответствующими документами (</w:t>
      </w:r>
      <w:proofErr w:type="spellStart"/>
      <w:r w:rsidR="000F7460" w:rsidRPr="000F7460">
        <w:rPr>
          <w:bCs/>
          <w:sz w:val="22"/>
          <w:szCs w:val="22"/>
        </w:rPr>
        <w:t>авторизационным</w:t>
      </w:r>
      <w:proofErr w:type="spellEnd"/>
      <w:r w:rsidR="000F7460" w:rsidRPr="000F7460">
        <w:rPr>
          <w:bCs/>
          <w:sz w:val="22"/>
          <w:szCs w:val="22"/>
        </w:rPr>
        <w:t xml:space="preserve"> письмом, выпиской из договора с Правообладателем и т.д.) которые прилагаются к заявке Участника.</w:t>
      </w:r>
    </w:p>
    <w:p w:rsidR="002C5B61" w:rsidRPr="00E56F04" w:rsidRDefault="00124030" w:rsidP="003E29B7">
      <w:pPr>
        <w:spacing w:before="60"/>
        <w:ind w:firstLine="567"/>
        <w:jc w:val="both"/>
        <w:rPr>
          <w:bCs/>
          <w:sz w:val="22"/>
          <w:szCs w:val="22"/>
        </w:rPr>
      </w:pPr>
      <w:r>
        <w:rPr>
          <w:bCs/>
          <w:sz w:val="22"/>
          <w:szCs w:val="22"/>
        </w:rPr>
        <w:t>11</w:t>
      </w:r>
      <w:r w:rsidR="002C5B61" w:rsidRPr="002C5B61">
        <w:rPr>
          <w:bCs/>
          <w:sz w:val="22"/>
          <w:szCs w:val="22"/>
        </w:rPr>
        <w:t xml:space="preserve">) Участник обязан не разглашать представленную Заказчиком информацию и не использовать ее в </w:t>
      </w:r>
      <w:r w:rsidR="003D583C">
        <w:rPr>
          <w:bCs/>
          <w:sz w:val="22"/>
          <w:szCs w:val="22"/>
        </w:rPr>
        <w:t xml:space="preserve">иных целях, не предусмотренных </w:t>
      </w:r>
      <w:r w:rsidR="00EC0C30" w:rsidRPr="00EC0C30">
        <w:rPr>
          <w:bCs/>
          <w:color w:val="000099"/>
          <w:sz w:val="22"/>
          <w:szCs w:val="22"/>
        </w:rPr>
        <w:t>договор</w:t>
      </w:r>
      <w:r w:rsidR="002C5B61" w:rsidRPr="003D583C">
        <w:rPr>
          <w:bCs/>
          <w:color w:val="000099"/>
          <w:sz w:val="22"/>
          <w:szCs w:val="22"/>
        </w:rPr>
        <w:t>ом</w:t>
      </w:r>
      <w:r w:rsidR="00E56F04">
        <w:rPr>
          <w:bCs/>
          <w:sz w:val="22"/>
          <w:szCs w:val="22"/>
        </w:rPr>
        <w:t>, который заключается по итогам процедуры закупки.</w:t>
      </w:r>
    </w:p>
    <w:p w:rsidR="000365F7" w:rsidRPr="00847092" w:rsidRDefault="009933EF" w:rsidP="003E29B7">
      <w:pPr>
        <w:spacing w:before="120"/>
        <w:ind w:firstLine="567"/>
        <w:jc w:val="both"/>
        <w:rPr>
          <w:sz w:val="22"/>
          <w:szCs w:val="22"/>
        </w:rPr>
      </w:pPr>
      <w:r w:rsidRPr="003B5208">
        <w:rPr>
          <w:b/>
          <w:sz w:val="22"/>
          <w:szCs w:val="22"/>
        </w:rPr>
        <w:t>1.6.</w:t>
      </w:r>
      <w:r w:rsidRPr="003B5208">
        <w:rPr>
          <w:sz w:val="22"/>
          <w:szCs w:val="22"/>
        </w:rPr>
        <w:t xml:space="preserve"> </w:t>
      </w:r>
      <w:r w:rsidR="00995916" w:rsidRPr="003B5208">
        <w:rPr>
          <w:sz w:val="22"/>
          <w:szCs w:val="22"/>
        </w:rPr>
        <w:t xml:space="preserve">Начальная (максимальная) цена </w:t>
      </w:r>
      <w:r w:rsidR="00EC0C30" w:rsidRPr="00EC0C30">
        <w:rPr>
          <w:color w:val="000099"/>
          <w:sz w:val="22"/>
          <w:szCs w:val="22"/>
        </w:rPr>
        <w:t>договор</w:t>
      </w:r>
      <w:r w:rsidR="00DE5740" w:rsidRPr="003D583C">
        <w:rPr>
          <w:color w:val="000099"/>
          <w:sz w:val="22"/>
          <w:szCs w:val="22"/>
        </w:rPr>
        <w:t>а</w:t>
      </w:r>
      <w:r w:rsidR="00995916" w:rsidRPr="003B5208">
        <w:rPr>
          <w:sz w:val="22"/>
          <w:szCs w:val="22"/>
        </w:rPr>
        <w:t>:</w:t>
      </w:r>
      <w:r w:rsidR="00995916" w:rsidRPr="003B5208">
        <w:rPr>
          <w:b/>
          <w:color w:val="000099"/>
          <w:sz w:val="22"/>
          <w:szCs w:val="22"/>
        </w:rPr>
        <w:t xml:space="preserve"> </w:t>
      </w:r>
      <w:r w:rsidR="00593A8B">
        <w:rPr>
          <w:b/>
          <w:color w:val="000099"/>
          <w:sz w:val="22"/>
          <w:szCs w:val="22"/>
        </w:rPr>
        <w:t>1</w:t>
      </w:r>
      <w:r w:rsidR="00F0124A">
        <w:rPr>
          <w:b/>
          <w:color w:val="000099"/>
          <w:sz w:val="22"/>
          <w:szCs w:val="22"/>
          <w:lang w:val="en-US"/>
        </w:rPr>
        <w:t> </w:t>
      </w:r>
      <w:r w:rsidR="0055350A">
        <w:rPr>
          <w:b/>
          <w:color w:val="000099"/>
          <w:sz w:val="22"/>
          <w:szCs w:val="22"/>
        </w:rPr>
        <w:t>586</w:t>
      </w:r>
      <w:r w:rsidR="00FF7CB1" w:rsidRPr="00FF7CB1">
        <w:rPr>
          <w:b/>
          <w:color w:val="000099"/>
          <w:sz w:val="22"/>
          <w:szCs w:val="22"/>
        </w:rPr>
        <w:t> </w:t>
      </w:r>
      <w:r w:rsidR="0055350A">
        <w:rPr>
          <w:b/>
          <w:color w:val="000099"/>
          <w:sz w:val="22"/>
          <w:szCs w:val="22"/>
        </w:rPr>
        <w:t>520</w:t>
      </w:r>
      <w:r w:rsidR="00FF7CB1" w:rsidRPr="00FF7CB1">
        <w:rPr>
          <w:b/>
          <w:color w:val="000099"/>
          <w:sz w:val="22"/>
          <w:szCs w:val="22"/>
        </w:rPr>
        <w:t>,00 Руб. (</w:t>
      </w:r>
      <w:r w:rsidR="00965771">
        <w:rPr>
          <w:b/>
          <w:color w:val="000099"/>
          <w:sz w:val="22"/>
          <w:szCs w:val="22"/>
        </w:rPr>
        <w:t>Один миллион</w:t>
      </w:r>
      <w:r w:rsidR="00F0124A">
        <w:rPr>
          <w:b/>
          <w:color w:val="000099"/>
          <w:sz w:val="22"/>
          <w:szCs w:val="22"/>
        </w:rPr>
        <w:t xml:space="preserve"> </w:t>
      </w:r>
      <w:r w:rsidR="0055350A">
        <w:rPr>
          <w:b/>
          <w:color w:val="000099"/>
          <w:sz w:val="22"/>
          <w:szCs w:val="22"/>
        </w:rPr>
        <w:t>пятьсот восемьдесят шесть</w:t>
      </w:r>
      <w:r w:rsidR="00FF7CB1" w:rsidRPr="00FF7CB1">
        <w:rPr>
          <w:b/>
          <w:color w:val="000099"/>
          <w:sz w:val="22"/>
          <w:szCs w:val="22"/>
        </w:rPr>
        <w:t xml:space="preserve"> тысяч </w:t>
      </w:r>
      <w:r w:rsidR="0055350A">
        <w:rPr>
          <w:b/>
          <w:color w:val="000099"/>
          <w:sz w:val="22"/>
          <w:szCs w:val="22"/>
        </w:rPr>
        <w:t>пятьсот двадцать</w:t>
      </w:r>
      <w:r w:rsidR="00965771">
        <w:rPr>
          <w:b/>
          <w:color w:val="000099"/>
          <w:sz w:val="22"/>
          <w:szCs w:val="22"/>
        </w:rPr>
        <w:t xml:space="preserve"> </w:t>
      </w:r>
      <w:r w:rsidR="00FF7CB1" w:rsidRPr="00FF7CB1">
        <w:rPr>
          <w:b/>
          <w:color w:val="000099"/>
          <w:sz w:val="22"/>
          <w:szCs w:val="22"/>
        </w:rPr>
        <w:t>рублей, 00 коп.)</w:t>
      </w:r>
      <w:r w:rsidR="00FF7CB1" w:rsidRPr="00847092">
        <w:rPr>
          <w:color w:val="000099"/>
          <w:sz w:val="22"/>
          <w:szCs w:val="22"/>
        </w:rPr>
        <w:t xml:space="preserve">, </w:t>
      </w:r>
      <w:r w:rsidR="00FF7CB1" w:rsidRPr="00C13422">
        <w:rPr>
          <w:color w:val="000099"/>
          <w:sz w:val="22"/>
          <w:szCs w:val="22"/>
        </w:rPr>
        <w:t>НДС не облагается на основании подпункта 26 пункта 2 статьи 149 Налогового Кодекса РФ</w:t>
      </w:r>
      <w:r w:rsidR="002C5B61" w:rsidRPr="00C13422">
        <w:rPr>
          <w:color w:val="000099"/>
          <w:sz w:val="22"/>
          <w:szCs w:val="22"/>
        </w:rPr>
        <w:t>.</w:t>
      </w:r>
      <w:r w:rsidR="000365F7" w:rsidRPr="00847092">
        <w:rPr>
          <w:color w:val="000099"/>
          <w:sz w:val="22"/>
          <w:szCs w:val="22"/>
        </w:rPr>
        <w:t xml:space="preserve"> </w:t>
      </w:r>
    </w:p>
    <w:p w:rsidR="00995916" w:rsidRPr="003B5208" w:rsidRDefault="005C26C9" w:rsidP="003E29B7">
      <w:pPr>
        <w:spacing w:before="40"/>
        <w:ind w:firstLine="567"/>
        <w:jc w:val="both"/>
        <w:rPr>
          <w:sz w:val="22"/>
          <w:szCs w:val="22"/>
        </w:rPr>
      </w:pPr>
      <w:r w:rsidRPr="003B5208">
        <w:rPr>
          <w:sz w:val="22"/>
          <w:szCs w:val="22"/>
        </w:rPr>
        <w:t>Цена предложения за единицу товара без учета НДС, указанная в заявке на участие в запросе котировок, не должна превышать указанную НМЦ за единицу товара, рассчитанную без НДС</w:t>
      </w:r>
      <w:r w:rsidR="00C600BA" w:rsidRPr="003B5208">
        <w:rPr>
          <w:sz w:val="22"/>
          <w:szCs w:val="22"/>
        </w:rPr>
        <w:t>.</w:t>
      </w:r>
    </w:p>
    <w:p w:rsidR="009933EF" w:rsidRPr="003B5208" w:rsidRDefault="009933EF" w:rsidP="003E29B7">
      <w:pPr>
        <w:spacing w:before="40"/>
        <w:ind w:firstLine="567"/>
        <w:jc w:val="both"/>
        <w:rPr>
          <w:sz w:val="22"/>
          <w:szCs w:val="22"/>
        </w:rPr>
      </w:pPr>
      <w:r w:rsidRPr="003B5208">
        <w:rPr>
          <w:sz w:val="22"/>
          <w:szCs w:val="22"/>
        </w:rPr>
        <w:t>В случае если в Запросе котировок принимают учас</w:t>
      </w:r>
      <w:r w:rsidR="00AC5E2A" w:rsidRPr="003B5208">
        <w:rPr>
          <w:sz w:val="22"/>
          <w:szCs w:val="22"/>
        </w:rPr>
        <w:t>тие нерезиденты РФ или</w:t>
      </w:r>
      <w:r w:rsidR="00073D5B" w:rsidRPr="003B5208">
        <w:rPr>
          <w:sz w:val="22"/>
          <w:szCs w:val="22"/>
        </w:rPr>
        <w:t xml:space="preserve"> </w:t>
      </w:r>
      <w:r w:rsidR="009B2B00">
        <w:rPr>
          <w:sz w:val="22"/>
          <w:szCs w:val="22"/>
        </w:rPr>
        <w:t>Участники</w:t>
      </w:r>
      <w:r w:rsidRPr="003B5208">
        <w:rPr>
          <w:sz w:val="22"/>
          <w:szCs w:val="22"/>
        </w:rPr>
        <w:t>, находящиеся в соответствии с НК РФ, на специальном налоговом режиме, то цена Заявки на участие в запросе котировок, не должна превышать указанную НМЦ рассчитанную без НДС.</w:t>
      </w:r>
    </w:p>
    <w:p w:rsidR="005C4DF7" w:rsidRDefault="00815B23" w:rsidP="003E29B7">
      <w:pPr>
        <w:spacing w:before="40"/>
        <w:ind w:firstLine="567"/>
        <w:jc w:val="both"/>
        <w:rPr>
          <w:color w:val="000099"/>
          <w:sz w:val="22"/>
          <w:szCs w:val="22"/>
        </w:rPr>
      </w:pPr>
      <w:proofErr w:type="gramStart"/>
      <w:r w:rsidRPr="00FD3C4B">
        <w:rPr>
          <w:color w:val="000099"/>
          <w:sz w:val="22"/>
          <w:szCs w:val="22"/>
        </w:rPr>
        <w:t xml:space="preserve">Цена включает в себя стоимость </w:t>
      </w:r>
      <w:r w:rsidR="000F7460" w:rsidRPr="00FD3C4B">
        <w:rPr>
          <w:color w:val="000099"/>
          <w:sz w:val="22"/>
          <w:szCs w:val="22"/>
        </w:rPr>
        <w:t>товара</w:t>
      </w:r>
      <w:r w:rsidR="00973228">
        <w:rPr>
          <w:color w:val="000099"/>
          <w:sz w:val="22"/>
          <w:szCs w:val="22"/>
        </w:rPr>
        <w:t xml:space="preserve"> (работ, услуг)</w:t>
      </w:r>
      <w:r w:rsidRPr="00FD3C4B">
        <w:rPr>
          <w:color w:val="000099"/>
          <w:sz w:val="22"/>
          <w:szCs w:val="22"/>
        </w:rPr>
        <w:t xml:space="preserve">, </w:t>
      </w:r>
      <w:r w:rsidR="005C4DF7">
        <w:rPr>
          <w:color w:val="000099"/>
          <w:sz w:val="22"/>
          <w:szCs w:val="22"/>
        </w:rPr>
        <w:t>все затраты У</w:t>
      </w:r>
      <w:r w:rsidR="005C4DF7" w:rsidRPr="005C4DF7">
        <w:rPr>
          <w:color w:val="000099"/>
          <w:sz w:val="22"/>
          <w:szCs w:val="22"/>
        </w:rPr>
        <w:t xml:space="preserve">частника открытого запроса котировок, связанные с обязательствами по выполнению всех видов </w:t>
      </w:r>
      <w:r w:rsidR="001A5B9C">
        <w:rPr>
          <w:color w:val="000099"/>
          <w:sz w:val="22"/>
          <w:szCs w:val="22"/>
        </w:rPr>
        <w:t xml:space="preserve">сопутствующих </w:t>
      </w:r>
      <w:r w:rsidR="005C4DF7" w:rsidRPr="005C4DF7">
        <w:rPr>
          <w:color w:val="000099"/>
          <w:sz w:val="22"/>
          <w:szCs w:val="22"/>
        </w:rPr>
        <w:t xml:space="preserve">работ и услуг, </w:t>
      </w:r>
      <w:r w:rsidR="001A5B9C">
        <w:rPr>
          <w:color w:val="000099"/>
          <w:sz w:val="22"/>
          <w:szCs w:val="22"/>
        </w:rPr>
        <w:t xml:space="preserve">в том числе транспортные расходы, тару, упаковку, оформление сертификатов, паспортов, </w:t>
      </w:r>
      <w:r w:rsidR="005C4DF7">
        <w:rPr>
          <w:color w:val="000099"/>
          <w:sz w:val="22"/>
          <w:szCs w:val="22"/>
        </w:rPr>
        <w:t xml:space="preserve">затраты </w:t>
      </w:r>
      <w:r w:rsidR="005C4DF7" w:rsidRPr="005C4DF7">
        <w:rPr>
          <w:color w:val="000099"/>
          <w:sz w:val="22"/>
          <w:szCs w:val="22"/>
        </w:rPr>
        <w:t>связанные со стоимостью материалов, накладные расходы, уплату всех налогов, пошлин и сборов, предусмотренных законодательством Российской Федерации, действующи</w:t>
      </w:r>
      <w:r w:rsidR="005E6CAC">
        <w:rPr>
          <w:color w:val="000099"/>
          <w:sz w:val="22"/>
          <w:szCs w:val="22"/>
        </w:rPr>
        <w:t>м</w:t>
      </w:r>
      <w:r w:rsidR="005C4DF7" w:rsidRPr="005C4DF7">
        <w:rPr>
          <w:color w:val="000099"/>
          <w:sz w:val="22"/>
          <w:szCs w:val="22"/>
        </w:rPr>
        <w:t xml:space="preserve"> на момент заключения договора</w:t>
      </w:r>
      <w:r w:rsidR="008447A9">
        <w:rPr>
          <w:color w:val="000099"/>
          <w:sz w:val="22"/>
          <w:szCs w:val="22"/>
        </w:rPr>
        <w:t>,</w:t>
      </w:r>
      <w:r w:rsidR="008447A9" w:rsidRPr="008447A9">
        <w:rPr>
          <w:rFonts w:eastAsia="SimSun" w:cs="Mangal"/>
          <w:bCs/>
          <w:color w:val="000099"/>
          <w:kern w:val="3"/>
          <w:sz w:val="22"/>
          <w:szCs w:val="22"/>
          <w:lang w:bidi="hi-IN"/>
        </w:rPr>
        <w:t xml:space="preserve"> </w:t>
      </w:r>
      <w:r w:rsidR="008447A9" w:rsidRPr="008447A9">
        <w:rPr>
          <w:bCs/>
          <w:color w:val="000099"/>
          <w:sz w:val="22"/>
          <w:szCs w:val="22"/>
        </w:rPr>
        <w:t>а также все</w:t>
      </w:r>
      <w:proofErr w:type="gramEnd"/>
      <w:r w:rsidR="008447A9" w:rsidRPr="008447A9">
        <w:rPr>
          <w:bCs/>
          <w:color w:val="000099"/>
          <w:sz w:val="22"/>
          <w:szCs w:val="22"/>
        </w:rPr>
        <w:t xml:space="preserve"> скидки, предлагаемые </w:t>
      </w:r>
      <w:r w:rsidR="008447A9">
        <w:rPr>
          <w:bCs/>
          <w:color w:val="000099"/>
          <w:sz w:val="22"/>
          <w:szCs w:val="22"/>
        </w:rPr>
        <w:t>Участником.</w:t>
      </w:r>
    </w:p>
    <w:p w:rsidR="00815B23" w:rsidRPr="00FD3C4B" w:rsidRDefault="00815B23" w:rsidP="003E29B7">
      <w:pPr>
        <w:spacing w:before="40"/>
        <w:ind w:firstLine="567"/>
        <w:jc w:val="both"/>
        <w:rPr>
          <w:color w:val="000099"/>
          <w:sz w:val="22"/>
          <w:szCs w:val="22"/>
        </w:rPr>
      </w:pPr>
      <w:r w:rsidRPr="00FD3C4B">
        <w:rPr>
          <w:color w:val="000099"/>
          <w:sz w:val="22"/>
          <w:szCs w:val="22"/>
        </w:rPr>
        <w:t xml:space="preserve">Данная цена не может быть превышена при заключении </w:t>
      </w:r>
      <w:r w:rsidR="00EC0C30" w:rsidRPr="00EC0C30">
        <w:rPr>
          <w:color w:val="000099"/>
          <w:sz w:val="22"/>
          <w:szCs w:val="22"/>
        </w:rPr>
        <w:t>договор</w:t>
      </w:r>
      <w:r w:rsidRPr="00FD3C4B">
        <w:rPr>
          <w:color w:val="000099"/>
          <w:sz w:val="22"/>
          <w:szCs w:val="22"/>
        </w:rPr>
        <w:t>а по итогам закупки.</w:t>
      </w:r>
    </w:p>
    <w:p w:rsidR="008D4D82" w:rsidRDefault="008D4D82" w:rsidP="008D4D82">
      <w:pPr>
        <w:spacing w:before="240"/>
        <w:ind w:firstLine="567"/>
        <w:jc w:val="both"/>
        <w:rPr>
          <w:sz w:val="22"/>
          <w:szCs w:val="22"/>
        </w:rPr>
      </w:pPr>
      <w:r w:rsidRPr="003B5208">
        <w:rPr>
          <w:b/>
          <w:sz w:val="22"/>
          <w:szCs w:val="22"/>
        </w:rPr>
        <w:t>1.7.</w:t>
      </w:r>
      <w:r w:rsidRPr="003B5208">
        <w:rPr>
          <w:sz w:val="22"/>
          <w:szCs w:val="22"/>
        </w:rPr>
        <w:t xml:space="preserve"> Порядок поставки</w:t>
      </w:r>
      <w:r>
        <w:rPr>
          <w:sz w:val="22"/>
          <w:szCs w:val="22"/>
        </w:rPr>
        <w:t>:</w:t>
      </w:r>
    </w:p>
    <w:p w:rsidR="008D4D82" w:rsidRDefault="008D4D82" w:rsidP="003E29B7">
      <w:pPr>
        <w:spacing w:before="40"/>
        <w:ind w:firstLine="567"/>
        <w:jc w:val="both"/>
        <w:rPr>
          <w:sz w:val="22"/>
          <w:szCs w:val="22"/>
        </w:rPr>
      </w:pPr>
      <w:r>
        <w:rPr>
          <w:sz w:val="22"/>
          <w:szCs w:val="22"/>
        </w:rPr>
        <w:t>1) Порядок поставки</w:t>
      </w:r>
      <w:r w:rsidRPr="003B5208">
        <w:rPr>
          <w:sz w:val="22"/>
          <w:szCs w:val="22"/>
        </w:rPr>
        <w:t xml:space="preserve"> </w:t>
      </w:r>
      <w:r>
        <w:rPr>
          <w:sz w:val="22"/>
          <w:szCs w:val="22"/>
        </w:rPr>
        <w:t>товара</w:t>
      </w:r>
      <w:r w:rsidRPr="003B5208">
        <w:rPr>
          <w:sz w:val="22"/>
          <w:szCs w:val="22"/>
        </w:rPr>
        <w:t xml:space="preserve"> указан в проекте </w:t>
      </w:r>
      <w:r w:rsidRPr="00EC0C30">
        <w:rPr>
          <w:sz w:val="22"/>
          <w:szCs w:val="22"/>
        </w:rPr>
        <w:t>договор</w:t>
      </w:r>
      <w:r w:rsidRPr="003B5208">
        <w:rPr>
          <w:sz w:val="22"/>
          <w:szCs w:val="22"/>
        </w:rPr>
        <w:t xml:space="preserve">а (Приложение № 2 к </w:t>
      </w:r>
      <w:r>
        <w:rPr>
          <w:sz w:val="22"/>
          <w:szCs w:val="22"/>
        </w:rPr>
        <w:t>Извещению</w:t>
      </w:r>
      <w:r w:rsidRPr="003B5208">
        <w:rPr>
          <w:sz w:val="22"/>
          <w:szCs w:val="22"/>
        </w:rPr>
        <w:t>).</w:t>
      </w:r>
    </w:p>
    <w:p w:rsidR="002315BA" w:rsidRPr="002315BA" w:rsidRDefault="008D4D82" w:rsidP="003E29B7">
      <w:pPr>
        <w:spacing w:before="40"/>
        <w:ind w:firstLine="567"/>
        <w:jc w:val="both"/>
        <w:rPr>
          <w:color w:val="000099"/>
          <w:sz w:val="22"/>
          <w:szCs w:val="22"/>
        </w:rPr>
      </w:pPr>
      <w:r w:rsidRPr="005F73CC">
        <w:rPr>
          <w:sz w:val="22"/>
          <w:szCs w:val="22"/>
        </w:rPr>
        <w:t xml:space="preserve">2) </w:t>
      </w:r>
      <w:r w:rsidRPr="002315BA">
        <w:rPr>
          <w:color w:val="000099"/>
          <w:sz w:val="22"/>
          <w:szCs w:val="22"/>
        </w:rPr>
        <w:t xml:space="preserve">Срок поставки товара (передачи лицензий): в течение </w:t>
      </w:r>
      <w:r w:rsidR="002315BA" w:rsidRPr="002315BA">
        <w:rPr>
          <w:b/>
          <w:color w:val="000099"/>
          <w:sz w:val="22"/>
          <w:szCs w:val="22"/>
        </w:rPr>
        <w:t xml:space="preserve">10 (десяти) дней </w:t>
      </w:r>
      <w:r w:rsidRPr="002315BA">
        <w:rPr>
          <w:color w:val="000099"/>
          <w:sz w:val="22"/>
          <w:szCs w:val="22"/>
        </w:rPr>
        <w:t>с момента подписания договора</w:t>
      </w:r>
      <w:r w:rsidR="002315BA">
        <w:rPr>
          <w:color w:val="000099"/>
          <w:sz w:val="22"/>
          <w:szCs w:val="22"/>
        </w:rPr>
        <w:t>,</w:t>
      </w:r>
      <w:r w:rsidR="002315BA" w:rsidRPr="002315BA">
        <w:rPr>
          <w:bCs/>
          <w:sz w:val="22"/>
          <w:szCs w:val="22"/>
        </w:rPr>
        <w:t xml:space="preserve"> </w:t>
      </w:r>
      <w:r w:rsidR="002315BA" w:rsidRPr="002315BA">
        <w:rPr>
          <w:bCs/>
          <w:color w:val="000099"/>
          <w:sz w:val="22"/>
          <w:szCs w:val="22"/>
        </w:rPr>
        <w:t>который заключается по итогам процедуры закупки</w:t>
      </w:r>
      <w:r w:rsidR="002315BA">
        <w:rPr>
          <w:bCs/>
          <w:color w:val="000099"/>
          <w:sz w:val="22"/>
          <w:szCs w:val="22"/>
        </w:rPr>
        <w:t>.</w:t>
      </w:r>
    </w:p>
    <w:p w:rsidR="008A3E31" w:rsidRPr="003B5208" w:rsidRDefault="005A5564" w:rsidP="003E29B7">
      <w:pPr>
        <w:spacing w:before="120"/>
        <w:ind w:firstLine="567"/>
        <w:jc w:val="both"/>
        <w:rPr>
          <w:b/>
          <w:sz w:val="22"/>
          <w:szCs w:val="22"/>
        </w:rPr>
      </w:pPr>
      <w:r w:rsidRPr="003B5208">
        <w:rPr>
          <w:b/>
          <w:color w:val="000000"/>
          <w:sz w:val="22"/>
          <w:szCs w:val="22"/>
        </w:rPr>
        <w:t>1.8</w:t>
      </w:r>
      <w:r w:rsidR="009933EF" w:rsidRPr="003B5208">
        <w:rPr>
          <w:b/>
          <w:color w:val="000000"/>
          <w:sz w:val="22"/>
          <w:szCs w:val="22"/>
        </w:rPr>
        <w:t>.</w:t>
      </w:r>
      <w:r w:rsidR="008A3E31">
        <w:rPr>
          <w:b/>
          <w:color w:val="000000"/>
          <w:sz w:val="22"/>
          <w:szCs w:val="22"/>
        </w:rPr>
        <w:t xml:space="preserve"> </w:t>
      </w:r>
      <w:r w:rsidR="00A42546" w:rsidRPr="003B5208">
        <w:rPr>
          <w:sz w:val="22"/>
          <w:szCs w:val="22"/>
        </w:rPr>
        <w:t xml:space="preserve">Порядок оплаты </w:t>
      </w:r>
      <w:r w:rsidR="00A42546">
        <w:rPr>
          <w:sz w:val="22"/>
          <w:szCs w:val="22"/>
        </w:rPr>
        <w:t xml:space="preserve">товара </w:t>
      </w:r>
      <w:r w:rsidR="00A42546" w:rsidRPr="003B5208">
        <w:rPr>
          <w:sz w:val="22"/>
          <w:szCs w:val="22"/>
        </w:rPr>
        <w:t xml:space="preserve">указан в проекте </w:t>
      </w:r>
      <w:r w:rsidR="00EC0C30" w:rsidRPr="00EC0C30">
        <w:rPr>
          <w:sz w:val="22"/>
          <w:szCs w:val="22"/>
        </w:rPr>
        <w:t>договор</w:t>
      </w:r>
      <w:r w:rsidR="00A42546" w:rsidRPr="003B5208">
        <w:rPr>
          <w:sz w:val="22"/>
          <w:szCs w:val="22"/>
        </w:rPr>
        <w:t xml:space="preserve">а (Приложение № 2 к </w:t>
      </w:r>
      <w:r w:rsidR="00926E26">
        <w:rPr>
          <w:sz w:val="22"/>
          <w:szCs w:val="22"/>
        </w:rPr>
        <w:t>И</w:t>
      </w:r>
      <w:r w:rsidR="00A42546">
        <w:rPr>
          <w:sz w:val="22"/>
          <w:szCs w:val="22"/>
        </w:rPr>
        <w:t>звещению</w:t>
      </w:r>
      <w:r w:rsidR="00A42546" w:rsidRPr="003B5208">
        <w:rPr>
          <w:sz w:val="22"/>
          <w:szCs w:val="22"/>
        </w:rPr>
        <w:t>).</w:t>
      </w:r>
    </w:p>
    <w:p w:rsidR="009933EF" w:rsidRPr="003B5208" w:rsidRDefault="008A3E31" w:rsidP="003E29B7">
      <w:pPr>
        <w:spacing w:before="120"/>
        <w:ind w:firstLine="567"/>
        <w:jc w:val="both"/>
        <w:rPr>
          <w:sz w:val="22"/>
          <w:szCs w:val="22"/>
        </w:rPr>
      </w:pPr>
      <w:r>
        <w:rPr>
          <w:b/>
          <w:sz w:val="22"/>
          <w:szCs w:val="22"/>
        </w:rPr>
        <w:t>1</w:t>
      </w:r>
      <w:r w:rsidR="005A5564" w:rsidRPr="003B5208">
        <w:rPr>
          <w:b/>
          <w:sz w:val="22"/>
          <w:szCs w:val="22"/>
        </w:rPr>
        <w:t>.9</w:t>
      </w:r>
      <w:r w:rsidR="009933EF" w:rsidRPr="003B5208">
        <w:rPr>
          <w:b/>
          <w:sz w:val="22"/>
          <w:szCs w:val="22"/>
        </w:rPr>
        <w:t>.</w:t>
      </w:r>
      <w:r w:rsidR="009933EF" w:rsidRPr="003B5208">
        <w:rPr>
          <w:sz w:val="22"/>
          <w:szCs w:val="22"/>
        </w:rPr>
        <w:t xml:space="preserve"> </w:t>
      </w:r>
      <w:r w:rsidR="009933EF" w:rsidRPr="003B5208">
        <w:rPr>
          <w:b/>
          <w:sz w:val="22"/>
          <w:szCs w:val="22"/>
        </w:rPr>
        <w:t xml:space="preserve">Обязательные требования к </w:t>
      </w:r>
      <w:r w:rsidR="00561917">
        <w:rPr>
          <w:b/>
          <w:sz w:val="22"/>
          <w:szCs w:val="22"/>
        </w:rPr>
        <w:t>Участникам</w:t>
      </w:r>
      <w:r w:rsidR="00073D5B" w:rsidRPr="003B5208">
        <w:rPr>
          <w:b/>
          <w:sz w:val="22"/>
          <w:szCs w:val="22"/>
        </w:rPr>
        <w:t xml:space="preserve"> </w:t>
      </w:r>
      <w:r w:rsidR="009933EF" w:rsidRPr="003B5208">
        <w:rPr>
          <w:b/>
          <w:sz w:val="22"/>
          <w:szCs w:val="22"/>
        </w:rPr>
        <w:t>закупки:</w:t>
      </w:r>
    </w:p>
    <w:p w:rsidR="009933EF" w:rsidRPr="003B5208" w:rsidRDefault="008A3E31" w:rsidP="003E29B7">
      <w:pPr>
        <w:tabs>
          <w:tab w:val="left" w:pos="993"/>
        </w:tabs>
        <w:spacing w:before="60"/>
        <w:ind w:firstLine="567"/>
        <w:jc w:val="both"/>
        <w:rPr>
          <w:color w:val="000000"/>
          <w:sz w:val="22"/>
          <w:szCs w:val="22"/>
        </w:rPr>
      </w:pPr>
      <w:r>
        <w:rPr>
          <w:color w:val="000000"/>
          <w:sz w:val="22"/>
          <w:szCs w:val="22"/>
        </w:rPr>
        <w:t xml:space="preserve">(1) </w:t>
      </w:r>
      <w:r w:rsidR="009933EF" w:rsidRPr="003B5208">
        <w:rPr>
          <w:color w:val="000000"/>
          <w:sz w:val="22"/>
          <w:szCs w:val="22"/>
        </w:rPr>
        <w:t>иметь государственную регистрацию в к</w:t>
      </w:r>
      <w:r w:rsidR="00692EA4">
        <w:rPr>
          <w:color w:val="000000"/>
          <w:sz w:val="22"/>
          <w:szCs w:val="22"/>
        </w:rPr>
        <w:t>ачестве юридического лица (для У</w:t>
      </w:r>
      <w:r w:rsidR="009933EF" w:rsidRPr="003B5208">
        <w:rPr>
          <w:color w:val="000000"/>
          <w:sz w:val="22"/>
          <w:szCs w:val="22"/>
        </w:rPr>
        <w:t>частников процедуры закупки – юридических лиц), государственную регистрацию физического лица в качестве индиви</w:t>
      </w:r>
      <w:r w:rsidR="00692EA4">
        <w:rPr>
          <w:color w:val="000000"/>
          <w:sz w:val="22"/>
          <w:szCs w:val="22"/>
        </w:rPr>
        <w:t>дуального предпринимателя (для У</w:t>
      </w:r>
      <w:r w:rsidR="009933EF" w:rsidRPr="003B5208">
        <w:rPr>
          <w:color w:val="000000"/>
          <w:sz w:val="22"/>
          <w:szCs w:val="22"/>
        </w:rPr>
        <w:t>частников закупки – индивидуальных предпринимателей), отсутствие ограничения или лишения правоспособнос</w:t>
      </w:r>
      <w:r w:rsidR="00692EA4">
        <w:rPr>
          <w:color w:val="000000"/>
          <w:sz w:val="22"/>
          <w:szCs w:val="22"/>
        </w:rPr>
        <w:t>ти и (или) дееспособности (для У</w:t>
      </w:r>
      <w:r w:rsidR="009933EF" w:rsidRPr="003B5208">
        <w:rPr>
          <w:color w:val="000000"/>
          <w:sz w:val="22"/>
          <w:szCs w:val="22"/>
        </w:rPr>
        <w:t>частников процедуры закупки – физических лиц);</w:t>
      </w:r>
    </w:p>
    <w:p w:rsidR="009933EF" w:rsidRPr="003B5208" w:rsidRDefault="008A3E31" w:rsidP="003E29B7">
      <w:pPr>
        <w:tabs>
          <w:tab w:val="left" w:pos="993"/>
        </w:tabs>
        <w:spacing w:before="60"/>
        <w:ind w:firstLine="567"/>
        <w:jc w:val="both"/>
        <w:rPr>
          <w:sz w:val="22"/>
          <w:szCs w:val="22"/>
        </w:rPr>
      </w:pPr>
      <w:r>
        <w:rPr>
          <w:color w:val="000000"/>
          <w:sz w:val="22"/>
          <w:szCs w:val="22"/>
        </w:rPr>
        <w:t xml:space="preserve">(2) </w:t>
      </w:r>
      <w:r w:rsidR="009933EF" w:rsidRPr="003B5208">
        <w:rPr>
          <w:color w:val="000000"/>
          <w:sz w:val="22"/>
          <w:szCs w:val="22"/>
        </w:rPr>
        <w:t xml:space="preserve">отвечать требованиям, установленным в соответствии с законодательством, если </w:t>
      </w:r>
      <w:r w:rsidR="009933EF" w:rsidRPr="003B5208">
        <w:rPr>
          <w:sz w:val="22"/>
          <w:szCs w:val="22"/>
        </w:rPr>
        <w:t xml:space="preserve">законодательством установлены специальные требования, касающиеся исполнения обязательств по предмету </w:t>
      </w:r>
      <w:r w:rsidR="00EC0C30" w:rsidRPr="00EC0C30">
        <w:rPr>
          <w:sz w:val="22"/>
          <w:szCs w:val="22"/>
        </w:rPr>
        <w:t>договор</w:t>
      </w:r>
      <w:r w:rsidR="009933EF" w:rsidRPr="003B5208">
        <w:rPr>
          <w:sz w:val="22"/>
          <w:szCs w:val="22"/>
        </w:rPr>
        <w:t>а;</w:t>
      </w:r>
    </w:p>
    <w:p w:rsidR="009933EF" w:rsidRPr="003B5208" w:rsidRDefault="008A3E31" w:rsidP="003E29B7">
      <w:pPr>
        <w:tabs>
          <w:tab w:val="left" w:pos="993"/>
        </w:tabs>
        <w:spacing w:before="60"/>
        <w:ind w:firstLine="567"/>
        <w:jc w:val="both"/>
        <w:rPr>
          <w:color w:val="000000"/>
          <w:sz w:val="22"/>
          <w:szCs w:val="22"/>
        </w:rPr>
      </w:pPr>
      <w:r>
        <w:rPr>
          <w:color w:val="000000"/>
          <w:sz w:val="22"/>
          <w:szCs w:val="22"/>
        </w:rPr>
        <w:t xml:space="preserve">(3) </w:t>
      </w:r>
      <w:proofErr w:type="spellStart"/>
      <w:r w:rsidR="009933EF" w:rsidRPr="003B5208">
        <w:rPr>
          <w:color w:val="000000"/>
          <w:sz w:val="22"/>
          <w:szCs w:val="22"/>
        </w:rPr>
        <w:t>непроведение</w:t>
      </w:r>
      <w:proofErr w:type="spellEnd"/>
      <w:r w:rsidR="009933EF" w:rsidRPr="003B5208">
        <w:rPr>
          <w:color w:val="000000"/>
          <w:sz w:val="22"/>
          <w:szCs w:val="22"/>
        </w:rPr>
        <w:t xml:space="preserve"> ликвидации </w:t>
      </w:r>
      <w:r w:rsidR="00561917">
        <w:rPr>
          <w:color w:val="000000"/>
          <w:sz w:val="22"/>
          <w:szCs w:val="22"/>
        </w:rPr>
        <w:t>У</w:t>
      </w:r>
      <w:r w:rsidR="009933EF" w:rsidRPr="003B5208">
        <w:rPr>
          <w:color w:val="000000"/>
          <w:sz w:val="22"/>
          <w:szCs w:val="22"/>
        </w:rPr>
        <w:t xml:space="preserve">частника закупки – юридического лица и отсутствие решения арбитражного суда о признании </w:t>
      </w:r>
      <w:r w:rsidR="00561917">
        <w:rPr>
          <w:color w:val="000000"/>
          <w:sz w:val="22"/>
          <w:szCs w:val="22"/>
        </w:rPr>
        <w:t>У</w:t>
      </w:r>
      <w:r w:rsidR="009933EF" w:rsidRPr="003B5208">
        <w:rPr>
          <w:color w:val="000000"/>
          <w:sz w:val="22"/>
          <w:szCs w:val="22"/>
        </w:rPr>
        <w:t>частника закупки – юридического лица или индивидуального предпринимателя несостоятельным (банкротом) и об открытии конкурсного производства;</w:t>
      </w:r>
    </w:p>
    <w:p w:rsidR="009933EF" w:rsidRPr="003B5208" w:rsidRDefault="008A3E31" w:rsidP="003E29B7">
      <w:pPr>
        <w:tabs>
          <w:tab w:val="left" w:pos="993"/>
        </w:tabs>
        <w:spacing w:before="60"/>
        <w:ind w:firstLine="567"/>
        <w:jc w:val="both"/>
        <w:rPr>
          <w:color w:val="000000"/>
          <w:sz w:val="22"/>
          <w:szCs w:val="22"/>
        </w:rPr>
      </w:pPr>
      <w:r>
        <w:rPr>
          <w:color w:val="000000"/>
          <w:sz w:val="22"/>
          <w:szCs w:val="22"/>
        </w:rPr>
        <w:t xml:space="preserve">(4) </w:t>
      </w:r>
      <w:proofErr w:type="spellStart"/>
      <w:r w:rsidR="009933EF" w:rsidRPr="003B5208">
        <w:rPr>
          <w:color w:val="000000"/>
          <w:sz w:val="22"/>
          <w:szCs w:val="22"/>
        </w:rPr>
        <w:t>неприостановление</w:t>
      </w:r>
      <w:proofErr w:type="spellEnd"/>
      <w:r w:rsidR="009933EF" w:rsidRPr="003B5208">
        <w:rPr>
          <w:color w:val="000000"/>
          <w:sz w:val="22"/>
          <w:szCs w:val="22"/>
        </w:rPr>
        <w:t xml:space="preserve"> деятельности </w:t>
      </w:r>
      <w:r w:rsidR="00561917">
        <w:rPr>
          <w:color w:val="000000"/>
          <w:sz w:val="22"/>
          <w:szCs w:val="22"/>
        </w:rPr>
        <w:t>У</w:t>
      </w:r>
      <w:r w:rsidR="009933EF" w:rsidRPr="003B5208">
        <w:rPr>
          <w:color w:val="000000"/>
          <w:sz w:val="22"/>
          <w:szCs w:val="22"/>
        </w:rPr>
        <w:t>частника закупки в порядке, установленном Кодексом Российской Федерации об административных правонарушениях;</w:t>
      </w:r>
    </w:p>
    <w:p w:rsidR="009933EF" w:rsidRPr="003B5208" w:rsidRDefault="008A3E31" w:rsidP="003E29B7">
      <w:pPr>
        <w:tabs>
          <w:tab w:val="left" w:pos="993"/>
        </w:tabs>
        <w:spacing w:before="60"/>
        <w:ind w:firstLine="567"/>
        <w:jc w:val="both"/>
        <w:rPr>
          <w:color w:val="000000"/>
          <w:sz w:val="22"/>
          <w:szCs w:val="22"/>
        </w:rPr>
      </w:pPr>
      <w:proofErr w:type="gramStart"/>
      <w:r>
        <w:rPr>
          <w:color w:val="000000"/>
          <w:sz w:val="22"/>
          <w:szCs w:val="22"/>
        </w:rPr>
        <w:t xml:space="preserve">(5) </w:t>
      </w:r>
      <w:r w:rsidR="009933EF" w:rsidRPr="003B5208">
        <w:rPr>
          <w:color w:val="000000"/>
          <w:sz w:val="22"/>
          <w:szCs w:val="22"/>
        </w:rPr>
        <w:t xml:space="preserve">отсутствие у </w:t>
      </w:r>
      <w:r w:rsidR="00561917">
        <w:rPr>
          <w:color w:val="000000"/>
          <w:sz w:val="22"/>
          <w:szCs w:val="22"/>
        </w:rPr>
        <w:t>У</w:t>
      </w:r>
      <w:r w:rsidR="009933EF" w:rsidRPr="003B5208">
        <w:rPr>
          <w:color w:val="000000"/>
          <w:sz w:val="22"/>
          <w:szCs w:val="22"/>
        </w:rPr>
        <w:t xml:space="preserve">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w:t>
      </w:r>
      <w:r w:rsidR="00CA4585">
        <w:rPr>
          <w:color w:val="000000"/>
          <w:sz w:val="22"/>
          <w:szCs w:val="22"/>
        </w:rPr>
        <w:t>Участника</w:t>
      </w:r>
      <w:r w:rsidR="009933EF" w:rsidRPr="003B5208">
        <w:rPr>
          <w:color w:val="000000"/>
          <w:sz w:val="22"/>
          <w:szCs w:val="22"/>
        </w:rPr>
        <w:t xml:space="preserve"> по уплате</w:t>
      </w:r>
      <w:proofErr w:type="gramEnd"/>
      <w:r w:rsidR="009933EF" w:rsidRPr="003B5208">
        <w:rPr>
          <w:color w:val="000000"/>
          <w:sz w:val="22"/>
          <w:szCs w:val="22"/>
        </w:rPr>
        <w:t xml:space="preserve"> этих </w:t>
      </w:r>
      <w:proofErr w:type="gramStart"/>
      <w:r w:rsidR="009933EF" w:rsidRPr="003B5208">
        <w:rPr>
          <w:color w:val="000000"/>
          <w:sz w:val="22"/>
          <w:szCs w:val="22"/>
        </w:rPr>
        <w:t>сумм</w:t>
      </w:r>
      <w:proofErr w:type="gramEnd"/>
      <w:r w:rsidR="009933EF" w:rsidRPr="003B5208">
        <w:rPr>
          <w:color w:val="000000"/>
          <w:sz w:val="22"/>
          <w:szCs w:val="22"/>
        </w:rPr>
        <w:t xml:space="preserve"> исполненной или </w:t>
      </w:r>
      <w:proofErr w:type="gramStart"/>
      <w:r w:rsidR="009933EF" w:rsidRPr="003B5208">
        <w:rPr>
          <w:color w:val="000000"/>
          <w:sz w:val="22"/>
          <w:szCs w:val="22"/>
        </w:rPr>
        <w:t>которые</w:t>
      </w:r>
      <w:proofErr w:type="gramEnd"/>
      <w:r w:rsidR="009933EF" w:rsidRPr="003B5208">
        <w:rPr>
          <w:color w:val="000000"/>
          <w:sz w:val="22"/>
          <w:szCs w:val="22"/>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процентов (двадцать пять процентов</w:t>
      </w:r>
      <w:r w:rsidR="00692EA4">
        <w:rPr>
          <w:color w:val="000000"/>
          <w:sz w:val="22"/>
          <w:szCs w:val="22"/>
        </w:rPr>
        <w:t>) балансовой стоимости активов У</w:t>
      </w:r>
      <w:r w:rsidR="009933EF" w:rsidRPr="003B5208">
        <w:rPr>
          <w:color w:val="000000"/>
          <w:sz w:val="22"/>
          <w:szCs w:val="22"/>
        </w:rPr>
        <w:t>частника закупки по данным бухгалтерской отчетности за последний отчетный период;</w:t>
      </w:r>
    </w:p>
    <w:p w:rsidR="009933EF" w:rsidRPr="003B5208" w:rsidRDefault="008A3E31" w:rsidP="003E29B7">
      <w:pPr>
        <w:tabs>
          <w:tab w:val="left" w:pos="993"/>
        </w:tabs>
        <w:spacing w:before="60"/>
        <w:ind w:firstLine="567"/>
        <w:jc w:val="both"/>
        <w:rPr>
          <w:color w:val="000000"/>
          <w:sz w:val="22"/>
          <w:szCs w:val="22"/>
        </w:rPr>
      </w:pPr>
      <w:proofErr w:type="gramStart"/>
      <w:r>
        <w:rPr>
          <w:color w:val="000000"/>
          <w:sz w:val="22"/>
          <w:szCs w:val="22"/>
        </w:rPr>
        <w:t xml:space="preserve">(6) </w:t>
      </w:r>
      <w:r w:rsidR="009933EF" w:rsidRPr="003B5208">
        <w:rPr>
          <w:color w:val="000000"/>
          <w:sz w:val="22"/>
          <w:szCs w:val="22"/>
        </w:rPr>
        <w:t xml:space="preserve">отсутствие у </w:t>
      </w:r>
      <w:r w:rsidR="00561917">
        <w:rPr>
          <w:color w:val="000000"/>
          <w:sz w:val="22"/>
          <w:szCs w:val="22"/>
        </w:rPr>
        <w:t>У</w:t>
      </w:r>
      <w:r w:rsidR="009933EF" w:rsidRPr="003B5208">
        <w:rPr>
          <w:color w:val="000000"/>
          <w:sz w:val="22"/>
          <w:szCs w:val="22"/>
        </w:rPr>
        <w:t xml:space="preserve">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w:t>
      </w:r>
      <w:r w:rsidR="00561917">
        <w:rPr>
          <w:color w:val="000000"/>
          <w:sz w:val="22"/>
          <w:szCs w:val="22"/>
        </w:rPr>
        <w:t>У</w:t>
      </w:r>
      <w:r w:rsidR="009933EF" w:rsidRPr="003B5208">
        <w:rPr>
          <w:color w:val="000000"/>
          <w:sz w:val="22"/>
          <w:szCs w:val="22"/>
        </w:rPr>
        <w:t xml:space="preserve">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w:t>
      </w:r>
      <w:r w:rsidR="009933EF" w:rsidRPr="003B5208">
        <w:rPr>
          <w:sz w:val="22"/>
          <w:szCs w:val="22"/>
        </w:rPr>
        <w:t xml:space="preserve">определенные должности или заниматься определенной деятельностью, которые связаны с исполнением </w:t>
      </w:r>
      <w:r w:rsidR="00EC0C30" w:rsidRPr="00EC0C30">
        <w:rPr>
          <w:sz w:val="22"/>
          <w:szCs w:val="22"/>
        </w:rPr>
        <w:t>договор</w:t>
      </w:r>
      <w:r w:rsidR="00606FA3" w:rsidRPr="003B5208">
        <w:rPr>
          <w:sz w:val="22"/>
          <w:szCs w:val="22"/>
        </w:rPr>
        <w:t>а</w:t>
      </w:r>
      <w:proofErr w:type="gramEnd"/>
      <w:r w:rsidR="009933EF" w:rsidRPr="003B5208">
        <w:rPr>
          <w:sz w:val="22"/>
          <w:szCs w:val="22"/>
        </w:rPr>
        <w:t xml:space="preserve">, являющегося </w:t>
      </w:r>
      <w:r w:rsidR="009933EF" w:rsidRPr="003B5208">
        <w:rPr>
          <w:color w:val="000000"/>
          <w:sz w:val="22"/>
          <w:szCs w:val="22"/>
        </w:rPr>
        <w:t>предметом закупки, и административного н</w:t>
      </w:r>
      <w:r w:rsidR="00C83F44" w:rsidRPr="003B5208">
        <w:rPr>
          <w:color w:val="000000"/>
          <w:sz w:val="22"/>
          <w:szCs w:val="22"/>
        </w:rPr>
        <w:t>аказания в виде дисквалификации.</w:t>
      </w:r>
    </w:p>
    <w:p w:rsidR="009933EF" w:rsidRPr="003B5208" w:rsidRDefault="005A5564" w:rsidP="00ED54A6">
      <w:pPr>
        <w:spacing w:before="120"/>
        <w:ind w:firstLine="567"/>
        <w:jc w:val="both"/>
        <w:rPr>
          <w:sz w:val="22"/>
          <w:szCs w:val="22"/>
        </w:rPr>
      </w:pPr>
      <w:r w:rsidRPr="003B5208">
        <w:rPr>
          <w:b/>
          <w:sz w:val="22"/>
          <w:szCs w:val="22"/>
        </w:rPr>
        <w:t>1.9</w:t>
      </w:r>
      <w:r w:rsidR="009933EF" w:rsidRPr="003B5208">
        <w:rPr>
          <w:b/>
          <w:sz w:val="22"/>
          <w:szCs w:val="22"/>
        </w:rPr>
        <w:t>.1</w:t>
      </w:r>
      <w:r w:rsidR="00676BB1" w:rsidRPr="003B5208">
        <w:rPr>
          <w:b/>
          <w:sz w:val="22"/>
          <w:szCs w:val="22"/>
        </w:rPr>
        <w:t>.</w:t>
      </w:r>
      <w:r w:rsidR="009933EF" w:rsidRPr="003B5208">
        <w:rPr>
          <w:b/>
          <w:sz w:val="22"/>
          <w:szCs w:val="22"/>
        </w:rPr>
        <w:t xml:space="preserve"> Дополн</w:t>
      </w:r>
      <w:r w:rsidR="00073D5B" w:rsidRPr="003B5208">
        <w:rPr>
          <w:b/>
          <w:sz w:val="22"/>
          <w:szCs w:val="22"/>
        </w:rPr>
        <w:t xml:space="preserve">ительные требования к </w:t>
      </w:r>
      <w:r w:rsidR="00561917">
        <w:rPr>
          <w:b/>
          <w:sz w:val="22"/>
          <w:szCs w:val="22"/>
        </w:rPr>
        <w:t>Участникам</w:t>
      </w:r>
      <w:r w:rsidR="009933EF" w:rsidRPr="003B5208">
        <w:rPr>
          <w:b/>
          <w:sz w:val="22"/>
          <w:szCs w:val="22"/>
        </w:rPr>
        <w:t xml:space="preserve"> закупки:</w:t>
      </w:r>
    </w:p>
    <w:p w:rsidR="009933EF" w:rsidRPr="003B5208" w:rsidRDefault="009933EF" w:rsidP="003E29B7">
      <w:pPr>
        <w:tabs>
          <w:tab w:val="left" w:pos="1134"/>
        </w:tabs>
        <w:spacing w:before="40"/>
        <w:ind w:firstLine="567"/>
        <w:jc w:val="both"/>
        <w:rPr>
          <w:color w:val="000000"/>
          <w:sz w:val="22"/>
          <w:szCs w:val="22"/>
        </w:rPr>
      </w:pPr>
      <w:r w:rsidRPr="003B5208">
        <w:rPr>
          <w:sz w:val="22"/>
          <w:szCs w:val="22"/>
        </w:rPr>
        <w:t xml:space="preserve">(1) отсутствие сведений об </w:t>
      </w:r>
      <w:r w:rsidR="00561917">
        <w:rPr>
          <w:sz w:val="22"/>
          <w:szCs w:val="22"/>
        </w:rPr>
        <w:t>У</w:t>
      </w:r>
      <w:r w:rsidRPr="003B5208">
        <w:rPr>
          <w:sz w:val="22"/>
          <w:szCs w:val="22"/>
        </w:rPr>
        <w:t>частнике в реестре недобросовестных поставщиков.</w:t>
      </w:r>
    </w:p>
    <w:p w:rsidR="009933EF" w:rsidRPr="003B5208" w:rsidRDefault="009933EF" w:rsidP="003E29B7">
      <w:pPr>
        <w:spacing w:before="80"/>
        <w:ind w:firstLine="567"/>
        <w:jc w:val="both"/>
        <w:rPr>
          <w:sz w:val="22"/>
          <w:szCs w:val="22"/>
        </w:rPr>
      </w:pPr>
      <w:r w:rsidRPr="003B5208">
        <w:rPr>
          <w:b/>
          <w:color w:val="000000"/>
          <w:sz w:val="22"/>
          <w:szCs w:val="22"/>
        </w:rPr>
        <w:t>1.1</w:t>
      </w:r>
      <w:r w:rsidR="005A5564" w:rsidRPr="003B5208">
        <w:rPr>
          <w:b/>
          <w:color w:val="000000"/>
          <w:sz w:val="22"/>
          <w:szCs w:val="22"/>
        </w:rPr>
        <w:t>0</w:t>
      </w:r>
      <w:r w:rsidRPr="003B5208">
        <w:rPr>
          <w:b/>
          <w:color w:val="000000"/>
          <w:sz w:val="22"/>
          <w:szCs w:val="22"/>
        </w:rPr>
        <w:t>.</w:t>
      </w:r>
      <w:r w:rsidRPr="003B5208">
        <w:rPr>
          <w:color w:val="000000"/>
          <w:sz w:val="22"/>
          <w:szCs w:val="22"/>
        </w:rPr>
        <w:t xml:space="preserve"> Для участия в </w:t>
      </w:r>
      <w:r w:rsidRPr="003B5208">
        <w:rPr>
          <w:sz w:val="22"/>
          <w:szCs w:val="22"/>
        </w:rPr>
        <w:t xml:space="preserve">процедуре закупки </w:t>
      </w:r>
      <w:r w:rsidR="00561917">
        <w:rPr>
          <w:sz w:val="22"/>
          <w:szCs w:val="22"/>
        </w:rPr>
        <w:t>У</w:t>
      </w:r>
      <w:r w:rsidRPr="003B5208">
        <w:rPr>
          <w:sz w:val="22"/>
          <w:szCs w:val="22"/>
        </w:rPr>
        <w:t>частник процедуры закупки</w:t>
      </w:r>
      <w:r w:rsidRPr="003B5208">
        <w:rPr>
          <w:color w:val="000000"/>
          <w:sz w:val="22"/>
          <w:szCs w:val="22"/>
        </w:rPr>
        <w:t xml:space="preserve"> обязан изучить </w:t>
      </w:r>
      <w:r w:rsidR="00926E26">
        <w:rPr>
          <w:color w:val="000000"/>
          <w:sz w:val="22"/>
          <w:szCs w:val="22"/>
        </w:rPr>
        <w:t>И</w:t>
      </w:r>
      <w:r w:rsidR="000613E8">
        <w:rPr>
          <w:color w:val="000000"/>
          <w:sz w:val="22"/>
          <w:szCs w:val="22"/>
        </w:rPr>
        <w:t>звещение</w:t>
      </w:r>
      <w:r w:rsidRPr="003B5208">
        <w:rPr>
          <w:color w:val="000000"/>
          <w:sz w:val="22"/>
          <w:szCs w:val="22"/>
        </w:rPr>
        <w:t>, включая все формы, условия и приложения, должен подготовить и подать заявку в порядке и на условиях, изложенных в настояще</w:t>
      </w:r>
      <w:r w:rsidR="000613E8">
        <w:rPr>
          <w:color w:val="000000"/>
          <w:sz w:val="22"/>
          <w:szCs w:val="22"/>
        </w:rPr>
        <w:t>м</w:t>
      </w:r>
      <w:r w:rsidRPr="003B5208">
        <w:rPr>
          <w:color w:val="000000"/>
          <w:sz w:val="22"/>
          <w:szCs w:val="22"/>
        </w:rPr>
        <w:t xml:space="preserve"> </w:t>
      </w:r>
      <w:r w:rsidR="00926E26">
        <w:rPr>
          <w:color w:val="000000"/>
          <w:sz w:val="22"/>
          <w:szCs w:val="22"/>
        </w:rPr>
        <w:t>И</w:t>
      </w:r>
      <w:r w:rsidR="000613E8">
        <w:rPr>
          <w:color w:val="000000"/>
          <w:sz w:val="22"/>
          <w:szCs w:val="22"/>
        </w:rPr>
        <w:t>звещении</w:t>
      </w:r>
      <w:r w:rsidRPr="003B5208">
        <w:rPr>
          <w:color w:val="000000"/>
          <w:sz w:val="22"/>
          <w:szCs w:val="22"/>
        </w:rPr>
        <w:t xml:space="preserve">. </w:t>
      </w:r>
      <w:r w:rsidRPr="003B5208">
        <w:rPr>
          <w:sz w:val="22"/>
          <w:szCs w:val="22"/>
        </w:rPr>
        <w:t xml:space="preserve">Непредставление </w:t>
      </w:r>
      <w:r w:rsidR="00561917">
        <w:rPr>
          <w:sz w:val="22"/>
          <w:szCs w:val="22"/>
        </w:rPr>
        <w:t>У</w:t>
      </w:r>
      <w:r w:rsidRPr="003B5208">
        <w:rPr>
          <w:sz w:val="22"/>
          <w:szCs w:val="22"/>
        </w:rPr>
        <w:t xml:space="preserve">частником полной информации, требуемой </w:t>
      </w:r>
      <w:r w:rsidR="00926E26">
        <w:rPr>
          <w:sz w:val="22"/>
          <w:szCs w:val="22"/>
        </w:rPr>
        <w:t>И</w:t>
      </w:r>
      <w:r w:rsidR="000613E8">
        <w:rPr>
          <w:sz w:val="22"/>
          <w:szCs w:val="22"/>
        </w:rPr>
        <w:t>звещением</w:t>
      </w:r>
      <w:r w:rsidRPr="003B5208">
        <w:rPr>
          <w:sz w:val="22"/>
          <w:szCs w:val="22"/>
        </w:rPr>
        <w:t>, представление неверных сведений или подача заявки, не отвечающей требованиям, содержащимся в настояще</w:t>
      </w:r>
      <w:r w:rsidR="000613E8">
        <w:rPr>
          <w:sz w:val="22"/>
          <w:szCs w:val="22"/>
        </w:rPr>
        <w:t>м</w:t>
      </w:r>
      <w:r w:rsidRPr="003B5208">
        <w:rPr>
          <w:color w:val="000000"/>
          <w:sz w:val="22"/>
          <w:szCs w:val="22"/>
        </w:rPr>
        <w:t xml:space="preserve"> </w:t>
      </w:r>
      <w:r w:rsidR="00926E26">
        <w:rPr>
          <w:color w:val="000000"/>
          <w:sz w:val="22"/>
          <w:szCs w:val="22"/>
        </w:rPr>
        <w:t>И</w:t>
      </w:r>
      <w:r w:rsidR="000613E8">
        <w:rPr>
          <w:color w:val="000000"/>
          <w:sz w:val="22"/>
          <w:szCs w:val="22"/>
        </w:rPr>
        <w:t>звещении</w:t>
      </w:r>
      <w:r w:rsidRPr="003B5208">
        <w:rPr>
          <w:sz w:val="22"/>
          <w:szCs w:val="22"/>
        </w:rPr>
        <w:t>, является основанием для отклонения его заявки.</w:t>
      </w:r>
    </w:p>
    <w:p w:rsidR="009933EF" w:rsidRPr="003B5208" w:rsidRDefault="009933EF" w:rsidP="003E29B7">
      <w:pPr>
        <w:spacing w:before="80"/>
        <w:ind w:firstLine="567"/>
        <w:jc w:val="both"/>
        <w:rPr>
          <w:color w:val="000000"/>
          <w:sz w:val="22"/>
          <w:szCs w:val="22"/>
        </w:rPr>
      </w:pPr>
      <w:r w:rsidRPr="003B5208">
        <w:rPr>
          <w:b/>
          <w:color w:val="000000"/>
          <w:sz w:val="22"/>
          <w:szCs w:val="22"/>
        </w:rPr>
        <w:t>1.1</w:t>
      </w:r>
      <w:r w:rsidR="005A5564" w:rsidRPr="003B5208">
        <w:rPr>
          <w:b/>
          <w:color w:val="000000"/>
          <w:sz w:val="22"/>
          <w:szCs w:val="22"/>
        </w:rPr>
        <w:t>1</w:t>
      </w:r>
      <w:r w:rsidRPr="003B5208">
        <w:rPr>
          <w:b/>
          <w:color w:val="000000"/>
          <w:sz w:val="22"/>
          <w:szCs w:val="22"/>
        </w:rPr>
        <w:t xml:space="preserve">. </w:t>
      </w:r>
      <w:r w:rsidRPr="003B5208">
        <w:rPr>
          <w:color w:val="000000"/>
          <w:sz w:val="22"/>
          <w:szCs w:val="22"/>
        </w:rPr>
        <w:t>Закупочная комиссия вскроет и объявит поступившие заявки, рассмотрит и оценит их в порядке, установленном в настояще</w:t>
      </w:r>
      <w:r w:rsidR="000613E8">
        <w:rPr>
          <w:color w:val="000000"/>
          <w:sz w:val="22"/>
          <w:szCs w:val="22"/>
        </w:rPr>
        <w:t>м</w:t>
      </w:r>
      <w:r w:rsidRPr="003B5208">
        <w:rPr>
          <w:color w:val="000000"/>
          <w:sz w:val="22"/>
          <w:szCs w:val="22"/>
        </w:rPr>
        <w:t xml:space="preserve"> </w:t>
      </w:r>
      <w:r w:rsidR="00926E26">
        <w:rPr>
          <w:color w:val="000000"/>
          <w:sz w:val="22"/>
          <w:szCs w:val="22"/>
        </w:rPr>
        <w:t>И</w:t>
      </w:r>
      <w:r w:rsidR="000613E8">
        <w:rPr>
          <w:color w:val="000000"/>
          <w:sz w:val="22"/>
          <w:szCs w:val="22"/>
        </w:rPr>
        <w:t>звещении</w:t>
      </w:r>
      <w:r w:rsidRPr="003B5208">
        <w:rPr>
          <w:color w:val="000000"/>
          <w:sz w:val="22"/>
          <w:szCs w:val="22"/>
        </w:rPr>
        <w:t xml:space="preserve"> и </w:t>
      </w:r>
      <w:r w:rsidR="00561917">
        <w:rPr>
          <w:color w:val="000000"/>
          <w:sz w:val="22"/>
          <w:szCs w:val="22"/>
        </w:rPr>
        <w:t xml:space="preserve">в </w:t>
      </w:r>
      <w:r w:rsidRPr="003B5208">
        <w:rPr>
          <w:color w:val="000000"/>
          <w:sz w:val="22"/>
          <w:szCs w:val="22"/>
        </w:rPr>
        <w:t>Положени</w:t>
      </w:r>
      <w:r w:rsidR="00561917">
        <w:rPr>
          <w:color w:val="000000"/>
          <w:sz w:val="22"/>
          <w:szCs w:val="22"/>
        </w:rPr>
        <w:t>и</w:t>
      </w:r>
      <w:r w:rsidRPr="003B5208">
        <w:rPr>
          <w:color w:val="000000"/>
          <w:sz w:val="22"/>
          <w:szCs w:val="22"/>
        </w:rPr>
        <w:t xml:space="preserve"> о закупках.</w:t>
      </w:r>
    </w:p>
    <w:p w:rsidR="009933EF" w:rsidRPr="003B5208" w:rsidRDefault="005A5564" w:rsidP="003E29B7">
      <w:pPr>
        <w:spacing w:before="80"/>
        <w:ind w:firstLine="567"/>
        <w:jc w:val="both"/>
        <w:rPr>
          <w:color w:val="000000"/>
          <w:sz w:val="22"/>
          <w:szCs w:val="22"/>
        </w:rPr>
      </w:pPr>
      <w:r w:rsidRPr="003B5208">
        <w:rPr>
          <w:b/>
          <w:color w:val="000000"/>
          <w:sz w:val="22"/>
          <w:szCs w:val="22"/>
        </w:rPr>
        <w:t>1.12</w:t>
      </w:r>
      <w:r w:rsidR="009933EF" w:rsidRPr="003B5208">
        <w:rPr>
          <w:b/>
          <w:color w:val="000000"/>
          <w:sz w:val="22"/>
          <w:szCs w:val="22"/>
        </w:rPr>
        <w:t>.</w:t>
      </w:r>
      <w:r w:rsidR="009933EF" w:rsidRPr="003B5208">
        <w:rPr>
          <w:color w:val="000000"/>
          <w:sz w:val="22"/>
          <w:szCs w:val="22"/>
        </w:rPr>
        <w:t xml:space="preserve"> На </w:t>
      </w:r>
      <w:r w:rsidR="009933EF" w:rsidRPr="003B5208">
        <w:rPr>
          <w:sz w:val="22"/>
          <w:szCs w:val="22"/>
        </w:rPr>
        <w:t>основании результатов процедуры за</w:t>
      </w:r>
      <w:r w:rsidR="00561917">
        <w:rPr>
          <w:sz w:val="22"/>
          <w:szCs w:val="22"/>
        </w:rPr>
        <w:t>купки Заказчик заключит с П</w:t>
      </w:r>
      <w:r w:rsidR="009933EF" w:rsidRPr="003B5208">
        <w:rPr>
          <w:sz w:val="22"/>
          <w:szCs w:val="22"/>
        </w:rPr>
        <w:t xml:space="preserve">обедителем процедуры закупки </w:t>
      </w:r>
      <w:r w:rsidR="00EC0C30" w:rsidRPr="00EC0C30">
        <w:rPr>
          <w:sz w:val="22"/>
          <w:szCs w:val="22"/>
        </w:rPr>
        <w:t>договор</w:t>
      </w:r>
      <w:r w:rsidR="009933EF" w:rsidRPr="003B5208">
        <w:rPr>
          <w:sz w:val="22"/>
          <w:szCs w:val="22"/>
        </w:rPr>
        <w:t xml:space="preserve"> в порядке </w:t>
      </w:r>
      <w:r w:rsidR="009933EF" w:rsidRPr="003B5208">
        <w:rPr>
          <w:color w:val="000000"/>
          <w:sz w:val="22"/>
          <w:szCs w:val="22"/>
        </w:rPr>
        <w:t>и на условиях, установленных в настояще</w:t>
      </w:r>
      <w:r w:rsidR="00FD3C4B">
        <w:rPr>
          <w:color w:val="000000"/>
          <w:sz w:val="22"/>
          <w:szCs w:val="22"/>
        </w:rPr>
        <w:t>м</w:t>
      </w:r>
      <w:r w:rsidR="009933EF" w:rsidRPr="003B5208">
        <w:rPr>
          <w:color w:val="000000"/>
          <w:sz w:val="22"/>
          <w:szCs w:val="22"/>
        </w:rPr>
        <w:t xml:space="preserve"> </w:t>
      </w:r>
      <w:r w:rsidR="00926E26">
        <w:rPr>
          <w:color w:val="000000"/>
          <w:sz w:val="22"/>
          <w:szCs w:val="22"/>
        </w:rPr>
        <w:t>И</w:t>
      </w:r>
      <w:r w:rsidR="00FD3C4B">
        <w:rPr>
          <w:color w:val="000000"/>
          <w:sz w:val="22"/>
          <w:szCs w:val="22"/>
        </w:rPr>
        <w:t>звещении</w:t>
      </w:r>
      <w:r w:rsidR="009933EF" w:rsidRPr="003B5208">
        <w:rPr>
          <w:color w:val="000000"/>
          <w:sz w:val="22"/>
          <w:szCs w:val="22"/>
        </w:rPr>
        <w:t>.</w:t>
      </w:r>
    </w:p>
    <w:p w:rsidR="009933EF" w:rsidRPr="003B5208" w:rsidRDefault="009933EF" w:rsidP="003E29B7">
      <w:pPr>
        <w:pStyle w:val="11"/>
        <w:spacing w:before="180"/>
      </w:pPr>
      <w:bookmarkStart w:id="2" w:name="_Toc24016983"/>
      <w:r w:rsidRPr="003B5208">
        <w:t xml:space="preserve">2. ПРЕДОСТАВЛЕНИЕ, РАЗЪЯСНЕНИЕ И ИЗМЕНЕНИЕ </w:t>
      </w:r>
      <w:r w:rsidR="00F22B16">
        <w:t>ИЗВЕЩЕНИЯ</w:t>
      </w:r>
      <w:bookmarkEnd w:id="2"/>
    </w:p>
    <w:p w:rsidR="009933EF" w:rsidRPr="003B5208" w:rsidRDefault="009933EF" w:rsidP="003E29B7">
      <w:pPr>
        <w:pStyle w:val="21"/>
        <w:spacing w:before="120"/>
      </w:pPr>
      <w:bookmarkStart w:id="3" w:name="_Toc24016984"/>
      <w:r w:rsidRPr="003B5208">
        <w:t xml:space="preserve">2.1. Порядок предоставления </w:t>
      </w:r>
      <w:bookmarkEnd w:id="3"/>
      <w:r w:rsidR="00926E26">
        <w:t>И</w:t>
      </w:r>
      <w:r w:rsidR="00F22B16" w:rsidRPr="00F22B16">
        <w:t>звещения о проведении закупки</w:t>
      </w:r>
    </w:p>
    <w:p w:rsidR="009933EF" w:rsidRPr="003B5208" w:rsidRDefault="009933EF" w:rsidP="00ED54A6">
      <w:pPr>
        <w:spacing w:before="120"/>
        <w:ind w:firstLine="567"/>
        <w:jc w:val="both"/>
        <w:rPr>
          <w:color w:val="000000"/>
          <w:sz w:val="22"/>
          <w:szCs w:val="22"/>
        </w:rPr>
      </w:pPr>
      <w:r w:rsidRPr="003B5208">
        <w:rPr>
          <w:color w:val="000000"/>
          <w:sz w:val="22"/>
          <w:szCs w:val="22"/>
        </w:rPr>
        <w:t>Извещение запроса котировок в электронной форме, размещен</w:t>
      </w:r>
      <w:r w:rsidR="007E6D9D">
        <w:rPr>
          <w:color w:val="000000"/>
          <w:sz w:val="22"/>
          <w:szCs w:val="22"/>
        </w:rPr>
        <w:t>о</w:t>
      </w:r>
      <w:r w:rsidRPr="003B5208">
        <w:rPr>
          <w:color w:val="000000"/>
          <w:sz w:val="22"/>
          <w:szCs w:val="22"/>
        </w:rPr>
        <w:t xml:space="preserve"> </w:t>
      </w:r>
      <w:r w:rsidR="008748CF" w:rsidRPr="003B5208">
        <w:rPr>
          <w:color w:val="000000"/>
          <w:sz w:val="22"/>
          <w:szCs w:val="22"/>
        </w:rPr>
        <w:t xml:space="preserve">на электронной торговой площадке </w:t>
      </w:r>
      <w:r w:rsidR="00094D1B">
        <w:rPr>
          <w:color w:val="000000"/>
          <w:sz w:val="22"/>
          <w:szCs w:val="22"/>
        </w:rPr>
        <w:t xml:space="preserve">(ЭТП) </w:t>
      </w:r>
      <w:r w:rsidR="00094D1B" w:rsidRPr="00094D1B">
        <w:rPr>
          <w:b/>
          <w:color w:val="000099"/>
          <w:sz w:val="22"/>
          <w:szCs w:val="22"/>
        </w:rPr>
        <w:t xml:space="preserve">«НЭП-Фабрикант» – </w:t>
      </w:r>
      <w:proofErr w:type="spellStart"/>
      <w:r w:rsidR="00094D1B" w:rsidRPr="00094D1B">
        <w:rPr>
          <w:b/>
          <w:color w:val="000099"/>
          <w:sz w:val="22"/>
          <w:szCs w:val="22"/>
          <w:lang w:val="en-US"/>
        </w:rPr>
        <w:t>fabrikant</w:t>
      </w:r>
      <w:proofErr w:type="spellEnd"/>
      <w:r w:rsidR="00094D1B" w:rsidRPr="00094D1B">
        <w:rPr>
          <w:b/>
          <w:color w:val="000099"/>
          <w:sz w:val="22"/>
          <w:szCs w:val="22"/>
        </w:rPr>
        <w:t>.</w:t>
      </w:r>
      <w:proofErr w:type="spellStart"/>
      <w:r w:rsidR="00094D1B" w:rsidRPr="00094D1B">
        <w:rPr>
          <w:b/>
          <w:color w:val="000099"/>
          <w:sz w:val="22"/>
          <w:szCs w:val="22"/>
          <w:lang w:val="en-US"/>
        </w:rPr>
        <w:t>ru</w:t>
      </w:r>
      <w:proofErr w:type="spellEnd"/>
      <w:r w:rsidR="008748CF" w:rsidRPr="003B5208">
        <w:rPr>
          <w:color w:val="000099"/>
          <w:sz w:val="22"/>
          <w:szCs w:val="22"/>
        </w:rPr>
        <w:t xml:space="preserve"> </w:t>
      </w:r>
      <w:r w:rsidR="008748CF" w:rsidRPr="003B5208">
        <w:rPr>
          <w:color w:val="000000"/>
          <w:sz w:val="22"/>
          <w:szCs w:val="22"/>
        </w:rPr>
        <w:t>в соответствии с правилами и регламентами, действующими на данной ЭТП</w:t>
      </w:r>
      <w:r w:rsidR="00C53B9E" w:rsidRPr="003B5208">
        <w:rPr>
          <w:color w:val="000000"/>
          <w:sz w:val="22"/>
          <w:szCs w:val="22"/>
        </w:rPr>
        <w:t>. Н</w:t>
      </w:r>
      <w:r w:rsidR="00926E26">
        <w:rPr>
          <w:color w:val="000000"/>
          <w:sz w:val="22"/>
          <w:szCs w:val="22"/>
        </w:rPr>
        <w:t>а бумажном носителе И</w:t>
      </w:r>
      <w:r w:rsidR="00FD3C4B">
        <w:rPr>
          <w:color w:val="000000"/>
          <w:sz w:val="22"/>
          <w:szCs w:val="22"/>
        </w:rPr>
        <w:t>звещение</w:t>
      </w:r>
      <w:r w:rsidRPr="003B5208">
        <w:rPr>
          <w:color w:val="000000"/>
          <w:sz w:val="22"/>
          <w:szCs w:val="22"/>
        </w:rPr>
        <w:t xml:space="preserve"> не пред</w:t>
      </w:r>
      <w:r w:rsidR="00C53B9E" w:rsidRPr="003B5208">
        <w:rPr>
          <w:color w:val="000000"/>
          <w:sz w:val="22"/>
          <w:szCs w:val="22"/>
        </w:rPr>
        <w:t>о</w:t>
      </w:r>
      <w:r w:rsidRPr="003B5208">
        <w:rPr>
          <w:color w:val="000000"/>
          <w:sz w:val="22"/>
          <w:szCs w:val="22"/>
        </w:rPr>
        <w:t>ставляется.</w:t>
      </w:r>
    </w:p>
    <w:p w:rsidR="009933EF" w:rsidRPr="003B5208" w:rsidRDefault="00073D5B" w:rsidP="001D598B">
      <w:pPr>
        <w:spacing w:before="120"/>
        <w:ind w:firstLine="567"/>
        <w:jc w:val="both"/>
        <w:rPr>
          <w:color w:val="000000"/>
          <w:sz w:val="22"/>
          <w:szCs w:val="22"/>
        </w:rPr>
      </w:pPr>
      <w:r w:rsidRPr="003B5208">
        <w:rPr>
          <w:color w:val="000000"/>
          <w:sz w:val="22"/>
          <w:szCs w:val="22"/>
        </w:rPr>
        <w:t xml:space="preserve">Если </w:t>
      </w:r>
      <w:r w:rsidR="00561917">
        <w:rPr>
          <w:color w:val="000000"/>
          <w:sz w:val="22"/>
          <w:szCs w:val="22"/>
        </w:rPr>
        <w:t>Участник процедур</w:t>
      </w:r>
      <w:r w:rsidR="00926E26">
        <w:rPr>
          <w:color w:val="000000"/>
          <w:sz w:val="22"/>
          <w:szCs w:val="22"/>
        </w:rPr>
        <w:t>ы закупки получил И</w:t>
      </w:r>
      <w:r w:rsidR="00FD3C4B">
        <w:rPr>
          <w:color w:val="000000"/>
          <w:sz w:val="22"/>
          <w:szCs w:val="22"/>
        </w:rPr>
        <w:t>звещение</w:t>
      </w:r>
      <w:r w:rsidR="009933EF" w:rsidRPr="003B5208">
        <w:rPr>
          <w:color w:val="000000"/>
          <w:sz w:val="22"/>
          <w:szCs w:val="22"/>
        </w:rPr>
        <w:t xml:space="preserve"> иным способом, Заказчик не несет ответственности за содержание </w:t>
      </w:r>
      <w:r w:rsidR="00926E26">
        <w:rPr>
          <w:color w:val="000000"/>
          <w:sz w:val="22"/>
          <w:szCs w:val="22"/>
        </w:rPr>
        <w:t>И</w:t>
      </w:r>
      <w:r w:rsidR="00FD3C4B">
        <w:rPr>
          <w:color w:val="000000"/>
          <w:sz w:val="22"/>
          <w:szCs w:val="22"/>
        </w:rPr>
        <w:t>звещения</w:t>
      </w:r>
      <w:r w:rsidR="009933EF" w:rsidRPr="003B5208">
        <w:rPr>
          <w:color w:val="000000"/>
          <w:sz w:val="22"/>
          <w:szCs w:val="22"/>
        </w:rPr>
        <w:t xml:space="preserve">, а также за неполучение таким </w:t>
      </w:r>
      <w:r w:rsidR="00561917">
        <w:rPr>
          <w:color w:val="000000"/>
          <w:sz w:val="22"/>
          <w:szCs w:val="22"/>
        </w:rPr>
        <w:t>У</w:t>
      </w:r>
      <w:r w:rsidR="009933EF" w:rsidRPr="003B5208">
        <w:rPr>
          <w:color w:val="000000"/>
          <w:sz w:val="22"/>
          <w:szCs w:val="22"/>
        </w:rPr>
        <w:t xml:space="preserve">частником процедуры закупки информации о разъяснении и изменении </w:t>
      </w:r>
      <w:r w:rsidR="00926E26">
        <w:rPr>
          <w:color w:val="000000"/>
          <w:sz w:val="22"/>
          <w:szCs w:val="22"/>
        </w:rPr>
        <w:t>И</w:t>
      </w:r>
      <w:r w:rsidR="00FD3C4B">
        <w:rPr>
          <w:color w:val="000000"/>
          <w:sz w:val="22"/>
          <w:szCs w:val="22"/>
        </w:rPr>
        <w:t>звещения</w:t>
      </w:r>
      <w:r w:rsidR="009933EF" w:rsidRPr="003B5208">
        <w:rPr>
          <w:color w:val="000000"/>
          <w:sz w:val="22"/>
          <w:szCs w:val="22"/>
        </w:rPr>
        <w:t>.</w:t>
      </w:r>
    </w:p>
    <w:p w:rsidR="009933EF" w:rsidRPr="003B5208" w:rsidRDefault="009933EF" w:rsidP="003E29B7">
      <w:pPr>
        <w:pStyle w:val="21"/>
        <w:spacing w:before="180"/>
      </w:pPr>
      <w:bookmarkStart w:id="4" w:name="_Toc24016985"/>
      <w:r w:rsidRPr="003B5208">
        <w:t xml:space="preserve">2.2. Разъяснение </w:t>
      </w:r>
      <w:bookmarkEnd w:id="4"/>
      <w:r w:rsidR="00306173">
        <w:t>И</w:t>
      </w:r>
      <w:r w:rsidR="00F22B16" w:rsidRPr="00F22B16">
        <w:t>звещения о проведении закупки</w:t>
      </w:r>
    </w:p>
    <w:p w:rsidR="009933EF" w:rsidRPr="003B5208" w:rsidRDefault="00561917" w:rsidP="003E29B7">
      <w:pPr>
        <w:spacing w:before="40"/>
        <w:ind w:firstLine="567"/>
        <w:jc w:val="both"/>
        <w:rPr>
          <w:sz w:val="22"/>
          <w:szCs w:val="22"/>
        </w:rPr>
      </w:pPr>
      <w:r>
        <w:rPr>
          <w:sz w:val="22"/>
          <w:szCs w:val="22"/>
        </w:rPr>
        <w:t>Участник</w:t>
      </w:r>
      <w:r w:rsidR="009933EF" w:rsidRPr="003B5208">
        <w:rPr>
          <w:sz w:val="22"/>
          <w:szCs w:val="22"/>
        </w:rPr>
        <w:t xml:space="preserve">, получивший аккредитацию на </w:t>
      </w:r>
      <w:r w:rsidR="00094D1B">
        <w:rPr>
          <w:sz w:val="22"/>
          <w:szCs w:val="22"/>
        </w:rPr>
        <w:t xml:space="preserve">ЭТП </w:t>
      </w:r>
      <w:r w:rsidR="00094D1B" w:rsidRPr="00094D1B">
        <w:rPr>
          <w:b/>
          <w:color w:val="000099"/>
          <w:sz w:val="22"/>
          <w:szCs w:val="22"/>
        </w:rPr>
        <w:t xml:space="preserve">«НЭП-Фабрикант» – </w:t>
      </w:r>
      <w:proofErr w:type="spellStart"/>
      <w:r w:rsidR="00094D1B" w:rsidRPr="00094D1B">
        <w:rPr>
          <w:b/>
          <w:color w:val="000099"/>
          <w:sz w:val="22"/>
          <w:szCs w:val="22"/>
          <w:lang w:val="en-US"/>
        </w:rPr>
        <w:t>fabrikant</w:t>
      </w:r>
      <w:proofErr w:type="spellEnd"/>
      <w:r w:rsidR="00094D1B" w:rsidRPr="00094D1B">
        <w:rPr>
          <w:b/>
          <w:color w:val="000099"/>
          <w:sz w:val="22"/>
          <w:szCs w:val="22"/>
        </w:rPr>
        <w:t>.</w:t>
      </w:r>
      <w:proofErr w:type="spellStart"/>
      <w:r w:rsidR="00094D1B" w:rsidRPr="00094D1B">
        <w:rPr>
          <w:b/>
          <w:color w:val="000099"/>
          <w:sz w:val="22"/>
          <w:szCs w:val="22"/>
          <w:lang w:val="en-US"/>
        </w:rPr>
        <w:t>ru</w:t>
      </w:r>
      <w:proofErr w:type="spellEnd"/>
      <w:r>
        <w:rPr>
          <w:sz w:val="22"/>
          <w:szCs w:val="22"/>
        </w:rPr>
        <w:t>, вправе направить З</w:t>
      </w:r>
      <w:r w:rsidR="009933EF" w:rsidRPr="003B5208">
        <w:rPr>
          <w:sz w:val="22"/>
          <w:szCs w:val="22"/>
        </w:rPr>
        <w:t xml:space="preserve">аказчику/организатору закупки посредством программных и технических средств ЭТП запрос о разъяснении положений </w:t>
      </w:r>
      <w:r w:rsidR="00926E26">
        <w:rPr>
          <w:sz w:val="22"/>
          <w:szCs w:val="22"/>
        </w:rPr>
        <w:t>И</w:t>
      </w:r>
      <w:r w:rsidR="00A25520">
        <w:rPr>
          <w:sz w:val="22"/>
          <w:szCs w:val="22"/>
        </w:rPr>
        <w:t>звещения</w:t>
      </w:r>
      <w:r w:rsidR="009933EF" w:rsidRPr="003B5208">
        <w:rPr>
          <w:sz w:val="22"/>
          <w:szCs w:val="22"/>
        </w:rPr>
        <w:t xml:space="preserve"> о закупке в срок не позднее</w:t>
      </w:r>
      <w:r w:rsidR="008748CF" w:rsidRPr="003B5208">
        <w:rPr>
          <w:sz w:val="22"/>
          <w:szCs w:val="22"/>
        </w:rPr>
        <w:t>,</w:t>
      </w:r>
      <w:r w:rsidR="009933EF" w:rsidRPr="003B5208">
        <w:rPr>
          <w:sz w:val="22"/>
          <w:szCs w:val="22"/>
        </w:rPr>
        <w:t xml:space="preserve"> чем за 3 (три)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9933EF" w:rsidRPr="003B5208" w:rsidRDefault="009933EF" w:rsidP="003E29B7">
      <w:pPr>
        <w:spacing w:before="40"/>
        <w:ind w:firstLine="567"/>
        <w:jc w:val="both"/>
        <w:rPr>
          <w:sz w:val="22"/>
          <w:szCs w:val="22"/>
        </w:rPr>
      </w:pPr>
      <w:r w:rsidRPr="003B5208">
        <w:rPr>
          <w:sz w:val="22"/>
          <w:szCs w:val="22"/>
        </w:rPr>
        <w:t>Ответ на запрос, пос</w:t>
      </w:r>
      <w:r w:rsidR="00CA4585">
        <w:rPr>
          <w:sz w:val="22"/>
          <w:szCs w:val="22"/>
        </w:rPr>
        <w:t>тупивший в установленный срок, З</w:t>
      </w:r>
      <w:r w:rsidRPr="003B5208">
        <w:rPr>
          <w:sz w:val="22"/>
          <w:szCs w:val="22"/>
        </w:rPr>
        <w:t>аказчик/организатор закупки обязуется официально разместить</w:t>
      </w:r>
      <w:r w:rsidR="00926E26">
        <w:rPr>
          <w:sz w:val="22"/>
          <w:szCs w:val="22"/>
        </w:rPr>
        <w:t xml:space="preserve"> в тех же источниках, что и И</w:t>
      </w:r>
      <w:r w:rsidRPr="003B5208">
        <w:rPr>
          <w:sz w:val="22"/>
          <w:szCs w:val="22"/>
        </w:rPr>
        <w:t xml:space="preserve">звещение, в течение (3) трех рабочих дней </w:t>
      </w:r>
      <w:proofErr w:type="gramStart"/>
      <w:r w:rsidRPr="003B5208">
        <w:rPr>
          <w:sz w:val="22"/>
          <w:szCs w:val="22"/>
        </w:rPr>
        <w:t>с даты поступления</w:t>
      </w:r>
      <w:proofErr w:type="gramEnd"/>
      <w:r w:rsidRPr="003B5208">
        <w:rPr>
          <w:sz w:val="22"/>
          <w:szCs w:val="22"/>
        </w:rPr>
        <w:t xml:space="preserve"> запроса. При этом Заказчик/организатор закупки вправе не предоставлять разъяснения по запросам, поступившим с нарушением установленных сроков. </w:t>
      </w:r>
    </w:p>
    <w:p w:rsidR="009933EF" w:rsidRPr="003B5208" w:rsidRDefault="009933EF" w:rsidP="003E29B7">
      <w:pPr>
        <w:spacing w:before="40"/>
        <w:ind w:firstLine="567"/>
        <w:jc w:val="both"/>
        <w:rPr>
          <w:sz w:val="22"/>
          <w:szCs w:val="22"/>
        </w:rPr>
      </w:pPr>
      <w:r w:rsidRPr="003B5208">
        <w:rPr>
          <w:sz w:val="22"/>
          <w:szCs w:val="22"/>
        </w:rPr>
        <w:t>В ответе указывается предмет запроса без указания лица, направившего запрос, а также дата поступления запроса.</w:t>
      </w:r>
    </w:p>
    <w:p w:rsidR="009933EF" w:rsidRPr="003B5208" w:rsidRDefault="009933EF" w:rsidP="003E29B7">
      <w:pPr>
        <w:spacing w:before="40"/>
        <w:ind w:firstLine="567"/>
        <w:jc w:val="both"/>
        <w:rPr>
          <w:sz w:val="22"/>
          <w:szCs w:val="22"/>
        </w:rPr>
      </w:pPr>
      <w:r w:rsidRPr="003B5208">
        <w:rPr>
          <w:sz w:val="22"/>
          <w:szCs w:val="22"/>
        </w:rPr>
        <w:t xml:space="preserve">Разъяснение положений </w:t>
      </w:r>
      <w:r w:rsidR="00926E26">
        <w:rPr>
          <w:sz w:val="22"/>
          <w:szCs w:val="22"/>
        </w:rPr>
        <w:t>И</w:t>
      </w:r>
      <w:r w:rsidR="00423B20">
        <w:rPr>
          <w:sz w:val="22"/>
          <w:szCs w:val="22"/>
        </w:rPr>
        <w:t>звещения</w:t>
      </w:r>
      <w:r w:rsidRPr="003B5208">
        <w:rPr>
          <w:sz w:val="22"/>
          <w:szCs w:val="22"/>
        </w:rPr>
        <w:t xml:space="preserve"> не должно изменять е</w:t>
      </w:r>
      <w:r w:rsidR="00423B20">
        <w:rPr>
          <w:sz w:val="22"/>
          <w:szCs w:val="22"/>
        </w:rPr>
        <w:t>го</w:t>
      </w:r>
      <w:r w:rsidRPr="003B5208">
        <w:rPr>
          <w:sz w:val="22"/>
          <w:szCs w:val="22"/>
        </w:rPr>
        <w:t xml:space="preserve"> сути.</w:t>
      </w:r>
    </w:p>
    <w:p w:rsidR="009933EF" w:rsidRPr="003B5208" w:rsidRDefault="009933EF" w:rsidP="00ED54A6">
      <w:pPr>
        <w:pStyle w:val="21"/>
        <w:spacing w:before="180"/>
      </w:pPr>
      <w:bookmarkStart w:id="5" w:name="_Toc24016986"/>
      <w:r w:rsidRPr="003B5208">
        <w:t xml:space="preserve">2.3. Изменения </w:t>
      </w:r>
      <w:bookmarkEnd w:id="5"/>
      <w:r w:rsidR="00926E26">
        <w:t>И</w:t>
      </w:r>
      <w:r w:rsidR="00F22B16" w:rsidRPr="00F22B16">
        <w:t>звещения о проведении закупки</w:t>
      </w:r>
    </w:p>
    <w:p w:rsidR="009933EF" w:rsidRPr="003B5208" w:rsidRDefault="009933EF" w:rsidP="00B72998">
      <w:pPr>
        <w:spacing w:before="60"/>
        <w:ind w:firstLine="567"/>
        <w:jc w:val="both"/>
        <w:rPr>
          <w:sz w:val="22"/>
          <w:szCs w:val="22"/>
        </w:rPr>
      </w:pPr>
      <w:r w:rsidRPr="003B5208">
        <w:rPr>
          <w:sz w:val="22"/>
          <w:szCs w:val="22"/>
        </w:rPr>
        <w:t>Заказ</w:t>
      </w:r>
      <w:r w:rsidR="00926E26">
        <w:rPr>
          <w:sz w:val="22"/>
          <w:szCs w:val="22"/>
        </w:rPr>
        <w:t>чик вправе вносить изменения в И</w:t>
      </w:r>
      <w:r w:rsidRPr="003B5208">
        <w:rPr>
          <w:sz w:val="22"/>
          <w:szCs w:val="22"/>
        </w:rPr>
        <w:t xml:space="preserve">звещение до момента окончания приема </w:t>
      </w:r>
      <w:r w:rsidR="00073D5B" w:rsidRPr="003B5208">
        <w:rPr>
          <w:sz w:val="22"/>
          <w:szCs w:val="22"/>
        </w:rPr>
        <w:t xml:space="preserve">заявок. В этом случае </w:t>
      </w:r>
      <w:r w:rsidR="00CA4585">
        <w:rPr>
          <w:sz w:val="22"/>
          <w:szCs w:val="22"/>
        </w:rPr>
        <w:t>Участникам</w:t>
      </w:r>
      <w:r w:rsidRPr="003B5208">
        <w:rPr>
          <w:sz w:val="22"/>
          <w:szCs w:val="22"/>
        </w:rPr>
        <w:t>, уже подавшим заявки на участие в такой процедуре, будет направлено уведомление о факте внесения изменений.</w:t>
      </w:r>
    </w:p>
    <w:p w:rsidR="009933EF" w:rsidRPr="003B5208" w:rsidRDefault="00926E26" w:rsidP="00B72998">
      <w:pPr>
        <w:spacing w:before="60"/>
        <w:ind w:firstLine="567"/>
        <w:jc w:val="both"/>
        <w:rPr>
          <w:sz w:val="22"/>
          <w:szCs w:val="22"/>
        </w:rPr>
      </w:pPr>
      <w:r>
        <w:rPr>
          <w:sz w:val="22"/>
          <w:szCs w:val="22"/>
        </w:rPr>
        <w:t>Изменения, вносимые в И</w:t>
      </w:r>
      <w:r w:rsidR="009933EF" w:rsidRPr="003B5208">
        <w:rPr>
          <w:sz w:val="22"/>
          <w:szCs w:val="22"/>
        </w:rPr>
        <w:t xml:space="preserve">звещение о закупке, должны быть размещены </w:t>
      </w:r>
      <w:r w:rsidR="008748CF" w:rsidRPr="003B5208">
        <w:rPr>
          <w:sz w:val="22"/>
          <w:szCs w:val="22"/>
        </w:rPr>
        <w:t>на</w:t>
      </w:r>
      <w:r w:rsidR="009933EF" w:rsidRPr="003B5208">
        <w:rPr>
          <w:sz w:val="22"/>
          <w:szCs w:val="22"/>
        </w:rPr>
        <w:t xml:space="preserve"> </w:t>
      </w:r>
      <w:r w:rsidR="00094D1B">
        <w:rPr>
          <w:sz w:val="22"/>
          <w:szCs w:val="22"/>
        </w:rPr>
        <w:t xml:space="preserve">ЭТП </w:t>
      </w:r>
      <w:r w:rsidR="00094D1B" w:rsidRPr="00094D1B">
        <w:rPr>
          <w:b/>
          <w:color w:val="000099"/>
          <w:sz w:val="22"/>
          <w:szCs w:val="22"/>
        </w:rPr>
        <w:t xml:space="preserve">«НЭП-Фабрикант» – </w:t>
      </w:r>
      <w:proofErr w:type="spellStart"/>
      <w:r w:rsidR="00094D1B" w:rsidRPr="00094D1B">
        <w:rPr>
          <w:b/>
          <w:color w:val="000099"/>
          <w:sz w:val="22"/>
          <w:szCs w:val="22"/>
          <w:lang w:val="en-US"/>
        </w:rPr>
        <w:t>fabrikant</w:t>
      </w:r>
      <w:proofErr w:type="spellEnd"/>
      <w:r w:rsidR="00094D1B" w:rsidRPr="00094D1B">
        <w:rPr>
          <w:b/>
          <w:color w:val="000099"/>
          <w:sz w:val="22"/>
          <w:szCs w:val="22"/>
        </w:rPr>
        <w:t>.</w:t>
      </w:r>
      <w:proofErr w:type="spellStart"/>
      <w:r w:rsidR="00094D1B" w:rsidRPr="00094D1B">
        <w:rPr>
          <w:b/>
          <w:color w:val="000099"/>
          <w:sz w:val="22"/>
          <w:szCs w:val="22"/>
          <w:lang w:val="en-US"/>
        </w:rPr>
        <w:t>ru</w:t>
      </w:r>
      <w:proofErr w:type="spellEnd"/>
      <w:r w:rsidR="00902D43" w:rsidRPr="00902D43">
        <w:rPr>
          <w:color w:val="000099"/>
          <w:sz w:val="22"/>
          <w:szCs w:val="22"/>
        </w:rPr>
        <w:t xml:space="preserve"> </w:t>
      </w:r>
      <w:r w:rsidR="009933EF" w:rsidRPr="003B5208">
        <w:rPr>
          <w:sz w:val="22"/>
          <w:szCs w:val="22"/>
        </w:rPr>
        <w:t xml:space="preserve">в течение трех дней со дня принятия решения о внесении таких изменений. </w:t>
      </w:r>
      <w:proofErr w:type="gramStart"/>
      <w:r w:rsidR="009933EF" w:rsidRPr="003B5208">
        <w:rPr>
          <w:sz w:val="22"/>
          <w:szCs w:val="22"/>
        </w:rPr>
        <w:t xml:space="preserve">В случае внесения изменений в </w:t>
      </w:r>
      <w:r>
        <w:rPr>
          <w:sz w:val="22"/>
          <w:szCs w:val="22"/>
        </w:rPr>
        <w:t>И</w:t>
      </w:r>
      <w:r w:rsidR="009933EF" w:rsidRPr="003B5208">
        <w:rPr>
          <w:sz w:val="22"/>
          <w:szCs w:val="22"/>
        </w:rPr>
        <w:t>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w:t>
      </w:r>
      <w:r w:rsidR="00CA4585">
        <w:rPr>
          <w:sz w:val="22"/>
          <w:szCs w:val="22"/>
        </w:rPr>
        <w:t>стие в закупке, установленного П</w:t>
      </w:r>
      <w:r w:rsidR="009933EF" w:rsidRPr="003B5208">
        <w:rPr>
          <w:sz w:val="22"/>
          <w:szCs w:val="22"/>
        </w:rPr>
        <w:t>оложением о закупке для</w:t>
      </w:r>
      <w:proofErr w:type="gramEnd"/>
      <w:r w:rsidR="009933EF" w:rsidRPr="003B5208">
        <w:rPr>
          <w:sz w:val="22"/>
          <w:szCs w:val="22"/>
        </w:rPr>
        <w:t xml:space="preserve"> данного способа закупки.</w:t>
      </w:r>
    </w:p>
    <w:p w:rsidR="009933EF" w:rsidRPr="00ED2306" w:rsidRDefault="009933EF" w:rsidP="00ED54A6">
      <w:pPr>
        <w:pStyle w:val="21"/>
        <w:spacing w:before="160"/>
      </w:pPr>
      <w:bookmarkStart w:id="6" w:name="_Toc24016987"/>
      <w:r w:rsidRPr="00ED2306">
        <w:t>2.4. Отказ от проведения закупки</w:t>
      </w:r>
      <w:bookmarkEnd w:id="6"/>
    </w:p>
    <w:p w:rsidR="005A5564" w:rsidRPr="003B5208" w:rsidRDefault="009933EF" w:rsidP="000F27B2">
      <w:pPr>
        <w:spacing w:before="60"/>
        <w:ind w:firstLine="567"/>
        <w:jc w:val="both"/>
        <w:rPr>
          <w:sz w:val="22"/>
          <w:szCs w:val="22"/>
        </w:rPr>
      </w:pPr>
      <w:r w:rsidRPr="003B5208">
        <w:rPr>
          <w:sz w:val="22"/>
          <w:szCs w:val="22"/>
        </w:rPr>
        <w:t>Заказчик вправе отказаться от проведения закупки без каких-либо последствий в любой момент до окончания срока подачи заявок.</w:t>
      </w:r>
    </w:p>
    <w:p w:rsidR="009933EF" w:rsidRPr="003B5208" w:rsidRDefault="009933EF" w:rsidP="00200530">
      <w:pPr>
        <w:pStyle w:val="11"/>
        <w:spacing w:before="200"/>
      </w:pPr>
      <w:bookmarkStart w:id="7" w:name="_Toc24016988"/>
      <w:r w:rsidRPr="003B5208">
        <w:t>3. ПОРЯДОК ПОДГОТОВКИ И СОДЕРЖАНИЕ ЗАЯВКИ</w:t>
      </w:r>
      <w:bookmarkEnd w:id="7"/>
    </w:p>
    <w:p w:rsidR="009933EF" w:rsidRPr="003B5208" w:rsidRDefault="009933EF" w:rsidP="00200530">
      <w:pPr>
        <w:pStyle w:val="21"/>
        <w:spacing w:before="120"/>
      </w:pPr>
      <w:bookmarkStart w:id="8" w:name="_Toc24016989"/>
      <w:r w:rsidRPr="003B5208">
        <w:t xml:space="preserve">3.1. Подача и </w:t>
      </w:r>
      <w:bookmarkEnd w:id="8"/>
      <w:r w:rsidR="00596FBF" w:rsidRPr="003B5208">
        <w:t>язык заявки</w:t>
      </w:r>
    </w:p>
    <w:p w:rsidR="009933EF" w:rsidRPr="00423B20" w:rsidRDefault="009933EF" w:rsidP="003E29B7">
      <w:pPr>
        <w:spacing w:before="40"/>
        <w:ind w:firstLine="567"/>
        <w:jc w:val="both"/>
        <w:rPr>
          <w:sz w:val="22"/>
          <w:szCs w:val="22"/>
        </w:rPr>
      </w:pPr>
      <w:r w:rsidRPr="003B5208">
        <w:rPr>
          <w:sz w:val="22"/>
          <w:szCs w:val="22"/>
        </w:rPr>
        <w:t xml:space="preserve">Подача заявок на участие в запросе котировок субъектами, аккредитованными на электронной торговой площадке в качестве </w:t>
      </w:r>
      <w:r w:rsidR="00CA4585">
        <w:rPr>
          <w:sz w:val="22"/>
          <w:szCs w:val="22"/>
        </w:rPr>
        <w:t>Участников</w:t>
      </w:r>
      <w:r w:rsidRPr="003B5208">
        <w:rPr>
          <w:sz w:val="22"/>
          <w:szCs w:val="22"/>
        </w:rPr>
        <w:t>, осуществляется в форме электронного документа в соответствии с правилами и требования</w:t>
      </w:r>
      <w:r w:rsidR="00926E26">
        <w:rPr>
          <w:sz w:val="22"/>
          <w:szCs w:val="22"/>
        </w:rPr>
        <w:t>ми Заказчика, установленными в И</w:t>
      </w:r>
      <w:r w:rsidRPr="003B5208">
        <w:rPr>
          <w:sz w:val="22"/>
          <w:szCs w:val="22"/>
        </w:rPr>
        <w:t>звещении о за</w:t>
      </w:r>
      <w:r w:rsidR="00CA4585">
        <w:rPr>
          <w:sz w:val="22"/>
          <w:szCs w:val="22"/>
        </w:rPr>
        <w:t>просе котировок. Подача заявок У</w:t>
      </w:r>
      <w:r w:rsidRPr="003B5208">
        <w:rPr>
          <w:sz w:val="22"/>
          <w:szCs w:val="22"/>
        </w:rPr>
        <w:t xml:space="preserve">частниками осуществляется в соответствии с Регламентом </w:t>
      </w:r>
      <w:r w:rsidR="00094D1B">
        <w:rPr>
          <w:sz w:val="22"/>
          <w:szCs w:val="22"/>
        </w:rPr>
        <w:t>ЭТП</w:t>
      </w:r>
      <w:r w:rsidRPr="00423B20">
        <w:rPr>
          <w:sz w:val="22"/>
          <w:szCs w:val="22"/>
        </w:rPr>
        <w:t xml:space="preserve"> </w:t>
      </w:r>
      <w:r w:rsidR="00094D1B" w:rsidRPr="00094D1B">
        <w:rPr>
          <w:b/>
          <w:color w:val="000099"/>
          <w:sz w:val="22"/>
          <w:szCs w:val="22"/>
        </w:rPr>
        <w:t xml:space="preserve">«НЭП-Фабрикант» – </w:t>
      </w:r>
      <w:proofErr w:type="spellStart"/>
      <w:r w:rsidR="00094D1B" w:rsidRPr="00094D1B">
        <w:rPr>
          <w:b/>
          <w:color w:val="000099"/>
          <w:sz w:val="22"/>
          <w:szCs w:val="22"/>
          <w:lang w:val="en-US"/>
        </w:rPr>
        <w:t>fabrikant</w:t>
      </w:r>
      <w:proofErr w:type="spellEnd"/>
      <w:r w:rsidR="00094D1B" w:rsidRPr="00094D1B">
        <w:rPr>
          <w:b/>
          <w:color w:val="000099"/>
          <w:sz w:val="22"/>
          <w:szCs w:val="22"/>
        </w:rPr>
        <w:t>.</w:t>
      </w:r>
      <w:proofErr w:type="spellStart"/>
      <w:r w:rsidR="00094D1B" w:rsidRPr="00094D1B">
        <w:rPr>
          <w:b/>
          <w:color w:val="000099"/>
          <w:sz w:val="22"/>
          <w:szCs w:val="22"/>
          <w:lang w:val="en-US"/>
        </w:rPr>
        <w:t>ru</w:t>
      </w:r>
      <w:proofErr w:type="spellEnd"/>
      <w:r w:rsidRPr="00423B20">
        <w:rPr>
          <w:sz w:val="22"/>
          <w:szCs w:val="22"/>
        </w:rPr>
        <w:t>.</w:t>
      </w:r>
    </w:p>
    <w:p w:rsidR="009933EF" w:rsidRPr="003B5208" w:rsidRDefault="009933EF" w:rsidP="003E29B7">
      <w:pPr>
        <w:spacing w:before="40"/>
        <w:ind w:firstLine="567"/>
        <w:jc w:val="both"/>
        <w:rPr>
          <w:sz w:val="22"/>
          <w:szCs w:val="22"/>
        </w:rPr>
      </w:pPr>
      <w:r w:rsidRPr="003B5208">
        <w:rPr>
          <w:sz w:val="22"/>
          <w:szCs w:val="22"/>
        </w:rPr>
        <w:t>З</w:t>
      </w:r>
      <w:r w:rsidR="00073D5B" w:rsidRPr="003B5208">
        <w:rPr>
          <w:sz w:val="22"/>
          <w:szCs w:val="22"/>
        </w:rPr>
        <w:t xml:space="preserve">аявка, подготовленная </w:t>
      </w:r>
      <w:r w:rsidR="00CA4585">
        <w:rPr>
          <w:sz w:val="22"/>
          <w:szCs w:val="22"/>
        </w:rPr>
        <w:t>Участником</w:t>
      </w:r>
      <w:r w:rsidRPr="003B5208">
        <w:rPr>
          <w:sz w:val="22"/>
          <w:szCs w:val="22"/>
        </w:rPr>
        <w:t xml:space="preserve"> </w:t>
      </w:r>
      <w:r w:rsidR="00CA4585">
        <w:rPr>
          <w:sz w:val="22"/>
          <w:szCs w:val="22"/>
        </w:rPr>
        <w:t>процедуры закупки</w:t>
      </w:r>
      <w:r w:rsidRPr="003B5208">
        <w:rPr>
          <w:sz w:val="22"/>
          <w:szCs w:val="22"/>
        </w:rPr>
        <w:t>, а также вся корреспонденция и документация, связанные с этой заявкой</w:t>
      </w:r>
      <w:r w:rsidR="00073D5B" w:rsidRPr="003B5208">
        <w:rPr>
          <w:sz w:val="22"/>
          <w:szCs w:val="22"/>
        </w:rPr>
        <w:t xml:space="preserve">, которыми обмениваются </w:t>
      </w:r>
      <w:r w:rsidR="00CA4585">
        <w:rPr>
          <w:sz w:val="22"/>
          <w:szCs w:val="22"/>
        </w:rPr>
        <w:t>У</w:t>
      </w:r>
      <w:r w:rsidR="000613E8">
        <w:rPr>
          <w:sz w:val="22"/>
          <w:szCs w:val="22"/>
        </w:rPr>
        <w:t>частник</w:t>
      </w:r>
      <w:r w:rsidRPr="003B5208">
        <w:rPr>
          <w:sz w:val="22"/>
          <w:szCs w:val="22"/>
        </w:rPr>
        <w:t xml:space="preserve"> </w:t>
      </w:r>
      <w:r w:rsidR="00CA4585">
        <w:rPr>
          <w:sz w:val="22"/>
          <w:szCs w:val="22"/>
        </w:rPr>
        <w:t>процедуры закупки</w:t>
      </w:r>
      <w:r w:rsidRPr="003B5208">
        <w:rPr>
          <w:sz w:val="22"/>
          <w:szCs w:val="22"/>
        </w:rPr>
        <w:t xml:space="preserve"> и Заказчик, должны быть составлены на русском языке.</w:t>
      </w:r>
    </w:p>
    <w:p w:rsidR="009933EF" w:rsidRPr="003B5208" w:rsidRDefault="009933EF" w:rsidP="003E29B7">
      <w:pPr>
        <w:spacing w:before="40"/>
        <w:ind w:firstLine="567"/>
        <w:jc w:val="both"/>
        <w:rPr>
          <w:sz w:val="22"/>
          <w:szCs w:val="22"/>
        </w:rPr>
      </w:pPr>
      <w:r w:rsidRPr="003B5208">
        <w:rPr>
          <w:sz w:val="22"/>
          <w:szCs w:val="22"/>
        </w:rPr>
        <w:t xml:space="preserve">Документы, оригиналы которых выданы </w:t>
      </w:r>
      <w:r w:rsidR="00CA4585">
        <w:rPr>
          <w:sz w:val="22"/>
          <w:szCs w:val="22"/>
        </w:rPr>
        <w:t>У</w:t>
      </w:r>
      <w:r w:rsidRPr="003B5208">
        <w:rPr>
          <w:sz w:val="22"/>
          <w:szCs w:val="22"/>
        </w:rPr>
        <w:t xml:space="preserve">частнику </w:t>
      </w:r>
      <w:r w:rsidR="00CA4585">
        <w:rPr>
          <w:sz w:val="22"/>
          <w:szCs w:val="22"/>
        </w:rPr>
        <w:t>процедуры закупки</w:t>
      </w:r>
      <w:r w:rsidRPr="003B5208">
        <w:rPr>
          <w:sz w:val="22"/>
          <w:szCs w:val="22"/>
        </w:rPr>
        <w:t xml:space="preserve"> третьими лицами на ином языке, могут быть представлены при условии, что к ним будет прилагаться перевод на русский язык. В случае противоречия оригинала и перевода, преимущество будет иметь текст на русском языке.</w:t>
      </w:r>
    </w:p>
    <w:p w:rsidR="009933EF" w:rsidRDefault="009933EF" w:rsidP="003E29B7">
      <w:pPr>
        <w:spacing w:before="40"/>
        <w:ind w:firstLine="567"/>
        <w:jc w:val="both"/>
        <w:rPr>
          <w:sz w:val="22"/>
          <w:szCs w:val="22"/>
        </w:rPr>
      </w:pPr>
      <w:r w:rsidRPr="003B5208">
        <w:rPr>
          <w:sz w:val="22"/>
          <w:szCs w:val="22"/>
        </w:rPr>
        <w:t>Пода</w:t>
      </w:r>
      <w:r w:rsidR="00073D5B" w:rsidRPr="003B5208">
        <w:rPr>
          <w:sz w:val="22"/>
          <w:szCs w:val="22"/>
        </w:rPr>
        <w:t xml:space="preserve">ча заявки означает, что </w:t>
      </w:r>
      <w:r w:rsidR="00CA4585">
        <w:rPr>
          <w:sz w:val="22"/>
          <w:szCs w:val="22"/>
        </w:rPr>
        <w:t>Участник</w:t>
      </w:r>
      <w:r w:rsidRPr="003B5208">
        <w:rPr>
          <w:sz w:val="22"/>
          <w:szCs w:val="22"/>
        </w:rPr>
        <w:t xml:space="preserve"> процедуры закупки изучил Положение</w:t>
      </w:r>
      <w:r w:rsidR="008D099C">
        <w:rPr>
          <w:sz w:val="22"/>
          <w:szCs w:val="22"/>
        </w:rPr>
        <w:t xml:space="preserve"> о закупке</w:t>
      </w:r>
      <w:r w:rsidRPr="003B5208">
        <w:rPr>
          <w:sz w:val="22"/>
          <w:szCs w:val="22"/>
        </w:rPr>
        <w:t xml:space="preserve">, </w:t>
      </w:r>
      <w:r w:rsidR="00926E26">
        <w:rPr>
          <w:sz w:val="22"/>
          <w:szCs w:val="22"/>
        </w:rPr>
        <w:t>И</w:t>
      </w:r>
      <w:r w:rsidR="008D099C">
        <w:rPr>
          <w:sz w:val="22"/>
          <w:szCs w:val="22"/>
        </w:rPr>
        <w:t>звещение</w:t>
      </w:r>
      <w:r w:rsidRPr="003B5208">
        <w:rPr>
          <w:sz w:val="22"/>
          <w:szCs w:val="22"/>
        </w:rPr>
        <w:t xml:space="preserve"> о закупке (включая все приложения к не</w:t>
      </w:r>
      <w:r w:rsidR="008D099C">
        <w:rPr>
          <w:sz w:val="22"/>
          <w:szCs w:val="22"/>
        </w:rPr>
        <w:t>му</w:t>
      </w:r>
      <w:r w:rsidRPr="003B5208">
        <w:rPr>
          <w:sz w:val="22"/>
          <w:szCs w:val="22"/>
        </w:rPr>
        <w:t>), а также изменения и разъяснения к не</w:t>
      </w:r>
      <w:r w:rsidR="008D099C">
        <w:rPr>
          <w:sz w:val="22"/>
          <w:szCs w:val="22"/>
        </w:rPr>
        <w:t>му</w:t>
      </w:r>
      <w:r w:rsidRPr="003B5208">
        <w:rPr>
          <w:sz w:val="22"/>
          <w:szCs w:val="22"/>
        </w:rPr>
        <w:t xml:space="preserve"> и безоговорочно согласен с условиями участия в зак</w:t>
      </w:r>
      <w:r w:rsidR="00926E26">
        <w:rPr>
          <w:sz w:val="22"/>
          <w:szCs w:val="22"/>
        </w:rPr>
        <w:t>упке, содержащимися в И</w:t>
      </w:r>
      <w:r w:rsidR="008D099C">
        <w:rPr>
          <w:sz w:val="22"/>
          <w:szCs w:val="22"/>
        </w:rPr>
        <w:t>звещении</w:t>
      </w:r>
      <w:r w:rsidRPr="003B5208">
        <w:rPr>
          <w:sz w:val="22"/>
          <w:szCs w:val="22"/>
        </w:rPr>
        <w:t>, о чем должно быть указано в форме заявки на участие в закупке.</w:t>
      </w:r>
    </w:p>
    <w:p w:rsidR="005D64F6" w:rsidRPr="005C500C" w:rsidRDefault="005D64F6" w:rsidP="00B72998">
      <w:pPr>
        <w:spacing w:before="180"/>
        <w:ind w:firstLine="567"/>
        <w:jc w:val="both"/>
        <w:rPr>
          <w:b/>
          <w:sz w:val="22"/>
          <w:szCs w:val="22"/>
        </w:rPr>
      </w:pPr>
      <w:r w:rsidRPr="005C500C">
        <w:rPr>
          <w:b/>
          <w:sz w:val="22"/>
          <w:szCs w:val="22"/>
        </w:rPr>
        <w:t xml:space="preserve">3.1.1. Требования к описанию </w:t>
      </w:r>
      <w:r w:rsidR="00CA4585">
        <w:rPr>
          <w:b/>
          <w:sz w:val="22"/>
          <w:szCs w:val="22"/>
        </w:rPr>
        <w:t>У</w:t>
      </w:r>
      <w:r w:rsidRPr="005C500C">
        <w:rPr>
          <w:b/>
          <w:sz w:val="22"/>
          <w:szCs w:val="22"/>
        </w:rPr>
        <w:t>частниками процедуры закупки поставляемого товара, выполняемых работ, оказываемых услуг, которые являются предметом закупки, их функциональных характеристик (потребительских свойств), количественных и качественных характеристик</w:t>
      </w:r>
    </w:p>
    <w:p w:rsidR="005D64F6" w:rsidRPr="005C500C" w:rsidRDefault="008A3E31" w:rsidP="00AB33B0">
      <w:pPr>
        <w:spacing w:before="80"/>
        <w:ind w:firstLine="567"/>
        <w:jc w:val="both"/>
        <w:rPr>
          <w:rFonts w:eastAsia="MS Gothic"/>
          <w:bCs/>
          <w:kern w:val="32"/>
          <w:sz w:val="22"/>
          <w:szCs w:val="22"/>
        </w:rPr>
      </w:pPr>
      <w:r>
        <w:rPr>
          <w:sz w:val="22"/>
          <w:szCs w:val="22"/>
        </w:rPr>
        <w:t xml:space="preserve">1. </w:t>
      </w:r>
      <w:r w:rsidR="005D64F6" w:rsidRPr="005C500C">
        <w:rPr>
          <w:sz w:val="22"/>
          <w:szCs w:val="22"/>
        </w:rPr>
        <w:t>Описание</w:t>
      </w:r>
      <w:r w:rsidR="005D64F6" w:rsidRPr="005C500C">
        <w:rPr>
          <w:rFonts w:eastAsia="MS Gothic"/>
          <w:bCs/>
          <w:kern w:val="32"/>
          <w:sz w:val="22"/>
          <w:szCs w:val="22"/>
        </w:rPr>
        <w:t xml:space="preserve"> товара (работ, услуг) должно быть подготовлено </w:t>
      </w:r>
      <w:r w:rsidR="00CA4585">
        <w:rPr>
          <w:rFonts w:eastAsia="MS Gothic"/>
          <w:bCs/>
          <w:kern w:val="32"/>
          <w:sz w:val="22"/>
          <w:szCs w:val="22"/>
        </w:rPr>
        <w:t>У</w:t>
      </w:r>
      <w:r w:rsidR="005D64F6" w:rsidRPr="005C500C">
        <w:rPr>
          <w:rFonts w:eastAsia="MS Gothic"/>
          <w:bCs/>
          <w:kern w:val="32"/>
          <w:sz w:val="22"/>
          <w:szCs w:val="22"/>
        </w:rPr>
        <w:t>частником процедуры закупки в соответствии с требованиями настоящего подраздела и может быть предоставлено в виде:</w:t>
      </w:r>
    </w:p>
    <w:p w:rsidR="005D64F6" w:rsidRPr="005C500C" w:rsidRDefault="005D64F6" w:rsidP="003E29B7">
      <w:pPr>
        <w:spacing w:before="40"/>
        <w:ind w:firstLine="567"/>
        <w:jc w:val="both"/>
        <w:rPr>
          <w:rFonts w:eastAsia="MS Gothic"/>
          <w:bCs/>
          <w:kern w:val="32"/>
          <w:sz w:val="22"/>
          <w:szCs w:val="22"/>
        </w:rPr>
      </w:pPr>
      <w:r w:rsidRPr="005C500C">
        <w:rPr>
          <w:rFonts w:eastAsia="MS Gothic"/>
          <w:bCs/>
          <w:kern w:val="32"/>
          <w:sz w:val="22"/>
          <w:szCs w:val="22"/>
        </w:rPr>
        <w:t xml:space="preserve">(1) Согласия/декларации </w:t>
      </w:r>
      <w:r w:rsidR="00CA4585">
        <w:rPr>
          <w:rFonts w:eastAsia="MS Gothic"/>
          <w:bCs/>
          <w:kern w:val="32"/>
          <w:sz w:val="22"/>
          <w:szCs w:val="22"/>
        </w:rPr>
        <w:t>У</w:t>
      </w:r>
      <w:r w:rsidRPr="005C500C">
        <w:rPr>
          <w:rFonts w:eastAsia="MS Gothic"/>
          <w:bCs/>
          <w:kern w:val="32"/>
          <w:sz w:val="22"/>
          <w:szCs w:val="22"/>
        </w:rPr>
        <w:t xml:space="preserve">частника процедуры закупки на поставку товаров, выполнение работ, оказание услуг на условиях, указанных в </w:t>
      </w:r>
      <w:r w:rsidR="00926E26">
        <w:rPr>
          <w:rFonts w:eastAsia="MS Gothic"/>
          <w:bCs/>
          <w:kern w:val="32"/>
          <w:sz w:val="22"/>
          <w:szCs w:val="22"/>
        </w:rPr>
        <w:t>И</w:t>
      </w:r>
      <w:r w:rsidRPr="00EA784B">
        <w:rPr>
          <w:rFonts w:eastAsia="MS Gothic"/>
          <w:bCs/>
          <w:kern w:val="32"/>
          <w:sz w:val="22"/>
          <w:szCs w:val="22"/>
        </w:rPr>
        <w:t>звещени</w:t>
      </w:r>
      <w:r>
        <w:rPr>
          <w:rFonts w:eastAsia="MS Gothic"/>
          <w:bCs/>
          <w:kern w:val="32"/>
          <w:sz w:val="22"/>
          <w:szCs w:val="22"/>
        </w:rPr>
        <w:t xml:space="preserve">и </w:t>
      </w:r>
      <w:r w:rsidR="00CA4585">
        <w:rPr>
          <w:rFonts w:eastAsia="MS Gothic"/>
          <w:bCs/>
          <w:kern w:val="32"/>
          <w:sz w:val="22"/>
          <w:szCs w:val="22"/>
        </w:rPr>
        <w:t>о закупке, без направления У</w:t>
      </w:r>
      <w:r w:rsidRPr="005C500C">
        <w:rPr>
          <w:rFonts w:eastAsia="MS Gothic"/>
          <w:bCs/>
          <w:kern w:val="32"/>
          <w:sz w:val="22"/>
          <w:szCs w:val="22"/>
        </w:rPr>
        <w:t xml:space="preserve">частником процедуры закупки собственных предложений в случае, когда такой способ описания продукции допускается </w:t>
      </w:r>
      <w:r w:rsidR="00926E26">
        <w:rPr>
          <w:rFonts w:eastAsia="MS Gothic"/>
          <w:bCs/>
          <w:kern w:val="32"/>
          <w:sz w:val="22"/>
          <w:szCs w:val="22"/>
        </w:rPr>
        <w:t>И</w:t>
      </w:r>
      <w:r w:rsidRPr="00EA784B">
        <w:rPr>
          <w:rFonts w:eastAsia="MS Gothic"/>
          <w:bCs/>
          <w:kern w:val="32"/>
          <w:sz w:val="22"/>
          <w:szCs w:val="22"/>
        </w:rPr>
        <w:t>звещени</w:t>
      </w:r>
      <w:r>
        <w:rPr>
          <w:rFonts w:eastAsia="MS Gothic"/>
          <w:bCs/>
          <w:kern w:val="32"/>
          <w:sz w:val="22"/>
          <w:szCs w:val="22"/>
        </w:rPr>
        <w:t>ем</w:t>
      </w:r>
      <w:r w:rsidRPr="005C500C">
        <w:rPr>
          <w:rFonts w:eastAsia="MS Gothic"/>
          <w:bCs/>
          <w:kern w:val="32"/>
          <w:sz w:val="22"/>
          <w:szCs w:val="22"/>
        </w:rPr>
        <w:t xml:space="preserve"> о закупке;</w:t>
      </w:r>
    </w:p>
    <w:p w:rsidR="005D64F6" w:rsidRPr="005C500C" w:rsidRDefault="005D64F6" w:rsidP="003E29B7">
      <w:pPr>
        <w:spacing w:before="40"/>
        <w:ind w:firstLine="567"/>
        <w:jc w:val="both"/>
        <w:rPr>
          <w:rFonts w:eastAsia="MS Gothic"/>
          <w:bCs/>
          <w:kern w:val="32"/>
          <w:sz w:val="22"/>
          <w:szCs w:val="22"/>
        </w:rPr>
      </w:pPr>
      <w:proofErr w:type="gramStart"/>
      <w:r w:rsidRPr="005C500C">
        <w:rPr>
          <w:rFonts w:eastAsia="MS Gothic"/>
          <w:bCs/>
          <w:kern w:val="32"/>
          <w:sz w:val="22"/>
          <w:szCs w:val="22"/>
        </w:rPr>
        <w:t xml:space="preserve">(2) Подробного предложения </w:t>
      </w:r>
      <w:r w:rsidR="00CA4585">
        <w:rPr>
          <w:rFonts w:eastAsia="MS Gothic"/>
          <w:bCs/>
          <w:kern w:val="32"/>
          <w:sz w:val="22"/>
          <w:szCs w:val="22"/>
        </w:rPr>
        <w:t>У</w:t>
      </w:r>
      <w:r w:rsidRPr="005C500C">
        <w:rPr>
          <w:rFonts w:eastAsia="MS Gothic"/>
          <w:bCs/>
          <w:kern w:val="32"/>
          <w:sz w:val="22"/>
          <w:szCs w:val="22"/>
        </w:rPr>
        <w:t>частника проце</w:t>
      </w:r>
      <w:r w:rsidR="00CA4585">
        <w:rPr>
          <w:rFonts w:eastAsia="MS Gothic"/>
          <w:bCs/>
          <w:kern w:val="32"/>
          <w:sz w:val="22"/>
          <w:szCs w:val="22"/>
        </w:rPr>
        <w:t>дуры закупки в отношении товара</w:t>
      </w:r>
      <w:r w:rsidRPr="005C500C">
        <w:rPr>
          <w:rFonts w:eastAsia="MS Gothic"/>
          <w:bCs/>
          <w:kern w:val="32"/>
          <w:sz w:val="22"/>
          <w:szCs w:val="22"/>
        </w:rPr>
        <w:t xml:space="preserve"> (работ</w:t>
      </w:r>
      <w:r w:rsidR="00CA4585">
        <w:rPr>
          <w:rFonts w:eastAsia="MS Gothic"/>
          <w:bCs/>
          <w:kern w:val="32"/>
          <w:sz w:val="22"/>
          <w:szCs w:val="22"/>
        </w:rPr>
        <w:t>ы</w:t>
      </w:r>
      <w:r w:rsidRPr="005C500C">
        <w:rPr>
          <w:rFonts w:eastAsia="MS Gothic"/>
          <w:bCs/>
          <w:kern w:val="32"/>
          <w:sz w:val="22"/>
          <w:szCs w:val="22"/>
        </w:rPr>
        <w:t>, услуг</w:t>
      </w:r>
      <w:r w:rsidR="00CA4585">
        <w:rPr>
          <w:rFonts w:eastAsia="MS Gothic"/>
          <w:bCs/>
          <w:kern w:val="32"/>
          <w:sz w:val="22"/>
          <w:szCs w:val="22"/>
        </w:rPr>
        <w:t>и</w:t>
      </w:r>
      <w:r w:rsidRPr="005C500C">
        <w:rPr>
          <w:rFonts w:eastAsia="MS Gothic"/>
          <w:bCs/>
          <w:kern w:val="32"/>
          <w:sz w:val="22"/>
          <w:szCs w:val="22"/>
        </w:rPr>
        <w:t>), включающего в себя предложения в отношении функциональных характеристик/потребительских свойств, количественных и качественных характеристик товара, (работ</w:t>
      </w:r>
      <w:r w:rsidR="00CA4585">
        <w:rPr>
          <w:rFonts w:eastAsia="MS Gothic"/>
          <w:bCs/>
          <w:kern w:val="32"/>
          <w:sz w:val="22"/>
          <w:szCs w:val="22"/>
        </w:rPr>
        <w:t>ы</w:t>
      </w:r>
      <w:r w:rsidRPr="005C500C">
        <w:rPr>
          <w:rFonts w:eastAsia="MS Gothic"/>
          <w:bCs/>
          <w:kern w:val="32"/>
          <w:sz w:val="22"/>
          <w:szCs w:val="22"/>
        </w:rPr>
        <w:t>, услуг</w:t>
      </w:r>
      <w:r w:rsidR="00CA4585">
        <w:rPr>
          <w:rFonts w:eastAsia="MS Gothic"/>
          <w:bCs/>
          <w:kern w:val="32"/>
          <w:sz w:val="22"/>
          <w:szCs w:val="22"/>
        </w:rPr>
        <w:t>и</w:t>
      </w:r>
      <w:r w:rsidRPr="005C500C">
        <w:rPr>
          <w:rFonts w:eastAsia="MS Gothic"/>
          <w:bCs/>
          <w:kern w:val="32"/>
          <w:sz w:val="22"/>
          <w:szCs w:val="22"/>
        </w:rPr>
        <w:t xml:space="preserve">), отличные от требований </w:t>
      </w:r>
      <w:r w:rsidR="00926E26">
        <w:rPr>
          <w:rFonts w:eastAsia="MS Gothic"/>
          <w:bCs/>
          <w:kern w:val="32"/>
          <w:sz w:val="22"/>
          <w:szCs w:val="22"/>
        </w:rPr>
        <w:t>И</w:t>
      </w:r>
      <w:r w:rsidRPr="00EA784B">
        <w:rPr>
          <w:rFonts w:eastAsia="MS Gothic"/>
          <w:bCs/>
          <w:kern w:val="32"/>
          <w:sz w:val="22"/>
          <w:szCs w:val="22"/>
        </w:rPr>
        <w:t>звещени</w:t>
      </w:r>
      <w:r>
        <w:rPr>
          <w:rFonts w:eastAsia="MS Gothic"/>
          <w:bCs/>
          <w:kern w:val="32"/>
          <w:sz w:val="22"/>
          <w:szCs w:val="22"/>
        </w:rPr>
        <w:t xml:space="preserve">я </w:t>
      </w:r>
      <w:r w:rsidRPr="005C500C">
        <w:rPr>
          <w:rFonts w:eastAsia="MS Gothic"/>
          <w:bCs/>
          <w:kern w:val="32"/>
          <w:sz w:val="22"/>
          <w:szCs w:val="22"/>
        </w:rPr>
        <w:t xml:space="preserve">о закупке или эквивалентные им в случае, когда такой способ описания продукции требовался в соответствии с </w:t>
      </w:r>
      <w:r w:rsidR="00926E26">
        <w:rPr>
          <w:rFonts w:eastAsia="MS Gothic"/>
          <w:bCs/>
          <w:kern w:val="32"/>
          <w:sz w:val="22"/>
          <w:szCs w:val="22"/>
        </w:rPr>
        <w:t>И</w:t>
      </w:r>
      <w:r w:rsidRPr="00EA784B">
        <w:rPr>
          <w:rFonts w:eastAsia="MS Gothic"/>
          <w:bCs/>
          <w:kern w:val="32"/>
          <w:sz w:val="22"/>
          <w:szCs w:val="22"/>
        </w:rPr>
        <w:t>звещени</w:t>
      </w:r>
      <w:r>
        <w:rPr>
          <w:rFonts w:eastAsia="MS Gothic"/>
          <w:bCs/>
          <w:kern w:val="32"/>
          <w:sz w:val="22"/>
          <w:szCs w:val="22"/>
        </w:rPr>
        <w:t>ем</w:t>
      </w:r>
      <w:r w:rsidRPr="005C500C">
        <w:rPr>
          <w:rFonts w:eastAsia="MS Gothic"/>
          <w:bCs/>
          <w:kern w:val="32"/>
          <w:sz w:val="22"/>
          <w:szCs w:val="22"/>
        </w:rPr>
        <w:t xml:space="preserve"> о закупке.</w:t>
      </w:r>
      <w:proofErr w:type="gramEnd"/>
    </w:p>
    <w:p w:rsidR="005D64F6" w:rsidRPr="00075792" w:rsidRDefault="008A3E31" w:rsidP="003E29B7">
      <w:pPr>
        <w:spacing w:before="100"/>
        <w:ind w:firstLine="567"/>
        <w:jc w:val="both"/>
        <w:rPr>
          <w:rFonts w:eastAsia="MS Gothic"/>
          <w:bCs/>
          <w:kern w:val="32"/>
          <w:sz w:val="22"/>
          <w:szCs w:val="22"/>
        </w:rPr>
      </w:pPr>
      <w:r>
        <w:rPr>
          <w:rFonts w:eastAsia="MS Gothic"/>
          <w:bCs/>
          <w:kern w:val="32"/>
          <w:sz w:val="22"/>
          <w:szCs w:val="22"/>
        </w:rPr>
        <w:t xml:space="preserve">2. </w:t>
      </w:r>
      <w:r w:rsidR="005D64F6" w:rsidRPr="00075792">
        <w:rPr>
          <w:rFonts w:eastAsia="MS Gothic"/>
          <w:bCs/>
          <w:kern w:val="32"/>
          <w:sz w:val="22"/>
          <w:szCs w:val="22"/>
        </w:rPr>
        <w:t>При описании товара (работ</w:t>
      </w:r>
      <w:r w:rsidR="00CA4585">
        <w:rPr>
          <w:rFonts w:eastAsia="MS Gothic"/>
          <w:bCs/>
          <w:kern w:val="32"/>
          <w:sz w:val="22"/>
          <w:szCs w:val="22"/>
        </w:rPr>
        <w:t>ы</w:t>
      </w:r>
      <w:r w:rsidR="005D64F6" w:rsidRPr="00075792">
        <w:rPr>
          <w:rFonts w:eastAsia="MS Gothic"/>
          <w:bCs/>
          <w:kern w:val="32"/>
          <w:sz w:val="22"/>
          <w:szCs w:val="22"/>
        </w:rPr>
        <w:t>, услуг</w:t>
      </w:r>
      <w:r w:rsidR="00CA4585">
        <w:rPr>
          <w:rFonts w:eastAsia="MS Gothic"/>
          <w:bCs/>
          <w:kern w:val="32"/>
          <w:sz w:val="22"/>
          <w:szCs w:val="22"/>
        </w:rPr>
        <w:t>и</w:t>
      </w:r>
      <w:r w:rsidR="005D64F6" w:rsidRPr="00075792">
        <w:rPr>
          <w:rFonts w:eastAsia="MS Gothic"/>
          <w:bCs/>
          <w:kern w:val="32"/>
          <w:sz w:val="22"/>
          <w:szCs w:val="22"/>
        </w:rPr>
        <w:t xml:space="preserve">) </w:t>
      </w:r>
      <w:r w:rsidR="00CA4585">
        <w:rPr>
          <w:rFonts w:eastAsia="MS Gothic"/>
          <w:bCs/>
          <w:kern w:val="32"/>
          <w:sz w:val="22"/>
          <w:szCs w:val="22"/>
        </w:rPr>
        <w:t>У</w:t>
      </w:r>
      <w:r w:rsidR="005D64F6" w:rsidRPr="00075792">
        <w:rPr>
          <w:rFonts w:eastAsia="MS Gothic"/>
          <w:bCs/>
          <w:kern w:val="32"/>
          <w:sz w:val="22"/>
          <w:szCs w:val="22"/>
        </w:rPr>
        <w:t>частник процедуры закупки обязан подтвердить/предложить соответствие поставляемого товара (работ</w:t>
      </w:r>
      <w:r w:rsidR="00CA4585">
        <w:rPr>
          <w:rFonts w:eastAsia="MS Gothic"/>
          <w:bCs/>
          <w:kern w:val="32"/>
          <w:sz w:val="22"/>
          <w:szCs w:val="22"/>
        </w:rPr>
        <w:t>ы</w:t>
      </w:r>
      <w:r w:rsidR="005D64F6" w:rsidRPr="00075792">
        <w:rPr>
          <w:rFonts w:eastAsia="MS Gothic"/>
          <w:bCs/>
          <w:kern w:val="32"/>
          <w:sz w:val="22"/>
          <w:szCs w:val="22"/>
        </w:rPr>
        <w:t>, услуг</w:t>
      </w:r>
      <w:r w:rsidR="00CA4585">
        <w:rPr>
          <w:rFonts w:eastAsia="MS Gothic"/>
          <w:bCs/>
          <w:kern w:val="32"/>
          <w:sz w:val="22"/>
          <w:szCs w:val="22"/>
        </w:rPr>
        <w:t>и</w:t>
      </w:r>
      <w:r w:rsidR="00926E26">
        <w:rPr>
          <w:rFonts w:eastAsia="MS Gothic"/>
          <w:bCs/>
          <w:kern w:val="32"/>
          <w:sz w:val="22"/>
          <w:szCs w:val="22"/>
        </w:rPr>
        <w:t>) требованиям И</w:t>
      </w:r>
      <w:r w:rsidR="005D64F6" w:rsidRPr="00075792">
        <w:rPr>
          <w:rFonts w:eastAsia="MS Gothic"/>
          <w:bCs/>
          <w:kern w:val="32"/>
          <w:sz w:val="22"/>
          <w:szCs w:val="22"/>
        </w:rPr>
        <w:t>звещения о закупке в отношении всех показателей, которые в нем установлены.</w:t>
      </w:r>
    </w:p>
    <w:p w:rsidR="005D64F6" w:rsidRPr="00075792" w:rsidRDefault="005D64F6" w:rsidP="003E29B7">
      <w:pPr>
        <w:spacing w:before="100"/>
        <w:ind w:firstLine="567"/>
        <w:jc w:val="both"/>
        <w:rPr>
          <w:rFonts w:eastAsia="MS Gothic"/>
          <w:bCs/>
          <w:kern w:val="32"/>
          <w:sz w:val="22"/>
          <w:szCs w:val="22"/>
        </w:rPr>
      </w:pPr>
      <w:r w:rsidRPr="00075792">
        <w:rPr>
          <w:rFonts w:eastAsia="MS Gothic"/>
          <w:bCs/>
          <w:kern w:val="32"/>
          <w:sz w:val="22"/>
          <w:szCs w:val="22"/>
        </w:rPr>
        <w:t>3. При описании товара (работ</w:t>
      </w:r>
      <w:r w:rsidR="00CA4585">
        <w:rPr>
          <w:rFonts w:eastAsia="MS Gothic"/>
          <w:bCs/>
          <w:kern w:val="32"/>
          <w:sz w:val="22"/>
          <w:szCs w:val="22"/>
        </w:rPr>
        <w:t>ы</w:t>
      </w:r>
      <w:r w:rsidRPr="00075792">
        <w:rPr>
          <w:rFonts w:eastAsia="MS Gothic"/>
          <w:bCs/>
          <w:kern w:val="32"/>
          <w:sz w:val="22"/>
          <w:szCs w:val="22"/>
        </w:rPr>
        <w:t>, услуг</w:t>
      </w:r>
      <w:r w:rsidR="00CA4585">
        <w:rPr>
          <w:rFonts w:eastAsia="MS Gothic"/>
          <w:bCs/>
          <w:kern w:val="32"/>
          <w:sz w:val="22"/>
          <w:szCs w:val="22"/>
        </w:rPr>
        <w:t>и</w:t>
      </w:r>
      <w:r w:rsidRPr="00075792">
        <w:rPr>
          <w:rFonts w:eastAsia="MS Gothic"/>
          <w:bCs/>
          <w:kern w:val="32"/>
          <w:sz w:val="22"/>
          <w:szCs w:val="22"/>
        </w:rPr>
        <w:t xml:space="preserve">) </w:t>
      </w:r>
      <w:r w:rsidR="00CA4585">
        <w:rPr>
          <w:rFonts w:eastAsia="MS Gothic"/>
          <w:bCs/>
          <w:kern w:val="32"/>
          <w:sz w:val="22"/>
          <w:szCs w:val="22"/>
        </w:rPr>
        <w:t>У</w:t>
      </w:r>
      <w:r w:rsidRPr="00075792">
        <w:rPr>
          <w:rFonts w:eastAsia="MS Gothic"/>
          <w:bCs/>
          <w:kern w:val="32"/>
          <w:sz w:val="22"/>
          <w:szCs w:val="22"/>
        </w:rPr>
        <w:t>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5D64F6" w:rsidRPr="00075792" w:rsidRDefault="005D64F6" w:rsidP="003E29B7">
      <w:pPr>
        <w:spacing w:before="100"/>
        <w:ind w:firstLine="567"/>
        <w:jc w:val="both"/>
        <w:rPr>
          <w:rFonts w:eastAsia="MS Gothic"/>
          <w:bCs/>
          <w:kern w:val="32"/>
          <w:sz w:val="22"/>
          <w:szCs w:val="22"/>
        </w:rPr>
      </w:pPr>
      <w:r w:rsidRPr="00075792">
        <w:rPr>
          <w:rFonts w:eastAsia="MS Gothic"/>
          <w:bCs/>
          <w:kern w:val="32"/>
          <w:sz w:val="22"/>
          <w:szCs w:val="22"/>
        </w:rPr>
        <w:t>4. При описании товара (работ</w:t>
      </w:r>
      <w:r w:rsidR="00CA4585">
        <w:rPr>
          <w:rFonts w:eastAsia="MS Gothic"/>
          <w:bCs/>
          <w:kern w:val="32"/>
          <w:sz w:val="22"/>
          <w:szCs w:val="22"/>
        </w:rPr>
        <w:t>ы</w:t>
      </w:r>
      <w:r w:rsidRPr="00075792">
        <w:rPr>
          <w:rFonts w:eastAsia="MS Gothic"/>
          <w:bCs/>
          <w:kern w:val="32"/>
          <w:sz w:val="22"/>
          <w:szCs w:val="22"/>
        </w:rPr>
        <w:t>, услуг</w:t>
      </w:r>
      <w:r w:rsidR="00CA4585">
        <w:rPr>
          <w:rFonts w:eastAsia="MS Gothic"/>
          <w:bCs/>
          <w:kern w:val="32"/>
          <w:sz w:val="22"/>
          <w:szCs w:val="22"/>
        </w:rPr>
        <w:t>и</w:t>
      </w:r>
      <w:r w:rsidRPr="00075792">
        <w:rPr>
          <w:rFonts w:eastAsia="MS Gothic"/>
          <w:bCs/>
          <w:kern w:val="32"/>
          <w:sz w:val="22"/>
          <w:szCs w:val="22"/>
        </w:rPr>
        <w:t xml:space="preserve">) </w:t>
      </w:r>
      <w:r w:rsidR="00CA4585">
        <w:rPr>
          <w:rFonts w:eastAsia="MS Gothic"/>
          <w:bCs/>
          <w:kern w:val="32"/>
          <w:sz w:val="22"/>
          <w:szCs w:val="22"/>
        </w:rPr>
        <w:t>У</w:t>
      </w:r>
      <w:r w:rsidRPr="00075792">
        <w:rPr>
          <w:rFonts w:eastAsia="MS Gothic"/>
          <w:bCs/>
          <w:kern w:val="32"/>
          <w:sz w:val="22"/>
          <w:szCs w:val="22"/>
        </w:rPr>
        <w:t>частник процедуры закупки должен использовать общеизвестные (стандартные) показатели, термины и сокращения в соответствии с законодательс</w:t>
      </w:r>
      <w:r w:rsidR="00926E26">
        <w:rPr>
          <w:rFonts w:eastAsia="MS Gothic"/>
          <w:bCs/>
          <w:kern w:val="32"/>
          <w:sz w:val="22"/>
          <w:szCs w:val="22"/>
        </w:rPr>
        <w:t>твом и требованиями настоящего И</w:t>
      </w:r>
      <w:r w:rsidRPr="00075792">
        <w:rPr>
          <w:rFonts w:eastAsia="MS Gothic"/>
          <w:bCs/>
          <w:kern w:val="32"/>
          <w:sz w:val="22"/>
          <w:szCs w:val="22"/>
        </w:rPr>
        <w:t>звещения.</w:t>
      </w:r>
    </w:p>
    <w:p w:rsidR="005D64F6" w:rsidRPr="00075792" w:rsidRDefault="005D64F6" w:rsidP="003E29B7">
      <w:pPr>
        <w:spacing w:before="100"/>
        <w:ind w:firstLine="567"/>
        <w:jc w:val="both"/>
        <w:rPr>
          <w:rFonts w:eastAsia="MS Gothic"/>
          <w:bCs/>
          <w:kern w:val="32"/>
          <w:sz w:val="22"/>
          <w:szCs w:val="22"/>
        </w:rPr>
      </w:pPr>
      <w:r w:rsidRPr="00075792">
        <w:rPr>
          <w:rFonts w:eastAsia="MS Gothic"/>
          <w:bCs/>
          <w:kern w:val="32"/>
          <w:sz w:val="22"/>
          <w:szCs w:val="22"/>
        </w:rPr>
        <w:t xml:space="preserve">5. Нарушение </w:t>
      </w:r>
      <w:r w:rsidR="00CA4585">
        <w:rPr>
          <w:rFonts w:eastAsia="MS Gothic"/>
          <w:bCs/>
          <w:kern w:val="32"/>
          <w:sz w:val="22"/>
          <w:szCs w:val="22"/>
        </w:rPr>
        <w:t>У</w:t>
      </w:r>
      <w:r w:rsidRPr="00075792">
        <w:rPr>
          <w:rFonts w:eastAsia="MS Gothic"/>
          <w:bCs/>
          <w:kern w:val="32"/>
          <w:sz w:val="22"/>
          <w:szCs w:val="22"/>
        </w:rPr>
        <w:t>частником процедуры закупки требований к описанию товара (работ</w:t>
      </w:r>
      <w:r w:rsidR="00CA4585">
        <w:rPr>
          <w:rFonts w:eastAsia="MS Gothic"/>
          <w:bCs/>
          <w:kern w:val="32"/>
          <w:sz w:val="22"/>
          <w:szCs w:val="22"/>
        </w:rPr>
        <w:t>ы</w:t>
      </w:r>
      <w:r w:rsidRPr="00075792">
        <w:rPr>
          <w:rFonts w:eastAsia="MS Gothic"/>
          <w:bCs/>
          <w:kern w:val="32"/>
          <w:sz w:val="22"/>
          <w:szCs w:val="22"/>
        </w:rPr>
        <w:t>, услуг</w:t>
      </w:r>
      <w:r w:rsidR="00CA4585">
        <w:rPr>
          <w:rFonts w:eastAsia="MS Gothic"/>
          <w:bCs/>
          <w:kern w:val="32"/>
          <w:sz w:val="22"/>
          <w:szCs w:val="22"/>
        </w:rPr>
        <w:t>и</w:t>
      </w:r>
      <w:r w:rsidRPr="00075792">
        <w:rPr>
          <w:rFonts w:eastAsia="MS Gothic"/>
          <w:bCs/>
          <w:kern w:val="32"/>
          <w:sz w:val="22"/>
          <w:szCs w:val="22"/>
        </w:rPr>
        <w:t>), установленных настоящим подразделом, является основанием для отказа в допуске к участию в закупке.</w:t>
      </w:r>
    </w:p>
    <w:p w:rsidR="005D64F6" w:rsidRPr="00075792" w:rsidRDefault="005D64F6" w:rsidP="005D64F6">
      <w:pPr>
        <w:spacing w:before="240"/>
        <w:ind w:firstLine="567"/>
        <w:jc w:val="both"/>
        <w:rPr>
          <w:rFonts w:eastAsia="MS Gothic"/>
          <w:b/>
          <w:bCs/>
          <w:kern w:val="32"/>
          <w:sz w:val="22"/>
          <w:szCs w:val="22"/>
        </w:rPr>
      </w:pPr>
      <w:r w:rsidRPr="00075792">
        <w:rPr>
          <w:rFonts w:eastAsia="MS Gothic"/>
          <w:b/>
          <w:bCs/>
          <w:kern w:val="32"/>
          <w:sz w:val="22"/>
          <w:szCs w:val="22"/>
        </w:rPr>
        <w:t>3.1.2. Инструкция по заполнению заявки</w:t>
      </w:r>
    </w:p>
    <w:p w:rsidR="005D64F6" w:rsidRPr="00075792" w:rsidRDefault="005D64F6" w:rsidP="00B72998">
      <w:pPr>
        <w:spacing w:before="180"/>
        <w:ind w:firstLine="567"/>
        <w:jc w:val="both"/>
        <w:rPr>
          <w:rFonts w:eastAsia="MS Gothic"/>
          <w:bCs/>
          <w:kern w:val="32"/>
          <w:sz w:val="22"/>
          <w:szCs w:val="22"/>
        </w:rPr>
      </w:pPr>
      <w:r w:rsidRPr="00075792">
        <w:rPr>
          <w:rFonts w:eastAsia="MS Gothic"/>
          <w:bCs/>
          <w:kern w:val="32"/>
          <w:sz w:val="22"/>
          <w:szCs w:val="22"/>
        </w:rPr>
        <w:t xml:space="preserve">1. Участник закупки должен указывать точные, конкретные, однозначно трактуемые и не допускающие двусмысленного толкования показатели </w:t>
      </w:r>
      <w:proofErr w:type="gramStart"/>
      <w:r w:rsidRPr="00075792">
        <w:rPr>
          <w:rFonts w:eastAsia="MS Gothic"/>
          <w:bCs/>
          <w:kern w:val="32"/>
          <w:sz w:val="22"/>
          <w:szCs w:val="22"/>
        </w:rPr>
        <w:t>характеристик на товар</w:t>
      </w:r>
      <w:proofErr w:type="gramEnd"/>
      <w:r w:rsidRPr="00075792">
        <w:rPr>
          <w:rFonts w:eastAsia="MS Gothic"/>
          <w:bCs/>
          <w:kern w:val="32"/>
          <w:sz w:val="22"/>
          <w:szCs w:val="22"/>
        </w:rPr>
        <w:t xml:space="preserve"> (работу, услугу). Не допускается использование формулировок «не более», «не менее», «не выше», «не ниже», «должен», «</w:t>
      </w:r>
      <w:proofErr w:type="gramStart"/>
      <w:r w:rsidRPr="00075792">
        <w:rPr>
          <w:rFonts w:eastAsia="MS Gothic"/>
          <w:bCs/>
          <w:kern w:val="32"/>
          <w:sz w:val="22"/>
          <w:szCs w:val="22"/>
        </w:rPr>
        <w:t>должно</w:t>
      </w:r>
      <w:proofErr w:type="gramEnd"/>
      <w:r w:rsidRPr="00075792">
        <w:rPr>
          <w:rFonts w:eastAsia="MS Gothic"/>
          <w:bCs/>
          <w:kern w:val="32"/>
          <w:sz w:val="22"/>
          <w:szCs w:val="22"/>
        </w:rPr>
        <w:t xml:space="preserve"> быть», «может», а также иных характеристик, которые могут быть отнесены к некорректным и не позволяющим однозначно идентифицировать условия исполнения </w:t>
      </w:r>
      <w:r w:rsidR="00517B59" w:rsidRPr="00517B59">
        <w:rPr>
          <w:rFonts w:eastAsia="MS Gothic"/>
          <w:bCs/>
          <w:kern w:val="32"/>
          <w:sz w:val="22"/>
          <w:szCs w:val="22"/>
        </w:rPr>
        <w:t>договор</w:t>
      </w:r>
      <w:r w:rsidRPr="00075792">
        <w:rPr>
          <w:rFonts w:eastAsia="MS Gothic"/>
          <w:bCs/>
          <w:kern w:val="32"/>
          <w:sz w:val="22"/>
          <w:szCs w:val="22"/>
        </w:rPr>
        <w:t>а, за исключением случаев, когда указанным способом показатели характеристик товара (работы, услуги) обозначаются производителем.</w:t>
      </w:r>
    </w:p>
    <w:p w:rsidR="005D64F6" w:rsidRPr="00075792" w:rsidRDefault="005D64F6" w:rsidP="00B72998">
      <w:pPr>
        <w:spacing w:before="180"/>
        <w:ind w:firstLine="567"/>
        <w:jc w:val="both"/>
        <w:rPr>
          <w:rFonts w:eastAsia="MS Gothic"/>
          <w:bCs/>
          <w:kern w:val="32"/>
          <w:sz w:val="22"/>
          <w:szCs w:val="22"/>
        </w:rPr>
      </w:pPr>
      <w:r w:rsidRPr="00075792">
        <w:rPr>
          <w:rFonts w:eastAsia="MS Gothic"/>
          <w:bCs/>
          <w:kern w:val="32"/>
          <w:sz w:val="22"/>
          <w:szCs w:val="22"/>
        </w:rPr>
        <w:t>2. Участник закупки в заявке на участие в закупке указывает (декларирует)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D64F6" w:rsidRPr="00075792" w:rsidRDefault="005D64F6" w:rsidP="00B72998">
      <w:pPr>
        <w:spacing w:before="180"/>
        <w:ind w:firstLine="567"/>
        <w:jc w:val="both"/>
        <w:rPr>
          <w:rFonts w:eastAsia="MS Gothic"/>
          <w:bCs/>
          <w:kern w:val="32"/>
          <w:sz w:val="22"/>
          <w:szCs w:val="22"/>
        </w:rPr>
      </w:pPr>
      <w:r w:rsidRPr="00075792">
        <w:rPr>
          <w:rFonts w:eastAsia="MS Gothic"/>
          <w:bCs/>
          <w:kern w:val="32"/>
          <w:sz w:val="22"/>
          <w:szCs w:val="22"/>
        </w:rPr>
        <w:t>3.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rsidR="005D64F6" w:rsidRPr="003B5208" w:rsidRDefault="005D64F6" w:rsidP="00B72998">
      <w:pPr>
        <w:spacing w:before="180"/>
        <w:ind w:firstLine="567"/>
        <w:jc w:val="both"/>
        <w:rPr>
          <w:sz w:val="22"/>
          <w:szCs w:val="22"/>
        </w:rPr>
      </w:pPr>
      <w:r w:rsidRPr="00075792">
        <w:rPr>
          <w:rFonts w:eastAsia="MS Gothic"/>
          <w:bCs/>
          <w:kern w:val="32"/>
          <w:sz w:val="22"/>
          <w:szCs w:val="22"/>
        </w:rPr>
        <w:t>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9933EF" w:rsidRPr="003B5208" w:rsidRDefault="009933EF" w:rsidP="00B72998">
      <w:pPr>
        <w:pStyle w:val="21"/>
      </w:pPr>
      <w:bookmarkStart w:id="9" w:name="_Toc24016990"/>
      <w:r w:rsidRPr="003B5208">
        <w:t>3.2. Требования к наличию и содержанию документов, входящих в состав заявки на участие в процедуре закупки</w:t>
      </w:r>
      <w:bookmarkEnd w:id="9"/>
    </w:p>
    <w:p w:rsidR="009933EF" w:rsidRDefault="009933EF" w:rsidP="003E29B7">
      <w:pPr>
        <w:widowControl w:val="0"/>
        <w:autoSpaceDE w:val="0"/>
        <w:autoSpaceDN w:val="0"/>
        <w:adjustRightInd w:val="0"/>
        <w:spacing w:before="80"/>
        <w:ind w:firstLine="567"/>
        <w:jc w:val="both"/>
        <w:rPr>
          <w:sz w:val="22"/>
          <w:szCs w:val="22"/>
        </w:rPr>
      </w:pPr>
      <w:r w:rsidRPr="003B5208">
        <w:rPr>
          <w:sz w:val="22"/>
          <w:szCs w:val="22"/>
        </w:rPr>
        <w:t xml:space="preserve">Заявка на участие в процедуре закупки подается через </w:t>
      </w:r>
      <w:r w:rsidR="00094D1B">
        <w:rPr>
          <w:sz w:val="22"/>
          <w:szCs w:val="22"/>
        </w:rPr>
        <w:t xml:space="preserve">ЭТП </w:t>
      </w:r>
      <w:r w:rsidR="00094D1B" w:rsidRPr="00094D1B">
        <w:rPr>
          <w:b/>
          <w:color w:val="000099"/>
          <w:sz w:val="22"/>
          <w:szCs w:val="22"/>
        </w:rPr>
        <w:t xml:space="preserve">«НЭП-Фабрикант» – </w:t>
      </w:r>
      <w:proofErr w:type="spellStart"/>
      <w:r w:rsidR="00094D1B" w:rsidRPr="00094D1B">
        <w:rPr>
          <w:b/>
          <w:color w:val="000099"/>
          <w:sz w:val="22"/>
          <w:szCs w:val="22"/>
          <w:lang w:val="en-US"/>
        </w:rPr>
        <w:t>fabrikant</w:t>
      </w:r>
      <w:proofErr w:type="spellEnd"/>
      <w:r w:rsidR="00094D1B" w:rsidRPr="00094D1B">
        <w:rPr>
          <w:b/>
          <w:color w:val="000099"/>
          <w:sz w:val="22"/>
          <w:szCs w:val="22"/>
        </w:rPr>
        <w:t>.</w:t>
      </w:r>
      <w:proofErr w:type="spellStart"/>
      <w:r w:rsidR="00094D1B" w:rsidRPr="00094D1B">
        <w:rPr>
          <w:b/>
          <w:color w:val="000099"/>
          <w:sz w:val="22"/>
          <w:szCs w:val="22"/>
          <w:lang w:val="en-US"/>
        </w:rPr>
        <w:t>ru</w:t>
      </w:r>
      <w:proofErr w:type="spellEnd"/>
      <w:r w:rsidR="00224E53" w:rsidRPr="003B5208">
        <w:rPr>
          <w:color w:val="000099"/>
          <w:sz w:val="22"/>
          <w:szCs w:val="22"/>
        </w:rPr>
        <w:t xml:space="preserve"> </w:t>
      </w:r>
      <w:r w:rsidRPr="003B5208">
        <w:rPr>
          <w:sz w:val="22"/>
          <w:szCs w:val="22"/>
        </w:rPr>
        <w:t xml:space="preserve">в соответствии с правилами и регламентами, действующими </w:t>
      </w:r>
      <w:proofErr w:type="gramStart"/>
      <w:r w:rsidRPr="003B5208">
        <w:rPr>
          <w:sz w:val="22"/>
          <w:szCs w:val="22"/>
        </w:rPr>
        <w:t>на</w:t>
      </w:r>
      <w:proofErr w:type="gramEnd"/>
      <w:r w:rsidRPr="003B5208">
        <w:rPr>
          <w:sz w:val="22"/>
          <w:szCs w:val="22"/>
        </w:rPr>
        <w:t xml:space="preserve"> данной ЭТП.</w:t>
      </w:r>
    </w:p>
    <w:p w:rsidR="00635D6F" w:rsidRPr="00635D6F" w:rsidRDefault="00DA1E26" w:rsidP="003E29B7">
      <w:pPr>
        <w:widowControl w:val="0"/>
        <w:autoSpaceDE w:val="0"/>
        <w:autoSpaceDN w:val="0"/>
        <w:adjustRightInd w:val="0"/>
        <w:spacing w:before="80"/>
        <w:ind w:firstLine="567"/>
        <w:jc w:val="both"/>
        <w:rPr>
          <w:b/>
          <w:color w:val="000099"/>
          <w:sz w:val="22"/>
          <w:szCs w:val="22"/>
        </w:rPr>
      </w:pPr>
      <w:r>
        <w:rPr>
          <w:b/>
          <w:color w:val="000099"/>
          <w:sz w:val="22"/>
          <w:szCs w:val="22"/>
        </w:rPr>
        <w:t>Для получения приоритета У</w:t>
      </w:r>
      <w:r w:rsidR="00635D6F" w:rsidRPr="00635D6F">
        <w:rPr>
          <w:b/>
          <w:color w:val="000099"/>
          <w:sz w:val="22"/>
          <w:szCs w:val="22"/>
        </w:rPr>
        <w:t>частник обязан указать (декларировать) в заявке на участие в процедуре закупки (в соответствующей части заявки на участие в процедуре закупки, содержащей предложение о поставке товара, работы, услуги) наименования страны происхождения поставляемых товаров, работ, услуг.</w:t>
      </w:r>
    </w:p>
    <w:p w:rsidR="00635D6F" w:rsidRPr="00635D6F" w:rsidRDefault="00635D6F" w:rsidP="003E29B7">
      <w:pPr>
        <w:widowControl w:val="0"/>
        <w:autoSpaceDE w:val="0"/>
        <w:autoSpaceDN w:val="0"/>
        <w:adjustRightInd w:val="0"/>
        <w:spacing w:before="80"/>
        <w:ind w:firstLine="567"/>
        <w:jc w:val="both"/>
        <w:rPr>
          <w:b/>
          <w:color w:val="000099"/>
          <w:sz w:val="22"/>
          <w:szCs w:val="22"/>
        </w:rPr>
      </w:pPr>
      <w:r w:rsidRPr="00635D6F">
        <w:rPr>
          <w:b/>
          <w:color w:val="000099"/>
          <w:sz w:val="22"/>
          <w:szCs w:val="22"/>
        </w:rPr>
        <w:t>Для каждой позиции товара может быть указана одна страна происхождения товара.</w:t>
      </w:r>
    </w:p>
    <w:p w:rsidR="009933EF" w:rsidRPr="003B5208" w:rsidRDefault="009933EF" w:rsidP="003E29B7">
      <w:pPr>
        <w:spacing w:before="80" w:after="120"/>
        <w:ind w:firstLine="567"/>
        <w:jc w:val="both"/>
        <w:rPr>
          <w:b/>
          <w:sz w:val="22"/>
          <w:szCs w:val="22"/>
        </w:rPr>
      </w:pPr>
      <w:r w:rsidRPr="003B5208">
        <w:rPr>
          <w:b/>
          <w:sz w:val="22"/>
          <w:szCs w:val="22"/>
        </w:rPr>
        <w:t>Заявка на участие в запросе котировок в электронной форме, состоит из одной части и ценового предложения:</w:t>
      </w:r>
    </w:p>
    <w:tbl>
      <w:tblPr>
        <w:tblW w:w="9781" w:type="dxa"/>
        <w:tblInd w:w="108" w:type="dxa"/>
        <w:tblLayout w:type="fixed"/>
        <w:tblLook w:val="00A0" w:firstRow="1" w:lastRow="0" w:firstColumn="1" w:lastColumn="0" w:noHBand="0" w:noVBand="0"/>
      </w:tblPr>
      <w:tblGrid>
        <w:gridCol w:w="567"/>
        <w:gridCol w:w="9214"/>
      </w:tblGrid>
      <w:tr w:rsidR="009933EF" w:rsidRPr="003B5208" w:rsidTr="00142F80">
        <w:trPr>
          <w:trHeight w:val="309"/>
        </w:trPr>
        <w:tc>
          <w:tcPr>
            <w:tcW w:w="567" w:type="dxa"/>
          </w:tcPr>
          <w:p w:rsidR="009933EF" w:rsidRPr="003B5208" w:rsidRDefault="009933EF" w:rsidP="00250201">
            <w:pPr>
              <w:suppressAutoHyphens/>
              <w:jc w:val="center"/>
              <w:rPr>
                <w:sz w:val="22"/>
                <w:szCs w:val="22"/>
              </w:rPr>
            </w:pPr>
          </w:p>
        </w:tc>
        <w:tc>
          <w:tcPr>
            <w:tcW w:w="9214" w:type="dxa"/>
          </w:tcPr>
          <w:p w:rsidR="009933EF" w:rsidRPr="003B5208" w:rsidRDefault="009933EF" w:rsidP="00F25BC9">
            <w:pPr>
              <w:rPr>
                <w:rFonts w:eastAsia="MS Gothic"/>
                <w:b/>
                <w:bCs/>
                <w:sz w:val="22"/>
                <w:szCs w:val="22"/>
                <w:lang w:eastAsia="en-US"/>
              </w:rPr>
            </w:pPr>
            <w:r w:rsidRPr="003B5208">
              <w:rPr>
                <w:rFonts w:eastAsia="MS Gothic"/>
                <w:b/>
                <w:bCs/>
                <w:color w:val="000099"/>
                <w:sz w:val="22"/>
                <w:szCs w:val="22"/>
                <w:lang w:eastAsia="en-US"/>
              </w:rPr>
              <w:t>Обязательные требования к заявке:</w:t>
            </w:r>
          </w:p>
        </w:tc>
      </w:tr>
      <w:tr w:rsidR="009933EF" w:rsidRPr="003B5208" w:rsidTr="00B72998">
        <w:trPr>
          <w:trHeight w:val="828"/>
        </w:trPr>
        <w:tc>
          <w:tcPr>
            <w:tcW w:w="567" w:type="dxa"/>
          </w:tcPr>
          <w:p w:rsidR="009933EF" w:rsidRPr="003B5208" w:rsidRDefault="00250201" w:rsidP="00250201">
            <w:pPr>
              <w:suppressAutoHyphens/>
              <w:jc w:val="center"/>
              <w:rPr>
                <w:sz w:val="22"/>
                <w:szCs w:val="22"/>
              </w:rPr>
            </w:pPr>
            <w:r w:rsidRPr="003B5208">
              <w:rPr>
                <w:sz w:val="22"/>
                <w:szCs w:val="22"/>
              </w:rPr>
              <w:t>1)</w:t>
            </w:r>
          </w:p>
        </w:tc>
        <w:tc>
          <w:tcPr>
            <w:tcW w:w="9214" w:type="dxa"/>
          </w:tcPr>
          <w:p w:rsidR="009933EF" w:rsidRPr="003B5208" w:rsidRDefault="009933EF" w:rsidP="009A5880">
            <w:pPr>
              <w:jc w:val="both"/>
              <w:rPr>
                <w:sz w:val="22"/>
                <w:szCs w:val="22"/>
                <w:lang w:eastAsia="en-US"/>
              </w:rPr>
            </w:pPr>
            <w:r w:rsidRPr="003B5208">
              <w:rPr>
                <w:sz w:val="22"/>
                <w:szCs w:val="22"/>
                <w:lang w:eastAsia="en-US"/>
              </w:rPr>
              <w:t xml:space="preserve">Наименование с указанием организационно-правовой формы, адреса места нахождения (для юридического лица), фамилии, имени, отчества, паспортных данных, 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w:t>
            </w:r>
            <w:r w:rsidRPr="003B5208">
              <w:rPr>
                <w:i/>
                <w:sz w:val="22"/>
                <w:szCs w:val="22"/>
                <w:lang w:eastAsia="en-US"/>
              </w:rPr>
              <w:t>(Приложение №</w:t>
            </w:r>
            <w:r w:rsidR="00EA0A1E" w:rsidRPr="003B5208">
              <w:rPr>
                <w:i/>
                <w:sz w:val="22"/>
                <w:szCs w:val="22"/>
                <w:lang w:eastAsia="en-US"/>
              </w:rPr>
              <w:t>3</w:t>
            </w:r>
            <w:r w:rsidRPr="003B5208">
              <w:rPr>
                <w:i/>
                <w:sz w:val="22"/>
                <w:szCs w:val="22"/>
                <w:lang w:eastAsia="en-US"/>
              </w:rPr>
              <w:t xml:space="preserve"> к </w:t>
            </w:r>
            <w:r w:rsidR="00926E26">
              <w:rPr>
                <w:i/>
                <w:sz w:val="22"/>
                <w:szCs w:val="22"/>
                <w:lang w:eastAsia="en-US"/>
              </w:rPr>
              <w:t>И</w:t>
            </w:r>
            <w:r w:rsidR="009A5880">
              <w:rPr>
                <w:i/>
                <w:sz w:val="22"/>
                <w:szCs w:val="22"/>
                <w:lang w:eastAsia="en-US"/>
              </w:rPr>
              <w:t>звещению</w:t>
            </w:r>
            <w:r w:rsidRPr="003B5208">
              <w:rPr>
                <w:i/>
                <w:sz w:val="22"/>
                <w:szCs w:val="22"/>
                <w:lang w:eastAsia="en-US"/>
              </w:rPr>
              <w:t>)</w:t>
            </w:r>
          </w:p>
        </w:tc>
      </w:tr>
      <w:tr w:rsidR="009933EF" w:rsidRPr="003B5208" w:rsidTr="00B72998">
        <w:trPr>
          <w:trHeight w:val="1882"/>
        </w:trPr>
        <w:tc>
          <w:tcPr>
            <w:tcW w:w="567" w:type="dxa"/>
          </w:tcPr>
          <w:p w:rsidR="009933EF" w:rsidRPr="003B5208" w:rsidRDefault="00250201" w:rsidP="00250201">
            <w:pPr>
              <w:suppressAutoHyphens/>
              <w:jc w:val="center"/>
              <w:rPr>
                <w:sz w:val="22"/>
                <w:szCs w:val="22"/>
              </w:rPr>
            </w:pPr>
            <w:r w:rsidRPr="003B5208">
              <w:rPr>
                <w:sz w:val="22"/>
                <w:szCs w:val="22"/>
              </w:rPr>
              <w:t>2)</w:t>
            </w:r>
          </w:p>
        </w:tc>
        <w:tc>
          <w:tcPr>
            <w:tcW w:w="9214" w:type="dxa"/>
          </w:tcPr>
          <w:p w:rsidR="009933EF" w:rsidRPr="003B5208" w:rsidRDefault="009933EF" w:rsidP="009A5880">
            <w:pPr>
              <w:jc w:val="both"/>
              <w:rPr>
                <w:sz w:val="22"/>
                <w:szCs w:val="22"/>
                <w:lang w:eastAsia="en-US"/>
              </w:rPr>
            </w:pPr>
            <w:proofErr w:type="gramStart"/>
            <w:r w:rsidRPr="003B5208">
              <w:rPr>
                <w:sz w:val="22"/>
                <w:szCs w:val="22"/>
                <w:lang w:eastAsia="en-US"/>
              </w:rPr>
              <w:t xml:space="preserve">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указание производителя и страны происхождения товара </w:t>
            </w:r>
            <w:r w:rsidRPr="003B5208">
              <w:rPr>
                <w:i/>
                <w:sz w:val="22"/>
                <w:szCs w:val="22"/>
                <w:lang w:eastAsia="en-US"/>
              </w:rPr>
              <w:t xml:space="preserve">(предложение о функциональных характеристиках (потребительских свойствах) или качественных характеристиках товара, о сроках поставки, гарантиях и иных условиях исполнения </w:t>
            </w:r>
            <w:r w:rsidR="00517B59" w:rsidRPr="00517B59">
              <w:rPr>
                <w:i/>
                <w:sz w:val="22"/>
                <w:szCs w:val="22"/>
                <w:lang w:eastAsia="en-US"/>
              </w:rPr>
              <w:t>договор</w:t>
            </w:r>
            <w:r w:rsidRPr="003B5208">
              <w:rPr>
                <w:i/>
                <w:sz w:val="22"/>
                <w:szCs w:val="22"/>
                <w:lang w:eastAsia="en-US"/>
              </w:rPr>
              <w:t>а</w:t>
            </w:r>
            <w:proofErr w:type="gramEnd"/>
            <w:r w:rsidRPr="003B5208">
              <w:rPr>
                <w:i/>
                <w:sz w:val="22"/>
                <w:szCs w:val="22"/>
                <w:lang w:eastAsia="en-US"/>
              </w:rPr>
              <w:t xml:space="preserve">, </w:t>
            </w:r>
            <w:proofErr w:type="gramStart"/>
            <w:r w:rsidRPr="003B5208">
              <w:rPr>
                <w:i/>
                <w:sz w:val="22"/>
                <w:szCs w:val="22"/>
                <w:lang w:eastAsia="en-US"/>
              </w:rPr>
              <w:t>Приложение №</w:t>
            </w:r>
            <w:r w:rsidR="00EA0A1E" w:rsidRPr="003B5208">
              <w:rPr>
                <w:i/>
                <w:sz w:val="22"/>
                <w:szCs w:val="22"/>
                <w:lang w:eastAsia="en-US"/>
              </w:rPr>
              <w:t>3</w:t>
            </w:r>
            <w:r w:rsidRPr="003B5208">
              <w:rPr>
                <w:i/>
                <w:sz w:val="22"/>
                <w:szCs w:val="22"/>
                <w:lang w:eastAsia="en-US"/>
              </w:rPr>
              <w:t xml:space="preserve"> к </w:t>
            </w:r>
            <w:r w:rsidR="00926E26">
              <w:rPr>
                <w:i/>
                <w:sz w:val="22"/>
                <w:szCs w:val="22"/>
                <w:lang w:eastAsia="en-US"/>
              </w:rPr>
              <w:t>И</w:t>
            </w:r>
            <w:r w:rsidR="009A5880">
              <w:rPr>
                <w:i/>
                <w:sz w:val="22"/>
                <w:szCs w:val="22"/>
                <w:lang w:eastAsia="en-US"/>
              </w:rPr>
              <w:t>звещению</w:t>
            </w:r>
            <w:r w:rsidRPr="003B5208">
              <w:rPr>
                <w:i/>
                <w:sz w:val="22"/>
                <w:szCs w:val="22"/>
                <w:lang w:eastAsia="en-US"/>
              </w:rPr>
              <w:t>)</w:t>
            </w:r>
            <w:proofErr w:type="gramEnd"/>
          </w:p>
        </w:tc>
      </w:tr>
      <w:tr w:rsidR="00A80529" w:rsidRPr="003B5208" w:rsidTr="00B72998">
        <w:trPr>
          <w:trHeight w:val="1073"/>
        </w:trPr>
        <w:tc>
          <w:tcPr>
            <w:tcW w:w="567" w:type="dxa"/>
            <w:vMerge w:val="restart"/>
          </w:tcPr>
          <w:p w:rsidR="00A80529" w:rsidRPr="003B5208" w:rsidRDefault="00A80529" w:rsidP="00250201">
            <w:pPr>
              <w:suppressAutoHyphens/>
              <w:jc w:val="center"/>
              <w:rPr>
                <w:sz w:val="22"/>
                <w:szCs w:val="22"/>
              </w:rPr>
            </w:pPr>
            <w:bookmarkStart w:id="10" w:name="_Ref419417867"/>
            <w:r w:rsidRPr="003B5208">
              <w:rPr>
                <w:sz w:val="22"/>
                <w:szCs w:val="22"/>
              </w:rPr>
              <w:t>3)</w:t>
            </w:r>
          </w:p>
        </w:tc>
        <w:bookmarkEnd w:id="10"/>
        <w:tc>
          <w:tcPr>
            <w:tcW w:w="9214" w:type="dxa"/>
          </w:tcPr>
          <w:p w:rsidR="00A80529" w:rsidRPr="003B5208" w:rsidRDefault="00A80529" w:rsidP="00F25BC9">
            <w:pPr>
              <w:jc w:val="both"/>
              <w:rPr>
                <w:sz w:val="22"/>
                <w:szCs w:val="22"/>
                <w:lang w:eastAsia="en-US"/>
              </w:rPr>
            </w:pPr>
            <w:r w:rsidRPr="003B5208">
              <w:rPr>
                <w:sz w:val="22"/>
                <w:szCs w:val="22"/>
                <w:lang w:eastAsia="en-US"/>
              </w:rPr>
              <w:t xml:space="preserve">Полученная не ранее чем за 3 </w:t>
            </w:r>
            <w:r w:rsidR="00926E26">
              <w:rPr>
                <w:sz w:val="22"/>
                <w:szCs w:val="22"/>
                <w:lang w:eastAsia="en-US"/>
              </w:rPr>
              <w:t>(три) месяца до дня размещения И</w:t>
            </w:r>
            <w:r w:rsidRPr="003B5208">
              <w:rPr>
                <w:sz w:val="22"/>
                <w:szCs w:val="22"/>
                <w:lang w:eastAsia="en-US"/>
              </w:rPr>
              <w:t xml:space="preserve">звещения копия выписки из единого государственного реестра юридических лиц (для юридических лиц); </w:t>
            </w:r>
          </w:p>
          <w:p w:rsidR="00A80529" w:rsidRPr="003B5208" w:rsidRDefault="00A80529" w:rsidP="00F25BC9">
            <w:pPr>
              <w:jc w:val="both"/>
              <w:rPr>
                <w:sz w:val="22"/>
                <w:szCs w:val="22"/>
                <w:lang w:eastAsia="en-US"/>
              </w:rPr>
            </w:pPr>
            <w:r w:rsidRPr="003B5208">
              <w:rPr>
                <w:sz w:val="22"/>
                <w:szCs w:val="22"/>
                <w:lang w:eastAsia="en-US"/>
              </w:rPr>
              <w:t xml:space="preserve">копия выписки из единого государственного реестра индивидуальных предпринимателей (для индивидуальных предпринимателей); </w:t>
            </w:r>
          </w:p>
          <w:p w:rsidR="00A80529" w:rsidRPr="003B5208" w:rsidRDefault="00A80529" w:rsidP="00B72998">
            <w:pPr>
              <w:jc w:val="both"/>
              <w:rPr>
                <w:rFonts w:eastAsia="MS Gothic"/>
                <w:bCs/>
                <w:sz w:val="22"/>
                <w:szCs w:val="22"/>
                <w:lang w:eastAsia="en-US"/>
              </w:rPr>
            </w:pPr>
            <w:r w:rsidRPr="003B5208">
              <w:rPr>
                <w:sz w:val="22"/>
                <w:szCs w:val="22"/>
                <w:lang w:eastAsia="en-US"/>
              </w:rPr>
              <w:t xml:space="preserve">копии документов, удостоверяющих личность (для иных физических лиц); </w:t>
            </w:r>
          </w:p>
        </w:tc>
      </w:tr>
      <w:tr w:rsidR="00A80529" w:rsidRPr="003B5208" w:rsidTr="00B72998">
        <w:trPr>
          <w:trHeight w:val="1537"/>
        </w:trPr>
        <w:tc>
          <w:tcPr>
            <w:tcW w:w="567" w:type="dxa"/>
            <w:vMerge/>
          </w:tcPr>
          <w:p w:rsidR="00A80529" w:rsidRPr="003B5208" w:rsidRDefault="00A80529" w:rsidP="00250201">
            <w:pPr>
              <w:suppressAutoHyphens/>
              <w:jc w:val="center"/>
              <w:rPr>
                <w:sz w:val="22"/>
                <w:szCs w:val="22"/>
              </w:rPr>
            </w:pPr>
          </w:p>
        </w:tc>
        <w:tc>
          <w:tcPr>
            <w:tcW w:w="9214" w:type="dxa"/>
          </w:tcPr>
          <w:p w:rsidR="00A80529" w:rsidRPr="003B5208" w:rsidRDefault="00A80529" w:rsidP="000613E8">
            <w:pPr>
              <w:jc w:val="both"/>
              <w:rPr>
                <w:sz w:val="22"/>
                <w:szCs w:val="22"/>
                <w:lang w:eastAsia="en-US"/>
              </w:rPr>
            </w:pPr>
            <w:proofErr w:type="gramStart"/>
            <w:r w:rsidRPr="003B5208">
              <w:rPr>
                <w:sz w:val="22"/>
                <w:szCs w:val="22"/>
                <w:lang w:eastAsia="en-US"/>
              </w:rPr>
              <w:t xml:space="preserve">копии легализованных или </w:t>
            </w:r>
            <w:proofErr w:type="spellStart"/>
            <w:r w:rsidRPr="003B5208">
              <w:rPr>
                <w:sz w:val="22"/>
                <w:szCs w:val="22"/>
                <w:lang w:eastAsia="en-US"/>
              </w:rPr>
              <w:t>апостилированных</w:t>
            </w:r>
            <w:proofErr w:type="spellEnd"/>
            <w:r w:rsidRPr="003B5208">
              <w:rPr>
                <w:sz w:val="22"/>
                <w:szCs w:val="22"/>
                <w:lang w:eastAsia="en-US"/>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w:t>
            </w:r>
            <w:r w:rsidR="00926E26">
              <w:rPr>
                <w:sz w:val="22"/>
                <w:szCs w:val="22"/>
                <w:lang w:eastAsia="en-US"/>
              </w:rPr>
              <w:t>до дня официального размещения И</w:t>
            </w:r>
            <w:r w:rsidRPr="003B5208">
              <w:rPr>
                <w:sz w:val="22"/>
                <w:szCs w:val="22"/>
                <w:lang w:eastAsia="en-US"/>
              </w:rPr>
              <w:t>звещения о закупке, с их нотариально заверенным переводом на русский язык.</w:t>
            </w:r>
            <w:proofErr w:type="gramEnd"/>
          </w:p>
        </w:tc>
      </w:tr>
      <w:tr w:rsidR="009933EF" w:rsidRPr="003B5208" w:rsidTr="00B72998">
        <w:trPr>
          <w:trHeight w:val="668"/>
        </w:trPr>
        <w:tc>
          <w:tcPr>
            <w:tcW w:w="567" w:type="dxa"/>
          </w:tcPr>
          <w:p w:rsidR="009933EF" w:rsidRPr="003B5208" w:rsidRDefault="00250201" w:rsidP="00250201">
            <w:pPr>
              <w:suppressAutoHyphens/>
              <w:jc w:val="center"/>
              <w:rPr>
                <w:sz w:val="22"/>
                <w:szCs w:val="22"/>
              </w:rPr>
            </w:pPr>
            <w:r w:rsidRPr="003B5208">
              <w:rPr>
                <w:sz w:val="22"/>
                <w:szCs w:val="22"/>
              </w:rPr>
              <w:t>4)</w:t>
            </w:r>
          </w:p>
        </w:tc>
        <w:tc>
          <w:tcPr>
            <w:tcW w:w="9214" w:type="dxa"/>
          </w:tcPr>
          <w:p w:rsidR="009933EF" w:rsidRPr="003B5208" w:rsidRDefault="009933EF" w:rsidP="00F25BC9">
            <w:pPr>
              <w:jc w:val="both"/>
              <w:rPr>
                <w:rFonts w:eastAsia="MS Gothic"/>
                <w:bCs/>
                <w:sz w:val="22"/>
                <w:szCs w:val="22"/>
                <w:lang w:eastAsia="en-US"/>
              </w:rPr>
            </w:pPr>
            <w:r w:rsidRPr="003B5208">
              <w:rPr>
                <w:sz w:val="22"/>
                <w:szCs w:val="22"/>
                <w:lang w:eastAsia="en-US"/>
              </w:rPr>
              <w:t>Копии учредительных документ</w:t>
            </w:r>
            <w:r w:rsidR="00BF04A1">
              <w:rPr>
                <w:sz w:val="22"/>
                <w:szCs w:val="22"/>
                <w:lang w:eastAsia="en-US"/>
              </w:rPr>
              <w:t>ов в действующей редакции (для У</w:t>
            </w:r>
            <w:r w:rsidRPr="003B5208">
              <w:rPr>
                <w:sz w:val="22"/>
                <w:szCs w:val="22"/>
                <w:lang w:eastAsia="en-US"/>
              </w:rPr>
              <w:t>частника процедуры закупки – юридического лица), копии документов</w:t>
            </w:r>
            <w:r w:rsidR="00BF04A1">
              <w:rPr>
                <w:sz w:val="22"/>
                <w:szCs w:val="22"/>
                <w:lang w:eastAsia="en-US"/>
              </w:rPr>
              <w:t>, удостоверяющих личность (для У</w:t>
            </w:r>
            <w:r w:rsidRPr="003B5208">
              <w:rPr>
                <w:sz w:val="22"/>
                <w:szCs w:val="22"/>
                <w:lang w:eastAsia="en-US"/>
              </w:rPr>
              <w:t>частника процедуры закупки – физического лица)</w:t>
            </w:r>
          </w:p>
        </w:tc>
      </w:tr>
      <w:tr w:rsidR="009933EF" w:rsidRPr="003B5208" w:rsidTr="00B72998">
        <w:trPr>
          <w:trHeight w:val="2481"/>
        </w:trPr>
        <w:tc>
          <w:tcPr>
            <w:tcW w:w="567" w:type="dxa"/>
          </w:tcPr>
          <w:p w:rsidR="009933EF" w:rsidRPr="003B5208" w:rsidRDefault="00250201" w:rsidP="00250201">
            <w:pPr>
              <w:suppressAutoHyphens/>
              <w:jc w:val="center"/>
              <w:rPr>
                <w:sz w:val="22"/>
                <w:szCs w:val="22"/>
              </w:rPr>
            </w:pPr>
            <w:r w:rsidRPr="003B5208">
              <w:rPr>
                <w:sz w:val="22"/>
                <w:szCs w:val="22"/>
              </w:rPr>
              <w:t>5)</w:t>
            </w:r>
          </w:p>
        </w:tc>
        <w:tc>
          <w:tcPr>
            <w:tcW w:w="9214" w:type="dxa"/>
          </w:tcPr>
          <w:p w:rsidR="009933EF" w:rsidRPr="003B5208" w:rsidRDefault="009933EF" w:rsidP="00B72998">
            <w:pPr>
              <w:jc w:val="both"/>
              <w:rPr>
                <w:rFonts w:eastAsia="MS Gothic"/>
                <w:bCs/>
                <w:sz w:val="22"/>
                <w:szCs w:val="22"/>
                <w:lang w:eastAsia="en-US"/>
              </w:rPr>
            </w:pPr>
            <w:r w:rsidRPr="003B5208">
              <w:rPr>
                <w:sz w:val="22"/>
                <w:szCs w:val="22"/>
                <w:lang w:eastAsia="en-US"/>
              </w:rPr>
              <w:t>Копия документа, подтверждающего полномочия лица на о</w:t>
            </w:r>
            <w:r w:rsidR="00BF04A1">
              <w:rPr>
                <w:sz w:val="22"/>
                <w:szCs w:val="22"/>
                <w:lang w:eastAsia="en-US"/>
              </w:rPr>
              <w:t>существление действий от имени У</w:t>
            </w:r>
            <w:r w:rsidRPr="003B5208">
              <w:rPr>
                <w:sz w:val="22"/>
                <w:szCs w:val="22"/>
                <w:lang w:eastAsia="en-US"/>
              </w:rPr>
              <w:t>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w:t>
            </w:r>
            <w:r w:rsidR="00BF04A1">
              <w:rPr>
                <w:sz w:val="22"/>
                <w:szCs w:val="22"/>
                <w:lang w:eastAsia="en-US"/>
              </w:rPr>
              <w:t>ет правом действовать от имени У</w:t>
            </w:r>
            <w:r w:rsidRPr="003B5208">
              <w:rPr>
                <w:sz w:val="22"/>
                <w:szCs w:val="22"/>
                <w:lang w:eastAsia="en-US"/>
              </w:rPr>
              <w:t xml:space="preserve">частника процедуры закупки без доверенности (далее по подпункту – руководитель)). </w:t>
            </w:r>
            <w:r w:rsidR="00BF04A1">
              <w:rPr>
                <w:sz w:val="22"/>
                <w:szCs w:val="22"/>
                <w:lang w:eastAsia="en-US"/>
              </w:rPr>
              <w:t>В случае если от имени У</w:t>
            </w:r>
            <w:r w:rsidRPr="003B5208">
              <w:rPr>
                <w:sz w:val="22"/>
                <w:szCs w:val="22"/>
                <w:lang w:eastAsia="en-US"/>
              </w:rPr>
              <w:t xml:space="preserve">частника процедуры закупки действует иное лицо, заявка должна содержать также копию доверенности на осуществление действий от имени </w:t>
            </w:r>
            <w:r w:rsidR="00BF04A1">
              <w:rPr>
                <w:sz w:val="22"/>
                <w:szCs w:val="22"/>
                <w:lang w:eastAsia="en-US"/>
              </w:rPr>
              <w:t>У</w:t>
            </w:r>
            <w:r w:rsidRPr="003B5208">
              <w:rPr>
                <w:sz w:val="22"/>
                <w:szCs w:val="22"/>
                <w:lang w:eastAsia="en-US"/>
              </w:rPr>
              <w:t xml:space="preserve">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 </w:t>
            </w:r>
            <w:r w:rsidRPr="00AA0BDE">
              <w:rPr>
                <w:sz w:val="20"/>
                <w:szCs w:val="20"/>
                <w:lang w:eastAsia="en-US"/>
              </w:rPr>
              <w:t>(</w:t>
            </w:r>
            <w:r w:rsidRPr="00AA0BDE">
              <w:rPr>
                <w:i/>
                <w:sz w:val="20"/>
                <w:szCs w:val="20"/>
                <w:lang w:eastAsia="en-US"/>
              </w:rPr>
              <w:t>Приложение №</w:t>
            </w:r>
            <w:r w:rsidR="00EA0A1E" w:rsidRPr="00AA0BDE">
              <w:rPr>
                <w:i/>
                <w:sz w:val="20"/>
                <w:szCs w:val="20"/>
                <w:lang w:eastAsia="en-US"/>
              </w:rPr>
              <w:t>5</w:t>
            </w:r>
            <w:r w:rsidRPr="00AA0BDE">
              <w:rPr>
                <w:i/>
                <w:sz w:val="20"/>
                <w:szCs w:val="20"/>
                <w:lang w:eastAsia="en-US"/>
              </w:rPr>
              <w:t xml:space="preserve">к </w:t>
            </w:r>
            <w:r w:rsidR="00926E26">
              <w:rPr>
                <w:i/>
                <w:sz w:val="20"/>
                <w:szCs w:val="20"/>
                <w:lang w:eastAsia="en-US"/>
              </w:rPr>
              <w:t>И</w:t>
            </w:r>
            <w:r w:rsidR="009A5880">
              <w:rPr>
                <w:i/>
                <w:sz w:val="20"/>
                <w:szCs w:val="20"/>
                <w:lang w:eastAsia="en-US"/>
              </w:rPr>
              <w:t>звещению</w:t>
            </w:r>
            <w:r w:rsidRPr="00AA0BDE">
              <w:rPr>
                <w:i/>
                <w:sz w:val="20"/>
                <w:szCs w:val="20"/>
                <w:lang w:eastAsia="en-US"/>
              </w:rPr>
              <w:t>)</w:t>
            </w:r>
          </w:p>
        </w:tc>
      </w:tr>
      <w:tr w:rsidR="00A80529" w:rsidRPr="003B5208" w:rsidTr="00B72998">
        <w:trPr>
          <w:trHeight w:val="1287"/>
        </w:trPr>
        <w:tc>
          <w:tcPr>
            <w:tcW w:w="567" w:type="dxa"/>
            <w:vMerge w:val="restart"/>
          </w:tcPr>
          <w:p w:rsidR="00A80529" w:rsidRPr="003B5208" w:rsidRDefault="00A80529" w:rsidP="00250201">
            <w:pPr>
              <w:suppressAutoHyphens/>
              <w:jc w:val="center"/>
              <w:rPr>
                <w:sz w:val="22"/>
                <w:szCs w:val="22"/>
              </w:rPr>
            </w:pPr>
            <w:r w:rsidRPr="003B5208">
              <w:rPr>
                <w:sz w:val="22"/>
                <w:szCs w:val="22"/>
              </w:rPr>
              <w:t>6)</w:t>
            </w:r>
          </w:p>
        </w:tc>
        <w:tc>
          <w:tcPr>
            <w:tcW w:w="9214" w:type="dxa"/>
          </w:tcPr>
          <w:p w:rsidR="00A80529" w:rsidRPr="003B5208" w:rsidRDefault="00BF04A1" w:rsidP="00827942">
            <w:pPr>
              <w:jc w:val="both"/>
              <w:rPr>
                <w:sz w:val="22"/>
                <w:szCs w:val="22"/>
                <w:lang w:eastAsia="en-US"/>
              </w:rPr>
            </w:pPr>
            <w:r>
              <w:rPr>
                <w:sz w:val="22"/>
                <w:szCs w:val="22"/>
                <w:lang w:eastAsia="en-US"/>
              </w:rPr>
              <w:t>Декларация о соответствии У</w:t>
            </w:r>
            <w:r w:rsidR="00A80529" w:rsidRPr="003B5208">
              <w:rPr>
                <w:sz w:val="22"/>
                <w:szCs w:val="22"/>
                <w:lang w:eastAsia="en-US"/>
              </w:rPr>
              <w:t>частника запроса котировок в электронной форме, обязательным требованиям:</w:t>
            </w:r>
          </w:p>
          <w:p w:rsidR="00A80529" w:rsidRPr="003B5208" w:rsidRDefault="00A80529" w:rsidP="00BF04A1">
            <w:pPr>
              <w:jc w:val="both"/>
              <w:rPr>
                <w:sz w:val="22"/>
                <w:szCs w:val="22"/>
                <w:lang w:eastAsia="en-US"/>
              </w:rPr>
            </w:pPr>
            <w:r w:rsidRPr="003B5208">
              <w:rPr>
                <w:sz w:val="22"/>
                <w:szCs w:val="22"/>
              </w:rPr>
              <w:t>-</w:t>
            </w:r>
            <w:r w:rsidRPr="003B5208">
              <w:rPr>
                <w:sz w:val="22"/>
                <w:szCs w:val="22"/>
                <w:lang w:val="en-US"/>
              </w:rPr>
              <w:t> </w:t>
            </w:r>
            <w:proofErr w:type="spellStart"/>
            <w:r w:rsidRPr="003B5208">
              <w:rPr>
                <w:sz w:val="22"/>
                <w:szCs w:val="22"/>
              </w:rPr>
              <w:t>непрове</w:t>
            </w:r>
            <w:r w:rsidR="00BF04A1">
              <w:rPr>
                <w:sz w:val="22"/>
                <w:szCs w:val="22"/>
              </w:rPr>
              <w:t>дение</w:t>
            </w:r>
            <w:proofErr w:type="spellEnd"/>
            <w:r w:rsidR="00BF04A1">
              <w:rPr>
                <w:sz w:val="22"/>
                <w:szCs w:val="22"/>
              </w:rPr>
              <w:t xml:space="preserve"> ликвидации У</w:t>
            </w:r>
            <w:r w:rsidRPr="003B5208">
              <w:rPr>
                <w:sz w:val="22"/>
                <w:szCs w:val="22"/>
              </w:rPr>
              <w:t xml:space="preserve">частника закупки – юридического лица и отсутствие решения арбитражного суда о признании </w:t>
            </w:r>
            <w:r w:rsidR="00BF04A1">
              <w:rPr>
                <w:sz w:val="22"/>
                <w:szCs w:val="22"/>
              </w:rPr>
              <w:t>У</w:t>
            </w:r>
            <w:r w:rsidRPr="003B5208">
              <w:rPr>
                <w:sz w:val="22"/>
                <w:szCs w:val="22"/>
              </w:rPr>
              <w:t xml:space="preserve">частника закупки – юридического лица или индивидуального предпринимателя несостоятельным (банкротом) и об открытии конкурсного производства </w:t>
            </w:r>
            <w:r w:rsidRPr="003B5208">
              <w:rPr>
                <w:i/>
                <w:sz w:val="20"/>
                <w:szCs w:val="20"/>
              </w:rPr>
              <w:t>(декларируется в п.2 Заявки</w:t>
            </w:r>
            <w:r>
              <w:rPr>
                <w:i/>
                <w:sz w:val="20"/>
                <w:szCs w:val="20"/>
              </w:rPr>
              <w:t>,</w:t>
            </w:r>
            <w:r w:rsidRPr="003B5208">
              <w:rPr>
                <w:i/>
                <w:sz w:val="20"/>
                <w:szCs w:val="20"/>
              </w:rPr>
              <w:t xml:space="preserve"> Приложение №3 к </w:t>
            </w:r>
            <w:r w:rsidR="00926E26">
              <w:rPr>
                <w:i/>
                <w:sz w:val="20"/>
                <w:szCs w:val="20"/>
              </w:rPr>
              <w:t>И</w:t>
            </w:r>
            <w:r>
              <w:rPr>
                <w:i/>
                <w:sz w:val="20"/>
                <w:szCs w:val="20"/>
              </w:rPr>
              <w:t>звещению</w:t>
            </w:r>
            <w:r w:rsidRPr="003B5208">
              <w:rPr>
                <w:i/>
                <w:sz w:val="20"/>
                <w:szCs w:val="20"/>
              </w:rPr>
              <w:t>)</w:t>
            </w:r>
            <w:r w:rsidRPr="003B5208">
              <w:rPr>
                <w:sz w:val="20"/>
                <w:szCs w:val="20"/>
              </w:rPr>
              <w:t>;</w:t>
            </w:r>
          </w:p>
        </w:tc>
      </w:tr>
      <w:tr w:rsidR="00A80529" w:rsidRPr="003B5208" w:rsidTr="00B72998">
        <w:trPr>
          <w:trHeight w:val="472"/>
        </w:trPr>
        <w:tc>
          <w:tcPr>
            <w:tcW w:w="567" w:type="dxa"/>
            <w:vMerge/>
          </w:tcPr>
          <w:p w:rsidR="00A80529" w:rsidRPr="003B5208" w:rsidRDefault="00A80529" w:rsidP="00250201">
            <w:pPr>
              <w:suppressAutoHyphens/>
              <w:jc w:val="center"/>
              <w:rPr>
                <w:sz w:val="22"/>
                <w:szCs w:val="22"/>
              </w:rPr>
            </w:pPr>
          </w:p>
        </w:tc>
        <w:tc>
          <w:tcPr>
            <w:tcW w:w="9214" w:type="dxa"/>
          </w:tcPr>
          <w:p w:rsidR="00A80529" w:rsidRPr="003B5208" w:rsidRDefault="00A80529" w:rsidP="00A80529">
            <w:pPr>
              <w:jc w:val="both"/>
              <w:rPr>
                <w:sz w:val="22"/>
                <w:szCs w:val="22"/>
                <w:lang w:eastAsia="en-US"/>
              </w:rPr>
            </w:pPr>
            <w:r w:rsidRPr="003B5208">
              <w:rPr>
                <w:sz w:val="22"/>
                <w:szCs w:val="22"/>
              </w:rPr>
              <w:t>-</w:t>
            </w:r>
            <w:r w:rsidRPr="003B5208">
              <w:rPr>
                <w:sz w:val="22"/>
                <w:szCs w:val="22"/>
                <w:lang w:val="en-US"/>
              </w:rPr>
              <w:t> </w:t>
            </w:r>
            <w:proofErr w:type="spellStart"/>
            <w:r w:rsidR="00BF04A1">
              <w:rPr>
                <w:sz w:val="22"/>
                <w:szCs w:val="22"/>
              </w:rPr>
              <w:t>неприостановление</w:t>
            </w:r>
            <w:proofErr w:type="spellEnd"/>
            <w:r w:rsidR="00BF04A1">
              <w:rPr>
                <w:sz w:val="22"/>
                <w:szCs w:val="22"/>
              </w:rPr>
              <w:t xml:space="preserve"> деятельности У</w:t>
            </w:r>
            <w:r w:rsidRPr="003B5208">
              <w:rPr>
                <w:sz w:val="22"/>
                <w:szCs w:val="22"/>
              </w:rPr>
              <w:t xml:space="preserve">частника закупки в порядке, установленном Кодексом Российской Федерации об административных правонарушениях </w:t>
            </w:r>
            <w:r w:rsidRPr="003B5208">
              <w:rPr>
                <w:i/>
                <w:sz w:val="20"/>
                <w:szCs w:val="20"/>
              </w:rPr>
              <w:t>(декларируется в п.2 Заявки</w:t>
            </w:r>
            <w:r>
              <w:rPr>
                <w:i/>
                <w:sz w:val="20"/>
                <w:szCs w:val="20"/>
              </w:rPr>
              <w:t>,</w:t>
            </w:r>
            <w:r w:rsidRPr="003B5208">
              <w:rPr>
                <w:i/>
                <w:sz w:val="20"/>
                <w:szCs w:val="20"/>
              </w:rPr>
              <w:t xml:space="preserve"> Приложение №3 к </w:t>
            </w:r>
            <w:r w:rsidR="00926E26">
              <w:rPr>
                <w:i/>
                <w:sz w:val="20"/>
                <w:szCs w:val="20"/>
              </w:rPr>
              <w:t>И</w:t>
            </w:r>
            <w:r>
              <w:rPr>
                <w:i/>
                <w:sz w:val="20"/>
                <w:szCs w:val="20"/>
              </w:rPr>
              <w:t>звещению</w:t>
            </w:r>
            <w:r w:rsidRPr="003B5208">
              <w:rPr>
                <w:i/>
                <w:sz w:val="20"/>
                <w:szCs w:val="20"/>
              </w:rPr>
              <w:t>)</w:t>
            </w:r>
            <w:r w:rsidRPr="003B5208">
              <w:rPr>
                <w:sz w:val="20"/>
                <w:szCs w:val="20"/>
              </w:rPr>
              <w:t>;</w:t>
            </w:r>
          </w:p>
        </w:tc>
      </w:tr>
      <w:tr w:rsidR="00A80529" w:rsidRPr="003B5208" w:rsidTr="00B72998">
        <w:trPr>
          <w:trHeight w:val="144"/>
        </w:trPr>
        <w:tc>
          <w:tcPr>
            <w:tcW w:w="567" w:type="dxa"/>
            <w:vMerge/>
          </w:tcPr>
          <w:p w:rsidR="00A80529" w:rsidRPr="003B5208" w:rsidRDefault="00A80529" w:rsidP="00250201">
            <w:pPr>
              <w:suppressAutoHyphens/>
              <w:jc w:val="center"/>
              <w:rPr>
                <w:sz w:val="22"/>
                <w:szCs w:val="22"/>
              </w:rPr>
            </w:pPr>
          </w:p>
        </w:tc>
        <w:tc>
          <w:tcPr>
            <w:tcW w:w="9214" w:type="dxa"/>
          </w:tcPr>
          <w:p w:rsidR="00A80529" w:rsidRPr="003B5208" w:rsidRDefault="00A80529" w:rsidP="00BF04A1">
            <w:pPr>
              <w:jc w:val="both"/>
              <w:rPr>
                <w:sz w:val="22"/>
                <w:szCs w:val="22"/>
              </w:rPr>
            </w:pPr>
            <w:proofErr w:type="gramStart"/>
            <w:r w:rsidRPr="003B5208">
              <w:rPr>
                <w:sz w:val="22"/>
                <w:szCs w:val="22"/>
              </w:rPr>
              <w:t>-</w:t>
            </w:r>
            <w:r w:rsidRPr="003B5208">
              <w:rPr>
                <w:sz w:val="22"/>
                <w:szCs w:val="22"/>
                <w:lang w:val="en-US"/>
              </w:rPr>
              <w:t> </w:t>
            </w:r>
            <w:r w:rsidRPr="003B5208">
              <w:rPr>
                <w:sz w:val="22"/>
                <w:szCs w:val="22"/>
              </w:rPr>
              <w:t>отс</w:t>
            </w:r>
            <w:r w:rsidR="00CA4585">
              <w:rPr>
                <w:sz w:val="22"/>
                <w:szCs w:val="22"/>
              </w:rPr>
              <w:t>утствие у У</w:t>
            </w:r>
            <w:r w:rsidRPr="003B5208">
              <w:rPr>
                <w:sz w:val="22"/>
                <w:szCs w:val="22"/>
              </w:rPr>
              <w:t xml:space="preserve">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w:t>
            </w:r>
            <w:r w:rsidR="00CA4585">
              <w:rPr>
                <w:sz w:val="22"/>
                <w:szCs w:val="22"/>
              </w:rPr>
              <w:t>Участника</w:t>
            </w:r>
            <w:r w:rsidRPr="003B5208">
              <w:rPr>
                <w:sz w:val="22"/>
                <w:szCs w:val="22"/>
              </w:rPr>
              <w:t xml:space="preserve"> по уплате этих</w:t>
            </w:r>
            <w:proofErr w:type="gramEnd"/>
            <w:r w:rsidRPr="003B5208">
              <w:rPr>
                <w:sz w:val="22"/>
                <w:szCs w:val="22"/>
              </w:rPr>
              <w:t xml:space="preserve"> </w:t>
            </w:r>
            <w:proofErr w:type="gramStart"/>
            <w:r w:rsidRPr="003B5208">
              <w:rPr>
                <w:sz w:val="22"/>
                <w:szCs w:val="22"/>
              </w:rPr>
              <w:t>сумм</w:t>
            </w:r>
            <w:proofErr w:type="gramEnd"/>
            <w:r w:rsidRPr="003B5208">
              <w:rPr>
                <w:sz w:val="22"/>
                <w:szCs w:val="22"/>
              </w:rPr>
              <w:t xml:space="preserve"> исполненной или </w:t>
            </w:r>
            <w:proofErr w:type="gramStart"/>
            <w:r w:rsidRPr="003B5208">
              <w:rPr>
                <w:sz w:val="22"/>
                <w:szCs w:val="22"/>
              </w:rPr>
              <w:t>которые</w:t>
            </w:r>
            <w:proofErr w:type="gramEnd"/>
            <w:r w:rsidRPr="003B5208">
              <w:rPr>
                <w:sz w:val="22"/>
                <w:szCs w:val="22"/>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w:t>
            </w:r>
            <w:r w:rsidR="00BF04A1">
              <w:rPr>
                <w:sz w:val="22"/>
                <w:szCs w:val="22"/>
              </w:rPr>
              <w:t>У</w:t>
            </w:r>
            <w:r w:rsidRPr="003B5208">
              <w:rPr>
                <w:sz w:val="22"/>
                <w:szCs w:val="22"/>
              </w:rPr>
              <w:t xml:space="preserve">частника закупки по данным бухгалтерской отчетности за последний отчетный период </w:t>
            </w:r>
            <w:r w:rsidRPr="003B5208">
              <w:rPr>
                <w:i/>
                <w:sz w:val="20"/>
                <w:szCs w:val="20"/>
              </w:rPr>
              <w:t>(декларируется в п.2 Заявки</w:t>
            </w:r>
            <w:r>
              <w:rPr>
                <w:i/>
                <w:sz w:val="20"/>
                <w:szCs w:val="20"/>
              </w:rPr>
              <w:t>,</w:t>
            </w:r>
            <w:r w:rsidRPr="003B5208">
              <w:rPr>
                <w:i/>
                <w:sz w:val="20"/>
                <w:szCs w:val="20"/>
              </w:rPr>
              <w:t xml:space="preserve"> Приложение №3 к </w:t>
            </w:r>
            <w:r w:rsidR="00926E26">
              <w:rPr>
                <w:i/>
                <w:sz w:val="20"/>
                <w:szCs w:val="20"/>
              </w:rPr>
              <w:t>И</w:t>
            </w:r>
            <w:r>
              <w:rPr>
                <w:i/>
                <w:sz w:val="20"/>
                <w:szCs w:val="20"/>
              </w:rPr>
              <w:t>звещению)</w:t>
            </w:r>
            <w:r w:rsidRPr="003B5208">
              <w:rPr>
                <w:sz w:val="20"/>
                <w:szCs w:val="20"/>
              </w:rPr>
              <w:t>;</w:t>
            </w:r>
          </w:p>
        </w:tc>
      </w:tr>
      <w:tr w:rsidR="00A80529" w:rsidRPr="003B5208" w:rsidTr="00F23877">
        <w:trPr>
          <w:trHeight w:val="2085"/>
        </w:trPr>
        <w:tc>
          <w:tcPr>
            <w:tcW w:w="567" w:type="dxa"/>
            <w:vMerge/>
          </w:tcPr>
          <w:p w:rsidR="00A80529" w:rsidRPr="003B5208" w:rsidRDefault="00A80529" w:rsidP="00250201">
            <w:pPr>
              <w:suppressAutoHyphens/>
              <w:jc w:val="center"/>
              <w:rPr>
                <w:sz w:val="22"/>
                <w:szCs w:val="22"/>
              </w:rPr>
            </w:pPr>
          </w:p>
        </w:tc>
        <w:tc>
          <w:tcPr>
            <w:tcW w:w="9214" w:type="dxa"/>
          </w:tcPr>
          <w:p w:rsidR="00A80529" w:rsidRPr="003B5208" w:rsidRDefault="00A80529" w:rsidP="00BF04A1">
            <w:pPr>
              <w:jc w:val="both"/>
              <w:rPr>
                <w:sz w:val="22"/>
                <w:szCs w:val="22"/>
              </w:rPr>
            </w:pPr>
            <w:proofErr w:type="gramStart"/>
            <w:r w:rsidRPr="003B5208">
              <w:rPr>
                <w:sz w:val="22"/>
                <w:szCs w:val="22"/>
              </w:rPr>
              <w:t>-</w:t>
            </w:r>
            <w:r w:rsidRPr="003B5208">
              <w:rPr>
                <w:sz w:val="22"/>
                <w:szCs w:val="22"/>
                <w:lang w:val="en-US"/>
              </w:rPr>
              <w:t> </w:t>
            </w:r>
            <w:r w:rsidR="00BF04A1">
              <w:rPr>
                <w:sz w:val="22"/>
                <w:szCs w:val="22"/>
              </w:rPr>
              <w:t>отсутствие у У</w:t>
            </w:r>
            <w:r w:rsidRPr="003B5208">
              <w:rPr>
                <w:sz w:val="22"/>
                <w:szCs w:val="22"/>
              </w:rPr>
              <w:t xml:space="preserve">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w:t>
            </w:r>
            <w:r w:rsidR="00BF04A1">
              <w:rPr>
                <w:sz w:val="22"/>
                <w:szCs w:val="22"/>
              </w:rPr>
              <w:t>У</w:t>
            </w:r>
            <w:r w:rsidRPr="003B5208">
              <w:rPr>
                <w:sz w:val="22"/>
                <w:szCs w:val="22"/>
              </w:rPr>
              <w:t xml:space="preserve">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w:t>
            </w:r>
            <w:r w:rsidR="00517B59" w:rsidRPr="00517B59">
              <w:rPr>
                <w:sz w:val="22"/>
                <w:szCs w:val="22"/>
              </w:rPr>
              <w:t>договор</w:t>
            </w:r>
            <w:r w:rsidRPr="003B5208">
              <w:rPr>
                <w:sz w:val="22"/>
                <w:szCs w:val="22"/>
              </w:rPr>
              <w:t>а, являющегося</w:t>
            </w:r>
            <w:proofErr w:type="gramEnd"/>
            <w:r w:rsidRPr="003B5208">
              <w:rPr>
                <w:sz w:val="22"/>
                <w:szCs w:val="22"/>
              </w:rPr>
              <w:t xml:space="preserve"> предметом закупки, и административного наказания в виде дисквалификации </w:t>
            </w:r>
            <w:r w:rsidRPr="003B5208">
              <w:rPr>
                <w:i/>
                <w:sz w:val="20"/>
                <w:szCs w:val="20"/>
              </w:rPr>
              <w:t>(декларируется в п.2 Заявки</w:t>
            </w:r>
            <w:r>
              <w:rPr>
                <w:i/>
                <w:sz w:val="20"/>
                <w:szCs w:val="20"/>
              </w:rPr>
              <w:t>,</w:t>
            </w:r>
            <w:r w:rsidRPr="003B5208">
              <w:rPr>
                <w:i/>
                <w:sz w:val="20"/>
                <w:szCs w:val="20"/>
              </w:rPr>
              <w:t xml:space="preserve"> Приложение №3 к </w:t>
            </w:r>
            <w:r w:rsidR="00926E26">
              <w:rPr>
                <w:i/>
                <w:sz w:val="20"/>
                <w:szCs w:val="20"/>
              </w:rPr>
              <w:t>И</w:t>
            </w:r>
            <w:r>
              <w:rPr>
                <w:i/>
                <w:sz w:val="20"/>
                <w:szCs w:val="20"/>
              </w:rPr>
              <w:t>звещению</w:t>
            </w:r>
            <w:r w:rsidRPr="003B5208">
              <w:rPr>
                <w:i/>
                <w:sz w:val="20"/>
                <w:szCs w:val="20"/>
              </w:rPr>
              <w:t>).</w:t>
            </w:r>
          </w:p>
        </w:tc>
      </w:tr>
      <w:tr w:rsidR="00BA7521" w:rsidRPr="003B5208" w:rsidTr="00F23877">
        <w:trPr>
          <w:trHeight w:val="826"/>
        </w:trPr>
        <w:tc>
          <w:tcPr>
            <w:tcW w:w="567" w:type="dxa"/>
          </w:tcPr>
          <w:p w:rsidR="00BA7521" w:rsidRPr="003B5208" w:rsidRDefault="00250201" w:rsidP="00250201">
            <w:pPr>
              <w:suppressAutoHyphens/>
              <w:jc w:val="center"/>
              <w:rPr>
                <w:sz w:val="22"/>
                <w:szCs w:val="22"/>
              </w:rPr>
            </w:pPr>
            <w:r w:rsidRPr="003B5208">
              <w:rPr>
                <w:sz w:val="22"/>
                <w:szCs w:val="22"/>
              </w:rPr>
              <w:t>7)</w:t>
            </w:r>
          </w:p>
        </w:tc>
        <w:tc>
          <w:tcPr>
            <w:tcW w:w="9214" w:type="dxa"/>
          </w:tcPr>
          <w:p w:rsidR="00BA7521" w:rsidRPr="003B5208" w:rsidRDefault="002D77A8" w:rsidP="009A5880">
            <w:pPr>
              <w:jc w:val="both"/>
              <w:rPr>
                <w:sz w:val="22"/>
                <w:szCs w:val="22"/>
              </w:rPr>
            </w:pPr>
            <w:r w:rsidRPr="002D77A8">
              <w:rPr>
                <w:sz w:val="22"/>
                <w:szCs w:val="22"/>
              </w:rPr>
              <w:t>Копия документа, подтверждающего право на распространение программного продукта и техническое обслуживание программного продукта (</w:t>
            </w:r>
            <w:proofErr w:type="spellStart"/>
            <w:r w:rsidRPr="002D77A8">
              <w:rPr>
                <w:sz w:val="22"/>
                <w:szCs w:val="22"/>
              </w:rPr>
              <w:t>авторизационное</w:t>
            </w:r>
            <w:proofErr w:type="spellEnd"/>
            <w:r w:rsidRPr="002D77A8">
              <w:rPr>
                <w:sz w:val="22"/>
                <w:szCs w:val="22"/>
              </w:rPr>
              <w:t xml:space="preserve"> письмо, выписка из договора с Правообладателем и т.д.).</w:t>
            </w:r>
          </w:p>
        </w:tc>
      </w:tr>
      <w:tr w:rsidR="009933EF" w:rsidRPr="003B5208" w:rsidTr="00F23877">
        <w:trPr>
          <w:trHeight w:val="812"/>
        </w:trPr>
        <w:tc>
          <w:tcPr>
            <w:tcW w:w="567" w:type="dxa"/>
          </w:tcPr>
          <w:p w:rsidR="009933EF" w:rsidRPr="003B5208" w:rsidRDefault="00250201" w:rsidP="00250201">
            <w:pPr>
              <w:suppressAutoHyphens/>
              <w:jc w:val="center"/>
              <w:rPr>
                <w:sz w:val="22"/>
                <w:szCs w:val="22"/>
              </w:rPr>
            </w:pPr>
            <w:r w:rsidRPr="003B5208">
              <w:rPr>
                <w:sz w:val="22"/>
                <w:szCs w:val="22"/>
              </w:rPr>
              <w:t>8)</w:t>
            </w:r>
          </w:p>
        </w:tc>
        <w:tc>
          <w:tcPr>
            <w:tcW w:w="9214" w:type="dxa"/>
          </w:tcPr>
          <w:p w:rsidR="009933EF" w:rsidRPr="003B5208" w:rsidRDefault="009933EF" w:rsidP="00BF04A1">
            <w:pPr>
              <w:jc w:val="both"/>
              <w:rPr>
                <w:sz w:val="22"/>
                <w:szCs w:val="22"/>
                <w:lang w:eastAsia="en-US"/>
              </w:rPr>
            </w:pPr>
            <w:r w:rsidRPr="003B5208">
              <w:rPr>
                <w:sz w:val="22"/>
                <w:szCs w:val="22"/>
              </w:rPr>
              <w:t>Декларация об отсутствии сведений о</w:t>
            </w:r>
            <w:r w:rsidR="00BF04A1">
              <w:rPr>
                <w:sz w:val="22"/>
                <w:szCs w:val="22"/>
              </w:rPr>
              <w:t>б</w:t>
            </w:r>
            <w:r w:rsidRPr="003B5208">
              <w:rPr>
                <w:sz w:val="22"/>
                <w:szCs w:val="22"/>
              </w:rPr>
              <w:t xml:space="preserve"> </w:t>
            </w:r>
            <w:proofErr w:type="gramStart"/>
            <w:r w:rsidR="00BF04A1">
              <w:rPr>
                <w:sz w:val="22"/>
                <w:szCs w:val="22"/>
              </w:rPr>
              <w:t>У</w:t>
            </w:r>
            <w:r w:rsidRPr="003B5208">
              <w:rPr>
                <w:sz w:val="22"/>
                <w:szCs w:val="22"/>
              </w:rPr>
              <w:t>частнике</w:t>
            </w:r>
            <w:proofErr w:type="gramEnd"/>
            <w:r w:rsidRPr="003B5208">
              <w:rPr>
                <w:sz w:val="22"/>
                <w:szCs w:val="22"/>
              </w:rPr>
              <w:t xml:space="preserve"> в реестре недобросовестных поставщиков предусмотренном Законом 223−ФЗ </w:t>
            </w:r>
            <w:r w:rsidR="005A5564" w:rsidRPr="003B5208">
              <w:rPr>
                <w:sz w:val="22"/>
                <w:szCs w:val="22"/>
              </w:rPr>
              <w:t>и</w:t>
            </w:r>
            <w:r w:rsidR="00EF2B9B" w:rsidRPr="003B5208">
              <w:rPr>
                <w:sz w:val="22"/>
                <w:szCs w:val="22"/>
              </w:rPr>
              <w:t xml:space="preserve"> </w:t>
            </w:r>
            <w:r w:rsidR="005A5564" w:rsidRPr="003B5208">
              <w:rPr>
                <w:sz w:val="22"/>
                <w:szCs w:val="22"/>
              </w:rPr>
              <w:t>в</w:t>
            </w:r>
            <w:r w:rsidRPr="003B5208">
              <w:rPr>
                <w:sz w:val="22"/>
                <w:szCs w:val="22"/>
              </w:rPr>
              <w:t xml:space="preserve"> реестре недобросовестных поставщиков, предусмотренном Законом 44−ФЗ </w:t>
            </w:r>
            <w:r w:rsidRPr="003B5208">
              <w:rPr>
                <w:i/>
                <w:sz w:val="20"/>
                <w:szCs w:val="20"/>
              </w:rPr>
              <w:t>(декларируется в п.3 Заявки</w:t>
            </w:r>
            <w:r w:rsidR="009A5880">
              <w:rPr>
                <w:i/>
                <w:sz w:val="20"/>
                <w:szCs w:val="20"/>
              </w:rPr>
              <w:t>,</w:t>
            </w:r>
            <w:r w:rsidRPr="003B5208">
              <w:rPr>
                <w:i/>
                <w:sz w:val="20"/>
                <w:szCs w:val="20"/>
              </w:rPr>
              <w:t xml:space="preserve"> Приложение №</w:t>
            </w:r>
            <w:r w:rsidR="00EA0A1E" w:rsidRPr="003B5208">
              <w:rPr>
                <w:i/>
                <w:sz w:val="20"/>
                <w:szCs w:val="20"/>
              </w:rPr>
              <w:t>3</w:t>
            </w:r>
            <w:r w:rsidRPr="003B5208">
              <w:rPr>
                <w:i/>
                <w:sz w:val="20"/>
                <w:szCs w:val="20"/>
              </w:rPr>
              <w:t xml:space="preserve"> к </w:t>
            </w:r>
            <w:r w:rsidR="00926E26">
              <w:rPr>
                <w:i/>
                <w:sz w:val="20"/>
                <w:szCs w:val="20"/>
              </w:rPr>
              <w:t>И</w:t>
            </w:r>
            <w:r w:rsidR="009A5880">
              <w:rPr>
                <w:i/>
                <w:sz w:val="20"/>
                <w:szCs w:val="20"/>
              </w:rPr>
              <w:t>звещению</w:t>
            </w:r>
            <w:r w:rsidRPr="003B5208">
              <w:rPr>
                <w:i/>
                <w:sz w:val="20"/>
                <w:szCs w:val="20"/>
              </w:rPr>
              <w:t>).</w:t>
            </w:r>
          </w:p>
        </w:tc>
      </w:tr>
      <w:tr w:rsidR="009933EF" w:rsidRPr="003B5208" w:rsidTr="00F23877">
        <w:trPr>
          <w:trHeight w:val="1860"/>
        </w:trPr>
        <w:tc>
          <w:tcPr>
            <w:tcW w:w="567" w:type="dxa"/>
          </w:tcPr>
          <w:p w:rsidR="009933EF" w:rsidRPr="003B5208" w:rsidRDefault="00094D1B" w:rsidP="00094D1B">
            <w:pPr>
              <w:suppressAutoHyphens/>
              <w:jc w:val="center"/>
              <w:rPr>
                <w:sz w:val="22"/>
                <w:szCs w:val="22"/>
              </w:rPr>
            </w:pPr>
            <w:r>
              <w:rPr>
                <w:sz w:val="22"/>
                <w:szCs w:val="22"/>
              </w:rPr>
              <w:t>9</w:t>
            </w:r>
            <w:r w:rsidR="00250201" w:rsidRPr="003B5208">
              <w:rPr>
                <w:sz w:val="22"/>
                <w:szCs w:val="22"/>
              </w:rPr>
              <w:t>)</w:t>
            </w:r>
          </w:p>
        </w:tc>
        <w:tc>
          <w:tcPr>
            <w:tcW w:w="9214" w:type="dxa"/>
          </w:tcPr>
          <w:p w:rsidR="009933EF" w:rsidRPr="003B5208" w:rsidRDefault="009933EF" w:rsidP="00BF04A1">
            <w:pPr>
              <w:jc w:val="both"/>
              <w:rPr>
                <w:sz w:val="22"/>
                <w:szCs w:val="22"/>
                <w:lang w:eastAsia="en-US"/>
              </w:rPr>
            </w:pPr>
            <w:proofErr w:type="gramStart"/>
            <w:r w:rsidRPr="003B5208">
              <w:rPr>
                <w:sz w:val="22"/>
                <w:szCs w:val="22"/>
                <w:lang w:eastAsia="en-US"/>
              </w:rPr>
              <w:t xml:space="preserve">Декларация </w:t>
            </w:r>
            <w:r w:rsidR="00BF04A1">
              <w:rPr>
                <w:sz w:val="22"/>
                <w:szCs w:val="22"/>
                <w:lang w:eastAsia="en-US"/>
              </w:rPr>
              <w:t>У</w:t>
            </w:r>
            <w:r w:rsidRPr="003B5208">
              <w:rPr>
                <w:sz w:val="22"/>
                <w:szCs w:val="22"/>
                <w:lang w:eastAsia="en-US"/>
              </w:rPr>
              <w:t xml:space="preserve">частника процедуры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если требование о необходимости его наличия для совершения такой сделки установлено законодательством, учредительными документами юридического лица и если для </w:t>
            </w:r>
            <w:r w:rsidR="00BF04A1">
              <w:rPr>
                <w:sz w:val="22"/>
                <w:szCs w:val="22"/>
                <w:lang w:eastAsia="en-US"/>
              </w:rPr>
              <w:t>У</w:t>
            </w:r>
            <w:r w:rsidRPr="003B5208">
              <w:rPr>
                <w:sz w:val="22"/>
                <w:szCs w:val="22"/>
                <w:lang w:eastAsia="en-US"/>
              </w:rPr>
              <w:t xml:space="preserve">частника процедуры закупки заключение </w:t>
            </w:r>
            <w:r w:rsidR="00517B59" w:rsidRPr="00517B59">
              <w:rPr>
                <w:sz w:val="22"/>
                <w:szCs w:val="22"/>
                <w:lang w:eastAsia="en-US"/>
              </w:rPr>
              <w:t>договор</w:t>
            </w:r>
            <w:r w:rsidRPr="003B5208">
              <w:rPr>
                <w:sz w:val="22"/>
                <w:szCs w:val="22"/>
                <w:lang w:eastAsia="en-US"/>
              </w:rPr>
              <w:t>а или предоставление обеспечения заявки</w:t>
            </w:r>
            <w:proofErr w:type="gramEnd"/>
            <w:r w:rsidRPr="003B5208">
              <w:rPr>
                <w:sz w:val="22"/>
                <w:szCs w:val="22"/>
                <w:lang w:eastAsia="en-US"/>
              </w:rPr>
              <w:t xml:space="preserve">, обеспечения </w:t>
            </w:r>
            <w:r w:rsidR="00517B59" w:rsidRPr="00517B59">
              <w:rPr>
                <w:sz w:val="22"/>
                <w:szCs w:val="22"/>
                <w:lang w:eastAsia="en-US"/>
              </w:rPr>
              <w:t>договор</w:t>
            </w:r>
            <w:r w:rsidRPr="003B5208">
              <w:rPr>
                <w:sz w:val="22"/>
                <w:szCs w:val="22"/>
                <w:lang w:eastAsia="en-US"/>
              </w:rPr>
              <w:t xml:space="preserve">а являются сделкой, требующей одобрения (для юридических лиц) </w:t>
            </w:r>
            <w:r w:rsidRPr="003B5208">
              <w:rPr>
                <w:i/>
                <w:sz w:val="20"/>
                <w:szCs w:val="20"/>
                <w:lang w:eastAsia="en-US"/>
              </w:rPr>
              <w:t>(п.4 Приложение №</w:t>
            </w:r>
            <w:r w:rsidR="00EA0A1E" w:rsidRPr="003B5208">
              <w:rPr>
                <w:i/>
                <w:sz w:val="20"/>
                <w:szCs w:val="20"/>
                <w:lang w:eastAsia="en-US"/>
              </w:rPr>
              <w:t xml:space="preserve">3 </w:t>
            </w:r>
            <w:r w:rsidRPr="003B5208">
              <w:rPr>
                <w:i/>
                <w:sz w:val="20"/>
                <w:szCs w:val="20"/>
                <w:lang w:eastAsia="en-US"/>
              </w:rPr>
              <w:t xml:space="preserve">к </w:t>
            </w:r>
            <w:r w:rsidR="00926E26">
              <w:rPr>
                <w:i/>
                <w:sz w:val="20"/>
                <w:szCs w:val="20"/>
                <w:lang w:eastAsia="en-US"/>
              </w:rPr>
              <w:t>И</w:t>
            </w:r>
            <w:r w:rsidR="009A5880">
              <w:rPr>
                <w:i/>
                <w:sz w:val="20"/>
                <w:szCs w:val="20"/>
                <w:lang w:eastAsia="en-US"/>
              </w:rPr>
              <w:t>звещению</w:t>
            </w:r>
            <w:r w:rsidRPr="003B5208">
              <w:rPr>
                <w:i/>
                <w:sz w:val="20"/>
                <w:szCs w:val="20"/>
                <w:lang w:eastAsia="en-US"/>
              </w:rPr>
              <w:t>).</w:t>
            </w:r>
          </w:p>
        </w:tc>
      </w:tr>
      <w:tr w:rsidR="009933EF" w:rsidRPr="003B5208" w:rsidTr="00E26C31">
        <w:trPr>
          <w:trHeight w:val="1595"/>
        </w:trPr>
        <w:tc>
          <w:tcPr>
            <w:tcW w:w="567" w:type="dxa"/>
          </w:tcPr>
          <w:p w:rsidR="009933EF" w:rsidRPr="003B5208" w:rsidRDefault="00250201" w:rsidP="00094D1B">
            <w:pPr>
              <w:suppressAutoHyphens/>
              <w:jc w:val="center"/>
              <w:rPr>
                <w:sz w:val="22"/>
                <w:szCs w:val="22"/>
              </w:rPr>
            </w:pPr>
            <w:r w:rsidRPr="003B5208">
              <w:rPr>
                <w:sz w:val="22"/>
                <w:szCs w:val="22"/>
              </w:rPr>
              <w:t>1</w:t>
            </w:r>
            <w:r w:rsidR="00094D1B">
              <w:rPr>
                <w:sz w:val="22"/>
                <w:szCs w:val="22"/>
              </w:rPr>
              <w:t>0</w:t>
            </w:r>
            <w:r w:rsidRPr="003B5208">
              <w:rPr>
                <w:sz w:val="22"/>
                <w:szCs w:val="22"/>
              </w:rPr>
              <w:t>)</w:t>
            </w:r>
          </w:p>
        </w:tc>
        <w:tc>
          <w:tcPr>
            <w:tcW w:w="9214" w:type="dxa"/>
          </w:tcPr>
          <w:p w:rsidR="009933EF" w:rsidRPr="003B5208" w:rsidRDefault="00BF04A1" w:rsidP="00BF04A1">
            <w:pPr>
              <w:jc w:val="both"/>
              <w:rPr>
                <w:sz w:val="22"/>
                <w:szCs w:val="22"/>
                <w:lang w:eastAsia="en-US"/>
              </w:rPr>
            </w:pPr>
            <w:proofErr w:type="gramStart"/>
            <w:r>
              <w:rPr>
                <w:sz w:val="22"/>
                <w:szCs w:val="22"/>
                <w:lang w:eastAsia="en-US"/>
              </w:rPr>
              <w:t>Декларация У</w:t>
            </w:r>
            <w:r w:rsidR="009933EF" w:rsidRPr="003B5208">
              <w:rPr>
                <w:sz w:val="22"/>
                <w:szCs w:val="22"/>
                <w:lang w:eastAsia="en-US"/>
              </w:rPr>
              <w:t xml:space="preserve">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w:t>
            </w:r>
            <w:r>
              <w:rPr>
                <w:sz w:val="22"/>
                <w:szCs w:val="22"/>
                <w:lang w:eastAsia="en-US"/>
              </w:rPr>
              <w:t>У</w:t>
            </w:r>
            <w:r w:rsidR="009933EF" w:rsidRPr="003B5208">
              <w:rPr>
                <w:sz w:val="22"/>
                <w:szCs w:val="22"/>
                <w:lang w:eastAsia="en-US"/>
              </w:rPr>
              <w:t xml:space="preserve">частника процедуры закупки заключение </w:t>
            </w:r>
            <w:r w:rsidR="00517B59" w:rsidRPr="00517B59">
              <w:rPr>
                <w:sz w:val="22"/>
                <w:szCs w:val="22"/>
                <w:lang w:eastAsia="en-US"/>
              </w:rPr>
              <w:t>договор</w:t>
            </w:r>
            <w:r w:rsidR="009933EF" w:rsidRPr="003B5208">
              <w:rPr>
                <w:sz w:val="22"/>
                <w:szCs w:val="22"/>
                <w:lang w:eastAsia="en-US"/>
              </w:rPr>
              <w:t xml:space="preserve">а или предоставление обеспечения заявки, обеспечения </w:t>
            </w:r>
            <w:r w:rsidR="00517B59" w:rsidRPr="00517B59">
              <w:rPr>
                <w:sz w:val="22"/>
                <w:szCs w:val="22"/>
                <w:lang w:eastAsia="en-US"/>
              </w:rPr>
              <w:t>договор</w:t>
            </w:r>
            <w:r w:rsidR="009933EF" w:rsidRPr="003B5208">
              <w:rPr>
                <w:sz w:val="22"/>
                <w:szCs w:val="22"/>
                <w:lang w:eastAsia="en-US"/>
              </w:rPr>
              <w:t xml:space="preserve">а является сделкой с заинтересованностью (для юридических лиц) </w:t>
            </w:r>
            <w:r w:rsidR="009933EF" w:rsidRPr="003B5208">
              <w:rPr>
                <w:i/>
                <w:sz w:val="20"/>
                <w:szCs w:val="20"/>
                <w:lang w:eastAsia="en-US"/>
              </w:rPr>
              <w:t>(п.5 Приложение №</w:t>
            </w:r>
            <w:r w:rsidR="00EA0A1E" w:rsidRPr="003B5208">
              <w:rPr>
                <w:i/>
                <w:sz w:val="20"/>
                <w:szCs w:val="20"/>
                <w:lang w:eastAsia="en-US"/>
              </w:rPr>
              <w:t>3</w:t>
            </w:r>
            <w:proofErr w:type="gramEnd"/>
            <w:r w:rsidR="009933EF" w:rsidRPr="003B5208">
              <w:rPr>
                <w:i/>
                <w:sz w:val="20"/>
                <w:szCs w:val="20"/>
                <w:lang w:eastAsia="en-US"/>
              </w:rPr>
              <w:t xml:space="preserve"> к </w:t>
            </w:r>
            <w:r w:rsidR="00926E26">
              <w:rPr>
                <w:i/>
                <w:sz w:val="20"/>
                <w:szCs w:val="20"/>
                <w:lang w:eastAsia="en-US"/>
              </w:rPr>
              <w:t>И</w:t>
            </w:r>
            <w:r w:rsidR="009A5880">
              <w:rPr>
                <w:i/>
                <w:sz w:val="20"/>
                <w:szCs w:val="20"/>
                <w:lang w:eastAsia="en-US"/>
              </w:rPr>
              <w:t>звещению</w:t>
            </w:r>
            <w:r w:rsidR="009933EF" w:rsidRPr="003B5208">
              <w:rPr>
                <w:i/>
                <w:sz w:val="20"/>
                <w:szCs w:val="20"/>
                <w:lang w:eastAsia="en-US"/>
              </w:rPr>
              <w:t>).</w:t>
            </w:r>
          </w:p>
        </w:tc>
      </w:tr>
      <w:tr w:rsidR="009933EF" w:rsidRPr="003B5208" w:rsidTr="00637BEA">
        <w:trPr>
          <w:trHeight w:val="1329"/>
        </w:trPr>
        <w:tc>
          <w:tcPr>
            <w:tcW w:w="567" w:type="dxa"/>
          </w:tcPr>
          <w:p w:rsidR="009933EF" w:rsidRPr="003B5208" w:rsidRDefault="009933EF" w:rsidP="00094D1B">
            <w:pPr>
              <w:suppressAutoHyphens/>
              <w:spacing w:line="276" w:lineRule="auto"/>
              <w:jc w:val="center"/>
              <w:rPr>
                <w:sz w:val="22"/>
                <w:szCs w:val="22"/>
              </w:rPr>
            </w:pPr>
            <w:r w:rsidRPr="003B5208">
              <w:rPr>
                <w:sz w:val="22"/>
                <w:szCs w:val="22"/>
              </w:rPr>
              <w:t>1</w:t>
            </w:r>
            <w:r w:rsidR="00094D1B">
              <w:rPr>
                <w:sz w:val="22"/>
                <w:szCs w:val="22"/>
              </w:rPr>
              <w:t>1</w:t>
            </w:r>
            <w:r w:rsidRPr="003B5208">
              <w:rPr>
                <w:sz w:val="22"/>
                <w:szCs w:val="22"/>
              </w:rPr>
              <w:t>)</w:t>
            </w:r>
          </w:p>
        </w:tc>
        <w:tc>
          <w:tcPr>
            <w:tcW w:w="9214" w:type="dxa"/>
          </w:tcPr>
          <w:p w:rsidR="009933EF" w:rsidRPr="003B5208" w:rsidRDefault="009933EF" w:rsidP="00094D1B">
            <w:pPr>
              <w:jc w:val="both"/>
              <w:rPr>
                <w:sz w:val="22"/>
                <w:szCs w:val="22"/>
                <w:lang w:eastAsia="en-US"/>
              </w:rPr>
            </w:pPr>
            <w:r w:rsidRPr="003B5208">
              <w:rPr>
                <w:sz w:val="22"/>
                <w:szCs w:val="22"/>
                <w:lang w:eastAsia="en-US"/>
              </w:rPr>
              <w:t xml:space="preserve">В случае если на стороне </w:t>
            </w:r>
            <w:r w:rsidR="00BF04A1">
              <w:rPr>
                <w:sz w:val="22"/>
                <w:szCs w:val="22"/>
                <w:lang w:eastAsia="en-US"/>
              </w:rPr>
              <w:t>У</w:t>
            </w:r>
            <w:r w:rsidRPr="003B5208">
              <w:rPr>
                <w:sz w:val="22"/>
                <w:szCs w:val="22"/>
                <w:lang w:eastAsia="en-US"/>
              </w:rPr>
              <w:t xml:space="preserve">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3B5208">
              <w:rPr>
                <w:color w:val="000099"/>
                <w:sz w:val="22"/>
                <w:szCs w:val="22"/>
                <w:lang w:eastAsia="en-US"/>
              </w:rPr>
              <w:t>1 - 1</w:t>
            </w:r>
            <w:r w:rsidR="00094D1B">
              <w:rPr>
                <w:color w:val="000099"/>
                <w:sz w:val="22"/>
                <w:szCs w:val="22"/>
                <w:lang w:eastAsia="en-US"/>
              </w:rPr>
              <w:t>0</w:t>
            </w:r>
            <w:r w:rsidRPr="003B5208">
              <w:rPr>
                <w:sz w:val="22"/>
                <w:szCs w:val="22"/>
                <w:lang w:eastAsia="en-US"/>
              </w:rPr>
              <w:t>, с учетом особенностей, установленных в пункте 5.4</w:t>
            </w:r>
            <w:r w:rsidR="00C67126" w:rsidRPr="003B5208">
              <w:rPr>
                <w:sz w:val="22"/>
                <w:szCs w:val="22"/>
                <w:lang w:eastAsia="en-US"/>
              </w:rPr>
              <w:t>.</w:t>
            </w:r>
            <w:r w:rsidRPr="003B5208">
              <w:rPr>
                <w:sz w:val="22"/>
                <w:szCs w:val="22"/>
                <w:lang w:eastAsia="en-US"/>
              </w:rPr>
              <w:t>, а также копия заключенного между ними соглашения, соответствующего требованиям, установленным в пункте 5.4</w:t>
            </w:r>
            <w:r w:rsidR="00C67126" w:rsidRPr="003B5208">
              <w:rPr>
                <w:sz w:val="22"/>
                <w:szCs w:val="22"/>
                <w:lang w:eastAsia="en-US"/>
              </w:rPr>
              <w:t>.</w:t>
            </w:r>
            <w:r w:rsidRPr="003B5208">
              <w:rPr>
                <w:sz w:val="22"/>
                <w:szCs w:val="22"/>
                <w:lang w:eastAsia="en-US"/>
              </w:rPr>
              <w:t xml:space="preserve"> </w:t>
            </w:r>
            <w:r w:rsidR="00926E26">
              <w:rPr>
                <w:sz w:val="22"/>
                <w:szCs w:val="22"/>
                <w:lang w:eastAsia="en-US"/>
              </w:rPr>
              <w:t>И</w:t>
            </w:r>
            <w:r w:rsidR="000613E8">
              <w:rPr>
                <w:sz w:val="22"/>
                <w:szCs w:val="22"/>
                <w:lang w:eastAsia="en-US"/>
              </w:rPr>
              <w:t>звещения</w:t>
            </w:r>
            <w:r w:rsidRPr="003B5208">
              <w:rPr>
                <w:sz w:val="22"/>
                <w:szCs w:val="22"/>
                <w:lang w:eastAsia="en-US"/>
              </w:rPr>
              <w:t xml:space="preserve"> о закупке.</w:t>
            </w:r>
          </w:p>
        </w:tc>
      </w:tr>
      <w:tr w:rsidR="009933EF" w:rsidRPr="003B5208" w:rsidTr="000C6BAD">
        <w:trPr>
          <w:trHeight w:val="337"/>
        </w:trPr>
        <w:tc>
          <w:tcPr>
            <w:tcW w:w="567" w:type="dxa"/>
          </w:tcPr>
          <w:p w:rsidR="009933EF" w:rsidRPr="003B5208" w:rsidRDefault="009933EF" w:rsidP="00F25BC9">
            <w:pPr>
              <w:suppressAutoHyphens/>
              <w:spacing w:line="276" w:lineRule="auto"/>
              <w:rPr>
                <w:sz w:val="22"/>
                <w:szCs w:val="22"/>
              </w:rPr>
            </w:pPr>
          </w:p>
        </w:tc>
        <w:tc>
          <w:tcPr>
            <w:tcW w:w="9214" w:type="dxa"/>
            <w:vAlign w:val="center"/>
          </w:tcPr>
          <w:p w:rsidR="009933EF" w:rsidRPr="003B5208" w:rsidRDefault="009933EF" w:rsidP="001C5D79">
            <w:pPr>
              <w:rPr>
                <w:b/>
                <w:sz w:val="22"/>
                <w:szCs w:val="22"/>
                <w:lang w:eastAsia="en-US"/>
              </w:rPr>
            </w:pPr>
            <w:r w:rsidRPr="003B5208">
              <w:rPr>
                <w:b/>
                <w:color w:val="000099"/>
                <w:sz w:val="22"/>
                <w:szCs w:val="22"/>
                <w:lang w:eastAsia="en-US"/>
              </w:rPr>
              <w:t>Ценовое предложение:</w:t>
            </w:r>
          </w:p>
        </w:tc>
      </w:tr>
      <w:tr w:rsidR="009933EF" w:rsidRPr="003B5208" w:rsidTr="005A40A0">
        <w:trPr>
          <w:trHeight w:val="518"/>
        </w:trPr>
        <w:tc>
          <w:tcPr>
            <w:tcW w:w="567" w:type="dxa"/>
          </w:tcPr>
          <w:p w:rsidR="009933EF" w:rsidRPr="003B5208" w:rsidRDefault="009933EF" w:rsidP="00250201">
            <w:pPr>
              <w:suppressAutoHyphens/>
              <w:ind w:left="1134" w:hanging="1134"/>
              <w:jc w:val="center"/>
              <w:rPr>
                <w:sz w:val="22"/>
                <w:szCs w:val="22"/>
                <w:lang w:eastAsia="en-US"/>
              </w:rPr>
            </w:pPr>
            <w:r w:rsidRPr="003B5208">
              <w:rPr>
                <w:sz w:val="22"/>
                <w:szCs w:val="22"/>
                <w:lang w:eastAsia="en-US"/>
              </w:rPr>
              <w:t>1)</w:t>
            </w:r>
          </w:p>
        </w:tc>
        <w:tc>
          <w:tcPr>
            <w:tcW w:w="9214" w:type="dxa"/>
          </w:tcPr>
          <w:p w:rsidR="009933EF" w:rsidRPr="003B5208" w:rsidRDefault="00976612" w:rsidP="009A5880">
            <w:pPr>
              <w:jc w:val="both"/>
              <w:rPr>
                <w:sz w:val="22"/>
                <w:szCs w:val="22"/>
                <w:lang w:eastAsia="en-US"/>
              </w:rPr>
            </w:pPr>
            <w:r>
              <w:rPr>
                <w:sz w:val="22"/>
                <w:szCs w:val="22"/>
                <w:lang w:eastAsia="en-US"/>
              </w:rPr>
              <w:t>Ценовое предложение У</w:t>
            </w:r>
            <w:r w:rsidR="009933EF" w:rsidRPr="003B5208">
              <w:rPr>
                <w:sz w:val="22"/>
                <w:szCs w:val="22"/>
                <w:lang w:eastAsia="en-US"/>
              </w:rPr>
              <w:t xml:space="preserve">частника запроса котировок в электронной форме </w:t>
            </w:r>
            <w:r w:rsidR="009933EF" w:rsidRPr="003B5208">
              <w:rPr>
                <w:i/>
                <w:sz w:val="22"/>
                <w:szCs w:val="22"/>
                <w:lang w:eastAsia="en-US"/>
              </w:rPr>
              <w:t>(Приложение №</w:t>
            </w:r>
            <w:r w:rsidR="00EA0A1E" w:rsidRPr="003B5208">
              <w:rPr>
                <w:i/>
                <w:sz w:val="22"/>
                <w:szCs w:val="22"/>
                <w:lang w:eastAsia="en-US"/>
              </w:rPr>
              <w:t>4</w:t>
            </w:r>
            <w:r w:rsidR="009933EF" w:rsidRPr="003B5208">
              <w:rPr>
                <w:i/>
                <w:sz w:val="22"/>
                <w:szCs w:val="22"/>
                <w:lang w:eastAsia="en-US"/>
              </w:rPr>
              <w:t xml:space="preserve"> к </w:t>
            </w:r>
            <w:r w:rsidR="00926E26">
              <w:rPr>
                <w:i/>
                <w:sz w:val="22"/>
                <w:szCs w:val="22"/>
                <w:lang w:eastAsia="en-US"/>
              </w:rPr>
              <w:t>И</w:t>
            </w:r>
            <w:r w:rsidR="009A5880">
              <w:rPr>
                <w:i/>
                <w:sz w:val="22"/>
                <w:szCs w:val="22"/>
                <w:lang w:eastAsia="en-US"/>
              </w:rPr>
              <w:t>звещению</w:t>
            </w:r>
            <w:r w:rsidR="009933EF" w:rsidRPr="003B5208">
              <w:rPr>
                <w:i/>
                <w:sz w:val="22"/>
                <w:szCs w:val="22"/>
                <w:lang w:eastAsia="en-US"/>
              </w:rPr>
              <w:t>).</w:t>
            </w:r>
          </w:p>
        </w:tc>
      </w:tr>
    </w:tbl>
    <w:p w:rsidR="009933EF" w:rsidRPr="003B5208" w:rsidRDefault="000F27B2" w:rsidP="000C6BAD">
      <w:pPr>
        <w:pStyle w:val="21"/>
        <w:spacing w:before="200"/>
      </w:pPr>
      <w:r w:rsidRPr="003B5208">
        <w:t xml:space="preserve">3.3. </w:t>
      </w:r>
      <w:bookmarkStart w:id="11" w:name="_Toc24016991"/>
      <w:r w:rsidR="009933EF" w:rsidRPr="003B5208">
        <w:t>Требования к оформлению заявок на участие в процедуре закупки</w:t>
      </w:r>
      <w:bookmarkEnd w:id="11"/>
    </w:p>
    <w:p w:rsidR="009933EF" w:rsidRPr="003B5208" w:rsidRDefault="009933EF" w:rsidP="000C6BAD">
      <w:pPr>
        <w:spacing w:before="60"/>
        <w:ind w:firstLine="567"/>
        <w:jc w:val="both"/>
        <w:rPr>
          <w:sz w:val="22"/>
          <w:szCs w:val="22"/>
        </w:rPr>
      </w:pPr>
      <w:r w:rsidRPr="003B5208">
        <w:rPr>
          <w:sz w:val="22"/>
          <w:szCs w:val="22"/>
        </w:rPr>
        <w:t xml:space="preserve">При описании </w:t>
      </w:r>
      <w:r w:rsidR="00073D5B" w:rsidRPr="003B5208">
        <w:rPr>
          <w:sz w:val="22"/>
          <w:szCs w:val="22"/>
        </w:rPr>
        <w:t xml:space="preserve">условий и предложений </w:t>
      </w:r>
      <w:r w:rsidR="00976612">
        <w:rPr>
          <w:sz w:val="22"/>
          <w:szCs w:val="22"/>
        </w:rPr>
        <w:t>Участниками</w:t>
      </w:r>
      <w:r w:rsidRPr="003B5208">
        <w:rPr>
          <w:sz w:val="22"/>
          <w:szCs w:val="22"/>
        </w:rPr>
        <w:t xml:space="preserve"> процедуры закупки должны применяться общепринятые обозначения и наименования в соответствии с требованиями действующих нормативных документов.</w:t>
      </w:r>
    </w:p>
    <w:p w:rsidR="009933EF" w:rsidRPr="003B5208" w:rsidRDefault="009933EF" w:rsidP="000C6BAD">
      <w:pPr>
        <w:spacing w:before="60"/>
        <w:ind w:firstLine="567"/>
        <w:jc w:val="both"/>
        <w:rPr>
          <w:sz w:val="22"/>
          <w:szCs w:val="22"/>
        </w:rPr>
      </w:pPr>
      <w:r w:rsidRPr="003B5208">
        <w:rPr>
          <w:sz w:val="22"/>
          <w:szCs w:val="22"/>
        </w:rPr>
        <w:t>Сведения, которые содерж</w:t>
      </w:r>
      <w:r w:rsidR="00073D5B" w:rsidRPr="003B5208">
        <w:rPr>
          <w:sz w:val="22"/>
          <w:szCs w:val="22"/>
        </w:rPr>
        <w:t xml:space="preserve">атся в заявках </w:t>
      </w:r>
      <w:r w:rsidR="00976612">
        <w:rPr>
          <w:sz w:val="22"/>
          <w:szCs w:val="22"/>
        </w:rPr>
        <w:t>Участников</w:t>
      </w:r>
      <w:r w:rsidRPr="003B5208">
        <w:rPr>
          <w:sz w:val="22"/>
          <w:szCs w:val="22"/>
        </w:rPr>
        <w:t xml:space="preserve"> процедуры закупки, не должны допускать двусмысленных толкований.</w:t>
      </w:r>
    </w:p>
    <w:p w:rsidR="009933EF" w:rsidRPr="003B5208" w:rsidRDefault="009933EF" w:rsidP="000C6BAD">
      <w:pPr>
        <w:spacing w:before="60"/>
        <w:ind w:firstLine="567"/>
        <w:jc w:val="both"/>
        <w:rPr>
          <w:sz w:val="22"/>
          <w:szCs w:val="22"/>
        </w:rPr>
      </w:pPr>
      <w:r w:rsidRPr="003B5208">
        <w:rPr>
          <w:sz w:val="22"/>
          <w:szCs w:val="22"/>
        </w:rPr>
        <w:t xml:space="preserve">Заявка подается в сканированном виде в соответствии с правилами и регламентами, действующими на </w:t>
      </w:r>
      <w:r w:rsidR="00094D1B">
        <w:rPr>
          <w:sz w:val="22"/>
          <w:szCs w:val="22"/>
        </w:rPr>
        <w:t xml:space="preserve">ЭТП </w:t>
      </w:r>
      <w:r w:rsidR="00094D1B" w:rsidRPr="00094D1B">
        <w:rPr>
          <w:b/>
          <w:color w:val="000099"/>
          <w:sz w:val="22"/>
          <w:szCs w:val="22"/>
        </w:rPr>
        <w:t xml:space="preserve">«НЭП-Фабрикант» – </w:t>
      </w:r>
      <w:proofErr w:type="spellStart"/>
      <w:r w:rsidR="00094D1B" w:rsidRPr="00094D1B">
        <w:rPr>
          <w:b/>
          <w:color w:val="000099"/>
          <w:sz w:val="22"/>
          <w:szCs w:val="22"/>
          <w:lang w:val="en-US"/>
        </w:rPr>
        <w:t>fabrikant</w:t>
      </w:r>
      <w:proofErr w:type="spellEnd"/>
      <w:r w:rsidR="00094D1B" w:rsidRPr="00094D1B">
        <w:rPr>
          <w:b/>
          <w:color w:val="000099"/>
          <w:sz w:val="22"/>
          <w:szCs w:val="22"/>
        </w:rPr>
        <w:t>.</w:t>
      </w:r>
      <w:proofErr w:type="spellStart"/>
      <w:r w:rsidR="00094D1B" w:rsidRPr="00094D1B">
        <w:rPr>
          <w:b/>
          <w:color w:val="000099"/>
          <w:sz w:val="22"/>
          <w:szCs w:val="22"/>
          <w:lang w:val="en-US"/>
        </w:rPr>
        <w:t>ru</w:t>
      </w:r>
      <w:proofErr w:type="spellEnd"/>
      <w:r w:rsidR="00902D43" w:rsidRPr="00902D43">
        <w:rPr>
          <w:b/>
          <w:color w:val="000099"/>
          <w:sz w:val="22"/>
          <w:szCs w:val="22"/>
        </w:rPr>
        <w:t xml:space="preserve"> </w:t>
      </w:r>
      <w:r w:rsidRPr="003B5208">
        <w:rPr>
          <w:sz w:val="22"/>
          <w:szCs w:val="22"/>
        </w:rPr>
        <w:t>(предпочтительный формат *</w:t>
      </w:r>
      <w:proofErr w:type="spellStart"/>
      <w:r w:rsidRPr="003B5208">
        <w:rPr>
          <w:sz w:val="22"/>
          <w:szCs w:val="22"/>
        </w:rPr>
        <w:t>pdf</w:t>
      </w:r>
      <w:proofErr w:type="spellEnd"/>
      <w:r w:rsidRPr="003B5208">
        <w:rPr>
          <w:sz w:val="22"/>
          <w:szCs w:val="22"/>
        </w:rPr>
        <w:t>, один файл - один документ, с разрешением не ниже 150</w:t>
      </w:r>
      <w:r w:rsidR="00451558">
        <w:rPr>
          <w:sz w:val="22"/>
          <w:szCs w:val="22"/>
        </w:rPr>
        <w:t> </w:t>
      </w:r>
      <w:proofErr w:type="spellStart"/>
      <w:r w:rsidRPr="003B5208">
        <w:rPr>
          <w:sz w:val="22"/>
          <w:szCs w:val="22"/>
        </w:rPr>
        <w:t>dpi</w:t>
      </w:r>
      <w:proofErr w:type="spellEnd"/>
      <w:r w:rsidRPr="003B5208">
        <w:rPr>
          <w:sz w:val="22"/>
          <w:szCs w:val="22"/>
        </w:rPr>
        <w:t>, без поворотов вертикальности страницы, страницы документа в файле должны идти по порядку). Все файлы заявки на участие в процедуре закупки, должны иметь наименование либо комментарий, позволяющие идентифицировать содержание данного файла заявки на участие в процедуре закупки, с указанием наименования документа, представленного данным файлом. Не допускается представление архивов, разделенных на несколько частей, открытие каждого из которых по отдельности невозможно.</w:t>
      </w:r>
    </w:p>
    <w:p w:rsidR="009933EF" w:rsidRPr="003B5208" w:rsidRDefault="009933EF" w:rsidP="000C6BAD">
      <w:pPr>
        <w:spacing w:before="60"/>
        <w:ind w:firstLine="567"/>
        <w:jc w:val="both"/>
        <w:rPr>
          <w:sz w:val="22"/>
          <w:szCs w:val="22"/>
        </w:rPr>
      </w:pPr>
      <w:r w:rsidRPr="003B5208">
        <w:rPr>
          <w:sz w:val="22"/>
          <w:szCs w:val="22"/>
        </w:rPr>
        <w:t xml:space="preserve">Сканированные оригиналы или сканированные заверенные копии документов (в том числе подписи, оттиски печатей) должны быть читаемы. Документы, не отвечающие данному требованию, считаются не поданными. </w:t>
      </w:r>
    </w:p>
    <w:p w:rsidR="009933EF" w:rsidRPr="003B5208" w:rsidRDefault="009933EF" w:rsidP="000C6BAD">
      <w:pPr>
        <w:spacing w:before="60"/>
        <w:ind w:firstLine="567"/>
        <w:jc w:val="both"/>
        <w:rPr>
          <w:sz w:val="22"/>
          <w:szCs w:val="22"/>
        </w:rPr>
      </w:pPr>
      <w:r w:rsidRPr="003B5208">
        <w:rPr>
          <w:sz w:val="22"/>
          <w:szCs w:val="22"/>
        </w:rPr>
        <w:t xml:space="preserve">Прочие правила подготовки заявки на участие в процедуре закупки через </w:t>
      </w:r>
      <w:r w:rsidR="00094D1B">
        <w:rPr>
          <w:sz w:val="22"/>
          <w:szCs w:val="22"/>
        </w:rPr>
        <w:t xml:space="preserve">ЭТП </w:t>
      </w:r>
      <w:r w:rsidR="00094D1B" w:rsidRPr="00094D1B">
        <w:rPr>
          <w:b/>
          <w:bCs/>
          <w:color w:val="000099"/>
          <w:sz w:val="22"/>
          <w:szCs w:val="22"/>
        </w:rPr>
        <w:t xml:space="preserve">«НЭП-Фабрикант» – </w:t>
      </w:r>
      <w:proofErr w:type="spellStart"/>
      <w:r w:rsidR="00094D1B" w:rsidRPr="00094D1B">
        <w:rPr>
          <w:b/>
          <w:bCs/>
          <w:color w:val="000099"/>
          <w:sz w:val="22"/>
          <w:szCs w:val="22"/>
          <w:lang w:val="en-US"/>
        </w:rPr>
        <w:t>fabrikant</w:t>
      </w:r>
      <w:proofErr w:type="spellEnd"/>
      <w:r w:rsidR="00094D1B" w:rsidRPr="00094D1B">
        <w:rPr>
          <w:b/>
          <w:bCs/>
          <w:color w:val="000099"/>
          <w:sz w:val="22"/>
          <w:szCs w:val="22"/>
        </w:rPr>
        <w:t>.</w:t>
      </w:r>
      <w:proofErr w:type="spellStart"/>
      <w:r w:rsidR="00094D1B" w:rsidRPr="00094D1B">
        <w:rPr>
          <w:b/>
          <w:bCs/>
          <w:color w:val="000099"/>
          <w:sz w:val="22"/>
          <w:szCs w:val="22"/>
          <w:lang w:val="en-US"/>
        </w:rPr>
        <w:t>ru</w:t>
      </w:r>
      <w:proofErr w:type="spellEnd"/>
      <w:r w:rsidR="00224E53" w:rsidRPr="003B5208">
        <w:rPr>
          <w:sz w:val="22"/>
          <w:szCs w:val="22"/>
        </w:rPr>
        <w:t xml:space="preserve"> </w:t>
      </w:r>
      <w:r w:rsidRPr="003B5208">
        <w:rPr>
          <w:sz w:val="22"/>
          <w:szCs w:val="22"/>
        </w:rPr>
        <w:t xml:space="preserve">определяются регламентом работы </w:t>
      </w:r>
      <w:r w:rsidR="00224E53" w:rsidRPr="003B5208">
        <w:rPr>
          <w:sz w:val="22"/>
          <w:szCs w:val="22"/>
        </w:rPr>
        <w:t xml:space="preserve">данной </w:t>
      </w:r>
      <w:r w:rsidRPr="003B5208">
        <w:rPr>
          <w:sz w:val="22"/>
          <w:szCs w:val="22"/>
        </w:rPr>
        <w:t>ЭТП</w:t>
      </w:r>
      <w:r w:rsidR="00224E53" w:rsidRPr="003B5208">
        <w:rPr>
          <w:sz w:val="22"/>
          <w:szCs w:val="22"/>
        </w:rPr>
        <w:t>.</w:t>
      </w:r>
    </w:p>
    <w:p w:rsidR="009933EF" w:rsidRPr="003B5208" w:rsidRDefault="00073D5B" w:rsidP="000C6BAD">
      <w:pPr>
        <w:spacing w:before="60"/>
        <w:ind w:firstLine="567"/>
        <w:jc w:val="both"/>
        <w:rPr>
          <w:sz w:val="22"/>
          <w:szCs w:val="22"/>
        </w:rPr>
      </w:pPr>
      <w:r w:rsidRPr="003B5208">
        <w:rPr>
          <w:sz w:val="22"/>
          <w:szCs w:val="22"/>
        </w:rPr>
        <w:t xml:space="preserve">До подачи заявки </w:t>
      </w:r>
      <w:r w:rsidR="00976612">
        <w:rPr>
          <w:sz w:val="22"/>
          <w:szCs w:val="22"/>
        </w:rPr>
        <w:t>Участник</w:t>
      </w:r>
      <w:r w:rsidR="009933EF" w:rsidRPr="003B5208">
        <w:rPr>
          <w:sz w:val="22"/>
          <w:szCs w:val="22"/>
        </w:rPr>
        <w:t xml:space="preserve"> процедуры закупки обязан ознакомиться с </w:t>
      </w:r>
      <w:r w:rsidR="00926E26">
        <w:rPr>
          <w:sz w:val="22"/>
          <w:szCs w:val="22"/>
        </w:rPr>
        <w:t>И</w:t>
      </w:r>
      <w:r w:rsidR="000613E8">
        <w:rPr>
          <w:sz w:val="22"/>
          <w:szCs w:val="22"/>
        </w:rPr>
        <w:t>звещением</w:t>
      </w:r>
      <w:r w:rsidR="009933EF" w:rsidRPr="003B5208">
        <w:rPr>
          <w:sz w:val="22"/>
          <w:szCs w:val="22"/>
        </w:rPr>
        <w:t xml:space="preserve">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9933EF" w:rsidRPr="003B5208" w:rsidRDefault="009933EF" w:rsidP="00632E41">
      <w:pPr>
        <w:spacing w:before="120"/>
        <w:jc w:val="center"/>
        <w:outlineLvl w:val="0"/>
        <w:rPr>
          <w:b/>
          <w:bCs/>
          <w:kern w:val="32"/>
          <w:sz w:val="22"/>
          <w:szCs w:val="22"/>
        </w:rPr>
      </w:pPr>
      <w:bookmarkStart w:id="12" w:name="_Toc24016993"/>
      <w:r w:rsidRPr="003B5208">
        <w:rPr>
          <w:b/>
          <w:bCs/>
          <w:kern w:val="32"/>
          <w:sz w:val="22"/>
          <w:szCs w:val="22"/>
        </w:rPr>
        <w:t>4. ПОРЯДОК ПОДАЧИ ЗАЯВКИ</w:t>
      </w:r>
      <w:bookmarkEnd w:id="12"/>
    </w:p>
    <w:p w:rsidR="009933EF" w:rsidRPr="003B5208" w:rsidRDefault="009933EF" w:rsidP="00632E41">
      <w:pPr>
        <w:pStyle w:val="21"/>
        <w:spacing w:before="60"/>
      </w:pPr>
      <w:bookmarkStart w:id="13" w:name="_4_1_Срок_подачи_и_регистрации_заяво"/>
      <w:bookmarkStart w:id="14" w:name="_4_1__Срок_подачи_и_регистрация_заяв"/>
      <w:bookmarkStart w:id="15" w:name="_Toc24016994"/>
      <w:bookmarkEnd w:id="13"/>
      <w:bookmarkEnd w:id="14"/>
      <w:r w:rsidRPr="003B5208">
        <w:t>4.1. Срок подачи и регистрации заявок на участие в процедуре закупки</w:t>
      </w:r>
      <w:bookmarkEnd w:id="15"/>
    </w:p>
    <w:p w:rsidR="009933EF" w:rsidRPr="003B5208" w:rsidRDefault="009933EF" w:rsidP="00632E41">
      <w:pPr>
        <w:autoSpaceDE w:val="0"/>
        <w:autoSpaceDN w:val="0"/>
        <w:adjustRightInd w:val="0"/>
        <w:spacing w:before="60"/>
        <w:ind w:firstLine="567"/>
        <w:jc w:val="both"/>
        <w:rPr>
          <w:sz w:val="22"/>
          <w:szCs w:val="22"/>
        </w:rPr>
      </w:pPr>
      <w:r w:rsidRPr="003B5208">
        <w:rPr>
          <w:sz w:val="22"/>
          <w:szCs w:val="22"/>
        </w:rPr>
        <w:t>Заявка на участие в запросе котировок в электронной форме, состоит из одной части и ценового предложения.</w:t>
      </w:r>
    </w:p>
    <w:p w:rsidR="009933EF" w:rsidRPr="003B5208" w:rsidRDefault="00976612" w:rsidP="00632E41">
      <w:pPr>
        <w:autoSpaceDE w:val="0"/>
        <w:autoSpaceDN w:val="0"/>
        <w:adjustRightInd w:val="0"/>
        <w:spacing w:before="60"/>
        <w:ind w:firstLine="567"/>
        <w:jc w:val="both"/>
        <w:rPr>
          <w:sz w:val="22"/>
          <w:szCs w:val="22"/>
        </w:rPr>
      </w:pPr>
      <w:proofErr w:type="gramStart"/>
      <w:r>
        <w:rPr>
          <w:sz w:val="22"/>
          <w:szCs w:val="22"/>
        </w:rPr>
        <w:t>Участник</w:t>
      </w:r>
      <w:r w:rsidR="009933EF" w:rsidRPr="003B5208">
        <w:rPr>
          <w:sz w:val="22"/>
          <w:szCs w:val="22"/>
        </w:rPr>
        <w:t xml:space="preserve"> закупки вправе подать только одну заявку на участие в такой закупке в отношении каждого предмета закупки (лота) в любое время с момента ра</w:t>
      </w:r>
      <w:r w:rsidR="00926E26">
        <w:rPr>
          <w:sz w:val="22"/>
          <w:szCs w:val="22"/>
        </w:rPr>
        <w:t>змещения И</w:t>
      </w:r>
      <w:r w:rsidR="009933EF" w:rsidRPr="003B5208">
        <w:rPr>
          <w:sz w:val="22"/>
          <w:szCs w:val="22"/>
        </w:rPr>
        <w:t xml:space="preserve">звещения о ее проведении до предусмотренных </w:t>
      </w:r>
      <w:r w:rsidR="00926E26">
        <w:rPr>
          <w:sz w:val="22"/>
          <w:szCs w:val="22"/>
        </w:rPr>
        <w:t>И</w:t>
      </w:r>
      <w:r w:rsidR="000613E8">
        <w:rPr>
          <w:sz w:val="22"/>
          <w:szCs w:val="22"/>
        </w:rPr>
        <w:t>звещением</w:t>
      </w:r>
      <w:r w:rsidR="009933EF" w:rsidRPr="003B5208">
        <w:rPr>
          <w:sz w:val="22"/>
          <w:szCs w:val="22"/>
        </w:rPr>
        <w:t xml:space="preserve"> даты и времени окончания срока подачи заявок на участие в такой закупке.</w:t>
      </w:r>
      <w:proofErr w:type="gramEnd"/>
    </w:p>
    <w:p w:rsidR="009933EF" w:rsidRPr="003B5208" w:rsidRDefault="009933EF" w:rsidP="00632E41">
      <w:pPr>
        <w:autoSpaceDE w:val="0"/>
        <w:autoSpaceDN w:val="0"/>
        <w:adjustRightInd w:val="0"/>
        <w:spacing w:before="60"/>
        <w:ind w:firstLine="567"/>
        <w:jc w:val="both"/>
        <w:rPr>
          <w:sz w:val="22"/>
          <w:szCs w:val="22"/>
        </w:rPr>
      </w:pPr>
      <w:r w:rsidRPr="00976612">
        <w:rPr>
          <w:sz w:val="22"/>
          <w:szCs w:val="22"/>
        </w:rPr>
        <w:t xml:space="preserve">Заявка на участие в запросе котировок в электронной форме, должна содержать согласие </w:t>
      </w:r>
      <w:r w:rsidR="00976612" w:rsidRPr="00976612">
        <w:rPr>
          <w:sz w:val="22"/>
          <w:szCs w:val="22"/>
        </w:rPr>
        <w:t>Участника</w:t>
      </w:r>
      <w:r w:rsidRPr="00976612">
        <w:rPr>
          <w:sz w:val="22"/>
          <w:szCs w:val="22"/>
        </w:rPr>
        <w:t xml:space="preserve"> на поставку товаров, выполнение работ, оказание услу</w:t>
      </w:r>
      <w:r w:rsidR="00926E26">
        <w:rPr>
          <w:sz w:val="22"/>
          <w:szCs w:val="22"/>
        </w:rPr>
        <w:t>г, соответствующих требованиям И</w:t>
      </w:r>
      <w:r w:rsidRPr="00976612">
        <w:rPr>
          <w:sz w:val="22"/>
          <w:szCs w:val="22"/>
        </w:rPr>
        <w:t xml:space="preserve">звещения, на </w:t>
      </w:r>
      <w:r w:rsidRPr="003B5208">
        <w:rPr>
          <w:sz w:val="22"/>
          <w:szCs w:val="22"/>
        </w:rPr>
        <w:t xml:space="preserve">условиях, предусмотренных </w:t>
      </w:r>
      <w:r w:rsidR="00306173">
        <w:rPr>
          <w:sz w:val="22"/>
          <w:szCs w:val="22"/>
        </w:rPr>
        <w:t>И</w:t>
      </w:r>
      <w:r w:rsidRPr="003B5208">
        <w:rPr>
          <w:sz w:val="22"/>
          <w:szCs w:val="22"/>
        </w:rPr>
        <w:t>звещением, сведения о качественных, технических и функциональных характеристиках товара, работ, услуг, док</w:t>
      </w:r>
      <w:r w:rsidR="00926E26">
        <w:rPr>
          <w:sz w:val="22"/>
          <w:szCs w:val="22"/>
        </w:rPr>
        <w:t>ументы и сведения, указанные в И</w:t>
      </w:r>
      <w:r w:rsidRPr="003B5208">
        <w:rPr>
          <w:sz w:val="22"/>
          <w:szCs w:val="22"/>
        </w:rPr>
        <w:t xml:space="preserve">звещении, а также предлагаемую цену </w:t>
      </w:r>
      <w:r w:rsidR="00517B59" w:rsidRPr="00517B59">
        <w:rPr>
          <w:sz w:val="22"/>
          <w:szCs w:val="22"/>
        </w:rPr>
        <w:t>договор</w:t>
      </w:r>
      <w:r w:rsidR="00AE09A5" w:rsidRPr="003B5208">
        <w:rPr>
          <w:sz w:val="22"/>
          <w:szCs w:val="22"/>
        </w:rPr>
        <w:t>а</w:t>
      </w:r>
      <w:r w:rsidRPr="003B5208">
        <w:rPr>
          <w:sz w:val="22"/>
          <w:szCs w:val="22"/>
        </w:rPr>
        <w:t>.</w:t>
      </w:r>
    </w:p>
    <w:p w:rsidR="009933EF" w:rsidRPr="003B5208" w:rsidRDefault="009933EF" w:rsidP="00632E41">
      <w:pPr>
        <w:autoSpaceDE w:val="0"/>
        <w:autoSpaceDN w:val="0"/>
        <w:adjustRightInd w:val="0"/>
        <w:spacing w:before="60"/>
        <w:ind w:firstLine="567"/>
        <w:jc w:val="both"/>
        <w:rPr>
          <w:sz w:val="22"/>
          <w:szCs w:val="22"/>
        </w:rPr>
      </w:pPr>
      <w:r w:rsidRPr="003B5208">
        <w:rPr>
          <w:sz w:val="22"/>
          <w:szCs w:val="22"/>
        </w:rPr>
        <w:t>Заявка на участие в электронном запросе к</w:t>
      </w:r>
      <w:r w:rsidR="0029748E" w:rsidRPr="003B5208">
        <w:rPr>
          <w:sz w:val="22"/>
          <w:szCs w:val="22"/>
        </w:rPr>
        <w:t xml:space="preserve">отировок направляется </w:t>
      </w:r>
      <w:r w:rsidR="00976612">
        <w:rPr>
          <w:sz w:val="22"/>
          <w:szCs w:val="22"/>
        </w:rPr>
        <w:t>Участником</w:t>
      </w:r>
      <w:r w:rsidRPr="003B5208">
        <w:rPr>
          <w:sz w:val="22"/>
          <w:szCs w:val="22"/>
        </w:rPr>
        <w:t xml:space="preserve"> такого запроса котировок оператору электронной площадки в форме электронного документа, содержащего заявку и электронные документы в соответствии с </w:t>
      </w:r>
      <w:r w:rsidRPr="00A25520">
        <w:rPr>
          <w:color w:val="000099"/>
          <w:sz w:val="22"/>
          <w:szCs w:val="22"/>
        </w:rPr>
        <w:t>п.3.2</w:t>
      </w:r>
      <w:r w:rsidR="003108E5" w:rsidRPr="003B5208">
        <w:rPr>
          <w:sz w:val="22"/>
          <w:szCs w:val="22"/>
        </w:rPr>
        <w:t>.</w:t>
      </w:r>
      <w:r w:rsidR="0072322A" w:rsidRPr="003B5208">
        <w:rPr>
          <w:sz w:val="22"/>
          <w:szCs w:val="22"/>
        </w:rPr>
        <w:t xml:space="preserve"> настояще</w:t>
      </w:r>
      <w:r w:rsidR="000613E8">
        <w:rPr>
          <w:sz w:val="22"/>
          <w:szCs w:val="22"/>
        </w:rPr>
        <w:t xml:space="preserve">го </w:t>
      </w:r>
      <w:r w:rsidR="00306173">
        <w:rPr>
          <w:sz w:val="22"/>
          <w:szCs w:val="22"/>
        </w:rPr>
        <w:t>И</w:t>
      </w:r>
      <w:r w:rsidR="000613E8">
        <w:rPr>
          <w:sz w:val="22"/>
          <w:szCs w:val="22"/>
        </w:rPr>
        <w:t>звещения</w:t>
      </w:r>
      <w:r w:rsidRPr="003B5208">
        <w:rPr>
          <w:sz w:val="22"/>
          <w:szCs w:val="22"/>
        </w:rPr>
        <w:t>.</w:t>
      </w:r>
    </w:p>
    <w:p w:rsidR="009933EF" w:rsidRPr="003B5208" w:rsidRDefault="00976612" w:rsidP="00632E41">
      <w:pPr>
        <w:spacing w:before="60"/>
        <w:ind w:firstLine="567"/>
        <w:jc w:val="both"/>
        <w:rPr>
          <w:sz w:val="22"/>
          <w:szCs w:val="22"/>
        </w:rPr>
      </w:pPr>
      <w:r>
        <w:rPr>
          <w:sz w:val="22"/>
          <w:szCs w:val="22"/>
        </w:rPr>
        <w:t>Порядок подачи з</w:t>
      </w:r>
      <w:r w:rsidR="009933EF" w:rsidRPr="003B5208">
        <w:rPr>
          <w:sz w:val="22"/>
          <w:szCs w:val="22"/>
        </w:rPr>
        <w:t>аявок определяется настоящ</w:t>
      </w:r>
      <w:r w:rsidR="000613E8">
        <w:rPr>
          <w:sz w:val="22"/>
          <w:szCs w:val="22"/>
        </w:rPr>
        <w:t>им</w:t>
      </w:r>
      <w:r w:rsidR="009933EF" w:rsidRPr="003B5208">
        <w:rPr>
          <w:sz w:val="22"/>
          <w:szCs w:val="22"/>
        </w:rPr>
        <w:t xml:space="preserve"> </w:t>
      </w:r>
      <w:r w:rsidR="00926E26">
        <w:rPr>
          <w:sz w:val="22"/>
          <w:szCs w:val="22"/>
        </w:rPr>
        <w:t>И</w:t>
      </w:r>
      <w:r w:rsidR="000613E8">
        <w:rPr>
          <w:sz w:val="22"/>
          <w:szCs w:val="22"/>
        </w:rPr>
        <w:t>звещением</w:t>
      </w:r>
      <w:r w:rsidR="009933EF" w:rsidRPr="003B5208">
        <w:rPr>
          <w:sz w:val="22"/>
          <w:szCs w:val="22"/>
        </w:rPr>
        <w:t xml:space="preserve"> и регламентом работы </w:t>
      </w:r>
      <w:r w:rsidR="00902D43" w:rsidRPr="00094D1B">
        <w:rPr>
          <w:sz w:val="22"/>
          <w:szCs w:val="22"/>
        </w:rPr>
        <w:t xml:space="preserve">ЭТП </w:t>
      </w:r>
      <w:r w:rsidR="00094D1B" w:rsidRPr="00094D1B">
        <w:rPr>
          <w:b/>
          <w:color w:val="000099"/>
          <w:sz w:val="22"/>
          <w:szCs w:val="22"/>
        </w:rPr>
        <w:t xml:space="preserve">«НЭП-Фабрикант» – </w:t>
      </w:r>
      <w:proofErr w:type="spellStart"/>
      <w:r w:rsidR="00094D1B" w:rsidRPr="00094D1B">
        <w:rPr>
          <w:b/>
          <w:color w:val="000099"/>
          <w:sz w:val="22"/>
          <w:szCs w:val="22"/>
          <w:lang w:val="en-US"/>
        </w:rPr>
        <w:t>fabrikant</w:t>
      </w:r>
      <w:proofErr w:type="spellEnd"/>
      <w:r w:rsidR="00094D1B" w:rsidRPr="00094D1B">
        <w:rPr>
          <w:b/>
          <w:color w:val="000099"/>
          <w:sz w:val="22"/>
          <w:szCs w:val="22"/>
        </w:rPr>
        <w:t>.</w:t>
      </w:r>
      <w:proofErr w:type="spellStart"/>
      <w:r w:rsidR="00094D1B" w:rsidRPr="00094D1B">
        <w:rPr>
          <w:b/>
          <w:color w:val="000099"/>
          <w:sz w:val="22"/>
          <w:szCs w:val="22"/>
          <w:lang w:val="en-US"/>
        </w:rPr>
        <w:t>ru</w:t>
      </w:r>
      <w:proofErr w:type="spellEnd"/>
      <w:r w:rsidR="009933EF" w:rsidRPr="003B5208">
        <w:rPr>
          <w:color w:val="000099"/>
          <w:sz w:val="22"/>
          <w:szCs w:val="22"/>
        </w:rPr>
        <w:t xml:space="preserve">. </w:t>
      </w:r>
    </w:p>
    <w:p w:rsidR="009933EF" w:rsidRPr="003B5208" w:rsidRDefault="009933EF" w:rsidP="00632E41">
      <w:pPr>
        <w:pStyle w:val="21"/>
        <w:spacing w:before="80"/>
      </w:pPr>
      <w:bookmarkStart w:id="16" w:name="_Toc24016995"/>
      <w:r w:rsidRPr="003B5208">
        <w:t>4.2. Изменения и отзыв заявок на участие в процедуре закупки</w:t>
      </w:r>
      <w:bookmarkEnd w:id="16"/>
    </w:p>
    <w:p w:rsidR="009933EF" w:rsidRPr="003B5208" w:rsidRDefault="00976612" w:rsidP="00632E41">
      <w:pPr>
        <w:spacing w:before="60"/>
        <w:ind w:firstLine="567"/>
        <w:jc w:val="both"/>
        <w:rPr>
          <w:sz w:val="22"/>
          <w:szCs w:val="22"/>
        </w:rPr>
      </w:pPr>
      <w:r>
        <w:rPr>
          <w:sz w:val="22"/>
          <w:szCs w:val="22"/>
        </w:rPr>
        <w:t>Участник</w:t>
      </w:r>
      <w:r w:rsidR="009933EF" w:rsidRPr="003B5208">
        <w:rPr>
          <w:sz w:val="22"/>
          <w:szCs w:val="22"/>
        </w:rPr>
        <w:t xml:space="preserve"> процедуры закупки вправе подать, изменить или отозвать ранее поданную заявку в любое время до установленных в </w:t>
      </w:r>
      <w:r w:rsidR="00926E26">
        <w:rPr>
          <w:sz w:val="22"/>
          <w:szCs w:val="22"/>
        </w:rPr>
        <w:t>И</w:t>
      </w:r>
      <w:r w:rsidR="000613E8">
        <w:rPr>
          <w:sz w:val="22"/>
          <w:szCs w:val="22"/>
        </w:rPr>
        <w:t>звещении</w:t>
      </w:r>
      <w:r w:rsidR="009933EF" w:rsidRPr="003B5208">
        <w:rPr>
          <w:sz w:val="22"/>
          <w:szCs w:val="22"/>
        </w:rPr>
        <w:t xml:space="preserve"> о закупке даты и времени окончания срока подачи заявок в порядке, установленном функционалом ЭТП.</w:t>
      </w:r>
    </w:p>
    <w:p w:rsidR="009933EF" w:rsidRPr="003B5208" w:rsidRDefault="009933EF" w:rsidP="00632E41">
      <w:pPr>
        <w:spacing w:before="60"/>
        <w:ind w:firstLine="567"/>
        <w:jc w:val="both"/>
        <w:rPr>
          <w:sz w:val="22"/>
          <w:szCs w:val="22"/>
        </w:rPr>
      </w:pPr>
      <w:r w:rsidRPr="003B5208">
        <w:rPr>
          <w:sz w:val="22"/>
          <w:szCs w:val="22"/>
        </w:rPr>
        <w:t xml:space="preserve">Заявка на участие в такой закупке является измененной или отозванной, если изменение осуществлено или уведомление об отзыве заявки получено </w:t>
      </w:r>
      <w:r w:rsidR="00A46300">
        <w:rPr>
          <w:sz w:val="22"/>
          <w:szCs w:val="22"/>
        </w:rPr>
        <w:t>З</w:t>
      </w:r>
      <w:r w:rsidRPr="003B5208">
        <w:rPr>
          <w:sz w:val="22"/>
          <w:szCs w:val="22"/>
        </w:rPr>
        <w:t>аказчиком до истечения срока подачи заявок на участие в такой закупке.</w:t>
      </w:r>
    </w:p>
    <w:p w:rsidR="009933EF" w:rsidRPr="003B5208" w:rsidRDefault="009933EF" w:rsidP="00632E41">
      <w:pPr>
        <w:pStyle w:val="21"/>
        <w:spacing w:before="60"/>
      </w:pPr>
      <w:bookmarkStart w:id="17" w:name="_Toc24016996"/>
      <w:r w:rsidRPr="003B5208">
        <w:t>4.3. Затраты на участие в процедуре закупки</w:t>
      </w:r>
      <w:bookmarkEnd w:id="17"/>
    </w:p>
    <w:p w:rsidR="009933EF" w:rsidRPr="003B5208" w:rsidRDefault="00976612" w:rsidP="00632E41">
      <w:pPr>
        <w:spacing w:before="60"/>
        <w:ind w:firstLine="567"/>
        <w:jc w:val="both"/>
        <w:rPr>
          <w:sz w:val="22"/>
          <w:szCs w:val="22"/>
        </w:rPr>
      </w:pPr>
      <w:r>
        <w:rPr>
          <w:sz w:val="22"/>
          <w:szCs w:val="22"/>
        </w:rPr>
        <w:t>Участник</w:t>
      </w:r>
      <w:r w:rsidR="009933EF" w:rsidRPr="003B5208">
        <w:rPr>
          <w:sz w:val="22"/>
          <w:szCs w:val="22"/>
        </w:rPr>
        <w:t xml:space="preserve"> процедуры закупки самостоятельно несет все расходы, связанные с подготовкой и подачей своей заявки на участие в процедуре закупки, а Заказчик не отвечает и не имеет обязательств по этим расходам независимо от характера проведения и результатов закупки.</w:t>
      </w:r>
    </w:p>
    <w:p w:rsidR="00B07D71" w:rsidRPr="003B5208" w:rsidRDefault="009933EF" w:rsidP="00632E41">
      <w:pPr>
        <w:spacing w:before="120"/>
        <w:jc w:val="center"/>
        <w:outlineLvl w:val="0"/>
        <w:rPr>
          <w:b/>
          <w:bCs/>
          <w:kern w:val="32"/>
          <w:sz w:val="22"/>
          <w:szCs w:val="22"/>
        </w:rPr>
      </w:pPr>
      <w:bookmarkStart w:id="18" w:name="_Toc24016997"/>
      <w:r w:rsidRPr="003B5208">
        <w:rPr>
          <w:b/>
          <w:bCs/>
          <w:kern w:val="32"/>
          <w:sz w:val="22"/>
          <w:szCs w:val="22"/>
        </w:rPr>
        <w:t>5. ПОРЯДОК ОТКРЫТИЯ ДОСТУПА И РАССМОТРЕНИЯ ЗАЯВОК</w:t>
      </w:r>
      <w:r w:rsidR="000D1455" w:rsidRPr="003B5208">
        <w:rPr>
          <w:b/>
          <w:bCs/>
          <w:kern w:val="32"/>
          <w:sz w:val="22"/>
          <w:szCs w:val="22"/>
        </w:rPr>
        <w:t xml:space="preserve"> </w:t>
      </w:r>
    </w:p>
    <w:p w:rsidR="009933EF" w:rsidRPr="003B5208" w:rsidRDefault="009933EF" w:rsidP="00200530">
      <w:pPr>
        <w:jc w:val="center"/>
        <w:outlineLvl w:val="0"/>
        <w:rPr>
          <w:b/>
          <w:bCs/>
          <w:kern w:val="32"/>
          <w:sz w:val="22"/>
          <w:szCs w:val="22"/>
        </w:rPr>
      </w:pPr>
      <w:r w:rsidRPr="003B5208">
        <w:rPr>
          <w:b/>
          <w:bCs/>
          <w:kern w:val="32"/>
          <w:sz w:val="22"/>
          <w:szCs w:val="22"/>
        </w:rPr>
        <w:t>НА УЧАСТИЕ В ПРОЦЕДУРЕ ЗАКУПКИ</w:t>
      </w:r>
      <w:bookmarkEnd w:id="18"/>
    </w:p>
    <w:p w:rsidR="009933EF" w:rsidRPr="003B5208" w:rsidRDefault="009933EF" w:rsidP="00632E41">
      <w:pPr>
        <w:pStyle w:val="21"/>
        <w:spacing w:before="60"/>
      </w:pPr>
      <w:bookmarkStart w:id="19" w:name="_5_1__Порядок_вскрытия_конвертов_с_з"/>
      <w:bookmarkStart w:id="20" w:name="_Toc24016998"/>
      <w:bookmarkEnd w:id="19"/>
      <w:r w:rsidRPr="003B5208">
        <w:t>5.1. Открытие доступа к поданным заявкам</w:t>
      </w:r>
      <w:bookmarkEnd w:id="20"/>
      <w:r w:rsidRPr="003B5208">
        <w:t xml:space="preserve"> </w:t>
      </w:r>
    </w:p>
    <w:p w:rsidR="00B041EF" w:rsidRPr="00B041EF" w:rsidRDefault="00B041EF" w:rsidP="00632E41">
      <w:pPr>
        <w:spacing w:before="60"/>
        <w:ind w:firstLine="567"/>
        <w:jc w:val="both"/>
        <w:rPr>
          <w:sz w:val="22"/>
          <w:szCs w:val="22"/>
        </w:rPr>
      </w:pPr>
      <w:r w:rsidRPr="00B041EF">
        <w:rPr>
          <w:sz w:val="22"/>
          <w:szCs w:val="22"/>
        </w:rPr>
        <w:t>Открытие доступа к поданным заявкам осуществляется после наступления даты и времени окончания срока подачи заявок. Открытие доступа ко всем поданным заявкам осуществляется одновременно. После окончания срока подачи заявок заявки не принимаются оператором ЭТП.</w:t>
      </w:r>
    </w:p>
    <w:p w:rsidR="00B041EF" w:rsidRPr="00B041EF" w:rsidRDefault="00B041EF" w:rsidP="00632E41">
      <w:pPr>
        <w:spacing w:before="60"/>
        <w:ind w:firstLine="567"/>
        <w:jc w:val="both"/>
        <w:rPr>
          <w:sz w:val="22"/>
          <w:szCs w:val="22"/>
        </w:rPr>
      </w:pPr>
      <w:proofErr w:type="gramStart"/>
      <w:r w:rsidRPr="00B041EF">
        <w:rPr>
          <w:sz w:val="22"/>
          <w:szCs w:val="22"/>
        </w:rPr>
        <w:t>При проведении процедуры открытия доступа к поданным заявкам заседание З</w:t>
      </w:r>
      <w:r>
        <w:rPr>
          <w:sz w:val="22"/>
          <w:szCs w:val="22"/>
        </w:rPr>
        <w:t xml:space="preserve">акупочной </w:t>
      </w:r>
      <w:r w:rsidRPr="00B041EF">
        <w:rPr>
          <w:sz w:val="22"/>
          <w:szCs w:val="22"/>
        </w:rPr>
        <w:t>К</w:t>
      </w:r>
      <w:r>
        <w:rPr>
          <w:sz w:val="22"/>
          <w:szCs w:val="22"/>
        </w:rPr>
        <w:t>омиссии</w:t>
      </w:r>
      <w:r w:rsidRPr="00B041EF">
        <w:rPr>
          <w:sz w:val="22"/>
          <w:szCs w:val="22"/>
        </w:rPr>
        <w:t xml:space="preserve"> не проводится, при этом </w:t>
      </w:r>
      <w:r w:rsidR="00A46300">
        <w:rPr>
          <w:sz w:val="22"/>
          <w:szCs w:val="22"/>
        </w:rPr>
        <w:t>З</w:t>
      </w:r>
      <w:r w:rsidRPr="00B041EF">
        <w:rPr>
          <w:sz w:val="22"/>
          <w:szCs w:val="22"/>
        </w:rPr>
        <w:t xml:space="preserve">аказчику/организатору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w:t>
      </w:r>
      <w:r w:rsidR="00BF04A1">
        <w:rPr>
          <w:sz w:val="22"/>
          <w:szCs w:val="22"/>
        </w:rPr>
        <w:t>У</w:t>
      </w:r>
      <w:r w:rsidRPr="00B041EF">
        <w:rPr>
          <w:sz w:val="22"/>
          <w:szCs w:val="22"/>
        </w:rPr>
        <w:t>частником процедуры закупки при получении аккредитации (в статусе поставщика) и направленные оператором ЭТП вместе с заявкой.</w:t>
      </w:r>
      <w:proofErr w:type="gramEnd"/>
    </w:p>
    <w:p w:rsidR="00B041EF" w:rsidRDefault="00B041EF" w:rsidP="00632E41">
      <w:pPr>
        <w:spacing w:before="60"/>
        <w:ind w:firstLine="567"/>
        <w:jc w:val="both"/>
        <w:rPr>
          <w:sz w:val="22"/>
          <w:szCs w:val="22"/>
        </w:rPr>
      </w:pPr>
      <w:bookmarkStart w:id="21" w:name="_Ref411861929"/>
      <w:r w:rsidRPr="00B041EF">
        <w:rPr>
          <w:sz w:val="22"/>
          <w:szCs w:val="22"/>
        </w:rPr>
        <w:t>По результатам открытия доступа к поданным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об итогах закупки вносится соответствующая информация. Последствия признания процедуры закупки несостоявшейся по указанным основаниям установлены в Положени</w:t>
      </w:r>
      <w:r>
        <w:rPr>
          <w:sz w:val="22"/>
          <w:szCs w:val="22"/>
        </w:rPr>
        <w:t>и</w:t>
      </w:r>
      <w:r w:rsidRPr="00B041EF">
        <w:rPr>
          <w:sz w:val="22"/>
          <w:szCs w:val="22"/>
        </w:rPr>
        <w:t xml:space="preserve"> </w:t>
      </w:r>
      <w:r>
        <w:rPr>
          <w:sz w:val="22"/>
          <w:szCs w:val="22"/>
        </w:rPr>
        <w:t>о закупке</w:t>
      </w:r>
      <w:r w:rsidRPr="00B041EF">
        <w:rPr>
          <w:sz w:val="22"/>
          <w:szCs w:val="22"/>
        </w:rPr>
        <w:t>.</w:t>
      </w:r>
      <w:bookmarkEnd w:id="21"/>
    </w:p>
    <w:p w:rsidR="009933EF" w:rsidRPr="003B5208" w:rsidRDefault="009933EF" w:rsidP="00632E41">
      <w:pPr>
        <w:pStyle w:val="21"/>
        <w:spacing w:before="60"/>
      </w:pPr>
      <w:bookmarkStart w:id="22" w:name="_Toc24016999"/>
      <w:r w:rsidRPr="003B5208">
        <w:t>5.2. Рассмотрение заявок на участие в процедуре закупки и допуск к участию в закупке</w:t>
      </w:r>
      <w:bookmarkEnd w:id="22"/>
    </w:p>
    <w:p w:rsidR="009933EF" w:rsidRDefault="00926E26" w:rsidP="00632E41">
      <w:pPr>
        <w:spacing w:before="60"/>
        <w:ind w:firstLine="567"/>
        <w:jc w:val="both"/>
        <w:rPr>
          <w:sz w:val="22"/>
          <w:szCs w:val="22"/>
        </w:rPr>
      </w:pPr>
      <w:r>
        <w:rPr>
          <w:sz w:val="22"/>
          <w:szCs w:val="22"/>
        </w:rPr>
        <w:t>Комиссия в срок, указанный в И</w:t>
      </w:r>
      <w:r w:rsidR="009933EF" w:rsidRPr="003B5208">
        <w:rPr>
          <w:sz w:val="22"/>
          <w:szCs w:val="22"/>
        </w:rPr>
        <w:t>звещении запроса котировок, рас</w:t>
      </w:r>
      <w:r w:rsidR="000613E8">
        <w:rPr>
          <w:sz w:val="22"/>
          <w:szCs w:val="22"/>
        </w:rPr>
        <w:t>сматривает заявки на участие в з</w:t>
      </w:r>
      <w:r w:rsidR="009933EF" w:rsidRPr="003B5208">
        <w:rPr>
          <w:sz w:val="22"/>
          <w:szCs w:val="22"/>
        </w:rPr>
        <w:t xml:space="preserve">апросе котировок на соответствие требованиям, установленным </w:t>
      </w:r>
      <w:r>
        <w:rPr>
          <w:sz w:val="22"/>
          <w:szCs w:val="22"/>
        </w:rPr>
        <w:t>И</w:t>
      </w:r>
      <w:r w:rsidR="000613E8">
        <w:rPr>
          <w:sz w:val="22"/>
          <w:szCs w:val="22"/>
        </w:rPr>
        <w:t>звещением</w:t>
      </w:r>
      <w:r w:rsidR="009933EF" w:rsidRPr="003B5208">
        <w:rPr>
          <w:sz w:val="22"/>
          <w:szCs w:val="22"/>
        </w:rPr>
        <w:t xml:space="preserve">, и осуществляет проверку соответствия </w:t>
      </w:r>
      <w:r w:rsidR="00BF04A1">
        <w:rPr>
          <w:sz w:val="22"/>
          <w:szCs w:val="22"/>
        </w:rPr>
        <w:t>У</w:t>
      </w:r>
      <w:r w:rsidR="009933EF" w:rsidRPr="003B5208">
        <w:rPr>
          <w:sz w:val="22"/>
          <w:szCs w:val="22"/>
        </w:rPr>
        <w:t xml:space="preserve">частников процедуры закупки и поданных ими заявок требованиям, установленным </w:t>
      </w:r>
      <w:r>
        <w:rPr>
          <w:sz w:val="22"/>
          <w:szCs w:val="22"/>
        </w:rPr>
        <w:t>И</w:t>
      </w:r>
      <w:r w:rsidR="000613E8">
        <w:rPr>
          <w:sz w:val="22"/>
          <w:szCs w:val="22"/>
        </w:rPr>
        <w:t>звещением</w:t>
      </w:r>
      <w:r w:rsidR="009933EF" w:rsidRPr="003B5208">
        <w:rPr>
          <w:sz w:val="22"/>
          <w:szCs w:val="22"/>
        </w:rPr>
        <w:t xml:space="preserve">. </w:t>
      </w:r>
    </w:p>
    <w:p w:rsidR="0078105B" w:rsidRPr="003B5208" w:rsidRDefault="0078105B" w:rsidP="00F23877">
      <w:pPr>
        <w:spacing w:before="80"/>
        <w:ind w:firstLine="567"/>
        <w:jc w:val="both"/>
        <w:rPr>
          <w:color w:val="000099"/>
          <w:sz w:val="22"/>
          <w:szCs w:val="22"/>
        </w:rPr>
      </w:pPr>
      <w:r w:rsidRPr="003B5208">
        <w:rPr>
          <w:color w:val="000099"/>
          <w:sz w:val="22"/>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w:t>
      </w:r>
    </w:p>
    <w:p w:rsidR="009933EF" w:rsidRPr="003B5208" w:rsidRDefault="009933EF" w:rsidP="00F23877">
      <w:pPr>
        <w:spacing w:before="120"/>
        <w:ind w:firstLine="567"/>
        <w:jc w:val="both"/>
        <w:rPr>
          <w:sz w:val="22"/>
          <w:szCs w:val="22"/>
        </w:rPr>
      </w:pPr>
      <w:r w:rsidRPr="003B5208">
        <w:rPr>
          <w:sz w:val="22"/>
          <w:szCs w:val="22"/>
        </w:rPr>
        <w:t xml:space="preserve">Отвечающей требованиям признается заявка на участие в закупке, которая соответствует всем положениям, условиям и требованиям </w:t>
      </w:r>
      <w:r w:rsidR="00926E26">
        <w:rPr>
          <w:sz w:val="22"/>
          <w:szCs w:val="22"/>
        </w:rPr>
        <w:t>И</w:t>
      </w:r>
      <w:r w:rsidR="000613E8">
        <w:rPr>
          <w:sz w:val="22"/>
          <w:szCs w:val="22"/>
        </w:rPr>
        <w:t>звещения</w:t>
      </w:r>
      <w:r w:rsidRPr="003B5208">
        <w:rPr>
          <w:sz w:val="22"/>
          <w:szCs w:val="22"/>
        </w:rPr>
        <w:t xml:space="preserve"> и не содержит отклонений или оговорок.</w:t>
      </w:r>
    </w:p>
    <w:p w:rsidR="009933EF" w:rsidRPr="003B5208" w:rsidRDefault="009933EF" w:rsidP="00F23877">
      <w:pPr>
        <w:spacing w:before="120"/>
        <w:ind w:firstLine="567"/>
        <w:jc w:val="both"/>
        <w:rPr>
          <w:sz w:val="22"/>
          <w:szCs w:val="22"/>
        </w:rPr>
      </w:pPr>
      <w:r w:rsidRPr="003B5208">
        <w:rPr>
          <w:sz w:val="22"/>
          <w:szCs w:val="22"/>
        </w:rPr>
        <w:t>На основании результатов рассмотрения заявок на участие в процедуре закупки закупочной комиссией принимается решение:</w:t>
      </w:r>
    </w:p>
    <w:p w:rsidR="009933EF" w:rsidRPr="003B5208" w:rsidRDefault="009933EF" w:rsidP="00F23877">
      <w:pPr>
        <w:spacing w:before="60"/>
        <w:ind w:firstLine="567"/>
        <w:jc w:val="both"/>
        <w:rPr>
          <w:sz w:val="22"/>
          <w:szCs w:val="22"/>
        </w:rPr>
      </w:pPr>
      <w:r w:rsidRPr="003B5208">
        <w:rPr>
          <w:sz w:val="22"/>
          <w:szCs w:val="22"/>
        </w:rPr>
        <w:t xml:space="preserve">а) о допуске к участию в процедуре закупки </w:t>
      </w:r>
      <w:r w:rsidR="00BF04A1">
        <w:rPr>
          <w:sz w:val="22"/>
          <w:szCs w:val="22"/>
        </w:rPr>
        <w:t>У</w:t>
      </w:r>
      <w:r w:rsidRPr="003B5208">
        <w:rPr>
          <w:sz w:val="22"/>
          <w:szCs w:val="22"/>
        </w:rPr>
        <w:t xml:space="preserve">частника процедуры закупки и о признании </w:t>
      </w:r>
      <w:r w:rsidR="00BF04A1">
        <w:rPr>
          <w:sz w:val="22"/>
          <w:szCs w:val="22"/>
        </w:rPr>
        <w:t>У</w:t>
      </w:r>
      <w:r w:rsidRPr="003B5208">
        <w:rPr>
          <w:sz w:val="22"/>
          <w:szCs w:val="22"/>
        </w:rPr>
        <w:t xml:space="preserve">частника процедуры закупки, подавшего заявку на участие в процедуре закупки, </w:t>
      </w:r>
      <w:r w:rsidR="00BF04A1">
        <w:rPr>
          <w:sz w:val="22"/>
          <w:szCs w:val="22"/>
        </w:rPr>
        <w:t>У</w:t>
      </w:r>
      <w:r w:rsidRPr="003B5208">
        <w:rPr>
          <w:sz w:val="22"/>
          <w:szCs w:val="22"/>
        </w:rPr>
        <w:t>частником закупки;</w:t>
      </w:r>
    </w:p>
    <w:p w:rsidR="009933EF" w:rsidRPr="003B5208" w:rsidRDefault="00BF04A1" w:rsidP="00F23877">
      <w:pPr>
        <w:spacing w:before="60"/>
        <w:ind w:firstLine="567"/>
        <w:jc w:val="both"/>
        <w:rPr>
          <w:sz w:val="22"/>
          <w:szCs w:val="22"/>
        </w:rPr>
      </w:pPr>
      <w:r>
        <w:rPr>
          <w:sz w:val="22"/>
          <w:szCs w:val="22"/>
        </w:rPr>
        <w:t>б) об отказе в допуске У</w:t>
      </w:r>
      <w:r w:rsidR="009933EF" w:rsidRPr="003B5208">
        <w:rPr>
          <w:sz w:val="22"/>
          <w:szCs w:val="22"/>
        </w:rPr>
        <w:t>частника процедуры закупки к участию в процедуре закупки.</w:t>
      </w:r>
    </w:p>
    <w:p w:rsidR="009933EF" w:rsidRPr="003B5208" w:rsidRDefault="009933EF" w:rsidP="00632E41">
      <w:pPr>
        <w:spacing w:before="120"/>
        <w:ind w:firstLine="567"/>
        <w:jc w:val="both"/>
        <w:rPr>
          <w:sz w:val="22"/>
          <w:szCs w:val="22"/>
        </w:rPr>
      </w:pPr>
      <w:r w:rsidRPr="003B5208">
        <w:rPr>
          <w:sz w:val="22"/>
          <w:szCs w:val="22"/>
        </w:rPr>
        <w:t xml:space="preserve">Если заявка на участие в процедуре закупки в достаточной мере не отвечает требованиям </w:t>
      </w:r>
      <w:r w:rsidR="00306173">
        <w:rPr>
          <w:sz w:val="22"/>
          <w:szCs w:val="22"/>
        </w:rPr>
        <w:t>И</w:t>
      </w:r>
      <w:r w:rsidR="000613E8">
        <w:rPr>
          <w:sz w:val="22"/>
          <w:szCs w:val="22"/>
        </w:rPr>
        <w:t>звещения</w:t>
      </w:r>
      <w:r w:rsidRPr="003B5208">
        <w:rPr>
          <w:sz w:val="22"/>
          <w:szCs w:val="22"/>
        </w:rPr>
        <w:t>, она отклоняется.</w:t>
      </w:r>
    </w:p>
    <w:p w:rsidR="009933EF" w:rsidRPr="003B5208" w:rsidRDefault="00692EA4" w:rsidP="00632E41">
      <w:pPr>
        <w:spacing w:before="120"/>
        <w:ind w:firstLine="567"/>
        <w:jc w:val="both"/>
        <w:rPr>
          <w:sz w:val="22"/>
          <w:szCs w:val="22"/>
        </w:rPr>
      </w:pPr>
      <w:r>
        <w:rPr>
          <w:sz w:val="22"/>
          <w:szCs w:val="22"/>
        </w:rPr>
        <w:t>Участник</w:t>
      </w:r>
      <w:r w:rsidR="009933EF" w:rsidRPr="003B5208">
        <w:rPr>
          <w:sz w:val="22"/>
          <w:szCs w:val="22"/>
        </w:rPr>
        <w:t xml:space="preserve"> процедуры закупки не допускается до участия в процедуре закупки в случа</w:t>
      </w:r>
      <w:r w:rsidR="00787693" w:rsidRPr="003B5208">
        <w:rPr>
          <w:sz w:val="22"/>
          <w:szCs w:val="22"/>
        </w:rPr>
        <w:t>ях</w:t>
      </w:r>
      <w:r w:rsidR="009933EF" w:rsidRPr="003B5208">
        <w:rPr>
          <w:sz w:val="22"/>
          <w:szCs w:val="22"/>
        </w:rPr>
        <w:t>:</w:t>
      </w:r>
    </w:p>
    <w:p w:rsidR="009933EF" w:rsidRPr="003B5208" w:rsidRDefault="008A3E31" w:rsidP="00632E41">
      <w:pPr>
        <w:tabs>
          <w:tab w:val="left" w:pos="993"/>
        </w:tabs>
        <w:spacing w:before="80"/>
        <w:ind w:firstLine="567"/>
        <w:jc w:val="both"/>
        <w:rPr>
          <w:sz w:val="22"/>
          <w:szCs w:val="22"/>
        </w:rPr>
      </w:pPr>
      <w:r>
        <w:rPr>
          <w:sz w:val="22"/>
          <w:szCs w:val="22"/>
        </w:rPr>
        <w:t xml:space="preserve">(1) </w:t>
      </w:r>
      <w:proofErr w:type="spellStart"/>
      <w:r w:rsidR="009933EF" w:rsidRPr="003B5208">
        <w:rPr>
          <w:sz w:val="22"/>
          <w:szCs w:val="22"/>
        </w:rPr>
        <w:t>непредоставление</w:t>
      </w:r>
      <w:proofErr w:type="spellEnd"/>
      <w:r w:rsidR="009933EF" w:rsidRPr="003B5208">
        <w:rPr>
          <w:sz w:val="22"/>
          <w:szCs w:val="22"/>
        </w:rPr>
        <w:t xml:space="preserve"> в составе заявки документов и сведений, предусмотренных </w:t>
      </w:r>
      <w:r w:rsidR="00306173">
        <w:rPr>
          <w:sz w:val="22"/>
          <w:szCs w:val="22"/>
        </w:rPr>
        <w:t>И</w:t>
      </w:r>
      <w:r w:rsidR="000613E8">
        <w:rPr>
          <w:sz w:val="22"/>
          <w:szCs w:val="22"/>
        </w:rPr>
        <w:t>звещением</w:t>
      </w:r>
      <w:r w:rsidR="009933EF" w:rsidRPr="003B5208">
        <w:rPr>
          <w:sz w:val="22"/>
          <w:szCs w:val="22"/>
        </w:rPr>
        <w:t xml:space="preserve"> о закупке; нарушение требований </w:t>
      </w:r>
      <w:r w:rsidR="00306173">
        <w:rPr>
          <w:sz w:val="22"/>
          <w:szCs w:val="22"/>
        </w:rPr>
        <w:t>И</w:t>
      </w:r>
      <w:r w:rsidR="000613E8">
        <w:rPr>
          <w:sz w:val="22"/>
          <w:szCs w:val="22"/>
        </w:rPr>
        <w:t>звещения</w:t>
      </w:r>
      <w:r w:rsidR="009933EF" w:rsidRPr="003B5208">
        <w:rPr>
          <w:sz w:val="22"/>
          <w:szCs w:val="22"/>
        </w:rPr>
        <w:t xml:space="preserve"> о закупке к содержанию и оформлению заявки;</w:t>
      </w:r>
    </w:p>
    <w:p w:rsidR="009933EF" w:rsidRPr="003B5208" w:rsidRDefault="009933EF" w:rsidP="00632E41">
      <w:pPr>
        <w:tabs>
          <w:tab w:val="left" w:pos="993"/>
        </w:tabs>
        <w:spacing w:before="80"/>
        <w:ind w:firstLine="567"/>
        <w:jc w:val="both"/>
        <w:rPr>
          <w:sz w:val="22"/>
          <w:szCs w:val="22"/>
        </w:rPr>
      </w:pPr>
      <w:r w:rsidRPr="003B5208">
        <w:rPr>
          <w:sz w:val="22"/>
          <w:szCs w:val="22"/>
        </w:rPr>
        <w:t>(2)</w:t>
      </w:r>
      <w:r w:rsidR="008A3E31">
        <w:rPr>
          <w:sz w:val="22"/>
          <w:szCs w:val="22"/>
        </w:rPr>
        <w:t xml:space="preserve"> </w:t>
      </w:r>
      <w:r w:rsidRPr="003B5208">
        <w:rPr>
          <w:sz w:val="22"/>
          <w:szCs w:val="22"/>
        </w:rPr>
        <w:t xml:space="preserve">несоответствие </w:t>
      </w:r>
      <w:r w:rsidR="00692EA4">
        <w:rPr>
          <w:sz w:val="22"/>
          <w:szCs w:val="22"/>
        </w:rPr>
        <w:t>У</w:t>
      </w:r>
      <w:r w:rsidRPr="003B5208">
        <w:rPr>
          <w:sz w:val="22"/>
          <w:szCs w:val="22"/>
        </w:rPr>
        <w:t xml:space="preserve">частника процедуры закупки требованиям </w:t>
      </w:r>
      <w:r w:rsidR="00306173">
        <w:rPr>
          <w:sz w:val="22"/>
          <w:szCs w:val="22"/>
        </w:rPr>
        <w:t>И</w:t>
      </w:r>
      <w:r w:rsidR="000613E8">
        <w:rPr>
          <w:sz w:val="22"/>
          <w:szCs w:val="22"/>
        </w:rPr>
        <w:t>звещения</w:t>
      </w:r>
      <w:r w:rsidRPr="003B5208">
        <w:rPr>
          <w:sz w:val="22"/>
          <w:szCs w:val="22"/>
        </w:rPr>
        <w:t xml:space="preserve"> о закупке, в том числе несоответствие лиц, выступающих на стороне одного </w:t>
      </w:r>
      <w:r w:rsidR="00BF04A1">
        <w:rPr>
          <w:sz w:val="22"/>
          <w:szCs w:val="22"/>
        </w:rPr>
        <w:t>У</w:t>
      </w:r>
      <w:r w:rsidRPr="003B5208">
        <w:rPr>
          <w:sz w:val="22"/>
          <w:szCs w:val="22"/>
        </w:rPr>
        <w:t xml:space="preserve">частника процедуры закупки, требованиям </w:t>
      </w:r>
      <w:r w:rsidR="00306173">
        <w:rPr>
          <w:sz w:val="22"/>
          <w:szCs w:val="22"/>
        </w:rPr>
        <w:t>И</w:t>
      </w:r>
      <w:r w:rsidR="000613E8">
        <w:rPr>
          <w:sz w:val="22"/>
          <w:szCs w:val="22"/>
        </w:rPr>
        <w:t>звещения</w:t>
      </w:r>
      <w:r w:rsidRPr="003B5208">
        <w:rPr>
          <w:sz w:val="22"/>
          <w:szCs w:val="22"/>
        </w:rPr>
        <w:t xml:space="preserve"> о закупке;</w:t>
      </w:r>
    </w:p>
    <w:p w:rsidR="009933EF" w:rsidRPr="003B5208" w:rsidRDefault="008A3E31" w:rsidP="00632E41">
      <w:pPr>
        <w:tabs>
          <w:tab w:val="left" w:pos="993"/>
        </w:tabs>
        <w:spacing w:before="80"/>
        <w:ind w:firstLine="567"/>
        <w:jc w:val="both"/>
        <w:rPr>
          <w:sz w:val="22"/>
          <w:szCs w:val="22"/>
        </w:rPr>
      </w:pPr>
      <w:r>
        <w:rPr>
          <w:sz w:val="22"/>
          <w:szCs w:val="22"/>
        </w:rPr>
        <w:t xml:space="preserve">(3) </w:t>
      </w:r>
      <w:r w:rsidR="009933EF" w:rsidRPr="003B5208">
        <w:rPr>
          <w:sz w:val="22"/>
          <w:szCs w:val="22"/>
        </w:rPr>
        <w:t xml:space="preserve">несоответствие предлагаемой продукции и условий исполнения </w:t>
      </w:r>
      <w:r w:rsidR="00517B59" w:rsidRPr="00517B59">
        <w:rPr>
          <w:sz w:val="22"/>
          <w:szCs w:val="22"/>
        </w:rPr>
        <w:t>договор</w:t>
      </w:r>
      <w:r w:rsidR="0028599C" w:rsidRPr="003B5208">
        <w:rPr>
          <w:sz w:val="22"/>
          <w:szCs w:val="22"/>
        </w:rPr>
        <w:t>а</w:t>
      </w:r>
      <w:r w:rsidR="009933EF" w:rsidRPr="003B5208">
        <w:rPr>
          <w:sz w:val="22"/>
          <w:szCs w:val="22"/>
        </w:rPr>
        <w:t xml:space="preserve"> требованиям, установленным в </w:t>
      </w:r>
      <w:r w:rsidR="00306173">
        <w:rPr>
          <w:sz w:val="22"/>
          <w:szCs w:val="22"/>
        </w:rPr>
        <w:t>И</w:t>
      </w:r>
      <w:r w:rsidR="000613E8">
        <w:rPr>
          <w:sz w:val="22"/>
          <w:szCs w:val="22"/>
        </w:rPr>
        <w:t>звещении</w:t>
      </w:r>
      <w:r w:rsidR="009933EF" w:rsidRPr="003B5208">
        <w:rPr>
          <w:sz w:val="22"/>
          <w:szCs w:val="22"/>
        </w:rPr>
        <w:t xml:space="preserve"> о закупке;</w:t>
      </w:r>
    </w:p>
    <w:p w:rsidR="009933EF" w:rsidRPr="003B5208" w:rsidRDefault="008A3E31" w:rsidP="00632E41">
      <w:pPr>
        <w:tabs>
          <w:tab w:val="left" w:pos="993"/>
        </w:tabs>
        <w:spacing w:before="80"/>
        <w:ind w:firstLine="567"/>
        <w:jc w:val="both"/>
        <w:rPr>
          <w:sz w:val="22"/>
          <w:szCs w:val="22"/>
        </w:rPr>
      </w:pPr>
      <w:r>
        <w:rPr>
          <w:sz w:val="22"/>
          <w:szCs w:val="22"/>
        </w:rPr>
        <w:t xml:space="preserve">(4) </w:t>
      </w:r>
      <w:r w:rsidR="009933EF" w:rsidRPr="003B5208">
        <w:rPr>
          <w:sz w:val="22"/>
          <w:szCs w:val="22"/>
        </w:rPr>
        <w:t xml:space="preserve">несоблюдение требований </w:t>
      </w:r>
      <w:r w:rsidR="00306173">
        <w:rPr>
          <w:sz w:val="22"/>
          <w:szCs w:val="22"/>
        </w:rPr>
        <w:t>И</w:t>
      </w:r>
      <w:r w:rsidR="000613E8">
        <w:rPr>
          <w:sz w:val="22"/>
          <w:szCs w:val="22"/>
        </w:rPr>
        <w:t>звещения</w:t>
      </w:r>
      <w:r w:rsidR="009933EF" w:rsidRPr="003B5208">
        <w:rPr>
          <w:sz w:val="22"/>
          <w:szCs w:val="22"/>
        </w:rPr>
        <w:t xml:space="preserve"> о закупке к описанию продукции, предлагаемой к поставке в составе заявки на участие в закупке;</w:t>
      </w:r>
    </w:p>
    <w:p w:rsidR="009933EF" w:rsidRPr="003B5208" w:rsidRDefault="008A3E31" w:rsidP="00632E41">
      <w:pPr>
        <w:tabs>
          <w:tab w:val="left" w:pos="993"/>
        </w:tabs>
        <w:spacing w:before="80"/>
        <w:ind w:firstLine="567"/>
        <w:jc w:val="both"/>
        <w:rPr>
          <w:sz w:val="22"/>
          <w:szCs w:val="22"/>
        </w:rPr>
      </w:pPr>
      <w:r>
        <w:rPr>
          <w:sz w:val="22"/>
          <w:szCs w:val="22"/>
        </w:rPr>
        <w:t xml:space="preserve">(5) </w:t>
      </w:r>
      <w:r w:rsidR="009933EF" w:rsidRPr="003B5208">
        <w:rPr>
          <w:sz w:val="22"/>
          <w:szCs w:val="22"/>
        </w:rPr>
        <w:t xml:space="preserve">несоответствие цены заявки требованиям </w:t>
      </w:r>
      <w:r w:rsidR="00306173">
        <w:rPr>
          <w:sz w:val="22"/>
          <w:szCs w:val="22"/>
        </w:rPr>
        <w:t>И</w:t>
      </w:r>
      <w:r w:rsidR="000613E8">
        <w:rPr>
          <w:sz w:val="22"/>
          <w:szCs w:val="22"/>
        </w:rPr>
        <w:t>звещения</w:t>
      </w:r>
      <w:r w:rsidR="009933EF" w:rsidRPr="003B5208">
        <w:rPr>
          <w:sz w:val="22"/>
          <w:szCs w:val="22"/>
        </w:rPr>
        <w:t xml:space="preserve"> о закупке, в том числе наличие предложения о цене </w:t>
      </w:r>
      <w:r w:rsidR="00517B59" w:rsidRPr="00517B59">
        <w:rPr>
          <w:sz w:val="22"/>
          <w:szCs w:val="22"/>
        </w:rPr>
        <w:t>договор</w:t>
      </w:r>
      <w:r w:rsidR="00AE09A5" w:rsidRPr="003B5208">
        <w:rPr>
          <w:sz w:val="22"/>
          <w:szCs w:val="22"/>
        </w:rPr>
        <w:t>а</w:t>
      </w:r>
      <w:r w:rsidR="009933EF" w:rsidRPr="003B5208">
        <w:rPr>
          <w:sz w:val="22"/>
          <w:szCs w:val="22"/>
        </w:rPr>
        <w:t xml:space="preserve"> (цене за единицу продукции), превышающей размер НМЦ;</w:t>
      </w:r>
    </w:p>
    <w:p w:rsidR="009933EF" w:rsidRPr="003B5208" w:rsidRDefault="008A3E31" w:rsidP="00632E41">
      <w:pPr>
        <w:tabs>
          <w:tab w:val="left" w:pos="993"/>
        </w:tabs>
        <w:spacing w:before="80"/>
        <w:ind w:firstLine="567"/>
        <w:jc w:val="both"/>
        <w:rPr>
          <w:sz w:val="22"/>
          <w:szCs w:val="22"/>
        </w:rPr>
      </w:pPr>
      <w:r>
        <w:rPr>
          <w:sz w:val="22"/>
          <w:szCs w:val="22"/>
        </w:rPr>
        <w:t xml:space="preserve">(6) </w:t>
      </w:r>
      <w:r w:rsidR="009933EF" w:rsidRPr="003B5208">
        <w:rPr>
          <w:sz w:val="22"/>
          <w:szCs w:val="22"/>
        </w:rPr>
        <w:t>наличие в составе заявки недостоверных сведений.</w:t>
      </w:r>
    </w:p>
    <w:p w:rsidR="00465110" w:rsidRPr="003B5208" w:rsidRDefault="00465110" w:rsidP="00632E41">
      <w:pPr>
        <w:tabs>
          <w:tab w:val="left" w:pos="993"/>
        </w:tabs>
        <w:spacing w:before="80"/>
        <w:ind w:firstLine="567"/>
        <w:jc w:val="both"/>
        <w:rPr>
          <w:sz w:val="22"/>
          <w:szCs w:val="22"/>
        </w:rPr>
      </w:pPr>
      <w:r w:rsidRPr="003B5208">
        <w:rPr>
          <w:sz w:val="22"/>
          <w:szCs w:val="22"/>
        </w:rPr>
        <w:t>(7)</w:t>
      </w:r>
      <w:r w:rsidR="008A3E31">
        <w:rPr>
          <w:sz w:val="22"/>
          <w:szCs w:val="22"/>
        </w:rPr>
        <w:t xml:space="preserve"> </w:t>
      </w:r>
      <w:r w:rsidRPr="003B5208">
        <w:rPr>
          <w:sz w:val="22"/>
          <w:szCs w:val="22"/>
        </w:rPr>
        <w:t xml:space="preserve">заявленные </w:t>
      </w:r>
      <w:r w:rsidR="00692EA4">
        <w:rPr>
          <w:sz w:val="22"/>
          <w:szCs w:val="22"/>
        </w:rPr>
        <w:t>У</w:t>
      </w:r>
      <w:r w:rsidRPr="003B5208">
        <w:rPr>
          <w:sz w:val="22"/>
          <w:szCs w:val="22"/>
        </w:rPr>
        <w:t xml:space="preserve">частником процедуры закупки технические характеристики и комплектации не удовлетворяют указанным требованиям </w:t>
      </w:r>
      <w:r w:rsidRPr="00A25520">
        <w:rPr>
          <w:color w:val="000099"/>
          <w:sz w:val="22"/>
          <w:szCs w:val="22"/>
        </w:rPr>
        <w:t>технического задания (</w:t>
      </w:r>
      <w:r w:rsidR="00306173">
        <w:rPr>
          <w:color w:val="000099"/>
          <w:sz w:val="22"/>
          <w:szCs w:val="22"/>
        </w:rPr>
        <w:t>П</w:t>
      </w:r>
      <w:r w:rsidRPr="00A25520">
        <w:rPr>
          <w:color w:val="000099"/>
          <w:sz w:val="22"/>
          <w:szCs w:val="22"/>
        </w:rPr>
        <w:t xml:space="preserve">риложение №1 к </w:t>
      </w:r>
      <w:r w:rsidR="00306173">
        <w:rPr>
          <w:color w:val="000099"/>
          <w:sz w:val="22"/>
          <w:szCs w:val="22"/>
        </w:rPr>
        <w:t>И</w:t>
      </w:r>
      <w:r w:rsidR="00A25520">
        <w:rPr>
          <w:color w:val="000099"/>
          <w:sz w:val="22"/>
          <w:szCs w:val="22"/>
        </w:rPr>
        <w:t>звещению</w:t>
      </w:r>
      <w:r w:rsidRPr="003B5208">
        <w:rPr>
          <w:sz w:val="22"/>
          <w:szCs w:val="22"/>
        </w:rPr>
        <w:t>).</w:t>
      </w:r>
    </w:p>
    <w:p w:rsidR="009933EF" w:rsidRPr="003B5208" w:rsidRDefault="009933EF" w:rsidP="00FD3A3E">
      <w:pPr>
        <w:spacing w:before="60"/>
        <w:ind w:firstLine="567"/>
        <w:jc w:val="both"/>
        <w:rPr>
          <w:sz w:val="22"/>
          <w:szCs w:val="22"/>
        </w:rPr>
      </w:pPr>
      <w:proofErr w:type="gramStart"/>
      <w:r w:rsidRPr="003B5208">
        <w:rPr>
          <w:sz w:val="22"/>
          <w:szCs w:val="22"/>
        </w:rPr>
        <w:t xml:space="preserve">В случае установления недостоверности сведений, содержащихся в документах, представленных </w:t>
      </w:r>
      <w:r w:rsidR="00692EA4">
        <w:rPr>
          <w:sz w:val="22"/>
          <w:szCs w:val="22"/>
        </w:rPr>
        <w:t>У</w:t>
      </w:r>
      <w:r w:rsidRPr="003B5208">
        <w:rPr>
          <w:sz w:val="22"/>
          <w:szCs w:val="22"/>
        </w:rPr>
        <w:t xml:space="preserve">частником процедуры закупки, установления факта проведения ликвидации </w:t>
      </w:r>
      <w:r w:rsidR="00692EA4">
        <w:rPr>
          <w:sz w:val="22"/>
          <w:szCs w:val="22"/>
        </w:rPr>
        <w:t>У</w:t>
      </w:r>
      <w:r w:rsidRPr="003B5208">
        <w:rPr>
          <w:sz w:val="22"/>
          <w:szCs w:val="22"/>
        </w:rPr>
        <w:t xml:space="preserve">частника процедуры закупки или проведения в отношении </w:t>
      </w:r>
      <w:r w:rsidR="00692EA4">
        <w:rPr>
          <w:sz w:val="22"/>
          <w:szCs w:val="22"/>
        </w:rPr>
        <w:t>У</w:t>
      </w:r>
      <w:r w:rsidRPr="003B5208">
        <w:rPr>
          <w:sz w:val="22"/>
          <w:szCs w:val="22"/>
        </w:rPr>
        <w:t xml:space="preserve">частника процедуры закупки процедуры банкротства либо факта приостановления его деятельности, а также, если у </w:t>
      </w:r>
      <w:r w:rsidR="00692EA4">
        <w:rPr>
          <w:sz w:val="22"/>
          <w:szCs w:val="22"/>
        </w:rPr>
        <w:t>У</w:t>
      </w:r>
      <w:r w:rsidRPr="003B5208">
        <w:rPr>
          <w:sz w:val="22"/>
          <w:szCs w:val="22"/>
        </w:rPr>
        <w:t>частника процедуры закупки имеется задолженность по начисленным налогам, сборам и иным обязательным платежам в бюджеты любого уровня или государственные внебюджетные фонды в размере</w:t>
      </w:r>
      <w:proofErr w:type="gramEnd"/>
      <w:r w:rsidRPr="003B5208">
        <w:rPr>
          <w:sz w:val="22"/>
          <w:szCs w:val="22"/>
        </w:rPr>
        <w:t xml:space="preserve">, превышающем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закупочная комиссия вправе отстранить такого </w:t>
      </w:r>
      <w:r w:rsidR="00692EA4">
        <w:rPr>
          <w:sz w:val="22"/>
          <w:szCs w:val="22"/>
        </w:rPr>
        <w:t>У</w:t>
      </w:r>
      <w:r w:rsidRPr="003B5208">
        <w:rPr>
          <w:sz w:val="22"/>
          <w:szCs w:val="22"/>
        </w:rPr>
        <w:t>частника от участия в процедуре закупки на любом этапе ее проведения.</w:t>
      </w:r>
    </w:p>
    <w:p w:rsidR="009933EF" w:rsidRPr="003B5208" w:rsidRDefault="009933EF" w:rsidP="00FD3A3E">
      <w:pPr>
        <w:spacing w:before="60"/>
        <w:ind w:firstLine="567"/>
        <w:jc w:val="both"/>
        <w:rPr>
          <w:sz w:val="22"/>
          <w:szCs w:val="22"/>
        </w:rPr>
      </w:pPr>
      <w:r w:rsidRPr="003B5208">
        <w:rPr>
          <w:sz w:val="22"/>
          <w:szCs w:val="22"/>
        </w:rPr>
        <w:t>В случае</w:t>
      </w:r>
      <w:proofErr w:type="gramStart"/>
      <w:r w:rsidRPr="003B5208">
        <w:rPr>
          <w:sz w:val="22"/>
          <w:szCs w:val="22"/>
        </w:rPr>
        <w:t>,</w:t>
      </w:r>
      <w:proofErr w:type="gramEnd"/>
      <w:r w:rsidRPr="003B5208">
        <w:rPr>
          <w:sz w:val="22"/>
          <w:szCs w:val="22"/>
        </w:rPr>
        <w:t xml:space="preserve"> если на основании результатов рассмотрения заявок на участие в закупке, принято решение об отказе в допуске к участию в процедуре закупки всех </w:t>
      </w:r>
      <w:r w:rsidR="00692EA4">
        <w:rPr>
          <w:sz w:val="22"/>
          <w:szCs w:val="22"/>
        </w:rPr>
        <w:t>У</w:t>
      </w:r>
      <w:r w:rsidRPr="003B5208">
        <w:rPr>
          <w:sz w:val="22"/>
          <w:szCs w:val="22"/>
        </w:rPr>
        <w:t>частников процедуры закупки, подавших заявки на участие в закупке, процедура закупки признается несостоявшейся.</w:t>
      </w:r>
    </w:p>
    <w:p w:rsidR="009933EF" w:rsidRPr="003B5208" w:rsidRDefault="009933EF" w:rsidP="00F23877">
      <w:pPr>
        <w:spacing w:before="40"/>
        <w:ind w:firstLine="567"/>
        <w:jc w:val="both"/>
        <w:rPr>
          <w:sz w:val="22"/>
          <w:szCs w:val="22"/>
        </w:rPr>
      </w:pPr>
      <w:r w:rsidRPr="003B5208">
        <w:rPr>
          <w:sz w:val="22"/>
          <w:szCs w:val="22"/>
        </w:rPr>
        <w:t>В процессе рассмотрения заявок на участие в закупке закупочной комиссией ведется протокол рассмотрения заявок на участие в закупке, который подписывается всеми присутствующими на заседании членами закупочной комиссии в день рассмотрения заявок на участие в процедуре закупки.</w:t>
      </w:r>
    </w:p>
    <w:p w:rsidR="009933EF" w:rsidRPr="003B5208" w:rsidRDefault="009933EF" w:rsidP="00F23877">
      <w:pPr>
        <w:spacing w:before="40"/>
        <w:ind w:firstLine="567"/>
        <w:jc w:val="both"/>
        <w:rPr>
          <w:sz w:val="22"/>
          <w:szCs w:val="22"/>
        </w:rPr>
      </w:pPr>
      <w:r w:rsidRPr="003B5208">
        <w:rPr>
          <w:sz w:val="22"/>
          <w:szCs w:val="22"/>
        </w:rPr>
        <w:t>Протокол размещается в единой информационной системе и на электронной торговой площадке в течение трех дней, после его подписания.</w:t>
      </w:r>
    </w:p>
    <w:p w:rsidR="009933EF" w:rsidRPr="00A43EAA" w:rsidRDefault="009933EF" w:rsidP="00F23877">
      <w:pPr>
        <w:pStyle w:val="21"/>
        <w:spacing w:before="120"/>
      </w:pPr>
      <w:bookmarkStart w:id="23" w:name="_5_4__Критерии_и_порядок_оценки_заяв"/>
      <w:bookmarkStart w:id="24" w:name="_Toc24017000"/>
      <w:bookmarkEnd w:id="23"/>
      <w:r w:rsidRPr="00A43EAA">
        <w:t>5.3. Порядок оценки и сопоставления заявок на участие в процедуре закупки (подведение итогов)</w:t>
      </w:r>
      <w:bookmarkEnd w:id="24"/>
    </w:p>
    <w:p w:rsidR="009933EF" w:rsidRPr="003B5208" w:rsidRDefault="009933EF" w:rsidP="00F23877">
      <w:pPr>
        <w:spacing w:before="20"/>
        <w:ind w:firstLine="567"/>
        <w:jc w:val="both"/>
        <w:rPr>
          <w:sz w:val="22"/>
          <w:szCs w:val="22"/>
        </w:rPr>
      </w:pPr>
      <w:r w:rsidRPr="00A43EAA">
        <w:rPr>
          <w:sz w:val="22"/>
          <w:szCs w:val="22"/>
        </w:rPr>
        <w:t>Закупочная</w:t>
      </w:r>
      <w:r w:rsidRPr="003B5208">
        <w:rPr>
          <w:sz w:val="22"/>
          <w:szCs w:val="22"/>
        </w:rPr>
        <w:t xml:space="preserve"> комиссия осуществляет оценку и сопоставление заявок на участие в процедуре закупки, поданных </w:t>
      </w:r>
      <w:r w:rsidR="00BF04A1">
        <w:rPr>
          <w:sz w:val="22"/>
          <w:szCs w:val="22"/>
        </w:rPr>
        <w:t>Участниками</w:t>
      </w:r>
      <w:r w:rsidRPr="003B5208">
        <w:rPr>
          <w:sz w:val="22"/>
          <w:szCs w:val="22"/>
        </w:rPr>
        <w:t xml:space="preserve"> </w:t>
      </w:r>
      <w:r w:rsidR="00BF04A1">
        <w:rPr>
          <w:sz w:val="22"/>
          <w:szCs w:val="22"/>
        </w:rPr>
        <w:t>закупки</w:t>
      </w:r>
      <w:r w:rsidRPr="003B5208">
        <w:rPr>
          <w:sz w:val="22"/>
          <w:szCs w:val="22"/>
        </w:rPr>
        <w:t xml:space="preserve">, признанными </w:t>
      </w:r>
      <w:r w:rsidR="00BF04A1">
        <w:rPr>
          <w:sz w:val="22"/>
          <w:szCs w:val="22"/>
        </w:rPr>
        <w:t>комиссией У</w:t>
      </w:r>
      <w:r w:rsidRPr="003B5208">
        <w:rPr>
          <w:sz w:val="22"/>
          <w:szCs w:val="22"/>
        </w:rPr>
        <w:t xml:space="preserve">частниками закупки. </w:t>
      </w:r>
    </w:p>
    <w:p w:rsidR="009933EF" w:rsidRPr="003B5208" w:rsidRDefault="009933EF" w:rsidP="00F23877">
      <w:pPr>
        <w:spacing w:before="40"/>
        <w:ind w:firstLine="567"/>
        <w:jc w:val="both"/>
        <w:rPr>
          <w:sz w:val="22"/>
          <w:szCs w:val="22"/>
        </w:rPr>
      </w:pPr>
      <w:r w:rsidRPr="003B5208">
        <w:rPr>
          <w:sz w:val="22"/>
          <w:szCs w:val="22"/>
        </w:rPr>
        <w:t xml:space="preserve">Оценка и сопоставление заявок на участие в процедуре закупки осуществляются закупочной комиссией в целях выявления лучших условий исполнения </w:t>
      </w:r>
      <w:r w:rsidR="00517B59" w:rsidRPr="00517B59">
        <w:rPr>
          <w:sz w:val="22"/>
          <w:szCs w:val="22"/>
        </w:rPr>
        <w:t>договор</w:t>
      </w:r>
      <w:r w:rsidR="00787693" w:rsidRPr="003B5208">
        <w:rPr>
          <w:sz w:val="22"/>
          <w:szCs w:val="22"/>
        </w:rPr>
        <w:t>а</w:t>
      </w:r>
      <w:r w:rsidRPr="003B5208">
        <w:rPr>
          <w:sz w:val="22"/>
          <w:szCs w:val="22"/>
        </w:rPr>
        <w:t xml:space="preserve"> в соответствии с критериями, установленными в настояще</w:t>
      </w:r>
      <w:r w:rsidR="000613E8">
        <w:rPr>
          <w:sz w:val="22"/>
          <w:szCs w:val="22"/>
        </w:rPr>
        <w:t>м</w:t>
      </w:r>
      <w:r w:rsidRPr="003B5208">
        <w:rPr>
          <w:sz w:val="22"/>
          <w:szCs w:val="22"/>
        </w:rPr>
        <w:t xml:space="preserve"> </w:t>
      </w:r>
      <w:r w:rsidR="00306173">
        <w:rPr>
          <w:sz w:val="22"/>
          <w:szCs w:val="22"/>
        </w:rPr>
        <w:t>И</w:t>
      </w:r>
      <w:r w:rsidR="000613E8">
        <w:rPr>
          <w:sz w:val="22"/>
          <w:szCs w:val="22"/>
        </w:rPr>
        <w:t>звещении</w:t>
      </w:r>
      <w:r w:rsidRPr="003B5208">
        <w:rPr>
          <w:sz w:val="22"/>
          <w:szCs w:val="22"/>
        </w:rPr>
        <w:t>.</w:t>
      </w:r>
    </w:p>
    <w:p w:rsidR="00CA4C18" w:rsidRPr="00AA5EDB" w:rsidRDefault="009933EF" w:rsidP="00A11855">
      <w:pPr>
        <w:autoSpaceDE w:val="0"/>
        <w:autoSpaceDN w:val="0"/>
        <w:adjustRightInd w:val="0"/>
        <w:spacing w:before="60"/>
        <w:ind w:firstLine="567"/>
        <w:jc w:val="both"/>
        <w:rPr>
          <w:b/>
          <w:sz w:val="22"/>
          <w:szCs w:val="22"/>
        </w:rPr>
      </w:pPr>
      <w:r w:rsidRPr="00AA5EDB">
        <w:rPr>
          <w:b/>
          <w:sz w:val="22"/>
          <w:szCs w:val="22"/>
        </w:rPr>
        <w:t xml:space="preserve">Критерием оценки заявок на участие в запросе котировок в электронной форме, является </w:t>
      </w:r>
      <w:r w:rsidR="00AA5EDB">
        <w:rPr>
          <w:b/>
          <w:sz w:val="22"/>
          <w:szCs w:val="22"/>
        </w:rPr>
        <w:t>«</w:t>
      </w:r>
      <w:r w:rsidR="00CA4C18" w:rsidRPr="00AA5EDB">
        <w:rPr>
          <w:b/>
          <w:sz w:val="22"/>
          <w:szCs w:val="22"/>
        </w:rPr>
        <w:t xml:space="preserve">цена </w:t>
      </w:r>
      <w:r w:rsidR="00517B59" w:rsidRPr="00AA5EDB">
        <w:rPr>
          <w:b/>
          <w:sz w:val="22"/>
          <w:szCs w:val="22"/>
        </w:rPr>
        <w:t>договор</w:t>
      </w:r>
      <w:r w:rsidR="00787693" w:rsidRPr="00AA5EDB">
        <w:rPr>
          <w:b/>
          <w:sz w:val="22"/>
          <w:szCs w:val="22"/>
        </w:rPr>
        <w:t>а</w:t>
      </w:r>
      <w:r w:rsidR="00AA5EDB">
        <w:rPr>
          <w:b/>
          <w:sz w:val="22"/>
          <w:szCs w:val="22"/>
        </w:rPr>
        <w:t>»</w:t>
      </w:r>
      <w:r w:rsidR="00CA4C18" w:rsidRPr="00AA5EDB">
        <w:rPr>
          <w:b/>
          <w:sz w:val="22"/>
          <w:szCs w:val="22"/>
        </w:rPr>
        <w:t>.</w:t>
      </w:r>
    </w:p>
    <w:p w:rsidR="00761CCE" w:rsidRDefault="009933EF" w:rsidP="00A11855">
      <w:pPr>
        <w:spacing w:before="60"/>
        <w:ind w:firstLine="567"/>
        <w:jc w:val="both"/>
        <w:rPr>
          <w:sz w:val="22"/>
          <w:szCs w:val="22"/>
        </w:rPr>
      </w:pPr>
      <w:r w:rsidRPr="003B5208">
        <w:rPr>
          <w:sz w:val="22"/>
          <w:szCs w:val="22"/>
        </w:rPr>
        <w:t xml:space="preserve">При оценке и сопоставлении заявок </w:t>
      </w:r>
      <w:r w:rsidR="00BF04A1">
        <w:rPr>
          <w:sz w:val="22"/>
          <w:szCs w:val="22"/>
        </w:rPr>
        <w:t>У</w:t>
      </w:r>
      <w:r w:rsidRPr="003B5208">
        <w:rPr>
          <w:sz w:val="22"/>
          <w:szCs w:val="22"/>
        </w:rPr>
        <w:t xml:space="preserve">частников применяемых разную систему налогообложения, для приведения к </w:t>
      </w:r>
      <w:r w:rsidRPr="00AA5EDB">
        <w:rPr>
          <w:b/>
          <w:sz w:val="22"/>
          <w:szCs w:val="22"/>
        </w:rPr>
        <w:t>единому базису</w:t>
      </w:r>
      <w:r w:rsidRPr="003B5208">
        <w:rPr>
          <w:sz w:val="22"/>
          <w:szCs w:val="22"/>
        </w:rPr>
        <w:t xml:space="preserve"> сравнения ценовых предложений используются цены предложений </w:t>
      </w:r>
      <w:r w:rsidR="00BF04A1">
        <w:rPr>
          <w:sz w:val="22"/>
          <w:szCs w:val="22"/>
        </w:rPr>
        <w:t>У</w:t>
      </w:r>
      <w:r w:rsidRPr="003B5208">
        <w:rPr>
          <w:sz w:val="22"/>
          <w:szCs w:val="22"/>
        </w:rPr>
        <w:t xml:space="preserve">частников без учета НДС. </w:t>
      </w:r>
    </w:p>
    <w:p w:rsidR="00761CCE" w:rsidRPr="009D51F9" w:rsidRDefault="00761CCE" w:rsidP="00A11855">
      <w:pPr>
        <w:spacing w:before="60"/>
        <w:ind w:firstLine="567"/>
        <w:jc w:val="both"/>
        <w:rPr>
          <w:color w:val="000099"/>
          <w:sz w:val="22"/>
          <w:szCs w:val="22"/>
        </w:rPr>
      </w:pPr>
      <w:proofErr w:type="gramStart"/>
      <w:r w:rsidRPr="009D51F9">
        <w:rPr>
          <w:color w:val="000099"/>
          <w:sz w:val="22"/>
          <w:szCs w:val="22"/>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w:t>
      </w:r>
      <w:r>
        <w:rPr>
          <w:color w:val="000099"/>
          <w:sz w:val="22"/>
          <w:szCs w:val="22"/>
        </w:rPr>
        <w:t>договора</w:t>
      </w:r>
      <w:r w:rsidRPr="009D51F9">
        <w:rPr>
          <w:color w:val="000099"/>
          <w:sz w:val="22"/>
          <w:szCs w:val="22"/>
        </w:rPr>
        <w:t xml:space="preserve">, сниженной на </w:t>
      </w:r>
      <w:r>
        <w:rPr>
          <w:b/>
          <w:color w:val="000099"/>
          <w:sz w:val="22"/>
          <w:szCs w:val="22"/>
          <w:u w:val="single"/>
        </w:rPr>
        <w:t>15</w:t>
      </w:r>
      <w:r w:rsidRPr="009D51F9">
        <w:rPr>
          <w:b/>
          <w:color w:val="000099"/>
          <w:sz w:val="22"/>
          <w:szCs w:val="22"/>
          <w:u w:val="single"/>
        </w:rPr>
        <w:t> (</w:t>
      </w:r>
      <w:r>
        <w:rPr>
          <w:b/>
          <w:color w:val="000099"/>
          <w:sz w:val="22"/>
          <w:szCs w:val="22"/>
          <w:u w:val="single"/>
        </w:rPr>
        <w:t>пятнадцать</w:t>
      </w:r>
      <w:r w:rsidRPr="009D51F9">
        <w:rPr>
          <w:b/>
          <w:color w:val="000099"/>
          <w:sz w:val="22"/>
          <w:szCs w:val="22"/>
          <w:u w:val="single"/>
        </w:rPr>
        <w:t>) процентов</w:t>
      </w:r>
      <w:r w:rsidRPr="009D51F9">
        <w:rPr>
          <w:color w:val="000099"/>
          <w:sz w:val="22"/>
          <w:szCs w:val="22"/>
        </w:rPr>
        <w:t xml:space="preserve">, при этом </w:t>
      </w:r>
      <w:r>
        <w:rPr>
          <w:color w:val="000099"/>
          <w:sz w:val="22"/>
          <w:szCs w:val="22"/>
        </w:rPr>
        <w:t>договор</w:t>
      </w:r>
      <w:r w:rsidRPr="009D51F9">
        <w:rPr>
          <w:color w:val="000099"/>
          <w:sz w:val="22"/>
          <w:szCs w:val="22"/>
        </w:rPr>
        <w:t xml:space="preserve"> заключается по цене </w:t>
      </w:r>
      <w:r>
        <w:rPr>
          <w:color w:val="000099"/>
          <w:sz w:val="22"/>
          <w:szCs w:val="22"/>
        </w:rPr>
        <w:t>договора, предложенной У</w:t>
      </w:r>
      <w:r w:rsidRPr="009D51F9">
        <w:rPr>
          <w:color w:val="000099"/>
          <w:sz w:val="22"/>
          <w:szCs w:val="22"/>
        </w:rPr>
        <w:t>частником в заявке на участие в закупке.</w:t>
      </w:r>
      <w:proofErr w:type="gramEnd"/>
    </w:p>
    <w:p w:rsidR="00761CCE" w:rsidRPr="00632E41" w:rsidRDefault="00761CCE" w:rsidP="00A11855">
      <w:pPr>
        <w:spacing w:before="60"/>
        <w:ind w:firstLine="567"/>
        <w:jc w:val="both"/>
        <w:rPr>
          <w:color w:val="000099"/>
          <w:sz w:val="22"/>
          <w:szCs w:val="22"/>
        </w:rPr>
      </w:pPr>
      <w:proofErr w:type="gramStart"/>
      <w:r w:rsidRPr="009D51F9">
        <w:rPr>
          <w:color w:val="000099"/>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5.4. настояще</w:t>
      </w:r>
      <w:r>
        <w:rPr>
          <w:color w:val="000099"/>
          <w:sz w:val="22"/>
          <w:szCs w:val="22"/>
        </w:rPr>
        <w:t>го</w:t>
      </w:r>
      <w:r w:rsidRPr="009D51F9">
        <w:rPr>
          <w:color w:val="000099"/>
          <w:sz w:val="22"/>
          <w:szCs w:val="22"/>
        </w:rPr>
        <w:t xml:space="preserve"> </w:t>
      </w:r>
      <w:r>
        <w:rPr>
          <w:color w:val="000099"/>
          <w:sz w:val="22"/>
          <w:szCs w:val="22"/>
        </w:rPr>
        <w:t>Извещения</w:t>
      </w:r>
      <w:r w:rsidRPr="009D51F9">
        <w:rPr>
          <w:color w:val="000099"/>
          <w:sz w:val="22"/>
          <w:szCs w:val="22"/>
        </w:rPr>
        <w:t>,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w:t>
      </w:r>
      <w:r>
        <w:rPr>
          <w:color w:val="000099"/>
          <w:sz w:val="22"/>
          <w:szCs w:val="22"/>
        </w:rPr>
        <w:t>м Извещении</w:t>
      </w:r>
      <w:r w:rsidRPr="009D51F9">
        <w:rPr>
          <w:color w:val="000099"/>
          <w:sz w:val="22"/>
          <w:szCs w:val="22"/>
        </w:rPr>
        <w:t xml:space="preserve">, на коэффициент изменения начальной (максимальной) цены </w:t>
      </w:r>
      <w:r>
        <w:rPr>
          <w:color w:val="000099"/>
          <w:sz w:val="22"/>
          <w:szCs w:val="22"/>
        </w:rPr>
        <w:t>договора</w:t>
      </w:r>
      <w:proofErr w:type="gramEnd"/>
      <w:r w:rsidRPr="009D51F9">
        <w:rPr>
          <w:color w:val="000099"/>
          <w:sz w:val="22"/>
          <w:szCs w:val="22"/>
        </w:rPr>
        <w:t xml:space="preserve"> по результатам проведения закупки, определяемый как результат деления цены </w:t>
      </w:r>
      <w:r>
        <w:rPr>
          <w:color w:val="000099"/>
          <w:sz w:val="22"/>
          <w:szCs w:val="22"/>
        </w:rPr>
        <w:t>договора</w:t>
      </w:r>
      <w:r w:rsidRPr="009D51F9">
        <w:rPr>
          <w:color w:val="000099"/>
          <w:sz w:val="22"/>
          <w:szCs w:val="22"/>
        </w:rPr>
        <w:t xml:space="preserve">, по которой заключается </w:t>
      </w:r>
      <w:r>
        <w:rPr>
          <w:color w:val="000099"/>
          <w:sz w:val="22"/>
          <w:szCs w:val="22"/>
        </w:rPr>
        <w:t>договор</w:t>
      </w:r>
      <w:r w:rsidRPr="009D51F9">
        <w:rPr>
          <w:color w:val="000099"/>
          <w:sz w:val="22"/>
          <w:szCs w:val="22"/>
        </w:rPr>
        <w:t xml:space="preserve">, на начальную (максимальную) цену </w:t>
      </w:r>
      <w:r>
        <w:rPr>
          <w:color w:val="000099"/>
          <w:sz w:val="22"/>
          <w:szCs w:val="22"/>
        </w:rPr>
        <w:t>договора</w:t>
      </w:r>
      <w:r w:rsidRPr="009D51F9">
        <w:rPr>
          <w:color w:val="000099"/>
          <w:sz w:val="22"/>
          <w:szCs w:val="22"/>
        </w:rPr>
        <w:t xml:space="preserve">. </w:t>
      </w:r>
    </w:p>
    <w:p w:rsidR="00AA5EDB" w:rsidRPr="00AA5EDB" w:rsidRDefault="00AA5EDB" w:rsidP="00A11855">
      <w:pPr>
        <w:spacing w:before="60"/>
        <w:ind w:firstLine="567"/>
        <w:jc w:val="both"/>
        <w:rPr>
          <w:sz w:val="22"/>
          <w:szCs w:val="22"/>
        </w:rPr>
      </w:pPr>
      <w:r>
        <w:rPr>
          <w:sz w:val="22"/>
          <w:szCs w:val="22"/>
        </w:rPr>
        <w:t xml:space="preserve">Количество баллов, присуждаемых по критерию оценки </w:t>
      </w:r>
      <w:r w:rsidRPr="00042BB4">
        <w:rPr>
          <w:b/>
          <w:sz w:val="22"/>
          <w:szCs w:val="22"/>
        </w:rPr>
        <w:t>«цена договора»</w:t>
      </w:r>
      <w:r>
        <w:rPr>
          <w:sz w:val="22"/>
          <w:szCs w:val="22"/>
        </w:rPr>
        <w:t xml:space="preserve"> определяется по формуле: </w:t>
      </w:r>
    </w:p>
    <w:tbl>
      <w:tblPr>
        <w:tblStyle w:val="a5"/>
        <w:tblW w:w="0" w:type="auto"/>
        <w:tblInd w:w="2376" w:type="dxa"/>
        <w:tblLayout w:type="fixed"/>
        <w:tblLook w:val="04A0" w:firstRow="1" w:lastRow="0" w:firstColumn="1" w:lastColumn="0" w:noHBand="0" w:noVBand="1"/>
      </w:tblPr>
      <w:tblGrid>
        <w:gridCol w:w="946"/>
        <w:gridCol w:w="1606"/>
        <w:gridCol w:w="1134"/>
      </w:tblGrid>
      <w:tr w:rsidR="00AA5EDB" w:rsidTr="00FA0125">
        <w:trPr>
          <w:trHeight w:val="363"/>
        </w:trPr>
        <w:tc>
          <w:tcPr>
            <w:tcW w:w="946" w:type="dxa"/>
            <w:vMerge w:val="restart"/>
            <w:tcBorders>
              <w:top w:val="nil"/>
              <w:left w:val="nil"/>
              <w:bottom w:val="nil"/>
              <w:right w:val="nil"/>
            </w:tcBorders>
            <w:vAlign w:val="center"/>
          </w:tcPr>
          <w:p w:rsidR="00AA5EDB" w:rsidRPr="00F55419" w:rsidRDefault="00AA5EDB" w:rsidP="00FA0125">
            <w:pPr>
              <w:jc w:val="right"/>
              <w:rPr>
                <w:b/>
                <w:sz w:val="28"/>
                <w:szCs w:val="28"/>
                <w:lang w:val="en-US"/>
              </w:rPr>
            </w:pPr>
            <w:proofErr w:type="spellStart"/>
            <w:r w:rsidRPr="00F55419">
              <w:rPr>
                <w:b/>
                <w:sz w:val="28"/>
                <w:szCs w:val="28"/>
                <w:lang w:val="en-US"/>
              </w:rPr>
              <w:t>Ra</w:t>
            </w:r>
            <w:r w:rsidRPr="00F55419">
              <w:rPr>
                <w:b/>
                <w:sz w:val="28"/>
                <w:szCs w:val="28"/>
                <w:vertAlign w:val="subscript"/>
                <w:lang w:val="en-US"/>
              </w:rPr>
              <w:t>i</w:t>
            </w:r>
            <w:proofErr w:type="spellEnd"/>
            <w:r w:rsidRPr="00F55419">
              <w:rPr>
                <w:b/>
                <w:sz w:val="28"/>
                <w:szCs w:val="28"/>
                <w:lang w:val="en-US"/>
              </w:rPr>
              <w:t xml:space="preserve"> =</w:t>
            </w:r>
          </w:p>
        </w:tc>
        <w:tc>
          <w:tcPr>
            <w:tcW w:w="1606" w:type="dxa"/>
            <w:tcBorders>
              <w:top w:val="nil"/>
              <w:left w:val="nil"/>
              <w:bottom w:val="single" w:sz="8" w:space="0" w:color="auto"/>
              <w:right w:val="nil"/>
            </w:tcBorders>
            <w:vAlign w:val="center"/>
          </w:tcPr>
          <w:p w:rsidR="00AA5EDB" w:rsidRPr="00F55419" w:rsidRDefault="00AA5EDB" w:rsidP="00FA0125">
            <w:pPr>
              <w:jc w:val="center"/>
              <w:rPr>
                <w:b/>
                <w:sz w:val="28"/>
                <w:szCs w:val="28"/>
                <w:lang w:val="en-US"/>
              </w:rPr>
            </w:pPr>
            <w:proofErr w:type="gramStart"/>
            <w:r w:rsidRPr="00F55419">
              <w:rPr>
                <w:b/>
                <w:sz w:val="28"/>
                <w:szCs w:val="28"/>
              </w:rPr>
              <w:t>А</w:t>
            </w:r>
            <w:proofErr w:type="gramEnd"/>
            <w:r w:rsidRPr="00F55419">
              <w:rPr>
                <w:b/>
                <w:sz w:val="28"/>
                <w:szCs w:val="28"/>
                <w:vertAlign w:val="subscript"/>
                <w:lang w:val="en-US"/>
              </w:rPr>
              <w:t>max</w:t>
            </w:r>
            <w:r w:rsidRPr="00F55419">
              <w:rPr>
                <w:b/>
                <w:sz w:val="28"/>
                <w:szCs w:val="28"/>
                <w:lang w:val="en-US"/>
              </w:rPr>
              <w:t xml:space="preserve"> – </w:t>
            </w:r>
            <w:r w:rsidRPr="00F55419">
              <w:rPr>
                <w:b/>
                <w:sz w:val="28"/>
                <w:szCs w:val="28"/>
              </w:rPr>
              <w:t>А</w:t>
            </w:r>
            <w:proofErr w:type="spellStart"/>
            <w:r w:rsidRPr="00F55419">
              <w:rPr>
                <w:b/>
                <w:sz w:val="28"/>
                <w:szCs w:val="28"/>
                <w:vertAlign w:val="subscript"/>
                <w:lang w:val="en-US"/>
              </w:rPr>
              <w:t>i</w:t>
            </w:r>
            <w:proofErr w:type="spellEnd"/>
          </w:p>
        </w:tc>
        <w:tc>
          <w:tcPr>
            <w:tcW w:w="1134" w:type="dxa"/>
            <w:vMerge w:val="restart"/>
            <w:tcBorders>
              <w:top w:val="nil"/>
              <w:left w:val="nil"/>
              <w:bottom w:val="nil"/>
              <w:right w:val="nil"/>
            </w:tcBorders>
            <w:vAlign w:val="center"/>
          </w:tcPr>
          <w:p w:rsidR="00AA5EDB" w:rsidRPr="00F55419" w:rsidRDefault="00AA5EDB" w:rsidP="00FA0125">
            <w:pPr>
              <w:rPr>
                <w:b/>
                <w:sz w:val="28"/>
                <w:szCs w:val="28"/>
                <w:lang w:val="en-US"/>
              </w:rPr>
            </w:pPr>
            <w:r w:rsidRPr="00F55419">
              <w:rPr>
                <w:b/>
                <w:sz w:val="28"/>
                <w:szCs w:val="28"/>
                <w:lang w:val="en-US"/>
              </w:rPr>
              <w:t>× 100,</w:t>
            </w:r>
          </w:p>
        </w:tc>
      </w:tr>
      <w:tr w:rsidR="00AA5EDB" w:rsidTr="00FA0125">
        <w:trPr>
          <w:trHeight w:val="37"/>
        </w:trPr>
        <w:tc>
          <w:tcPr>
            <w:tcW w:w="946" w:type="dxa"/>
            <w:vMerge/>
            <w:tcBorders>
              <w:top w:val="nil"/>
              <w:left w:val="nil"/>
              <w:bottom w:val="nil"/>
              <w:right w:val="nil"/>
            </w:tcBorders>
          </w:tcPr>
          <w:p w:rsidR="00AA5EDB" w:rsidRDefault="00AA5EDB" w:rsidP="00FA0125">
            <w:pPr>
              <w:jc w:val="both"/>
              <w:rPr>
                <w:b/>
                <w:lang w:val="en-US"/>
              </w:rPr>
            </w:pPr>
          </w:p>
        </w:tc>
        <w:tc>
          <w:tcPr>
            <w:tcW w:w="1606" w:type="dxa"/>
            <w:tcBorders>
              <w:top w:val="single" w:sz="8" w:space="0" w:color="auto"/>
              <w:left w:val="nil"/>
              <w:bottom w:val="nil"/>
              <w:right w:val="nil"/>
            </w:tcBorders>
          </w:tcPr>
          <w:p w:rsidR="00AA5EDB" w:rsidRPr="00F55419" w:rsidRDefault="00AA5EDB" w:rsidP="00FA0125">
            <w:pPr>
              <w:jc w:val="center"/>
              <w:rPr>
                <w:b/>
                <w:sz w:val="28"/>
                <w:szCs w:val="28"/>
                <w:lang w:val="en-US"/>
              </w:rPr>
            </w:pPr>
            <w:proofErr w:type="gramStart"/>
            <w:r w:rsidRPr="00F55419">
              <w:rPr>
                <w:b/>
                <w:sz w:val="28"/>
                <w:szCs w:val="28"/>
              </w:rPr>
              <w:t>А</w:t>
            </w:r>
            <w:proofErr w:type="gramEnd"/>
            <w:r w:rsidRPr="00F55419">
              <w:rPr>
                <w:b/>
                <w:sz w:val="28"/>
                <w:szCs w:val="28"/>
                <w:vertAlign w:val="subscript"/>
                <w:lang w:val="en-US"/>
              </w:rPr>
              <w:t>max</w:t>
            </w:r>
          </w:p>
        </w:tc>
        <w:tc>
          <w:tcPr>
            <w:tcW w:w="1134" w:type="dxa"/>
            <w:vMerge/>
            <w:tcBorders>
              <w:top w:val="nil"/>
              <w:left w:val="nil"/>
              <w:bottom w:val="nil"/>
              <w:right w:val="nil"/>
            </w:tcBorders>
          </w:tcPr>
          <w:p w:rsidR="00AA5EDB" w:rsidRDefault="00AA5EDB" w:rsidP="00FA0125">
            <w:pPr>
              <w:spacing w:before="40"/>
              <w:jc w:val="both"/>
              <w:rPr>
                <w:b/>
                <w:lang w:val="en-US"/>
              </w:rPr>
            </w:pPr>
          </w:p>
        </w:tc>
      </w:tr>
    </w:tbl>
    <w:p w:rsidR="00AA5EDB" w:rsidRPr="00F55419" w:rsidRDefault="00AA5EDB" w:rsidP="00AA5EDB">
      <w:pPr>
        <w:spacing w:before="40"/>
        <w:ind w:firstLine="567"/>
        <w:jc w:val="both"/>
        <w:rPr>
          <w:sz w:val="22"/>
          <w:szCs w:val="22"/>
          <w:lang w:val="en-US"/>
        </w:rPr>
      </w:pPr>
      <w:r>
        <w:rPr>
          <w:sz w:val="22"/>
          <w:szCs w:val="22"/>
        </w:rPr>
        <w:t>где</w:t>
      </w:r>
      <w:r w:rsidRPr="00F55419">
        <w:rPr>
          <w:sz w:val="22"/>
          <w:szCs w:val="22"/>
          <w:lang w:val="en-US"/>
        </w:rPr>
        <w:t>:</w:t>
      </w:r>
    </w:p>
    <w:p w:rsidR="00AA5EDB" w:rsidRDefault="00AA5EDB" w:rsidP="00AA5EDB">
      <w:pPr>
        <w:ind w:firstLine="567"/>
        <w:jc w:val="both"/>
        <w:rPr>
          <w:sz w:val="22"/>
          <w:szCs w:val="22"/>
        </w:rPr>
      </w:pPr>
      <w:proofErr w:type="spellStart"/>
      <w:r w:rsidRPr="00F55419">
        <w:rPr>
          <w:b/>
          <w:lang w:val="en-US"/>
        </w:rPr>
        <w:t>Ra</w:t>
      </w:r>
      <w:r w:rsidRPr="00F55419">
        <w:rPr>
          <w:b/>
          <w:vertAlign w:val="subscript"/>
          <w:lang w:val="en-US"/>
        </w:rPr>
        <w:t>i</w:t>
      </w:r>
      <w:proofErr w:type="spellEnd"/>
      <w:r w:rsidRPr="00042BB4">
        <w:rPr>
          <w:sz w:val="22"/>
          <w:szCs w:val="22"/>
        </w:rPr>
        <w:t xml:space="preserve"> – </w:t>
      </w:r>
      <w:r>
        <w:rPr>
          <w:sz w:val="22"/>
          <w:szCs w:val="22"/>
        </w:rPr>
        <w:t>количество баллов по критерию «цена договора»;</w:t>
      </w:r>
    </w:p>
    <w:p w:rsidR="00AA5EDB" w:rsidRDefault="00AA5EDB" w:rsidP="00AA5EDB">
      <w:pPr>
        <w:ind w:firstLine="567"/>
        <w:jc w:val="both"/>
        <w:rPr>
          <w:sz w:val="22"/>
          <w:szCs w:val="22"/>
        </w:rPr>
      </w:pPr>
      <w:proofErr w:type="gramStart"/>
      <w:r w:rsidRPr="00F55419">
        <w:rPr>
          <w:b/>
        </w:rPr>
        <w:t>А</w:t>
      </w:r>
      <w:proofErr w:type="gramEnd"/>
      <w:r w:rsidRPr="00F55419">
        <w:rPr>
          <w:b/>
          <w:vertAlign w:val="subscript"/>
          <w:lang w:val="en-US"/>
        </w:rPr>
        <w:t>max</w:t>
      </w:r>
      <w:r w:rsidRPr="00042BB4">
        <w:rPr>
          <w:sz w:val="22"/>
          <w:szCs w:val="22"/>
        </w:rPr>
        <w:t xml:space="preserve"> – </w:t>
      </w:r>
      <w:r>
        <w:rPr>
          <w:sz w:val="22"/>
          <w:szCs w:val="22"/>
        </w:rPr>
        <w:t>НМЦ договора установленная в Извещении;</w:t>
      </w:r>
    </w:p>
    <w:p w:rsidR="00AA5EDB" w:rsidRPr="00042BB4" w:rsidRDefault="00AA5EDB" w:rsidP="00AA5EDB">
      <w:pPr>
        <w:ind w:firstLine="567"/>
        <w:jc w:val="both"/>
        <w:rPr>
          <w:sz w:val="22"/>
          <w:szCs w:val="22"/>
        </w:rPr>
      </w:pPr>
      <w:r w:rsidRPr="00F55419">
        <w:rPr>
          <w:b/>
        </w:rPr>
        <w:t>А</w:t>
      </w:r>
      <w:proofErr w:type="spellStart"/>
      <w:proofErr w:type="gramStart"/>
      <w:r w:rsidRPr="00F55419">
        <w:rPr>
          <w:b/>
          <w:vertAlign w:val="subscript"/>
          <w:lang w:val="en-US"/>
        </w:rPr>
        <w:t>i</w:t>
      </w:r>
      <w:proofErr w:type="spellEnd"/>
      <w:proofErr w:type="gramEnd"/>
      <w:r w:rsidRPr="00042BB4">
        <w:rPr>
          <w:sz w:val="22"/>
          <w:szCs w:val="22"/>
        </w:rPr>
        <w:t xml:space="preserve"> – </w:t>
      </w:r>
      <w:r>
        <w:rPr>
          <w:sz w:val="22"/>
          <w:szCs w:val="22"/>
        </w:rPr>
        <w:t xml:space="preserve">предложение </w:t>
      </w:r>
      <w:proofErr w:type="spellStart"/>
      <w:r>
        <w:rPr>
          <w:sz w:val="22"/>
          <w:szCs w:val="22"/>
          <w:lang w:val="en-US"/>
        </w:rPr>
        <w:t>i</w:t>
      </w:r>
      <w:proofErr w:type="spellEnd"/>
      <w:r w:rsidRPr="00042BB4">
        <w:rPr>
          <w:sz w:val="22"/>
          <w:szCs w:val="22"/>
        </w:rPr>
        <w:t>-</w:t>
      </w:r>
      <w:r>
        <w:rPr>
          <w:sz w:val="22"/>
          <w:szCs w:val="22"/>
        </w:rPr>
        <w:t xml:space="preserve">го участника закупки о цене договора, приведенное к </w:t>
      </w:r>
      <w:r w:rsidRPr="00042BB4">
        <w:rPr>
          <w:b/>
          <w:sz w:val="22"/>
          <w:szCs w:val="22"/>
        </w:rPr>
        <w:t>единому базису</w:t>
      </w:r>
      <w:r w:rsidRPr="00042BB4">
        <w:rPr>
          <w:sz w:val="22"/>
          <w:szCs w:val="22"/>
        </w:rPr>
        <w:t xml:space="preserve">. В случае если предложение </w:t>
      </w:r>
      <w:proofErr w:type="spellStart"/>
      <w:r w:rsidRPr="00042BB4">
        <w:rPr>
          <w:sz w:val="22"/>
          <w:szCs w:val="22"/>
          <w:lang w:val="en-US"/>
        </w:rPr>
        <w:t>i</w:t>
      </w:r>
      <w:proofErr w:type="spellEnd"/>
      <w:r w:rsidRPr="00042BB4">
        <w:rPr>
          <w:sz w:val="22"/>
          <w:szCs w:val="22"/>
        </w:rPr>
        <w:t>-го Участника закупки о цене договора меньше нуля, такое предложение считается равным нулю.</w:t>
      </w:r>
    </w:p>
    <w:p w:rsidR="00AA5EDB" w:rsidRDefault="00AA5EDB" w:rsidP="00A11855">
      <w:pPr>
        <w:spacing w:before="60"/>
        <w:ind w:firstLine="567"/>
        <w:jc w:val="both"/>
        <w:rPr>
          <w:sz w:val="22"/>
          <w:szCs w:val="22"/>
        </w:rPr>
      </w:pPr>
      <w:r w:rsidRPr="003B5208">
        <w:rPr>
          <w:sz w:val="22"/>
          <w:szCs w:val="22"/>
        </w:rPr>
        <w:t xml:space="preserve">На основании результатов оценки и сопоставления заявок на участие в закупке закупочной комиссией каждой заявке относительно других по мере уменьшения степени выгодности содержащихся в них условий исполнения </w:t>
      </w:r>
      <w:r w:rsidRPr="00517B59">
        <w:rPr>
          <w:sz w:val="22"/>
          <w:szCs w:val="22"/>
        </w:rPr>
        <w:t>договор</w:t>
      </w:r>
      <w:r w:rsidRPr="003B5208">
        <w:rPr>
          <w:sz w:val="22"/>
          <w:szCs w:val="22"/>
        </w:rPr>
        <w:t>а</w:t>
      </w:r>
      <w:r>
        <w:rPr>
          <w:sz w:val="22"/>
          <w:szCs w:val="22"/>
        </w:rPr>
        <w:t xml:space="preserve"> (уменьшения количества баллов) </w:t>
      </w:r>
      <w:r w:rsidRPr="003B5208">
        <w:rPr>
          <w:sz w:val="22"/>
          <w:szCs w:val="22"/>
        </w:rPr>
        <w:t xml:space="preserve">присваивается порядковый номер. </w:t>
      </w:r>
    </w:p>
    <w:p w:rsidR="009933EF" w:rsidRPr="003B5208" w:rsidRDefault="009933EF" w:rsidP="00A11855">
      <w:pPr>
        <w:spacing w:before="60"/>
        <w:ind w:firstLine="567"/>
        <w:jc w:val="both"/>
        <w:rPr>
          <w:sz w:val="22"/>
          <w:szCs w:val="22"/>
        </w:rPr>
      </w:pPr>
      <w:r w:rsidRPr="003B5208">
        <w:rPr>
          <w:sz w:val="22"/>
          <w:szCs w:val="22"/>
        </w:rPr>
        <w:t xml:space="preserve">Заявке, в которой содержатся лучшие условия исполнения </w:t>
      </w:r>
      <w:r w:rsidR="00517B59" w:rsidRPr="00517B59">
        <w:rPr>
          <w:sz w:val="22"/>
          <w:szCs w:val="22"/>
        </w:rPr>
        <w:t>договор</w:t>
      </w:r>
      <w:r w:rsidR="00AE09A5" w:rsidRPr="003B5208">
        <w:rPr>
          <w:sz w:val="22"/>
          <w:szCs w:val="22"/>
        </w:rPr>
        <w:t>а</w:t>
      </w:r>
      <w:r w:rsidRPr="003B5208">
        <w:rPr>
          <w:sz w:val="22"/>
          <w:szCs w:val="22"/>
        </w:rPr>
        <w:t>, присваивается первый номер. В случае</w:t>
      </w:r>
      <w:proofErr w:type="gramStart"/>
      <w:r w:rsidRPr="003B5208">
        <w:rPr>
          <w:sz w:val="22"/>
          <w:szCs w:val="22"/>
        </w:rPr>
        <w:t>,</w:t>
      </w:r>
      <w:proofErr w:type="gramEnd"/>
      <w:r w:rsidRPr="003B5208">
        <w:rPr>
          <w:sz w:val="22"/>
          <w:szCs w:val="22"/>
        </w:rPr>
        <w:t xml:space="preserve"> если в нескольких заявках содержатся одинаковые условия исполнения </w:t>
      </w:r>
      <w:r w:rsidR="00517B59" w:rsidRPr="00517B59">
        <w:rPr>
          <w:sz w:val="22"/>
          <w:szCs w:val="22"/>
        </w:rPr>
        <w:t>договор</w:t>
      </w:r>
      <w:r w:rsidR="00787693" w:rsidRPr="003B5208">
        <w:rPr>
          <w:sz w:val="22"/>
          <w:szCs w:val="22"/>
        </w:rPr>
        <w:t>а</w:t>
      </w:r>
      <w:r w:rsidRPr="003B5208">
        <w:rPr>
          <w:sz w:val="22"/>
          <w:szCs w:val="22"/>
        </w:rPr>
        <w:t xml:space="preserve">, меньший порядковый номер присваивается заявке, которая поступила ранее других заявок, содержащих такие условия. Победителем </w:t>
      </w:r>
      <w:r w:rsidR="00BF04A1">
        <w:rPr>
          <w:sz w:val="22"/>
          <w:szCs w:val="22"/>
        </w:rPr>
        <w:t>закупочной процедуры считается У</w:t>
      </w:r>
      <w:r w:rsidRPr="003B5208">
        <w:rPr>
          <w:sz w:val="22"/>
          <w:szCs w:val="22"/>
        </w:rPr>
        <w:t>частник, заявке которого присвоен первый номер.</w:t>
      </w:r>
    </w:p>
    <w:p w:rsidR="009933EF" w:rsidRPr="003B5208" w:rsidRDefault="009933EF" w:rsidP="00A11855">
      <w:pPr>
        <w:spacing w:before="60"/>
        <w:ind w:firstLine="567"/>
        <w:jc w:val="both"/>
        <w:rPr>
          <w:sz w:val="22"/>
          <w:szCs w:val="22"/>
        </w:rPr>
      </w:pPr>
      <w:r w:rsidRPr="003B5208">
        <w:rPr>
          <w:sz w:val="22"/>
          <w:szCs w:val="22"/>
        </w:rPr>
        <w:t xml:space="preserve">В случае если на процедуру оценки поступила только одна заявка закупочная комиссия вправе принять решение о заключении </w:t>
      </w:r>
      <w:r w:rsidR="00517B59" w:rsidRPr="00517B59">
        <w:rPr>
          <w:sz w:val="22"/>
          <w:szCs w:val="22"/>
        </w:rPr>
        <w:t>договор</w:t>
      </w:r>
      <w:r w:rsidR="00787693" w:rsidRPr="003B5208">
        <w:rPr>
          <w:sz w:val="22"/>
          <w:szCs w:val="22"/>
        </w:rPr>
        <w:t>а</w:t>
      </w:r>
      <w:r w:rsidRPr="003B5208">
        <w:rPr>
          <w:sz w:val="22"/>
          <w:szCs w:val="22"/>
        </w:rPr>
        <w:t xml:space="preserve"> с единственным </w:t>
      </w:r>
      <w:r w:rsidR="00BF04A1">
        <w:rPr>
          <w:sz w:val="22"/>
          <w:szCs w:val="22"/>
        </w:rPr>
        <w:t>У</w:t>
      </w:r>
      <w:r w:rsidRPr="003B5208">
        <w:rPr>
          <w:sz w:val="22"/>
          <w:szCs w:val="22"/>
        </w:rPr>
        <w:t>частником.</w:t>
      </w:r>
    </w:p>
    <w:p w:rsidR="009933EF" w:rsidRPr="003B5208" w:rsidRDefault="009933EF" w:rsidP="00A11855">
      <w:pPr>
        <w:spacing w:before="60"/>
        <w:ind w:firstLine="567"/>
        <w:jc w:val="both"/>
        <w:rPr>
          <w:sz w:val="22"/>
          <w:szCs w:val="22"/>
        </w:rPr>
      </w:pPr>
      <w:r w:rsidRPr="003B5208">
        <w:rPr>
          <w:sz w:val="22"/>
          <w:szCs w:val="22"/>
        </w:rPr>
        <w:t>По результатам оценки и сопоставления заявок организатор закупок оформляет протокол, который подписывается всеми присутствующими на заседании членами закупочной комиссии.</w:t>
      </w:r>
    </w:p>
    <w:p w:rsidR="009933EF" w:rsidRPr="003B5208" w:rsidRDefault="009933EF" w:rsidP="00A11855">
      <w:pPr>
        <w:spacing w:before="60"/>
        <w:ind w:firstLine="567"/>
        <w:jc w:val="both"/>
        <w:rPr>
          <w:sz w:val="22"/>
          <w:szCs w:val="22"/>
        </w:rPr>
      </w:pPr>
      <w:r w:rsidRPr="003B5208">
        <w:rPr>
          <w:sz w:val="22"/>
          <w:szCs w:val="22"/>
        </w:rPr>
        <w:t>Протокол размещается в единой информационной системе и на электронной торговой площадке, в течение трех дней, после подписания протокола.</w:t>
      </w:r>
    </w:p>
    <w:p w:rsidR="009933EF" w:rsidRPr="003B5208" w:rsidRDefault="00BF04A1" w:rsidP="00A11855">
      <w:pPr>
        <w:spacing w:before="60"/>
        <w:ind w:firstLine="567"/>
        <w:jc w:val="both"/>
        <w:rPr>
          <w:sz w:val="22"/>
          <w:szCs w:val="22"/>
        </w:rPr>
      </w:pPr>
      <w:r>
        <w:rPr>
          <w:sz w:val="22"/>
          <w:szCs w:val="22"/>
        </w:rPr>
        <w:t>В случае если после объявления П</w:t>
      </w:r>
      <w:r w:rsidR="009933EF" w:rsidRPr="003B5208">
        <w:rPr>
          <w:sz w:val="22"/>
          <w:szCs w:val="22"/>
        </w:rPr>
        <w:t>обедителя процедуры закупки Заказчику станут</w:t>
      </w:r>
      <w:r>
        <w:rPr>
          <w:sz w:val="22"/>
          <w:szCs w:val="22"/>
        </w:rPr>
        <w:t xml:space="preserve"> известны факты несоответствия П</w:t>
      </w:r>
      <w:r w:rsidR="009933EF" w:rsidRPr="003B5208">
        <w:rPr>
          <w:sz w:val="22"/>
          <w:szCs w:val="22"/>
        </w:rPr>
        <w:t xml:space="preserve">обедителя закупки требованиям к </w:t>
      </w:r>
      <w:r>
        <w:rPr>
          <w:sz w:val="22"/>
          <w:szCs w:val="22"/>
        </w:rPr>
        <w:t>Участникам закупки, заявка П</w:t>
      </w:r>
      <w:r w:rsidR="009933EF" w:rsidRPr="003B5208">
        <w:rPr>
          <w:sz w:val="22"/>
          <w:szCs w:val="22"/>
        </w:rPr>
        <w:t>обедителя на участие</w:t>
      </w:r>
      <w:r>
        <w:rPr>
          <w:sz w:val="22"/>
          <w:szCs w:val="22"/>
        </w:rPr>
        <w:t xml:space="preserve"> в закупке отклоняется и новым Победителем закупки признается У</w:t>
      </w:r>
      <w:r w:rsidR="009933EF" w:rsidRPr="003B5208">
        <w:rPr>
          <w:sz w:val="22"/>
          <w:szCs w:val="22"/>
        </w:rPr>
        <w:t>частник закупки, заявке которого присвоен второй номер согласно протоколу оценки и сопоставления заявок.</w:t>
      </w:r>
    </w:p>
    <w:p w:rsidR="00CC3A4D" w:rsidRPr="00667584" w:rsidRDefault="00CC3A4D" w:rsidP="00F23877">
      <w:pPr>
        <w:spacing w:before="120"/>
        <w:ind w:firstLine="567"/>
        <w:jc w:val="both"/>
        <w:rPr>
          <w:b/>
          <w:bCs/>
          <w:color w:val="000099"/>
          <w:sz w:val="22"/>
          <w:szCs w:val="22"/>
        </w:rPr>
      </w:pPr>
      <w:bookmarkStart w:id="25" w:name="_Toc13043812"/>
      <w:bookmarkStart w:id="26" w:name="_Toc506891814"/>
      <w:bookmarkStart w:id="27" w:name="_Ref415873235"/>
      <w:bookmarkStart w:id="28" w:name="_Toc415874692"/>
      <w:bookmarkStart w:id="29" w:name="_Ref410722900"/>
      <w:bookmarkStart w:id="30" w:name="_Toc410902898"/>
      <w:bookmarkStart w:id="31" w:name="_Toc410907908"/>
      <w:bookmarkStart w:id="32" w:name="_Toc410908097"/>
      <w:bookmarkStart w:id="33" w:name="_Toc410910890"/>
      <w:bookmarkStart w:id="34" w:name="_Toc410911163"/>
      <w:bookmarkStart w:id="35" w:name="_Toc410920262"/>
      <w:bookmarkStart w:id="36" w:name="_Toc411279902"/>
      <w:bookmarkStart w:id="37" w:name="_Toc411626628"/>
      <w:bookmarkStart w:id="38" w:name="_Toc411632171"/>
      <w:bookmarkStart w:id="39" w:name="_Toc411882079"/>
      <w:bookmarkStart w:id="40" w:name="_Toc411941089"/>
      <w:bookmarkStart w:id="41" w:name="_Toc285801538"/>
      <w:bookmarkStart w:id="42" w:name="_Toc411949564"/>
      <w:bookmarkStart w:id="43" w:name="_Toc412111205"/>
      <w:bookmarkStart w:id="44" w:name="_Toc285977809"/>
      <w:bookmarkStart w:id="45" w:name="_Toc412127972"/>
      <w:bookmarkStart w:id="46" w:name="_Toc285999938"/>
      <w:bookmarkStart w:id="47" w:name="_Toc412218421"/>
      <w:bookmarkStart w:id="48" w:name="_Toc412543707"/>
      <w:bookmarkStart w:id="49" w:name="_Toc412551452"/>
      <w:bookmarkStart w:id="50" w:name="_Toc412754868"/>
      <w:bookmarkStart w:id="51" w:name="_Toc436393476"/>
      <w:bookmarkStart w:id="52" w:name="_Toc12448210"/>
      <w:bookmarkStart w:id="53" w:name="_Toc24017001"/>
      <w:r w:rsidRPr="00667584">
        <w:rPr>
          <w:b/>
          <w:bCs/>
          <w:color w:val="000099"/>
          <w:sz w:val="22"/>
          <w:szCs w:val="22"/>
        </w:rPr>
        <w:t xml:space="preserve">5.4. Случаи </w:t>
      </w:r>
      <w:proofErr w:type="spellStart"/>
      <w:r w:rsidRPr="00667584">
        <w:rPr>
          <w:b/>
          <w:bCs/>
          <w:color w:val="000099"/>
          <w:sz w:val="22"/>
          <w:szCs w:val="22"/>
        </w:rPr>
        <w:t>непредоставления</w:t>
      </w:r>
      <w:proofErr w:type="spellEnd"/>
      <w:r w:rsidRPr="00667584">
        <w:rPr>
          <w:b/>
          <w:bCs/>
          <w:color w:val="000099"/>
          <w:sz w:val="22"/>
          <w:szCs w:val="22"/>
        </w:rPr>
        <w:t xml:space="preserve"> приоритета</w:t>
      </w:r>
    </w:p>
    <w:p w:rsidR="00CC3A4D" w:rsidRPr="00667584" w:rsidRDefault="00CC3A4D" w:rsidP="00A11855">
      <w:pPr>
        <w:spacing w:before="80"/>
        <w:ind w:firstLine="567"/>
        <w:jc w:val="both"/>
        <w:rPr>
          <w:bCs/>
          <w:color w:val="000099"/>
          <w:sz w:val="22"/>
          <w:szCs w:val="22"/>
        </w:rPr>
      </w:pPr>
      <w:r w:rsidRPr="00667584">
        <w:rPr>
          <w:bCs/>
          <w:color w:val="000099"/>
          <w:sz w:val="22"/>
          <w:szCs w:val="22"/>
        </w:rPr>
        <w:t>Приоритет не предоставляется в случаях, если:</w:t>
      </w:r>
      <w:bookmarkEnd w:id="25"/>
      <w:bookmarkEnd w:id="26"/>
    </w:p>
    <w:p w:rsidR="00CC3A4D" w:rsidRPr="00667584" w:rsidRDefault="00CC3A4D" w:rsidP="00A11855">
      <w:pPr>
        <w:spacing w:before="80"/>
        <w:ind w:firstLine="567"/>
        <w:jc w:val="both"/>
        <w:rPr>
          <w:color w:val="000099"/>
          <w:sz w:val="22"/>
          <w:szCs w:val="22"/>
        </w:rPr>
      </w:pPr>
      <w:r w:rsidRPr="00667584">
        <w:rPr>
          <w:color w:val="000099"/>
          <w:sz w:val="22"/>
          <w:szCs w:val="22"/>
        </w:rPr>
        <w:t xml:space="preserve">а) закупка признана </w:t>
      </w:r>
      <w:proofErr w:type="gramStart"/>
      <w:r w:rsidRPr="00667584">
        <w:rPr>
          <w:color w:val="000099"/>
          <w:sz w:val="22"/>
          <w:szCs w:val="22"/>
        </w:rPr>
        <w:t>несостоявшейся</w:t>
      </w:r>
      <w:proofErr w:type="gramEnd"/>
      <w:r w:rsidRPr="00667584">
        <w:rPr>
          <w:color w:val="000099"/>
          <w:sz w:val="22"/>
          <w:szCs w:val="22"/>
        </w:rPr>
        <w:t xml:space="preserve"> и </w:t>
      </w:r>
      <w:r w:rsidR="002F48DB">
        <w:rPr>
          <w:color w:val="000099"/>
          <w:sz w:val="22"/>
          <w:szCs w:val="22"/>
        </w:rPr>
        <w:t>договор заключается с единственным У</w:t>
      </w:r>
      <w:r w:rsidRPr="00667584">
        <w:rPr>
          <w:color w:val="000099"/>
          <w:sz w:val="22"/>
          <w:szCs w:val="22"/>
        </w:rPr>
        <w:t xml:space="preserve">частником </w:t>
      </w:r>
      <w:r w:rsidR="002F48DB">
        <w:rPr>
          <w:color w:val="000099"/>
          <w:sz w:val="22"/>
          <w:szCs w:val="22"/>
        </w:rPr>
        <w:t xml:space="preserve">процедуры </w:t>
      </w:r>
      <w:r w:rsidRPr="00667584">
        <w:rPr>
          <w:color w:val="000099"/>
          <w:sz w:val="22"/>
          <w:szCs w:val="22"/>
        </w:rPr>
        <w:t>закупки;</w:t>
      </w:r>
    </w:p>
    <w:p w:rsidR="00CC3A4D" w:rsidRPr="00667584" w:rsidRDefault="00CC3A4D" w:rsidP="00A11855">
      <w:pPr>
        <w:spacing w:before="80"/>
        <w:ind w:firstLine="567"/>
        <w:jc w:val="both"/>
        <w:rPr>
          <w:color w:val="000099"/>
          <w:sz w:val="22"/>
          <w:szCs w:val="22"/>
        </w:rPr>
      </w:pPr>
      <w:r w:rsidRPr="00667584">
        <w:rPr>
          <w:color w:val="000099"/>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C3A4D" w:rsidRPr="00667584" w:rsidRDefault="00CC3A4D" w:rsidP="00F23877">
      <w:pPr>
        <w:spacing w:before="20"/>
        <w:ind w:firstLine="567"/>
        <w:jc w:val="both"/>
        <w:rPr>
          <w:color w:val="000099"/>
          <w:sz w:val="22"/>
          <w:szCs w:val="22"/>
        </w:rPr>
      </w:pPr>
      <w:r w:rsidRPr="00667584">
        <w:rPr>
          <w:color w:val="000099"/>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C3A4D" w:rsidRPr="00667584" w:rsidRDefault="00CC3A4D" w:rsidP="00F23877">
      <w:pPr>
        <w:spacing w:before="20"/>
        <w:ind w:firstLine="567"/>
        <w:jc w:val="both"/>
        <w:rPr>
          <w:color w:val="000099"/>
          <w:sz w:val="22"/>
          <w:szCs w:val="22"/>
        </w:rPr>
      </w:pPr>
      <w:proofErr w:type="gramStart"/>
      <w:r w:rsidRPr="00667584">
        <w:rPr>
          <w:color w:val="000099"/>
          <w:sz w:val="22"/>
          <w:szCs w:val="22"/>
        </w:rPr>
        <w:t>г) в заявке на уча</w:t>
      </w:r>
      <w:r w:rsidR="002F48DB">
        <w:rPr>
          <w:color w:val="000099"/>
          <w:sz w:val="22"/>
          <w:szCs w:val="22"/>
        </w:rPr>
        <w:t>стие в закупке, представленной У</w:t>
      </w:r>
      <w:r w:rsidRPr="00667584">
        <w:rPr>
          <w:color w:val="000099"/>
          <w:sz w:val="22"/>
          <w:szCs w:val="22"/>
        </w:rPr>
        <w:t xml:space="preserve">частником </w:t>
      </w:r>
      <w:r w:rsidR="002F48DB">
        <w:rPr>
          <w:color w:val="000099"/>
          <w:sz w:val="22"/>
          <w:szCs w:val="22"/>
        </w:rPr>
        <w:t>процедуры закупки, при котором П</w:t>
      </w:r>
      <w:r w:rsidRPr="00667584">
        <w:rPr>
          <w:color w:val="000099"/>
          <w:sz w:val="22"/>
          <w:szCs w:val="22"/>
        </w:rPr>
        <w:t xml:space="preserve">обедитель закупки определяется на основе критериев оценки и сопоставления заявок на участие в закупке, указанных в документации о закупке, </w:t>
      </w:r>
      <w:r w:rsidR="002F48DB">
        <w:rPr>
          <w:color w:val="000099"/>
          <w:sz w:val="22"/>
          <w:szCs w:val="22"/>
        </w:rPr>
        <w:t>или П</w:t>
      </w:r>
      <w:r w:rsidRPr="00667584">
        <w:rPr>
          <w:color w:val="000099"/>
          <w:sz w:val="22"/>
          <w:szCs w:val="22"/>
        </w:rPr>
        <w:t xml:space="preserve">обедителем которой признается лицо, предложившее наиболее низкую цену </w:t>
      </w:r>
      <w:r w:rsidR="002F48DB">
        <w:rPr>
          <w:color w:val="000099"/>
          <w:sz w:val="22"/>
          <w:szCs w:val="22"/>
        </w:rPr>
        <w:t>договора</w:t>
      </w:r>
      <w:r w:rsidRPr="00667584">
        <w:rPr>
          <w:color w:val="000099"/>
          <w:sz w:val="22"/>
          <w:szCs w:val="22"/>
        </w:rPr>
        <w:t>,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w:t>
      </w:r>
      <w:proofErr w:type="gramEnd"/>
      <w:r w:rsidRPr="00667584">
        <w:rPr>
          <w:color w:val="000099"/>
          <w:sz w:val="22"/>
          <w:szCs w:val="22"/>
        </w:rPr>
        <w:t xml:space="preserve"> </w:t>
      </w:r>
      <w:proofErr w:type="gramStart"/>
      <w:r w:rsidRPr="00667584">
        <w:rPr>
          <w:color w:val="000099"/>
          <w:sz w:val="22"/>
          <w:szCs w:val="22"/>
        </w:rPr>
        <w:t>этом</w:t>
      </w:r>
      <w:proofErr w:type="gramEnd"/>
      <w:r w:rsidRPr="00667584">
        <w:rPr>
          <w:color w:val="000099"/>
          <w:sz w:val="22"/>
          <w:szCs w:val="22"/>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sidR="002F48DB">
        <w:rPr>
          <w:color w:val="000099"/>
          <w:sz w:val="22"/>
          <w:szCs w:val="22"/>
        </w:rPr>
        <w:t>У</w:t>
      </w:r>
      <w:r w:rsidRPr="00667584">
        <w:rPr>
          <w:color w:val="000099"/>
          <w:sz w:val="22"/>
          <w:szCs w:val="22"/>
        </w:rPr>
        <w:t>частником товаров, работ, услуг;</w:t>
      </w:r>
    </w:p>
    <w:p w:rsidR="00CC3A4D" w:rsidRPr="00667584" w:rsidRDefault="00CC3A4D" w:rsidP="00F23877">
      <w:pPr>
        <w:spacing w:before="20"/>
        <w:ind w:firstLine="567"/>
        <w:jc w:val="both"/>
        <w:rPr>
          <w:color w:val="000099"/>
          <w:sz w:val="22"/>
          <w:szCs w:val="22"/>
        </w:rPr>
      </w:pPr>
      <w:proofErr w:type="gramStart"/>
      <w:r w:rsidRPr="00667584">
        <w:rPr>
          <w:color w:val="000099"/>
          <w:sz w:val="22"/>
          <w:szCs w:val="22"/>
        </w:rPr>
        <w:t>д) в заявке на уча</w:t>
      </w:r>
      <w:r w:rsidR="002F48DB">
        <w:rPr>
          <w:color w:val="000099"/>
          <w:sz w:val="22"/>
          <w:szCs w:val="22"/>
        </w:rPr>
        <w:t>стие в закупке, представленной У</w:t>
      </w:r>
      <w:r w:rsidRPr="00667584">
        <w:rPr>
          <w:color w:val="000099"/>
          <w:sz w:val="22"/>
          <w:szCs w:val="22"/>
        </w:rPr>
        <w:t xml:space="preserve">частником </w:t>
      </w:r>
      <w:r w:rsidR="002F48DB">
        <w:rPr>
          <w:color w:val="000099"/>
          <w:sz w:val="22"/>
          <w:szCs w:val="22"/>
        </w:rPr>
        <w:t>процедуры</w:t>
      </w:r>
      <w:r w:rsidRPr="00667584">
        <w:rPr>
          <w:color w:val="000099"/>
          <w:sz w:val="22"/>
          <w:szCs w:val="22"/>
        </w:rPr>
        <w:t xml:space="preserve"> за</w:t>
      </w:r>
      <w:r w:rsidR="002F48DB">
        <w:rPr>
          <w:color w:val="000099"/>
          <w:sz w:val="22"/>
          <w:szCs w:val="22"/>
        </w:rPr>
        <w:t>купки, при котором определение П</w:t>
      </w:r>
      <w:r w:rsidRPr="00667584">
        <w:rPr>
          <w:color w:val="000099"/>
          <w:sz w:val="22"/>
          <w:szCs w:val="22"/>
        </w:rPr>
        <w:t xml:space="preserve">обедителя проводится путем снижения начальной (максимальной) цены </w:t>
      </w:r>
      <w:r w:rsidR="002F48DB">
        <w:rPr>
          <w:color w:val="000099"/>
          <w:sz w:val="22"/>
          <w:szCs w:val="22"/>
        </w:rPr>
        <w:t>договора, указанной в И</w:t>
      </w:r>
      <w:r w:rsidRPr="00667584">
        <w:rPr>
          <w:color w:val="000099"/>
          <w:sz w:val="22"/>
          <w:szCs w:val="22"/>
        </w:rPr>
        <w:t xml:space="preserve">звещении о закупке, на "шаг", установленный в </w:t>
      </w:r>
      <w:r w:rsidR="002F48DB">
        <w:rPr>
          <w:color w:val="000099"/>
          <w:sz w:val="22"/>
          <w:szCs w:val="22"/>
        </w:rPr>
        <w:t>Извещении</w:t>
      </w:r>
      <w:r w:rsidRPr="00667584">
        <w:rPr>
          <w:color w:val="000099"/>
          <w:sz w:val="22"/>
          <w:szCs w:val="22"/>
        </w:rPr>
        <w:t xml:space="preserve">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w:t>
      </w:r>
      <w:proofErr w:type="gramEnd"/>
      <w:r w:rsidRPr="00667584">
        <w:rPr>
          <w:color w:val="000099"/>
          <w:sz w:val="22"/>
          <w:szCs w:val="22"/>
        </w:rPr>
        <w:t>, выполняемых, оказываемых российскими лицами, составляет более 50 процентов сто</w:t>
      </w:r>
      <w:r w:rsidR="002F48DB">
        <w:rPr>
          <w:color w:val="000099"/>
          <w:sz w:val="22"/>
          <w:szCs w:val="22"/>
        </w:rPr>
        <w:t>имости всех предложенных таким У</w:t>
      </w:r>
      <w:r w:rsidRPr="00667584">
        <w:rPr>
          <w:color w:val="000099"/>
          <w:sz w:val="22"/>
          <w:szCs w:val="22"/>
        </w:rPr>
        <w:t>частником товаров, работ, услуг.</w:t>
      </w:r>
    </w:p>
    <w:p w:rsidR="009933EF" w:rsidRPr="003B5208" w:rsidRDefault="009933EF" w:rsidP="00F23877">
      <w:pPr>
        <w:spacing w:before="120"/>
        <w:ind w:firstLine="567"/>
        <w:outlineLvl w:val="1"/>
        <w:rPr>
          <w:b/>
          <w:bCs/>
          <w:kern w:val="32"/>
          <w:sz w:val="22"/>
          <w:szCs w:val="22"/>
        </w:rPr>
      </w:pPr>
      <w:r w:rsidRPr="003B5208">
        <w:rPr>
          <w:b/>
          <w:bCs/>
          <w:kern w:val="32"/>
          <w:sz w:val="22"/>
          <w:szCs w:val="22"/>
        </w:rPr>
        <w:t>5.</w:t>
      </w:r>
      <w:r w:rsidR="00CC3A4D">
        <w:rPr>
          <w:b/>
          <w:bCs/>
          <w:kern w:val="32"/>
          <w:sz w:val="22"/>
          <w:szCs w:val="22"/>
        </w:rPr>
        <w:t>5</w:t>
      </w:r>
      <w:r w:rsidR="00BF04A1">
        <w:rPr>
          <w:b/>
          <w:bCs/>
          <w:kern w:val="32"/>
          <w:sz w:val="22"/>
          <w:szCs w:val="22"/>
        </w:rPr>
        <w:t>. Условия участия коллективных У</w:t>
      </w:r>
      <w:r w:rsidRPr="003B5208">
        <w:rPr>
          <w:b/>
          <w:bCs/>
          <w:kern w:val="32"/>
          <w:sz w:val="22"/>
          <w:szCs w:val="22"/>
        </w:rPr>
        <w:t>частников</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9933EF" w:rsidRPr="003B5208" w:rsidRDefault="009933EF" w:rsidP="00F23877">
      <w:pPr>
        <w:pStyle w:val="4"/>
        <w:numPr>
          <w:ilvl w:val="0"/>
          <w:numId w:val="0"/>
        </w:numPr>
        <w:spacing w:before="40"/>
        <w:ind w:firstLine="567"/>
        <w:outlineLvl w:val="9"/>
        <w:rPr>
          <w:rFonts w:ascii="Times New Roman" w:hAnsi="Times New Roman"/>
          <w:sz w:val="22"/>
          <w:szCs w:val="22"/>
        </w:rPr>
      </w:pPr>
      <w:r w:rsidRPr="003B5208">
        <w:rPr>
          <w:rFonts w:ascii="Times New Roman" w:hAnsi="Times New Roman"/>
          <w:sz w:val="22"/>
          <w:szCs w:val="22"/>
        </w:rPr>
        <w:t>Для целей проведения процедуры закупки лица,</w:t>
      </w:r>
      <w:r w:rsidR="00BF04A1">
        <w:rPr>
          <w:rFonts w:ascii="Times New Roman" w:hAnsi="Times New Roman"/>
          <w:sz w:val="22"/>
          <w:szCs w:val="22"/>
        </w:rPr>
        <w:t xml:space="preserve"> выступающие на стороне одного У</w:t>
      </w:r>
      <w:r w:rsidRPr="003B5208">
        <w:rPr>
          <w:rFonts w:ascii="Times New Roman" w:hAnsi="Times New Roman"/>
          <w:sz w:val="22"/>
          <w:szCs w:val="22"/>
        </w:rPr>
        <w:t xml:space="preserve">частника процедуры закупки, рассматриваются в качестве коллективного </w:t>
      </w:r>
      <w:r w:rsidR="00BF04A1">
        <w:rPr>
          <w:rFonts w:ascii="Times New Roman" w:hAnsi="Times New Roman"/>
          <w:sz w:val="22"/>
          <w:szCs w:val="22"/>
        </w:rPr>
        <w:t>У</w:t>
      </w:r>
      <w:r w:rsidRPr="003B5208">
        <w:rPr>
          <w:rFonts w:ascii="Times New Roman" w:hAnsi="Times New Roman"/>
          <w:sz w:val="22"/>
          <w:szCs w:val="22"/>
        </w:rPr>
        <w:t xml:space="preserve">частника закупки. Особенности требований к лицам, выступающим на стороне одного </w:t>
      </w:r>
      <w:r w:rsidR="00BF04A1">
        <w:rPr>
          <w:rFonts w:ascii="Times New Roman" w:hAnsi="Times New Roman"/>
          <w:sz w:val="22"/>
          <w:szCs w:val="22"/>
        </w:rPr>
        <w:t>У</w:t>
      </w:r>
      <w:r w:rsidRPr="003B5208">
        <w:rPr>
          <w:rFonts w:ascii="Times New Roman" w:hAnsi="Times New Roman"/>
          <w:sz w:val="22"/>
          <w:szCs w:val="22"/>
        </w:rPr>
        <w:t>частника процедуры закупки, предусмотрены настоящим подразделом.</w:t>
      </w:r>
    </w:p>
    <w:p w:rsidR="009933EF" w:rsidRPr="003B5208" w:rsidRDefault="009933EF" w:rsidP="00AA0BDE">
      <w:pPr>
        <w:pStyle w:val="4"/>
        <w:numPr>
          <w:ilvl w:val="0"/>
          <w:numId w:val="0"/>
        </w:numPr>
        <w:spacing w:before="20"/>
        <w:ind w:firstLine="567"/>
        <w:outlineLvl w:val="9"/>
        <w:rPr>
          <w:rFonts w:ascii="Times New Roman" w:hAnsi="Times New Roman"/>
          <w:sz w:val="22"/>
          <w:szCs w:val="22"/>
        </w:rPr>
      </w:pPr>
      <w:bookmarkStart w:id="54" w:name="_Ref414044801"/>
      <w:r w:rsidRPr="003B5208">
        <w:rPr>
          <w:rFonts w:ascii="Times New Roman" w:hAnsi="Times New Roman"/>
          <w:sz w:val="22"/>
          <w:szCs w:val="22"/>
        </w:rPr>
        <w:t xml:space="preserve">Лица, выступающие на стороне одного </w:t>
      </w:r>
      <w:r w:rsidR="00BF04A1">
        <w:rPr>
          <w:rFonts w:ascii="Times New Roman" w:hAnsi="Times New Roman"/>
          <w:sz w:val="22"/>
          <w:szCs w:val="22"/>
        </w:rPr>
        <w:t>У</w:t>
      </w:r>
      <w:r w:rsidRPr="003B5208">
        <w:rPr>
          <w:rFonts w:ascii="Times New Roman" w:hAnsi="Times New Roman"/>
          <w:sz w:val="22"/>
          <w:szCs w:val="22"/>
        </w:rPr>
        <w:t>частника процедуры закупки, обязаны заключить между собой соглашение, которое должно отвечать следующим требованиям:</w:t>
      </w:r>
      <w:bookmarkEnd w:id="54"/>
    </w:p>
    <w:p w:rsidR="009933EF" w:rsidRPr="003B5208" w:rsidRDefault="008E16B5" w:rsidP="00A11855">
      <w:pPr>
        <w:pStyle w:val="5"/>
        <w:numPr>
          <w:ilvl w:val="0"/>
          <w:numId w:val="0"/>
        </w:numPr>
        <w:suppressAutoHyphens w:val="0"/>
        <w:spacing w:before="20"/>
        <w:ind w:firstLine="567"/>
        <w:outlineLvl w:val="9"/>
        <w:rPr>
          <w:rFonts w:ascii="Times New Roman" w:hAnsi="Times New Roman"/>
          <w:sz w:val="22"/>
          <w:szCs w:val="22"/>
        </w:rPr>
      </w:pPr>
      <w:bookmarkStart w:id="55" w:name="_Ref414044093"/>
      <w:r w:rsidRPr="008E16B5">
        <w:rPr>
          <w:rFonts w:ascii="Times New Roman" w:hAnsi="Times New Roman"/>
          <w:sz w:val="22"/>
          <w:szCs w:val="22"/>
        </w:rPr>
        <w:t xml:space="preserve">(1) </w:t>
      </w:r>
      <w:r w:rsidR="009933EF" w:rsidRPr="003B5208">
        <w:rPr>
          <w:rFonts w:ascii="Times New Roman" w:hAnsi="Times New Roman"/>
          <w:sz w:val="22"/>
          <w:szCs w:val="22"/>
        </w:rPr>
        <w:t>соответствие нормам Гражданского кодекса Российской Федерации;</w:t>
      </w:r>
      <w:bookmarkEnd w:id="55"/>
    </w:p>
    <w:p w:rsidR="009933EF" w:rsidRPr="003B5208" w:rsidRDefault="008E16B5" w:rsidP="00A11855">
      <w:pPr>
        <w:pStyle w:val="5"/>
        <w:numPr>
          <w:ilvl w:val="0"/>
          <w:numId w:val="0"/>
        </w:numPr>
        <w:suppressAutoHyphens w:val="0"/>
        <w:spacing w:before="20"/>
        <w:ind w:firstLine="567"/>
        <w:outlineLvl w:val="9"/>
        <w:rPr>
          <w:rFonts w:ascii="Times New Roman" w:hAnsi="Times New Roman"/>
          <w:sz w:val="22"/>
          <w:szCs w:val="22"/>
        </w:rPr>
      </w:pPr>
      <w:r w:rsidRPr="008E16B5">
        <w:rPr>
          <w:rFonts w:ascii="Times New Roman" w:hAnsi="Times New Roman"/>
          <w:sz w:val="22"/>
          <w:szCs w:val="22"/>
        </w:rPr>
        <w:t xml:space="preserve">(2) </w:t>
      </w:r>
      <w:r w:rsidR="009933EF" w:rsidRPr="003B5208">
        <w:rPr>
          <w:rFonts w:ascii="Times New Roman" w:hAnsi="Times New Roman"/>
          <w:sz w:val="22"/>
          <w:szCs w:val="22"/>
        </w:rPr>
        <w:t>в соглашении должны быть четко определены права и об</w:t>
      </w:r>
      <w:r w:rsidR="00BF04A1">
        <w:rPr>
          <w:rFonts w:ascii="Times New Roman" w:hAnsi="Times New Roman"/>
          <w:sz w:val="22"/>
          <w:szCs w:val="22"/>
        </w:rPr>
        <w:t>язанности членов коллективного У</w:t>
      </w:r>
      <w:r w:rsidR="009933EF" w:rsidRPr="003B5208">
        <w:rPr>
          <w:rFonts w:ascii="Times New Roman" w:hAnsi="Times New Roman"/>
          <w:sz w:val="22"/>
          <w:szCs w:val="22"/>
        </w:rPr>
        <w:t>частника</w:t>
      </w:r>
      <w:r w:rsidR="009933EF" w:rsidRPr="003B5208" w:rsidDel="00D747C9">
        <w:rPr>
          <w:rFonts w:ascii="Times New Roman" w:hAnsi="Times New Roman"/>
          <w:sz w:val="22"/>
          <w:szCs w:val="22"/>
        </w:rPr>
        <w:t xml:space="preserve"> </w:t>
      </w:r>
      <w:r w:rsidR="009933EF" w:rsidRPr="003B5208">
        <w:rPr>
          <w:rFonts w:ascii="Times New Roman" w:hAnsi="Times New Roman"/>
          <w:sz w:val="22"/>
          <w:szCs w:val="22"/>
        </w:rPr>
        <w:t xml:space="preserve">как в рамках участия в закупке, так и в рамках исполнения </w:t>
      </w:r>
      <w:r w:rsidR="00517B59" w:rsidRPr="00517B59">
        <w:rPr>
          <w:rFonts w:ascii="Times New Roman" w:hAnsi="Times New Roman"/>
          <w:sz w:val="22"/>
          <w:szCs w:val="22"/>
        </w:rPr>
        <w:t>договор</w:t>
      </w:r>
      <w:r w:rsidR="00787693" w:rsidRPr="003B5208">
        <w:rPr>
          <w:rFonts w:ascii="Times New Roman" w:hAnsi="Times New Roman"/>
          <w:sz w:val="22"/>
          <w:szCs w:val="22"/>
        </w:rPr>
        <w:t>а</w:t>
      </w:r>
      <w:r w:rsidR="009933EF" w:rsidRPr="003B5208">
        <w:rPr>
          <w:rFonts w:ascii="Times New Roman" w:hAnsi="Times New Roman"/>
          <w:sz w:val="22"/>
          <w:szCs w:val="22"/>
        </w:rPr>
        <w:t>;</w:t>
      </w:r>
    </w:p>
    <w:p w:rsidR="009933EF" w:rsidRPr="003B5208" w:rsidRDefault="008E16B5" w:rsidP="00A11855">
      <w:pPr>
        <w:pStyle w:val="5"/>
        <w:numPr>
          <w:ilvl w:val="0"/>
          <w:numId w:val="0"/>
        </w:numPr>
        <w:suppressAutoHyphens w:val="0"/>
        <w:spacing w:before="20"/>
        <w:ind w:firstLine="567"/>
        <w:outlineLvl w:val="9"/>
        <w:rPr>
          <w:rFonts w:ascii="Times New Roman" w:hAnsi="Times New Roman"/>
          <w:sz w:val="22"/>
          <w:szCs w:val="22"/>
        </w:rPr>
      </w:pPr>
      <w:bookmarkStart w:id="56" w:name="_Ref414044101"/>
      <w:r w:rsidRPr="008E16B5">
        <w:rPr>
          <w:rFonts w:ascii="Times New Roman" w:hAnsi="Times New Roman"/>
          <w:sz w:val="22"/>
          <w:szCs w:val="22"/>
        </w:rPr>
        <w:t xml:space="preserve">(3) </w:t>
      </w:r>
      <w:r w:rsidR="009933EF" w:rsidRPr="003B5208">
        <w:rPr>
          <w:rFonts w:ascii="Times New Roman" w:hAnsi="Times New Roman"/>
          <w:sz w:val="22"/>
          <w:szCs w:val="22"/>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w:t>
      </w:r>
      <w:r w:rsidR="00BF04A1">
        <w:rPr>
          <w:rFonts w:ascii="Times New Roman" w:hAnsi="Times New Roman"/>
          <w:sz w:val="22"/>
          <w:szCs w:val="22"/>
        </w:rPr>
        <w:t>У</w:t>
      </w:r>
      <w:r w:rsidR="009933EF" w:rsidRPr="003B5208">
        <w:rPr>
          <w:rFonts w:ascii="Times New Roman" w:hAnsi="Times New Roman"/>
          <w:sz w:val="22"/>
          <w:szCs w:val="22"/>
        </w:rPr>
        <w:t xml:space="preserve">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w:t>
      </w:r>
      <w:r w:rsidR="00BF04A1">
        <w:rPr>
          <w:rFonts w:ascii="Times New Roman" w:hAnsi="Times New Roman"/>
          <w:sz w:val="22"/>
          <w:szCs w:val="22"/>
        </w:rPr>
        <w:t>У</w:t>
      </w:r>
      <w:r w:rsidR="009933EF" w:rsidRPr="003B5208">
        <w:rPr>
          <w:rFonts w:ascii="Times New Roman" w:hAnsi="Times New Roman"/>
          <w:sz w:val="22"/>
          <w:szCs w:val="22"/>
        </w:rPr>
        <w:t>частника и обладающими необходимой правоспособностью;</w:t>
      </w:r>
      <w:bookmarkEnd w:id="56"/>
    </w:p>
    <w:p w:rsidR="009933EF" w:rsidRPr="003B5208" w:rsidRDefault="008E16B5" w:rsidP="00A11855">
      <w:pPr>
        <w:pStyle w:val="5"/>
        <w:numPr>
          <w:ilvl w:val="0"/>
          <w:numId w:val="0"/>
        </w:numPr>
        <w:suppressAutoHyphens w:val="0"/>
        <w:spacing w:before="20"/>
        <w:ind w:firstLine="567"/>
        <w:outlineLvl w:val="9"/>
        <w:rPr>
          <w:rFonts w:ascii="Times New Roman" w:hAnsi="Times New Roman"/>
          <w:sz w:val="22"/>
          <w:szCs w:val="22"/>
        </w:rPr>
      </w:pPr>
      <w:r w:rsidRPr="008E16B5">
        <w:rPr>
          <w:rFonts w:ascii="Times New Roman" w:hAnsi="Times New Roman"/>
          <w:sz w:val="22"/>
          <w:szCs w:val="22"/>
        </w:rPr>
        <w:t xml:space="preserve">(4) </w:t>
      </w:r>
      <w:r w:rsidR="009933EF" w:rsidRPr="003B5208">
        <w:rPr>
          <w:rFonts w:ascii="Times New Roman" w:hAnsi="Times New Roman"/>
          <w:sz w:val="22"/>
          <w:szCs w:val="22"/>
        </w:rPr>
        <w:t xml:space="preserve">в соглашении должен быть определен лидер, который в дальнейшем будет представлять интересы каждого из лиц, входящих в состав коллективного </w:t>
      </w:r>
      <w:r w:rsidR="00BF04A1">
        <w:rPr>
          <w:rFonts w:ascii="Times New Roman" w:hAnsi="Times New Roman"/>
          <w:sz w:val="22"/>
          <w:szCs w:val="22"/>
        </w:rPr>
        <w:t>У</w:t>
      </w:r>
      <w:r w:rsidR="009933EF" w:rsidRPr="003B5208">
        <w:rPr>
          <w:rFonts w:ascii="Times New Roman" w:hAnsi="Times New Roman"/>
          <w:sz w:val="22"/>
          <w:szCs w:val="22"/>
        </w:rPr>
        <w:t>частника;</w:t>
      </w:r>
    </w:p>
    <w:p w:rsidR="009933EF" w:rsidRPr="003B5208" w:rsidRDefault="008E16B5" w:rsidP="00A11855">
      <w:pPr>
        <w:pStyle w:val="5"/>
        <w:numPr>
          <w:ilvl w:val="0"/>
          <w:numId w:val="0"/>
        </w:numPr>
        <w:suppressAutoHyphens w:val="0"/>
        <w:spacing w:before="20"/>
        <w:ind w:firstLine="567"/>
        <w:outlineLvl w:val="9"/>
        <w:rPr>
          <w:rFonts w:ascii="Times New Roman" w:hAnsi="Times New Roman"/>
          <w:sz w:val="22"/>
          <w:szCs w:val="22"/>
        </w:rPr>
      </w:pPr>
      <w:r w:rsidRPr="008E16B5">
        <w:rPr>
          <w:rFonts w:ascii="Times New Roman" w:hAnsi="Times New Roman"/>
          <w:sz w:val="22"/>
          <w:szCs w:val="22"/>
        </w:rPr>
        <w:t xml:space="preserve">(5) </w:t>
      </w:r>
      <w:r w:rsidR="009933EF" w:rsidRPr="003B5208">
        <w:rPr>
          <w:rFonts w:ascii="Times New Roman" w:hAnsi="Times New Roman"/>
          <w:sz w:val="22"/>
          <w:szCs w:val="22"/>
        </w:rPr>
        <w:t xml:space="preserve">в соглашении должен быть предусмотрен механизм установления ответственности коллективного </w:t>
      </w:r>
      <w:r w:rsidR="00BF04A1">
        <w:rPr>
          <w:rFonts w:ascii="Times New Roman" w:hAnsi="Times New Roman"/>
          <w:sz w:val="22"/>
          <w:szCs w:val="22"/>
        </w:rPr>
        <w:t>У</w:t>
      </w:r>
      <w:r w:rsidR="009933EF" w:rsidRPr="003B5208">
        <w:rPr>
          <w:rFonts w:ascii="Times New Roman" w:hAnsi="Times New Roman"/>
          <w:sz w:val="22"/>
          <w:szCs w:val="22"/>
        </w:rPr>
        <w:t xml:space="preserve">частника за неисполнение или ненадлежащее исполнение </w:t>
      </w:r>
      <w:r w:rsidR="00517B59" w:rsidRPr="00517B59">
        <w:rPr>
          <w:rFonts w:ascii="Times New Roman" w:hAnsi="Times New Roman"/>
          <w:sz w:val="22"/>
          <w:szCs w:val="22"/>
        </w:rPr>
        <w:t>договор</w:t>
      </w:r>
      <w:r w:rsidR="00365227" w:rsidRPr="003B5208">
        <w:rPr>
          <w:rFonts w:ascii="Times New Roman" w:hAnsi="Times New Roman"/>
          <w:sz w:val="22"/>
          <w:szCs w:val="22"/>
        </w:rPr>
        <w:t>а</w:t>
      </w:r>
      <w:r w:rsidR="00BF04A1">
        <w:rPr>
          <w:rFonts w:ascii="Times New Roman" w:hAnsi="Times New Roman"/>
          <w:sz w:val="22"/>
          <w:szCs w:val="22"/>
        </w:rPr>
        <w:t xml:space="preserve"> с З</w:t>
      </w:r>
      <w:r w:rsidR="009933EF" w:rsidRPr="003B5208">
        <w:rPr>
          <w:rFonts w:ascii="Times New Roman" w:hAnsi="Times New Roman"/>
          <w:sz w:val="22"/>
          <w:szCs w:val="22"/>
        </w:rPr>
        <w:t>аказчиком, в том числе объем ответственности каждого лица, вх</w:t>
      </w:r>
      <w:r w:rsidR="00BF04A1">
        <w:rPr>
          <w:rFonts w:ascii="Times New Roman" w:hAnsi="Times New Roman"/>
          <w:sz w:val="22"/>
          <w:szCs w:val="22"/>
        </w:rPr>
        <w:t>одящего в состав коллективного У</w:t>
      </w:r>
      <w:r w:rsidR="009933EF" w:rsidRPr="003B5208">
        <w:rPr>
          <w:rFonts w:ascii="Times New Roman" w:hAnsi="Times New Roman"/>
          <w:sz w:val="22"/>
          <w:szCs w:val="22"/>
        </w:rPr>
        <w:t>частника или порядок его определения, а также порядок предъяв</w:t>
      </w:r>
      <w:r w:rsidR="00BF04A1">
        <w:rPr>
          <w:rFonts w:ascii="Times New Roman" w:hAnsi="Times New Roman"/>
          <w:sz w:val="22"/>
          <w:szCs w:val="22"/>
        </w:rPr>
        <w:t>ления и рассмотрения претензий З</w:t>
      </w:r>
      <w:r w:rsidR="009933EF" w:rsidRPr="003B5208">
        <w:rPr>
          <w:rFonts w:ascii="Times New Roman" w:hAnsi="Times New Roman"/>
          <w:sz w:val="22"/>
          <w:szCs w:val="22"/>
        </w:rPr>
        <w:t>аказчика;</w:t>
      </w:r>
    </w:p>
    <w:p w:rsidR="009933EF" w:rsidRPr="003B5208" w:rsidRDefault="008E16B5" w:rsidP="00A11855">
      <w:pPr>
        <w:pStyle w:val="5"/>
        <w:numPr>
          <w:ilvl w:val="0"/>
          <w:numId w:val="0"/>
        </w:numPr>
        <w:suppressAutoHyphens w:val="0"/>
        <w:spacing w:before="20"/>
        <w:ind w:firstLine="567"/>
        <w:outlineLvl w:val="9"/>
        <w:rPr>
          <w:rFonts w:ascii="Times New Roman" w:hAnsi="Times New Roman"/>
          <w:sz w:val="22"/>
          <w:szCs w:val="22"/>
        </w:rPr>
      </w:pPr>
      <w:bookmarkStart w:id="57" w:name="_Ref414044104"/>
      <w:r w:rsidRPr="008E16B5">
        <w:rPr>
          <w:rFonts w:ascii="Times New Roman" w:hAnsi="Times New Roman"/>
          <w:sz w:val="22"/>
          <w:szCs w:val="22"/>
        </w:rPr>
        <w:t xml:space="preserve">(6) </w:t>
      </w:r>
      <w:r w:rsidR="009933EF" w:rsidRPr="003B5208">
        <w:rPr>
          <w:rFonts w:ascii="Times New Roman" w:hAnsi="Times New Roman"/>
          <w:sz w:val="22"/>
          <w:szCs w:val="22"/>
        </w:rPr>
        <w:t xml:space="preserve">соглашением должно быть предусмотрено, что каждое из лиц, входящих в состав коллективного </w:t>
      </w:r>
      <w:r w:rsidR="00BF04A1">
        <w:rPr>
          <w:rFonts w:ascii="Times New Roman" w:hAnsi="Times New Roman"/>
          <w:sz w:val="22"/>
          <w:szCs w:val="22"/>
        </w:rPr>
        <w:t>У</w:t>
      </w:r>
      <w:r w:rsidR="009933EF" w:rsidRPr="003B5208">
        <w:rPr>
          <w:rFonts w:ascii="Times New Roman" w:hAnsi="Times New Roman"/>
          <w:sz w:val="22"/>
          <w:szCs w:val="22"/>
        </w:rPr>
        <w:t>част</w:t>
      </w:r>
      <w:r w:rsidR="00A46300">
        <w:rPr>
          <w:rFonts w:ascii="Times New Roman" w:hAnsi="Times New Roman"/>
          <w:sz w:val="22"/>
          <w:szCs w:val="22"/>
        </w:rPr>
        <w:t>ника, согласно на заключение с З</w:t>
      </w:r>
      <w:r w:rsidR="009933EF" w:rsidRPr="003B5208">
        <w:rPr>
          <w:rFonts w:ascii="Times New Roman" w:hAnsi="Times New Roman"/>
          <w:sz w:val="22"/>
          <w:szCs w:val="22"/>
        </w:rPr>
        <w:t xml:space="preserve">аказчиком по итогам закупки отдельного </w:t>
      </w:r>
      <w:r w:rsidR="00517B59" w:rsidRPr="00517B59">
        <w:rPr>
          <w:rFonts w:ascii="Times New Roman" w:hAnsi="Times New Roman"/>
          <w:sz w:val="22"/>
          <w:szCs w:val="22"/>
        </w:rPr>
        <w:t>договор</w:t>
      </w:r>
      <w:r w:rsidR="00365227" w:rsidRPr="003B5208">
        <w:rPr>
          <w:rFonts w:ascii="Times New Roman" w:hAnsi="Times New Roman"/>
          <w:sz w:val="22"/>
          <w:szCs w:val="22"/>
        </w:rPr>
        <w:t>а</w:t>
      </w:r>
      <w:r w:rsidR="00A46300">
        <w:rPr>
          <w:rFonts w:ascii="Times New Roman" w:hAnsi="Times New Roman"/>
          <w:sz w:val="22"/>
          <w:szCs w:val="22"/>
        </w:rPr>
        <w:t xml:space="preserve"> в случае, если З</w:t>
      </w:r>
      <w:r w:rsidR="009933EF" w:rsidRPr="003B5208">
        <w:rPr>
          <w:rFonts w:ascii="Times New Roman" w:hAnsi="Times New Roman"/>
          <w:sz w:val="22"/>
          <w:szCs w:val="22"/>
        </w:rPr>
        <w:t>аказчик примет такое решение, одн</w:t>
      </w:r>
      <w:r w:rsidR="00A46300">
        <w:rPr>
          <w:rFonts w:ascii="Times New Roman" w:hAnsi="Times New Roman"/>
          <w:sz w:val="22"/>
          <w:szCs w:val="22"/>
        </w:rPr>
        <w:t>ако оно не вправе требовать от З</w:t>
      </w:r>
      <w:r w:rsidR="009933EF" w:rsidRPr="003B5208">
        <w:rPr>
          <w:rFonts w:ascii="Times New Roman" w:hAnsi="Times New Roman"/>
          <w:sz w:val="22"/>
          <w:szCs w:val="22"/>
        </w:rPr>
        <w:t xml:space="preserve">аказчика заключения отдельных </w:t>
      </w:r>
      <w:r w:rsidR="00517B59" w:rsidRPr="00517B59">
        <w:rPr>
          <w:rFonts w:ascii="Times New Roman" w:hAnsi="Times New Roman"/>
          <w:sz w:val="22"/>
          <w:szCs w:val="22"/>
        </w:rPr>
        <w:t>договор</w:t>
      </w:r>
      <w:r w:rsidR="009933EF" w:rsidRPr="003B5208">
        <w:rPr>
          <w:rFonts w:ascii="Times New Roman" w:hAnsi="Times New Roman"/>
          <w:sz w:val="22"/>
          <w:szCs w:val="22"/>
        </w:rPr>
        <w:t>ов по ито</w:t>
      </w:r>
      <w:r w:rsidR="00A46300">
        <w:rPr>
          <w:rFonts w:ascii="Times New Roman" w:hAnsi="Times New Roman"/>
          <w:sz w:val="22"/>
          <w:szCs w:val="22"/>
        </w:rPr>
        <w:t xml:space="preserve">гам закупки; </w:t>
      </w:r>
      <w:proofErr w:type="gramStart"/>
      <w:r w:rsidR="00A46300">
        <w:rPr>
          <w:rFonts w:ascii="Times New Roman" w:hAnsi="Times New Roman"/>
          <w:sz w:val="22"/>
          <w:szCs w:val="22"/>
        </w:rPr>
        <w:t>в случае принятия З</w:t>
      </w:r>
      <w:r w:rsidR="009933EF" w:rsidRPr="003B5208">
        <w:rPr>
          <w:rFonts w:ascii="Times New Roman" w:hAnsi="Times New Roman"/>
          <w:sz w:val="22"/>
          <w:szCs w:val="22"/>
        </w:rPr>
        <w:t xml:space="preserve">аказчиком решения о заключении по итогам закупки нескольких </w:t>
      </w:r>
      <w:r w:rsidR="00517B59" w:rsidRPr="00517B59">
        <w:rPr>
          <w:rFonts w:ascii="Times New Roman" w:hAnsi="Times New Roman"/>
          <w:sz w:val="22"/>
          <w:szCs w:val="22"/>
        </w:rPr>
        <w:t>договор</w:t>
      </w:r>
      <w:r w:rsidR="003108E5" w:rsidRPr="003B5208">
        <w:rPr>
          <w:rFonts w:ascii="Times New Roman" w:hAnsi="Times New Roman"/>
          <w:sz w:val="22"/>
          <w:szCs w:val="22"/>
        </w:rPr>
        <w:t>ов</w:t>
      </w:r>
      <w:r w:rsidR="009933EF" w:rsidRPr="003B5208">
        <w:rPr>
          <w:rFonts w:ascii="Times New Roman" w:hAnsi="Times New Roman"/>
          <w:sz w:val="22"/>
          <w:szCs w:val="22"/>
        </w:rPr>
        <w:t xml:space="preserve"> по числу членов коллективного </w:t>
      </w:r>
      <w:r w:rsidR="00E656CE">
        <w:rPr>
          <w:rFonts w:ascii="Times New Roman" w:hAnsi="Times New Roman"/>
          <w:sz w:val="22"/>
          <w:szCs w:val="22"/>
        </w:rPr>
        <w:t>У</w:t>
      </w:r>
      <w:r w:rsidR="009933EF" w:rsidRPr="003B5208">
        <w:rPr>
          <w:rFonts w:ascii="Times New Roman" w:hAnsi="Times New Roman"/>
          <w:sz w:val="22"/>
          <w:szCs w:val="22"/>
        </w:rPr>
        <w:t xml:space="preserve">частника (с каждым членом коллективного </w:t>
      </w:r>
      <w:r w:rsidR="00BF04A1">
        <w:rPr>
          <w:rFonts w:ascii="Times New Roman" w:hAnsi="Times New Roman"/>
          <w:sz w:val="22"/>
          <w:szCs w:val="22"/>
        </w:rPr>
        <w:t>У</w:t>
      </w:r>
      <w:r w:rsidR="009933EF" w:rsidRPr="003B5208">
        <w:rPr>
          <w:rFonts w:ascii="Times New Roman" w:hAnsi="Times New Roman"/>
          <w:sz w:val="22"/>
          <w:szCs w:val="22"/>
        </w:rPr>
        <w:t xml:space="preserve">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w:t>
      </w:r>
      <w:r w:rsidR="00E656CE">
        <w:rPr>
          <w:rFonts w:ascii="Times New Roman" w:hAnsi="Times New Roman"/>
          <w:sz w:val="22"/>
          <w:szCs w:val="22"/>
        </w:rPr>
        <w:t>У</w:t>
      </w:r>
      <w:r w:rsidR="009933EF" w:rsidRPr="003B5208">
        <w:rPr>
          <w:rFonts w:ascii="Times New Roman" w:hAnsi="Times New Roman"/>
          <w:sz w:val="22"/>
          <w:szCs w:val="22"/>
        </w:rPr>
        <w:t>частника, указанны</w:t>
      </w:r>
      <w:r w:rsidR="00E656CE">
        <w:rPr>
          <w:rFonts w:ascii="Times New Roman" w:hAnsi="Times New Roman"/>
          <w:sz w:val="22"/>
          <w:szCs w:val="22"/>
        </w:rPr>
        <w:t>м в соглашении;</w:t>
      </w:r>
      <w:proofErr w:type="gramEnd"/>
      <w:r w:rsidR="00E656CE">
        <w:rPr>
          <w:rFonts w:ascii="Times New Roman" w:hAnsi="Times New Roman"/>
          <w:sz w:val="22"/>
          <w:szCs w:val="22"/>
        </w:rPr>
        <w:t xml:space="preserve"> в случае</w:t>
      </w:r>
      <w:proofErr w:type="gramStart"/>
      <w:r w:rsidR="00E656CE">
        <w:rPr>
          <w:rFonts w:ascii="Times New Roman" w:hAnsi="Times New Roman"/>
          <w:sz w:val="22"/>
          <w:szCs w:val="22"/>
        </w:rPr>
        <w:t>,</w:t>
      </w:r>
      <w:proofErr w:type="gramEnd"/>
      <w:r w:rsidR="00E656CE">
        <w:rPr>
          <w:rFonts w:ascii="Times New Roman" w:hAnsi="Times New Roman"/>
          <w:sz w:val="22"/>
          <w:szCs w:val="22"/>
        </w:rPr>
        <w:t xml:space="preserve"> если З</w:t>
      </w:r>
      <w:r w:rsidR="009933EF" w:rsidRPr="003B5208">
        <w:rPr>
          <w:rFonts w:ascii="Times New Roman" w:hAnsi="Times New Roman"/>
          <w:sz w:val="22"/>
          <w:szCs w:val="22"/>
        </w:rPr>
        <w:t xml:space="preserve">аказчиком не принято такое решение, </w:t>
      </w:r>
      <w:r w:rsidR="00517B59" w:rsidRPr="00517B59">
        <w:rPr>
          <w:rFonts w:ascii="Times New Roman" w:hAnsi="Times New Roman"/>
          <w:sz w:val="22"/>
          <w:szCs w:val="22"/>
        </w:rPr>
        <w:t>договор</w:t>
      </w:r>
      <w:r w:rsidR="009933EF" w:rsidRPr="003B5208">
        <w:rPr>
          <w:rFonts w:ascii="Times New Roman" w:hAnsi="Times New Roman"/>
          <w:sz w:val="22"/>
          <w:szCs w:val="22"/>
        </w:rPr>
        <w:t xml:space="preserve"> заключается с лидером или с множеством лиц на стороне поставщика (включая всех лиц, выступ</w:t>
      </w:r>
      <w:r w:rsidR="00E656CE">
        <w:rPr>
          <w:rFonts w:ascii="Times New Roman" w:hAnsi="Times New Roman"/>
          <w:sz w:val="22"/>
          <w:szCs w:val="22"/>
        </w:rPr>
        <w:t>ающих на стороне коллективного У</w:t>
      </w:r>
      <w:r w:rsidR="009933EF" w:rsidRPr="003B5208">
        <w:rPr>
          <w:rFonts w:ascii="Times New Roman" w:hAnsi="Times New Roman"/>
          <w:sz w:val="22"/>
          <w:szCs w:val="22"/>
        </w:rPr>
        <w:t xml:space="preserve">частника) согласно условиям </w:t>
      </w:r>
      <w:r w:rsidR="00306173">
        <w:rPr>
          <w:rFonts w:ascii="Times New Roman" w:hAnsi="Times New Roman"/>
          <w:sz w:val="22"/>
          <w:szCs w:val="22"/>
        </w:rPr>
        <w:t>И</w:t>
      </w:r>
      <w:r w:rsidR="000613E8">
        <w:rPr>
          <w:rFonts w:ascii="Times New Roman" w:hAnsi="Times New Roman"/>
          <w:sz w:val="22"/>
          <w:szCs w:val="22"/>
        </w:rPr>
        <w:t>звещения</w:t>
      </w:r>
      <w:r w:rsidR="009933EF" w:rsidRPr="003B5208">
        <w:rPr>
          <w:rFonts w:ascii="Times New Roman" w:hAnsi="Times New Roman"/>
          <w:sz w:val="22"/>
          <w:szCs w:val="22"/>
        </w:rPr>
        <w:t xml:space="preserve"> о закупке.</w:t>
      </w:r>
      <w:bookmarkEnd w:id="57"/>
    </w:p>
    <w:p w:rsidR="009933EF" w:rsidRPr="003B5208" w:rsidRDefault="009933EF" w:rsidP="00F23877">
      <w:pPr>
        <w:pStyle w:val="4"/>
        <w:numPr>
          <w:ilvl w:val="0"/>
          <w:numId w:val="0"/>
        </w:numPr>
        <w:spacing w:before="40"/>
        <w:ind w:firstLine="567"/>
        <w:outlineLvl w:val="9"/>
        <w:rPr>
          <w:rFonts w:ascii="Times New Roman" w:hAnsi="Times New Roman"/>
          <w:sz w:val="22"/>
          <w:szCs w:val="22"/>
        </w:rPr>
      </w:pPr>
      <w:r w:rsidRPr="003B5208">
        <w:rPr>
          <w:rFonts w:ascii="Times New Roman" w:hAnsi="Times New Roman"/>
          <w:sz w:val="22"/>
          <w:szCs w:val="22"/>
        </w:rPr>
        <w:t xml:space="preserve">Копия соглашения между лицами, выступающими на стороне одного </w:t>
      </w:r>
      <w:r w:rsidR="00E656CE">
        <w:rPr>
          <w:rFonts w:ascii="Times New Roman" w:hAnsi="Times New Roman"/>
          <w:sz w:val="22"/>
          <w:szCs w:val="22"/>
        </w:rPr>
        <w:t>У</w:t>
      </w:r>
      <w:r w:rsidRPr="003B5208">
        <w:rPr>
          <w:rFonts w:ascii="Times New Roman" w:hAnsi="Times New Roman"/>
          <w:sz w:val="22"/>
          <w:szCs w:val="22"/>
        </w:rPr>
        <w:t>частника закупки, представляется в составе заявки.</w:t>
      </w:r>
    </w:p>
    <w:p w:rsidR="009933EF" w:rsidRPr="003B5208" w:rsidRDefault="009933EF" w:rsidP="00F23877">
      <w:pPr>
        <w:pStyle w:val="4"/>
        <w:numPr>
          <w:ilvl w:val="0"/>
          <w:numId w:val="0"/>
        </w:numPr>
        <w:spacing w:before="40"/>
        <w:ind w:firstLine="567"/>
        <w:outlineLvl w:val="9"/>
        <w:rPr>
          <w:rFonts w:ascii="Times New Roman" w:hAnsi="Times New Roman"/>
          <w:sz w:val="22"/>
          <w:szCs w:val="22"/>
        </w:rPr>
      </w:pPr>
      <w:r w:rsidRPr="003B5208">
        <w:rPr>
          <w:rFonts w:ascii="Times New Roman" w:hAnsi="Times New Roman"/>
          <w:sz w:val="22"/>
          <w:szCs w:val="22"/>
        </w:rPr>
        <w:t xml:space="preserve">Требования, установленные в </w:t>
      </w:r>
      <w:r w:rsidRPr="003D13CE">
        <w:rPr>
          <w:rFonts w:ascii="Times New Roman" w:hAnsi="Times New Roman"/>
          <w:color w:val="000099"/>
          <w:sz w:val="22"/>
          <w:szCs w:val="22"/>
        </w:rPr>
        <w:t>п.1.10</w:t>
      </w:r>
      <w:r w:rsidR="00E336ED" w:rsidRPr="003D13CE">
        <w:rPr>
          <w:rFonts w:ascii="Times New Roman" w:hAnsi="Times New Roman"/>
          <w:color w:val="000099"/>
          <w:sz w:val="22"/>
          <w:szCs w:val="22"/>
        </w:rPr>
        <w:t>.</w:t>
      </w:r>
      <w:r w:rsidR="0072322A" w:rsidRPr="003B5208">
        <w:rPr>
          <w:rFonts w:ascii="Times New Roman" w:hAnsi="Times New Roman"/>
          <w:sz w:val="22"/>
          <w:szCs w:val="22"/>
        </w:rPr>
        <w:t xml:space="preserve"> настояще</w:t>
      </w:r>
      <w:r w:rsidR="003D13CE">
        <w:rPr>
          <w:rFonts w:ascii="Times New Roman" w:hAnsi="Times New Roman"/>
          <w:sz w:val="22"/>
          <w:szCs w:val="22"/>
        </w:rPr>
        <w:t>го</w:t>
      </w:r>
      <w:r w:rsidR="0072322A" w:rsidRPr="003B5208">
        <w:rPr>
          <w:rFonts w:ascii="Times New Roman" w:hAnsi="Times New Roman"/>
          <w:sz w:val="22"/>
          <w:szCs w:val="22"/>
        </w:rPr>
        <w:t xml:space="preserve"> </w:t>
      </w:r>
      <w:r w:rsidR="00306173">
        <w:rPr>
          <w:rFonts w:ascii="Times New Roman" w:hAnsi="Times New Roman"/>
          <w:sz w:val="22"/>
          <w:szCs w:val="22"/>
        </w:rPr>
        <w:t>И</w:t>
      </w:r>
      <w:r w:rsidR="003D13CE">
        <w:rPr>
          <w:rFonts w:ascii="Times New Roman" w:hAnsi="Times New Roman"/>
          <w:sz w:val="22"/>
          <w:szCs w:val="22"/>
        </w:rPr>
        <w:t>звещения</w:t>
      </w:r>
      <w:r w:rsidRPr="003B5208">
        <w:rPr>
          <w:rFonts w:ascii="Times New Roman" w:hAnsi="Times New Roman"/>
          <w:sz w:val="22"/>
          <w:szCs w:val="22"/>
        </w:rPr>
        <w:t xml:space="preserve">, предъявляются к каждому члену коллективного </w:t>
      </w:r>
      <w:r w:rsidR="00E656CE">
        <w:rPr>
          <w:rFonts w:ascii="Times New Roman" w:hAnsi="Times New Roman"/>
          <w:sz w:val="22"/>
          <w:szCs w:val="22"/>
        </w:rPr>
        <w:t>У</w:t>
      </w:r>
      <w:r w:rsidRPr="003B5208">
        <w:rPr>
          <w:rFonts w:ascii="Times New Roman" w:hAnsi="Times New Roman"/>
          <w:sz w:val="22"/>
          <w:szCs w:val="22"/>
        </w:rPr>
        <w:t>частника отдельно.</w:t>
      </w:r>
    </w:p>
    <w:p w:rsidR="009933EF" w:rsidRPr="003B5208" w:rsidRDefault="009933EF" w:rsidP="008E16B5">
      <w:pPr>
        <w:pStyle w:val="4"/>
        <w:numPr>
          <w:ilvl w:val="0"/>
          <w:numId w:val="0"/>
        </w:numPr>
        <w:spacing w:before="80"/>
        <w:ind w:firstLine="567"/>
        <w:outlineLvl w:val="9"/>
        <w:rPr>
          <w:rFonts w:ascii="Times New Roman" w:hAnsi="Times New Roman"/>
          <w:sz w:val="22"/>
          <w:szCs w:val="22"/>
        </w:rPr>
      </w:pPr>
      <w:r w:rsidRPr="003B5208">
        <w:rPr>
          <w:rFonts w:ascii="Times New Roman" w:hAnsi="Times New Roman"/>
          <w:sz w:val="22"/>
          <w:szCs w:val="22"/>
        </w:rPr>
        <w:t xml:space="preserve">Более подробные условия участия коллективных </w:t>
      </w:r>
      <w:r w:rsidR="00E656CE">
        <w:rPr>
          <w:rFonts w:ascii="Times New Roman" w:hAnsi="Times New Roman"/>
          <w:sz w:val="22"/>
          <w:szCs w:val="22"/>
        </w:rPr>
        <w:t>У</w:t>
      </w:r>
      <w:r w:rsidRPr="003B5208">
        <w:rPr>
          <w:rFonts w:ascii="Times New Roman" w:hAnsi="Times New Roman"/>
          <w:sz w:val="22"/>
          <w:szCs w:val="22"/>
        </w:rPr>
        <w:t>частников указаны в Положении</w:t>
      </w:r>
      <w:r w:rsidR="00995916" w:rsidRPr="003B5208">
        <w:rPr>
          <w:rFonts w:ascii="Times New Roman" w:hAnsi="Times New Roman"/>
          <w:sz w:val="22"/>
          <w:szCs w:val="22"/>
        </w:rPr>
        <w:t xml:space="preserve"> о закупке.</w:t>
      </w:r>
    </w:p>
    <w:p w:rsidR="009933EF" w:rsidRPr="003B5208" w:rsidRDefault="00902D43" w:rsidP="00FD3A3E">
      <w:pPr>
        <w:pStyle w:val="11"/>
        <w:spacing w:before="180"/>
      </w:pPr>
      <w:bookmarkStart w:id="58" w:name="_Toc409474766"/>
      <w:bookmarkStart w:id="59" w:name="_Toc409528475"/>
      <w:bookmarkStart w:id="60" w:name="_Toc409630178"/>
      <w:bookmarkStart w:id="61" w:name="_Toc409703624"/>
      <w:bookmarkStart w:id="62" w:name="_Toc409711788"/>
      <w:bookmarkStart w:id="63" w:name="_Toc409715508"/>
      <w:bookmarkStart w:id="64" w:name="_Toc409721525"/>
      <w:bookmarkStart w:id="65" w:name="_Toc409720656"/>
      <w:bookmarkStart w:id="66" w:name="_Toc409721743"/>
      <w:bookmarkStart w:id="67" w:name="_Toc409807461"/>
      <w:bookmarkStart w:id="68" w:name="_Toc409812180"/>
      <w:bookmarkStart w:id="69" w:name="_Toc283764409"/>
      <w:bookmarkStart w:id="70" w:name="_Toc409908743"/>
      <w:bookmarkStart w:id="71" w:name="_Toc410902915"/>
      <w:bookmarkStart w:id="72" w:name="_Toc410907926"/>
      <w:bookmarkStart w:id="73" w:name="_Toc410908115"/>
      <w:bookmarkStart w:id="74" w:name="_Toc410910908"/>
      <w:bookmarkStart w:id="75" w:name="_Toc410911181"/>
      <w:bookmarkStart w:id="76" w:name="_Toc410920279"/>
      <w:bookmarkStart w:id="77" w:name="_Toc411279919"/>
      <w:bookmarkStart w:id="78" w:name="_Toc411626645"/>
      <w:bookmarkStart w:id="79" w:name="_Toc411632188"/>
      <w:bookmarkStart w:id="80" w:name="_Toc411882096"/>
      <w:bookmarkStart w:id="81" w:name="_Toc411941106"/>
      <w:bookmarkStart w:id="82" w:name="_Toc285801555"/>
      <w:bookmarkStart w:id="83" w:name="_Toc411949581"/>
      <w:bookmarkStart w:id="84" w:name="_Toc412111222"/>
      <w:bookmarkStart w:id="85" w:name="_Toc285977826"/>
      <w:bookmarkStart w:id="86" w:name="_Toc412127989"/>
      <w:bookmarkStart w:id="87" w:name="_Toc285999955"/>
      <w:bookmarkStart w:id="88" w:name="_Toc412218438"/>
      <w:bookmarkStart w:id="89" w:name="_Toc412543724"/>
      <w:bookmarkStart w:id="90" w:name="_Toc412551469"/>
      <w:bookmarkStart w:id="91" w:name="_Toc412754885"/>
      <w:bookmarkStart w:id="92" w:name="_Ref414292367"/>
      <w:bookmarkStart w:id="93" w:name="_Toc415874679"/>
      <w:bookmarkStart w:id="94" w:name="_Toc436393469"/>
      <w:bookmarkStart w:id="95" w:name="_Toc12448203"/>
      <w:bookmarkStart w:id="96" w:name="_Toc24017002"/>
      <w:r>
        <w:t>6</w:t>
      </w:r>
      <w:r w:rsidR="009933EF" w:rsidRPr="003B5208">
        <w:t>. АНТИДЕМПИНГОВЫЕ МЕРЫ ПРИ ПРОВЕДЕНИИ ЗАКУПКИ</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9933EF" w:rsidRPr="003B5208" w:rsidRDefault="009933EF" w:rsidP="00A11855">
      <w:pPr>
        <w:spacing w:before="120"/>
        <w:ind w:firstLine="567"/>
        <w:jc w:val="both"/>
        <w:rPr>
          <w:sz w:val="22"/>
          <w:szCs w:val="22"/>
        </w:rPr>
      </w:pPr>
      <w:bookmarkStart w:id="97" w:name="_Ref409390905"/>
      <w:proofErr w:type="gramStart"/>
      <w:r w:rsidRPr="003B5208">
        <w:rPr>
          <w:sz w:val="22"/>
          <w:szCs w:val="22"/>
        </w:rPr>
        <w:t xml:space="preserve">В случае если </w:t>
      </w:r>
      <w:r w:rsidR="00E656CE">
        <w:rPr>
          <w:sz w:val="22"/>
          <w:szCs w:val="22"/>
        </w:rPr>
        <w:t>У</w:t>
      </w:r>
      <w:r w:rsidRPr="003B5208">
        <w:rPr>
          <w:sz w:val="22"/>
          <w:szCs w:val="22"/>
        </w:rPr>
        <w:t>частником закупки, с которым заключается</w:t>
      </w:r>
      <w:r w:rsidR="00365227" w:rsidRPr="003B5208">
        <w:rPr>
          <w:sz w:val="22"/>
          <w:szCs w:val="22"/>
        </w:rPr>
        <w:t xml:space="preserve"> </w:t>
      </w:r>
      <w:r w:rsidR="00517B59" w:rsidRPr="00517B59">
        <w:rPr>
          <w:sz w:val="22"/>
          <w:szCs w:val="22"/>
        </w:rPr>
        <w:t>договор</w:t>
      </w:r>
      <w:r w:rsidRPr="003B5208">
        <w:rPr>
          <w:sz w:val="22"/>
          <w:szCs w:val="22"/>
        </w:rPr>
        <w:t xml:space="preserve">, предложено снижение НМЦ на 25% (двадцать пять процентов) и более, </w:t>
      </w:r>
      <w:r w:rsidR="00517B59" w:rsidRPr="00517B59">
        <w:rPr>
          <w:sz w:val="22"/>
          <w:szCs w:val="22"/>
        </w:rPr>
        <w:t>договор</w:t>
      </w:r>
      <w:r w:rsidRPr="003B5208">
        <w:rPr>
          <w:sz w:val="22"/>
          <w:szCs w:val="22"/>
        </w:rPr>
        <w:t xml:space="preserve"> с таким </w:t>
      </w:r>
      <w:r w:rsidR="00E656CE">
        <w:rPr>
          <w:sz w:val="22"/>
          <w:szCs w:val="22"/>
        </w:rPr>
        <w:t>У</w:t>
      </w:r>
      <w:r w:rsidRPr="003B5208">
        <w:rPr>
          <w:sz w:val="22"/>
          <w:szCs w:val="22"/>
        </w:rPr>
        <w:t xml:space="preserve">частником заключается только после предоставления им обеспечения исполнения </w:t>
      </w:r>
      <w:r w:rsidR="00517B59" w:rsidRPr="00517B59">
        <w:rPr>
          <w:sz w:val="22"/>
          <w:szCs w:val="22"/>
        </w:rPr>
        <w:t>договор</w:t>
      </w:r>
      <w:r w:rsidR="00915EB8">
        <w:rPr>
          <w:sz w:val="22"/>
          <w:szCs w:val="22"/>
        </w:rPr>
        <w:t>а</w:t>
      </w:r>
      <w:r w:rsidRPr="003B5208">
        <w:rPr>
          <w:sz w:val="22"/>
          <w:szCs w:val="22"/>
        </w:rPr>
        <w:t xml:space="preserve"> в размере, превышающем в 1,5 (полтора) раза размер обеспечения исполнения </w:t>
      </w:r>
      <w:r w:rsidR="00517B59" w:rsidRPr="00517B59">
        <w:rPr>
          <w:sz w:val="22"/>
          <w:szCs w:val="22"/>
        </w:rPr>
        <w:t>договор</w:t>
      </w:r>
      <w:r w:rsidR="000365F7" w:rsidRPr="003B5208">
        <w:rPr>
          <w:sz w:val="22"/>
          <w:szCs w:val="22"/>
        </w:rPr>
        <w:t>а</w:t>
      </w:r>
      <w:r w:rsidRPr="003B5208">
        <w:rPr>
          <w:sz w:val="22"/>
          <w:szCs w:val="22"/>
        </w:rPr>
        <w:t xml:space="preserve">, установленный в пункте </w:t>
      </w:r>
      <w:r w:rsidR="000209EB" w:rsidRPr="000209EB">
        <w:rPr>
          <w:color w:val="000099"/>
          <w:sz w:val="22"/>
          <w:szCs w:val="22"/>
        </w:rPr>
        <w:t>8 ИНФОМАЦИОННОЙ КАРТЫ ОТКРЫТОГО ЗАПРОСА КОТИРОВОК В ЭЛЕКТРОННОЙ ФОРМЕ</w:t>
      </w:r>
      <w:r w:rsidR="000209EB" w:rsidRPr="000209EB">
        <w:rPr>
          <w:sz w:val="22"/>
          <w:szCs w:val="22"/>
        </w:rPr>
        <w:t xml:space="preserve"> </w:t>
      </w:r>
      <w:r w:rsidRPr="003B5208">
        <w:rPr>
          <w:sz w:val="22"/>
          <w:szCs w:val="22"/>
        </w:rPr>
        <w:t>(в случае установления в настояще</w:t>
      </w:r>
      <w:r w:rsidR="000209EB">
        <w:rPr>
          <w:sz w:val="22"/>
          <w:szCs w:val="22"/>
        </w:rPr>
        <w:t>м</w:t>
      </w:r>
      <w:r w:rsidRPr="003B5208">
        <w:rPr>
          <w:sz w:val="22"/>
          <w:szCs w:val="22"/>
        </w:rPr>
        <w:t xml:space="preserve"> </w:t>
      </w:r>
      <w:r w:rsidR="00306173">
        <w:rPr>
          <w:sz w:val="22"/>
          <w:szCs w:val="22"/>
        </w:rPr>
        <w:t>И</w:t>
      </w:r>
      <w:r w:rsidR="000209EB">
        <w:rPr>
          <w:sz w:val="22"/>
          <w:szCs w:val="22"/>
        </w:rPr>
        <w:t>звещении</w:t>
      </w:r>
      <w:proofErr w:type="gramEnd"/>
      <w:r w:rsidRPr="003B5208">
        <w:rPr>
          <w:sz w:val="22"/>
          <w:szCs w:val="22"/>
        </w:rPr>
        <w:t xml:space="preserve"> требования об обеспечении исполнения </w:t>
      </w:r>
      <w:r w:rsidR="00517B59" w:rsidRPr="00517B59">
        <w:rPr>
          <w:sz w:val="22"/>
          <w:szCs w:val="22"/>
        </w:rPr>
        <w:t>договор</w:t>
      </w:r>
      <w:r w:rsidR="000365F7" w:rsidRPr="003B5208">
        <w:rPr>
          <w:sz w:val="22"/>
          <w:szCs w:val="22"/>
        </w:rPr>
        <w:t>а</w:t>
      </w:r>
      <w:r w:rsidRPr="003B5208">
        <w:rPr>
          <w:sz w:val="22"/>
          <w:szCs w:val="22"/>
        </w:rPr>
        <w:t>).</w:t>
      </w:r>
      <w:bookmarkEnd w:id="97"/>
    </w:p>
    <w:p w:rsidR="009933EF" w:rsidRDefault="009933EF" w:rsidP="00A11855">
      <w:pPr>
        <w:spacing w:before="120"/>
        <w:ind w:firstLine="567"/>
        <w:jc w:val="both"/>
        <w:rPr>
          <w:sz w:val="22"/>
          <w:szCs w:val="22"/>
        </w:rPr>
      </w:pPr>
      <w:r w:rsidRPr="003B5208">
        <w:rPr>
          <w:sz w:val="22"/>
          <w:szCs w:val="22"/>
        </w:rPr>
        <w:t xml:space="preserve">Антидемпинговые мероприятия должны быть выполнены </w:t>
      </w:r>
      <w:r w:rsidR="00E656CE">
        <w:rPr>
          <w:sz w:val="22"/>
          <w:szCs w:val="22"/>
        </w:rPr>
        <w:t>У</w:t>
      </w:r>
      <w:r w:rsidRPr="003B5208">
        <w:rPr>
          <w:sz w:val="22"/>
          <w:szCs w:val="22"/>
        </w:rPr>
        <w:t xml:space="preserve">частником закупки до заключения </w:t>
      </w:r>
      <w:r w:rsidR="00517B59" w:rsidRPr="00517B59">
        <w:rPr>
          <w:sz w:val="22"/>
          <w:szCs w:val="22"/>
        </w:rPr>
        <w:t>договор</w:t>
      </w:r>
      <w:r w:rsidR="000365F7" w:rsidRPr="003B5208">
        <w:rPr>
          <w:sz w:val="22"/>
          <w:szCs w:val="22"/>
        </w:rPr>
        <w:t>а</w:t>
      </w:r>
      <w:r w:rsidRPr="003B5208">
        <w:rPr>
          <w:sz w:val="22"/>
          <w:szCs w:val="22"/>
        </w:rPr>
        <w:t xml:space="preserve"> в порядке, установленном в разделе </w:t>
      </w:r>
      <w:r w:rsidR="0048643A" w:rsidRPr="000209EB">
        <w:rPr>
          <w:color w:val="000099"/>
          <w:sz w:val="22"/>
          <w:szCs w:val="22"/>
        </w:rPr>
        <w:t>8</w:t>
      </w:r>
      <w:r w:rsidR="0072322A" w:rsidRPr="000209EB">
        <w:rPr>
          <w:color w:val="000099"/>
          <w:sz w:val="22"/>
          <w:szCs w:val="22"/>
        </w:rPr>
        <w:t xml:space="preserve"> настояще</w:t>
      </w:r>
      <w:r w:rsidR="000209EB" w:rsidRPr="000209EB">
        <w:rPr>
          <w:color w:val="000099"/>
          <w:sz w:val="22"/>
          <w:szCs w:val="22"/>
        </w:rPr>
        <w:t>го</w:t>
      </w:r>
      <w:r w:rsidR="0072322A" w:rsidRPr="000209EB">
        <w:rPr>
          <w:color w:val="000099"/>
          <w:sz w:val="22"/>
          <w:szCs w:val="22"/>
        </w:rPr>
        <w:t xml:space="preserve"> </w:t>
      </w:r>
      <w:r w:rsidR="00306173">
        <w:rPr>
          <w:color w:val="000099"/>
          <w:sz w:val="22"/>
          <w:szCs w:val="22"/>
        </w:rPr>
        <w:t>И</w:t>
      </w:r>
      <w:r w:rsidR="000209EB" w:rsidRPr="000209EB">
        <w:rPr>
          <w:color w:val="000099"/>
          <w:sz w:val="22"/>
          <w:szCs w:val="22"/>
        </w:rPr>
        <w:t>звещения</w:t>
      </w:r>
      <w:r w:rsidR="0072322A" w:rsidRPr="003B5208">
        <w:rPr>
          <w:sz w:val="22"/>
          <w:szCs w:val="22"/>
        </w:rPr>
        <w:t xml:space="preserve">. </w:t>
      </w:r>
      <w:r w:rsidRPr="003B5208">
        <w:rPr>
          <w:sz w:val="22"/>
          <w:szCs w:val="22"/>
        </w:rPr>
        <w:t xml:space="preserve">В случае если в течение установленного для заключения </w:t>
      </w:r>
      <w:r w:rsidR="00296C0A" w:rsidRPr="00296C0A">
        <w:rPr>
          <w:sz w:val="22"/>
          <w:szCs w:val="22"/>
        </w:rPr>
        <w:t>договор</w:t>
      </w:r>
      <w:r w:rsidR="000365F7" w:rsidRPr="003B5208">
        <w:rPr>
          <w:sz w:val="22"/>
          <w:szCs w:val="22"/>
        </w:rPr>
        <w:t>а</w:t>
      </w:r>
      <w:r w:rsidRPr="003B5208">
        <w:rPr>
          <w:sz w:val="22"/>
          <w:szCs w:val="22"/>
        </w:rPr>
        <w:t xml:space="preserve"> срока</w:t>
      </w:r>
      <w:r w:rsidR="000365F7" w:rsidRPr="003B5208">
        <w:rPr>
          <w:sz w:val="22"/>
          <w:szCs w:val="22"/>
        </w:rPr>
        <w:t>,</w:t>
      </w:r>
      <w:r w:rsidR="00E656CE">
        <w:rPr>
          <w:sz w:val="22"/>
          <w:szCs w:val="22"/>
        </w:rPr>
        <w:t xml:space="preserve"> У</w:t>
      </w:r>
      <w:r w:rsidRPr="003B5208">
        <w:rPr>
          <w:sz w:val="22"/>
          <w:szCs w:val="22"/>
        </w:rPr>
        <w:t>частником закупки, с которым подлежит заключ</w:t>
      </w:r>
      <w:r w:rsidR="000365F7" w:rsidRPr="003B5208">
        <w:rPr>
          <w:sz w:val="22"/>
          <w:szCs w:val="22"/>
        </w:rPr>
        <w:t>ить</w:t>
      </w:r>
      <w:r w:rsidRPr="003B5208">
        <w:rPr>
          <w:sz w:val="22"/>
          <w:szCs w:val="22"/>
        </w:rPr>
        <w:t xml:space="preserve"> </w:t>
      </w:r>
      <w:r w:rsidR="00517B59" w:rsidRPr="00517B59">
        <w:rPr>
          <w:sz w:val="22"/>
          <w:szCs w:val="22"/>
        </w:rPr>
        <w:t>договор</w:t>
      </w:r>
      <w:r w:rsidRPr="003B5208">
        <w:rPr>
          <w:sz w:val="22"/>
          <w:szCs w:val="22"/>
        </w:rPr>
        <w:t xml:space="preserve">, не будут исполнены антидемпинговые меры, такой </w:t>
      </w:r>
      <w:r w:rsidR="00E656CE">
        <w:rPr>
          <w:sz w:val="22"/>
          <w:szCs w:val="22"/>
        </w:rPr>
        <w:t>У</w:t>
      </w:r>
      <w:r w:rsidRPr="003B5208">
        <w:rPr>
          <w:sz w:val="22"/>
          <w:szCs w:val="22"/>
        </w:rPr>
        <w:t xml:space="preserve">частник закупки признается уклонившимся от заключения </w:t>
      </w:r>
      <w:r w:rsidR="00517B59" w:rsidRPr="00517B59">
        <w:rPr>
          <w:sz w:val="22"/>
          <w:szCs w:val="22"/>
        </w:rPr>
        <w:t>договор</w:t>
      </w:r>
      <w:r w:rsidR="000209EB">
        <w:rPr>
          <w:sz w:val="22"/>
          <w:szCs w:val="22"/>
        </w:rPr>
        <w:t>а</w:t>
      </w:r>
      <w:r w:rsidRPr="003B5208">
        <w:rPr>
          <w:sz w:val="22"/>
          <w:szCs w:val="22"/>
        </w:rPr>
        <w:t>.</w:t>
      </w:r>
    </w:p>
    <w:p w:rsidR="005D64F6" w:rsidRPr="00C0730E" w:rsidRDefault="005D64F6" w:rsidP="00A11855">
      <w:pPr>
        <w:spacing w:before="240"/>
        <w:jc w:val="center"/>
        <w:outlineLvl w:val="0"/>
        <w:rPr>
          <w:b/>
          <w:bCs/>
          <w:sz w:val="22"/>
          <w:szCs w:val="22"/>
        </w:rPr>
      </w:pPr>
      <w:bookmarkStart w:id="98" w:name="_Toc51596715"/>
      <w:r w:rsidRPr="00C0730E">
        <w:rPr>
          <w:b/>
          <w:bCs/>
          <w:sz w:val="22"/>
          <w:szCs w:val="22"/>
        </w:rPr>
        <w:t>7. ОБЖАЛОВАНИЕ УСЛОВИЙ ИЗВЕЩЕНИЯ, ДЕЙСТВИЯ (БЕЗДЕЙСТВИЯ) ЗАКАЗЧИКА ОРГАНИЗАТОРА ЗАКУПКИ, ЗАКУПОЧНОЙ КОМИССИИ, СПЕЦИАЛИЗИРОВАННОЙ ОРГАНИЗАЦИИ, ЭТП В КОМИССИИ КОРПОРАЦИИ ПО РАССМОТРЕНИЮ ЖАЛОБ В СФЕРЕ ЗАКУПОК</w:t>
      </w:r>
      <w:bookmarkEnd w:id="98"/>
      <w:r w:rsidRPr="00C0730E">
        <w:rPr>
          <w:b/>
          <w:bCs/>
          <w:sz w:val="22"/>
          <w:szCs w:val="22"/>
        </w:rPr>
        <w:t xml:space="preserve"> </w:t>
      </w:r>
    </w:p>
    <w:p w:rsidR="005D64F6" w:rsidRPr="00C0730E" w:rsidRDefault="00E656CE" w:rsidP="00A11855">
      <w:pPr>
        <w:spacing w:before="160"/>
        <w:ind w:firstLine="567"/>
        <w:jc w:val="both"/>
        <w:rPr>
          <w:sz w:val="22"/>
          <w:szCs w:val="22"/>
        </w:rPr>
      </w:pPr>
      <w:r>
        <w:rPr>
          <w:sz w:val="22"/>
          <w:szCs w:val="22"/>
        </w:rPr>
        <w:t>У</w:t>
      </w:r>
      <w:r w:rsidR="005D64F6" w:rsidRPr="00C0730E">
        <w:rPr>
          <w:sz w:val="22"/>
          <w:szCs w:val="22"/>
        </w:rPr>
        <w:t>частник закупки имеет право обжалов</w:t>
      </w:r>
      <w:r w:rsidR="00306173">
        <w:rPr>
          <w:sz w:val="22"/>
          <w:szCs w:val="22"/>
        </w:rPr>
        <w:t>ать условия И</w:t>
      </w:r>
      <w:r>
        <w:rPr>
          <w:sz w:val="22"/>
          <w:szCs w:val="22"/>
        </w:rPr>
        <w:t>звещения, действия/бездействие З</w:t>
      </w:r>
      <w:r w:rsidR="005D64F6" w:rsidRPr="00C0730E">
        <w:rPr>
          <w:sz w:val="22"/>
          <w:szCs w:val="22"/>
        </w:rPr>
        <w:t xml:space="preserve">аказчика, организатора закупки, </w:t>
      </w:r>
      <w:r>
        <w:rPr>
          <w:sz w:val="22"/>
          <w:szCs w:val="22"/>
        </w:rPr>
        <w:t>закупочной комис</w:t>
      </w:r>
      <w:r w:rsidR="00306173">
        <w:rPr>
          <w:sz w:val="22"/>
          <w:szCs w:val="22"/>
        </w:rPr>
        <w:t>с</w:t>
      </w:r>
      <w:r>
        <w:rPr>
          <w:sz w:val="22"/>
          <w:szCs w:val="22"/>
        </w:rPr>
        <w:t>ии</w:t>
      </w:r>
      <w:r w:rsidR="005D64F6" w:rsidRPr="00C0730E">
        <w:rPr>
          <w:sz w:val="22"/>
          <w:szCs w:val="22"/>
        </w:rPr>
        <w:t>, специализированной организации, ЭТП в комиссии Корпорации по рассмотрению жалоб в сфере закупок, а также в судебном либо административном порядке, в том числе в антимонопольном органе.</w:t>
      </w:r>
    </w:p>
    <w:p w:rsidR="005D64F6" w:rsidRPr="00C0730E" w:rsidRDefault="005D64F6" w:rsidP="00A11855">
      <w:pPr>
        <w:spacing w:before="200"/>
        <w:ind w:firstLine="567"/>
        <w:jc w:val="both"/>
        <w:outlineLvl w:val="1"/>
        <w:rPr>
          <w:b/>
          <w:sz w:val="22"/>
          <w:szCs w:val="22"/>
        </w:rPr>
      </w:pPr>
      <w:r w:rsidRPr="00C0730E">
        <w:rPr>
          <w:b/>
          <w:sz w:val="22"/>
          <w:szCs w:val="22"/>
        </w:rPr>
        <w:t>7.1.</w:t>
      </w:r>
      <w:r>
        <w:rPr>
          <w:b/>
          <w:sz w:val="22"/>
          <w:szCs w:val="22"/>
        </w:rPr>
        <w:t xml:space="preserve"> </w:t>
      </w:r>
      <w:r w:rsidRPr="00C0730E">
        <w:rPr>
          <w:b/>
          <w:sz w:val="22"/>
          <w:szCs w:val="22"/>
        </w:rPr>
        <w:t>Сроки направления жалобы</w:t>
      </w:r>
    </w:p>
    <w:p w:rsidR="005D64F6" w:rsidRPr="00C0730E" w:rsidRDefault="005D64F6" w:rsidP="00A11855">
      <w:pPr>
        <w:spacing w:before="120"/>
        <w:ind w:firstLine="567"/>
        <w:jc w:val="both"/>
        <w:rPr>
          <w:sz w:val="22"/>
          <w:szCs w:val="22"/>
        </w:rPr>
      </w:pPr>
      <w:r w:rsidRPr="00C0730E">
        <w:rPr>
          <w:sz w:val="22"/>
          <w:szCs w:val="22"/>
        </w:rPr>
        <w:t xml:space="preserve">Жалоба может быть направлена </w:t>
      </w:r>
      <w:r w:rsidR="00E656CE">
        <w:rPr>
          <w:sz w:val="22"/>
          <w:szCs w:val="22"/>
        </w:rPr>
        <w:t>У</w:t>
      </w:r>
      <w:r w:rsidRPr="00C0730E">
        <w:rPr>
          <w:sz w:val="22"/>
          <w:szCs w:val="22"/>
        </w:rPr>
        <w:t xml:space="preserve">частником </w:t>
      </w:r>
      <w:r w:rsidR="00E656CE">
        <w:rPr>
          <w:sz w:val="22"/>
          <w:szCs w:val="22"/>
        </w:rPr>
        <w:t xml:space="preserve">процедуры закупки </w:t>
      </w:r>
      <w:r w:rsidRPr="00C0730E">
        <w:rPr>
          <w:sz w:val="22"/>
          <w:szCs w:val="22"/>
        </w:rPr>
        <w:t>с момента размещения</w:t>
      </w:r>
      <w:r w:rsidR="00306173">
        <w:rPr>
          <w:sz w:val="22"/>
          <w:szCs w:val="22"/>
        </w:rPr>
        <w:t xml:space="preserve"> И</w:t>
      </w:r>
      <w:r w:rsidR="00E656CE">
        <w:rPr>
          <w:sz w:val="22"/>
          <w:szCs w:val="22"/>
        </w:rPr>
        <w:t>звещения, в ЕИС или на сайте З</w:t>
      </w:r>
      <w:r w:rsidRPr="00C0730E">
        <w:rPr>
          <w:sz w:val="22"/>
          <w:szCs w:val="22"/>
        </w:rPr>
        <w:t>аказчика (при проведении закупки в открытой форме) в следующие сроки:</w:t>
      </w:r>
    </w:p>
    <w:p w:rsidR="005D64F6" w:rsidRPr="00C0730E" w:rsidRDefault="005D64F6" w:rsidP="00A11855">
      <w:pPr>
        <w:spacing w:before="120"/>
        <w:ind w:firstLine="567"/>
        <w:jc w:val="both"/>
        <w:rPr>
          <w:sz w:val="22"/>
          <w:szCs w:val="22"/>
        </w:rPr>
      </w:pPr>
      <w:r w:rsidRPr="00C0730E">
        <w:rPr>
          <w:sz w:val="22"/>
          <w:szCs w:val="22"/>
        </w:rPr>
        <w:t>(1)</w:t>
      </w:r>
      <w:r>
        <w:rPr>
          <w:sz w:val="22"/>
          <w:szCs w:val="22"/>
        </w:rPr>
        <w:t xml:space="preserve"> </w:t>
      </w:r>
      <w:r w:rsidR="00E656CE">
        <w:rPr>
          <w:sz w:val="22"/>
          <w:szCs w:val="22"/>
        </w:rPr>
        <w:t>Д</w:t>
      </w:r>
      <w:r w:rsidRPr="00C0730E">
        <w:rPr>
          <w:sz w:val="22"/>
          <w:szCs w:val="22"/>
        </w:rPr>
        <w:t>о момента окончания срока п</w:t>
      </w:r>
      <w:r w:rsidR="00306173">
        <w:rPr>
          <w:sz w:val="22"/>
          <w:szCs w:val="22"/>
        </w:rPr>
        <w:t>одачи заявки, установленного в И</w:t>
      </w:r>
      <w:r w:rsidRPr="00C0730E">
        <w:rPr>
          <w:sz w:val="22"/>
          <w:szCs w:val="22"/>
        </w:rPr>
        <w:t xml:space="preserve">звещении (в случае, если </w:t>
      </w:r>
      <w:r w:rsidR="00E656CE">
        <w:rPr>
          <w:sz w:val="22"/>
          <w:szCs w:val="22"/>
        </w:rPr>
        <w:t>У</w:t>
      </w:r>
      <w:r w:rsidRPr="00C0730E">
        <w:rPr>
          <w:sz w:val="22"/>
          <w:szCs w:val="22"/>
        </w:rPr>
        <w:t>частник процедуры закупки не подает заявку);</w:t>
      </w:r>
    </w:p>
    <w:p w:rsidR="005D64F6" w:rsidRPr="00C0730E" w:rsidRDefault="005D64F6" w:rsidP="00A11855">
      <w:pPr>
        <w:spacing w:before="120"/>
        <w:ind w:firstLine="567"/>
        <w:jc w:val="both"/>
        <w:rPr>
          <w:sz w:val="22"/>
          <w:szCs w:val="22"/>
        </w:rPr>
      </w:pPr>
      <w:r w:rsidRPr="00C0730E">
        <w:rPr>
          <w:sz w:val="22"/>
          <w:szCs w:val="22"/>
        </w:rPr>
        <w:t xml:space="preserve">(2) </w:t>
      </w:r>
      <w:r w:rsidR="00E656CE">
        <w:rPr>
          <w:sz w:val="22"/>
          <w:szCs w:val="22"/>
        </w:rPr>
        <w:t>В</w:t>
      </w:r>
      <w:r w:rsidRPr="00C0730E">
        <w:rPr>
          <w:sz w:val="22"/>
          <w:szCs w:val="22"/>
        </w:rPr>
        <w:t xml:space="preserve"> течение 10 (десяти) дней со дня размещения в ЕИС или на сайте </w:t>
      </w:r>
      <w:r w:rsidR="00E656CE">
        <w:rPr>
          <w:sz w:val="22"/>
          <w:szCs w:val="22"/>
        </w:rPr>
        <w:t>З</w:t>
      </w:r>
      <w:r w:rsidRPr="00C0730E">
        <w:rPr>
          <w:sz w:val="22"/>
          <w:szCs w:val="22"/>
        </w:rPr>
        <w:t>аказчика протокола по итогам проведения закупки, в том числе о признании закупки несостоявшейся, об отказе от проведения закупки (при проведении).</w:t>
      </w:r>
    </w:p>
    <w:p w:rsidR="005D64F6" w:rsidRPr="00C0730E" w:rsidRDefault="005D64F6" w:rsidP="00A11855">
      <w:pPr>
        <w:tabs>
          <w:tab w:val="left" w:pos="567"/>
          <w:tab w:val="left" w:pos="993"/>
        </w:tabs>
        <w:spacing w:before="240"/>
        <w:ind w:firstLine="539"/>
        <w:jc w:val="both"/>
        <w:outlineLvl w:val="1"/>
        <w:rPr>
          <w:b/>
          <w:sz w:val="22"/>
          <w:szCs w:val="22"/>
        </w:rPr>
      </w:pPr>
      <w:r w:rsidRPr="00C0730E">
        <w:rPr>
          <w:b/>
          <w:sz w:val="22"/>
          <w:szCs w:val="22"/>
        </w:rPr>
        <w:t>7.2.</w:t>
      </w:r>
      <w:r>
        <w:rPr>
          <w:b/>
          <w:sz w:val="22"/>
          <w:szCs w:val="22"/>
        </w:rPr>
        <w:t xml:space="preserve"> </w:t>
      </w:r>
      <w:r w:rsidRPr="00C0730E">
        <w:rPr>
          <w:b/>
          <w:sz w:val="22"/>
          <w:szCs w:val="22"/>
        </w:rPr>
        <w:t>Порядок подачи и рассмотрения жалоб</w:t>
      </w:r>
    </w:p>
    <w:p w:rsidR="005D64F6" w:rsidRPr="00C0730E" w:rsidRDefault="005D64F6" w:rsidP="00FD3A3E">
      <w:pPr>
        <w:spacing w:before="80"/>
        <w:ind w:firstLine="567"/>
        <w:jc w:val="both"/>
        <w:rPr>
          <w:sz w:val="22"/>
          <w:szCs w:val="22"/>
        </w:rPr>
      </w:pPr>
      <w:r w:rsidRPr="00C0730E">
        <w:rPr>
          <w:sz w:val="22"/>
          <w:szCs w:val="22"/>
        </w:rPr>
        <w:t xml:space="preserve">В целях своевременного и качественного рассмотрения жалобы </w:t>
      </w:r>
      <w:r w:rsidR="00E656CE">
        <w:rPr>
          <w:sz w:val="22"/>
          <w:szCs w:val="22"/>
        </w:rPr>
        <w:t>У</w:t>
      </w:r>
      <w:r w:rsidRPr="00C0730E">
        <w:rPr>
          <w:sz w:val="22"/>
          <w:szCs w:val="22"/>
        </w:rPr>
        <w:t>частник обязан включить в состав жалобы следующую информацию: предмет обжалования с обос</w:t>
      </w:r>
      <w:r w:rsidR="00E656CE">
        <w:rPr>
          <w:sz w:val="22"/>
          <w:szCs w:val="22"/>
        </w:rPr>
        <w:t>нованием позиции; лицо (орган) З</w:t>
      </w:r>
      <w:r w:rsidRPr="00C0730E">
        <w:rPr>
          <w:sz w:val="22"/>
          <w:szCs w:val="22"/>
        </w:rPr>
        <w:t>аказчика, действия которого об</w:t>
      </w:r>
      <w:r w:rsidR="00E656CE">
        <w:rPr>
          <w:sz w:val="22"/>
          <w:szCs w:val="22"/>
        </w:rPr>
        <w:t xml:space="preserve">жалуются (организатор закупки / закупочная комиссия </w:t>
      </w:r>
      <w:r w:rsidRPr="00C0730E">
        <w:rPr>
          <w:sz w:val="22"/>
          <w:szCs w:val="22"/>
        </w:rPr>
        <w:t>/</w:t>
      </w:r>
      <w:r w:rsidR="00E656CE">
        <w:rPr>
          <w:sz w:val="22"/>
          <w:szCs w:val="22"/>
        </w:rPr>
        <w:t xml:space="preserve"> </w:t>
      </w:r>
      <w:r w:rsidRPr="00C0730E">
        <w:rPr>
          <w:sz w:val="22"/>
          <w:szCs w:val="22"/>
        </w:rPr>
        <w:t>специализированн</w:t>
      </w:r>
      <w:r w:rsidR="00E656CE">
        <w:rPr>
          <w:sz w:val="22"/>
          <w:szCs w:val="22"/>
        </w:rPr>
        <w:t>ая</w:t>
      </w:r>
      <w:r w:rsidRPr="00C0730E">
        <w:rPr>
          <w:sz w:val="22"/>
          <w:szCs w:val="22"/>
        </w:rPr>
        <w:t xml:space="preserve"> организаци</w:t>
      </w:r>
      <w:r w:rsidR="00E656CE">
        <w:rPr>
          <w:sz w:val="22"/>
          <w:szCs w:val="22"/>
        </w:rPr>
        <w:t xml:space="preserve">я </w:t>
      </w:r>
      <w:r w:rsidRPr="00C0730E">
        <w:rPr>
          <w:sz w:val="22"/>
          <w:szCs w:val="22"/>
        </w:rPr>
        <w:t>/</w:t>
      </w:r>
      <w:r w:rsidR="00E656CE">
        <w:rPr>
          <w:sz w:val="22"/>
          <w:szCs w:val="22"/>
        </w:rPr>
        <w:t xml:space="preserve"> </w:t>
      </w:r>
      <w:r w:rsidRPr="00C0730E">
        <w:rPr>
          <w:sz w:val="22"/>
          <w:szCs w:val="22"/>
        </w:rPr>
        <w:t xml:space="preserve">ЭТП) – в случае если обжалуются действия/бездействие такого лица; информацию о контактном лице </w:t>
      </w:r>
      <w:r w:rsidR="00E656CE">
        <w:rPr>
          <w:sz w:val="22"/>
          <w:szCs w:val="22"/>
        </w:rPr>
        <w:t>У</w:t>
      </w:r>
      <w:r w:rsidRPr="00C0730E">
        <w:rPr>
          <w:sz w:val="22"/>
          <w:szCs w:val="22"/>
        </w:rPr>
        <w:t xml:space="preserve">частника закупки, в адрес которого будет направляться информация при рассмотрении жалобы (Ф.И.О., должность, адрес электронной почты и телефон). </w:t>
      </w:r>
      <w:r w:rsidR="00E656CE">
        <w:rPr>
          <w:sz w:val="22"/>
          <w:szCs w:val="22"/>
        </w:rPr>
        <w:t>У</w:t>
      </w:r>
      <w:r w:rsidRPr="00C0730E">
        <w:rPr>
          <w:sz w:val="22"/>
          <w:szCs w:val="22"/>
        </w:rPr>
        <w:t>частник вправе приложить дополнительные материалы к жалобе, которые, по его мнению, являются существенными и должны учитываться при рассмотрении жалобы.</w:t>
      </w:r>
    </w:p>
    <w:p w:rsidR="005D64F6" w:rsidRPr="00E91276" w:rsidRDefault="005D64F6" w:rsidP="00FD3A3E">
      <w:pPr>
        <w:spacing w:before="80"/>
        <w:ind w:firstLine="567"/>
        <w:jc w:val="both"/>
        <w:rPr>
          <w:sz w:val="22"/>
          <w:szCs w:val="22"/>
        </w:rPr>
      </w:pPr>
      <w:r w:rsidRPr="00E91276">
        <w:rPr>
          <w:sz w:val="22"/>
          <w:szCs w:val="22"/>
        </w:rPr>
        <w:t xml:space="preserve">Жалоба направляется </w:t>
      </w:r>
      <w:r w:rsidR="00E656CE">
        <w:rPr>
          <w:sz w:val="22"/>
          <w:szCs w:val="22"/>
        </w:rPr>
        <w:t>У</w:t>
      </w:r>
      <w:r w:rsidRPr="00E91276">
        <w:rPr>
          <w:sz w:val="22"/>
          <w:szCs w:val="22"/>
        </w:rPr>
        <w:t xml:space="preserve">частником в комиссию Корпорации по рассмотрению жалоб в сфере закупок по адресу: 107996, ГСП-6, </w:t>
      </w:r>
      <w:proofErr w:type="spellStart"/>
      <w:r w:rsidRPr="00E91276">
        <w:rPr>
          <w:sz w:val="22"/>
          <w:szCs w:val="22"/>
        </w:rPr>
        <w:t>г</w:t>
      </w:r>
      <w:proofErr w:type="gramStart"/>
      <w:r w:rsidRPr="00E91276">
        <w:rPr>
          <w:sz w:val="22"/>
          <w:szCs w:val="22"/>
        </w:rPr>
        <w:t>.М</w:t>
      </w:r>
      <w:proofErr w:type="gramEnd"/>
      <w:r w:rsidRPr="00E91276">
        <w:rPr>
          <w:sz w:val="22"/>
          <w:szCs w:val="22"/>
        </w:rPr>
        <w:t>осква</w:t>
      </w:r>
      <w:proofErr w:type="spellEnd"/>
      <w:r w:rsidRPr="00E91276">
        <w:rPr>
          <w:sz w:val="22"/>
          <w:szCs w:val="22"/>
        </w:rPr>
        <w:t xml:space="preserve">, </w:t>
      </w:r>
      <w:proofErr w:type="spellStart"/>
      <w:r w:rsidRPr="00E91276">
        <w:rPr>
          <w:sz w:val="22"/>
          <w:szCs w:val="22"/>
        </w:rPr>
        <w:t>ул.Щепкина</w:t>
      </w:r>
      <w:proofErr w:type="spellEnd"/>
      <w:r w:rsidRPr="00E91276">
        <w:rPr>
          <w:sz w:val="22"/>
          <w:szCs w:val="22"/>
        </w:rPr>
        <w:t>, д.42, e-</w:t>
      </w:r>
      <w:proofErr w:type="spellStart"/>
      <w:r w:rsidRPr="00E91276">
        <w:rPr>
          <w:sz w:val="22"/>
          <w:szCs w:val="22"/>
        </w:rPr>
        <w:t>mail</w:t>
      </w:r>
      <w:proofErr w:type="spellEnd"/>
      <w:r w:rsidRPr="00E91276">
        <w:rPr>
          <w:sz w:val="22"/>
          <w:szCs w:val="22"/>
        </w:rPr>
        <w:t xml:space="preserve">: </w:t>
      </w:r>
      <w:hyperlink r:id="rId15" w:history="1">
        <w:r w:rsidRPr="00E91276">
          <w:rPr>
            <w:rStyle w:val="a9"/>
            <w:sz w:val="22"/>
            <w:szCs w:val="22"/>
            <w:lang w:val="en-US"/>
          </w:rPr>
          <w:t>appeal</w:t>
        </w:r>
        <w:r w:rsidRPr="00E91276">
          <w:rPr>
            <w:rStyle w:val="a9"/>
            <w:sz w:val="22"/>
            <w:szCs w:val="22"/>
          </w:rPr>
          <w:t>@</w:t>
        </w:r>
        <w:proofErr w:type="spellStart"/>
        <w:r w:rsidRPr="00E91276">
          <w:rPr>
            <w:rStyle w:val="a9"/>
            <w:sz w:val="22"/>
            <w:szCs w:val="22"/>
            <w:lang w:val="en-US"/>
          </w:rPr>
          <w:t>roscosmos</w:t>
        </w:r>
        <w:proofErr w:type="spellEnd"/>
        <w:r w:rsidRPr="00E91276">
          <w:rPr>
            <w:rStyle w:val="a9"/>
            <w:sz w:val="22"/>
            <w:szCs w:val="22"/>
          </w:rPr>
          <w:t>.</w:t>
        </w:r>
        <w:proofErr w:type="spellStart"/>
        <w:r w:rsidRPr="00E91276">
          <w:rPr>
            <w:rStyle w:val="a9"/>
            <w:sz w:val="22"/>
            <w:szCs w:val="22"/>
            <w:lang w:val="en-US"/>
          </w:rPr>
          <w:t>ru</w:t>
        </w:r>
        <w:proofErr w:type="spellEnd"/>
      </w:hyperlink>
    </w:p>
    <w:p w:rsidR="005D64F6" w:rsidRPr="00C0730E" w:rsidRDefault="005D64F6" w:rsidP="00FD3A3E">
      <w:pPr>
        <w:spacing w:before="80"/>
        <w:ind w:firstLine="567"/>
        <w:jc w:val="both"/>
        <w:rPr>
          <w:sz w:val="22"/>
          <w:szCs w:val="22"/>
        </w:rPr>
      </w:pPr>
      <w:r w:rsidRPr="00C0730E">
        <w:rPr>
          <w:sz w:val="22"/>
          <w:szCs w:val="22"/>
        </w:rPr>
        <w:t>Комиссия Корпорации по рассмотрению жалоб в сфере закупок при поступлении жалобы, соответствующей пункту 7.2</w:t>
      </w:r>
      <w:r>
        <w:rPr>
          <w:sz w:val="22"/>
          <w:szCs w:val="22"/>
        </w:rPr>
        <w:t>.</w:t>
      </w:r>
      <w:r w:rsidRPr="00C0730E">
        <w:rPr>
          <w:sz w:val="22"/>
          <w:szCs w:val="22"/>
        </w:rPr>
        <w:t>, совершает следующие действия:</w:t>
      </w:r>
    </w:p>
    <w:p w:rsidR="005D64F6" w:rsidRPr="00C0730E" w:rsidRDefault="005D64F6" w:rsidP="00FD3A3E">
      <w:pPr>
        <w:spacing w:before="80"/>
        <w:ind w:firstLine="567"/>
        <w:jc w:val="both"/>
        <w:rPr>
          <w:sz w:val="22"/>
          <w:szCs w:val="22"/>
        </w:rPr>
      </w:pPr>
      <w:r>
        <w:rPr>
          <w:sz w:val="22"/>
          <w:szCs w:val="22"/>
        </w:rPr>
        <w:t xml:space="preserve">(1) </w:t>
      </w:r>
      <w:r w:rsidRPr="00C0730E">
        <w:rPr>
          <w:sz w:val="22"/>
          <w:szCs w:val="22"/>
        </w:rPr>
        <w:t xml:space="preserve">информирует </w:t>
      </w:r>
      <w:r w:rsidR="00E656CE">
        <w:rPr>
          <w:sz w:val="22"/>
          <w:szCs w:val="22"/>
        </w:rPr>
        <w:t>З</w:t>
      </w:r>
      <w:r w:rsidRPr="00C0730E">
        <w:rPr>
          <w:sz w:val="22"/>
          <w:szCs w:val="22"/>
        </w:rPr>
        <w:t>аказчика и (или) организатора закупки о поступлении жалобы в течение 5 (пяти) рабочих дней с момента поступления жалобы;</w:t>
      </w:r>
    </w:p>
    <w:p w:rsidR="005D64F6" w:rsidRPr="00C0730E" w:rsidRDefault="005D64F6" w:rsidP="005D64F6">
      <w:pPr>
        <w:spacing w:before="160"/>
        <w:ind w:firstLine="567"/>
        <w:jc w:val="both"/>
        <w:rPr>
          <w:sz w:val="22"/>
          <w:szCs w:val="22"/>
        </w:rPr>
      </w:pPr>
      <w:r>
        <w:rPr>
          <w:sz w:val="22"/>
          <w:szCs w:val="22"/>
        </w:rPr>
        <w:t xml:space="preserve">(2) </w:t>
      </w:r>
      <w:r w:rsidRPr="00C0730E">
        <w:rPr>
          <w:sz w:val="22"/>
          <w:szCs w:val="22"/>
        </w:rPr>
        <w:t xml:space="preserve">информирует контактное лицо </w:t>
      </w:r>
      <w:r w:rsidR="00E656CE">
        <w:rPr>
          <w:sz w:val="22"/>
          <w:szCs w:val="22"/>
        </w:rPr>
        <w:t>У</w:t>
      </w:r>
      <w:r w:rsidRPr="00C0730E">
        <w:rPr>
          <w:sz w:val="22"/>
          <w:szCs w:val="22"/>
        </w:rPr>
        <w:t>частника закупки о принятии жалобы к рассмотрению и сообщает индивидуальный номер, присвоенный жалобе в течение 5 (пяти) рабочих дней с момента поступления жалобы.</w:t>
      </w:r>
    </w:p>
    <w:p w:rsidR="005D64F6" w:rsidRPr="00C0730E" w:rsidRDefault="005D64F6" w:rsidP="00FD3A3E">
      <w:pPr>
        <w:spacing w:before="120"/>
        <w:ind w:firstLine="567"/>
        <w:jc w:val="both"/>
        <w:rPr>
          <w:sz w:val="22"/>
          <w:szCs w:val="22"/>
        </w:rPr>
      </w:pPr>
      <w:r w:rsidRPr="00C0730E">
        <w:rPr>
          <w:sz w:val="22"/>
          <w:szCs w:val="22"/>
        </w:rPr>
        <w:t xml:space="preserve">Комиссия Корпорации по рассмотрению жалоб в сфере закупок вправе запрашивать у </w:t>
      </w:r>
      <w:r w:rsidR="00E656CE">
        <w:rPr>
          <w:sz w:val="22"/>
          <w:szCs w:val="22"/>
        </w:rPr>
        <w:t>У</w:t>
      </w:r>
      <w:r w:rsidRPr="00C0730E">
        <w:rPr>
          <w:sz w:val="22"/>
          <w:szCs w:val="22"/>
        </w:rPr>
        <w:t xml:space="preserve">частника закупки дополнительные материалы по предмету жалобы, а также приглашать представителей </w:t>
      </w:r>
      <w:r w:rsidR="00E656CE">
        <w:rPr>
          <w:sz w:val="22"/>
          <w:szCs w:val="22"/>
        </w:rPr>
        <w:t>У</w:t>
      </w:r>
      <w:r w:rsidRPr="00C0730E">
        <w:rPr>
          <w:sz w:val="22"/>
          <w:szCs w:val="22"/>
        </w:rPr>
        <w:t>частника закупки на очные встречи по рассмотрению жалобы (при необходимости).</w:t>
      </w:r>
    </w:p>
    <w:p w:rsidR="005D64F6" w:rsidRPr="00C0730E" w:rsidRDefault="005D64F6" w:rsidP="006D1F43">
      <w:pPr>
        <w:spacing w:before="60"/>
        <w:ind w:firstLine="567"/>
        <w:jc w:val="both"/>
        <w:rPr>
          <w:sz w:val="22"/>
          <w:szCs w:val="22"/>
        </w:rPr>
      </w:pPr>
      <w:r w:rsidRPr="00C0730E">
        <w:rPr>
          <w:sz w:val="22"/>
          <w:szCs w:val="22"/>
        </w:rPr>
        <w:t>Комиссия Корпорации по рассмотрению жалоб в сфере закупок вправе привлекать к рассмотрению жалобы сторонних экспертов по предмету обжалования, мнение которых может быть учтено при принятии решения.</w:t>
      </w:r>
    </w:p>
    <w:p w:rsidR="005D64F6" w:rsidRPr="00C0730E" w:rsidRDefault="005D64F6" w:rsidP="006D1F43">
      <w:pPr>
        <w:spacing w:before="60"/>
        <w:ind w:firstLine="567"/>
        <w:jc w:val="both"/>
        <w:rPr>
          <w:sz w:val="22"/>
          <w:szCs w:val="22"/>
        </w:rPr>
      </w:pPr>
      <w:r w:rsidRPr="00C0730E">
        <w:rPr>
          <w:sz w:val="22"/>
          <w:szCs w:val="22"/>
        </w:rPr>
        <w:t>Рассмотрение жалобы осуществляется в течение 10 (десяти) рабочих дней с момента ее регистрации. Указанный срок может быть продлен по решению комиссии Корпорации по рассмотрению жалоб в сфере закупок, в том числе</w:t>
      </w:r>
      <w:r>
        <w:rPr>
          <w:sz w:val="22"/>
          <w:szCs w:val="22"/>
        </w:rPr>
        <w:t>,</w:t>
      </w:r>
      <w:r w:rsidRPr="00C0730E">
        <w:rPr>
          <w:sz w:val="22"/>
          <w:szCs w:val="22"/>
        </w:rPr>
        <w:t xml:space="preserve"> если имеющейся информации недостаточно для принятия решения по предмету жалобы, в связи с чем</w:t>
      </w:r>
      <w:r>
        <w:rPr>
          <w:sz w:val="22"/>
          <w:szCs w:val="22"/>
        </w:rPr>
        <w:t>,</w:t>
      </w:r>
      <w:r w:rsidRPr="00C0730E">
        <w:rPr>
          <w:sz w:val="22"/>
          <w:szCs w:val="22"/>
        </w:rPr>
        <w:t xml:space="preserve"> необходимы дополнительные материалы и (или) мнение сторонних экспертов.</w:t>
      </w:r>
    </w:p>
    <w:p w:rsidR="005D64F6" w:rsidRPr="00C0730E" w:rsidRDefault="005D64F6" w:rsidP="006D1F43">
      <w:pPr>
        <w:spacing w:before="60"/>
        <w:ind w:firstLine="567"/>
        <w:jc w:val="both"/>
        <w:rPr>
          <w:sz w:val="22"/>
          <w:szCs w:val="22"/>
        </w:rPr>
      </w:pPr>
      <w:r w:rsidRPr="00C0730E">
        <w:rPr>
          <w:sz w:val="22"/>
          <w:szCs w:val="22"/>
        </w:rPr>
        <w:t>С момента регистрации жалобы процедура закупки, в отношении которой поступила жалоба, приостанавливается до вынесения решения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ГОЗ, инвестиционных проектов).</w:t>
      </w:r>
    </w:p>
    <w:p w:rsidR="005D64F6" w:rsidRPr="00C0730E" w:rsidRDefault="005D64F6" w:rsidP="006D1F43">
      <w:pPr>
        <w:spacing w:before="60"/>
        <w:ind w:firstLine="567"/>
        <w:jc w:val="both"/>
        <w:rPr>
          <w:sz w:val="22"/>
          <w:szCs w:val="22"/>
        </w:rPr>
      </w:pPr>
      <w:r w:rsidRPr="00C0730E">
        <w:rPr>
          <w:sz w:val="22"/>
          <w:szCs w:val="22"/>
        </w:rPr>
        <w:t xml:space="preserve">Процедура рассмотрения жалобы приостанавливается в случае, если одновременно процесс обжалования проводится в судебном либо административном порядке (в том числе в антимонопольном органе). Процедура рассмотрения жалобы возобновляется после доведения до </w:t>
      </w:r>
      <w:r w:rsidR="00E656CE">
        <w:rPr>
          <w:sz w:val="22"/>
          <w:szCs w:val="22"/>
        </w:rPr>
        <w:t>сведения коллегиального органа З</w:t>
      </w:r>
      <w:r w:rsidRPr="00C0730E">
        <w:rPr>
          <w:sz w:val="22"/>
          <w:szCs w:val="22"/>
        </w:rPr>
        <w:t>аказчика решения, полученного в результате обжалования в судебном либо административном порядке (в том числе в антимонопольном органе).</w:t>
      </w:r>
    </w:p>
    <w:p w:rsidR="005D64F6" w:rsidRPr="00C0730E" w:rsidRDefault="005D64F6" w:rsidP="00FD3A3E">
      <w:pPr>
        <w:spacing w:before="180"/>
        <w:ind w:firstLine="567"/>
        <w:jc w:val="both"/>
        <w:outlineLvl w:val="1"/>
        <w:rPr>
          <w:b/>
          <w:sz w:val="22"/>
          <w:szCs w:val="22"/>
        </w:rPr>
      </w:pPr>
      <w:r w:rsidRPr="00C0730E">
        <w:rPr>
          <w:b/>
          <w:sz w:val="22"/>
          <w:szCs w:val="22"/>
        </w:rPr>
        <w:t>7.3. Действия, осуществляемые по результатам рассмотрения жалобы</w:t>
      </w:r>
    </w:p>
    <w:p w:rsidR="005D64F6" w:rsidRPr="00C0730E" w:rsidRDefault="005D64F6" w:rsidP="006D1F43">
      <w:pPr>
        <w:spacing w:before="80"/>
        <w:ind w:firstLine="567"/>
        <w:jc w:val="both"/>
        <w:rPr>
          <w:sz w:val="22"/>
          <w:szCs w:val="22"/>
        </w:rPr>
      </w:pPr>
      <w:r w:rsidRPr="00C0730E">
        <w:rPr>
          <w:sz w:val="22"/>
          <w:szCs w:val="22"/>
        </w:rPr>
        <w:t>По результатам рассмотрения жалобы комиссия Корпорации по рассмотрению жалоб в сфере закупок принимает одно из следующих решений:</w:t>
      </w:r>
    </w:p>
    <w:p w:rsidR="005D64F6" w:rsidRPr="00C0730E" w:rsidRDefault="005D64F6" w:rsidP="006D1F43">
      <w:pPr>
        <w:spacing w:before="80"/>
        <w:ind w:firstLine="567"/>
        <w:jc w:val="both"/>
        <w:rPr>
          <w:sz w:val="22"/>
          <w:szCs w:val="22"/>
        </w:rPr>
      </w:pPr>
      <w:r>
        <w:rPr>
          <w:sz w:val="22"/>
          <w:szCs w:val="22"/>
        </w:rPr>
        <w:t xml:space="preserve">(1) </w:t>
      </w:r>
      <w:r w:rsidRPr="00C0730E">
        <w:rPr>
          <w:sz w:val="22"/>
          <w:szCs w:val="22"/>
        </w:rPr>
        <w:t>отказать в удовлетворении жалобы, признав ее необоснованной;</w:t>
      </w:r>
    </w:p>
    <w:p w:rsidR="005D64F6" w:rsidRPr="00C0730E" w:rsidRDefault="005D64F6" w:rsidP="006D1F43">
      <w:pPr>
        <w:spacing w:before="80"/>
        <w:ind w:firstLine="567"/>
        <w:jc w:val="both"/>
        <w:rPr>
          <w:sz w:val="22"/>
          <w:szCs w:val="22"/>
        </w:rPr>
      </w:pPr>
      <w:r>
        <w:rPr>
          <w:sz w:val="22"/>
          <w:szCs w:val="22"/>
        </w:rPr>
        <w:t xml:space="preserve">(2) </w:t>
      </w:r>
      <w:r w:rsidRPr="00C0730E">
        <w:rPr>
          <w:sz w:val="22"/>
          <w:szCs w:val="22"/>
        </w:rPr>
        <w:t>признать жалобу полностью или частично обоснованной.</w:t>
      </w:r>
    </w:p>
    <w:p w:rsidR="005D64F6" w:rsidRPr="00C0730E" w:rsidRDefault="005D64F6" w:rsidP="006D1F43">
      <w:pPr>
        <w:spacing w:before="80"/>
        <w:ind w:firstLine="567"/>
        <w:jc w:val="both"/>
        <w:rPr>
          <w:sz w:val="22"/>
          <w:szCs w:val="22"/>
        </w:rPr>
      </w:pPr>
      <w:r w:rsidRPr="00C0730E">
        <w:rPr>
          <w:sz w:val="22"/>
          <w:szCs w:val="22"/>
        </w:rPr>
        <w:t xml:space="preserve">При возобновлении обжалуемой процедуры закупки, приостановленной до открытия доступа к заявкам, в случае признания жалобы необоснованной, срок окончания подачи заявок не изменяется. Если срок открытия доступа к заявкам истек, </w:t>
      </w:r>
      <w:r w:rsidR="00A46300">
        <w:rPr>
          <w:sz w:val="22"/>
          <w:szCs w:val="22"/>
        </w:rPr>
        <w:t>З</w:t>
      </w:r>
      <w:r w:rsidRPr="00C0730E">
        <w:rPr>
          <w:sz w:val="22"/>
          <w:szCs w:val="22"/>
        </w:rPr>
        <w:t xml:space="preserve">аказчик/организатор закупки устанавливает срок окончания подачи заявок не ранее 5 (пяти) рабочих дней </w:t>
      </w:r>
      <w:proofErr w:type="gramStart"/>
      <w:r w:rsidRPr="00C0730E">
        <w:rPr>
          <w:sz w:val="22"/>
          <w:szCs w:val="22"/>
        </w:rPr>
        <w:t>с даты возобновления</w:t>
      </w:r>
      <w:proofErr w:type="gramEnd"/>
      <w:r w:rsidRPr="00C0730E">
        <w:rPr>
          <w:sz w:val="22"/>
          <w:szCs w:val="22"/>
        </w:rPr>
        <w:t xml:space="preserve"> закупки.</w:t>
      </w:r>
    </w:p>
    <w:p w:rsidR="005D64F6" w:rsidRPr="00C0730E" w:rsidRDefault="005D64F6" w:rsidP="006D1F43">
      <w:pPr>
        <w:spacing w:before="80"/>
        <w:ind w:firstLine="567"/>
        <w:jc w:val="both"/>
        <w:rPr>
          <w:sz w:val="22"/>
          <w:szCs w:val="22"/>
        </w:rPr>
      </w:pPr>
      <w:r w:rsidRPr="00C0730E">
        <w:rPr>
          <w:sz w:val="22"/>
          <w:szCs w:val="22"/>
        </w:rPr>
        <w:t>В случае</w:t>
      </w:r>
      <w:proofErr w:type="gramStart"/>
      <w:r w:rsidRPr="00C0730E">
        <w:rPr>
          <w:sz w:val="22"/>
          <w:szCs w:val="22"/>
        </w:rPr>
        <w:t>,</w:t>
      </w:r>
      <w:proofErr w:type="gramEnd"/>
      <w:r w:rsidRPr="00C0730E">
        <w:rPr>
          <w:sz w:val="22"/>
          <w:szCs w:val="22"/>
        </w:rPr>
        <w:t xml:space="preserve"> если процесс обжалования приостановлен в связи с одновременным процессом обжалования в судебном либо административном порядке (в том числе в антимонопольном органе), комиссия Корпорации по рассмотрению жалоб в сфере закупок принимает решение в части, не противоречащей акту, выданному по результатам обжалования в судебном либо административном порядке (в том числе антимонопольным органом).</w:t>
      </w:r>
    </w:p>
    <w:p w:rsidR="009933EF" w:rsidRPr="003B5208" w:rsidRDefault="000209EB" w:rsidP="00FD3A3E">
      <w:pPr>
        <w:pStyle w:val="11"/>
        <w:spacing w:before="240"/>
      </w:pPr>
      <w:bookmarkStart w:id="99" w:name="_Toc24017003"/>
      <w:r>
        <w:t>8</w:t>
      </w:r>
      <w:r w:rsidR="009933EF" w:rsidRPr="003B5208">
        <w:t xml:space="preserve">. ЗАКЛЮЧЕНИЕ </w:t>
      </w:r>
      <w:r w:rsidR="00517B59">
        <w:t>ДОГОВОРА</w:t>
      </w:r>
      <w:bookmarkEnd w:id="99"/>
    </w:p>
    <w:p w:rsidR="009933EF" w:rsidRPr="003B5208" w:rsidRDefault="000209EB" w:rsidP="00AA0BDE">
      <w:pPr>
        <w:pStyle w:val="21"/>
        <w:spacing w:before="120"/>
      </w:pPr>
      <w:bookmarkStart w:id="100" w:name="_Toc24017004"/>
      <w:r>
        <w:t>8</w:t>
      </w:r>
      <w:r w:rsidR="009933EF" w:rsidRPr="003B5208">
        <w:t xml:space="preserve">.1. Срок заключения </w:t>
      </w:r>
      <w:r w:rsidR="00517B59" w:rsidRPr="00517B59">
        <w:t>договор</w:t>
      </w:r>
      <w:r w:rsidR="000365F7" w:rsidRPr="003B5208">
        <w:t>а</w:t>
      </w:r>
      <w:bookmarkEnd w:id="100"/>
    </w:p>
    <w:p w:rsidR="009933EF" w:rsidRDefault="009933EF" w:rsidP="0050594E">
      <w:pPr>
        <w:spacing w:before="140"/>
        <w:ind w:firstLine="567"/>
        <w:jc w:val="both"/>
        <w:rPr>
          <w:sz w:val="22"/>
          <w:szCs w:val="22"/>
        </w:rPr>
      </w:pPr>
      <w:r w:rsidRPr="003B5208">
        <w:rPr>
          <w:sz w:val="22"/>
          <w:szCs w:val="22"/>
        </w:rPr>
        <w:t>По итогам закупочных процедур, завершив</w:t>
      </w:r>
      <w:r w:rsidR="00E656CE">
        <w:rPr>
          <w:sz w:val="22"/>
          <w:szCs w:val="22"/>
        </w:rPr>
        <w:t>шихся выбором П</w:t>
      </w:r>
      <w:r w:rsidRPr="003B5208">
        <w:rPr>
          <w:sz w:val="22"/>
          <w:szCs w:val="22"/>
        </w:rPr>
        <w:t xml:space="preserve">обедителя или решением заключить </w:t>
      </w:r>
      <w:r w:rsidR="00517B59" w:rsidRPr="00517B59">
        <w:rPr>
          <w:sz w:val="22"/>
          <w:szCs w:val="22"/>
        </w:rPr>
        <w:t>договор</w:t>
      </w:r>
      <w:r w:rsidR="00773848" w:rsidRPr="003B5208">
        <w:rPr>
          <w:sz w:val="22"/>
          <w:szCs w:val="22"/>
        </w:rPr>
        <w:t xml:space="preserve"> </w:t>
      </w:r>
      <w:r w:rsidR="00E656CE">
        <w:rPr>
          <w:sz w:val="22"/>
          <w:szCs w:val="22"/>
        </w:rPr>
        <w:t>с единственным У</w:t>
      </w:r>
      <w:r w:rsidRPr="003B5208">
        <w:rPr>
          <w:sz w:val="22"/>
          <w:szCs w:val="22"/>
        </w:rPr>
        <w:t>частником, формирует</w:t>
      </w:r>
      <w:r w:rsidR="00EA0A1E" w:rsidRPr="003B5208">
        <w:rPr>
          <w:sz w:val="22"/>
          <w:szCs w:val="22"/>
        </w:rPr>
        <w:t xml:space="preserve">ся </w:t>
      </w:r>
      <w:r w:rsidR="00517B59" w:rsidRPr="00517B59">
        <w:rPr>
          <w:sz w:val="22"/>
          <w:szCs w:val="22"/>
        </w:rPr>
        <w:t>договор</w:t>
      </w:r>
      <w:r w:rsidR="00EA0A1E" w:rsidRPr="003B5208">
        <w:rPr>
          <w:sz w:val="22"/>
          <w:szCs w:val="22"/>
        </w:rPr>
        <w:t xml:space="preserve"> на </w:t>
      </w:r>
      <w:r w:rsidR="00561917">
        <w:rPr>
          <w:sz w:val="22"/>
          <w:szCs w:val="22"/>
        </w:rPr>
        <w:t xml:space="preserve">поставку товара (выполнение работ, </w:t>
      </w:r>
      <w:r w:rsidR="00EA0A1E" w:rsidRPr="003B5208">
        <w:rPr>
          <w:sz w:val="22"/>
          <w:szCs w:val="22"/>
        </w:rPr>
        <w:t>оказание услуг</w:t>
      </w:r>
      <w:r w:rsidR="00561917">
        <w:rPr>
          <w:sz w:val="22"/>
          <w:szCs w:val="22"/>
        </w:rPr>
        <w:t>)</w:t>
      </w:r>
      <w:r w:rsidRPr="003B5208">
        <w:rPr>
          <w:sz w:val="22"/>
          <w:szCs w:val="22"/>
        </w:rPr>
        <w:t xml:space="preserve">, </w:t>
      </w:r>
      <w:r w:rsidR="00E656CE">
        <w:rPr>
          <w:sz w:val="22"/>
          <w:szCs w:val="22"/>
        </w:rPr>
        <w:t xml:space="preserve">путем включения условий заявки Победителя </w:t>
      </w:r>
      <w:r w:rsidR="005B49BA" w:rsidRPr="00667584">
        <w:rPr>
          <w:color w:val="000099"/>
          <w:sz w:val="22"/>
          <w:szCs w:val="22"/>
        </w:rPr>
        <w:t>с учетом требований Постановления Правительства РФ от 16.09.2016г. №</w:t>
      </w:r>
      <w:r w:rsidR="005B49BA" w:rsidRPr="00667584">
        <w:rPr>
          <w:color w:val="000099"/>
          <w:sz w:val="22"/>
          <w:szCs w:val="22"/>
          <w:lang w:val="en-US"/>
        </w:rPr>
        <w:t> </w:t>
      </w:r>
      <w:r w:rsidR="005B49BA" w:rsidRPr="00667584">
        <w:rPr>
          <w:color w:val="000099"/>
          <w:sz w:val="22"/>
          <w:szCs w:val="22"/>
        </w:rPr>
        <w:t>925</w:t>
      </w:r>
      <w:r w:rsidR="005B49BA">
        <w:rPr>
          <w:sz w:val="22"/>
          <w:szCs w:val="22"/>
        </w:rPr>
        <w:t xml:space="preserve">, </w:t>
      </w:r>
      <w:r w:rsidR="00E656CE">
        <w:rPr>
          <w:sz w:val="22"/>
          <w:szCs w:val="22"/>
        </w:rPr>
        <w:t>или единственного У</w:t>
      </w:r>
      <w:r w:rsidRPr="003B5208">
        <w:rPr>
          <w:sz w:val="22"/>
          <w:szCs w:val="22"/>
        </w:rPr>
        <w:t xml:space="preserve">частника в проект </w:t>
      </w:r>
      <w:r w:rsidR="00517B59" w:rsidRPr="00517B59">
        <w:rPr>
          <w:sz w:val="22"/>
          <w:szCs w:val="22"/>
        </w:rPr>
        <w:t>договор</w:t>
      </w:r>
      <w:r w:rsidR="00787693" w:rsidRPr="003B5208">
        <w:rPr>
          <w:sz w:val="22"/>
          <w:szCs w:val="22"/>
        </w:rPr>
        <w:t>а</w:t>
      </w:r>
      <w:r w:rsidRPr="003B5208">
        <w:rPr>
          <w:sz w:val="22"/>
          <w:szCs w:val="22"/>
        </w:rPr>
        <w:t xml:space="preserve">, приложенный к </w:t>
      </w:r>
      <w:r w:rsidR="00306173">
        <w:rPr>
          <w:sz w:val="22"/>
          <w:szCs w:val="22"/>
        </w:rPr>
        <w:t>И</w:t>
      </w:r>
      <w:r w:rsidR="00561917">
        <w:rPr>
          <w:sz w:val="22"/>
          <w:szCs w:val="22"/>
        </w:rPr>
        <w:t>звещению</w:t>
      </w:r>
      <w:r w:rsidRPr="003B5208">
        <w:rPr>
          <w:sz w:val="22"/>
          <w:szCs w:val="22"/>
        </w:rPr>
        <w:t xml:space="preserve">. </w:t>
      </w:r>
    </w:p>
    <w:p w:rsidR="005B49BA" w:rsidRPr="00667584" w:rsidRDefault="005B49BA" w:rsidP="005B49BA">
      <w:pPr>
        <w:spacing w:before="60"/>
        <w:ind w:firstLine="567"/>
        <w:jc w:val="both"/>
        <w:rPr>
          <w:color w:val="000099"/>
          <w:sz w:val="22"/>
          <w:szCs w:val="22"/>
        </w:rPr>
      </w:pPr>
      <w:r w:rsidRPr="00667584">
        <w:rPr>
          <w:color w:val="000099"/>
          <w:sz w:val="22"/>
          <w:szCs w:val="22"/>
        </w:rPr>
        <w:t xml:space="preserve">Страна происхождения поставляемого товара, работы, услуги указывается в </w:t>
      </w:r>
      <w:r>
        <w:rPr>
          <w:color w:val="000099"/>
          <w:sz w:val="22"/>
          <w:szCs w:val="22"/>
        </w:rPr>
        <w:t>договоре</w:t>
      </w:r>
      <w:r w:rsidRPr="00667584">
        <w:rPr>
          <w:color w:val="000099"/>
          <w:sz w:val="22"/>
          <w:szCs w:val="22"/>
        </w:rPr>
        <w:t xml:space="preserve"> на основании сведений, содержащихся в заявке на уча</w:t>
      </w:r>
      <w:r>
        <w:rPr>
          <w:color w:val="000099"/>
          <w:sz w:val="22"/>
          <w:szCs w:val="22"/>
        </w:rPr>
        <w:t>стие в закупке, представленной У</w:t>
      </w:r>
      <w:r w:rsidRPr="00667584">
        <w:rPr>
          <w:color w:val="000099"/>
          <w:sz w:val="22"/>
          <w:szCs w:val="22"/>
        </w:rPr>
        <w:t xml:space="preserve">частником </w:t>
      </w:r>
      <w:r>
        <w:rPr>
          <w:color w:val="000099"/>
          <w:sz w:val="22"/>
          <w:szCs w:val="22"/>
        </w:rPr>
        <w:t>процедуры закупки, с которым заключается договор</w:t>
      </w:r>
      <w:r w:rsidRPr="00667584">
        <w:rPr>
          <w:color w:val="000099"/>
          <w:sz w:val="22"/>
          <w:szCs w:val="22"/>
        </w:rPr>
        <w:t>.</w:t>
      </w:r>
    </w:p>
    <w:p w:rsidR="005B49BA" w:rsidRPr="00667584" w:rsidRDefault="005B49BA" w:rsidP="005B49BA">
      <w:pPr>
        <w:spacing w:before="120"/>
        <w:ind w:firstLine="567"/>
        <w:jc w:val="both"/>
        <w:rPr>
          <w:color w:val="000099"/>
          <w:sz w:val="22"/>
          <w:szCs w:val="22"/>
        </w:rPr>
      </w:pPr>
      <w:proofErr w:type="gramStart"/>
      <w:r w:rsidRPr="00667584">
        <w:rPr>
          <w:color w:val="000099"/>
          <w:sz w:val="22"/>
          <w:szCs w:val="22"/>
        </w:rPr>
        <w:t xml:space="preserve">При исполнении </w:t>
      </w:r>
      <w:r>
        <w:rPr>
          <w:color w:val="000099"/>
          <w:sz w:val="22"/>
          <w:szCs w:val="22"/>
        </w:rPr>
        <w:t>договора, заключенного с У</w:t>
      </w:r>
      <w:r w:rsidRPr="00667584">
        <w:rPr>
          <w:color w:val="000099"/>
          <w:sz w:val="22"/>
          <w:szCs w:val="22"/>
        </w:rPr>
        <w:t xml:space="preserve">частником </w:t>
      </w:r>
      <w:r>
        <w:rPr>
          <w:color w:val="000099"/>
          <w:sz w:val="22"/>
          <w:szCs w:val="22"/>
        </w:rPr>
        <w:t xml:space="preserve">процедуры </w:t>
      </w:r>
      <w:r w:rsidRPr="00667584">
        <w:rPr>
          <w:color w:val="000099"/>
          <w:sz w:val="22"/>
          <w:szCs w:val="22"/>
        </w:rPr>
        <w:t>закупки, которому предоставлен приоритет в соответствии с настоящим постановлением, не допускается замена страны происхождения товаров, работ, услуг за исключением случая, когда в результате такой замены вместо иностранных товаров, работ, услуг поставляются российские товары, работы, услуги при этом качество, технические и функциональные характеристики (потребительские свойства) таких товаров, работ, услуг не должны уступать качеству и</w:t>
      </w:r>
      <w:proofErr w:type="gramEnd"/>
      <w:r w:rsidRPr="00667584">
        <w:rPr>
          <w:color w:val="000099"/>
          <w:sz w:val="22"/>
          <w:szCs w:val="22"/>
        </w:rPr>
        <w:t xml:space="preserve"> соответствующим техническим и функциональным характеристикам товаров, работ, услуг указанных в </w:t>
      </w:r>
      <w:r>
        <w:rPr>
          <w:color w:val="000099"/>
          <w:sz w:val="22"/>
          <w:szCs w:val="22"/>
        </w:rPr>
        <w:t>договоре</w:t>
      </w:r>
      <w:r w:rsidRPr="00667584">
        <w:rPr>
          <w:color w:val="000099"/>
          <w:sz w:val="22"/>
          <w:szCs w:val="22"/>
        </w:rPr>
        <w:t>.</w:t>
      </w:r>
    </w:p>
    <w:p w:rsidR="006D1F43" w:rsidRDefault="00517B59" w:rsidP="0050594E">
      <w:pPr>
        <w:spacing w:before="140"/>
        <w:ind w:firstLine="567"/>
        <w:jc w:val="both"/>
        <w:rPr>
          <w:sz w:val="22"/>
          <w:szCs w:val="22"/>
        </w:rPr>
      </w:pPr>
      <w:r>
        <w:rPr>
          <w:sz w:val="22"/>
          <w:szCs w:val="22"/>
        </w:rPr>
        <w:t>Д</w:t>
      </w:r>
      <w:r w:rsidRPr="00517B59">
        <w:rPr>
          <w:sz w:val="22"/>
          <w:szCs w:val="22"/>
        </w:rPr>
        <w:t>оговор</w:t>
      </w:r>
      <w:r w:rsidR="009933EF" w:rsidRPr="003B5208">
        <w:rPr>
          <w:sz w:val="22"/>
          <w:szCs w:val="22"/>
        </w:rPr>
        <w:t xml:space="preserve"> по результатам электронного запроса котировок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w:t>
      </w:r>
      <w:r w:rsidR="00E656CE">
        <w:rPr>
          <w:sz w:val="22"/>
          <w:szCs w:val="22"/>
        </w:rPr>
        <w:t>вовать от имени соответственно У</w:t>
      </w:r>
      <w:r w:rsidR="009933EF" w:rsidRPr="003B5208">
        <w:rPr>
          <w:sz w:val="22"/>
          <w:szCs w:val="22"/>
        </w:rPr>
        <w:t>частни</w:t>
      </w:r>
      <w:r w:rsidR="008E26A5">
        <w:rPr>
          <w:sz w:val="22"/>
          <w:szCs w:val="22"/>
        </w:rPr>
        <w:t>ка такой конкурентной закупки, З</w:t>
      </w:r>
      <w:r w:rsidR="009933EF" w:rsidRPr="003B5208">
        <w:rPr>
          <w:sz w:val="22"/>
          <w:szCs w:val="22"/>
        </w:rPr>
        <w:t xml:space="preserve">аказчика. </w:t>
      </w:r>
    </w:p>
    <w:p w:rsidR="007A0573" w:rsidRDefault="009933EF" w:rsidP="006D1F43">
      <w:pPr>
        <w:spacing w:before="120"/>
        <w:ind w:firstLine="567"/>
        <w:jc w:val="both"/>
        <w:rPr>
          <w:sz w:val="22"/>
          <w:szCs w:val="22"/>
        </w:rPr>
      </w:pPr>
      <w:r w:rsidRPr="003B5208">
        <w:rPr>
          <w:sz w:val="22"/>
          <w:szCs w:val="22"/>
        </w:rPr>
        <w:t xml:space="preserve">В случае наличия разногласий по проекту </w:t>
      </w:r>
      <w:r w:rsidR="00296C0A" w:rsidRPr="00296C0A">
        <w:rPr>
          <w:sz w:val="22"/>
          <w:szCs w:val="22"/>
        </w:rPr>
        <w:t>договор</w:t>
      </w:r>
      <w:r w:rsidR="00787693" w:rsidRPr="003B5208">
        <w:rPr>
          <w:sz w:val="22"/>
          <w:szCs w:val="22"/>
        </w:rPr>
        <w:t>а</w:t>
      </w:r>
      <w:r w:rsidR="008E26A5">
        <w:rPr>
          <w:sz w:val="22"/>
          <w:szCs w:val="22"/>
        </w:rPr>
        <w:t>, направленному Заказчиком, У</w:t>
      </w:r>
      <w:r w:rsidRPr="003B5208">
        <w:rPr>
          <w:sz w:val="22"/>
          <w:szCs w:val="22"/>
        </w:rPr>
        <w:t xml:space="preserve">частник такой закупки составляет протокол разногласий с указанием замечаний к положениям проекта </w:t>
      </w:r>
      <w:r w:rsidR="00517B59" w:rsidRPr="00517B59">
        <w:rPr>
          <w:sz w:val="22"/>
          <w:szCs w:val="22"/>
        </w:rPr>
        <w:t>договор</w:t>
      </w:r>
      <w:r w:rsidR="00787693" w:rsidRPr="003B5208">
        <w:rPr>
          <w:sz w:val="22"/>
          <w:szCs w:val="22"/>
        </w:rPr>
        <w:t>а</w:t>
      </w:r>
      <w:r w:rsidR="00306173">
        <w:rPr>
          <w:sz w:val="22"/>
          <w:szCs w:val="22"/>
        </w:rPr>
        <w:t>, не соответствующим И</w:t>
      </w:r>
      <w:r w:rsidRPr="003B5208">
        <w:rPr>
          <w:sz w:val="22"/>
          <w:szCs w:val="22"/>
        </w:rPr>
        <w:t xml:space="preserve">звещению и своей заявке, с указанием соответствующих положений данных документов. </w:t>
      </w:r>
    </w:p>
    <w:p w:rsidR="009933EF" w:rsidRPr="003B5208" w:rsidRDefault="009933EF" w:rsidP="006D1F43">
      <w:pPr>
        <w:spacing w:before="120"/>
        <w:ind w:firstLine="567"/>
        <w:jc w:val="both"/>
        <w:rPr>
          <w:sz w:val="22"/>
          <w:szCs w:val="22"/>
        </w:rPr>
      </w:pPr>
      <w:r w:rsidRPr="003B5208">
        <w:rPr>
          <w:sz w:val="22"/>
          <w:szCs w:val="22"/>
        </w:rPr>
        <w:t>Про</w:t>
      </w:r>
      <w:r w:rsidR="008E26A5">
        <w:rPr>
          <w:sz w:val="22"/>
          <w:szCs w:val="22"/>
        </w:rPr>
        <w:t>токол разногласий направляется З</w:t>
      </w:r>
      <w:r w:rsidRPr="003B5208">
        <w:rPr>
          <w:sz w:val="22"/>
          <w:szCs w:val="22"/>
        </w:rPr>
        <w:t>аказчику с использованием программно-аппаратных средств электронной площадки. Заказчик рассматривает про</w:t>
      </w:r>
      <w:r w:rsidR="008E26A5">
        <w:rPr>
          <w:sz w:val="22"/>
          <w:szCs w:val="22"/>
        </w:rPr>
        <w:t>токол разногласий и направляет У</w:t>
      </w:r>
      <w:r w:rsidRPr="003B5208">
        <w:rPr>
          <w:sz w:val="22"/>
          <w:szCs w:val="22"/>
        </w:rPr>
        <w:t xml:space="preserve">частнику такой закупки доработанный проект </w:t>
      </w:r>
      <w:r w:rsidR="00517B59" w:rsidRPr="00517B59">
        <w:rPr>
          <w:sz w:val="22"/>
          <w:szCs w:val="22"/>
        </w:rPr>
        <w:t>договор</w:t>
      </w:r>
      <w:r w:rsidR="00787693" w:rsidRPr="003B5208">
        <w:rPr>
          <w:sz w:val="22"/>
          <w:szCs w:val="22"/>
        </w:rPr>
        <w:t>а</w:t>
      </w:r>
      <w:r w:rsidRPr="003B5208">
        <w:rPr>
          <w:sz w:val="22"/>
          <w:szCs w:val="22"/>
        </w:rPr>
        <w:t xml:space="preserve"> либо повторно направляет проект </w:t>
      </w:r>
      <w:r w:rsidR="00517B59" w:rsidRPr="00517B59">
        <w:rPr>
          <w:sz w:val="22"/>
          <w:szCs w:val="22"/>
        </w:rPr>
        <w:t>договор</w:t>
      </w:r>
      <w:r w:rsidR="00787693" w:rsidRPr="003B5208">
        <w:rPr>
          <w:sz w:val="22"/>
          <w:szCs w:val="22"/>
        </w:rPr>
        <w:t>а</w:t>
      </w:r>
      <w:r w:rsidRPr="003B5208">
        <w:rPr>
          <w:sz w:val="22"/>
          <w:szCs w:val="22"/>
        </w:rPr>
        <w:t xml:space="preserve"> с указанием в отдельном документе причин отказа учесть полностью или частично содержащиеся в протоколе разногласий замечания.</w:t>
      </w:r>
    </w:p>
    <w:p w:rsidR="009933EF" w:rsidRPr="003B5208" w:rsidRDefault="00517B59" w:rsidP="006D1F43">
      <w:pPr>
        <w:spacing w:before="120"/>
        <w:ind w:firstLine="567"/>
        <w:jc w:val="both"/>
        <w:rPr>
          <w:sz w:val="22"/>
          <w:szCs w:val="22"/>
        </w:rPr>
      </w:pPr>
      <w:r>
        <w:rPr>
          <w:sz w:val="22"/>
          <w:szCs w:val="22"/>
        </w:rPr>
        <w:t>Д</w:t>
      </w:r>
      <w:r w:rsidRPr="00517B59">
        <w:rPr>
          <w:sz w:val="22"/>
          <w:szCs w:val="22"/>
        </w:rPr>
        <w:t>оговор</w:t>
      </w:r>
      <w:r w:rsidR="009933EF" w:rsidRPr="003B5208">
        <w:rPr>
          <w:sz w:val="22"/>
          <w:szCs w:val="22"/>
        </w:rPr>
        <w:t xml:space="preserve"> по результатам электронного запроса котировок заключается на условиях, которые предусмотрены проектом </w:t>
      </w:r>
      <w:r w:rsidRPr="00517B59">
        <w:rPr>
          <w:sz w:val="22"/>
          <w:szCs w:val="22"/>
        </w:rPr>
        <w:t>договор</w:t>
      </w:r>
      <w:r w:rsidR="00787693" w:rsidRPr="003B5208">
        <w:rPr>
          <w:sz w:val="22"/>
          <w:szCs w:val="22"/>
        </w:rPr>
        <w:t>а</w:t>
      </w:r>
      <w:r w:rsidR="009933EF" w:rsidRPr="003B5208">
        <w:rPr>
          <w:sz w:val="22"/>
          <w:szCs w:val="22"/>
        </w:rPr>
        <w:t xml:space="preserve">, </w:t>
      </w:r>
      <w:r w:rsidR="00306173">
        <w:rPr>
          <w:sz w:val="22"/>
          <w:szCs w:val="22"/>
        </w:rPr>
        <w:t>И</w:t>
      </w:r>
      <w:r w:rsidR="009933EF" w:rsidRPr="003B5208">
        <w:rPr>
          <w:sz w:val="22"/>
          <w:szCs w:val="22"/>
        </w:rPr>
        <w:t>звещением</w:t>
      </w:r>
      <w:r w:rsidR="008E26A5">
        <w:rPr>
          <w:sz w:val="22"/>
          <w:szCs w:val="22"/>
        </w:rPr>
        <w:t xml:space="preserve"> о запросе котировок и заявкой У</w:t>
      </w:r>
      <w:r w:rsidR="009933EF" w:rsidRPr="003B5208">
        <w:rPr>
          <w:sz w:val="22"/>
          <w:szCs w:val="22"/>
        </w:rPr>
        <w:t xml:space="preserve">частника такой закупки, с которым заключается </w:t>
      </w:r>
      <w:r w:rsidRPr="00517B59">
        <w:rPr>
          <w:sz w:val="22"/>
          <w:szCs w:val="22"/>
        </w:rPr>
        <w:t>договор</w:t>
      </w:r>
      <w:r w:rsidR="009933EF" w:rsidRPr="003B5208">
        <w:rPr>
          <w:sz w:val="22"/>
          <w:szCs w:val="22"/>
        </w:rPr>
        <w:t>.</w:t>
      </w:r>
    </w:p>
    <w:p w:rsidR="009933EF" w:rsidRPr="003B5208" w:rsidRDefault="00517B59" w:rsidP="006D1F43">
      <w:pPr>
        <w:spacing w:before="120"/>
        <w:ind w:firstLine="567"/>
        <w:jc w:val="both"/>
        <w:rPr>
          <w:sz w:val="22"/>
          <w:szCs w:val="22"/>
        </w:rPr>
      </w:pPr>
      <w:r>
        <w:rPr>
          <w:sz w:val="22"/>
          <w:szCs w:val="22"/>
        </w:rPr>
        <w:t>Д</w:t>
      </w:r>
      <w:r w:rsidRPr="00517B59">
        <w:rPr>
          <w:sz w:val="22"/>
          <w:szCs w:val="22"/>
        </w:rPr>
        <w:t>оговор</w:t>
      </w:r>
      <w:r w:rsidR="00787693" w:rsidRPr="003B5208">
        <w:rPr>
          <w:sz w:val="22"/>
          <w:szCs w:val="22"/>
        </w:rPr>
        <w:t xml:space="preserve"> </w:t>
      </w:r>
      <w:r w:rsidR="009933EF" w:rsidRPr="003B5208">
        <w:rPr>
          <w:sz w:val="22"/>
          <w:szCs w:val="22"/>
        </w:rPr>
        <w:t xml:space="preserve">по результатам конкурентной закупки заключается не ранее чем через десять дней и не позднее чем через двадцать дней </w:t>
      </w:r>
      <w:proofErr w:type="gramStart"/>
      <w:r w:rsidR="009933EF" w:rsidRPr="003B5208">
        <w:rPr>
          <w:sz w:val="22"/>
          <w:szCs w:val="22"/>
        </w:rPr>
        <w:t>с даты размещения</w:t>
      </w:r>
      <w:proofErr w:type="gramEnd"/>
      <w:r w:rsidR="009933EF" w:rsidRPr="003B5208">
        <w:rPr>
          <w:sz w:val="22"/>
          <w:szCs w:val="22"/>
        </w:rPr>
        <w:t xml:space="preserve"> в единой информационной системе итогового протокола, составленного по результатам конкурентной закупки. </w:t>
      </w:r>
      <w:proofErr w:type="gramStart"/>
      <w:r w:rsidR="009933EF" w:rsidRPr="003B5208">
        <w:rPr>
          <w:sz w:val="22"/>
          <w:szCs w:val="22"/>
        </w:rPr>
        <w:t>В случае необходимост</w:t>
      </w:r>
      <w:r w:rsidR="008E26A5">
        <w:rPr>
          <w:sz w:val="22"/>
          <w:szCs w:val="22"/>
        </w:rPr>
        <w:t>и одобрения органом управления З</w:t>
      </w:r>
      <w:r w:rsidR="009933EF" w:rsidRPr="003B5208">
        <w:rPr>
          <w:sz w:val="22"/>
          <w:szCs w:val="22"/>
        </w:rPr>
        <w:t xml:space="preserve">аказчика в соответствии с законодательством Российской Федерации заключения </w:t>
      </w:r>
      <w:r w:rsidRPr="00517B59">
        <w:rPr>
          <w:sz w:val="22"/>
          <w:szCs w:val="22"/>
        </w:rPr>
        <w:t>договор</w:t>
      </w:r>
      <w:r w:rsidR="00787693" w:rsidRPr="003B5208">
        <w:rPr>
          <w:sz w:val="22"/>
          <w:szCs w:val="22"/>
        </w:rPr>
        <w:t>а</w:t>
      </w:r>
      <w:r w:rsidR="009933EF" w:rsidRPr="003B5208">
        <w:rPr>
          <w:sz w:val="22"/>
          <w:szCs w:val="22"/>
        </w:rPr>
        <w:t xml:space="preserve"> или в случае обжалования в антимонопольном органе действий (бездействия) </w:t>
      </w:r>
      <w:r w:rsidR="00A46300">
        <w:rPr>
          <w:sz w:val="22"/>
          <w:szCs w:val="22"/>
        </w:rPr>
        <w:t>З</w:t>
      </w:r>
      <w:r w:rsidR="009933EF" w:rsidRPr="003B5208">
        <w:rPr>
          <w:sz w:val="22"/>
          <w:szCs w:val="22"/>
        </w:rPr>
        <w:t xml:space="preserve">аказчика, комиссии по осуществлению конкурентной закупки, оператора электронной площадки </w:t>
      </w:r>
      <w:r w:rsidRPr="00517B59">
        <w:rPr>
          <w:sz w:val="22"/>
          <w:szCs w:val="22"/>
        </w:rPr>
        <w:t>договор</w:t>
      </w:r>
      <w:r w:rsidR="00773848" w:rsidRPr="003B5208">
        <w:rPr>
          <w:sz w:val="22"/>
          <w:szCs w:val="22"/>
        </w:rPr>
        <w:t xml:space="preserve"> </w:t>
      </w:r>
      <w:r w:rsidR="009933EF" w:rsidRPr="003B5208">
        <w:rPr>
          <w:sz w:val="22"/>
          <w:szCs w:val="22"/>
        </w:rPr>
        <w:t xml:space="preserve">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A46300">
        <w:rPr>
          <w:sz w:val="22"/>
          <w:szCs w:val="22"/>
        </w:rPr>
        <w:t>З</w:t>
      </w:r>
      <w:r w:rsidR="009933EF" w:rsidRPr="003B5208">
        <w:rPr>
          <w:sz w:val="22"/>
          <w:szCs w:val="22"/>
        </w:rPr>
        <w:t>аказчика</w:t>
      </w:r>
      <w:proofErr w:type="gramEnd"/>
      <w:r w:rsidR="009933EF" w:rsidRPr="003B5208">
        <w:rPr>
          <w:sz w:val="22"/>
          <w:szCs w:val="22"/>
        </w:rPr>
        <w:t>, комиссии по осуществлению конкурентной закупки, оператора электронной площадки.</w:t>
      </w:r>
    </w:p>
    <w:p w:rsidR="009933EF" w:rsidRPr="003B5208" w:rsidRDefault="008E26A5" w:rsidP="0050594E">
      <w:pPr>
        <w:spacing w:before="140"/>
        <w:ind w:firstLine="567"/>
        <w:jc w:val="both"/>
        <w:rPr>
          <w:sz w:val="22"/>
          <w:szCs w:val="22"/>
        </w:rPr>
      </w:pPr>
      <w:r>
        <w:rPr>
          <w:sz w:val="22"/>
          <w:szCs w:val="22"/>
        </w:rPr>
        <w:t>В случае уклонения П</w:t>
      </w:r>
      <w:r w:rsidR="009933EF" w:rsidRPr="003B5208">
        <w:rPr>
          <w:sz w:val="22"/>
          <w:szCs w:val="22"/>
        </w:rPr>
        <w:t xml:space="preserve">обедителя процедуры закупки от заключения </w:t>
      </w:r>
      <w:r w:rsidR="00517B59" w:rsidRPr="00517B59">
        <w:rPr>
          <w:sz w:val="22"/>
          <w:szCs w:val="22"/>
        </w:rPr>
        <w:t>договор</w:t>
      </w:r>
      <w:r w:rsidR="00787693" w:rsidRPr="003B5208">
        <w:rPr>
          <w:sz w:val="22"/>
          <w:szCs w:val="22"/>
        </w:rPr>
        <w:t>а</w:t>
      </w:r>
      <w:r>
        <w:rPr>
          <w:sz w:val="22"/>
          <w:szCs w:val="22"/>
        </w:rPr>
        <w:t xml:space="preserve"> З</w:t>
      </w:r>
      <w:r w:rsidR="009933EF" w:rsidRPr="003B5208">
        <w:rPr>
          <w:sz w:val="22"/>
          <w:szCs w:val="22"/>
        </w:rPr>
        <w:t>аказчик вправе:</w:t>
      </w:r>
    </w:p>
    <w:p w:rsidR="009933EF" w:rsidRPr="003B5208" w:rsidRDefault="009933EF" w:rsidP="0050594E">
      <w:pPr>
        <w:tabs>
          <w:tab w:val="left" w:pos="993"/>
        </w:tabs>
        <w:spacing w:before="80"/>
        <w:ind w:firstLine="567"/>
        <w:jc w:val="both"/>
        <w:rPr>
          <w:sz w:val="22"/>
          <w:szCs w:val="22"/>
        </w:rPr>
      </w:pPr>
      <w:r w:rsidRPr="003B5208">
        <w:rPr>
          <w:sz w:val="22"/>
          <w:szCs w:val="22"/>
        </w:rPr>
        <w:t>(1)</w:t>
      </w:r>
      <w:r w:rsidRPr="003B5208">
        <w:rPr>
          <w:sz w:val="22"/>
          <w:szCs w:val="22"/>
        </w:rPr>
        <w:tab/>
        <w:t xml:space="preserve">заключить </w:t>
      </w:r>
      <w:r w:rsidR="00517B59" w:rsidRPr="00517B59">
        <w:rPr>
          <w:sz w:val="22"/>
          <w:szCs w:val="22"/>
        </w:rPr>
        <w:t>договор</w:t>
      </w:r>
      <w:r w:rsidR="008E26A5">
        <w:rPr>
          <w:sz w:val="22"/>
          <w:szCs w:val="22"/>
        </w:rPr>
        <w:t xml:space="preserve"> с У</w:t>
      </w:r>
      <w:r w:rsidRPr="003B5208">
        <w:rPr>
          <w:sz w:val="22"/>
          <w:szCs w:val="22"/>
        </w:rPr>
        <w:t>частником закупки, заявке которого присвоен второй</w:t>
      </w:r>
      <w:r w:rsidR="008E26A5">
        <w:rPr>
          <w:sz w:val="22"/>
          <w:szCs w:val="22"/>
        </w:rPr>
        <w:t xml:space="preserve"> номер по согласованию с таким У</w:t>
      </w:r>
      <w:r w:rsidRPr="003B5208">
        <w:rPr>
          <w:sz w:val="22"/>
          <w:szCs w:val="22"/>
        </w:rPr>
        <w:t>частником закупки и на условиях, не хуже предложе</w:t>
      </w:r>
      <w:r w:rsidR="008E26A5">
        <w:rPr>
          <w:sz w:val="22"/>
          <w:szCs w:val="22"/>
        </w:rPr>
        <w:t>нных таким У</w:t>
      </w:r>
      <w:r w:rsidRPr="003B5208">
        <w:rPr>
          <w:sz w:val="22"/>
          <w:szCs w:val="22"/>
        </w:rPr>
        <w:t>частником закупки в заявке;</w:t>
      </w:r>
    </w:p>
    <w:p w:rsidR="009933EF" w:rsidRPr="003B5208" w:rsidRDefault="009933EF" w:rsidP="0050594E">
      <w:pPr>
        <w:tabs>
          <w:tab w:val="left" w:pos="993"/>
        </w:tabs>
        <w:spacing w:before="80"/>
        <w:ind w:firstLine="567"/>
        <w:jc w:val="both"/>
        <w:rPr>
          <w:sz w:val="22"/>
          <w:szCs w:val="22"/>
        </w:rPr>
      </w:pPr>
      <w:r w:rsidRPr="003B5208">
        <w:rPr>
          <w:sz w:val="22"/>
          <w:szCs w:val="22"/>
        </w:rPr>
        <w:t>(2)</w:t>
      </w:r>
      <w:r w:rsidRPr="003B5208">
        <w:rPr>
          <w:sz w:val="22"/>
          <w:szCs w:val="22"/>
        </w:rPr>
        <w:tab/>
      </w:r>
      <w:r w:rsidR="008E26A5">
        <w:rPr>
          <w:sz w:val="22"/>
          <w:szCs w:val="22"/>
        </w:rPr>
        <w:t>обратиться в суд с понуждением П</w:t>
      </w:r>
      <w:r w:rsidRPr="003B5208">
        <w:rPr>
          <w:sz w:val="22"/>
          <w:szCs w:val="22"/>
        </w:rPr>
        <w:t xml:space="preserve">обедителя закупки заключить </w:t>
      </w:r>
      <w:r w:rsidR="00517B59" w:rsidRPr="00517B59">
        <w:rPr>
          <w:sz w:val="22"/>
          <w:szCs w:val="22"/>
        </w:rPr>
        <w:t>договор</w:t>
      </w:r>
      <w:r w:rsidRPr="003B5208">
        <w:rPr>
          <w:sz w:val="22"/>
          <w:szCs w:val="22"/>
        </w:rPr>
        <w:t xml:space="preserve"> по итогам закупки;</w:t>
      </w:r>
    </w:p>
    <w:p w:rsidR="009933EF" w:rsidRPr="003B5208" w:rsidRDefault="009933EF" w:rsidP="0050594E">
      <w:pPr>
        <w:tabs>
          <w:tab w:val="left" w:pos="993"/>
        </w:tabs>
        <w:spacing w:before="80"/>
        <w:ind w:firstLine="567"/>
        <w:jc w:val="both"/>
        <w:rPr>
          <w:sz w:val="22"/>
          <w:szCs w:val="22"/>
        </w:rPr>
      </w:pPr>
      <w:r w:rsidRPr="003B5208">
        <w:rPr>
          <w:sz w:val="22"/>
          <w:szCs w:val="22"/>
        </w:rPr>
        <w:t>(3)</w:t>
      </w:r>
      <w:r w:rsidRPr="003B5208">
        <w:rPr>
          <w:sz w:val="22"/>
          <w:szCs w:val="22"/>
        </w:rPr>
        <w:tab/>
        <w:t xml:space="preserve">прекратить процедуру закупки без заключения </w:t>
      </w:r>
      <w:r w:rsidR="00517B59" w:rsidRPr="00517B59">
        <w:rPr>
          <w:sz w:val="22"/>
          <w:szCs w:val="22"/>
        </w:rPr>
        <w:t>договор</w:t>
      </w:r>
      <w:r w:rsidR="00115382" w:rsidRPr="003B5208">
        <w:rPr>
          <w:sz w:val="22"/>
          <w:szCs w:val="22"/>
        </w:rPr>
        <w:t>а</w:t>
      </w:r>
      <w:r w:rsidRPr="003B5208">
        <w:rPr>
          <w:sz w:val="22"/>
          <w:szCs w:val="22"/>
        </w:rPr>
        <w:t xml:space="preserve"> и объявить процедуру закупки повторно;</w:t>
      </w:r>
    </w:p>
    <w:p w:rsidR="009933EF" w:rsidRPr="003B5208" w:rsidRDefault="009933EF" w:rsidP="0050594E">
      <w:pPr>
        <w:tabs>
          <w:tab w:val="left" w:pos="993"/>
        </w:tabs>
        <w:spacing w:before="80"/>
        <w:ind w:firstLine="567"/>
        <w:jc w:val="both"/>
        <w:rPr>
          <w:sz w:val="22"/>
          <w:szCs w:val="22"/>
        </w:rPr>
      </w:pPr>
      <w:r w:rsidRPr="003B5208">
        <w:rPr>
          <w:sz w:val="22"/>
          <w:szCs w:val="22"/>
        </w:rPr>
        <w:t>(4)</w:t>
      </w:r>
      <w:r w:rsidRPr="003B5208">
        <w:rPr>
          <w:sz w:val="22"/>
          <w:szCs w:val="22"/>
        </w:rPr>
        <w:tab/>
        <w:t xml:space="preserve">заключить </w:t>
      </w:r>
      <w:r w:rsidR="00517B59" w:rsidRPr="00517B59">
        <w:rPr>
          <w:sz w:val="22"/>
          <w:szCs w:val="22"/>
        </w:rPr>
        <w:t>договор</w:t>
      </w:r>
      <w:r w:rsidRPr="003B5208">
        <w:rPr>
          <w:sz w:val="22"/>
          <w:szCs w:val="22"/>
        </w:rPr>
        <w:t xml:space="preserve"> с единственным поставщиком в порядке, предусмотренном Положением о закупке, на усло</w:t>
      </w:r>
      <w:r w:rsidR="008E26A5">
        <w:rPr>
          <w:sz w:val="22"/>
          <w:szCs w:val="22"/>
        </w:rPr>
        <w:t>виях не хуже, чем предложенные П</w:t>
      </w:r>
      <w:r w:rsidRPr="003B5208">
        <w:rPr>
          <w:sz w:val="22"/>
          <w:szCs w:val="22"/>
        </w:rPr>
        <w:t>обедителем закупки.</w:t>
      </w:r>
    </w:p>
    <w:p w:rsidR="009933EF" w:rsidRPr="003B5208" w:rsidRDefault="000209EB" w:rsidP="00ED2306">
      <w:pPr>
        <w:pStyle w:val="21"/>
      </w:pPr>
      <w:bookmarkStart w:id="101" w:name="_Toc24017005"/>
      <w:r>
        <w:t>8</w:t>
      </w:r>
      <w:r w:rsidR="009933EF" w:rsidRPr="003B5208">
        <w:t xml:space="preserve">.2. Право Заказчика отказаться от заключения </w:t>
      </w:r>
      <w:bookmarkEnd w:id="101"/>
      <w:r w:rsidR="00517B59" w:rsidRPr="00517B59">
        <w:t>договор</w:t>
      </w:r>
      <w:r w:rsidR="00115382" w:rsidRPr="003B5208">
        <w:t>а</w:t>
      </w:r>
    </w:p>
    <w:p w:rsidR="009933EF" w:rsidRPr="003B5208" w:rsidRDefault="009933EF" w:rsidP="006D1F43">
      <w:pPr>
        <w:spacing w:before="80"/>
        <w:ind w:firstLine="567"/>
        <w:jc w:val="both"/>
        <w:rPr>
          <w:sz w:val="22"/>
          <w:szCs w:val="22"/>
        </w:rPr>
      </w:pPr>
      <w:r w:rsidRPr="003B5208">
        <w:rPr>
          <w:sz w:val="22"/>
          <w:szCs w:val="22"/>
        </w:rPr>
        <w:t xml:space="preserve">Заказчик вправе отказаться от заключения </w:t>
      </w:r>
      <w:r w:rsidR="00517B59" w:rsidRPr="00517B59">
        <w:rPr>
          <w:sz w:val="22"/>
          <w:szCs w:val="22"/>
        </w:rPr>
        <w:t>договор</w:t>
      </w:r>
      <w:r w:rsidR="00517B59">
        <w:rPr>
          <w:sz w:val="22"/>
          <w:szCs w:val="22"/>
        </w:rPr>
        <w:t>а</w:t>
      </w:r>
      <w:r w:rsidRPr="003B5208">
        <w:rPr>
          <w:sz w:val="22"/>
          <w:szCs w:val="22"/>
        </w:rPr>
        <w:t xml:space="preserve"> по итогам закупки, в </w:t>
      </w:r>
      <w:r w:rsidR="00517B59">
        <w:rPr>
          <w:sz w:val="22"/>
          <w:szCs w:val="22"/>
        </w:rPr>
        <w:t xml:space="preserve">следующих </w:t>
      </w:r>
      <w:r w:rsidRPr="003B5208">
        <w:rPr>
          <w:sz w:val="22"/>
          <w:szCs w:val="22"/>
        </w:rPr>
        <w:t>случаях:</w:t>
      </w:r>
    </w:p>
    <w:p w:rsidR="009933EF" w:rsidRPr="003B5208" w:rsidRDefault="009933EF" w:rsidP="006D1F43">
      <w:pPr>
        <w:tabs>
          <w:tab w:val="left" w:pos="993"/>
        </w:tabs>
        <w:spacing w:before="80"/>
        <w:ind w:firstLine="567"/>
        <w:jc w:val="both"/>
        <w:rPr>
          <w:sz w:val="22"/>
          <w:szCs w:val="22"/>
        </w:rPr>
      </w:pPr>
      <w:r w:rsidRPr="003B5208">
        <w:rPr>
          <w:sz w:val="22"/>
          <w:szCs w:val="22"/>
        </w:rPr>
        <w:t>(1)</w:t>
      </w:r>
      <w:r w:rsidRPr="003B5208">
        <w:rPr>
          <w:sz w:val="22"/>
          <w:szCs w:val="22"/>
        </w:rPr>
        <w:tab/>
        <w:t xml:space="preserve">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w:t>
      </w:r>
      <w:r w:rsidR="00517B59" w:rsidRPr="00517B59">
        <w:rPr>
          <w:sz w:val="22"/>
          <w:szCs w:val="22"/>
        </w:rPr>
        <w:t>договор</w:t>
      </w:r>
      <w:r w:rsidR="00517B59">
        <w:rPr>
          <w:sz w:val="22"/>
          <w:szCs w:val="22"/>
        </w:rPr>
        <w:t>а</w:t>
      </w:r>
      <w:r w:rsidRPr="003B5208">
        <w:rPr>
          <w:sz w:val="22"/>
          <w:szCs w:val="22"/>
        </w:rPr>
        <w:t>;</w:t>
      </w:r>
    </w:p>
    <w:p w:rsidR="009933EF" w:rsidRPr="003B5208" w:rsidRDefault="009933EF" w:rsidP="006D1F43">
      <w:pPr>
        <w:tabs>
          <w:tab w:val="left" w:pos="993"/>
        </w:tabs>
        <w:spacing w:before="80"/>
        <w:ind w:firstLine="567"/>
        <w:jc w:val="both"/>
        <w:rPr>
          <w:sz w:val="22"/>
          <w:szCs w:val="22"/>
        </w:rPr>
      </w:pPr>
      <w:r w:rsidRPr="003B5208">
        <w:rPr>
          <w:sz w:val="22"/>
          <w:szCs w:val="22"/>
        </w:rPr>
        <w:t>(2)</w:t>
      </w:r>
      <w:r w:rsidRPr="003B5208">
        <w:rPr>
          <w:sz w:val="22"/>
          <w:szCs w:val="22"/>
        </w:rPr>
        <w:tab/>
        <w:t>необходимость исполнения предписания контролирующих органов и (или) вступившего в законную силу судебного акта;</w:t>
      </w:r>
    </w:p>
    <w:p w:rsidR="009933EF" w:rsidRPr="003B5208" w:rsidRDefault="009933EF" w:rsidP="006D1F43">
      <w:pPr>
        <w:tabs>
          <w:tab w:val="left" w:pos="993"/>
        </w:tabs>
        <w:spacing w:before="80"/>
        <w:ind w:firstLine="567"/>
        <w:jc w:val="both"/>
        <w:rPr>
          <w:sz w:val="22"/>
          <w:szCs w:val="22"/>
        </w:rPr>
      </w:pPr>
      <w:r w:rsidRPr="003B5208">
        <w:rPr>
          <w:sz w:val="22"/>
          <w:szCs w:val="22"/>
        </w:rPr>
        <w:t>(3)</w:t>
      </w:r>
      <w:r w:rsidRPr="003B5208">
        <w:rPr>
          <w:sz w:val="22"/>
          <w:szCs w:val="22"/>
        </w:rPr>
        <w:tab/>
        <w:t xml:space="preserve">изменение норм законодательства, регулирующих порядок исполнения </w:t>
      </w:r>
      <w:r w:rsidR="00517B59" w:rsidRPr="00517B59">
        <w:rPr>
          <w:sz w:val="22"/>
          <w:szCs w:val="22"/>
        </w:rPr>
        <w:t>договор</w:t>
      </w:r>
      <w:r w:rsidR="00115382" w:rsidRPr="003B5208">
        <w:rPr>
          <w:sz w:val="22"/>
          <w:szCs w:val="22"/>
        </w:rPr>
        <w:t>а</w:t>
      </w:r>
      <w:r w:rsidRPr="003B5208">
        <w:rPr>
          <w:sz w:val="22"/>
          <w:szCs w:val="22"/>
        </w:rPr>
        <w:t xml:space="preserve"> и (или) обосновывающих потребность в продукции.</w:t>
      </w:r>
    </w:p>
    <w:p w:rsidR="009933EF" w:rsidRPr="003B5208" w:rsidRDefault="009933EF" w:rsidP="006D1F43">
      <w:pPr>
        <w:spacing w:before="80"/>
        <w:ind w:firstLine="567"/>
        <w:jc w:val="both"/>
        <w:rPr>
          <w:sz w:val="22"/>
          <w:szCs w:val="22"/>
        </w:rPr>
      </w:pPr>
      <w:r w:rsidRPr="003B5208">
        <w:rPr>
          <w:sz w:val="22"/>
          <w:szCs w:val="22"/>
        </w:rPr>
        <w:t xml:space="preserve">Информация об отказе от заключения </w:t>
      </w:r>
      <w:r w:rsidR="00517B59" w:rsidRPr="00517B59">
        <w:rPr>
          <w:sz w:val="22"/>
          <w:szCs w:val="22"/>
        </w:rPr>
        <w:t>договор</w:t>
      </w:r>
      <w:r w:rsidR="00115382" w:rsidRPr="003B5208">
        <w:rPr>
          <w:sz w:val="22"/>
          <w:szCs w:val="22"/>
        </w:rPr>
        <w:t>а</w:t>
      </w:r>
      <w:r w:rsidRPr="003B5208">
        <w:rPr>
          <w:sz w:val="22"/>
          <w:szCs w:val="22"/>
        </w:rPr>
        <w:t xml:space="preserve"> должна быть официально размещена не позднее чем через 3 (три) дня после принятия такого решения.</w:t>
      </w:r>
    </w:p>
    <w:p w:rsidR="009933EF" w:rsidRPr="003B5208" w:rsidRDefault="009933EF" w:rsidP="006D1F43">
      <w:pPr>
        <w:spacing w:before="240"/>
        <w:ind w:firstLine="567"/>
        <w:jc w:val="both"/>
        <w:rPr>
          <w:b/>
          <w:sz w:val="22"/>
          <w:szCs w:val="22"/>
        </w:rPr>
      </w:pPr>
      <w:r w:rsidRPr="003B5208">
        <w:rPr>
          <w:b/>
          <w:sz w:val="22"/>
          <w:szCs w:val="22"/>
        </w:rPr>
        <w:t>Приложение:</w:t>
      </w:r>
    </w:p>
    <w:p w:rsidR="00DF2B32" w:rsidRPr="003B5208" w:rsidRDefault="009933EF" w:rsidP="0078173D">
      <w:pPr>
        <w:spacing w:before="60"/>
        <w:ind w:firstLine="567"/>
        <w:jc w:val="both"/>
        <w:rPr>
          <w:sz w:val="22"/>
          <w:szCs w:val="22"/>
        </w:rPr>
      </w:pPr>
      <w:r w:rsidRPr="003B5208">
        <w:rPr>
          <w:sz w:val="22"/>
          <w:szCs w:val="22"/>
        </w:rPr>
        <w:t xml:space="preserve">1. </w:t>
      </w:r>
      <w:r w:rsidR="00DF2B32" w:rsidRPr="003B5208">
        <w:rPr>
          <w:sz w:val="22"/>
          <w:szCs w:val="22"/>
        </w:rPr>
        <w:t xml:space="preserve">Техническое задание (Приложение №1 к </w:t>
      </w:r>
      <w:r w:rsidR="00306173">
        <w:rPr>
          <w:sz w:val="22"/>
          <w:szCs w:val="22"/>
        </w:rPr>
        <w:t>И</w:t>
      </w:r>
      <w:r w:rsidR="000209EB">
        <w:rPr>
          <w:sz w:val="22"/>
          <w:szCs w:val="22"/>
        </w:rPr>
        <w:t>звещению</w:t>
      </w:r>
      <w:r w:rsidR="00DF2B32" w:rsidRPr="003B5208">
        <w:rPr>
          <w:sz w:val="22"/>
          <w:szCs w:val="22"/>
        </w:rPr>
        <w:t>).</w:t>
      </w:r>
    </w:p>
    <w:p w:rsidR="009933EF" w:rsidRPr="003B5208" w:rsidRDefault="00DF2B32" w:rsidP="0078173D">
      <w:pPr>
        <w:spacing w:before="60"/>
        <w:ind w:firstLine="567"/>
        <w:jc w:val="both"/>
        <w:rPr>
          <w:sz w:val="22"/>
          <w:szCs w:val="22"/>
        </w:rPr>
      </w:pPr>
      <w:r w:rsidRPr="003B5208">
        <w:rPr>
          <w:sz w:val="22"/>
          <w:szCs w:val="22"/>
        </w:rPr>
        <w:t xml:space="preserve">2. </w:t>
      </w:r>
      <w:r w:rsidR="009933EF" w:rsidRPr="003B5208">
        <w:rPr>
          <w:sz w:val="22"/>
          <w:szCs w:val="22"/>
        </w:rPr>
        <w:t xml:space="preserve">Проект </w:t>
      </w:r>
      <w:r w:rsidR="00517B59" w:rsidRPr="00517B59">
        <w:rPr>
          <w:sz w:val="22"/>
          <w:szCs w:val="22"/>
        </w:rPr>
        <w:t>договор</w:t>
      </w:r>
      <w:r w:rsidR="000365F7" w:rsidRPr="003B5208">
        <w:rPr>
          <w:sz w:val="22"/>
          <w:szCs w:val="22"/>
        </w:rPr>
        <w:t>а</w:t>
      </w:r>
      <w:r w:rsidR="009933EF" w:rsidRPr="003B5208">
        <w:rPr>
          <w:sz w:val="22"/>
          <w:szCs w:val="22"/>
        </w:rPr>
        <w:t xml:space="preserve"> с приложениями (Приложение №</w:t>
      </w:r>
      <w:r w:rsidRPr="003B5208">
        <w:rPr>
          <w:sz w:val="22"/>
          <w:szCs w:val="22"/>
        </w:rPr>
        <w:t>2</w:t>
      </w:r>
      <w:r w:rsidR="009933EF" w:rsidRPr="003B5208">
        <w:rPr>
          <w:sz w:val="22"/>
          <w:szCs w:val="22"/>
        </w:rPr>
        <w:t xml:space="preserve"> к </w:t>
      </w:r>
      <w:r w:rsidR="00306173">
        <w:rPr>
          <w:sz w:val="22"/>
          <w:szCs w:val="22"/>
        </w:rPr>
        <w:t>И</w:t>
      </w:r>
      <w:r w:rsidR="000209EB">
        <w:rPr>
          <w:sz w:val="22"/>
          <w:szCs w:val="22"/>
        </w:rPr>
        <w:t>звещению</w:t>
      </w:r>
      <w:r w:rsidR="009933EF" w:rsidRPr="003B5208">
        <w:rPr>
          <w:sz w:val="22"/>
          <w:szCs w:val="22"/>
        </w:rPr>
        <w:t>).</w:t>
      </w:r>
    </w:p>
    <w:p w:rsidR="009933EF" w:rsidRPr="003B5208" w:rsidRDefault="00DF2B32" w:rsidP="0078173D">
      <w:pPr>
        <w:spacing w:before="60"/>
        <w:ind w:firstLine="567"/>
        <w:jc w:val="both"/>
        <w:rPr>
          <w:sz w:val="22"/>
          <w:szCs w:val="22"/>
        </w:rPr>
      </w:pPr>
      <w:r w:rsidRPr="003B5208">
        <w:rPr>
          <w:sz w:val="22"/>
          <w:szCs w:val="22"/>
        </w:rPr>
        <w:t>3</w:t>
      </w:r>
      <w:r w:rsidR="009933EF" w:rsidRPr="003B5208">
        <w:rPr>
          <w:sz w:val="22"/>
          <w:szCs w:val="22"/>
        </w:rPr>
        <w:t>. Заявка на участие в запросе котировок (Приложение №</w:t>
      </w:r>
      <w:r w:rsidRPr="003B5208">
        <w:rPr>
          <w:sz w:val="22"/>
          <w:szCs w:val="22"/>
        </w:rPr>
        <w:t>3</w:t>
      </w:r>
      <w:r w:rsidR="009933EF" w:rsidRPr="003B5208">
        <w:rPr>
          <w:sz w:val="22"/>
          <w:szCs w:val="22"/>
        </w:rPr>
        <w:t xml:space="preserve"> к </w:t>
      </w:r>
      <w:r w:rsidR="00306173">
        <w:rPr>
          <w:sz w:val="22"/>
          <w:szCs w:val="22"/>
        </w:rPr>
        <w:t>И</w:t>
      </w:r>
      <w:r w:rsidR="000209EB">
        <w:rPr>
          <w:sz w:val="22"/>
          <w:szCs w:val="22"/>
        </w:rPr>
        <w:t>звещению</w:t>
      </w:r>
      <w:r w:rsidR="009933EF" w:rsidRPr="003B5208">
        <w:rPr>
          <w:sz w:val="22"/>
          <w:szCs w:val="22"/>
        </w:rPr>
        <w:t>)</w:t>
      </w:r>
      <w:r w:rsidRPr="003B5208">
        <w:rPr>
          <w:sz w:val="22"/>
          <w:szCs w:val="22"/>
        </w:rPr>
        <w:t>.</w:t>
      </w:r>
    </w:p>
    <w:p w:rsidR="009933EF" w:rsidRPr="003B5208" w:rsidRDefault="00DF2B32" w:rsidP="0078173D">
      <w:pPr>
        <w:spacing w:before="60"/>
        <w:ind w:firstLine="567"/>
        <w:jc w:val="both"/>
        <w:rPr>
          <w:sz w:val="22"/>
          <w:szCs w:val="22"/>
        </w:rPr>
      </w:pPr>
      <w:r w:rsidRPr="003B5208">
        <w:rPr>
          <w:sz w:val="22"/>
          <w:szCs w:val="22"/>
        </w:rPr>
        <w:t>4</w:t>
      </w:r>
      <w:r w:rsidR="009933EF" w:rsidRPr="003B5208">
        <w:rPr>
          <w:sz w:val="22"/>
          <w:szCs w:val="22"/>
        </w:rPr>
        <w:t>. Ценовое предложение (Приложение №</w:t>
      </w:r>
      <w:r w:rsidRPr="003B5208">
        <w:rPr>
          <w:sz w:val="22"/>
          <w:szCs w:val="22"/>
        </w:rPr>
        <w:t>4</w:t>
      </w:r>
      <w:r w:rsidR="009933EF" w:rsidRPr="003B5208">
        <w:rPr>
          <w:sz w:val="22"/>
          <w:szCs w:val="22"/>
        </w:rPr>
        <w:t xml:space="preserve"> к </w:t>
      </w:r>
      <w:r w:rsidR="00306173">
        <w:rPr>
          <w:sz w:val="22"/>
          <w:szCs w:val="22"/>
        </w:rPr>
        <w:t>И</w:t>
      </w:r>
      <w:r w:rsidR="000209EB">
        <w:rPr>
          <w:sz w:val="22"/>
          <w:szCs w:val="22"/>
        </w:rPr>
        <w:t>звещению</w:t>
      </w:r>
      <w:r w:rsidR="009933EF" w:rsidRPr="003B5208">
        <w:rPr>
          <w:sz w:val="22"/>
          <w:szCs w:val="22"/>
        </w:rPr>
        <w:t>)</w:t>
      </w:r>
      <w:r w:rsidRPr="003B5208">
        <w:rPr>
          <w:sz w:val="22"/>
          <w:szCs w:val="22"/>
        </w:rPr>
        <w:t>.</w:t>
      </w:r>
    </w:p>
    <w:p w:rsidR="009933EF" w:rsidRPr="003B5208" w:rsidRDefault="00DF2B32" w:rsidP="0078173D">
      <w:pPr>
        <w:spacing w:before="60"/>
        <w:ind w:firstLine="567"/>
        <w:jc w:val="both"/>
        <w:rPr>
          <w:sz w:val="22"/>
          <w:szCs w:val="22"/>
        </w:rPr>
      </w:pPr>
      <w:r w:rsidRPr="003B5208">
        <w:rPr>
          <w:sz w:val="22"/>
          <w:szCs w:val="22"/>
        </w:rPr>
        <w:t>5</w:t>
      </w:r>
      <w:r w:rsidR="009933EF" w:rsidRPr="003B5208">
        <w:rPr>
          <w:sz w:val="22"/>
          <w:szCs w:val="22"/>
        </w:rPr>
        <w:t>. Доверенность на уполномоченное лицо (Приложение №</w:t>
      </w:r>
      <w:r w:rsidRPr="003B5208">
        <w:rPr>
          <w:sz w:val="22"/>
          <w:szCs w:val="22"/>
        </w:rPr>
        <w:t>5</w:t>
      </w:r>
      <w:r w:rsidR="009933EF" w:rsidRPr="003B5208">
        <w:rPr>
          <w:sz w:val="22"/>
          <w:szCs w:val="22"/>
        </w:rPr>
        <w:t xml:space="preserve"> к </w:t>
      </w:r>
      <w:r w:rsidR="00306173">
        <w:rPr>
          <w:sz w:val="22"/>
          <w:szCs w:val="22"/>
        </w:rPr>
        <w:t>И</w:t>
      </w:r>
      <w:r w:rsidR="000209EB">
        <w:rPr>
          <w:sz w:val="22"/>
          <w:szCs w:val="22"/>
        </w:rPr>
        <w:t>звещению</w:t>
      </w:r>
      <w:r w:rsidR="009933EF" w:rsidRPr="003B5208">
        <w:rPr>
          <w:sz w:val="22"/>
          <w:szCs w:val="22"/>
        </w:rPr>
        <w:t>)</w:t>
      </w:r>
      <w:r w:rsidRPr="003B5208">
        <w:rPr>
          <w:sz w:val="22"/>
          <w:szCs w:val="22"/>
        </w:rPr>
        <w:t>.</w:t>
      </w:r>
    </w:p>
    <w:p w:rsidR="0096122A" w:rsidRPr="003B5208" w:rsidRDefault="0096122A" w:rsidP="0096122A">
      <w:pPr>
        <w:jc w:val="both"/>
        <w:rPr>
          <w:sz w:val="16"/>
          <w:szCs w:val="16"/>
        </w:rPr>
      </w:pPr>
    </w:p>
    <w:p w:rsidR="00524834" w:rsidRPr="006B2C79" w:rsidRDefault="00524834" w:rsidP="001F5395">
      <w:pPr>
        <w:jc w:val="both"/>
        <w:rPr>
          <w:sz w:val="16"/>
          <w:szCs w:val="16"/>
        </w:rPr>
      </w:pPr>
    </w:p>
    <w:p w:rsidR="00524834" w:rsidRPr="00CB1315" w:rsidRDefault="00524834" w:rsidP="001F5395">
      <w:pPr>
        <w:jc w:val="both"/>
        <w:rPr>
          <w:sz w:val="20"/>
          <w:szCs w:val="20"/>
        </w:rPr>
        <w:sectPr w:rsidR="00524834" w:rsidRPr="00CB1315" w:rsidSect="003E29B7">
          <w:pgSz w:w="11906" w:h="16838" w:code="9"/>
          <w:pgMar w:top="907" w:right="964" w:bottom="1021" w:left="1191" w:header="227" w:footer="454" w:gutter="0"/>
          <w:pgNumType w:fmt="numberInDash"/>
          <w:cols w:space="708"/>
          <w:titlePg/>
          <w:docGrid w:linePitch="360"/>
        </w:sectPr>
      </w:pPr>
    </w:p>
    <w:p w:rsidR="000D1455" w:rsidRDefault="000D1455" w:rsidP="005C65F9">
      <w:pPr>
        <w:jc w:val="right"/>
        <w:rPr>
          <w:sz w:val="20"/>
          <w:szCs w:val="20"/>
        </w:rPr>
      </w:pPr>
      <w:r w:rsidRPr="005C65F9">
        <w:rPr>
          <w:sz w:val="20"/>
          <w:szCs w:val="20"/>
        </w:rPr>
        <w:t xml:space="preserve">Приложение № 1 к </w:t>
      </w:r>
      <w:r w:rsidR="00306173">
        <w:rPr>
          <w:sz w:val="20"/>
          <w:szCs w:val="20"/>
        </w:rPr>
        <w:t>И</w:t>
      </w:r>
      <w:r w:rsidR="009A5880">
        <w:rPr>
          <w:sz w:val="20"/>
          <w:szCs w:val="20"/>
        </w:rPr>
        <w:t>звещению</w:t>
      </w:r>
    </w:p>
    <w:p w:rsidR="000D1455" w:rsidRDefault="00FD2CB5" w:rsidP="005C65F9">
      <w:pPr>
        <w:jc w:val="right"/>
        <w:rPr>
          <w:sz w:val="20"/>
          <w:szCs w:val="20"/>
        </w:rPr>
      </w:pPr>
      <w:r w:rsidRPr="00FD2CB5">
        <w:rPr>
          <w:sz w:val="20"/>
          <w:szCs w:val="20"/>
        </w:rPr>
        <w:t>Извещение номер ____________</w:t>
      </w:r>
    </w:p>
    <w:p w:rsidR="004B679C" w:rsidRPr="006C2D2B" w:rsidRDefault="004B679C" w:rsidP="004B679C">
      <w:pPr>
        <w:tabs>
          <w:tab w:val="left" w:pos="6120"/>
          <w:tab w:val="left" w:pos="10065"/>
          <w:tab w:val="left" w:pos="10206"/>
        </w:tabs>
        <w:jc w:val="both"/>
        <w:rPr>
          <w:b/>
          <w:sz w:val="12"/>
          <w:szCs w:val="12"/>
        </w:rPr>
      </w:pPr>
    </w:p>
    <w:p w:rsidR="006C2D2B" w:rsidRPr="006C2D2B" w:rsidRDefault="006C2D2B" w:rsidP="006C2D2B">
      <w:pPr>
        <w:jc w:val="center"/>
        <w:rPr>
          <w:rFonts w:eastAsia="Calibri"/>
          <w:b/>
          <w:lang w:eastAsia="en-US"/>
        </w:rPr>
      </w:pPr>
      <w:r w:rsidRPr="006C2D2B">
        <w:rPr>
          <w:rFonts w:eastAsia="Calibri"/>
          <w:b/>
          <w:lang w:eastAsia="en-US"/>
        </w:rPr>
        <w:t>ТЕХНИЧЕСКОЕ ЗАДАНИЕ</w:t>
      </w:r>
    </w:p>
    <w:p w:rsidR="006C2D2B" w:rsidRPr="006C2D2B" w:rsidRDefault="006C2D2B" w:rsidP="006C2D2B">
      <w:pPr>
        <w:jc w:val="center"/>
        <w:rPr>
          <w:rFonts w:eastAsia="Calibri"/>
          <w:b/>
          <w:lang w:eastAsia="en-US"/>
        </w:rPr>
      </w:pPr>
      <w:r w:rsidRPr="006C2D2B">
        <w:rPr>
          <w:rFonts w:eastAsia="Calibri"/>
          <w:b/>
          <w:bCs/>
          <w:lang w:eastAsia="en-US"/>
        </w:rPr>
        <w:t xml:space="preserve">на приобретение </w:t>
      </w:r>
      <w:r w:rsidRPr="006C2D2B">
        <w:rPr>
          <w:rFonts w:eastAsia="Calibri"/>
          <w:b/>
          <w:lang w:eastAsia="en-US"/>
        </w:rPr>
        <w:t>на условиях простой (неисключительной) лицензии права использования программного обеспечения (ПО) «</w:t>
      </w:r>
      <w:proofErr w:type="spellStart"/>
      <w:r w:rsidRPr="006C2D2B">
        <w:rPr>
          <w:rFonts w:eastAsia="Calibri"/>
          <w:b/>
          <w:lang w:eastAsia="en-US"/>
        </w:rPr>
        <w:t>ПолигонСофт</w:t>
      </w:r>
      <w:proofErr w:type="spellEnd"/>
      <w:r w:rsidRPr="006C2D2B">
        <w:rPr>
          <w:rFonts w:eastAsia="Calibri"/>
          <w:b/>
          <w:lang w:eastAsia="en-US"/>
        </w:rPr>
        <w:t>»</w:t>
      </w:r>
    </w:p>
    <w:p w:rsidR="006C2D2B" w:rsidRPr="006C2D2B" w:rsidRDefault="006C2D2B" w:rsidP="006C2D2B">
      <w:pPr>
        <w:jc w:val="both"/>
        <w:rPr>
          <w:rFonts w:eastAsia="Calibri"/>
          <w:sz w:val="6"/>
          <w:szCs w:val="6"/>
          <w:lang w:eastAsia="en-US"/>
        </w:rPr>
      </w:pPr>
    </w:p>
    <w:p w:rsidR="006C2D2B" w:rsidRPr="006C2D2B" w:rsidRDefault="006C2D2B" w:rsidP="006C2D2B">
      <w:pPr>
        <w:ind w:firstLine="567"/>
        <w:rPr>
          <w:rFonts w:eastAsia="Calibri"/>
          <w:b/>
          <w:sz w:val="22"/>
          <w:szCs w:val="22"/>
          <w:lang w:eastAsia="en-US"/>
        </w:rPr>
      </w:pPr>
      <w:r w:rsidRPr="006C2D2B">
        <w:rPr>
          <w:rFonts w:eastAsia="Calibri"/>
          <w:b/>
          <w:sz w:val="22"/>
          <w:szCs w:val="22"/>
          <w:lang w:eastAsia="en-US"/>
        </w:rPr>
        <w:t xml:space="preserve">Полное наименование </w:t>
      </w:r>
      <w:proofErr w:type="gramStart"/>
      <w:r w:rsidRPr="006C2D2B">
        <w:rPr>
          <w:rFonts w:eastAsia="Calibri"/>
          <w:b/>
          <w:sz w:val="22"/>
          <w:szCs w:val="22"/>
          <w:lang w:eastAsia="en-US"/>
        </w:rPr>
        <w:t>приобретаемого</w:t>
      </w:r>
      <w:proofErr w:type="gramEnd"/>
      <w:r w:rsidRPr="006C2D2B">
        <w:rPr>
          <w:rFonts w:eastAsia="Calibri"/>
          <w:b/>
          <w:sz w:val="22"/>
          <w:szCs w:val="22"/>
          <w:lang w:eastAsia="en-US"/>
        </w:rPr>
        <w:t xml:space="preserve"> ПО:</w:t>
      </w:r>
    </w:p>
    <w:p w:rsidR="006C2D2B" w:rsidRPr="006C2D2B" w:rsidRDefault="006C2D2B" w:rsidP="006C2D2B">
      <w:pPr>
        <w:ind w:firstLine="567"/>
        <w:contextualSpacing/>
        <w:jc w:val="both"/>
        <w:rPr>
          <w:rFonts w:eastAsia="Calibri"/>
          <w:b/>
          <w:sz w:val="22"/>
          <w:szCs w:val="22"/>
          <w:lang w:eastAsia="en-US"/>
        </w:rPr>
      </w:pPr>
      <w:r w:rsidRPr="006C2D2B">
        <w:rPr>
          <w:rFonts w:eastAsia="Calibri"/>
          <w:b/>
          <w:sz w:val="22"/>
          <w:szCs w:val="22"/>
          <w:lang w:eastAsia="en-US"/>
        </w:rPr>
        <w:t xml:space="preserve">Система компьютерного моделирования литейных процессов (СКМ ЛП) </w:t>
      </w:r>
      <w:proofErr w:type="spellStart"/>
      <w:r w:rsidRPr="006C2D2B">
        <w:rPr>
          <w:rFonts w:eastAsia="Calibri"/>
          <w:b/>
          <w:sz w:val="22"/>
          <w:szCs w:val="22"/>
          <w:lang w:eastAsia="en-US"/>
        </w:rPr>
        <w:t>ПолигонСофт</w:t>
      </w:r>
      <w:proofErr w:type="spellEnd"/>
      <w:r w:rsidRPr="006C2D2B">
        <w:rPr>
          <w:rFonts w:eastAsia="Calibri"/>
          <w:b/>
          <w:sz w:val="22"/>
          <w:szCs w:val="22"/>
          <w:lang w:eastAsia="en-US"/>
        </w:rPr>
        <w:t xml:space="preserve"> 2020.х, (</w:t>
      </w:r>
      <w:proofErr w:type="spellStart"/>
      <w:r w:rsidRPr="006C2D2B">
        <w:rPr>
          <w:rFonts w:eastAsia="Calibri"/>
          <w:b/>
          <w:sz w:val="22"/>
          <w:szCs w:val="22"/>
          <w:lang w:eastAsia="en-US"/>
        </w:rPr>
        <w:t>Ultra</w:t>
      </w:r>
      <w:proofErr w:type="spellEnd"/>
      <w:r w:rsidRPr="006C2D2B">
        <w:rPr>
          <w:rFonts w:eastAsia="Calibri"/>
          <w:b/>
          <w:sz w:val="22"/>
          <w:szCs w:val="22"/>
          <w:lang w:eastAsia="en-US"/>
        </w:rPr>
        <w:t> </w:t>
      </w:r>
      <w:proofErr w:type="spellStart"/>
      <w:r w:rsidRPr="006C2D2B">
        <w:rPr>
          <w:rFonts w:eastAsia="Calibri"/>
          <w:b/>
          <w:sz w:val="22"/>
          <w:szCs w:val="22"/>
          <w:lang w:val="en-US" w:eastAsia="en-US"/>
        </w:rPr>
        <w:t>xCore</w:t>
      </w:r>
      <w:proofErr w:type="spellEnd"/>
      <w:r w:rsidRPr="006C2D2B">
        <w:rPr>
          <w:rFonts w:eastAsia="Calibri"/>
          <w:b/>
          <w:sz w:val="22"/>
          <w:szCs w:val="22"/>
          <w:lang w:eastAsia="en-US"/>
        </w:rPr>
        <w:t xml:space="preserve">) – 1 локальная лицензия </w:t>
      </w:r>
      <w:r w:rsidRPr="006C2D2B">
        <w:rPr>
          <w:rFonts w:eastAsia="Calibri"/>
          <w:b/>
          <w:sz w:val="22"/>
          <w:szCs w:val="22"/>
          <w:lang w:val="en-US" w:eastAsia="en-US"/>
        </w:rPr>
        <w:t>c</w:t>
      </w:r>
      <w:r w:rsidRPr="006C2D2B">
        <w:rPr>
          <w:rFonts w:eastAsia="Calibri"/>
          <w:b/>
          <w:sz w:val="22"/>
          <w:szCs w:val="22"/>
          <w:lang w:eastAsia="en-US"/>
        </w:rPr>
        <w:t xml:space="preserve"> СКМ ЛП </w:t>
      </w:r>
      <w:proofErr w:type="spellStart"/>
      <w:r w:rsidRPr="006C2D2B">
        <w:rPr>
          <w:rFonts w:eastAsia="Calibri"/>
          <w:b/>
          <w:sz w:val="22"/>
          <w:szCs w:val="22"/>
          <w:lang w:eastAsia="en-US"/>
        </w:rPr>
        <w:t>ПолигонСофт</w:t>
      </w:r>
      <w:proofErr w:type="spellEnd"/>
      <w:r w:rsidRPr="006C2D2B">
        <w:rPr>
          <w:rFonts w:eastAsia="Calibri"/>
          <w:b/>
          <w:sz w:val="22"/>
          <w:szCs w:val="22"/>
          <w:lang w:eastAsia="en-US"/>
        </w:rPr>
        <w:t xml:space="preserve"> 16.х (</w:t>
      </w:r>
      <w:r w:rsidRPr="006C2D2B">
        <w:rPr>
          <w:rFonts w:eastAsia="Calibri"/>
          <w:b/>
          <w:sz w:val="22"/>
          <w:szCs w:val="22"/>
          <w:lang w:val="en-US" w:eastAsia="en-US"/>
        </w:rPr>
        <w:t>Ultra</w:t>
      </w:r>
      <w:r w:rsidRPr="006C2D2B">
        <w:rPr>
          <w:rFonts w:eastAsia="Calibri"/>
          <w:b/>
          <w:sz w:val="22"/>
          <w:szCs w:val="22"/>
          <w:lang w:eastAsia="en-US"/>
        </w:rPr>
        <w:t xml:space="preserve"> </w:t>
      </w:r>
      <w:r w:rsidRPr="006C2D2B">
        <w:rPr>
          <w:rFonts w:eastAsia="Calibri"/>
          <w:b/>
          <w:sz w:val="22"/>
          <w:szCs w:val="22"/>
          <w:lang w:val="en-US" w:eastAsia="en-US"/>
        </w:rPr>
        <w:t>X</w:t>
      </w:r>
      <w:r w:rsidRPr="006C2D2B">
        <w:rPr>
          <w:rFonts w:eastAsia="Calibri"/>
          <w:b/>
          <w:sz w:val="22"/>
          <w:szCs w:val="22"/>
          <w:lang w:eastAsia="en-US"/>
        </w:rPr>
        <w:t xml:space="preserve">2) </w:t>
      </w:r>
      <w:r w:rsidRPr="006C2D2B">
        <w:rPr>
          <w:rFonts w:eastAsia="Calibri"/>
          <w:b/>
          <w:sz w:val="22"/>
          <w:szCs w:val="22"/>
          <w:lang w:val="en-US" w:eastAsia="en-US"/>
        </w:rPr>
        <w:t>Upgrade</w:t>
      </w:r>
      <w:r w:rsidRPr="006C2D2B">
        <w:rPr>
          <w:rFonts w:eastAsia="Calibri"/>
          <w:b/>
          <w:sz w:val="22"/>
          <w:szCs w:val="22"/>
          <w:lang w:eastAsia="en-US"/>
        </w:rPr>
        <w:t xml:space="preserve"> (без ограничений по числу элементов, многоядерная).</w:t>
      </w:r>
    </w:p>
    <w:p w:rsidR="006C2D2B" w:rsidRPr="006C2D2B" w:rsidRDefault="006C2D2B" w:rsidP="006C2D2B">
      <w:pPr>
        <w:ind w:firstLine="567"/>
        <w:contextualSpacing/>
        <w:jc w:val="both"/>
        <w:rPr>
          <w:rFonts w:eastAsia="Calibri"/>
          <w:b/>
          <w:sz w:val="22"/>
          <w:szCs w:val="22"/>
          <w:lang w:eastAsia="en-US"/>
        </w:rPr>
      </w:pPr>
      <w:r w:rsidRPr="006C2D2B">
        <w:rPr>
          <w:rFonts w:eastAsia="Calibri"/>
          <w:b/>
          <w:sz w:val="22"/>
          <w:szCs w:val="22"/>
          <w:lang w:eastAsia="en-US"/>
        </w:rPr>
        <w:t xml:space="preserve">Включает в себя модули системы: </w:t>
      </w:r>
    </w:p>
    <w:p w:rsidR="006C2D2B" w:rsidRPr="006C2D2B" w:rsidRDefault="006C2D2B" w:rsidP="006C2D2B">
      <w:pPr>
        <w:contextualSpacing/>
        <w:jc w:val="both"/>
        <w:rPr>
          <w:rFonts w:eastAsia="Calibri"/>
          <w:b/>
          <w:sz w:val="22"/>
          <w:szCs w:val="22"/>
          <w:lang w:eastAsia="en-US"/>
        </w:rPr>
      </w:pPr>
      <w:r w:rsidRPr="006C2D2B">
        <w:rPr>
          <w:rFonts w:eastAsia="Calibri"/>
          <w:b/>
          <w:sz w:val="22"/>
          <w:szCs w:val="22"/>
          <w:lang w:eastAsia="en-US"/>
        </w:rPr>
        <w:t>- препроцессоры SALOME, «Мастер», «Сплав» с опцией синтеза свой</w:t>
      </w:r>
      <w:proofErr w:type="gramStart"/>
      <w:r w:rsidRPr="006C2D2B">
        <w:rPr>
          <w:rFonts w:eastAsia="Calibri"/>
          <w:b/>
          <w:sz w:val="22"/>
          <w:szCs w:val="22"/>
          <w:lang w:eastAsia="en-US"/>
        </w:rPr>
        <w:t>ств спл</w:t>
      </w:r>
      <w:proofErr w:type="gramEnd"/>
      <w:r w:rsidRPr="006C2D2B">
        <w:rPr>
          <w:rFonts w:eastAsia="Calibri"/>
          <w:b/>
          <w:sz w:val="22"/>
          <w:szCs w:val="22"/>
          <w:lang w:eastAsia="en-US"/>
        </w:rPr>
        <w:t xml:space="preserve">авов, «Трассировка»; </w:t>
      </w:r>
    </w:p>
    <w:p w:rsidR="006C2D2B" w:rsidRPr="006C2D2B" w:rsidRDefault="006C2D2B" w:rsidP="006C2D2B">
      <w:pPr>
        <w:contextualSpacing/>
        <w:jc w:val="both"/>
        <w:rPr>
          <w:rFonts w:eastAsia="Calibri"/>
          <w:b/>
          <w:sz w:val="22"/>
          <w:szCs w:val="22"/>
          <w:lang w:eastAsia="en-US"/>
        </w:rPr>
      </w:pPr>
      <w:r w:rsidRPr="006C2D2B">
        <w:rPr>
          <w:rFonts w:eastAsia="Calibri"/>
          <w:b/>
          <w:sz w:val="22"/>
          <w:szCs w:val="22"/>
          <w:lang w:eastAsia="en-US"/>
        </w:rPr>
        <w:t xml:space="preserve">- постпроцессоры «Мираж-3D» и «Мираж-Л»; </w:t>
      </w:r>
    </w:p>
    <w:p w:rsidR="006C2D2B" w:rsidRPr="006C2D2B" w:rsidRDefault="006C2D2B" w:rsidP="006C2D2B">
      <w:pPr>
        <w:contextualSpacing/>
        <w:jc w:val="both"/>
        <w:rPr>
          <w:rFonts w:eastAsia="Calibri"/>
          <w:b/>
          <w:sz w:val="22"/>
          <w:szCs w:val="22"/>
          <w:lang w:eastAsia="en-US"/>
        </w:rPr>
      </w:pPr>
      <w:r w:rsidRPr="006C2D2B">
        <w:rPr>
          <w:rFonts w:eastAsia="Calibri"/>
          <w:b/>
          <w:sz w:val="22"/>
          <w:szCs w:val="22"/>
          <w:lang w:eastAsia="en-US"/>
        </w:rPr>
        <w:t>- процессоры «Эйлер-3D», «Фурье-3D», «Гук-3D»;</w:t>
      </w:r>
    </w:p>
    <w:p w:rsidR="006C2D2B" w:rsidRPr="006C2D2B" w:rsidRDefault="006C2D2B" w:rsidP="006C2D2B">
      <w:pPr>
        <w:contextualSpacing/>
        <w:jc w:val="both"/>
        <w:rPr>
          <w:rFonts w:eastAsia="Calibri"/>
          <w:b/>
          <w:sz w:val="22"/>
          <w:szCs w:val="22"/>
          <w:lang w:eastAsia="en-US"/>
        </w:rPr>
      </w:pPr>
      <w:r w:rsidRPr="006C2D2B">
        <w:rPr>
          <w:rFonts w:eastAsia="Calibri"/>
          <w:b/>
          <w:sz w:val="22"/>
          <w:szCs w:val="22"/>
          <w:lang w:eastAsia="en-US"/>
        </w:rPr>
        <w:t>- ключ доступа, документацию в электронном виде.</w:t>
      </w:r>
    </w:p>
    <w:p w:rsidR="006C2D2B" w:rsidRPr="006C2D2B" w:rsidRDefault="006C2D2B" w:rsidP="006C2D2B">
      <w:pPr>
        <w:ind w:firstLine="567"/>
        <w:rPr>
          <w:rFonts w:eastAsia="Calibri"/>
          <w:b/>
          <w:sz w:val="22"/>
          <w:szCs w:val="22"/>
          <w:lang w:eastAsia="en-US"/>
        </w:rPr>
      </w:pPr>
      <w:r w:rsidRPr="006C2D2B">
        <w:rPr>
          <w:rFonts w:eastAsia="Calibri"/>
          <w:b/>
          <w:sz w:val="22"/>
          <w:szCs w:val="22"/>
          <w:lang w:eastAsia="en-US"/>
        </w:rPr>
        <w:t xml:space="preserve">Назначение </w:t>
      </w:r>
      <w:proofErr w:type="gramStart"/>
      <w:r w:rsidRPr="006C2D2B">
        <w:rPr>
          <w:rFonts w:eastAsia="Calibri"/>
          <w:b/>
          <w:sz w:val="22"/>
          <w:szCs w:val="22"/>
          <w:lang w:eastAsia="en-US"/>
        </w:rPr>
        <w:t>ПО</w:t>
      </w:r>
      <w:proofErr w:type="gramEnd"/>
      <w:r w:rsidRPr="006C2D2B">
        <w:rPr>
          <w:rFonts w:eastAsia="Calibri"/>
          <w:b/>
          <w:sz w:val="22"/>
          <w:szCs w:val="22"/>
          <w:lang w:eastAsia="en-US"/>
        </w:rPr>
        <w:t>:</w:t>
      </w:r>
    </w:p>
    <w:p w:rsidR="006C2D2B" w:rsidRPr="006C2D2B" w:rsidRDefault="006C2D2B" w:rsidP="006C2D2B">
      <w:pPr>
        <w:ind w:firstLine="567"/>
        <w:jc w:val="both"/>
        <w:rPr>
          <w:rFonts w:eastAsia="Calibri"/>
          <w:sz w:val="22"/>
          <w:szCs w:val="22"/>
          <w:lang w:eastAsia="en-US"/>
        </w:rPr>
      </w:pPr>
      <w:r w:rsidRPr="006C2D2B">
        <w:rPr>
          <w:rFonts w:eastAsia="Calibri"/>
          <w:b/>
          <w:sz w:val="22"/>
          <w:szCs w:val="22"/>
          <w:lang w:eastAsia="en-US"/>
        </w:rPr>
        <w:t xml:space="preserve">Система компьютерного моделирования литейных процессов (СКМ ЛП) </w:t>
      </w:r>
      <w:proofErr w:type="spellStart"/>
      <w:r w:rsidRPr="006C2D2B">
        <w:rPr>
          <w:rFonts w:eastAsia="Calibri"/>
          <w:b/>
          <w:sz w:val="22"/>
          <w:szCs w:val="22"/>
          <w:lang w:eastAsia="en-US"/>
        </w:rPr>
        <w:t>ПолигонСофт</w:t>
      </w:r>
      <w:proofErr w:type="spellEnd"/>
      <w:r w:rsidRPr="006C2D2B">
        <w:rPr>
          <w:rFonts w:eastAsia="Calibri"/>
          <w:b/>
          <w:sz w:val="22"/>
          <w:szCs w:val="22"/>
          <w:lang w:eastAsia="en-US"/>
        </w:rPr>
        <w:t xml:space="preserve"> </w:t>
      </w:r>
      <w:r w:rsidRPr="006C2D2B">
        <w:rPr>
          <w:rFonts w:eastAsia="Calibri"/>
          <w:sz w:val="22"/>
          <w:szCs w:val="22"/>
          <w:lang w:eastAsia="en-US"/>
        </w:rPr>
        <w:t>применяется для моделирования технологии получения отливки по широкому спектру литейных технологий. СКМ ЛП «</w:t>
      </w:r>
      <w:proofErr w:type="spellStart"/>
      <w:r w:rsidRPr="006C2D2B">
        <w:rPr>
          <w:rFonts w:eastAsia="Calibri"/>
          <w:sz w:val="22"/>
          <w:szCs w:val="22"/>
          <w:lang w:eastAsia="en-US"/>
        </w:rPr>
        <w:t>ПолигонСофт</w:t>
      </w:r>
      <w:proofErr w:type="spellEnd"/>
      <w:r w:rsidRPr="006C2D2B">
        <w:rPr>
          <w:rFonts w:eastAsia="Calibri"/>
          <w:sz w:val="22"/>
          <w:szCs w:val="22"/>
          <w:lang w:eastAsia="en-US"/>
        </w:rPr>
        <w:t>» обеспечивает моделирование и анализ: заполнения формы расплавом, затвердевания расплава, литейных дефектов. С</w:t>
      </w:r>
      <w:r w:rsidR="005223DC">
        <w:rPr>
          <w:rFonts w:eastAsia="Calibri"/>
          <w:sz w:val="22"/>
          <w:szCs w:val="22"/>
          <w:lang w:eastAsia="en-US"/>
        </w:rPr>
        <w:t>К</w:t>
      </w:r>
      <w:r w:rsidRPr="006C2D2B">
        <w:rPr>
          <w:rFonts w:eastAsia="Calibri"/>
          <w:sz w:val="22"/>
          <w:szCs w:val="22"/>
          <w:lang w:eastAsia="en-US"/>
        </w:rPr>
        <w:t>М ЛП «</w:t>
      </w:r>
      <w:proofErr w:type="spellStart"/>
      <w:r w:rsidRPr="006C2D2B">
        <w:rPr>
          <w:rFonts w:eastAsia="Calibri"/>
          <w:sz w:val="22"/>
          <w:szCs w:val="22"/>
          <w:lang w:eastAsia="en-US"/>
        </w:rPr>
        <w:t>ПолигонСофт</w:t>
      </w:r>
      <w:proofErr w:type="spellEnd"/>
      <w:r w:rsidRPr="006C2D2B">
        <w:rPr>
          <w:rFonts w:eastAsia="Calibri"/>
          <w:sz w:val="22"/>
          <w:szCs w:val="22"/>
          <w:lang w:eastAsia="en-US"/>
        </w:rPr>
        <w:t>» поставляется с собственной базой данных по литейным сплавам, формовочным и другим материалам, применяемым в литейном производстве.</w:t>
      </w:r>
    </w:p>
    <w:p w:rsidR="006C2D2B" w:rsidRPr="006C2D2B" w:rsidRDefault="006C2D2B" w:rsidP="006C2D2B">
      <w:pPr>
        <w:ind w:firstLine="567"/>
        <w:rPr>
          <w:rFonts w:eastAsia="Calibri"/>
          <w:b/>
          <w:sz w:val="22"/>
          <w:szCs w:val="22"/>
          <w:lang w:eastAsia="en-US"/>
        </w:rPr>
      </w:pPr>
      <w:r w:rsidRPr="006C2D2B">
        <w:rPr>
          <w:rFonts w:eastAsia="Calibri"/>
          <w:b/>
          <w:sz w:val="22"/>
          <w:szCs w:val="22"/>
          <w:lang w:eastAsia="en-US"/>
        </w:rPr>
        <w:t xml:space="preserve">Цель приобретения обновленной версии </w:t>
      </w:r>
      <w:proofErr w:type="gramStart"/>
      <w:r w:rsidRPr="006C2D2B">
        <w:rPr>
          <w:rFonts w:eastAsia="Calibri"/>
          <w:b/>
          <w:sz w:val="22"/>
          <w:szCs w:val="22"/>
          <w:lang w:eastAsia="en-US"/>
        </w:rPr>
        <w:t>ПО</w:t>
      </w:r>
      <w:proofErr w:type="gramEnd"/>
      <w:r w:rsidRPr="006C2D2B">
        <w:rPr>
          <w:rFonts w:eastAsia="Calibri"/>
          <w:b/>
          <w:sz w:val="22"/>
          <w:szCs w:val="22"/>
          <w:lang w:eastAsia="en-US"/>
        </w:rPr>
        <w:t>:</w:t>
      </w:r>
    </w:p>
    <w:p w:rsidR="006C2D2B" w:rsidRPr="006C2D2B" w:rsidRDefault="005F4989" w:rsidP="005F4989">
      <w:pPr>
        <w:ind w:firstLine="567"/>
        <w:contextualSpacing/>
        <w:jc w:val="both"/>
        <w:rPr>
          <w:rFonts w:eastAsia="Calibri"/>
          <w:sz w:val="22"/>
          <w:szCs w:val="22"/>
          <w:lang w:eastAsia="en-US"/>
        </w:rPr>
      </w:pPr>
      <w:r>
        <w:rPr>
          <w:rFonts w:eastAsia="Calibri"/>
          <w:sz w:val="22"/>
          <w:szCs w:val="22"/>
          <w:lang w:eastAsia="en-US"/>
        </w:rPr>
        <w:t xml:space="preserve">1. </w:t>
      </w:r>
      <w:r w:rsidR="006C2D2B" w:rsidRPr="006C2D2B">
        <w:rPr>
          <w:rFonts w:eastAsia="Calibri"/>
          <w:sz w:val="22"/>
          <w:szCs w:val="22"/>
          <w:lang w:eastAsia="en-US"/>
        </w:rPr>
        <w:t xml:space="preserve">Обеспечение своевременного выполнения установленных заданий по выпуску металлургической продукции. </w:t>
      </w:r>
    </w:p>
    <w:p w:rsidR="006C2D2B" w:rsidRPr="006C2D2B" w:rsidRDefault="005F4989" w:rsidP="005F4989">
      <w:pPr>
        <w:ind w:firstLine="567"/>
        <w:contextualSpacing/>
        <w:jc w:val="both"/>
        <w:rPr>
          <w:rFonts w:eastAsia="Calibri"/>
          <w:sz w:val="22"/>
          <w:szCs w:val="22"/>
          <w:lang w:eastAsia="en-US"/>
        </w:rPr>
      </w:pPr>
      <w:r>
        <w:rPr>
          <w:rFonts w:eastAsia="Calibri"/>
          <w:sz w:val="22"/>
          <w:szCs w:val="22"/>
          <w:lang w:eastAsia="en-US"/>
        </w:rPr>
        <w:t xml:space="preserve">2. </w:t>
      </w:r>
      <w:r w:rsidR="006C2D2B" w:rsidRPr="006C2D2B">
        <w:rPr>
          <w:rFonts w:eastAsia="Calibri"/>
          <w:sz w:val="22"/>
          <w:szCs w:val="22"/>
          <w:lang w:eastAsia="en-US"/>
        </w:rPr>
        <w:t xml:space="preserve">Решение проблем с работой в </w:t>
      </w:r>
      <w:proofErr w:type="spellStart"/>
      <w:r w:rsidR="006C2D2B" w:rsidRPr="006C2D2B">
        <w:rPr>
          <w:rFonts w:eastAsia="Calibri"/>
          <w:sz w:val="22"/>
          <w:szCs w:val="22"/>
          <w:lang w:eastAsia="en-US"/>
        </w:rPr>
        <w:t>Windows</w:t>
      </w:r>
      <w:proofErr w:type="spellEnd"/>
      <w:r w:rsidR="006C2D2B" w:rsidRPr="006C2D2B">
        <w:rPr>
          <w:rFonts w:eastAsia="Calibri"/>
          <w:sz w:val="22"/>
          <w:szCs w:val="22"/>
          <w:lang w:eastAsia="en-US"/>
        </w:rPr>
        <w:t> 10 используемого на предприятии ПО «</w:t>
      </w:r>
      <w:proofErr w:type="spellStart"/>
      <w:r w:rsidR="006C2D2B" w:rsidRPr="006C2D2B">
        <w:rPr>
          <w:rFonts w:eastAsia="Calibri"/>
          <w:sz w:val="22"/>
          <w:szCs w:val="22"/>
          <w:lang w:eastAsia="en-US"/>
        </w:rPr>
        <w:t>Altair</w:t>
      </w:r>
      <w:proofErr w:type="spellEnd"/>
      <w:r w:rsidR="006C2D2B" w:rsidRPr="006C2D2B">
        <w:rPr>
          <w:rFonts w:eastAsia="Calibri"/>
          <w:sz w:val="22"/>
          <w:szCs w:val="22"/>
          <w:lang w:eastAsia="en-US"/>
        </w:rPr>
        <w:t xml:space="preserve"> </w:t>
      </w:r>
      <w:proofErr w:type="spellStart"/>
      <w:r w:rsidR="006C2D2B" w:rsidRPr="006C2D2B">
        <w:rPr>
          <w:rFonts w:eastAsia="Calibri"/>
          <w:sz w:val="22"/>
          <w:szCs w:val="22"/>
          <w:lang w:eastAsia="en-US"/>
        </w:rPr>
        <w:t>HyperMesh</w:t>
      </w:r>
      <w:proofErr w:type="spellEnd"/>
      <w:r w:rsidR="006C2D2B" w:rsidRPr="006C2D2B">
        <w:rPr>
          <w:rFonts w:eastAsia="Calibri"/>
          <w:sz w:val="22"/>
          <w:szCs w:val="22"/>
          <w:lang w:eastAsia="en-US"/>
        </w:rPr>
        <w:t xml:space="preserve">» версии 2013г., т.к. для корректной работы в </w:t>
      </w:r>
      <w:proofErr w:type="spellStart"/>
      <w:r w:rsidR="006C2D2B" w:rsidRPr="006C2D2B">
        <w:rPr>
          <w:rFonts w:eastAsia="Calibri"/>
          <w:sz w:val="22"/>
          <w:szCs w:val="22"/>
          <w:lang w:eastAsia="en-US"/>
        </w:rPr>
        <w:t>Windows</w:t>
      </w:r>
      <w:proofErr w:type="spellEnd"/>
      <w:r w:rsidR="006C2D2B" w:rsidRPr="006C2D2B">
        <w:rPr>
          <w:rFonts w:eastAsia="Calibri"/>
          <w:sz w:val="22"/>
          <w:szCs w:val="22"/>
          <w:lang w:eastAsia="en-US"/>
        </w:rPr>
        <w:t xml:space="preserve"> 10 требуется его обновление. </w:t>
      </w:r>
    </w:p>
    <w:p w:rsidR="006C2D2B" w:rsidRPr="006C2D2B" w:rsidRDefault="005F4989" w:rsidP="005F4989">
      <w:pPr>
        <w:ind w:firstLine="567"/>
        <w:contextualSpacing/>
        <w:jc w:val="both"/>
        <w:rPr>
          <w:rFonts w:eastAsia="Calibri"/>
          <w:sz w:val="22"/>
          <w:szCs w:val="22"/>
          <w:lang w:eastAsia="en-US"/>
        </w:rPr>
      </w:pPr>
      <w:r>
        <w:rPr>
          <w:rFonts w:eastAsia="Calibri"/>
          <w:sz w:val="22"/>
          <w:szCs w:val="22"/>
          <w:lang w:eastAsia="en-US"/>
        </w:rPr>
        <w:t xml:space="preserve">3. </w:t>
      </w:r>
      <w:r w:rsidR="006C2D2B" w:rsidRPr="006C2D2B">
        <w:rPr>
          <w:rFonts w:eastAsia="Calibri"/>
          <w:sz w:val="22"/>
          <w:szCs w:val="22"/>
          <w:lang w:eastAsia="en-US"/>
        </w:rPr>
        <w:t>Поддержание в актуальном состоянии и своевременное обновление ПО «</w:t>
      </w:r>
      <w:proofErr w:type="spellStart"/>
      <w:r w:rsidR="006C2D2B" w:rsidRPr="006C2D2B">
        <w:rPr>
          <w:rFonts w:eastAsia="Calibri"/>
          <w:sz w:val="22"/>
          <w:szCs w:val="22"/>
          <w:lang w:eastAsia="en-US"/>
        </w:rPr>
        <w:t>ПолигонСофт</w:t>
      </w:r>
      <w:proofErr w:type="spellEnd"/>
      <w:r w:rsidR="006C2D2B" w:rsidRPr="006C2D2B">
        <w:rPr>
          <w:rFonts w:eastAsia="Calibri"/>
          <w:sz w:val="22"/>
          <w:szCs w:val="22"/>
          <w:lang w:eastAsia="en-US"/>
        </w:rPr>
        <w:t xml:space="preserve">», получение технического обслуживания (техподдержки) в течение </w:t>
      </w:r>
      <w:r w:rsidR="006C2D2B" w:rsidRPr="002315BA">
        <w:rPr>
          <w:rFonts w:eastAsia="Calibri"/>
          <w:b/>
          <w:sz w:val="22"/>
          <w:szCs w:val="22"/>
          <w:lang w:eastAsia="en-US"/>
        </w:rPr>
        <w:t>12 месяцев</w:t>
      </w:r>
      <w:r w:rsidR="006C2D2B" w:rsidRPr="006C2D2B">
        <w:rPr>
          <w:rFonts w:eastAsia="Calibri"/>
          <w:sz w:val="22"/>
          <w:szCs w:val="22"/>
          <w:lang w:eastAsia="en-US"/>
        </w:rPr>
        <w:t>.</w:t>
      </w:r>
    </w:p>
    <w:p w:rsidR="006C2D2B" w:rsidRPr="006C2D2B" w:rsidRDefault="006C2D2B" w:rsidP="006C2D2B">
      <w:pPr>
        <w:ind w:firstLine="567"/>
        <w:rPr>
          <w:rFonts w:eastAsia="Calibri"/>
          <w:b/>
          <w:sz w:val="22"/>
          <w:szCs w:val="22"/>
          <w:lang w:eastAsia="en-US"/>
        </w:rPr>
      </w:pPr>
      <w:r w:rsidRPr="006C2D2B">
        <w:rPr>
          <w:rFonts w:eastAsia="Calibri"/>
          <w:b/>
          <w:sz w:val="22"/>
          <w:szCs w:val="22"/>
          <w:lang w:eastAsia="en-US"/>
        </w:rPr>
        <w:t xml:space="preserve">Требования к обновленной версии </w:t>
      </w:r>
      <w:r w:rsidRPr="006C2D2B">
        <w:rPr>
          <w:rFonts w:eastAsia="Calibri"/>
          <w:b/>
          <w:color w:val="000099"/>
          <w:sz w:val="22"/>
          <w:szCs w:val="22"/>
          <w:lang w:eastAsia="en-US"/>
        </w:rPr>
        <w:t>2020.х</w:t>
      </w:r>
      <w:r w:rsidRPr="006C2D2B">
        <w:rPr>
          <w:rFonts w:eastAsia="Calibri"/>
          <w:sz w:val="22"/>
          <w:szCs w:val="22"/>
          <w:lang w:eastAsia="en-US"/>
        </w:rPr>
        <w:t xml:space="preserve"> </w:t>
      </w:r>
      <w:r w:rsidRPr="006C2D2B">
        <w:rPr>
          <w:rFonts w:eastAsia="Calibri"/>
          <w:b/>
          <w:sz w:val="22"/>
          <w:szCs w:val="22"/>
          <w:lang w:eastAsia="en-US"/>
        </w:rPr>
        <w:t>ПО «</w:t>
      </w:r>
      <w:proofErr w:type="spellStart"/>
      <w:r w:rsidRPr="006C2D2B">
        <w:rPr>
          <w:rFonts w:eastAsia="Calibri"/>
          <w:b/>
          <w:sz w:val="22"/>
          <w:szCs w:val="22"/>
          <w:lang w:eastAsia="en-US"/>
        </w:rPr>
        <w:t>ПолигонСофт</w:t>
      </w:r>
      <w:proofErr w:type="spellEnd"/>
      <w:r w:rsidRPr="006C2D2B">
        <w:rPr>
          <w:rFonts w:eastAsia="Calibri"/>
          <w:b/>
          <w:sz w:val="22"/>
          <w:szCs w:val="22"/>
          <w:lang w:eastAsia="en-US"/>
        </w:rPr>
        <w:t>»:</w:t>
      </w:r>
    </w:p>
    <w:p w:rsidR="006C2D2B" w:rsidRPr="006C2D2B" w:rsidRDefault="005F4989" w:rsidP="005F4989">
      <w:pPr>
        <w:ind w:firstLine="567"/>
        <w:contextualSpacing/>
        <w:jc w:val="both"/>
        <w:rPr>
          <w:rFonts w:eastAsia="Calibri"/>
          <w:sz w:val="22"/>
          <w:szCs w:val="22"/>
          <w:lang w:eastAsia="en-US"/>
        </w:rPr>
      </w:pPr>
      <w:r>
        <w:rPr>
          <w:rFonts w:eastAsia="Calibri"/>
          <w:sz w:val="22"/>
          <w:szCs w:val="22"/>
          <w:lang w:eastAsia="en-US"/>
        </w:rPr>
        <w:t xml:space="preserve">1. </w:t>
      </w:r>
      <w:r w:rsidR="006C2D2B" w:rsidRPr="006C2D2B">
        <w:rPr>
          <w:rFonts w:eastAsia="Calibri"/>
          <w:sz w:val="22"/>
          <w:szCs w:val="22"/>
          <w:lang w:eastAsia="en-US"/>
        </w:rPr>
        <w:t>Программа зарегистрирована в Едином реестре российских программ для электронных вычислительных машин и баз данных.</w:t>
      </w:r>
    </w:p>
    <w:p w:rsidR="006C2D2B" w:rsidRPr="006C2D2B" w:rsidRDefault="005F4989" w:rsidP="005F4989">
      <w:pPr>
        <w:ind w:firstLine="567"/>
        <w:contextualSpacing/>
        <w:jc w:val="both"/>
        <w:rPr>
          <w:rFonts w:eastAsia="Calibri"/>
          <w:sz w:val="22"/>
          <w:szCs w:val="22"/>
          <w:lang w:eastAsia="en-US"/>
        </w:rPr>
      </w:pPr>
      <w:r>
        <w:rPr>
          <w:rFonts w:eastAsia="Calibri"/>
          <w:sz w:val="22"/>
          <w:szCs w:val="22"/>
          <w:lang w:eastAsia="en-US"/>
        </w:rPr>
        <w:t xml:space="preserve">2. </w:t>
      </w:r>
      <w:r w:rsidR="006C2D2B" w:rsidRPr="006C2D2B">
        <w:rPr>
          <w:rFonts w:eastAsia="Calibri"/>
          <w:sz w:val="22"/>
          <w:szCs w:val="22"/>
          <w:lang w:eastAsia="en-US"/>
        </w:rPr>
        <w:t>Правообладателем программы является российская организация.</w:t>
      </w:r>
    </w:p>
    <w:p w:rsidR="006C2D2B" w:rsidRPr="006C2D2B" w:rsidRDefault="005F4989" w:rsidP="005F4989">
      <w:pPr>
        <w:ind w:firstLine="567"/>
        <w:contextualSpacing/>
        <w:jc w:val="both"/>
        <w:rPr>
          <w:rFonts w:eastAsia="Calibri"/>
          <w:sz w:val="22"/>
          <w:szCs w:val="22"/>
          <w:lang w:eastAsia="en-US"/>
        </w:rPr>
      </w:pPr>
      <w:r>
        <w:rPr>
          <w:rFonts w:eastAsia="Calibri"/>
          <w:sz w:val="22"/>
          <w:szCs w:val="22"/>
          <w:lang w:eastAsia="en-US"/>
        </w:rPr>
        <w:t xml:space="preserve">3. </w:t>
      </w:r>
      <w:r w:rsidR="006C2D2B" w:rsidRPr="006C2D2B">
        <w:rPr>
          <w:rFonts w:eastAsia="Calibri"/>
          <w:sz w:val="22"/>
          <w:szCs w:val="22"/>
          <w:lang w:eastAsia="en-US"/>
        </w:rPr>
        <w:t xml:space="preserve">Моделирование литейных процессов на базе метода конечных элементов. </w:t>
      </w:r>
    </w:p>
    <w:p w:rsidR="006C2D2B" w:rsidRPr="006C2D2B" w:rsidRDefault="005F4989" w:rsidP="005F4989">
      <w:pPr>
        <w:ind w:firstLine="567"/>
        <w:contextualSpacing/>
        <w:jc w:val="both"/>
        <w:rPr>
          <w:rFonts w:eastAsia="Calibri"/>
          <w:sz w:val="22"/>
          <w:szCs w:val="22"/>
          <w:lang w:eastAsia="en-US"/>
        </w:rPr>
      </w:pPr>
      <w:r>
        <w:rPr>
          <w:rFonts w:eastAsia="Calibri"/>
          <w:sz w:val="22"/>
          <w:szCs w:val="22"/>
          <w:lang w:eastAsia="en-US"/>
        </w:rPr>
        <w:t xml:space="preserve">4. </w:t>
      </w:r>
      <w:r w:rsidR="006C2D2B" w:rsidRPr="006C2D2B">
        <w:rPr>
          <w:rFonts w:eastAsia="Calibri"/>
          <w:sz w:val="22"/>
          <w:szCs w:val="22"/>
          <w:lang w:eastAsia="en-US"/>
        </w:rPr>
        <w:t xml:space="preserve">Импорт конечно-элементных сеток в форматах </w:t>
      </w:r>
      <w:proofErr w:type="spellStart"/>
      <w:r w:rsidR="006C2D2B" w:rsidRPr="006C2D2B">
        <w:rPr>
          <w:rFonts w:eastAsia="Calibri"/>
          <w:sz w:val="22"/>
          <w:szCs w:val="22"/>
          <w:lang w:eastAsia="en-US"/>
        </w:rPr>
        <w:t>Salome</w:t>
      </w:r>
      <w:proofErr w:type="spellEnd"/>
      <w:r w:rsidR="006C2D2B" w:rsidRPr="006C2D2B">
        <w:rPr>
          <w:rFonts w:eastAsia="Calibri"/>
          <w:sz w:val="22"/>
          <w:szCs w:val="22"/>
          <w:lang w:eastAsia="en-US"/>
        </w:rPr>
        <w:t xml:space="preserve">, </w:t>
      </w:r>
      <w:proofErr w:type="spellStart"/>
      <w:r w:rsidR="006C2D2B" w:rsidRPr="006C2D2B">
        <w:rPr>
          <w:rFonts w:eastAsia="Calibri"/>
          <w:sz w:val="22"/>
          <w:szCs w:val="22"/>
          <w:lang w:eastAsia="en-US"/>
        </w:rPr>
        <w:t>Altair</w:t>
      </w:r>
      <w:proofErr w:type="spellEnd"/>
      <w:r w:rsidR="006C2D2B" w:rsidRPr="006C2D2B">
        <w:rPr>
          <w:rFonts w:eastAsia="Calibri"/>
          <w:sz w:val="22"/>
          <w:szCs w:val="22"/>
          <w:lang w:eastAsia="en-US"/>
        </w:rPr>
        <w:t xml:space="preserve"> </w:t>
      </w:r>
      <w:proofErr w:type="spellStart"/>
      <w:r w:rsidR="006C2D2B" w:rsidRPr="006C2D2B">
        <w:rPr>
          <w:rFonts w:eastAsia="Calibri"/>
          <w:sz w:val="22"/>
          <w:szCs w:val="22"/>
          <w:lang w:eastAsia="en-US"/>
        </w:rPr>
        <w:t>HyperMesh</w:t>
      </w:r>
      <w:proofErr w:type="spellEnd"/>
      <w:r w:rsidR="006C2D2B" w:rsidRPr="006C2D2B">
        <w:rPr>
          <w:rFonts w:eastAsia="Calibri"/>
          <w:sz w:val="22"/>
          <w:szCs w:val="22"/>
          <w:lang w:eastAsia="en-US"/>
        </w:rPr>
        <w:t xml:space="preserve">, ANSYS, в том числе из CAD-систем NX и </w:t>
      </w:r>
      <w:proofErr w:type="spellStart"/>
      <w:r w:rsidR="006C2D2B" w:rsidRPr="006C2D2B">
        <w:rPr>
          <w:rFonts w:eastAsia="Calibri"/>
          <w:sz w:val="22"/>
          <w:szCs w:val="22"/>
          <w:lang w:eastAsia="en-US"/>
        </w:rPr>
        <w:t>SolidWorks</w:t>
      </w:r>
      <w:proofErr w:type="spellEnd"/>
      <w:r w:rsidR="006C2D2B" w:rsidRPr="006C2D2B">
        <w:rPr>
          <w:rFonts w:eastAsia="Calibri"/>
          <w:sz w:val="22"/>
          <w:szCs w:val="22"/>
          <w:lang w:eastAsia="en-US"/>
        </w:rPr>
        <w:t>.</w:t>
      </w:r>
    </w:p>
    <w:p w:rsidR="006C2D2B" w:rsidRPr="006C2D2B" w:rsidRDefault="005F4989" w:rsidP="005F4989">
      <w:pPr>
        <w:ind w:firstLine="567"/>
        <w:contextualSpacing/>
        <w:jc w:val="both"/>
        <w:rPr>
          <w:rFonts w:eastAsia="Calibri"/>
          <w:sz w:val="22"/>
          <w:szCs w:val="22"/>
          <w:lang w:eastAsia="en-US"/>
        </w:rPr>
      </w:pPr>
      <w:r>
        <w:rPr>
          <w:rFonts w:eastAsia="Calibri"/>
          <w:sz w:val="22"/>
          <w:szCs w:val="22"/>
          <w:lang w:eastAsia="en-US"/>
        </w:rPr>
        <w:t xml:space="preserve">5. </w:t>
      </w:r>
      <w:r w:rsidR="006C2D2B" w:rsidRPr="006C2D2B">
        <w:rPr>
          <w:rFonts w:eastAsia="Calibri"/>
          <w:sz w:val="22"/>
          <w:szCs w:val="22"/>
          <w:lang w:eastAsia="en-US"/>
        </w:rPr>
        <w:t>Модуль «Эйлер-3D» для моделирования процесса заполнения формы расплавом методом конечных разностей.</w:t>
      </w:r>
    </w:p>
    <w:p w:rsidR="006C2D2B" w:rsidRPr="006C2D2B" w:rsidRDefault="005F4989" w:rsidP="005F4989">
      <w:pPr>
        <w:ind w:firstLine="567"/>
        <w:contextualSpacing/>
        <w:jc w:val="both"/>
        <w:rPr>
          <w:rFonts w:eastAsia="Calibri"/>
          <w:sz w:val="22"/>
          <w:szCs w:val="22"/>
          <w:lang w:eastAsia="en-US"/>
        </w:rPr>
      </w:pPr>
      <w:r>
        <w:rPr>
          <w:rFonts w:eastAsia="Calibri"/>
          <w:sz w:val="22"/>
          <w:szCs w:val="22"/>
          <w:lang w:eastAsia="en-US"/>
        </w:rPr>
        <w:t xml:space="preserve">6. </w:t>
      </w:r>
      <w:r w:rsidR="006C2D2B" w:rsidRPr="006C2D2B">
        <w:rPr>
          <w:rFonts w:eastAsia="Calibri"/>
          <w:sz w:val="22"/>
          <w:szCs w:val="22"/>
          <w:lang w:eastAsia="en-US"/>
        </w:rPr>
        <w:t>Моделирование остановки расплава при переохлаждении.</w:t>
      </w:r>
    </w:p>
    <w:p w:rsidR="006C2D2B" w:rsidRPr="006C2D2B" w:rsidRDefault="005F4989" w:rsidP="005F4989">
      <w:pPr>
        <w:ind w:firstLine="567"/>
        <w:contextualSpacing/>
        <w:jc w:val="both"/>
        <w:rPr>
          <w:rFonts w:eastAsia="Calibri"/>
          <w:sz w:val="22"/>
          <w:szCs w:val="22"/>
          <w:lang w:eastAsia="en-US"/>
        </w:rPr>
      </w:pPr>
      <w:r>
        <w:rPr>
          <w:rFonts w:eastAsia="Calibri"/>
          <w:sz w:val="22"/>
          <w:szCs w:val="22"/>
          <w:lang w:eastAsia="en-US"/>
        </w:rPr>
        <w:t xml:space="preserve">7. </w:t>
      </w:r>
      <w:r w:rsidR="006C2D2B" w:rsidRPr="006C2D2B">
        <w:rPr>
          <w:rFonts w:eastAsia="Calibri"/>
          <w:sz w:val="22"/>
          <w:szCs w:val="22"/>
          <w:lang w:eastAsia="en-US"/>
        </w:rPr>
        <w:t>Модуль «Фурье» для моделирования процесса остывания тел с учетом фазового перехода.</w:t>
      </w:r>
    </w:p>
    <w:p w:rsidR="006C2D2B" w:rsidRPr="006C2D2B" w:rsidRDefault="005F4989" w:rsidP="005F4989">
      <w:pPr>
        <w:ind w:firstLine="567"/>
        <w:contextualSpacing/>
        <w:jc w:val="both"/>
        <w:rPr>
          <w:rFonts w:eastAsia="Calibri"/>
          <w:sz w:val="22"/>
          <w:szCs w:val="22"/>
          <w:lang w:eastAsia="en-US"/>
        </w:rPr>
      </w:pPr>
      <w:r>
        <w:rPr>
          <w:rFonts w:eastAsia="Calibri"/>
          <w:sz w:val="22"/>
          <w:szCs w:val="22"/>
          <w:lang w:eastAsia="en-US"/>
        </w:rPr>
        <w:t xml:space="preserve">8. </w:t>
      </w:r>
      <w:r w:rsidR="006C2D2B" w:rsidRPr="006C2D2B">
        <w:rPr>
          <w:rFonts w:eastAsia="Calibri"/>
          <w:sz w:val="22"/>
          <w:szCs w:val="22"/>
          <w:lang w:eastAsia="en-US"/>
        </w:rPr>
        <w:t xml:space="preserve">Моделирование усадочных раковин и </w:t>
      </w:r>
      <w:proofErr w:type="spellStart"/>
      <w:r w:rsidR="006C2D2B" w:rsidRPr="006C2D2B">
        <w:rPr>
          <w:rFonts w:eastAsia="Calibri"/>
          <w:sz w:val="22"/>
          <w:szCs w:val="22"/>
          <w:lang w:eastAsia="en-US"/>
        </w:rPr>
        <w:t>макропористости</w:t>
      </w:r>
      <w:proofErr w:type="spellEnd"/>
      <w:r w:rsidR="006C2D2B" w:rsidRPr="006C2D2B">
        <w:rPr>
          <w:rFonts w:eastAsia="Calibri"/>
          <w:sz w:val="22"/>
          <w:szCs w:val="22"/>
          <w:lang w:eastAsia="en-US"/>
        </w:rPr>
        <w:t>.</w:t>
      </w:r>
    </w:p>
    <w:p w:rsidR="006C2D2B" w:rsidRPr="006C2D2B" w:rsidRDefault="005F4989" w:rsidP="005F4989">
      <w:pPr>
        <w:ind w:firstLine="567"/>
        <w:contextualSpacing/>
        <w:jc w:val="both"/>
        <w:rPr>
          <w:rFonts w:eastAsia="Calibri"/>
          <w:sz w:val="22"/>
          <w:szCs w:val="22"/>
          <w:lang w:eastAsia="en-US"/>
        </w:rPr>
      </w:pPr>
      <w:r>
        <w:rPr>
          <w:rFonts w:eastAsia="Calibri"/>
          <w:sz w:val="22"/>
          <w:szCs w:val="22"/>
          <w:lang w:eastAsia="en-US"/>
        </w:rPr>
        <w:t xml:space="preserve">9. </w:t>
      </w:r>
      <w:r w:rsidR="006C2D2B" w:rsidRPr="006C2D2B">
        <w:rPr>
          <w:rFonts w:eastAsia="Calibri"/>
          <w:sz w:val="22"/>
          <w:szCs w:val="22"/>
          <w:lang w:eastAsia="en-US"/>
        </w:rPr>
        <w:t xml:space="preserve">Моделирование </w:t>
      </w:r>
      <w:proofErr w:type="spellStart"/>
      <w:r w:rsidR="006C2D2B" w:rsidRPr="006C2D2B">
        <w:rPr>
          <w:rFonts w:eastAsia="Calibri"/>
          <w:sz w:val="22"/>
          <w:szCs w:val="22"/>
          <w:lang w:eastAsia="en-US"/>
        </w:rPr>
        <w:t>микропористости</w:t>
      </w:r>
      <w:proofErr w:type="spellEnd"/>
      <w:r w:rsidR="006C2D2B" w:rsidRPr="006C2D2B">
        <w:rPr>
          <w:rFonts w:eastAsia="Calibri"/>
          <w:sz w:val="22"/>
          <w:szCs w:val="22"/>
          <w:lang w:eastAsia="en-US"/>
        </w:rPr>
        <w:t xml:space="preserve"> на основе закона фильтрационного </w:t>
      </w:r>
      <w:proofErr w:type="gramStart"/>
      <w:r w:rsidR="006C2D2B" w:rsidRPr="006C2D2B">
        <w:rPr>
          <w:rFonts w:eastAsia="Calibri"/>
          <w:sz w:val="22"/>
          <w:szCs w:val="22"/>
          <w:lang w:eastAsia="en-US"/>
        </w:rPr>
        <w:t>течения</w:t>
      </w:r>
      <w:proofErr w:type="gramEnd"/>
      <w:r w:rsidR="006C2D2B" w:rsidRPr="006C2D2B">
        <w:rPr>
          <w:rFonts w:eastAsia="Calibri"/>
          <w:sz w:val="22"/>
          <w:szCs w:val="22"/>
          <w:lang w:eastAsia="en-US"/>
        </w:rPr>
        <w:t xml:space="preserve"> в том числе с учетом капиллярного эффекта.</w:t>
      </w:r>
    </w:p>
    <w:p w:rsidR="006C2D2B" w:rsidRPr="006C2D2B" w:rsidRDefault="005F4989" w:rsidP="005F4989">
      <w:pPr>
        <w:ind w:firstLine="567"/>
        <w:contextualSpacing/>
        <w:jc w:val="both"/>
        <w:rPr>
          <w:rFonts w:eastAsia="Calibri"/>
          <w:sz w:val="22"/>
          <w:szCs w:val="22"/>
          <w:lang w:eastAsia="en-US"/>
        </w:rPr>
      </w:pPr>
      <w:r>
        <w:rPr>
          <w:rFonts w:eastAsia="Calibri"/>
          <w:sz w:val="22"/>
          <w:szCs w:val="22"/>
          <w:lang w:eastAsia="en-US"/>
        </w:rPr>
        <w:t xml:space="preserve">10. </w:t>
      </w:r>
      <w:r w:rsidR="006C2D2B" w:rsidRPr="006C2D2B">
        <w:rPr>
          <w:rFonts w:eastAsia="Calibri"/>
          <w:sz w:val="22"/>
          <w:szCs w:val="22"/>
          <w:lang w:eastAsia="en-US"/>
        </w:rPr>
        <w:t xml:space="preserve">Модуль «Критерий-3D» для </w:t>
      </w:r>
      <w:proofErr w:type="spellStart"/>
      <w:r w:rsidR="006C2D2B" w:rsidRPr="006C2D2B">
        <w:rPr>
          <w:rFonts w:eastAsia="Calibri"/>
          <w:sz w:val="22"/>
          <w:szCs w:val="22"/>
          <w:lang w:eastAsia="en-US"/>
        </w:rPr>
        <w:t>критериального</w:t>
      </w:r>
      <w:proofErr w:type="spellEnd"/>
      <w:r w:rsidR="006C2D2B" w:rsidRPr="006C2D2B">
        <w:rPr>
          <w:rFonts w:eastAsia="Calibri"/>
          <w:sz w:val="22"/>
          <w:szCs w:val="22"/>
          <w:lang w:eastAsia="en-US"/>
        </w:rPr>
        <w:t xml:space="preserve"> анализа расчетных полей (температурных, фазовых, усадочных и давления).</w:t>
      </w:r>
    </w:p>
    <w:p w:rsidR="006C2D2B" w:rsidRPr="006C2D2B" w:rsidRDefault="005F4989" w:rsidP="005F4989">
      <w:pPr>
        <w:ind w:firstLine="567"/>
        <w:contextualSpacing/>
        <w:jc w:val="both"/>
        <w:rPr>
          <w:rFonts w:eastAsia="Calibri"/>
          <w:sz w:val="22"/>
          <w:szCs w:val="22"/>
          <w:lang w:eastAsia="en-US"/>
        </w:rPr>
      </w:pPr>
      <w:r>
        <w:rPr>
          <w:rFonts w:eastAsia="Calibri"/>
          <w:sz w:val="22"/>
          <w:szCs w:val="22"/>
          <w:lang w:eastAsia="en-US"/>
        </w:rPr>
        <w:t xml:space="preserve">11. </w:t>
      </w:r>
      <w:r w:rsidR="006C2D2B" w:rsidRPr="006C2D2B">
        <w:rPr>
          <w:rFonts w:eastAsia="Calibri"/>
          <w:sz w:val="22"/>
          <w:szCs w:val="22"/>
          <w:lang w:eastAsia="en-US"/>
        </w:rPr>
        <w:t>Интерфейс и справочная система на русском языке.</w:t>
      </w:r>
    </w:p>
    <w:p w:rsidR="006C2D2B" w:rsidRPr="006C2D2B" w:rsidRDefault="005F4989" w:rsidP="005F4989">
      <w:pPr>
        <w:ind w:firstLine="567"/>
        <w:contextualSpacing/>
        <w:jc w:val="both"/>
        <w:rPr>
          <w:rFonts w:eastAsia="Calibri"/>
          <w:sz w:val="22"/>
          <w:szCs w:val="22"/>
          <w:lang w:eastAsia="en-US"/>
        </w:rPr>
      </w:pPr>
      <w:r>
        <w:rPr>
          <w:rFonts w:eastAsia="Calibri"/>
          <w:sz w:val="22"/>
          <w:szCs w:val="22"/>
          <w:lang w:eastAsia="en-US"/>
        </w:rPr>
        <w:t xml:space="preserve">12. </w:t>
      </w:r>
      <w:r w:rsidR="006C2D2B" w:rsidRPr="006C2D2B">
        <w:rPr>
          <w:rFonts w:eastAsia="Calibri"/>
          <w:sz w:val="22"/>
          <w:szCs w:val="22"/>
          <w:lang w:eastAsia="en-US"/>
        </w:rPr>
        <w:t>Расчеты в модулях «Фурье» и «Эйлер-3D» на всех ядрах CPU без ограничений.</w:t>
      </w:r>
    </w:p>
    <w:p w:rsidR="006C2D2B" w:rsidRPr="006C2D2B" w:rsidRDefault="005F4989" w:rsidP="005F4989">
      <w:pPr>
        <w:ind w:firstLine="567"/>
        <w:contextualSpacing/>
        <w:jc w:val="both"/>
        <w:rPr>
          <w:rFonts w:eastAsia="Calibri"/>
          <w:sz w:val="22"/>
          <w:szCs w:val="22"/>
          <w:lang w:eastAsia="en-US"/>
        </w:rPr>
      </w:pPr>
      <w:r>
        <w:rPr>
          <w:rFonts w:eastAsia="Calibri"/>
          <w:sz w:val="22"/>
          <w:szCs w:val="22"/>
          <w:lang w:eastAsia="en-US"/>
        </w:rPr>
        <w:t xml:space="preserve">13. </w:t>
      </w:r>
      <w:r w:rsidR="006C2D2B" w:rsidRPr="006C2D2B">
        <w:rPr>
          <w:rFonts w:eastAsia="Calibri"/>
          <w:sz w:val="22"/>
          <w:szCs w:val="22"/>
          <w:lang w:eastAsia="en-US"/>
        </w:rPr>
        <w:t>Одновременный запуск препроцессоров и постпроцессоров без ограничений лицензией.</w:t>
      </w:r>
    </w:p>
    <w:p w:rsidR="006C2D2B" w:rsidRPr="006C2D2B" w:rsidRDefault="005F4989" w:rsidP="005F4989">
      <w:pPr>
        <w:ind w:firstLine="567"/>
        <w:contextualSpacing/>
        <w:jc w:val="both"/>
        <w:rPr>
          <w:rFonts w:eastAsia="Calibri"/>
          <w:sz w:val="22"/>
          <w:szCs w:val="22"/>
          <w:lang w:eastAsia="en-US"/>
        </w:rPr>
      </w:pPr>
      <w:r>
        <w:rPr>
          <w:rFonts w:eastAsia="Calibri"/>
          <w:sz w:val="22"/>
          <w:szCs w:val="22"/>
          <w:lang w:eastAsia="en-US"/>
        </w:rPr>
        <w:t xml:space="preserve">14. </w:t>
      </w:r>
      <w:r w:rsidR="006C2D2B" w:rsidRPr="006C2D2B">
        <w:rPr>
          <w:rFonts w:eastAsia="Calibri"/>
          <w:sz w:val="22"/>
          <w:szCs w:val="22"/>
          <w:lang w:eastAsia="en-US"/>
        </w:rPr>
        <w:t>Встроенный генератор конечно-элементных сеток SALOME и средства для автоматизированного создания оболочки.</w:t>
      </w:r>
    </w:p>
    <w:p w:rsidR="006C2D2B" w:rsidRPr="006C2D2B" w:rsidRDefault="006C2D2B" w:rsidP="006C2D2B">
      <w:pPr>
        <w:ind w:firstLine="567"/>
        <w:rPr>
          <w:rFonts w:eastAsia="Calibri"/>
          <w:b/>
          <w:sz w:val="22"/>
          <w:szCs w:val="22"/>
          <w:lang w:eastAsia="en-US"/>
        </w:rPr>
      </w:pPr>
      <w:r w:rsidRPr="006C2D2B">
        <w:rPr>
          <w:rFonts w:eastAsia="Calibri"/>
          <w:b/>
          <w:sz w:val="22"/>
          <w:szCs w:val="22"/>
          <w:lang w:eastAsia="en-US"/>
        </w:rPr>
        <w:t>Требования к техническому обслуживанию (техподдержке):</w:t>
      </w:r>
    </w:p>
    <w:p w:rsidR="006C2D2B" w:rsidRPr="006C2D2B" w:rsidRDefault="006C2D2B" w:rsidP="006C2D2B">
      <w:pPr>
        <w:ind w:firstLine="567"/>
        <w:rPr>
          <w:rFonts w:eastAsia="Calibri"/>
          <w:sz w:val="22"/>
          <w:szCs w:val="22"/>
          <w:lang w:eastAsia="en-US"/>
        </w:rPr>
      </w:pPr>
      <w:r w:rsidRPr="006C2D2B">
        <w:rPr>
          <w:rFonts w:eastAsia="Calibri"/>
          <w:sz w:val="22"/>
          <w:szCs w:val="22"/>
          <w:lang w:eastAsia="en-US"/>
        </w:rPr>
        <w:t xml:space="preserve">1. Срок предоставления обновлений ПО и оказания техподдержки - </w:t>
      </w:r>
      <w:r w:rsidR="002315BA" w:rsidRPr="002315BA">
        <w:rPr>
          <w:rFonts w:eastAsia="Calibri"/>
          <w:b/>
          <w:sz w:val="22"/>
          <w:szCs w:val="22"/>
          <w:lang w:eastAsia="en-US"/>
        </w:rPr>
        <w:t>12</w:t>
      </w:r>
      <w:r w:rsidRPr="002315BA">
        <w:rPr>
          <w:rFonts w:eastAsia="Calibri"/>
          <w:b/>
          <w:sz w:val="22"/>
          <w:szCs w:val="22"/>
          <w:lang w:eastAsia="en-US"/>
        </w:rPr>
        <w:t xml:space="preserve"> </w:t>
      </w:r>
      <w:r w:rsidR="002315BA" w:rsidRPr="002315BA">
        <w:rPr>
          <w:rFonts w:eastAsia="Calibri"/>
          <w:b/>
          <w:sz w:val="22"/>
          <w:szCs w:val="22"/>
          <w:lang w:eastAsia="en-US"/>
        </w:rPr>
        <w:t>месяцев</w:t>
      </w:r>
      <w:r w:rsidRPr="006C2D2B">
        <w:rPr>
          <w:rFonts w:eastAsia="Calibri"/>
          <w:sz w:val="22"/>
          <w:szCs w:val="22"/>
          <w:lang w:eastAsia="en-US"/>
        </w:rPr>
        <w:t>.</w:t>
      </w:r>
    </w:p>
    <w:p w:rsidR="006C2D2B" w:rsidRPr="006C2D2B" w:rsidRDefault="006C2D2B" w:rsidP="006C2D2B">
      <w:pPr>
        <w:ind w:firstLine="567"/>
        <w:jc w:val="both"/>
        <w:rPr>
          <w:rFonts w:eastAsia="Calibri"/>
          <w:sz w:val="22"/>
          <w:szCs w:val="22"/>
          <w:lang w:eastAsia="en-US"/>
        </w:rPr>
      </w:pPr>
      <w:r w:rsidRPr="006C2D2B">
        <w:rPr>
          <w:rFonts w:eastAsia="Calibri"/>
          <w:sz w:val="22"/>
          <w:szCs w:val="22"/>
          <w:lang w:eastAsia="en-US"/>
        </w:rPr>
        <w:t xml:space="preserve">2. Обновление ПО: предоставление возможности получения обновлений и новых версий </w:t>
      </w:r>
      <w:proofErr w:type="gramStart"/>
      <w:r w:rsidRPr="006C2D2B">
        <w:rPr>
          <w:rFonts w:eastAsia="Calibri"/>
          <w:sz w:val="22"/>
          <w:szCs w:val="22"/>
          <w:lang w:eastAsia="en-US"/>
        </w:rPr>
        <w:t>ПО</w:t>
      </w:r>
      <w:proofErr w:type="gramEnd"/>
      <w:r w:rsidRPr="006C2D2B">
        <w:rPr>
          <w:rFonts w:eastAsia="Calibri"/>
          <w:sz w:val="22"/>
          <w:szCs w:val="22"/>
          <w:lang w:eastAsia="en-US"/>
        </w:rPr>
        <w:t>, выпущенных в течение 2021</w:t>
      </w:r>
      <w:r w:rsidR="002315BA">
        <w:rPr>
          <w:rFonts w:eastAsia="Calibri"/>
          <w:sz w:val="22"/>
          <w:szCs w:val="22"/>
          <w:lang w:eastAsia="en-US"/>
        </w:rPr>
        <w:t>-2022</w:t>
      </w:r>
      <w:r w:rsidRPr="006C2D2B">
        <w:rPr>
          <w:rFonts w:eastAsia="Calibri"/>
          <w:sz w:val="22"/>
          <w:szCs w:val="22"/>
          <w:lang w:eastAsia="en-US"/>
        </w:rPr>
        <w:t>г.</w:t>
      </w:r>
    </w:p>
    <w:p w:rsidR="006C2D2B" w:rsidRPr="006C2D2B" w:rsidRDefault="006C2D2B" w:rsidP="006C2D2B">
      <w:pPr>
        <w:ind w:firstLine="567"/>
        <w:jc w:val="both"/>
        <w:rPr>
          <w:rFonts w:eastAsia="Calibri"/>
          <w:sz w:val="22"/>
          <w:szCs w:val="22"/>
          <w:lang w:eastAsia="en-US"/>
        </w:rPr>
      </w:pPr>
      <w:r w:rsidRPr="006C2D2B">
        <w:rPr>
          <w:rFonts w:eastAsia="Calibri"/>
          <w:sz w:val="22"/>
          <w:szCs w:val="22"/>
          <w:lang w:eastAsia="en-US"/>
        </w:rPr>
        <w:t xml:space="preserve">3. Техподдержка по телефону: устные ответы на вопросы пользователей </w:t>
      </w:r>
      <w:proofErr w:type="gramStart"/>
      <w:r w:rsidRPr="006C2D2B">
        <w:rPr>
          <w:rFonts w:eastAsia="Calibri"/>
          <w:sz w:val="22"/>
          <w:szCs w:val="22"/>
          <w:lang w:eastAsia="en-US"/>
        </w:rPr>
        <w:t>ПО</w:t>
      </w:r>
      <w:proofErr w:type="gramEnd"/>
      <w:r w:rsidRPr="006C2D2B">
        <w:rPr>
          <w:rFonts w:eastAsia="Calibri"/>
          <w:sz w:val="22"/>
          <w:szCs w:val="22"/>
          <w:lang w:eastAsia="en-US"/>
        </w:rPr>
        <w:t xml:space="preserve"> в рабочее время.</w:t>
      </w:r>
    </w:p>
    <w:p w:rsidR="006C2D2B" w:rsidRPr="006C2D2B" w:rsidRDefault="006C2D2B" w:rsidP="006C2D2B">
      <w:pPr>
        <w:ind w:firstLine="567"/>
        <w:jc w:val="both"/>
        <w:rPr>
          <w:rFonts w:eastAsia="Calibri"/>
          <w:sz w:val="22"/>
          <w:szCs w:val="22"/>
          <w:lang w:eastAsia="en-US"/>
        </w:rPr>
      </w:pPr>
      <w:r w:rsidRPr="006C2D2B">
        <w:rPr>
          <w:rFonts w:eastAsia="Calibri"/>
          <w:sz w:val="22"/>
          <w:szCs w:val="22"/>
          <w:lang w:eastAsia="en-US"/>
        </w:rPr>
        <w:t xml:space="preserve">4. Техподдержка по электронной почте: ответы на вопросы пользователей </w:t>
      </w:r>
      <w:proofErr w:type="gramStart"/>
      <w:r w:rsidRPr="006C2D2B">
        <w:rPr>
          <w:rFonts w:eastAsia="Calibri"/>
          <w:sz w:val="22"/>
          <w:szCs w:val="22"/>
          <w:lang w:eastAsia="en-US"/>
        </w:rPr>
        <w:t>ПО</w:t>
      </w:r>
      <w:proofErr w:type="gramEnd"/>
      <w:r w:rsidRPr="006C2D2B">
        <w:rPr>
          <w:rFonts w:eastAsia="Calibri"/>
          <w:sz w:val="22"/>
          <w:szCs w:val="22"/>
          <w:lang w:eastAsia="en-US"/>
        </w:rPr>
        <w:t xml:space="preserve"> в рабочее время.</w:t>
      </w:r>
    </w:p>
    <w:p w:rsidR="006C2D2B" w:rsidRPr="006C2D2B" w:rsidRDefault="006C2D2B" w:rsidP="006C2D2B">
      <w:pPr>
        <w:ind w:firstLine="567"/>
        <w:jc w:val="both"/>
        <w:rPr>
          <w:rFonts w:eastAsia="Calibri"/>
          <w:sz w:val="22"/>
          <w:szCs w:val="22"/>
          <w:lang w:eastAsia="en-US"/>
        </w:rPr>
      </w:pPr>
      <w:r w:rsidRPr="006C2D2B">
        <w:rPr>
          <w:rFonts w:eastAsia="Calibri"/>
          <w:sz w:val="22"/>
          <w:szCs w:val="22"/>
          <w:lang w:eastAsia="en-US"/>
        </w:rPr>
        <w:t>5. Доступ к порталу для копирования новых версий программного обеспечения.</w:t>
      </w:r>
    </w:p>
    <w:p w:rsidR="006C2D2B" w:rsidRPr="006C2D2B" w:rsidRDefault="006C2D2B" w:rsidP="006C2D2B">
      <w:pPr>
        <w:ind w:firstLine="567"/>
        <w:jc w:val="both"/>
        <w:rPr>
          <w:rFonts w:eastAsia="Calibri"/>
          <w:sz w:val="22"/>
          <w:szCs w:val="22"/>
          <w:lang w:eastAsia="en-US"/>
        </w:rPr>
      </w:pPr>
      <w:r w:rsidRPr="006C2D2B">
        <w:rPr>
          <w:rFonts w:eastAsia="Calibri"/>
          <w:sz w:val="22"/>
          <w:szCs w:val="22"/>
          <w:lang w:eastAsia="en-US"/>
        </w:rPr>
        <w:t xml:space="preserve">6. Проведение </w:t>
      </w:r>
      <w:proofErr w:type="spellStart"/>
      <w:r w:rsidRPr="006C2D2B">
        <w:rPr>
          <w:rFonts w:eastAsia="Calibri"/>
          <w:sz w:val="22"/>
          <w:szCs w:val="22"/>
          <w:lang w:eastAsia="en-US"/>
        </w:rPr>
        <w:t>вебинаров</w:t>
      </w:r>
      <w:proofErr w:type="spellEnd"/>
      <w:r w:rsidRPr="006C2D2B">
        <w:rPr>
          <w:rFonts w:eastAsia="Calibri"/>
          <w:sz w:val="22"/>
          <w:szCs w:val="22"/>
          <w:lang w:eastAsia="en-US"/>
        </w:rPr>
        <w:t xml:space="preserve"> по требованию пользователей </w:t>
      </w:r>
      <w:proofErr w:type="gramStart"/>
      <w:r w:rsidRPr="006C2D2B">
        <w:rPr>
          <w:rFonts w:eastAsia="Calibri"/>
          <w:sz w:val="22"/>
          <w:szCs w:val="22"/>
          <w:lang w:eastAsia="en-US"/>
        </w:rPr>
        <w:t>ПО</w:t>
      </w:r>
      <w:proofErr w:type="gramEnd"/>
      <w:r w:rsidRPr="006C2D2B">
        <w:rPr>
          <w:rFonts w:eastAsia="Calibri"/>
          <w:sz w:val="22"/>
          <w:szCs w:val="22"/>
          <w:lang w:eastAsia="en-US"/>
        </w:rPr>
        <w:t>.</w:t>
      </w:r>
    </w:p>
    <w:p w:rsidR="00E12137" w:rsidRPr="00A001B8" w:rsidRDefault="00E12137" w:rsidP="007452DE">
      <w:pPr>
        <w:jc w:val="both"/>
        <w:rPr>
          <w:sz w:val="12"/>
          <w:szCs w:val="12"/>
        </w:rPr>
      </w:pPr>
    </w:p>
    <w:p w:rsidR="00B53CC2" w:rsidRPr="00450C7C" w:rsidRDefault="00B53CC2" w:rsidP="005C65F9">
      <w:pPr>
        <w:jc w:val="right"/>
        <w:rPr>
          <w:sz w:val="20"/>
          <w:szCs w:val="20"/>
        </w:rPr>
        <w:sectPr w:rsidR="00B53CC2" w:rsidRPr="00450C7C" w:rsidSect="006C2D2B">
          <w:headerReference w:type="even" r:id="rId16"/>
          <w:headerReference w:type="default" r:id="rId17"/>
          <w:footerReference w:type="even" r:id="rId18"/>
          <w:footerReference w:type="default" r:id="rId19"/>
          <w:headerReference w:type="first" r:id="rId20"/>
          <w:footerReference w:type="first" r:id="rId21"/>
          <w:pgSz w:w="11906" w:h="16838" w:code="9"/>
          <w:pgMar w:top="680" w:right="964" w:bottom="907" w:left="1191" w:header="227" w:footer="454" w:gutter="0"/>
          <w:pgNumType w:fmt="numberInDash"/>
          <w:cols w:space="720"/>
          <w:docGrid w:linePitch="360"/>
        </w:sectPr>
      </w:pPr>
    </w:p>
    <w:p w:rsidR="009933EF" w:rsidRPr="003B5208" w:rsidRDefault="009933EF" w:rsidP="005C65F9">
      <w:pPr>
        <w:jc w:val="right"/>
        <w:rPr>
          <w:b/>
          <w:sz w:val="20"/>
          <w:szCs w:val="20"/>
        </w:rPr>
      </w:pPr>
      <w:r w:rsidRPr="003B5208">
        <w:rPr>
          <w:sz w:val="20"/>
          <w:szCs w:val="20"/>
        </w:rPr>
        <w:t xml:space="preserve">Приложение № </w:t>
      </w:r>
      <w:r w:rsidR="00A37B89" w:rsidRPr="003B5208">
        <w:rPr>
          <w:sz w:val="20"/>
          <w:szCs w:val="20"/>
        </w:rPr>
        <w:t>2</w:t>
      </w:r>
      <w:r w:rsidRPr="003B5208">
        <w:rPr>
          <w:sz w:val="20"/>
          <w:szCs w:val="20"/>
        </w:rPr>
        <w:t xml:space="preserve"> к </w:t>
      </w:r>
      <w:r w:rsidR="00306173">
        <w:rPr>
          <w:sz w:val="20"/>
          <w:szCs w:val="20"/>
        </w:rPr>
        <w:t>И</w:t>
      </w:r>
      <w:r w:rsidR="009A5880">
        <w:rPr>
          <w:sz w:val="20"/>
          <w:szCs w:val="20"/>
        </w:rPr>
        <w:t>звещению</w:t>
      </w:r>
    </w:p>
    <w:p w:rsidR="00B943A3" w:rsidRPr="003B5208" w:rsidRDefault="009933EF" w:rsidP="00B943A3">
      <w:pPr>
        <w:jc w:val="right"/>
        <w:rPr>
          <w:sz w:val="20"/>
          <w:szCs w:val="20"/>
        </w:rPr>
      </w:pPr>
      <w:r w:rsidRPr="003B5208">
        <w:rPr>
          <w:sz w:val="20"/>
          <w:szCs w:val="20"/>
        </w:rPr>
        <w:t>Извещение номер ____________</w:t>
      </w:r>
    </w:p>
    <w:p w:rsidR="00120FD4" w:rsidRPr="009E3B66" w:rsidRDefault="00120FD4" w:rsidP="00B943A3">
      <w:pPr>
        <w:jc w:val="right"/>
        <w:rPr>
          <w:sz w:val="12"/>
          <w:szCs w:val="12"/>
        </w:rPr>
      </w:pPr>
    </w:p>
    <w:p w:rsidR="00120FD4" w:rsidRPr="003B5208" w:rsidRDefault="000209EB" w:rsidP="00120FD4">
      <w:pPr>
        <w:jc w:val="both"/>
        <w:rPr>
          <w:sz w:val="18"/>
          <w:szCs w:val="18"/>
        </w:rPr>
      </w:pPr>
      <w:r w:rsidRPr="000209EB">
        <w:rPr>
          <w:sz w:val="18"/>
          <w:szCs w:val="18"/>
        </w:rPr>
        <w:t xml:space="preserve">ВНИМАНИЕ! Проект </w:t>
      </w:r>
      <w:r w:rsidR="00517B59" w:rsidRPr="00517B59">
        <w:rPr>
          <w:sz w:val="18"/>
          <w:szCs w:val="18"/>
        </w:rPr>
        <w:t>договор</w:t>
      </w:r>
      <w:r w:rsidRPr="000209EB">
        <w:rPr>
          <w:sz w:val="18"/>
          <w:szCs w:val="18"/>
        </w:rPr>
        <w:t xml:space="preserve">а обязателен как по существу изложенных требований, так и по форме. Условия проекта </w:t>
      </w:r>
      <w:r w:rsidR="00517B59" w:rsidRPr="00517B59">
        <w:rPr>
          <w:sz w:val="18"/>
          <w:szCs w:val="18"/>
        </w:rPr>
        <w:t>договор</w:t>
      </w:r>
      <w:r w:rsidRPr="000209EB">
        <w:rPr>
          <w:sz w:val="18"/>
          <w:szCs w:val="18"/>
        </w:rPr>
        <w:t xml:space="preserve">а являются неизменными. Заказчик оставляет за собой право рассмотреть и принять перед подписанием </w:t>
      </w:r>
      <w:r w:rsidR="00517B59" w:rsidRPr="00517B59">
        <w:rPr>
          <w:sz w:val="18"/>
          <w:szCs w:val="18"/>
        </w:rPr>
        <w:t>договор</w:t>
      </w:r>
      <w:r w:rsidRPr="000209EB">
        <w:rPr>
          <w:sz w:val="18"/>
          <w:szCs w:val="18"/>
        </w:rPr>
        <w:t xml:space="preserve">а предложения и дополнительные (не носящие принципиального характера) изменения к </w:t>
      </w:r>
      <w:r w:rsidR="00517B59" w:rsidRPr="00517B59">
        <w:rPr>
          <w:sz w:val="18"/>
          <w:szCs w:val="18"/>
        </w:rPr>
        <w:t>договор</w:t>
      </w:r>
      <w:r w:rsidRPr="000209EB">
        <w:rPr>
          <w:sz w:val="18"/>
          <w:szCs w:val="18"/>
        </w:rPr>
        <w:t xml:space="preserve">у, в том числе исключить из текста </w:t>
      </w:r>
      <w:r w:rsidR="00517B59" w:rsidRPr="00517B59">
        <w:rPr>
          <w:sz w:val="18"/>
          <w:szCs w:val="18"/>
        </w:rPr>
        <w:t>договор</w:t>
      </w:r>
      <w:r w:rsidRPr="000209EB">
        <w:rPr>
          <w:sz w:val="18"/>
          <w:szCs w:val="18"/>
        </w:rPr>
        <w:t>а положения, связанные с Н</w:t>
      </w:r>
      <w:r w:rsidR="00751533">
        <w:rPr>
          <w:sz w:val="18"/>
          <w:szCs w:val="18"/>
        </w:rPr>
        <w:t>ДС, в случае выбора в качестве Победителя закупки У</w:t>
      </w:r>
      <w:r w:rsidRPr="000209EB">
        <w:rPr>
          <w:sz w:val="18"/>
          <w:szCs w:val="18"/>
        </w:rPr>
        <w:t>частника, применяющего упрощенный режим налогообложения. В случае</w:t>
      </w:r>
      <w:proofErr w:type="gramStart"/>
      <w:r w:rsidRPr="000209EB">
        <w:rPr>
          <w:sz w:val="18"/>
          <w:szCs w:val="18"/>
        </w:rPr>
        <w:t>,</w:t>
      </w:r>
      <w:proofErr w:type="gramEnd"/>
      <w:r w:rsidRPr="000209EB">
        <w:rPr>
          <w:sz w:val="18"/>
          <w:szCs w:val="18"/>
        </w:rPr>
        <w:t xml:space="preserve"> если стороны не придут к соглашению в отношении этих изменений, стороны будут обязаны подписать </w:t>
      </w:r>
      <w:r w:rsidR="00517B59" w:rsidRPr="00517B59">
        <w:rPr>
          <w:sz w:val="18"/>
          <w:szCs w:val="18"/>
        </w:rPr>
        <w:t>договор</w:t>
      </w:r>
      <w:r w:rsidRPr="000209EB">
        <w:rPr>
          <w:sz w:val="18"/>
          <w:szCs w:val="18"/>
        </w:rPr>
        <w:t xml:space="preserve"> на ус</w:t>
      </w:r>
      <w:r w:rsidR="00306173">
        <w:rPr>
          <w:sz w:val="18"/>
          <w:szCs w:val="18"/>
        </w:rPr>
        <w:t>ловиях, изложенных в настоящем И</w:t>
      </w:r>
      <w:r w:rsidRPr="000209EB">
        <w:rPr>
          <w:sz w:val="18"/>
          <w:szCs w:val="18"/>
        </w:rPr>
        <w:t>звещении</w:t>
      </w:r>
      <w:r w:rsidR="00120FD4" w:rsidRPr="003B5208">
        <w:rPr>
          <w:sz w:val="18"/>
          <w:szCs w:val="18"/>
        </w:rPr>
        <w:t>.</w:t>
      </w:r>
    </w:p>
    <w:p w:rsidR="00317165" w:rsidRPr="00B87221" w:rsidRDefault="00517B59" w:rsidP="00632E41">
      <w:pPr>
        <w:numPr>
          <w:ilvl w:val="2"/>
          <w:numId w:val="0"/>
        </w:numPr>
        <w:spacing w:before="60"/>
        <w:jc w:val="center"/>
        <w:outlineLvl w:val="2"/>
        <w:rPr>
          <w:rFonts w:eastAsia="SimSun" w:cs="Mangal"/>
          <w:b/>
          <w:bCs/>
          <w:kern w:val="3"/>
          <w:sz w:val="22"/>
          <w:szCs w:val="22"/>
          <w:lang w:bidi="hi-IN"/>
        </w:rPr>
      </w:pPr>
      <w:r>
        <w:rPr>
          <w:rFonts w:eastAsia="SimSun" w:cs="Mangal"/>
          <w:b/>
          <w:bCs/>
          <w:kern w:val="3"/>
          <w:sz w:val="22"/>
          <w:szCs w:val="22"/>
          <w:lang w:bidi="hi-IN"/>
        </w:rPr>
        <w:t>ДОГОВОР</w:t>
      </w:r>
      <w:r w:rsidR="00317165" w:rsidRPr="00317165">
        <w:rPr>
          <w:rFonts w:eastAsia="SimSun" w:cs="Mangal"/>
          <w:b/>
          <w:bCs/>
          <w:kern w:val="3"/>
          <w:sz w:val="22"/>
          <w:szCs w:val="22"/>
          <w:lang w:bidi="hi-IN"/>
        </w:rPr>
        <w:t xml:space="preserve"> № 140-21</w:t>
      </w:r>
      <w:r w:rsidR="00F12A6D">
        <w:rPr>
          <w:rFonts w:eastAsia="SimSun" w:cs="Mangal"/>
          <w:b/>
          <w:bCs/>
          <w:kern w:val="3"/>
          <w:sz w:val="22"/>
          <w:szCs w:val="22"/>
          <w:lang w:bidi="hi-IN"/>
        </w:rPr>
        <w:t>1</w:t>
      </w:r>
    </w:p>
    <w:p w:rsidR="00317165" w:rsidRPr="00A11855" w:rsidRDefault="00317165" w:rsidP="00317165">
      <w:pPr>
        <w:rPr>
          <w:sz w:val="6"/>
          <w:szCs w:val="6"/>
          <w:lang w:bidi="hi-IN"/>
        </w:rPr>
      </w:pPr>
    </w:p>
    <w:p w:rsidR="00317165" w:rsidRPr="00317165" w:rsidRDefault="00317165" w:rsidP="00317165">
      <w:pPr>
        <w:jc w:val="center"/>
        <w:rPr>
          <w:bCs/>
          <w:sz w:val="22"/>
          <w:szCs w:val="22"/>
        </w:rPr>
      </w:pPr>
      <w:r w:rsidRPr="00317165">
        <w:rPr>
          <w:bCs/>
          <w:sz w:val="22"/>
          <w:szCs w:val="22"/>
        </w:rPr>
        <w:t>г. Воткинск</w:t>
      </w:r>
      <w:r w:rsidRPr="00317165">
        <w:rPr>
          <w:bCs/>
          <w:sz w:val="22"/>
          <w:szCs w:val="22"/>
        </w:rPr>
        <w:tab/>
      </w:r>
      <w:r w:rsidR="002E5CBC">
        <w:rPr>
          <w:bCs/>
          <w:sz w:val="22"/>
          <w:szCs w:val="22"/>
        </w:rPr>
        <w:tab/>
      </w:r>
      <w:r w:rsidR="002E5CBC">
        <w:rPr>
          <w:bCs/>
          <w:sz w:val="22"/>
          <w:szCs w:val="22"/>
        </w:rPr>
        <w:tab/>
      </w:r>
      <w:r w:rsidR="002E5CBC">
        <w:rPr>
          <w:bCs/>
          <w:sz w:val="22"/>
          <w:szCs w:val="22"/>
        </w:rPr>
        <w:tab/>
      </w:r>
      <w:r w:rsidR="002E5CBC">
        <w:rPr>
          <w:bCs/>
          <w:sz w:val="22"/>
          <w:szCs w:val="22"/>
        </w:rPr>
        <w:tab/>
      </w:r>
      <w:r w:rsidR="002E5CBC">
        <w:rPr>
          <w:bCs/>
          <w:sz w:val="22"/>
          <w:szCs w:val="22"/>
        </w:rPr>
        <w:tab/>
      </w:r>
      <w:r w:rsidR="002E5CBC">
        <w:rPr>
          <w:bCs/>
          <w:sz w:val="22"/>
          <w:szCs w:val="22"/>
        </w:rPr>
        <w:tab/>
      </w:r>
      <w:r w:rsidR="002E5CBC">
        <w:rPr>
          <w:bCs/>
          <w:sz w:val="22"/>
          <w:szCs w:val="22"/>
        </w:rPr>
        <w:tab/>
      </w:r>
      <w:r w:rsidR="002E5CBC">
        <w:rPr>
          <w:bCs/>
          <w:sz w:val="22"/>
          <w:szCs w:val="22"/>
        </w:rPr>
        <w:tab/>
      </w:r>
      <w:r w:rsidR="002E5CBC">
        <w:rPr>
          <w:bCs/>
          <w:sz w:val="22"/>
          <w:szCs w:val="22"/>
        </w:rPr>
        <w:tab/>
      </w:r>
      <w:r w:rsidR="002E5CBC">
        <w:rPr>
          <w:bCs/>
          <w:sz w:val="22"/>
          <w:szCs w:val="22"/>
        </w:rPr>
        <w:tab/>
      </w:r>
      <w:r w:rsidR="002E5CBC">
        <w:rPr>
          <w:bCs/>
          <w:sz w:val="22"/>
          <w:szCs w:val="22"/>
        </w:rPr>
        <w:tab/>
      </w:r>
      <w:r w:rsidRPr="00317165">
        <w:rPr>
          <w:bCs/>
          <w:sz w:val="22"/>
          <w:szCs w:val="22"/>
        </w:rPr>
        <w:tab/>
      </w:r>
      <w:r w:rsidRPr="00317165">
        <w:rPr>
          <w:bCs/>
          <w:sz w:val="22"/>
          <w:szCs w:val="22"/>
        </w:rPr>
        <w:tab/>
      </w:r>
      <w:r w:rsidRPr="00317165">
        <w:rPr>
          <w:bCs/>
          <w:sz w:val="22"/>
          <w:szCs w:val="22"/>
        </w:rPr>
        <w:tab/>
      </w:r>
      <w:r w:rsidRPr="00317165">
        <w:rPr>
          <w:bCs/>
          <w:sz w:val="22"/>
          <w:szCs w:val="22"/>
        </w:rPr>
        <w:tab/>
      </w:r>
      <w:r w:rsidRPr="00317165">
        <w:rPr>
          <w:bCs/>
          <w:sz w:val="22"/>
          <w:szCs w:val="22"/>
        </w:rPr>
        <w:tab/>
      </w:r>
      <w:r w:rsidRPr="00317165">
        <w:rPr>
          <w:bCs/>
          <w:sz w:val="22"/>
          <w:szCs w:val="22"/>
        </w:rPr>
        <w:tab/>
      </w:r>
      <w:r w:rsidRPr="00317165">
        <w:rPr>
          <w:bCs/>
          <w:sz w:val="22"/>
          <w:szCs w:val="22"/>
        </w:rPr>
        <w:tab/>
        <w:t xml:space="preserve">  </w:t>
      </w:r>
      <w:r w:rsidR="000209EB">
        <w:rPr>
          <w:bCs/>
          <w:sz w:val="22"/>
          <w:szCs w:val="22"/>
        </w:rPr>
        <w:t xml:space="preserve">          ________________ 202</w:t>
      </w:r>
      <w:r w:rsidR="00BC70CE" w:rsidRPr="008251B9">
        <w:rPr>
          <w:bCs/>
          <w:sz w:val="22"/>
          <w:szCs w:val="22"/>
        </w:rPr>
        <w:t>1</w:t>
      </w:r>
      <w:r w:rsidRPr="00317165">
        <w:rPr>
          <w:bCs/>
          <w:sz w:val="22"/>
          <w:szCs w:val="22"/>
        </w:rPr>
        <w:t>г.</w:t>
      </w:r>
    </w:p>
    <w:p w:rsidR="00317165" w:rsidRPr="00A11855" w:rsidRDefault="00317165" w:rsidP="00317165">
      <w:pPr>
        <w:rPr>
          <w:bCs/>
          <w:sz w:val="6"/>
          <w:szCs w:val="6"/>
        </w:rPr>
      </w:pPr>
    </w:p>
    <w:p w:rsidR="00317165" w:rsidRPr="00317165" w:rsidRDefault="00317165" w:rsidP="00485ECF">
      <w:pPr>
        <w:widowControl w:val="0"/>
        <w:autoSpaceDN w:val="0"/>
        <w:ind w:firstLine="567"/>
        <w:jc w:val="both"/>
        <w:textAlignment w:val="baseline"/>
        <w:rPr>
          <w:rFonts w:eastAsia="SimSun" w:cs="Mangal"/>
          <w:bCs/>
          <w:kern w:val="3"/>
          <w:sz w:val="22"/>
          <w:szCs w:val="22"/>
          <w:lang w:bidi="hi-IN"/>
        </w:rPr>
      </w:pPr>
      <w:proofErr w:type="gramStart"/>
      <w:r w:rsidRPr="00317165">
        <w:rPr>
          <w:rFonts w:eastAsia="SimSun" w:cs="Mangal"/>
          <w:bCs/>
          <w:kern w:val="3"/>
          <w:sz w:val="22"/>
          <w:szCs w:val="22"/>
          <w:lang w:bidi="hi-IN"/>
        </w:rPr>
        <w:t>_______________________,</w:t>
      </w:r>
      <w:r w:rsidR="00485ECF">
        <w:rPr>
          <w:rFonts w:eastAsia="SimSun" w:cs="Mangal"/>
          <w:bCs/>
          <w:kern w:val="3"/>
          <w:sz w:val="22"/>
          <w:szCs w:val="22"/>
          <w:lang w:bidi="hi-IN"/>
        </w:rPr>
        <w:t xml:space="preserve"> </w:t>
      </w:r>
      <w:r w:rsidRPr="00317165">
        <w:rPr>
          <w:rFonts w:eastAsia="SimSun" w:cs="Mangal"/>
          <w:bCs/>
          <w:kern w:val="3"/>
          <w:sz w:val="22"/>
          <w:szCs w:val="22"/>
          <w:lang w:bidi="hi-IN"/>
        </w:rPr>
        <w:t>именуемое в дальнейшем «</w:t>
      </w:r>
      <w:r w:rsidRPr="00317165">
        <w:rPr>
          <w:rFonts w:eastAsia="SimSun" w:cs="Mangal"/>
          <w:b/>
          <w:bCs/>
          <w:kern w:val="3"/>
          <w:sz w:val="22"/>
          <w:szCs w:val="22"/>
          <w:lang w:bidi="hi-IN"/>
        </w:rPr>
        <w:t>Лицензиат</w:t>
      </w:r>
      <w:r w:rsidRPr="00317165">
        <w:rPr>
          <w:rFonts w:eastAsia="SimSun" w:cs="Mangal"/>
          <w:bCs/>
          <w:kern w:val="3"/>
          <w:sz w:val="22"/>
          <w:szCs w:val="22"/>
          <w:lang w:bidi="hi-IN"/>
        </w:rPr>
        <w:t xml:space="preserve">», в лице __________________________, действующего на основании Устава, с одной стороны, и </w:t>
      </w:r>
      <w:r w:rsidRPr="00317165">
        <w:rPr>
          <w:rFonts w:eastAsia="SimSun" w:cs="Mangal"/>
          <w:b/>
          <w:bCs/>
          <w:kern w:val="3"/>
          <w:sz w:val="22"/>
          <w:szCs w:val="22"/>
          <w:lang w:bidi="hi-IN"/>
        </w:rPr>
        <w:t>АО «</w:t>
      </w:r>
      <w:proofErr w:type="spellStart"/>
      <w:r w:rsidRPr="00317165">
        <w:rPr>
          <w:rFonts w:eastAsia="SimSun" w:cs="Mangal"/>
          <w:b/>
          <w:bCs/>
          <w:kern w:val="3"/>
          <w:sz w:val="22"/>
          <w:szCs w:val="22"/>
          <w:lang w:bidi="hi-IN"/>
        </w:rPr>
        <w:t>Воткинский</w:t>
      </w:r>
      <w:proofErr w:type="spellEnd"/>
      <w:r w:rsidRPr="00317165">
        <w:rPr>
          <w:rFonts w:eastAsia="SimSun" w:cs="Mangal"/>
          <w:b/>
          <w:bCs/>
          <w:kern w:val="3"/>
          <w:sz w:val="22"/>
          <w:szCs w:val="22"/>
          <w:lang w:bidi="hi-IN"/>
        </w:rPr>
        <w:t xml:space="preserve"> завод»</w:t>
      </w:r>
      <w:r w:rsidRPr="00317165">
        <w:rPr>
          <w:rFonts w:eastAsia="SimSun" w:cs="Mangal"/>
          <w:bCs/>
          <w:kern w:val="3"/>
          <w:sz w:val="22"/>
          <w:szCs w:val="22"/>
          <w:lang w:bidi="hi-IN"/>
        </w:rPr>
        <w:t>, именуемое в дальнейшем «</w:t>
      </w:r>
      <w:r w:rsidRPr="00317165">
        <w:rPr>
          <w:rFonts w:eastAsia="SimSun" w:cs="Mangal"/>
          <w:b/>
          <w:bCs/>
          <w:kern w:val="3"/>
          <w:sz w:val="22"/>
          <w:szCs w:val="22"/>
          <w:lang w:bidi="hi-IN"/>
        </w:rPr>
        <w:t>Сублицензиат</w:t>
      </w:r>
      <w:r w:rsidRPr="00317165">
        <w:rPr>
          <w:rFonts w:eastAsia="SimSun" w:cs="Mangal"/>
          <w:bCs/>
          <w:kern w:val="3"/>
          <w:sz w:val="22"/>
          <w:szCs w:val="22"/>
          <w:lang w:bidi="hi-IN"/>
        </w:rPr>
        <w:t xml:space="preserve">», </w:t>
      </w:r>
      <w:r w:rsidR="00B56477" w:rsidRPr="00B56477">
        <w:rPr>
          <w:rFonts w:eastAsia="SimSun" w:cs="Mangal"/>
          <w:bCs/>
          <w:kern w:val="3"/>
          <w:sz w:val="22"/>
          <w:szCs w:val="22"/>
          <w:lang w:bidi="hi-IN"/>
        </w:rPr>
        <w:t xml:space="preserve">лице заместителя генерального директора по </w:t>
      </w:r>
      <w:r w:rsidR="008251B9">
        <w:rPr>
          <w:rFonts w:eastAsia="SimSun" w:cs="Mangal"/>
          <w:bCs/>
          <w:kern w:val="3"/>
          <w:sz w:val="22"/>
          <w:szCs w:val="22"/>
          <w:lang w:bidi="hi-IN"/>
        </w:rPr>
        <w:t xml:space="preserve">цифровым и </w:t>
      </w:r>
      <w:r w:rsidR="00B56477" w:rsidRPr="00B56477">
        <w:rPr>
          <w:rFonts w:eastAsia="SimSun" w:cs="Mangal"/>
          <w:bCs/>
          <w:kern w:val="3"/>
          <w:sz w:val="22"/>
          <w:szCs w:val="22"/>
          <w:lang w:bidi="hi-IN"/>
        </w:rPr>
        <w:t xml:space="preserve">информационным технологиям Верховцева Д.С., действующего на основании доверенности </w:t>
      </w:r>
      <w:r w:rsidR="00B56477" w:rsidRPr="007E6D9D">
        <w:rPr>
          <w:rFonts w:eastAsia="SimSun" w:cs="Mangal"/>
          <w:bCs/>
          <w:color w:val="000099"/>
          <w:kern w:val="3"/>
          <w:sz w:val="22"/>
          <w:szCs w:val="22"/>
          <w:lang w:bidi="hi-IN"/>
        </w:rPr>
        <w:t>№ 117/2</w:t>
      </w:r>
      <w:r w:rsidR="007E6D9D" w:rsidRPr="007E6D9D">
        <w:rPr>
          <w:rFonts w:eastAsia="SimSun" w:cs="Mangal"/>
          <w:bCs/>
          <w:color w:val="000099"/>
          <w:kern w:val="3"/>
          <w:sz w:val="22"/>
          <w:szCs w:val="22"/>
          <w:lang w:bidi="hi-IN"/>
        </w:rPr>
        <w:t>1</w:t>
      </w:r>
      <w:r w:rsidR="00B56477" w:rsidRPr="007E6D9D">
        <w:rPr>
          <w:rFonts w:eastAsia="SimSun" w:cs="Mangal"/>
          <w:bCs/>
          <w:color w:val="000099"/>
          <w:kern w:val="3"/>
          <w:sz w:val="22"/>
          <w:szCs w:val="22"/>
          <w:lang w:bidi="hi-IN"/>
        </w:rPr>
        <w:t>-</w:t>
      </w:r>
      <w:r w:rsidR="00911037" w:rsidRPr="00911037">
        <w:rPr>
          <w:rFonts w:eastAsia="SimSun" w:cs="Mangal"/>
          <w:bCs/>
          <w:color w:val="000099"/>
          <w:kern w:val="3"/>
          <w:sz w:val="22"/>
          <w:szCs w:val="22"/>
          <w:lang w:bidi="hi-IN"/>
        </w:rPr>
        <w:t>331</w:t>
      </w:r>
      <w:r w:rsidR="00B56477" w:rsidRPr="007E6D9D">
        <w:rPr>
          <w:rFonts w:eastAsia="SimSun" w:cs="Mangal"/>
          <w:bCs/>
          <w:color w:val="000099"/>
          <w:kern w:val="3"/>
          <w:sz w:val="22"/>
          <w:szCs w:val="22"/>
          <w:lang w:bidi="hi-IN"/>
        </w:rPr>
        <w:t xml:space="preserve">Д от </w:t>
      </w:r>
      <w:r w:rsidR="00911037" w:rsidRPr="00911037">
        <w:rPr>
          <w:rFonts w:eastAsia="SimSun" w:cs="Mangal"/>
          <w:bCs/>
          <w:color w:val="000099"/>
          <w:kern w:val="3"/>
          <w:sz w:val="22"/>
          <w:szCs w:val="22"/>
          <w:lang w:bidi="hi-IN"/>
        </w:rPr>
        <w:t>26</w:t>
      </w:r>
      <w:r w:rsidR="00B56477" w:rsidRPr="007E6D9D">
        <w:rPr>
          <w:rFonts w:eastAsia="SimSun" w:cs="Mangal"/>
          <w:bCs/>
          <w:color w:val="000099"/>
          <w:kern w:val="3"/>
          <w:sz w:val="22"/>
          <w:szCs w:val="22"/>
          <w:lang w:bidi="hi-IN"/>
        </w:rPr>
        <w:t>.</w:t>
      </w:r>
      <w:r w:rsidR="00911037" w:rsidRPr="00911037">
        <w:rPr>
          <w:rFonts w:eastAsia="SimSun" w:cs="Mangal"/>
          <w:bCs/>
          <w:color w:val="000099"/>
          <w:kern w:val="3"/>
          <w:sz w:val="22"/>
          <w:szCs w:val="22"/>
          <w:lang w:bidi="hi-IN"/>
        </w:rPr>
        <w:t>01</w:t>
      </w:r>
      <w:r w:rsidR="00B56477" w:rsidRPr="007E6D9D">
        <w:rPr>
          <w:rFonts w:eastAsia="SimSun" w:cs="Mangal"/>
          <w:bCs/>
          <w:color w:val="000099"/>
          <w:kern w:val="3"/>
          <w:sz w:val="22"/>
          <w:szCs w:val="22"/>
          <w:lang w:bidi="hi-IN"/>
        </w:rPr>
        <w:t>.202</w:t>
      </w:r>
      <w:r w:rsidR="00911037" w:rsidRPr="00911037">
        <w:rPr>
          <w:rFonts w:eastAsia="SimSun" w:cs="Mangal"/>
          <w:bCs/>
          <w:color w:val="000099"/>
          <w:kern w:val="3"/>
          <w:sz w:val="22"/>
          <w:szCs w:val="22"/>
          <w:lang w:bidi="hi-IN"/>
        </w:rPr>
        <w:t>1</w:t>
      </w:r>
      <w:r w:rsidR="00B56477" w:rsidRPr="007E6D9D">
        <w:rPr>
          <w:rFonts w:eastAsia="SimSun" w:cs="Mangal"/>
          <w:bCs/>
          <w:color w:val="000099"/>
          <w:kern w:val="3"/>
          <w:sz w:val="22"/>
          <w:szCs w:val="22"/>
          <w:lang w:bidi="hi-IN"/>
        </w:rPr>
        <w:t>г</w:t>
      </w:r>
      <w:r w:rsidR="00B56477" w:rsidRPr="00B56477">
        <w:rPr>
          <w:rFonts w:eastAsia="SimSun" w:cs="Mangal"/>
          <w:bCs/>
          <w:kern w:val="3"/>
          <w:sz w:val="22"/>
          <w:szCs w:val="22"/>
          <w:lang w:bidi="hi-IN"/>
        </w:rPr>
        <w:t>., с другой</w:t>
      </w:r>
      <w:r w:rsidRPr="00317165">
        <w:rPr>
          <w:rFonts w:eastAsia="SimSun" w:cs="Mangal"/>
          <w:bCs/>
          <w:kern w:val="3"/>
          <w:sz w:val="22"/>
          <w:szCs w:val="22"/>
          <w:lang w:bidi="hi-IN"/>
        </w:rPr>
        <w:t xml:space="preserve"> стороны, именуемые в дальнейшем совместно по тексту </w:t>
      </w:r>
      <w:r w:rsidR="00517B59" w:rsidRPr="00517B59">
        <w:rPr>
          <w:rFonts w:eastAsia="SimSun" w:cs="Mangal"/>
          <w:bCs/>
          <w:kern w:val="3"/>
          <w:sz w:val="22"/>
          <w:szCs w:val="22"/>
          <w:lang w:bidi="hi-IN"/>
        </w:rPr>
        <w:t>договор</w:t>
      </w:r>
      <w:r w:rsidRPr="00317165">
        <w:rPr>
          <w:rFonts w:eastAsia="SimSun" w:cs="Mangal"/>
          <w:bCs/>
          <w:kern w:val="3"/>
          <w:sz w:val="22"/>
          <w:szCs w:val="22"/>
          <w:lang w:bidi="hi-IN"/>
        </w:rPr>
        <w:t xml:space="preserve">а Стороны, заключили настоящий </w:t>
      </w:r>
      <w:r w:rsidR="00517B59" w:rsidRPr="00517B59">
        <w:rPr>
          <w:rFonts w:eastAsia="SimSun" w:cs="Mangal"/>
          <w:bCs/>
          <w:kern w:val="3"/>
          <w:sz w:val="22"/>
          <w:szCs w:val="22"/>
          <w:lang w:bidi="hi-IN"/>
        </w:rPr>
        <w:t>договор</w:t>
      </w:r>
      <w:r w:rsidRPr="00317165">
        <w:rPr>
          <w:rFonts w:eastAsia="SimSun" w:cs="Mangal"/>
          <w:bCs/>
          <w:kern w:val="3"/>
          <w:sz w:val="22"/>
          <w:szCs w:val="22"/>
          <w:lang w:bidi="hi-IN"/>
        </w:rPr>
        <w:t xml:space="preserve"> в соответствии с действующим</w:t>
      </w:r>
      <w:proofErr w:type="gramEnd"/>
      <w:r w:rsidRPr="00317165">
        <w:rPr>
          <w:rFonts w:eastAsia="SimSun" w:cs="Mangal"/>
          <w:bCs/>
          <w:kern w:val="3"/>
          <w:sz w:val="22"/>
          <w:szCs w:val="22"/>
          <w:lang w:bidi="hi-IN"/>
        </w:rPr>
        <w:t xml:space="preserve"> законодательством Российской Федерации, на основании Протокола ___ от ________ 202</w:t>
      </w:r>
      <w:r w:rsidR="008251B9">
        <w:rPr>
          <w:rFonts w:eastAsia="SimSun" w:cs="Mangal"/>
          <w:bCs/>
          <w:kern w:val="3"/>
          <w:sz w:val="22"/>
          <w:szCs w:val="22"/>
          <w:lang w:bidi="hi-IN"/>
        </w:rPr>
        <w:t>1</w:t>
      </w:r>
      <w:r w:rsidRPr="00317165">
        <w:rPr>
          <w:rFonts w:eastAsia="SimSun" w:cs="Mangal"/>
          <w:bCs/>
          <w:kern w:val="3"/>
          <w:sz w:val="22"/>
          <w:szCs w:val="22"/>
          <w:lang w:bidi="hi-IN"/>
        </w:rPr>
        <w:t xml:space="preserve">г. (Приложение № 1 к настоящему </w:t>
      </w:r>
      <w:r w:rsidR="00517B59" w:rsidRPr="00517B59">
        <w:rPr>
          <w:rFonts w:eastAsia="SimSun" w:cs="Mangal"/>
          <w:bCs/>
          <w:kern w:val="3"/>
          <w:sz w:val="22"/>
          <w:szCs w:val="22"/>
          <w:lang w:bidi="hi-IN"/>
        </w:rPr>
        <w:t>договор</w:t>
      </w:r>
      <w:r w:rsidRPr="00317165">
        <w:rPr>
          <w:rFonts w:eastAsia="SimSun" w:cs="Mangal"/>
          <w:bCs/>
          <w:kern w:val="3"/>
          <w:sz w:val="22"/>
          <w:szCs w:val="22"/>
          <w:lang w:bidi="hi-IN"/>
        </w:rPr>
        <w:t>у) о нижеследующем:</w:t>
      </w:r>
    </w:p>
    <w:p w:rsidR="00317165" w:rsidRPr="00317165" w:rsidRDefault="00317165" w:rsidP="00A05A22">
      <w:pPr>
        <w:widowControl w:val="0"/>
        <w:autoSpaceDN w:val="0"/>
        <w:spacing w:before="120"/>
        <w:jc w:val="center"/>
        <w:textAlignment w:val="baseline"/>
        <w:rPr>
          <w:rFonts w:eastAsia="SimSun" w:cs="Mangal"/>
          <w:kern w:val="3"/>
          <w:lang w:bidi="hi-IN"/>
        </w:rPr>
      </w:pPr>
      <w:r w:rsidRPr="00317165">
        <w:rPr>
          <w:rFonts w:eastAsia="SimSun" w:cs="Mangal"/>
          <w:b/>
          <w:kern w:val="3"/>
          <w:sz w:val="22"/>
          <w:szCs w:val="22"/>
          <w:lang w:bidi="hi-IN"/>
        </w:rPr>
        <w:t xml:space="preserve">1. ПРЕДМЕТ </w:t>
      </w:r>
      <w:r w:rsidR="00517B59">
        <w:rPr>
          <w:rFonts w:eastAsia="SimSun" w:cs="Mangal"/>
          <w:b/>
          <w:kern w:val="3"/>
          <w:sz w:val="22"/>
          <w:szCs w:val="22"/>
          <w:lang w:bidi="hi-IN"/>
        </w:rPr>
        <w:t>ДОГОВОРА</w:t>
      </w:r>
    </w:p>
    <w:p w:rsidR="00317165" w:rsidRPr="00317165" w:rsidRDefault="00317165" w:rsidP="009E3B66">
      <w:pPr>
        <w:widowControl w:val="0"/>
        <w:autoSpaceDN w:val="0"/>
        <w:spacing w:before="20"/>
        <w:ind w:firstLine="567"/>
        <w:jc w:val="both"/>
        <w:textAlignment w:val="baseline"/>
        <w:rPr>
          <w:rFonts w:eastAsia="SimSun" w:cs="Mangal"/>
          <w:kern w:val="3"/>
          <w:lang w:bidi="hi-IN"/>
        </w:rPr>
      </w:pPr>
      <w:r w:rsidRPr="00317165">
        <w:rPr>
          <w:rFonts w:eastAsia="SimSun" w:cs="Mangal"/>
          <w:kern w:val="3"/>
          <w:sz w:val="22"/>
          <w:szCs w:val="22"/>
          <w:lang w:bidi="hi-IN"/>
        </w:rPr>
        <w:t>1.1. </w:t>
      </w:r>
      <w:proofErr w:type="gramStart"/>
      <w:r w:rsidRPr="00317165">
        <w:rPr>
          <w:rFonts w:eastAsia="SimSun" w:cs="Mangal"/>
          <w:kern w:val="3"/>
          <w:sz w:val="22"/>
          <w:szCs w:val="22"/>
          <w:lang w:bidi="hi-IN"/>
        </w:rPr>
        <w:t xml:space="preserve">Лицензиат в соответствии с условиями настоящего </w:t>
      </w:r>
      <w:r w:rsidR="00517B59" w:rsidRPr="00517B59">
        <w:rPr>
          <w:rFonts w:eastAsia="SimSun" w:cs="Mangal"/>
          <w:kern w:val="3"/>
          <w:sz w:val="22"/>
          <w:szCs w:val="22"/>
          <w:lang w:bidi="hi-IN"/>
        </w:rPr>
        <w:t>договор</w:t>
      </w:r>
      <w:r w:rsidRPr="00317165">
        <w:rPr>
          <w:rFonts w:eastAsia="SimSun" w:cs="Mangal"/>
          <w:kern w:val="3"/>
          <w:sz w:val="22"/>
          <w:szCs w:val="22"/>
          <w:lang w:bidi="hi-IN"/>
        </w:rPr>
        <w:t>а обязуется предоставить Сублицензиату право использования программ</w:t>
      </w:r>
      <w:r w:rsidR="00155414">
        <w:rPr>
          <w:rFonts w:eastAsia="SimSun" w:cs="Mangal"/>
          <w:kern w:val="3"/>
          <w:sz w:val="22"/>
          <w:szCs w:val="22"/>
          <w:lang w:bidi="hi-IN"/>
        </w:rPr>
        <w:t>ного обеспечения</w:t>
      </w:r>
      <w:r w:rsidRPr="00317165">
        <w:rPr>
          <w:rFonts w:eastAsia="SimSun" w:cs="Mangal"/>
          <w:kern w:val="3"/>
          <w:sz w:val="22"/>
          <w:szCs w:val="22"/>
          <w:lang w:bidi="hi-IN"/>
        </w:rPr>
        <w:t xml:space="preserve"> </w:t>
      </w:r>
      <w:r w:rsidR="002C2277" w:rsidRPr="002C2277">
        <w:rPr>
          <w:rFonts w:eastAsia="SimSun" w:cs="Mangal"/>
          <w:b/>
          <w:bCs/>
          <w:color w:val="000099"/>
          <w:kern w:val="3"/>
          <w:sz w:val="22"/>
          <w:szCs w:val="22"/>
          <w:lang w:bidi="hi-IN"/>
        </w:rPr>
        <w:t>СКМ ЛП</w:t>
      </w:r>
      <w:r w:rsidR="002C2277" w:rsidRPr="002C2277">
        <w:rPr>
          <w:rFonts w:eastAsia="SimSun" w:cs="Mangal"/>
          <w:b/>
          <w:bCs/>
          <w:kern w:val="3"/>
          <w:sz w:val="22"/>
          <w:szCs w:val="22"/>
          <w:lang w:bidi="hi-IN"/>
        </w:rPr>
        <w:t xml:space="preserve"> </w:t>
      </w:r>
      <w:r w:rsidR="00592F66" w:rsidRPr="00075FFA">
        <w:rPr>
          <w:rFonts w:eastAsia="SimSun" w:cs="Mangal"/>
          <w:b/>
          <w:color w:val="000099"/>
          <w:kern w:val="3"/>
          <w:sz w:val="22"/>
          <w:szCs w:val="22"/>
          <w:lang w:bidi="hi-IN"/>
        </w:rPr>
        <w:t>«</w:t>
      </w:r>
      <w:proofErr w:type="spellStart"/>
      <w:r w:rsidR="00032629">
        <w:rPr>
          <w:rFonts w:eastAsia="SimSun" w:cs="Mangal"/>
          <w:b/>
          <w:color w:val="000099"/>
          <w:kern w:val="3"/>
          <w:sz w:val="22"/>
          <w:szCs w:val="22"/>
          <w:lang w:bidi="hi-IN"/>
        </w:rPr>
        <w:t>ПолигонСофт</w:t>
      </w:r>
      <w:proofErr w:type="spellEnd"/>
      <w:r w:rsidR="00592F66" w:rsidRPr="00075FFA">
        <w:rPr>
          <w:rFonts w:eastAsia="SimSun" w:cs="Mangal"/>
          <w:b/>
          <w:color w:val="000099"/>
          <w:kern w:val="3"/>
          <w:sz w:val="22"/>
          <w:szCs w:val="22"/>
          <w:lang w:bidi="hi-IN"/>
        </w:rPr>
        <w:t>»</w:t>
      </w:r>
      <w:r w:rsidR="00592F66">
        <w:rPr>
          <w:rFonts w:eastAsia="SimSun" w:cs="Mangal"/>
          <w:kern w:val="3"/>
          <w:sz w:val="22"/>
          <w:szCs w:val="22"/>
          <w:lang w:bidi="hi-IN"/>
        </w:rPr>
        <w:t xml:space="preserve"> </w:t>
      </w:r>
      <w:r w:rsidRPr="00317165">
        <w:rPr>
          <w:rFonts w:eastAsia="SimSun" w:cs="Mangal"/>
          <w:kern w:val="3"/>
          <w:sz w:val="22"/>
          <w:szCs w:val="22"/>
          <w:lang w:bidi="hi-IN"/>
        </w:rPr>
        <w:t xml:space="preserve">(простую неисключительную лицензию, передача возможна как на материальных носителях, так и в электронном виде) (далее </w:t>
      </w:r>
      <w:r w:rsidR="00EA3B0A">
        <w:rPr>
          <w:rFonts w:eastAsia="SimSun" w:cs="Mangal"/>
          <w:kern w:val="3"/>
          <w:sz w:val="22"/>
          <w:szCs w:val="22"/>
          <w:lang w:bidi="hi-IN"/>
        </w:rPr>
        <w:t>–</w:t>
      </w:r>
      <w:r w:rsidRPr="00317165">
        <w:rPr>
          <w:rFonts w:eastAsia="SimSun" w:cs="Mangal"/>
          <w:kern w:val="3"/>
          <w:sz w:val="22"/>
          <w:szCs w:val="22"/>
          <w:lang w:bidi="hi-IN"/>
        </w:rPr>
        <w:t xml:space="preserve"> «Право использования»),</w:t>
      </w:r>
      <w:r w:rsidR="00856B04">
        <w:rPr>
          <w:rFonts w:eastAsia="SimSun" w:cs="Mangal"/>
          <w:kern w:val="3"/>
          <w:sz w:val="22"/>
          <w:szCs w:val="22"/>
          <w:lang w:bidi="hi-IN"/>
        </w:rPr>
        <w:t xml:space="preserve"> в соответствии с Приложением №2</w:t>
      </w:r>
      <w:r w:rsidRPr="00317165">
        <w:rPr>
          <w:rFonts w:eastAsia="SimSun" w:cs="Mangal"/>
          <w:kern w:val="3"/>
          <w:sz w:val="22"/>
          <w:szCs w:val="22"/>
          <w:lang w:bidi="hi-IN"/>
        </w:rPr>
        <w:t xml:space="preserve"> к настоящему </w:t>
      </w:r>
      <w:r w:rsidR="00DC7130" w:rsidRPr="00DC7130">
        <w:rPr>
          <w:rFonts w:eastAsia="SimSun" w:cs="Mangal"/>
          <w:kern w:val="3"/>
          <w:sz w:val="22"/>
          <w:szCs w:val="22"/>
          <w:lang w:bidi="hi-IN"/>
        </w:rPr>
        <w:t>договор</w:t>
      </w:r>
      <w:r w:rsidRPr="00317165">
        <w:rPr>
          <w:rFonts w:eastAsia="SimSun" w:cs="Mangal"/>
          <w:kern w:val="3"/>
          <w:sz w:val="22"/>
          <w:szCs w:val="22"/>
          <w:lang w:bidi="hi-IN"/>
        </w:rPr>
        <w:t xml:space="preserve">у (Спецификацией), а Сублицензиат обязуется принять и оплатить Право использования на условиях настоящего </w:t>
      </w:r>
      <w:r w:rsidR="00DC7130" w:rsidRPr="00DC7130">
        <w:rPr>
          <w:rFonts w:eastAsia="SimSun" w:cs="Mangal"/>
          <w:kern w:val="3"/>
          <w:sz w:val="22"/>
          <w:szCs w:val="22"/>
          <w:lang w:bidi="hi-IN"/>
        </w:rPr>
        <w:t>договор</w:t>
      </w:r>
      <w:r w:rsidRPr="00317165">
        <w:rPr>
          <w:rFonts w:eastAsia="SimSun" w:cs="Mangal"/>
          <w:kern w:val="3"/>
          <w:sz w:val="22"/>
          <w:szCs w:val="22"/>
          <w:lang w:bidi="hi-IN"/>
        </w:rPr>
        <w:t>а.</w:t>
      </w:r>
      <w:proofErr w:type="gramEnd"/>
    </w:p>
    <w:p w:rsidR="00317165" w:rsidRPr="00317165" w:rsidRDefault="00317165" w:rsidP="00DD2098">
      <w:pPr>
        <w:suppressAutoHyphens/>
        <w:autoSpaceDE w:val="0"/>
        <w:autoSpaceDN w:val="0"/>
        <w:spacing w:before="20"/>
        <w:ind w:firstLine="567"/>
        <w:jc w:val="both"/>
        <w:rPr>
          <w:rFonts w:eastAsia="SimSun" w:cs="Mangal"/>
          <w:kern w:val="3"/>
          <w:sz w:val="22"/>
          <w:szCs w:val="22"/>
          <w:lang w:bidi="hi-IN"/>
        </w:rPr>
      </w:pPr>
      <w:r w:rsidRPr="00317165">
        <w:rPr>
          <w:rFonts w:eastAsia="SimSun" w:cs="Mangal"/>
          <w:kern w:val="3"/>
          <w:sz w:val="22"/>
          <w:szCs w:val="22"/>
          <w:lang w:bidi="hi-IN"/>
        </w:rPr>
        <w:t xml:space="preserve">1.2. Право </w:t>
      </w:r>
      <w:r w:rsidR="004D441C">
        <w:rPr>
          <w:rFonts w:eastAsia="SimSun" w:cs="Mangal"/>
          <w:kern w:val="3"/>
          <w:sz w:val="22"/>
          <w:szCs w:val="22"/>
          <w:lang w:bidi="hi-IN"/>
        </w:rPr>
        <w:t>использования</w:t>
      </w:r>
      <w:r w:rsidRPr="00317165">
        <w:rPr>
          <w:rFonts w:eastAsia="SimSun" w:cs="Mangal"/>
          <w:kern w:val="3"/>
          <w:sz w:val="22"/>
          <w:szCs w:val="22"/>
          <w:lang w:bidi="hi-IN"/>
        </w:rPr>
        <w:t xml:space="preserve"> программ</w:t>
      </w:r>
      <w:r w:rsidR="00155414">
        <w:rPr>
          <w:rFonts w:eastAsia="SimSun" w:cs="Mangal"/>
          <w:kern w:val="3"/>
          <w:sz w:val="22"/>
          <w:szCs w:val="22"/>
          <w:lang w:bidi="hi-IN"/>
        </w:rPr>
        <w:t>ного обеспечения</w:t>
      </w:r>
      <w:r w:rsidRPr="00317165">
        <w:rPr>
          <w:rFonts w:eastAsia="SimSun" w:cs="Mangal"/>
          <w:kern w:val="3"/>
          <w:sz w:val="22"/>
          <w:szCs w:val="22"/>
          <w:lang w:bidi="hi-IN"/>
        </w:rPr>
        <w:t xml:space="preserve"> </w:t>
      </w:r>
      <w:r w:rsidR="002C2277" w:rsidRPr="002C2277">
        <w:rPr>
          <w:rFonts w:eastAsia="SimSun" w:cs="Mangal"/>
          <w:b/>
          <w:bCs/>
          <w:color w:val="000099"/>
          <w:kern w:val="3"/>
          <w:sz w:val="22"/>
          <w:szCs w:val="22"/>
          <w:lang w:bidi="hi-IN"/>
        </w:rPr>
        <w:t xml:space="preserve">СКМ ЛП </w:t>
      </w:r>
      <w:r w:rsidR="00DD681B" w:rsidRPr="00DD681B">
        <w:rPr>
          <w:rFonts w:eastAsia="SimSun" w:cs="Mangal"/>
          <w:b/>
          <w:color w:val="000099"/>
          <w:kern w:val="3"/>
          <w:sz w:val="22"/>
          <w:szCs w:val="22"/>
          <w:lang w:bidi="hi-IN"/>
        </w:rPr>
        <w:t>«</w:t>
      </w:r>
      <w:proofErr w:type="spellStart"/>
      <w:r w:rsidR="00032629">
        <w:rPr>
          <w:rFonts w:eastAsia="SimSun" w:cs="Mangal"/>
          <w:b/>
          <w:color w:val="000099"/>
          <w:kern w:val="3"/>
          <w:sz w:val="22"/>
          <w:szCs w:val="22"/>
          <w:lang w:bidi="hi-IN"/>
        </w:rPr>
        <w:t>ПолигонСофт</w:t>
      </w:r>
      <w:proofErr w:type="spellEnd"/>
      <w:r w:rsidR="00032629">
        <w:rPr>
          <w:rFonts w:eastAsia="SimSun" w:cs="Mangal"/>
          <w:b/>
          <w:color w:val="000099"/>
          <w:kern w:val="3"/>
          <w:sz w:val="22"/>
          <w:szCs w:val="22"/>
          <w:lang w:bidi="hi-IN"/>
        </w:rPr>
        <w:t>»</w:t>
      </w:r>
      <w:r w:rsidR="00592F66">
        <w:rPr>
          <w:rFonts w:eastAsia="SimSun" w:cs="Mangal"/>
          <w:kern w:val="3"/>
          <w:sz w:val="22"/>
          <w:szCs w:val="22"/>
          <w:lang w:bidi="hi-IN"/>
        </w:rPr>
        <w:t xml:space="preserve"> </w:t>
      </w:r>
      <w:r w:rsidRPr="00317165">
        <w:rPr>
          <w:rFonts w:eastAsia="SimSun" w:cs="Mangal"/>
          <w:kern w:val="3"/>
          <w:sz w:val="22"/>
          <w:szCs w:val="22"/>
          <w:lang w:bidi="hi-IN"/>
        </w:rPr>
        <w:t>включает в себя право использования соответствующ</w:t>
      </w:r>
      <w:r w:rsidR="00155414">
        <w:rPr>
          <w:rFonts w:eastAsia="SimSun" w:cs="Mangal"/>
          <w:kern w:val="3"/>
          <w:sz w:val="22"/>
          <w:szCs w:val="22"/>
          <w:lang w:bidi="hi-IN"/>
        </w:rPr>
        <w:t>его</w:t>
      </w:r>
      <w:r w:rsidRPr="00317165">
        <w:rPr>
          <w:rFonts w:eastAsia="SimSun" w:cs="Mangal"/>
          <w:kern w:val="3"/>
          <w:sz w:val="22"/>
          <w:szCs w:val="22"/>
          <w:lang w:bidi="hi-IN"/>
        </w:rPr>
        <w:t xml:space="preserve"> программ</w:t>
      </w:r>
      <w:r w:rsidR="00155414">
        <w:rPr>
          <w:rFonts w:eastAsia="SimSun" w:cs="Mangal"/>
          <w:kern w:val="3"/>
          <w:sz w:val="22"/>
          <w:szCs w:val="22"/>
          <w:lang w:bidi="hi-IN"/>
        </w:rPr>
        <w:t>ного обеспечения</w:t>
      </w:r>
      <w:r w:rsidRPr="00317165">
        <w:rPr>
          <w:rFonts w:eastAsia="SimSun" w:cs="Mangal"/>
          <w:kern w:val="3"/>
          <w:sz w:val="22"/>
          <w:szCs w:val="22"/>
          <w:lang w:bidi="hi-IN"/>
        </w:rPr>
        <w:t xml:space="preserve"> путем воспроизведения, ограниченного инсталляцией, копированием и запуском программ</w:t>
      </w:r>
      <w:r w:rsidR="00D91E0C">
        <w:rPr>
          <w:rFonts w:eastAsia="SimSun" w:cs="Mangal"/>
          <w:kern w:val="3"/>
          <w:sz w:val="22"/>
          <w:szCs w:val="22"/>
          <w:lang w:bidi="hi-IN"/>
        </w:rPr>
        <w:t>ного обеспечения</w:t>
      </w:r>
      <w:r w:rsidRPr="00317165">
        <w:rPr>
          <w:rFonts w:eastAsia="SimSun" w:cs="Mangal"/>
          <w:kern w:val="3"/>
          <w:sz w:val="22"/>
          <w:szCs w:val="22"/>
          <w:lang w:bidi="hi-IN"/>
        </w:rPr>
        <w:t>. Указанные права предоставляются в соответствии с лицензионным соглашением для конечного пользователя на территории России</w:t>
      </w:r>
      <w:r w:rsidR="001D53AA">
        <w:rPr>
          <w:rFonts w:eastAsia="SimSun" w:cs="Mangal"/>
          <w:kern w:val="3"/>
          <w:sz w:val="22"/>
          <w:szCs w:val="22"/>
          <w:lang w:bidi="hi-IN"/>
        </w:rPr>
        <w:t>,</w:t>
      </w:r>
      <w:r w:rsidRPr="00317165">
        <w:rPr>
          <w:rFonts w:eastAsia="SimSun" w:cs="Mangal"/>
          <w:kern w:val="3"/>
          <w:sz w:val="22"/>
          <w:szCs w:val="22"/>
          <w:lang w:bidi="hi-IN"/>
        </w:rPr>
        <w:t xml:space="preserve"> </w:t>
      </w:r>
      <w:r w:rsidR="004D441C">
        <w:rPr>
          <w:rFonts w:eastAsia="SimSun" w:cs="Mangal"/>
          <w:kern w:val="3"/>
          <w:sz w:val="22"/>
          <w:szCs w:val="22"/>
          <w:lang w:bidi="hi-IN"/>
        </w:rPr>
        <w:t>в бессрочное пользование</w:t>
      </w:r>
      <w:r w:rsidRPr="00317165">
        <w:rPr>
          <w:rFonts w:eastAsia="SimSun" w:cs="Mangal"/>
          <w:kern w:val="3"/>
          <w:sz w:val="22"/>
          <w:szCs w:val="22"/>
          <w:lang w:bidi="hi-IN"/>
        </w:rPr>
        <w:t>.</w:t>
      </w:r>
    </w:p>
    <w:p w:rsidR="00317165" w:rsidRPr="00317165" w:rsidRDefault="00EC6953" w:rsidP="00A11855">
      <w:pPr>
        <w:widowControl w:val="0"/>
        <w:autoSpaceDN w:val="0"/>
        <w:spacing w:before="80"/>
        <w:jc w:val="center"/>
        <w:textAlignment w:val="baseline"/>
        <w:rPr>
          <w:rFonts w:eastAsia="SimSun" w:cs="Mangal"/>
          <w:kern w:val="3"/>
          <w:lang w:bidi="hi-IN"/>
        </w:rPr>
      </w:pPr>
      <w:r>
        <w:rPr>
          <w:rFonts w:eastAsia="SimSun" w:cs="Mangal"/>
          <w:b/>
          <w:kern w:val="3"/>
          <w:sz w:val="22"/>
          <w:szCs w:val="22"/>
          <w:lang w:bidi="hi-IN"/>
        </w:rPr>
        <w:t>2</w:t>
      </w:r>
      <w:r w:rsidR="00317165" w:rsidRPr="00317165">
        <w:rPr>
          <w:rFonts w:eastAsia="SimSun" w:cs="Mangal"/>
          <w:b/>
          <w:kern w:val="3"/>
          <w:sz w:val="22"/>
          <w:szCs w:val="22"/>
          <w:lang w:bidi="hi-IN"/>
        </w:rPr>
        <w:t>. УСЛОВИЯ И СРОКИ ПРЕДОСТАВЛЕНИЯ ЛИЦЕНЗИИ, УСЛУГ</w:t>
      </w:r>
    </w:p>
    <w:p w:rsidR="00317165" w:rsidRPr="00317165" w:rsidRDefault="00EC6953" w:rsidP="00A11855">
      <w:pPr>
        <w:widowControl w:val="0"/>
        <w:autoSpaceDN w:val="0"/>
        <w:spacing w:before="20"/>
        <w:ind w:firstLine="567"/>
        <w:jc w:val="both"/>
        <w:textAlignment w:val="baseline"/>
        <w:rPr>
          <w:rFonts w:eastAsia="SimSun" w:cs="Mangal"/>
          <w:kern w:val="3"/>
          <w:sz w:val="22"/>
          <w:szCs w:val="22"/>
          <w:lang w:bidi="hi-IN"/>
        </w:rPr>
      </w:pPr>
      <w:r>
        <w:rPr>
          <w:rFonts w:eastAsia="SimSun" w:cs="Mangal"/>
          <w:kern w:val="3"/>
          <w:sz w:val="22"/>
          <w:szCs w:val="22"/>
          <w:lang w:bidi="hi-IN"/>
        </w:rPr>
        <w:t>2</w:t>
      </w:r>
      <w:r w:rsidR="00317165" w:rsidRPr="00317165">
        <w:rPr>
          <w:rFonts w:eastAsia="SimSun" w:cs="Mangal"/>
          <w:kern w:val="3"/>
          <w:sz w:val="22"/>
          <w:szCs w:val="22"/>
          <w:lang w:bidi="hi-IN"/>
        </w:rPr>
        <w:t xml:space="preserve">.1. В течение </w:t>
      </w:r>
      <w:r w:rsidR="00032629" w:rsidRPr="00032629">
        <w:rPr>
          <w:rFonts w:eastAsia="SimSun" w:cs="Mangal"/>
          <w:b/>
          <w:color w:val="000099"/>
          <w:kern w:val="3"/>
          <w:sz w:val="22"/>
          <w:szCs w:val="22"/>
          <w:lang w:bidi="hi-IN"/>
        </w:rPr>
        <w:t>1</w:t>
      </w:r>
      <w:r w:rsidR="008251B9" w:rsidRPr="00032629">
        <w:rPr>
          <w:rFonts w:eastAsia="SimSun" w:cs="Mangal"/>
          <w:b/>
          <w:color w:val="000099"/>
          <w:kern w:val="3"/>
          <w:sz w:val="22"/>
          <w:szCs w:val="22"/>
          <w:lang w:bidi="hi-IN"/>
        </w:rPr>
        <w:t>0</w:t>
      </w:r>
      <w:r w:rsidR="00485ECF" w:rsidRPr="00032629">
        <w:rPr>
          <w:rFonts w:eastAsia="SimSun" w:cs="Mangal"/>
          <w:b/>
          <w:color w:val="000099"/>
          <w:kern w:val="3"/>
          <w:sz w:val="22"/>
          <w:szCs w:val="22"/>
          <w:lang w:bidi="hi-IN"/>
        </w:rPr>
        <w:t xml:space="preserve"> (</w:t>
      </w:r>
      <w:r w:rsidR="008251B9" w:rsidRPr="00032629">
        <w:rPr>
          <w:rFonts w:eastAsia="SimSun" w:cs="Mangal"/>
          <w:b/>
          <w:color w:val="000099"/>
          <w:kern w:val="3"/>
          <w:sz w:val="22"/>
          <w:szCs w:val="22"/>
          <w:lang w:bidi="hi-IN"/>
        </w:rPr>
        <w:t>д</w:t>
      </w:r>
      <w:r w:rsidR="00032629" w:rsidRPr="00032629">
        <w:rPr>
          <w:rFonts w:eastAsia="SimSun" w:cs="Mangal"/>
          <w:b/>
          <w:color w:val="000099"/>
          <w:kern w:val="3"/>
          <w:sz w:val="22"/>
          <w:szCs w:val="22"/>
          <w:lang w:bidi="hi-IN"/>
        </w:rPr>
        <w:t>есяти</w:t>
      </w:r>
      <w:r w:rsidR="00485ECF" w:rsidRPr="00032629">
        <w:rPr>
          <w:rFonts w:eastAsia="SimSun" w:cs="Mangal"/>
          <w:b/>
          <w:color w:val="000099"/>
          <w:kern w:val="3"/>
          <w:sz w:val="22"/>
          <w:szCs w:val="22"/>
          <w:lang w:bidi="hi-IN"/>
        </w:rPr>
        <w:t>) дней</w:t>
      </w:r>
      <w:r w:rsidR="00485ECF" w:rsidRPr="00485ECF">
        <w:rPr>
          <w:rFonts w:eastAsia="SimSun" w:cs="Mangal"/>
          <w:b/>
          <w:kern w:val="3"/>
          <w:sz w:val="22"/>
          <w:szCs w:val="22"/>
          <w:lang w:bidi="hi-IN"/>
        </w:rPr>
        <w:t xml:space="preserve"> </w:t>
      </w:r>
      <w:r w:rsidR="00317165" w:rsidRPr="00317165">
        <w:rPr>
          <w:rFonts w:eastAsia="SimSun" w:cs="Mangal"/>
          <w:kern w:val="3"/>
          <w:sz w:val="22"/>
          <w:szCs w:val="22"/>
          <w:lang w:bidi="hi-IN"/>
        </w:rPr>
        <w:t xml:space="preserve">с момента подписания </w:t>
      </w:r>
      <w:r w:rsidR="00DC7130" w:rsidRPr="00DC7130">
        <w:rPr>
          <w:rFonts w:eastAsia="SimSun" w:cs="Mangal"/>
          <w:kern w:val="3"/>
          <w:sz w:val="22"/>
          <w:szCs w:val="22"/>
          <w:lang w:bidi="hi-IN"/>
        </w:rPr>
        <w:t>договор</w:t>
      </w:r>
      <w:r w:rsidR="00317165" w:rsidRPr="00317165">
        <w:rPr>
          <w:rFonts w:eastAsia="SimSun" w:cs="Mangal"/>
          <w:kern w:val="3"/>
          <w:sz w:val="22"/>
          <w:szCs w:val="22"/>
          <w:lang w:bidi="hi-IN"/>
        </w:rPr>
        <w:t xml:space="preserve">а, Лицензиат своими силами осуществляет передачу </w:t>
      </w:r>
      <w:r w:rsidR="00632E41">
        <w:rPr>
          <w:rFonts w:eastAsia="SimSun" w:cs="Mangal"/>
          <w:kern w:val="3"/>
          <w:sz w:val="22"/>
          <w:szCs w:val="22"/>
          <w:lang w:bidi="hi-IN"/>
        </w:rPr>
        <w:t>лицензии на п</w:t>
      </w:r>
      <w:r w:rsidR="00317165" w:rsidRPr="00317165">
        <w:rPr>
          <w:rFonts w:eastAsia="SimSun" w:cs="Mangal"/>
          <w:kern w:val="3"/>
          <w:sz w:val="22"/>
          <w:szCs w:val="22"/>
          <w:lang w:bidi="hi-IN"/>
        </w:rPr>
        <w:t>рав</w:t>
      </w:r>
      <w:r w:rsidR="00632E41">
        <w:rPr>
          <w:rFonts w:eastAsia="SimSun" w:cs="Mangal"/>
          <w:kern w:val="3"/>
          <w:sz w:val="22"/>
          <w:szCs w:val="22"/>
          <w:lang w:bidi="hi-IN"/>
        </w:rPr>
        <w:t>о</w:t>
      </w:r>
      <w:r w:rsidR="00317165" w:rsidRPr="00317165">
        <w:rPr>
          <w:rFonts w:eastAsia="SimSun" w:cs="Mangal"/>
          <w:kern w:val="3"/>
          <w:sz w:val="22"/>
          <w:szCs w:val="22"/>
          <w:lang w:bidi="hi-IN"/>
        </w:rPr>
        <w:t xml:space="preserve"> использования </w:t>
      </w:r>
      <w:r w:rsidR="00032629">
        <w:rPr>
          <w:rFonts w:eastAsia="SimSun" w:cs="Mangal"/>
          <w:kern w:val="3"/>
          <w:sz w:val="22"/>
          <w:szCs w:val="22"/>
          <w:lang w:bidi="hi-IN"/>
        </w:rPr>
        <w:t xml:space="preserve">ПО </w:t>
      </w:r>
      <w:r w:rsidR="002C2277" w:rsidRPr="002C2277">
        <w:rPr>
          <w:rFonts w:eastAsia="SimSun" w:cs="Mangal"/>
          <w:b/>
          <w:bCs/>
          <w:color w:val="000099"/>
          <w:kern w:val="3"/>
          <w:sz w:val="22"/>
          <w:szCs w:val="22"/>
          <w:lang w:bidi="hi-IN"/>
        </w:rPr>
        <w:t xml:space="preserve">СКМ ЛП </w:t>
      </w:r>
      <w:r w:rsidR="00032629" w:rsidRPr="00032629">
        <w:rPr>
          <w:rFonts w:eastAsia="SimSun" w:cs="Mangal"/>
          <w:b/>
          <w:color w:val="000099"/>
          <w:kern w:val="3"/>
          <w:sz w:val="22"/>
          <w:szCs w:val="22"/>
          <w:lang w:bidi="hi-IN"/>
        </w:rPr>
        <w:t>«</w:t>
      </w:r>
      <w:proofErr w:type="spellStart"/>
      <w:r w:rsidR="00032629" w:rsidRPr="00032629">
        <w:rPr>
          <w:rFonts w:eastAsia="SimSun" w:cs="Mangal"/>
          <w:b/>
          <w:color w:val="000099"/>
          <w:kern w:val="3"/>
          <w:sz w:val="22"/>
          <w:szCs w:val="22"/>
          <w:lang w:bidi="hi-IN"/>
        </w:rPr>
        <w:t>ПолигонСофт</w:t>
      </w:r>
      <w:proofErr w:type="spellEnd"/>
      <w:r w:rsidR="00032629" w:rsidRPr="00032629">
        <w:rPr>
          <w:rFonts w:eastAsia="SimSun" w:cs="Mangal"/>
          <w:b/>
          <w:color w:val="000099"/>
          <w:kern w:val="3"/>
          <w:sz w:val="22"/>
          <w:szCs w:val="22"/>
          <w:lang w:bidi="hi-IN"/>
        </w:rPr>
        <w:t>»</w:t>
      </w:r>
      <w:r w:rsidR="00032629">
        <w:rPr>
          <w:rFonts w:eastAsia="SimSun" w:cs="Mangal"/>
          <w:kern w:val="3"/>
          <w:sz w:val="22"/>
          <w:szCs w:val="22"/>
          <w:lang w:bidi="hi-IN"/>
        </w:rPr>
        <w:t xml:space="preserve"> </w:t>
      </w:r>
      <w:r w:rsidR="00317165" w:rsidRPr="00317165">
        <w:rPr>
          <w:rFonts w:eastAsia="SimSun" w:cs="Mangal"/>
          <w:color w:val="000000"/>
          <w:kern w:val="3"/>
          <w:sz w:val="22"/>
          <w:szCs w:val="22"/>
          <w:lang w:bidi="hi-IN"/>
        </w:rPr>
        <w:t>по</w:t>
      </w:r>
      <w:r w:rsidR="00317165" w:rsidRPr="00317165">
        <w:rPr>
          <w:rFonts w:eastAsia="SimSun" w:cs="Mangal"/>
          <w:kern w:val="3"/>
          <w:sz w:val="22"/>
          <w:szCs w:val="22"/>
          <w:lang w:bidi="hi-IN"/>
        </w:rPr>
        <w:t xml:space="preserve"> следующему адресу: </w:t>
      </w:r>
      <w:r w:rsidR="00317165" w:rsidRPr="00317165">
        <w:rPr>
          <w:rFonts w:eastAsia="SimSun" w:cs="Mangal"/>
          <w:b/>
          <w:kern w:val="3"/>
          <w:sz w:val="22"/>
          <w:szCs w:val="22"/>
          <w:lang w:bidi="hi-IN"/>
        </w:rPr>
        <w:t xml:space="preserve">427430, Удмуртская республика, </w:t>
      </w:r>
      <w:proofErr w:type="spellStart"/>
      <w:r w:rsidR="00317165" w:rsidRPr="00317165">
        <w:rPr>
          <w:rFonts w:eastAsia="SimSun" w:cs="Mangal"/>
          <w:b/>
          <w:kern w:val="3"/>
          <w:sz w:val="22"/>
          <w:szCs w:val="22"/>
          <w:lang w:bidi="hi-IN"/>
        </w:rPr>
        <w:t>г</w:t>
      </w:r>
      <w:proofErr w:type="gramStart"/>
      <w:r w:rsidR="00317165" w:rsidRPr="00317165">
        <w:rPr>
          <w:rFonts w:eastAsia="SimSun" w:cs="Mangal"/>
          <w:b/>
          <w:kern w:val="3"/>
          <w:sz w:val="22"/>
          <w:szCs w:val="22"/>
          <w:lang w:bidi="hi-IN"/>
        </w:rPr>
        <w:t>.В</w:t>
      </w:r>
      <w:proofErr w:type="gramEnd"/>
      <w:r w:rsidR="00317165" w:rsidRPr="00317165">
        <w:rPr>
          <w:rFonts w:eastAsia="SimSun" w:cs="Mangal"/>
          <w:b/>
          <w:kern w:val="3"/>
          <w:sz w:val="22"/>
          <w:szCs w:val="22"/>
          <w:lang w:bidi="hi-IN"/>
        </w:rPr>
        <w:t>откинск</w:t>
      </w:r>
      <w:proofErr w:type="spellEnd"/>
      <w:r w:rsidR="00317165" w:rsidRPr="00317165">
        <w:rPr>
          <w:rFonts w:eastAsia="SimSun" w:cs="Mangal"/>
          <w:b/>
          <w:kern w:val="3"/>
          <w:sz w:val="22"/>
          <w:szCs w:val="22"/>
          <w:lang w:bidi="hi-IN"/>
        </w:rPr>
        <w:t xml:space="preserve">, </w:t>
      </w:r>
      <w:proofErr w:type="spellStart"/>
      <w:r w:rsidR="00317165" w:rsidRPr="00317165">
        <w:rPr>
          <w:rFonts w:eastAsia="SimSun" w:cs="Mangal"/>
          <w:b/>
          <w:kern w:val="3"/>
          <w:sz w:val="22"/>
          <w:szCs w:val="22"/>
          <w:lang w:bidi="hi-IN"/>
        </w:rPr>
        <w:t>ул.Кирова</w:t>
      </w:r>
      <w:proofErr w:type="spellEnd"/>
      <w:r w:rsidR="00317165" w:rsidRPr="00317165">
        <w:rPr>
          <w:rFonts w:eastAsia="SimSun" w:cs="Mangal"/>
          <w:b/>
          <w:kern w:val="3"/>
          <w:sz w:val="22"/>
          <w:szCs w:val="22"/>
          <w:lang w:bidi="hi-IN"/>
        </w:rPr>
        <w:t>, д.2</w:t>
      </w:r>
      <w:r w:rsidR="00317165" w:rsidRPr="00317165">
        <w:rPr>
          <w:rFonts w:eastAsia="SimSun" w:cs="Mangal"/>
          <w:kern w:val="3"/>
          <w:sz w:val="22"/>
          <w:szCs w:val="22"/>
          <w:lang w:bidi="hi-IN"/>
        </w:rPr>
        <w:t xml:space="preserve">. </w:t>
      </w:r>
      <w:r w:rsidR="00317165" w:rsidRPr="00317165">
        <w:rPr>
          <w:bCs/>
          <w:sz w:val="22"/>
          <w:szCs w:val="22"/>
        </w:rPr>
        <w:t xml:space="preserve">В случае если Право использования представлено только в электронной форме, то такие файлы передаются на электронный адрес: </w:t>
      </w:r>
      <w:hyperlink r:id="rId22" w:history="1">
        <w:r w:rsidR="002315BA" w:rsidRPr="00833BA1">
          <w:rPr>
            <w:rStyle w:val="a9"/>
            <w:rFonts w:eastAsia="SimSun" w:cs="Mangal"/>
            <w:b/>
            <w:kern w:val="3"/>
            <w:sz w:val="22"/>
            <w:szCs w:val="22"/>
            <w:lang w:bidi="hi-IN"/>
          </w:rPr>
          <w:t>zhilin@vzavod.</w:t>
        </w:r>
        <w:r w:rsidR="002315BA" w:rsidRPr="00833BA1">
          <w:rPr>
            <w:rStyle w:val="a9"/>
            <w:rFonts w:eastAsia="SimSun" w:cs="Mangal"/>
            <w:b/>
            <w:kern w:val="3"/>
            <w:sz w:val="22"/>
            <w:szCs w:val="22"/>
            <w:lang w:val="en-US" w:bidi="hi-IN"/>
          </w:rPr>
          <w:t>ru</w:t>
        </w:r>
      </w:hyperlink>
      <w:r w:rsidR="00317165" w:rsidRPr="00317165">
        <w:rPr>
          <w:rFonts w:eastAsia="SimSun" w:cs="Mangal"/>
          <w:kern w:val="3"/>
          <w:sz w:val="22"/>
          <w:szCs w:val="22"/>
          <w:lang w:bidi="hi-IN"/>
        </w:rPr>
        <w:t>.</w:t>
      </w:r>
      <w:r w:rsidR="002315BA">
        <w:rPr>
          <w:rFonts w:eastAsia="SimSun" w:cs="Mangal"/>
          <w:kern w:val="3"/>
          <w:sz w:val="22"/>
          <w:szCs w:val="22"/>
          <w:lang w:bidi="hi-IN"/>
        </w:rPr>
        <w:t xml:space="preserve"> </w:t>
      </w:r>
    </w:p>
    <w:p w:rsidR="00317165" w:rsidRPr="00317165" w:rsidRDefault="00EC6953" w:rsidP="00A11855">
      <w:pPr>
        <w:widowControl w:val="0"/>
        <w:autoSpaceDN w:val="0"/>
        <w:spacing w:before="20"/>
        <w:ind w:firstLine="567"/>
        <w:jc w:val="both"/>
        <w:textAlignment w:val="baseline"/>
        <w:rPr>
          <w:rFonts w:eastAsia="SimSun" w:cs="Mangal"/>
          <w:kern w:val="3"/>
          <w:lang w:bidi="hi-IN"/>
        </w:rPr>
      </w:pPr>
      <w:r>
        <w:rPr>
          <w:rFonts w:eastAsia="SimSun" w:cs="Mangal"/>
          <w:kern w:val="3"/>
          <w:sz w:val="22"/>
          <w:szCs w:val="22"/>
          <w:lang w:bidi="hi-IN"/>
        </w:rPr>
        <w:t>2</w:t>
      </w:r>
      <w:r w:rsidR="00317165" w:rsidRPr="00317165">
        <w:rPr>
          <w:rFonts w:eastAsia="SimSun" w:cs="Mangal"/>
          <w:kern w:val="3"/>
          <w:sz w:val="22"/>
          <w:szCs w:val="22"/>
          <w:lang w:bidi="hi-IN"/>
        </w:rPr>
        <w:t xml:space="preserve">.2. Право использования передается </w:t>
      </w:r>
      <w:r w:rsidR="00317165" w:rsidRPr="00317165">
        <w:rPr>
          <w:rFonts w:eastAsia="SimSun" w:cs="Mangal"/>
          <w:bCs/>
          <w:kern w:val="3"/>
          <w:sz w:val="22"/>
          <w:szCs w:val="22"/>
          <w:lang w:bidi="hi-IN"/>
        </w:rPr>
        <w:t>Суб</w:t>
      </w:r>
      <w:r w:rsidR="00317165" w:rsidRPr="00317165">
        <w:rPr>
          <w:rFonts w:eastAsia="SimSun" w:cs="Mangal"/>
          <w:kern w:val="3"/>
          <w:sz w:val="22"/>
          <w:szCs w:val="22"/>
          <w:lang w:bidi="hi-IN"/>
        </w:rPr>
        <w:t>лицензиату путём подписания Сторонами Акта приёма-передачи прав. С момента подписания акта приема-передачи прав обязанность Лицензиата по передаче соответствующих прав и/или ключей и экземпляров программного обеспечения считается исполненной.</w:t>
      </w:r>
    </w:p>
    <w:p w:rsidR="00317165" w:rsidRPr="00317165" w:rsidRDefault="00EC6953" w:rsidP="00A11855">
      <w:pPr>
        <w:widowControl w:val="0"/>
        <w:autoSpaceDN w:val="0"/>
        <w:spacing w:before="20"/>
        <w:ind w:firstLine="567"/>
        <w:jc w:val="both"/>
        <w:textAlignment w:val="baseline"/>
        <w:rPr>
          <w:rFonts w:eastAsia="SimSun" w:cs="Mangal"/>
          <w:kern w:val="3"/>
          <w:lang w:bidi="hi-IN"/>
        </w:rPr>
      </w:pPr>
      <w:r>
        <w:rPr>
          <w:rFonts w:eastAsia="SimSun" w:cs="Mangal"/>
          <w:kern w:val="3"/>
          <w:sz w:val="22"/>
          <w:szCs w:val="22"/>
          <w:lang w:bidi="hi-IN"/>
        </w:rPr>
        <w:t>2</w:t>
      </w:r>
      <w:r w:rsidR="00317165" w:rsidRPr="00317165">
        <w:rPr>
          <w:rFonts w:eastAsia="SimSun" w:cs="Mangal"/>
          <w:kern w:val="3"/>
          <w:sz w:val="22"/>
          <w:szCs w:val="22"/>
          <w:lang w:bidi="hi-IN"/>
        </w:rPr>
        <w:t xml:space="preserve">.3. Одновременно с предоставлением Права использования </w:t>
      </w:r>
      <w:r w:rsidR="00BD04EB">
        <w:rPr>
          <w:rFonts w:eastAsia="SimSun" w:cs="Mangal"/>
          <w:kern w:val="3"/>
          <w:sz w:val="22"/>
          <w:szCs w:val="22"/>
          <w:lang w:bidi="hi-IN"/>
        </w:rPr>
        <w:t>ПО</w:t>
      </w:r>
      <w:r w:rsidR="00317165" w:rsidRPr="00317165">
        <w:rPr>
          <w:rFonts w:eastAsia="SimSun" w:cs="Mangal"/>
          <w:kern w:val="3"/>
          <w:sz w:val="22"/>
          <w:szCs w:val="22"/>
          <w:lang w:bidi="hi-IN"/>
        </w:rPr>
        <w:t xml:space="preserve"> </w:t>
      </w:r>
      <w:r w:rsidR="002C2277" w:rsidRPr="002C2277">
        <w:rPr>
          <w:rFonts w:eastAsia="SimSun" w:cs="Mangal"/>
          <w:b/>
          <w:bCs/>
          <w:color w:val="000099"/>
          <w:kern w:val="3"/>
          <w:sz w:val="22"/>
          <w:szCs w:val="22"/>
          <w:lang w:bidi="hi-IN"/>
        </w:rPr>
        <w:t xml:space="preserve">СКМ ЛП </w:t>
      </w:r>
      <w:r w:rsidR="000338BD" w:rsidRPr="00075FFA">
        <w:rPr>
          <w:rFonts w:eastAsia="SimSun" w:cs="Mangal"/>
          <w:b/>
          <w:color w:val="000099"/>
          <w:kern w:val="3"/>
          <w:sz w:val="22"/>
          <w:szCs w:val="22"/>
          <w:lang w:bidi="hi-IN"/>
        </w:rPr>
        <w:t>«</w:t>
      </w:r>
      <w:proofErr w:type="spellStart"/>
      <w:r w:rsidR="00BD04EB" w:rsidRPr="00BD04EB">
        <w:rPr>
          <w:rFonts w:eastAsia="SimSun" w:cs="Mangal"/>
          <w:b/>
          <w:color w:val="000099"/>
          <w:kern w:val="3"/>
          <w:sz w:val="22"/>
          <w:szCs w:val="22"/>
          <w:lang w:bidi="hi-IN"/>
        </w:rPr>
        <w:t>ПолигонСофт</w:t>
      </w:r>
      <w:proofErr w:type="spellEnd"/>
      <w:r w:rsidR="00BD04EB" w:rsidRPr="00BD04EB">
        <w:rPr>
          <w:rFonts w:eastAsia="SimSun" w:cs="Mangal"/>
          <w:b/>
          <w:color w:val="000099"/>
          <w:kern w:val="3"/>
          <w:sz w:val="22"/>
          <w:szCs w:val="22"/>
          <w:lang w:bidi="hi-IN"/>
        </w:rPr>
        <w:t>»</w:t>
      </w:r>
      <w:r w:rsidR="004D441C">
        <w:rPr>
          <w:rFonts w:eastAsia="SimSun" w:cs="Mangal"/>
          <w:kern w:val="3"/>
          <w:sz w:val="22"/>
          <w:szCs w:val="22"/>
          <w:lang w:bidi="hi-IN"/>
        </w:rPr>
        <w:t xml:space="preserve"> </w:t>
      </w:r>
      <w:r w:rsidR="00317165" w:rsidRPr="00317165">
        <w:rPr>
          <w:rFonts w:eastAsia="SimSun" w:cs="Mangal"/>
          <w:bCs/>
          <w:kern w:val="3"/>
          <w:sz w:val="22"/>
          <w:szCs w:val="22"/>
          <w:lang w:bidi="hi-IN"/>
        </w:rPr>
        <w:t>Субл</w:t>
      </w:r>
      <w:r w:rsidR="00317165" w:rsidRPr="00317165">
        <w:rPr>
          <w:rFonts w:eastAsia="SimSun" w:cs="Mangal"/>
          <w:kern w:val="3"/>
          <w:sz w:val="22"/>
          <w:szCs w:val="22"/>
          <w:lang w:bidi="hi-IN"/>
        </w:rPr>
        <w:t>ицензиату направляется электронный экземпляр соответствующей программы, либо информация о необходимости самостоятельно скачать такой экземпляр с Интернет-сайта правообладателя или указанного им лица.</w:t>
      </w:r>
    </w:p>
    <w:p w:rsidR="00317165" w:rsidRPr="00317165" w:rsidRDefault="00EC6953" w:rsidP="00A11855">
      <w:pPr>
        <w:widowControl w:val="0"/>
        <w:autoSpaceDN w:val="0"/>
        <w:spacing w:before="20"/>
        <w:ind w:firstLine="567"/>
        <w:jc w:val="both"/>
        <w:textAlignment w:val="baseline"/>
        <w:rPr>
          <w:rFonts w:eastAsia="SimSun" w:cs="Mangal"/>
          <w:kern w:val="3"/>
          <w:lang w:bidi="hi-IN"/>
        </w:rPr>
      </w:pPr>
      <w:r>
        <w:rPr>
          <w:rFonts w:eastAsia="SimSun" w:cs="Mangal"/>
          <w:kern w:val="3"/>
          <w:sz w:val="22"/>
          <w:szCs w:val="22"/>
          <w:lang w:bidi="hi-IN"/>
        </w:rPr>
        <w:t>2</w:t>
      </w:r>
      <w:r w:rsidR="00317165" w:rsidRPr="00317165">
        <w:rPr>
          <w:rFonts w:eastAsia="SimSun" w:cs="Mangal"/>
          <w:kern w:val="3"/>
          <w:sz w:val="22"/>
          <w:szCs w:val="22"/>
          <w:lang w:bidi="hi-IN"/>
        </w:rPr>
        <w:t>.4. В случае использования технических средств защиты передаваемых Прав на использование экземпляров программ</w:t>
      </w:r>
      <w:r w:rsidR="00155414">
        <w:rPr>
          <w:rFonts w:eastAsia="SimSun" w:cs="Mangal"/>
          <w:kern w:val="3"/>
          <w:sz w:val="22"/>
          <w:szCs w:val="22"/>
          <w:lang w:bidi="hi-IN"/>
        </w:rPr>
        <w:t>ного обеспечения</w:t>
      </w:r>
      <w:r w:rsidR="004D441C">
        <w:rPr>
          <w:rFonts w:eastAsia="SimSun" w:cs="Mangal"/>
          <w:kern w:val="3"/>
          <w:sz w:val="22"/>
          <w:szCs w:val="22"/>
          <w:lang w:bidi="hi-IN"/>
        </w:rPr>
        <w:t xml:space="preserve"> </w:t>
      </w:r>
      <w:r w:rsidR="002C2277" w:rsidRPr="002C2277">
        <w:rPr>
          <w:rFonts w:eastAsia="SimSun" w:cs="Mangal"/>
          <w:b/>
          <w:bCs/>
          <w:color w:val="000099"/>
          <w:kern w:val="3"/>
          <w:sz w:val="22"/>
          <w:szCs w:val="22"/>
          <w:lang w:bidi="hi-IN"/>
        </w:rPr>
        <w:t xml:space="preserve">СКМ ЛП </w:t>
      </w:r>
      <w:r w:rsidR="00BD04EB" w:rsidRPr="00BD04EB">
        <w:rPr>
          <w:rFonts w:eastAsia="SimSun" w:cs="Mangal"/>
          <w:b/>
          <w:color w:val="000099"/>
          <w:kern w:val="3"/>
          <w:sz w:val="22"/>
          <w:szCs w:val="22"/>
          <w:lang w:bidi="hi-IN"/>
        </w:rPr>
        <w:t>«</w:t>
      </w:r>
      <w:proofErr w:type="spellStart"/>
      <w:r w:rsidR="00BD04EB" w:rsidRPr="00BD04EB">
        <w:rPr>
          <w:rFonts w:eastAsia="SimSun" w:cs="Mangal"/>
          <w:b/>
          <w:color w:val="000099"/>
          <w:kern w:val="3"/>
          <w:sz w:val="22"/>
          <w:szCs w:val="22"/>
          <w:lang w:bidi="hi-IN"/>
        </w:rPr>
        <w:t>ПолигонСофт</w:t>
      </w:r>
      <w:proofErr w:type="spellEnd"/>
      <w:r w:rsidR="00BD04EB" w:rsidRPr="00BD04EB">
        <w:rPr>
          <w:rFonts w:eastAsia="SimSun" w:cs="Mangal"/>
          <w:b/>
          <w:color w:val="000099"/>
          <w:kern w:val="3"/>
          <w:sz w:val="22"/>
          <w:szCs w:val="22"/>
          <w:lang w:bidi="hi-IN"/>
        </w:rPr>
        <w:t>»</w:t>
      </w:r>
      <w:r w:rsidR="00317165" w:rsidRPr="00317165">
        <w:rPr>
          <w:rFonts w:eastAsia="SimSun" w:cs="Mangal"/>
          <w:kern w:val="3"/>
          <w:sz w:val="22"/>
          <w:szCs w:val="22"/>
          <w:lang w:bidi="hi-IN"/>
        </w:rPr>
        <w:t xml:space="preserve">, Лицензиат обязуется одновременно с передачей указанных Прав предоставить </w:t>
      </w:r>
      <w:r w:rsidR="00317165" w:rsidRPr="00317165">
        <w:rPr>
          <w:rFonts w:eastAsia="SimSun" w:cs="Mangal"/>
          <w:bCs/>
          <w:kern w:val="3"/>
          <w:sz w:val="22"/>
          <w:szCs w:val="22"/>
          <w:lang w:bidi="hi-IN"/>
        </w:rPr>
        <w:t>Субл</w:t>
      </w:r>
      <w:r w:rsidR="00317165" w:rsidRPr="00317165">
        <w:rPr>
          <w:rFonts w:eastAsia="SimSun" w:cs="Mangal"/>
          <w:kern w:val="3"/>
          <w:sz w:val="22"/>
          <w:szCs w:val="22"/>
          <w:lang w:bidi="hi-IN"/>
        </w:rPr>
        <w:t>ицензиату возможность использования программ</w:t>
      </w:r>
      <w:r w:rsidR="00155414">
        <w:rPr>
          <w:rFonts w:eastAsia="SimSun" w:cs="Mangal"/>
          <w:kern w:val="3"/>
          <w:sz w:val="22"/>
          <w:szCs w:val="22"/>
          <w:lang w:bidi="hi-IN"/>
        </w:rPr>
        <w:t>ного обеспечения</w:t>
      </w:r>
      <w:r w:rsidR="00317165" w:rsidRPr="00317165">
        <w:rPr>
          <w:rFonts w:eastAsia="SimSun" w:cs="Mangal"/>
          <w:kern w:val="3"/>
          <w:sz w:val="22"/>
          <w:szCs w:val="22"/>
          <w:lang w:bidi="hi-IN"/>
        </w:rPr>
        <w:t>, в том числе путём сообщения ему необходимых ключей доступа и паролей.</w:t>
      </w:r>
    </w:p>
    <w:p w:rsidR="00317165" w:rsidRPr="00317165" w:rsidRDefault="00EC6953" w:rsidP="00A11855">
      <w:pPr>
        <w:widowControl w:val="0"/>
        <w:autoSpaceDN w:val="0"/>
        <w:spacing w:before="20"/>
        <w:ind w:firstLine="567"/>
        <w:jc w:val="both"/>
        <w:textAlignment w:val="baseline"/>
        <w:rPr>
          <w:rFonts w:eastAsia="SimSun" w:cs="Mangal"/>
          <w:kern w:val="3"/>
          <w:sz w:val="22"/>
          <w:szCs w:val="22"/>
          <w:lang w:bidi="hi-IN"/>
        </w:rPr>
      </w:pPr>
      <w:r>
        <w:rPr>
          <w:rFonts w:eastAsia="SimSun" w:cs="Mangal"/>
          <w:kern w:val="3"/>
          <w:sz w:val="22"/>
          <w:szCs w:val="22"/>
          <w:lang w:bidi="hi-IN"/>
        </w:rPr>
        <w:t>2</w:t>
      </w:r>
      <w:r w:rsidR="00317165" w:rsidRPr="00317165">
        <w:rPr>
          <w:rFonts w:eastAsia="SimSun" w:cs="Mangal"/>
          <w:kern w:val="3"/>
          <w:sz w:val="22"/>
          <w:szCs w:val="22"/>
          <w:lang w:bidi="hi-IN"/>
        </w:rPr>
        <w:t xml:space="preserve">.5. Лицензиат гарантирует, что он обладает всеми законными основаниями для передачи </w:t>
      </w:r>
      <w:r w:rsidR="00317165" w:rsidRPr="00317165">
        <w:rPr>
          <w:rFonts w:eastAsia="SimSun" w:cs="Mangal"/>
          <w:bCs/>
          <w:kern w:val="3"/>
          <w:sz w:val="22"/>
          <w:szCs w:val="22"/>
          <w:lang w:bidi="hi-IN"/>
        </w:rPr>
        <w:t>Субл</w:t>
      </w:r>
      <w:r w:rsidR="00317165" w:rsidRPr="00317165">
        <w:rPr>
          <w:rFonts w:eastAsia="SimSun" w:cs="Mangal"/>
          <w:kern w:val="3"/>
          <w:sz w:val="22"/>
          <w:szCs w:val="22"/>
          <w:lang w:bidi="hi-IN"/>
        </w:rPr>
        <w:t>ицензиату Пр</w:t>
      </w:r>
      <w:r w:rsidR="00856B04">
        <w:rPr>
          <w:rFonts w:eastAsia="SimSun" w:cs="Mangal"/>
          <w:kern w:val="3"/>
          <w:sz w:val="22"/>
          <w:szCs w:val="22"/>
          <w:lang w:bidi="hi-IN"/>
        </w:rPr>
        <w:t xml:space="preserve">ав </w:t>
      </w:r>
      <w:r w:rsidR="004D441C">
        <w:rPr>
          <w:rFonts w:eastAsia="SimSun" w:cs="Mangal"/>
          <w:kern w:val="3"/>
          <w:sz w:val="22"/>
          <w:szCs w:val="22"/>
          <w:lang w:bidi="hi-IN"/>
        </w:rPr>
        <w:t xml:space="preserve">использования </w:t>
      </w:r>
      <w:r w:rsidR="00856B04">
        <w:rPr>
          <w:rFonts w:eastAsia="SimSun" w:cs="Mangal"/>
          <w:kern w:val="3"/>
          <w:sz w:val="22"/>
          <w:szCs w:val="22"/>
          <w:lang w:bidi="hi-IN"/>
        </w:rPr>
        <w:t>программ</w:t>
      </w:r>
      <w:r w:rsidR="00A2319E">
        <w:rPr>
          <w:rFonts w:eastAsia="SimSun" w:cs="Mangal"/>
          <w:kern w:val="3"/>
          <w:sz w:val="22"/>
          <w:szCs w:val="22"/>
          <w:lang w:bidi="hi-IN"/>
        </w:rPr>
        <w:t>ного обеспечения</w:t>
      </w:r>
      <w:r w:rsidR="00317165" w:rsidRPr="00317165">
        <w:rPr>
          <w:rFonts w:eastAsia="SimSun" w:cs="Mangal"/>
          <w:kern w:val="3"/>
          <w:sz w:val="22"/>
          <w:szCs w:val="22"/>
          <w:lang w:bidi="hi-IN"/>
        </w:rPr>
        <w:t xml:space="preserve"> по настоящему </w:t>
      </w:r>
      <w:r w:rsidR="00DC7130" w:rsidRPr="00DC7130">
        <w:rPr>
          <w:rFonts w:eastAsia="SimSun" w:cs="Mangal"/>
          <w:kern w:val="3"/>
          <w:sz w:val="22"/>
          <w:szCs w:val="22"/>
          <w:lang w:bidi="hi-IN"/>
        </w:rPr>
        <w:t>договор</w:t>
      </w:r>
      <w:r w:rsidR="00317165" w:rsidRPr="00317165">
        <w:rPr>
          <w:rFonts w:eastAsia="SimSun" w:cs="Mangal"/>
          <w:kern w:val="3"/>
          <w:sz w:val="22"/>
          <w:szCs w:val="22"/>
          <w:lang w:bidi="hi-IN"/>
        </w:rPr>
        <w:t xml:space="preserve">у. Лицензиат </w:t>
      </w:r>
      <w:proofErr w:type="gramStart"/>
      <w:r w:rsidR="00317165" w:rsidRPr="00317165">
        <w:rPr>
          <w:rFonts w:eastAsia="SimSun" w:cs="Mangal"/>
          <w:kern w:val="3"/>
          <w:sz w:val="22"/>
          <w:szCs w:val="22"/>
          <w:lang w:bidi="hi-IN"/>
        </w:rPr>
        <w:t xml:space="preserve">предоставляет </w:t>
      </w:r>
      <w:r w:rsidR="00317165" w:rsidRPr="00317165">
        <w:rPr>
          <w:rFonts w:eastAsia="SimSun" w:cs="Mangal"/>
          <w:bCs/>
          <w:kern w:val="3"/>
          <w:sz w:val="22"/>
          <w:szCs w:val="22"/>
          <w:lang w:bidi="hi-IN"/>
        </w:rPr>
        <w:t>Субл</w:t>
      </w:r>
      <w:r w:rsidR="00317165" w:rsidRPr="00317165">
        <w:rPr>
          <w:rFonts w:eastAsia="SimSun" w:cs="Mangal"/>
          <w:kern w:val="3"/>
          <w:sz w:val="22"/>
          <w:szCs w:val="22"/>
          <w:lang w:bidi="hi-IN"/>
        </w:rPr>
        <w:t>ицензиату документы</w:t>
      </w:r>
      <w:proofErr w:type="gramEnd"/>
      <w:r w:rsidR="00317165" w:rsidRPr="00317165">
        <w:rPr>
          <w:rFonts w:eastAsia="SimSun" w:cs="Mangal"/>
          <w:kern w:val="3"/>
          <w:sz w:val="22"/>
          <w:szCs w:val="22"/>
          <w:lang w:bidi="hi-IN"/>
        </w:rPr>
        <w:t>, подтверждающие настоящую гарантию в отношении программ</w:t>
      </w:r>
      <w:r w:rsidR="00A2319E">
        <w:rPr>
          <w:rFonts w:eastAsia="SimSun" w:cs="Mangal"/>
          <w:kern w:val="3"/>
          <w:sz w:val="22"/>
          <w:szCs w:val="22"/>
          <w:lang w:bidi="hi-IN"/>
        </w:rPr>
        <w:t>ного обеспечения</w:t>
      </w:r>
      <w:r w:rsidR="00317165" w:rsidRPr="00317165">
        <w:rPr>
          <w:rFonts w:eastAsia="SimSun" w:cs="Mangal"/>
          <w:kern w:val="3"/>
          <w:sz w:val="22"/>
          <w:szCs w:val="22"/>
          <w:lang w:bidi="hi-IN"/>
        </w:rPr>
        <w:t>.</w:t>
      </w:r>
    </w:p>
    <w:p w:rsidR="00317165" w:rsidRPr="00317165" w:rsidRDefault="00EC6953" w:rsidP="00A11855">
      <w:pPr>
        <w:widowControl w:val="0"/>
        <w:autoSpaceDN w:val="0"/>
        <w:spacing w:before="20"/>
        <w:jc w:val="center"/>
        <w:textAlignment w:val="baseline"/>
        <w:rPr>
          <w:rFonts w:eastAsia="SimSun" w:cs="Mangal"/>
          <w:b/>
          <w:kern w:val="3"/>
          <w:sz w:val="22"/>
          <w:szCs w:val="22"/>
          <w:lang w:bidi="hi-IN"/>
        </w:rPr>
      </w:pPr>
      <w:r>
        <w:rPr>
          <w:rFonts w:eastAsia="SimSun" w:cs="Mangal"/>
          <w:b/>
          <w:kern w:val="3"/>
          <w:sz w:val="22"/>
          <w:szCs w:val="22"/>
          <w:lang w:bidi="hi-IN"/>
        </w:rPr>
        <w:t>3</w:t>
      </w:r>
      <w:r w:rsidR="00317165" w:rsidRPr="00317165">
        <w:rPr>
          <w:rFonts w:eastAsia="SimSun" w:cs="Mangal"/>
          <w:b/>
          <w:kern w:val="3"/>
          <w:sz w:val="22"/>
          <w:szCs w:val="22"/>
          <w:lang w:bidi="hi-IN"/>
        </w:rPr>
        <w:t xml:space="preserve">. </w:t>
      </w:r>
      <w:r w:rsidR="00485ECF">
        <w:rPr>
          <w:rFonts w:eastAsia="SimSun" w:cs="Mangal"/>
          <w:b/>
          <w:kern w:val="3"/>
          <w:sz w:val="22"/>
          <w:szCs w:val="22"/>
          <w:lang w:bidi="hi-IN"/>
        </w:rPr>
        <w:t xml:space="preserve">ЦЕНА. </w:t>
      </w:r>
      <w:r w:rsidR="00317165" w:rsidRPr="00317165">
        <w:rPr>
          <w:rFonts w:eastAsia="SimSun" w:cs="Mangal"/>
          <w:b/>
          <w:kern w:val="3"/>
          <w:sz w:val="22"/>
          <w:szCs w:val="22"/>
          <w:lang w:bidi="hi-IN"/>
        </w:rPr>
        <w:t>ПОРЯДОК РАСЧЕТОВ</w:t>
      </w:r>
    </w:p>
    <w:p w:rsidR="00317165" w:rsidRPr="00273823" w:rsidRDefault="00EC6953" w:rsidP="00632E41">
      <w:pPr>
        <w:widowControl w:val="0"/>
        <w:autoSpaceDN w:val="0"/>
        <w:spacing w:before="20"/>
        <w:ind w:firstLine="567"/>
        <w:jc w:val="both"/>
        <w:textAlignment w:val="baseline"/>
        <w:rPr>
          <w:rFonts w:eastAsia="SimSun" w:cs="Mangal"/>
          <w:kern w:val="3"/>
          <w:sz w:val="22"/>
          <w:szCs w:val="22"/>
          <w:lang w:bidi="hi-IN"/>
        </w:rPr>
      </w:pPr>
      <w:r>
        <w:rPr>
          <w:rFonts w:eastAsia="SimSun" w:cs="Mangal"/>
          <w:kern w:val="3"/>
          <w:sz w:val="22"/>
          <w:szCs w:val="22"/>
          <w:lang w:bidi="hi-IN"/>
        </w:rPr>
        <w:t>3</w:t>
      </w:r>
      <w:r w:rsidR="00317165" w:rsidRPr="00317165">
        <w:rPr>
          <w:rFonts w:eastAsia="SimSun" w:cs="Mangal"/>
          <w:kern w:val="3"/>
          <w:sz w:val="22"/>
          <w:szCs w:val="22"/>
          <w:lang w:bidi="hi-IN"/>
        </w:rPr>
        <w:t xml:space="preserve">.1. Общая стоимость </w:t>
      </w:r>
      <w:r w:rsidR="004A1F11">
        <w:rPr>
          <w:rFonts w:eastAsia="SimSun" w:cs="Mangal"/>
          <w:color w:val="000000"/>
          <w:kern w:val="3"/>
          <w:sz w:val="22"/>
          <w:szCs w:val="22"/>
          <w:lang w:bidi="hi-IN"/>
        </w:rPr>
        <w:t>д</w:t>
      </w:r>
      <w:r w:rsidR="00DC7130" w:rsidRPr="00DC7130">
        <w:rPr>
          <w:rFonts w:eastAsia="SimSun" w:cs="Mangal"/>
          <w:color w:val="000000"/>
          <w:kern w:val="3"/>
          <w:sz w:val="22"/>
          <w:szCs w:val="22"/>
          <w:lang w:bidi="hi-IN"/>
        </w:rPr>
        <w:t>оговор</w:t>
      </w:r>
      <w:r w:rsidR="00317165" w:rsidRPr="00317165">
        <w:rPr>
          <w:rFonts w:eastAsia="SimSun" w:cs="Mangal"/>
          <w:color w:val="000000"/>
          <w:kern w:val="3"/>
          <w:sz w:val="22"/>
          <w:szCs w:val="22"/>
          <w:lang w:bidi="hi-IN"/>
        </w:rPr>
        <w:t>а,</w:t>
      </w:r>
      <w:r w:rsidR="00317165" w:rsidRPr="00317165">
        <w:rPr>
          <w:rFonts w:eastAsia="SimSun" w:cs="Mangal"/>
          <w:kern w:val="3"/>
          <w:sz w:val="22"/>
          <w:szCs w:val="22"/>
          <w:lang w:bidi="hi-IN"/>
        </w:rPr>
        <w:t xml:space="preserve"> подлежащая уплате </w:t>
      </w:r>
      <w:r w:rsidR="00317165" w:rsidRPr="00317165">
        <w:rPr>
          <w:rFonts w:eastAsia="SimSun" w:cs="Mangal"/>
          <w:bCs/>
          <w:kern w:val="3"/>
          <w:sz w:val="22"/>
          <w:szCs w:val="22"/>
          <w:lang w:bidi="hi-IN"/>
        </w:rPr>
        <w:t>Субл</w:t>
      </w:r>
      <w:r w:rsidR="00317165" w:rsidRPr="00317165">
        <w:rPr>
          <w:rFonts w:eastAsia="SimSun" w:cs="Mangal"/>
          <w:kern w:val="3"/>
          <w:sz w:val="22"/>
          <w:szCs w:val="22"/>
          <w:lang w:bidi="hi-IN"/>
        </w:rPr>
        <w:t>ицензиатом, определена на основании Протокола № ___ от ______ 202</w:t>
      </w:r>
      <w:r w:rsidR="008251B9">
        <w:rPr>
          <w:rFonts w:eastAsia="SimSun" w:cs="Mangal"/>
          <w:kern w:val="3"/>
          <w:sz w:val="22"/>
          <w:szCs w:val="22"/>
          <w:lang w:bidi="hi-IN"/>
        </w:rPr>
        <w:t>1</w:t>
      </w:r>
      <w:r w:rsidR="00317165" w:rsidRPr="00317165">
        <w:rPr>
          <w:rFonts w:eastAsia="SimSun" w:cs="Mangal"/>
          <w:kern w:val="3"/>
          <w:sz w:val="22"/>
          <w:szCs w:val="22"/>
          <w:lang w:bidi="hi-IN"/>
        </w:rPr>
        <w:t xml:space="preserve">г. (Приложение № 1 к настоящему </w:t>
      </w:r>
      <w:r w:rsidR="00DC7130" w:rsidRPr="00DC7130">
        <w:rPr>
          <w:rFonts w:eastAsia="SimSun" w:cs="Mangal"/>
          <w:kern w:val="3"/>
          <w:sz w:val="22"/>
          <w:szCs w:val="22"/>
          <w:lang w:bidi="hi-IN"/>
        </w:rPr>
        <w:t>договор</w:t>
      </w:r>
      <w:r w:rsidR="00317165" w:rsidRPr="00317165">
        <w:rPr>
          <w:rFonts w:eastAsia="SimSun" w:cs="Mangal"/>
          <w:kern w:val="3"/>
          <w:sz w:val="22"/>
          <w:szCs w:val="22"/>
          <w:lang w:bidi="hi-IN"/>
        </w:rPr>
        <w:t>у) и составляет _______</w:t>
      </w:r>
      <w:r w:rsidR="00A6727B">
        <w:rPr>
          <w:rFonts w:eastAsia="SimSun" w:cs="Mangal"/>
          <w:kern w:val="3"/>
          <w:sz w:val="22"/>
          <w:szCs w:val="22"/>
          <w:lang w:bidi="hi-IN"/>
        </w:rPr>
        <w:t>Руб</w:t>
      </w:r>
      <w:proofErr w:type="gramStart"/>
      <w:r w:rsidR="00A6727B">
        <w:rPr>
          <w:rFonts w:eastAsia="SimSun" w:cs="Mangal"/>
          <w:kern w:val="3"/>
          <w:sz w:val="22"/>
          <w:szCs w:val="22"/>
          <w:lang w:bidi="hi-IN"/>
        </w:rPr>
        <w:t>.</w:t>
      </w:r>
      <w:r w:rsidR="00317165" w:rsidRPr="00317165">
        <w:rPr>
          <w:rFonts w:eastAsia="SimSun" w:cs="Mangal"/>
          <w:kern w:val="3"/>
          <w:sz w:val="22"/>
          <w:szCs w:val="22"/>
          <w:lang w:bidi="hi-IN"/>
        </w:rPr>
        <w:t xml:space="preserve"> (______________________), </w:t>
      </w:r>
      <w:proofErr w:type="gramEnd"/>
      <w:r w:rsidR="00317165" w:rsidRPr="00317165">
        <w:rPr>
          <w:rFonts w:eastAsia="SimSun" w:cs="Mangal"/>
          <w:kern w:val="3"/>
          <w:sz w:val="22"/>
          <w:szCs w:val="22"/>
          <w:lang w:bidi="hi-IN"/>
        </w:rPr>
        <w:t xml:space="preserve">НДС не облагается на основании </w:t>
      </w:r>
      <w:r w:rsidR="00412708">
        <w:rPr>
          <w:rFonts w:eastAsia="SimSun" w:cs="Mangal"/>
          <w:kern w:val="3"/>
          <w:sz w:val="22"/>
          <w:szCs w:val="22"/>
          <w:lang w:bidi="hi-IN"/>
        </w:rPr>
        <w:t>_____________</w:t>
      </w:r>
      <w:r w:rsidR="00317165" w:rsidRPr="00317165">
        <w:rPr>
          <w:rFonts w:eastAsia="SimSun" w:cs="Mangal"/>
          <w:kern w:val="3"/>
          <w:sz w:val="22"/>
          <w:szCs w:val="22"/>
          <w:lang w:bidi="hi-IN"/>
        </w:rPr>
        <w:t xml:space="preserve"> НК РФ.</w:t>
      </w:r>
    </w:p>
    <w:p w:rsidR="00BB14DA" w:rsidRPr="00317165" w:rsidRDefault="00EC6953" w:rsidP="00A11855">
      <w:pPr>
        <w:widowControl w:val="0"/>
        <w:autoSpaceDN w:val="0"/>
        <w:spacing w:before="40"/>
        <w:ind w:firstLine="567"/>
        <w:jc w:val="both"/>
        <w:textAlignment w:val="baseline"/>
        <w:rPr>
          <w:rFonts w:eastAsia="SimSun" w:cs="Mangal"/>
          <w:bCs/>
          <w:kern w:val="3"/>
          <w:sz w:val="22"/>
          <w:szCs w:val="22"/>
          <w:lang w:bidi="hi-IN"/>
        </w:rPr>
      </w:pPr>
      <w:r>
        <w:rPr>
          <w:rFonts w:eastAsia="SimSun" w:cs="Mangal"/>
          <w:bCs/>
          <w:kern w:val="3"/>
          <w:sz w:val="22"/>
          <w:szCs w:val="22"/>
          <w:lang w:bidi="hi-IN"/>
        </w:rPr>
        <w:t>3</w:t>
      </w:r>
      <w:r w:rsidR="00BB14DA" w:rsidRPr="00317165">
        <w:rPr>
          <w:rFonts w:eastAsia="SimSun" w:cs="Mangal"/>
          <w:bCs/>
          <w:kern w:val="3"/>
          <w:sz w:val="22"/>
          <w:szCs w:val="22"/>
          <w:lang w:bidi="hi-IN"/>
        </w:rPr>
        <w:t>.</w:t>
      </w:r>
      <w:r w:rsidR="00BB14DA">
        <w:rPr>
          <w:rFonts w:eastAsia="SimSun" w:cs="Mangal"/>
          <w:bCs/>
          <w:kern w:val="3"/>
          <w:sz w:val="22"/>
          <w:szCs w:val="22"/>
          <w:lang w:bidi="hi-IN"/>
        </w:rPr>
        <w:t>2</w:t>
      </w:r>
      <w:r w:rsidR="00BB14DA" w:rsidRPr="00317165">
        <w:rPr>
          <w:rFonts w:eastAsia="SimSun" w:cs="Mangal"/>
          <w:bCs/>
          <w:kern w:val="3"/>
          <w:sz w:val="22"/>
          <w:szCs w:val="22"/>
          <w:lang w:bidi="hi-IN"/>
        </w:rPr>
        <w:t>. </w:t>
      </w:r>
      <w:proofErr w:type="gramStart"/>
      <w:r w:rsidR="001A5B9C" w:rsidRPr="00643580">
        <w:rPr>
          <w:rFonts w:eastAsia="SimSun" w:cs="Mangal"/>
          <w:bCs/>
          <w:color w:val="000099"/>
          <w:kern w:val="3"/>
          <w:sz w:val="22"/>
          <w:szCs w:val="22"/>
          <w:lang w:bidi="hi-IN"/>
        </w:rPr>
        <w:t>Цена включает в себя стоимость Права использования, все затраты Лицензиата, связанные с обязательствами по выполнению всех видов сопутствующих работ и услуг, в том числе транспортные расходы, тару, упаковку, оформление сертификатов, паспортов, затраты, связанные со стоимостью материалов, накладные расходы, уплату всех налогов, пошлин и сборов, предусмотренных законодательством Российской Федерации, действующи</w:t>
      </w:r>
      <w:r w:rsidR="005E6CAC">
        <w:rPr>
          <w:rFonts w:eastAsia="SimSun" w:cs="Mangal"/>
          <w:bCs/>
          <w:color w:val="000099"/>
          <w:kern w:val="3"/>
          <w:sz w:val="22"/>
          <w:szCs w:val="22"/>
          <w:lang w:bidi="hi-IN"/>
        </w:rPr>
        <w:t>м</w:t>
      </w:r>
      <w:r w:rsidR="001A5B9C" w:rsidRPr="00643580">
        <w:rPr>
          <w:rFonts w:eastAsia="SimSun" w:cs="Mangal"/>
          <w:bCs/>
          <w:color w:val="000099"/>
          <w:kern w:val="3"/>
          <w:sz w:val="22"/>
          <w:szCs w:val="22"/>
          <w:lang w:bidi="hi-IN"/>
        </w:rPr>
        <w:t xml:space="preserve"> на момент заключения договора</w:t>
      </w:r>
      <w:r w:rsidR="00BB14DA" w:rsidRPr="00643580">
        <w:rPr>
          <w:rFonts w:eastAsia="SimSun" w:cs="Mangal"/>
          <w:bCs/>
          <w:color w:val="000099"/>
          <w:kern w:val="3"/>
          <w:sz w:val="22"/>
          <w:szCs w:val="22"/>
          <w:lang w:bidi="hi-IN"/>
        </w:rPr>
        <w:t>, а также все скидки, предлагаемые Лицензиатом.</w:t>
      </w:r>
      <w:proofErr w:type="gramEnd"/>
    </w:p>
    <w:p w:rsidR="00317165" w:rsidRPr="00317165" w:rsidRDefault="00EC6953" w:rsidP="00A11855">
      <w:pPr>
        <w:widowControl w:val="0"/>
        <w:autoSpaceDN w:val="0"/>
        <w:spacing w:before="40"/>
        <w:ind w:firstLine="567"/>
        <w:jc w:val="both"/>
        <w:textAlignment w:val="baseline"/>
        <w:rPr>
          <w:rFonts w:eastAsia="SimSun" w:cs="Mangal"/>
          <w:bCs/>
          <w:kern w:val="3"/>
          <w:sz w:val="22"/>
          <w:szCs w:val="22"/>
          <w:lang w:bidi="hi-IN"/>
        </w:rPr>
      </w:pPr>
      <w:r>
        <w:rPr>
          <w:rFonts w:eastAsia="SimSun" w:cs="Mangal"/>
          <w:kern w:val="3"/>
          <w:sz w:val="22"/>
          <w:szCs w:val="22"/>
          <w:lang w:bidi="hi-IN"/>
        </w:rPr>
        <w:t>3</w:t>
      </w:r>
      <w:r w:rsidR="00317165" w:rsidRPr="00317165">
        <w:rPr>
          <w:rFonts w:eastAsia="SimSun" w:cs="Mangal"/>
          <w:kern w:val="3"/>
          <w:sz w:val="22"/>
          <w:szCs w:val="22"/>
          <w:lang w:bidi="hi-IN"/>
        </w:rPr>
        <w:t>.</w:t>
      </w:r>
      <w:r w:rsidR="00BB14DA">
        <w:rPr>
          <w:rFonts w:eastAsia="SimSun" w:cs="Mangal"/>
          <w:kern w:val="3"/>
          <w:sz w:val="22"/>
          <w:szCs w:val="22"/>
          <w:lang w:bidi="hi-IN"/>
        </w:rPr>
        <w:t>3</w:t>
      </w:r>
      <w:r w:rsidR="00317165" w:rsidRPr="00317165">
        <w:rPr>
          <w:rFonts w:eastAsia="SimSun" w:cs="Mangal"/>
          <w:kern w:val="3"/>
          <w:sz w:val="22"/>
          <w:szCs w:val="22"/>
          <w:lang w:bidi="hi-IN"/>
        </w:rPr>
        <w:t>. </w:t>
      </w:r>
      <w:proofErr w:type="gramStart"/>
      <w:r w:rsidR="00317165" w:rsidRPr="00317165">
        <w:rPr>
          <w:rFonts w:eastAsia="SimSun" w:cs="Mangal"/>
          <w:bCs/>
          <w:kern w:val="3"/>
          <w:sz w:val="22"/>
          <w:szCs w:val="22"/>
          <w:lang w:bidi="hi-IN"/>
        </w:rPr>
        <w:t xml:space="preserve">Расчеты по настоящему </w:t>
      </w:r>
      <w:r w:rsidR="00DC7130" w:rsidRPr="00DC7130">
        <w:rPr>
          <w:rFonts w:eastAsia="SimSun" w:cs="Mangal"/>
          <w:bCs/>
          <w:kern w:val="3"/>
          <w:sz w:val="22"/>
          <w:szCs w:val="22"/>
          <w:lang w:bidi="hi-IN"/>
        </w:rPr>
        <w:t>договор</w:t>
      </w:r>
      <w:r w:rsidR="00317165" w:rsidRPr="00317165">
        <w:rPr>
          <w:rFonts w:eastAsia="SimSun" w:cs="Mangal"/>
          <w:bCs/>
          <w:kern w:val="3"/>
          <w:sz w:val="22"/>
          <w:szCs w:val="22"/>
          <w:lang w:bidi="hi-IN"/>
        </w:rPr>
        <w:t xml:space="preserve">у осуществляются в рублях РФ </w:t>
      </w:r>
      <w:r w:rsidR="00317165" w:rsidRPr="00AB3937">
        <w:rPr>
          <w:rFonts w:eastAsia="SimSun" w:cs="Mangal"/>
          <w:bCs/>
          <w:color w:val="000099"/>
          <w:kern w:val="3"/>
          <w:sz w:val="22"/>
          <w:szCs w:val="22"/>
          <w:lang w:bidi="hi-IN"/>
        </w:rPr>
        <w:t>в течение 30 (тридцати) календарных дней (</w:t>
      </w:r>
      <w:r w:rsidR="00BB1104">
        <w:rPr>
          <w:rFonts w:eastAsia="SimSun" w:cs="Mangal"/>
          <w:bCs/>
          <w:color w:val="000099"/>
          <w:kern w:val="3"/>
          <w:sz w:val="22"/>
          <w:szCs w:val="22"/>
          <w:lang w:bidi="hi-IN"/>
        </w:rPr>
        <w:t>для субъектов</w:t>
      </w:r>
      <w:r w:rsidR="00317165" w:rsidRPr="00AB3937">
        <w:rPr>
          <w:rFonts w:eastAsia="SimSun" w:cs="Mangal"/>
          <w:bCs/>
          <w:color w:val="000099"/>
          <w:kern w:val="3"/>
          <w:sz w:val="22"/>
          <w:szCs w:val="22"/>
          <w:lang w:bidi="hi-IN"/>
        </w:rPr>
        <w:t xml:space="preserve"> М</w:t>
      </w:r>
      <w:r w:rsidR="00AA58E7" w:rsidRPr="00AB3937">
        <w:rPr>
          <w:rFonts w:eastAsia="SimSun" w:cs="Mangal"/>
          <w:bCs/>
          <w:color w:val="000099"/>
          <w:kern w:val="3"/>
          <w:sz w:val="22"/>
          <w:szCs w:val="22"/>
          <w:lang w:bidi="hi-IN"/>
        </w:rPr>
        <w:t>С</w:t>
      </w:r>
      <w:r w:rsidR="00317165" w:rsidRPr="00AB3937">
        <w:rPr>
          <w:rFonts w:eastAsia="SimSun" w:cs="Mangal"/>
          <w:bCs/>
          <w:color w:val="000099"/>
          <w:kern w:val="3"/>
          <w:sz w:val="22"/>
          <w:szCs w:val="22"/>
          <w:lang w:bidi="hi-IN"/>
        </w:rPr>
        <w:t>П - в течение 15 (пятнадцати) рабочих дней)</w:t>
      </w:r>
      <w:r w:rsidR="00317165" w:rsidRPr="00317165">
        <w:rPr>
          <w:rFonts w:eastAsia="SimSun" w:cs="Mangal"/>
          <w:bCs/>
          <w:kern w:val="3"/>
          <w:sz w:val="22"/>
          <w:szCs w:val="22"/>
          <w:lang w:bidi="hi-IN"/>
        </w:rPr>
        <w:t>, с даты подписания акта приема передачи прав</w:t>
      </w:r>
      <w:r w:rsidR="00317165" w:rsidRPr="00317165">
        <w:rPr>
          <w:bCs/>
          <w:sz w:val="22"/>
          <w:szCs w:val="22"/>
        </w:rPr>
        <w:t>,</w:t>
      </w:r>
      <w:r w:rsidR="00317165" w:rsidRPr="00317165">
        <w:rPr>
          <w:rFonts w:eastAsia="SimSun" w:cs="Mangal"/>
          <w:bCs/>
          <w:kern w:val="3"/>
          <w:sz w:val="22"/>
          <w:szCs w:val="22"/>
          <w:lang w:bidi="hi-IN"/>
        </w:rPr>
        <w:t xml:space="preserve"> путем перечисления денежных </w:t>
      </w:r>
      <w:r w:rsidR="00317165" w:rsidRPr="00111E8A">
        <w:rPr>
          <w:rFonts w:eastAsia="SimSun" w:cs="Mangal"/>
          <w:bCs/>
          <w:kern w:val="3"/>
          <w:sz w:val="22"/>
          <w:szCs w:val="22"/>
          <w:lang w:bidi="hi-IN"/>
        </w:rPr>
        <w:t xml:space="preserve">средств с </w:t>
      </w:r>
      <w:r w:rsidR="00111E8A" w:rsidRPr="00111E8A">
        <w:rPr>
          <w:rFonts w:eastAsia="SimSun" w:cs="Mangal"/>
          <w:bCs/>
          <w:kern w:val="3"/>
          <w:sz w:val="22"/>
          <w:szCs w:val="22"/>
          <w:lang w:bidi="hi-IN"/>
        </w:rPr>
        <w:t>расчетного</w:t>
      </w:r>
      <w:r w:rsidR="00317165" w:rsidRPr="00111E8A">
        <w:rPr>
          <w:rFonts w:eastAsia="SimSun" w:cs="Mangal"/>
          <w:bCs/>
          <w:kern w:val="3"/>
          <w:sz w:val="22"/>
          <w:szCs w:val="22"/>
          <w:lang w:bidi="hi-IN"/>
        </w:rPr>
        <w:t xml:space="preserve"> счета Сублицензиата на </w:t>
      </w:r>
      <w:r w:rsidR="00111E8A" w:rsidRPr="00111E8A">
        <w:rPr>
          <w:rFonts w:eastAsia="SimSun" w:cs="Mangal"/>
          <w:bCs/>
          <w:kern w:val="3"/>
          <w:sz w:val="22"/>
          <w:szCs w:val="22"/>
          <w:lang w:bidi="hi-IN"/>
        </w:rPr>
        <w:t>расчетный</w:t>
      </w:r>
      <w:r w:rsidR="00317165" w:rsidRPr="00111E8A">
        <w:rPr>
          <w:rFonts w:eastAsia="SimSun" w:cs="Mangal"/>
          <w:bCs/>
          <w:kern w:val="3"/>
          <w:sz w:val="22"/>
          <w:szCs w:val="22"/>
          <w:lang w:bidi="hi-IN"/>
        </w:rPr>
        <w:t xml:space="preserve"> счет Лицензиата, при условии получения надле</w:t>
      </w:r>
      <w:r w:rsidR="00317165" w:rsidRPr="00317165">
        <w:rPr>
          <w:rFonts w:eastAsia="SimSun" w:cs="Mangal"/>
          <w:bCs/>
          <w:kern w:val="3"/>
          <w:sz w:val="22"/>
          <w:szCs w:val="22"/>
          <w:lang w:bidi="hi-IN"/>
        </w:rPr>
        <w:t>жаще оформленного акта приема передачи права, счета.</w:t>
      </w:r>
      <w:proofErr w:type="gramEnd"/>
      <w:r w:rsidR="00317165" w:rsidRPr="00317165">
        <w:rPr>
          <w:rFonts w:eastAsia="SimSun" w:cs="Mangal"/>
          <w:bCs/>
          <w:kern w:val="3"/>
          <w:sz w:val="22"/>
          <w:szCs w:val="22"/>
          <w:lang w:bidi="hi-IN"/>
        </w:rPr>
        <w:t xml:space="preserve"> Проценты на сумму отсрочки не начисляются. </w:t>
      </w:r>
    </w:p>
    <w:p w:rsidR="00317165" w:rsidRPr="00DC7130" w:rsidRDefault="00EC6953" w:rsidP="00A11855">
      <w:pPr>
        <w:spacing w:before="40"/>
        <w:ind w:firstLine="567"/>
        <w:jc w:val="both"/>
        <w:rPr>
          <w:rFonts w:eastAsia="SimSun" w:cs="Mangal"/>
          <w:bCs/>
          <w:color w:val="000099"/>
          <w:kern w:val="3"/>
          <w:sz w:val="22"/>
          <w:szCs w:val="22"/>
          <w:lang w:bidi="hi-IN"/>
        </w:rPr>
      </w:pPr>
      <w:r>
        <w:rPr>
          <w:rFonts w:eastAsia="SimSun" w:cs="Mangal"/>
          <w:bCs/>
          <w:kern w:val="3"/>
          <w:sz w:val="22"/>
          <w:szCs w:val="22"/>
          <w:lang w:bidi="hi-IN"/>
        </w:rPr>
        <w:t>3</w:t>
      </w:r>
      <w:r w:rsidR="00317165" w:rsidRPr="00317165">
        <w:rPr>
          <w:rFonts w:eastAsia="SimSun" w:cs="Mangal"/>
          <w:bCs/>
          <w:kern w:val="3"/>
          <w:sz w:val="22"/>
          <w:szCs w:val="22"/>
          <w:lang w:bidi="hi-IN"/>
        </w:rPr>
        <w:t>.4. </w:t>
      </w:r>
      <w:r w:rsidR="00317165" w:rsidRPr="00111E8A">
        <w:rPr>
          <w:rFonts w:eastAsia="SimSun" w:cs="Mangal"/>
          <w:bCs/>
          <w:kern w:val="3"/>
          <w:sz w:val="22"/>
          <w:szCs w:val="22"/>
          <w:lang w:bidi="hi-IN"/>
        </w:rPr>
        <w:t>Датой оплаты признаётся дата списания денежных сре</w:t>
      </w:r>
      <w:proofErr w:type="gramStart"/>
      <w:r w:rsidR="00317165" w:rsidRPr="00111E8A">
        <w:rPr>
          <w:rFonts w:eastAsia="SimSun" w:cs="Mangal"/>
          <w:bCs/>
          <w:kern w:val="3"/>
          <w:sz w:val="22"/>
          <w:szCs w:val="22"/>
          <w:lang w:bidi="hi-IN"/>
        </w:rPr>
        <w:t xml:space="preserve">дств с </w:t>
      </w:r>
      <w:r w:rsidR="00111E8A" w:rsidRPr="00111E8A">
        <w:rPr>
          <w:rFonts w:eastAsia="SimSun" w:cs="Mangal"/>
          <w:bCs/>
          <w:kern w:val="3"/>
          <w:sz w:val="22"/>
          <w:szCs w:val="22"/>
          <w:lang w:bidi="hi-IN"/>
        </w:rPr>
        <w:t>р</w:t>
      </w:r>
      <w:proofErr w:type="gramEnd"/>
      <w:r w:rsidR="00111E8A" w:rsidRPr="00111E8A">
        <w:rPr>
          <w:rFonts w:eastAsia="SimSun" w:cs="Mangal"/>
          <w:bCs/>
          <w:kern w:val="3"/>
          <w:sz w:val="22"/>
          <w:szCs w:val="22"/>
          <w:lang w:bidi="hi-IN"/>
        </w:rPr>
        <w:t>асчетного</w:t>
      </w:r>
      <w:r w:rsidR="00317165" w:rsidRPr="00111E8A">
        <w:rPr>
          <w:rFonts w:eastAsia="SimSun" w:cs="Mangal"/>
          <w:bCs/>
          <w:kern w:val="3"/>
          <w:sz w:val="22"/>
          <w:szCs w:val="22"/>
          <w:lang w:bidi="hi-IN"/>
        </w:rPr>
        <w:t xml:space="preserve"> счёта Сублицензиата, в адрес </w:t>
      </w:r>
      <w:r w:rsidR="00111E8A" w:rsidRPr="00111E8A">
        <w:rPr>
          <w:rFonts w:eastAsia="SimSun" w:cs="Mangal"/>
          <w:bCs/>
          <w:kern w:val="3"/>
          <w:sz w:val="22"/>
          <w:szCs w:val="22"/>
          <w:lang w:bidi="hi-IN"/>
        </w:rPr>
        <w:t>расчетного</w:t>
      </w:r>
      <w:r w:rsidR="00317165" w:rsidRPr="00111E8A">
        <w:rPr>
          <w:rFonts w:eastAsia="SimSun" w:cs="Mangal"/>
          <w:bCs/>
          <w:kern w:val="3"/>
          <w:sz w:val="22"/>
          <w:szCs w:val="22"/>
          <w:lang w:bidi="hi-IN"/>
        </w:rPr>
        <w:t xml:space="preserve"> счёта Лицензиата.</w:t>
      </w:r>
      <w:r w:rsidR="00AE77D6" w:rsidRPr="00111E8A">
        <w:rPr>
          <w:rFonts w:eastAsia="SimSun" w:cs="Mangal"/>
          <w:bCs/>
          <w:kern w:val="3"/>
          <w:sz w:val="22"/>
          <w:szCs w:val="22"/>
          <w:lang w:bidi="hi-IN"/>
        </w:rPr>
        <w:t xml:space="preserve"> </w:t>
      </w:r>
      <w:r w:rsidR="00AE77D6" w:rsidRPr="00AE77D6">
        <w:rPr>
          <w:rFonts w:eastAsia="SimSun" w:cs="Mangal"/>
          <w:bCs/>
          <w:color w:val="000099"/>
          <w:kern w:val="3"/>
          <w:sz w:val="22"/>
          <w:szCs w:val="22"/>
          <w:lang w:bidi="hi-IN"/>
        </w:rPr>
        <w:t>Расчеты между Сублицензиатом и Лицензиатом могут осуществляться с использованием иных расчетных счетов</w:t>
      </w:r>
      <w:r w:rsidR="00111E8A">
        <w:rPr>
          <w:rFonts w:eastAsia="SimSun" w:cs="Mangal"/>
          <w:bCs/>
          <w:color w:val="000099"/>
          <w:kern w:val="3"/>
          <w:sz w:val="22"/>
          <w:szCs w:val="22"/>
          <w:lang w:bidi="hi-IN"/>
        </w:rPr>
        <w:t xml:space="preserve">, не указанных в </w:t>
      </w:r>
      <w:r w:rsidR="00111E8A" w:rsidRPr="00DC7130">
        <w:rPr>
          <w:rFonts w:eastAsia="SimSun" w:cs="Mangal"/>
          <w:bCs/>
          <w:color w:val="000099"/>
          <w:kern w:val="3"/>
          <w:sz w:val="22"/>
          <w:szCs w:val="22"/>
          <w:lang w:bidi="hi-IN"/>
        </w:rPr>
        <w:t>данном договоре.</w:t>
      </w:r>
    </w:p>
    <w:p w:rsidR="00D91E0C" w:rsidRDefault="00EC6953" w:rsidP="008D3271">
      <w:pPr>
        <w:widowControl w:val="0"/>
        <w:autoSpaceDN w:val="0"/>
        <w:spacing w:before="60"/>
        <w:jc w:val="center"/>
        <w:textAlignment w:val="baseline"/>
        <w:rPr>
          <w:rFonts w:eastAsia="SimSun" w:cs="Arial"/>
          <w:b/>
          <w:bCs/>
          <w:caps/>
          <w:kern w:val="3"/>
          <w:sz w:val="22"/>
          <w:szCs w:val="22"/>
          <w:lang w:bidi="hi-IN"/>
        </w:rPr>
      </w:pPr>
      <w:r>
        <w:rPr>
          <w:rFonts w:eastAsia="SimSun" w:cs="Arial"/>
          <w:b/>
          <w:bCs/>
          <w:caps/>
          <w:kern w:val="3"/>
          <w:sz w:val="22"/>
          <w:szCs w:val="22"/>
          <w:lang w:bidi="hi-IN"/>
        </w:rPr>
        <w:t>4</w:t>
      </w:r>
      <w:r w:rsidR="00317165" w:rsidRPr="00317165">
        <w:rPr>
          <w:rFonts w:eastAsia="SimSun" w:cs="Arial"/>
          <w:b/>
          <w:bCs/>
          <w:caps/>
          <w:kern w:val="3"/>
          <w:sz w:val="22"/>
          <w:szCs w:val="22"/>
          <w:lang w:bidi="hi-IN"/>
        </w:rPr>
        <w:t xml:space="preserve">. Пределы, </w:t>
      </w:r>
      <w:r w:rsidR="00317165" w:rsidRPr="00317165">
        <w:rPr>
          <w:rFonts w:eastAsia="SimSun"/>
          <w:b/>
          <w:bCs/>
          <w:caps/>
          <w:kern w:val="3"/>
          <w:sz w:val="22"/>
          <w:szCs w:val="22"/>
          <w:lang w:bidi="hi-IN"/>
        </w:rPr>
        <w:t>способы</w:t>
      </w:r>
      <w:r w:rsidR="00317165" w:rsidRPr="00317165">
        <w:rPr>
          <w:rFonts w:eastAsia="SimSun" w:cs="Arial"/>
          <w:b/>
          <w:bCs/>
          <w:caps/>
          <w:kern w:val="3"/>
          <w:sz w:val="22"/>
          <w:szCs w:val="22"/>
          <w:lang w:bidi="hi-IN"/>
        </w:rPr>
        <w:t xml:space="preserve"> и условия использования </w:t>
      </w:r>
    </w:p>
    <w:p w:rsidR="00317165" w:rsidRPr="00317165" w:rsidRDefault="00317165" w:rsidP="00D91E0C">
      <w:pPr>
        <w:widowControl w:val="0"/>
        <w:autoSpaceDN w:val="0"/>
        <w:jc w:val="center"/>
        <w:textAlignment w:val="baseline"/>
        <w:rPr>
          <w:rFonts w:eastAsia="SimSun" w:cs="Mangal"/>
          <w:kern w:val="3"/>
          <w:lang w:bidi="hi-IN"/>
        </w:rPr>
      </w:pPr>
      <w:r w:rsidRPr="00317165">
        <w:rPr>
          <w:rFonts w:eastAsia="SimSun" w:cs="Arial"/>
          <w:b/>
          <w:bCs/>
          <w:caps/>
          <w:kern w:val="3"/>
          <w:sz w:val="22"/>
          <w:szCs w:val="22"/>
          <w:lang w:bidi="hi-IN"/>
        </w:rPr>
        <w:t>программ</w:t>
      </w:r>
      <w:r w:rsidR="00D91E0C">
        <w:rPr>
          <w:rFonts w:eastAsia="SimSun" w:cs="Arial"/>
          <w:b/>
          <w:bCs/>
          <w:caps/>
          <w:kern w:val="3"/>
          <w:sz w:val="22"/>
          <w:szCs w:val="22"/>
          <w:lang w:bidi="hi-IN"/>
        </w:rPr>
        <w:t>НОГО ОбЕСПЕЧЕНИЯ</w:t>
      </w:r>
    </w:p>
    <w:p w:rsidR="00317165" w:rsidRPr="00317165" w:rsidRDefault="00EC6953" w:rsidP="00A11855">
      <w:pPr>
        <w:widowControl w:val="0"/>
        <w:suppressAutoHyphens/>
        <w:autoSpaceDN w:val="0"/>
        <w:spacing w:before="60"/>
        <w:ind w:firstLine="567"/>
        <w:jc w:val="both"/>
        <w:textAlignment w:val="baseline"/>
        <w:rPr>
          <w:rFonts w:eastAsia="SimSun" w:cs="Mangal"/>
          <w:kern w:val="3"/>
          <w:lang w:bidi="hi-IN"/>
        </w:rPr>
      </w:pPr>
      <w:r>
        <w:rPr>
          <w:rFonts w:eastAsia="SimSun" w:cs="Mangal"/>
          <w:kern w:val="3"/>
          <w:sz w:val="22"/>
          <w:szCs w:val="22"/>
          <w:lang w:bidi="hi-IN"/>
        </w:rPr>
        <w:t>4</w:t>
      </w:r>
      <w:r w:rsidR="00317165" w:rsidRPr="00317165">
        <w:rPr>
          <w:rFonts w:eastAsia="SimSun" w:cs="Mangal"/>
          <w:kern w:val="3"/>
          <w:sz w:val="22"/>
          <w:szCs w:val="22"/>
          <w:lang w:bidi="hi-IN"/>
        </w:rPr>
        <w:t>.1. Право на использование программ</w:t>
      </w:r>
      <w:r w:rsidR="00D91E0C">
        <w:rPr>
          <w:rFonts w:eastAsia="SimSun" w:cs="Mangal"/>
          <w:kern w:val="3"/>
          <w:sz w:val="22"/>
          <w:szCs w:val="22"/>
          <w:lang w:bidi="hi-IN"/>
        </w:rPr>
        <w:t>ного обеспечения</w:t>
      </w:r>
      <w:r w:rsidR="00317165" w:rsidRPr="00317165">
        <w:rPr>
          <w:rFonts w:eastAsia="SimSun" w:cs="Mangal"/>
          <w:kern w:val="3"/>
          <w:sz w:val="22"/>
          <w:szCs w:val="22"/>
          <w:lang w:bidi="hi-IN"/>
        </w:rPr>
        <w:t xml:space="preserve">, предоставляемое Сублицензиату в соответствии с настоящим </w:t>
      </w:r>
      <w:r w:rsidR="00DC7130" w:rsidRPr="00DC7130">
        <w:rPr>
          <w:rFonts w:eastAsia="SimSun" w:cs="Mangal"/>
          <w:kern w:val="3"/>
          <w:sz w:val="22"/>
          <w:szCs w:val="22"/>
          <w:lang w:bidi="hi-IN"/>
        </w:rPr>
        <w:t>договор</w:t>
      </w:r>
      <w:r w:rsidR="00317165" w:rsidRPr="00317165">
        <w:rPr>
          <w:rFonts w:eastAsia="SimSun" w:cs="Mangal"/>
          <w:kern w:val="3"/>
          <w:sz w:val="22"/>
          <w:szCs w:val="22"/>
          <w:lang w:bidi="hi-IN"/>
        </w:rPr>
        <w:t>ом, включает в себя:</w:t>
      </w:r>
    </w:p>
    <w:p w:rsidR="00317165" w:rsidRPr="00317165" w:rsidRDefault="00EC6953" w:rsidP="00A11855">
      <w:pPr>
        <w:widowControl w:val="0"/>
        <w:tabs>
          <w:tab w:val="left" w:pos="1620"/>
        </w:tabs>
        <w:suppressAutoHyphens/>
        <w:autoSpaceDN w:val="0"/>
        <w:spacing w:before="20"/>
        <w:ind w:firstLine="567"/>
        <w:jc w:val="both"/>
        <w:textAlignment w:val="baseline"/>
        <w:rPr>
          <w:rFonts w:eastAsia="SimSun" w:cs="Mangal"/>
          <w:kern w:val="3"/>
          <w:sz w:val="22"/>
          <w:szCs w:val="22"/>
          <w:lang w:bidi="hi-IN"/>
        </w:rPr>
      </w:pPr>
      <w:r>
        <w:rPr>
          <w:rFonts w:eastAsia="SimSun" w:cs="Mangal"/>
          <w:kern w:val="3"/>
          <w:sz w:val="22"/>
          <w:szCs w:val="22"/>
          <w:lang w:bidi="hi-IN"/>
        </w:rPr>
        <w:t>4</w:t>
      </w:r>
      <w:r w:rsidR="00317165" w:rsidRPr="00317165">
        <w:rPr>
          <w:rFonts w:eastAsia="SimSun" w:cs="Mangal"/>
          <w:kern w:val="3"/>
          <w:sz w:val="22"/>
          <w:szCs w:val="22"/>
          <w:lang w:bidi="hi-IN"/>
        </w:rPr>
        <w:t>.1.1. Право на обновление и использование программ</w:t>
      </w:r>
      <w:r w:rsidR="00D91E0C">
        <w:rPr>
          <w:rFonts w:eastAsia="SimSun" w:cs="Mangal"/>
          <w:kern w:val="3"/>
          <w:sz w:val="22"/>
          <w:szCs w:val="22"/>
          <w:lang w:bidi="hi-IN"/>
        </w:rPr>
        <w:t>ного обеспечения</w:t>
      </w:r>
      <w:r w:rsidR="00317165" w:rsidRPr="00317165">
        <w:rPr>
          <w:rFonts w:eastAsia="SimSun" w:cs="Mangal"/>
          <w:kern w:val="3"/>
          <w:sz w:val="22"/>
          <w:szCs w:val="22"/>
          <w:lang w:bidi="hi-IN"/>
        </w:rPr>
        <w:t xml:space="preserve"> в соответствии с Лицензионным соглашением с конечным Пользователем.</w:t>
      </w:r>
    </w:p>
    <w:p w:rsidR="00317165" w:rsidRPr="00317165" w:rsidRDefault="00EC6953" w:rsidP="00A11855">
      <w:pPr>
        <w:widowControl w:val="0"/>
        <w:tabs>
          <w:tab w:val="left" w:pos="1620"/>
        </w:tabs>
        <w:suppressAutoHyphens/>
        <w:autoSpaceDN w:val="0"/>
        <w:spacing w:before="20"/>
        <w:ind w:firstLine="567"/>
        <w:jc w:val="both"/>
        <w:textAlignment w:val="baseline"/>
        <w:rPr>
          <w:rFonts w:eastAsia="SimSun" w:cs="Mangal"/>
          <w:kern w:val="3"/>
          <w:sz w:val="22"/>
          <w:szCs w:val="22"/>
          <w:lang w:bidi="hi-IN"/>
        </w:rPr>
      </w:pPr>
      <w:r>
        <w:rPr>
          <w:rFonts w:eastAsia="SimSun" w:cs="Mangal"/>
          <w:kern w:val="3"/>
          <w:sz w:val="22"/>
          <w:szCs w:val="22"/>
          <w:lang w:bidi="hi-IN"/>
        </w:rPr>
        <w:t>4</w:t>
      </w:r>
      <w:r w:rsidR="00317165" w:rsidRPr="00317165">
        <w:rPr>
          <w:rFonts w:eastAsia="SimSun" w:cs="Mangal"/>
          <w:kern w:val="3"/>
          <w:sz w:val="22"/>
          <w:szCs w:val="22"/>
          <w:lang w:bidi="hi-IN"/>
        </w:rPr>
        <w:t>.1.2. Право на воспроизведение программ</w:t>
      </w:r>
      <w:r w:rsidR="00D91E0C">
        <w:rPr>
          <w:rFonts w:eastAsia="SimSun" w:cs="Mangal"/>
          <w:kern w:val="3"/>
          <w:sz w:val="22"/>
          <w:szCs w:val="22"/>
          <w:lang w:bidi="hi-IN"/>
        </w:rPr>
        <w:t>ного обеспечения</w:t>
      </w:r>
      <w:r w:rsidR="00317165" w:rsidRPr="00317165">
        <w:rPr>
          <w:rFonts w:eastAsia="SimSun" w:cs="Mangal"/>
          <w:kern w:val="3"/>
          <w:sz w:val="22"/>
          <w:szCs w:val="22"/>
          <w:lang w:bidi="hi-IN"/>
        </w:rPr>
        <w:t>, включающее инсталляцию, копирование (в том числе на CD- или DVD-диск в целях архивирования и резервного копирования) и запуск программ</w:t>
      </w:r>
      <w:r w:rsidR="00D91E0C">
        <w:rPr>
          <w:rFonts w:eastAsia="SimSun" w:cs="Mangal"/>
          <w:kern w:val="3"/>
          <w:sz w:val="22"/>
          <w:szCs w:val="22"/>
          <w:lang w:bidi="hi-IN"/>
        </w:rPr>
        <w:t>ного обеспечения</w:t>
      </w:r>
      <w:r w:rsidR="00317165" w:rsidRPr="00317165">
        <w:rPr>
          <w:rFonts w:eastAsia="SimSun" w:cs="Mangal"/>
          <w:kern w:val="3"/>
          <w:sz w:val="22"/>
          <w:szCs w:val="22"/>
          <w:lang w:bidi="hi-IN"/>
        </w:rPr>
        <w:t>.</w:t>
      </w:r>
    </w:p>
    <w:p w:rsidR="00317165" w:rsidRPr="00317165" w:rsidRDefault="00EC6953" w:rsidP="00A11855">
      <w:pPr>
        <w:widowControl w:val="0"/>
        <w:tabs>
          <w:tab w:val="left" w:pos="1620"/>
        </w:tabs>
        <w:suppressAutoHyphens/>
        <w:autoSpaceDN w:val="0"/>
        <w:spacing w:before="20"/>
        <w:ind w:firstLine="567"/>
        <w:jc w:val="both"/>
        <w:textAlignment w:val="baseline"/>
        <w:rPr>
          <w:rFonts w:eastAsia="SimSun" w:cs="Mangal"/>
          <w:kern w:val="3"/>
          <w:sz w:val="22"/>
          <w:szCs w:val="22"/>
          <w:lang w:bidi="hi-IN"/>
        </w:rPr>
      </w:pPr>
      <w:r>
        <w:rPr>
          <w:rFonts w:eastAsia="SimSun" w:cs="Mangal"/>
          <w:kern w:val="3"/>
          <w:sz w:val="22"/>
          <w:szCs w:val="22"/>
          <w:lang w:bidi="hi-IN"/>
        </w:rPr>
        <w:t>4</w:t>
      </w:r>
      <w:r w:rsidR="00317165" w:rsidRPr="00317165">
        <w:rPr>
          <w:rFonts w:eastAsia="SimSun" w:cs="Mangal"/>
          <w:kern w:val="3"/>
          <w:sz w:val="22"/>
          <w:szCs w:val="22"/>
          <w:lang w:bidi="hi-IN"/>
        </w:rPr>
        <w:t>.1.3. Право на использование программ</w:t>
      </w:r>
      <w:r w:rsidR="00D91E0C">
        <w:rPr>
          <w:rFonts w:eastAsia="SimSun" w:cs="Mangal"/>
          <w:kern w:val="3"/>
          <w:sz w:val="22"/>
          <w:szCs w:val="22"/>
          <w:lang w:bidi="hi-IN"/>
        </w:rPr>
        <w:t>ного обеспечения</w:t>
      </w:r>
      <w:r w:rsidR="00317165" w:rsidRPr="00317165">
        <w:rPr>
          <w:rFonts w:eastAsia="SimSun" w:cs="Mangal"/>
          <w:kern w:val="3"/>
          <w:sz w:val="22"/>
          <w:szCs w:val="22"/>
          <w:lang w:bidi="hi-IN"/>
        </w:rPr>
        <w:t xml:space="preserve"> в полном объеме</w:t>
      </w:r>
      <w:r>
        <w:rPr>
          <w:rFonts w:eastAsia="SimSun" w:cs="Mangal"/>
          <w:kern w:val="3"/>
          <w:sz w:val="22"/>
          <w:szCs w:val="22"/>
          <w:lang w:bidi="hi-IN"/>
        </w:rPr>
        <w:t>,</w:t>
      </w:r>
      <w:r w:rsidR="00317165" w:rsidRPr="00317165">
        <w:rPr>
          <w:rFonts w:eastAsia="SimSun" w:cs="Mangal"/>
          <w:kern w:val="3"/>
          <w:sz w:val="22"/>
          <w:szCs w:val="22"/>
          <w:lang w:bidi="hi-IN"/>
        </w:rPr>
        <w:t xml:space="preserve"> в соответствии с его функциональным назначением.</w:t>
      </w:r>
    </w:p>
    <w:p w:rsidR="00317165" w:rsidRPr="00317165" w:rsidRDefault="00EC6953" w:rsidP="00A11855">
      <w:pPr>
        <w:widowControl w:val="0"/>
        <w:tabs>
          <w:tab w:val="left" w:pos="1620"/>
        </w:tabs>
        <w:suppressAutoHyphens/>
        <w:autoSpaceDN w:val="0"/>
        <w:spacing w:before="20"/>
        <w:ind w:firstLine="567"/>
        <w:jc w:val="both"/>
        <w:textAlignment w:val="baseline"/>
        <w:rPr>
          <w:rFonts w:eastAsia="SimSun" w:cs="Mangal"/>
          <w:kern w:val="3"/>
          <w:sz w:val="22"/>
          <w:szCs w:val="22"/>
          <w:lang w:bidi="hi-IN"/>
        </w:rPr>
      </w:pPr>
      <w:r>
        <w:rPr>
          <w:rFonts w:eastAsia="SimSun" w:cs="Mangal"/>
          <w:kern w:val="3"/>
          <w:sz w:val="22"/>
          <w:szCs w:val="22"/>
          <w:lang w:bidi="hi-IN"/>
        </w:rPr>
        <w:t>4</w:t>
      </w:r>
      <w:r w:rsidR="00317165" w:rsidRPr="00317165">
        <w:rPr>
          <w:rFonts w:eastAsia="SimSun" w:cs="Mangal"/>
          <w:kern w:val="3"/>
          <w:sz w:val="22"/>
          <w:szCs w:val="22"/>
          <w:lang w:bidi="hi-IN"/>
        </w:rPr>
        <w:t>.1.4. Право на использование программ</w:t>
      </w:r>
      <w:r w:rsidR="00D91E0C">
        <w:rPr>
          <w:rFonts w:eastAsia="SimSun" w:cs="Mangal"/>
          <w:kern w:val="3"/>
          <w:sz w:val="22"/>
          <w:szCs w:val="22"/>
          <w:lang w:bidi="hi-IN"/>
        </w:rPr>
        <w:t>ного обеспечения</w:t>
      </w:r>
      <w:r w:rsidR="00317165" w:rsidRPr="00317165">
        <w:rPr>
          <w:rFonts w:eastAsia="SimSun" w:cs="Mangal"/>
          <w:kern w:val="3"/>
          <w:sz w:val="22"/>
          <w:szCs w:val="22"/>
          <w:lang w:bidi="hi-IN"/>
        </w:rPr>
        <w:t xml:space="preserve"> бессрочно.</w:t>
      </w:r>
    </w:p>
    <w:p w:rsidR="00317165" w:rsidRPr="00317165" w:rsidRDefault="00EC6953" w:rsidP="00A11855">
      <w:pPr>
        <w:widowControl w:val="0"/>
        <w:tabs>
          <w:tab w:val="left" w:pos="1620"/>
        </w:tabs>
        <w:suppressAutoHyphens/>
        <w:autoSpaceDN w:val="0"/>
        <w:spacing w:before="20"/>
        <w:ind w:firstLine="567"/>
        <w:jc w:val="both"/>
        <w:textAlignment w:val="baseline"/>
        <w:rPr>
          <w:rFonts w:eastAsia="SimSun" w:cs="Mangal"/>
          <w:kern w:val="3"/>
          <w:sz w:val="22"/>
          <w:szCs w:val="22"/>
          <w:lang w:bidi="hi-IN"/>
        </w:rPr>
      </w:pPr>
      <w:r>
        <w:rPr>
          <w:rFonts w:eastAsia="SimSun" w:cs="Mangal"/>
          <w:kern w:val="3"/>
          <w:sz w:val="22"/>
          <w:szCs w:val="22"/>
          <w:lang w:bidi="hi-IN"/>
        </w:rPr>
        <w:t>4</w:t>
      </w:r>
      <w:r w:rsidR="00317165" w:rsidRPr="00317165">
        <w:rPr>
          <w:rFonts w:eastAsia="SimSun" w:cs="Mangal"/>
          <w:kern w:val="3"/>
          <w:sz w:val="22"/>
          <w:szCs w:val="22"/>
          <w:lang w:bidi="hi-IN"/>
        </w:rPr>
        <w:t>.1.5. Право на внесение в программ</w:t>
      </w:r>
      <w:r w:rsidR="00D91E0C">
        <w:rPr>
          <w:rFonts w:eastAsia="SimSun" w:cs="Mangal"/>
          <w:kern w:val="3"/>
          <w:sz w:val="22"/>
          <w:szCs w:val="22"/>
          <w:lang w:bidi="hi-IN"/>
        </w:rPr>
        <w:t>ное обеспечение</w:t>
      </w:r>
      <w:r w:rsidR="00317165" w:rsidRPr="00317165">
        <w:rPr>
          <w:rFonts w:eastAsia="SimSun" w:cs="Mangal"/>
          <w:kern w:val="3"/>
          <w:sz w:val="22"/>
          <w:szCs w:val="22"/>
          <w:lang w:bidi="hi-IN"/>
        </w:rPr>
        <w:t xml:space="preserve"> изменений исключительно в целях настройки и адаптации программ</w:t>
      </w:r>
      <w:r w:rsidR="00D91E0C">
        <w:rPr>
          <w:rFonts w:eastAsia="SimSun" w:cs="Mangal"/>
          <w:kern w:val="3"/>
          <w:sz w:val="22"/>
          <w:szCs w:val="22"/>
          <w:lang w:bidi="hi-IN"/>
        </w:rPr>
        <w:t>ного обеспечения</w:t>
      </w:r>
      <w:r w:rsidR="00317165" w:rsidRPr="00317165">
        <w:rPr>
          <w:rFonts w:eastAsia="SimSun" w:cs="Mangal"/>
          <w:kern w:val="3"/>
          <w:sz w:val="22"/>
          <w:szCs w:val="22"/>
          <w:lang w:bidi="hi-IN"/>
        </w:rPr>
        <w:t xml:space="preserve"> в целях обеспечения функционирования программ</w:t>
      </w:r>
      <w:r w:rsidR="00D91E0C">
        <w:rPr>
          <w:rFonts w:eastAsia="SimSun" w:cs="Mangal"/>
          <w:kern w:val="3"/>
          <w:sz w:val="22"/>
          <w:szCs w:val="22"/>
          <w:lang w:bidi="hi-IN"/>
        </w:rPr>
        <w:t>ного обеспечения</w:t>
      </w:r>
      <w:r w:rsidR="00317165" w:rsidRPr="00317165">
        <w:rPr>
          <w:rFonts w:eastAsia="SimSun" w:cs="Mangal"/>
          <w:kern w:val="3"/>
          <w:sz w:val="22"/>
          <w:szCs w:val="22"/>
          <w:lang w:bidi="hi-IN"/>
        </w:rPr>
        <w:t xml:space="preserve"> на технических средствах Сублицензиата, в пределах и на условиях, установленных </w:t>
      </w:r>
      <w:r w:rsidR="004A1F11">
        <w:rPr>
          <w:rFonts w:eastAsia="SimSun" w:cs="Mangal"/>
          <w:kern w:val="3"/>
          <w:sz w:val="22"/>
          <w:szCs w:val="22"/>
          <w:lang w:bidi="hi-IN"/>
        </w:rPr>
        <w:t>д</w:t>
      </w:r>
      <w:r w:rsidR="00DC7130" w:rsidRPr="00DC7130">
        <w:rPr>
          <w:rFonts w:eastAsia="SimSun" w:cs="Mangal"/>
          <w:kern w:val="3"/>
          <w:sz w:val="22"/>
          <w:szCs w:val="22"/>
          <w:lang w:bidi="hi-IN"/>
        </w:rPr>
        <w:t>оговор</w:t>
      </w:r>
      <w:r w:rsidR="00317165" w:rsidRPr="00317165">
        <w:rPr>
          <w:rFonts w:eastAsia="SimSun" w:cs="Mangal"/>
          <w:kern w:val="3"/>
          <w:sz w:val="22"/>
          <w:szCs w:val="22"/>
          <w:lang w:bidi="hi-IN"/>
        </w:rPr>
        <w:t>ом, документацией на программ</w:t>
      </w:r>
      <w:r w:rsidR="00D91E0C">
        <w:rPr>
          <w:rFonts w:eastAsia="SimSun" w:cs="Mangal"/>
          <w:kern w:val="3"/>
          <w:sz w:val="22"/>
          <w:szCs w:val="22"/>
          <w:lang w:bidi="hi-IN"/>
        </w:rPr>
        <w:t>ное обеспечение</w:t>
      </w:r>
      <w:r w:rsidR="00317165" w:rsidRPr="00317165">
        <w:rPr>
          <w:rFonts w:eastAsia="SimSun" w:cs="Mangal"/>
          <w:kern w:val="3"/>
          <w:sz w:val="22"/>
          <w:szCs w:val="22"/>
          <w:lang w:bidi="hi-IN"/>
        </w:rPr>
        <w:t xml:space="preserve"> и действующим законодательством.</w:t>
      </w:r>
    </w:p>
    <w:p w:rsidR="00317165" w:rsidRPr="00317165" w:rsidRDefault="00EC6953" w:rsidP="00A11855">
      <w:pPr>
        <w:widowControl w:val="0"/>
        <w:tabs>
          <w:tab w:val="left" w:pos="1620"/>
        </w:tabs>
        <w:suppressAutoHyphens/>
        <w:autoSpaceDN w:val="0"/>
        <w:spacing w:before="20"/>
        <w:ind w:firstLine="567"/>
        <w:jc w:val="both"/>
        <w:textAlignment w:val="baseline"/>
        <w:rPr>
          <w:rFonts w:eastAsia="SimSun" w:cs="Mangal"/>
          <w:kern w:val="3"/>
          <w:sz w:val="22"/>
          <w:szCs w:val="22"/>
          <w:lang w:bidi="hi-IN"/>
        </w:rPr>
      </w:pPr>
      <w:r>
        <w:rPr>
          <w:rFonts w:eastAsia="SimSun" w:cs="Mangal"/>
          <w:kern w:val="3"/>
          <w:sz w:val="22"/>
          <w:szCs w:val="22"/>
          <w:lang w:bidi="hi-IN"/>
        </w:rPr>
        <w:t>4</w:t>
      </w:r>
      <w:r w:rsidR="00317165" w:rsidRPr="00317165">
        <w:rPr>
          <w:rFonts w:eastAsia="SimSun" w:cs="Mangal"/>
          <w:kern w:val="3"/>
          <w:sz w:val="22"/>
          <w:szCs w:val="22"/>
          <w:lang w:bidi="hi-IN"/>
        </w:rPr>
        <w:t>.1.6. Право на все результаты, полученные с помощью программ</w:t>
      </w:r>
      <w:r w:rsidR="00D91E0C">
        <w:rPr>
          <w:rFonts w:eastAsia="SimSun" w:cs="Mangal"/>
          <w:kern w:val="3"/>
          <w:sz w:val="22"/>
          <w:szCs w:val="22"/>
          <w:lang w:bidi="hi-IN"/>
        </w:rPr>
        <w:t>ного обеспечения.</w:t>
      </w:r>
    </w:p>
    <w:p w:rsidR="00317165" w:rsidRPr="00317165" w:rsidRDefault="00EC6953" w:rsidP="00D5372F">
      <w:pPr>
        <w:widowControl w:val="0"/>
        <w:suppressAutoHyphens/>
        <w:autoSpaceDN w:val="0"/>
        <w:ind w:firstLine="567"/>
        <w:jc w:val="both"/>
        <w:textAlignment w:val="baseline"/>
        <w:rPr>
          <w:rFonts w:eastAsia="SimSun" w:cs="Mangal"/>
          <w:kern w:val="3"/>
          <w:sz w:val="22"/>
          <w:szCs w:val="22"/>
          <w:lang w:bidi="hi-IN"/>
        </w:rPr>
      </w:pPr>
      <w:r>
        <w:rPr>
          <w:rFonts w:eastAsia="SimSun" w:cs="Mangal"/>
          <w:kern w:val="3"/>
          <w:sz w:val="22"/>
          <w:szCs w:val="22"/>
          <w:lang w:bidi="hi-IN"/>
        </w:rPr>
        <w:t>4</w:t>
      </w:r>
      <w:r w:rsidR="00317165" w:rsidRPr="00317165">
        <w:rPr>
          <w:rFonts w:eastAsia="SimSun" w:cs="Mangal"/>
          <w:kern w:val="3"/>
          <w:sz w:val="22"/>
          <w:szCs w:val="22"/>
          <w:lang w:bidi="hi-IN"/>
        </w:rPr>
        <w:t>.2. Сублицензиат не вправе производить следующие действия (осуществлять следующую деятельность):</w:t>
      </w:r>
    </w:p>
    <w:p w:rsidR="00317165" w:rsidRPr="00317165" w:rsidRDefault="00EC6953" w:rsidP="008D3271">
      <w:pPr>
        <w:widowControl w:val="0"/>
        <w:tabs>
          <w:tab w:val="left" w:pos="1620"/>
        </w:tabs>
        <w:suppressAutoHyphens/>
        <w:autoSpaceDN w:val="0"/>
        <w:ind w:firstLine="567"/>
        <w:jc w:val="both"/>
        <w:textAlignment w:val="baseline"/>
        <w:rPr>
          <w:rFonts w:eastAsia="SimSun" w:cs="Mangal"/>
          <w:kern w:val="3"/>
          <w:sz w:val="22"/>
          <w:szCs w:val="22"/>
          <w:lang w:bidi="hi-IN"/>
        </w:rPr>
      </w:pPr>
      <w:r>
        <w:rPr>
          <w:rFonts w:eastAsia="SimSun" w:cs="Mangal"/>
          <w:kern w:val="3"/>
          <w:sz w:val="22"/>
          <w:szCs w:val="22"/>
          <w:lang w:bidi="hi-IN"/>
        </w:rPr>
        <w:t>4</w:t>
      </w:r>
      <w:r w:rsidR="00317165" w:rsidRPr="00317165">
        <w:rPr>
          <w:rFonts w:eastAsia="SimSun" w:cs="Mangal"/>
          <w:kern w:val="3"/>
          <w:sz w:val="22"/>
          <w:szCs w:val="22"/>
          <w:lang w:bidi="hi-IN"/>
        </w:rPr>
        <w:t>.2.1. По своему усмотрению предоставлять (в том числе передавать, создавать условия для неправомерного использования) Право использовани</w:t>
      </w:r>
      <w:r w:rsidR="00D91E0C">
        <w:rPr>
          <w:rFonts w:eastAsia="SimSun" w:cs="Mangal"/>
          <w:kern w:val="3"/>
          <w:sz w:val="22"/>
          <w:szCs w:val="22"/>
          <w:lang w:bidi="hi-IN"/>
        </w:rPr>
        <w:t>я</w:t>
      </w:r>
      <w:r w:rsidR="00317165" w:rsidRPr="00317165">
        <w:rPr>
          <w:rFonts w:eastAsia="SimSun" w:cs="Mangal"/>
          <w:kern w:val="3"/>
          <w:sz w:val="22"/>
          <w:szCs w:val="22"/>
          <w:lang w:bidi="hi-IN"/>
        </w:rPr>
        <w:t xml:space="preserve"> программ</w:t>
      </w:r>
      <w:r w:rsidR="00D91E0C">
        <w:rPr>
          <w:rFonts w:eastAsia="SimSun" w:cs="Mangal"/>
          <w:kern w:val="3"/>
          <w:sz w:val="22"/>
          <w:szCs w:val="22"/>
          <w:lang w:bidi="hi-IN"/>
        </w:rPr>
        <w:t>ного обеспечения</w:t>
      </w:r>
      <w:r w:rsidR="00317165" w:rsidRPr="00317165">
        <w:rPr>
          <w:rFonts w:eastAsia="SimSun" w:cs="Mangal"/>
          <w:kern w:val="3"/>
          <w:sz w:val="22"/>
          <w:szCs w:val="22"/>
          <w:lang w:bidi="hi-IN"/>
        </w:rPr>
        <w:t xml:space="preserve"> в прокат и/или во временное пользование третьим лицам, кроме случаев, прямо указанных в Лицензионном соглашении с Правообладателем.</w:t>
      </w:r>
    </w:p>
    <w:p w:rsidR="00317165" w:rsidRPr="00317165" w:rsidRDefault="00EC6953" w:rsidP="008D3271">
      <w:pPr>
        <w:widowControl w:val="0"/>
        <w:tabs>
          <w:tab w:val="left" w:pos="1620"/>
        </w:tabs>
        <w:suppressAutoHyphens/>
        <w:autoSpaceDN w:val="0"/>
        <w:ind w:firstLine="567"/>
        <w:jc w:val="both"/>
        <w:textAlignment w:val="baseline"/>
        <w:rPr>
          <w:rFonts w:eastAsia="SimSun" w:cs="Mangal"/>
          <w:kern w:val="3"/>
          <w:sz w:val="22"/>
          <w:szCs w:val="22"/>
          <w:lang w:bidi="hi-IN"/>
        </w:rPr>
      </w:pPr>
      <w:r>
        <w:rPr>
          <w:rFonts w:eastAsia="SimSun" w:cs="Mangal"/>
          <w:kern w:val="3"/>
          <w:sz w:val="22"/>
          <w:szCs w:val="22"/>
          <w:lang w:bidi="hi-IN"/>
        </w:rPr>
        <w:t>4</w:t>
      </w:r>
      <w:r w:rsidR="00317165" w:rsidRPr="00317165">
        <w:rPr>
          <w:rFonts w:eastAsia="SimSun" w:cs="Mangal"/>
          <w:kern w:val="3"/>
          <w:sz w:val="22"/>
          <w:szCs w:val="22"/>
          <w:lang w:bidi="hi-IN"/>
        </w:rPr>
        <w:t>.2.2. Использовать программ</w:t>
      </w:r>
      <w:r w:rsidR="00D91E0C">
        <w:rPr>
          <w:rFonts w:eastAsia="SimSun" w:cs="Mangal"/>
          <w:kern w:val="3"/>
          <w:sz w:val="22"/>
          <w:szCs w:val="22"/>
          <w:lang w:bidi="hi-IN"/>
        </w:rPr>
        <w:t>ное обеспечение</w:t>
      </w:r>
      <w:r w:rsidR="00317165" w:rsidRPr="00317165">
        <w:rPr>
          <w:rFonts w:eastAsia="SimSun" w:cs="Mangal"/>
          <w:kern w:val="3"/>
          <w:sz w:val="22"/>
          <w:szCs w:val="22"/>
          <w:lang w:bidi="hi-IN"/>
        </w:rPr>
        <w:t xml:space="preserve"> с нарушением условий настоящего </w:t>
      </w:r>
      <w:r w:rsidR="00DC7130" w:rsidRPr="00DC7130">
        <w:rPr>
          <w:rFonts w:eastAsia="SimSun" w:cs="Mangal"/>
          <w:kern w:val="3"/>
          <w:sz w:val="22"/>
          <w:szCs w:val="22"/>
          <w:lang w:bidi="hi-IN"/>
        </w:rPr>
        <w:t>договор</w:t>
      </w:r>
      <w:r w:rsidR="00317165" w:rsidRPr="00317165">
        <w:rPr>
          <w:rFonts w:eastAsia="SimSun" w:cs="Mangal"/>
          <w:kern w:val="3"/>
          <w:sz w:val="22"/>
          <w:szCs w:val="22"/>
          <w:lang w:bidi="hi-IN"/>
        </w:rPr>
        <w:t>а.</w:t>
      </w:r>
    </w:p>
    <w:p w:rsidR="00317165" w:rsidRPr="00317165" w:rsidRDefault="00EC6953" w:rsidP="008D3271">
      <w:pPr>
        <w:widowControl w:val="0"/>
        <w:tabs>
          <w:tab w:val="left" w:pos="1620"/>
        </w:tabs>
        <w:suppressAutoHyphens/>
        <w:autoSpaceDN w:val="0"/>
        <w:ind w:firstLine="567"/>
        <w:jc w:val="both"/>
        <w:textAlignment w:val="baseline"/>
        <w:rPr>
          <w:rFonts w:eastAsia="SimSun" w:cs="Mangal"/>
          <w:kern w:val="3"/>
          <w:sz w:val="22"/>
          <w:szCs w:val="22"/>
          <w:lang w:bidi="hi-IN"/>
        </w:rPr>
      </w:pPr>
      <w:r>
        <w:rPr>
          <w:rFonts w:eastAsia="SimSun" w:cs="Mangal"/>
          <w:kern w:val="3"/>
          <w:sz w:val="22"/>
          <w:szCs w:val="22"/>
          <w:lang w:bidi="hi-IN"/>
        </w:rPr>
        <w:t>4</w:t>
      </w:r>
      <w:r w:rsidR="00317165" w:rsidRPr="00317165">
        <w:rPr>
          <w:rFonts w:eastAsia="SimSun" w:cs="Mangal"/>
          <w:kern w:val="3"/>
          <w:sz w:val="22"/>
          <w:szCs w:val="22"/>
          <w:lang w:bidi="hi-IN"/>
        </w:rPr>
        <w:t>.2.3. Осуществлять вскрытие технологии защиты.</w:t>
      </w:r>
    </w:p>
    <w:p w:rsidR="00317165" w:rsidRPr="00317165" w:rsidRDefault="00EC6953" w:rsidP="008D3271">
      <w:pPr>
        <w:widowControl w:val="0"/>
        <w:tabs>
          <w:tab w:val="left" w:pos="1620"/>
        </w:tabs>
        <w:suppressAutoHyphens/>
        <w:autoSpaceDN w:val="0"/>
        <w:ind w:firstLine="567"/>
        <w:jc w:val="both"/>
        <w:textAlignment w:val="baseline"/>
        <w:rPr>
          <w:rFonts w:eastAsia="SimSun" w:cs="Mangal"/>
          <w:kern w:val="3"/>
          <w:lang w:bidi="hi-IN"/>
        </w:rPr>
      </w:pPr>
      <w:r>
        <w:rPr>
          <w:rFonts w:eastAsia="SimSun" w:cs="Arial"/>
          <w:kern w:val="3"/>
          <w:sz w:val="22"/>
          <w:szCs w:val="22"/>
          <w:lang w:bidi="hi-IN"/>
        </w:rPr>
        <w:t>4</w:t>
      </w:r>
      <w:r w:rsidR="00317165" w:rsidRPr="00317165">
        <w:rPr>
          <w:rFonts w:eastAsia="SimSun" w:cs="Arial"/>
          <w:kern w:val="3"/>
          <w:sz w:val="22"/>
          <w:szCs w:val="22"/>
          <w:lang w:bidi="hi-IN"/>
        </w:rPr>
        <w:t>.2.4. Осуществлять декомпиляцию и дизассемблирование программ</w:t>
      </w:r>
      <w:r w:rsidR="00D91E0C">
        <w:rPr>
          <w:rFonts w:eastAsia="SimSun" w:cs="Arial"/>
          <w:kern w:val="3"/>
          <w:sz w:val="22"/>
          <w:szCs w:val="22"/>
          <w:lang w:bidi="hi-IN"/>
        </w:rPr>
        <w:t>ного обеспечения</w:t>
      </w:r>
      <w:r w:rsidR="00317165" w:rsidRPr="00317165">
        <w:rPr>
          <w:rFonts w:eastAsia="SimSun" w:cs="Arial"/>
          <w:kern w:val="3"/>
          <w:sz w:val="22"/>
          <w:szCs w:val="22"/>
          <w:lang w:bidi="hi-IN"/>
        </w:rPr>
        <w:t>.</w:t>
      </w:r>
    </w:p>
    <w:p w:rsidR="00117B9B" w:rsidRPr="00E82A8F" w:rsidRDefault="00EC6953" w:rsidP="008D3271">
      <w:pPr>
        <w:widowControl w:val="0"/>
        <w:autoSpaceDN w:val="0"/>
        <w:spacing w:before="60"/>
        <w:jc w:val="center"/>
        <w:textAlignment w:val="baseline"/>
        <w:rPr>
          <w:rFonts w:eastAsia="SimSun"/>
          <w:b/>
          <w:bCs/>
          <w:caps/>
          <w:kern w:val="3"/>
          <w:sz w:val="22"/>
          <w:szCs w:val="22"/>
          <w:lang w:bidi="hi-IN"/>
        </w:rPr>
      </w:pPr>
      <w:r>
        <w:rPr>
          <w:rFonts w:eastAsia="SimSun"/>
          <w:b/>
          <w:bCs/>
          <w:caps/>
          <w:kern w:val="3"/>
          <w:sz w:val="22"/>
          <w:szCs w:val="22"/>
          <w:lang w:bidi="hi-IN"/>
        </w:rPr>
        <w:t>5</w:t>
      </w:r>
      <w:r w:rsidR="00117B9B">
        <w:rPr>
          <w:rFonts w:eastAsia="SimSun"/>
          <w:b/>
          <w:bCs/>
          <w:caps/>
          <w:kern w:val="3"/>
          <w:sz w:val="22"/>
          <w:szCs w:val="22"/>
          <w:lang w:bidi="hi-IN"/>
        </w:rPr>
        <w:t>. ТЕХНИЧЕСКАЯ</w:t>
      </w:r>
      <w:r w:rsidR="00117B9B" w:rsidRPr="00E82A8F">
        <w:rPr>
          <w:rFonts w:eastAsia="SimSun"/>
          <w:b/>
          <w:bCs/>
          <w:caps/>
          <w:kern w:val="3"/>
          <w:sz w:val="22"/>
          <w:szCs w:val="22"/>
          <w:lang w:bidi="hi-IN"/>
        </w:rPr>
        <w:t xml:space="preserve"> ПОДДЕРЖКА</w:t>
      </w:r>
    </w:p>
    <w:p w:rsidR="00DD681B" w:rsidRPr="00DD681B" w:rsidRDefault="00DD681B" w:rsidP="00D5372F">
      <w:pPr>
        <w:ind w:firstLine="567"/>
        <w:jc w:val="both"/>
        <w:rPr>
          <w:rFonts w:eastAsia="Batang"/>
          <w:sz w:val="22"/>
          <w:szCs w:val="22"/>
          <w:lang w:eastAsia="ko-KR"/>
        </w:rPr>
      </w:pPr>
      <w:r w:rsidRPr="00DD681B">
        <w:rPr>
          <w:rFonts w:eastAsia="Batang"/>
          <w:sz w:val="22"/>
          <w:szCs w:val="22"/>
          <w:lang w:eastAsia="ko-KR"/>
        </w:rPr>
        <w:t xml:space="preserve">5.1. Техническая поддержка </w:t>
      </w:r>
      <w:r w:rsidR="00C30854" w:rsidRPr="00317165">
        <w:rPr>
          <w:rFonts w:eastAsia="SimSun" w:cs="Mangal"/>
          <w:kern w:val="3"/>
          <w:sz w:val="22"/>
          <w:szCs w:val="22"/>
          <w:lang w:bidi="hi-IN"/>
        </w:rPr>
        <w:t>программ</w:t>
      </w:r>
      <w:r w:rsidR="00C30854">
        <w:rPr>
          <w:rFonts w:eastAsia="SimSun" w:cs="Mangal"/>
          <w:kern w:val="3"/>
          <w:sz w:val="22"/>
          <w:szCs w:val="22"/>
          <w:lang w:bidi="hi-IN"/>
        </w:rPr>
        <w:t>ного обеспечения</w:t>
      </w:r>
      <w:r w:rsidR="00C30854" w:rsidRPr="00317165">
        <w:rPr>
          <w:rFonts w:eastAsia="SimSun" w:cs="Mangal"/>
          <w:kern w:val="3"/>
          <w:sz w:val="22"/>
          <w:szCs w:val="22"/>
          <w:lang w:bidi="hi-IN"/>
        </w:rPr>
        <w:t xml:space="preserve"> </w:t>
      </w:r>
      <w:r w:rsidR="002C2277" w:rsidRPr="002C2277">
        <w:rPr>
          <w:rFonts w:eastAsia="SimSun" w:cs="Mangal"/>
          <w:b/>
          <w:bCs/>
          <w:color w:val="000099"/>
          <w:kern w:val="3"/>
          <w:sz w:val="22"/>
          <w:szCs w:val="22"/>
          <w:lang w:bidi="hi-IN"/>
        </w:rPr>
        <w:t xml:space="preserve">СКМ ЛП </w:t>
      </w:r>
      <w:r w:rsidR="00611DFC" w:rsidRPr="00611DFC">
        <w:rPr>
          <w:rFonts w:eastAsia="SimSun" w:cs="Mangal"/>
          <w:b/>
          <w:color w:val="000099"/>
          <w:kern w:val="3"/>
          <w:sz w:val="22"/>
          <w:szCs w:val="22"/>
          <w:lang w:bidi="hi-IN"/>
        </w:rPr>
        <w:t>«</w:t>
      </w:r>
      <w:proofErr w:type="spellStart"/>
      <w:r w:rsidR="00611DFC" w:rsidRPr="00611DFC">
        <w:rPr>
          <w:rFonts w:eastAsia="SimSun" w:cs="Mangal"/>
          <w:b/>
          <w:color w:val="000099"/>
          <w:kern w:val="3"/>
          <w:sz w:val="22"/>
          <w:szCs w:val="22"/>
          <w:lang w:bidi="hi-IN"/>
        </w:rPr>
        <w:t>ПолигонСофт</w:t>
      </w:r>
      <w:proofErr w:type="spellEnd"/>
      <w:r w:rsidR="00611DFC" w:rsidRPr="00611DFC">
        <w:rPr>
          <w:rFonts w:eastAsia="SimSun" w:cs="Mangal"/>
          <w:b/>
          <w:color w:val="000099"/>
          <w:kern w:val="3"/>
          <w:sz w:val="22"/>
          <w:szCs w:val="22"/>
          <w:lang w:bidi="hi-IN"/>
        </w:rPr>
        <w:t>»</w:t>
      </w:r>
      <w:r w:rsidRPr="00DD681B">
        <w:rPr>
          <w:rFonts w:eastAsia="Batang"/>
          <w:sz w:val="22"/>
          <w:szCs w:val="22"/>
          <w:lang w:eastAsia="ko-KR"/>
        </w:rPr>
        <w:t xml:space="preserve"> осуществляется стандартным сервисом </w:t>
      </w:r>
      <w:r>
        <w:rPr>
          <w:rFonts w:eastAsia="Batang"/>
          <w:sz w:val="22"/>
          <w:szCs w:val="22"/>
          <w:lang w:eastAsia="ko-KR"/>
        </w:rPr>
        <w:t>П</w:t>
      </w:r>
      <w:r w:rsidRPr="00DD681B">
        <w:rPr>
          <w:rFonts w:eastAsia="Batang"/>
          <w:sz w:val="22"/>
          <w:szCs w:val="22"/>
          <w:lang w:eastAsia="ko-KR"/>
        </w:rPr>
        <w:t>равообладателя</w:t>
      </w:r>
      <w:r w:rsidR="00611DFC">
        <w:rPr>
          <w:rFonts w:eastAsia="Batang"/>
          <w:sz w:val="22"/>
          <w:szCs w:val="22"/>
          <w:lang w:eastAsia="ko-KR"/>
        </w:rPr>
        <w:t xml:space="preserve"> </w:t>
      </w:r>
      <w:r w:rsidR="00D5372F">
        <w:rPr>
          <w:rFonts w:eastAsia="Batang"/>
          <w:sz w:val="22"/>
          <w:szCs w:val="22"/>
          <w:lang w:eastAsia="ko-KR"/>
        </w:rPr>
        <w:t xml:space="preserve">в течение </w:t>
      </w:r>
      <w:r w:rsidR="00611DFC" w:rsidRPr="00611DFC">
        <w:rPr>
          <w:rFonts w:eastAsia="Batang"/>
          <w:b/>
          <w:color w:val="000099"/>
          <w:sz w:val="22"/>
          <w:szCs w:val="22"/>
          <w:lang w:eastAsia="ko-KR"/>
        </w:rPr>
        <w:t>12 (двенадцати) месяцев</w:t>
      </w:r>
      <w:r w:rsidR="00611DFC" w:rsidRPr="00611DFC">
        <w:rPr>
          <w:rFonts w:eastAsia="Batang"/>
          <w:sz w:val="22"/>
          <w:szCs w:val="22"/>
          <w:lang w:eastAsia="ko-KR"/>
        </w:rPr>
        <w:t xml:space="preserve"> с момента подписания Акта прием</w:t>
      </w:r>
      <w:r w:rsidR="00611DFC">
        <w:rPr>
          <w:rFonts w:eastAsia="Batang"/>
          <w:sz w:val="22"/>
          <w:szCs w:val="22"/>
          <w:lang w:eastAsia="ko-KR"/>
        </w:rPr>
        <w:t>а</w:t>
      </w:r>
      <w:r w:rsidR="00611DFC" w:rsidRPr="00611DFC">
        <w:rPr>
          <w:rFonts w:eastAsia="Batang"/>
          <w:sz w:val="22"/>
          <w:szCs w:val="22"/>
          <w:lang w:eastAsia="ko-KR"/>
        </w:rPr>
        <w:t>-передачи прав</w:t>
      </w:r>
      <w:r w:rsidRPr="00DD681B">
        <w:rPr>
          <w:rFonts w:eastAsia="Batang"/>
          <w:sz w:val="22"/>
          <w:szCs w:val="22"/>
          <w:lang w:eastAsia="ko-KR"/>
        </w:rPr>
        <w:t>.</w:t>
      </w:r>
    </w:p>
    <w:p w:rsidR="00317165" w:rsidRPr="00317165" w:rsidRDefault="00E56C9D" w:rsidP="00A11855">
      <w:pPr>
        <w:widowControl w:val="0"/>
        <w:autoSpaceDN w:val="0"/>
        <w:spacing w:before="60"/>
        <w:jc w:val="center"/>
        <w:textAlignment w:val="baseline"/>
        <w:rPr>
          <w:rFonts w:eastAsia="SimSun"/>
          <w:b/>
          <w:bCs/>
          <w:caps/>
          <w:kern w:val="3"/>
          <w:sz w:val="22"/>
          <w:szCs w:val="22"/>
          <w:lang w:bidi="hi-IN"/>
        </w:rPr>
      </w:pPr>
      <w:r>
        <w:rPr>
          <w:rFonts w:eastAsia="SimSun"/>
          <w:b/>
          <w:bCs/>
          <w:caps/>
          <w:kern w:val="3"/>
          <w:sz w:val="22"/>
          <w:szCs w:val="22"/>
          <w:lang w:bidi="hi-IN"/>
        </w:rPr>
        <w:t>6</w:t>
      </w:r>
      <w:r w:rsidR="00317165" w:rsidRPr="00317165">
        <w:rPr>
          <w:rFonts w:eastAsia="SimSun"/>
          <w:b/>
          <w:bCs/>
          <w:caps/>
          <w:kern w:val="3"/>
          <w:sz w:val="22"/>
          <w:szCs w:val="22"/>
          <w:lang w:bidi="hi-IN"/>
        </w:rPr>
        <w:t>. ОТВЕТСТВЕННОСТЬ СТОРОН</w:t>
      </w:r>
    </w:p>
    <w:p w:rsidR="00317165" w:rsidRPr="00317165" w:rsidRDefault="00E56C9D" w:rsidP="00D5372F">
      <w:pPr>
        <w:widowControl w:val="0"/>
        <w:autoSpaceDN w:val="0"/>
        <w:ind w:firstLine="567"/>
        <w:jc w:val="both"/>
        <w:textAlignment w:val="baseline"/>
        <w:rPr>
          <w:rFonts w:eastAsia="SimSun" w:cs="Mangal"/>
          <w:kern w:val="3"/>
          <w:sz w:val="22"/>
          <w:szCs w:val="22"/>
          <w:lang w:bidi="hi-IN"/>
        </w:rPr>
      </w:pPr>
      <w:r>
        <w:rPr>
          <w:rFonts w:eastAsia="SimSun" w:cs="Mangal"/>
          <w:kern w:val="3"/>
          <w:sz w:val="22"/>
          <w:szCs w:val="22"/>
          <w:lang w:bidi="hi-IN"/>
        </w:rPr>
        <w:t>6</w:t>
      </w:r>
      <w:r w:rsidR="00317165" w:rsidRPr="00317165">
        <w:rPr>
          <w:rFonts w:eastAsia="SimSun" w:cs="Mangal"/>
          <w:kern w:val="3"/>
          <w:sz w:val="22"/>
          <w:szCs w:val="22"/>
          <w:lang w:bidi="hi-IN"/>
        </w:rPr>
        <w:t xml:space="preserve">.1. За неисполнение либо ненадлежащее исполнение своих обязательств по </w:t>
      </w:r>
      <w:r w:rsidR="00DC7130" w:rsidRPr="00DC7130">
        <w:rPr>
          <w:rFonts w:eastAsia="SimSun" w:cs="Mangal"/>
          <w:kern w:val="3"/>
          <w:sz w:val="22"/>
          <w:szCs w:val="22"/>
          <w:lang w:bidi="hi-IN"/>
        </w:rPr>
        <w:t>договор</w:t>
      </w:r>
      <w:r w:rsidR="00317165" w:rsidRPr="00317165">
        <w:rPr>
          <w:rFonts w:eastAsia="SimSun" w:cs="Mangal"/>
          <w:kern w:val="3"/>
          <w:sz w:val="22"/>
          <w:szCs w:val="22"/>
          <w:lang w:bidi="hi-IN"/>
        </w:rPr>
        <w:t>у Стороны несут ответственность, установленную действующим законодательством.</w:t>
      </w:r>
    </w:p>
    <w:p w:rsidR="00317165" w:rsidRPr="00317165" w:rsidRDefault="00E56C9D" w:rsidP="00D5372F">
      <w:pPr>
        <w:widowControl w:val="0"/>
        <w:autoSpaceDN w:val="0"/>
        <w:ind w:firstLine="567"/>
        <w:jc w:val="both"/>
        <w:textAlignment w:val="baseline"/>
        <w:rPr>
          <w:rFonts w:eastAsia="SimSun" w:cs="Mangal"/>
          <w:kern w:val="3"/>
          <w:sz w:val="22"/>
          <w:szCs w:val="22"/>
          <w:lang w:bidi="hi-IN"/>
        </w:rPr>
      </w:pPr>
      <w:r>
        <w:rPr>
          <w:rFonts w:eastAsia="SimSun" w:cs="Mangal"/>
          <w:kern w:val="3"/>
          <w:sz w:val="22"/>
          <w:szCs w:val="22"/>
          <w:lang w:bidi="hi-IN"/>
        </w:rPr>
        <w:t>6</w:t>
      </w:r>
      <w:r w:rsidR="00317165" w:rsidRPr="00317165">
        <w:rPr>
          <w:rFonts w:eastAsia="SimSun" w:cs="Mangal"/>
          <w:kern w:val="3"/>
          <w:sz w:val="22"/>
          <w:szCs w:val="22"/>
          <w:lang w:bidi="hi-IN"/>
        </w:rPr>
        <w:t xml:space="preserve">.2. В случае нарушения сроков передачи прав Сублицензиат вправе предъявить Лицензиату требование об уплате пени в размере 0,5% от цены </w:t>
      </w:r>
      <w:r w:rsidR="00DC7130" w:rsidRPr="00DC7130">
        <w:rPr>
          <w:rFonts w:eastAsia="SimSun" w:cs="Mangal"/>
          <w:kern w:val="3"/>
          <w:sz w:val="22"/>
          <w:szCs w:val="22"/>
          <w:lang w:bidi="hi-IN"/>
        </w:rPr>
        <w:t>договор</w:t>
      </w:r>
      <w:r w:rsidR="00317165" w:rsidRPr="00317165">
        <w:rPr>
          <w:rFonts w:eastAsia="SimSun" w:cs="Mangal"/>
          <w:kern w:val="3"/>
          <w:sz w:val="22"/>
          <w:szCs w:val="22"/>
          <w:lang w:bidi="hi-IN"/>
        </w:rPr>
        <w:t>а за каждый де</w:t>
      </w:r>
      <w:r w:rsidR="00733C64">
        <w:rPr>
          <w:rFonts w:eastAsia="SimSun" w:cs="Mangal"/>
          <w:kern w:val="3"/>
          <w:sz w:val="22"/>
          <w:szCs w:val="22"/>
          <w:lang w:bidi="hi-IN"/>
        </w:rPr>
        <w:t xml:space="preserve">нь нарушения срока обновления. </w:t>
      </w:r>
    </w:p>
    <w:p w:rsidR="00317165" w:rsidRPr="00317165" w:rsidRDefault="00E56C9D" w:rsidP="00D5372F">
      <w:pPr>
        <w:widowControl w:val="0"/>
        <w:autoSpaceDN w:val="0"/>
        <w:ind w:firstLine="567"/>
        <w:jc w:val="both"/>
        <w:textAlignment w:val="baseline"/>
        <w:rPr>
          <w:rFonts w:eastAsia="SimSun" w:cs="Mangal"/>
          <w:kern w:val="3"/>
          <w:sz w:val="22"/>
          <w:szCs w:val="22"/>
          <w:lang w:bidi="hi-IN"/>
        </w:rPr>
      </w:pPr>
      <w:r>
        <w:rPr>
          <w:rFonts w:eastAsia="SimSun" w:cs="Mangal"/>
          <w:kern w:val="3"/>
          <w:sz w:val="22"/>
          <w:szCs w:val="22"/>
          <w:lang w:bidi="hi-IN"/>
        </w:rPr>
        <w:t>6</w:t>
      </w:r>
      <w:r w:rsidR="00317165" w:rsidRPr="00317165">
        <w:rPr>
          <w:rFonts w:eastAsia="SimSun" w:cs="Mangal"/>
          <w:kern w:val="3"/>
          <w:sz w:val="22"/>
          <w:szCs w:val="22"/>
          <w:lang w:bidi="hi-IN"/>
        </w:rPr>
        <w:t xml:space="preserve">.3. Возмещение Лицензиатом убытков в случае неисполнения своего обязательства и уплата </w:t>
      </w:r>
      <w:r w:rsidR="00317165" w:rsidRPr="008D3271">
        <w:rPr>
          <w:rFonts w:eastAsia="SimSun" w:cs="Mangal"/>
          <w:w w:val="97"/>
          <w:kern w:val="3"/>
          <w:sz w:val="22"/>
          <w:szCs w:val="22"/>
          <w:lang w:bidi="hi-IN"/>
        </w:rPr>
        <w:t>неустойки за его неисполнение, не освобождает Лицензиата от исполнения обязательства по передаче прав.</w:t>
      </w:r>
    </w:p>
    <w:p w:rsidR="00317165" w:rsidRPr="00317165" w:rsidRDefault="00E56C9D" w:rsidP="00D5372F">
      <w:pPr>
        <w:widowControl w:val="0"/>
        <w:autoSpaceDN w:val="0"/>
        <w:ind w:firstLine="567"/>
        <w:jc w:val="both"/>
        <w:textAlignment w:val="baseline"/>
        <w:rPr>
          <w:rFonts w:eastAsia="SimSun" w:cs="Mangal"/>
          <w:kern w:val="3"/>
          <w:sz w:val="22"/>
          <w:szCs w:val="22"/>
          <w:lang w:bidi="hi-IN"/>
        </w:rPr>
      </w:pPr>
      <w:r>
        <w:rPr>
          <w:rFonts w:eastAsia="SimSun" w:cs="Mangal"/>
          <w:kern w:val="3"/>
          <w:sz w:val="22"/>
          <w:szCs w:val="22"/>
          <w:lang w:bidi="hi-IN"/>
        </w:rPr>
        <w:t>6</w:t>
      </w:r>
      <w:r w:rsidR="00317165" w:rsidRPr="00317165">
        <w:rPr>
          <w:rFonts w:eastAsia="SimSun" w:cs="Mangal"/>
          <w:kern w:val="3"/>
          <w:sz w:val="22"/>
          <w:szCs w:val="22"/>
          <w:lang w:bidi="hi-IN"/>
        </w:rPr>
        <w:t>.4. </w:t>
      </w:r>
      <w:r w:rsidR="00317165" w:rsidRPr="00317165">
        <w:rPr>
          <w:bCs/>
          <w:sz w:val="22"/>
          <w:szCs w:val="22"/>
        </w:rPr>
        <w:t xml:space="preserve">В случае нарушения сроков исполнения </w:t>
      </w:r>
      <w:r w:rsidR="00DC7130" w:rsidRPr="00DC7130">
        <w:rPr>
          <w:bCs/>
          <w:sz w:val="22"/>
          <w:szCs w:val="22"/>
        </w:rPr>
        <w:t>договор</w:t>
      </w:r>
      <w:r w:rsidR="00317165" w:rsidRPr="00317165">
        <w:rPr>
          <w:bCs/>
          <w:sz w:val="22"/>
          <w:szCs w:val="22"/>
        </w:rPr>
        <w:t xml:space="preserve">а более чем на 10 дней, Сублицензиат вправе в одностороннем порядке расторгнуть настоящий </w:t>
      </w:r>
      <w:r w:rsidR="00DC7130" w:rsidRPr="00DC7130">
        <w:rPr>
          <w:bCs/>
          <w:sz w:val="22"/>
          <w:szCs w:val="22"/>
        </w:rPr>
        <w:t>договор</w:t>
      </w:r>
      <w:r w:rsidR="00317165" w:rsidRPr="00317165">
        <w:rPr>
          <w:bCs/>
          <w:sz w:val="22"/>
          <w:szCs w:val="22"/>
        </w:rPr>
        <w:t xml:space="preserve"> и предъявить Лицензиату штраф в размере 20% от стоимости </w:t>
      </w:r>
      <w:r w:rsidR="00296C0A" w:rsidRPr="00296C0A">
        <w:rPr>
          <w:bCs/>
          <w:sz w:val="22"/>
          <w:szCs w:val="22"/>
        </w:rPr>
        <w:t>договор</w:t>
      </w:r>
      <w:r w:rsidR="00317165" w:rsidRPr="00317165">
        <w:rPr>
          <w:bCs/>
          <w:sz w:val="22"/>
          <w:szCs w:val="22"/>
        </w:rPr>
        <w:t>а.</w:t>
      </w:r>
    </w:p>
    <w:p w:rsidR="00317165" w:rsidRDefault="00E56C9D" w:rsidP="00147194">
      <w:pPr>
        <w:widowControl w:val="0"/>
        <w:autoSpaceDN w:val="0"/>
        <w:spacing w:before="40"/>
        <w:ind w:firstLine="567"/>
        <w:jc w:val="both"/>
        <w:textAlignment w:val="baseline"/>
        <w:rPr>
          <w:rFonts w:eastAsia="SimSun" w:cs="Mangal"/>
          <w:kern w:val="3"/>
          <w:sz w:val="22"/>
          <w:szCs w:val="22"/>
          <w:lang w:bidi="hi-IN"/>
        </w:rPr>
      </w:pPr>
      <w:r>
        <w:rPr>
          <w:rFonts w:eastAsia="SimSun" w:cs="Mangal"/>
          <w:kern w:val="3"/>
          <w:sz w:val="22"/>
          <w:szCs w:val="22"/>
          <w:lang w:bidi="hi-IN"/>
        </w:rPr>
        <w:t>6</w:t>
      </w:r>
      <w:r w:rsidR="00317165" w:rsidRPr="00317165">
        <w:rPr>
          <w:rFonts w:eastAsia="SimSun" w:cs="Mangal"/>
          <w:kern w:val="3"/>
          <w:sz w:val="22"/>
          <w:szCs w:val="22"/>
          <w:lang w:bidi="hi-IN"/>
        </w:rPr>
        <w:t>.</w:t>
      </w:r>
      <w:r w:rsidR="003D38E7">
        <w:rPr>
          <w:rFonts w:eastAsia="SimSun" w:cs="Mangal"/>
          <w:kern w:val="3"/>
          <w:sz w:val="22"/>
          <w:szCs w:val="22"/>
          <w:lang w:bidi="hi-IN"/>
        </w:rPr>
        <w:t>5</w:t>
      </w:r>
      <w:r w:rsidR="00317165" w:rsidRPr="00317165">
        <w:rPr>
          <w:rFonts w:eastAsia="SimSun" w:cs="Mangal"/>
          <w:kern w:val="3"/>
          <w:sz w:val="22"/>
          <w:szCs w:val="22"/>
          <w:lang w:bidi="hi-IN"/>
        </w:rPr>
        <w:t xml:space="preserve">. В случае невыполнения каких-либо обязательств по </w:t>
      </w:r>
      <w:r w:rsidR="00DC7130" w:rsidRPr="00DC7130">
        <w:rPr>
          <w:rFonts w:eastAsia="SimSun" w:cs="Mangal"/>
          <w:kern w:val="3"/>
          <w:sz w:val="22"/>
          <w:szCs w:val="22"/>
          <w:lang w:bidi="hi-IN"/>
        </w:rPr>
        <w:t>договор</w:t>
      </w:r>
      <w:r w:rsidR="00317165" w:rsidRPr="00317165">
        <w:rPr>
          <w:rFonts w:eastAsia="SimSun" w:cs="Mangal"/>
          <w:kern w:val="3"/>
          <w:sz w:val="22"/>
          <w:szCs w:val="22"/>
          <w:lang w:bidi="hi-IN"/>
        </w:rPr>
        <w:t xml:space="preserve">у, Лицензиат обязан возместить Сублицензиату все убытки в полном объеме, в том числе штрафы, неустойки и издержки, выплаченные Сублицензиатом за неисполнение требований законодательства при исполнении настоящего </w:t>
      </w:r>
      <w:r w:rsidR="00DC7130" w:rsidRPr="00DC7130">
        <w:rPr>
          <w:rFonts w:eastAsia="SimSun" w:cs="Mangal"/>
          <w:kern w:val="3"/>
          <w:sz w:val="22"/>
          <w:szCs w:val="22"/>
          <w:lang w:bidi="hi-IN"/>
        </w:rPr>
        <w:t>договор</w:t>
      </w:r>
      <w:r w:rsidR="00317165" w:rsidRPr="00317165">
        <w:rPr>
          <w:rFonts w:eastAsia="SimSun" w:cs="Mangal"/>
          <w:kern w:val="3"/>
          <w:sz w:val="22"/>
          <w:szCs w:val="22"/>
          <w:lang w:bidi="hi-IN"/>
        </w:rPr>
        <w:t xml:space="preserve">а. </w:t>
      </w:r>
    </w:p>
    <w:p w:rsidR="003D38E7" w:rsidRPr="00317165" w:rsidRDefault="003D38E7" w:rsidP="003D38E7">
      <w:pPr>
        <w:widowControl w:val="0"/>
        <w:autoSpaceDN w:val="0"/>
        <w:spacing w:before="60"/>
        <w:ind w:firstLine="567"/>
        <w:jc w:val="both"/>
        <w:textAlignment w:val="baseline"/>
        <w:rPr>
          <w:rFonts w:eastAsia="SimSun" w:cs="Mangal"/>
          <w:kern w:val="3"/>
          <w:sz w:val="22"/>
          <w:szCs w:val="22"/>
          <w:lang w:bidi="hi-IN"/>
        </w:rPr>
      </w:pPr>
      <w:r>
        <w:rPr>
          <w:rFonts w:eastAsia="SimSun" w:cs="Mangal"/>
          <w:kern w:val="3"/>
          <w:sz w:val="22"/>
          <w:szCs w:val="22"/>
          <w:lang w:bidi="hi-IN"/>
        </w:rPr>
        <w:t>6</w:t>
      </w:r>
      <w:r w:rsidRPr="00317165">
        <w:rPr>
          <w:rFonts w:eastAsia="SimSun" w:cs="Mangal"/>
          <w:kern w:val="3"/>
          <w:sz w:val="22"/>
          <w:szCs w:val="22"/>
          <w:lang w:bidi="hi-IN"/>
        </w:rPr>
        <w:t>.</w:t>
      </w:r>
      <w:r>
        <w:rPr>
          <w:rFonts w:eastAsia="SimSun" w:cs="Mangal"/>
          <w:kern w:val="3"/>
          <w:sz w:val="22"/>
          <w:szCs w:val="22"/>
          <w:lang w:bidi="hi-IN"/>
        </w:rPr>
        <w:t>6</w:t>
      </w:r>
      <w:r w:rsidRPr="00317165">
        <w:rPr>
          <w:rFonts w:eastAsia="SimSun" w:cs="Mangal"/>
          <w:kern w:val="3"/>
          <w:sz w:val="22"/>
          <w:szCs w:val="22"/>
          <w:lang w:bidi="hi-IN"/>
        </w:rPr>
        <w:t>. Стороны обязуются соблюдать антикоррупционное законодательство. Подписан</w:t>
      </w:r>
      <w:r>
        <w:rPr>
          <w:rFonts w:eastAsia="SimSun" w:cs="Mangal"/>
          <w:kern w:val="3"/>
          <w:sz w:val="22"/>
          <w:szCs w:val="22"/>
          <w:lang w:bidi="hi-IN"/>
        </w:rPr>
        <w:t>ие Антикоррупционной оговорки (П</w:t>
      </w:r>
      <w:r w:rsidRPr="00317165">
        <w:rPr>
          <w:rFonts w:eastAsia="SimSun" w:cs="Mangal"/>
          <w:kern w:val="3"/>
          <w:sz w:val="22"/>
          <w:szCs w:val="22"/>
          <w:lang w:bidi="hi-IN"/>
        </w:rPr>
        <w:t xml:space="preserve">риложение №4 к </w:t>
      </w:r>
      <w:r w:rsidRPr="00DC7130">
        <w:rPr>
          <w:rFonts w:eastAsia="SimSun" w:cs="Mangal"/>
          <w:kern w:val="3"/>
          <w:sz w:val="22"/>
          <w:szCs w:val="22"/>
          <w:lang w:bidi="hi-IN"/>
        </w:rPr>
        <w:t>договор</w:t>
      </w:r>
      <w:r w:rsidRPr="00317165">
        <w:rPr>
          <w:rFonts w:eastAsia="SimSun" w:cs="Mangal"/>
          <w:kern w:val="3"/>
          <w:sz w:val="22"/>
          <w:szCs w:val="22"/>
          <w:lang w:bidi="hi-IN"/>
        </w:rPr>
        <w:t xml:space="preserve">у) является обязательным условием </w:t>
      </w:r>
      <w:r w:rsidRPr="00DC7130">
        <w:rPr>
          <w:rFonts w:eastAsia="SimSun" w:cs="Mangal"/>
          <w:kern w:val="3"/>
          <w:sz w:val="22"/>
          <w:szCs w:val="22"/>
          <w:lang w:bidi="hi-IN"/>
        </w:rPr>
        <w:t>договор</w:t>
      </w:r>
      <w:r w:rsidRPr="00317165">
        <w:rPr>
          <w:rFonts w:eastAsia="SimSun" w:cs="Mangal"/>
          <w:kern w:val="3"/>
          <w:sz w:val="22"/>
          <w:szCs w:val="22"/>
          <w:lang w:bidi="hi-IN"/>
        </w:rPr>
        <w:t>а.</w:t>
      </w:r>
    </w:p>
    <w:p w:rsidR="00317165" w:rsidRPr="00317165" w:rsidRDefault="00E56C9D" w:rsidP="008D3271">
      <w:pPr>
        <w:widowControl w:val="0"/>
        <w:autoSpaceDN w:val="0"/>
        <w:spacing w:before="120"/>
        <w:jc w:val="center"/>
        <w:textAlignment w:val="baseline"/>
        <w:rPr>
          <w:rFonts w:eastAsia="SimSun"/>
          <w:b/>
          <w:bCs/>
          <w:caps/>
          <w:kern w:val="3"/>
          <w:sz w:val="22"/>
          <w:szCs w:val="22"/>
          <w:lang w:bidi="hi-IN"/>
        </w:rPr>
      </w:pPr>
      <w:r>
        <w:rPr>
          <w:rFonts w:eastAsia="SimSun"/>
          <w:b/>
          <w:bCs/>
          <w:caps/>
          <w:kern w:val="3"/>
          <w:sz w:val="22"/>
          <w:szCs w:val="22"/>
          <w:lang w:bidi="hi-IN"/>
        </w:rPr>
        <w:t>7</w:t>
      </w:r>
      <w:r w:rsidR="00317165" w:rsidRPr="00317165">
        <w:rPr>
          <w:rFonts w:eastAsia="SimSun"/>
          <w:b/>
          <w:bCs/>
          <w:caps/>
          <w:kern w:val="3"/>
          <w:sz w:val="22"/>
          <w:szCs w:val="22"/>
          <w:lang w:bidi="hi-IN"/>
        </w:rPr>
        <w:t>. ОБСТОЯТЕЛЬСТВА, ОСВОБОЖДАЮЩИЕ ОТ ОТВЕТСТВЕННОСТИ</w:t>
      </w:r>
    </w:p>
    <w:p w:rsidR="00317165" w:rsidRPr="00317165" w:rsidRDefault="00E56C9D" w:rsidP="008D3271">
      <w:pPr>
        <w:autoSpaceDN w:val="0"/>
        <w:spacing w:before="60"/>
        <w:ind w:firstLine="567"/>
        <w:jc w:val="both"/>
        <w:textAlignment w:val="baseline"/>
        <w:rPr>
          <w:rFonts w:eastAsia="SimSun"/>
          <w:kern w:val="3"/>
          <w:sz w:val="22"/>
          <w:szCs w:val="22"/>
          <w:lang w:bidi="hi-IN"/>
        </w:rPr>
      </w:pPr>
      <w:r>
        <w:rPr>
          <w:rFonts w:eastAsia="SimSun"/>
          <w:kern w:val="3"/>
          <w:sz w:val="22"/>
          <w:szCs w:val="22"/>
          <w:lang w:bidi="hi-IN"/>
        </w:rPr>
        <w:t>7</w:t>
      </w:r>
      <w:r w:rsidR="00317165" w:rsidRPr="00317165">
        <w:rPr>
          <w:rFonts w:eastAsia="SimSun"/>
          <w:kern w:val="3"/>
          <w:sz w:val="22"/>
          <w:szCs w:val="22"/>
          <w:lang w:bidi="hi-IN"/>
        </w:rPr>
        <w:t xml:space="preserve">.1. Стороны освобождаются от ответственности за частичное или полное неисполнение обязательств по настоящему </w:t>
      </w:r>
      <w:r w:rsidR="00DC7130" w:rsidRPr="00DC7130">
        <w:rPr>
          <w:rFonts w:eastAsia="SimSun"/>
          <w:kern w:val="3"/>
          <w:sz w:val="22"/>
          <w:szCs w:val="22"/>
          <w:lang w:bidi="hi-IN"/>
        </w:rPr>
        <w:t>договор</w:t>
      </w:r>
      <w:r w:rsidR="00317165" w:rsidRPr="00317165">
        <w:rPr>
          <w:rFonts w:eastAsia="SimSun"/>
          <w:kern w:val="3"/>
          <w:sz w:val="22"/>
          <w:szCs w:val="22"/>
          <w:lang w:bidi="hi-IN"/>
        </w:rPr>
        <w:t>у, если это неисполнение явилось следствием непреодолимой силы, то есть чрезвычайных и непредотвратимых при данных условиях обстоятельств.</w:t>
      </w:r>
    </w:p>
    <w:p w:rsidR="00317165" w:rsidRPr="00317165" w:rsidRDefault="00E56C9D" w:rsidP="008D3271">
      <w:pPr>
        <w:autoSpaceDN w:val="0"/>
        <w:spacing w:before="60"/>
        <w:ind w:firstLine="567"/>
        <w:jc w:val="both"/>
        <w:textAlignment w:val="baseline"/>
        <w:rPr>
          <w:rFonts w:eastAsia="SimSun"/>
          <w:kern w:val="3"/>
          <w:sz w:val="22"/>
          <w:szCs w:val="22"/>
          <w:lang w:bidi="hi-IN"/>
        </w:rPr>
      </w:pPr>
      <w:r>
        <w:rPr>
          <w:rFonts w:eastAsia="SimSun"/>
          <w:kern w:val="3"/>
          <w:sz w:val="22"/>
          <w:szCs w:val="22"/>
          <w:lang w:bidi="hi-IN"/>
        </w:rPr>
        <w:t>7</w:t>
      </w:r>
      <w:r w:rsidR="00317165" w:rsidRPr="00317165">
        <w:rPr>
          <w:rFonts w:eastAsia="SimSun"/>
          <w:kern w:val="3"/>
          <w:sz w:val="22"/>
          <w:szCs w:val="22"/>
          <w:lang w:bidi="hi-IN"/>
        </w:rPr>
        <w:t>.2. Сторона, которая не исполняет своего обязательства вследствие действия непреодолимой силы, долж</w:t>
      </w:r>
      <w:r w:rsidR="00E22392">
        <w:rPr>
          <w:rFonts w:eastAsia="SimSun"/>
          <w:kern w:val="3"/>
          <w:sz w:val="22"/>
          <w:szCs w:val="22"/>
          <w:lang w:bidi="hi-IN"/>
        </w:rPr>
        <w:t>на немедленно известить другую С</w:t>
      </w:r>
      <w:r w:rsidR="00317165" w:rsidRPr="00317165">
        <w:rPr>
          <w:rFonts w:eastAsia="SimSun"/>
          <w:kern w:val="3"/>
          <w:sz w:val="22"/>
          <w:szCs w:val="22"/>
          <w:lang w:bidi="hi-IN"/>
        </w:rPr>
        <w:t xml:space="preserve">торону о препятствии и его влиянии на исполнение обязательств по </w:t>
      </w:r>
      <w:r w:rsidR="00DC7130" w:rsidRPr="00DC7130">
        <w:rPr>
          <w:rFonts w:eastAsia="SimSun"/>
          <w:kern w:val="3"/>
          <w:sz w:val="22"/>
          <w:szCs w:val="22"/>
          <w:lang w:bidi="hi-IN"/>
        </w:rPr>
        <w:t>договор</w:t>
      </w:r>
      <w:r w:rsidR="00317165" w:rsidRPr="00317165">
        <w:rPr>
          <w:rFonts w:eastAsia="SimSun"/>
          <w:kern w:val="3"/>
          <w:sz w:val="22"/>
          <w:szCs w:val="22"/>
          <w:lang w:bidi="hi-IN"/>
        </w:rPr>
        <w:t>у.</w:t>
      </w:r>
    </w:p>
    <w:p w:rsidR="00317165" w:rsidRPr="00317165" w:rsidRDefault="00E56C9D" w:rsidP="00147194">
      <w:pPr>
        <w:autoSpaceDN w:val="0"/>
        <w:spacing w:before="40"/>
        <w:ind w:firstLine="567"/>
        <w:jc w:val="both"/>
        <w:textAlignment w:val="baseline"/>
        <w:rPr>
          <w:rFonts w:eastAsia="SimSun"/>
          <w:kern w:val="3"/>
          <w:sz w:val="22"/>
          <w:szCs w:val="22"/>
          <w:lang w:bidi="hi-IN"/>
        </w:rPr>
      </w:pPr>
      <w:r>
        <w:rPr>
          <w:rFonts w:eastAsia="SimSun"/>
          <w:kern w:val="3"/>
          <w:sz w:val="22"/>
          <w:szCs w:val="22"/>
          <w:lang w:bidi="hi-IN"/>
        </w:rPr>
        <w:t>7</w:t>
      </w:r>
      <w:r w:rsidR="00317165" w:rsidRPr="00317165">
        <w:rPr>
          <w:rFonts w:eastAsia="SimSun"/>
          <w:kern w:val="3"/>
          <w:sz w:val="22"/>
          <w:szCs w:val="22"/>
          <w:lang w:bidi="hi-IN"/>
        </w:rPr>
        <w:t>.3. Если невозможность полного или частичного исполнения обязатель</w:t>
      </w:r>
      <w:proofErr w:type="gramStart"/>
      <w:r w:rsidR="00317165" w:rsidRPr="00317165">
        <w:rPr>
          <w:rFonts w:eastAsia="SimSun"/>
          <w:kern w:val="3"/>
          <w:sz w:val="22"/>
          <w:szCs w:val="22"/>
          <w:lang w:bidi="hi-IN"/>
        </w:rPr>
        <w:t>ств дл</w:t>
      </w:r>
      <w:proofErr w:type="gramEnd"/>
      <w:r w:rsidR="00317165" w:rsidRPr="00317165">
        <w:rPr>
          <w:rFonts w:eastAsia="SimSun"/>
          <w:kern w:val="3"/>
          <w:sz w:val="22"/>
          <w:szCs w:val="22"/>
          <w:lang w:bidi="hi-IN"/>
        </w:rPr>
        <w:t>я одной из сторон дл</w:t>
      </w:r>
      <w:r w:rsidR="00E22392">
        <w:rPr>
          <w:rFonts w:eastAsia="SimSun"/>
          <w:kern w:val="3"/>
          <w:sz w:val="22"/>
          <w:szCs w:val="22"/>
          <w:lang w:bidi="hi-IN"/>
        </w:rPr>
        <w:t>ится более 3-х месяцев, другая С</w:t>
      </w:r>
      <w:r w:rsidR="00317165" w:rsidRPr="00317165">
        <w:rPr>
          <w:rFonts w:eastAsia="SimSun"/>
          <w:kern w:val="3"/>
          <w:sz w:val="22"/>
          <w:szCs w:val="22"/>
          <w:lang w:bidi="hi-IN"/>
        </w:rPr>
        <w:t xml:space="preserve">торона имеет право полностью или частично отказаться от исполнения </w:t>
      </w:r>
      <w:r w:rsidR="00DC7130" w:rsidRPr="00DC7130">
        <w:rPr>
          <w:rFonts w:eastAsia="SimSun"/>
          <w:kern w:val="3"/>
          <w:sz w:val="22"/>
          <w:szCs w:val="22"/>
          <w:lang w:bidi="hi-IN"/>
        </w:rPr>
        <w:t>договор</w:t>
      </w:r>
      <w:r w:rsidR="00317165" w:rsidRPr="00317165">
        <w:rPr>
          <w:rFonts w:eastAsia="SimSun"/>
          <w:kern w:val="3"/>
          <w:sz w:val="22"/>
          <w:szCs w:val="22"/>
          <w:lang w:bidi="hi-IN"/>
        </w:rPr>
        <w:t>а без обязательств о возмещении возможных убытков.</w:t>
      </w:r>
    </w:p>
    <w:p w:rsidR="00317165" w:rsidRPr="00317165" w:rsidRDefault="00E56C9D" w:rsidP="008D3271">
      <w:pPr>
        <w:widowControl w:val="0"/>
        <w:autoSpaceDN w:val="0"/>
        <w:spacing w:before="120"/>
        <w:jc w:val="center"/>
        <w:textAlignment w:val="baseline"/>
        <w:rPr>
          <w:rFonts w:eastAsia="SimSun"/>
          <w:b/>
          <w:bCs/>
          <w:caps/>
          <w:kern w:val="3"/>
          <w:sz w:val="22"/>
          <w:szCs w:val="22"/>
          <w:lang w:bidi="hi-IN"/>
        </w:rPr>
      </w:pPr>
      <w:r>
        <w:rPr>
          <w:rFonts w:eastAsia="SimSun"/>
          <w:b/>
          <w:bCs/>
          <w:caps/>
          <w:kern w:val="3"/>
          <w:sz w:val="22"/>
          <w:szCs w:val="22"/>
          <w:lang w:bidi="hi-IN"/>
        </w:rPr>
        <w:t>8</w:t>
      </w:r>
      <w:r w:rsidR="00317165" w:rsidRPr="00317165">
        <w:rPr>
          <w:rFonts w:eastAsia="SimSun"/>
          <w:b/>
          <w:bCs/>
          <w:caps/>
          <w:kern w:val="3"/>
          <w:sz w:val="22"/>
          <w:szCs w:val="22"/>
          <w:lang w:bidi="hi-IN"/>
        </w:rPr>
        <w:t xml:space="preserve">. ИЗМЕНЕНИЕ И РАСТОРЖЕНИЕ </w:t>
      </w:r>
      <w:r w:rsidR="00DC7130">
        <w:rPr>
          <w:rFonts w:eastAsia="SimSun"/>
          <w:b/>
          <w:bCs/>
          <w:caps/>
          <w:kern w:val="3"/>
          <w:sz w:val="22"/>
          <w:szCs w:val="22"/>
          <w:lang w:bidi="hi-IN"/>
        </w:rPr>
        <w:t>ДОГОВОРА</w:t>
      </w:r>
    </w:p>
    <w:p w:rsidR="00317165" w:rsidRPr="00317165" w:rsidRDefault="00E56C9D" w:rsidP="008D3271">
      <w:pPr>
        <w:autoSpaceDN w:val="0"/>
        <w:spacing w:before="60"/>
        <w:ind w:firstLine="567"/>
        <w:jc w:val="both"/>
        <w:textAlignment w:val="baseline"/>
        <w:rPr>
          <w:rFonts w:eastAsia="SimSun"/>
          <w:kern w:val="3"/>
          <w:sz w:val="22"/>
          <w:szCs w:val="22"/>
          <w:lang w:bidi="hi-IN"/>
        </w:rPr>
      </w:pPr>
      <w:r>
        <w:rPr>
          <w:rFonts w:eastAsia="SimSun"/>
          <w:kern w:val="3"/>
          <w:sz w:val="22"/>
          <w:szCs w:val="22"/>
          <w:lang w:bidi="hi-IN"/>
        </w:rPr>
        <w:t>8</w:t>
      </w:r>
      <w:r w:rsidR="00317165" w:rsidRPr="00317165">
        <w:rPr>
          <w:rFonts w:eastAsia="SimSun"/>
          <w:kern w:val="3"/>
          <w:sz w:val="22"/>
          <w:szCs w:val="22"/>
          <w:lang w:bidi="hi-IN"/>
        </w:rPr>
        <w:t xml:space="preserve">.1. Любые изменения и дополнения к настоящему </w:t>
      </w:r>
      <w:r w:rsidR="00DC7130" w:rsidRPr="00DC7130">
        <w:rPr>
          <w:rFonts w:eastAsia="SimSun"/>
          <w:kern w:val="3"/>
          <w:sz w:val="22"/>
          <w:szCs w:val="22"/>
          <w:lang w:bidi="hi-IN"/>
        </w:rPr>
        <w:t>договор</w:t>
      </w:r>
      <w:r w:rsidR="00317165" w:rsidRPr="00317165">
        <w:rPr>
          <w:rFonts w:eastAsia="SimSun"/>
          <w:kern w:val="3"/>
          <w:sz w:val="22"/>
          <w:szCs w:val="22"/>
          <w:lang w:bidi="hi-IN"/>
        </w:rPr>
        <w:t xml:space="preserve">у действительны при условии, что они </w:t>
      </w:r>
      <w:r w:rsidR="00317165" w:rsidRPr="008D3271">
        <w:rPr>
          <w:rFonts w:eastAsia="SimSun"/>
          <w:w w:val="95"/>
          <w:kern w:val="3"/>
          <w:sz w:val="22"/>
          <w:szCs w:val="22"/>
          <w:lang w:bidi="hi-IN"/>
        </w:rPr>
        <w:t>совершены в письменной форме и подписаны надлежаще уполном</w:t>
      </w:r>
      <w:r w:rsidR="00E22392" w:rsidRPr="008D3271">
        <w:rPr>
          <w:rFonts w:eastAsia="SimSun"/>
          <w:w w:val="95"/>
          <w:kern w:val="3"/>
          <w:sz w:val="22"/>
          <w:szCs w:val="22"/>
          <w:lang w:bidi="hi-IN"/>
        </w:rPr>
        <w:t>оченными на то представителями С</w:t>
      </w:r>
      <w:r w:rsidR="00317165" w:rsidRPr="008D3271">
        <w:rPr>
          <w:rFonts w:eastAsia="SimSun"/>
          <w:w w:val="95"/>
          <w:kern w:val="3"/>
          <w:sz w:val="22"/>
          <w:szCs w:val="22"/>
          <w:lang w:bidi="hi-IN"/>
        </w:rPr>
        <w:t>торон.</w:t>
      </w:r>
    </w:p>
    <w:p w:rsidR="00317165" w:rsidRDefault="00E56C9D" w:rsidP="008D3271">
      <w:pPr>
        <w:widowControl w:val="0"/>
        <w:autoSpaceDE w:val="0"/>
        <w:autoSpaceDN w:val="0"/>
        <w:spacing w:before="60"/>
        <w:ind w:firstLine="567"/>
        <w:jc w:val="both"/>
        <w:textAlignment w:val="baseline"/>
        <w:rPr>
          <w:rFonts w:eastAsia="SimSun" w:cs="Mangal"/>
          <w:bCs/>
          <w:kern w:val="3"/>
          <w:sz w:val="22"/>
          <w:szCs w:val="22"/>
          <w:lang w:bidi="hi-IN"/>
        </w:rPr>
      </w:pPr>
      <w:r>
        <w:rPr>
          <w:rFonts w:eastAsia="SimSun" w:cs="Mangal"/>
          <w:bCs/>
          <w:kern w:val="3"/>
          <w:sz w:val="22"/>
          <w:szCs w:val="22"/>
          <w:lang w:bidi="hi-IN"/>
        </w:rPr>
        <w:t>8</w:t>
      </w:r>
      <w:r w:rsidR="00317165" w:rsidRPr="00317165">
        <w:rPr>
          <w:rFonts w:eastAsia="SimSun" w:cs="Mangal"/>
          <w:bCs/>
          <w:kern w:val="3"/>
          <w:sz w:val="22"/>
          <w:szCs w:val="22"/>
          <w:lang w:bidi="hi-IN"/>
        </w:rPr>
        <w:t xml:space="preserve">.2. Изменение и расторжение </w:t>
      </w:r>
      <w:r w:rsidR="00DC7130" w:rsidRPr="00DC7130">
        <w:rPr>
          <w:rFonts w:eastAsia="SimSun" w:cs="Mangal"/>
          <w:bCs/>
          <w:kern w:val="3"/>
          <w:sz w:val="22"/>
          <w:szCs w:val="22"/>
          <w:lang w:bidi="hi-IN"/>
        </w:rPr>
        <w:t>договор</w:t>
      </w:r>
      <w:r w:rsidR="00317165" w:rsidRPr="00317165">
        <w:rPr>
          <w:rFonts w:eastAsia="SimSun" w:cs="Mangal"/>
          <w:bCs/>
          <w:kern w:val="3"/>
          <w:sz w:val="22"/>
          <w:szCs w:val="22"/>
          <w:lang w:bidi="hi-IN"/>
        </w:rPr>
        <w:t>а возмо</w:t>
      </w:r>
      <w:r w:rsidR="00E22392">
        <w:rPr>
          <w:rFonts w:eastAsia="SimSun" w:cs="Mangal"/>
          <w:bCs/>
          <w:kern w:val="3"/>
          <w:sz w:val="22"/>
          <w:szCs w:val="22"/>
          <w:lang w:bidi="hi-IN"/>
        </w:rPr>
        <w:t xml:space="preserve">жны </w:t>
      </w:r>
      <w:r w:rsidR="003C372D" w:rsidRPr="003C372D">
        <w:rPr>
          <w:rFonts w:eastAsia="SimSun" w:cs="Mangal"/>
          <w:bCs/>
          <w:kern w:val="3"/>
          <w:sz w:val="22"/>
          <w:szCs w:val="22"/>
          <w:lang w:bidi="hi-IN"/>
        </w:rPr>
        <w:t>в случаях, предусмотренных законодательством Российской Федерации,</w:t>
      </w:r>
      <w:r w:rsidR="003C372D">
        <w:rPr>
          <w:rFonts w:eastAsia="SimSun" w:cs="Mangal"/>
          <w:bCs/>
          <w:kern w:val="3"/>
          <w:sz w:val="22"/>
          <w:szCs w:val="22"/>
          <w:lang w:bidi="hi-IN"/>
        </w:rPr>
        <w:t xml:space="preserve"> </w:t>
      </w:r>
      <w:r w:rsidR="00E22392">
        <w:rPr>
          <w:rFonts w:eastAsia="SimSun" w:cs="Mangal"/>
          <w:bCs/>
          <w:kern w:val="3"/>
          <w:sz w:val="22"/>
          <w:szCs w:val="22"/>
          <w:lang w:bidi="hi-IN"/>
        </w:rPr>
        <w:t>по соглашению С</w:t>
      </w:r>
      <w:r w:rsidR="00317165" w:rsidRPr="00317165">
        <w:rPr>
          <w:rFonts w:eastAsia="SimSun" w:cs="Mangal"/>
          <w:bCs/>
          <w:kern w:val="3"/>
          <w:sz w:val="22"/>
          <w:szCs w:val="22"/>
          <w:lang w:bidi="hi-IN"/>
        </w:rPr>
        <w:t xml:space="preserve">торон, </w:t>
      </w:r>
      <w:r w:rsidR="00733C64">
        <w:rPr>
          <w:rFonts w:eastAsia="SimSun" w:cs="Mangal"/>
          <w:bCs/>
          <w:kern w:val="3"/>
          <w:sz w:val="22"/>
          <w:szCs w:val="22"/>
          <w:lang w:bidi="hi-IN"/>
        </w:rPr>
        <w:t xml:space="preserve">по решению суда, </w:t>
      </w:r>
      <w:r w:rsidR="00317165" w:rsidRPr="00317165">
        <w:rPr>
          <w:rFonts w:eastAsia="SimSun" w:cs="Mangal"/>
          <w:bCs/>
          <w:kern w:val="3"/>
          <w:sz w:val="22"/>
          <w:szCs w:val="22"/>
          <w:lang w:bidi="hi-IN"/>
        </w:rPr>
        <w:t xml:space="preserve">если иное не предусмотрено настоящим </w:t>
      </w:r>
      <w:r w:rsidR="00DC7130" w:rsidRPr="00DC7130">
        <w:rPr>
          <w:rFonts w:eastAsia="SimSun" w:cs="Mangal"/>
          <w:bCs/>
          <w:kern w:val="3"/>
          <w:sz w:val="22"/>
          <w:szCs w:val="22"/>
          <w:lang w:bidi="hi-IN"/>
        </w:rPr>
        <w:t>договор</w:t>
      </w:r>
      <w:r w:rsidR="00317165" w:rsidRPr="00317165">
        <w:rPr>
          <w:rFonts w:eastAsia="SimSun" w:cs="Mangal"/>
          <w:bCs/>
          <w:kern w:val="3"/>
          <w:sz w:val="22"/>
          <w:szCs w:val="22"/>
          <w:lang w:bidi="hi-IN"/>
        </w:rPr>
        <w:t>ом.</w:t>
      </w:r>
    </w:p>
    <w:p w:rsidR="00745B60" w:rsidRPr="00745B60" w:rsidRDefault="00745B60" w:rsidP="008D3271">
      <w:pPr>
        <w:widowControl w:val="0"/>
        <w:autoSpaceDE w:val="0"/>
        <w:autoSpaceDN w:val="0"/>
        <w:spacing w:before="60"/>
        <w:ind w:firstLine="567"/>
        <w:jc w:val="both"/>
        <w:textAlignment w:val="baseline"/>
        <w:rPr>
          <w:rFonts w:eastAsia="SimSun" w:cs="Mangal"/>
          <w:bCs/>
          <w:kern w:val="3"/>
          <w:sz w:val="22"/>
          <w:szCs w:val="22"/>
          <w:lang w:bidi="hi-IN"/>
        </w:rPr>
      </w:pPr>
      <w:r>
        <w:rPr>
          <w:rFonts w:eastAsia="SimSun" w:cs="Mangal"/>
          <w:bCs/>
          <w:kern w:val="3"/>
          <w:sz w:val="22"/>
          <w:szCs w:val="22"/>
          <w:lang w:bidi="hi-IN"/>
        </w:rPr>
        <w:t>8</w:t>
      </w:r>
      <w:r w:rsidRPr="00745B60">
        <w:rPr>
          <w:rFonts w:eastAsia="SimSun" w:cs="Mangal"/>
          <w:bCs/>
          <w:kern w:val="3"/>
          <w:sz w:val="22"/>
          <w:szCs w:val="22"/>
          <w:lang w:bidi="hi-IN"/>
        </w:rPr>
        <w:t xml:space="preserve">.3. Сублицензиат вправе в одностороннем порядке отказаться от исполнения </w:t>
      </w:r>
      <w:r w:rsidR="00344638">
        <w:rPr>
          <w:rFonts w:eastAsia="SimSun" w:cs="Mangal"/>
          <w:bCs/>
          <w:kern w:val="3"/>
          <w:sz w:val="22"/>
          <w:szCs w:val="22"/>
          <w:lang w:bidi="hi-IN"/>
        </w:rPr>
        <w:t>договора</w:t>
      </w:r>
      <w:r w:rsidRPr="00745B60">
        <w:rPr>
          <w:rFonts w:eastAsia="SimSun" w:cs="Mangal"/>
          <w:bCs/>
          <w:kern w:val="3"/>
          <w:sz w:val="22"/>
          <w:szCs w:val="22"/>
          <w:lang w:bidi="hi-IN"/>
        </w:rPr>
        <w:t xml:space="preserve"> в следующих случаях:</w:t>
      </w:r>
    </w:p>
    <w:p w:rsidR="00745B60" w:rsidRPr="00745B60" w:rsidRDefault="00745B60" w:rsidP="00147194">
      <w:pPr>
        <w:widowControl w:val="0"/>
        <w:autoSpaceDE w:val="0"/>
        <w:autoSpaceDN w:val="0"/>
        <w:spacing w:before="20"/>
        <w:ind w:firstLine="567"/>
        <w:jc w:val="both"/>
        <w:textAlignment w:val="baseline"/>
        <w:rPr>
          <w:rFonts w:eastAsia="SimSun" w:cs="Mangal"/>
          <w:bCs/>
          <w:kern w:val="3"/>
          <w:sz w:val="22"/>
          <w:szCs w:val="22"/>
          <w:lang w:bidi="hi-IN"/>
        </w:rPr>
      </w:pPr>
      <w:r w:rsidRPr="00745B60">
        <w:rPr>
          <w:rFonts w:eastAsia="SimSun" w:cs="Mangal"/>
          <w:bCs/>
          <w:kern w:val="3"/>
          <w:sz w:val="22"/>
          <w:szCs w:val="22"/>
          <w:lang w:bidi="hi-IN"/>
        </w:rPr>
        <w:t xml:space="preserve">(1) 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w:t>
      </w:r>
      <w:r w:rsidR="00344638">
        <w:rPr>
          <w:rFonts w:eastAsia="SimSun" w:cs="Mangal"/>
          <w:bCs/>
          <w:kern w:val="3"/>
          <w:sz w:val="22"/>
          <w:szCs w:val="22"/>
          <w:lang w:bidi="hi-IN"/>
        </w:rPr>
        <w:t>договора</w:t>
      </w:r>
      <w:r w:rsidRPr="00745B60">
        <w:rPr>
          <w:rFonts w:eastAsia="SimSun" w:cs="Mangal"/>
          <w:bCs/>
          <w:kern w:val="3"/>
          <w:sz w:val="22"/>
          <w:szCs w:val="22"/>
          <w:lang w:bidi="hi-IN"/>
        </w:rPr>
        <w:t>;</w:t>
      </w:r>
    </w:p>
    <w:p w:rsidR="00745B60" w:rsidRPr="00745B60" w:rsidRDefault="00745B60" w:rsidP="00147194">
      <w:pPr>
        <w:widowControl w:val="0"/>
        <w:autoSpaceDE w:val="0"/>
        <w:autoSpaceDN w:val="0"/>
        <w:spacing w:before="20"/>
        <w:ind w:firstLine="567"/>
        <w:jc w:val="both"/>
        <w:textAlignment w:val="baseline"/>
        <w:rPr>
          <w:rFonts w:eastAsia="SimSun" w:cs="Mangal"/>
          <w:bCs/>
          <w:kern w:val="3"/>
          <w:sz w:val="22"/>
          <w:szCs w:val="22"/>
          <w:lang w:bidi="hi-IN"/>
        </w:rPr>
      </w:pPr>
      <w:r w:rsidRPr="00745B60">
        <w:rPr>
          <w:rFonts w:eastAsia="SimSun" w:cs="Mangal"/>
          <w:bCs/>
          <w:kern w:val="3"/>
          <w:sz w:val="22"/>
          <w:szCs w:val="22"/>
          <w:lang w:bidi="hi-IN"/>
        </w:rPr>
        <w:t>(2) необходимость исполнения предписания контролирующих органов и (или) вступившего в законную силу судебного акта;</w:t>
      </w:r>
    </w:p>
    <w:p w:rsidR="00745B60" w:rsidRPr="00745B60" w:rsidRDefault="00745B60" w:rsidP="00147194">
      <w:pPr>
        <w:widowControl w:val="0"/>
        <w:autoSpaceDE w:val="0"/>
        <w:autoSpaceDN w:val="0"/>
        <w:spacing w:before="20"/>
        <w:ind w:firstLine="567"/>
        <w:jc w:val="both"/>
        <w:textAlignment w:val="baseline"/>
        <w:rPr>
          <w:rFonts w:eastAsia="SimSun" w:cs="Mangal"/>
          <w:bCs/>
          <w:kern w:val="3"/>
          <w:sz w:val="22"/>
          <w:szCs w:val="22"/>
          <w:lang w:bidi="hi-IN"/>
        </w:rPr>
      </w:pPr>
      <w:r w:rsidRPr="00745B60">
        <w:rPr>
          <w:rFonts w:eastAsia="SimSun" w:cs="Mangal"/>
          <w:bCs/>
          <w:kern w:val="3"/>
          <w:sz w:val="22"/>
          <w:szCs w:val="22"/>
          <w:lang w:bidi="hi-IN"/>
        </w:rPr>
        <w:t xml:space="preserve">(3) изменение норм законодательства, регулирующих порядок исполнения </w:t>
      </w:r>
      <w:r w:rsidR="00344638">
        <w:rPr>
          <w:rFonts w:eastAsia="SimSun" w:cs="Mangal"/>
          <w:bCs/>
          <w:kern w:val="3"/>
          <w:sz w:val="22"/>
          <w:szCs w:val="22"/>
          <w:lang w:bidi="hi-IN"/>
        </w:rPr>
        <w:t>договора</w:t>
      </w:r>
      <w:r w:rsidRPr="00745B60">
        <w:rPr>
          <w:rFonts w:eastAsia="SimSun" w:cs="Mangal"/>
          <w:bCs/>
          <w:kern w:val="3"/>
          <w:sz w:val="22"/>
          <w:szCs w:val="22"/>
          <w:lang w:bidi="hi-IN"/>
        </w:rPr>
        <w:t xml:space="preserve"> и (или) обосновывающих потребность в продукции (</w:t>
      </w:r>
      <w:proofErr w:type="gramStart"/>
      <w:r w:rsidRPr="00745B60">
        <w:rPr>
          <w:rFonts w:eastAsia="SimSun" w:cs="Mangal"/>
          <w:bCs/>
          <w:kern w:val="3"/>
          <w:sz w:val="22"/>
          <w:szCs w:val="22"/>
          <w:lang w:bidi="hi-IN"/>
        </w:rPr>
        <w:t>ПО</w:t>
      </w:r>
      <w:proofErr w:type="gramEnd"/>
      <w:r w:rsidRPr="00745B60">
        <w:rPr>
          <w:rFonts w:eastAsia="SimSun" w:cs="Mangal"/>
          <w:bCs/>
          <w:kern w:val="3"/>
          <w:sz w:val="22"/>
          <w:szCs w:val="22"/>
          <w:lang w:bidi="hi-IN"/>
        </w:rPr>
        <w:t>);</w:t>
      </w:r>
    </w:p>
    <w:p w:rsidR="00745B60" w:rsidRPr="00745B60" w:rsidRDefault="00745B60" w:rsidP="00147194">
      <w:pPr>
        <w:widowControl w:val="0"/>
        <w:autoSpaceDE w:val="0"/>
        <w:autoSpaceDN w:val="0"/>
        <w:spacing w:before="20"/>
        <w:ind w:firstLine="567"/>
        <w:jc w:val="both"/>
        <w:textAlignment w:val="baseline"/>
        <w:rPr>
          <w:rFonts w:eastAsia="SimSun" w:cs="Mangal"/>
          <w:bCs/>
          <w:kern w:val="3"/>
          <w:sz w:val="22"/>
          <w:szCs w:val="22"/>
          <w:lang w:bidi="hi-IN"/>
        </w:rPr>
      </w:pPr>
      <w:r w:rsidRPr="00745B60">
        <w:rPr>
          <w:rFonts w:eastAsia="SimSun" w:cs="Mangal"/>
          <w:bCs/>
          <w:kern w:val="3"/>
          <w:sz w:val="22"/>
          <w:szCs w:val="22"/>
          <w:lang w:bidi="hi-IN"/>
        </w:rPr>
        <w:t xml:space="preserve">(4) документально подтвержденный факт предоставления Лицензиатом недостоверных сведений при подаче заявки или при заключении </w:t>
      </w:r>
      <w:r w:rsidR="00344638">
        <w:rPr>
          <w:rFonts w:eastAsia="SimSun" w:cs="Mangal"/>
          <w:bCs/>
          <w:kern w:val="3"/>
          <w:sz w:val="22"/>
          <w:szCs w:val="22"/>
          <w:lang w:bidi="hi-IN"/>
        </w:rPr>
        <w:t>договора</w:t>
      </w:r>
      <w:r w:rsidRPr="00745B60">
        <w:rPr>
          <w:rFonts w:eastAsia="SimSun" w:cs="Mangal"/>
          <w:bCs/>
          <w:kern w:val="3"/>
          <w:sz w:val="22"/>
          <w:szCs w:val="22"/>
          <w:lang w:bidi="hi-IN"/>
        </w:rPr>
        <w:t>;</w:t>
      </w:r>
    </w:p>
    <w:p w:rsidR="00745B60" w:rsidRPr="00745B60" w:rsidRDefault="00745B60" w:rsidP="00147194">
      <w:pPr>
        <w:widowControl w:val="0"/>
        <w:autoSpaceDE w:val="0"/>
        <w:autoSpaceDN w:val="0"/>
        <w:spacing w:before="20"/>
        <w:ind w:firstLine="567"/>
        <w:jc w:val="both"/>
        <w:textAlignment w:val="baseline"/>
        <w:rPr>
          <w:rFonts w:eastAsia="SimSun" w:cs="Mangal"/>
          <w:bCs/>
          <w:kern w:val="3"/>
          <w:sz w:val="22"/>
          <w:szCs w:val="22"/>
          <w:lang w:bidi="hi-IN"/>
        </w:rPr>
      </w:pPr>
      <w:r w:rsidRPr="00745B60">
        <w:rPr>
          <w:rFonts w:eastAsia="SimSun" w:cs="Mangal"/>
          <w:bCs/>
          <w:kern w:val="3"/>
          <w:sz w:val="22"/>
          <w:szCs w:val="22"/>
          <w:lang w:bidi="hi-IN"/>
        </w:rPr>
        <w:t>(5)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45B60" w:rsidRPr="00745B60" w:rsidRDefault="00745B60" w:rsidP="00147194">
      <w:pPr>
        <w:widowControl w:val="0"/>
        <w:autoSpaceDE w:val="0"/>
        <w:autoSpaceDN w:val="0"/>
        <w:spacing w:before="20"/>
        <w:ind w:firstLine="567"/>
        <w:jc w:val="both"/>
        <w:textAlignment w:val="baseline"/>
        <w:rPr>
          <w:rFonts w:eastAsia="SimSun" w:cs="Mangal"/>
          <w:bCs/>
          <w:kern w:val="3"/>
          <w:sz w:val="22"/>
          <w:szCs w:val="22"/>
          <w:lang w:bidi="hi-IN"/>
        </w:rPr>
      </w:pPr>
      <w:r w:rsidRPr="00745B60">
        <w:rPr>
          <w:rFonts w:eastAsia="SimSun" w:cs="Mangal"/>
          <w:bCs/>
          <w:kern w:val="3"/>
          <w:sz w:val="22"/>
          <w:szCs w:val="22"/>
          <w:lang w:bidi="hi-IN"/>
        </w:rPr>
        <w:t xml:space="preserve">(6) </w:t>
      </w:r>
      <w:proofErr w:type="spellStart"/>
      <w:r w:rsidRPr="00745B60">
        <w:rPr>
          <w:rFonts w:eastAsia="SimSun" w:cs="Mangal"/>
          <w:bCs/>
          <w:kern w:val="3"/>
          <w:sz w:val="22"/>
          <w:szCs w:val="22"/>
          <w:lang w:bidi="hi-IN"/>
        </w:rPr>
        <w:t>непредоставления</w:t>
      </w:r>
      <w:proofErr w:type="spellEnd"/>
      <w:r w:rsidRPr="00745B60">
        <w:rPr>
          <w:rFonts w:eastAsia="SimSun" w:cs="Mangal"/>
          <w:bCs/>
          <w:kern w:val="3"/>
          <w:sz w:val="22"/>
          <w:szCs w:val="22"/>
          <w:lang w:bidi="hi-IN"/>
        </w:rPr>
        <w:t xml:space="preserve"> надлежащего обеспечения исполнения обязательств по </w:t>
      </w:r>
      <w:r w:rsidR="00344638">
        <w:rPr>
          <w:rFonts w:eastAsia="SimSun" w:cs="Mangal"/>
          <w:bCs/>
          <w:kern w:val="3"/>
          <w:sz w:val="22"/>
          <w:szCs w:val="22"/>
          <w:lang w:bidi="hi-IN"/>
        </w:rPr>
        <w:t>договору</w:t>
      </w:r>
      <w:r w:rsidRPr="00745B60">
        <w:rPr>
          <w:rFonts w:eastAsia="SimSun" w:cs="Mangal"/>
          <w:bCs/>
          <w:kern w:val="3"/>
          <w:sz w:val="22"/>
          <w:szCs w:val="22"/>
          <w:lang w:bidi="hi-IN"/>
        </w:rPr>
        <w:t xml:space="preserve"> взамен обеспечения, утратившего свою обеспечительную функцию</w:t>
      </w:r>
      <w:r w:rsidR="00147194">
        <w:rPr>
          <w:rFonts w:eastAsia="SimSun" w:cs="Mangal"/>
          <w:bCs/>
          <w:kern w:val="3"/>
          <w:sz w:val="22"/>
          <w:szCs w:val="22"/>
          <w:lang w:bidi="hi-IN"/>
        </w:rPr>
        <w:t xml:space="preserve"> </w:t>
      </w:r>
      <w:r w:rsidR="00147194" w:rsidRPr="00147194">
        <w:rPr>
          <w:rFonts w:eastAsia="SimSun" w:cs="Mangal"/>
          <w:bCs/>
          <w:kern w:val="3"/>
          <w:sz w:val="22"/>
          <w:szCs w:val="22"/>
          <w:lang w:bidi="hi-IN"/>
        </w:rPr>
        <w:t>(если договором предусмотрено предоставление обеспечения исполнения обязательств)</w:t>
      </w:r>
      <w:r w:rsidRPr="00745B60">
        <w:rPr>
          <w:rFonts w:eastAsia="SimSun" w:cs="Mangal"/>
          <w:bCs/>
          <w:kern w:val="3"/>
          <w:sz w:val="22"/>
          <w:szCs w:val="22"/>
          <w:lang w:bidi="hi-IN"/>
        </w:rPr>
        <w:t>.</w:t>
      </w:r>
    </w:p>
    <w:p w:rsidR="00E23E26" w:rsidRPr="00E23E26" w:rsidRDefault="00E56C9D" w:rsidP="008D3271">
      <w:pPr>
        <w:widowControl w:val="0"/>
        <w:autoSpaceDE w:val="0"/>
        <w:autoSpaceDN w:val="0"/>
        <w:spacing w:before="60"/>
        <w:ind w:firstLine="567"/>
        <w:jc w:val="both"/>
        <w:textAlignment w:val="baseline"/>
        <w:rPr>
          <w:rFonts w:eastAsia="SimSun" w:cs="Mangal"/>
          <w:bCs/>
          <w:kern w:val="3"/>
          <w:sz w:val="22"/>
          <w:szCs w:val="22"/>
          <w:lang w:bidi="hi-IN"/>
        </w:rPr>
      </w:pPr>
      <w:r>
        <w:rPr>
          <w:rFonts w:eastAsia="SimSun" w:cs="Mangal"/>
          <w:bCs/>
          <w:kern w:val="3"/>
          <w:sz w:val="22"/>
          <w:szCs w:val="22"/>
          <w:lang w:bidi="hi-IN"/>
        </w:rPr>
        <w:t>8</w:t>
      </w:r>
      <w:r w:rsidR="00D138CE">
        <w:rPr>
          <w:rFonts w:eastAsia="SimSun" w:cs="Mangal"/>
          <w:bCs/>
          <w:kern w:val="3"/>
          <w:sz w:val="22"/>
          <w:szCs w:val="22"/>
          <w:lang w:bidi="hi-IN"/>
        </w:rPr>
        <w:t>.4. </w:t>
      </w:r>
      <w:r w:rsidR="00DC7130">
        <w:rPr>
          <w:rFonts w:eastAsia="SimSun" w:cs="Mangal"/>
          <w:bCs/>
          <w:kern w:val="3"/>
          <w:sz w:val="22"/>
          <w:szCs w:val="22"/>
          <w:lang w:bidi="hi-IN"/>
        </w:rPr>
        <w:t>Д</w:t>
      </w:r>
      <w:r w:rsidR="00DC7130" w:rsidRPr="00DC7130">
        <w:rPr>
          <w:rFonts w:eastAsia="SimSun" w:cs="Mangal"/>
          <w:bCs/>
          <w:kern w:val="3"/>
          <w:sz w:val="22"/>
          <w:szCs w:val="22"/>
          <w:lang w:bidi="hi-IN"/>
        </w:rPr>
        <w:t>оговор</w:t>
      </w:r>
      <w:r w:rsidR="00E23E26" w:rsidRPr="00E23E26">
        <w:rPr>
          <w:rFonts w:eastAsia="SimSun" w:cs="Mangal"/>
          <w:bCs/>
          <w:kern w:val="3"/>
          <w:sz w:val="22"/>
          <w:szCs w:val="22"/>
          <w:lang w:bidi="hi-IN"/>
        </w:rPr>
        <w:t xml:space="preserve"> считается расторгнутым через 10 (десять) дней </w:t>
      </w:r>
      <w:proofErr w:type="gramStart"/>
      <w:r w:rsidR="00E23E26" w:rsidRPr="00E23E26">
        <w:rPr>
          <w:rFonts w:eastAsia="SimSun" w:cs="Mangal"/>
          <w:bCs/>
          <w:kern w:val="3"/>
          <w:sz w:val="22"/>
          <w:szCs w:val="22"/>
          <w:lang w:bidi="hi-IN"/>
        </w:rPr>
        <w:t>с даты</w:t>
      </w:r>
      <w:proofErr w:type="gramEnd"/>
      <w:r w:rsidR="00E23E26" w:rsidRPr="00E23E26">
        <w:rPr>
          <w:rFonts w:eastAsia="SimSun" w:cs="Mangal"/>
          <w:bCs/>
          <w:kern w:val="3"/>
          <w:sz w:val="22"/>
          <w:szCs w:val="22"/>
          <w:lang w:bidi="hi-IN"/>
        </w:rPr>
        <w:t xml:space="preserve"> надлежащего уведомления.</w:t>
      </w:r>
    </w:p>
    <w:p w:rsidR="00E23E26" w:rsidRPr="00E23E26" w:rsidRDefault="00E56C9D" w:rsidP="008D3271">
      <w:pPr>
        <w:widowControl w:val="0"/>
        <w:autoSpaceDE w:val="0"/>
        <w:autoSpaceDN w:val="0"/>
        <w:spacing w:before="60"/>
        <w:ind w:firstLine="567"/>
        <w:jc w:val="both"/>
        <w:textAlignment w:val="baseline"/>
        <w:rPr>
          <w:rFonts w:eastAsia="SimSun" w:cs="Mangal"/>
          <w:bCs/>
          <w:kern w:val="3"/>
          <w:sz w:val="22"/>
          <w:szCs w:val="22"/>
          <w:lang w:bidi="hi-IN"/>
        </w:rPr>
      </w:pPr>
      <w:r>
        <w:rPr>
          <w:rFonts w:eastAsia="SimSun" w:cs="Mangal"/>
          <w:bCs/>
          <w:kern w:val="3"/>
          <w:sz w:val="22"/>
          <w:szCs w:val="22"/>
          <w:lang w:bidi="hi-IN"/>
        </w:rPr>
        <w:t>8</w:t>
      </w:r>
      <w:r w:rsidR="00D138CE">
        <w:rPr>
          <w:rFonts w:eastAsia="SimSun" w:cs="Mangal"/>
          <w:bCs/>
          <w:kern w:val="3"/>
          <w:sz w:val="22"/>
          <w:szCs w:val="22"/>
          <w:lang w:bidi="hi-IN"/>
        </w:rPr>
        <w:t>.5. </w:t>
      </w:r>
      <w:r w:rsidR="00E23E26" w:rsidRPr="00E23E26">
        <w:rPr>
          <w:rFonts w:eastAsia="SimSun" w:cs="Mangal"/>
          <w:bCs/>
          <w:kern w:val="3"/>
          <w:sz w:val="22"/>
          <w:szCs w:val="22"/>
          <w:lang w:bidi="hi-IN"/>
        </w:rPr>
        <w:t xml:space="preserve">Расторжение </w:t>
      </w:r>
      <w:r w:rsidR="00DC7130" w:rsidRPr="00DC7130">
        <w:rPr>
          <w:rFonts w:eastAsia="SimSun" w:cs="Mangal"/>
          <w:bCs/>
          <w:kern w:val="3"/>
          <w:sz w:val="22"/>
          <w:szCs w:val="22"/>
          <w:lang w:bidi="hi-IN"/>
        </w:rPr>
        <w:t>договор</w:t>
      </w:r>
      <w:r w:rsidR="00E23E26" w:rsidRPr="00E23E26">
        <w:rPr>
          <w:rFonts w:eastAsia="SimSun" w:cs="Mangal"/>
          <w:bCs/>
          <w:kern w:val="3"/>
          <w:sz w:val="22"/>
          <w:szCs w:val="22"/>
          <w:lang w:bidi="hi-IN"/>
        </w:rPr>
        <w:t>а не освобождает Стороны от ответственности по обязательствам до полного проведения ими (Сторонами) взаиморасчетов и погашения задолженностей.</w:t>
      </w:r>
    </w:p>
    <w:p w:rsidR="00317165" w:rsidRPr="00317165" w:rsidRDefault="00E56C9D" w:rsidP="008D3271">
      <w:pPr>
        <w:widowControl w:val="0"/>
        <w:autoSpaceDN w:val="0"/>
        <w:spacing w:before="120"/>
        <w:jc w:val="center"/>
        <w:textAlignment w:val="baseline"/>
        <w:rPr>
          <w:rFonts w:eastAsia="SimSun"/>
          <w:b/>
          <w:bCs/>
          <w:caps/>
          <w:kern w:val="3"/>
          <w:sz w:val="22"/>
          <w:szCs w:val="22"/>
          <w:lang w:bidi="hi-IN"/>
        </w:rPr>
      </w:pPr>
      <w:r>
        <w:rPr>
          <w:rFonts w:eastAsia="SimSun"/>
          <w:b/>
          <w:bCs/>
          <w:caps/>
          <w:kern w:val="3"/>
          <w:sz w:val="22"/>
          <w:szCs w:val="22"/>
          <w:lang w:bidi="hi-IN"/>
        </w:rPr>
        <w:t>9</w:t>
      </w:r>
      <w:r w:rsidR="00317165" w:rsidRPr="00317165">
        <w:rPr>
          <w:rFonts w:eastAsia="SimSun"/>
          <w:b/>
          <w:bCs/>
          <w:caps/>
          <w:kern w:val="3"/>
          <w:sz w:val="22"/>
          <w:szCs w:val="22"/>
          <w:lang w:bidi="hi-IN"/>
        </w:rPr>
        <w:t>. РАЗРЕШЕНИЕ СПОРОВ</w:t>
      </w:r>
    </w:p>
    <w:p w:rsidR="00317165" w:rsidRPr="00317165" w:rsidRDefault="00E56C9D" w:rsidP="008D3271">
      <w:pPr>
        <w:autoSpaceDN w:val="0"/>
        <w:spacing w:before="60"/>
        <w:ind w:firstLine="567"/>
        <w:jc w:val="both"/>
        <w:textAlignment w:val="baseline"/>
        <w:rPr>
          <w:rFonts w:eastAsia="SimSun"/>
          <w:kern w:val="3"/>
          <w:sz w:val="22"/>
          <w:szCs w:val="22"/>
          <w:lang w:bidi="hi-IN"/>
        </w:rPr>
      </w:pPr>
      <w:r>
        <w:rPr>
          <w:rFonts w:eastAsia="SimSun"/>
          <w:kern w:val="3"/>
          <w:sz w:val="22"/>
          <w:szCs w:val="22"/>
          <w:lang w:bidi="hi-IN"/>
        </w:rPr>
        <w:t>9</w:t>
      </w:r>
      <w:r w:rsidR="00317165" w:rsidRPr="00317165">
        <w:rPr>
          <w:rFonts w:eastAsia="SimSun"/>
          <w:kern w:val="3"/>
          <w:sz w:val="22"/>
          <w:szCs w:val="22"/>
          <w:lang w:bidi="hi-IN"/>
        </w:rPr>
        <w:t>.1. В случае возникнове</w:t>
      </w:r>
      <w:r w:rsidR="00E22392">
        <w:rPr>
          <w:rFonts w:eastAsia="SimSun"/>
          <w:kern w:val="3"/>
          <w:sz w:val="22"/>
          <w:szCs w:val="22"/>
          <w:lang w:bidi="hi-IN"/>
        </w:rPr>
        <w:t>ния разногласий и споров между С</w:t>
      </w:r>
      <w:r w:rsidR="00317165" w:rsidRPr="00317165">
        <w:rPr>
          <w:rFonts w:eastAsia="SimSun"/>
          <w:kern w:val="3"/>
          <w:sz w:val="22"/>
          <w:szCs w:val="22"/>
          <w:lang w:bidi="hi-IN"/>
        </w:rPr>
        <w:t xml:space="preserve">торонами по вопросам, связанным с исполнением настоящего </w:t>
      </w:r>
      <w:r w:rsidR="00DC7130" w:rsidRPr="00DC7130">
        <w:rPr>
          <w:rFonts w:eastAsia="SimSun"/>
          <w:kern w:val="3"/>
          <w:sz w:val="22"/>
          <w:szCs w:val="22"/>
          <w:lang w:bidi="hi-IN"/>
        </w:rPr>
        <w:t>договор</w:t>
      </w:r>
      <w:r w:rsidR="00317165" w:rsidRPr="00317165">
        <w:rPr>
          <w:rFonts w:eastAsia="SimSun"/>
          <w:kern w:val="3"/>
          <w:sz w:val="22"/>
          <w:szCs w:val="22"/>
          <w:lang w:bidi="hi-IN"/>
        </w:rPr>
        <w:t xml:space="preserve">а, Стороны будут стремиться разрешить их путем переговоров и подписания дополнительных соглашений, являющихся неотъемлемой частью настоящего </w:t>
      </w:r>
      <w:r w:rsidR="00DC7130" w:rsidRPr="00DC7130">
        <w:rPr>
          <w:rFonts w:eastAsia="SimSun"/>
          <w:kern w:val="3"/>
          <w:sz w:val="22"/>
          <w:szCs w:val="22"/>
          <w:lang w:bidi="hi-IN"/>
        </w:rPr>
        <w:t>договор</w:t>
      </w:r>
      <w:r w:rsidR="00317165" w:rsidRPr="00317165">
        <w:rPr>
          <w:rFonts w:eastAsia="SimSun"/>
          <w:kern w:val="3"/>
          <w:sz w:val="22"/>
          <w:szCs w:val="22"/>
          <w:lang w:bidi="hi-IN"/>
        </w:rPr>
        <w:t>а.</w:t>
      </w:r>
    </w:p>
    <w:p w:rsidR="00317165" w:rsidRPr="00317165" w:rsidRDefault="00E56C9D" w:rsidP="008D3271">
      <w:pPr>
        <w:autoSpaceDN w:val="0"/>
        <w:spacing w:before="60"/>
        <w:ind w:firstLine="567"/>
        <w:jc w:val="both"/>
        <w:textAlignment w:val="baseline"/>
        <w:rPr>
          <w:rFonts w:eastAsia="SimSun"/>
          <w:kern w:val="3"/>
          <w:sz w:val="22"/>
          <w:szCs w:val="22"/>
          <w:lang w:bidi="hi-IN"/>
        </w:rPr>
      </w:pPr>
      <w:r>
        <w:rPr>
          <w:rFonts w:eastAsia="SimSun"/>
          <w:kern w:val="3"/>
          <w:sz w:val="22"/>
          <w:szCs w:val="22"/>
          <w:lang w:bidi="hi-IN"/>
        </w:rPr>
        <w:t>9</w:t>
      </w:r>
      <w:r w:rsidR="00317165" w:rsidRPr="00317165">
        <w:rPr>
          <w:rFonts w:eastAsia="SimSun"/>
          <w:kern w:val="3"/>
          <w:sz w:val="22"/>
          <w:szCs w:val="22"/>
          <w:lang w:bidi="hi-IN"/>
        </w:rPr>
        <w:t xml:space="preserve">.2. При </w:t>
      </w:r>
      <w:proofErr w:type="spellStart"/>
      <w:r w:rsidR="00317165" w:rsidRPr="00317165">
        <w:rPr>
          <w:rFonts w:eastAsia="SimSun"/>
          <w:kern w:val="3"/>
          <w:sz w:val="22"/>
          <w:szCs w:val="22"/>
          <w:lang w:bidi="hi-IN"/>
        </w:rPr>
        <w:t>неурегулировании</w:t>
      </w:r>
      <w:proofErr w:type="spellEnd"/>
      <w:r w:rsidR="00317165" w:rsidRPr="00317165">
        <w:rPr>
          <w:rFonts w:eastAsia="SimSun"/>
          <w:kern w:val="3"/>
          <w:sz w:val="22"/>
          <w:szCs w:val="22"/>
          <w:lang w:bidi="hi-IN"/>
        </w:rPr>
        <w:t xml:space="preserve"> в процессе переговоров спорных вопросов они подлежат разрешению в претензионном порядке.</w:t>
      </w:r>
    </w:p>
    <w:p w:rsidR="00317165" w:rsidRPr="00317165" w:rsidRDefault="00317165" w:rsidP="00147194">
      <w:pPr>
        <w:autoSpaceDN w:val="0"/>
        <w:ind w:firstLine="567"/>
        <w:jc w:val="both"/>
        <w:textAlignment w:val="baseline"/>
        <w:rPr>
          <w:rFonts w:eastAsia="SimSun"/>
          <w:kern w:val="3"/>
          <w:sz w:val="22"/>
          <w:szCs w:val="22"/>
          <w:lang w:bidi="hi-IN"/>
        </w:rPr>
      </w:pPr>
      <w:r w:rsidRPr="00317165">
        <w:rPr>
          <w:rFonts w:eastAsia="SimSun"/>
          <w:kern w:val="3"/>
          <w:sz w:val="22"/>
          <w:szCs w:val="22"/>
          <w:lang w:bidi="hi-IN"/>
        </w:rPr>
        <w:t>Претензия предъявляется в письменной форме с приложением копий документов, подтверждающих предъявленные заявителем требования.</w:t>
      </w:r>
    </w:p>
    <w:p w:rsidR="00317165" w:rsidRPr="00317165" w:rsidRDefault="00317165" w:rsidP="00147194">
      <w:pPr>
        <w:autoSpaceDN w:val="0"/>
        <w:ind w:firstLine="567"/>
        <w:jc w:val="both"/>
        <w:textAlignment w:val="baseline"/>
        <w:rPr>
          <w:rFonts w:eastAsia="SimSun"/>
          <w:kern w:val="3"/>
          <w:sz w:val="22"/>
          <w:szCs w:val="22"/>
          <w:lang w:bidi="hi-IN"/>
        </w:rPr>
      </w:pPr>
      <w:r w:rsidRPr="00317165">
        <w:rPr>
          <w:rFonts w:eastAsia="SimSun"/>
          <w:kern w:val="3"/>
          <w:sz w:val="22"/>
          <w:szCs w:val="22"/>
          <w:lang w:bidi="hi-IN"/>
        </w:rPr>
        <w:t>Сторона, получившая претензию, обязана сообщить заявителю о результатах рассмотрения претензии в течение 30 дней со дня ее получения, а в случае признания претензии полностью или частично в этот же срок исполнить требование заявителя.</w:t>
      </w:r>
    </w:p>
    <w:p w:rsidR="00317165" w:rsidRPr="00317165" w:rsidRDefault="00E56C9D" w:rsidP="008D3271">
      <w:pPr>
        <w:autoSpaceDN w:val="0"/>
        <w:spacing w:before="60"/>
        <w:ind w:firstLine="567"/>
        <w:jc w:val="both"/>
        <w:textAlignment w:val="baseline"/>
        <w:rPr>
          <w:rFonts w:eastAsia="SimSun"/>
          <w:kern w:val="3"/>
          <w:sz w:val="22"/>
          <w:szCs w:val="22"/>
          <w:lang w:bidi="hi-IN"/>
        </w:rPr>
      </w:pPr>
      <w:r>
        <w:rPr>
          <w:rFonts w:eastAsia="SimSun"/>
          <w:kern w:val="3"/>
          <w:sz w:val="22"/>
          <w:szCs w:val="22"/>
          <w:lang w:bidi="hi-IN"/>
        </w:rPr>
        <w:t>9</w:t>
      </w:r>
      <w:r w:rsidR="00317165" w:rsidRPr="00317165">
        <w:rPr>
          <w:rFonts w:eastAsia="SimSun"/>
          <w:kern w:val="3"/>
          <w:sz w:val="22"/>
          <w:szCs w:val="22"/>
          <w:lang w:bidi="hi-IN"/>
        </w:rPr>
        <w:t>.3. В случае полного или частичного отказа в удовлетворении претензии, в том числе неисполнение признанной претензии, или неполучения в срок ответа на претензию, заявитель вправе предъявить иск в Арбитражный суд в порядке</w:t>
      </w:r>
      <w:r w:rsidR="00DA430B">
        <w:rPr>
          <w:rFonts w:eastAsia="SimSun"/>
          <w:kern w:val="3"/>
          <w:sz w:val="22"/>
          <w:szCs w:val="22"/>
          <w:lang w:bidi="hi-IN"/>
        </w:rPr>
        <w:t>,</w:t>
      </w:r>
      <w:r w:rsidR="00317165" w:rsidRPr="00317165">
        <w:rPr>
          <w:rFonts w:eastAsia="SimSun"/>
          <w:kern w:val="3"/>
          <w:sz w:val="22"/>
          <w:szCs w:val="22"/>
          <w:lang w:bidi="hi-IN"/>
        </w:rPr>
        <w:t xml:space="preserve"> установленном действующим законодательством РФ.</w:t>
      </w:r>
    </w:p>
    <w:p w:rsidR="00317165" w:rsidRPr="00317165" w:rsidRDefault="00317165" w:rsidP="008D3271">
      <w:pPr>
        <w:widowControl w:val="0"/>
        <w:autoSpaceDN w:val="0"/>
        <w:spacing w:before="120"/>
        <w:jc w:val="center"/>
        <w:textAlignment w:val="baseline"/>
        <w:rPr>
          <w:rFonts w:eastAsia="SimSun"/>
          <w:b/>
          <w:bCs/>
          <w:caps/>
          <w:kern w:val="3"/>
          <w:sz w:val="22"/>
          <w:szCs w:val="22"/>
          <w:lang w:bidi="hi-IN"/>
        </w:rPr>
      </w:pPr>
      <w:r w:rsidRPr="00317165">
        <w:rPr>
          <w:rFonts w:eastAsia="SimSun"/>
          <w:b/>
          <w:bCs/>
          <w:caps/>
          <w:kern w:val="3"/>
          <w:sz w:val="22"/>
          <w:szCs w:val="22"/>
          <w:lang w:bidi="hi-IN"/>
        </w:rPr>
        <w:t>1</w:t>
      </w:r>
      <w:r w:rsidR="00E56C9D">
        <w:rPr>
          <w:rFonts w:eastAsia="SimSun"/>
          <w:b/>
          <w:bCs/>
          <w:caps/>
          <w:kern w:val="3"/>
          <w:sz w:val="22"/>
          <w:szCs w:val="22"/>
          <w:lang w:bidi="hi-IN"/>
        </w:rPr>
        <w:t>0</w:t>
      </w:r>
      <w:r w:rsidRPr="00317165">
        <w:rPr>
          <w:rFonts w:eastAsia="SimSun"/>
          <w:b/>
          <w:bCs/>
          <w:caps/>
          <w:kern w:val="3"/>
          <w:sz w:val="22"/>
          <w:szCs w:val="22"/>
          <w:lang w:bidi="hi-IN"/>
        </w:rPr>
        <w:t xml:space="preserve">. СРОК ДЕЙСТВИЯ </w:t>
      </w:r>
      <w:r w:rsidR="00DC7130">
        <w:rPr>
          <w:rFonts w:eastAsia="SimSun"/>
          <w:b/>
          <w:bCs/>
          <w:caps/>
          <w:kern w:val="3"/>
          <w:sz w:val="22"/>
          <w:szCs w:val="22"/>
          <w:lang w:bidi="hi-IN"/>
        </w:rPr>
        <w:t>ДОГОВОРА</w:t>
      </w:r>
    </w:p>
    <w:p w:rsidR="00013EB5" w:rsidRPr="00D273C0" w:rsidRDefault="00013EB5" w:rsidP="00A11855">
      <w:pPr>
        <w:autoSpaceDN w:val="0"/>
        <w:snapToGrid w:val="0"/>
        <w:spacing w:before="60"/>
        <w:ind w:firstLine="567"/>
        <w:jc w:val="both"/>
        <w:textAlignment w:val="baseline"/>
        <w:rPr>
          <w:kern w:val="3"/>
          <w:sz w:val="22"/>
          <w:szCs w:val="22"/>
        </w:rPr>
      </w:pPr>
      <w:r w:rsidRPr="00D273C0">
        <w:rPr>
          <w:kern w:val="3"/>
          <w:sz w:val="22"/>
          <w:szCs w:val="22"/>
        </w:rPr>
        <w:t xml:space="preserve">10.1. Настоящий договор вступает в силу с момента его подписания и действует до </w:t>
      </w:r>
      <w:r w:rsidRPr="00D273C0">
        <w:rPr>
          <w:b/>
          <w:color w:val="000099"/>
          <w:kern w:val="3"/>
          <w:sz w:val="22"/>
          <w:szCs w:val="22"/>
        </w:rPr>
        <w:t>30.0</w:t>
      </w:r>
      <w:r w:rsidR="00D273C0" w:rsidRPr="00D273C0">
        <w:rPr>
          <w:b/>
          <w:color w:val="000099"/>
          <w:kern w:val="3"/>
          <w:sz w:val="22"/>
          <w:szCs w:val="22"/>
        </w:rPr>
        <w:t>3</w:t>
      </w:r>
      <w:r w:rsidRPr="00D273C0">
        <w:rPr>
          <w:b/>
          <w:color w:val="000099"/>
          <w:kern w:val="3"/>
          <w:sz w:val="22"/>
          <w:szCs w:val="22"/>
        </w:rPr>
        <w:t>.202</w:t>
      </w:r>
      <w:r w:rsidR="00D273C0" w:rsidRPr="00D273C0">
        <w:rPr>
          <w:b/>
          <w:color w:val="000099"/>
          <w:kern w:val="3"/>
          <w:sz w:val="22"/>
          <w:szCs w:val="22"/>
        </w:rPr>
        <w:t>2</w:t>
      </w:r>
      <w:r w:rsidRPr="00D273C0">
        <w:rPr>
          <w:b/>
          <w:color w:val="000099"/>
          <w:kern w:val="3"/>
          <w:sz w:val="22"/>
          <w:szCs w:val="22"/>
        </w:rPr>
        <w:t>г</w:t>
      </w:r>
      <w:r w:rsidRPr="00D273C0">
        <w:rPr>
          <w:kern w:val="3"/>
          <w:sz w:val="22"/>
          <w:szCs w:val="22"/>
        </w:rPr>
        <w:t xml:space="preserve">., а в части доступа к службе технической поддержки </w:t>
      </w:r>
      <w:r w:rsidR="00D273C0" w:rsidRPr="00D273C0">
        <w:rPr>
          <w:b/>
          <w:bCs/>
          <w:color w:val="000099"/>
          <w:kern w:val="3"/>
          <w:sz w:val="22"/>
          <w:szCs w:val="22"/>
        </w:rPr>
        <w:t xml:space="preserve">СКМ ЛП </w:t>
      </w:r>
      <w:r w:rsidR="00D273C0" w:rsidRPr="00D273C0">
        <w:rPr>
          <w:b/>
          <w:color w:val="000099"/>
          <w:kern w:val="3"/>
          <w:sz w:val="22"/>
          <w:szCs w:val="22"/>
        </w:rPr>
        <w:t>«</w:t>
      </w:r>
      <w:proofErr w:type="spellStart"/>
      <w:r w:rsidR="00D273C0" w:rsidRPr="00D273C0">
        <w:rPr>
          <w:b/>
          <w:color w:val="000099"/>
          <w:kern w:val="3"/>
          <w:sz w:val="22"/>
          <w:szCs w:val="22"/>
        </w:rPr>
        <w:t>ПолигонСофт</w:t>
      </w:r>
      <w:proofErr w:type="spellEnd"/>
      <w:r w:rsidR="00D273C0" w:rsidRPr="00D273C0">
        <w:rPr>
          <w:b/>
          <w:color w:val="000099"/>
          <w:kern w:val="3"/>
          <w:sz w:val="22"/>
          <w:szCs w:val="22"/>
        </w:rPr>
        <w:t>»</w:t>
      </w:r>
      <w:r w:rsidRPr="00D273C0">
        <w:rPr>
          <w:kern w:val="3"/>
          <w:sz w:val="22"/>
          <w:szCs w:val="22"/>
        </w:rPr>
        <w:t xml:space="preserve"> в течение </w:t>
      </w:r>
      <w:r w:rsidRPr="00D273C0">
        <w:rPr>
          <w:b/>
          <w:kern w:val="3"/>
          <w:sz w:val="22"/>
          <w:szCs w:val="22"/>
        </w:rPr>
        <w:t>12 месяцев</w:t>
      </w:r>
      <w:r w:rsidRPr="00D273C0">
        <w:rPr>
          <w:kern w:val="3"/>
          <w:sz w:val="22"/>
          <w:szCs w:val="22"/>
        </w:rPr>
        <w:t xml:space="preserve"> с момента подписания Акта приемки-передачи прав </w:t>
      </w:r>
      <w:proofErr w:type="gramStart"/>
      <w:r w:rsidRPr="00D273C0">
        <w:rPr>
          <w:kern w:val="3"/>
          <w:sz w:val="22"/>
          <w:szCs w:val="22"/>
        </w:rPr>
        <w:t>на</w:t>
      </w:r>
      <w:proofErr w:type="gramEnd"/>
      <w:r w:rsidRPr="00D273C0">
        <w:rPr>
          <w:kern w:val="3"/>
          <w:sz w:val="22"/>
          <w:szCs w:val="22"/>
        </w:rPr>
        <w:t xml:space="preserve"> ПО.</w:t>
      </w:r>
    </w:p>
    <w:p w:rsidR="00317165" w:rsidRPr="00317165" w:rsidRDefault="00317165" w:rsidP="00A11855">
      <w:pPr>
        <w:widowControl w:val="0"/>
        <w:autoSpaceDN w:val="0"/>
        <w:spacing w:before="80"/>
        <w:jc w:val="center"/>
        <w:textAlignment w:val="baseline"/>
        <w:rPr>
          <w:rFonts w:eastAsia="SimSun"/>
          <w:b/>
          <w:bCs/>
          <w:caps/>
          <w:kern w:val="3"/>
          <w:sz w:val="22"/>
          <w:szCs w:val="22"/>
          <w:lang w:bidi="hi-IN"/>
        </w:rPr>
      </w:pPr>
      <w:r w:rsidRPr="00317165">
        <w:rPr>
          <w:rFonts w:eastAsia="SimSun"/>
          <w:b/>
          <w:bCs/>
          <w:caps/>
          <w:kern w:val="3"/>
          <w:sz w:val="22"/>
          <w:szCs w:val="22"/>
          <w:lang w:bidi="hi-IN"/>
        </w:rPr>
        <w:t>1</w:t>
      </w:r>
      <w:r w:rsidR="00E56C9D">
        <w:rPr>
          <w:rFonts w:eastAsia="SimSun"/>
          <w:b/>
          <w:bCs/>
          <w:caps/>
          <w:kern w:val="3"/>
          <w:sz w:val="22"/>
          <w:szCs w:val="22"/>
          <w:lang w:bidi="hi-IN"/>
        </w:rPr>
        <w:t>1</w:t>
      </w:r>
      <w:r w:rsidRPr="00317165">
        <w:rPr>
          <w:rFonts w:eastAsia="SimSun"/>
          <w:b/>
          <w:bCs/>
          <w:caps/>
          <w:kern w:val="3"/>
          <w:sz w:val="22"/>
          <w:szCs w:val="22"/>
          <w:lang w:bidi="hi-IN"/>
        </w:rPr>
        <w:t>. ЗАКЛЮЧИТЕЛЬНЫЕ ПОЛОЖЕНИЯ</w:t>
      </w:r>
    </w:p>
    <w:p w:rsidR="00317165" w:rsidRPr="00317165" w:rsidRDefault="00317165" w:rsidP="00A11855">
      <w:pPr>
        <w:autoSpaceDN w:val="0"/>
        <w:snapToGrid w:val="0"/>
        <w:spacing w:before="40"/>
        <w:ind w:firstLine="567"/>
        <w:jc w:val="both"/>
        <w:textAlignment w:val="baseline"/>
        <w:rPr>
          <w:kern w:val="3"/>
          <w:sz w:val="22"/>
          <w:szCs w:val="22"/>
        </w:rPr>
      </w:pPr>
      <w:r w:rsidRPr="00317165">
        <w:rPr>
          <w:kern w:val="3"/>
          <w:sz w:val="22"/>
          <w:szCs w:val="22"/>
        </w:rPr>
        <w:t>1</w:t>
      </w:r>
      <w:r w:rsidR="00E56C9D">
        <w:rPr>
          <w:kern w:val="3"/>
          <w:sz w:val="22"/>
          <w:szCs w:val="22"/>
        </w:rPr>
        <w:t>1</w:t>
      </w:r>
      <w:r w:rsidRPr="00317165">
        <w:rPr>
          <w:kern w:val="3"/>
          <w:sz w:val="22"/>
          <w:szCs w:val="22"/>
        </w:rPr>
        <w:t xml:space="preserve">.1. Взаимоотношения Сторон регламентируются настоящим </w:t>
      </w:r>
      <w:r w:rsidR="00DC7130" w:rsidRPr="00DC7130">
        <w:rPr>
          <w:kern w:val="3"/>
          <w:sz w:val="22"/>
          <w:szCs w:val="22"/>
        </w:rPr>
        <w:t>договор</w:t>
      </w:r>
      <w:r w:rsidRPr="00317165">
        <w:rPr>
          <w:kern w:val="3"/>
          <w:sz w:val="22"/>
          <w:szCs w:val="22"/>
        </w:rPr>
        <w:t>ом, законодательными и иными актами Российской Федерации.</w:t>
      </w:r>
    </w:p>
    <w:p w:rsidR="00317165" w:rsidRPr="00317165" w:rsidRDefault="00317165" w:rsidP="00A11855">
      <w:pPr>
        <w:autoSpaceDN w:val="0"/>
        <w:snapToGrid w:val="0"/>
        <w:spacing w:before="40"/>
        <w:ind w:firstLine="567"/>
        <w:jc w:val="both"/>
        <w:textAlignment w:val="baseline"/>
        <w:rPr>
          <w:kern w:val="3"/>
          <w:sz w:val="22"/>
          <w:szCs w:val="22"/>
        </w:rPr>
      </w:pPr>
      <w:r w:rsidRPr="00317165">
        <w:rPr>
          <w:kern w:val="3"/>
          <w:sz w:val="22"/>
          <w:szCs w:val="22"/>
        </w:rPr>
        <w:t>1</w:t>
      </w:r>
      <w:r w:rsidR="00E56C9D">
        <w:rPr>
          <w:kern w:val="3"/>
          <w:sz w:val="22"/>
          <w:szCs w:val="22"/>
        </w:rPr>
        <w:t>1</w:t>
      </w:r>
      <w:r w:rsidRPr="00317165">
        <w:rPr>
          <w:kern w:val="3"/>
          <w:sz w:val="22"/>
          <w:szCs w:val="22"/>
        </w:rPr>
        <w:t xml:space="preserve">.2. С момента подписания настоящего </w:t>
      </w:r>
      <w:r w:rsidR="00DC7130" w:rsidRPr="00DC7130">
        <w:rPr>
          <w:kern w:val="3"/>
          <w:sz w:val="22"/>
          <w:szCs w:val="22"/>
        </w:rPr>
        <w:t>договор</w:t>
      </w:r>
      <w:r w:rsidRPr="00317165">
        <w:rPr>
          <w:kern w:val="3"/>
          <w:sz w:val="22"/>
          <w:szCs w:val="22"/>
        </w:rPr>
        <w:t>а все предшествующие письменные и устные соглашения</w:t>
      </w:r>
      <w:r w:rsidR="00E22392">
        <w:rPr>
          <w:kern w:val="3"/>
          <w:sz w:val="22"/>
          <w:szCs w:val="22"/>
        </w:rPr>
        <w:t>, переговоры и переписка между С</w:t>
      </w:r>
      <w:r w:rsidRPr="00317165">
        <w:rPr>
          <w:kern w:val="3"/>
          <w:sz w:val="22"/>
          <w:szCs w:val="22"/>
        </w:rPr>
        <w:t xml:space="preserve">торонами по вопросам, являющимся предметом настоящего </w:t>
      </w:r>
      <w:r w:rsidR="00DC7130" w:rsidRPr="00DC7130">
        <w:rPr>
          <w:kern w:val="3"/>
          <w:sz w:val="22"/>
          <w:szCs w:val="22"/>
        </w:rPr>
        <w:t>договор</w:t>
      </w:r>
      <w:r w:rsidRPr="00317165">
        <w:rPr>
          <w:kern w:val="3"/>
          <w:sz w:val="22"/>
          <w:szCs w:val="22"/>
        </w:rPr>
        <w:t xml:space="preserve">а, теряют юридическую силу, если противоречат настоящему </w:t>
      </w:r>
      <w:r w:rsidR="00DC7130" w:rsidRPr="00DC7130">
        <w:rPr>
          <w:kern w:val="3"/>
          <w:sz w:val="22"/>
          <w:szCs w:val="22"/>
        </w:rPr>
        <w:t>договор</w:t>
      </w:r>
      <w:r w:rsidRPr="00317165">
        <w:rPr>
          <w:kern w:val="3"/>
          <w:sz w:val="22"/>
          <w:szCs w:val="22"/>
        </w:rPr>
        <w:t>у.</w:t>
      </w:r>
    </w:p>
    <w:p w:rsidR="002D77A8" w:rsidRPr="002D77A8" w:rsidRDefault="002D77A8" w:rsidP="00A11855">
      <w:pPr>
        <w:autoSpaceDN w:val="0"/>
        <w:snapToGrid w:val="0"/>
        <w:spacing w:before="40"/>
        <w:ind w:firstLine="567"/>
        <w:jc w:val="both"/>
        <w:textAlignment w:val="baseline"/>
        <w:rPr>
          <w:kern w:val="3"/>
          <w:sz w:val="22"/>
          <w:szCs w:val="22"/>
        </w:rPr>
      </w:pPr>
      <w:r w:rsidRPr="002D77A8">
        <w:rPr>
          <w:bCs/>
          <w:kern w:val="3"/>
          <w:sz w:val="22"/>
          <w:szCs w:val="22"/>
        </w:rPr>
        <w:t>1</w:t>
      </w:r>
      <w:r>
        <w:rPr>
          <w:bCs/>
          <w:kern w:val="3"/>
          <w:sz w:val="22"/>
          <w:szCs w:val="22"/>
        </w:rPr>
        <w:t>1</w:t>
      </w:r>
      <w:r w:rsidRPr="002D77A8">
        <w:rPr>
          <w:bCs/>
          <w:kern w:val="3"/>
          <w:sz w:val="22"/>
          <w:szCs w:val="22"/>
        </w:rPr>
        <w:t>.3. </w:t>
      </w:r>
      <w:r w:rsidRPr="002D77A8">
        <w:rPr>
          <w:bCs/>
          <w:color w:val="000099"/>
          <w:kern w:val="3"/>
          <w:sz w:val="22"/>
          <w:szCs w:val="22"/>
        </w:rPr>
        <w:t>Лицензиат обязан не разглашать представленную Сублицензиатом информацию и не использовать ее в иных целях, не предусмотренных договором</w:t>
      </w:r>
      <w:r w:rsidRPr="002D77A8">
        <w:rPr>
          <w:bCs/>
          <w:kern w:val="3"/>
          <w:sz w:val="22"/>
          <w:szCs w:val="22"/>
        </w:rPr>
        <w:t>.</w:t>
      </w:r>
    </w:p>
    <w:p w:rsidR="00317165" w:rsidRPr="00317165" w:rsidRDefault="00317165" w:rsidP="00A11855">
      <w:pPr>
        <w:autoSpaceDN w:val="0"/>
        <w:snapToGrid w:val="0"/>
        <w:spacing w:before="40"/>
        <w:ind w:firstLine="567"/>
        <w:jc w:val="both"/>
        <w:textAlignment w:val="baseline"/>
        <w:rPr>
          <w:kern w:val="3"/>
          <w:sz w:val="22"/>
          <w:szCs w:val="22"/>
        </w:rPr>
      </w:pPr>
      <w:r w:rsidRPr="00317165">
        <w:rPr>
          <w:kern w:val="3"/>
          <w:sz w:val="22"/>
          <w:szCs w:val="22"/>
        </w:rPr>
        <w:t>1</w:t>
      </w:r>
      <w:r w:rsidR="00E56C9D">
        <w:rPr>
          <w:kern w:val="3"/>
          <w:sz w:val="22"/>
          <w:szCs w:val="22"/>
        </w:rPr>
        <w:t>1</w:t>
      </w:r>
      <w:r w:rsidRPr="00317165">
        <w:rPr>
          <w:kern w:val="3"/>
          <w:sz w:val="22"/>
          <w:szCs w:val="22"/>
        </w:rPr>
        <w:t>.</w:t>
      </w:r>
      <w:r w:rsidR="002D77A8">
        <w:rPr>
          <w:kern w:val="3"/>
          <w:sz w:val="22"/>
          <w:szCs w:val="22"/>
        </w:rPr>
        <w:t>4</w:t>
      </w:r>
      <w:r w:rsidRPr="00317165">
        <w:rPr>
          <w:kern w:val="3"/>
          <w:sz w:val="22"/>
          <w:szCs w:val="22"/>
        </w:rPr>
        <w:t xml:space="preserve">. Ни одна из Сторон не имеет права передавать третьим лицам права и обязанности по настоящему </w:t>
      </w:r>
      <w:r w:rsidR="00DC7130" w:rsidRPr="00DC7130">
        <w:rPr>
          <w:kern w:val="3"/>
          <w:sz w:val="22"/>
          <w:szCs w:val="22"/>
        </w:rPr>
        <w:t>договор</w:t>
      </w:r>
      <w:r w:rsidRPr="00317165">
        <w:rPr>
          <w:kern w:val="3"/>
          <w:sz w:val="22"/>
          <w:szCs w:val="22"/>
        </w:rPr>
        <w:t>у без письменного согласия друг</w:t>
      </w:r>
      <w:r w:rsidR="00E22392">
        <w:rPr>
          <w:kern w:val="3"/>
          <w:sz w:val="22"/>
          <w:szCs w:val="22"/>
        </w:rPr>
        <w:t>ой С</w:t>
      </w:r>
      <w:r w:rsidRPr="00317165">
        <w:rPr>
          <w:kern w:val="3"/>
          <w:sz w:val="22"/>
          <w:szCs w:val="22"/>
        </w:rPr>
        <w:t>тороны.</w:t>
      </w:r>
    </w:p>
    <w:p w:rsidR="00317165" w:rsidRPr="00317165" w:rsidRDefault="00317165" w:rsidP="00A11855">
      <w:pPr>
        <w:autoSpaceDN w:val="0"/>
        <w:snapToGrid w:val="0"/>
        <w:spacing w:before="40"/>
        <w:ind w:firstLine="567"/>
        <w:jc w:val="both"/>
        <w:textAlignment w:val="baseline"/>
        <w:rPr>
          <w:kern w:val="3"/>
          <w:sz w:val="22"/>
          <w:szCs w:val="22"/>
        </w:rPr>
      </w:pPr>
      <w:r w:rsidRPr="00317165">
        <w:rPr>
          <w:kern w:val="3"/>
          <w:sz w:val="22"/>
          <w:szCs w:val="22"/>
        </w:rPr>
        <w:t>1</w:t>
      </w:r>
      <w:r w:rsidR="00E56C9D">
        <w:rPr>
          <w:kern w:val="3"/>
          <w:sz w:val="22"/>
          <w:szCs w:val="22"/>
        </w:rPr>
        <w:t>1</w:t>
      </w:r>
      <w:r w:rsidRPr="00317165">
        <w:rPr>
          <w:kern w:val="3"/>
          <w:sz w:val="22"/>
          <w:szCs w:val="22"/>
        </w:rPr>
        <w:t>.</w:t>
      </w:r>
      <w:r w:rsidR="002D77A8">
        <w:rPr>
          <w:kern w:val="3"/>
          <w:sz w:val="22"/>
          <w:szCs w:val="22"/>
        </w:rPr>
        <w:t>5</w:t>
      </w:r>
      <w:r w:rsidRPr="00317165">
        <w:rPr>
          <w:kern w:val="3"/>
          <w:sz w:val="22"/>
          <w:szCs w:val="22"/>
        </w:rPr>
        <w:t xml:space="preserve">. Стороны признают юридическую силу </w:t>
      </w:r>
      <w:r w:rsidR="00DC7130" w:rsidRPr="00DC7130">
        <w:rPr>
          <w:kern w:val="3"/>
          <w:sz w:val="22"/>
          <w:szCs w:val="22"/>
        </w:rPr>
        <w:t>договор</w:t>
      </w:r>
      <w:r w:rsidRPr="00317165">
        <w:rPr>
          <w:kern w:val="3"/>
          <w:sz w:val="22"/>
          <w:szCs w:val="22"/>
        </w:rPr>
        <w:t xml:space="preserve">а и документов, относящихся к </w:t>
      </w:r>
      <w:r w:rsidR="00296C0A" w:rsidRPr="00296C0A">
        <w:rPr>
          <w:kern w:val="3"/>
          <w:sz w:val="22"/>
          <w:szCs w:val="22"/>
        </w:rPr>
        <w:t>договор</w:t>
      </w:r>
      <w:r w:rsidRPr="00317165">
        <w:rPr>
          <w:kern w:val="3"/>
          <w:sz w:val="22"/>
          <w:szCs w:val="22"/>
        </w:rPr>
        <w:t>у, переданных посредством почтовой, телеграфной, телетайпной, факсимильной связи, электронной почты, позволяющей достоверно установить, что документ исходит о</w:t>
      </w:r>
      <w:r w:rsidR="00E22392">
        <w:rPr>
          <w:kern w:val="3"/>
          <w:sz w:val="22"/>
          <w:szCs w:val="22"/>
        </w:rPr>
        <w:t>т С</w:t>
      </w:r>
      <w:r w:rsidRPr="00317165">
        <w:rPr>
          <w:kern w:val="3"/>
          <w:sz w:val="22"/>
          <w:szCs w:val="22"/>
        </w:rPr>
        <w:t xml:space="preserve">тороны по </w:t>
      </w:r>
      <w:r w:rsidR="00DC7130" w:rsidRPr="00DC7130">
        <w:rPr>
          <w:kern w:val="3"/>
          <w:sz w:val="22"/>
          <w:szCs w:val="22"/>
        </w:rPr>
        <w:t>договор</w:t>
      </w:r>
      <w:r w:rsidRPr="00317165">
        <w:rPr>
          <w:kern w:val="3"/>
          <w:sz w:val="22"/>
          <w:szCs w:val="22"/>
        </w:rPr>
        <w:t>у.</w:t>
      </w:r>
    </w:p>
    <w:p w:rsidR="00317165" w:rsidRPr="00317165" w:rsidRDefault="00317165" w:rsidP="00A11855">
      <w:pPr>
        <w:autoSpaceDN w:val="0"/>
        <w:snapToGrid w:val="0"/>
        <w:spacing w:before="40"/>
        <w:ind w:firstLine="567"/>
        <w:jc w:val="both"/>
        <w:textAlignment w:val="baseline"/>
        <w:rPr>
          <w:kern w:val="3"/>
          <w:sz w:val="22"/>
          <w:szCs w:val="22"/>
        </w:rPr>
      </w:pPr>
      <w:r w:rsidRPr="00317165">
        <w:rPr>
          <w:kern w:val="3"/>
          <w:sz w:val="22"/>
          <w:szCs w:val="22"/>
        </w:rPr>
        <w:t>1</w:t>
      </w:r>
      <w:r w:rsidR="00E56C9D">
        <w:rPr>
          <w:kern w:val="3"/>
          <w:sz w:val="22"/>
          <w:szCs w:val="22"/>
        </w:rPr>
        <w:t>1</w:t>
      </w:r>
      <w:r w:rsidRPr="00317165">
        <w:rPr>
          <w:kern w:val="3"/>
          <w:sz w:val="22"/>
          <w:szCs w:val="22"/>
        </w:rPr>
        <w:t>.</w:t>
      </w:r>
      <w:r w:rsidR="002D77A8">
        <w:rPr>
          <w:kern w:val="3"/>
          <w:sz w:val="22"/>
          <w:szCs w:val="22"/>
        </w:rPr>
        <w:t>6</w:t>
      </w:r>
      <w:r w:rsidRPr="00317165">
        <w:rPr>
          <w:kern w:val="3"/>
          <w:sz w:val="22"/>
          <w:szCs w:val="22"/>
        </w:rPr>
        <w:t xml:space="preserve">. Стороны обязуются в трехдневный срок сообщать друг другу об изменениях банковских реквизитов, адресов офисов, номеров телефонов и иных данных, необходимых для надлежащего исполнения обязательств по настоящему </w:t>
      </w:r>
      <w:r w:rsidR="00DC7130" w:rsidRPr="00DC7130">
        <w:rPr>
          <w:kern w:val="3"/>
          <w:sz w:val="22"/>
          <w:szCs w:val="22"/>
        </w:rPr>
        <w:t>договор</w:t>
      </w:r>
      <w:r w:rsidRPr="00317165">
        <w:rPr>
          <w:kern w:val="3"/>
          <w:sz w:val="22"/>
          <w:szCs w:val="22"/>
        </w:rPr>
        <w:t>у.</w:t>
      </w:r>
    </w:p>
    <w:p w:rsidR="00317165" w:rsidRPr="00317165" w:rsidRDefault="00317165" w:rsidP="00A11855">
      <w:pPr>
        <w:autoSpaceDN w:val="0"/>
        <w:snapToGrid w:val="0"/>
        <w:spacing w:before="40"/>
        <w:ind w:firstLine="567"/>
        <w:jc w:val="both"/>
        <w:textAlignment w:val="baseline"/>
        <w:rPr>
          <w:kern w:val="3"/>
          <w:sz w:val="22"/>
          <w:szCs w:val="22"/>
        </w:rPr>
      </w:pPr>
      <w:r w:rsidRPr="00317165">
        <w:rPr>
          <w:kern w:val="3"/>
          <w:sz w:val="22"/>
          <w:szCs w:val="22"/>
        </w:rPr>
        <w:t>1</w:t>
      </w:r>
      <w:r w:rsidR="00E56C9D">
        <w:rPr>
          <w:kern w:val="3"/>
          <w:sz w:val="22"/>
          <w:szCs w:val="22"/>
        </w:rPr>
        <w:t>1</w:t>
      </w:r>
      <w:r w:rsidRPr="00317165">
        <w:rPr>
          <w:kern w:val="3"/>
          <w:sz w:val="22"/>
          <w:szCs w:val="22"/>
        </w:rPr>
        <w:t>.</w:t>
      </w:r>
      <w:r w:rsidR="002D77A8">
        <w:rPr>
          <w:kern w:val="3"/>
          <w:sz w:val="22"/>
          <w:szCs w:val="22"/>
        </w:rPr>
        <w:t>7</w:t>
      </w:r>
      <w:r w:rsidRPr="00317165">
        <w:rPr>
          <w:kern w:val="3"/>
          <w:sz w:val="22"/>
          <w:szCs w:val="22"/>
        </w:rPr>
        <w:t xml:space="preserve">. Стороны гарантируют, что ими получены все необходимые, в соответствии с действующим законодательством, их учредительными документами, разрешения, лицензии (членство в саморегулируемой организации), соглашения на совершение настоящей сделки, должностные лица, подписавшие </w:t>
      </w:r>
      <w:r w:rsidR="00DC7130" w:rsidRPr="00DC7130">
        <w:rPr>
          <w:kern w:val="3"/>
          <w:sz w:val="22"/>
          <w:szCs w:val="22"/>
        </w:rPr>
        <w:t>договор</w:t>
      </w:r>
      <w:r w:rsidRPr="00317165">
        <w:rPr>
          <w:kern w:val="3"/>
          <w:sz w:val="22"/>
          <w:szCs w:val="22"/>
        </w:rPr>
        <w:t>, обладают достаточными полномочиями на его заключения и финансовое состояние Сторон обеспечивает взятые на себя обязательства.</w:t>
      </w:r>
    </w:p>
    <w:p w:rsidR="00317165" w:rsidRPr="00317165" w:rsidRDefault="00317165" w:rsidP="00A11855">
      <w:pPr>
        <w:autoSpaceDN w:val="0"/>
        <w:snapToGrid w:val="0"/>
        <w:spacing w:before="40"/>
        <w:ind w:firstLine="567"/>
        <w:jc w:val="both"/>
        <w:textAlignment w:val="baseline"/>
        <w:rPr>
          <w:kern w:val="3"/>
          <w:sz w:val="22"/>
          <w:szCs w:val="22"/>
        </w:rPr>
      </w:pPr>
      <w:r w:rsidRPr="00317165">
        <w:rPr>
          <w:kern w:val="3"/>
          <w:sz w:val="22"/>
          <w:szCs w:val="22"/>
        </w:rPr>
        <w:t>1</w:t>
      </w:r>
      <w:r w:rsidR="00E56C9D">
        <w:rPr>
          <w:kern w:val="3"/>
          <w:sz w:val="22"/>
          <w:szCs w:val="22"/>
        </w:rPr>
        <w:t>1</w:t>
      </w:r>
      <w:r w:rsidRPr="00317165">
        <w:rPr>
          <w:kern w:val="3"/>
          <w:sz w:val="22"/>
          <w:szCs w:val="22"/>
        </w:rPr>
        <w:t>.</w:t>
      </w:r>
      <w:r w:rsidR="002D77A8">
        <w:rPr>
          <w:kern w:val="3"/>
          <w:sz w:val="22"/>
          <w:szCs w:val="22"/>
        </w:rPr>
        <w:t>8</w:t>
      </w:r>
      <w:r w:rsidRPr="00317165">
        <w:rPr>
          <w:kern w:val="3"/>
          <w:sz w:val="22"/>
          <w:szCs w:val="22"/>
        </w:rPr>
        <w:t xml:space="preserve">. Настоящий </w:t>
      </w:r>
      <w:r w:rsidR="00DC7130" w:rsidRPr="00DC7130">
        <w:rPr>
          <w:kern w:val="3"/>
          <w:sz w:val="22"/>
          <w:szCs w:val="22"/>
        </w:rPr>
        <w:t>договор</w:t>
      </w:r>
      <w:r w:rsidRPr="00317165">
        <w:rPr>
          <w:kern w:val="3"/>
          <w:sz w:val="22"/>
          <w:szCs w:val="22"/>
        </w:rPr>
        <w:t xml:space="preserve"> составлен в двух экземплярах, имеющих одинаковую юридическую силу, по одному для</w:t>
      </w:r>
      <w:r w:rsidR="00E22392">
        <w:rPr>
          <w:kern w:val="3"/>
          <w:sz w:val="22"/>
          <w:szCs w:val="22"/>
        </w:rPr>
        <w:t xml:space="preserve"> каждой из С</w:t>
      </w:r>
      <w:r w:rsidRPr="00317165">
        <w:rPr>
          <w:kern w:val="3"/>
          <w:sz w:val="22"/>
          <w:szCs w:val="22"/>
        </w:rPr>
        <w:t>торон.</w:t>
      </w:r>
    </w:p>
    <w:p w:rsidR="00317165" w:rsidRPr="00317165" w:rsidRDefault="00317165" w:rsidP="00A11855">
      <w:pPr>
        <w:autoSpaceDN w:val="0"/>
        <w:snapToGrid w:val="0"/>
        <w:spacing w:before="40"/>
        <w:ind w:firstLine="567"/>
        <w:jc w:val="both"/>
        <w:textAlignment w:val="baseline"/>
        <w:rPr>
          <w:rFonts w:ascii="Arial" w:hAnsi="Arial" w:cs="Arial"/>
          <w:kern w:val="3"/>
          <w:sz w:val="20"/>
          <w:szCs w:val="20"/>
        </w:rPr>
      </w:pPr>
      <w:r w:rsidRPr="00317165">
        <w:rPr>
          <w:kern w:val="3"/>
          <w:sz w:val="22"/>
          <w:szCs w:val="22"/>
        </w:rPr>
        <w:t>1</w:t>
      </w:r>
      <w:r w:rsidR="00E56C9D">
        <w:rPr>
          <w:kern w:val="3"/>
          <w:sz w:val="22"/>
          <w:szCs w:val="22"/>
        </w:rPr>
        <w:t>1</w:t>
      </w:r>
      <w:r w:rsidRPr="00317165">
        <w:rPr>
          <w:kern w:val="3"/>
          <w:sz w:val="22"/>
          <w:szCs w:val="22"/>
        </w:rPr>
        <w:t>.</w:t>
      </w:r>
      <w:r w:rsidR="002D77A8">
        <w:rPr>
          <w:kern w:val="3"/>
          <w:sz w:val="22"/>
          <w:szCs w:val="22"/>
        </w:rPr>
        <w:t>9</w:t>
      </w:r>
      <w:r w:rsidRPr="00317165">
        <w:rPr>
          <w:kern w:val="3"/>
          <w:sz w:val="22"/>
          <w:szCs w:val="22"/>
        </w:rPr>
        <w:t xml:space="preserve">. Следующие приложения являются неотъемлемыми частями настоящего </w:t>
      </w:r>
      <w:r w:rsidR="00DC7130" w:rsidRPr="00DC7130">
        <w:rPr>
          <w:kern w:val="3"/>
          <w:sz w:val="22"/>
          <w:szCs w:val="22"/>
        </w:rPr>
        <w:t>договор</w:t>
      </w:r>
      <w:r w:rsidRPr="00317165">
        <w:rPr>
          <w:kern w:val="3"/>
          <w:sz w:val="22"/>
          <w:szCs w:val="22"/>
        </w:rPr>
        <w:t>а:</w:t>
      </w:r>
    </w:p>
    <w:p w:rsidR="00317165" w:rsidRPr="00317165" w:rsidRDefault="00317165" w:rsidP="00A11855">
      <w:pPr>
        <w:widowControl w:val="0"/>
        <w:numPr>
          <w:ilvl w:val="0"/>
          <w:numId w:val="5"/>
        </w:numPr>
        <w:suppressAutoHyphens/>
        <w:autoSpaceDN w:val="0"/>
        <w:ind w:left="0" w:firstLine="567"/>
        <w:jc w:val="both"/>
        <w:textAlignment w:val="baseline"/>
        <w:rPr>
          <w:kern w:val="3"/>
          <w:sz w:val="22"/>
          <w:szCs w:val="22"/>
        </w:rPr>
      </w:pPr>
      <w:r w:rsidRPr="00317165">
        <w:rPr>
          <w:kern w:val="3"/>
          <w:sz w:val="22"/>
          <w:szCs w:val="22"/>
        </w:rPr>
        <w:t>Приложение 1. Протокол №     от              202</w:t>
      </w:r>
      <w:r w:rsidR="008B445D">
        <w:rPr>
          <w:kern w:val="3"/>
          <w:sz w:val="22"/>
          <w:szCs w:val="22"/>
        </w:rPr>
        <w:t>1</w:t>
      </w:r>
      <w:r w:rsidRPr="00317165">
        <w:rPr>
          <w:kern w:val="3"/>
          <w:sz w:val="22"/>
          <w:szCs w:val="22"/>
        </w:rPr>
        <w:t xml:space="preserve"> г.</w:t>
      </w:r>
    </w:p>
    <w:p w:rsidR="00317165" w:rsidRPr="00317165" w:rsidRDefault="00317165" w:rsidP="00A05A22">
      <w:pPr>
        <w:widowControl w:val="0"/>
        <w:numPr>
          <w:ilvl w:val="0"/>
          <w:numId w:val="5"/>
        </w:numPr>
        <w:suppressAutoHyphens/>
        <w:autoSpaceDN w:val="0"/>
        <w:ind w:left="0" w:firstLine="567"/>
        <w:jc w:val="both"/>
        <w:textAlignment w:val="baseline"/>
        <w:rPr>
          <w:kern w:val="3"/>
          <w:sz w:val="22"/>
          <w:szCs w:val="22"/>
        </w:rPr>
      </w:pPr>
      <w:r w:rsidRPr="00317165">
        <w:rPr>
          <w:kern w:val="3"/>
          <w:sz w:val="22"/>
          <w:szCs w:val="22"/>
        </w:rPr>
        <w:t>Приложение 2. Спецификация.</w:t>
      </w:r>
    </w:p>
    <w:p w:rsidR="00317165" w:rsidRPr="00317165" w:rsidRDefault="00317165" w:rsidP="00A05A22">
      <w:pPr>
        <w:widowControl w:val="0"/>
        <w:numPr>
          <w:ilvl w:val="0"/>
          <w:numId w:val="5"/>
        </w:numPr>
        <w:suppressAutoHyphens/>
        <w:autoSpaceDN w:val="0"/>
        <w:ind w:left="0" w:firstLine="567"/>
        <w:jc w:val="both"/>
        <w:textAlignment w:val="baseline"/>
        <w:rPr>
          <w:kern w:val="3"/>
          <w:sz w:val="22"/>
          <w:szCs w:val="22"/>
        </w:rPr>
      </w:pPr>
      <w:r w:rsidRPr="00317165">
        <w:rPr>
          <w:kern w:val="3"/>
          <w:sz w:val="22"/>
          <w:szCs w:val="22"/>
        </w:rPr>
        <w:t>Приложение 3. Техническое задание.</w:t>
      </w:r>
    </w:p>
    <w:p w:rsidR="00317165" w:rsidRPr="00317165" w:rsidRDefault="00317165" w:rsidP="00A05A22">
      <w:pPr>
        <w:widowControl w:val="0"/>
        <w:numPr>
          <w:ilvl w:val="0"/>
          <w:numId w:val="5"/>
        </w:numPr>
        <w:suppressAutoHyphens/>
        <w:autoSpaceDN w:val="0"/>
        <w:ind w:left="0" w:firstLine="567"/>
        <w:jc w:val="both"/>
        <w:textAlignment w:val="baseline"/>
        <w:rPr>
          <w:kern w:val="3"/>
          <w:sz w:val="22"/>
          <w:szCs w:val="22"/>
        </w:rPr>
      </w:pPr>
      <w:r w:rsidRPr="00317165">
        <w:rPr>
          <w:kern w:val="3"/>
          <w:sz w:val="22"/>
          <w:szCs w:val="22"/>
        </w:rPr>
        <w:t xml:space="preserve">Приложение 4. Антикоррупционная оговорка. </w:t>
      </w:r>
    </w:p>
    <w:p w:rsidR="00317165" w:rsidRPr="00317165" w:rsidRDefault="006E7B5E" w:rsidP="00A11855">
      <w:pPr>
        <w:autoSpaceDN w:val="0"/>
        <w:snapToGrid w:val="0"/>
        <w:spacing w:before="120" w:after="60"/>
        <w:jc w:val="center"/>
        <w:textAlignment w:val="baseline"/>
        <w:rPr>
          <w:b/>
          <w:kern w:val="3"/>
          <w:sz w:val="22"/>
          <w:szCs w:val="22"/>
        </w:rPr>
      </w:pPr>
      <w:r>
        <w:rPr>
          <w:b/>
          <w:kern w:val="3"/>
          <w:sz w:val="22"/>
          <w:szCs w:val="22"/>
        </w:rPr>
        <w:t>1</w:t>
      </w:r>
      <w:r w:rsidR="00E56C9D">
        <w:rPr>
          <w:b/>
          <w:kern w:val="3"/>
          <w:sz w:val="22"/>
          <w:szCs w:val="22"/>
        </w:rPr>
        <w:t>2</w:t>
      </w:r>
      <w:r w:rsidR="00317165" w:rsidRPr="00317165">
        <w:rPr>
          <w:b/>
          <w:kern w:val="3"/>
          <w:sz w:val="22"/>
          <w:szCs w:val="22"/>
        </w:rPr>
        <w:t>. ЮРИДИЧЕСКИЕ АДРЕСА И БАНКОВСКИЕ РЕКВИЗИТЫ СТОРОН:</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1"/>
        <w:gridCol w:w="732"/>
        <w:gridCol w:w="4678"/>
      </w:tblGrid>
      <w:tr w:rsidR="00023A85" w:rsidRPr="00663023" w:rsidTr="00706871">
        <w:tc>
          <w:tcPr>
            <w:tcW w:w="4371" w:type="dxa"/>
          </w:tcPr>
          <w:p w:rsidR="00023A85" w:rsidRPr="00663023" w:rsidRDefault="00317165" w:rsidP="00E379D7">
            <w:pPr>
              <w:autoSpaceDN w:val="0"/>
              <w:snapToGrid w:val="0"/>
              <w:ind w:firstLine="318"/>
              <w:textAlignment w:val="baseline"/>
              <w:rPr>
                <w:b/>
                <w:kern w:val="3"/>
                <w:sz w:val="22"/>
                <w:szCs w:val="22"/>
                <w:lang w:val="en-US"/>
              </w:rPr>
            </w:pPr>
            <w:r>
              <w:rPr>
                <w:b/>
                <w:kern w:val="3"/>
                <w:sz w:val="22"/>
                <w:szCs w:val="22"/>
              </w:rPr>
              <w:t>ЛИЦЕНЗИАТ</w:t>
            </w:r>
            <w:r w:rsidR="00023A85" w:rsidRPr="00663023">
              <w:rPr>
                <w:b/>
                <w:kern w:val="3"/>
                <w:sz w:val="22"/>
                <w:szCs w:val="22"/>
                <w:lang w:val="en-US"/>
              </w:rPr>
              <w:t>:</w:t>
            </w:r>
          </w:p>
        </w:tc>
        <w:tc>
          <w:tcPr>
            <w:tcW w:w="732" w:type="dxa"/>
          </w:tcPr>
          <w:p w:rsidR="00023A85" w:rsidRPr="00663023" w:rsidRDefault="00023A85" w:rsidP="00663023">
            <w:pPr>
              <w:autoSpaceDN w:val="0"/>
              <w:snapToGrid w:val="0"/>
              <w:jc w:val="center"/>
              <w:textAlignment w:val="baseline"/>
              <w:rPr>
                <w:b/>
                <w:kern w:val="3"/>
                <w:sz w:val="22"/>
                <w:szCs w:val="22"/>
                <w:lang w:val="en-US"/>
              </w:rPr>
            </w:pPr>
          </w:p>
        </w:tc>
        <w:tc>
          <w:tcPr>
            <w:tcW w:w="4678" w:type="dxa"/>
          </w:tcPr>
          <w:p w:rsidR="00317165" w:rsidRPr="00317165" w:rsidRDefault="00E22392" w:rsidP="00317165">
            <w:pPr>
              <w:autoSpaceDN w:val="0"/>
              <w:snapToGrid w:val="0"/>
              <w:textAlignment w:val="baseline"/>
              <w:rPr>
                <w:b/>
                <w:kern w:val="3"/>
                <w:sz w:val="22"/>
                <w:szCs w:val="22"/>
              </w:rPr>
            </w:pPr>
            <w:r>
              <w:rPr>
                <w:b/>
                <w:kern w:val="3"/>
                <w:sz w:val="22"/>
                <w:szCs w:val="22"/>
              </w:rPr>
              <w:t>СУБЛИЦЕНЗИАТ</w:t>
            </w:r>
            <w:r w:rsidR="00317165" w:rsidRPr="00317165">
              <w:rPr>
                <w:b/>
                <w:kern w:val="3"/>
                <w:sz w:val="22"/>
                <w:szCs w:val="22"/>
              </w:rPr>
              <w:t>:</w:t>
            </w:r>
          </w:p>
          <w:p w:rsidR="00023A85" w:rsidRPr="00663023" w:rsidRDefault="00023A85" w:rsidP="00663023">
            <w:pPr>
              <w:autoSpaceDN w:val="0"/>
              <w:snapToGrid w:val="0"/>
              <w:textAlignment w:val="baseline"/>
              <w:rPr>
                <w:b/>
                <w:kern w:val="3"/>
                <w:sz w:val="22"/>
                <w:szCs w:val="22"/>
              </w:rPr>
            </w:pPr>
            <w:r w:rsidRPr="00663023">
              <w:rPr>
                <w:b/>
                <w:kern w:val="3"/>
                <w:sz w:val="22"/>
                <w:szCs w:val="22"/>
              </w:rPr>
              <w:t>АО «</w:t>
            </w:r>
            <w:proofErr w:type="spellStart"/>
            <w:r w:rsidRPr="00663023">
              <w:rPr>
                <w:b/>
                <w:kern w:val="3"/>
                <w:sz w:val="22"/>
                <w:szCs w:val="22"/>
              </w:rPr>
              <w:t>Воткинский</w:t>
            </w:r>
            <w:proofErr w:type="spellEnd"/>
            <w:r w:rsidRPr="00663023">
              <w:rPr>
                <w:b/>
                <w:kern w:val="3"/>
                <w:sz w:val="22"/>
                <w:szCs w:val="22"/>
              </w:rPr>
              <w:t xml:space="preserve"> завод»</w:t>
            </w:r>
          </w:p>
          <w:p w:rsidR="00023A85" w:rsidRPr="00663023" w:rsidRDefault="00023A85" w:rsidP="00663023">
            <w:pPr>
              <w:autoSpaceDN w:val="0"/>
              <w:snapToGrid w:val="0"/>
              <w:textAlignment w:val="baseline"/>
              <w:rPr>
                <w:kern w:val="3"/>
                <w:sz w:val="22"/>
                <w:szCs w:val="22"/>
              </w:rPr>
            </w:pPr>
            <w:r w:rsidRPr="00663023">
              <w:rPr>
                <w:kern w:val="3"/>
                <w:sz w:val="22"/>
                <w:szCs w:val="22"/>
              </w:rPr>
              <w:t xml:space="preserve">Адрес: </w:t>
            </w:r>
            <w:r w:rsidR="00A01219" w:rsidRPr="00663023">
              <w:rPr>
                <w:kern w:val="3"/>
                <w:sz w:val="22"/>
                <w:szCs w:val="22"/>
              </w:rPr>
              <w:t xml:space="preserve">427430, </w:t>
            </w:r>
            <w:r w:rsidRPr="00663023">
              <w:rPr>
                <w:kern w:val="3"/>
                <w:sz w:val="22"/>
                <w:szCs w:val="22"/>
              </w:rPr>
              <w:t>РФ, Удмуртская</w:t>
            </w:r>
            <w:r w:rsidR="00A01219" w:rsidRPr="00663023">
              <w:rPr>
                <w:kern w:val="3"/>
                <w:sz w:val="22"/>
                <w:szCs w:val="22"/>
              </w:rPr>
              <w:t xml:space="preserve"> Республика, </w:t>
            </w:r>
            <w:proofErr w:type="spellStart"/>
            <w:r w:rsidR="00A01219" w:rsidRPr="00663023">
              <w:rPr>
                <w:kern w:val="3"/>
                <w:sz w:val="22"/>
                <w:szCs w:val="22"/>
              </w:rPr>
              <w:t>г</w:t>
            </w:r>
            <w:proofErr w:type="gramStart"/>
            <w:r w:rsidR="00A01219" w:rsidRPr="00663023">
              <w:rPr>
                <w:kern w:val="3"/>
                <w:sz w:val="22"/>
                <w:szCs w:val="22"/>
              </w:rPr>
              <w:t>.В</w:t>
            </w:r>
            <w:proofErr w:type="gramEnd"/>
            <w:r w:rsidR="00A01219" w:rsidRPr="00663023">
              <w:rPr>
                <w:kern w:val="3"/>
                <w:sz w:val="22"/>
                <w:szCs w:val="22"/>
              </w:rPr>
              <w:t>откинск</w:t>
            </w:r>
            <w:proofErr w:type="spellEnd"/>
            <w:r w:rsidR="00A01219" w:rsidRPr="00663023">
              <w:rPr>
                <w:kern w:val="3"/>
                <w:sz w:val="22"/>
                <w:szCs w:val="22"/>
              </w:rPr>
              <w:t xml:space="preserve">, </w:t>
            </w:r>
            <w:proofErr w:type="spellStart"/>
            <w:r w:rsidR="00A01219" w:rsidRPr="00663023">
              <w:rPr>
                <w:kern w:val="3"/>
                <w:sz w:val="22"/>
                <w:szCs w:val="22"/>
              </w:rPr>
              <w:t>ул.</w:t>
            </w:r>
            <w:r w:rsidRPr="00663023">
              <w:rPr>
                <w:kern w:val="3"/>
                <w:sz w:val="22"/>
                <w:szCs w:val="22"/>
              </w:rPr>
              <w:t>Кирова</w:t>
            </w:r>
            <w:proofErr w:type="spellEnd"/>
            <w:r w:rsidRPr="00663023">
              <w:rPr>
                <w:kern w:val="3"/>
                <w:sz w:val="22"/>
                <w:szCs w:val="22"/>
              </w:rPr>
              <w:t xml:space="preserve">, </w:t>
            </w:r>
            <w:r w:rsidR="00A01219" w:rsidRPr="00663023">
              <w:rPr>
                <w:kern w:val="3"/>
                <w:sz w:val="22"/>
                <w:szCs w:val="22"/>
              </w:rPr>
              <w:t>д.</w:t>
            </w:r>
            <w:r w:rsidRPr="00663023">
              <w:rPr>
                <w:kern w:val="3"/>
                <w:sz w:val="22"/>
                <w:szCs w:val="22"/>
              </w:rPr>
              <w:t>2</w:t>
            </w:r>
          </w:p>
          <w:p w:rsidR="00023A85" w:rsidRPr="00663023" w:rsidRDefault="00023A85" w:rsidP="00663023">
            <w:pPr>
              <w:autoSpaceDN w:val="0"/>
              <w:snapToGrid w:val="0"/>
              <w:textAlignment w:val="baseline"/>
              <w:rPr>
                <w:kern w:val="3"/>
                <w:sz w:val="22"/>
                <w:szCs w:val="22"/>
              </w:rPr>
            </w:pPr>
            <w:r w:rsidRPr="00663023">
              <w:rPr>
                <w:kern w:val="3"/>
                <w:sz w:val="22"/>
                <w:szCs w:val="22"/>
              </w:rPr>
              <w:t>ИНН 1828020110, КПП 785050001</w:t>
            </w:r>
          </w:p>
          <w:p w:rsidR="00EC0C30" w:rsidRPr="00EC0C30" w:rsidRDefault="00EC0C30" w:rsidP="00EC0C30">
            <w:pPr>
              <w:rPr>
                <w:rFonts w:eastAsia="Batang"/>
                <w:color w:val="000099"/>
                <w:sz w:val="22"/>
                <w:szCs w:val="22"/>
                <w:lang w:eastAsia="ko-KR"/>
              </w:rPr>
            </w:pPr>
            <w:r w:rsidRPr="00EC0C30">
              <w:rPr>
                <w:rFonts w:eastAsia="Batang"/>
                <w:color w:val="000099"/>
                <w:sz w:val="22"/>
                <w:szCs w:val="22"/>
                <w:lang w:eastAsia="ko-KR"/>
              </w:rPr>
              <w:t>Расчетный счет: 40702810068140000002</w:t>
            </w:r>
          </w:p>
          <w:p w:rsidR="00EC0C30" w:rsidRPr="00EC0C30" w:rsidRDefault="00EC0C30" w:rsidP="00EC0C30">
            <w:pPr>
              <w:rPr>
                <w:rFonts w:eastAsia="Batang"/>
                <w:color w:val="000099"/>
                <w:sz w:val="22"/>
                <w:szCs w:val="22"/>
                <w:lang w:eastAsia="ko-KR"/>
              </w:rPr>
            </w:pPr>
            <w:r w:rsidRPr="00EC0C30">
              <w:rPr>
                <w:rFonts w:eastAsia="Batang"/>
                <w:color w:val="000099"/>
                <w:sz w:val="22"/>
                <w:szCs w:val="22"/>
                <w:lang w:eastAsia="ko-KR"/>
              </w:rPr>
              <w:t xml:space="preserve">в Удмуртском отделении № 8618 </w:t>
            </w:r>
          </w:p>
          <w:p w:rsidR="00EC0C30" w:rsidRPr="00EC0C30" w:rsidRDefault="00EC0C30" w:rsidP="00EC0C30">
            <w:pPr>
              <w:rPr>
                <w:rFonts w:eastAsia="Batang"/>
                <w:color w:val="000099"/>
                <w:sz w:val="22"/>
                <w:szCs w:val="22"/>
                <w:lang w:eastAsia="ko-KR"/>
              </w:rPr>
            </w:pPr>
            <w:r w:rsidRPr="00EC0C30">
              <w:rPr>
                <w:rFonts w:eastAsia="Batang"/>
                <w:color w:val="000099"/>
                <w:sz w:val="22"/>
                <w:szCs w:val="22"/>
                <w:lang w:eastAsia="ko-KR"/>
              </w:rPr>
              <w:t>ПАО Сбербанк, г. Ижевск,</w:t>
            </w:r>
          </w:p>
          <w:p w:rsidR="00EC0C30" w:rsidRPr="00EC0C30" w:rsidRDefault="00EC0C30" w:rsidP="00EC0C30">
            <w:pPr>
              <w:rPr>
                <w:rFonts w:eastAsia="Batang"/>
                <w:color w:val="000099"/>
                <w:sz w:val="22"/>
                <w:szCs w:val="22"/>
                <w:lang w:eastAsia="ko-KR"/>
              </w:rPr>
            </w:pPr>
            <w:r w:rsidRPr="00EC0C30">
              <w:rPr>
                <w:rFonts w:eastAsia="Batang"/>
                <w:color w:val="000099"/>
                <w:sz w:val="22"/>
                <w:szCs w:val="22"/>
                <w:lang w:eastAsia="ko-KR"/>
              </w:rPr>
              <w:t>Корр. счет: 30101810400000000601</w:t>
            </w:r>
          </w:p>
          <w:p w:rsidR="00EC0C30" w:rsidRPr="00EC0C30" w:rsidRDefault="00EC0C30" w:rsidP="00EC0C30">
            <w:pPr>
              <w:rPr>
                <w:rFonts w:eastAsia="Batang"/>
                <w:color w:val="000099"/>
                <w:sz w:val="22"/>
                <w:szCs w:val="22"/>
                <w:lang w:eastAsia="ko-KR"/>
              </w:rPr>
            </w:pPr>
            <w:r w:rsidRPr="00EC0C30">
              <w:rPr>
                <w:rFonts w:eastAsia="Batang"/>
                <w:color w:val="000099"/>
                <w:sz w:val="22"/>
                <w:szCs w:val="22"/>
                <w:lang w:eastAsia="ko-KR"/>
              </w:rPr>
              <w:t>БИК: 049401601</w:t>
            </w:r>
          </w:p>
          <w:p w:rsidR="005F24AF" w:rsidRPr="00663023" w:rsidRDefault="005F24AF" w:rsidP="00663023">
            <w:pPr>
              <w:rPr>
                <w:rFonts w:eastAsia="Batang"/>
                <w:sz w:val="22"/>
                <w:szCs w:val="22"/>
                <w:lang w:eastAsia="ko-KR"/>
              </w:rPr>
            </w:pPr>
            <w:r w:rsidRPr="00663023">
              <w:rPr>
                <w:rFonts w:eastAsia="Batang"/>
                <w:sz w:val="22"/>
                <w:szCs w:val="22"/>
                <w:lang w:eastAsia="ko-KR"/>
              </w:rPr>
              <w:t xml:space="preserve">Исполнитель по </w:t>
            </w:r>
            <w:r w:rsidR="00DC7130" w:rsidRPr="00DC7130">
              <w:rPr>
                <w:rFonts w:eastAsia="Batang"/>
                <w:sz w:val="22"/>
                <w:szCs w:val="22"/>
                <w:lang w:eastAsia="ko-KR"/>
              </w:rPr>
              <w:t>договор</w:t>
            </w:r>
            <w:r w:rsidRPr="00663023">
              <w:rPr>
                <w:rFonts w:eastAsia="Batang"/>
                <w:sz w:val="22"/>
                <w:szCs w:val="22"/>
                <w:lang w:eastAsia="ko-KR"/>
              </w:rPr>
              <w:t>у: Жилин А.В.</w:t>
            </w:r>
          </w:p>
          <w:p w:rsidR="005F24AF" w:rsidRPr="00663023" w:rsidRDefault="005F24AF" w:rsidP="00663023">
            <w:pPr>
              <w:rPr>
                <w:rFonts w:eastAsia="Batang"/>
                <w:sz w:val="22"/>
                <w:szCs w:val="22"/>
                <w:lang w:eastAsia="ko-KR"/>
              </w:rPr>
            </w:pPr>
            <w:r w:rsidRPr="00663023">
              <w:rPr>
                <w:rFonts w:eastAsia="Batang"/>
                <w:sz w:val="22"/>
                <w:szCs w:val="22"/>
                <w:lang w:val="en-US" w:eastAsia="ko-KR"/>
              </w:rPr>
              <w:t>e</w:t>
            </w:r>
            <w:r w:rsidRPr="00663023">
              <w:rPr>
                <w:rFonts w:eastAsia="Batang"/>
                <w:sz w:val="22"/>
                <w:szCs w:val="22"/>
                <w:lang w:eastAsia="ko-KR"/>
              </w:rPr>
              <w:t>-</w:t>
            </w:r>
            <w:r w:rsidRPr="00663023">
              <w:rPr>
                <w:rFonts w:eastAsia="Batang"/>
                <w:sz w:val="22"/>
                <w:szCs w:val="22"/>
                <w:lang w:val="en-US" w:eastAsia="ko-KR"/>
              </w:rPr>
              <w:t>mail</w:t>
            </w:r>
            <w:r w:rsidRPr="00663023">
              <w:rPr>
                <w:rFonts w:eastAsia="Batang"/>
                <w:sz w:val="22"/>
                <w:szCs w:val="22"/>
                <w:lang w:eastAsia="ko-KR"/>
              </w:rPr>
              <w:t xml:space="preserve">: </w:t>
            </w:r>
            <w:proofErr w:type="spellStart"/>
            <w:r w:rsidRPr="00663023">
              <w:rPr>
                <w:rFonts w:eastAsia="Batang"/>
                <w:sz w:val="22"/>
                <w:szCs w:val="22"/>
                <w:lang w:val="en-US" w:eastAsia="ko-KR"/>
              </w:rPr>
              <w:t>zhilin</w:t>
            </w:r>
            <w:proofErr w:type="spellEnd"/>
            <w:r w:rsidRPr="00663023">
              <w:rPr>
                <w:rFonts w:eastAsia="Batang"/>
                <w:sz w:val="22"/>
                <w:szCs w:val="22"/>
                <w:lang w:eastAsia="ko-KR"/>
              </w:rPr>
              <w:t>@</w:t>
            </w:r>
            <w:proofErr w:type="spellStart"/>
            <w:r w:rsidRPr="00663023">
              <w:rPr>
                <w:rFonts w:eastAsia="Batang"/>
                <w:sz w:val="22"/>
                <w:szCs w:val="22"/>
                <w:lang w:val="en-US" w:eastAsia="ko-KR"/>
              </w:rPr>
              <w:t>vzavod</w:t>
            </w:r>
            <w:proofErr w:type="spellEnd"/>
            <w:r w:rsidRPr="00663023">
              <w:rPr>
                <w:rFonts w:eastAsia="Batang"/>
                <w:sz w:val="22"/>
                <w:szCs w:val="22"/>
                <w:lang w:eastAsia="ko-KR"/>
              </w:rPr>
              <w:t>.</w:t>
            </w:r>
            <w:proofErr w:type="spellStart"/>
            <w:r w:rsidRPr="00663023">
              <w:rPr>
                <w:rFonts w:eastAsia="Batang"/>
                <w:sz w:val="22"/>
                <w:szCs w:val="22"/>
                <w:lang w:val="en-US" w:eastAsia="ko-KR"/>
              </w:rPr>
              <w:t>ru</w:t>
            </w:r>
            <w:proofErr w:type="spellEnd"/>
          </w:p>
          <w:p w:rsidR="00023A85" w:rsidRPr="00663023" w:rsidRDefault="00023A85" w:rsidP="00663023">
            <w:pPr>
              <w:autoSpaceDN w:val="0"/>
              <w:snapToGrid w:val="0"/>
              <w:textAlignment w:val="baseline"/>
              <w:rPr>
                <w:b/>
                <w:kern w:val="3"/>
                <w:sz w:val="22"/>
                <w:szCs w:val="22"/>
                <w:lang w:val="en-US"/>
              </w:rPr>
            </w:pPr>
          </w:p>
        </w:tc>
      </w:tr>
      <w:tr w:rsidR="00100867" w:rsidRPr="00663023" w:rsidTr="00706871">
        <w:tc>
          <w:tcPr>
            <w:tcW w:w="4371" w:type="dxa"/>
          </w:tcPr>
          <w:p w:rsidR="00100867" w:rsidRPr="00663023" w:rsidRDefault="00E379D7" w:rsidP="00E379D7">
            <w:pPr>
              <w:autoSpaceDN w:val="0"/>
              <w:snapToGrid w:val="0"/>
              <w:ind w:firstLine="318"/>
              <w:textAlignment w:val="baseline"/>
              <w:rPr>
                <w:kern w:val="3"/>
                <w:sz w:val="22"/>
                <w:szCs w:val="22"/>
              </w:rPr>
            </w:pPr>
            <w:r>
              <w:rPr>
                <w:b/>
                <w:kern w:val="3"/>
                <w:sz w:val="22"/>
                <w:szCs w:val="22"/>
              </w:rPr>
              <w:t>ЛИЦЕНЗИАТ</w:t>
            </w:r>
            <w:r w:rsidRPr="00663023">
              <w:rPr>
                <w:b/>
                <w:kern w:val="3"/>
                <w:sz w:val="22"/>
                <w:szCs w:val="22"/>
                <w:lang w:val="en-US"/>
              </w:rPr>
              <w:t>:</w:t>
            </w:r>
          </w:p>
          <w:p w:rsidR="00100867" w:rsidRPr="00663023" w:rsidRDefault="00100867" w:rsidP="00E379D7">
            <w:pPr>
              <w:ind w:right="-108" w:firstLine="318"/>
              <w:rPr>
                <w:b/>
                <w:kern w:val="3"/>
                <w:sz w:val="22"/>
                <w:szCs w:val="22"/>
                <w:lang w:val="en-US"/>
              </w:rPr>
            </w:pPr>
          </w:p>
        </w:tc>
        <w:tc>
          <w:tcPr>
            <w:tcW w:w="732" w:type="dxa"/>
          </w:tcPr>
          <w:p w:rsidR="00100867" w:rsidRDefault="00100867" w:rsidP="00663023">
            <w:pPr>
              <w:autoSpaceDN w:val="0"/>
              <w:snapToGrid w:val="0"/>
              <w:jc w:val="center"/>
              <w:textAlignment w:val="baseline"/>
              <w:rPr>
                <w:b/>
                <w:kern w:val="3"/>
                <w:sz w:val="22"/>
                <w:szCs w:val="22"/>
              </w:rPr>
            </w:pPr>
          </w:p>
          <w:p w:rsidR="00A11855" w:rsidRDefault="00A11855" w:rsidP="00663023">
            <w:pPr>
              <w:autoSpaceDN w:val="0"/>
              <w:snapToGrid w:val="0"/>
              <w:jc w:val="center"/>
              <w:textAlignment w:val="baseline"/>
              <w:rPr>
                <w:b/>
                <w:kern w:val="3"/>
                <w:sz w:val="22"/>
                <w:szCs w:val="22"/>
              </w:rPr>
            </w:pPr>
          </w:p>
          <w:p w:rsidR="00A11855" w:rsidRDefault="00A11855" w:rsidP="00663023">
            <w:pPr>
              <w:autoSpaceDN w:val="0"/>
              <w:snapToGrid w:val="0"/>
              <w:jc w:val="center"/>
              <w:textAlignment w:val="baseline"/>
              <w:rPr>
                <w:b/>
                <w:kern w:val="3"/>
                <w:sz w:val="22"/>
                <w:szCs w:val="22"/>
              </w:rPr>
            </w:pPr>
          </w:p>
          <w:p w:rsidR="00A11855" w:rsidRDefault="00A11855" w:rsidP="00663023">
            <w:pPr>
              <w:autoSpaceDN w:val="0"/>
              <w:snapToGrid w:val="0"/>
              <w:jc w:val="center"/>
              <w:textAlignment w:val="baseline"/>
              <w:rPr>
                <w:b/>
                <w:kern w:val="3"/>
                <w:sz w:val="22"/>
                <w:szCs w:val="22"/>
              </w:rPr>
            </w:pPr>
          </w:p>
          <w:p w:rsidR="00A11855" w:rsidRDefault="00A11855" w:rsidP="00663023">
            <w:pPr>
              <w:autoSpaceDN w:val="0"/>
              <w:snapToGrid w:val="0"/>
              <w:jc w:val="center"/>
              <w:textAlignment w:val="baseline"/>
              <w:rPr>
                <w:b/>
                <w:kern w:val="3"/>
                <w:sz w:val="22"/>
                <w:szCs w:val="22"/>
              </w:rPr>
            </w:pPr>
          </w:p>
          <w:p w:rsidR="00A11855" w:rsidRDefault="00A11855" w:rsidP="00663023">
            <w:pPr>
              <w:autoSpaceDN w:val="0"/>
              <w:snapToGrid w:val="0"/>
              <w:jc w:val="center"/>
              <w:textAlignment w:val="baseline"/>
              <w:rPr>
                <w:b/>
                <w:kern w:val="3"/>
                <w:sz w:val="22"/>
                <w:szCs w:val="22"/>
              </w:rPr>
            </w:pPr>
          </w:p>
          <w:p w:rsidR="00A11855" w:rsidRPr="00A11855" w:rsidRDefault="00A11855" w:rsidP="00663023">
            <w:pPr>
              <w:autoSpaceDN w:val="0"/>
              <w:snapToGrid w:val="0"/>
              <w:jc w:val="center"/>
              <w:textAlignment w:val="baseline"/>
              <w:rPr>
                <w:b/>
                <w:kern w:val="3"/>
              </w:rPr>
            </w:pPr>
          </w:p>
        </w:tc>
        <w:tc>
          <w:tcPr>
            <w:tcW w:w="4678" w:type="dxa"/>
          </w:tcPr>
          <w:p w:rsidR="00100867" w:rsidRPr="00663023" w:rsidRDefault="00231133" w:rsidP="00663023">
            <w:pPr>
              <w:autoSpaceDN w:val="0"/>
              <w:snapToGrid w:val="0"/>
              <w:textAlignment w:val="baseline"/>
              <w:rPr>
                <w:kern w:val="3"/>
                <w:sz w:val="22"/>
                <w:szCs w:val="22"/>
              </w:rPr>
            </w:pPr>
            <w:r>
              <w:rPr>
                <w:b/>
                <w:kern w:val="3"/>
                <w:sz w:val="22"/>
                <w:szCs w:val="22"/>
              </w:rPr>
              <w:t>СУБЛИЦЕНЗИАТ</w:t>
            </w:r>
            <w:r w:rsidRPr="00317165">
              <w:rPr>
                <w:b/>
                <w:kern w:val="3"/>
                <w:sz w:val="22"/>
                <w:szCs w:val="22"/>
              </w:rPr>
              <w:t>:</w:t>
            </w:r>
          </w:p>
          <w:p w:rsidR="00231133" w:rsidRPr="00231133" w:rsidRDefault="00231133" w:rsidP="00231133">
            <w:pPr>
              <w:autoSpaceDN w:val="0"/>
              <w:snapToGrid w:val="0"/>
              <w:textAlignment w:val="baseline"/>
              <w:rPr>
                <w:b/>
                <w:bCs/>
                <w:kern w:val="3"/>
                <w:sz w:val="22"/>
                <w:szCs w:val="22"/>
              </w:rPr>
            </w:pPr>
            <w:r w:rsidRPr="00231133">
              <w:rPr>
                <w:b/>
                <w:bCs/>
                <w:kern w:val="3"/>
                <w:sz w:val="22"/>
                <w:szCs w:val="22"/>
              </w:rPr>
              <w:t>АО «</w:t>
            </w:r>
            <w:proofErr w:type="spellStart"/>
            <w:r w:rsidRPr="00231133">
              <w:rPr>
                <w:b/>
                <w:bCs/>
                <w:kern w:val="3"/>
                <w:sz w:val="22"/>
                <w:szCs w:val="22"/>
              </w:rPr>
              <w:t>Воткинский</w:t>
            </w:r>
            <w:proofErr w:type="spellEnd"/>
            <w:r w:rsidRPr="00231133">
              <w:rPr>
                <w:b/>
                <w:bCs/>
                <w:kern w:val="3"/>
                <w:sz w:val="22"/>
                <w:szCs w:val="22"/>
              </w:rPr>
              <w:t xml:space="preserve"> завод»</w:t>
            </w:r>
          </w:p>
          <w:p w:rsidR="00231133" w:rsidRPr="00231133" w:rsidRDefault="00B87221" w:rsidP="00231133">
            <w:pPr>
              <w:autoSpaceDN w:val="0"/>
              <w:snapToGrid w:val="0"/>
              <w:textAlignment w:val="baseline"/>
              <w:rPr>
                <w:kern w:val="3"/>
                <w:sz w:val="22"/>
                <w:szCs w:val="22"/>
              </w:rPr>
            </w:pPr>
            <w:r>
              <w:rPr>
                <w:kern w:val="3"/>
                <w:sz w:val="22"/>
                <w:szCs w:val="22"/>
              </w:rPr>
              <w:t>З</w:t>
            </w:r>
            <w:r w:rsidR="00231133" w:rsidRPr="00231133">
              <w:rPr>
                <w:kern w:val="3"/>
                <w:sz w:val="22"/>
                <w:szCs w:val="22"/>
              </w:rPr>
              <w:t>аместител</w:t>
            </w:r>
            <w:r>
              <w:rPr>
                <w:kern w:val="3"/>
                <w:sz w:val="22"/>
                <w:szCs w:val="22"/>
              </w:rPr>
              <w:t>ь</w:t>
            </w:r>
            <w:r w:rsidR="00231133" w:rsidRPr="00231133">
              <w:rPr>
                <w:kern w:val="3"/>
                <w:sz w:val="22"/>
                <w:szCs w:val="22"/>
              </w:rPr>
              <w:t xml:space="preserve"> </w:t>
            </w:r>
            <w:proofErr w:type="gramStart"/>
            <w:r w:rsidR="00231133" w:rsidRPr="00231133">
              <w:rPr>
                <w:kern w:val="3"/>
                <w:sz w:val="22"/>
                <w:szCs w:val="22"/>
              </w:rPr>
              <w:t>генерального</w:t>
            </w:r>
            <w:proofErr w:type="gramEnd"/>
            <w:r w:rsidR="00231133" w:rsidRPr="00231133">
              <w:rPr>
                <w:kern w:val="3"/>
                <w:sz w:val="22"/>
                <w:szCs w:val="22"/>
              </w:rPr>
              <w:t xml:space="preserve"> </w:t>
            </w:r>
          </w:p>
          <w:p w:rsidR="008B445D" w:rsidRDefault="00231133" w:rsidP="00231133">
            <w:pPr>
              <w:autoSpaceDN w:val="0"/>
              <w:snapToGrid w:val="0"/>
              <w:textAlignment w:val="baseline"/>
              <w:rPr>
                <w:kern w:val="3"/>
                <w:sz w:val="22"/>
                <w:szCs w:val="22"/>
              </w:rPr>
            </w:pPr>
            <w:r w:rsidRPr="00231133">
              <w:rPr>
                <w:kern w:val="3"/>
                <w:sz w:val="22"/>
                <w:szCs w:val="22"/>
              </w:rPr>
              <w:t xml:space="preserve">директора по </w:t>
            </w:r>
            <w:proofErr w:type="gramStart"/>
            <w:r w:rsidR="008B445D">
              <w:rPr>
                <w:kern w:val="3"/>
                <w:sz w:val="22"/>
                <w:szCs w:val="22"/>
              </w:rPr>
              <w:t>цифровым</w:t>
            </w:r>
            <w:proofErr w:type="gramEnd"/>
            <w:r w:rsidR="008B445D">
              <w:rPr>
                <w:kern w:val="3"/>
                <w:sz w:val="22"/>
                <w:szCs w:val="22"/>
              </w:rPr>
              <w:t xml:space="preserve"> и </w:t>
            </w:r>
          </w:p>
          <w:p w:rsidR="00231133" w:rsidRPr="00231133" w:rsidRDefault="00231133" w:rsidP="00231133">
            <w:pPr>
              <w:autoSpaceDN w:val="0"/>
              <w:snapToGrid w:val="0"/>
              <w:textAlignment w:val="baseline"/>
              <w:rPr>
                <w:kern w:val="3"/>
                <w:sz w:val="22"/>
                <w:szCs w:val="22"/>
              </w:rPr>
            </w:pPr>
            <w:r w:rsidRPr="00231133">
              <w:rPr>
                <w:kern w:val="3"/>
                <w:sz w:val="22"/>
                <w:szCs w:val="22"/>
              </w:rPr>
              <w:t xml:space="preserve">информационным </w:t>
            </w:r>
            <w:r w:rsidR="008B445D">
              <w:rPr>
                <w:kern w:val="3"/>
                <w:sz w:val="22"/>
                <w:szCs w:val="22"/>
              </w:rPr>
              <w:t>технологиям</w:t>
            </w:r>
            <w:r w:rsidRPr="00231133">
              <w:rPr>
                <w:kern w:val="3"/>
                <w:sz w:val="22"/>
                <w:szCs w:val="22"/>
              </w:rPr>
              <w:t xml:space="preserve"> </w:t>
            </w:r>
          </w:p>
          <w:p w:rsidR="00231133" w:rsidRPr="00231133" w:rsidRDefault="00231133" w:rsidP="00231133">
            <w:pPr>
              <w:autoSpaceDN w:val="0"/>
              <w:snapToGrid w:val="0"/>
              <w:textAlignment w:val="baseline"/>
              <w:rPr>
                <w:kern w:val="3"/>
                <w:sz w:val="22"/>
                <w:szCs w:val="22"/>
              </w:rPr>
            </w:pPr>
          </w:p>
          <w:p w:rsidR="00100867" w:rsidRPr="00663023" w:rsidRDefault="00231133" w:rsidP="00231133">
            <w:pPr>
              <w:autoSpaceDN w:val="0"/>
              <w:snapToGrid w:val="0"/>
              <w:textAlignment w:val="baseline"/>
              <w:rPr>
                <w:b/>
                <w:kern w:val="3"/>
                <w:sz w:val="22"/>
                <w:szCs w:val="22"/>
              </w:rPr>
            </w:pPr>
            <w:r w:rsidRPr="00231133">
              <w:rPr>
                <w:kern w:val="3"/>
                <w:sz w:val="22"/>
                <w:szCs w:val="22"/>
              </w:rPr>
              <w:t xml:space="preserve">___________________/ </w:t>
            </w:r>
            <w:proofErr w:type="spellStart"/>
            <w:r w:rsidRPr="00231133">
              <w:rPr>
                <w:kern w:val="3"/>
                <w:sz w:val="22"/>
                <w:szCs w:val="22"/>
              </w:rPr>
              <w:t>Д.С.Верховцев</w:t>
            </w:r>
            <w:proofErr w:type="spellEnd"/>
            <w:r w:rsidRPr="00231133">
              <w:rPr>
                <w:kern w:val="3"/>
                <w:sz w:val="22"/>
                <w:szCs w:val="22"/>
              </w:rPr>
              <w:t xml:space="preserve"> /</w:t>
            </w:r>
          </w:p>
        </w:tc>
      </w:tr>
    </w:tbl>
    <w:p w:rsidR="00023A85" w:rsidRPr="00A11855" w:rsidRDefault="00023A85" w:rsidP="00A11855">
      <w:pPr>
        <w:autoSpaceDN w:val="0"/>
        <w:snapToGrid w:val="0"/>
        <w:jc w:val="both"/>
        <w:textAlignment w:val="baseline"/>
        <w:rPr>
          <w:b/>
          <w:kern w:val="3"/>
          <w:sz w:val="8"/>
          <w:szCs w:val="8"/>
        </w:rPr>
      </w:pPr>
    </w:p>
    <w:p w:rsidR="00023A85" w:rsidRPr="00745B60" w:rsidRDefault="00023A85" w:rsidP="00663023">
      <w:pPr>
        <w:autoSpaceDN w:val="0"/>
        <w:snapToGrid w:val="0"/>
        <w:jc w:val="both"/>
        <w:textAlignment w:val="baseline"/>
        <w:rPr>
          <w:kern w:val="3"/>
          <w:sz w:val="12"/>
          <w:szCs w:val="12"/>
        </w:rPr>
      </w:pPr>
    </w:p>
    <w:p w:rsidR="00D1208B" w:rsidRPr="003B5208" w:rsidRDefault="00D1208B" w:rsidP="007E610E">
      <w:pPr>
        <w:tabs>
          <w:tab w:val="left" w:pos="7680"/>
        </w:tabs>
        <w:jc w:val="both"/>
        <w:rPr>
          <w:sz w:val="20"/>
          <w:szCs w:val="20"/>
        </w:rPr>
        <w:sectPr w:rsidR="00D1208B" w:rsidRPr="003B5208" w:rsidSect="00A11855">
          <w:pgSz w:w="11906" w:h="16838" w:code="9"/>
          <w:pgMar w:top="964" w:right="907" w:bottom="1077" w:left="1191" w:header="397" w:footer="397" w:gutter="0"/>
          <w:pgNumType w:fmt="numberInDash"/>
          <w:cols w:space="720"/>
          <w:docGrid w:linePitch="360"/>
        </w:sectPr>
      </w:pPr>
    </w:p>
    <w:p w:rsidR="00616195" w:rsidRPr="003B5208" w:rsidRDefault="00616195" w:rsidP="00616195">
      <w:pPr>
        <w:ind w:firstLine="567"/>
        <w:jc w:val="right"/>
        <w:rPr>
          <w:sz w:val="20"/>
          <w:szCs w:val="20"/>
        </w:rPr>
      </w:pPr>
      <w:r w:rsidRPr="003B5208">
        <w:rPr>
          <w:color w:val="000099"/>
          <w:sz w:val="20"/>
          <w:szCs w:val="20"/>
        </w:rPr>
        <w:t xml:space="preserve">Приложение № 2 к </w:t>
      </w:r>
      <w:r w:rsidR="00DC7130" w:rsidRPr="00DC7130">
        <w:rPr>
          <w:color w:val="000099"/>
          <w:sz w:val="20"/>
          <w:szCs w:val="20"/>
        </w:rPr>
        <w:t>договор</w:t>
      </w:r>
      <w:r w:rsidR="005F24AF">
        <w:rPr>
          <w:color w:val="000099"/>
          <w:sz w:val="20"/>
          <w:szCs w:val="20"/>
        </w:rPr>
        <w:t>у</w:t>
      </w:r>
    </w:p>
    <w:p w:rsidR="00616195" w:rsidRPr="003B5208" w:rsidRDefault="00616195" w:rsidP="00616195">
      <w:pPr>
        <w:ind w:firstLine="567"/>
        <w:jc w:val="right"/>
        <w:rPr>
          <w:sz w:val="20"/>
          <w:szCs w:val="20"/>
        </w:rPr>
      </w:pPr>
      <w:r w:rsidRPr="003B5208">
        <w:rPr>
          <w:sz w:val="20"/>
          <w:szCs w:val="20"/>
        </w:rPr>
        <w:t xml:space="preserve">№ </w:t>
      </w:r>
      <w:r w:rsidR="005F24AF" w:rsidRPr="005F24AF">
        <w:rPr>
          <w:bCs/>
          <w:sz w:val="20"/>
          <w:szCs w:val="22"/>
          <w:lang w:eastAsia="zh-CN"/>
        </w:rPr>
        <w:t>140-</w:t>
      </w:r>
      <w:r w:rsidR="00096ACA">
        <w:rPr>
          <w:bCs/>
          <w:sz w:val="20"/>
          <w:szCs w:val="22"/>
          <w:lang w:eastAsia="zh-CN"/>
        </w:rPr>
        <w:t>21</w:t>
      </w:r>
      <w:r w:rsidR="00F12A6D">
        <w:rPr>
          <w:bCs/>
          <w:sz w:val="20"/>
          <w:szCs w:val="22"/>
          <w:lang w:eastAsia="zh-CN"/>
        </w:rPr>
        <w:t>1</w:t>
      </w:r>
      <w:r w:rsidR="005F24AF">
        <w:rPr>
          <w:sz w:val="20"/>
          <w:szCs w:val="20"/>
        </w:rPr>
        <w:t>________</w:t>
      </w:r>
      <w:r w:rsidRPr="003B5208">
        <w:rPr>
          <w:sz w:val="20"/>
          <w:szCs w:val="20"/>
        </w:rPr>
        <w:t>__ от « ____ » _____ 202</w:t>
      </w:r>
      <w:r w:rsidR="008B445D">
        <w:rPr>
          <w:sz w:val="20"/>
          <w:szCs w:val="20"/>
        </w:rPr>
        <w:t>1</w:t>
      </w:r>
      <w:r w:rsidRPr="003B5208">
        <w:rPr>
          <w:sz w:val="20"/>
          <w:szCs w:val="20"/>
        </w:rPr>
        <w:t>г.</w:t>
      </w:r>
    </w:p>
    <w:p w:rsidR="00706871" w:rsidRDefault="00706871" w:rsidP="00C45219">
      <w:pPr>
        <w:ind w:firstLine="567"/>
        <w:jc w:val="right"/>
        <w:rPr>
          <w:sz w:val="22"/>
          <w:szCs w:val="22"/>
        </w:rPr>
      </w:pPr>
    </w:p>
    <w:p w:rsidR="004F6827" w:rsidRPr="004F6827" w:rsidRDefault="004F6827" w:rsidP="00C45219">
      <w:pPr>
        <w:ind w:firstLine="567"/>
        <w:jc w:val="right"/>
        <w:rPr>
          <w:sz w:val="22"/>
          <w:szCs w:val="22"/>
        </w:rPr>
      </w:pPr>
    </w:p>
    <w:p w:rsidR="000442AC" w:rsidRPr="003B5208" w:rsidRDefault="000442AC" w:rsidP="00E973C1">
      <w:pPr>
        <w:spacing w:after="120"/>
        <w:jc w:val="center"/>
        <w:rPr>
          <w:b/>
        </w:rPr>
      </w:pPr>
      <w:r w:rsidRPr="003B5208">
        <w:rPr>
          <w:b/>
        </w:rPr>
        <w:t>СПЕЦИФИКАЦИЯ</w:t>
      </w:r>
    </w:p>
    <w:tbl>
      <w:tblPr>
        <w:tblStyle w:val="a5"/>
        <w:tblW w:w="0" w:type="auto"/>
        <w:tblInd w:w="108" w:type="dxa"/>
        <w:tblLayout w:type="fixed"/>
        <w:tblLook w:val="04A0" w:firstRow="1" w:lastRow="0" w:firstColumn="1" w:lastColumn="0" w:noHBand="0" w:noVBand="1"/>
      </w:tblPr>
      <w:tblGrid>
        <w:gridCol w:w="284"/>
        <w:gridCol w:w="2126"/>
        <w:gridCol w:w="992"/>
        <w:gridCol w:w="709"/>
        <w:gridCol w:w="709"/>
        <w:gridCol w:w="567"/>
        <w:gridCol w:w="850"/>
        <w:gridCol w:w="851"/>
        <w:gridCol w:w="653"/>
        <w:gridCol w:w="906"/>
        <w:gridCol w:w="1134"/>
      </w:tblGrid>
      <w:tr w:rsidR="000442AC" w:rsidRPr="003B5208" w:rsidTr="003F4BED">
        <w:trPr>
          <w:trHeight w:val="407"/>
        </w:trPr>
        <w:tc>
          <w:tcPr>
            <w:tcW w:w="284" w:type="dxa"/>
            <w:vMerge w:val="restart"/>
            <w:vAlign w:val="center"/>
          </w:tcPr>
          <w:p w:rsidR="000442AC" w:rsidRPr="003B5208" w:rsidRDefault="000442AC" w:rsidP="0055350A">
            <w:pPr>
              <w:jc w:val="center"/>
              <w:rPr>
                <w:sz w:val="20"/>
                <w:szCs w:val="20"/>
              </w:rPr>
            </w:pPr>
            <w:r w:rsidRPr="003B5208">
              <w:rPr>
                <w:sz w:val="20"/>
                <w:szCs w:val="20"/>
              </w:rPr>
              <w:t>№</w:t>
            </w:r>
          </w:p>
        </w:tc>
        <w:tc>
          <w:tcPr>
            <w:tcW w:w="2126" w:type="dxa"/>
            <w:vAlign w:val="center"/>
          </w:tcPr>
          <w:p w:rsidR="000442AC" w:rsidRPr="003B5208" w:rsidRDefault="000442AC" w:rsidP="0055350A">
            <w:pPr>
              <w:jc w:val="center"/>
              <w:rPr>
                <w:sz w:val="20"/>
                <w:szCs w:val="20"/>
              </w:rPr>
            </w:pPr>
            <w:r w:rsidRPr="003B5208">
              <w:rPr>
                <w:sz w:val="20"/>
                <w:szCs w:val="20"/>
              </w:rPr>
              <w:t>Право на использование</w:t>
            </w:r>
          </w:p>
        </w:tc>
        <w:tc>
          <w:tcPr>
            <w:tcW w:w="992" w:type="dxa"/>
            <w:vMerge w:val="restart"/>
            <w:vAlign w:val="center"/>
          </w:tcPr>
          <w:p w:rsidR="000442AC" w:rsidRPr="003B5208" w:rsidRDefault="000442AC" w:rsidP="0055350A">
            <w:pPr>
              <w:jc w:val="center"/>
              <w:rPr>
                <w:sz w:val="16"/>
                <w:szCs w:val="16"/>
              </w:rPr>
            </w:pPr>
            <w:r>
              <w:rPr>
                <w:sz w:val="16"/>
                <w:szCs w:val="16"/>
              </w:rPr>
              <w:t xml:space="preserve">Страна </w:t>
            </w:r>
            <w:proofErr w:type="spellStart"/>
            <w:proofErr w:type="gramStart"/>
            <w:r w:rsidRPr="00C462DD">
              <w:rPr>
                <w:sz w:val="14"/>
                <w:szCs w:val="14"/>
              </w:rPr>
              <w:t>происхожде</w:t>
            </w:r>
            <w:r w:rsidR="003F4BED">
              <w:rPr>
                <w:sz w:val="14"/>
                <w:szCs w:val="14"/>
              </w:rPr>
              <w:t>-</w:t>
            </w:r>
            <w:r w:rsidRPr="00C462DD">
              <w:rPr>
                <w:sz w:val="14"/>
                <w:szCs w:val="14"/>
              </w:rPr>
              <w:t>ния</w:t>
            </w:r>
            <w:proofErr w:type="spellEnd"/>
            <w:proofErr w:type="gramEnd"/>
            <w:r w:rsidRPr="00C462DD">
              <w:rPr>
                <w:sz w:val="14"/>
                <w:szCs w:val="14"/>
              </w:rPr>
              <w:t xml:space="preserve"> </w:t>
            </w:r>
          </w:p>
        </w:tc>
        <w:tc>
          <w:tcPr>
            <w:tcW w:w="709" w:type="dxa"/>
            <w:vMerge w:val="restart"/>
            <w:vAlign w:val="center"/>
          </w:tcPr>
          <w:p w:rsidR="000442AC" w:rsidRPr="003B5208" w:rsidRDefault="000442AC" w:rsidP="0055350A">
            <w:pPr>
              <w:jc w:val="center"/>
              <w:rPr>
                <w:sz w:val="16"/>
                <w:szCs w:val="16"/>
              </w:rPr>
            </w:pPr>
            <w:r w:rsidRPr="003B5208">
              <w:rPr>
                <w:sz w:val="16"/>
                <w:szCs w:val="16"/>
              </w:rPr>
              <w:t>Кол-во (масса нетто)</w:t>
            </w:r>
          </w:p>
        </w:tc>
        <w:tc>
          <w:tcPr>
            <w:tcW w:w="1276" w:type="dxa"/>
            <w:gridSpan w:val="2"/>
            <w:vAlign w:val="center"/>
          </w:tcPr>
          <w:p w:rsidR="000442AC" w:rsidRPr="003B5208" w:rsidRDefault="000442AC" w:rsidP="0055350A">
            <w:pPr>
              <w:jc w:val="center"/>
              <w:rPr>
                <w:sz w:val="20"/>
                <w:szCs w:val="20"/>
              </w:rPr>
            </w:pPr>
            <w:r w:rsidRPr="003B5208">
              <w:rPr>
                <w:sz w:val="20"/>
                <w:szCs w:val="20"/>
              </w:rPr>
              <w:t>Единица измерения</w:t>
            </w:r>
          </w:p>
        </w:tc>
        <w:tc>
          <w:tcPr>
            <w:tcW w:w="850" w:type="dxa"/>
            <w:vMerge w:val="restart"/>
            <w:vAlign w:val="center"/>
          </w:tcPr>
          <w:p w:rsidR="000442AC" w:rsidRPr="003B5208" w:rsidRDefault="000442AC" w:rsidP="0055350A">
            <w:pPr>
              <w:jc w:val="center"/>
              <w:rPr>
                <w:sz w:val="18"/>
                <w:szCs w:val="18"/>
              </w:rPr>
            </w:pPr>
            <w:r w:rsidRPr="003B5208">
              <w:rPr>
                <w:sz w:val="18"/>
                <w:szCs w:val="18"/>
              </w:rPr>
              <w:t>Цена без учета НДС,</w:t>
            </w:r>
          </w:p>
          <w:p w:rsidR="000442AC" w:rsidRPr="003B5208" w:rsidRDefault="000442AC" w:rsidP="0055350A">
            <w:pPr>
              <w:jc w:val="center"/>
              <w:rPr>
                <w:sz w:val="18"/>
                <w:szCs w:val="18"/>
              </w:rPr>
            </w:pPr>
            <w:r w:rsidRPr="003B5208">
              <w:rPr>
                <w:sz w:val="18"/>
                <w:szCs w:val="18"/>
              </w:rPr>
              <w:t>(Руб.)</w:t>
            </w:r>
          </w:p>
        </w:tc>
        <w:tc>
          <w:tcPr>
            <w:tcW w:w="851" w:type="dxa"/>
            <w:vMerge w:val="restart"/>
            <w:vAlign w:val="center"/>
          </w:tcPr>
          <w:p w:rsidR="000442AC" w:rsidRPr="003B5208" w:rsidRDefault="000442AC" w:rsidP="0055350A">
            <w:pPr>
              <w:jc w:val="center"/>
              <w:rPr>
                <w:sz w:val="18"/>
                <w:szCs w:val="18"/>
              </w:rPr>
            </w:pPr>
            <w:r w:rsidRPr="003B5208">
              <w:rPr>
                <w:sz w:val="18"/>
                <w:szCs w:val="18"/>
              </w:rPr>
              <w:t>Сумма без учета НДС, (Руб.)</w:t>
            </w:r>
          </w:p>
        </w:tc>
        <w:tc>
          <w:tcPr>
            <w:tcW w:w="1559" w:type="dxa"/>
            <w:gridSpan w:val="2"/>
            <w:vAlign w:val="center"/>
          </w:tcPr>
          <w:p w:rsidR="000442AC" w:rsidRPr="003B5208" w:rsidRDefault="000442AC" w:rsidP="0055350A">
            <w:pPr>
              <w:jc w:val="center"/>
              <w:rPr>
                <w:sz w:val="20"/>
                <w:szCs w:val="20"/>
              </w:rPr>
            </w:pPr>
            <w:r w:rsidRPr="003B5208">
              <w:rPr>
                <w:sz w:val="20"/>
                <w:szCs w:val="20"/>
              </w:rPr>
              <w:t>НДС</w:t>
            </w:r>
          </w:p>
        </w:tc>
        <w:tc>
          <w:tcPr>
            <w:tcW w:w="1134" w:type="dxa"/>
            <w:vMerge w:val="restart"/>
            <w:vAlign w:val="center"/>
          </w:tcPr>
          <w:p w:rsidR="000442AC" w:rsidRPr="003B5208" w:rsidRDefault="000442AC" w:rsidP="0055350A">
            <w:pPr>
              <w:jc w:val="center"/>
              <w:rPr>
                <w:sz w:val="18"/>
                <w:szCs w:val="18"/>
              </w:rPr>
            </w:pPr>
            <w:r w:rsidRPr="003B5208">
              <w:rPr>
                <w:sz w:val="18"/>
                <w:szCs w:val="18"/>
              </w:rPr>
              <w:t>Сумма с учетом НДС</w:t>
            </w:r>
          </w:p>
        </w:tc>
      </w:tr>
      <w:tr w:rsidR="000442AC" w:rsidRPr="003B5208" w:rsidTr="003F4BED">
        <w:tc>
          <w:tcPr>
            <w:tcW w:w="284" w:type="dxa"/>
            <w:vMerge/>
            <w:vAlign w:val="center"/>
          </w:tcPr>
          <w:p w:rsidR="000442AC" w:rsidRPr="003B5208" w:rsidRDefault="000442AC" w:rsidP="0055350A">
            <w:pPr>
              <w:jc w:val="center"/>
              <w:rPr>
                <w:sz w:val="22"/>
                <w:szCs w:val="22"/>
              </w:rPr>
            </w:pPr>
          </w:p>
        </w:tc>
        <w:tc>
          <w:tcPr>
            <w:tcW w:w="2126" w:type="dxa"/>
            <w:vAlign w:val="center"/>
          </w:tcPr>
          <w:p w:rsidR="000442AC" w:rsidRPr="005F24AF" w:rsidRDefault="000442AC" w:rsidP="0055350A">
            <w:pPr>
              <w:jc w:val="center"/>
              <w:rPr>
                <w:sz w:val="20"/>
                <w:szCs w:val="20"/>
              </w:rPr>
            </w:pPr>
            <w:r w:rsidRPr="003B5208">
              <w:rPr>
                <w:sz w:val="20"/>
                <w:szCs w:val="20"/>
              </w:rPr>
              <w:t xml:space="preserve">Наименование </w:t>
            </w:r>
            <w:r>
              <w:rPr>
                <w:sz w:val="20"/>
                <w:szCs w:val="20"/>
              </w:rPr>
              <w:t>товара,</w:t>
            </w:r>
          </w:p>
          <w:p w:rsidR="000442AC" w:rsidRPr="003B5208" w:rsidRDefault="000442AC" w:rsidP="0055350A">
            <w:pPr>
              <w:jc w:val="center"/>
              <w:rPr>
                <w:sz w:val="20"/>
                <w:szCs w:val="20"/>
              </w:rPr>
            </w:pPr>
            <w:r>
              <w:rPr>
                <w:sz w:val="20"/>
                <w:szCs w:val="20"/>
              </w:rPr>
              <w:t>работ, услуг</w:t>
            </w:r>
          </w:p>
        </w:tc>
        <w:tc>
          <w:tcPr>
            <w:tcW w:w="992" w:type="dxa"/>
            <w:vMerge/>
            <w:vAlign w:val="center"/>
          </w:tcPr>
          <w:p w:rsidR="000442AC" w:rsidRPr="003B5208" w:rsidRDefault="000442AC" w:rsidP="0055350A">
            <w:pPr>
              <w:jc w:val="center"/>
              <w:rPr>
                <w:sz w:val="22"/>
                <w:szCs w:val="22"/>
              </w:rPr>
            </w:pPr>
          </w:p>
        </w:tc>
        <w:tc>
          <w:tcPr>
            <w:tcW w:w="709" w:type="dxa"/>
            <w:vMerge/>
            <w:vAlign w:val="center"/>
          </w:tcPr>
          <w:p w:rsidR="000442AC" w:rsidRPr="003B5208" w:rsidRDefault="000442AC" w:rsidP="0055350A">
            <w:pPr>
              <w:jc w:val="center"/>
              <w:rPr>
                <w:sz w:val="22"/>
                <w:szCs w:val="22"/>
              </w:rPr>
            </w:pPr>
          </w:p>
        </w:tc>
        <w:tc>
          <w:tcPr>
            <w:tcW w:w="709" w:type="dxa"/>
            <w:vAlign w:val="center"/>
          </w:tcPr>
          <w:p w:rsidR="000442AC" w:rsidRPr="003B5208" w:rsidRDefault="000442AC" w:rsidP="0055350A">
            <w:pPr>
              <w:jc w:val="center"/>
              <w:rPr>
                <w:sz w:val="14"/>
                <w:szCs w:val="14"/>
              </w:rPr>
            </w:pPr>
            <w:proofErr w:type="spellStart"/>
            <w:proofErr w:type="gramStart"/>
            <w:r w:rsidRPr="003B5208">
              <w:rPr>
                <w:sz w:val="14"/>
                <w:szCs w:val="14"/>
              </w:rPr>
              <w:t>Наиме-нование</w:t>
            </w:r>
            <w:proofErr w:type="spellEnd"/>
            <w:proofErr w:type="gramEnd"/>
          </w:p>
        </w:tc>
        <w:tc>
          <w:tcPr>
            <w:tcW w:w="567" w:type="dxa"/>
            <w:vAlign w:val="center"/>
          </w:tcPr>
          <w:p w:rsidR="000442AC" w:rsidRPr="003B5208" w:rsidRDefault="000442AC" w:rsidP="0055350A">
            <w:pPr>
              <w:jc w:val="center"/>
              <w:rPr>
                <w:sz w:val="14"/>
                <w:szCs w:val="14"/>
              </w:rPr>
            </w:pPr>
            <w:r w:rsidRPr="003B5208">
              <w:rPr>
                <w:sz w:val="14"/>
                <w:szCs w:val="14"/>
              </w:rPr>
              <w:t xml:space="preserve">Код по </w:t>
            </w:r>
            <w:r w:rsidRPr="00C462DD">
              <w:rPr>
                <w:sz w:val="12"/>
                <w:szCs w:val="12"/>
              </w:rPr>
              <w:t>ОКЕИ</w:t>
            </w:r>
          </w:p>
        </w:tc>
        <w:tc>
          <w:tcPr>
            <w:tcW w:w="850" w:type="dxa"/>
            <w:vMerge/>
            <w:vAlign w:val="center"/>
          </w:tcPr>
          <w:p w:rsidR="000442AC" w:rsidRPr="003B5208" w:rsidRDefault="000442AC" w:rsidP="0055350A">
            <w:pPr>
              <w:jc w:val="center"/>
              <w:rPr>
                <w:sz w:val="20"/>
                <w:szCs w:val="20"/>
              </w:rPr>
            </w:pPr>
          </w:p>
        </w:tc>
        <w:tc>
          <w:tcPr>
            <w:tcW w:w="851" w:type="dxa"/>
            <w:vMerge/>
            <w:vAlign w:val="center"/>
          </w:tcPr>
          <w:p w:rsidR="000442AC" w:rsidRPr="003B5208" w:rsidRDefault="000442AC" w:rsidP="0055350A">
            <w:pPr>
              <w:jc w:val="center"/>
              <w:rPr>
                <w:sz w:val="20"/>
                <w:szCs w:val="20"/>
              </w:rPr>
            </w:pPr>
          </w:p>
        </w:tc>
        <w:tc>
          <w:tcPr>
            <w:tcW w:w="653" w:type="dxa"/>
            <w:vAlign w:val="center"/>
          </w:tcPr>
          <w:p w:rsidR="000442AC" w:rsidRPr="003B5208" w:rsidRDefault="000442AC" w:rsidP="0055350A">
            <w:pPr>
              <w:jc w:val="center"/>
              <w:rPr>
                <w:sz w:val="14"/>
                <w:szCs w:val="14"/>
              </w:rPr>
            </w:pPr>
            <w:r w:rsidRPr="003B5208">
              <w:rPr>
                <w:sz w:val="14"/>
                <w:szCs w:val="14"/>
              </w:rPr>
              <w:t>Ставка %</w:t>
            </w:r>
          </w:p>
        </w:tc>
        <w:tc>
          <w:tcPr>
            <w:tcW w:w="906" w:type="dxa"/>
            <w:vAlign w:val="center"/>
          </w:tcPr>
          <w:p w:rsidR="000442AC" w:rsidRPr="003B5208" w:rsidRDefault="000442AC" w:rsidP="0055350A">
            <w:pPr>
              <w:jc w:val="center"/>
              <w:rPr>
                <w:sz w:val="20"/>
                <w:szCs w:val="20"/>
              </w:rPr>
            </w:pPr>
            <w:r w:rsidRPr="003B5208">
              <w:rPr>
                <w:sz w:val="20"/>
                <w:szCs w:val="20"/>
              </w:rPr>
              <w:t>Сумма</w:t>
            </w:r>
          </w:p>
        </w:tc>
        <w:tc>
          <w:tcPr>
            <w:tcW w:w="1134" w:type="dxa"/>
            <w:vMerge/>
            <w:vAlign w:val="center"/>
          </w:tcPr>
          <w:p w:rsidR="000442AC" w:rsidRPr="003B5208" w:rsidRDefault="000442AC" w:rsidP="0055350A">
            <w:pPr>
              <w:jc w:val="center"/>
              <w:rPr>
                <w:sz w:val="22"/>
                <w:szCs w:val="22"/>
              </w:rPr>
            </w:pPr>
          </w:p>
        </w:tc>
      </w:tr>
      <w:tr w:rsidR="000442AC" w:rsidRPr="003B5208" w:rsidTr="003F4BED">
        <w:tc>
          <w:tcPr>
            <w:tcW w:w="284" w:type="dxa"/>
            <w:vAlign w:val="center"/>
          </w:tcPr>
          <w:p w:rsidR="000442AC" w:rsidRPr="004A7A61" w:rsidRDefault="000442AC" w:rsidP="0055350A">
            <w:pPr>
              <w:jc w:val="center"/>
              <w:rPr>
                <w:sz w:val="16"/>
                <w:szCs w:val="16"/>
              </w:rPr>
            </w:pPr>
            <w:r w:rsidRPr="004A7A61">
              <w:rPr>
                <w:sz w:val="16"/>
                <w:szCs w:val="16"/>
              </w:rPr>
              <w:t>1</w:t>
            </w:r>
          </w:p>
        </w:tc>
        <w:tc>
          <w:tcPr>
            <w:tcW w:w="2126" w:type="dxa"/>
            <w:vAlign w:val="center"/>
          </w:tcPr>
          <w:p w:rsidR="000442AC" w:rsidRPr="004A7A61" w:rsidRDefault="000442AC" w:rsidP="0055350A">
            <w:pPr>
              <w:jc w:val="center"/>
              <w:rPr>
                <w:sz w:val="16"/>
                <w:szCs w:val="16"/>
              </w:rPr>
            </w:pPr>
            <w:r w:rsidRPr="004A7A61">
              <w:rPr>
                <w:sz w:val="16"/>
                <w:szCs w:val="16"/>
              </w:rPr>
              <w:t>2</w:t>
            </w:r>
          </w:p>
        </w:tc>
        <w:tc>
          <w:tcPr>
            <w:tcW w:w="992" w:type="dxa"/>
            <w:vAlign w:val="center"/>
          </w:tcPr>
          <w:p w:rsidR="000442AC" w:rsidRPr="004A7A61" w:rsidRDefault="000442AC" w:rsidP="0055350A">
            <w:pPr>
              <w:jc w:val="center"/>
              <w:rPr>
                <w:sz w:val="16"/>
                <w:szCs w:val="16"/>
              </w:rPr>
            </w:pPr>
            <w:r w:rsidRPr="004A7A61">
              <w:rPr>
                <w:sz w:val="16"/>
                <w:szCs w:val="16"/>
              </w:rPr>
              <w:t>3</w:t>
            </w:r>
          </w:p>
        </w:tc>
        <w:tc>
          <w:tcPr>
            <w:tcW w:w="709" w:type="dxa"/>
            <w:vAlign w:val="center"/>
          </w:tcPr>
          <w:p w:rsidR="000442AC" w:rsidRPr="004A7A61" w:rsidRDefault="000442AC" w:rsidP="0055350A">
            <w:pPr>
              <w:jc w:val="center"/>
              <w:rPr>
                <w:sz w:val="16"/>
                <w:szCs w:val="16"/>
              </w:rPr>
            </w:pPr>
            <w:r w:rsidRPr="004A7A61">
              <w:rPr>
                <w:sz w:val="16"/>
                <w:szCs w:val="16"/>
              </w:rPr>
              <w:t>4</w:t>
            </w:r>
          </w:p>
        </w:tc>
        <w:tc>
          <w:tcPr>
            <w:tcW w:w="709" w:type="dxa"/>
            <w:vAlign w:val="center"/>
          </w:tcPr>
          <w:p w:rsidR="000442AC" w:rsidRPr="004A7A61" w:rsidRDefault="000442AC" w:rsidP="0055350A">
            <w:pPr>
              <w:jc w:val="center"/>
              <w:rPr>
                <w:sz w:val="16"/>
                <w:szCs w:val="16"/>
              </w:rPr>
            </w:pPr>
            <w:r w:rsidRPr="004A7A61">
              <w:rPr>
                <w:sz w:val="16"/>
                <w:szCs w:val="16"/>
              </w:rPr>
              <w:t>5</w:t>
            </w:r>
          </w:p>
        </w:tc>
        <w:tc>
          <w:tcPr>
            <w:tcW w:w="567" w:type="dxa"/>
            <w:vAlign w:val="center"/>
          </w:tcPr>
          <w:p w:rsidR="000442AC" w:rsidRPr="004A7A61" w:rsidRDefault="000442AC" w:rsidP="0055350A">
            <w:pPr>
              <w:jc w:val="center"/>
              <w:rPr>
                <w:sz w:val="16"/>
                <w:szCs w:val="16"/>
              </w:rPr>
            </w:pPr>
            <w:r w:rsidRPr="004A7A61">
              <w:rPr>
                <w:sz w:val="16"/>
                <w:szCs w:val="16"/>
              </w:rPr>
              <w:t>6</w:t>
            </w:r>
          </w:p>
        </w:tc>
        <w:tc>
          <w:tcPr>
            <w:tcW w:w="850" w:type="dxa"/>
            <w:vAlign w:val="center"/>
          </w:tcPr>
          <w:p w:rsidR="000442AC" w:rsidRPr="004A7A61" w:rsidRDefault="000442AC" w:rsidP="0055350A">
            <w:pPr>
              <w:jc w:val="center"/>
              <w:rPr>
                <w:sz w:val="16"/>
                <w:szCs w:val="16"/>
              </w:rPr>
            </w:pPr>
            <w:r w:rsidRPr="004A7A61">
              <w:rPr>
                <w:sz w:val="16"/>
                <w:szCs w:val="16"/>
              </w:rPr>
              <w:t>7</w:t>
            </w:r>
          </w:p>
        </w:tc>
        <w:tc>
          <w:tcPr>
            <w:tcW w:w="851" w:type="dxa"/>
            <w:vAlign w:val="center"/>
          </w:tcPr>
          <w:p w:rsidR="000442AC" w:rsidRPr="004A7A61" w:rsidRDefault="000442AC" w:rsidP="0055350A">
            <w:pPr>
              <w:jc w:val="center"/>
              <w:rPr>
                <w:sz w:val="16"/>
                <w:szCs w:val="16"/>
              </w:rPr>
            </w:pPr>
            <w:r w:rsidRPr="004A7A61">
              <w:rPr>
                <w:sz w:val="16"/>
                <w:szCs w:val="16"/>
              </w:rPr>
              <w:t>8</w:t>
            </w:r>
          </w:p>
        </w:tc>
        <w:tc>
          <w:tcPr>
            <w:tcW w:w="653" w:type="dxa"/>
            <w:vAlign w:val="center"/>
          </w:tcPr>
          <w:p w:rsidR="000442AC" w:rsidRPr="004A7A61" w:rsidRDefault="000442AC" w:rsidP="0055350A">
            <w:pPr>
              <w:jc w:val="center"/>
              <w:rPr>
                <w:sz w:val="16"/>
                <w:szCs w:val="16"/>
              </w:rPr>
            </w:pPr>
            <w:r w:rsidRPr="004A7A61">
              <w:rPr>
                <w:sz w:val="16"/>
                <w:szCs w:val="16"/>
              </w:rPr>
              <w:t>9</w:t>
            </w:r>
          </w:p>
        </w:tc>
        <w:tc>
          <w:tcPr>
            <w:tcW w:w="906" w:type="dxa"/>
            <w:vAlign w:val="center"/>
          </w:tcPr>
          <w:p w:rsidR="000442AC" w:rsidRPr="004A7A61" w:rsidRDefault="000442AC" w:rsidP="0055350A">
            <w:pPr>
              <w:jc w:val="center"/>
              <w:rPr>
                <w:sz w:val="16"/>
                <w:szCs w:val="16"/>
              </w:rPr>
            </w:pPr>
            <w:r w:rsidRPr="004A7A61">
              <w:rPr>
                <w:sz w:val="16"/>
                <w:szCs w:val="16"/>
              </w:rPr>
              <w:t>10</w:t>
            </w:r>
          </w:p>
        </w:tc>
        <w:tc>
          <w:tcPr>
            <w:tcW w:w="1134" w:type="dxa"/>
            <w:vAlign w:val="center"/>
          </w:tcPr>
          <w:p w:rsidR="000442AC" w:rsidRPr="004A7A61" w:rsidRDefault="000442AC" w:rsidP="0055350A">
            <w:pPr>
              <w:jc w:val="center"/>
              <w:rPr>
                <w:sz w:val="16"/>
                <w:szCs w:val="16"/>
              </w:rPr>
            </w:pPr>
            <w:r w:rsidRPr="004A7A61">
              <w:rPr>
                <w:sz w:val="16"/>
                <w:szCs w:val="16"/>
              </w:rPr>
              <w:t>11</w:t>
            </w:r>
          </w:p>
        </w:tc>
      </w:tr>
      <w:tr w:rsidR="000442AC" w:rsidRPr="003B5208" w:rsidTr="00F77715">
        <w:trPr>
          <w:trHeight w:val="1775"/>
        </w:trPr>
        <w:tc>
          <w:tcPr>
            <w:tcW w:w="284" w:type="dxa"/>
            <w:vAlign w:val="center"/>
          </w:tcPr>
          <w:p w:rsidR="000442AC" w:rsidRPr="003B5208" w:rsidRDefault="000442AC" w:rsidP="0055350A">
            <w:pPr>
              <w:jc w:val="center"/>
              <w:rPr>
                <w:sz w:val="22"/>
                <w:szCs w:val="22"/>
              </w:rPr>
            </w:pPr>
            <w:r w:rsidRPr="003B5208">
              <w:rPr>
                <w:sz w:val="22"/>
                <w:szCs w:val="22"/>
              </w:rPr>
              <w:t>1</w:t>
            </w:r>
          </w:p>
        </w:tc>
        <w:tc>
          <w:tcPr>
            <w:tcW w:w="2126" w:type="dxa"/>
            <w:vAlign w:val="center"/>
          </w:tcPr>
          <w:p w:rsidR="000442AC" w:rsidRPr="00352BBC" w:rsidRDefault="000442AC" w:rsidP="00B25035">
            <w:pPr>
              <w:rPr>
                <w:sz w:val="22"/>
                <w:szCs w:val="22"/>
              </w:rPr>
            </w:pPr>
            <w:r w:rsidRPr="00352BBC">
              <w:rPr>
                <w:sz w:val="22"/>
                <w:szCs w:val="22"/>
              </w:rPr>
              <w:t xml:space="preserve">Комплект лицензий на право использования программного обеспечения </w:t>
            </w:r>
            <w:r w:rsidR="002C2277" w:rsidRPr="002C2277">
              <w:rPr>
                <w:b/>
                <w:bCs/>
                <w:color w:val="000099"/>
                <w:sz w:val="22"/>
                <w:szCs w:val="22"/>
              </w:rPr>
              <w:t xml:space="preserve">СКМ ЛП </w:t>
            </w:r>
            <w:proofErr w:type="spellStart"/>
            <w:r w:rsidR="00B25035" w:rsidRPr="002C2277">
              <w:rPr>
                <w:b/>
                <w:color w:val="000099"/>
                <w:sz w:val="22"/>
                <w:szCs w:val="22"/>
              </w:rPr>
              <w:t>ПолигонСо</w:t>
            </w:r>
            <w:r w:rsidR="00B25035" w:rsidRPr="00352BBC">
              <w:rPr>
                <w:b/>
                <w:color w:val="000099"/>
                <w:sz w:val="22"/>
                <w:szCs w:val="22"/>
              </w:rPr>
              <w:t>фт</w:t>
            </w:r>
            <w:proofErr w:type="spellEnd"/>
          </w:p>
        </w:tc>
        <w:tc>
          <w:tcPr>
            <w:tcW w:w="992" w:type="dxa"/>
            <w:vAlign w:val="center"/>
          </w:tcPr>
          <w:p w:rsidR="000442AC" w:rsidRPr="00C462DD" w:rsidRDefault="000442AC" w:rsidP="0055350A">
            <w:pPr>
              <w:jc w:val="center"/>
              <w:rPr>
                <w:b/>
                <w:sz w:val="18"/>
                <w:szCs w:val="18"/>
              </w:rPr>
            </w:pPr>
          </w:p>
        </w:tc>
        <w:tc>
          <w:tcPr>
            <w:tcW w:w="709" w:type="dxa"/>
            <w:vAlign w:val="center"/>
          </w:tcPr>
          <w:p w:rsidR="000442AC" w:rsidRPr="003B5208" w:rsidRDefault="000442AC" w:rsidP="0055350A">
            <w:pPr>
              <w:jc w:val="center"/>
              <w:rPr>
                <w:b/>
                <w:sz w:val="22"/>
                <w:szCs w:val="22"/>
              </w:rPr>
            </w:pPr>
            <w:r w:rsidRPr="003B5208">
              <w:rPr>
                <w:b/>
                <w:sz w:val="22"/>
                <w:szCs w:val="22"/>
              </w:rPr>
              <w:t>1</w:t>
            </w:r>
          </w:p>
        </w:tc>
        <w:tc>
          <w:tcPr>
            <w:tcW w:w="709" w:type="dxa"/>
            <w:vAlign w:val="center"/>
          </w:tcPr>
          <w:p w:rsidR="000442AC" w:rsidRPr="00C462DD" w:rsidRDefault="000442AC" w:rsidP="0055350A">
            <w:pPr>
              <w:jc w:val="center"/>
              <w:rPr>
                <w:sz w:val="18"/>
                <w:szCs w:val="18"/>
              </w:rPr>
            </w:pPr>
            <w:proofErr w:type="spellStart"/>
            <w:r w:rsidRPr="00C462DD">
              <w:rPr>
                <w:sz w:val="18"/>
                <w:szCs w:val="18"/>
              </w:rPr>
              <w:t>компл</w:t>
            </w:r>
            <w:proofErr w:type="spellEnd"/>
          </w:p>
        </w:tc>
        <w:tc>
          <w:tcPr>
            <w:tcW w:w="567" w:type="dxa"/>
            <w:vAlign w:val="center"/>
          </w:tcPr>
          <w:p w:rsidR="000442AC" w:rsidRPr="003B5208" w:rsidRDefault="000442AC" w:rsidP="0055350A">
            <w:pPr>
              <w:jc w:val="center"/>
              <w:rPr>
                <w:sz w:val="18"/>
                <w:szCs w:val="18"/>
              </w:rPr>
            </w:pPr>
            <w:r>
              <w:rPr>
                <w:sz w:val="18"/>
                <w:szCs w:val="18"/>
              </w:rPr>
              <w:t>839</w:t>
            </w:r>
          </w:p>
        </w:tc>
        <w:tc>
          <w:tcPr>
            <w:tcW w:w="850" w:type="dxa"/>
            <w:vAlign w:val="center"/>
          </w:tcPr>
          <w:p w:rsidR="000442AC" w:rsidRPr="003B5208" w:rsidRDefault="000442AC" w:rsidP="0055350A">
            <w:pPr>
              <w:jc w:val="center"/>
              <w:rPr>
                <w:sz w:val="22"/>
                <w:szCs w:val="22"/>
              </w:rPr>
            </w:pPr>
          </w:p>
        </w:tc>
        <w:tc>
          <w:tcPr>
            <w:tcW w:w="851" w:type="dxa"/>
            <w:vAlign w:val="center"/>
          </w:tcPr>
          <w:p w:rsidR="000442AC" w:rsidRPr="003B5208" w:rsidRDefault="000442AC" w:rsidP="0055350A">
            <w:pPr>
              <w:jc w:val="center"/>
              <w:rPr>
                <w:sz w:val="22"/>
                <w:szCs w:val="22"/>
              </w:rPr>
            </w:pPr>
          </w:p>
        </w:tc>
        <w:tc>
          <w:tcPr>
            <w:tcW w:w="653" w:type="dxa"/>
            <w:vAlign w:val="center"/>
          </w:tcPr>
          <w:p w:rsidR="000442AC" w:rsidRPr="003B5208" w:rsidRDefault="000442AC" w:rsidP="0055350A">
            <w:pPr>
              <w:jc w:val="center"/>
              <w:rPr>
                <w:sz w:val="22"/>
                <w:szCs w:val="22"/>
              </w:rPr>
            </w:pPr>
          </w:p>
        </w:tc>
        <w:tc>
          <w:tcPr>
            <w:tcW w:w="906" w:type="dxa"/>
            <w:vAlign w:val="center"/>
          </w:tcPr>
          <w:p w:rsidR="000442AC" w:rsidRPr="003B5208" w:rsidRDefault="000442AC" w:rsidP="0055350A">
            <w:pPr>
              <w:jc w:val="center"/>
              <w:rPr>
                <w:sz w:val="22"/>
                <w:szCs w:val="22"/>
              </w:rPr>
            </w:pPr>
          </w:p>
        </w:tc>
        <w:tc>
          <w:tcPr>
            <w:tcW w:w="1134" w:type="dxa"/>
            <w:vAlign w:val="center"/>
          </w:tcPr>
          <w:p w:rsidR="000442AC" w:rsidRPr="003B5208" w:rsidRDefault="000442AC" w:rsidP="0055350A">
            <w:pPr>
              <w:jc w:val="center"/>
              <w:rPr>
                <w:sz w:val="22"/>
                <w:szCs w:val="22"/>
              </w:rPr>
            </w:pPr>
          </w:p>
        </w:tc>
      </w:tr>
      <w:tr w:rsidR="000442AC" w:rsidRPr="003B5208" w:rsidTr="006C3839">
        <w:trPr>
          <w:trHeight w:val="359"/>
        </w:trPr>
        <w:tc>
          <w:tcPr>
            <w:tcW w:w="3402" w:type="dxa"/>
            <w:gridSpan w:val="3"/>
            <w:vAlign w:val="center"/>
          </w:tcPr>
          <w:p w:rsidR="000442AC" w:rsidRPr="003B5208" w:rsidRDefault="000442AC" w:rsidP="0055350A">
            <w:pPr>
              <w:jc w:val="right"/>
              <w:rPr>
                <w:b/>
                <w:sz w:val="22"/>
                <w:szCs w:val="22"/>
              </w:rPr>
            </w:pPr>
            <w:r w:rsidRPr="003B5208">
              <w:rPr>
                <w:b/>
                <w:sz w:val="22"/>
                <w:szCs w:val="22"/>
              </w:rPr>
              <w:t>Итого</w:t>
            </w:r>
          </w:p>
        </w:tc>
        <w:tc>
          <w:tcPr>
            <w:tcW w:w="709" w:type="dxa"/>
            <w:vAlign w:val="center"/>
          </w:tcPr>
          <w:p w:rsidR="000442AC" w:rsidRPr="003B5208" w:rsidRDefault="000442AC" w:rsidP="0055350A">
            <w:pPr>
              <w:jc w:val="center"/>
              <w:rPr>
                <w:b/>
                <w:sz w:val="22"/>
                <w:szCs w:val="22"/>
              </w:rPr>
            </w:pPr>
            <w:r w:rsidRPr="003B5208">
              <w:rPr>
                <w:b/>
                <w:sz w:val="22"/>
                <w:szCs w:val="22"/>
              </w:rPr>
              <w:t>1</w:t>
            </w:r>
          </w:p>
        </w:tc>
        <w:tc>
          <w:tcPr>
            <w:tcW w:w="709" w:type="dxa"/>
            <w:vAlign w:val="center"/>
          </w:tcPr>
          <w:p w:rsidR="000442AC" w:rsidRPr="003B5208" w:rsidRDefault="000442AC" w:rsidP="0055350A">
            <w:pPr>
              <w:jc w:val="center"/>
              <w:rPr>
                <w:b/>
                <w:sz w:val="22"/>
                <w:szCs w:val="22"/>
              </w:rPr>
            </w:pPr>
            <w:r w:rsidRPr="003B5208">
              <w:rPr>
                <w:b/>
                <w:sz w:val="22"/>
                <w:szCs w:val="22"/>
              </w:rPr>
              <w:t>Х</w:t>
            </w:r>
          </w:p>
        </w:tc>
        <w:tc>
          <w:tcPr>
            <w:tcW w:w="567" w:type="dxa"/>
            <w:vAlign w:val="center"/>
          </w:tcPr>
          <w:p w:rsidR="000442AC" w:rsidRPr="003B5208" w:rsidRDefault="000442AC" w:rsidP="0055350A">
            <w:pPr>
              <w:jc w:val="center"/>
              <w:rPr>
                <w:b/>
                <w:sz w:val="22"/>
                <w:szCs w:val="22"/>
              </w:rPr>
            </w:pPr>
            <w:r w:rsidRPr="003B5208">
              <w:rPr>
                <w:b/>
                <w:sz w:val="22"/>
                <w:szCs w:val="22"/>
              </w:rPr>
              <w:t>Х</w:t>
            </w:r>
          </w:p>
        </w:tc>
        <w:tc>
          <w:tcPr>
            <w:tcW w:w="850" w:type="dxa"/>
            <w:vAlign w:val="center"/>
          </w:tcPr>
          <w:p w:rsidR="000442AC" w:rsidRPr="003B5208" w:rsidRDefault="000442AC" w:rsidP="0055350A">
            <w:pPr>
              <w:jc w:val="center"/>
              <w:rPr>
                <w:b/>
                <w:sz w:val="22"/>
                <w:szCs w:val="22"/>
              </w:rPr>
            </w:pPr>
            <w:r w:rsidRPr="003B5208">
              <w:rPr>
                <w:b/>
                <w:sz w:val="22"/>
                <w:szCs w:val="22"/>
              </w:rPr>
              <w:t>Х</w:t>
            </w:r>
          </w:p>
        </w:tc>
        <w:tc>
          <w:tcPr>
            <w:tcW w:w="851" w:type="dxa"/>
            <w:vAlign w:val="center"/>
          </w:tcPr>
          <w:p w:rsidR="000442AC" w:rsidRPr="003B5208" w:rsidRDefault="000442AC" w:rsidP="0055350A">
            <w:pPr>
              <w:jc w:val="center"/>
              <w:rPr>
                <w:sz w:val="22"/>
                <w:szCs w:val="22"/>
              </w:rPr>
            </w:pPr>
          </w:p>
        </w:tc>
        <w:tc>
          <w:tcPr>
            <w:tcW w:w="653" w:type="dxa"/>
            <w:vAlign w:val="center"/>
          </w:tcPr>
          <w:p w:rsidR="000442AC" w:rsidRPr="003B5208" w:rsidRDefault="000442AC" w:rsidP="0055350A">
            <w:pPr>
              <w:jc w:val="center"/>
              <w:rPr>
                <w:b/>
                <w:sz w:val="22"/>
                <w:szCs w:val="22"/>
              </w:rPr>
            </w:pPr>
            <w:r w:rsidRPr="003B5208">
              <w:rPr>
                <w:b/>
                <w:sz w:val="22"/>
                <w:szCs w:val="22"/>
              </w:rPr>
              <w:t>Х</w:t>
            </w:r>
          </w:p>
        </w:tc>
        <w:tc>
          <w:tcPr>
            <w:tcW w:w="906" w:type="dxa"/>
            <w:vAlign w:val="center"/>
          </w:tcPr>
          <w:p w:rsidR="000442AC" w:rsidRPr="003B5208" w:rsidRDefault="000442AC" w:rsidP="0055350A">
            <w:pPr>
              <w:jc w:val="center"/>
              <w:rPr>
                <w:sz w:val="22"/>
                <w:szCs w:val="22"/>
              </w:rPr>
            </w:pPr>
          </w:p>
        </w:tc>
        <w:tc>
          <w:tcPr>
            <w:tcW w:w="1134" w:type="dxa"/>
            <w:vAlign w:val="center"/>
          </w:tcPr>
          <w:p w:rsidR="000442AC" w:rsidRPr="003B5208" w:rsidRDefault="000442AC" w:rsidP="0055350A">
            <w:pPr>
              <w:jc w:val="center"/>
              <w:rPr>
                <w:sz w:val="22"/>
                <w:szCs w:val="22"/>
              </w:rPr>
            </w:pPr>
          </w:p>
        </w:tc>
      </w:tr>
    </w:tbl>
    <w:p w:rsidR="000442AC" w:rsidRDefault="000442AC" w:rsidP="00AB14F7">
      <w:pPr>
        <w:spacing w:before="180"/>
        <w:ind w:firstLine="567"/>
        <w:jc w:val="both"/>
        <w:rPr>
          <w:b/>
          <w:color w:val="000099"/>
          <w:sz w:val="22"/>
          <w:szCs w:val="22"/>
        </w:rPr>
      </w:pPr>
      <w:r w:rsidRPr="00F673F5">
        <w:rPr>
          <w:b/>
          <w:color w:val="000099"/>
          <w:sz w:val="22"/>
          <w:szCs w:val="22"/>
        </w:rPr>
        <w:t xml:space="preserve">Состав комплекта </w:t>
      </w:r>
      <w:r>
        <w:rPr>
          <w:b/>
          <w:color w:val="000099"/>
          <w:sz w:val="22"/>
          <w:szCs w:val="22"/>
        </w:rPr>
        <w:t>лицензий программного обеспечения</w:t>
      </w:r>
      <w:r w:rsidRPr="00F673F5">
        <w:rPr>
          <w:b/>
          <w:color w:val="000099"/>
          <w:sz w:val="22"/>
          <w:szCs w:val="22"/>
        </w:rPr>
        <w:t>:</w:t>
      </w:r>
    </w:p>
    <w:p w:rsidR="001978EC" w:rsidRPr="001978EC" w:rsidRDefault="001978EC" w:rsidP="001978EC">
      <w:pPr>
        <w:spacing w:before="60"/>
        <w:ind w:firstLine="567"/>
        <w:jc w:val="both"/>
        <w:rPr>
          <w:b/>
          <w:color w:val="000099"/>
          <w:sz w:val="22"/>
          <w:szCs w:val="22"/>
        </w:rPr>
      </w:pPr>
      <w:r w:rsidRPr="001978EC">
        <w:rPr>
          <w:b/>
          <w:color w:val="000099"/>
          <w:sz w:val="22"/>
          <w:szCs w:val="22"/>
        </w:rPr>
        <w:t xml:space="preserve">Система компьютерного моделирования литейных процессов (СКМ ЛП) </w:t>
      </w:r>
      <w:proofErr w:type="spellStart"/>
      <w:r w:rsidRPr="001978EC">
        <w:rPr>
          <w:b/>
          <w:color w:val="000099"/>
          <w:sz w:val="22"/>
          <w:szCs w:val="22"/>
        </w:rPr>
        <w:t>ПолигонСофт</w:t>
      </w:r>
      <w:proofErr w:type="spellEnd"/>
      <w:r w:rsidRPr="001978EC">
        <w:rPr>
          <w:b/>
          <w:color w:val="000099"/>
          <w:sz w:val="22"/>
          <w:szCs w:val="22"/>
        </w:rPr>
        <w:t xml:space="preserve"> 2020.х, (</w:t>
      </w:r>
      <w:proofErr w:type="spellStart"/>
      <w:r w:rsidRPr="001978EC">
        <w:rPr>
          <w:b/>
          <w:color w:val="000099"/>
          <w:sz w:val="22"/>
          <w:szCs w:val="22"/>
        </w:rPr>
        <w:t>Ultra</w:t>
      </w:r>
      <w:proofErr w:type="spellEnd"/>
      <w:r w:rsidRPr="001978EC">
        <w:rPr>
          <w:b/>
          <w:color w:val="000099"/>
          <w:sz w:val="22"/>
          <w:szCs w:val="22"/>
        </w:rPr>
        <w:t> </w:t>
      </w:r>
      <w:proofErr w:type="spellStart"/>
      <w:r w:rsidRPr="001978EC">
        <w:rPr>
          <w:b/>
          <w:color w:val="000099"/>
          <w:sz w:val="22"/>
          <w:szCs w:val="22"/>
          <w:lang w:val="en-US"/>
        </w:rPr>
        <w:t>xCore</w:t>
      </w:r>
      <w:proofErr w:type="spellEnd"/>
      <w:r w:rsidRPr="001978EC">
        <w:rPr>
          <w:b/>
          <w:color w:val="000099"/>
          <w:sz w:val="22"/>
          <w:szCs w:val="22"/>
        </w:rPr>
        <w:t xml:space="preserve">) локальная лицензия </w:t>
      </w:r>
      <w:r w:rsidRPr="001978EC">
        <w:rPr>
          <w:b/>
          <w:color w:val="000099"/>
          <w:sz w:val="22"/>
          <w:szCs w:val="22"/>
          <w:lang w:val="en-US"/>
        </w:rPr>
        <w:t>c</w:t>
      </w:r>
      <w:r w:rsidRPr="001978EC">
        <w:rPr>
          <w:b/>
          <w:color w:val="000099"/>
          <w:sz w:val="22"/>
          <w:szCs w:val="22"/>
        </w:rPr>
        <w:t xml:space="preserve"> СКМ ЛП </w:t>
      </w:r>
      <w:proofErr w:type="spellStart"/>
      <w:r w:rsidRPr="001978EC">
        <w:rPr>
          <w:b/>
          <w:color w:val="000099"/>
          <w:sz w:val="22"/>
          <w:szCs w:val="22"/>
        </w:rPr>
        <w:t>ПолигонСофт</w:t>
      </w:r>
      <w:proofErr w:type="spellEnd"/>
      <w:r w:rsidRPr="001978EC">
        <w:rPr>
          <w:b/>
          <w:color w:val="000099"/>
          <w:sz w:val="22"/>
          <w:szCs w:val="22"/>
        </w:rPr>
        <w:t xml:space="preserve"> 16.х (</w:t>
      </w:r>
      <w:r w:rsidRPr="001978EC">
        <w:rPr>
          <w:b/>
          <w:color w:val="000099"/>
          <w:sz w:val="22"/>
          <w:szCs w:val="22"/>
          <w:lang w:val="en-US"/>
        </w:rPr>
        <w:t>Ultra</w:t>
      </w:r>
      <w:r w:rsidRPr="001978EC">
        <w:rPr>
          <w:b/>
          <w:color w:val="000099"/>
          <w:sz w:val="22"/>
          <w:szCs w:val="22"/>
        </w:rPr>
        <w:t xml:space="preserve"> </w:t>
      </w:r>
      <w:r w:rsidRPr="001978EC">
        <w:rPr>
          <w:b/>
          <w:color w:val="000099"/>
          <w:sz w:val="22"/>
          <w:szCs w:val="22"/>
          <w:lang w:val="en-US"/>
        </w:rPr>
        <w:t>X</w:t>
      </w:r>
      <w:r w:rsidRPr="001978EC">
        <w:rPr>
          <w:b/>
          <w:color w:val="000099"/>
          <w:sz w:val="22"/>
          <w:szCs w:val="22"/>
        </w:rPr>
        <w:t xml:space="preserve">2) </w:t>
      </w:r>
      <w:r w:rsidRPr="001978EC">
        <w:rPr>
          <w:b/>
          <w:color w:val="000099"/>
          <w:sz w:val="22"/>
          <w:szCs w:val="22"/>
          <w:lang w:val="en-US"/>
        </w:rPr>
        <w:t>Upgrade</w:t>
      </w:r>
      <w:r w:rsidRPr="001978EC">
        <w:rPr>
          <w:b/>
          <w:color w:val="000099"/>
          <w:sz w:val="22"/>
          <w:szCs w:val="22"/>
        </w:rPr>
        <w:t xml:space="preserve"> (без ограничений по числу элементов, многоядерная).</w:t>
      </w:r>
    </w:p>
    <w:p w:rsidR="001978EC" w:rsidRPr="00802992" w:rsidRDefault="001978EC" w:rsidP="001978EC">
      <w:pPr>
        <w:ind w:firstLine="567"/>
        <w:jc w:val="both"/>
        <w:rPr>
          <w:color w:val="000099"/>
          <w:sz w:val="22"/>
          <w:szCs w:val="22"/>
        </w:rPr>
      </w:pPr>
      <w:r w:rsidRPr="00802992">
        <w:rPr>
          <w:color w:val="000099"/>
          <w:sz w:val="22"/>
          <w:szCs w:val="22"/>
        </w:rPr>
        <w:t xml:space="preserve">Включает в себя модули системы: </w:t>
      </w:r>
    </w:p>
    <w:p w:rsidR="001978EC" w:rsidRPr="001978EC" w:rsidRDefault="001978EC" w:rsidP="001978EC">
      <w:pPr>
        <w:ind w:firstLine="567"/>
        <w:jc w:val="both"/>
        <w:rPr>
          <w:b/>
          <w:color w:val="000099"/>
          <w:sz w:val="22"/>
          <w:szCs w:val="22"/>
        </w:rPr>
      </w:pPr>
      <w:r w:rsidRPr="001978EC">
        <w:rPr>
          <w:b/>
          <w:color w:val="000099"/>
          <w:sz w:val="22"/>
          <w:szCs w:val="22"/>
        </w:rPr>
        <w:t>- препроцессоры SALOME, «Мастер», «Сплав» с опцией синтеза свой</w:t>
      </w:r>
      <w:proofErr w:type="gramStart"/>
      <w:r w:rsidRPr="001978EC">
        <w:rPr>
          <w:b/>
          <w:color w:val="000099"/>
          <w:sz w:val="22"/>
          <w:szCs w:val="22"/>
        </w:rPr>
        <w:t>ств спл</w:t>
      </w:r>
      <w:proofErr w:type="gramEnd"/>
      <w:r w:rsidRPr="001978EC">
        <w:rPr>
          <w:b/>
          <w:color w:val="000099"/>
          <w:sz w:val="22"/>
          <w:szCs w:val="22"/>
        </w:rPr>
        <w:t>аво</w:t>
      </w:r>
      <w:r w:rsidR="00D44F28">
        <w:rPr>
          <w:b/>
          <w:color w:val="000099"/>
          <w:sz w:val="22"/>
          <w:szCs w:val="22"/>
        </w:rPr>
        <w:t>в, «Трассировка»;</w:t>
      </w:r>
    </w:p>
    <w:p w:rsidR="001978EC" w:rsidRPr="001978EC" w:rsidRDefault="001978EC" w:rsidP="001978EC">
      <w:pPr>
        <w:ind w:firstLine="567"/>
        <w:jc w:val="both"/>
        <w:rPr>
          <w:b/>
          <w:color w:val="000099"/>
          <w:sz w:val="22"/>
          <w:szCs w:val="22"/>
        </w:rPr>
      </w:pPr>
      <w:r w:rsidRPr="001978EC">
        <w:rPr>
          <w:b/>
          <w:color w:val="000099"/>
          <w:sz w:val="22"/>
          <w:szCs w:val="22"/>
        </w:rPr>
        <w:t>- постпро</w:t>
      </w:r>
      <w:r w:rsidR="00D44F28">
        <w:rPr>
          <w:b/>
          <w:color w:val="000099"/>
          <w:sz w:val="22"/>
          <w:szCs w:val="22"/>
        </w:rPr>
        <w:t>цессоры «Мираж-3D» и «Мираж-Л»;</w:t>
      </w:r>
    </w:p>
    <w:p w:rsidR="001978EC" w:rsidRPr="001978EC" w:rsidRDefault="001978EC" w:rsidP="001978EC">
      <w:pPr>
        <w:ind w:firstLine="567"/>
        <w:jc w:val="both"/>
        <w:rPr>
          <w:b/>
          <w:color w:val="000099"/>
          <w:sz w:val="22"/>
          <w:szCs w:val="22"/>
        </w:rPr>
      </w:pPr>
      <w:r w:rsidRPr="001978EC">
        <w:rPr>
          <w:b/>
          <w:color w:val="000099"/>
          <w:sz w:val="22"/>
          <w:szCs w:val="22"/>
        </w:rPr>
        <w:t>- процессоры «Эйлер-3D», «Фурье-3D», «Гук-3D»;</w:t>
      </w:r>
    </w:p>
    <w:p w:rsidR="001978EC" w:rsidRDefault="001978EC" w:rsidP="001978EC">
      <w:pPr>
        <w:ind w:firstLine="567"/>
        <w:jc w:val="both"/>
        <w:rPr>
          <w:b/>
          <w:color w:val="000099"/>
          <w:sz w:val="22"/>
          <w:szCs w:val="22"/>
        </w:rPr>
      </w:pPr>
      <w:r w:rsidRPr="001978EC">
        <w:rPr>
          <w:b/>
          <w:color w:val="000099"/>
          <w:sz w:val="22"/>
          <w:szCs w:val="22"/>
        </w:rPr>
        <w:t>- ключ доступа, документаци</w:t>
      </w:r>
      <w:r>
        <w:rPr>
          <w:b/>
          <w:color w:val="000099"/>
          <w:sz w:val="22"/>
          <w:szCs w:val="22"/>
        </w:rPr>
        <w:t>ю</w:t>
      </w:r>
      <w:r w:rsidRPr="001978EC">
        <w:rPr>
          <w:b/>
          <w:color w:val="000099"/>
          <w:sz w:val="22"/>
          <w:szCs w:val="22"/>
        </w:rPr>
        <w:t xml:space="preserve"> в электронном виде</w:t>
      </w:r>
      <w:r>
        <w:rPr>
          <w:b/>
          <w:color w:val="000099"/>
          <w:sz w:val="22"/>
          <w:szCs w:val="22"/>
        </w:rPr>
        <w:t>.</w:t>
      </w:r>
    </w:p>
    <w:p w:rsidR="002E2250" w:rsidRDefault="002E2250" w:rsidP="00AB14F7">
      <w:pPr>
        <w:spacing w:before="240"/>
        <w:ind w:firstLine="567"/>
        <w:jc w:val="both"/>
        <w:rPr>
          <w:b/>
          <w:color w:val="000099"/>
          <w:sz w:val="22"/>
          <w:szCs w:val="22"/>
        </w:rPr>
      </w:pPr>
      <w:r w:rsidRPr="0050594E">
        <w:rPr>
          <w:b/>
          <w:color w:val="000099"/>
          <w:sz w:val="22"/>
          <w:szCs w:val="22"/>
        </w:rPr>
        <w:t xml:space="preserve">Срок передачи </w:t>
      </w:r>
      <w:r>
        <w:rPr>
          <w:b/>
          <w:color w:val="000099"/>
          <w:sz w:val="22"/>
          <w:szCs w:val="22"/>
        </w:rPr>
        <w:t>лицензий</w:t>
      </w:r>
      <w:r w:rsidRPr="0050594E">
        <w:rPr>
          <w:b/>
          <w:color w:val="000099"/>
          <w:sz w:val="22"/>
          <w:szCs w:val="22"/>
        </w:rPr>
        <w:t xml:space="preserve">: в течение </w:t>
      </w:r>
      <w:r w:rsidR="007E5EA3">
        <w:rPr>
          <w:b/>
          <w:color w:val="000099"/>
          <w:sz w:val="22"/>
          <w:szCs w:val="22"/>
        </w:rPr>
        <w:t>1</w:t>
      </w:r>
      <w:r w:rsidRPr="0050594E">
        <w:rPr>
          <w:b/>
          <w:color w:val="000099"/>
          <w:sz w:val="22"/>
          <w:szCs w:val="22"/>
        </w:rPr>
        <w:t>0 (</w:t>
      </w:r>
      <w:r w:rsidR="007E5EA3">
        <w:rPr>
          <w:b/>
          <w:color w:val="000099"/>
          <w:sz w:val="22"/>
          <w:szCs w:val="22"/>
        </w:rPr>
        <w:t>десяти</w:t>
      </w:r>
      <w:r w:rsidRPr="0050594E">
        <w:rPr>
          <w:b/>
          <w:color w:val="000099"/>
          <w:sz w:val="22"/>
          <w:szCs w:val="22"/>
        </w:rPr>
        <w:t xml:space="preserve">) дней с момента подписания </w:t>
      </w:r>
      <w:r>
        <w:rPr>
          <w:b/>
          <w:color w:val="000099"/>
          <w:sz w:val="22"/>
          <w:szCs w:val="22"/>
        </w:rPr>
        <w:t>договора</w:t>
      </w:r>
      <w:r w:rsidRPr="0050594E">
        <w:rPr>
          <w:b/>
          <w:color w:val="000099"/>
          <w:sz w:val="22"/>
          <w:szCs w:val="22"/>
        </w:rPr>
        <w:t>.</w:t>
      </w:r>
      <w:r>
        <w:rPr>
          <w:b/>
          <w:color w:val="000099"/>
          <w:sz w:val="22"/>
          <w:szCs w:val="22"/>
        </w:rPr>
        <w:t xml:space="preserve"> </w:t>
      </w:r>
    </w:p>
    <w:p w:rsidR="00745B60" w:rsidRDefault="00745B60" w:rsidP="00A838E1">
      <w:pPr>
        <w:ind w:firstLine="567"/>
        <w:jc w:val="both"/>
        <w:rPr>
          <w:b/>
          <w:color w:val="000099"/>
          <w:sz w:val="16"/>
          <w:szCs w:val="16"/>
        </w:rPr>
      </w:pPr>
    </w:p>
    <w:p w:rsidR="00711D48" w:rsidRPr="00A113D9" w:rsidRDefault="00711D48" w:rsidP="00A838E1">
      <w:pPr>
        <w:ind w:firstLine="567"/>
        <w:jc w:val="both"/>
        <w:rPr>
          <w:b/>
          <w:color w:val="000099"/>
          <w:sz w:val="16"/>
          <w:szCs w:val="16"/>
        </w:rPr>
      </w:pPr>
    </w:p>
    <w:tbl>
      <w:tblPr>
        <w:tblW w:w="9781" w:type="dxa"/>
        <w:tblInd w:w="108" w:type="dxa"/>
        <w:tblLayout w:type="fixed"/>
        <w:tblLook w:val="0000" w:firstRow="0" w:lastRow="0" w:firstColumn="0" w:lastColumn="0" w:noHBand="0" w:noVBand="0"/>
      </w:tblPr>
      <w:tblGrid>
        <w:gridCol w:w="4464"/>
        <w:gridCol w:w="1206"/>
        <w:gridCol w:w="4111"/>
      </w:tblGrid>
      <w:tr w:rsidR="00745B60" w:rsidRPr="003B5208" w:rsidTr="002F4946">
        <w:trPr>
          <w:trHeight w:val="47"/>
        </w:trPr>
        <w:tc>
          <w:tcPr>
            <w:tcW w:w="4464" w:type="dxa"/>
          </w:tcPr>
          <w:p w:rsidR="00745B60" w:rsidRPr="003B5208" w:rsidRDefault="00745B60" w:rsidP="00EB3751">
            <w:pPr>
              <w:ind w:left="485"/>
              <w:rPr>
                <w:sz w:val="22"/>
                <w:szCs w:val="22"/>
              </w:rPr>
            </w:pPr>
            <w:r>
              <w:rPr>
                <w:b/>
                <w:kern w:val="3"/>
                <w:sz w:val="22"/>
                <w:szCs w:val="22"/>
              </w:rPr>
              <w:t>ЛИЦЕНЗИАТ</w:t>
            </w:r>
            <w:r w:rsidRPr="003B5208">
              <w:rPr>
                <w:b/>
                <w:color w:val="000000"/>
                <w:sz w:val="22"/>
                <w:szCs w:val="22"/>
                <w:lang w:val="en-US"/>
              </w:rPr>
              <w:t>:</w:t>
            </w:r>
          </w:p>
          <w:p w:rsidR="00745B60" w:rsidRPr="003B5208" w:rsidRDefault="00745B60" w:rsidP="00EB3751">
            <w:pPr>
              <w:ind w:left="485"/>
              <w:rPr>
                <w:sz w:val="22"/>
                <w:szCs w:val="22"/>
              </w:rPr>
            </w:pPr>
          </w:p>
          <w:p w:rsidR="00745B60" w:rsidRDefault="00745B60" w:rsidP="00EB3751">
            <w:pPr>
              <w:ind w:left="485"/>
              <w:rPr>
                <w:sz w:val="22"/>
                <w:szCs w:val="22"/>
              </w:rPr>
            </w:pPr>
          </w:p>
          <w:p w:rsidR="00745B60" w:rsidRDefault="00745B60" w:rsidP="00EB3751">
            <w:pPr>
              <w:ind w:left="485"/>
              <w:rPr>
                <w:sz w:val="22"/>
                <w:szCs w:val="22"/>
              </w:rPr>
            </w:pPr>
          </w:p>
          <w:p w:rsidR="00745B60" w:rsidRPr="003B5208" w:rsidRDefault="00745B60" w:rsidP="00EB3751">
            <w:pPr>
              <w:ind w:left="485"/>
              <w:rPr>
                <w:sz w:val="22"/>
                <w:szCs w:val="22"/>
              </w:rPr>
            </w:pPr>
          </w:p>
          <w:p w:rsidR="00745B60" w:rsidRPr="003B5208" w:rsidRDefault="00745B60" w:rsidP="00EB3751">
            <w:pPr>
              <w:ind w:left="485"/>
              <w:rPr>
                <w:sz w:val="22"/>
                <w:szCs w:val="22"/>
              </w:rPr>
            </w:pPr>
          </w:p>
          <w:p w:rsidR="00745B60" w:rsidRPr="003B5208" w:rsidRDefault="00745B60" w:rsidP="00EB3751">
            <w:pPr>
              <w:tabs>
                <w:tab w:val="left" w:pos="709"/>
              </w:tabs>
              <w:ind w:left="485" w:right="-108"/>
              <w:rPr>
                <w:sz w:val="22"/>
                <w:szCs w:val="22"/>
              </w:rPr>
            </w:pPr>
            <w:r w:rsidRPr="003B5208">
              <w:rPr>
                <w:sz w:val="22"/>
                <w:szCs w:val="22"/>
              </w:rPr>
              <w:t>________________________</w:t>
            </w:r>
          </w:p>
        </w:tc>
        <w:tc>
          <w:tcPr>
            <w:tcW w:w="1206" w:type="dxa"/>
          </w:tcPr>
          <w:p w:rsidR="00745B60" w:rsidRPr="003B5208" w:rsidRDefault="00745B60" w:rsidP="00EB3751">
            <w:pPr>
              <w:jc w:val="both"/>
              <w:rPr>
                <w:sz w:val="22"/>
                <w:szCs w:val="22"/>
              </w:rPr>
            </w:pPr>
          </w:p>
          <w:p w:rsidR="00745B60" w:rsidRPr="003B5208" w:rsidRDefault="00745B60" w:rsidP="00EB3751">
            <w:pPr>
              <w:jc w:val="both"/>
              <w:rPr>
                <w:sz w:val="22"/>
                <w:szCs w:val="22"/>
              </w:rPr>
            </w:pPr>
          </w:p>
          <w:p w:rsidR="00745B60" w:rsidRPr="003B5208" w:rsidRDefault="00745B60" w:rsidP="00EB3751">
            <w:pPr>
              <w:jc w:val="both"/>
              <w:rPr>
                <w:sz w:val="22"/>
                <w:szCs w:val="22"/>
              </w:rPr>
            </w:pPr>
          </w:p>
          <w:p w:rsidR="00745B60" w:rsidRPr="003B5208" w:rsidRDefault="00745B60" w:rsidP="00EB3751">
            <w:pPr>
              <w:jc w:val="both"/>
              <w:rPr>
                <w:sz w:val="22"/>
                <w:szCs w:val="22"/>
              </w:rPr>
            </w:pPr>
          </w:p>
          <w:p w:rsidR="00745B60" w:rsidRPr="003B5208" w:rsidRDefault="00745B60" w:rsidP="00EB3751">
            <w:pPr>
              <w:jc w:val="both"/>
              <w:rPr>
                <w:sz w:val="22"/>
                <w:szCs w:val="22"/>
              </w:rPr>
            </w:pPr>
          </w:p>
          <w:p w:rsidR="00745B60" w:rsidRPr="003B5208" w:rsidRDefault="00745B60" w:rsidP="00EB3751">
            <w:pPr>
              <w:jc w:val="both"/>
              <w:rPr>
                <w:sz w:val="22"/>
                <w:szCs w:val="22"/>
              </w:rPr>
            </w:pPr>
          </w:p>
          <w:p w:rsidR="00745B60" w:rsidRPr="002C541C" w:rsidRDefault="00745B60" w:rsidP="00EB3751">
            <w:pPr>
              <w:jc w:val="both"/>
            </w:pPr>
          </w:p>
        </w:tc>
        <w:tc>
          <w:tcPr>
            <w:tcW w:w="4111" w:type="dxa"/>
          </w:tcPr>
          <w:p w:rsidR="00745B60" w:rsidRPr="003B5208" w:rsidRDefault="00745B60" w:rsidP="00EB3751">
            <w:pPr>
              <w:tabs>
                <w:tab w:val="left" w:pos="709"/>
              </w:tabs>
              <w:ind w:right="-131"/>
              <w:rPr>
                <w:sz w:val="22"/>
                <w:szCs w:val="22"/>
              </w:rPr>
            </w:pPr>
            <w:r>
              <w:rPr>
                <w:b/>
                <w:kern w:val="3"/>
                <w:sz w:val="22"/>
                <w:szCs w:val="22"/>
              </w:rPr>
              <w:t>СУБЛИЦЕНЗИАТ</w:t>
            </w:r>
            <w:r w:rsidRPr="003B5208">
              <w:rPr>
                <w:b/>
                <w:color w:val="000000"/>
                <w:sz w:val="22"/>
                <w:szCs w:val="22"/>
              </w:rPr>
              <w:t>:</w:t>
            </w:r>
            <w:r w:rsidRPr="003B5208">
              <w:rPr>
                <w:sz w:val="22"/>
                <w:szCs w:val="22"/>
              </w:rPr>
              <w:t xml:space="preserve"> </w:t>
            </w:r>
          </w:p>
          <w:p w:rsidR="00745B60" w:rsidRPr="003B5208" w:rsidRDefault="00745B60" w:rsidP="00EB3751">
            <w:pPr>
              <w:tabs>
                <w:tab w:val="left" w:pos="709"/>
              </w:tabs>
              <w:ind w:right="-131"/>
              <w:rPr>
                <w:sz w:val="22"/>
                <w:szCs w:val="22"/>
              </w:rPr>
            </w:pPr>
            <w:r w:rsidRPr="003B5208">
              <w:rPr>
                <w:b/>
                <w:sz w:val="22"/>
                <w:szCs w:val="22"/>
              </w:rPr>
              <w:t>АО «</w:t>
            </w:r>
            <w:proofErr w:type="spellStart"/>
            <w:r w:rsidRPr="003B5208">
              <w:rPr>
                <w:b/>
                <w:sz w:val="22"/>
                <w:szCs w:val="22"/>
              </w:rPr>
              <w:t>Воткинский</w:t>
            </w:r>
            <w:proofErr w:type="spellEnd"/>
            <w:r w:rsidRPr="003B5208">
              <w:rPr>
                <w:b/>
                <w:sz w:val="22"/>
                <w:szCs w:val="22"/>
              </w:rPr>
              <w:t xml:space="preserve"> завод»</w:t>
            </w:r>
          </w:p>
          <w:p w:rsidR="008B445D" w:rsidRPr="008B445D" w:rsidRDefault="00B87221" w:rsidP="008B445D">
            <w:pPr>
              <w:tabs>
                <w:tab w:val="left" w:pos="709"/>
              </w:tabs>
              <w:ind w:right="-131"/>
              <w:rPr>
                <w:sz w:val="22"/>
                <w:szCs w:val="22"/>
              </w:rPr>
            </w:pPr>
            <w:r>
              <w:rPr>
                <w:sz w:val="22"/>
                <w:szCs w:val="22"/>
              </w:rPr>
              <w:t>З</w:t>
            </w:r>
            <w:r w:rsidR="008B445D" w:rsidRPr="008B445D">
              <w:rPr>
                <w:sz w:val="22"/>
                <w:szCs w:val="22"/>
              </w:rPr>
              <w:t>аместител</w:t>
            </w:r>
            <w:r>
              <w:rPr>
                <w:sz w:val="22"/>
                <w:szCs w:val="22"/>
              </w:rPr>
              <w:t>ь</w:t>
            </w:r>
            <w:r w:rsidR="008B445D" w:rsidRPr="008B445D">
              <w:rPr>
                <w:sz w:val="22"/>
                <w:szCs w:val="22"/>
              </w:rPr>
              <w:t xml:space="preserve"> </w:t>
            </w:r>
            <w:proofErr w:type="gramStart"/>
            <w:r w:rsidR="008B445D" w:rsidRPr="008B445D">
              <w:rPr>
                <w:sz w:val="22"/>
                <w:szCs w:val="22"/>
              </w:rPr>
              <w:t>генерального</w:t>
            </w:r>
            <w:proofErr w:type="gramEnd"/>
            <w:r w:rsidR="008B445D" w:rsidRPr="008B445D">
              <w:rPr>
                <w:sz w:val="22"/>
                <w:szCs w:val="22"/>
              </w:rPr>
              <w:t xml:space="preserve"> </w:t>
            </w:r>
          </w:p>
          <w:p w:rsidR="008B445D" w:rsidRPr="008B445D" w:rsidRDefault="008B445D" w:rsidP="008B445D">
            <w:pPr>
              <w:tabs>
                <w:tab w:val="left" w:pos="709"/>
              </w:tabs>
              <w:ind w:right="-131"/>
              <w:rPr>
                <w:sz w:val="22"/>
                <w:szCs w:val="22"/>
              </w:rPr>
            </w:pPr>
            <w:r w:rsidRPr="008B445D">
              <w:rPr>
                <w:sz w:val="22"/>
                <w:szCs w:val="22"/>
              </w:rPr>
              <w:t xml:space="preserve">директора по </w:t>
            </w:r>
            <w:proofErr w:type="gramStart"/>
            <w:r w:rsidRPr="008B445D">
              <w:rPr>
                <w:sz w:val="22"/>
                <w:szCs w:val="22"/>
              </w:rPr>
              <w:t>цифровым</w:t>
            </w:r>
            <w:proofErr w:type="gramEnd"/>
            <w:r w:rsidRPr="008B445D">
              <w:rPr>
                <w:sz w:val="22"/>
                <w:szCs w:val="22"/>
              </w:rPr>
              <w:t xml:space="preserve"> и </w:t>
            </w:r>
          </w:p>
          <w:p w:rsidR="008B445D" w:rsidRPr="008B445D" w:rsidRDefault="008B445D" w:rsidP="008B445D">
            <w:pPr>
              <w:tabs>
                <w:tab w:val="left" w:pos="709"/>
              </w:tabs>
              <w:ind w:right="-131"/>
              <w:rPr>
                <w:sz w:val="22"/>
                <w:szCs w:val="22"/>
              </w:rPr>
            </w:pPr>
            <w:r w:rsidRPr="008B445D">
              <w:rPr>
                <w:sz w:val="22"/>
                <w:szCs w:val="22"/>
              </w:rPr>
              <w:t xml:space="preserve">информационным технологиям </w:t>
            </w:r>
          </w:p>
          <w:p w:rsidR="00745B60" w:rsidRPr="00231133" w:rsidRDefault="00745B60" w:rsidP="00EB3751">
            <w:pPr>
              <w:tabs>
                <w:tab w:val="left" w:pos="709"/>
              </w:tabs>
              <w:ind w:right="-131"/>
              <w:rPr>
                <w:sz w:val="22"/>
                <w:szCs w:val="22"/>
              </w:rPr>
            </w:pPr>
          </w:p>
          <w:p w:rsidR="00745B60" w:rsidRPr="003B5208" w:rsidRDefault="00745B60" w:rsidP="00EB3751">
            <w:pPr>
              <w:tabs>
                <w:tab w:val="left" w:pos="709"/>
              </w:tabs>
              <w:ind w:right="-131"/>
              <w:rPr>
                <w:sz w:val="22"/>
                <w:szCs w:val="22"/>
              </w:rPr>
            </w:pPr>
            <w:r w:rsidRPr="00231133">
              <w:rPr>
                <w:sz w:val="22"/>
                <w:szCs w:val="22"/>
              </w:rPr>
              <w:t xml:space="preserve">___________________/ </w:t>
            </w:r>
            <w:proofErr w:type="spellStart"/>
            <w:r w:rsidRPr="00231133">
              <w:rPr>
                <w:sz w:val="22"/>
                <w:szCs w:val="22"/>
              </w:rPr>
              <w:t>Д.С.Верховцев</w:t>
            </w:r>
            <w:proofErr w:type="spellEnd"/>
            <w:r w:rsidRPr="00231133">
              <w:rPr>
                <w:sz w:val="22"/>
                <w:szCs w:val="22"/>
              </w:rPr>
              <w:t xml:space="preserve"> /</w:t>
            </w:r>
          </w:p>
        </w:tc>
      </w:tr>
    </w:tbl>
    <w:p w:rsidR="00745B60" w:rsidRPr="002F4946" w:rsidRDefault="00745B60" w:rsidP="00745B60">
      <w:pPr>
        <w:pStyle w:val="aff0"/>
        <w:shd w:val="clear" w:color="auto" w:fill="FFFFFF"/>
        <w:tabs>
          <w:tab w:val="left" w:pos="426"/>
          <w:tab w:val="left" w:pos="1080"/>
          <w:tab w:val="left" w:pos="4746"/>
        </w:tabs>
        <w:ind w:left="0"/>
        <w:rPr>
          <w:b/>
          <w:snapToGrid w:val="0"/>
          <w:sz w:val="10"/>
          <w:szCs w:val="10"/>
          <w:shd w:val="clear" w:color="auto" w:fill="FFFFFF"/>
        </w:rPr>
      </w:pPr>
    </w:p>
    <w:p w:rsidR="00E13195" w:rsidRPr="002F4946" w:rsidRDefault="00E13195" w:rsidP="00616195">
      <w:pPr>
        <w:pStyle w:val="aff0"/>
        <w:shd w:val="clear" w:color="auto" w:fill="FFFFFF"/>
        <w:tabs>
          <w:tab w:val="left" w:pos="426"/>
          <w:tab w:val="left" w:pos="1080"/>
          <w:tab w:val="left" w:pos="4746"/>
        </w:tabs>
        <w:ind w:left="0"/>
        <w:rPr>
          <w:b/>
          <w:snapToGrid w:val="0"/>
          <w:sz w:val="12"/>
          <w:szCs w:val="12"/>
          <w:shd w:val="clear" w:color="auto" w:fill="FFFFFF"/>
        </w:rPr>
      </w:pPr>
    </w:p>
    <w:p w:rsidR="00E13195" w:rsidRPr="003B5208" w:rsidRDefault="00E13195" w:rsidP="00616195">
      <w:pPr>
        <w:jc w:val="both"/>
        <w:rPr>
          <w:sz w:val="22"/>
          <w:szCs w:val="22"/>
        </w:rPr>
        <w:sectPr w:rsidR="00E13195" w:rsidRPr="003B5208" w:rsidSect="002F4946">
          <w:footerReference w:type="even" r:id="rId23"/>
          <w:footerReference w:type="default" r:id="rId24"/>
          <w:footerReference w:type="first" r:id="rId25"/>
          <w:pgSz w:w="11907" w:h="16840" w:code="9"/>
          <w:pgMar w:top="737" w:right="964" w:bottom="907" w:left="1191" w:header="340" w:footer="454" w:gutter="0"/>
          <w:pgNumType w:fmt="numberInDash"/>
          <w:cols w:space="720"/>
          <w:titlePg/>
        </w:sectPr>
      </w:pPr>
    </w:p>
    <w:p w:rsidR="00F163B0" w:rsidRPr="003B5208" w:rsidRDefault="00F163B0" w:rsidP="00C45219">
      <w:pPr>
        <w:ind w:firstLine="567"/>
        <w:jc w:val="right"/>
        <w:rPr>
          <w:sz w:val="20"/>
          <w:szCs w:val="20"/>
        </w:rPr>
      </w:pPr>
      <w:r w:rsidRPr="003B5208">
        <w:rPr>
          <w:color w:val="000099"/>
          <w:sz w:val="20"/>
          <w:szCs w:val="20"/>
        </w:rPr>
        <w:t>Приложение № </w:t>
      </w:r>
      <w:r w:rsidR="00616195" w:rsidRPr="003B5208">
        <w:rPr>
          <w:color w:val="000099"/>
          <w:sz w:val="20"/>
          <w:szCs w:val="20"/>
        </w:rPr>
        <w:t>3</w:t>
      </w:r>
      <w:r w:rsidRPr="003B5208">
        <w:rPr>
          <w:color w:val="000099"/>
          <w:sz w:val="20"/>
          <w:szCs w:val="20"/>
        </w:rPr>
        <w:t xml:space="preserve"> к </w:t>
      </w:r>
      <w:r w:rsidR="00DC7130" w:rsidRPr="00DC7130">
        <w:rPr>
          <w:color w:val="000099"/>
          <w:sz w:val="20"/>
          <w:szCs w:val="20"/>
        </w:rPr>
        <w:t>договор</w:t>
      </w:r>
      <w:r w:rsidR="005F24AF">
        <w:rPr>
          <w:color w:val="000099"/>
          <w:sz w:val="20"/>
          <w:szCs w:val="20"/>
        </w:rPr>
        <w:t>у</w:t>
      </w:r>
    </w:p>
    <w:p w:rsidR="005F24AF" w:rsidRPr="005F24AF" w:rsidRDefault="005F24AF" w:rsidP="005F24AF">
      <w:pPr>
        <w:ind w:firstLine="567"/>
        <w:jc w:val="right"/>
        <w:rPr>
          <w:sz w:val="20"/>
          <w:szCs w:val="20"/>
        </w:rPr>
      </w:pPr>
      <w:r w:rsidRPr="005F24AF">
        <w:rPr>
          <w:sz w:val="20"/>
          <w:szCs w:val="20"/>
        </w:rPr>
        <w:t xml:space="preserve">№ </w:t>
      </w:r>
      <w:r w:rsidRPr="005F24AF">
        <w:rPr>
          <w:bCs/>
          <w:sz w:val="20"/>
          <w:szCs w:val="20"/>
        </w:rPr>
        <w:t>140-</w:t>
      </w:r>
      <w:r w:rsidR="00096ACA">
        <w:rPr>
          <w:bCs/>
          <w:sz w:val="20"/>
          <w:szCs w:val="20"/>
        </w:rPr>
        <w:t>21</w:t>
      </w:r>
      <w:r w:rsidR="00F12A6D">
        <w:rPr>
          <w:bCs/>
          <w:sz w:val="20"/>
          <w:szCs w:val="20"/>
        </w:rPr>
        <w:t>1</w:t>
      </w:r>
      <w:r w:rsidRPr="005F24AF">
        <w:rPr>
          <w:sz w:val="20"/>
          <w:szCs w:val="20"/>
        </w:rPr>
        <w:t>_________ от « ____ » _____ 202</w:t>
      </w:r>
      <w:r w:rsidR="008B445D">
        <w:rPr>
          <w:sz w:val="20"/>
          <w:szCs w:val="20"/>
        </w:rPr>
        <w:t>1</w:t>
      </w:r>
      <w:r w:rsidRPr="005F24AF">
        <w:rPr>
          <w:sz w:val="20"/>
          <w:szCs w:val="20"/>
        </w:rPr>
        <w:t>г.</w:t>
      </w:r>
    </w:p>
    <w:p w:rsidR="004B679C" w:rsidRDefault="004B679C" w:rsidP="004B679C">
      <w:pPr>
        <w:tabs>
          <w:tab w:val="left" w:pos="6120"/>
          <w:tab w:val="left" w:pos="10065"/>
          <w:tab w:val="left" w:pos="10206"/>
        </w:tabs>
        <w:jc w:val="both"/>
        <w:rPr>
          <w:b/>
        </w:rPr>
      </w:pPr>
      <w:bookmarkStart w:id="102" w:name="_Toc209004675"/>
    </w:p>
    <w:p w:rsidR="006C2D2B" w:rsidRDefault="006C2D2B" w:rsidP="004B679C">
      <w:pPr>
        <w:tabs>
          <w:tab w:val="left" w:pos="6120"/>
          <w:tab w:val="left" w:pos="10065"/>
          <w:tab w:val="left" w:pos="10206"/>
        </w:tabs>
        <w:jc w:val="both"/>
        <w:rPr>
          <w:b/>
        </w:rPr>
      </w:pPr>
    </w:p>
    <w:p w:rsidR="006C2D2B" w:rsidRPr="006C2D2B" w:rsidRDefault="006C2D2B" w:rsidP="006C2D2B">
      <w:pPr>
        <w:jc w:val="center"/>
        <w:rPr>
          <w:rFonts w:eastAsia="Calibri"/>
          <w:b/>
          <w:lang w:eastAsia="en-US"/>
        </w:rPr>
      </w:pPr>
      <w:r w:rsidRPr="006C2D2B">
        <w:rPr>
          <w:rFonts w:eastAsia="Calibri"/>
          <w:b/>
          <w:lang w:eastAsia="en-US"/>
        </w:rPr>
        <w:t>ТЕХНИЧЕСКОЕ ЗАДАНИЕ</w:t>
      </w:r>
    </w:p>
    <w:p w:rsidR="006C2D2B" w:rsidRPr="006C2D2B" w:rsidRDefault="006C2D2B" w:rsidP="006C2D2B">
      <w:pPr>
        <w:jc w:val="center"/>
        <w:rPr>
          <w:rFonts w:eastAsia="Calibri"/>
          <w:b/>
          <w:lang w:eastAsia="en-US"/>
        </w:rPr>
      </w:pPr>
      <w:r w:rsidRPr="006C2D2B">
        <w:rPr>
          <w:rFonts w:eastAsia="Calibri"/>
          <w:b/>
          <w:bCs/>
          <w:lang w:eastAsia="en-US"/>
        </w:rPr>
        <w:t xml:space="preserve">на приобретение </w:t>
      </w:r>
      <w:r w:rsidRPr="006C2D2B">
        <w:rPr>
          <w:rFonts w:eastAsia="Calibri"/>
          <w:b/>
          <w:lang w:eastAsia="en-US"/>
        </w:rPr>
        <w:t>на условиях простой (неисключительной) лицензии права использования программного обеспечения (ПО) «</w:t>
      </w:r>
      <w:proofErr w:type="spellStart"/>
      <w:r w:rsidRPr="006C2D2B">
        <w:rPr>
          <w:rFonts w:eastAsia="Calibri"/>
          <w:b/>
          <w:lang w:eastAsia="en-US"/>
        </w:rPr>
        <w:t>ПолигонСофт</w:t>
      </w:r>
      <w:proofErr w:type="spellEnd"/>
      <w:r w:rsidRPr="006C2D2B">
        <w:rPr>
          <w:rFonts w:eastAsia="Calibri"/>
          <w:b/>
          <w:lang w:eastAsia="en-US"/>
        </w:rPr>
        <w:t>»</w:t>
      </w:r>
    </w:p>
    <w:p w:rsidR="006C2D2B" w:rsidRPr="00022E37" w:rsidRDefault="006C2D2B" w:rsidP="006C2D2B">
      <w:pPr>
        <w:jc w:val="both"/>
        <w:rPr>
          <w:rFonts w:eastAsia="Calibri"/>
          <w:sz w:val="20"/>
          <w:szCs w:val="20"/>
          <w:lang w:eastAsia="en-US"/>
        </w:rPr>
      </w:pPr>
    </w:p>
    <w:p w:rsidR="00022E37" w:rsidRPr="006C2D2B" w:rsidRDefault="00022E37" w:rsidP="006C2D2B">
      <w:pPr>
        <w:jc w:val="both"/>
        <w:rPr>
          <w:rFonts w:eastAsia="Calibri"/>
          <w:sz w:val="20"/>
          <w:szCs w:val="20"/>
          <w:lang w:eastAsia="en-US"/>
        </w:rPr>
      </w:pPr>
    </w:p>
    <w:p w:rsidR="006C2D2B" w:rsidRPr="006C2D2B" w:rsidRDefault="006C2D2B" w:rsidP="006C2D2B">
      <w:pPr>
        <w:ind w:firstLine="567"/>
        <w:rPr>
          <w:rFonts w:eastAsia="Calibri"/>
          <w:b/>
          <w:sz w:val="22"/>
          <w:szCs w:val="22"/>
          <w:lang w:eastAsia="en-US"/>
        </w:rPr>
      </w:pPr>
      <w:r w:rsidRPr="006C2D2B">
        <w:rPr>
          <w:rFonts w:eastAsia="Calibri"/>
          <w:b/>
          <w:sz w:val="22"/>
          <w:szCs w:val="22"/>
          <w:lang w:eastAsia="en-US"/>
        </w:rPr>
        <w:t xml:space="preserve">Полное наименование </w:t>
      </w:r>
      <w:proofErr w:type="gramStart"/>
      <w:r w:rsidRPr="006C2D2B">
        <w:rPr>
          <w:rFonts w:eastAsia="Calibri"/>
          <w:b/>
          <w:sz w:val="22"/>
          <w:szCs w:val="22"/>
          <w:lang w:eastAsia="en-US"/>
        </w:rPr>
        <w:t>приобретаемого</w:t>
      </w:r>
      <w:proofErr w:type="gramEnd"/>
      <w:r w:rsidRPr="006C2D2B">
        <w:rPr>
          <w:rFonts w:eastAsia="Calibri"/>
          <w:b/>
          <w:sz w:val="22"/>
          <w:szCs w:val="22"/>
          <w:lang w:eastAsia="en-US"/>
        </w:rPr>
        <w:t xml:space="preserve"> ПО:</w:t>
      </w:r>
    </w:p>
    <w:p w:rsidR="006C2D2B" w:rsidRPr="006C2D2B" w:rsidRDefault="006C2D2B" w:rsidP="0001008F">
      <w:pPr>
        <w:spacing w:before="120"/>
        <w:ind w:firstLine="567"/>
        <w:jc w:val="both"/>
        <w:rPr>
          <w:rFonts w:eastAsia="Calibri"/>
          <w:b/>
          <w:sz w:val="22"/>
          <w:szCs w:val="22"/>
          <w:lang w:eastAsia="en-US"/>
        </w:rPr>
      </w:pPr>
      <w:r w:rsidRPr="006C2D2B">
        <w:rPr>
          <w:rFonts w:eastAsia="Calibri"/>
          <w:b/>
          <w:sz w:val="22"/>
          <w:szCs w:val="22"/>
          <w:lang w:eastAsia="en-US"/>
        </w:rPr>
        <w:t xml:space="preserve">Система компьютерного моделирования литейных процессов (СКМ ЛП) </w:t>
      </w:r>
      <w:proofErr w:type="spellStart"/>
      <w:r w:rsidRPr="006C2D2B">
        <w:rPr>
          <w:rFonts w:eastAsia="Calibri"/>
          <w:b/>
          <w:sz w:val="22"/>
          <w:szCs w:val="22"/>
          <w:lang w:eastAsia="en-US"/>
        </w:rPr>
        <w:t>ПолигонСофт</w:t>
      </w:r>
      <w:proofErr w:type="spellEnd"/>
      <w:r w:rsidRPr="006C2D2B">
        <w:rPr>
          <w:rFonts w:eastAsia="Calibri"/>
          <w:b/>
          <w:sz w:val="22"/>
          <w:szCs w:val="22"/>
          <w:lang w:eastAsia="en-US"/>
        </w:rPr>
        <w:t xml:space="preserve"> 2020.х, (</w:t>
      </w:r>
      <w:proofErr w:type="spellStart"/>
      <w:r w:rsidRPr="006C2D2B">
        <w:rPr>
          <w:rFonts w:eastAsia="Calibri"/>
          <w:b/>
          <w:sz w:val="22"/>
          <w:szCs w:val="22"/>
          <w:lang w:eastAsia="en-US"/>
        </w:rPr>
        <w:t>Ultra</w:t>
      </w:r>
      <w:proofErr w:type="spellEnd"/>
      <w:r w:rsidRPr="006C2D2B">
        <w:rPr>
          <w:rFonts w:eastAsia="Calibri"/>
          <w:b/>
          <w:sz w:val="22"/>
          <w:szCs w:val="22"/>
          <w:lang w:eastAsia="en-US"/>
        </w:rPr>
        <w:t> </w:t>
      </w:r>
      <w:proofErr w:type="spellStart"/>
      <w:r w:rsidRPr="006C2D2B">
        <w:rPr>
          <w:rFonts w:eastAsia="Calibri"/>
          <w:b/>
          <w:sz w:val="22"/>
          <w:szCs w:val="22"/>
          <w:lang w:val="en-US" w:eastAsia="en-US"/>
        </w:rPr>
        <w:t>xCore</w:t>
      </w:r>
      <w:proofErr w:type="spellEnd"/>
      <w:r w:rsidRPr="006C2D2B">
        <w:rPr>
          <w:rFonts w:eastAsia="Calibri"/>
          <w:b/>
          <w:sz w:val="22"/>
          <w:szCs w:val="22"/>
          <w:lang w:eastAsia="en-US"/>
        </w:rPr>
        <w:t xml:space="preserve">) – 1 локальная лицензия </w:t>
      </w:r>
      <w:r w:rsidRPr="006C2D2B">
        <w:rPr>
          <w:rFonts w:eastAsia="Calibri"/>
          <w:b/>
          <w:sz w:val="22"/>
          <w:szCs w:val="22"/>
          <w:lang w:val="en-US" w:eastAsia="en-US"/>
        </w:rPr>
        <w:t>c</w:t>
      </w:r>
      <w:r w:rsidRPr="006C2D2B">
        <w:rPr>
          <w:rFonts w:eastAsia="Calibri"/>
          <w:b/>
          <w:sz w:val="22"/>
          <w:szCs w:val="22"/>
          <w:lang w:eastAsia="en-US"/>
        </w:rPr>
        <w:t xml:space="preserve"> СКМ ЛП </w:t>
      </w:r>
      <w:proofErr w:type="spellStart"/>
      <w:r w:rsidRPr="006C2D2B">
        <w:rPr>
          <w:rFonts w:eastAsia="Calibri"/>
          <w:b/>
          <w:sz w:val="22"/>
          <w:szCs w:val="22"/>
          <w:lang w:eastAsia="en-US"/>
        </w:rPr>
        <w:t>ПолигонСофт</w:t>
      </w:r>
      <w:proofErr w:type="spellEnd"/>
      <w:r w:rsidRPr="006C2D2B">
        <w:rPr>
          <w:rFonts w:eastAsia="Calibri"/>
          <w:b/>
          <w:sz w:val="22"/>
          <w:szCs w:val="22"/>
          <w:lang w:eastAsia="en-US"/>
        </w:rPr>
        <w:t xml:space="preserve"> 16.х (</w:t>
      </w:r>
      <w:r w:rsidRPr="006C2D2B">
        <w:rPr>
          <w:rFonts w:eastAsia="Calibri"/>
          <w:b/>
          <w:sz w:val="22"/>
          <w:szCs w:val="22"/>
          <w:lang w:val="en-US" w:eastAsia="en-US"/>
        </w:rPr>
        <w:t>Ultra</w:t>
      </w:r>
      <w:r w:rsidRPr="006C2D2B">
        <w:rPr>
          <w:rFonts w:eastAsia="Calibri"/>
          <w:b/>
          <w:sz w:val="22"/>
          <w:szCs w:val="22"/>
          <w:lang w:eastAsia="en-US"/>
        </w:rPr>
        <w:t xml:space="preserve"> </w:t>
      </w:r>
      <w:r w:rsidRPr="006C2D2B">
        <w:rPr>
          <w:rFonts w:eastAsia="Calibri"/>
          <w:b/>
          <w:sz w:val="22"/>
          <w:szCs w:val="22"/>
          <w:lang w:val="en-US" w:eastAsia="en-US"/>
        </w:rPr>
        <w:t>X</w:t>
      </w:r>
      <w:r w:rsidRPr="006C2D2B">
        <w:rPr>
          <w:rFonts w:eastAsia="Calibri"/>
          <w:b/>
          <w:sz w:val="22"/>
          <w:szCs w:val="22"/>
          <w:lang w:eastAsia="en-US"/>
        </w:rPr>
        <w:t xml:space="preserve">2) </w:t>
      </w:r>
      <w:r w:rsidRPr="006C2D2B">
        <w:rPr>
          <w:rFonts w:eastAsia="Calibri"/>
          <w:b/>
          <w:sz w:val="22"/>
          <w:szCs w:val="22"/>
          <w:lang w:val="en-US" w:eastAsia="en-US"/>
        </w:rPr>
        <w:t>Upgrade</w:t>
      </w:r>
      <w:r w:rsidRPr="006C2D2B">
        <w:rPr>
          <w:rFonts w:eastAsia="Calibri"/>
          <w:b/>
          <w:sz w:val="22"/>
          <w:szCs w:val="22"/>
          <w:lang w:eastAsia="en-US"/>
        </w:rPr>
        <w:t xml:space="preserve"> (без ограничений по числу элементов, многоядерная).</w:t>
      </w:r>
    </w:p>
    <w:p w:rsidR="006C2D2B" w:rsidRPr="006C2D2B" w:rsidRDefault="006C2D2B" w:rsidP="006C2D2B">
      <w:pPr>
        <w:ind w:firstLine="567"/>
        <w:contextualSpacing/>
        <w:jc w:val="both"/>
        <w:rPr>
          <w:rFonts w:eastAsia="Calibri"/>
          <w:b/>
          <w:sz w:val="22"/>
          <w:szCs w:val="22"/>
          <w:lang w:eastAsia="en-US"/>
        </w:rPr>
      </w:pPr>
      <w:r w:rsidRPr="006C2D2B">
        <w:rPr>
          <w:rFonts w:eastAsia="Calibri"/>
          <w:b/>
          <w:sz w:val="22"/>
          <w:szCs w:val="22"/>
          <w:lang w:eastAsia="en-US"/>
        </w:rPr>
        <w:t xml:space="preserve">Включает в себя модули системы: </w:t>
      </w:r>
    </w:p>
    <w:p w:rsidR="006C2D2B" w:rsidRPr="006C2D2B" w:rsidRDefault="006C2D2B" w:rsidP="006C2D2B">
      <w:pPr>
        <w:contextualSpacing/>
        <w:jc w:val="both"/>
        <w:rPr>
          <w:rFonts w:eastAsia="Calibri"/>
          <w:b/>
          <w:sz w:val="22"/>
          <w:szCs w:val="22"/>
          <w:lang w:eastAsia="en-US"/>
        </w:rPr>
      </w:pPr>
      <w:r w:rsidRPr="006C2D2B">
        <w:rPr>
          <w:rFonts w:eastAsia="Calibri"/>
          <w:b/>
          <w:sz w:val="22"/>
          <w:szCs w:val="22"/>
          <w:lang w:eastAsia="en-US"/>
        </w:rPr>
        <w:t>- препроцессоры SALOME, «Мастер», «Сплав» с опцией синтеза свой</w:t>
      </w:r>
      <w:proofErr w:type="gramStart"/>
      <w:r w:rsidRPr="006C2D2B">
        <w:rPr>
          <w:rFonts w:eastAsia="Calibri"/>
          <w:b/>
          <w:sz w:val="22"/>
          <w:szCs w:val="22"/>
          <w:lang w:eastAsia="en-US"/>
        </w:rPr>
        <w:t>ств спл</w:t>
      </w:r>
      <w:proofErr w:type="gramEnd"/>
      <w:r w:rsidRPr="006C2D2B">
        <w:rPr>
          <w:rFonts w:eastAsia="Calibri"/>
          <w:b/>
          <w:sz w:val="22"/>
          <w:szCs w:val="22"/>
          <w:lang w:eastAsia="en-US"/>
        </w:rPr>
        <w:t xml:space="preserve">авов, «Трассировка»; </w:t>
      </w:r>
    </w:p>
    <w:p w:rsidR="006C2D2B" w:rsidRPr="006C2D2B" w:rsidRDefault="006C2D2B" w:rsidP="006C2D2B">
      <w:pPr>
        <w:contextualSpacing/>
        <w:jc w:val="both"/>
        <w:rPr>
          <w:rFonts w:eastAsia="Calibri"/>
          <w:b/>
          <w:sz w:val="22"/>
          <w:szCs w:val="22"/>
          <w:lang w:eastAsia="en-US"/>
        </w:rPr>
      </w:pPr>
      <w:r w:rsidRPr="006C2D2B">
        <w:rPr>
          <w:rFonts w:eastAsia="Calibri"/>
          <w:b/>
          <w:sz w:val="22"/>
          <w:szCs w:val="22"/>
          <w:lang w:eastAsia="en-US"/>
        </w:rPr>
        <w:t xml:space="preserve">- постпроцессоры «Мираж-3D» и «Мираж-Л»; </w:t>
      </w:r>
    </w:p>
    <w:p w:rsidR="006C2D2B" w:rsidRPr="006C2D2B" w:rsidRDefault="006C2D2B" w:rsidP="006C2D2B">
      <w:pPr>
        <w:contextualSpacing/>
        <w:jc w:val="both"/>
        <w:rPr>
          <w:rFonts w:eastAsia="Calibri"/>
          <w:b/>
          <w:sz w:val="22"/>
          <w:szCs w:val="22"/>
          <w:lang w:eastAsia="en-US"/>
        </w:rPr>
      </w:pPr>
      <w:r w:rsidRPr="006C2D2B">
        <w:rPr>
          <w:rFonts w:eastAsia="Calibri"/>
          <w:b/>
          <w:sz w:val="22"/>
          <w:szCs w:val="22"/>
          <w:lang w:eastAsia="en-US"/>
        </w:rPr>
        <w:t>- процессоры «Эйлер-3D», «Фурье-3D», «Гук-3D»;</w:t>
      </w:r>
    </w:p>
    <w:p w:rsidR="006C2D2B" w:rsidRPr="006C2D2B" w:rsidRDefault="006C2D2B" w:rsidP="006C2D2B">
      <w:pPr>
        <w:contextualSpacing/>
        <w:jc w:val="both"/>
        <w:rPr>
          <w:rFonts w:eastAsia="Calibri"/>
          <w:b/>
          <w:sz w:val="22"/>
          <w:szCs w:val="22"/>
          <w:lang w:eastAsia="en-US"/>
        </w:rPr>
      </w:pPr>
      <w:r w:rsidRPr="006C2D2B">
        <w:rPr>
          <w:rFonts w:eastAsia="Calibri"/>
          <w:b/>
          <w:sz w:val="22"/>
          <w:szCs w:val="22"/>
          <w:lang w:eastAsia="en-US"/>
        </w:rPr>
        <w:t>- ключ доступа, документацию в электронном виде.</w:t>
      </w:r>
    </w:p>
    <w:p w:rsidR="006C2D2B" w:rsidRPr="006C2D2B" w:rsidRDefault="006C2D2B" w:rsidP="006C2D2B">
      <w:pPr>
        <w:spacing w:before="240"/>
        <w:ind w:firstLine="567"/>
        <w:rPr>
          <w:rFonts w:eastAsia="Calibri"/>
          <w:b/>
          <w:sz w:val="22"/>
          <w:szCs w:val="22"/>
          <w:lang w:eastAsia="en-US"/>
        </w:rPr>
      </w:pPr>
      <w:r w:rsidRPr="006C2D2B">
        <w:rPr>
          <w:rFonts w:eastAsia="Calibri"/>
          <w:b/>
          <w:sz w:val="22"/>
          <w:szCs w:val="22"/>
          <w:lang w:eastAsia="en-US"/>
        </w:rPr>
        <w:t xml:space="preserve">Назначение </w:t>
      </w:r>
      <w:proofErr w:type="gramStart"/>
      <w:r w:rsidRPr="006C2D2B">
        <w:rPr>
          <w:rFonts w:eastAsia="Calibri"/>
          <w:b/>
          <w:sz w:val="22"/>
          <w:szCs w:val="22"/>
          <w:lang w:eastAsia="en-US"/>
        </w:rPr>
        <w:t>ПО</w:t>
      </w:r>
      <w:proofErr w:type="gramEnd"/>
      <w:r w:rsidRPr="006C2D2B">
        <w:rPr>
          <w:rFonts w:eastAsia="Calibri"/>
          <w:b/>
          <w:sz w:val="22"/>
          <w:szCs w:val="22"/>
          <w:lang w:eastAsia="en-US"/>
        </w:rPr>
        <w:t>:</w:t>
      </w:r>
    </w:p>
    <w:p w:rsidR="006C2D2B" w:rsidRPr="006C2D2B" w:rsidRDefault="006C2D2B" w:rsidP="0001008F">
      <w:pPr>
        <w:spacing w:before="120"/>
        <w:ind w:firstLine="567"/>
        <w:jc w:val="both"/>
        <w:rPr>
          <w:rFonts w:eastAsia="Calibri"/>
          <w:sz w:val="22"/>
          <w:szCs w:val="22"/>
          <w:lang w:eastAsia="en-US"/>
        </w:rPr>
      </w:pPr>
      <w:r w:rsidRPr="006C2D2B">
        <w:rPr>
          <w:rFonts w:eastAsia="Calibri"/>
          <w:b/>
          <w:sz w:val="22"/>
          <w:szCs w:val="22"/>
          <w:lang w:eastAsia="en-US"/>
        </w:rPr>
        <w:t xml:space="preserve">Система компьютерного моделирования литейных процессов (СКМ ЛП) </w:t>
      </w:r>
      <w:proofErr w:type="spellStart"/>
      <w:r w:rsidRPr="006C2D2B">
        <w:rPr>
          <w:rFonts w:eastAsia="Calibri"/>
          <w:b/>
          <w:sz w:val="22"/>
          <w:szCs w:val="22"/>
          <w:lang w:eastAsia="en-US"/>
        </w:rPr>
        <w:t>ПолигонСофт</w:t>
      </w:r>
      <w:proofErr w:type="spellEnd"/>
      <w:r w:rsidRPr="006C2D2B">
        <w:rPr>
          <w:rFonts w:eastAsia="Calibri"/>
          <w:b/>
          <w:sz w:val="22"/>
          <w:szCs w:val="22"/>
          <w:lang w:eastAsia="en-US"/>
        </w:rPr>
        <w:t xml:space="preserve"> </w:t>
      </w:r>
      <w:r w:rsidRPr="006C2D2B">
        <w:rPr>
          <w:rFonts w:eastAsia="Calibri"/>
          <w:sz w:val="22"/>
          <w:szCs w:val="22"/>
          <w:lang w:eastAsia="en-US"/>
        </w:rPr>
        <w:t>применяется для моделирования технологии получения отливки по широкому спектру литейных технологий. СКМ ЛП «</w:t>
      </w:r>
      <w:proofErr w:type="spellStart"/>
      <w:r w:rsidRPr="006C2D2B">
        <w:rPr>
          <w:rFonts w:eastAsia="Calibri"/>
          <w:sz w:val="22"/>
          <w:szCs w:val="22"/>
          <w:lang w:eastAsia="en-US"/>
        </w:rPr>
        <w:t>ПолигонСофт</w:t>
      </w:r>
      <w:proofErr w:type="spellEnd"/>
      <w:r w:rsidRPr="006C2D2B">
        <w:rPr>
          <w:rFonts w:eastAsia="Calibri"/>
          <w:sz w:val="22"/>
          <w:szCs w:val="22"/>
          <w:lang w:eastAsia="en-US"/>
        </w:rPr>
        <w:t>» обеспечивает моделирование и анализ: заполнения формы расплавом, затвердевания расплава, литейных дефектов. С</w:t>
      </w:r>
      <w:r w:rsidR="005223DC">
        <w:rPr>
          <w:rFonts w:eastAsia="Calibri"/>
          <w:sz w:val="22"/>
          <w:szCs w:val="22"/>
          <w:lang w:eastAsia="en-US"/>
        </w:rPr>
        <w:t>К</w:t>
      </w:r>
      <w:r w:rsidRPr="006C2D2B">
        <w:rPr>
          <w:rFonts w:eastAsia="Calibri"/>
          <w:sz w:val="22"/>
          <w:szCs w:val="22"/>
          <w:lang w:eastAsia="en-US"/>
        </w:rPr>
        <w:t>М ЛП «</w:t>
      </w:r>
      <w:proofErr w:type="spellStart"/>
      <w:r w:rsidRPr="006C2D2B">
        <w:rPr>
          <w:rFonts w:eastAsia="Calibri"/>
          <w:sz w:val="22"/>
          <w:szCs w:val="22"/>
          <w:lang w:eastAsia="en-US"/>
        </w:rPr>
        <w:t>ПолигонСофт</w:t>
      </w:r>
      <w:proofErr w:type="spellEnd"/>
      <w:r w:rsidRPr="006C2D2B">
        <w:rPr>
          <w:rFonts w:eastAsia="Calibri"/>
          <w:sz w:val="22"/>
          <w:szCs w:val="22"/>
          <w:lang w:eastAsia="en-US"/>
        </w:rPr>
        <w:t>» поставляется с собственной базой данных по литейным сплавам, формовочным и другим материалам, применяемым в литейном производстве.</w:t>
      </w:r>
    </w:p>
    <w:p w:rsidR="006C2D2B" w:rsidRPr="006C2D2B" w:rsidRDefault="006C2D2B" w:rsidP="006C2D2B">
      <w:pPr>
        <w:spacing w:before="240"/>
        <w:ind w:firstLine="567"/>
        <w:rPr>
          <w:rFonts w:eastAsia="Calibri"/>
          <w:b/>
          <w:sz w:val="22"/>
          <w:szCs w:val="22"/>
          <w:lang w:eastAsia="en-US"/>
        </w:rPr>
      </w:pPr>
      <w:r w:rsidRPr="006C2D2B">
        <w:rPr>
          <w:rFonts w:eastAsia="Calibri"/>
          <w:b/>
          <w:sz w:val="22"/>
          <w:szCs w:val="22"/>
          <w:lang w:eastAsia="en-US"/>
        </w:rPr>
        <w:t xml:space="preserve">Цель приобретения обновленной версии </w:t>
      </w:r>
      <w:proofErr w:type="gramStart"/>
      <w:r w:rsidRPr="006C2D2B">
        <w:rPr>
          <w:rFonts w:eastAsia="Calibri"/>
          <w:b/>
          <w:sz w:val="22"/>
          <w:szCs w:val="22"/>
          <w:lang w:eastAsia="en-US"/>
        </w:rPr>
        <w:t>ПО</w:t>
      </w:r>
      <w:proofErr w:type="gramEnd"/>
      <w:r w:rsidRPr="006C2D2B">
        <w:rPr>
          <w:rFonts w:eastAsia="Calibri"/>
          <w:b/>
          <w:sz w:val="22"/>
          <w:szCs w:val="22"/>
          <w:lang w:eastAsia="en-US"/>
        </w:rPr>
        <w:t>:</w:t>
      </w:r>
    </w:p>
    <w:p w:rsidR="006C2D2B" w:rsidRPr="006C2D2B" w:rsidRDefault="005F4989" w:rsidP="0001008F">
      <w:pPr>
        <w:spacing w:before="120"/>
        <w:ind w:firstLine="567"/>
        <w:jc w:val="both"/>
        <w:rPr>
          <w:rFonts w:eastAsia="Calibri"/>
          <w:sz w:val="22"/>
          <w:szCs w:val="22"/>
          <w:lang w:eastAsia="en-US"/>
        </w:rPr>
      </w:pPr>
      <w:r>
        <w:rPr>
          <w:rFonts w:eastAsia="Calibri"/>
          <w:sz w:val="22"/>
          <w:szCs w:val="22"/>
          <w:lang w:eastAsia="en-US"/>
        </w:rPr>
        <w:t>1.</w:t>
      </w:r>
      <w:r w:rsidR="0001008F">
        <w:rPr>
          <w:rFonts w:eastAsia="Calibri"/>
          <w:sz w:val="22"/>
          <w:szCs w:val="22"/>
          <w:lang w:eastAsia="en-US"/>
        </w:rPr>
        <w:t xml:space="preserve"> </w:t>
      </w:r>
      <w:r w:rsidR="006C2D2B" w:rsidRPr="006C2D2B">
        <w:rPr>
          <w:rFonts w:eastAsia="Calibri"/>
          <w:sz w:val="22"/>
          <w:szCs w:val="22"/>
          <w:lang w:eastAsia="en-US"/>
        </w:rPr>
        <w:t xml:space="preserve">Обеспечение своевременного выполнения установленных заданий по выпуску металлургической продукции. </w:t>
      </w:r>
    </w:p>
    <w:p w:rsidR="006C2D2B" w:rsidRPr="006C2D2B" w:rsidRDefault="005F4989" w:rsidP="0001008F">
      <w:pPr>
        <w:ind w:firstLine="567"/>
        <w:contextualSpacing/>
        <w:jc w:val="both"/>
        <w:rPr>
          <w:rFonts w:eastAsia="Calibri"/>
          <w:sz w:val="22"/>
          <w:szCs w:val="22"/>
          <w:lang w:eastAsia="en-US"/>
        </w:rPr>
      </w:pPr>
      <w:r>
        <w:rPr>
          <w:rFonts w:eastAsia="Calibri"/>
          <w:sz w:val="22"/>
          <w:szCs w:val="22"/>
          <w:lang w:eastAsia="en-US"/>
        </w:rPr>
        <w:t>2.</w:t>
      </w:r>
      <w:r w:rsidR="0001008F">
        <w:rPr>
          <w:rFonts w:eastAsia="Calibri"/>
          <w:sz w:val="22"/>
          <w:szCs w:val="22"/>
          <w:lang w:eastAsia="en-US"/>
        </w:rPr>
        <w:t xml:space="preserve"> </w:t>
      </w:r>
      <w:r w:rsidR="006C2D2B" w:rsidRPr="006C2D2B">
        <w:rPr>
          <w:rFonts w:eastAsia="Calibri"/>
          <w:sz w:val="22"/>
          <w:szCs w:val="22"/>
          <w:lang w:eastAsia="en-US"/>
        </w:rPr>
        <w:t xml:space="preserve">Решение проблем с работой в </w:t>
      </w:r>
      <w:proofErr w:type="spellStart"/>
      <w:r w:rsidR="006C2D2B" w:rsidRPr="006C2D2B">
        <w:rPr>
          <w:rFonts w:eastAsia="Calibri"/>
          <w:sz w:val="22"/>
          <w:szCs w:val="22"/>
          <w:lang w:eastAsia="en-US"/>
        </w:rPr>
        <w:t>Windows</w:t>
      </w:r>
      <w:proofErr w:type="spellEnd"/>
      <w:r w:rsidR="006C2D2B" w:rsidRPr="006C2D2B">
        <w:rPr>
          <w:rFonts w:eastAsia="Calibri"/>
          <w:sz w:val="22"/>
          <w:szCs w:val="22"/>
          <w:lang w:eastAsia="en-US"/>
        </w:rPr>
        <w:t> 10 используемого на предприятии ПО «</w:t>
      </w:r>
      <w:proofErr w:type="spellStart"/>
      <w:r w:rsidR="006C2D2B" w:rsidRPr="006C2D2B">
        <w:rPr>
          <w:rFonts w:eastAsia="Calibri"/>
          <w:sz w:val="22"/>
          <w:szCs w:val="22"/>
          <w:lang w:eastAsia="en-US"/>
        </w:rPr>
        <w:t>Altair</w:t>
      </w:r>
      <w:proofErr w:type="spellEnd"/>
      <w:r w:rsidR="006C2D2B" w:rsidRPr="006C2D2B">
        <w:rPr>
          <w:rFonts w:eastAsia="Calibri"/>
          <w:sz w:val="22"/>
          <w:szCs w:val="22"/>
          <w:lang w:eastAsia="en-US"/>
        </w:rPr>
        <w:t xml:space="preserve"> </w:t>
      </w:r>
      <w:proofErr w:type="spellStart"/>
      <w:r w:rsidR="006C2D2B" w:rsidRPr="006C2D2B">
        <w:rPr>
          <w:rFonts w:eastAsia="Calibri"/>
          <w:sz w:val="22"/>
          <w:szCs w:val="22"/>
          <w:lang w:eastAsia="en-US"/>
        </w:rPr>
        <w:t>HyperMesh</w:t>
      </w:r>
      <w:proofErr w:type="spellEnd"/>
      <w:r w:rsidR="006C2D2B" w:rsidRPr="006C2D2B">
        <w:rPr>
          <w:rFonts w:eastAsia="Calibri"/>
          <w:sz w:val="22"/>
          <w:szCs w:val="22"/>
          <w:lang w:eastAsia="en-US"/>
        </w:rPr>
        <w:t xml:space="preserve">» версии 2013г., т.к. для корректной работы в </w:t>
      </w:r>
      <w:proofErr w:type="spellStart"/>
      <w:r w:rsidR="006C2D2B" w:rsidRPr="006C2D2B">
        <w:rPr>
          <w:rFonts w:eastAsia="Calibri"/>
          <w:sz w:val="22"/>
          <w:szCs w:val="22"/>
          <w:lang w:eastAsia="en-US"/>
        </w:rPr>
        <w:t>Windows</w:t>
      </w:r>
      <w:proofErr w:type="spellEnd"/>
      <w:r w:rsidR="006C2D2B" w:rsidRPr="006C2D2B">
        <w:rPr>
          <w:rFonts w:eastAsia="Calibri"/>
          <w:sz w:val="22"/>
          <w:szCs w:val="22"/>
          <w:lang w:eastAsia="en-US"/>
        </w:rPr>
        <w:t xml:space="preserve"> 10 требуется его обновление. </w:t>
      </w:r>
    </w:p>
    <w:p w:rsidR="006C2D2B" w:rsidRPr="006C2D2B" w:rsidRDefault="005F4989" w:rsidP="0001008F">
      <w:pPr>
        <w:ind w:firstLine="567"/>
        <w:contextualSpacing/>
        <w:jc w:val="both"/>
        <w:rPr>
          <w:rFonts w:eastAsia="Calibri"/>
          <w:sz w:val="22"/>
          <w:szCs w:val="22"/>
          <w:lang w:eastAsia="en-US"/>
        </w:rPr>
      </w:pPr>
      <w:r>
        <w:rPr>
          <w:rFonts w:eastAsia="Calibri"/>
          <w:sz w:val="22"/>
          <w:szCs w:val="22"/>
          <w:lang w:eastAsia="en-US"/>
        </w:rPr>
        <w:t>3.</w:t>
      </w:r>
      <w:r w:rsidR="0001008F">
        <w:rPr>
          <w:rFonts w:eastAsia="Calibri"/>
          <w:sz w:val="22"/>
          <w:szCs w:val="22"/>
          <w:lang w:eastAsia="en-US"/>
        </w:rPr>
        <w:t xml:space="preserve"> </w:t>
      </w:r>
      <w:r w:rsidR="006C2D2B" w:rsidRPr="006C2D2B">
        <w:rPr>
          <w:rFonts w:eastAsia="Calibri"/>
          <w:sz w:val="22"/>
          <w:szCs w:val="22"/>
          <w:lang w:eastAsia="en-US"/>
        </w:rPr>
        <w:t>Поддержание в актуальном состоянии и своевременное обновление ПО «</w:t>
      </w:r>
      <w:proofErr w:type="spellStart"/>
      <w:r w:rsidR="006C2D2B" w:rsidRPr="006C2D2B">
        <w:rPr>
          <w:rFonts w:eastAsia="Calibri"/>
          <w:sz w:val="22"/>
          <w:szCs w:val="22"/>
          <w:lang w:eastAsia="en-US"/>
        </w:rPr>
        <w:t>ПолигонСофт</w:t>
      </w:r>
      <w:proofErr w:type="spellEnd"/>
      <w:r w:rsidR="006C2D2B" w:rsidRPr="006C2D2B">
        <w:rPr>
          <w:rFonts w:eastAsia="Calibri"/>
          <w:sz w:val="22"/>
          <w:szCs w:val="22"/>
          <w:lang w:eastAsia="en-US"/>
        </w:rPr>
        <w:t xml:space="preserve">», получение технического обслуживания (техподдержки) в течение </w:t>
      </w:r>
      <w:r w:rsidR="006C2D2B" w:rsidRPr="002315BA">
        <w:rPr>
          <w:rFonts w:eastAsia="Calibri"/>
          <w:b/>
          <w:sz w:val="22"/>
          <w:szCs w:val="22"/>
          <w:lang w:eastAsia="en-US"/>
        </w:rPr>
        <w:t>12 месяцев</w:t>
      </w:r>
      <w:r w:rsidR="006C2D2B" w:rsidRPr="006C2D2B">
        <w:rPr>
          <w:rFonts w:eastAsia="Calibri"/>
          <w:sz w:val="22"/>
          <w:szCs w:val="22"/>
          <w:lang w:eastAsia="en-US"/>
        </w:rPr>
        <w:t>.</w:t>
      </w:r>
    </w:p>
    <w:p w:rsidR="006C2D2B" w:rsidRPr="006C2D2B" w:rsidRDefault="006C2D2B" w:rsidP="006C2D2B">
      <w:pPr>
        <w:spacing w:before="240"/>
        <w:ind w:firstLine="567"/>
        <w:rPr>
          <w:rFonts w:eastAsia="Calibri"/>
          <w:b/>
          <w:sz w:val="22"/>
          <w:szCs w:val="22"/>
          <w:lang w:eastAsia="en-US"/>
        </w:rPr>
      </w:pPr>
      <w:r w:rsidRPr="006C2D2B">
        <w:rPr>
          <w:rFonts w:eastAsia="Calibri"/>
          <w:b/>
          <w:sz w:val="22"/>
          <w:szCs w:val="22"/>
          <w:lang w:eastAsia="en-US"/>
        </w:rPr>
        <w:t xml:space="preserve">Требования к обновленной версии </w:t>
      </w:r>
      <w:r w:rsidRPr="006C2D2B">
        <w:rPr>
          <w:rFonts w:eastAsia="Calibri"/>
          <w:b/>
          <w:color w:val="000099"/>
          <w:sz w:val="22"/>
          <w:szCs w:val="22"/>
          <w:lang w:eastAsia="en-US"/>
        </w:rPr>
        <w:t>2020.х</w:t>
      </w:r>
      <w:r w:rsidRPr="006C2D2B">
        <w:rPr>
          <w:rFonts w:eastAsia="Calibri"/>
          <w:sz w:val="22"/>
          <w:szCs w:val="22"/>
          <w:lang w:eastAsia="en-US"/>
        </w:rPr>
        <w:t xml:space="preserve"> </w:t>
      </w:r>
      <w:r w:rsidRPr="006C2D2B">
        <w:rPr>
          <w:rFonts w:eastAsia="Calibri"/>
          <w:b/>
          <w:sz w:val="22"/>
          <w:szCs w:val="22"/>
          <w:lang w:eastAsia="en-US"/>
        </w:rPr>
        <w:t>ПО «</w:t>
      </w:r>
      <w:proofErr w:type="spellStart"/>
      <w:r w:rsidRPr="006C2D2B">
        <w:rPr>
          <w:rFonts w:eastAsia="Calibri"/>
          <w:b/>
          <w:sz w:val="22"/>
          <w:szCs w:val="22"/>
          <w:lang w:eastAsia="en-US"/>
        </w:rPr>
        <w:t>ПолигонСофт</w:t>
      </w:r>
      <w:proofErr w:type="spellEnd"/>
      <w:r w:rsidRPr="006C2D2B">
        <w:rPr>
          <w:rFonts w:eastAsia="Calibri"/>
          <w:b/>
          <w:sz w:val="22"/>
          <w:szCs w:val="22"/>
          <w:lang w:eastAsia="en-US"/>
        </w:rPr>
        <w:t>»:</w:t>
      </w:r>
    </w:p>
    <w:p w:rsidR="006C2D2B" w:rsidRPr="006C2D2B" w:rsidRDefault="005F4989" w:rsidP="0001008F">
      <w:pPr>
        <w:spacing w:before="120"/>
        <w:ind w:firstLine="567"/>
        <w:jc w:val="both"/>
        <w:rPr>
          <w:rFonts w:eastAsia="Calibri"/>
          <w:sz w:val="22"/>
          <w:szCs w:val="22"/>
          <w:lang w:eastAsia="en-US"/>
        </w:rPr>
      </w:pPr>
      <w:r>
        <w:rPr>
          <w:rFonts w:eastAsia="Calibri"/>
          <w:sz w:val="22"/>
          <w:szCs w:val="22"/>
          <w:lang w:eastAsia="en-US"/>
        </w:rPr>
        <w:t>1.</w:t>
      </w:r>
      <w:r w:rsidR="0001008F">
        <w:rPr>
          <w:rFonts w:eastAsia="Calibri"/>
          <w:sz w:val="22"/>
          <w:szCs w:val="22"/>
          <w:lang w:eastAsia="en-US"/>
        </w:rPr>
        <w:t xml:space="preserve"> </w:t>
      </w:r>
      <w:r w:rsidR="006C2D2B" w:rsidRPr="006C2D2B">
        <w:rPr>
          <w:rFonts w:eastAsia="Calibri"/>
          <w:sz w:val="22"/>
          <w:szCs w:val="22"/>
          <w:lang w:eastAsia="en-US"/>
        </w:rPr>
        <w:t>Программа зарегистрирована в Едином реестре российских программ для электронных вычислительных машин и баз данных.</w:t>
      </w:r>
    </w:p>
    <w:p w:rsidR="006C2D2B" w:rsidRPr="006C2D2B" w:rsidRDefault="005F4989" w:rsidP="0001008F">
      <w:pPr>
        <w:ind w:firstLine="567"/>
        <w:contextualSpacing/>
        <w:jc w:val="both"/>
        <w:rPr>
          <w:rFonts w:eastAsia="Calibri"/>
          <w:sz w:val="22"/>
          <w:szCs w:val="22"/>
          <w:lang w:eastAsia="en-US"/>
        </w:rPr>
      </w:pPr>
      <w:r>
        <w:rPr>
          <w:rFonts w:eastAsia="Calibri"/>
          <w:sz w:val="22"/>
          <w:szCs w:val="22"/>
          <w:lang w:eastAsia="en-US"/>
        </w:rPr>
        <w:t>2.</w:t>
      </w:r>
      <w:r w:rsidR="0001008F">
        <w:rPr>
          <w:rFonts w:eastAsia="Calibri"/>
          <w:sz w:val="22"/>
          <w:szCs w:val="22"/>
          <w:lang w:eastAsia="en-US"/>
        </w:rPr>
        <w:t xml:space="preserve"> </w:t>
      </w:r>
      <w:r w:rsidR="006C2D2B" w:rsidRPr="006C2D2B">
        <w:rPr>
          <w:rFonts w:eastAsia="Calibri"/>
          <w:sz w:val="22"/>
          <w:szCs w:val="22"/>
          <w:lang w:eastAsia="en-US"/>
        </w:rPr>
        <w:t>Правообладателем программы является российская организация.</w:t>
      </w:r>
    </w:p>
    <w:p w:rsidR="006C2D2B" w:rsidRPr="006C2D2B" w:rsidRDefault="005F4989" w:rsidP="0001008F">
      <w:pPr>
        <w:ind w:firstLine="567"/>
        <w:contextualSpacing/>
        <w:jc w:val="both"/>
        <w:rPr>
          <w:rFonts w:eastAsia="Calibri"/>
          <w:sz w:val="22"/>
          <w:szCs w:val="22"/>
          <w:lang w:eastAsia="en-US"/>
        </w:rPr>
      </w:pPr>
      <w:r>
        <w:rPr>
          <w:rFonts w:eastAsia="Calibri"/>
          <w:sz w:val="22"/>
          <w:szCs w:val="22"/>
          <w:lang w:eastAsia="en-US"/>
        </w:rPr>
        <w:t>3.</w:t>
      </w:r>
      <w:r w:rsidR="0001008F">
        <w:rPr>
          <w:rFonts w:eastAsia="Calibri"/>
          <w:sz w:val="22"/>
          <w:szCs w:val="22"/>
          <w:lang w:eastAsia="en-US"/>
        </w:rPr>
        <w:t xml:space="preserve"> </w:t>
      </w:r>
      <w:r w:rsidR="006C2D2B" w:rsidRPr="006C2D2B">
        <w:rPr>
          <w:rFonts w:eastAsia="Calibri"/>
          <w:sz w:val="22"/>
          <w:szCs w:val="22"/>
          <w:lang w:eastAsia="en-US"/>
        </w:rPr>
        <w:t xml:space="preserve">Моделирование литейных процессов на базе метода конечных элементов. </w:t>
      </w:r>
    </w:p>
    <w:p w:rsidR="006C2D2B" w:rsidRPr="006C2D2B" w:rsidRDefault="005F4989" w:rsidP="0001008F">
      <w:pPr>
        <w:ind w:firstLine="567"/>
        <w:contextualSpacing/>
        <w:jc w:val="both"/>
        <w:rPr>
          <w:rFonts w:eastAsia="Calibri"/>
          <w:sz w:val="22"/>
          <w:szCs w:val="22"/>
          <w:lang w:eastAsia="en-US"/>
        </w:rPr>
      </w:pPr>
      <w:r>
        <w:rPr>
          <w:rFonts w:eastAsia="Calibri"/>
          <w:sz w:val="22"/>
          <w:szCs w:val="22"/>
          <w:lang w:eastAsia="en-US"/>
        </w:rPr>
        <w:t>4.</w:t>
      </w:r>
      <w:r w:rsidR="0001008F">
        <w:rPr>
          <w:rFonts w:eastAsia="Calibri"/>
          <w:sz w:val="22"/>
          <w:szCs w:val="22"/>
          <w:lang w:eastAsia="en-US"/>
        </w:rPr>
        <w:t xml:space="preserve"> </w:t>
      </w:r>
      <w:r w:rsidR="006C2D2B" w:rsidRPr="006C2D2B">
        <w:rPr>
          <w:rFonts w:eastAsia="Calibri"/>
          <w:sz w:val="22"/>
          <w:szCs w:val="22"/>
          <w:lang w:eastAsia="en-US"/>
        </w:rPr>
        <w:t xml:space="preserve">Импорт конечно-элементных сеток в форматах </w:t>
      </w:r>
      <w:proofErr w:type="spellStart"/>
      <w:r w:rsidR="006C2D2B" w:rsidRPr="006C2D2B">
        <w:rPr>
          <w:rFonts w:eastAsia="Calibri"/>
          <w:sz w:val="22"/>
          <w:szCs w:val="22"/>
          <w:lang w:eastAsia="en-US"/>
        </w:rPr>
        <w:t>Salome</w:t>
      </w:r>
      <w:proofErr w:type="spellEnd"/>
      <w:r w:rsidR="006C2D2B" w:rsidRPr="006C2D2B">
        <w:rPr>
          <w:rFonts w:eastAsia="Calibri"/>
          <w:sz w:val="22"/>
          <w:szCs w:val="22"/>
          <w:lang w:eastAsia="en-US"/>
        </w:rPr>
        <w:t xml:space="preserve">, </w:t>
      </w:r>
      <w:proofErr w:type="spellStart"/>
      <w:r w:rsidR="006C2D2B" w:rsidRPr="006C2D2B">
        <w:rPr>
          <w:rFonts w:eastAsia="Calibri"/>
          <w:sz w:val="22"/>
          <w:szCs w:val="22"/>
          <w:lang w:eastAsia="en-US"/>
        </w:rPr>
        <w:t>Altair</w:t>
      </w:r>
      <w:proofErr w:type="spellEnd"/>
      <w:r w:rsidR="006C2D2B" w:rsidRPr="006C2D2B">
        <w:rPr>
          <w:rFonts w:eastAsia="Calibri"/>
          <w:sz w:val="22"/>
          <w:szCs w:val="22"/>
          <w:lang w:eastAsia="en-US"/>
        </w:rPr>
        <w:t xml:space="preserve"> </w:t>
      </w:r>
      <w:proofErr w:type="spellStart"/>
      <w:r w:rsidR="006C2D2B" w:rsidRPr="006C2D2B">
        <w:rPr>
          <w:rFonts w:eastAsia="Calibri"/>
          <w:sz w:val="22"/>
          <w:szCs w:val="22"/>
          <w:lang w:eastAsia="en-US"/>
        </w:rPr>
        <w:t>HyperMesh</w:t>
      </w:r>
      <w:proofErr w:type="spellEnd"/>
      <w:r w:rsidR="006C2D2B" w:rsidRPr="006C2D2B">
        <w:rPr>
          <w:rFonts w:eastAsia="Calibri"/>
          <w:sz w:val="22"/>
          <w:szCs w:val="22"/>
          <w:lang w:eastAsia="en-US"/>
        </w:rPr>
        <w:t xml:space="preserve">, ANSYS, в том числе из CAD-систем NX и </w:t>
      </w:r>
      <w:proofErr w:type="spellStart"/>
      <w:r w:rsidR="006C2D2B" w:rsidRPr="006C2D2B">
        <w:rPr>
          <w:rFonts w:eastAsia="Calibri"/>
          <w:sz w:val="22"/>
          <w:szCs w:val="22"/>
          <w:lang w:eastAsia="en-US"/>
        </w:rPr>
        <w:t>SolidWorks</w:t>
      </w:r>
      <w:proofErr w:type="spellEnd"/>
      <w:r w:rsidR="006C2D2B" w:rsidRPr="006C2D2B">
        <w:rPr>
          <w:rFonts w:eastAsia="Calibri"/>
          <w:sz w:val="22"/>
          <w:szCs w:val="22"/>
          <w:lang w:eastAsia="en-US"/>
        </w:rPr>
        <w:t>.</w:t>
      </w:r>
    </w:p>
    <w:p w:rsidR="006C2D2B" w:rsidRPr="006C2D2B" w:rsidRDefault="005F4989" w:rsidP="0001008F">
      <w:pPr>
        <w:ind w:firstLine="567"/>
        <w:contextualSpacing/>
        <w:jc w:val="both"/>
        <w:rPr>
          <w:rFonts w:eastAsia="Calibri"/>
          <w:sz w:val="22"/>
          <w:szCs w:val="22"/>
          <w:lang w:eastAsia="en-US"/>
        </w:rPr>
      </w:pPr>
      <w:r>
        <w:rPr>
          <w:rFonts w:eastAsia="Calibri"/>
          <w:sz w:val="22"/>
          <w:szCs w:val="22"/>
          <w:lang w:eastAsia="en-US"/>
        </w:rPr>
        <w:t>5.</w:t>
      </w:r>
      <w:r w:rsidR="0001008F">
        <w:rPr>
          <w:rFonts w:eastAsia="Calibri"/>
          <w:sz w:val="22"/>
          <w:szCs w:val="22"/>
          <w:lang w:eastAsia="en-US"/>
        </w:rPr>
        <w:t xml:space="preserve"> </w:t>
      </w:r>
      <w:r w:rsidR="006C2D2B" w:rsidRPr="006C2D2B">
        <w:rPr>
          <w:rFonts w:eastAsia="Calibri"/>
          <w:sz w:val="22"/>
          <w:szCs w:val="22"/>
          <w:lang w:eastAsia="en-US"/>
        </w:rPr>
        <w:t>Модуль «Эйлер-3D» для моделирования процесса заполнения формы расплавом методом конечных разностей.</w:t>
      </w:r>
    </w:p>
    <w:p w:rsidR="006C2D2B" w:rsidRPr="006C2D2B" w:rsidRDefault="005F4989" w:rsidP="0001008F">
      <w:pPr>
        <w:ind w:firstLine="567"/>
        <w:contextualSpacing/>
        <w:jc w:val="both"/>
        <w:rPr>
          <w:rFonts w:eastAsia="Calibri"/>
          <w:sz w:val="22"/>
          <w:szCs w:val="22"/>
          <w:lang w:eastAsia="en-US"/>
        </w:rPr>
      </w:pPr>
      <w:r>
        <w:rPr>
          <w:rFonts w:eastAsia="Calibri"/>
          <w:sz w:val="22"/>
          <w:szCs w:val="22"/>
          <w:lang w:eastAsia="en-US"/>
        </w:rPr>
        <w:t>6.</w:t>
      </w:r>
      <w:r w:rsidR="0001008F">
        <w:rPr>
          <w:rFonts w:eastAsia="Calibri"/>
          <w:sz w:val="22"/>
          <w:szCs w:val="22"/>
          <w:lang w:eastAsia="en-US"/>
        </w:rPr>
        <w:t xml:space="preserve"> </w:t>
      </w:r>
      <w:r w:rsidR="006C2D2B" w:rsidRPr="006C2D2B">
        <w:rPr>
          <w:rFonts w:eastAsia="Calibri"/>
          <w:sz w:val="22"/>
          <w:szCs w:val="22"/>
          <w:lang w:eastAsia="en-US"/>
        </w:rPr>
        <w:t>Моделирование остановки расплава при переохлаждении.</w:t>
      </w:r>
    </w:p>
    <w:p w:rsidR="006C2D2B" w:rsidRPr="006C2D2B" w:rsidRDefault="005F4989" w:rsidP="0001008F">
      <w:pPr>
        <w:ind w:firstLine="567"/>
        <w:contextualSpacing/>
        <w:jc w:val="both"/>
        <w:rPr>
          <w:rFonts w:eastAsia="Calibri"/>
          <w:sz w:val="22"/>
          <w:szCs w:val="22"/>
          <w:lang w:eastAsia="en-US"/>
        </w:rPr>
      </w:pPr>
      <w:r>
        <w:rPr>
          <w:rFonts w:eastAsia="Calibri"/>
          <w:sz w:val="22"/>
          <w:szCs w:val="22"/>
          <w:lang w:eastAsia="en-US"/>
        </w:rPr>
        <w:t>7.</w:t>
      </w:r>
      <w:r w:rsidR="0001008F">
        <w:rPr>
          <w:rFonts w:eastAsia="Calibri"/>
          <w:sz w:val="22"/>
          <w:szCs w:val="22"/>
          <w:lang w:eastAsia="en-US"/>
        </w:rPr>
        <w:t xml:space="preserve"> </w:t>
      </w:r>
      <w:r w:rsidR="006C2D2B" w:rsidRPr="006C2D2B">
        <w:rPr>
          <w:rFonts w:eastAsia="Calibri"/>
          <w:sz w:val="22"/>
          <w:szCs w:val="22"/>
          <w:lang w:eastAsia="en-US"/>
        </w:rPr>
        <w:t>Модуль «Фурье» для моделирования процесса остывания тел с учетом фазового перехода.</w:t>
      </w:r>
    </w:p>
    <w:p w:rsidR="006C2D2B" w:rsidRPr="006C2D2B" w:rsidRDefault="005F4989" w:rsidP="0001008F">
      <w:pPr>
        <w:ind w:firstLine="567"/>
        <w:contextualSpacing/>
        <w:jc w:val="both"/>
        <w:rPr>
          <w:rFonts w:eastAsia="Calibri"/>
          <w:sz w:val="22"/>
          <w:szCs w:val="22"/>
          <w:lang w:eastAsia="en-US"/>
        </w:rPr>
      </w:pPr>
      <w:r>
        <w:rPr>
          <w:rFonts w:eastAsia="Calibri"/>
          <w:sz w:val="22"/>
          <w:szCs w:val="22"/>
          <w:lang w:eastAsia="en-US"/>
        </w:rPr>
        <w:t>8.</w:t>
      </w:r>
      <w:r w:rsidR="0001008F">
        <w:rPr>
          <w:rFonts w:eastAsia="Calibri"/>
          <w:sz w:val="22"/>
          <w:szCs w:val="22"/>
          <w:lang w:eastAsia="en-US"/>
        </w:rPr>
        <w:t xml:space="preserve"> </w:t>
      </w:r>
      <w:r w:rsidR="006C2D2B" w:rsidRPr="006C2D2B">
        <w:rPr>
          <w:rFonts w:eastAsia="Calibri"/>
          <w:sz w:val="22"/>
          <w:szCs w:val="22"/>
          <w:lang w:eastAsia="en-US"/>
        </w:rPr>
        <w:t xml:space="preserve">Моделирование усадочных раковин и </w:t>
      </w:r>
      <w:proofErr w:type="spellStart"/>
      <w:r w:rsidR="006C2D2B" w:rsidRPr="006C2D2B">
        <w:rPr>
          <w:rFonts w:eastAsia="Calibri"/>
          <w:sz w:val="22"/>
          <w:szCs w:val="22"/>
          <w:lang w:eastAsia="en-US"/>
        </w:rPr>
        <w:t>макропористости</w:t>
      </w:r>
      <w:proofErr w:type="spellEnd"/>
      <w:r w:rsidR="006C2D2B" w:rsidRPr="006C2D2B">
        <w:rPr>
          <w:rFonts w:eastAsia="Calibri"/>
          <w:sz w:val="22"/>
          <w:szCs w:val="22"/>
          <w:lang w:eastAsia="en-US"/>
        </w:rPr>
        <w:t>.</w:t>
      </w:r>
    </w:p>
    <w:p w:rsidR="006C2D2B" w:rsidRPr="006C2D2B" w:rsidRDefault="005F4989" w:rsidP="0001008F">
      <w:pPr>
        <w:ind w:firstLine="567"/>
        <w:contextualSpacing/>
        <w:jc w:val="both"/>
        <w:rPr>
          <w:rFonts w:eastAsia="Calibri"/>
          <w:sz w:val="22"/>
          <w:szCs w:val="22"/>
          <w:lang w:eastAsia="en-US"/>
        </w:rPr>
      </w:pPr>
      <w:r>
        <w:rPr>
          <w:rFonts w:eastAsia="Calibri"/>
          <w:sz w:val="22"/>
          <w:szCs w:val="22"/>
          <w:lang w:eastAsia="en-US"/>
        </w:rPr>
        <w:t>9.</w:t>
      </w:r>
      <w:r w:rsidR="0001008F">
        <w:rPr>
          <w:rFonts w:eastAsia="Calibri"/>
          <w:sz w:val="22"/>
          <w:szCs w:val="22"/>
          <w:lang w:eastAsia="en-US"/>
        </w:rPr>
        <w:t xml:space="preserve"> </w:t>
      </w:r>
      <w:r w:rsidR="006C2D2B" w:rsidRPr="006C2D2B">
        <w:rPr>
          <w:rFonts w:eastAsia="Calibri"/>
          <w:sz w:val="22"/>
          <w:szCs w:val="22"/>
          <w:lang w:eastAsia="en-US"/>
        </w:rPr>
        <w:t xml:space="preserve">Моделирование </w:t>
      </w:r>
      <w:proofErr w:type="spellStart"/>
      <w:r w:rsidR="006C2D2B" w:rsidRPr="006C2D2B">
        <w:rPr>
          <w:rFonts w:eastAsia="Calibri"/>
          <w:sz w:val="22"/>
          <w:szCs w:val="22"/>
          <w:lang w:eastAsia="en-US"/>
        </w:rPr>
        <w:t>микропористости</w:t>
      </w:r>
      <w:proofErr w:type="spellEnd"/>
      <w:r w:rsidR="006C2D2B" w:rsidRPr="006C2D2B">
        <w:rPr>
          <w:rFonts w:eastAsia="Calibri"/>
          <w:sz w:val="22"/>
          <w:szCs w:val="22"/>
          <w:lang w:eastAsia="en-US"/>
        </w:rPr>
        <w:t xml:space="preserve"> на основе закона фильтрационного </w:t>
      </w:r>
      <w:proofErr w:type="gramStart"/>
      <w:r w:rsidR="006C2D2B" w:rsidRPr="006C2D2B">
        <w:rPr>
          <w:rFonts w:eastAsia="Calibri"/>
          <w:sz w:val="22"/>
          <w:szCs w:val="22"/>
          <w:lang w:eastAsia="en-US"/>
        </w:rPr>
        <w:t>течения</w:t>
      </w:r>
      <w:proofErr w:type="gramEnd"/>
      <w:r w:rsidR="006C2D2B" w:rsidRPr="006C2D2B">
        <w:rPr>
          <w:rFonts w:eastAsia="Calibri"/>
          <w:sz w:val="22"/>
          <w:szCs w:val="22"/>
          <w:lang w:eastAsia="en-US"/>
        </w:rPr>
        <w:t xml:space="preserve"> в том числе с учетом капиллярного эффекта.</w:t>
      </w:r>
    </w:p>
    <w:p w:rsidR="006C2D2B" w:rsidRPr="006C2D2B" w:rsidRDefault="005F4989" w:rsidP="0001008F">
      <w:pPr>
        <w:ind w:firstLine="567"/>
        <w:contextualSpacing/>
        <w:jc w:val="both"/>
        <w:rPr>
          <w:rFonts w:eastAsia="Calibri"/>
          <w:sz w:val="22"/>
          <w:szCs w:val="22"/>
          <w:lang w:eastAsia="en-US"/>
        </w:rPr>
      </w:pPr>
      <w:r>
        <w:rPr>
          <w:rFonts w:eastAsia="Calibri"/>
          <w:sz w:val="22"/>
          <w:szCs w:val="22"/>
          <w:lang w:eastAsia="en-US"/>
        </w:rPr>
        <w:t>10.</w:t>
      </w:r>
      <w:r w:rsidR="0001008F">
        <w:rPr>
          <w:rFonts w:eastAsia="Calibri"/>
          <w:sz w:val="22"/>
          <w:szCs w:val="22"/>
          <w:lang w:eastAsia="en-US"/>
        </w:rPr>
        <w:t xml:space="preserve"> </w:t>
      </w:r>
      <w:r w:rsidR="006C2D2B" w:rsidRPr="006C2D2B">
        <w:rPr>
          <w:rFonts w:eastAsia="Calibri"/>
          <w:sz w:val="22"/>
          <w:szCs w:val="22"/>
          <w:lang w:eastAsia="en-US"/>
        </w:rPr>
        <w:t xml:space="preserve">Модуль «Критерий-3D» для </w:t>
      </w:r>
      <w:proofErr w:type="spellStart"/>
      <w:r w:rsidR="006C2D2B" w:rsidRPr="006C2D2B">
        <w:rPr>
          <w:rFonts w:eastAsia="Calibri"/>
          <w:sz w:val="22"/>
          <w:szCs w:val="22"/>
          <w:lang w:eastAsia="en-US"/>
        </w:rPr>
        <w:t>критериального</w:t>
      </w:r>
      <w:proofErr w:type="spellEnd"/>
      <w:r w:rsidR="006C2D2B" w:rsidRPr="006C2D2B">
        <w:rPr>
          <w:rFonts w:eastAsia="Calibri"/>
          <w:sz w:val="22"/>
          <w:szCs w:val="22"/>
          <w:lang w:eastAsia="en-US"/>
        </w:rPr>
        <w:t xml:space="preserve"> анализа расчетных полей (температурных, фазовых, усадочных и давления).</w:t>
      </w:r>
    </w:p>
    <w:p w:rsidR="006C2D2B" w:rsidRPr="006C2D2B" w:rsidRDefault="005F4989" w:rsidP="0001008F">
      <w:pPr>
        <w:ind w:firstLine="567"/>
        <w:contextualSpacing/>
        <w:jc w:val="both"/>
        <w:rPr>
          <w:rFonts w:eastAsia="Calibri"/>
          <w:sz w:val="22"/>
          <w:szCs w:val="22"/>
          <w:lang w:eastAsia="en-US"/>
        </w:rPr>
      </w:pPr>
      <w:r>
        <w:rPr>
          <w:rFonts w:eastAsia="Calibri"/>
          <w:sz w:val="22"/>
          <w:szCs w:val="22"/>
          <w:lang w:eastAsia="en-US"/>
        </w:rPr>
        <w:t>11.</w:t>
      </w:r>
      <w:r w:rsidR="0001008F">
        <w:rPr>
          <w:rFonts w:eastAsia="Calibri"/>
          <w:sz w:val="22"/>
          <w:szCs w:val="22"/>
          <w:lang w:eastAsia="en-US"/>
        </w:rPr>
        <w:t xml:space="preserve"> </w:t>
      </w:r>
      <w:r w:rsidR="006C2D2B" w:rsidRPr="006C2D2B">
        <w:rPr>
          <w:rFonts w:eastAsia="Calibri"/>
          <w:sz w:val="22"/>
          <w:szCs w:val="22"/>
          <w:lang w:eastAsia="en-US"/>
        </w:rPr>
        <w:t>Интерфейс и справочная система на русском языке.</w:t>
      </w:r>
    </w:p>
    <w:p w:rsidR="006C2D2B" w:rsidRPr="006C2D2B" w:rsidRDefault="005F4989" w:rsidP="0001008F">
      <w:pPr>
        <w:ind w:firstLine="567"/>
        <w:contextualSpacing/>
        <w:jc w:val="both"/>
        <w:rPr>
          <w:rFonts w:eastAsia="Calibri"/>
          <w:sz w:val="22"/>
          <w:szCs w:val="22"/>
          <w:lang w:eastAsia="en-US"/>
        </w:rPr>
      </w:pPr>
      <w:r>
        <w:rPr>
          <w:rFonts w:eastAsia="Calibri"/>
          <w:sz w:val="22"/>
          <w:szCs w:val="22"/>
          <w:lang w:eastAsia="en-US"/>
        </w:rPr>
        <w:t>12.</w:t>
      </w:r>
      <w:r w:rsidR="0001008F">
        <w:rPr>
          <w:rFonts w:eastAsia="Calibri"/>
          <w:sz w:val="22"/>
          <w:szCs w:val="22"/>
          <w:lang w:eastAsia="en-US"/>
        </w:rPr>
        <w:t xml:space="preserve"> </w:t>
      </w:r>
      <w:r w:rsidR="006C2D2B" w:rsidRPr="006C2D2B">
        <w:rPr>
          <w:rFonts w:eastAsia="Calibri"/>
          <w:sz w:val="22"/>
          <w:szCs w:val="22"/>
          <w:lang w:eastAsia="en-US"/>
        </w:rPr>
        <w:t>Расчеты в модулях «Фурье» и «Эйлер-3D» на всех ядрах CPU без ограничений.</w:t>
      </w:r>
    </w:p>
    <w:p w:rsidR="006C2D2B" w:rsidRPr="006C2D2B" w:rsidRDefault="005F4989" w:rsidP="0001008F">
      <w:pPr>
        <w:ind w:firstLine="567"/>
        <w:contextualSpacing/>
        <w:jc w:val="both"/>
        <w:rPr>
          <w:rFonts w:eastAsia="Calibri"/>
          <w:sz w:val="22"/>
          <w:szCs w:val="22"/>
          <w:lang w:eastAsia="en-US"/>
        </w:rPr>
      </w:pPr>
      <w:r>
        <w:rPr>
          <w:rFonts w:eastAsia="Calibri"/>
          <w:sz w:val="22"/>
          <w:szCs w:val="22"/>
          <w:lang w:eastAsia="en-US"/>
        </w:rPr>
        <w:t>13.</w:t>
      </w:r>
      <w:r w:rsidR="0001008F">
        <w:rPr>
          <w:rFonts w:eastAsia="Calibri"/>
          <w:sz w:val="22"/>
          <w:szCs w:val="22"/>
          <w:lang w:eastAsia="en-US"/>
        </w:rPr>
        <w:t xml:space="preserve"> </w:t>
      </w:r>
      <w:r w:rsidR="006C2D2B" w:rsidRPr="006C2D2B">
        <w:rPr>
          <w:rFonts w:eastAsia="Calibri"/>
          <w:sz w:val="22"/>
          <w:szCs w:val="22"/>
          <w:lang w:eastAsia="en-US"/>
        </w:rPr>
        <w:t>Одновременный запуск препроцессоров и постпроцессоров без ограничений лицензией.</w:t>
      </w:r>
    </w:p>
    <w:p w:rsidR="006C2D2B" w:rsidRPr="006C2D2B" w:rsidRDefault="005F4989" w:rsidP="0001008F">
      <w:pPr>
        <w:ind w:firstLine="567"/>
        <w:contextualSpacing/>
        <w:jc w:val="both"/>
        <w:rPr>
          <w:rFonts w:eastAsia="Calibri"/>
          <w:sz w:val="22"/>
          <w:szCs w:val="22"/>
          <w:lang w:eastAsia="en-US"/>
        </w:rPr>
      </w:pPr>
      <w:r>
        <w:rPr>
          <w:rFonts w:eastAsia="Calibri"/>
          <w:sz w:val="22"/>
          <w:szCs w:val="22"/>
          <w:lang w:eastAsia="en-US"/>
        </w:rPr>
        <w:t>14.</w:t>
      </w:r>
      <w:r w:rsidR="0001008F">
        <w:rPr>
          <w:rFonts w:eastAsia="Calibri"/>
          <w:sz w:val="22"/>
          <w:szCs w:val="22"/>
          <w:lang w:eastAsia="en-US"/>
        </w:rPr>
        <w:t xml:space="preserve"> </w:t>
      </w:r>
      <w:r w:rsidR="006C2D2B" w:rsidRPr="006C2D2B">
        <w:rPr>
          <w:rFonts w:eastAsia="Calibri"/>
          <w:sz w:val="22"/>
          <w:szCs w:val="22"/>
          <w:lang w:eastAsia="en-US"/>
        </w:rPr>
        <w:t>Встроенный генератор конечно-элементных сеток SALOME и средства для автоматизированного создания оболочки.</w:t>
      </w:r>
    </w:p>
    <w:p w:rsidR="006C2D2B" w:rsidRPr="006C2D2B" w:rsidRDefault="006C2D2B" w:rsidP="006C2D2B">
      <w:pPr>
        <w:spacing w:before="240"/>
        <w:ind w:firstLine="567"/>
        <w:rPr>
          <w:rFonts w:eastAsia="Calibri"/>
          <w:b/>
          <w:sz w:val="22"/>
          <w:szCs w:val="22"/>
          <w:lang w:eastAsia="en-US"/>
        </w:rPr>
      </w:pPr>
      <w:r w:rsidRPr="006C2D2B">
        <w:rPr>
          <w:rFonts w:eastAsia="Calibri"/>
          <w:b/>
          <w:sz w:val="22"/>
          <w:szCs w:val="22"/>
          <w:lang w:eastAsia="en-US"/>
        </w:rPr>
        <w:t>Требования к техническому обслуживанию (техподдержке):</w:t>
      </w:r>
    </w:p>
    <w:p w:rsidR="006C2D2B" w:rsidRPr="006C2D2B" w:rsidRDefault="006C2D2B" w:rsidP="0001008F">
      <w:pPr>
        <w:spacing w:before="120"/>
        <w:ind w:firstLine="567"/>
        <w:rPr>
          <w:rFonts w:eastAsia="Calibri"/>
          <w:sz w:val="22"/>
          <w:szCs w:val="22"/>
          <w:lang w:eastAsia="en-US"/>
        </w:rPr>
      </w:pPr>
      <w:r w:rsidRPr="006C2D2B">
        <w:rPr>
          <w:rFonts w:eastAsia="Calibri"/>
          <w:sz w:val="22"/>
          <w:szCs w:val="22"/>
          <w:lang w:eastAsia="en-US"/>
        </w:rPr>
        <w:t xml:space="preserve">1. Срок предоставления обновлений ПО и оказания техподдержки </w:t>
      </w:r>
      <w:r w:rsidR="002315BA">
        <w:rPr>
          <w:rFonts w:eastAsia="Calibri"/>
          <w:sz w:val="22"/>
          <w:szCs w:val="22"/>
          <w:lang w:eastAsia="en-US"/>
        </w:rPr>
        <w:t>–</w:t>
      </w:r>
      <w:r w:rsidRPr="006C2D2B">
        <w:rPr>
          <w:rFonts w:eastAsia="Calibri"/>
          <w:sz w:val="22"/>
          <w:szCs w:val="22"/>
          <w:lang w:eastAsia="en-US"/>
        </w:rPr>
        <w:t xml:space="preserve"> </w:t>
      </w:r>
      <w:r w:rsidRPr="002315BA">
        <w:rPr>
          <w:rFonts w:eastAsia="Calibri"/>
          <w:b/>
          <w:sz w:val="22"/>
          <w:szCs w:val="22"/>
          <w:lang w:eastAsia="en-US"/>
        </w:rPr>
        <w:t>1</w:t>
      </w:r>
      <w:r w:rsidR="002315BA" w:rsidRPr="002315BA">
        <w:rPr>
          <w:rFonts w:eastAsia="Calibri"/>
          <w:b/>
          <w:sz w:val="22"/>
          <w:szCs w:val="22"/>
          <w:lang w:eastAsia="en-US"/>
        </w:rPr>
        <w:t>2 месяцев</w:t>
      </w:r>
      <w:r w:rsidRPr="006C2D2B">
        <w:rPr>
          <w:rFonts w:eastAsia="Calibri"/>
          <w:sz w:val="22"/>
          <w:szCs w:val="22"/>
          <w:lang w:eastAsia="en-US"/>
        </w:rPr>
        <w:t>.</w:t>
      </w:r>
    </w:p>
    <w:p w:rsidR="006C2D2B" w:rsidRPr="006C2D2B" w:rsidRDefault="006C2D2B" w:rsidP="006C2D2B">
      <w:pPr>
        <w:ind w:firstLine="567"/>
        <w:jc w:val="both"/>
        <w:rPr>
          <w:rFonts w:eastAsia="Calibri"/>
          <w:sz w:val="22"/>
          <w:szCs w:val="22"/>
          <w:lang w:eastAsia="en-US"/>
        </w:rPr>
      </w:pPr>
      <w:r w:rsidRPr="006C2D2B">
        <w:rPr>
          <w:rFonts w:eastAsia="Calibri"/>
          <w:sz w:val="22"/>
          <w:szCs w:val="22"/>
          <w:lang w:eastAsia="en-US"/>
        </w:rPr>
        <w:t xml:space="preserve">2. Обновление ПО: предоставление возможности получения обновлений и новых версий </w:t>
      </w:r>
      <w:proofErr w:type="gramStart"/>
      <w:r w:rsidRPr="006C2D2B">
        <w:rPr>
          <w:rFonts w:eastAsia="Calibri"/>
          <w:sz w:val="22"/>
          <w:szCs w:val="22"/>
          <w:lang w:eastAsia="en-US"/>
        </w:rPr>
        <w:t>ПО</w:t>
      </w:r>
      <w:proofErr w:type="gramEnd"/>
      <w:r w:rsidRPr="006C2D2B">
        <w:rPr>
          <w:rFonts w:eastAsia="Calibri"/>
          <w:sz w:val="22"/>
          <w:szCs w:val="22"/>
          <w:lang w:eastAsia="en-US"/>
        </w:rPr>
        <w:t>, выпущенных в течение 2021</w:t>
      </w:r>
      <w:r w:rsidR="002315BA">
        <w:rPr>
          <w:rFonts w:eastAsia="Calibri"/>
          <w:sz w:val="22"/>
          <w:szCs w:val="22"/>
          <w:lang w:eastAsia="en-US"/>
        </w:rPr>
        <w:t>-2022</w:t>
      </w:r>
      <w:r w:rsidRPr="006C2D2B">
        <w:rPr>
          <w:rFonts w:eastAsia="Calibri"/>
          <w:sz w:val="22"/>
          <w:szCs w:val="22"/>
          <w:lang w:eastAsia="en-US"/>
        </w:rPr>
        <w:t>г.</w:t>
      </w:r>
    </w:p>
    <w:p w:rsidR="006C2D2B" w:rsidRPr="006C2D2B" w:rsidRDefault="006C2D2B" w:rsidP="006C2D2B">
      <w:pPr>
        <w:ind w:firstLine="567"/>
        <w:jc w:val="both"/>
        <w:rPr>
          <w:rFonts w:eastAsia="Calibri"/>
          <w:sz w:val="22"/>
          <w:szCs w:val="22"/>
          <w:lang w:eastAsia="en-US"/>
        </w:rPr>
      </w:pPr>
      <w:r w:rsidRPr="006C2D2B">
        <w:rPr>
          <w:rFonts w:eastAsia="Calibri"/>
          <w:sz w:val="22"/>
          <w:szCs w:val="22"/>
          <w:lang w:eastAsia="en-US"/>
        </w:rPr>
        <w:t xml:space="preserve">3. Техподдержка по телефону: устные ответы на вопросы пользователей </w:t>
      </w:r>
      <w:proofErr w:type="gramStart"/>
      <w:r w:rsidRPr="006C2D2B">
        <w:rPr>
          <w:rFonts w:eastAsia="Calibri"/>
          <w:sz w:val="22"/>
          <w:szCs w:val="22"/>
          <w:lang w:eastAsia="en-US"/>
        </w:rPr>
        <w:t>ПО</w:t>
      </w:r>
      <w:proofErr w:type="gramEnd"/>
      <w:r w:rsidRPr="006C2D2B">
        <w:rPr>
          <w:rFonts w:eastAsia="Calibri"/>
          <w:sz w:val="22"/>
          <w:szCs w:val="22"/>
          <w:lang w:eastAsia="en-US"/>
        </w:rPr>
        <w:t xml:space="preserve"> в рабочее время.</w:t>
      </w:r>
    </w:p>
    <w:p w:rsidR="006C2D2B" w:rsidRPr="006C2D2B" w:rsidRDefault="006C2D2B" w:rsidP="006C2D2B">
      <w:pPr>
        <w:ind w:firstLine="567"/>
        <w:jc w:val="both"/>
        <w:rPr>
          <w:rFonts w:eastAsia="Calibri"/>
          <w:sz w:val="22"/>
          <w:szCs w:val="22"/>
          <w:lang w:eastAsia="en-US"/>
        </w:rPr>
      </w:pPr>
      <w:r w:rsidRPr="006C2D2B">
        <w:rPr>
          <w:rFonts w:eastAsia="Calibri"/>
          <w:sz w:val="22"/>
          <w:szCs w:val="22"/>
          <w:lang w:eastAsia="en-US"/>
        </w:rPr>
        <w:t xml:space="preserve">4. Техподдержка по электронной почте: ответы на вопросы пользователей </w:t>
      </w:r>
      <w:proofErr w:type="gramStart"/>
      <w:r w:rsidRPr="006C2D2B">
        <w:rPr>
          <w:rFonts w:eastAsia="Calibri"/>
          <w:sz w:val="22"/>
          <w:szCs w:val="22"/>
          <w:lang w:eastAsia="en-US"/>
        </w:rPr>
        <w:t>ПО</w:t>
      </w:r>
      <w:proofErr w:type="gramEnd"/>
      <w:r w:rsidRPr="006C2D2B">
        <w:rPr>
          <w:rFonts w:eastAsia="Calibri"/>
          <w:sz w:val="22"/>
          <w:szCs w:val="22"/>
          <w:lang w:eastAsia="en-US"/>
        </w:rPr>
        <w:t xml:space="preserve"> в рабочее время.</w:t>
      </w:r>
    </w:p>
    <w:p w:rsidR="006C2D2B" w:rsidRPr="006C2D2B" w:rsidRDefault="006C2D2B" w:rsidP="006C2D2B">
      <w:pPr>
        <w:ind w:firstLine="567"/>
        <w:jc w:val="both"/>
        <w:rPr>
          <w:rFonts w:eastAsia="Calibri"/>
          <w:sz w:val="22"/>
          <w:szCs w:val="22"/>
          <w:lang w:eastAsia="en-US"/>
        </w:rPr>
      </w:pPr>
      <w:r w:rsidRPr="006C2D2B">
        <w:rPr>
          <w:rFonts w:eastAsia="Calibri"/>
          <w:sz w:val="22"/>
          <w:szCs w:val="22"/>
          <w:lang w:eastAsia="en-US"/>
        </w:rPr>
        <w:t>5. Доступ к порталу для копирования новых версий программного обеспечения.</w:t>
      </w:r>
    </w:p>
    <w:p w:rsidR="006C2D2B" w:rsidRPr="006C2D2B" w:rsidRDefault="006C2D2B" w:rsidP="006C2D2B">
      <w:pPr>
        <w:ind w:firstLine="567"/>
        <w:jc w:val="both"/>
        <w:rPr>
          <w:rFonts w:eastAsia="Calibri"/>
          <w:sz w:val="22"/>
          <w:szCs w:val="22"/>
          <w:lang w:eastAsia="en-US"/>
        </w:rPr>
      </w:pPr>
      <w:r w:rsidRPr="006C2D2B">
        <w:rPr>
          <w:rFonts w:eastAsia="Calibri"/>
          <w:sz w:val="22"/>
          <w:szCs w:val="22"/>
          <w:lang w:eastAsia="en-US"/>
        </w:rPr>
        <w:t xml:space="preserve">6. Проведение </w:t>
      </w:r>
      <w:proofErr w:type="spellStart"/>
      <w:r w:rsidRPr="006C2D2B">
        <w:rPr>
          <w:rFonts w:eastAsia="Calibri"/>
          <w:sz w:val="22"/>
          <w:szCs w:val="22"/>
          <w:lang w:eastAsia="en-US"/>
        </w:rPr>
        <w:t>вебинаров</w:t>
      </w:r>
      <w:proofErr w:type="spellEnd"/>
      <w:r w:rsidRPr="006C2D2B">
        <w:rPr>
          <w:rFonts w:eastAsia="Calibri"/>
          <w:sz w:val="22"/>
          <w:szCs w:val="22"/>
          <w:lang w:eastAsia="en-US"/>
        </w:rPr>
        <w:t xml:space="preserve"> по требованию пользователей </w:t>
      </w:r>
      <w:proofErr w:type="gramStart"/>
      <w:r w:rsidRPr="006C2D2B">
        <w:rPr>
          <w:rFonts w:eastAsia="Calibri"/>
          <w:sz w:val="22"/>
          <w:szCs w:val="22"/>
          <w:lang w:eastAsia="en-US"/>
        </w:rPr>
        <w:t>ПО</w:t>
      </w:r>
      <w:proofErr w:type="gramEnd"/>
      <w:r w:rsidRPr="006C2D2B">
        <w:rPr>
          <w:rFonts w:eastAsia="Calibri"/>
          <w:sz w:val="22"/>
          <w:szCs w:val="22"/>
          <w:lang w:eastAsia="en-US"/>
        </w:rPr>
        <w:t>.</w:t>
      </w:r>
    </w:p>
    <w:p w:rsidR="008251B9" w:rsidRPr="00907BC4" w:rsidRDefault="008251B9" w:rsidP="008251B9">
      <w:pPr>
        <w:jc w:val="both"/>
        <w:rPr>
          <w:sz w:val="22"/>
          <w:szCs w:val="22"/>
        </w:rPr>
      </w:pPr>
    </w:p>
    <w:tbl>
      <w:tblPr>
        <w:tblW w:w="9781" w:type="dxa"/>
        <w:tblInd w:w="108" w:type="dxa"/>
        <w:tblLayout w:type="fixed"/>
        <w:tblLook w:val="0000" w:firstRow="0" w:lastRow="0" w:firstColumn="0" w:lastColumn="0" w:noHBand="0" w:noVBand="0"/>
      </w:tblPr>
      <w:tblGrid>
        <w:gridCol w:w="4464"/>
        <w:gridCol w:w="1206"/>
        <w:gridCol w:w="4111"/>
      </w:tblGrid>
      <w:tr w:rsidR="00C45219" w:rsidRPr="003B5208" w:rsidTr="00370004">
        <w:trPr>
          <w:trHeight w:val="386"/>
        </w:trPr>
        <w:tc>
          <w:tcPr>
            <w:tcW w:w="4464" w:type="dxa"/>
          </w:tcPr>
          <w:bookmarkEnd w:id="102"/>
          <w:p w:rsidR="00C45219" w:rsidRPr="003B5208" w:rsidRDefault="00317165" w:rsidP="00370004">
            <w:pPr>
              <w:ind w:left="485"/>
              <w:rPr>
                <w:sz w:val="22"/>
                <w:szCs w:val="22"/>
              </w:rPr>
            </w:pPr>
            <w:r>
              <w:rPr>
                <w:b/>
                <w:kern w:val="3"/>
                <w:sz w:val="22"/>
                <w:szCs w:val="22"/>
              </w:rPr>
              <w:t>ЛИЦЕНЗИАТ</w:t>
            </w:r>
            <w:r w:rsidR="00C45219" w:rsidRPr="003B5208">
              <w:rPr>
                <w:b/>
                <w:color w:val="000000"/>
                <w:sz w:val="22"/>
                <w:szCs w:val="22"/>
                <w:lang w:val="en-US"/>
              </w:rPr>
              <w:t>:</w:t>
            </w:r>
          </w:p>
          <w:p w:rsidR="00C45219" w:rsidRPr="003B5208" w:rsidRDefault="00C45219" w:rsidP="00370004">
            <w:pPr>
              <w:ind w:left="485"/>
              <w:rPr>
                <w:sz w:val="22"/>
                <w:szCs w:val="22"/>
              </w:rPr>
            </w:pPr>
          </w:p>
          <w:p w:rsidR="00C45219" w:rsidRDefault="00C45219" w:rsidP="00370004">
            <w:pPr>
              <w:ind w:left="485"/>
              <w:rPr>
                <w:sz w:val="22"/>
                <w:szCs w:val="22"/>
              </w:rPr>
            </w:pPr>
          </w:p>
          <w:p w:rsidR="00E379D7" w:rsidRDefault="00E379D7" w:rsidP="00370004">
            <w:pPr>
              <w:ind w:left="485"/>
              <w:rPr>
                <w:sz w:val="22"/>
                <w:szCs w:val="22"/>
              </w:rPr>
            </w:pPr>
          </w:p>
          <w:p w:rsidR="00C45219" w:rsidRDefault="00C45219" w:rsidP="00370004">
            <w:pPr>
              <w:ind w:left="485"/>
              <w:rPr>
                <w:sz w:val="22"/>
                <w:szCs w:val="22"/>
              </w:rPr>
            </w:pPr>
          </w:p>
          <w:p w:rsidR="00E379D7" w:rsidRPr="003B5208" w:rsidRDefault="00E379D7" w:rsidP="00370004">
            <w:pPr>
              <w:ind w:left="485"/>
              <w:rPr>
                <w:sz w:val="22"/>
                <w:szCs w:val="22"/>
              </w:rPr>
            </w:pPr>
          </w:p>
          <w:p w:rsidR="00C45219" w:rsidRPr="003B5208" w:rsidRDefault="00C45219" w:rsidP="00E379D7">
            <w:pPr>
              <w:tabs>
                <w:tab w:val="left" w:pos="709"/>
              </w:tabs>
              <w:ind w:left="485" w:right="-108"/>
              <w:rPr>
                <w:sz w:val="22"/>
                <w:szCs w:val="22"/>
              </w:rPr>
            </w:pPr>
            <w:r w:rsidRPr="003B5208">
              <w:rPr>
                <w:sz w:val="22"/>
                <w:szCs w:val="22"/>
              </w:rPr>
              <w:t>________________________</w:t>
            </w:r>
          </w:p>
        </w:tc>
        <w:tc>
          <w:tcPr>
            <w:tcW w:w="1206" w:type="dxa"/>
          </w:tcPr>
          <w:p w:rsidR="00C45219" w:rsidRPr="003B5208" w:rsidRDefault="00C45219" w:rsidP="00370004">
            <w:pPr>
              <w:jc w:val="both"/>
              <w:rPr>
                <w:sz w:val="22"/>
                <w:szCs w:val="22"/>
              </w:rPr>
            </w:pPr>
          </w:p>
          <w:p w:rsidR="00C45219" w:rsidRPr="003B5208" w:rsidRDefault="00C45219" w:rsidP="00370004">
            <w:pPr>
              <w:jc w:val="both"/>
              <w:rPr>
                <w:sz w:val="22"/>
                <w:szCs w:val="22"/>
              </w:rPr>
            </w:pPr>
          </w:p>
          <w:p w:rsidR="00C45219" w:rsidRPr="003B5208" w:rsidRDefault="00C45219" w:rsidP="00370004">
            <w:pPr>
              <w:jc w:val="both"/>
              <w:rPr>
                <w:sz w:val="22"/>
                <w:szCs w:val="22"/>
              </w:rPr>
            </w:pPr>
          </w:p>
          <w:p w:rsidR="00C45219" w:rsidRDefault="00C45219" w:rsidP="00370004">
            <w:pPr>
              <w:jc w:val="both"/>
              <w:rPr>
                <w:sz w:val="22"/>
                <w:szCs w:val="22"/>
              </w:rPr>
            </w:pPr>
          </w:p>
          <w:p w:rsidR="002C541C" w:rsidRPr="003B5208" w:rsidRDefault="002C541C" w:rsidP="00370004">
            <w:pPr>
              <w:jc w:val="both"/>
              <w:rPr>
                <w:sz w:val="22"/>
                <w:szCs w:val="22"/>
              </w:rPr>
            </w:pPr>
          </w:p>
          <w:p w:rsidR="00C45219" w:rsidRPr="003B5208" w:rsidRDefault="00C45219" w:rsidP="00370004">
            <w:pPr>
              <w:jc w:val="both"/>
              <w:rPr>
                <w:sz w:val="22"/>
                <w:szCs w:val="22"/>
              </w:rPr>
            </w:pPr>
          </w:p>
          <w:p w:rsidR="00C45219" w:rsidRPr="006150D2" w:rsidRDefault="00C45219" w:rsidP="00370004">
            <w:pPr>
              <w:jc w:val="both"/>
            </w:pPr>
          </w:p>
        </w:tc>
        <w:tc>
          <w:tcPr>
            <w:tcW w:w="4111" w:type="dxa"/>
          </w:tcPr>
          <w:p w:rsidR="00C45219" w:rsidRPr="003B5208" w:rsidRDefault="00317165" w:rsidP="00370004">
            <w:pPr>
              <w:tabs>
                <w:tab w:val="left" w:pos="709"/>
              </w:tabs>
              <w:ind w:right="-131"/>
              <w:rPr>
                <w:sz w:val="22"/>
                <w:szCs w:val="22"/>
              </w:rPr>
            </w:pPr>
            <w:r>
              <w:rPr>
                <w:b/>
                <w:kern w:val="3"/>
                <w:sz w:val="22"/>
                <w:szCs w:val="22"/>
              </w:rPr>
              <w:t>СУБЛИЦЕНЗИАТ</w:t>
            </w:r>
            <w:r w:rsidR="00C45219" w:rsidRPr="003B5208">
              <w:rPr>
                <w:b/>
                <w:color w:val="000000"/>
                <w:sz w:val="22"/>
                <w:szCs w:val="22"/>
              </w:rPr>
              <w:t>:</w:t>
            </w:r>
            <w:r w:rsidR="00C45219" w:rsidRPr="003B5208">
              <w:rPr>
                <w:sz w:val="22"/>
                <w:szCs w:val="22"/>
              </w:rPr>
              <w:t xml:space="preserve"> </w:t>
            </w:r>
          </w:p>
          <w:p w:rsidR="00C45219" w:rsidRPr="003B5208" w:rsidRDefault="00C45219" w:rsidP="00370004">
            <w:pPr>
              <w:tabs>
                <w:tab w:val="left" w:pos="709"/>
              </w:tabs>
              <w:ind w:right="-131"/>
              <w:rPr>
                <w:sz w:val="22"/>
                <w:szCs w:val="22"/>
              </w:rPr>
            </w:pPr>
            <w:r w:rsidRPr="003B5208">
              <w:rPr>
                <w:b/>
                <w:sz w:val="22"/>
                <w:szCs w:val="22"/>
              </w:rPr>
              <w:t>АО «</w:t>
            </w:r>
            <w:proofErr w:type="spellStart"/>
            <w:r w:rsidRPr="003B5208">
              <w:rPr>
                <w:b/>
                <w:sz w:val="22"/>
                <w:szCs w:val="22"/>
              </w:rPr>
              <w:t>Воткинский</w:t>
            </w:r>
            <w:proofErr w:type="spellEnd"/>
            <w:r w:rsidRPr="003B5208">
              <w:rPr>
                <w:b/>
                <w:sz w:val="22"/>
                <w:szCs w:val="22"/>
              </w:rPr>
              <w:t xml:space="preserve"> завод»</w:t>
            </w:r>
          </w:p>
          <w:p w:rsidR="008B445D" w:rsidRPr="008B445D" w:rsidRDefault="00B87221" w:rsidP="008B445D">
            <w:pPr>
              <w:tabs>
                <w:tab w:val="left" w:pos="709"/>
              </w:tabs>
              <w:ind w:right="-131"/>
              <w:rPr>
                <w:sz w:val="22"/>
                <w:szCs w:val="22"/>
              </w:rPr>
            </w:pPr>
            <w:r>
              <w:rPr>
                <w:sz w:val="22"/>
                <w:szCs w:val="22"/>
              </w:rPr>
              <w:t>З</w:t>
            </w:r>
            <w:r w:rsidR="008B445D" w:rsidRPr="008B445D">
              <w:rPr>
                <w:sz w:val="22"/>
                <w:szCs w:val="22"/>
              </w:rPr>
              <w:t>аместител</w:t>
            </w:r>
            <w:r>
              <w:rPr>
                <w:sz w:val="22"/>
                <w:szCs w:val="22"/>
              </w:rPr>
              <w:t>ь</w:t>
            </w:r>
            <w:r w:rsidR="008B445D" w:rsidRPr="008B445D">
              <w:rPr>
                <w:sz w:val="22"/>
                <w:szCs w:val="22"/>
              </w:rPr>
              <w:t xml:space="preserve"> </w:t>
            </w:r>
            <w:proofErr w:type="gramStart"/>
            <w:r w:rsidR="008B445D" w:rsidRPr="008B445D">
              <w:rPr>
                <w:sz w:val="22"/>
                <w:szCs w:val="22"/>
              </w:rPr>
              <w:t>генерального</w:t>
            </w:r>
            <w:proofErr w:type="gramEnd"/>
            <w:r w:rsidR="008B445D" w:rsidRPr="008B445D">
              <w:rPr>
                <w:sz w:val="22"/>
                <w:szCs w:val="22"/>
              </w:rPr>
              <w:t xml:space="preserve"> </w:t>
            </w:r>
          </w:p>
          <w:p w:rsidR="008B445D" w:rsidRPr="008B445D" w:rsidRDefault="008B445D" w:rsidP="008B445D">
            <w:pPr>
              <w:tabs>
                <w:tab w:val="left" w:pos="709"/>
              </w:tabs>
              <w:ind w:right="-131"/>
              <w:rPr>
                <w:sz w:val="22"/>
                <w:szCs w:val="22"/>
              </w:rPr>
            </w:pPr>
            <w:r w:rsidRPr="008B445D">
              <w:rPr>
                <w:sz w:val="22"/>
                <w:szCs w:val="22"/>
              </w:rPr>
              <w:t xml:space="preserve">директора по </w:t>
            </w:r>
            <w:proofErr w:type="gramStart"/>
            <w:r w:rsidRPr="008B445D">
              <w:rPr>
                <w:sz w:val="22"/>
                <w:szCs w:val="22"/>
              </w:rPr>
              <w:t>цифровым</w:t>
            </w:r>
            <w:proofErr w:type="gramEnd"/>
            <w:r w:rsidRPr="008B445D">
              <w:rPr>
                <w:sz w:val="22"/>
                <w:szCs w:val="22"/>
              </w:rPr>
              <w:t xml:space="preserve"> и </w:t>
            </w:r>
          </w:p>
          <w:p w:rsidR="008B445D" w:rsidRPr="008B445D" w:rsidRDefault="008B445D" w:rsidP="008B445D">
            <w:pPr>
              <w:tabs>
                <w:tab w:val="left" w:pos="709"/>
              </w:tabs>
              <w:ind w:right="-131"/>
              <w:rPr>
                <w:sz w:val="22"/>
                <w:szCs w:val="22"/>
              </w:rPr>
            </w:pPr>
            <w:r w:rsidRPr="008B445D">
              <w:rPr>
                <w:sz w:val="22"/>
                <w:szCs w:val="22"/>
              </w:rPr>
              <w:t xml:space="preserve">информационным технологиям </w:t>
            </w:r>
          </w:p>
          <w:p w:rsidR="00231133" w:rsidRPr="00231133" w:rsidRDefault="00231133" w:rsidP="00231133">
            <w:pPr>
              <w:tabs>
                <w:tab w:val="left" w:pos="709"/>
              </w:tabs>
              <w:ind w:right="-131"/>
              <w:rPr>
                <w:sz w:val="22"/>
                <w:szCs w:val="22"/>
              </w:rPr>
            </w:pPr>
          </w:p>
          <w:p w:rsidR="00C45219" w:rsidRPr="003B5208" w:rsidRDefault="00231133" w:rsidP="00231133">
            <w:pPr>
              <w:tabs>
                <w:tab w:val="left" w:pos="709"/>
              </w:tabs>
              <w:ind w:right="-131"/>
              <w:rPr>
                <w:sz w:val="22"/>
                <w:szCs w:val="22"/>
              </w:rPr>
            </w:pPr>
            <w:r w:rsidRPr="00231133">
              <w:rPr>
                <w:sz w:val="22"/>
                <w:szCs w:val="22"/>
              </w:rPr>
              <w:t xml:space="preserve">___________________/ </w:t>
            </w:r>
            <w:proofErr w:type="spellStart"/>
            <w:r w:rsidRPr="00231133">
              <w:rPr>
                <w:sz w:val="22"/>
                <w:szCs w:val="22"/>
              </w:rPr>
              <w:t>Д.С.Верховцев</w:t>
            </w:r>
            <w:proofErr w:type="spellEnd"/>
            <w:r w:rsidRPr="00231133">
              <w:rPr>
                <w:sz w:val="22"/>
                <w:szCs w:val="22"/>
              </w:rPr>
              <w:t xml:space="preserve"> /</w:t>
            </w:r>
          </w:p>
        </w:tc>
      </w:tr>
    </w:tbl>
    <w:p w:rsidR="00FC1166" w:rsidRPr="00206294" w:rsidRDefault="00FC1166" w:rsidP="0001607F">
      <w:pPr>
        <w:pStyle w:val="aff0"/>
        <w:shd w:val="clear" w:color="auto" w:fill="FFFFFF"/>
        <w:tabs>
          <w:tab w:val="left" w:pos="426"/>
          <w:tab w:val="left" w:pos="1080"/>
          <w:tab w:val="left" w:pos="4746"/>
        </w:tabs>
        <w:ind w:left="0"/>
        <w:rPr>
          <w:b/>
          <w:snapToGrid w:val="0"/>
          <w:sz w:val="12"/>
          <w:szCs w:val="12"/>
          <w:shd w:val="clear" w:color="auto" w:fill="FFFFFF"/>
        </w:rPr>
      </w:pPr>
    </w:p>
    <w:p w:rsidR="00755D57" w:rsidRPr="00206294" w:rsidRDefault="00755D57" w:rsidP="00755D57">
      <w:pPr>
        <w:jc w:val="both"/>
        <w:rPr>
          <w:sz w:val="12"/>
          <w:szCs w:val="12"/>
        </w:rPr>
      </w:pPr>
    </w:p>
    <w:p w:rsidR="00755D57" w:rsidRPr="003B5208" w:rsidRDefault="00755D57" w:rsidP="00755D57">
      <w:pPr>
        <w:jc w:val="both"/>
        <w:rPr>
          <w:sz w:val="20"/>
          <w:szCs w:val="20"/>
        </w:rPr>
        <w:sectPr w:rsidR="00755D57" w:rsidRPr="003B5208" w:rsidSect="006D1F43">
          <w:pgSz w:w="11907" w:h="16840" w:code="9"/>
          <w:pgMar w:top="794" w:right="907" w:bottom="907" w:left="1191" w:header="284" w:footer="454" w:gutter="0"/>
          <w:pgNumType w:fmt="numberInDash"/>
          <w:cols w:space="720"/>
          <w:titlePg/>
        </w:sectPr>
      </w:pPr>
    </w:p>
    <w:p w:rsidR="009C04C5" w:rsidRPr="003B5208" w:rsidRDefault="002723B2" w:rsidP="00B53CC2">
      <w:pPr>
        <w:ind w:right="-39"/>
        <w:jc w:val="right"/>
        <w:rPr>
          <w:sz w:val="20"/>
          <w:szCs w:val="20"/>
        </w:rPr>
      </w:pPr>
      <w:r w:rsidRPr="003B5208">
        <w:rPr>
          <w:color w:val="000099"/>
          <w:sz w:val="20"/>
          <w:szCs w:val="20"/>
        </w:rPr>
        <w:t>Приложение № </w:t>
      </w:r>
      <w:r w:rsidR="00616195" w:rsidRPr="003B5208">
        <w:rPr>
          <w:color w:val="000099"/>
          <w:sz w:val="20"/>
          <w:szCs w:val="20"/>
        </w:rPr>
        <w:t>4</w:t>
      </w:r>
      <w:r w:rsidR="004063C7" w:rsidRPr="003B5208">
        <w:rPr>
          <w:color w:val="000099"/>
          <w:sz w:val="20"/>
          <w:szCs w:val="20"/>
        </w:rPr>
        <w:t xml:space="preserve"> </w:t>
      </w:r>
      <w:r w:rsidR="00F163B0" w:rsidRPr="005F24AF">
        <w:rPr>
          <w:color w:val="000099"/>
          <w:sz w:val="20"/>
          <w:szCs w:val="20"/>
        </w:rPr>
        <w:t xml:space="preserve">к </w:t>
      </w:r>
      <w:r w:rsidR="00DC7130" w:rsidRPr="00DC7130">
        <w:rPr>
          <w:color w:val="000099"/>
          <w:sz w:val="20"/>
          <w:szCs w:val="20"/>
        </w:rPr>
        <w:t>договор</w:t>
      </w:r>
      <w:r w:rsidR="005F24AF" w:rsidRPr="005F24AF">
        <w:rPr>
          <w:color w:val="000099"/>
          <w:sz w:val="20"/>
          <w:szCs w:val="20"/>
        </w:rPr>
        <w:t>у</w:t>
      </w:r>
    </w:p>
    <w:p w:rsidR="005F24AF" w:rsidRPr="005F24AF" w:rsidRDefault="005F24AF" w:rsidP="005F24AF">
      <w:pPr>
        <w:ind w:firstLine="567"/>
        <w:jc w:val="right"/>
        <w:rPr>
          <w:sz w:val="20"/>
          <w:szCs w:val="20"/>
        </w:rPr>
      </w:pPr>
      <w:r w:rsidRPr="005F24AF">
        <w:rPr>
          <w:sz w:val="20"/>
          <w:szCs w:val="20"/>
        </w:rPr>
        <w:t xml:space="preserve">№ </w:t>
      </w:r>
      <w:r w:rsidRPr="005F24AF">
        <w:rPr>
          <w:bCs/>
          <w:sz w:val="20"/>
          <w:szCs w:val="20"/>
        </w:rPr>
        <w:t>140-</w:t>
      </w:r>
      <w:r w:rsidR="00096ACA">
        <w:rPr>
          <w:bCs/>
          <w:sz w:val="20"/>
          <w:szCs w:val="20"/>
        </w:rPr>
        <w:t>21</w:t>
      </w:r>
      <w:r w:rsidR="00F12A6D">
        <w:rPr>
          <w:bCs/>
          <w:sz w:val="20"/>
          <w:szCs w:val="20"/>
        </w:rPr>
        <w:t>1</w:t>
      </w:r>
      <w:r w:rsidRPr="005F24AF">
        <w:rPr>
          <w:sz w:val="20"/>
          <w:szCs w:val="20"/>
        </w:rPr>
        <w:t>_________ от « ____ » _____ 202</w:t>
      </w:r>
      <w:r w:rsidR="008B445D">
        <w:rPr>
          <w:sz w:val="20"/>
          <w:szCs w:val="20"/>
        </w:rPr>
        <w:t>1</w:t>
      </w:r>
      <w:r w:rsidRPr="005F24AF">
        <w:rPr>
          <w:sz w:val="20"/>
          <w:szCs w:val="20"/>
        </w:rPr>
        <w:t>г.</w:t>
      </w:r>
    </w:p>
    <w:p w:rsidR="004063C7" w:rsidRPr="005E6CAC" w:rsidRDefault="004063C7" w:rsidP="007960D5">
      <w:pPr>
        <w:snapToGrid w:val="0"/>
        <w:jc w:val="center"/>
      </w:pPr>
    </w:p>
    <w:p w:rsidR="004063C7" w:rsidRPr="00A6720E" w:rsidRDefault="004063C7" w:rsidP="007960D5">
      <w:pPr>
        <w:snapToGrid w:val="0"/>
        <w:jc w:val="center"/>
        <w:rPr>
          <w:b/>
          <w:sz w:val="22"/>
          <w:szCs w:val="22"/>
        </w:rPr>
      </w:pPr>
      <w:r w:rsidRPr="00A6720E">
        <w:rPr>
          <w:b/>
          <w:sz w:val="22"/>
          <w:szCs w:val="22"/>
        </w:rPr>
        <w:t>Антикоррупционная оговорка</w:t>
      </w:r>
    </w:p>
    <w:p w:rsidR="00D45816" w:rsidRPr="005E6CAC" w:rsidRDefault="00D45816" w:rsidP="007960D5">
      <w:pPr>
        <w:snapToGrid w:val="0"/>
        <w:jc w:val="center"/>
        <w:rPr>
          <w:sz w:val="12"/>
          <w:szCs w:val="12"/>
        </w:rPr>
      </w:pPr>
    </w:p>
    <w:p w:rsidR="00851C18" w:rsidRPr="00DF2B32" w:rsidRDefault="00851C18" w:rsidP="00851C18">
      <w:pPr>
        <w:snapToGrid w:val="0"/>
        <w:ind w:firstLine="567"/>
        <w:jc w:val="both"/>
        <w:rPr>
          <w:sz w:val="20"/>
          <w:szCs w:val="20"/>
        </w:rPr>
      </w:pPr>
      <w:r w:rsidRPr="00DF2B32">
        <w:rPr>
          <w:sz w:val="20"/>
          <w:szCs w:val="20"/>
        </w:rPr>
        <w:t>1. Настоящая Антикоррупционная оговорка (далее по тексту - Оговорка) отража</w:t>
      </w:r>
      <w:r>
        <w:rPr>
          <w:sz w:val="20"/>
          <w:szCs w:val="20"/>
        </w:rPr>
        <w:t xml:space="preserve">ет приверженность Сторон </w:t>
      </w:r>
      <w:r w:rsidR="00DC7130" w:rsidRPr="00DC7130">
        <w:rPr>
          <w:color w:val="000099"/>
          <w:sz w:val="20"/>
          <w:szCs w:val="20"/>
        </w:rPr>
        <w:t>договор</w:t>
      </w:r>
      <w:r w:rsidRPr="003108E5">
        <w:rPr>
          <w:color w:val="000099"/>
          <w:sz w:val="20"/>
          <w:szCs w:val="20"/>
        </w:rPr>
        <w:t>а</w:t>
      </w:r>
      <w:r w:rsidRPr="003108E5">
        <w:rPr>
          <w:sz w:val="20"/>
          <w:szCs w:val="20"/>
        </w:rPr>
        <w:t>,</w:t>
      </w:r>
      <w:r w:rsidRPr="00DF2B32">
        <w:rPr>
          <w:sz w:val="20"/>
          <w:szCs w:val="20"/>
        </w:rPr>
        <w:t xml:space="preserve"> их аффилированных лиц, работников и/или посредников принципам открытого и честного ведения бизнеса, направлена на минимизацию рисков вовлечения указанных лиц в коррупционную деятельность, а также на поддержание деловой репутации Сторон </w:t>
      </w:r>
      <w:r w:rsidR="00DC7130" w:rsidRPr="00DC7130">
        <w:rPr>
          <w:color w:val="000099"/>
          <w:sz w:val="20"/>
          <w:szCs w:val="20"/>
        </w:rPr>
        <w:t>договор</w:t>
      </w:r>
      <w:r w:rsidRPr="003108E5">
        <w:rPr>
          <w:color w:val="000099"/>
          <w:sz w:val="20"/>
          <w:szCs w:val="20"/>
        </w:rPr>
        <w:t>а</w:t>
      </w:r>
      <w:r w:rsidRPr="00DF2B32">
        <w:rPr>
          <w:sz w:val="20"/>
          <w:szCs w:val="20"/>
        </w:rPr>
        <w:t xml:space="preserve"> на высоком уровне.</w:t>
      </w:r>
    </w:p>
    <w:p w:rsidR="00851C18" w:rsidRPr="00DF2B32" w:rsidRDefault="00851C18" w:rsidP="00851C18">
      <w:pPr>
        <w:snapToGrid w:val="0"/>
        <w:ind w:firstLine="567"/>
        <w:jc w:val="both"/>
        <w:rPr>
          <w:sz w:val="20"/>
          <w:szCs w:val="20"/>
        </w:rPr>
      </w:pPr>
      <w:r w:rsidRPr="00DF2B32">
        <w:rPr>
          <w:sz w:val="20"/>
          <w:szCs w:val="20"/>
        </w:rPr>
        <w:t xml:space="preserve">2. Стороны </w:t>
      </w:r>
      <w:r w:rsidR="00DC7130" w:rsidRPr="00DC7130">
        <w:rPr>
          <w:color w:val="000099"/>
          <w:sz w:val="20"/>
          <w:szCs w:val="20"/>
        </w:rPr>
        <w:t>договор</w:t>
      </w:r>
      <w:r w:rsidRPr="003108E5">
        <w:rPr>
          <w:color w:val="000099"/>
          <w:sz w:val="20"/>
          <w:szCs w:val="20"/>
        </w:rPr>
        <w:t>а</w:t>
      </w:r>
      <w:r w:rsidRPr="00DF2B32">
        <w:rPr>
          <w:sz w:val="20"/>
          <w:szCs w:val="20"/>
        </w:rPr>
        <w:t xml:space="preserve"> пришли к обоюдному согласию о необходимости подписания Оговорки, Стороны </w:t>
      </w:r>
      <w:r w:rsidR="00DC7130" w:rsidRPr="00DC7130">
        <w:rPr>
          <w:color w:val="000099"/>
          <w:sz w:val="20"/>
          <w:szCs w:val="20"/>
        </w:rPr>
        <w:t>договор</w:t>
      </w:r>
      <w:r w:rsidRPr="003108E5">
        <w:rPr>
          <w:color w:val="000099"/>
          <w:sz w:val="20"/>
          <w:szCs w:val="20"/>
        </w:rPr>
        <w:t>а</w:t>
      </w:r>
      <w:r w:rsidRPr="00DF2B32">
        <w:rPr>
          <w:sz w:val="20"/>
          <w:szCs w:val="20"/>
        </w:rPr>
        <w:t xml:space="preserve"> подтверждают, что решение о подписании Оговорки является добровольным и осознают смысл и последствия нарушения условий Оговорки.</w:t>
      </w:r>
    </w:p>
    <w:p w:rsidR="00851C18" w:rsidRPr="00DF2B32" w:rsidRDefault="00851C18" w:rsidP="00851C18">
      <w:pPr>
        <w:snapToGrid w:val="0"/>
        <w:ind w:firstLine="567"/>
        <w:jc w:val="both"/>
        <w:rPr>
          <w:sz w:val="20"/>
          <w:szCs w:val="20"/>
        </w:rPr>
      </w:pPr>
      <w:r w:rsidRPr="00DF2B32">
        <w:rPr>
          <w:sz w:val="20"/>
          <w:szCs w:val="20"/>
        </w:rPr>
        <w:t xml:space="preserve">3. Стороны </w:t>
      </w:r>
      <w:r w:rsidR="00DC7130" w:rsidRPr="00DC7130">
        <w:rPr>
          <w:color w:val="000099"/>
          <w:sz w:val="20"/>
          <w:szCs w:val="20"/>
        </w:rPr>
        <w:t>договор</w:t>
      </w:r>
      <w:r w:rsidRPr="003108E5">
        <w:rPr>
          <w:color w:val="000099"/>
          <w:sz w:val="20"/>
          <w:szCs w:val="20"/>
        </w:rPr>
        <w:t>а</w:t>
      </w:r>
      <w:r w:rsidRPr="00DF2B32">
        <w:rPr>
          <w:sz w:val="20"/>
          <w:szCs w:val="20"/>
        </w:rPr>
        <w:t xml:space="preserve"> подтверждают, что ведут легитимную хозяйственную деятельность и имеют только законные источники финансирования.</w:t>
      </w:r>
    </w:p>
    <w:p w:rsidR="00851C18" w:rsidRPr="00DF2B32" w:rsidRDefault="00851C18" w:rsidP="00851C18">
      <w:pPr>
        <w:snapToGrid w:val="0"/>
        <w:ind w:firstLine="567"/>
        <w:jc w:val="both"/>
        <w:rPr>
          <w:sz w:val="20"/>
          <w:szCs w:val="20"/>
        </w:rPr>
      </w:pPr>
      <w:r w:rsidRPr="00DF2B32">
        <w:rPr>
          <w:sz w:val="20"/>
          <w:szCs w:val="20"/>
        </w:rPr>
        <w:t xml:space="preserve">4. Стороны </w:t>
      </w:r>
      <w:r w:rsidR="00DC7130" w:rsidRPr="00DC7130">
        <w:rPr>
          <w:color w:val="000099"/>
          <w:sz w:val="20"/>
          <w:szCs w:val="20"/>
        </w:rPr>
        <w:t>договор</w:t>
      </w:r>
      <w:r w:rsidRPr="003108E5">
        <w:rPr>
          <w:color w:val="000099"/>
          <w:sz w:val="20"/>
          <w:szCs w:val="20"/>
        </w:rPr>
        <w:t>а</w:t>
      </w:r>
      <w:r w:rsidRPr="00DF2B32">
        <w:rPr>
          <w:sz w:val="20"/>
          <w:szCs w:val="20"/>
        </w:rPr>
        <w:t xml:space="preserve"> обязуются соблюдать, а также обеспечивать соблюдение их аффилированными лицами, работниками и посредниками настоящей Оговорки, а также оказывать друг другу содействие в случае действительного или возможного нарушения её требований.</w:t>
      </w:r>
    </w:p>
    <w:p w:rsidR="00851C18" w:rsidRPr="00DF2B32" w:rsidRDefault="00851C18" w:rsidP="00851C18">
      <w:pPr>
        <w:snapToGrid w:val="0"/>
        <w:ind w:firstLine="567"/>
        <w:jc w:val="both"/>
        <w:rPr>
          <w:sz w:val="20"/>
          <w:szCs w:val="20"/>
        </w:rPr>
      </w:pPr>
      <w:r w:rsidRPr="00DF2B32">
        <w:rPr>
          <w:sz w:val="20"/>
          <w:szCs w:val="20"/>
        </w:rPr>
        <w:t xml:space="preserve">5. Стороны </w:t>
      </w:r>
      <w:r w:rsidR="00DC7130" w:rsidRPr="00DC7130">
        <w:rPr>
          <w:color w:val="000099"/>
          <w:sz w:val="20"/>
          <w:szCs w:val="20"/>
        </w:rPr>
        <w:t>договор</w:t>
      </w:r>
      <w:r w:rsidRPr="003108E5">
        <w:rPr>
          <w:color w:val="000099"/>
          <w:sz w:val="20"/>
          <w:szCs w:val="20"/>
        </w:rPr>
        <w:t>а</w:t>
      </w:r>
      <w:r w:rsidRPr="00DF2B32">
        <w:rPr>
          <w:sz w:val="20"/>
          <w:szCs w:val="20"/>
        </w:rPr>
        <w:t>, обязуются не совершать, а также обязуются обеспечивать, чтобы их аффилированные лица, работники и посредники, не совершали прямо или косвенно следующих действий:</w:t>
      </w:r>
    </w:p>
    <w:p w:rsidR="00851C18" w:rsidRPr="00DF2B32" w:rsidRDefault="00851C18" w:rsidP="00851C18">
      <w:pPr>
        <w:snapToGrid w:val="0"/>
        <w:ind w:firstLine="567"/>
        <w:jc w:val="both"/>
        <w:rPr>
          <w:sz w:val="20"/>
          <w:szCs w:val="20"/>
        </w:rPr>
      </w:pPr>
      <w:r w:rsidRPr="00DF2B32">
        <w:rPr>
          <w:sz w:val="20"/>
          <w:szCs w:val="20"/>
        </w:rPr>
        <w:t xml:space="preserve">5.1. Платить или предлагать уплатить денежные средства или предоставить иные ценности, безвозмездно выполнить работы (услуги) и т.д. прямо или косвенно публичным органам, должностным лицам, лицам, которые является близким родственниками должностных лиц, либо лицам, иным </w:t>
      </w:r>
      <w:proofErr w:type="gramStart"/>
      <w:r w:rsidRPr="00DF2B32">
        <w:rPr>
          <w:sz w:val="20"/>
          <w:szCs w:val="20"/>
        </w:rPr>
        <w:t>образом</w:t>
      </w:r>
      <w:proofErr w:type="gramEnd"/>
      <w:r w:rsidRPr="00DF2B32">
        <w:rPr>
          <w:sz w:val="20"/>
          <w:szCs w:val="20"/>
        </w:rPr>
        <w:t xml:space="preserve"> связанным с государством, в целях неправомерного получения преимуществ для Сторон </w:t>
      </w:r>
      <w:r w:rsidR="00DC7130" w:rsidRPr="00DC7130">
        <w:rPr>
          <w:color w:val="000099"/>
          <w:sz w:val="20"/>
          <w:szCs w:val="20"/>
        </w:rPr>
        <w:t>договор</w:t>
      </w:r>
      <w:r w:rsidRPr="003108E5">
        <w:rPr>
          <w:color w:val="000099"/>
          <w:sz w:val="20"/>
          <w:szCs w:val="20"/>
        </w:rPr>
        <w:t>а</w:t>
      </w:r>
      <w:r w:rsidRPr="00DF2B32">
        <w:rPr>
          <w:sz w:val="20"/>
          <w:szCs w:val="20"/>
        </w:rPr>
        <w:t>, их аффилированных лиц, работников или посредников.</w:t>
      </w:r>
    </w:p>
    <w:p w:rsidR="00851C18" w:rsidRPr="00DF2B32" w:rsidRDefault="00851C18" w:rsidP="00851C18">
      <w:pPr>
        <w:snapToGrid w:val="0"/>
        <w:ind w:firstLine="567"/>
        <w:jc w:val="both"/>
        <w:rPr>
          <w:sz w:val="20"/>
          <w:szCs w:val="20"/>
        </w:rPr>
      </w:pPr>
      <w:r w:rsidRPr="00DF2B32">
        <w:rPr>
          <w:sz w:val="20"/>
          <w:szCs w:val="20"/>
        </w:rPr>
        <w:t>5.2. Платить или предлагать уплатить денежные средства или предоставить иные ценности, безвозмездно выполнить работы (услуги) и т.д. прямо или косвенно работникам другой Стороны, её аффилированных лиц,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ускорить существующие процедуры и т.д.).</w:t>
      </w:r>
    </w:p>
    <w:p w:rsidR="00851C18" w:rsidRPr="00DF2B32" w:rsidRDefault="00851C18" w:rsidP="00851C18">
      <w:pPr>
        <w:snapToGrid w:val="0"/>
        <w:ind w:firstLine="567"/>
        <w:jc w:val="both"/>
        <w:rPr>
          <w:sz w:val="20"/>
          <w:szCs w:val="20"/>
        </w:rPr>
      </w:pPr>
      <w:r w:rsidRPr="00DF2B32">
        <w:rPr>
          <w:sz w:val="20"/>
          <w:szCs w:val="20"/>
        </w:rPr>
        <w:t xml:space="preserve">5.3. Не совершать действий, квалифицируемых применимым для целей </w:t>
      </w:r>
      <w:r w:rsidR="00DC7130" w:rsidRPr="00DC7130">
        <w:rPr>
          <w:color w:val="000099"/>
          <w:sz w:val="20"/>
          <w:szCs w:val="20"/>
        </w:rPr>
        <w:t>договор</w:t>
      </w:r>
      <w:r w:rsidRPr="003108E5">
        <w:rPr>
          <w:color w:val="000099"/>
          <w:sz w:val="20"/>
          <w:szCs w:val="20"/>
        </w:rPr>
        <w:t>а</w:t>
      </w:r>
      <w:r>
        <w:rPr>
          <w:sz w:val="20"/>
          <w:szCs w:val="20"/>
        </w:rPr>
        <w:t xml:space="preserve"> </w:t>
      </w:r>
      <w:r w:rsidRPr="00DF2B32">
        <w:rPr>
          <w:sz w:val="20"/>
          <w:szCs w:val="20"/>
        </w:rPr>
        <w:t>законодательством, как дача/получение взятки, коммерческий подкуп, а также иных действий нарушающих действующее антикоррупционное законодательство и международные акты о противодействии легализации (отмыванию) доходов полученных преступным путем.</w:t>
      </w:r>
    </w:p>
    <w:p w:rsidR="00851C18" w:rsidRPr="00DF2B32" w:rsidRDefault="00851C18" w:rsidP="00851C18">
      <w:pPr>
        <w:snapToGrid w:val="0"/>
        <w:ind w:firstLine="567"/>
        <w:jc w:val="both"/>
        <w:rPr>
          <w:sz w:val="20"/>
          <w:szCs w:val="20"/>
        </w:rPr>
      </w:pPr>
      <w:r w:rsidRPr="00DF2B32">
        <w:rPr>
          <w:sz w:val="20"/>
          <w:szCs w:val="20"/>
        </w:rPr>
        <w:t xml:space="preserve">6. В случае возникновения у Стороны </w:t>
      </w:r>
      <w:r w:rsidR="00DC7130" w:rsidRPr="00DC7130">
        <w:rPr>
          <w:color w:val="000099"/>
          <w:sz w:val="20"/>
          <w:szCs w:val="20"/>
        </w:rPr>
        <w:t>договор</w:t>
      </w:r>
      <w:r w:rsidRPr="003108E5">
        <w:rPr>
          <w:color w:val="000099"/>
          <w:sz w:val="20"/>
          <w:szCs w:val="20"/>
        </w:rPr>
        <w:t>а</w:t>
      </w:r>
      <w:r w:rsidRPr="00DF2B32">
        <w:rPr>
          <w:sz w:val="20"/>
          <w:szCs w:val="20"/>
        </w:rPr>
        <w:t xml:space="preserve">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в письменной форме и имеет право приостановить исполнение обязательств по </w:t>
      </w:r>
      <w:r w:rsidR="00DC7130" w:rsidRPr="00DC7130">
        <w:rPr>
          <w:color w:val="000099"/>
          <w:sz w:val="20"/>
          <w:szCs w:val="20"/>
        </w:rPr>
        <w:t>договор</w:t>
      </w:r>
      <w:r w:rsidRPr="003108E5">
        <w:rPr>
          <w:color w:val="000099"/>
          <w:sz w:val="20"/>
          <w:szCs w:val="20"/>
        </w:rPr>
        <w:t>у</w:t>
      </w:r>
      <w:r w:rsidRPr="00DF2B32">
        <w:rPr>
          <w:sz w:val="20"/>
          <w:szCs w:val="20"/>
        </w:rPr>
        <w:t xml:space="preserve"> до получения подтверждения от другой Стороны </w:t>
      </w:r>
      <w:r w:rsidR="00DC7130" w:rsidRPr="00DC7130">
        <w:rPr>
          <w:color w:val="000099"/>
          <w:sz w:val="20"/>
          <w:szCs w:val="20"/>
        </w:rPr>
        <w:t>договор</w:t>
      </w:r>
      <w:r w:rsidRPr="003108E5">
        <w:rPr>
          <w:color w:val="000099"/>
          <w:sz w:val="20"/>
          <w:szCs w:val="20"/>
        </w:rPr>
        <w:t>а</w:t>
      </w:r>
      <w:r w:rsidRPr="00DF2B32">
        <w:rPr>
          <w:sz w:val="20"/>
          <w:szCs w:val="20"/>
        </w:rPr>
        <w:t xml:space="preserve">, что нарушение не произошло или не произойдет. Такое письменное подтверждение должно быть направлено в течение десяти рабочих дней </w:t>
      </w:r>
      <w:proofErr w:type="gramStart"/>
      <w:r w:rsidRPr="00DF2B32">
        <w:rPr>
          <w:sz w:val="20"/>
          <w:szCs w:val="20"/>
        </w:rPr>
        <w:t>с даты получения</w:t>
      </w:r>
      <w:proofErr w:type="gramEnd"/>
      <w:r w:rsidRPr="00DF2B32">
        <w:rPr>
          <w:sz w:val="20"/>
          <w:szCs w:val="20"/>
        </w:rPr>
        <w:t xml:space="preserve"> письменного уведомления. Стороны </w:t>
      </w:r>
      <w:r w:rsidR="00DC7130" w:rsidRPr="00DC7130">
        <w:rPr>
          <w:color w:val="000099"/>
          <w:sz w:val="20"/>
          <w:szCs w:val="20"/>
        </w:rPr>
        <w:t>договор</w:t>
      </w:r>
      <w:r w:rsidRPr="003108E5">
        <w:rPr>
          <w:color w:val="000099"/>
          <w:sz w:val="20"/>
          <w:szCs w:val="20"/>
        </w:rPr>
        <w:t>а</w:t>
      </w:r>
      <w:r w:rsidRPr="00DF2B32">
        <w:rPr>
          <w:sz w:val="20"/>
          <w:szCs w:val="20"/>
        </w:rPr>
        <w:t xml:space="preserve"> обязуются совместно вести письменные и устные переговоры по урегулированию спорной ситуации.</w:t>
      </w:r>
    </w:p>
    <w:p w:rsidR="00851C18" w:rsidRPr="00DF2B32" w:rsidRDefault="00851C18" w:rsidP="00851C18">
      <w:pPr>
        <w:snapToGrid w:val="0"/>
        <w:ind w:firstLine="567"/>
        <w:jc w:val="both"/>
        <w:rPr>
          <w:sz w:val="20"/>
          <w:szCs w:val="20"/>
        </w:rPr>
      </w:pPr>
      <w:r w:rsidRPr="00DF2B32">
        <w:rPr>
          <w:sz w:val="20"/>
          <w:szCs w:val="20"/>
        </w:rPr>
        <w:t xml:space="preserve">7. </w:t>
      </w:r>
      <w:proofErr w:type="gramStart"/>
      <w:r w:rsidRPr="00DF2B32">
        <w:rPr>
          <w:sz w:val="20"/>
          <w:szCs w:val="20"/>
        </w:rPr>
        <w:t xml:space="preserve">В письменном уведомлении Сторона </w:t>
      </w:r>
      <w:r w:rsidR="00DC7130" w:rsidRPr="00DC7130">
        <w:rPr>
          <w:color w:val="000099"/>
          <w:sz w:val="20"/>
          <w:szCs w:val="20"/>
        </w:rPr>
        <w:t>договор</w:t>
      </w:r>
      <w:r w:rsidRPr="003108E5">
        <w:rPr>
          <w:color w:val="000099"/>
          <w:sz w:val="20"/>
          <w:szCs w:val="20"/>
        </w:rPr>
        <w:t>а</w:t>
      </w:r>
      <w:r w:rsidRPr="00DF2B32">
        <w:rPr>
          <w:sz w:val="20"/>
          <w:szCs w:val="20"/>
        </w:rPr>
        <w:t xml:space="preserve"> обязана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Оговорки другой Стороной </w:t>
      </w:r>
      <w:r w:rsidR="00DC7130" w:rsidRPr="00DC7130">
        <w:rPr>
          <w:color w:val="000099"/>
          <w:sz w:val="20"/>
          <w:szCs w:val="20"/>
        </w:rPr>
        <w:t>договор</w:t>
      </w:r>
      <w:r w:rsidRPr="003108E5">
        <w:rPr>
          <w:color w:val="000099"/>
          <w:sz w:val="20"/>
          <w:szCs w:val="20"/>
        </w:rPr>
        <w:t>а</w:t>
      </w:r>
      <w:r w:rsidRPr="00DF2B32">
        <w:rPr>
          <w:sz w:val="20"/>
          <w:szCs w:val="20"/>
        </w:rPr>
        <w:t xml:space="preserve"> её аффилированными лицами, работниками и/или посредниками, выраженное в действиях, квалифицируемых применимым законодательством, как дача или получение взятки, коммерческий подкуп, а также иных действиях нарушающих применимое антикоррупционное законодательство и</w:t>
      </w:r>
      <w:proofErr w:type="gramEnd"/>
      <w:r w:rsidRPr="00DF2B32">
        <w:rPr>
          <w:sz w:val="20"/>
          <w:szCs w:val="20"/>
        </w:rPr>
        <w:t xml:space="preserve"> международные акты о противодействии легализации (отмыванию) доходов полученных преступным путем.</w:t>
      </w:r>
    </w:p>
    <w:p w:rsidR="00851C18" w:rsidRPr="00DF2B32" w:rsidRDefault="00851C18" w:rsidP="00851C18">
      <w:pPr>
        <w:snapToGrid w:val="0"/>
        <w:ind w:firstLine="567"/>
        <w:jc w:val="both"/>
        <w:rPr>
          <w:sz w:val="20"/>
          <w:szCs w:val="20"/>
        </w:rPr>
      </w:pPr>
      <w:r w:rsidRPr="00DF2B32">
        <w:rPr>
          <w:sz w:val="20"/>
          <w:szCs w:val="20"/>
        </w:rPr>
        <w:t xml:space="preserve">8. </w:t>
      </w:r>
      <w:proofErr w:type="gramStart"/>
      <w:r w:rsidRPr="00DF2B32">
        <w:rPr>
          <w:sz w:val="20"/>
          <w:szCs w:val="20"/>
        </w:rPr>
        <w:t xml:space="preserve">В случае нарушения одной Стороной </w:t>
      </w:r>
      <w:r w:rsidR="00DC7130" w:rsidRPr="00DC7130">
        <w:rPr>
          <w:color w:val="000099"/>
          <w:sz w:val="20"/>
          <w:szCs w:val="20"/>
        </w:rPr>
        <w:t>договор</w:t>
      </w:r>
      <w:r w:rsidRPr="003108E5">
        <w:rPr>
          <w:color w:val="000099"/>
          <w:sz w:val="20"/>
          <w:szCs w:val="20"/>
        </w:rPr>
        <w:t>а</w:t>
      </w:r>
      <w:r w:rsidRPr="00DF2B32">
        <w:rPr>
          <w:sz w:val="20"/>
          <w:szCs w:val="20"/>
        </w:rPr>
        <w:t xml:space="preserve"> обязательств воздерживаться от запрещенных в настоящей Оговорке дей</w:t>
      </w:r>
      <w:r w:rsidR="00E22392">
        <w:rPr>
          <w:sz w:val="20"/>
          <w:szCs w:val="20"/>
        </w:rPr>
        <w:t>ствий и/или неполучения другой С</w:t>
      </w:r>
      <w:r w:rsidRPr="00DF2B32">
        <w:rPr>
          <w:sz w:val="20"/>
          <w:szCs w:val="20"/>
        </w:rPr>
        <w:t xml:space="preserve">тороной </w:t>
      </w:r>
      <w:r w:rsidR="00DC7130" w:rsidRPr="00DC7130">
        <w:rPr>
          <w:color w:val="000099"/>
          <w:sz w:val="20"/>
          <w:szCs w:val="20"/>
        </w:rPr>
        <w:t>договор</w:t>
      </w:r>
      <w:r w:rsidRPr="003108E5">
        <w:rPr>
          <w:color w:val="000099"/>
          <w:sz w:val="20"/>
          <w:szCs w:val="20"/>
        </w:rPr>
        <w:t>а</w:t>
      </w:r>
      <w:r w:rsidRPr="00DF2B32">
        <w:rPr>
          <w:sz w:val="20"/>
          <w:szCs w:val="20"/>
        </w:rPr>
        <w:t xml:space="preserve"> в установленные настоящей Оговоркой сроки подтверждения, что нарушения не произошло или не произойдет, другая Сторона имеет право расторгнуть </w:t>
      </w:r>
      <w:r w:rsidR="00DC7130" w:rsidRPr="00DC7130">
        <w:rPr>
          <w:color w:val="000099"/>
          <w:sz w:val="20"/>
          <w:szCs w:val="20"/>
        </w:rPr>
        <w:t>договор</w:t>
      </w:r>
      <w:r w:rsidRPr="003108E5">
        <w:rPr>
          <w:color w:val="000099"/>
          <w:sz w:val="20"/>
          <w:szCs w:val="20"/>
        </w:rPr>
        <w:t>а</w:t>
      </w:r>
      <w:r w:rsidRPr="00DF2B32">
        <w:rPr>
          <w:sz w:val="20"/>
          <w:szCs w:val="20"/>
        </w:rPr>
        <w:t xml:space="preserve"> в одностороннем порядке полностью или в части, направив письменное уведомление о расторжении </w:t>
      </w:r>
      <w:r w:rsidR="00DC7130" w:rsidRPr="00DC7130">
        <w:rPr>
          <w:color w:val="000099"/>
          <w:sz w:val="20"/>
          <w:szCs w:val="20"/>
        </w:rPr>
        <w:t>договор</w:t>
      </w:r>
      <w:r w:rsidRPr="003108E5">
        <w:rPr>
          <w:color w:val="000099"/>
          <w:sz w:val="20"/>
          <w:szCs w:val="20"/>
        </w:rPr>
        <w:t>а</w:t>
      </w:r>
      <w:r w:rsidRPr="00DF2B32">
        <w:rPr>
          <w:sz w:val="20"/>
          <w:szCs w:val="20"/>
        </w:rPr>
        <w:t>.</w:t>
      </w:r>
      <w:proofErr w:type="gramEnd"/>
    </w:p>
    <w:p w:rsidR="00851C18" w:rsidRPr="00DF2B32" w:rsidRDefault="00851C18" w:rsidP="00851C18">
      <w:pPr>
        <w:snapToGrid w:val="0"/>
        <w:ind w:firstLine="567"/>
        <w:jc w:val="both"/>
        <w:rPr>
          <w:sz w:val="20"/>
          <w:szCs w:val="20"/>
        </w:rPr>
      </w:pPr>
      <w:r w:rsidRPr="00DF2B32">
        <w:rPr>
          <w:sz w:val="20"/>
          <w:szCs w:val="20"/>
        </w:rPr>
        <w:t xml:space="preserve">9. Сторона </w:t>
      </w:r>
      <w:r w:rsidR="00DC7130" w:rsidRPr="00DC7130">
        <w:rPr>
          <w:color w:val="000099"/>
          <w:sz w:val="20"/>
          <w:szCs w:val="20"/>
        </w:rPr>
        <w:t>договор</w:t>
      </w:r>
      <w:r w:rsidRPr="003108E5">
        <w:rPr>
          <w:color w:val="000099"/>
          <w:sz w:val="20"/>
          <w:szCs w:val="20"/>
        </w:rPr>
        <w:t>а</w:t>
      </w:r>
      <w:r w:rsidRPr="00DF2B32">
        <w:rPr>
          <w:sz w:val="20"/>
          <w:szCs w:val="20"/>
        </w:rPr>
        <w:t xml:space="preserve">, по чьей инициативе </w:t>
      </w:r>
      <w:proofErr w:type="gramStart"/>
      <w:r w:rsidRPr="00DF2B32">
        <w:rPr>
          <w:sz w:val="20"/>
          <w:szCs w:val="20"/>
        </w:rPr>
        <w:t>был</w:t>
      </w:r>
      <w:proofErr w:type="gramEnd"/>
      <w:r w:rsidRPr="00DF2B32">
        <w:rPr>
          <w:sz w:val="20"/>
          <w:szCs w:val="20"/>
        </w:rPr>
        <w:t xml:space="preserve"> расторгнут </w:t>
      </w:r>
      <w:r w:rsidR="00DC7130" w:rsidRPr="00DC7130">
        <w:rPr>
          <w:color w:val="000099"/>
          <w:sz w:val="20"/>
          <w:szCs w:val="20"/>
        </w:rPr>
        <w:t>договор</w:t>
      </w:r>
      <w:r w:rsidRPr="00DF2B32">
        <w:rPr>
          <w:sz w:val="20"/>
          <w:szCs w:val="20"/>
        </w:rPr>
        <w:t xml:space="preserve"> в соответствии с положениями настоящей Оговорки, вправе требовать возмещения реального ущерба, возникшего в результате расторжения </w:t>
      </w:r>
      <w:r w:rsidR="00DC7130" w:rsidRPr="00DC7130">
        <w:rPr>
          <w:color w:val="000099"/>
          <w:sz w:val="20"/>
          <w:szCs w:val="20"/>
        </w:rPr>
        <w:t>договор</w:t>
      </w:r>
      <w:r w:rsidRPr="003108E5">
        <w:rPr>
          <w:color w:val="000099"/>
          <w:sz w:val="20"/>
          <w:szCs w:val="20"/>
        </w:rPr>
        <w:t>а</w:t>
      </w:r>
      <w:r w:rsidRPr="00DF2B32">
        <w:rPr>
          <w:sz w:val="20"/>
          <w:szCs w:val="20"/>
        </w:rPr>
        <w:t>.</w:t>
      </w:r>
    </w:p>
    <w:p w:rsidR="004063C7" w:rsidRPr="00231133" w:rsidRDefault="004063C7" w:rsidP="004063C7">
      <w:pPr>
        <w:snapToGrid w:val="0"/>
        <w:ind w:firstLine="567"/>
        <w:jc w:val="both"/>
        <w:rPr>
          <w:sz w:val="12"/>
          <w:szCs w:val="12"/>
        </w:rPr>
      </w:pPr>
    </w:p>
    <w:tbl>
      <w:tblPr>
        <w:tblW w:w="9807" w:type="dxa"/>
        <w:tblInd w:w="82" w:type="dxa"/>
        <w:tblLayout w:type="fixed"/>
        <w:tblLook w:val="0000" w:firstRow="0" w:lastRow="0" w:firstColumn="0" w:lastColumn="0" w:noHBand="0" w:noVBand="0"/>
      </w:tblPr>
      <w:tblGrid>
        <w:gridCol w:w="4490"/>
        <w:gridCol w:w="1206"/>
        <w:gridCol w:w="4111"/>
      </w:tblGrid>
      <w:tr w:rsidR="004063C7" w:rsidRPr="003B5208" w:rsidTr="00C42CAF">
        <w:trPr>
          <w:trHeight w:val="386"/>
        </w:trPr>
        <w:tc>
          <w:tcPr>
            <w:tcW w:w="4490" w:type="dxa"/>
          </w:tcPr>
          <w:p w:rsidR="002B0D1B" w:rsidRPr="003B5208" w:rsidRDefault="00317165" w:rsidP="002B0D1B">
            <w:pPr>
              <w:ind w:left="485"/>
              <w:rPr>
                <w:sz w:val="22"/>
                <w:szCs w:val="22"/>
              </w:rPr>
            </w:pPr>
            <w:r>
              <w:rPr>
                <w:b/>
                <w:kern w:val="3"/>
                <w:sz w:val="22"/>
                <w:szCs w:val="22"/>
              </w:rPr>
              <w:t>ЛИЦЕНЗИАТ</w:t>
            </w:r>
            <w:r w:rsidR="002B0D1B" w:rsidRPr="003B5208">
              <w:rPr>
                <w:b/>
                <w:sz w:val="22"/>
                <w:szCs w:val="22"/>
                <w:lang w:val="en-US"/>
              </w:rPr>
              <w:t>:</w:t>
            </w:r>
          </w:p>
          <w:p w:rsidR="002B0D1B" w:rsidRPr="003B5208" w:rsidRDefault="002B0D1B" w:rsidP="002B0D1B">
            <w:pPr>
              <w:ind w:left="485"/>
              <w:rPr>
                <w:sz w:val="22"/>
                <w:szCs w:val="22"/>
              </w:rPr>
            </w:pPr>
          </w:p>
          <w:p w:rsidR="002B0D1B" w:rsidRDefault="002B0D1B" w:rsidP="002B0D1B">
            <w:pPr>
              <w:ind w:left="485"/>
              <w:rPr>
                <w:sz w:val="22"/>
                <w:szCs w:val="22"/>
              </w:rPr>
            </w:pPr>
          </w:p>
          <w:p w:rsidR="00E379D7" w:rsidRDefault="00E379D7" w:rsidP="002B0D1B">
            <w:pPr>
              <w:ind w:left="485"/>
              <w:rPr>
                <w:sz w:val="22"/>
                <w:szCs w:val="22"/>
              </w:rPr>
            </w:pPr>
          </w:p>
          <w:p w:rsidR="00E379D7" w:rsidRPr="003B5208" w:rsidRDefault="00E379D7" w:rsidP="002B0D1B">
            <w:pPr>
              <w:ind w:left="485"/>
              <w:rPr>
                <w:sz w:val="22"/>
                <w:szCs w:val="22"/>
              </w:rPr>
            </w:pPr>
          </w:p>
          <w:p w:rsidR="002B0D1B" w:rsidRPr="003B5208" w:rsidRDefault="002B0D1B" w:rsidP="002B0D1B">
            <w:pPr>
              <w:ind w:left="485"/>
              <w:rPr>
                <w:sz w:val="22"/>
                <w:szCs w:val="22"/>
              </w:rPr>
            </w:pPr>
          </w:p>
          <w:p w:rsidR="004063C7" w:rsidRPr="003B5208" w:rsidRDefault="002B0D1B" w:rsidP="00E379D7">
            <w:pPr>
              <w:tabs>
                <w:tab w:val="left" w:pos="709"/>
              </w:tabs>
              <w:ind w:left="485" w:right="-108"/>
              <w:rPr>
                <w:sz w:val="20"/>
                <w:szCs w:val="20"/>
              </w:rPr>
            </w:pPr>
            <w:r w:rsidRPr="003B5208">
              <w:rPr>
                <w:sz w:val="22"/>
                <w:szCs w:val="22"/>
              </w:rPr>
              <w:t>________________________</w:t>
            </w:r>
          </w:p>
        </w:tc>
        <w:tc>
          <w:tcPr>
            <w:tcW w:w="1206" w:type="dxa"/>
          </w:tcPr>
          <w:p w:rsidR="004063C7" w:rsidRPr="003B5208" w:rsidRDefault="004063C7" w:rsidP="00F634F1">
            <w:pPr>
              <w:jc w:val="both"/>
              <w:rPr>
                <w:sz w:val="20"/>
                <w:szCs w:val="20"/>
              </w:rPr>
            </w:pPr>
          </w:p>
          <w:p w:rsidR="002B0D1B" w:rsidRPr="003B5208" w:rsidRDefault="002B0D1B" w:rsidP="00F634F1">
            <w:pPr>
              <w:jc w:val="both"/>
              <w:rPr>
                <w:sz w:val="20"/>
                <w:szCs w:val="20"/>
              </w:rPr>
            </w:pPr>
          </w:p>
          <w:p w:rsidR="002B0D1B" w:rsidRPr="003B5208" w:rsidRDefault="002B0D1B" w:rsidP="00F634F1">
            <w:pPr>
              <w:jc w:val="both"/>
              <w:rPr>
                <w:sz w:val="20"/>
                <w:szCs w:val="20"/>
              </w:rPr>
            </w:pPr>
          </w:p>
          <w:p w:rsidR="002B0D1B" w:rsidRDefault="002B0D1B" w:rsidP="00F634F1">
            <w:pPr>
              <w:jc w:val="both"/>
              <w:rPr>
                <w:sz w:val="20"/>
                <w:szCs w:val="20"/>
              </w:rPr>
            </w:pPr>
          </w:p>
          <w:p w:rsidR="002C541C" w:rsidRPr="003B5208" w:rsidRDefault="002C541C" w:rsidP="00F634F1">
            <w:pPr>
              <w:jc w:val="both"/>
              <w:rPr>
                <w:sz w:val="20"/>
                <w:szCs w:val="20"/>
              </w:rPr>
            </w:pPr>
          </w:p>
          <w:p w:rsidR="002B0D1B" w:rsidRPr="003B5208" w:rsidRDefault="002B0D1B" w:rsidP="00F634F1">
            <w:pPr>
              <w:jc w:val="both"/>
              <w:rPr>
                <w:sz w:val="20"/>
                <w:szCs w:val="20"/>
              </w:rPr>
            </w:pPr>
          </w:p>
          <w:p w:rsidR="002B0D1B" w:rsidRPr="003B5208" w:rsidRDefault="002B0D1B" w:rsidP="00F634F1">
            <w:pPr>
              <w:jc w:val="both"/>
              <w:rPr>
                <w:sz w:val="20"/>
                <w:szCs w:val="20"/>
              </w:rPr>
            </w:pPr>
          </w:p>
          <w:p w:rsidR="002B0D1B" w:rsidRPr="003B5208" w:rsidRDefault="002B0D1B" w:rsidP="00F634F1">
            <w:pPr>
              <w:jc w:val="both"/>
              <w:rPr>
                <w:sz w:val="20"/>
                <w:szCs w:val="20"/>
              </w:rPr>
            </w:pPr>
          </w:p>
        </w:tc>
        <w:tc>
          <w:tcPr>
            <w:tcW w:w="4111" w:type="dxa"/>
          </w:tcPr>
          <w:p w:rsidR="002B0D1B" w:rsidRPr="003B5208" w:rsidRDefault="00317165" w:rsidP="002B0D1B">
            <w:pPr>
              <w:tabs>
                <w:tab w:val="left" w:pos="709"/>
              </w:tabs>
              <w:ind w:right="-131"/>
              <w:rPr>
                <w:sz w:val="22"/>
                <w:szCs w:val="22"/>
              </w:rPr>
            </w:pPr>
            <w:r>
              <w:rPr>
                <w:b/>
                <w:kern w:val="3"/>
                <w:sz w:val="22"/>
                <w:szCs w:val="22"/>
              </w:rPr>
              <w:t>СУБЛИЦЕНЗИАТ</w:t>
            </w:r>
            <w:r w:rsidR="002B0D1B" w:rsidRPr="003B5208">
              <w:rPr>
                <w:b/>
                <w:sz w:val="22"/>
                <w:szCs w:val="22"/>
              </w:rPr>
              <w:t>:</w:t>
            </w:r>
            <w:r w:rsidR="002B0D1B" w:rsidRPr="003B5208">
              <w:rPr>
                <w:sz w:val="22"/>
                <w:szCs w:val="22"/>
              </w:rPr>
              <w:t xml:space="preserve"> </w:t>
            </w:r>
          </w:p>
          <w:p w:rsidR="002B0D1B" w:rsidRPr="003B5208" w:rsidRDefault="002B0D1B" w:rsidP="002B0D1B">
            <w:pPr>
              <w:tabs>
                <w:tab w:val="left" w:pos="709"/>
              </w:tabs>
              <w:ind w:right="-131"/>
              <w:rPr>
                <w:sz w:val="22"/>
                <w:szCs w:val="22"/>
              </w:rPr>
            </w:pPr>
            <w:r w:rsidRPr="003B5208">
              <w:rPr>
                <w:rFonts w:cs="Arial"/>
                <w:b/>
                <w:sz w:val="22"/>
                <w:szCs w:val="22"/>
              </w:rPr>
              <w:t>АО «</w:t>
            </w:r>
            <w:proofErr w:type="spellStart"/>
            <w:r w:rsidRPr="003B5208">
              <w:rPr>
                <w:rFonts w:cs="Arial"/>
                <w:b/>
                <w:sz w:val="22"/>
                <w:szCs w:val="22"/>
              </w:rPr>
              <w:t>Воткинский</w:t>
            </w:r>
            <w:proofErr w:type="spellEnd"/>
            <w:r w:rsidRPr="003B5208">
              <w:rPr>
                <w:rFonts w:cs="Arial"/>
                <w:b/>
                <w:sz w:val="22"/>
                <w:szCs w:val="22"/>
              </w:rPr>
              <w:t xml:space="preserve"> завод»</w:t>
            </w:r>
          </w:p>
          <w:p w:rsidR="008B445D" w:rsidRPr="008B445D" w:rsidRDefault="00B87221" w:rsidP="008B445D">
            <w:pPr>
              <w:tabs>
                <w:tab w:val="left" w:pos="709"/>
              </w:tabs>
              <w:ind w:right="-131"/>
              <w:rPr>
                <w:sz w:val="22"/>
                <w:szCs w:val="22"/>
              </w:rPr>
            </w:pPr>
            <w:r>
              <w:rPr>
                <w:sz w:val="22"/>
                <w:szCs w:val="22"/>
              </w:rPr>
              <w:t>З</w:t>
            </w:r>
            <w:r w:rsidR="008B445D" w:rsidRPr="008B445D">
              <w:rPr>
                <w:sz w:val="22"/>
                <w:szCs w:val="22"/>
              </w:rPr>
              <w:t>аместител</w:t>
            </w:r>
            <w:r>
              <w:rPr>
                <w:sz w:val="22"/>
                <w:szCs w:val="22"/>
              </w:rPr>
              <w:t>ь</w:t>
            </w:r>
            <w:r w:rsidR="008B445D" w:rsidRPr="008B445D">
              <w:rPr>
                <w:sz w:val="22"/>
                <w:szCs w:val="22"/>
              </w:rPr>
              <w:t xml:space="preserve"> </w:t>
            </w:r>
            <w:proofErr w:type="gramStart"/>
            <w:r w:rsidR="008B445D" w:rsidRPr="008B445D">
              <w:rPr>
                <w:sz w:val="22"/>
                <w:szCs w:val="22"/>
              </w:rPr>
              <w:t>генерального</w:t>
            </w:r>
            <w:proofErr w:type="gramEnd"/>
            <w:r w:rsidR="008B445D" w:rsidRPr="008B445D">
              <w:rPr>
                <w:sz w:val="22"/>
                <w:szCs w:val="22"/>
              </w:rPr>
              <w:t xml:space="preserve"> </w:t>
            </w:r>
          </w:p>
          <w:p w:rsidR="008B445D" w:rsidRPr="008B445D" w:rsidRDefault="008B445D" w:rsidP="008B445D">
            <w:pPr>
              <w:tabs>
                <w:tab w:val="left" w:pos="709"/>
              </w:tabs>
              <w:ind w:right="-131"/>
              <w:rPr>
                <w:sz w:val="22"/>
                <w:szCs w:val="22"/>
              </w:rPr>
            </w:pPr>
            <w:r w:rsidRPr="008B445D">
              <w:rPr>
                <w:sz w:val="22"/>
                <w:szCs w:val="22"/>
              </w:rPr>
              <w:t xml:space="preserve">директора по </w:t>
            </w:r>
            <w:proofErr w:type="gramStart"/>
            <w:r w:rsidRPr="008B445D">
              <w:rPr>
                <w:sz w:val="22"/>
                <w:szCs w:val="22"/>
              </w:rPr>
              <w:t>цифровым</w:t>
            </w:r>
            <w:proofErr w:type="gramEnd"/>
            <w:r w:rsidRPr="008B445D">
              <w:rPr>
                <w:sz w:val="22"/>
                <w:szCs w:val="22"/>
              </w:rPr>
              <w:t xml:space="preserve"> и </w:t>
            </w:r>
          </w:p>
          <w:p w:rsidR="008B445D" w:rsidRPr="008B445D" w:rsidRDefault="008B445D" w:rsidP="008B445D">
            <w:pPr>
              <w:tabs>
                <w:tab w:val="left" w:pos="709"/>
              </w:tabs>
              <w:ind w:right="-131"/>
              <w:rPr>
                <w:sz w:val="22"/>
                <w:szCs w:val="22"/>
              </w:rPr>
            </w:pPr>
            <w:r w:rsidRPr="008B445D">
              <w:rPr>
                <w:sz w:val="22"/>
                <w:szCs w:val="22"/>
              </w:rPr>
              <w:t xml:space="preserve">информационным технологиям </w:t>
            </w:r>
          </w:p>
          <w:p w:rsidR="00231133" w:rsidRPr="00231133" w:rsidRDefault="00231133" w:rsidP="00231133">
            <w:pPr>
              <w:tabs>
                <w:tab w:val="left" w:pos="709"/>
              </w:tabs>
              <w:ind w:right="-131"/>
              <w:rPr>
                <w:sz w:val="22"/>
                <w:szCs w:val="22"/>
              </w:rPr>
            </w:pPr>
          </w:p>
          <w:p w:rsidR="004063C7" w:rsidRPr="003B5208" w:rsidRDefault="00231133" w:rsidP="00231133">
            <w:pPr>
              <w:tabs>
                <w:tab w:val="left" w:pos="709"/>
              </w:tabs>
              <w:ind w:right="-131"/>
              <w:rPr>
                <w:sz w:val="20"/>
                <w:szCs w:val="20"/>
              </w:rPr>
            </w:pPr>
            <w:r w:rsidRPr="00231133">
              <w:rPr>
                <w:sz w:val="22"/>
                <w:szCs w:val="22"/>
              </w:rPr>
              <w:t xml:space="preserve">___________________/ </w:t>
            </w:r>
            <w:proofErr w:type="spellStart"/>
            <w:r w:rsidRPr="00231133">
              <w:rPr>
                <w:sz w:val="22"/>
                <w:szCs w:val="22"/>
              </w:rPr>
              <w:t>Д.С.Верховцев</w:t>
            </w:r>
            <w:proofErr w:type="spellEnd"/>
            <w:r w:rsidRPr="00231133">
              <w:rPr>
                <w:sz w:val="22"/>
                <w:szCs w:val="22"/>
              </w:rPr>
              <w:t xml:space="preserve"> /</w:t>
            </w:r>
          </w:p>
        </w:tc>
      </w:tr>
    </w:tbl>
    <w:p w:rsidR="004F437A" w:rsidRPr="00231133" w:rsidRDefault="004F437A" w:rsidP="00662E47">
      <w:pPr>
        <w:autoSpaceDE w:val="0"/>
        <w:autoSpaceDN w:val="0"/>
        <w:adjustRightInd w:val="0"/>
        <w:jc w:val="both"/>
        <w:rPr>
          <w:sz w:val="12"/>
          <w:szCs w:val="12"/>
          <w:highlight w:val="yellow"/>
        </w:rPr>
      </w:pPr>
    </w:p>
    <w:p w:rsidR="00662E47" w:rsidRPr="00231133" w:rsidRDefault="00662E47" w:rsidP="00662E47">
      <w:pPr>
        <w:autoSpaceDE w:val="0"/>
        <w:autoSpaceDN w:val="0"/>
        <w:adjustRightInd w:val="0"/>
        <w:jc w:val="both"/>
        <w:rPr>
          <w:sz w:val="12"/>
          <w:szCs w:val="12"/>
          <w:highlight w:val="yellow"/>
        </w:rPr>
      </w:pPr>
    </w:p>
    <w:p w:rsidR="00662E47" w:rsidRPr="003B5208" w:rsidRDefault="00662E47" w:rsidP="00662E47">
      <w:pPr>
        <w:autoSpaceDE w:val="0"/>
        <w:autoSpaceDN w:val="0"/>
        <w:adjustRightInd w:val="0"/>
        <w:jc w:val="both"/>
        <w:rPr>
          <w:sz w:val="20"/>
          <w:szCs w:val="18"/>
          <w:highlight w:val="yellow"/>
        </w:rPr>
        <w:sectPr w:rsidR="00662E47" w:rsidRPr="003B5208" w:rsidSect="00C42CAF">
          <w:headerReference w:type="even" r:id="rId26"/>
          <w:footerReference w:type="even" r:id="rId27"/>
          <w:footerReference w:type="default" r:id="rId28"/>
          <w:footerReference w:type="first" r:id="rId29"/>
          <w:pgSz w:w="11906" w:h="16838" w:code="9"/>
          <w:pgMar w:top="851" w:right="964" w:bottom="1134" w:left="1191" w:header="284" w:footer="454" w:gutter="0"/>
          <w:pgNumType w:fmt="numberInDash"/>
          <w:cols w:space="708"/>
          <w:docGrid w:linePitch="360"/>
        </w:sectPr>
      </w:pPr>
    </w:p>
    <w:p w:rsidR="009933EF" w:rsidRPr="003B5208" w:rsidRDefault="009933EF" w:rsidP="00057C74">
      <w:pPr>
        <w:ind w:right="-2"/>
        <w:jc w:val="right"/>
        <w:rPr>
          <w:bCs/>
          <w:sz w:val="20"/>
          <w:szCs w:val="20"/>
        </w:rPr>
      </w:pPr>
      <w:r w:rsidRPr="003B5208">
        <w:rPr>
          <w:bCs/>
          <w:sz w:val="20"/>
          <w:szCs w:val="20"/>
        </w:rPr>
        <w:t xml:space="preserve">Приложение № </w:t>
      </w:r>
      <w:r w:rsidR="00A37B89" w:rsidRPr="003B5208">
        <w:rPr>
          <w:bCs/>
          <w:sz w:val="20"/>
          <w:szCs w:val="20"/>
        </w:rPr>
        <w:t>3</w:t>
      </w:r>
      <w:r w:rsidRPr="003B5208">
        <w:rPr>
          <w:bCs/>
          <w:sz w:val="20"/>
          <w:szCs w:val="20"/>
        </w:rPr>
        <w:t xml:space="preserve"> к </w:t>
      </w:r>
      <w:r w:rsidR="00306173">
        <w:rPr>
          <w:bCs/>
          <w:sz w:val="20"/>
          <w:szCs w:val="20"/>
        </w:rPr>
        <w:t>И</w:t>
      </w:r>
      <w:r w:rsidR="009A5880">
        <w:rPr>
          <w:bCs/>
          <w:sz w:val="20"/>
          <w:szCs w:val="20"/>
        </w:rPr>
        <w:t>звещению</w:t>
      </w:r>
    </w:p>
    <w:p w:rsidR="009933EF" w:rsidRPr="003B5208" w:rsidRDefault="009933EF" w:rsidP="00057C74">
      <w:pPr>
        <w:ind w:right="-2"/>
        <w:jc w:val="right"/>
        <w:rPr>
          <w:bCs/>
          <w:sz w:val="20"/>
          <w:szCs w:val="20"/>
        </w:rPr>
      </w:pPr>
      <w:r w:rsidRPr="003B5208">
        <w:rPr>
          <w:bCs/>
          <w:sz w:val="20"/>
          <w:szCs w:val="20"/>
        </w:rPr>
        <w:t>Извещение номер _______________</w:t>
      </w:r>
    </w:p>
    <w:p w:rsidR="00714FCC" w:rsidRDefault="00714FCC" w:rsidP="00714FCC">
      <w:pPr>
        <w:rPr>
          <w:sz w:val="18"/>
          <w:szCs w:val="18"/>
        </w:rPr>
      </w:pPr>
    </w:p>
    <w:p w:rsidR="005F5A95" w:rsidRDefault="005F5A95" w:rsidP="00714FCC">
      <w:pPr>
        <w:rPr>
          <w:sz w:val="18"/>
          <w:szCs w:val="18"/>
        </w:rPr>
      </w:pPr>
    </w:p>
    <w:p w:rsidR="009933EF" w:rsidRPr="003B5208" w:rsidRDefault="009933EF" w:rsidP="00714FCC">
      <w:pPr>
        <w:ind w:firstLine="567"/>
        <w:rPr>
          <w:sz w:val="18"/>
          <w:szCs w:val="18"/>
        </w:rPr>
      </w:pPr>
      <w:r w:rsidRPr="003B5208">
        <w:rPr>
          <w:sz w:val="18"/>
          <w:szCs w:val="18"/>
        </w:rPr>
        <w:t xml:space="preserve">На бланке организации </w:t>
      </w:r>
    </w:p>
    <w:p w:rsidR="009933EF" w:rsidRDefault="009933EF" w:rsidP="00714FCC">
      <w:pPr>
        <w:spacing w:before="120"/>
        <w:ind w:firstLine="567"/>
        <w:rPr>
          <w:sz w:val="18"/>
          <w:szCs w:val="18"/>
        </w:rPr>
      </w:pPr>
      <w:r w:rsidRPr="003B5208">
        <w:rPr>
          <w:sz w:val="18"/>
          <w:szCs w:val="18"/>
        </w:rPr>
        <w:t>Дата, исх. номер</w:t>
      </w:r>
    </w:p>
    <w:p w:rsidR="00296C0A" w:rsidRPr="003B5208" w:rsidRDefault="00296C0A" w:rsidP="00296C0A">
      <w:pPr>
        <w:rPr>
          <w:sz w:val="18"/>
          <w:szCs w:val="18"/>
        </w:rPr>
      </w:pPr>
    </w:p>
    <w:p w:rsidR="009933EF" w:rsidRPr="003B5208" w:rsidRDefault="009933EF" w:rsidP="00714FCC">
      <w:pPr>
        <w:jc w:val="right"/>
        <w:rPr>
          <w:b/>
          <w:bCs/>
        </w:rPr>
      </w:pPr>
      <w:r w:rsidRPr="003B5208">
        <w:rPr>
          <w:b/>
          <w:bCs/>
        </w:rPr>
        <w:t>АО «</w:t>
      </w:r>
      <w:proofErr w:type="spellStart"/>
      <w:r w:rsidRPr="003B5208">
        <w:rPr>
          <w:b/>
          <w:bCs/>
        </w:rPr>
        <w:t>Воткинский</w:t>
      </w:r>
      <w:proofErr w:type="spellEnd"/>
      <w:r w:rsidRPr="003B5208">
        <w:rPr>
          <w:b/>
          <w:bCs/>
        </w:rPr>
        <w:t xml:space="preserve"> завод»</w:t>
      </w:r>
    </w:p>
    <w:p w:rsidR="009933EF" w:rsidRPr="00714FCC" w:rsidRDefault="009933EF" w:rsidP="00714FCC">
      <w:pPr>
        <w:jc w:val="right"/>
        <w:rPr>
          <w:b/>
          <w:bCs/>
          <w:sz w:val="18"/>
          <w:szCs w:val="18"/>
        </w:rPr>
      </w:pPr>
    </w:p>
    <w:p w:rsidR="00714FCC" w:rsidRPr="00714FCC" w:rsidRDefault="00714FCC" w:rsidP="00714FCC">
      <w:pPr>
        <w:jc w:val="right"/>
        <w:rPr>
          <w:b/>
          <w:bCs/>
          <w:sz w:val="18"/>
          <w:szCs w:val="18"/>
        </w:rPr>
      </w:pPr>
    </w:p>
    <w:p w:rsidR="009933EF" w:rsidRPr="003B5208" w:rsidRDefault="009933EF" w:rsidP="0016272C">
      <w:pPr>
        <w:pStyle w:val="11"/>
      </w:pPr>
      <w:bookmarkStart w:id="103" w:name="_Toc518290865"/>
      <w:bookmarkStart w:id="104" w:name="_Toc24017007"/>
      <w:r w:rsidRPr="003B5208">
        <w:t xml:space="preserve">ЗАЯВКА НА УЧАСТИЕ В </w:t>
      </w:r>
      <w:bookmarkEnd w:id="103"/>
      <w:r w:rsidRPr="003B5208">
        <w:t>ЗАПРОСЕ КОТИРОВОК В ЭЛЕКТРОННОЙ ФОРМЕ</w:t>
      </w:r>
      <w:bookmarkEnd w:id="104"/>
    </w:p>
    <w:p w:rsidR="009933EF" w:rsidRPr="003B5208" w:rsidRDefault="009933EF" w:rsidP="009A6E35">
      <w:pPr>
        <w:spacing w:before="120" w:after="240"/>
        <w:ind w:right="-2"/>
        <w:jc w:val="center"/>
        <w:rPr>
          <w:b/>
          <w:i/>
          <w:sz w:val="22"/>
          <w:szCs w:val="18"/>
        </w:rPr>
      </w:pPr>
      <w:r w:rsidRPr="003B5208">
        <w:rPr>
          <w:b/>
          <w:i/>
          <w:sz w:val="22"/>
          <w:szCs w:val="18"/>
        </w:rPr>
        <w:t>на право заключения с Акционерным обществом «</w:t>
      </w:r>
      <w:proofErr w:type="spellStart"/>
      <w:r w:rsidRPr="003B5208">
        <w:rPr>
          <w:b/>
          <w:i/>
          <w:sz w:val="22"/>
          <w:szCs w:val="18"/>
        </w:rPr>
        <w:t>Воткинский</w:t>
      </w:r>
      <w:proofErr w:type="spellEnd"/>
      <w:r w:rsidRPr="003B5208">
        <w:rPr>
          <w:b/>
          <w:i/>
          <w:sz w:val="22"/>
          <w:szCs w:val="18"/>
        </w:rPr>
        <w:t xml:space="preserve"> завод» </w:t>
      </w:r>
      <w:r w:rsidR="00DC7130" w:rsidRPr="00DC7130">
        <w:rPr>
          <w:b/>
          <w:i/>
          <w:sz w:val="22"/>
          <w:szCs w:val="18"/>
        </w:rPr>
        <w:t>договор</w:t>
      </w:r>
      <w:r w:rsidR="000F5790" w:rsidRPr="003B5208">
        <w:rPr>
          <w:b/>
          <w:i/>
          <w:sz w:val="22"/>
          <w:szCs w:val="18"/>
        </w:rPr>
        <w:t>а</w:t>
      </w:r>
      <w:r w:rsidRPr="003B5208">
        <w:rPr>
          <w:b/>
          <w:i/>
          <w:sz w:val="22"/>
          <w:szCs w:val="18"/>
        </w:rPr>
        <w:t xml:space="preserve"> на _________</w:t>
      </w:r>
      <w:r w:rsidR="006B102A" w:rsidRPr="003B5208">
        <w:rPr>
          <w:b/>
          <w:i/>
          <w:sz w:val="22"/>
          <w:szCs w:val="18"/>
        </w:rPr>
        <w:t>____________________________</w:t>
      </w:r>
      <w:r w:rsidRPr="003B5208">
        <w:rPr>
          <w:b/>
          <w:i/>
          <w:sz w:val="22"/>
          <w:szCs w:val="18"/>
        </w:rPr>
        <w:t>_______________________</w:t>
      </w:r>
      <w:r w:rsidR="007F47C6" w:rsidRPr="003B5208">
        <w:rPr>
          <w:b/>
          <w:i/>
          <w:sz w:val="22"/>
          <w:szCs w:val="18"/>
        </w:rPr>
        <w:t xml:space="preserve"> </w:t>
      </w:r>
      <w:r w:rsidRPr="003B5208">
        <w:rPr>
          <w:b/>
          <w:i/>
          <w:sz w:val="22"/>
          <w:szCs w:val="18"/>
        </w:rPr>
        <w:t>(предмет запроса котировок)</w:t>
      </w:r>
    </w:p>
    <w:p w:rsidR="009933EF" w:rsidRPr="003B5208" w:rsidRDefault="00751533" w:rsidP="00EA509F">
      <w:pPr>
        <w:tabs>
          <w:tab w:val="left" w:pos="993"/>
        </w:tabs>
        <w:ind w:left="709" w:right="-1"/>
        <w:jc w:val="both"/>
        <w:rPr>
          <w:b/>
          <w:sz w:val="22"/>
          <w:szCs w:val="22"/>
        </w:rPr>
      </w:pPr>
      <w:r>
        <w:rPr>
          <w:b/>
          <w:bCs/>
          <w:sz w:val="22"/>
          <w:szCs w:val="22"/>
        </w:rPr>
        <w:t>Информация об У</w:t>
      </w:r>
      <w:r w:rsidR="009933EF" w:rsidRPr="003B5208">
        <w:rPr>
          <w:b/>
          <w:bCs/>
          <w:sz w:val="22"/>
          <w:szCs w:val="22"/>
        </w:rPr>
        <w:t>частнике:</w:t>
      </w:r>
    </w:p>
    <w:p w:rsidR="009933EF" w:rsidRPr="003B5208" w:rsidRDefault="009933EF" w:rsidP="00EA509F">
      <w:pPr>
        <w:tabs>
          <w:tab w:val="left" w:pos="426"/>
        </w:tabs>
        <w:spacing w:before="60"/>
        <w:ind w:right="-1"/>
        <w:jc w:val="both"/>
        <w:rPr>
          <w:b/>
          <w:sz w:val="22"/>
          <w:szCs w:val="22"/>
        </w:rPr>
      </w:pPr>
      <w:r w:rsidRPr="003B5208">
        <w:rPr>
          <w:b/>
          <w:bCs/>
          <w:sz w:val="22"/>
          <w:szCs w:val="22"/>
        </w:rPr>
        <w:t>Полное и сокращенное наименование организац</w:t>
      </w:r>
      <w:proofErr w:type="gramStart"/>
      <w:r w:rsidRPr="003B5208">
        <w:rPr>
          <w:b/>
          <w:bCs/>
          <w:sz w:val="22"/>
          <w:szCs w:val="22"/>
        </w:rPr>
        <w:t>ии и ее</w:t>
      </w:r>
      <w:proofErr w:type="gramEnd"/>
      <w:r w:rsidRPr="003B5208">
        <w:rPr>
          <w:b/>
          <w:bCs/>
          <w:sz w:val="22"/>
          <w:szCs w:val="22"/>
        </w:rPr>
        <w:t xml:space="preserve"> организационно - правовая форма: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6"/>
        <w:gridCol w:w="5953"/>
      </w:tblGrid>
      <w:tr w:rsidR="009933EF" w:rsidRPr="003B5208" w:rsidTr="00714FCC">
        <w:trPr>
          <w:trHeight w:val="339"/>
        </w:trPr>
        <w:tc>
          <w:tcPr>
            <w:tcW w:w="3686" w:type="dxa"/>
            <w:vAlign w:val="center"/>
          </w:tcPr>
          <w:p w:rsidR="009933EF" w:rsidRPr="003B5208" w:rsidRDefault="009933EF" w:rsidP="008F3E19">
            <w:pPr>
              <w:autoSpaceDE w:val="0"/>
              <w:autoSpaceDN w:val="0"/>
              <w:adjustRightInd w:val="0"/>
              <w:ind w:left="137"/>
              <w:rPr>
                <w:sz w:val="22"/>
                <w:szCs w:val="22"/>
              </w:rPr>
            </w:pPr>
            <w:r w:rsidRPr="003B5208">
              <w:rPr>
                <w:sz w:val="22"/>
                <w:szCs w:val="22"/>
              </w:rPr>
              <w:t>Полное наименование:</w:t>
            </w:r>
          </w:p>
        </w:tc>
        <w:tc>
          <w:tcPr>
            <w:tcW w:w="5953" w:type="dxa"/>
            <w:vAlign w:val="center"/>
          </w:tcPr>
          <w:p w:rsidR="009933EF" w:rsidRPr="003B5208" w:rsidRDefault="009933EF" w:rsidP="008F3E19">
            <w:pPr>
              <w:autoSpaceDE w:val="0"/>
              <w:autoSpaceDN w:val="0"/>
              <w:adjustRightInd w:val="0"/>
              <w:ind w:left="137"/>
              <w:rPr>
                <w:sz w:val="22"/>
                <w:szCs w:val="22"/>
              </w:rPr>
            </w:pPr>
          </w:p>
        </w:tc>
      </w:tr>
      <w:tr w:rsidR="009933EF" w:rsidRPr="003B5208" w:rsidTr="00C95BA2">
        <w:trPr>
          <w:trHeight w:val="242"/>
        </w:trPr>
        <w:tc>
          <w:tcPr>
            <w:tcW w:w="3686" w:type="dxa"/>
            <w:vAlign w:val="center"/>
          </w:tcPr>
          <w:p w:rsidR="009933EF" w:rsidRPr="003B5208" w:rsidRDefault="009933EF" w:rsidP="008F3E19">
            <w:pPr>
              <w:autoSpaceDE w:val="0"/>
              <w:autoSpaceDN w:val="0"/>
              <w:adjustRightInd w:val="0"/>
              <w:ind w:left="137"/>
              <w:rPr>
                <w:sz w:val="22"/>
                <w:szCs w:val="22"/>
              </w:rPr>
            </w:pPr>
            <w:r w:rsidRPr="003B5208">
              <w:rPr>
                <w:sz w:val="22"/>
                <w:szCs w:val="22"/>
              </w:rPr>
              <w:t>Сокращенное наименование:</w:t>
            </w:r>
          </w:p>
        </w:tc>
        <w:tc>
          <w:tcPr>
            <w:tcW w:w="5953" w:type="dxa"/>
            <w:vAlign w:val="center"/>
          </w:tcPr>
          <w:p w:rsidR="009933EF" w:rsidRPr="003B5208" w:rsidRDefault="009933EF" w:rsidP="008F3E19">
            <w:pPr>
              <w:autoSpaceDE w:val="0"/>
              <w:autoSpaceDN w:val="0"/>
              <w:adjustRightInd w:val="0"/>
              <w:ind w:left="137"/>
              <w:rPr>
                <w:sz w:val="22"/>
                <w:szCs w:val="22"/>
              </w:rPr>
            </w:pPr>
          </w:p>
        </w:tc>
      </w:tr>
    </w:tbl>
    <w:p w:rsidR="009933EF" w:rsidRPr="003B5208" w:rsidRDefault="009933EF" w:rsidP="00EA509F">
      <w:pPr>
        <w:spacing w:before="60"/>
        <w:rPr>
          <w:b/>
          <w:sz w:val="22"/>
          <w:szCs w:val="22"/>
        </w:rPr>
      </w:pPr>
      <w:r w:rsidRPr="003B5208">
        <w:rPr>
          <w:b/>
          <w:bCs/>
          <w:sz w:val="22"/>
          <w:szCs w:val="22"/>
        </w:rPr>
        <w:t>Адресные реквизиты: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6"/>
        <w:gridCol w:w="5953"/>
      </w:tblGrid>
      <w:tr w:rsidR="009933EF" w:rsidRPr="003B5208" w:rsidTr="0008072E">
        <w:trPr>
          <w:trHeight w:val="340"/>
        </w:trPr>
        <w:tc>
          <w:tcPr>
            <w:tcW w:w="3686" w:type="dxa"/>
            <w:vAlign w:val="center"/>
          </w:tcPr>
          <w:p w:rsidR="009933EF" w:rsidRPr="003B5208" w:rsidRDefault="009933EF" w:rsidP="008F3E19">
            <w:pPr>
              <w:autoSpaceDE w:val="0"/>
              <w:autoSpaceDN w:val="0"/>
              <w:adjustRightInd w:val="0"/>
              <w:ind w:left="137"/>
              <w:rPr>
                <w:sz w:val="22"/>
                <w:szCs w:val="22"/>
              </w:rPr>
            </w:pPr>
            <w:r w:rsidRPr="003B5208">
              <w:rPr>
                <w:sz w:val="22"/>
                <w:szCs w:val="22"/>
              </w:rPr>
              <w:t>Юридический адрес:</w:t>
            </w:r>
          </w:p>
        </w:tc>
        <w:tc>
          <w:tcPr>
            <w:tcW w:w="5953" w:type="dxa"/>
            <w:vAlign w:val="center"/>
          </w:tcPr>
          <w:p w:rsidR="009933EF" w:rsidRPr="003B5208" w:rsidRDefault="009933EF" w:rsidP="008F3E19">
            <w:pPr>
              <w:autoSpaceDE w:val="0"/>
              <w:autoSpaceDN w:val="0"/>
              <w:adjustRightInd w:val="0"/>
              <w:ind w:left="137"/>
              <w:rPr>
                <w:sz w:val="22"/>
                <w:szCs w:val="22"/>
              </w:rPr>
            </w:pPr>
          </w:p>
        </w:tc>
      </w:tr>
      <w:tr w:rsidR="009933EF" w:rsidRPr="003B5208" w:rsidTr="0008072E">
        <w:trPr>
          <w:trHeight w:val="340"/>
        </w:trPr>
        <w:tc>
          <w:tcPr>
            <w:tcW w:w="3686" w:type="dxa"/>
            <w:vAlign w:val="center"/>
          </w:tcPr>
          <w:p w:rsidR="009933EF" w:rsidRPr="003B5208" w:rsidRDefault="009933EF" w:rsidP="008F3E19">
            <w:pPr>
              <w:pStyle w:val="aff0"/>
              <w:autoSpaceDE w:val="0"/>
              <w:autoSpaceDN w:val="0"/>
              <w:adjustRightInd w:val="0"/>
              <w:ind w:left="137"/>
              <w:rPr>
                <w:sz w:val="22"/>
                <w:szCs w:val="22"/>
              </w:rPr>
            </w:pPr>
            <w:r w:rsidRPr="003B5208">
              <w:rPr>
                <w:sz w:val="22"/>
                <w:szCs w:val="22"/>
              </w:rPr>
              <w:t>Почтовый адрес:</w:t>
            </w:r>
          </w:p>
        </w:tc>
        <w:tc>
          <w:tcPr>
            <w:tcW w:w="5953" w:type="dxa"/>
            <w:vAlign w:val="center"/>
          </w:tcPr>
          <w:p w:rsidR="009933EF" w:rsidRPr="003B5208" w:rsidRDefault="009933EF" w:rsidP="008F3E19">
            <w:pPr>
              <w:autoSpaceDE w:val="0"/>
              <w:autoSpaceDN w:val="0"/>
              <w:adjustRightInd w:val="0"/>
              <w:ind w:left="137"/>
              <w:rPr>
                <w:sz w:val="22"/>
                <w:szCs w:val="22"/>
              </w:rPr>
            </w:pPr>
          </w:p>
        </w:tc>
      </w:tr>
      <w:tr w:rsidR="009933EF" w:rsidRPr="003B5208" w:rsidTr="0008072E">
        <w:trPr>
          <w:trHeight w:val="340"/>
        </w:trPr>
        <w:tc>
          <w:tcPr>
            <w:tcW w:w="3686" w:type="dxa"/>
            <w:vAlign w:val="center"/>
          </w:tcPr>
          <w:p w:rsidR="009933EF" w:rsidRPr="003B5208" w:rsidRDefault="009933EF" w:rsidP="0008072E">
            <w:pPr>
              <w:autoSpaceDE w:val="0"/>
              <w:autoSpaceDN w:val="0"/>
              <w:adjustRightInd w:val="0"/>
              <w:ind w:left="137"/>
              <w:rPr>
                <w:sz w:val="22"/>
                <w:szCs w:val="22"/>
              </w:rPr>
            </w:pPr>
            <w:r w:rsidRPr="003B5208">
              <w:rPr>
                <w:sz w:val="22"/>
                <w:szCs w:val="22"/>
              </w:rPr>
              <w:t>Телефон/Факс</w:t>
            </w:r>
          </w:p>
        </w:tc>
        <w:tc>
          <w:tcPr>
            <w:tcW w:w="5953" w:type="dxa"/>
            <w:vAlign w:val="center"/>
          </w:tcPr>
          <w:p w:rsidR="009933EF" w:rsidRPr="003B5208" w:rsidRDefault="009933EF" w:rsidP="008F3E19">
            <w:pPr>
              <w:autoSpaceDE w:val="0"/>
              <w:autoSpaceDN w:val="0"/>
              <w:adjustRightInd w:val="0"/>
              <w:ind w:left="137"/>
              <w:rPr>
                <w:sz w:val="22"/>
                <w:szCs w:val="22"/>
              </w:rPr>
            </w:pPr>
          </w:p>
        </w:tc>
      </w:tr>
      <w:tr w:rsidR="009933EF" w:rsidRPr="003B5208" w:rsidTr="0008072E">
        <w:trPr>
          <w:trHeight w:val="340"/>
        </w:trPr>
        <w:tc>
          <w:tcPr>
            <w:tcW w:w="3686" w:type="dxa"/>
            <w:vAlign w:val="center"/>
          </w:tcPr>
          <w:p w:rsidR="009933EF" w:rsidRPr="003B5208" w:rsidRDefault="009933EF" w:rsidP="008F3E19">
            <w:pPr>
              <w:autoSpaceDE w:val="0"/>
              <w:autoSpaceDN w:val="0"/>
              <w:adjustRightInd w:val="0"/>
              <w:ind w:left="137"/>
              <w:rPr>
                <w:sz w:val="22"/>
                <w:szCs w:val="22"/>
              </w:rPr>
            </w:pPr>
            <w:r w:rsidRPr="003B5208">
              <w:rPr>
                <w:sz w:val="22"/>
                <w:szCs w:val="22"/>
              </w:rPr>
              <w:t>e-</w:t>
            </w:r>
            <w:proofErr w:type="spellStart"/>
            <w:r w:rsidRPr="003B5208">
              <w:rPr>
                <w:sz w:val="22"/>
                <w:szCs w:val="22"/>
              </w:rPr>
              <w:t>mail</w:t>
            </w:r>
            <w:proofErr w:type="spellEnd"/>
            <w:r w:rsidRPr="003B5208">
              <w:rPr>
                <w:sz w:val="22"/>
                <w:szCs w:val="22"/>
              </w:rPr>
              <w:t>:</w:t>
            </w:r>
          </w:p>
        </w:tc>
        <w:tc>
          <w:tcPr>
            <w:tcW w:w="5953" w:type="dxa"/>
            <w:vAlign w:val="center"/>
          </w:tcPr>
          <w:p w:rsidR="009933EF" w:rsidRPr="003B5208" w:rsidRDefault="009933EF" w:rsidP="008F3E19">
            <w:pPr>
              <w:autoSpaceDE w:val="0"/>
              <w:autoSpaceDN w:val="0"/>
              <w:adjustRightInd w:val="0"/>
              <w:ind w:left="137"/>
              <w:rPr>
                <w:sz w:val="22"/>
                <w:szCs w:val="22"/>
              </w:rPr>
            </w:pPr>
          </w:p>
        </w:tc>
      </w:tr>
    </w:tbl>
    <w:p w:rsidR="009933EF" w:rsidRPr="003B5208" w:rsidRDefault="009933EF" w:rsidP="00EA509F">
      <w:pPr>
        <w:spacing w:before="60"/>
        <w:rPr>
          <w:b/>
          <w:sz w:val="22"/>
          <w:szCs w:val="22"/>
        </w:rPr>
      </w:pPr>
      <w:r w:rsidRPr="003B5208">
        <w:rPr>
          <w:b/>
          <w:bCs/>
          <w:sz w:val="22"/>
          <w:szCs w:val="22"/>
        </w:rPr>
        <w:t>Регистрационные данные: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6"/>
        <w:gridCol w:w="5953"/>
      </w:tblGrid>
      <w:tr w:rsidR="009933EF" w:rsidRPr="003B5208" w:rsidTr="008F3E19">
        <w:trPr>
          <w:trHeight w:val="454"/>
        </w:trPr>
        <w:tc>
          <w:tcPr>
            <w:tcW w:w="3686" w:type="dxa"/>
            <w:vAlign w:val="center"/>
          </w:tcPr>
          <w:p w:rsidR="009933EF" w:rsidRPr="003B5208" w:rsidRDefault="009933EF" w:rsidP="008F3E19">
            <w:pPr>
              <w:autoSpaceDE w:val="0"/>
              <w:autoSpaceDN w:val="0"/>
              <w:adjustRightInd w:val="0"/>
              <w:ind w:left="137"/>
              <w:rPr>
                <w:sz w:val="22"/>
                <w:szCs w:val="22"/>
              </w:rPr>
            </w:pPr>
            <w:r w:rsidRPr="003B5208">
              <w:rPr>
                <w:sz w:val="22"/>
                <w:szCs w:val="22"/>
              </w:rPr>
              <w:t>Дата, место и орган регистрации:</w:t>
            </w:r>
          </w:p>
        </w:tc>
        <w:tc>
          <w:tcPr>
            <w:tcW w:w="5953" w:type="dxa"/>
            <w:vAlign w:val="center"/>
          </w:tcPr>
          <w:p w:rsidR="009933EF" w:rsidRPr="003B5208" w:rsidRDefault="009933EF" w:rsidP="008F3E19">
            <w:pPr>
              <w:autoSpaceDE w:val="0"/>
              <w:autoSpaceDN w:val="0"/>
              <w:adjustRightInd w:val="0"/>
              <w:ind w:left="137"/>
              <w:rPr>
                <w:sz w:val="22"/>
                <w:szCs w:val="22"/>
              </w:rPr>
            </w:pPr>
          </w:p>
        </w:tc>
      </w:tr>
      <w:tr w:rsidR="00327296" w:rsidRPr="003B5208" w:rsidTr="00327296">
        <w:trPr>
          <w:trHeight w:val="367"/>
        </w:trPr>
        <w:tc>
          <w:tcPr>
            <w:tcW w:w="3686" w:type="dxa"/>
            <w:vAlign w:val="center"/>
          </w:tcPr>
          <w:p w:rsidR="00327296" w:rsidRPr="003B5208" w:rsidRDefault="00327296" w:rsidP="000209EB">
            <w:pPr>
              <w:tabs>
                <w:tab w:val="left" w:pos="704"/>
              </w:tabs>
              <w:autoSpaceDE w:val="0"/>
              <w:autoSpaceDN w:val="0"/>
              <w:adjustRightInd w:val="0"/>
              <w:ind w:left="137"/>
              <w:rPr>
                <w:sz w:val="22"/>
                <w:szCs w:val="22"/>
              </w:rPr>
            </w:pPr>
            <w:r>
              <w:rPr>
                <w:sz w:val="22"/>
                <w:szCs w:val="22"/>
              </w:rPr>
              <w:t>ОГРН / ОГРНИП:</w:t>
            </w:r>
          </w:p>
        </w:tc>
        <w:tc>
          <w:tcPr>
            <w:tcW w:w="5953" w:type="dxa"/>
            <w:vAlign w:val="center"/>
          </w:tcPr>
          <w:p w:rsidR="00327296" w:rsidRPr="003B5208" w:rsidRDefault="00327296" w:rsidP="008F3E19">
            <w:pPr>
              <w:tabs>
                <w:tab w:val="left" w:pos="704"/>
              </w:tabs>
              <w:autoSpaceDE w:val="0"/>
              <w:autoSpaceDN w:val="0"/>
              <w:adjustRightInd w:val="0"/>
              <w:ind w:left="137"/>
              <w:rPr>
                <w:sz w:val="22"/>
                <w:szCs w:val="22"/>
              </w:rPr>
            </w:pPr>
          </w:p>
        </w:tc>
      </w:tr>
      <w:tr w:rsidR="00327296" w:rsidRPr="003B5208" w:rsidTr="00327296">
        <w:trPr>
          <w:trHeight w:val="380"/>
        </w:trPr>
        <w:tc>
          <w:tcPr>
            <w:tcW w:w="3686" w:type="dxa"/>
            <w:vAlign w:val="center"/>
          </w:tcPr>
          <w:p w:rsidR="00327296" w:rsidRPr="003B5208" w:rsidRDefault="00327296" w:rsidP="000209EB">
            <w:pPr>
              <w:tabs>
                <w:tab w:val="left" w:pos="704"/>
              </w:tabs>
              <w:autoSpaceDE w:val="0"/>
              <w:autoSpaceDN w:val="0"/>
              <w:adjustRightInd w:val="0"/>
              <w:ind w:left="137"/>
              <w:rPr>
                <w:sz w:val="22"/>
                <w:szCs w:val="22"/>
              </w:rPr>
            </w:pPr>
            <w:r w:rsidRPr="003B5208">
              <w:rPr>
                <w:sz w:val="22"/>
                <w:szCs w:val="22"/>
              </w:rPr>
              <w:t>ИНН / КПП:</w:t>
            </w:r>
          </w:p>
        </w:tc>
        <w:tc>
          <w:tcPr>
            <w:tcW w:w="5953" w:type="dxa"/>
            <w:vAlign w:val="center"/>
          </w:tcPr>
          <w:p w:rsidR="00327296" w:rsidRPr="003B5208" w:rsidRDefault="00327296" w:rsidP="008F3E19">
            <w:pPr>
              <w:tabs>
                <w:tab w:val="left" w:pos="704"/>
              </w:tabs>
              <w:autoSpaceDE w:val="0"/>
              <w:autoSpaceDN w:val="0"/>
              <w:adjustRightInd w:val="0"/>
              <w:ind w:left="137"/>
              <w:rPr>
                <w:sz w:val="22"/>
                <w:szCs w:val="22"/>
              </w:rPr>
            </w:pPr>
          </w:p>
        </w:tc>
      </w:tr>
      <w:tr w:rsidR="00327296" w:rsidRPr="003B5208" w:rsidTr="00327296">
        <w:trPr>
          <w:trHeight w:val="395"/>
        </w:trPr>
        <w:tc>
          <w:tcPr>
            <w:tcW w:w="3686" w:type="dxa"/>
            <w:vAlign w:val="center"/>
          </w:tcPr>
          <w:p w:rsidR="00327296" w:rsidRPr="003B5208" w:rsidRDefault="00327296" w:rsidP="000209EB">
            <w:pPr>
              <w:autoSpaceDE w:val="0"/>
              <w:autoSpaceDN w:val="0"/>
              <w:adjustRightInd w:val="0"/>
              <w:ind w:left="137"/>
              <w:rPr>
                <w:sz w:val="22"/>
                <w:szCs w:val="22"/>
              </w:rPr>
            </w:pPr>
            <w:r w:rsidRPr="003B5208">
              <w:rPr>
                <w:sz w:val="22"/>
                <w:szCs w:val="22"/>
              </w:rPr>
              <w:t>ОКПО:</w:t>
            </w:r>
          </w:p>
        </w:tc>
        <w:tc>
          <w:tcPr>
            <w:tcW w:w="5953" w:type="dxa"/>
            <w:vAlign w:val="center"/>
          </w:tcPr>
          <w:p w:rsidR="00327296" w:rsidRPr="003B5208" w:rsidRDefault="00327296" w:rsidP="008F3E19">
            <w:pPr>
              <w:autoSpaceDE w:val="0"/>
              <w:autoSpaceDN w:val="0"/>
              <w:adjustRightInd w:val="0"/>
              <w:ind w:left="137"/>
              <w:rPr>
                <w:sz w:val="22"/>
                <w:szCs w:val="22"/>
              </w:rPr>
            </w:pPr>
          </w:p>
        </w:tc>
      </w:tr>
      <w:tr w:rsidR="00327296" w:rsidRPr="003B5208" w:rsidTr="00327296">
        <w:trPr>
          <w:trHeight w:val="367"/>
        </w:trPr>
        <w:tc>
          <w:tcPr>
            <w:tcW w:w="3686" w:type="dxa"/>
            <w:vAlign w:val="center"/>
          </w:tcPr>
          <w:p w:rsidR="00327296" w:rsidRPr="003B5208" w:rsidRDefault="00327296" w:rsidP="000209EB">
            <w:pPr>
              <w:autoSpaceDE w:val="0"/>
              <w:autoSpaceDN w:val="0"/>
              <w:adjustRightInd w:val="0"/>
              <w:ind w:left="137"/>
              <w:rPr>
                <w:sz w:val="22"/>
                <w:szCs w:val="22"/>
              </w:rPr>
            </w:pPr>
            <w:r>
              <w:rPr>
                <w:sz w:val="22"/>
                <w:szCs w:val="22"/>
              </w:rPr>
              <w:t>ОКТМО:</w:t>
            </w:r>
          </w:p>
        </w:tc>
        <w:tc>
          <w:tcPr>
            <w:tcW w:w="5953" w:type="dxa"/>
            <w:vAlign w:val="center"/>
          </w:tcPr>
          <w:p w:rsidR="00327296" w:rsidRPr="003B5208" w:rsidRDefault="00327296" w:rsidP="008F3E19">
            <w:pPr>
              <w:autoSpaceDE w:val="0"/>
              <w:autoSpaceDN w:val="0"/>
              <w:adjustRightInd w:val="0"/>
              <w:ind w:left="137"/>
              <w:rPr>
                <w:sz w:val="22"/>
                <w:szCs w:val="22"/>
              </w:rPr>
            </w:pPr>
          </w:p>
        </w:tc>
      </w:tr>
      <w:tr w:rsidR="00327296" w:rsidRPr="003B5208" w:rsidTr="00327296">
        <w:trPr>
          <w:trHeight w:val="390"/>
        </w:trPr>
        <w:tc>
          <w:tcPr>
            <w:tcW w:w="3686" w:type="dxa"/>
            <w:vAlign w:val="center"/>
          </w:tcPr>
          <w:p w:rsidR="00327296" w:rsidRPr="00C95BA2" w:rsidRDefault="00327296" w:rsidP="000209EB">
            <w:pPr>
              <w:autoSpaceDE w:val="0"/>
              <w:autoSpaceDN w:val="0"/>
              <w:adjustRightInd w:val="0"/>
              <w:ind w:left="137"/>
              <w:rPr>
                <w:sz w:val="22"/>
                <w:szCs w:val="22"/>
              </w:rPr>
            </w:pPr>
            <w:r>
              <w:rPr>
                <w:sz w:val="22"/>
                <w:szCs w:val="22"/>
              </w:rPr>
              <w:t>Субъект МСП (да/нет)</w:t>
            </w:r>
          </w:p>
        </w:tc>
        <w:tc>
          <w:tcPr>
            <w:tcW w:w="5953" w:type="dxa"/>
            <w:vAlign w:val="center"/>
          </w:tcPr>
          <w:p w:rsidR="00327296" w:rsidRPr="003B5208" w:rsidRDefault="00327296" w:rsidP="008F3E19">
            <w:pPr>
              <w:autoSpaceDE w:val="0"/>
              <w:autoSpaceDN w:val="0"/>
              <w:adjustRightInd w:val="0"/>
              <w:ind w:left="137"/>
              <w:rPr>
                <w:sz w:val="22"/>
                <w:szCs w:val="22"/>
              </w:rPr>
            </w:pPr>
          </w:p>
        </w:tc>
      </w:tr>
      <w:tr w:rsidR="00327296" w:rsidRPr="003B5208" w:rsidTr="008F3E19">
        <w:trPr>
          <w:trHeight w:val="454"/>
        </w:trPr>
        <w:tc>
          <w:tcPr>
            <w:tcW w:w="3686" w:type="dxa"/>
            <w:vAlign w:val="center"/>
          </w:tcPr>
          <w:p w:rsidR="00327296" w:rsidRPr="003B5208" w:rsidRDefault="00327296" w:rsidP="000209EB">
            <w:pPr>
              <w:autoSpaceDE w:val="0"/>
              <w:autoSpaceDN w:val="0"/>
              <w:adjustRightInd w:val="0"/>
              <w:ind w:left="137"/>
              <w:rPr>
                <w:sz w:val="22"/>
                <w:szCs w:val="22"/>
              </w:rPr>
            </w:pPr>
            <w:r w:rsidRPr="003B5208">
              <w:rPr>
                <w:sz w:val="22"/>
                <w:szCs w:val="22"/>
              </w:rPr>
              <w:t>Сведения о применяемой системе налогообложения:</w:t>
            </w:r>
          </w:p>
        </w:tc>
        <w:tc>
          <w:tcPr>
            <w:tcW w:w="5953" w:type="dxa"/>
            <w:vAlign w:val="center"/>
          </w:tcPr>
          <w:p w:rsidR="00327296" w:rsidRPr="003B5208" w:rsidRDefault="00327296" w:rsidP="008F3E19">
            <w:pPr>
              <w:autoSpaceDE w:val="0"/>
              <w:autoSpaceDN w:val="0"/>
              <w:adjustRightInd w:val="0"/>
              <w:ind w:left="137"/>
              <w:rPr>
                <w:sz w:val="22"/>
                <w:szCs w:val="22"/>
              </w:rPr>
            </w:pPr>
          </w:p>
        </w:tc>
      </w:tr>
    </w:tbl>
    <w:p w:rsidR="009933EF" w:rsidRPr="003B5208" w:rsidRDefault="009933EF" w:rsidP="00EA509F">
      <w:pPr>
        <w:spacing w:before="60"/>
        <w:rPr>
          <w:b/>
          <w:sz w:val="22"/>
          <w:szCs w:val="22"/>
        </w:rPr>
      </w:pPr>
      <w:r w:rsidRPr="003B5208">
        <w:rPr>
          <w:b/>
          <w:bCs/>
          <w:sz w:val="22"/>
          <w:szCs w:val="22"/>
        </w:rPr>
        <w:t>Банковские реквизиты: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6"/>
        <w:gridCol w:w="5953"/>
      </w:tblGrid>
      <w:tr w:rsidR="009933EF" w:rsidRPr="003B5208" w:rsidTr="004002CA">
        <w:trPr>
          <w:trHeight w:val="408"/>
        </w:trPr>
        <w:tc>
          <w:tcPr>
            <w:tcW w:w="3686" w:type="dxa"/>
            <w:vAlign w:val="center"/>
          </w:tcPr>
          <w:p w:rsidR="009933EF" w:rsidRPr="003B5208" w:rsidRDefault="009933EF" w:rsidP="008F3E19">
            <w:pPr>
              <w:autoSpaceDE w:val="0"/>
              <w:autoSpaceDN w:val="0"/>
              <w:adjustRightInd w:val="0"/>
              <w:ind w:left="137"/>
              <w:rPr>
                <w:sz w:val="22"/>
                <w:szCs w:val="22"/>
              </w:rPr>
            </w:pPr>
            <w:r w:rsidRPr="003B5208">
              <w:rPr>
                <w:sz w:val="22"/>
                <w:szCs w:val="22"/>
              </w:rPr>
              <w:t>Номер расчетного счета:</w:t>
            </w:r>
          </w:p>
        </w:tc>
        <w:tc>
          <w:tcPr>
            <w:tcW w:w="5953" w:type="dxa"/>
            <w:vAlign w:val="center"/>
          </w:tcPr>
          <w:p w:rsidR="009933EF" w:rsidRPr="003B5208" w:rsidRDefault="009933EF" w:rsidP="008F3E19">
            <w:pPr>
              <w:autoSpaceDE w:val="0"/>
              <w:autoSpaceDN w:val="0"/>
              <w:adjustRightInd w:val="0"/>
              <w:ind w:left="137"/>
              <w:rPr>
                <w:sz w:val="22"/>
                <w:szCs w:val="22"/>
              </w:rPr>
            </w:pPr>
          </w:p>
        </w:tc>
      </w:tr>
      <w:tr w:rsidR="009933EF" w:rsidRPr="003B5208" w:rsidTr="004002CA">
        <w:trPr>
          <w:trHeight w:val="436"/>
        </w:trPr>
        <w:tc>
          <w:tcPr>
            <w:tcW w:w="3686" w:type="dxa"/>
            <w:vAlign w:val="center"/>
          </w:tcPr>
          <w:p w:rsidR="009933EF" w:rsidRPr="003B5208" w:rsidRDefault="009933EF" w:rsidP="008F3E19">
            <w:pPr>
              <w:autoSpaceDE w:val="0"/>
              <w:autoSpaceDN w:val="0"/>
              <w:adjustRightInd w:val="0"/>
              <w:ind w:left="137"/>
              <w:rPr>
                <w:sz w:val="22"/>
                <w:szCs w:val="22"/>
              </w:rPr>
            </w:pPr>
            <w:r w:rsidRPr="003B5208">
              <w:rPr>
                <w:sz w:val="22"/>
                <w:szCs w:val="22"/>
              </w:rPr>
              <w:t>Название банка:</w:t>
            </w:r>
          </w:p>
        </w:tc>
        <w:tc>
          <w:tcPr>
            <w:tcW w:w="5953" w:type="dxa"/>
            <w:vAlign w:val="center"/>
          </w:tcPr>
          <w:p w:rsidR="009933EF" w:rsidRPr="003B5208" w:rsidRDefault="009933EF" w:rsidP="008F3E19">
            <w:pPr>
              <w:autoSpaceDE w:val="0"/>
              <w:autoSpaceDN w:val="0"/>
              <w:adjustRightInd w:val="0"/>
              <w:ind w:left="137"/>
              <w:rPr>
                <w:sz w:val="22"/>
                <w:szCs w:val="22"/>
              </w:rPr>
            </w:pPr>
          </w:p>
        </w:tc>
      </w:tr>
      <w:tr w:rsidR="009933EF" w:rsidRPr="003B5208" w:rsidTr="00327296">
        <w:trPr>
          <w:trHeight w:val="381"/>
        </w:trPr>
        <w:tc>
          <w:tcPr>
            <w:tcW w:w="3686" w:type="dxa"/>
            <w:vAlign w:val="center"/>
          </w:tcPr>
          <w:p w:rsidR="009933EF" w:rsidRPr="003B5208" w:rsidRDefault="009933EF" w:rsidP="008F3E19">
            <w:pPr>
              <w:autoSpaceDE w:val="0"/>
              <w:autoSpaceDN w:val="0"/>
              <w:adjustRightInd w:val="0"/>
              <w:ind w:left="137"/>
              <w:rPr>
                <w:sz w:val="22"/>
                <w:szCs w:val="22"/>
              </w:rPr>
            </w:pPr>
            <w:r w:rsidRPr="003B5208">
              <w:rPr>
                <w:sz w:val="22"/>
                <w:szCs w:val="22"/>
              </w:rPr>
              <w:t>Номер корреспондентского счета:</w:t>
            </w:r>
          </w:p>
        </w:tc>
        <w:tc>
          <w:tcPr>
            <w:tcW w:w="5953" w:type="dxa"/>
            <w:vAlign w:val="center"/>
          </w:tcPr>
          <w:p w:rsidR="009933EF" w:rsidRPr="003B5208" w:rsidRDefault="009933EF" w:rsidP="008F3E19">
            <w:pPr>
              <w:autoSpaceDE w:val="0"/>
              <w:autoSpaceDN w:val="0"/>
              <w:adjustRightInd w:val="0"/>
              <w:ind w:left="137"/>
              <w:rPr>
                <w:sz w:val="22"/>
                <w:szCs w:val="22"/>
              </w:rPr>
            </w:pPr>
          </w:p>
        </w:tc>
      </w:tr>
      <w:tr w:rsidR="009933EF" w:rsidRPr="003B5208" w:rsidTr="00327296">
        <w:trPr>
          <w:trHeight w:val="366"/>
        </w:trPr>
        <w:tc>
          <w:tcPr>
            <w:tcW w:w="3686" w:type="dxa"/>
            <w:vAlign w:val="center"/>
          </w:tcPr>
          <w:p w:rsidR="009933EF" w:rsidRPr="003B5208" w:rsidRDefault="009933EF" w:rsidP="008F3E19">
            <w:pPr>
              <w:autoSpaceDE w:val="0"/>
              <w:autoSpaceDN w:val="0"/>
              <w:adjustRightInd w:val="0"/>
              <w:ind w:left="137"/>
              <w:rPr>
                <w:sz w:val="22"/>
                <w:szCs w:val="22"/>
              </w:rPr>
            </w:pPr>
            <w:r w:rsidRPr="003B5208">
              <w:rPr>
                <w:sz w:val="22"/>
                <w:szCs w:val="22"/>
              </w:rPr>
              <w:t>БИК:</w:t>
            </w:r>
          </w:p>
        </w:tc>
        <w:tc>
          <w:tcPr>
            <w:tcW w:w="5953" w:type="dxa"/>
            <w:vAlign w:val="center"/>
          </w:tcPr>
          <w:p w:rsidR="009933EF" w:rsidRPr="003B5208" w:rsidRDefault="009933EF" w:rsidP="008F3E19">
            <w:pPr>
              <w:autoSpaceDE w:val="0"/>
              <w:autoSpaceDN w:val="0"/>
              <w:adjustRightInd w:val="0"/>
              <w:ind w:left="137"/>
              <w:rPr>
                <w:sz w:val="22"/>
                <w:szCs w:val="22"/>
              </w:rPr>
            </w:pPr>
          </w:p>
        </w:tc>
      </w:tr>
    </w:tbl>
    <w:p w:rsidR="009933EF" w:rsidRPr="003B5208" w:rsidRDefault="009933EF" w:rsidP="006B102A">
      <w:pPr>
        <w:pStyle w:val="aff0"/>
        <w:spacing w:before="120"/>
        <w:ind w:left="0" w:right="-1" w:firstLine="567"/>
        <w:jc w:val="both"/>
        <w:rPr>
          <w:sz w:val="22"/>
          <w:szCs w:val="22"/>
        </w:rPr>
      </w:pPr>
      <w:r w:rsidRPr="003B5208">
        <w:rPr>
          <w:sz w:val="22"/>
          <w:szCs w:val="22"/>
        </w:rPr>
        <w:t xml:space="preserve">Изучив </w:t>
      </w:r>
      <w:r w:rsidR="00306173">
        <w:rPr>
          <w:sz w:val="22"/>
          <w:szCs w:val="22"/>
        </w:rPr>
        <w:t>И</w:t>
      </w:r>
      <w:r w:rsidR="008D099C">
        <w:rPr>
          <w:sz w:val="22"/>
          <w:szCs w:val="22"/>
        </w:rPr>
        <w:t>звещение о закупке</w:t>
      </w:r>
      <w:r w:rsidRPr="003B5208">
        <w:rPr>
          <w:sz w:val="22"/>
          <w:szCs w:val="22"/>
        </w:rPr>
        <w:t xml:space="preserve"> (включая все приложения, изменения и разъяснения к не</w:t>
      </w:r>
      <w:r w:rsidR="008D099C">
        <w:rPr>
          <w:sz w:val="22"/>
          <w:szCs w:val="22"/>
        </w:rPr>
        <w:t>му</w:t>
      </w:r>
      <w:r w:rsidRPr="003B5208">
        <w:rPr>
          <w:sz w:val="22"/>
          <w:szCs w:val="22"/>
        </w:rPr>
        <w:t xml:space="preserve">) на право заключения вышеупомянутого </w:t>
      </w:r>
      <w:r w:rsidR="00DC7130" w:rsidRPr="00DC7130">
        <w:rPr>
          <w:sz w:val="22"/>
          <w:szCs w:val="22"/>
        </w:rPr>
        <w:t>договор</w:t>
      </w:r>
      <w:r w:rsidR="000F5790" w:rsidRPr="003B5208">
        <w:rPr>
          <w:sz w:val="22"/>
          <w:szCs w:val="22"/>
        </w:rPr>
        <w:t>а</w:t>
      </w:r>
      <w:r w:rsidRPr="003B5208">
        <w:rPr>
          <w:sz w:val="22"/>
          <w:szCs w:val="22"/>
        </w:rPr>
        <w:t>, а также применимые к данной закупке законодательство и нормативно-правовые акты,</w:t>
      </w:r>
      <w:r w:rsidR="004B6352" w:rsidRPr="004B6352">
        <w:rPr>
          <w:b/>
          <w:sz w:val="22"/>
          <w:szCs w:val="22"/>
        </w:rPr>
        <w:t xml:space="preserve"> </w:t>
      </w:r>
    </w:p>
    <w:p w:rsidR="009933EF" w:rsidRPr="003B5208" w:rsidRDefault="009933EF" w:rsidP="006B102A">
      <w:pPr>
        <w:ind w:right="-1"/>
        <w:jc w:val="both"/>
        <w:rPr>
          <w:sz w:val="22"/>
          <w:szCs w:val="22"/>
        </w:rPr>
      </w:pPr>
      <w:r w:rsidRPr="003B5208">
        <w:rPr>
          <w:sz w:val="22"/>
          <w:szCs w:val="22"/>
        </w:rPr>
        <w:t xml:space="preserve">_______________________________________________________________________________________ </w:t>
      </w:r>
    </w:p>
    <w:p w:rsidR="009933EF" w:rsidRPr="003B5208" w:rsidRDefault="00751533" w:rsidP="006B102A">
      <w:pPr>
        <w:ind w:right="-1" w:firstLine="567"/>
        <w:jc w:val="center"/>
        <w:rPr>
          <w:sz w:val="18"/>
          <w:szCs w:val="18"/>
        </w:rPr>
      </w:pPr>
      <w:r>
        <w:rPr>
          <w:sz w:val="18"/>
          <w:szCs w:val="18"/>
        </w:rPr>
        <w:t>(наименование организации - У</w:t>
      </w:r>
      <w:r w:rsidR="009933EF" w:rsidRPr="003B5208">
        <w:rPr>
          <w:sz w:val="18"/>
          <w:szCs w:val="18"/>
        </w:rPr>
        <w:t>частника процедуры закупки)</w:t>
      </w:r>
    </w:p>
    <w:p w:rsidR="00D30FAC" w:rsidRDefault="009933EF" w:rsidP="007C6772">
      <w:pPr>
        <w:jc w:val="both"/>
        <w:rPr>
          <w:sz w:val="22"/>
          <w:szCs w:val="22"/>
        </w:rPr>
      </w:pPr>
      <w:proofErr w:type="gramStart"/>
      <w:r w:rsidRPr="003B5208">
        <w:rPr>
          <w:sz w:val="22"/>
          <w:szCs w:val="22"/>
        </w:rPr>
        <w:t>в лице ___________________, действующего на основании ________________________</w:t>
      </w:r>
      <w:r w:rsidR="004002CA">
        <w:rPr>
          <w:sz w:val="22"/>
          <w:szCs w:val="22"/>
        </w:rPr>
        <w:t xml:space="preserve"> </w:t>
      </w:r>
      <w:r w:rsidRPr="003B5208">
        <w:rPr>
          <w:sz w:val="22"/>
          <w:szCs w:val="22"/>
        </w:rPr>
        <w:t xml:space="preserve">сообщает о согласии участвовать в процедуре закупки на условиях, установленных в </w:t>
      </w:r>
      <w:r w:rsidR="00306173">
        <w:rPr>
          <w:sz w:val="22"/>
          <w:szCs w:val="22"/>
        </w:rPr>
        <w:t>И</w:t>
      </w:r>
      <w:r w:rsidR="008D099C">
        <w:rPr>
          <w:sz w:val="22"/>
          <w:szCs w:val="22"/>
        </w:rPr>
        <w:t>звещении</w:t>
      </w:r>
      <w:r w:rsidRPr="003B5208">
        <w:rPr>
          <w:sz w:val="22"/>
          <w:szCs w:val="22"/>
        </w:rPr>
        <w:t xml:space="preserve">, и направляет настоящую заявку, </w:t>
      </w:r>
      <w:r w:rsidR="00995916" w:rsidRPr="003B5208">
        <w:rPr>
          <w:sz w:val="22"/>
          <w:szCs w:val="22"/>
        </w:rPr>
        <w:t xml:space="preserve">предлагая </w:t>
      </w:r>
      <w:r w:rsidR="00662596">
        <w:rPr>
          <w:color w:val="000099"/>
          <w:sz w:val="22"/>
          <w:szCs w:val="22"/>
          <w:u w:val="single"/>
        </w:rPr>
        <w:t>программ</w:t>
      </w:r>
      <w:r w:rsidR="00516E8E">
        <w:rPr>
          <w:color w:val="000099"/>
          <w:sz w:val="22"/>
          <w:szCs w:val="22"/>
          <w:u w:val="single"/>
        </w:rPr>
        <w:t>ное обеспечение</w:t>
      </w:r>
      <w:r w:rsidR="00703356" w:rsidRPr="00D30FAC">
        <w:rPr>
          <w:color w:val="000099"/>
          <w:sz w:val="22"/>
          <w:szCs w:val="22"/>
          <w:u w:val="single"/>
        </w:rPr>
        <w:t>,</w:t>
      </w:r>
      <w:r w:rsidR="00516E8E">
        <w:rPr>
          <w:color w:val="000099"/>
          <w:sz w:val="22"/>
          <w:szCs w:val="22"/>
          <w:u w:val="single"/>
        </w:rPr>
        <w:t xml:space="preserve"> </w:t>
      </w:r>
      <w:r w:rsidR="00703356" w:rsidRPr="00D30FAC">
        <w:rPr>
          <w:color w:val="000099"/>
          <w:sz w:val="22"/>
          <w:szCs w:val="22"/>
          <w:u w:val="single"/>
        </w:rPr>
        <w:t>кото</w:t>
      </w:r>
      <w:r w:rsidR="00703356" w:rsidRPr="00703356">
        <w:rPr>
          <w:color w:val="000099"/>
          <w:sz w:val="22"/>
          <w:szCs w:val="22"/>
          <w:u w:val="single"/>
        </w:rPr>
        <w:t>р</w:t>
      </w:r>
      <w:r w:rsidR="00516E8E">
        <w:rPr>
          <w:color w:val="000099"/>
          <w:sz w:val="22"/>
          <w:szCs w:val="22"/>
          <w:u w:val="single"/>
        </w:rPr>
        <w:t>ое</w:t>
      </w:r>
      <w:r w:rsidR="00703356" w:rsidRPr="00703356">
        <w:rPr>
          <w:color w:val="000099"/>
          <w:sz w:val="22"/>
          <w:szCs w:val="22"/>
          <w:u w:val="single"/>
        </w:rPr>
        <w:t xml:space="preserve"> указан</w:t>
      </w:r>
      <w:r w:rsidR="00516E8E">
        <w:rPr>
          <w:color w:val="000099"/>
          <w:sz w:val="22"/>
          <w:szCs w:val="22"/>
          <w:u w:val="single"/>
        </w:rPr>
        <w:t>о</w:t>
      </w:r>
      <w:r w:rsidR="00306173">
        <w:rPr>
          <w:color w:val="000099"/>
          <w:sz w:val="22"/>
          <w:szCs w:val="22"/>
          <w:u w:val="single"/>
        </w:rPr>
        <w:t xml:space="preserve"> в И</w:t>
      </w:r>
      <w:r w:rsidR="00703356" w:rsidRPr="00703356">
        <w:rPr>
          <w:color w:val="000099"/>
          <w:sz w:val="22"/>
          <w:szCs w:val="22"/>
          <w:u w:val="single"/>
        </w:rPr>
        <w:t>звещении о проведении запроса котировок в электронной форме</w:t>
      </w:r>
      <w:r w:rsidR="005F5A95">
        <w:rPr>
          <w:color w:val="000099"/>
          <w:sz w:val="22"/>
          <w:szCs w:val="22"/>
          <w:u w:val="single"/>
        </w:rPr>
        <w:t>,</w:t>
      </w:r>
      <w:r w:rsidR="00703356" w:rsidRPr="00703356">
        <w:rPr>
          <w:color w:val="000099"/>
          <w:sz w:val="22"/>
          <w:szCs w:val="22"/>
          <w:u w:val="single"/>
        </w:rPr>
        <w:t xml:space="preserve"> </w:t>
      </w:r>
      <w:r w:rsidR="004002CA" w:rsidRPr="004002CA">
        <w:rPr>
          <w:color w:val="000099"/>
          <w:sz w:val="22"/>
          <w:szCs w:val="22"/>
          <w:u w:val="single"/>
        </w:rPr>
        <w:t>в отношении которого, в соответствии с требованиями пункта 3 части 6.1. статьи 3 Федерального закона от 18.07.2011г. № 223-ФЗ, содержится указание на товарный знак, на</w:t>
      </w:r>
      <w:proofErr w:type="gramEnd"/>
      <w:r w:rsidR="004002CA" w:rsidRPr="004002CA">
        <w:rPr>
          <w:color w:val="000099"/>
          <w:sz w:val="22"/>
          <w:szCs w:val="22"/>
          <w:u w:val="single"/>
        </w:rPr>
        <w:t xml:space="preserve"> </w:t>
      </w:r>
      <w:proofErr w:type="gramStart"/>
      <w:r w:rsidR="004002CA" w:rsidRPr="004002CA">
        <w:rPr>
          <w:color w:val="000099"/>
          <w:sz w:val="22"/>
          <w:szCs w:val="22"/>
          <w:u w:val="single"/>
        </w:rPr>
        <w:t>условиях</w:t>
      </w:r>
      <w:proofErr w:type="gramEnd"/>
      <w:r w:rsidR="004002CA" w:rsidRPr="004002CA">
        <w:rPr>
          <w:color w:val="000099"/>
          <w:sz w:val="22"/>
          <w:szCs w:val="22"/>
          <w:u w:val="single"/>
        </w:rPr>
        <w:t xml:space="preserve">, предусмотренных проектом </w:t>
      </w:r>
      <w:r w:rsidR="00296C0A" w:rsidRPr="00296C0A">
        <w:rPr>
          <w:color w:val="000099"/>
          <w:sz w:val="22"/>
          <w:szCs w:val="22"/>
          <w:u w:val="single"/>
        </w:rPr>
        <w:t>договор</w:t>
      </w:r>
      <w:r w:rsidR="004002CA">
        <w:rPr>
          <w:color w:val="000099"/>
          <w:sz w:val="22"/>
          <w:szCs w:val="22"/>
          <w:u w:val="single"/>
        </w:rPr>
        <w:t>а</w:t>
      </w:r>
      <w:r w:rsidR="004002CA" w:rsidRPr="004002CA">
        <w:rPr>
          <w:color w:val="000099"/>
          <w:sz w:val="22"/>
          <w:szCs w:val="22"/>
          <w:u w:val="single"/>
        </w:rPr>
        <w:t xml:space="preserve"> и не подлежащих изменению по результатам проведения запроса котировок в электронной форме</w:t>
      </w:r>
      <w:r w:rsidR="00703356">
        <w:rPr>
          <w:sz w:val="22"/>
          <w:szCs w:val="22"/>
        </w:rPr>
        <w:t xml:space="preserve">. </w:t>
      </w:r>
    </w:p>
    <w:p w:rsidR="009933EF" w:rsidRPr="003B5208" w:rsidRDefault="009933EF" w:rsidP="00096ACA">
      <w:pPr>
        <w:jc w:val="center"/>
        <w:rPr>
          <w:b/>
          <w:sz w:val="22"/>
          <w:szCs w:val="22"/>
        </w:rPr>
      </w:pPr>
      <w:r w:rsidRPr="003B5208">
        <w:rPr>
          <w:b/>
          <w:sz w:val="22"/>
          <w:szCs w:val="22"/>
        </w:rPr>
        <w:t>ПРЕДЛОЖЕНИЕ</w:t>
      </w:r>
    </w:p>
    <w:p w:rsidR="00AD32B3" w:rsidRPr="00345677" w:rsidRDefault="009933EF" w:rsidP="00096ACA">
      <w:pPr>
        <w:spacing w:before="120" w:after="120"/>
        <w:jc w:val="both"/>
        <w:rPr>
          <w:sz w:val="22"/>
          <w:szCs w:val="22"/>
        </w:rPr>
      </w:pPr>
      <w:proofErr w:type="gramStart"/>
      <w:r w:rsidRPr="003B5208">
        <w:rPr>
          <w:sz w:val="22"/>
          <w:szCs w:val="22"/>
        </w:rPr>
        <w:t xml:space="preserve">о функциональных характеристиках (потребительских свойствах) или качественных характеристиках </w:t>
      </w:r>
      <w:r w:rsidR="008944F4">
        <w:rPr>
          <w:sz w:val="22"/>
          <w:szCs w:val="22"/>
        </w:rPr>
        <w:t>товар</w:t>
      </w:r>
      <w:r w:rsidR="00A76BBD">
        <w:rPr>
          <w:sz w:val="22"/>
          <w:szCs w:val="22"/>
        </w:rPr>
        <w:t>ов</w:t>
      </w:r>
      <w:r w:rsidR="00516E8E">
        <w:rPr>
          <w:sz w:val="22"/>
          <w:szCs w:val="22"/>
        </w:rPr>
        <w:t xml:space="preserve"> (</w:t>
      </w:r>
      <w:r w:rsidR="002424C9">
        <w:rPr>
          <w:sz w:val="22"/>
          <w:szCs w:val="22"/>
        </w:rPr>
        <w:t>работ, услуг</w:t>
      </w:r>
      <w:r w:rsidR="00516E8E">
        <w:rPr>
          <w:sz w:val="22"/>
          <w:szCs w:val="22"/>
        </w:rPr>
        <w:t>)</w:t>
      </w:r>
      <w:r w:rsidR="002424C9">
        <w:rPr>
          <w:sz w:val="22"/>
          <w:szCs w:val="22"/>
        </w:rPr>
        <w:t>,</w:t>
      </w:r>
      <w:r w:rsidRPr="003B5208">
        <w:rPr>
          <w:sz w:val="22"/>
          <w:szCs w:val="22"/>
        </w:rPr>
        <w:t xml:space="preserve"> о сроках поставки, гарантиях и иных условиях исполнения </w:t>
      </w:r>
      <w:r w:rsidR="00296C0A" w:rsidRPr="00296C0A">
        <w:rPr>
          <w:sz w:val="22"/>
          <w:szCs w:val="22"/>
        </w:rPr>
        <w:t>договор</w:t>
      </w:r>
      <w:r w:rsidR="000F5790" w:rsidRPr="003B5208">
        <w:rPr>
          <w:sz w:val="22"/>
          <w:szCs w:val="22"/>
        </w:rPr>
        <w:t xml:space="preserve">а </w:t>
      </w:r>
      <w:r w:rsidR="00A02FBE">
        <w:rPr>
          <w:b/>
          <w:color w:val="000099"/>
          <w:sz w:val="22"/>
          <w:szCs w:val="22"/>
        </w:rPr>
        <w:t>на п</w:t>
      </w:r>
      <w:r w:rsidR="00637BC4">
        <w:rPr>
          <w:b/>
          <w:color w:val="000099"/>
          <w:sz w:val="22"/>
          <w:szCs w:val="22"/>
        </w:rPr>
        <w:t>оставку</w:t>
      </w:r>
      <w:r w:rsidR="00A02FBE">
        <w:rPr>
          <w:b/>
          <w:color w:val="000099"/>
          <w:sz w:val="22"/>
          <w:szCs w:val="22"/>
        </w:rPr>
        <w:t xml:space="preserve"> </w:t>
      </w:r>
      <w:r w:rsidR="00364D4C" w:rsidRPr="00364D4C">
        <w:rPr>
          <w:b/>
          <w:color w:val="000099"/>
          <w:sz w:val="22"/>
          <w:szCs w:val="22"/>
        </w:rPr>
        <w:t>на условиях простой (неисключительной) лицензии прав</w:t>
      </w:r>
      <w:r w:rsidR="00096ACA">
        <w:rPr>
          <w:b/>
          <w:color w:val="000099"/>
          <w:sz w:val="22"/>
          <w:szCs w:val="22"/>
        </w:rPr>
        <w:t xml:space="preserve"> н</w:t>
      </w:r>
      <w:r w:rsidR="00364D4C" w:rsidRPr="00364D4C">
        <w:rPr>
          <w:b/>
          <w:color w:val="000099"/>
          <w:sz w:val="22"/>
          <w:szCs w:val="22"/>
        </w:rPr>
        <w:t>а использовани</w:t>
      </w:r>
      <w:r w:rsidR="00096ACA">
        <w:rPr>
          <w:b/>
          <w:color w:val="000099"/>
          <w:sz w:val="22"/>
          <w:szCs w:val="22"/>
        </w:rPr>
        <w:t>е</w:t>
      </w:r>
      <w:r w:rsidR="00364D4C" w:rsidRPr="00364D4C">
        <w:rPr>
          <w:b/>
          <w:color w:val="000099"/>
          <w:sz w:val="22"/>
          <w:szCs w:val="22"/>
        </w:rPr>
        <w:t xml:space="preserve"> программного обеспечения </w:t>
      </w:r>
      <w:r w:rsidR="002C2277" w:rsidRPr="002C2277">
        <w:rPr>
          <w:b/>
          <w:bCs/>
          <w:color w:val="000099"/>
          <w:sz w:val="22"/>
          <w:szCs w:val="22"/>
        </w:rPr>
        <w:t xml:space="preserve">СКМ ЛП </w:t>
      </w:r>
      <w:r w:rsidR="00436639">
        <w:rPr>
          <w:b/>
          <w:color w:val="000099"/>
          <w:sz w:val="22"/>
          <w:szCs w:val="22"/>
        </w:rPr>
        <w:t>«</w:t>
      </w:r>
      <w:proofErr w:type="spellStart"/>
      <w:r w:rsidR="007E5EA3">
        <w:rPr>
          <w:b/>
          <w:color w:val="000099"/>
          <w:sz w:val="22"/>
          <w:szCs w:val="22"/>
        </w:rPr>
        <w:t>ПолигонСофт</w:t>
      </w:r>
      <w:proofErr w:type="spellEnd"/>
      <w:r w:rsidR="00436639">
        <w:rPr>
          <w:b/>
          <w:color w:val="000099"/>
          <w:sz w:val="22"/>
          <w:szCs w:val="22"/>
        </w:rPr>
        <w:t>»</w:t>
      </w:r>
      <w:r w:rsidR="00436639" w:rsidRPr="00436639">
        <w:rPr>
          <w:b/>
          <w:color w:val="000099"/>
          <w:sz w:val="22"/>
          <w:szCs w:val="22"/>
        </w:rPr>
        <w:t xml:space="preserve"> </w:t>
      </w:r>
      <w:r w:rsidR="00C719AA">
        <w:rPr>
          <w:b/>
          <w:color w:val="000099"/>
          <w:sz w:val="22"/>
          <w:szCs w:val="22"/>
        </w:rPr>
        <w:t xml:space="preserve">в количестве </w:t>
      </w:r>
      <w:r w:rsidR="00852855" w:rsidRPr="00852855">
        <w:rPr>
          <w:b/>
          <w:color w:val="000099"/>
          <w:sz w:val="22"/>
          <w:szCs w:val="22"/>
        </w:rPr>
        <w:t>1</w:t>
      </w:r>
      <w:r w:rsidR="00C719AA">
        <w:rPr>
          <w:b/>
          <w:color w:val="000099"/>
          <w:sz w:val="22"/>
          <w:szCs w:val="22"/>
        </w:rPr>
        <w:t xml:space="preserve"> </w:t>
      </w:r>
      <w:proofErr w:type="spellStart"/>
      <w:r w:rsidR="00852855">
        <w:rPr>
          <w:b/>
          <w:color w:val="000099"/>
          <w:sz w:val="22"/>
          <w:szCs w:val="22"/>
        </w:rPr>
        <w:t>компл</w:t>
      </w:r>
      <w:proofErr w:type="spellEnd"/>
      <w:r w:rsidR="00096ACA">
        <w:rPr>
          <w:b/>
          <w:color w:val="000099"/>
          <w:sz w:val="22"/>
          <w:szCs w:val="22"/>
        </w:rPr>
        <w:t>.</w:t>
      </w:r>
      <w:r w:rsidR="00C719AA">
        <w:rPr>
          <w:b/>
          <w:color w:val="000099"/>
          <w:sz w:val="22"/>
          <w:szCs w:val="22"/>
        </w:rPr>
        <w:t xml:space="preserve"> </w:t>
      </w:r>
      <w:r w:rsidR="004002CA">
        <w:rPr>
          <w:b/>
          <w:color w:val="000099"/>
          <w:sz w:val="22"/>
          <w:szCs w:val="22"/>
        </w:rPr>
        <w:t>согласно т</w:t>
      </w:r>
      <w:r w:rsidR="007C6772" w:rsidRPr="007C6772">
        <w:rPr>
          <w:b/>
          <w:color w:val="000099"/>
          <w:sz w:val="22"/>
          <w:szCs w:val="22"/>
        </w:rPr>
        <w:t xml:space="preserve">ехническому заданию </w:t>
      </w:r>
      <w:r w:rsidR="007C6772" w:rsidRPr="0079378E">
        <w:rPr>
          <w:b/>
          <w:color w:val="000099"/>
          <w:sz w:val="22"/>
          <w:szCs w:val="22"/>
        </w:rPr>
        <w:t>(Приложение №</w:t>
      </w:r>
      <w:r w:rsidR="00364D4C" w:rsidRPr="0079378E">
        <w:rPr>
          <w:b/>
          <w:color w:val="000099"/>
          <w:sz w:val="22"/>
          <w:szCs w:val="22"/>
        </w:rPr>
        <w:t> </w:t>
      </w:r>
      <w:r w:rsidR="007C6772" w:rsidRPr="0079378E">
        <w:rPr>
          <w:b/>
          <w:color w:val="000099"/>
          <w:sz w:val="22"/>
          <w:szCs w:val="22"/>
        </w:rPr>
        <w:t xml:space="preserve">1 к </w:t>
      </w:r>
      <w:r w:rsidR="00306173">
        <w:rPr>
          <w:b/>
          <w:color w:val="000099"/>
          <w:sz w:val="22"/>
          <w:szCs w:val="22"/>
        </w:rPr>
        <w:t>И</w:t>
      </w:r>
      <w:r w:rsidR="00A73F3F">
        <w:rPr>
          <w:b/>
          <w:color w:val="000099"/>
          <w:sz w:val="22"/>
          <w:szCs w:val="22"/>
        </w:rPr>
        <w:t>звещению</w:t>
      </w:r>
      <w:r w:rsidR="007C6772" w:rsidRPr="0079378E">
        <w:rPr>
          <w:b/>
          <w:color w:val="000099"/>
          <w:sz w:val="22"/>
          <w:szCs w:val="22"/>
        </w:rPr>
        <w:t>)</w:t>
      </w:r>
      <w:r w:rsidR="00AD32B3" w:rsidRPr="007C6772">
        <w:rPr>
          <w:sz w:val="22"/>
          <w:szCs w:val="22"/>
        </w:rPr>
        <w:t>,</w:t>
      </w:r>
      <w:r w:rsidR="00AD32B3" w:rsidRPr="003B5208">
        <w:rPr>
          <w:sz w:val="22"/>
          <w:szCs w:val="22"/>
        </w:rPr>
        <w:t xml:space="preserve"> в соответствии с требованиями на</w:t>
      </w:r>
      <w:r w:rsidR="00A1175A">
        <w:rPr>
          <w:sz w:val="22"/>
          <w:szCs w:val="22"/>
        </w:rPr>
        <w:t>стояще</w:t>
      </w:r>
      <w:r w:rsidR="00C82388">
        <w:rPr>
          <w:sz w:val="22"/>
          <w:szCs w:val="22"/>
        </w:rPr>
        <w:t>го</w:t>
      </w:r>
      <w:r w:rsidR="00A1175A">
        <w:rPr>
          <w:sz w:val="22"/>
          <w:szCs w:val="22"/>
        </w:rPr>
        <w:t xml:space="preserve"> </w:t>
      </w:r>
      <w:r w:rsidR="00306173">
        <w:rPr>
          <w:sz w:val="22"/>
          <w:szCs w:val="22"/>
        </w:rPr>
        <w:t>И</w:t>
      </w:r>
      <w:r w:rsidR="00C82388">
        <w:rPr>
          <w:sz w:val="22"/>
          <w:szCs w:val="22"/>
        </w:rPr>
        <w:t>звещения</w:t>
      </w:r>
      <w:r w:rsidR="00A1175A">
        <w:rPr>
          <w:sz w:val="22"/>
          <w:szCs w:val="22"/>
        </w:rPr>
        <w:t xml:space="preserve">: </w:t>
      </w:r>
      <w:proofErr w:type="gramEnd"/>
    </w:p>
    <w:p w:rsidR="00726C81" w:rsidRPr="00436639" w:rsidRDefault="00726C81" w:rsidP="00726C81">
      <w:pPr>
        <w:spacing w:before="120" w:after="120"/>
        <w:ind w:firstLine="567"/>
        <w:jc w:val="both"/>
        <w:rPr>
          <w:b/>
          <w:color w:val="000099"/>
          <w:sz w:val="22"/>
          <w:szCs w:val="22"/>
        </w:rPr>
      </w:pPr>
      <w:r w:rsidRPr="00436639">
        <w:rPr>
          <w:b/>
          <w:color w:val="000099"/>
          <w:sz w:val="22"/>
          <w:szCs w:val="22"/>
        </w:rPr>
        <w:t xml:space="preserve">Состав комплекта лицензий программного обеспечения </w:t>
      </w:r>
      <w:r w:rsidR="002C2277" w:rsidRPr="002C2277">
        <w:rPr>
          <w:b/>
          <w:bCs/>
          <w:color w:val="000099"/>
          <w:sz w:val="22"/>
          <w:szCs w:val="22"/>
        </w:rPr>
        <w:t xml:space="preserve">СКМ ЛП </w:t>
      </w:r>
      <w:r w:rsidRPr="00436639">
        <w:rPr>
          <w:b/>
          <w:bCs/>
          <w:color w:val="000099"/>
          <w:sz w:val="22"/>
          <w:szCs w:val="22"/>
        </w:rPr>
        <w:t>«</w:t>
      </w:r>
      <w:proofErr w:type="spellStart"/>
      <w:r w:rsidR="007E5EA3">
        <w:rPr>
          <w:b/>
          <w:bCs/>
          <w:color w:val="000099"/>
          <w:sz w:val="22"/>
          <w:szCs w:val="22"/>
        </w:rPr>
        <w:t>ПолигонСофт</w:t>
      </w:r>
      <w:proofErr w:type="spellEnd"/>
      <w:r w:rsidRPr="00436639">
        <w:rPr>
          <w:b/>
          <w:bCs/>
          <w:color w:val="000099"/>
          <w:sz w:val="22"/>
          <w:szCs w:val="22"/>
        </w:rPr>
        <w:t>»</w:t>
      </w:r>
      <w:r w:rsidRPr="00436639">
        <w:rPr>
          <w:b/>
          <w:color w:val="000099"/>
          <w:sz w:val="22"/>
          <w:szCs w:val="22"/>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4"/>
        <w:gridCol w:w="5386"/>
        <w:gridCol w:w="1843"/>
        <w:gridCol w:w="1418"/>
        <w:gridCol w:w="850"/>
      </w:tblGrid>
      <w:tr w:rsidR="00745B60" w:rsidRPr="00FD3F78" w:rsidTr="003D6F19">
        <w:trPr>
          <w:trHeight w:val="384"/>
        </w:trPr>
        <w:tc>
          <w:tcPr>
            <w:tcW w:w="284" w:type="dxa"/>
            <w:tcBorders>
              <w:top w:val="single" w:sz="4" w:space="0" w:color="000000"/>
              <w:left w:val="single" w:sz="4" w:space="0" w:color="000000"/>
              <w:bottom w:val="single" w:sz="4" w:space="0" w:color="000000"/>
              <w:right w:val="single" w:sz="4" w:space="0" w:color="000000"/>
            </w:tcBorders>
            <w:vAlign w:val="center"/>
            <w:hideMark/>
          </w:tcPr>
          <w:p w:rsidR="00745B60" w:rsidRPr="003D6F19" w:rsidRDefault="00745B60" w:rsidP="00EB3751">
            <w:pPr>
              <w:tabs>
                <w:tab w:val="left" w:pos="4775"/>
              </w:tabs>
              <w:jc w:val="center"/>
              <w:rPr>
                <w:snapToGrid w:val="0"/>
                <w:sz w:val="18"/>
                <w:szCs w:val="18"/>
              </w:rPr>
            </w:pPr>
            <w:r w:rsidRPr="003D6F19">
              <w:rPr>
                <w:snapToGrid w:val="0"/>
                <w:sz w:val="18"/>
                <w:szCs w:val="18"/>
              </w:rPr>
              <w:t>№</w:t>
            </w:r>
          </w:p>
        </w:tc>
        <w:tc>
          <w:tcPr>
            <w:tcW w:w="5386" w:type="dxa"/>
            <w:tcBorders>
              <w:top w:val="single" w:sz="4" w:space="0" w:color="000000"/>
              <w:left w:val="single" w:sz="4" w:space="0" w:color="000000"/>
              <w:bottom w:val="single" w:sz="4" w:space="0" w:color="000000"/>
              <w:right w:val="single" w:sz="4" w:space="0" w:color="000000"/>
            </w:tcBorders>
            <w:vAlign w:val="center"/>
          </w:tcPr>
          <w:p w:rsidR="00745B60" w:rsidRPr="00436639" w:rsidRDefault="00745B60" w:rsidP="00EB3751">
            <w:pPr>
              <w:tabs>
                <w:tab w:val="left" w:pos="4775"/>
              </w:tabs>
              <w:jc w:val="center"/>
              <w:rPr>
                <w:snapToGrid w:val="0"/>
                <w:sz w:val="22"/>
                <w:szCs w:val="22"/>
              </w:rPr>
            </w:pPr>
            <w:r w:rsidRPr="00436639">
              <w:rPr>
                <w:snapToGrid w:val="0"/>
                <w:sz w:val="22"/>
                <w:szCs w:val="22"/>
              </w:rPr>
              <w:t>Наименование</w:t>
            </w:r>
          </w:p>
        </w:tc>
        <w:tc>
          <w:tcPr>
            <w:tcW w:w="1843" w:type="dxa"/>
            <w:tcBorders>
              <w:top w:val="single" w:sz="4" w:space="0" w:color="000000"/>
              <w:left w:val="single" w:sz="4" w:space="0" w:color="000000"/>
              <w:bottom w:val="single" w:sz="4" w:space="0" w:color="000000"/>
              <w:right w:val="single" w:sz="4" w:space="0" w:color="000000"/>
            </w:tcBorders>
            <w:vAlign w:val="center"/>
          </w:tcPr>
          <w:p w:rsidR="00745B60" w:rsidRPr="00436639" w:rsidRDefault="00745B60" w:rsidP="003D6F19">
            <w:pPr>
              <w:tabs>
                <w:tab w:val="left" w:pos="4775"/>
              </w:tabs>
              <w:jc w:val="center"/>
              <w:rPr>
                <w:snapToGrid w:val="0"/>
                <w:sz w:val="22"/>
                <w:szCs w:val="22"/>
              </w:rPr>
            </w:pPr>
            <w:r>
              <w:rPr>
                <w:snapToGrid w:val="0"/>
                <w:sz w:val="22"/>
                <w:szCs w:val="22"/>
              </w:rPr>
              <w:t>Страна происхождения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745B60" w:rsidRPr="00436639" w:rsidRDefault="00745B60" w:rsidP="00EB3751">
            <w:pPr>
              <w:tabs>
                <w:tab w:val="left" w:pos="4775"/>
              </w:tabs>
              <w:jc w:val="center"/>
              <w:rPr>
                <w:snapToGrid w:val="0"/>
                <w:sz w:val="22"/>
                <w:szCs w:val="22"/>
              </w:rPr>
            </w:pPr>
            <w:r w:rsidRPr="00436639">
              <w:rPr>
                <w:snapToGrid w:val="0"/>
                <w:sz w:val="22"/>
                <w:szCs w:val="22"/>
              </w:rPr>
              <w:t>Количество</w:t>
            </w:r>
          </w:p>
        </w:tc>
        <w:tc>
          <w:tcPr>
            <w:tcW w:w="850" w:type="dxa"/>
            <w:tcBorders>
              <w:top w:val="single" w:sz="4" w:space="0" w:color="000000"/>
              <w:left w:val="single" w:sz="4" w:space="0" w:color="000000"/>
              <w:bottom w:val="single" w:sz="4" w:space="0" w:color="000000"/>
              <w:right w:val="single" w:sz="4" w:space="0" w:color="000000"/>
            </w:tcBorders>
            <w:vAlign w:val="center"/>
          </w:tcPr>
          <w:p w:rsidR="00745B60" w:rsidRPr="000D6E34" w:rsidRDefault="00745B60" w:rsidP="00EB3751">
            <w:pPr>
              <w:tabs>
                <w:tab w:val="left" w:pos="4775"/>
              </w:tabs>
              <w:jc w:val="center"/>
              <w:rPr>
                <w:bCs/>
                <w:snapToGrid w:val="0"/>
                <w:sz w:val="20"/>
                <w:szCs w:val="20"/>
              </w:rPr>
            </w:pPr>
            <w:proofErr w:type="spellStart"/>
            <w:r w:rsidRPr="000D6E34">
              <w:rPr>
                <w:bCs/>
                <w:snapToGrid w:val="0"/>
                <w:sz w:val="20"/>
                <w:szCs w:val="20"/>
              </w:rPr>
              <w:t>Ед</w:t>
            </w:r>
            <w:proofErr w:type="gramStart"/>
            <w:r w:rsidRPr="000D6E34">
              <w:rPr>
                <w:bCs/>
                <w:snapToGrid w:val="0"/>
                <w:sz w:val="20"/>
                <w:szCs w:val="20"/>
              </w:rPr>
              <w:t>.и</w:t>
            </w:r>
            <w:proofErr w:type="gramEnd"/>
            <w:r w:rsidRPr="000D6E34">
              <w:rPr>
                <w:bCs/>
                <w:snapToGrid w:val="0"/>
                <w:sz w:val="20"/>
                <w:szCs w:val="20"/>
              </w:rPr>
              <w:t>зм</w:t>
            </w:r>
            <w:proofErr w:type="spellEnd"/>
          </w:p>
        </w:tc>
      </w:tr>
      <w:tr w:rsidR="0099775C" w:rsidRPr="00FD3F78" w:rsidTr="002C0590">
        <w:trPr>
          <w:trHeight w:val="2876"/>
        </w:trPr>
        <w:tc>
          <w:tcPr>
            <w:tcW w:w="284" w:type="dxa"/>
            <w:tcBorders>
              <w:top w:val="single" w:sz="4" w:space="0" w:color="000000"/>
              <w:left w:val="single" w:sz="4" w:space="0" w:color="000000"/>
              <w:bottom w:val="single" w:sz="4" w:space="0" w:color="000000"/>
              <w:right w:val="single" w:sz="4" w:space="0" w:color="000000"/>
            </w:tcBorders>
            <w:vAlign w:val="center"/>
          </w:tcPr>
          <w:p w:rsidR="0099775C" w:rsidRPr="00FD3F78" w:rsidRDefault="0099775C" w:rsidP="00EB3751">
            <w:pPr>
              <w:tabs>
                <w:tab w:val="left" w:pos="4775"/>
              </w:tabs>
              <w:jc w:val="center"/>
              <w:rPr>
                <w:bCs/>
                <w:snapToGrid w:val="0"/>
                <w:sz w:val="22"/>
                <w:szCs w:val="22"/>
              </w:rPr>
            </w:pPr>
            <w:r w:rsidRPr="00FD3F78">
              <w:rPr>
                <w:bCs/>
                <w:snapToGrid w:val="0"/>
                <w:sz w:val="22"/>
                <w:szCs w:val="22"/>
              </w:rPr>
              <w:t>1</w:t>
            </w:r>
          </w:p>
        </w:tc>
        <w:tc>
          <w:tcPr>
            <w:tcW w:w="5386" w:type="dxa"/>
            <w:tcBorders>
              <w:top w:val="single" w:sz="4" w:space="0" w:color="000000"/>
              <w:left w:val="single" w:sz="4" w:space="0" w:color="000000"/>
              <w:bottom w:val="single" w:sz="4" w:space="0" w:color="000000"/>
              <w:right w:val="single" w:sz="4" w:space="0" w:color="000000"/>
            </w:tcBorders>
            <w:vAlign w:val="center"/>
          </w:tcPr>
          <w:p w:rsidR="00F2083C" w:rsidRPr="00E32A92" w:rsidRDefault="00F2083C" w:rsidP="00F2083C">
            <w:pPr>
              <w:rPr>
                <w:b/>
                <w:color w:val="000099"/>
                <w:sz w:val="22"/>
                <w:szCs w:val="22"/>
              </w:rPr>
            </w:pPr>
            <w:r w:rsidRPr="00E32A92">
              <w:rPr>
                <w:b/>
                <w:color w:val="000099"/>
                <w:sz w:val="22"/>
                <w:szCs w:val="22"/>
              </w:rPr>
              <w:t xml:space="preserve">Система компьютерного моделирования литейных процессов (СКМ ЛП) </w:t>
            </w:r>
            <w:proofErr w:type="spellStart"/>
            <w:r w:rsidRPr="00E32A92">
              <w:rPr>
                <w:b/>
                <w:color w:val="000099"/>
                <w:sz w:val="22"/>
                <w:szCs w:val="22"/>
              </w:rPr>
              <w:t>ПолигонСофт</w:t>
            </w:r>
            <w:proofErr w:type="spellEnd"/>
            <w:r w:rsidRPr="00E32A92">
              <w:rPr>
                <w:b/>
                <w:color w:val="000099"/>
                <w:sz w:val="22"/>
                <w:szCs w:val="22"/>
              </w:rPr>
              <w:t xml:space="preserve"> 2020.х, (</w:t>
            </w:r>
            <w:proofErr w:type="spellStart"/>
            <w:r w:rsidRPr="00E32A92">
              <w:rPr>
                <w:b/>
                <w:color w:val="000099"/>
                <w:sz w:val="22"/>
                <w:szCs w:val="22"/>
              </w:rPr>
              <w:t>Ultra</w:t>
            </w:r>
            <w:proofErr w:type="spellEnd"/>
            <w:r w:rsidRPr="00E32A92">
              <w:rPr>
                <w:b/>
                <w:color w:val="000099"/>
                <w:sz w:val="22"/>
                <w:szCs w:val="22"/>
              </w:rPr>
              <w:t> </w:t>
            </w:r>
            <w:proofErr w:type="spellStart"/>
            <w:r w:rsidRPr="00E32A92">
              <w:rPr>
                <w:b/>
                <w:color w:val="000099"/>
                <w:sz w:val="22"/>
                <w:szCs w:val="22"/>
                <w:lang w:val="en-US"/>
              </w:rPr>
              <w:t>xCore</w:t>
            </w:r>
            <w:proofErr w:type="spellEnd"/>
            <w:r w:rsidRPr="00E32A92">
              <w:rPr>
                <w:b/>
                <w:color w:val="000099"/>
                <w:sz w:val="22"/>
                <w:szCs w:val="22"/>
              </w:rPr>
              <w:t xml:space="preserve">) локальная лицензия </w:t>
            </w:r>
            <w:r w:rsidRPr="00E32A92">
              <w:rPr>
                <w:b/>
                <w:color w:val="000099"/>
                <w:sz w:val="22"/>
                <w:szCs w:val="22"/>
                <w:lang w:val="en-US"/>
              </w:rPr>
              <w:t>c</w:t>
            </w:r>
            <w:r w:rsidRPr="00E32A92">
              <w:rPr>
                <w:b/>
                <w:color w:val="000099"/>
                <w:sz w:val="22"/>
                <w:szCs w:val="22"/>
              </w:rPr>
              <w:t xml:space="preserve"> СКМ ЛП </w:t>
            </w:r>
            <w:proofErr w:type="spellStart"/>
            <w:r w:rsidRPr="00E32A92">
              <w:rPr>
                <w:b/>
                <w:color w:val="000099"/>
                <w:sz w:val="22"/>
                <w:szCs w:val="22"/>
              </w:rPr>
              <w:t>ПолигонСофт</w:t>
            </w:r>
            <w:proofErr w:type="spellEnd"/>
            <w:r w:rsidRPr="00E32A92">
              <w:rPr>
                <w:b/>
                <w:color w:val="000099"/>
                <w:sz w:val="22"/>
                <w:szCs w:val="22"/>
              </w:rPr>
              <w:t xml:space="preserve"> 16.х (</w:t>
            </w:r>
            <w:r w:rsidRPr="00E32A92">
              <w:rPr>
                <w:b/>
                <w:color w:val="000099"/>
                <w:sz w:val="22"/>
                <w:szCs w:val="22"/>
                <w:lang w:val="en-US"/>
              </w:rPr>
              <w:t>Ultra</w:t>
            </w:r>
            <w:r w:rsidRPr="00E32A92">
              <w:rPr>
                <w:b/>
                <w:color w:val="000099"/>
                <w:sz w:val="22"/>
                <w:szCs w:val="22"/>
              </w:rPr>
              <w:t xml:space="preserve"> </w:t>
            </w:r>
            <w:r w:rsidRPr="00E32A92">
              <w:rPr>
                <w:b/>
                <w:color w:val="000099"/>
                <w:sz w:val="22"/>
                <w:szCs w:val="22"/>
                <w:lang w:val="en-US"/>
              </w:rPr>
              <w:t>X</w:t>
            </w:r>
            <w:r w:rsidRPr="00E32A92">
              <w:rPr>
                <w:b/>
                <w:color w:val="000099"/>
                <w:sz w:val="22"/>
                <w:szCs w:val="22"/>
              </w:rPr>
              <w:t xml:space="preserve">2) </w:t>
            </w:r>
            <w:r w:rsidRPr="00E32A92">
              <w:rPr>
                <w:b/>
                <w:color w:val="000099"/>
                <w:sz w:val="22"/>
                <w:szCs w:val="22"/>
                <w:lang w:val="en-US"/>
              </w:rPr>
              <w:t>Upgrade</w:t>
            </w:r>
            <w:r w:rsidRPr="00E32A92">
              <w:rPr>
                <w:b/>
                <w:color w:val="000099"/>
                <w:sz w:val="22"/>
                <w:szCs w:val="22"/>
              </w:rPr>
              <w:t xml:space="preserve"> (без ограничений по числу элементов, многоядерная).</w:t>
            </w:r>
          </w:p>
          <w:p w:rsidR="00F2083C" w:rsidRPr="00E32A92" w:rsidRDefault="00F2083C" w:rsidP="00F2083C">
            <w:pPr>
              <w:rPr>
                <w:b/>
                <w:color w:val="000099"/>
                <w:sz w:val="22"/>
                <w:szCs w:val="22"/>
              </w:rPr>
            </w:pPr>
            <w:r w:rsidRPr="00E32A92">
              <w:rPr>
                <w:b/>
                <w:color w:val="000099"/>
                <w:sz w:val="22"/>
                <w:szCs w:val="22"/>
              </w:rPr>
              <w:t xml:space="preserve">Включает в себя модули системы: </w:t>
            </w:r>
          </w:p>
          <w:p w:rsidR="00F2083C" w:rsidRPr="00E32A92" w:rsidRDefault="00F2083C" w:rsidP="00F2083C">
            <w:pPr>
              <w:rPr>
                <w:b/>
                <w:color w:val="000099"/>
                <w:sz w:val="22"/>
                <w:szCs w:val="22"/>
              </w:rPr>
            </w:pPr>
            <w:r w:rsidRPr="00E32A92">
              <w:rPr>
                <w:b/>
                <w:color w:val="000099"/>
                <w:sz w:val="22"/>
                <w:szCs w:val="22"/>
              </w:rPr>
              <w:t>- препроцессоры SALOME, «Мастер», «Сплав» с опцией синтеза свой</w:t>
            </w:r>
            <w:proofErr w:type="gramStart"/>
            <w:r w:rsidRPr="00E32A92">
              <w:rPr>
                <w:b/>
                <w:color w:val="000099"/>
                <w:sz w:val="22"/>
                <w:szCs w:val="22"/>
              </w:rPr>
              <w:t>ств спл</w:t>
            </w:r>
            <w:proofErr w:type="gramEnd"/>
            <w:r w:rsidRPr="00E32A92">
              <w:rPr>
                <w:b/>
                <w:color w:val="000099"/>
                <w:sz w:val="22"/>
                <w:szCs w:val="22"/>
              </w:rPr>
              <w:t xml:space="preserve">авов, «Трассировка»; </w:t>
            </w:r>
          </w:p>
          <w:p w:rsidR="00F2083C" w:rsidRPr="00E32A92" w:rsidRDefault="00F2083C" w:rsidP="00F2083C">
            <w:pPr>
              <w:rPr>
                <w:b/>
                <w:color w:val="000099"/>
                <w:sz w:val="22"/>
                <w:szCs w:val="22"/>
              </w:rPr>
            </w:pPr>
            <w:r w:rsidRPr="00E32A92">
              <w:rPr>
                <w:b/>
                <w:color w:val="000099"/>
                <w:sz w:val="22"/>
                <w:szCs w:val="22"/>
              </w:rPr>
              <w:t xml:space="preserve">- постпроцессоры «Мираж-3D» и «Мираж-Л»; </w:t>
            </w:r>
          </w:p>
          <w:p w:rsidR="00F2083C" w:rsidRPr="00E32A92" w:rsidRDefault="00F2083C" w:rsidP="00F2083C">
            <w:pPr>
              <w:rPr>
                <w:b/>
                <w:color w:val="000099"/>
                <w:sz w:val="22"/>
                <w:szCs w:val="22"/>
              </w:rPr>
            </w:pPr>
            <w:r w:rsidRPr="00E32A92">
              <w:rPr>
                <w:b/>
                <w:color w:val="000099"/>
                <w:sz w:val="22"/>
                <w:szCs w:val="22"/>
              </w:rPr>
              <w:t>- процессоры «Эйлер-3D», «Фурье-3D», «Гук-3D»;</w:t>
            </w:r>
          </w:p>
          <w:p w:rsidR="0099775C" w:rsidRPr="00E32A92" w:rsidRDefault="00F2083C" w:rsidP="00E32A92">
            <w:pPr>
              <w:rPr>
                <w:color w:val="000099"/>
                <w:sz w:val="22"/>
                <w:szCs w:val="22"/>
              </w:rPr>
            </w:pPr>
            <w:r w:rsidRPr="00E32A92">
              <w:rPr>
                <w:b/>
                <w:color w:val="000099"/>
                <w:sz w:val="22"/>
                <w:szCs w:val="22"/>
              </w:rPr>
              <w:t>- ключ доступа, документаци</w:t>
            </w:r>
            <w:r w:rsidR="00E32A92" w:rsidRPr="00E32A92">
              <w:rPr>
                <w:b/>
                <w:color w:val="000099"/>
                <w:sz w:val="22"/>
                <w:szCs w:val="22"/>
              </w:rPr>
              <w:t>я</w:t>
            </w:r>
            <w:r w:rsidRPr="00E32A92">
              <w:rPr>
                <w:b/>
                <w:color w:val="000099"/>
                <w:sz w:val="22"/>
                <w:szCs w:val="22"/>
              </w:rPr>
              <w:t xml:space="preserve"> в электронном виде</w:t>
            </w:r>
          </w:p>
        </w:tc>
        <w:tc>
          <w:tcPr>
            <w:tcW w:w="1843" w:type="dxa"/>
            <w:tcBorders>
              <w:top w:val="single" w:sz="4" w:space="0" w:color="000000"/>
              <w:left w:val="single" w:sz="4" w:space="0" w:color="000000"/>
              <w:bottom w:val="single" w:sz="4" w:space="0" w:color="000000"/>
              <w:right w:val="single" w:sz="4" w:space="0" w:color="000000"/>
            </w:tcBorders>
            <w:vAlign w:val="center"/>
          </w:tcPr>
          <w:p w:rsidR="0099775C" w:rsidRPr="00436639" w:rsidRDefault="0099775C" w:rsidP="00EB3751">
            <w:pPr>
              <w:tabs>
                <w:tab w:val="left" w:pos="4775"/>
              </w:tabs>
              <w:jc w:val="center"/>
              <w:rPr>
                <w:b/>
                <w:bCs/>
                <w:snapToGrid w:val="0"/>
                <w:color w:val="000099"/>
                <w:sz w:val="22"/>
                <w:szCs w:val="22"/>
              </w:rPr>
            </w:pPr>
            <w:r>
              <w:rPr>
                <w:b/>
                <w:i/>
                <w:color w:val="000099"/>
                <w:sz w:val="22"/>
                <w:szCs w:val="22"/>
              </w:rPr>
              <w:t>(заполняется У</w:t>
            </w:r>
            <w:r w:rsidRPr="002848B4">
              <w:rPr>
                <w:b/>
                <w:i/>
                <w:color w:val="000099"/>
                <w:sz w:val="22"/>
                <w:szCs w:val="22"/>
              </w:rPr>
              <w:t>частником)</w:t>
            </w:r>
          </w:p>
        </w:tc>
        <w:tc>
          <w:tcPr>
            <w:tcW w:w="1418" w:type="dxa"/>
            <w:tcBorders>
              <w:top w:val="single" w:sz="4" w:space="0" w:color="000000"/>
              <w:left w:val="single" w:sz="4" w:space="0" w:color="000000"/>
              <w:bottom w:val="single" w:sz="4" w:space="0" w:color="000000"/>
              <w:right w:val="single" w:sz="4" w:space="0" w:color="000000"/>
            </w:tcBorders>
            <w:vAlign w:val="center"/>
          </w:tcPr>
          <w:p w:rsidR="0099775C" w:rsidRPr="00E32A92" w:rsidRDefault="00996276" w:rsidP="00996276">
            <w:pPr>
              <w:tabs>
                <w:tab w:val="left" w:pos="4775"/>
              </w:tabs>
              <w:jc w:val="center"/>
              <w:rPr>
                <w:b/>
                <w:bCs/>
                <w:snapToGrid w:val="0"/>
              </w:rPr>
            </w:pPr>
            <w:r w:rsidRPr="00E32A92">
              <w:rPr>
                <w:b/>
                <w:bCs/>
                <w:snapToGrid w:val="0"/>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99775C" w:rsidRPr="00436639" w:rsidRDefault="00996276" w:rsidP="00996276">
            <w:pPr>
              <w:tabs>
                <w:tab w:val="left" w:pos="4775"/>
              </w:tabs>
              <w:jc w:val="center"/>
              <w:rPr>
                <w:bCs/>
                <w:snapToGrid w:val="0"/>
                <w:color w:val="000099"/>
                <w:sz w:val="22"/>
                <w:szCs w:val="22"/>
              </w:rPr>
            </w:pPr>
            <w:proofErr w:type="spellStart"/>
            <w:r>
              <w:rPr>
                <w:bCs/>
                <w:snapToGrid w:val="0"/>
                <w:color w:val="000099"/>
                <w:sz w:val="22"/>
                <w:szCs w:val="22"/>
              </w:rPr>
              <w:t>компл</w:t>
            </w:r>
            <w:proofErr w:type="spellEnd"/>
          </w:p>
        </w:tc>
      </w:tr>
    </w:tbl>
    <w:p w:rsidR="00745B60" w:rsidRDefault="00745B60" w:rsidP="002C0590">
      <w:pPr>
        <w:spacing w:before="120"/>
        <w:ind w:firstLine="567"/>
        <w:jc w:val="both"/>
        <w:rPr>
          <w:b/>
          <w:color w:val="000099"/>
          <w:sz w:val="22"/>
          <w:szCs w:val="22"/>
        </w:rPr>
      </w:pPr>
      <w:r w:rsidRPr="0050594E">
        <w:rPr>
          <w:b/>
          <w:color w:val="000099"/>
          <w:sz w:val="22"/>
          <w:szCs w:val="22"/>
        </w:rPr>
        <w:t xml:space="preserve">Срок </w:t>
      </w:r>
      <w:r w:rsidR="00157C2A">
        <w:rPr>
          <w:b/>
          <w:color w:val="000099"/>
          <w:sz w:val="22"/>
          <w:szCs w:val="22"/>
        </w:rPr>
        <w:t>п</w:t>
      </w:r>
      <w:r w:rsidRPr="0050594E">
        <w:rPr>
          <w:b/>
          <w:color w:val="000099"/>
          <w:sz w:val="22"/>
          <w:szCs w:val="22"/>
        </w:rPr>
        <w:t xml:space="preserve">ередачи </w:t>
      </w:r>
      <w:r>
        <w:rPr>
          <w:b/>
          <w:color w:val="000099"/>
          <w:sz w:val="22"/>
          <w:szCs w:val="22"/>
        </w:rPr>
        <w:t>лицензий</w:t>
      </w:r>
      <w:r w:rsidRPr="0050594E">
        <w:rPr>
          <w:b/>
          <w:color w:val="000099"/>
          <w:sz w:val="22"/>
          <w:szCs w:val="22"/>
        </w:rPr>
        <w:t xml:space="preserve">: в течение </w:t>
      </w:r>
      <w:r w:rsidR="007E5EA3">
        <w:rPr>
          <w:b/>
          <w:color w:val="000099"/>
          <w:sz w:val="22"/>
          <w:szCs w:val="22"/>
        </w:rPr>
        <w:t>1</w:t>
      </w:r>
      <w:r w:rsidRPr="0050594E">
        <w:rPr>
          <w:b/>
          <w:color w:val="000099"/>
          <w:sz w:val="22"/>
          <w:szCs w:val="22"/>
        </w:rPr>
        <w:t>0 (</w:t>
      </w:r>
      <w:r w:rsidR="007E5EA3">
        <w:rPr>
          <w:b/>
          <w:color w:val="000099"/>
          <w:sz w:val="22"/>
          <w:szCs w:val="22"/>
        </w:rPr>
        <w:t>десяти</w:t>
      </w:r>
      <w:r w:rsidRPr="0050594E">
        <w:rPr>
          <w:b/>
          <w:color w:val="000099"/>
          <w:sz w:val="22"/>
          <w:szCs w:val="22"/>
        </w:rPr>
        <w:t xml:space="preserve">) дней с момента подписания </w:t>
      </w:r>
      <w:r w:rsidR="005F5A95">
        <w:rPr>
          <w:b/>
          <w:color w:val="000099"/>
          <w:sz w:val="22"/>
          <w:szCs w:val="22"/>
        </w:rPr>
        <w:t>договора</w:t>
      </w:r>
      <w:r w:rsidRPr="0050594E">
        <w:rPr>
          <w:b/>
          <w:color w:val="000099"/>
          <w:sz w:val="22"/>
          <w:szCs w:val="22"/>
        </w:rPr>
        <w:t>.</w:t>
      </w:r>
    </w:p>
    <w:p w:rsidR="00095DDF" w:rsidRPr="003B5208" w:rsidRDefault="007E2A13" w:rsidP="003D6F19">
      <w:pPr>
        <w:pStyle w:val="aff0"/>
        <w:spacing w:before="240"/>
        <w:ind w:left="0" w:firstLine="567"/>
        <w:contextualSpacing w:val="0"/>
        <w:jc w:val="both"/>
        <w:rPr>
          <w:sz w:val="22"/>
          <w:szCs w:val="22"/>
        </w:rPr>
      </w:pPr>
      <w:r w:rsidRPr="005E6CAC">
        <w:rPr>
          <w:b/>
          <w:sz w:val="22"/>
          <w:szCs w:val="22"/>
        </w:rPr>
        <w:t>1</w:t>
      </w:r>
      <w:r w:rsidR="00845563" w:rsidRPr="005E6CAC">
        <w:rPr>
          <w:b/>
          <w:sz w:val="22"/>
          <w:szCs w:val="22"/>
        </w:rPr>
        <w:t>.</w:t>
      </w:r>
      <w:r w:rsidR="00E24EFD" w:rsidRPr="003B5208">
        <w:rPr>
          <w:sz w:val="22"/>
          <w:szCs w:val="22"/>
        </w:rPr>
        <w:t xml:space="preserve"> </w:t>
      </w:r>
      <w:r w:rsidR="00D34DE2" w:rsidRPr="00306557">
        <w:rPr>
          <w:b/>
          <w:sz w:val="22"/>
          <w:szCs w:val="22"/>
        </w:rPr>
        <w:t xml:space="preserve">Участник гарантирует, что он обладает всеми законными правами на </w:t>
      </w:r>
      <w:r w:rsidR="00895F93" w:rsidRPr="00306557">
        <w:rPr>
          <w:b/>
          <w:sz w:val="22"/>
          <w:szCs w:val="22"/>
        </w:rPr>
        <w:t>поставку</w:t>
      </w:r>
      <w:r w:rsidR="00895F93">
        <w:rPr>
          <w:sz w:val="22"/>
          <w:szCs w:val="22"/>
        </w:rPr>
        <w:t xml:space="preserve"> </w:t>
      </w:r>
      <w:r w:rsidR="00364D4C">
        <w:rPr>
          <w:sz w:val="22"/>
          <w:szCs w:val="22"/>
        </w:rPr>
        <w:t>л</w:t>
      </w:r>
      <w:r w:rsidR="00364D4C" w:rsidRPr="00364D4C">
        <w:rPr>
          <w:b/>
          <w:bCs/>
          <w:sz w:val="22"/>
          <w:szCs w:val="22"/>
        </w:rPr>
        <w:t>ицензи</w:t>
      </w:r>
      <w:r w:rsidR="00364D4C">
        <w:rPr>
          <w:b/>
          <w:bCs/>
          <w:sz w:val="22"/>
          <w:szCs w:val="22"/>
        </w:rPr>
        <w:t>й</w:t>
      </w:r>
      <w:r w:rsidR="00364D4C" w:rsidRPr="00364D4C">
        <w:rPr>
          <w:b/>
          <w:bCs/>
          <w:sz w:val="22"/>
          <w:szCs w:val="22"/>
        </w:rPr>
        <w:t xml:space="preserve"> на право использования программного обеспечения </w:t>
      </w:r>
      <w:r w:rsidR="00D34DE2" w:rsidRPr="00D34DE2">
        <w:rPr>
          <w:sz w:val="22"/>
          <w:szCs w:val="22"/>
        </w:rPr>
        <w:t>и подтверждает настоящую гарантию соответствующими документами (</w:t>
      </w:r>
      <w:proofErr w:type="spellStart"/>
      <w:r w:rsidR="00D34DE2" w:rsidRPr="00D34DE2">
        <w:rPr>
          <w:sz w:val="22"/>
          <w:szCs w:val="22"/>
        </w:rPr>
        <w:t>авторизационным</w:t>
      </w:r>
      <w:proofErr w:type="spellEnd"/>
      <w:r w:rsidR="00D34DE2" w:rsidRPr="00D34DE2">
        <w:rPr>
          <w:sz w:val="22"/>
          <w:szCs w:val="22"/>
        </w:rPr>
        <w:t xml:space="preserve"> письмом, выпиской из договора с Правообладателем и т.д.)</w:t>
      </w:r>
      <w:r w:rsidR="002054C8">
        <w:rPr>
          <w:sz w:val="22"/>
          <w:szCs w:val="22"/>
        </w:rPr>
        <w:t>,</w:t>
      </w:r>
      <w:r w:rsidR="00D34DE2" w:rsidRPr="00D34DE2">
        <w:rPr>
          <w:sz w:val="22"/>
          <w:szCs w:val="22"/>
        </w:rPr>
        <w:t xml:space="preserve"> которые прилагаются к заявке Участника</w:t>
      </w:r>
      <w:r w:rsidR="00A94E6A" w:rsidRPr="003B5208">
        <w:rPr>
          <w:sz w:val="22"/>
          <w:szCs w:val="22"/>
        </w:rPr>
        <w:t>.</w:t>
      </w:r>
    </w:p>
    <w:p w:rsidR="009933EF" w:rsidRPr="003B5208" w:rsidRDefault="007E2A13" w:rsidP="002C0590">
      <w:pPr>
        <w:spacing w:before="180"/>
        <w:ind w:firstLine="567"/>
        <w:jc w:val="both"/>
        <w:rPr>
          <w:sz w:val="22"/>
          <w:szCs w:val="22"/>
        </w:rPr>
      </w:pPr>
      <w:r w:rsidRPr="005E6CAC">
        <w:rPr>
          <w:b/>
          <w:sz w:val="22"/>
          <w:szCs w:val="22"/>
        </w:rPr>
        <w:t>2</w:t>
      </w:r>
      <w:r w:rsidR="00845563" w:rsidRPr="005E6CAC">
        <w:rPr>
          <w:b/>
          <w:sz w:val="22"/>
          <w:szCs w:val="22"/>
        </w:rPr>
        <w:t>.</w:t>
      </w:r>
      <w:r w:rsidR="00845563" w:rsidRPr="003B5208">
        <w:rPr>
          <w:sz w:val="22"/>
          <w:szCs w:val="22"/>
        </w:rPr>
        <w:t xml:space="preserve"> </w:t>
      </w:r>
      <w:r w:rsidR="009933EF" w:rsidRPr="003B5208">
        <w:rPr>
          <w:sz w:val="22"/>
          <w:szCs w:val="22"/>
        </w:rPr>
        <w:t>Настоящей заяв</w:t>
      </w:r>
      <w:r w:rsidR="00751533">
        <w:rPr>
          <w:sz w:val="22"/>
          <w:szCs w:val="22"/>
        </w:rPr>
        <w:t>кой декларируем о соответствии У</w:t>
      </w:r>
      <w:r w:rsidR="009933EF" w:rsidRPr="003B5208">
        <w:rPr>
          <w:sz w:val="22"/>
          <w:szCs w:val="22"/>
        </w:rPr>
        <w:t>частника запроса котировок _______________________________________________________________________________________</w:t>
      </w:r>
    </w:p>
    <w:p w:rsidR="009933EF" w:rsidRPr="003B5208" w:rsidRDefault="009933EF" w:rsidP="002C0590">
      <w:pPr>
        <w:jc w:val="center"/>
        <w:rPr>
          <w:sz w:val="18"/>
          <w:szCs w:val="18"/>
        </w:rPr>
      </w:pPr>
      <w:r w:rsidRPr="003B5208">
        <w:rPr>
          <w:sz w:val="18"/>
          <w:szCs w:val="18"/>
        </w:rPr>
        <w:t xml:space="preserve">(наименование </w:t>
      </w:r>
      <w:r w:rsidR="006B102A" w:rsidRPr="003B5208">
        <w:rPr>
          <w:sz w:val="18"/>
          <w:szCs w:val="18"/>
        </w:rPr>
        <w:t xml:space="preserve">организации - </w:t>
      </w:r>
      <w:r w:rsidR="00751533">
        <w:rPr>
          <w:sz w:val="18"/>
          <w:szCs w:val="18"/>
        </w:rPr>
        <w:t>У</w:t>
      </w:r>
      <w:r w:rsidRPr="003B5208">
        <w:rPr>
          <w:sz w:val="18"/>
          <w:szCs w:val="18"/>
        </w:rPr>
        <w:t>частника процедуры закупки)</w:t>
      </w:r>
    </w:p>
    <w:p w:rsidR="009933EF" w:rsidRPr="003B5208" w:rsidRDefault="009933EF" w:rsidP="002C0590">
      <w:pPr>
        <w:jc w:val="both"/>
        <w:rPr>
          <w:sz w:val="22"/>
          <w:szCs w:val="22"/>
        </w:rPr>
      </w:pPr>
      <w:r w:rsidRPr="003B5208">
        <w:rPr>
          <w:sz w:val="22"/>
          <w:szCs w:val="22"/>
        </w:rPr>
        <w:t>следующим обязательным требованиям:</w:t>
      </w:r>
    </w:p>
    <w:p w:rsidR="009933EF" w:rsidRPr="003B5208" w:rsidRDefault="007E2A13" w:rsidP="002C0590">
      <w:pPr>
        <w:spacing w:before="180"/>
        <w:ind w:firstLine="567"/>
        <w:jc w:val="both"/>
        <w:rPr>
          <w:sz w:val="22"/>
          <w:szCs w:val="22"/>
        </w:rPr>
      </w:pPr>
      <w:r w:rsidRPr="005E6CAC">
        <w:rPr>
          <w:b/>
          <w:sz w:val="22"/>
          <w:szCs w:val="22"/>
        </w:rPr>
        <w:t>2</w:t>
      </w:r>
      <w:r w:rsidR="00845563" w:rsidRPr="005E6CAC">
        <w:rPr>
          <w:b/>
          <w:sz w:val="22"/>
          <w:szCs w:val="22"/>
        </w:rPr>
        <w:t>.</w:t>
      </w:r>
      <w:r w:rsidR="009933EF" w:rsidRPr="005E6CAC">
        <w:rPr>
          <w:b/>
          <w:sz w:val="22"/>
          <w:szCs w:val="22"/>
        </w:rPr>
        <w:t>1</w:t>
      </w:r>
      <w:r w:rsidR="00845563" w:rsidRPr="005E6CAC">
        <w:rPr>
          <w:b/>
          <w:sz w:val="22"/>
          <w:szCs w:val="22"/>
        </w:rPr>
        <w:t>.</w:t>
      </w:r>
      <w:r w:rsidR="006B102A" w:rsidRPr="003B5208">
        <w:rPr>
          <w:sz w:val="22"/>
          <w:szCs w:val="22"/>
        </w:rPr>
        <w:t xml:space="preserve"> </w:t>
      </w:r>
      <w:proofErr w:type="spellStart"/>
      <w:r w:rsidR="00751533">
        <w:rPr>
          <w:sz w:val="22"/>
          <w:szCs w:val="22"/>
        </w:rPr>
        <w:t>непроведение</w:t>
      </w:r>
      <w:proofErr w:type="spellEnd"/>
      <w:r w:rsidR="00751533">
        <w:rPr>
          <w:sz w:val="22"/>
          <w:szCs w:val="22"/>
        </w:rPr>
        <w:t xml:space="preserve"> ликвидации У</w:t>
      </w:r>
      <w:r w:rsidR="009933EF" w:rsidRPr="003B5208">
        <w:rPr>
          <w:sz w:val="22"/>
          <w:szCs w:val="22"/>
        </w:rPr>
        <w:t>частника закупки – юридического лица и отсутствие решения</w:t>
      </w:r>
      <w:r w:rsidR="00751533">
        <w:rPr>
          <w:sz w:val="22"/>
          <w:szCs w:val="22"/>
        </w:rPr>
        <w:t xml:space="preserve"> арбитражного суда о признании У</w:t>
      </w:r>
      <w:r w:rsidR="009933EF" w:rsidRPr="003B5208">
        <w:rPr>
          <w:sz w:val="22"/>
          <w:szCs w:val="22"/>
        </w:rPr>
        <w:t>частника закупки – юридического лица или индивидуального предпринимателя несостоятельным (банкротом) и об открытии конкурсного производства;</w:t>
      </w:r>
    </w:p>
    <w:p w:rsidR="009933EF" w:rsidRPr="003B5208" w:rsidRDefault="007E2A13" w:rsidP="002C0590">
      <w:pPr>
        <w:tabs>
          <w:tab w:val="left" w:pos="1134"/>
        </w:tabs>
        <w:spacing w:before="180"/>
        <w:ind w:firstLine="567"/>
        <w:jc w:val="both"/>
        <w:rPr>
          <w:sz w:val="22"/>
          <w:szCs w:val="22"/>
        </w:rPr>
      </w:pPr>
      <w:r w:rsidRPr="005E6CAC">
        <w:rPr>
          <w:b/>
          <w:sz w:val="22"/>
          <w:szCs w:val="22"/>
        </w:rPr>
        <w:t>2</w:t>
      </w:r>
      <w:r w:rsidR="00845563" w:rsidRPr="005E6CAC">
        <w:rPr>
          <w:b/>
          <w:sz w:val="22"/>
          <w:szCs w:val="22"/>
        </w:rPr>
        <w:t>.2.</w:t>
      </w:r>
      <w:r w:rsidR="006B102A" w:rsidRPr="003B5208">
        <w:rPr>
          <w:sz w:val="22"/>
          <w:szCs w:val="22"/>
        </w:rPr>
        <w:t xml:space="preserve"> </w:t>
      </w:r>
      <w:proofErr w:type="spellStart"/>
      <w:r w:rsidR="00751533">
        <w:rPr>
          <w:sz w:val="22"/>
          <w:szCs w:val="22"/>
        </w:rPr>
        <w:t>неприостановление</w:t>
      </w:r>
      <w:proofErr w:type="spellEnd"/>
      <w:r w:rsidR="00751533">
        <w:rPr>
          <w:sz w:val="22"/>
          <w:szCs w:val="22"/>
        </w:rPr>
        <w:t xml:space="preserve"> деятельности У</w:t>
      </w:r>
      <w:r w:rsidR="009933EF" w:rsidRPr="003B5208">
        <w:rPr>
          <w:sz w:val="22"/>
          <w:szCs w:val="22"/>
        </w:rPr>
        <w:t>частника закупки в порядке, установленном Кодексом Российской Федерации об административных правонарушениях;</w:t>
      </w:r>
    </w:p>
    <w:p w:rsidR="009933EF" w:rsidRPr="003B5208" w:rsidRDefault="007E2A13" w:rsidP="002C0590">
      <w:pPr>
        <w:tabs>
          <w:tab w:val="left" w:pos="1134"/>
        </w:tabs>
        <w:spacing w:before="180"/>
        <w:ind w:firstLine="567"/>
        <w:jc w:val="both"/>
        <w:rPr>
          <w:sz w:val="22"/>
          <w:szCs w:val="22"/>
        </w:rPr>
      </w:pPr>
      <w:proofErr w:type="gramStart"/>
      <w:r w:rsidRPr="005E6CAC">
        <w:rPr>
          <w:b/>
          <w:sz w:val="22"/>
          <w:szCs w:val="22"/>
        </w:rPr>
        <w:t>2</w:t>
      </w:r>
      <w:r w:rsidR="00845563" w:rsidRPr="005E6CAC">
        <w:rPr>
          <w:b/>
          <w:sz w:val="22"/>
          <w:szCs w:val="22"/>
        </w:rPr>
        <w:t>.3.</w:t>
      </w:r>
      <w:r w:rsidR="006B102A" w:rsidRPr="003B5208">
        <w:rPr>
          <w:sz w:val="22"/>
          <w:szCs w:val="22"/>
        </w:rPr>
        <w:t xml:space="preserve"> </w:t>
      </w:r>
      <w:r w:rsidR="009933EF" w:rsidRPr="003B5208">
        <w:rPr>
          <w:sz w:val="22"/>
          <w:szCs w:val="22"/>
        </w:rPr>
        <w:t xml:space="preserve">отсутствие у </w:t>
      </w:r>
      <w:r w:rsidR="00692EA4">
        <w:rPr>
          <w:sz w:val="22"/>
          <w:szCs w:val="22"/>
        </w:rPr>
        <w:t>У</w:t>
      </w:r>
      <w:r w:rsidR="009933EF" w:rsidRPr="003B5208">
        <w:rPr>
          <w:sz w:val="22"/>
          <w:szCs w:val="22"/>
        </w:rPr>
        <w:t xml:space="preserve">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w:t>
      </w:r>
      <w:r w:rsidR="00692EA4">
        <w:rPr>
          <w:sz w:val="22"/>
          <w:szCs w:val="22"/>
        </w:rPr>
        <w:t>Участника</w:t>
      </w:r>
      <w:r w:rsidR="009933EF" w:rsidRPr="003B5208">
        <w:rPr>
          <w:sz w:val="22"/>
          <w:szCs w:val="22"/>
        </w:rPr>
        <w:t xml:space="preserve"> по уплате</w:t>
      </w:r>
      <w:proofErr w:type="gramEnd"/>
      <w:r w:rsidR="009933EF" w:rsidRPr="003B5208">
        <w:rPr>
          <w:sz w:val="22"/>
          <w:szCs w:val="22"/>
        </w:rPr>
        <w:t xml:space="preserve"> этих </w:t>
      </w:r>
      <w:proofErr w:type="gramStart"/>
      <w:r w:rsidR="009933EF" w:rsidRPr="003B5208">
        <w:rPr>
          <w:sz w:val="22"/>
          <w:szCs w:val="22"/>
        </w:rPr>
        <w:t>сумм</w:t>
      </w:r>
      <w:proofErr w:type="gramEnd"/>
      <w:r w:rsidR="009933EF" w:rsidRPr="003B5208">
        <w:rPr>
          <w:sz w:val="22"/>
          <w:szCs w:val="22"/>
        </w:rPr>
        <w:t xml:space="preserve"> исполненной или </w:t>
      </w:r>
      <w:proofErr w:type="gramStart"/>
      <w:r w:rsidR="009933EF" w:rsidRPr="003B5208">
        <w:rPr>
          <w:sz w:val="22"/>
          <w:szCs w:val="22"/>
        </w:rPr>
        <w:t>которые</w:t>
      </w:r>
      <w:proofErr w:type="gramEnd"/>
      <w:r w:rsidR="009933EF" w:rsidRPr="003B5208">
        <w:rPr>
          <w:sz w:val="22"/>
          <w:szCs w:val="22"/>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процентов (двадцать пять процентов</w:t>
      </w:r>
      <w:r w:rsidR="00751533">
        <w:rPr>
          <w:sz w:val="22"/>
          <w:szCs w:val="22"/>
        </w:rPr>
        <w:t>) балансовой стоимости активов У</w:t>
      </w:r>
      <w:r w:rsidR="009933EF" w:rsidRPr="003B5208">
        <w:rPr>
          <w:sz w:val="22"/>
          <w:szCs w:val="22"/>
        </w:rPr>
        <w:t>частника закупки по данным бухгалтерской отчетности за последний отчетный период;</w:t>
      </w:r>
    </w:p>
    <w:p w:rsidR="009933EF" w:rsidRPr="003B5208" w:rsidRDefault="007E2A13" w:rsidP="002C0590">
      <w:pPr>
        <w:tabs>
          <w:tab w:val="left" w:pos="1134"/>
        </w:tabs>
        <w:spacing w:before="180"/>
        <w:ind w:firstLine="567"/>
        <w:jc w:val="both"/>
        <w:rPr>
          <w:sz w:val="22"/>
          <w:szCs w:val="22"/>
        </w:rPr>
      </w:pPr>
      <w:proofErr w:type="gramStart"/>
      <w:r w:rsidRPr="005E6CAC">
        <w:rPr>
          <w:b/>
          <w:sz w:val="22"/>
          <w:szCs w:val="22"/>
        </w:rPr>
        <w:t>2</w:t>
      </w:r>
      <w:r w:rsidR="00845563" w:rsidRPr="005E6CAC">
        <w:rPr>
          <w:b/>
          <w:sz w:val="22"/>
          <w:szCs w:val="22"/>
        </w:rPr>
        <w:t>.4.</w:t>
      </w:r>
      <w:r w:rsidR="006B102A" w:rsidRPr="003B5208">
        <w:rPr>
          <w:sz w:val="22"/>
          <w:szCs w:val="22"/>
        </w:rPr>
        <w:t xml:space="preserve"> </w:t>
      </w:r>
      <w:r w:rsidR="00751533">
        <w:rPr>
          <w:sz w:val="22"/>
          <w:szCs w:val="22"/>
        </w:rPr>
        <w:t>отсутствие у У</w:t>
      </w:r>
      <w:r w:rsidR="009933EF" w:rsidRPr="003B5208">
        <w:rPr>
          <w:sz w:val="22"/>
          <w:szCs w:val="22"/>
        </w:rPr>
        <w:t xml:space="preserve">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w:t>
      </w:r>
      <w:r w:rsidR="00751533">
        <w:rPr>
          <w:sz w:val="22"/>
          <w:szCs w:val="22"/>
        </w:rPr>
        <w:t>бухгалтера юридического лица – У</w:t>
      </w:r>
      <w:r w:rsidR="009933EF" w:rsidRPr="003B5208">
        <w:rPr>
          <w:sz w:val="22"/>
          <w:szCs w:val="22"/>
        </w:rPr>
        <w:t xml:space="preserve">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w:t>
      </w:r>
      <w:r w:rsidR="00296C0A" w:rsidRPr="00296C0A">
        <w:rPr>
          <w:sz w:val="22"/>
          <w:szCs w:val="22"/>
        </w:rPr>
        <w:t>договор</w:t>
      </w:r>
      <w:r w:rsidR="000F5790" w:rsidRPr="003B5208">
        <w:rPr>
          <w:sz w:val="22"/>
          <w:szCs w:val="22"/>
        </w:rPr>
        <w:t>а</w:t>
      </w:r>
      <w:proofErr w:type="gramEnd"/>
      <w:r w:rsidR="009933EF" w:rsidRPr="003B5208">
        <w:rPr>
          <w:sz w:val="22"/>
          <w:szCs w:val="22"/>
        </w:rPr>
        <w:t>, являющегося предметом закупки, и административного наказания в виде дисквалификации.</w:t>
      </w:r>
    </w:p>
    <w:p w:rsidR="009933EF" w:rsidRPr="003B5208" w:rsidRDefault="007E2A13" w:rsidP="002C0590">
      <w:pPr>
        <w:pStyle w:val="aff0"/>
        <w:spacing w:before="180"/>
        <w:ind w:left="0" w:firstLine="567"/>
        <w:contextualSpacing w:val="0"/>
        <w:jc w:val="both"/>
        <w:rPr>
          <w:sz w:val="22"/>
          <w:szCs w:val="22"/>
        </w:rPr>
      </w:pPr>
      <w:r w:rsidRPr="005E6CAC">
        <w:rPr>
          <w:b/>
          <w:sz w:val="22"/>
          <w:szCs w:val="22"/>
        </w:rPr>
        <w:t>3</w:t>
      </w:r>
      <w:r w:rsidR="00845563" w:rsidRPr="005E6CAC">
        <w:rPr>
          <w:b/>
          <w:sz w:val="22"/>
          <w:szCs w:val="22"/>
        </w:rPr>
        <w:t>.</w:t>
      </w:r>
      <w:r w:rsidR="00845563" w:rsidRPr="003B5208">
        <w:rPr>
          <w:sz w:val="22"/>
          <w:szCs w:val="22"/>
        </w:rPr>
        <w:t xml:space="preserve"> </w:t>
      </w:r>
      <w:r w:rsidR="009933EF" w:rsidRPr="003B5208">
        <w:rPr>
          <w:sz w:val="22"/>
          <w:szCs w:val="22"/>
        </w:rPr>
        <w:t xml:space="preserve">В соответствии с </w:t>
      </w:r>
      <w:r w:rsidR="00751533">
        <w:rPr>
          <w:sz w:val="22"/>
          <w:szCs w:val="22"/>
        </w:rPr>
        <w:t>дополнительными требованиями к У</w:t>
      </w:r>
      <w:r w:rsidR="009933EF" w:rsidRPr="003B5208">
        <w:rPr>
          <w:sz w:val="22"/>
          <w:szCs w:val="22"/>
        </w:rPr>
        <w:t xml:space="preserve">частникам закупки декларируем отсутствие сведений </w:t>
      </w:r>
      <w:proofErr w:type="gramStart"/>
      <w:r w:rsidR="009933EF" w:rsidRPr="003B5208">
        <w:rPr>
          <w:sz w:val="22"/>
          <w:szCs w:val="22"/>
        </w:rPr>
        <w:t>об</w:t>
      </w:r>
      <w:proofErr w:type="gramEnd"/>
      <w:r w:rsidR="009933EF" w:rsidRPr="003B5208">
        <w:rPr>
          <w:sz w:val="22"/>
          <w:szCs w:val="22"/>
        </w:rPr>
        <w:t xml:space="preserve"> __________________________________________________________________</w:t>
      </w:r>
    </w:p>
    <w:p w:rsidR="009933EF" w:rsidRPr="003B5208" w:rsidRDefault="009933EF" w:rsidP="00A273EA">
      <w:pPr>
        <w:tabs>
          <w:tab w:val="left" w:pos="1134"/>
        </w:tabs>
        <w:jc w:val="center"/>
        <w:rPr>
          <w:sz w:val="16"/>
          <w:szCs w:val="16"/>
        </w:rPr>
      </w:pPr>
      <w:r w:rsidRPr="003B5208">
        <w:rPr>
          <w:sz w:val="16"/>
          <w:szCs w:val="16"/>
        </w:rPr>
        <w:t xml:space="preserve">(наименование </w:t>
      </w:r>
      <w:r w:rsidR="000B600D" w:rsidRPr="003B5208">
        <w:rPr>
          <w:sz w:val="16"/>
          <w:szCs w:val="16"/>
        </w:rPr>
        <w:t xml:space="preserve">организации - </w:t>
      </w:r>
      <w:r w:rsidR="00751533">
        <w:rPr>
          <w:sz w:val="16"/>
          <w:szCs w:val="16"/>
        </w:rPr>
        <w:t>У</w:t>
      </w:r>
      <w:r w:rsidRPr="003B5208">
        <w:rPr>
          <w:sz w:val="16"/>
          <w:szCs w:val="16"/>
        </w:rPr>
        <w:t>частника процедуры закупки)</w:t>
      </w:r>
    </w:p>
    <w:p w:rsidR="009933EF" w:rsidRPr="003B5208" w:rsidRDefault="009933EF" w:rsidP="00A273EA">
      <w:pPr>
        <w:tabs>
          <w:tab w:val="left" w:pos="1134"/>
        </w:tabs>
        <w:jc w:val="both"/>
        <w:rPr>
          <w:sz w:val="22"/>
          <w:szCs w:val="22"/>
        </w:rPr>
      </w:pPr>
      <w:r w:rsidRPr="003B5208">
        <w:rPr>
          <w:sz w:val="22"/>
          <w:szCs w:val="22"/>
        </w:rPr>
        <w:t>в реестре недобросовестных поставщиков (подрядчиков, исполнителей), предусмотренном Законом №</w:t>
      </w:r>
      <w:r w:rsidR="00C336BD" w:rsidRPr="003B5208">
        <w:rPr>
          <w:sz w:val="22"/>
          <w:szCs w:val="22"/>
        </w:rPr>
        <w:t> </w:t>
      </w:r>
      <w:r w:rsidRPr="003B5208">
        <w:rPr>
          <w:sz w:val="22"/>
          <w:szCs w:val="22"/>
        </w:rPr>
        <w:t>223-ФЗ и в реестре недобросовестных поставщиков, предусмотренном Законом №</w:t>
      </w:r>
      <w:r w:rsidR="00C336BD" w:rsidRPr="003B5208">
        <w:rPr>
          <w:sz w:val="22"/>
          <w:szCs w:val="22"/>
        </w:rPr>
        <w:t> </w:t>
      </w:r>
      <w:r w:rsidRPr="003B5208">
        <w:rPr>
          <w:sz w:val="22"/>
          <w:szCs w:val="22"/>
        </w:rPr>
        <w:t>44-ФЗ.</w:t>
      </w:r>
    </w:p>
    <w:p w:rsidR="00A273EA" w:rsidRPr="003B5208" w:rsidRDefault="007E2A13" w:rsidP="00A113D9">
      <w:pPr>
        <w:pStyle w:val="aff0"/>
        <w:spacing w:before="40"/>
        <w:ind w:left="0" w:firstLine="567"/>
        <w:contextualSpacing w:val="0"/>
        <w:jc w:val="both"/>
        <w:rPr>
          <w:sz w:val="22"/>
          <w:szCs w:val="22"/>
        </w:rPr>
      </w:pPr>
      <w:r w:rsidRPr="005E6CAC">
        <w:rPr>
          <w:b/>
          <w:sz w:val="22"/>
          <w:szCs w:val="22"/>
        </w:rPr>
        <w:t>4</w:t>
      </w:r>
      <w:r w:rsidR="00845563" w:rsidRPr="005E6CAC">
        <w:rPr>
          <w:b/>
          <w:sz w:val="22"/>
          <w:szCs w:val="22"/>
        </w:rPr>
        <w:t>.</w:t>
      </w:r>
      <w:r w:rsidR="00845563" w:rsidRPr="003B5208">
        <w:rPr>
          <w:sz w:val="22"/>
          <w:szCs w:val="22"/>
        </w:rPr>
        <w:t xml:space="preserve"> </w:t>
      </w:r>
      <w:r w:rsidR="009933EF" w:rsidRPr="003B5208">
        <w:rPr>
          <w:sz w:val="22"/>
          <w:szCs w:val="22"/>
        </w:rPr>
        <w:t>В соответствии с законодательством, а также учредительными документами ___</w:t>
      </w:r>
      <w:r w:rsidR="00C42CAF" w:rsidRPr="003B5208">
        <w:rPr>
          <w:sz w:val="22"/>
          <w:szCs w:val="22"/>
        </w:rPr>
        <w:t>_______________</w:t>
      </w:r>
      <w:r w:rsidR="00A273EA" w:rsidRPr="003B5208">
        <w:rPr>
          <w:sz w:val="22"/>
          <w:szCs w:val="22"/>
        </w:rPr>
        <w:t>_____________________________________________________</w:t>
      </w:r>
      <w:r w:rsidR="009933EF" w:rsidRPr="003B5208">
        <w:rPr>
          <w:sz w:val="22"/>
          <w:szCs w:val="22"/>
        </w:rPr>
        <w:t>________________</w:t>
      </w:r>
    </w:p>
    <w:p w:rsidR="00A273EA" w:rsidRPr="003B5208" w:rsidRDefault="009933EF" w:rsidP="00A273EA">
      <w:pPr>
        <w:pStyle w:val="aff0"/>
        <w:tabs>
          <w:tab w:val="left" w:pos="993"/>
        </w:tabs>
        <w:ind w:left="0"/>
        <w:contextualSpacing w:val="0"/>
        <w:jc w:val="center"/>
        <w:rPr>
          <w:sz w:val="16"/>
          <w:szCs w:val="16"/>
        </w:rPr>
      </w:pPr>
      <w:r w:rsidRPr="003B5208">
        <w:rPr>
          <w:sz w:val="16"/>
          <w:szCs w:val="16"/>
        </w:rPr>
        <w:t xml:space="preserve">(наименование </w:t>
      </w:r>
      <w:r w:rsidR="000B600D" w:rsidRPr="003B5208">
        <w:rPr>
          <w:sz w:val="16"/>
          <w:szCs w:val="16"/>
        </w:rPr>
        <w:t xml:space="preserve">организации - </w:t>
      </w:r>
      <w:r w:rsidR="00751533">
        <w:rPr>
          <w:sz w:val="16"/>
          <w:szCs w:val="16"/>
        </w:rPr>
        <w:t>У</w:t>
      </w:r>
      <w:r w:rsidRPr="003B5208">
        <w:rPr>
          <w:sz w:val="16"/>
          <w:szCs w:val="16"/>
        </w:rPr>
        <w:t>частника процедуры закупки)</w:t>
      </w:r>
    </w:p>
    <w:p w:rsidR="009933EF" w:rsidRPr="003B5208" w:rsidRDefault="009933EF" w:rsidP="00A273EA">
      <w:pPr>
        <w:pStyle w:val="aff0"/>
        <w:tabs>
          <w:tab w:val="left" w:pos="993"/>
        </w:tabs>
        <w:ind w:left="0"/>
        <w:contextualSpacing w:val="0"/>
        <w:jc w:val="both"/>
        <w:rPr>
          <w:sz w:val="22"/>
          <w:szCs w:val="22"/>
        </w:rPr>
      </w:pPr>
      <w:r w:rsidRPr="003B5208">
        <w:rPr>
          <w:sz w:val="22"/>
          <w:szCs w:val="22"/>
        </w:rPr>
        <w:t xml:space="preserve"> решение об одобрении или о совершении крупной сделки в связи с заключением </w:t>
      </w:r>
      <w:r w:rsidR="00296C0A" w:rsidRPr="00296C0A">
        <w:rPr>
          <w:sz w:val="22"/>
          <w:szCs w:val="22"/>
        </w:rPr>
        <w:t>договор</w:t>
      </w:r>
      <w:r w:rsidR="00DE5740" w:rsidRPr="003B5208">
        <w:rPr>
          <w:sz w:val="22"/>
          <w:szCs w:val="22"/>
        </w:rPr>
        <w:t>а</w:t>
      </w:r>
      <w:r w:rsidR="000F5790" w:rsidRPr="003B5208">
        <w:rPr>
          <w:sz w:val="22"/>
          <w:szCs w:val="22"/>
        </w:rPr>
        <w:t xml:space="preserve"> </w:t>
      </w:r>
      <w:r w:rsidRPr="003B5208">
        <w:rPr>
          <w:sz w:val="22"/>
          <w:szCs w:val="22"/>
        </w:rPr>
        <w:t xml:space="preserve">на условиях нашей заявки </w:t>
      </w:r>
      <w:proofErr w:type="gramStart"/>
      <w:r w:rsidRPr="003B5208">
        <w:rPr>
          <w:b/>
          <w:i/>
          <w:color w:val="000099"/>
          <w:sz w:val="22"/>
          <w:szCs w:val="22"/>
        </w:rPr>
        <w:t>требуется</w:t>
      </w:r>
      <w:proofErr w:type="gramEnd"/>
      <w:r w:rsidRPr="003B5208">
        <w:rPr>
          <w:b/>
          <w:i/>
          <w:color w:val="000099"/>
          <w:sz w:val="22"/>
          <w:szCs w:val="22"/>
        </w:rPr>
        <w:t xml:space="preserve"> / не требуется</w:t>
      </w:r>
      <w:r w:rsidRPr="003B5208">
        <w:rPr>
          <w:b/>
          <w:color w:val="000099"/>
          <w:sz w:val="22"/>
          <w:szCs w:val="22"/>
        </w:rPr>
        <w:t xml:space="preserve"> (</w:t>
      </w:r>
      <w:r w:rsidR="00751533">
        <w:rPr>
          <w:b/>
          <w:i/>
          <w:color w:val="000099"/>
          <w:sz w:val="22"/>
          <w:szCs w:val="22"/>
        </w:rPr>
        <w:t>указывается У</w:t>
      </w:r>
      <w:r w:rsidRPr="003B5208">
        <w:rPr>
          <w:b/>
          <w:i/>
          <w:color w:val="000099"/>
          <w:sz w:val="22"/>
          <w:szCs w:val="22"/>
        </w:rPr>
        <w:t>частником</w:t>
      </w:r>
      <w:r w:rsidRPr="003B5208">
        <w:rPr>
          <w:b/>
          <w:color w:val="000099"/>
          <w:sz w:val="22"/>
          <w:szCs w:val="22"/>
        </w:rPr>
        <w:t>)</w:t>
      </w:r>
      <w:r w:rsidRPr="003B5208">
        <w:rPr>
          <w:sz w:val="22"/>
          <w:szCs w:val="22"/>
        </w:rPr>
        <w:t xml:space="preserve">. </w:t>
      </w:r>
    </w:p>
    <w:p w:rsidR="00A273EA" w:rsidRPr="003B5208" w:rsidRDefault="007E2A13" w:rsidP="00A113D9">
      <w:pPr>
        <w:pStyle w:val="aff0"/>
        <w:spacing w:before="40"/>
        <w:ind w:left="0" w:firstLine="567"/>
        <w:contextualSpacing w:val="0"/>
        <w:jc w:val="both"/>
        <w:rPr>
          <w:sz w:val="22"/>
          <w:szCs w:val="22"/>
        </w:rPr>
      </w:pPr>
      <w:r w:rsidRPr="005E6CAC">
        <w:rPr>
          <w:b/>
          <w:sz w:val="22"/>
          <w:szCs w:val="22"/>
        </w:rPr>
        <w:t>5</w:t>
      </w:r>
      <w:r w:rsidR="00845563" w:rsidRPr="005E6CAC">
        <w:rPr>
          <w:b/>
          <w:sz w:val="22"/>
          <w:szCs w:val="22"/>
        </w:rPr>
        <w:t>.</w:t>
      </w:r>
      <w:r w:rsidR="00845563" w:rsidRPr="003B5208">
        <w:rPr>
          <w:sz w:val="22"/>
          <w:szCs w:val="22"/>
        </w:rPr>
        <w:t xml:space="preserve"> </w:t>
      </w:r>
      <w:r w:rsidR="009933EF" w:rsidRPr="003B5208">
        <w:rPr>
          <w:sz w:val="22"/>
          <w:szCs w:val="22"/>
        </w:rPr>
        <w:t>В соответствии с законодательством, а также учредительными документами __</w:t>
      </w:r>
      <w:r w:rsidR="00C42CAF" w:rsidRPr="003B5208">
        <w:rPr>
          <w:sz w:val="22"/>
          <w:szCs w:val="22"/>
        </w:rPr>
        <w:t>_____________</w:t>
      </w:r>
      <w:r w:rsidR="00A273EA" w:rsidRPr="003B5208">
        <w:rPr>
          <w:sz w:val="22"/>
          <w:szCs w:val="22"/>
        </w:rPr>
        <w:t>_______________________________________________________</w:t>
      </w:r>
      <w:r w:rsidR="009933EF" w:rsidRPr="003B5208">
        <w:rPr>
          <w:sz w:val="22"/>
          <w:szCs w:val="22"/>
        </w:rPr>
        <w:t xml:space="preserve">_________________ </w:t>
      </w:r>
    </w:p>
    <w:p w:rsidR="00A273EA" w:rsidRPr="003B5208" w:rsidRDefault="009933EF" w:rsidP="00A273EA">
      <w:pPr>
        <w:pStyle w:val="aff0"/>
        <w:ind w:left="0"/>
        <w:contextualSpacing w:val="0"/>
        <w:jc w:val="center"/>
        <w:rPr>
          <w:sz w:val="18"/>
          <w:szCs w:val="18"/>
        </w:rPr>
      </w:pPr>
      <w:r w:rsidRPr="003B5208">
        <w:rPr>
          <w:sz w:val="18"/>
          <w:szCs w:val="18"/>
        </w:rPr>
        <w:t xml:space="preserve">(наименование </w:t>
      </w:r>
      <w:r w:rsidR="000B600D" w:rsidRPr="003B5208">
        <w:rPr>
          <w:sz w:val="18"/>
          <w:szCs w:val="18"/>
        </w:rPr>
        <w:t xml:space="preserve">организации - </w:t>
      </w:r>
      <w:r w:rsidR="00751533">
        <w:rPr>
          <w:sz w:val="18"/>
          <w:szCs w:val="18"/>
        </w:rPr>
        <w:t>У</w:t>
      </w:r>
      <w:r w:rsidRPr="003B5208">
        <w:rPr>
          <w:sz w:val="18"/>
          <w:szCs w:val="18"/>
        </w:rPr>
        <w:t>частника процедуры закупки)</w:t>
      </w:r>
    </w:p>
    <w:p w:rsidR="009933EF" w:rsidRPr="003B5208" w:rsidRDefault="009933EF" w:rsidP="00A273EA">
      <w:pPr>
        <w:pStyle w:val="aff0"/>
        <w:ind w:left="0"/>
        <w:contextualSpacing w:val="0"/>
        <w:jc w:val="both"/>
        <w:rPr>
          <w:sz w:val="22"/>
          <w:szCs w:val="22"/>
        </w:rPr>
      </w:pPr>
      <w:r w:rsidRPr="003B5208">
        <w:rPr>
          <w:sz w:val="22"/>
          <w:szCs w:val="22"/>
        </w:rPr>
        <w:t xml:space="preserve">решение об одобрении или о совершении сделки с заинтересованностью в связи с заключением </w:t>
      </w:r>
      <w:r w:rsidR="00296C0A" w:rsidRPr="00296C0A">
        <w:rPr>
          <w:sz w:val="22"/>
          <w:szCs w:val="22"/>
        </w:rPr>
        <w:t>договор</w:t>
      </w:r>
      <w:r w:rsidR="000F5790" w:rsidRPr="003B5208">
        <w:rPr>
          <w:sz w:val="22"/>
          <w:szCs w:val="22"/>
        </w:rPr>
        <w:t xml:space="preserve">а </w:t>
      </w:r>
      <w:r w:rsidRPr="003B5208">
        <w:rPr>
          <w:sz w:val="22"/>
          <w:szCs w:val="22"/>
        </w:rPr>
        <w:t>на условиях нашей заявки</w:t>
      </w:r>
      <w:r w:rsidRPr="003B5208">
        <w:rPr>
          <w:color w:val="FF0000"/>
          <w:sz w:val="22"/>
          <w:szCs w:val="22"/>
        </w:rPr>
        <w:t xml:space="preserve"> </w:t>
      </w:r>
      <w:proofErr w:type="gramStart"/>
      <w:r w:rsidRPr="003B5208">
        <w:rPr>
          <w:b/>
          <w:i/>
          <w:color w:val="000099"/>
          <w:sz w:val="22"/>
          <w:szCs w:val="22"/>
        </w:rPr>
        <w:t>требуется</w:t>
      </w:r>
      <w:proofErr w:type="gramEnd"/>
      <w:r w:rsidRPr="003B5208">
        <w:rPr>
          <w:b/>
          <w:i/>
          <w:color w:val="000099"/>
          <w:sz w:val="22"/>
          <w:szCs w:val="22"/>
        </w:rPr>
        <w:t xml:space="preserve"> / не требуется</w:t>
      </w:r>
      <w:r w:rsidRPr="003B5208">
        <w:rPr>
          <w:b/>
          <w:color w:val="000099"/>
          <w:sz w:val="22"/>
          <w:szCs w:val="22"/>
        </w:rPr>
        <w:t xml:space="preserve"> (</w:t>
      </w:r>
      <w:r w:rsidR="00751533">
        <w:rPr>
          <w:b/>
          <w:i/>
          <w:color w:val="000099"/>
          <w:sz w:val="22"/>
          <w:szCs w:val="22"/>
        </w:rPr>
        <w:t>указывается У</w:t>
      </w:r>
      <w:r w:rsidRPr="003B5208">
        <w:rPr>
          <w:b/>
          <w:i/>
          <w:color w:val="000099"/>
          <w:sz w:val="22"/>
          <w:szCs w:val="22"/>
        </w:rPr>
        <w:t>частником</w:t>
      </w:r>
      <w:r w:rsidRPr="003B5208">
        <w:rPr>
          <w:b/>
          <w:color w:val="000099"/>
          <w:sz w:val="22"/>
          <w:szCs w:val="22"/>
        </w:rPr>
        <w:t>)</w:t>
      </w:r>
      <w:r w:rsidRPr="003B5208">
        <w:rPr>
          <w:sz w:val="22"/>
          <w:szCs w:val="22"/>
        </w:rPr>
        <w:t xml:space="preserve">. </w:t>
      </w:r>
    </w:p>
    <w:p w:rsidR="009933EF" w:rsidRPr="003B5208" w:rsidRDefault="007E2A13" w:rsidP="00A113D9">
      <w:pPr>
        <w:pStyle w:val="aff0"/>
        <w:spacing w:before="40"/>
        <w:ind w:left="0" w:firstLine="567"/>
        <w:contextualSpacing w:val="0"/>
        <w:jc w:val="both"/>
        <w:rPr>
          <w:sz w:val="22"/>
          <w:szCs w:val="22"/>
        </w:rPr>
      </w:pPr>
      <w:r w:rsidRPr="005E6CAC">
        <w:rPr>
          <w:b/>
          <w:sz w:val="22"/>
          <w:szCs w:val="22"/>
        </w:rPr>
        <w:t>6</w:t>
      </w:r>
      <w:r w:rsidR="00845563" w:rsidRPr="005E6CAC">
        <w:rPr>
          <w:b/>
          <w:sz w:val="22"/>
          <w:szCs w:val="22"/>
        </w:rPr>
        <w:t>.</w:t>
      </w:r>
      <w:r w:rsidR="00845563" w:rsidRPr="003B5208">
        <w:rPr>
          <w:sz w:val="22"/>
          <w:szCs w:val="22"/>
        </w:rPr>
        <w:t xml:space="preserve"> </w:t>
      </w:r>
      <w:r w:rsidR="009933EF" w:rsidRPr="003B5208">
        <w:rPr>
          <w:sz w:val="22"/>
          <w:szCs w:val="22"/>
        </w:rPr>
        <w:t>В случае если наши предложения будут признаны лучшими, мы берем на себя обязательства подписать с Акционерным обществом «</w:t>
      </w:r>
      <w:proofErr w:type="spellStart"/>
      <w:r w:rsidR="009933EF" w:rsidRPr="003B5208">
        <w:rPr>
          <w:sz w:val="22"/>
          <w:szCs w:val="22"/>
        </w:rPr>
        <w:t>Воткинский</w:t>
      </w:r>
      <w:proofErr w:type="spellEnd"/>
      <w:r w:rsidR="009933EF" w:rsidRPr="003B5208">
        <w:rPr>
          <w:sz w:val="22"/>
          <w:szCs w:val="22"/>
        </w:rPr>
        <w:t xml:space="preserve"> завод» </w:t>
      </w:r>
      <w:r w:rsidR="00296C0A" w:rsidRPr="00296C0A">
        <w:rPr>
          <w:sz w:val="22"/>
          <w:szCs w:val="22"/>
        </w:rPr>
        <w:t>договор</w:t>
      </w:r>
      <w:r w:rsidR="009933EF" w:rsidRPr="003B5208">
        <w:rPr>
          <w:sz w:val="22"/>
          <w:szCs w:val="22"/>
        </w:rPr>
        <w:t xml:space="preserve"> ___________</w:t>
      </w:r>
      <w:r w:rsidR="00A273EA" w:rsidRPr="003B5208">
        <w:rPr>
          <w:sz w:val="22"/>
          <w:szCs w:val="22"/>
        </w:rPr>
        <w:t>_______</w:t>
      </w:r>
      <w:r w:rsidR="009933EF" w:rsidRPr="003B5208">
        <w:rPr>
          <w:sz w:val="22"/>
          <w:szCs w:val="22"/>
        </w:rPr>
        <w:t xml:space="preserve">__ </w:t>
      </w:r>
      <w:r w:rsidR="009933EF" w:rsidRPr="003B5208">
        <w:rPr>
          <w:i/>
          <w:sz w:val="22"/>
          <w:szCs w:val="22"/>
        </w:rPr>
        <w:t>(указать предмет закупки)</w:t>
      </w:r>
      <w:r w:rsidR="009933EF" w:rsidRPr="003B5208">
        <w:rPr>
          <w:sz w:val="22"/>
          <w:szCs w:val="22"/>
        </w:rPr>
        <w:t xml:space="preserve"> в соответствии с требованиями </w:t>
      </w:r>
      <w:r w:rsidR="00306173">
        <w:rPr>
          <w:sz w:val="22"/>
          <w:szCs w:val="22"/>
        </w:rPr>
        <w:t>И</w:t>
      </w:r>
      <w:r w:rsidR="00637BC4">
        <w:rPr>
          <w:sz w:val="22"/>
          <w:szCs w:val="22"/>
        </w:rPr>
        <w:t>звещения о закупке</w:t>
      </w:r>
      <w:r w:rsidR="009933EF" w:rsidRPr="003B5208">
        <w:rPr>
          <w:sz w:val="22"/>
          <w:szCs w:val="22"/>
        </w:rPr>
        <w:t>.</w:t>
      </w:r>
    </w:p>
    <w:p w:rsidR="009933EF" w:rsidRPr="003B5208" w:rsidRDefault="007E2A13" w:rsidP="003D6F19">
      <w:pPr>
        <w:pStyle w:val="aff0"/>
        <w:spacing w:before="60"/>
        <w:ind w:left="0" w:firstLine="567"/>
        <w:contextualSpacing w:val="0"/>
        <w:jc w:val="both"/>
        <w:rPr>
          <w:sz w:val="22"/>
          <w:szCs w:val="22"/>
        </w:rPr>
      </w:pPr>
      <w:r w:rsidRPr="005E6CAC">
        <w:rPr>
          <w:b/>
          <w:sz w:val="22"/>
          <w:szCs w:val="22"/>
        </w:rPr>
        <w:t>7</w:t>
      </w:r>
      <w:r w:rsidR="00845563" w:rsidRPr="005E6CAC">
        <w:rPr>
          <w:b/>
          <w:sz w:val="22"/>
          <w:szCs w:val="22"/>
        </w:rPr>
        <w:t>.</w:t>
      </w:r>
      <w:r w:rsidR="00845563" w:rsidRPr="003B5208">
        <w:rPr>
          <w:sz w:val="22"/>
          <w:szCs w:val="22"/>
        </w:rPr>
        <w:t xml:space="preserve"> </w:t>
      </w:r>
      <w:proofErr w:type="gramStart"/>
      <w:r w:rsidR="009933EF" w:rsidRPr="003B5208">
        <w:rPr>
          <w:sz w:val="22"/>
          <w:szCs w:val="22"/>
        </w:rPr>
        <w:t>В случае если наши предложения б</w:t>
      </w:r>
      <w:r w:rsidR="00A46300">
        <w:rPr>
          <w:sz w:val="22"/>
          <w:szCs w:val="22"/>
        </w:rPr>
        <w:t>удут лучшими после предложений П</w:t>
      </w:r>
      <w:r w:rsidR="009933EF" w:rsidRPr="003B5208">
        <w:rPr>
          <w:sz w:val="22"/>
          <w:szCs w:val="22"/>
        </w:rPr>
        <w:t>обедителя, и нашей заявке будет присв</w:t>
      </w:r>
      <w:r w:rsidR="00A46300">
        <w:rPr>
          <w:sz w:val="22"/>
          <w:szCs w:val="22"/>
        </w:rPr>
        <w:t>оен второй порядковый номер, а П</w:t>
      </w:r>
      <w:r w:rsidR="009933EF" w:rsidRPr="003B5208">
        <w:rPr>
          <w:sz w:val="22"/>
          <w:szCs w:val="22"/>
        </w:rPr>
        <w:t xml:space="preserve">обедитель запроса котировок будет признан уклонившимся от заключения </w:t>
      </w:r>
      <w:r w:rsidR="00296C0A" w:rsidRPr="00296C0A">
        <w:rPr>
          <w:sz w:val="22"/>
          <w:szCs w:val="22"/>
        </w:rPr>
        <w:t>договор</w:t>
      </w:r>
      <w:r w:rsidR="001A4A5B" w:rsidRPr="003B5208">
        <w:rPr>
          <w:sz w:val="22"/>
          <w:szCs w:val="22"/>
        </w:rPr>
        <w:t>а</w:t>
      </w:r>
      <w:r w:rsidR="009933EF" w:rsidRPr="003B5208">
        <w:rPr>
          <w:sz w:val="22"/>
          <w:szCs w:val="22"/>
        </w:rPr>
        <w:t xml:space="preserve">, мы обязуемся подписать данный </w:t>
      </w:r>
      <w:r w:rsidR="00296C0A" w:rsidRPr="00296C0A">
        <w:rPr>
          <w:sz w:val="22"/>
          <w:szCs w:val="22"/>
        </w:rPr>
        <w:t>договор</w:t>
      </w:r>
      <w:r w:rsidR="000F5790" w:rsidRPr="003B5208">
        <w:rPr>
          <w:sz w:val="22"/>
          <w:szCs w:val="22"/>
        </w:rPr>
        <w:t xml:space="preserve"> </w:t>
      </w:r>
      <w:r w:rsidR="009933EF" w:rsidRPr="003B5208">
        <w:rPr>
          <w:sz w:val="22"/>
          <w:szCs w:val="22"/>
        </w:rPr>
        <w:t>на ____________________</w:t>
      </w:r>
      <w:r w:rsidR="00A273EA" w:rsidRPr="003B5208">
        <w:rPr>
          <w:sz w:val="22"/>
          <w:szCs w:val="22"/>
        </w:rPr>
        <w:t xml:space="preserve"> </w:t>
      </w:r>
      <w:r w:rsidR="009933EF" w:rsidRPr="003B5208">
        <w:rPr>
          <w:i/>
          <w:sz w:val="22"/>
          <w:szCs w:val="22"/>
        </w:rPr>
        <w:t xml:space="preserve">(указать предмет </w:t>
      </w:r>
      <w:r w:rsidR="00296C0A" w:rsidRPr="00296C0A">
        <w:rPr>
          <w:i/>
          <w:sz w:val="22"/>
          <w:szCs w:val="22"/>
        </w:rPr>
        <w:t>договор</w:t>
      </w:r>
      <w:r w:rsidR="000F5790" w:rsidRPr="003B5208">
        <w:rPr>
          <w:i/>
          <w:sz w:val="22"/>
          <w:szCs w:val="22"/>
        </w:rPr>
        <w:t>а</w:t>
      </w:r>
      <w:r w:rsidR="009933EF" w:rsidRPr="003B5208">
        <w:rPr>
          <w:i/>
          <w:sz w:val="22"/>
          <w:szCs w:val="22"/>
        </w:rPr>
        <w:t>)</w:t>
      </w:r>
      <w:r w:rsidR="009933EF" w:rsidRPr="003B5208">
        <w:rPr>
          <w:sz w:val="22"/>
          <w:szCs w:val="22"/>
        </w:rPr>
        <w:t xml:space="preserve"> в соответствии с требованиями </w:t>
      </w:r>
      <w:r w:rsidR="00306173">
        <w:rPr>
          <w:sz w:val="22"/>
          <w:szCs w:val="22"/>
        </w:rPr>
        <w:t>И</w:t>
      </w:r>
      <w:r w:rsidR="00637BC4">
        <w:rPr>
          <w:sz w:val="22"/>
          <w:szCs w:val="22"/>
        </w:rPr>
        <w:t>звещения о закупке</w:t>
      </w:r>
      <w:r w:rsidR="009933EF" w:rsidRPr="003B5208">
        <w:rPr>
          <w:sz w:val="22"/>
          <w:szCs w:val="22"/>
        </w:rPr>
        <w:t>.</w:t>
      </w:r>
      <w:proofErr w:type="gramEnd"/>
    </w:p>
    <w:p w:rsidR="009933EF" w:rsidRPr="003B5208" w:rsidRDefault="007E2A13" w:rsidP="00A113D9">
      <w:pPr>
        <w:pStyle w:val="aff0"/>
        <w:spacing w:before="40"/>
        <w:ind w:left="0" w:firstLine="567"/>
        <w:contextualSpacing w:val="0"/>
        <w:jc w:val="both"/>
        <w:rPr>
          <w:sz w:val="22"/>
          <w:szCs w:val="22"/>
        </w:rPr>
      </w:pPr>
      <w:r w:rsidRPr="005E6CAC">
        <w:rPr>
          <w:b/>
          <w:sz w:val="22"/>
          <w:szCs w:val="22"/>
        </w:rPr>
        <w:t>8</w:t>
      </w:r>
      <w:r w:rsidR="00845563" w:rsidRPr="005E6CAC">
        <w:rPr>
          <w:b/>
          <w:sz w:val="22"/>
          <w:szCs w:val="22"/>
        </w:rPr>
        <w:t>.</w:t>
      </w:r>
      <w:r w:rsidR="00845563" w:rsidRPr="003B5208">
        <w:rPr>
          <w:sz w:val="22"/>
          <w:szCs w:val="22"/>
        </w:rPr>
        <w:t xml:space="preserve"> </w:t>
      </w:r>
      <w:r w:rsidR="009933EF" w:rsidRPr="003B5208">
        <w:rPr>
          <w:sz w:val="22"/>
          <w:szCs w:val="22"/>
        </w:rPr>
        <w:t xml:space="preserve">Мы согласны с тем, что в случае нашего уклонения от заключения </w:t>
      </w:r>
      <w:r w:rsidR="00296C0A" w:rsidRPr="00296C0A">
        <w:rPr>
          <w:sz w:val="22"/>
          <w:szCs w:val="22"/>
        </w:rPr>
        <w:t>договор</w:t>
      </w:r>
      <w:r w:rsidR="000F5790" w:rsidRPr="003B5208">
        <w:rPr>
          <w:sz w:val="22"/>
          <w:szCs w:val="22"/>
        </w:rPr>
        <w:t xml:space="preserve">а </w:t>
      </w:r>
      <w:r w:rsidR="009933EF" w:rsidRPr="003B5208">
        <w:rPr>
          <w:sz w:val="22"/>
          <w:szCs w:val="22"/>
        </w:rPr>
        <w:t>на ____________________</w:t>
      </w:r>
      <w:r w:rsidR="00A273EA" w:rsidRPr="003B5208">
        <w:rPr>
          <w:sz w:val="22"/>
          <w:szCs w:val="22"/>
        </w:rPr>
        <w:t xml:space="preserve"> </w:t>
      </w:r>
      <w:r w:rsidR="009933EF" w:rsidRPr="003B5208">
        <w:rPr>
          <w:i/>
          <w:sz w:val="22"/>
          <w:szCs w:val="22"/>
        </w:rPr>
        <w:t xml:space="preserve">(указать предмет </w:t>
      </w:r>
      <w:r w:rsidR="00296C0A" w:rsidRPr="00296C0A">
        <w:rPr>
          <w:i/>
          <w:sz w:val="22"/>
          <w:szCs w:val="22"/>
        </w:rPr>
        <w:t>договор</w:t>
      </w:r>
      <w:r w:rsidR="00DE5740" w:rsidRPr="003B5208">
        <w:rPr>
          <w:i/>
          <w:sz w:val="22"/>
          <w:szCs w:val="22"/>
        </w:rPr>
        <w:t>а</w:t>
      </w:r>
      <w:r w:rsidR="009933EF" w:rsidRPr="003B5208">
        <w:rPr>
          <w:i/>
          <w:sz w:val="22"/>
          <w:szCs w:val="22"/>
        </w:rPr>
        <w:t>)</w:t>
      </w:r>
      <w:r w:rsidR="009933EF" w:rsidRPr="003B5208">
        <w:rPr>
          <w:sz w:val="22"/>
          <w:szCs w:val="22"/>
        </w:rPr>
        <w:t>, сведения о нас будут включены в реестр недобросовестных поставщиков.</w:t>
      </w:r>
    </w:p>
    <w:p w:rsidR="009933EF" w:rsidRPr="003B5208" w:rsidRDefault="007E2A13" w:rsidP="00A113D9">
      <w:pPr>
        <w:pStyle w:val="aff0"/>
        <w:spacing w:before="40"/>
        <w:ind w:left="0" w:firstLine="567"/>
        <w:contextualSpacing w:val="0"/>
        <w:jc w:val="both"/>
        <w:rPr>
          <w:sz w:val="22"/>
          <w:szCs w:val="22"/>
        </w:rPr>
      </w:pPr>
      <w:r w:rsidRPr="005E6CAC">
        <w:rPr>
          <w:b/>
          <w:sz w:val="22"/>
          <w:szCs w:val="22"/>
        </w:rPr>
        <w:t>9</w:t>
      </w:r>
      <w:r w:rsidR="00845563" w:rsidRPr="005E6CAC">
        <w:rPr>
          <w:b/>
          <w:sz w:val="22"/>
          <w:szCs w:val="22"/>
        </w:rPr>
        <w:t>.</w:t>
      </w:r>
      <w:r w:rsidR="00845563" w:rsidRPr="003B5208">
        <w:rPr>
          <w:sz w:val="22"/>
          <w:szCs w:val="22"/>
        </w:rPr>
        <w:t xml:space="preserve"> </w:t>
      </w:r>
      <w:r w:rsidR="009933EF" w:rsidRPr="003B5208">
        <w:rPr>
          <w:sz w:val="22"/>
          <w:szCs w:val="22"/>
        </w:rPr>
        <w:t xml:space="preserve">Мы согласны с тем, что если условия </w:t>
      </w:r>
      <w:r w:rsidR="00296C0A" w:rsidRPr="00296C0A">
        <w:rPr>
          <w:sz w:val="22"/>
          <w:szCs w:val="22"/>
        </w:rPr>
        <w:t>договор</w:t>
      </w:r>
      <w:r w:rsidR="000F5790" w:rsidRPr="003B5208">
        <w:rPr>
          <w:sz w:val="22"/>
          <w:szCs w:val="22"/>
        </w:rPr>
        <w:t xml:space="preserve">а </w:t>
      </w:r>
      <w:r w:rsidR="00A46300">
        <w:rPr>
          <w:sz w:val="22"/>
          <w:szCs w:val="22"/>
        </w:rPr>
        <w:t>Победителем будут изменены, то З</w:t>
      </w:r>
      <w:r w:rsidR="009933EF" w:rsidRPr="003B5208">
        <w:rPr>
          <w:sz w:val="22"/>
          <w:szCs w:val="22"/>
        </w:rPr>
        <w:t xml:space="preserve">аказчик вправе отказаться от заключения </w:t>
      </w:r>
      <w:r w:rsidR="00296C0A" w:rsidRPr="00296C0A">
        <w:rPr>
          <w:sz w:val="22"/>
          <w:szCs w:val="22"/>
        </w:rPr>
        <w:t>договор</w:t>
      </w:r>
      <w:r w:rsidR="000F5790" w:rsidRPr="003B5208">
        <w:rPr>
          <w:sz w:val="22"/>
          <w:szCs w:val="22"/>
        </w:rPr>
        <w:t>а</w:t>
      </w:r>
      <w:r w:rsidR="009933EF" w:rsidRPr="003B5208">
        <w:rPr>
          <w:sz w:val="22"/>
          <w:szCs w:val="22"/>
        </w:rPr>
        <w:t>. В этом с</w:t>
      </w:r>
      <w:r w:rsidR="00A46300">
        <w:rPr>
          <w:sz w:val="22"/>
          <w:szCs w:val="22"/>
        </w:rPr>
        <w:t>лучае, а также в случае отказа П</w:t>
      </w:r>
      <w:r w:rsidR="009933EF" w:rsidRPr="003B5208">
        <w:rPr>
          <w:sz w:val="22"/>
          <w:szCs w:val="22"/>
        </w:rPr>
        <w:t xml:space="preserve">обедителя от заключения </w:t>
      </w:r>
      <w:r w:rsidR="00296C0A" w:rsidRPr="00296C0A">
        <w:rPr>
          <w:sz w:val="22"/>
          <w:szCs w:val="22"/>
        </w:rPr>
        <w:t>договор</w:t>
      </w:r>
      <w:r w:rsidR="000F5790" w:rsidRPr="003B5208">
        <w:rPr>
          <w:sz w:val="22"/>
          <w:szCs w:val="22"/>
        </w:rPr>
        <w:t>а</w:t>
      </w:r>
      <w:r w:rsidR="009933EF" w:rsidRPr="003B5208">
        <w:rPr>
          <w:sz w:val="22"/>
          <w:szCs w:val="22"/>
        </w:rPr>
        <w:t xml:space="preserve">, непредставления подписанного проекта </w:t>
      </w:r>
      <w:r w:rsidR="00296C0A" w:rsidRPr="00296C0A">
        <w:rPr>
          <w:sz w:val="22"/>
          <w:szCs w:val="22"/>
        </w:rPr>
        <w:t>договор</w:t>
      </w:r>
      <w:r w:rsidR="000F5790" w:rsidRPr="003B5208">
        <w:rPr>
          <w:sz w:val="22"/>
          <w:szCs w:val="22"/>
        </w:rPr>
        <w:t>а</w:t>
      </w:r>
      <w:r w:rsidR="009933EF" w:rsidRPr="003B5208">
        <w:rPr>
          <w:sz w:val="22"/>
          <w:szCs w:val="22"/>
        </w:rPr>
        <w:t xml:space="preserve"> в течение 15 календарных дней с момента получения проекта </w:t>
      </w:r>
      <w:r w:rsidR="00296C0A" w:rsidRPr="00296C0A">
        <w:rPr>
          <w:sz w:val="22"/>
          <w:szCs w:val="22"/>
        </w:rPr>
        <w:t>договор</w:t>
      </w:r>
      <w:r w:rsidR="000F5790" w:rsidRPr="003B5208">
        <w:rPr>
          <w:sz w:val="22"/>
          <w:szCs w:val="22"/>
        </w:rPr>
        <w:t>а</w:t>
      </w:r>
      <w:r w:rsidR="00A46300">
        <w:rPr>
          <w:sz w:val="22"/>
          <w:szCs w:val="22"/>
        </w:rPr>
        <w:t>, П</w:t>
      </w:r>
      <w:r w:rsidR="009933EF" w:rsidRPr="003B5208">
        <w:rPr>
          <w:sz w:val="22"/>
          <w:szCs w:val="22"/>
        </w:rPr>
        <w:t>о</w:t>
      </w:r>
      <w:r w:rsidR="00A46300">
        <w:rPr>
          <w:sz w:val="22"/>
          <w:szCs w:val="22"/>
        </w:rPr>
        <w:t>бедитель должен уплатить штраф З</w:t>
      </w:r>
      <w:r w:rsidR="009933EF" w:rsidRPr="003B5208">
        <w:rPr>
          <w:sz w:val="22"/>
          <w:szCs w:val="22"/>
        </w:rPr>
        <w:t xml:space="preserve">аказчику в размере 5% от первоначальной (максимальной) цены </w:t>
      </w:r>
      <w:r w:rsidR="00296C0A" w:rsidRPr="00296C0A">
        <w:rPr>
          <w:sz w:val="22"/>
          <w:szCs w:val="22"/>
        </w:rPr>
        <w:t>договор</w:t>
      </w:r>
      <w:r w:rsidR="000F5790" w:rsidRPr="003B5208">
        <w:rPr>
          <w:sz w:val="22"/>
          <w:szCs w:val="22"/>
        </w:rPr>
        <w:t>а</w:t>
      </w:r>
      <w:r w:rsidR="009933EF" w:rsidRPr="003B5208">
        <w:rPr>
          <w:sz w:val="22"/>
          <w:szCs w:val="22"/>
        </w:rPr>
        <w:t>.</w:t>
      </w:r>
    </w:p>
    <w:p w:rsidR="000B600D" w:rsidRPr="003B5208" w:rsidRDefault="00845563" w:rsidP="00A113D9">
      <w:pPr>
        <w:pStyle w:val="aff0"/>
        <w:spacing w:before="40"/>
        <w:ind w:left="0" w:firstLine="567"/>
        <w:contextualSpacing w:val="0"/>
        <w:jc w:val="both"/>
        <w:rPr>
          <w:sz w:val="22"/>
          <w:szCs w:val="22"/>
        </w:rPr>
      </w:pPr>
      <w:r w:rsidRPr="005E6CAC">
        <w:rPr>
          <w:b/>
          <w:sz w:val="22"/>
          <w:szCs w:val="22"/>
        </w:rPr>
        <w:t>1</w:t>
      </w:r>
      <w:r w:rsidR="007E2A13" w:rsidRPr="005E6CAC">
        <w:rPr>
          <w:b/>
          <w:sz w:val="22"/>
          <w:szCs w:val="22"/>
        </w:rPr>
        <w:t>0</w:t>
      </w:r>
      <w:r w:rsidRPr="005E6CAC">
        <w:rPr>
          <w:b/>
          <w:sz w:val="22"/>
          <w:szCs w:val="22"/>
        </w:rPr>
        <w:t>.</w:t>
      </w:r>
      <w:r w:rsidRPr="003B5208">
        <w:rPr>
          <w:sz w:val="22"/>
          <w:szCs w:val="22"/>
        </w:rPr>
        <w:t xml:space="preserve"> </w:t>
      </w:r>
      <w:r w:rsidR="009933EF" w:rsidRPr="003B5208">
        <w:rPr>
          <w:sz w:val="22"/>
          <w:szCs w:val="22"/>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9933EF" w:rsidRPr="003B5208">
        <w:rPr>
          <w:sz w:val="22"/>
          <w:szCs w:val="22"/>
        </w:rPr>
        <w:t>уполномочен</w:t>
      </w:r>
      <w:proofErr w:type="gramEnd"/>
      <w:r w:rsidR="009933EF" w:rsidRPr="003B5208">
        <w:rPr>
          <w:sz w:val="22"/>
          <w:szCs w:val="22"/>
        </w:rPr>
        <w:t xml:space="preserve"> ______</w:t>
      </w:r>
      <w:r w:rsidR="00C42CAF" w:rsidRPr="003B5208">
        <w:rPr>
          <w:sz w:val="22"/>
          <w:szCs w:val="22"/>
        </w:rPr>
        <w:t>__________</w:t>
      </w:r>
      <w:r w:rsidR="000B600D" w:rsidRPr="003B5208">
        <w:rPr>
          <w:sz w:val="22"/>
          <w:szCs w:val="22"/>
        </w:rPr>
        <w:t>_________</w:t>
      </w:r>
      <w:r w:rsidR="009933EF" w:rsidRPr="003B5208">
        <w:rPr>
          <w:sz w:val="22"/>
          <w:szCs w:val="22"/>
        </w:rPr>
        <w:t xml:space="preserve">_________________ </w:t>
      </w:r>
    </w:p>
    <w:p w:rsidR="000B600D" w:rsidRPr="003B5208" w:rsidRDefault="009933EF" w:rsidP="00C42CAF">
      <w:pPr>
        <w:pStyle w:val="aff0"/>
        <w:ind w:left="4254" w:firstLine="849"/>
        <w:contextualSpacing w:val="0"/>
        <w:rPr>
          <w:iCs/>
          <w:sz w:val="16"/>
          <w:szCs w:val="16"/>
        </w:rPr>
      </w:pPr>
      <w:r w:rsidRPr="003B5208">
        <w:rPr>
          <w:iCs/>
          <w:sz w:val="16"/>
          <w:szCs w:val="16"/>
        </w:rPr>
        <w:t>(Ф.И.О., т</w:t>
      </w:r>
      <w:r w:rsidR="00751533">
        <w:rPr>
          <w:iCs/>
          <w:sz w:val="16"/>
          <w:szCs w:val="16"/>
        </w:rPr>
        <w:t>елефон работника организации - У</w:t>
      </w:r>
      <w:r w:rsidRPr="003B5208">
        <w:rPr>
          <w:iCs/>
          <w:sz w:val="16"/>
          <w:szCs w:val="16"/>
        </w:rPr>
        <w:t>частника)</w:t>
      </w:r>
    </w:p>
    <w:p w:rsidR="009933EF" w:rsidRPr="003B5208" w:rsidRDefault="009933EF" w:rsidP="000B600D">
      <w:pPr>
        <w:pStyle w:val="aff0"/>
        <w:ind w:left="0" w:firstLine="567"/>
        <w:contextualSpacing w:val="0"/>
        <w:jc w:val="both"/>
        <w:rPr>
          <w:i/>
          <w:iCs/>
          <w:sz w:val="22"/>
          <w:szCs w:val="22"/>
        </w:rPr>
      </w:pPr>
      <w:r w:rsidRPr="003B5208">
        <w:rPr>
          <w:sz w:val="22"/>
          <w:szCs w:val="22"/>
        </w:rPr>
        <w:t>Все сведения о проведении закупки просим сообщать уполномоченному лицу.</w:t>
      </w:r>
    </w:p>
    <w:p w:rsidR="009933EF" w:rsidRPr="003B5208" w:rsidRDefault="00845563" w:rsidP="00A113D9">
      <w:pPr>
        <w:pStyle w:val="aff0"/>
        <w:spacing w:before="40"/>
        <w:ind w:left="0" w:firstLine="567"/>
        <w:contextualSpacing w:val="0"/>
        <w:jc w:val="both"/>
        <w:rPr>
          <w:sz w:val="22"/>
          <w:szCs w:val="22"/>
        </w:rPr>
      </w:pPr>
      <w:r w:rsidRPr="005E6CAC">
        <w:rPr>
          <w:b/>
          <w:sz w:val="22"/>
          <w:szCs w:val="22"/>
        </w:rPr>
        <w:t>1</w:t>
      </w:r>
      <w:r w:rsidR="007E2A13" w:rsidRPr="005E6CAC">
        <w:rPr>
          <w:b/>
          <w:sz w:val="22"/>
          <w:szCs w:val="22"/>
        </w:rPr>
        <w:t>1</w:t>
      </w:r>
      <w:r w:rsidRPr="005E6CAC">
        <w:rPr>
          <w:b/>
          <w:sz w:val="22"/>
          <w:szCs w:val="22"/>
        </w:rPr>
        <w:t>.</w:t>
      </w:r>
      <w:r w:rsidRPr="003B5208">
        <w:rPr>
          <w:sz w:val="22"/>
          <w:szCs w:val="22"/>
        </w:rPr>
        <w:t xml:space="preserve"> </w:t>
      </w:r>
      <w:r w:rsidR="009933EF" w:rsidRPr="003B5208">
        <w:rPr>
          <w:sz w:val="22"/>
          <w:szCs w:val="22"/>
        </w:rPr>
        <w:t xml:space="preserve">Настоящая заявка действует до завершения процедуры проведения процедуры закупки и заключения </w:t>
      </w:r>
      <w:r w:rsidR="00296C0A" w:rsidRPr="00296C0A">
        <w:rPr>
          <w:sz w:val="22"/>
          <w:szCs w:val="22"/>
        </w:rPr>
        <w:t>договор</w:t>
      </w:r>
      <w:r w:rsidR="000F5790" w:rsidRPr="003B5208">
        <w:rPr>
          <w:sz w:val="22"/>
          <w:szCs w:val="22"/>
        </w:rPr>
        <w:t>а</w:t>
      </w:r>
      <w:r w:rsidR="009933EF" w:rsidRPr="003B5208">
        <w:rPr>
          <w:sz w:val="22"/>
          <w:szCs w:val="22"/>
        </w:rPr>
        <w:t>.</w:t>
      </w:r>
    </w:p>
    <w:p w:rsidR="009933EF" w:rsidRPr="003B5208" w:rsidRDefault="00845563" w:rsidP="00A113D9">
      <w:pPr>
        <w:pStyle w:val="aff0"/>
        <w:spacing w:before="40"/>
        <w:ind w:left="0" w:firstLine="567"/>
        <w:contextualSpacing w:val="0"/>
        <w:jc w:val="both"/>
        <w:rPr>
          <w:sz w:val="22"/>
          <w:szCs w:val="22"/>
        </w:rPr>
      </w:pPr>
      <w:r w:rsidRPr="005E6CAC">
        <w:rPr>
          <w:b/>
          <w:sz w:val="22"/>
          <w:szCs w:val="22"/>
        </w:rPr>
        <w:t>1</w:t>
      </w:r>
      <w:r w:rsidR="007E2A13" w:rsidRPr="005E6CAC">
        <w:rPr>
          <w:b/>
          <w:sz w:val="22"/>
          <w:szCs w:val="22"/>
        </w:rPr>
        <w:t>2</w:t>
      </w:r>
      <w:r w:rsidRPr="005E6CAC">
        <w:rPr>
          <w:b/>
          <w:sz w:val="22"/>
          <w:szCs w:val="22"/>
        </w:rPr>
        <w:t>.</w:t>
      </w:r>
      <w:r w:rsidRPr="003B5208">
        <w:rPr>
          <w:sz w:val="22"/>
          <w:szCs w:val="22"/>
        </w:rPr>
        <w:t xml:space="preserve"> </w:t>
      </w:r>
      <w:r w:rsidR="009933EF" w:rsidRPr="003B5208">
        <w:rPr>
          <w:sz w:val="22"/>
          <w:szCs w:val="22"/>
        </w:rPr>
        <w:t>Удостоверяем, что заверенные нами копии и переводы на русский язык прилагаемых документов выполнены с оригиналов и в полном объеме.</w:t>
      </w:r>
    </w:p>
    <w:p w:rsidR="009933EF" w:rsidRPr="003B5208" w:rsidRDefault="00845563" w:rsidP="00A113D9">
      <w:pPr>
        <w:pStyle w:val="aff0"/>
        <w:spacing w:before="40" w:after="40"/>
        <w:ind w:left="0" w:firstLine="567"/>
        <w:contextualSpacing w:val="0"/>
        <w:jc w:val="both"/>
        <w:rPr>
          <w:sz w:val="22"/>
          <w:szCs w:val="22"/>
        </w:rPr>
      </w:pPr>
      <w:r w:rsidRPr="005E6CAC">
        <w:rPr>
          <w:b/>
          <w:sz w:val="22"/>
          <w:szCs w:val="22"/>
        </w:rPr>
        <w:t>1</w:t>
      </w:r>
      <w:r w:rsidR="007E2A13" w:rsidRPr="005E6CAC">
        <w:rPr>
          <w:b/>
          <w:sz w:val="22"/>
          <w:szCs w:val="22"/>
        </w:rPr>
        <w:t>3</w:t>
      </w:r>
      <w:r w:rsidRPr="005E6CAC">
        <w:rPr>
          <w:b/>
          <w:sz w:val="22"/>
          <w:szCs w:val="22"/>
        </w:rPr>
        <w:t>.</w:t>
      </w:r>
      <w:r w:rsidRPr="003B5208">
        <w:rPr>
          <w:sz w:val="22"/>
          <w:szCs w:val="22"/>
        </w:rPr>
        <w:t xml:space="preserve"> </w:t>
      </w:r>
      <w:r w:rsidR="009933EF" w:rsidRPr="003B5208">
        <w:rPr>
          <w:sz w:val="22"/>
          <w:szCs w:val="22"/>
        </w:rPr>
        <w:t xml:space="preserve">К настоящей заявке прилагаются следующие документы согласно описи, которые являются неотъемлемой частью нашей заявки: </w:t>
      </w:r>
    </w:p>
    <w:tbl>
      <w:tblPr>
        <w:tblW w:w="9781" w:type="dxa"/>
        <w:tblInd w:w="108" w:type="dxa"/>
        <w:tblBorders>
          <w:top w:val="single" w:sz="4" w:space="0" w:color="auto"/>
          <w:left w:val="single" w:sz="6" w:space="0" w:color="auto"/>
          <w:bottom w:val="single" w:sz="6" w:space="0" w:color="auto"/>
          <w:right w:val="single" w:sz="6" w:space="0" w:color="auto"/>
          <w:insideH w:val="single" w:sz="4" w:space="0" w:color="auto"/>
          <w:insideV w:val="single" w:sz="6" w:space="0" w:color="auto"/>
        </w:tblBorders>
        <w:tblLook w:val="00A0" w:firstRow="1" w:lastRow="0" w:firstColumn="1" w:lastColumn="0" w:noHBand="0" w:noVBand="0"/>
      </w:tblPr>
      <w:tblGrid>
        <w:gridCol w:w="436"/>
        <w:gridCol w:w="7221"/>
        <w:gridCol w:w="2124"/>
      </w:tblGrid>
      <w:tr w:rsidR="009933EF" w:rsidRPr="003B5208" w:rsidTr="00E13195">
        <w:trPr>
          <w:cantSplit/>
        </w:trPr>
        <w:tc>
          <w:tcPr>
            <w:tcW w:w="436" w:type="dxa"/>
            <w:tcBorders>
              <w:top w:val="single" w:sz="6" w:space="0" w:color="auto"/>
              <w:bottom w:val="single" w:sz="4" w:space="0" w:color="auto"/>
            </w:tcBorders>
          </w:tcPr>
          <w:p w:rsidR="009933EF" w:rsidRPr="003B5208" w:rsidRDefault="009933EF" w:rsidP="00B243C9">
            <w:pPr>
              <w:jc w:val="center"/>
              <w:rPr>
                <w:sz w:val="22"/>
                <w:szCs w:val="22"/>
              </w:rPr>
            </w:pPr>
            <w:r w:rsidRPr="003B5208">
              <w:rPr>
                <w:sz w:val="22"/>
                <w:szCs w:val="22"/>
              </w:rPr>
              <w:t>№</w:t>
            </w:r>
          </w:p>
        </w:tc>
        <w:tc>
          <w:tcPr>
            <w:tcW w:w="7221" w:type="dxa"/>
            <w:tcBorders>
              <w:top w:val="single" w:sz="6" w:space="0" w:color="auto"/>
              <w:bottom w:val="single" w:sz="4" w:space="0" w:color="auto"/>
            </w:tcBorders>
          </w:tcPr>
          <w:p w:rsidR="009933EF" w:rsidRPr="003B5208" w:rsidRDefault="009933EF" w:rsidP="00B243C9">
            <w:pPr>
              <w:jc w:val="center"/>
              <w:rPr>
                <w:sz w:val="22"/>
                <w:szCs w:val="22"/>
              </w:rPr>
            </w:pPr>
            <w:r w:rsidRPr="003B5208">
              <w:rPr>
                <w:sz w:val="22"/>
                <w:szCs w:val="22"/>
              </w:rPr>
              <w:t>Наименование документа</w:t>
            </w:r>
          </w:p>
        </w:tc>
        <w:tc>
          <w:tcPr>
            <w:tcW w:w="2124" w:type="dxa"/>
            <w:tcBorders>
              <w:top w:val="single" w:sz="6" w:space="0" w:color="auto"/>
              <w:bottom w:val="single" w:sz="4" w:space="0" w:color="auto"/>
            </w:tcBorders>
          </w:tcPr>
          <w:p w:rsidR="009933EF" w:rsidRPr="003B5208" w:rsidRDefault="009933EF" w:rsidP="00B243C9">
            <w:pPr>
              <w:jc w:val="center"/>
              <w:rPr>
                <w:sz w:val="22"/>
                <w:szCs w:val="22"/>
              </w:rPr>
            </w:pPr>
            <w:r w:rsidRPr="003B5208">
              <w:rPr>
                <w:sz w:val="22"/>
                <w:szCs w:val="22"/>
              </w:rPr>
              <w:t>Кол-во листов</w:t>
            </w:r>
          </w:p>
        </w:tc>
      </w:tr>
      <w:tr w:rsidR="009933EF" w:rsidRPr="003B5208" w:rsidTr="00E13195">
        <w:trPr>
          <w:cantSplit/>
          <w:trHeight w:hRule="exact" w:val="227"/>
        </w:trPr>
        <w:tc>
          <w:tcPr>
            <w:tcW w:w="436" w:type="dxa"/>
            <w:tcBorders>
              <w:top w:val="single" w:sz="4" w:space="0" w:color="auto"/>
            </w:tcBorders>
          </w:tcPr>
          <w:p w:rsidR="009933EF" w:rsidRPr="003B5208" w:rsidRDefault="009933EF" w:rsidP="00B243C9">
            <w:pPr>
              <w:jc w:val="center"/>
              <w:rPr>
                <w:sz w:val="22"/>
                <w:szCs w:val="22"/>
              </w:rPr>
            </w:pPr>
            <w:r w:rsidRPr="003B5208">
              <w:rPr>
                <w:sz w:val="22"/>
                <w:szCs w:val="22"/>
              </w:rPr>
              <w:t>1</w:t>
            </w:r>
          </w:p>
        </w:tc>
        <w:tc>
          <w:tcPr>
            <w:tcW w:w="7221" w:type="dxa"/>
            <w:tcBorders>
              <w:top w:val="single" w:sz="4" w:space="0" w:color="auto"/>
            </w:tcBorders>
          </w:tcPr>
          <w:p w:rsidR="009933EF" w:rsidRPr="003B5208" w:rsidRDefault="009933EF" w:rsidP="00B243C9">
            <w:pPr>
              <w:rPr>
                <w:sz w:val="22"/>
                <w:szCs w:val="22"/>
              </w:rPr>
            </w:pPr>
          </w:p>
        </w:tc>
        <w:tc>
          <w:tcPr>
            <w:tcW w:w="2124" w:type="dxa"/>
            <w:tcBorders>
              <w:top w:val="single" w:sz="4" w:space="0" w:color="auto"/>
            </w:tcBorders>
          </w:tcPr>
          <w:p w:rsidR="009933EF" w:rsidRPr="003B5208" w:rsidRDefault="009933EF" w:rsidP="00B243C9">
            <w:pPr>
              <w:jc w:val="center"/>
              <w:rPr>
                <w:sz w:val="22"/>
                <w:szCs w:val="22"/>
              </w:rPr>
            </w:pPr>
          </w:p>
        </w:tc>
      </w:tr>
      <w:tr w:rsidR="009933EF" w:rsidRPr="003B5208" w:rsidTr="00E13195">
        <w:trPr>
          <w:cantSplit/>
          <w:trHeight w:hRule="exact" w:val="227"/>
        </w:trPr>
        <w:tc>
          <w:tcPr>
            <w:tcW w:w="436" w:type="dxa"/>
          </w:tcPr>
          <w:p w:rsidR="009933EF" w:rsidRPr="003B5208" w:rsidRDefault="009933EF" w:rsidP="00B243C9">
            <w:pPr>
              <w:jc w:val="center"/>
              <w:rPr>
                <w:sz w:val="22"/>
                <w:szCs w:val="22"/>
              </w:rPr>
            </w:pPr>
            <w:r w:rsidRPr="003B5208">
              <w:rPr>
                <w:sz w:val="22"/>
                <w:szCs w:val="22"/>
              </w:rPr>
              <w:t>2</w:t>
            </w:r>
          </w:p>
        </w:tc>
        <w:tc>
          <w:tcPr>
            <w:tcW w:w="7221" w:type="dxa"/>
          </w:tcPr>
          <w:p w:rsidR="009933EF" w:rsidRPr="003B5208" w:rsidRDefault="009933EF" w:rsidP="00B243C9">
            <w:pPr>
              <w:rPr>
                <w:sz w:val="22"/>
                <w:szCs w:val="22"/>
              </w:rPr>
            </w:pPr>
          </w:p>
        </w:tc>
        <w:tc>
          <w:tcPr>
            <w:tcW w:w="2124" w:type="dxa"/>
          </w:tcPr>
          <w:p w:rsidR="009933EF" w:rsidRPr="003B5208" w:rsidRDefault="009933EF" w:rsidP="00B243C9">
            <w:pPr>
              <w:jc w:val="center"/>
              <w:rPr>
                <w:sz w:val="22"/>
                <w:szCs w:val="22"/>
              </w:rPr>
            </w:pPr>
          </w:p>
        </w:tc>
      </w:tr>
      <w:tr w:rsidR="009933EF" w:rsidRPr="003B5208" w:rsidTr="00E13195">
        <w:trPr>
          <w:cantSplit/>
          <w:trHeight w:hRule="exact" w:val="227"/>
        </w:trPr>
        <w:tc>
          <w:tcPr>
            <w:tcW w:w="436" w:type="dxa"/>
          </w:tcPr>
          <w:p w:rsidR="009933EF" w:rsidRPr="003B5208" w:rsidRDefault="009933EF" w:rsidP="00B243C9">
            <w:pPr>
              <w:jc w:val="center"/>
              <w:rPr>
                <w:sz w:val="22"/>
                <w:szCs w:val="22"/>
              </w:rPr>
            </w:pPr>
            <w:r w:rsidRPr="003B5208">
              <w:rPr>
                <w:sz w:val="22"/>
                <w:szCs w:val="22"/>
              </w:rPr>
              <w:t>3</w:t>
            </w:r>
          </w:p>
        </w:tc>
        <w:tc>
          <w:tcPr>
            <w:tcW w:w="7221" w:type="dxa"/>
          </w:tcPr>
          <w:p w:rsidR="009933EF" w:rsidRPr="003B5208" w:rsidRDefault="009933EF" w:rsidP="00B243C9">
            <w:pPr>
              <w:rPr>
                <w:sz w:val="22"/>
                <w:szCs w:val="22"/>
              </w:rPr>
            </w:pPr>
          </w:p>
        </w:tc>
        <w:tc>
          <w:tcPr>
            <w:tcW w:w="2124" w:type="dxa"/>
          </w:tcPr>
          <w:p w:rsidR="009933EF" w:rsidRPr="003B5208" w:rsidRDefault="009933EF" w:rsidP="00B243C9">
            <w:pPr>
              <w:jc w:val="center"/>
              <w:rPr>
                <w:sz w:val="22"/>
                <w:szCs w:val="22"/>
              </w:rPr>
            </w:pPr>
          </w:p>
        </w:tc>
      </w:tr>
      <w:tr w:rsidR="009933EF" w:rsidRPr="003B5208" w:rsidTr="00E13195">
        <w:trPr>
          <w:cantSplit/>
          <w:trHeight w:hRule="exact" w:val="227"/>
        </w:trPr>
        <w:tc>
          <w:tcPr>
            <w:tcW w:w="436" w:type="dxa"/>
          </w:tcPr>
          <w:p w:rsidR="009933EF" w:rsidRPr="003B5208" w:rsidRDefault="009933EF" w:rsidP="00B243C9">
            <w:pPr>
              <w:jc w:val="center"/>
              <w:rPr>
                <w:sz w:val="22"/>
                <w:szCs w:val="22"/>
              </w:rPr>
            </w:pPr>
            <w:r w:rsidRPr="003B5208">
              <w:rPr>
                <w:sz w:val="22"/>
                <w:szCs w:val="22"/>
              </w:rPr>
              <w:t>…</w:t>
            </w:r>
          </w:p>
        </w:tc>
        <w:tc>
          <w:tcPr>
            <w:tcW w:w="7221" w:type="dxa"/>
          </w:tcPr>
          <w:p w:rsidR="009933EF" w:rsidRPr="003B5208" w:rsidRDefault="009933EF" w:rsidP="00B243C9">
            <w:pPr>
              <w:rPr>
                <w:sz w:val="22"/>
                <w:szCs w:val="22"/>
              </w:rPr>
            </w:pPr>
          </w:p>
        </w:tc>
        <w:tc>
          <w:tcPr>
            <w:tcW w:w="2124" w:type="dxa"/>
          </w:tcPr>
          <w:p w:rsidR="009933EF" w:rsidRPr="003B5208" w:rsidRDefault="009933EF" w:rsidP="00B243C9">
            <w:pPr>
              <w:jc w:val="center"/>
              <w:rPr>
                <w:sz w:val="22"/>
                <w:szCs w:val="22"/>
              </w:rPr>
            </w:pPr>
          </w:p>
        </w:tc>
      </w:tr>
    </w:tbl>
    <w:p w:rsidR="009933EF" w:rsidRPr="003B5208" w:rsidRDefault="00845563" w:rsidP="00A113D9">
      <w:pPr>
        <w:pStyle w:val="aff0"/>
        <w:spacing w:before="40"/>
        <w:ind w:left="0" w:firstLine="567"/>
        <w:contextualSpacing w:val="0"/>
        <w:jc w:val="both"/>
        <w:rPr>
          <w:sz w:val="22"/>
          <w:szCs w:val="22"/>
        </w:rPr>
      </w:pPr>
      <w:r w:rsidRPr="005E6CAC">
        <w:rPr>
          <w:b/>
          <w:sz w:val="22"/>
          <w:szCs w:val="22"/>
        </w:rPr>
        <w:t>1</w:t>
      </w:r>
      <w:r w:rsidR="007E2A13" w:rsidRPr="005E6CAC">
        <w:rPr>
          <w:b/>
          <w:sz w:val="22"/>
          <w:szCs w:val="22"/>
        </w:rPr>
        <w:t>4</w:t>
      </w:r>
      <w:r w:rsidRPr="005E6CAC">
        <w:rPr>
          <w:b/>
          <w:sz w:val="22"/>
          <w:szCs w:val="22"/>
        </w:rPr>
        <w:t>.</w:t>
      </w:r>
      <w:r w:rsidRPr="003B5208">
        <w:rPr>
          <w:sz w:val="22"/>
          <w:szCs w:val="22"/>
        </w:rPr>
        <w:t xml:space="preserve"> </w:t>
      </w:r>
      <w:proofErr w:type="gramStart"/>
      <w:r w:rsidR="009933EF" w:rsidRPr="003B5208">
        <w:rPr>
          <w:sz w:val="22"/>
          <w:szCs w:val="22"/>
        </w:rPr>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судах, ФНС, кредитных организациях,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273EA" w:rsidRPr="00A113D9" w:rsidRDefault="00A273EA" w:rsidP="00DB7CA9">
      <w:pPr>
        <w:rPr>
          <w:b/>
          <w:bCs/>
          <w:sz w:val="6"/>
          <w:szCs w:val="6"/>
        </w:rPr>
      </w:pPr>
    </w:p>
    <w:p w:rsidR="009933EF" w:rsidRPr="003B5208" w:rsidRDefault="009933EF" w:rsidP="00D45816">
      <w:pPr>
        <w:ind w:firstLine="567"/>
        <w:rPr>
          <w:sz w:val="22"/>
          <w:szCs w:val="22"/>
        </w:rPr>
      </w:pPr>
      <w:r w:rsidRPr="003B5208">
        <w:rPr>
          <w:b/>
          <w:bCs/>
          <w:sz w:val="22"/>
          <w:szCs w:val="22"/>
        </w:rPr>
        <w:t>Руководитель организации</w:t>
      </w:r>
      <w:r w:rsidRPr="003B5208">
        <w:rPr>
          <w:sz w:val="22"/>
          <w:szCs w:val="22"/>
        </w:rPr>
        <w:t xml:space="preserve"> _____________________ (Фамилия И.О.)</w:t>
      </w:r>
    </w:p>
    <w:p w:rsidR="009933EF" w:rsidRPr="003B5208" w:rsidRDefault="009933EF" w:rsidP="00D45816">
      <w:pPr>
        <w:ind w:firstLine="567"/>
        <w:rPr>
          <w:i/>
          <w:iCs/>
          <w:sz w:val="22"/>
          <w:szCs w:val="22"/>
          <w:vertAlign w:val="superscript"/>
        </w:rPr>
      </w:pPr>
      <w:r w:rsidRPr="003B5208">
        <w:rPr>
          <w:i/>
          <w:iCs/>
          <w:sz w:val="22"/>
          <w:szCs w:val="22"/>
          <w:vertAlign w:val="superscript"/>
        </w:rPr>
        <w:t xml:space="preserve">                                                                                                    (подпись)</w:t>
      </w:r>
    </w:p>
    <w:p w:rsidR="009933EF" w:rsidRPr="003B5208" w:rsidRDefault="009933EF" w:rsidP="00D45816">
      <w:pPr>
        <w:ind w:firstLine="567"/>
        <w:rPr>
          <w:sz w:val="22"/>
          <w:szCs w:val="22"/>
        </w:rPr>
      </w:pPr>
      <w:r w:rsidRPr="003B5208">
        <w:rPr>
          <w:b/>
          <w:bCs/>
          <w:sz w:val="22"/>
          <w:szCs w:val="22"/>
        </w:rPr>
        <w:t>Главный бухгалтер</w:t>
      </w:r>
      <w:r w:rsidRPr="003B5208">
        <w:rPr>
          <w:sz w:val="22"/>
          <w:szCs w:val="22"/>
        </w:rPr>
        <w:t xml:space="preserve">              ______________________ (Фамилия И.О.)</w:t>
      </w:r>
    </w:p>
    <w:p w:rsidR="009933EF" w:rsidRPr="003B5208" w:rsidRDefault="009933EF" w:rsidP="00D45816">
      <w:pPr>
        <w:ind w:firstLine="567"/>
        <w:rPr>
          <w:i/>
          <w:iCs/>
          <w:sz w:val="22"/>
          <w:szCs w:val="22"/>
          <w:vertAlign w:val="superscript"/>
        </w:rPr>
      </w:pPr>
      <w:r w:rsidRPr="003B5208">
        <w:rPr>
          <w:i/>
          <w:iCs/>
          <w:sz w:val="22"/>
          <w:szCs w:val="22"/>
          <w:vertAlign w:val="superscript"/>
        </w:rPr>
        <w:t xml:space="preserve">                                                                                                    (подпись)</w:t>
      </w:r>
    </w:p>
    <w:p w:rsidR="009933EF" w:rsidRPr="003B5208" w:rsidRDefault="009933EF" w:rsidP="00D45816">
      <w:pPr>
        <w:pStyle w:val="af5"/>
        <w:ind w:firstLine="567"/>
        <w:jc w:val="left"/>
        <w:rPr>
          <w:rFonts w:ascii="Times New Roman" w:hAnsi="Times New Roman"/>
          <w:b/>
          <w:bCs/>
          <w:sz w:val="12"/>
          <w:szCs w:val="12"/>
        </w:rPr>
      </w:pPr>
      <w:r w:rsidRPr="003B5208">
        <w:rPr>
          <w:rFonts w:ascii="Times New Roman" w:hAnsi="Times New Roman"/>
          <w:bCs/>
          <w:sz w:val="12"/>
          <w:szCs w:val="12"/>
        </w:rPr>
        <w:t xml:space="preserve">          </w:t>
      </w:r>
      <w:r w:rsidRPr="003B5208">
        <w:rPr>
          <w:rFonts w:ascii="Times New Roman" w:hAnsi="Times New Roman"/>
          <w:b/>
          <w:bCs/>
          <w:sz w:val="12"/>
          <w:szCs w:val="12"/>
        </w:rPr>
        <w:t xml:space="preserve"> МП</w:t>
      </w:r>
    </w:p>
    <w:p w:rsidR="00B53CC2" w:rsidRPr="008953AC" w:rsidRDefault="00B53CC2" w:rsidP="00D45816">
      <w:pPr>
        <w:pStyle w:val="af5"/>
        <w:ind w:right="253"/>
        <w:jc w:val="both"/>
        <w:rPr>
          <w:rFonts w:ascii="Times New Roman" w:hAnsi="Times New Roman"/>
          <w:b/>
          <w:bCs/>
          <w:sz w:val="12"/>
          <w:szCs w:val="12"/>
        </w:rPr>
      </w:pPr>
    </w:p>
    <w:p w:rsidR="009933EF" w:rsidRPr="003B5208" w:rsidRDefault="009933EF" w:rsidP="00D45816">
      <w:pPr>
        <w:pStyle w:val="af5"/>
        <w:ind w:right="-2"/>
        <w:jc w:val="both"/>
        <w:rPr>
          <w:rFonts w:ascii="Times New Roman" w:hAnsi="Times New Roman"/>
          <w:b/>
          <w:bCs/>
          <w:sz w:val="16"/>
          <w:szCs w:val="20"/>
        </w:rPr>
        <w:sectPr w:rsidR="009933EF" w:rsidRPr="003B5208" w:rsidSect="00A113D9">
          <w:headerReference w:type="even" r:id="rId30"/>
          <w:footerReference w:type="even" r:id="rId31"/>
          <w:footerReference w:type="default" r:id="rId32"/>
          <w:footerReference w:type="first" r:id="rId33"/>
          <w:pgSz w:w="11906" w:h="16838" w:code="9"/>
          <w:pgMar w:top="1021" w:right="964" w:bottom="964" w:left="1191" w:header="340" w:footer="454" w:gutter="0"/>
          <w:pgNumType w:fmt="numberInDash"/>
          <w:cols w:space="708"/>
          <w:docGrid w:linePitch="360"/>
        </w:sectPr>
      </w:pPr>
    </w:p>
    <w:p w:rsidR="009933EF" w:rsidRPr="003B5208" w:rsidRDefault="009933EF" w:rsidP="0092411F">
      <w:pPr>
        <w:ind w:right="282"/>
        <w:jc w:val="right"/>
        <w:rPr>
          <w:bCs/>
          <w:sz w:val="20"/>
          <w:szCs w:val="20"/>
        </w:rPr>
      </w:pPr>
      <w:r w:rsidRPr="003B5208">
        <w:rPr>
          <w:bCs/>
          <w:sz w:val="20"/>
          <w:szCs w:val="20"/>
        </w:rPr>
        <w:t xml:space="preserve">Приложение № </w:t>
      </w:r>
      <w:r w:rsidR="00A37B89" w:rsidRPr="003B5208">
        <w:rPr>
          <w:bCs/>
          <w:sz w:val="20"/>
          <w:szCs w:val="20"/>
        </w:rPr>
        <w:t>4</w:t>
      </w:r>
      <w:r w:rsidRPr="003B5208">
        <w:rPr>
          <w:bCs/>
          <w:sz w:val="20"/>
          <w:szCs w:val="20"/>
        </w:rPr>
        <w:t xml:space="preserve"> к </w:t>
      </w:r>
      <w:r w:rsidR="00306173">
        <w:rPr>
          <w:bCs/>
          <w:sz w:val="20"/>
          <w:szCs w:val="20"/>
        </w:rPr>
        <w:t>И</w:t>
      </w:r>
      <w:r w:rsidR="009A5880">
        <w:rPr>
          <w:bCs/>
          <w:sz w:val="20"/>
          <w:szCs w:val="20"/>
        </w:rPr>
        <w:t>звещению</w:t>
      </w:r>
    </w:p>
    <w:p w:rsidR="009933EF" w:rsidRPr="003B5208" w:rsidRDefault="009933EF" w:rsidP="0092411F">
      <w:pPr>
        <w:ind w:right="282"/>
        <w:jc w:val="right"/>
        <w:rPr>
          <w:bCs/>
          <w:sz w:val="20"/>
          <w:szCs w:val="20"/>
        </w:rPr>
      </w:pPr>
      <w:r w:rsidRPr="003B5208">
        <w:rPr>
          <w:bCs/>
          <w:sz w:val="20"/>
          <w:szCs w:val="20"/>
        </w:rPr>
        <w:t>Извещение номер _______________</w:t>
      </w:r>
    </w:p>
    <w:p w:rsidR="009933EF" w:rsidRPr="003B5208" w:rsidRDefault="009933EF" w:rsidP="0092411F">
      <w:pPr>
        <w:spacing w:before="120"/>
        <w:ind w:right="282" w:firstLine="404"/>
        <w:rPr>
          <w:sz w:val="18"/>
          <w:szCs w:val="18"/>
        </w:rPr>
      </w:pPr>
      <w:r w:rsidRPr="003B5208">
        <w:rPr>
          <w:sz w:val="18"/>
          <w:szCs w:val="18"/>
        </w:rPr>
        <w:t xml:space="preserve">На бланке организации </w:t>
      </w:r>
    </w:p>
    <w:p w:rsidR="009933EF" w:rsidRPr="003B5208" w:rsidRDefault="009933EF" w:rsidP="0092411F">
      <w:pPr>
        <w:spacing w:before="120"/>
        <w:ind w:right="282" w:firstLine="404"/>
        <w:rPr>
          <w:sz w:val="18"/>
          <w:szCs w:val="18"/>
        </w:rPr>
      </w:pPr>
      <w:r w:rsidRPr="003B5208">
        <w:rPr>
          <w:sz w:val="18"/>
          <w:szCs w:val="18"/>
        </w:rPr>
        <w:t>Дата, исх. номер</w:t>
      </w:r>
    </w:p>
    <w:p w:rsidR="009933EF" w:rsidRPr="003B5208" w:rsidRDefault="009933EF" w:rsidP="0092411F">
      <w:pPr>
        <w:ind w:left="4880" w:right="282" w:firstLine="404"/>
        <w:jc w:val="right"/>
        <w:rPr>
          <w:b/>
          <w:bCs/>
          <w:sz w:val="22"/>
          <w:szCs w:val="22"/>
        </w:rPr>
      </w:pPr>
      <w:r w:rsidRPr="003B5208">
        <w:rPr>
          <w:b/>
          <w:bCs/>
          <w:sz w:val="22"/>
          <w:szCs w:val="22"/>
        </w:rPr>
        <w:t>АО «</w:t>
      </w:r>
      <w:proofErr w:type="spellStart"/>
      <w:r w:rsidRPr="003B5208">
        <w:rPr>
          <w:b/>
          <w:bCs/>
          <w:sz w:val="22"/>
          <w:szCs w:val="22"/>
        </w:rPr>
        <w:t>Воткинский</w:t>
      </w:r>
      <w:proofErr w:type="spellEnd"/>
      <w:r w:rsidRPr="003B5208">
        <w:rPr>
          <w:b/>
          <w:bCs/>
          <w:sz w:val="22"/>
          <w:szCs w:val="22"/>
        </w:rPr>
        <w:t xml:space="preserve"> завод»</w:t>
      </w:r>
    </w:p>
    <w:p w:rsidR="009933EF" w:rsidRPr="006E3225" w:rsidRDefault="009933EF" w:rsidP="0092411F">
      <w:pPr>
        <w:ind w:left="4880" w:right="282" w:firstLine="404"/>
        <w:jc w:val="right"/>
        <w:rPr>
          <w:b/>
          <w:bCs/>
          <w:sz w:val="22"/>
          <w:szCs w:val="22"/>
        </w:rPr>
      </w:pPr>
    </w:p>
    <w:p w:rsidR="00DB54AA" w:rsidRPr="006E3225" w:rsidRDefault="00DB54AA" w:rsidP="0092411F">
      <w:pPr>
        <w:ind w:left="4880" w:right="282" w:firstLine="404"/>
        <w:jc w:val="right"/>
        <w:rPr>
          <w:b/>
          <w:bCs/>
          <w:sz w:val="22"/>
          <w:szCs w:val="22"/>
        </w:rPr>
      </w:pPr>
    </w:p>
    <w:p w:rsidR="009933EF" w:rsidRPr="003B5208" w:rsidRDefault="009933EF" w:rsidP="00DB54AA">
      <w:pPr>
        <w:jc w:val="center"/>
        <w:outlineLvl w:val="0"/>
        <w:rPr>
          <w:b/>
          <w:bCs/>
          <w:sz w:val="22"/>
          <w:szCs w:val="22"/>
        </w:rPr>
      </w:pPr>
      <w:bookmarkStart w:id="105" w:name="_Toc534966939"/>
      <w:bookmarkStart w:id="106" w:name="_Toc536000139"/>
      <w:bookmarkStart w:id="107" w:name="_Toc24017008"/>
      <w:r w:rsidRPr="003B5208">
        <w:rPr>
          <w:b/>
          <w:bCs/>
          <w:sz w:val="22"/>
          <w:szCs w:val="22"/>
        </w:rPr>
        <w:t>ЦЕНОВОЕ ПРЕДЛОЖЕНИЕ</w:t>
      </w:r>
      <w:bookmarkEnd w:id="105"/>
      <w:bookmarkEnd w:id="106"/>
      <w:bookmarkEnd w:id="107"/>
      <w:r w:rsidRPr="003B5208">
        <w:rPr>
          <w:b/>
          <w:bCs/>
          <w:sz w:val="22"/>
          <w:szCs w:val="22"/>
        </w:rPr>
        <w:t xml:space="preserve"> </w:t>
      </w:r>
    </w:p>
    <w:p w:rsidR="009933EF" w:rsidRPr="003B5208" w:rsidRDefault="009933EF" w:rsidP="00DB54AA">
      <w:pPr>
        <w:spacing w:before="60"/>
        <w:jc w:val="center"/>
        <w:rPr>
          <w:b/>
          <w:sz w:val="22"/>
          <w:szCs w:val="22"/>
        </w:rPr>
      </w:pPr>
      <w:bookmarkStart w:id="108" w:name="_Toc534966940"/>
      <w:bookmarkStart w:id="109" w:name="_Toc536000140"/>
      <w:r w:rsidRPr="003B5208">
        <w:rPr>
          <w:b/>
          <w:sz w:val="22"/>
          <w:szCs w:val="22"/>
        </w:rPr>
        <w:t>УЧАСТНИКА</w:t>
      </w:r>
      <w:r w:rsidRPr="003B5208">
        <w:rPr>
          <w:sz w:val="22"/>
          <w:szCs w:val="22"/>
        </w:rPr>
        <w:t xml:space="preserve"> </w:t>
      </w:r>
      <w:r w:rsidRPr="003B5208">
        <w:rPr>
          <w:b/>
          <w:sz w:val="22"/>
          <w:szCs w:val="22"/>
        </w:rPr>
        <w:t xml:space="preserve">ЗАПРОСА КОТИРОВОК В ЭЛЕКТРОННОЙ ФОРМЕ </w:t>
      </w:r>
      <w:bookmarkEnd w:id="108"/>
      <w:bookmarkEnd w:id="109"/>
    </w:p>
    <w:p w:rsidR="009933EF" w:rsidRPr="003B5208" w:rsidRDefault="009933EF" w:rsidP="00672FE4">
      <w:pPr>
        <w:jc w:val="center"/>
        <w:rPr>
          <w:sz w:val="22"/>
          <w:szCs w:val="22"/>
        </w:rPr>
      </w:pPr>
    </w:p>
    <w:p w:rsidR="004008BA" w:rsidRPr="003B5208" w:rsidRDefault="004008BA" w:rsidP="009A2AB4">
      <w:pPr>
        <w:ind w:right="-2" w:firstLine="546"/>
        <w:jc w:val="both"/>
        <w:rPr>
          <w:sz w:val="22"/>
          <w:szCs w:val="22"/>
        </w:rPr>
      </w:pPr>
      <w:r w:rsidRPr="003B5208">
        <w:rPr>
          <w:sz w:val="22"/>
          <w:szCs w:val="22"/>
        </w:rPr>
        <w:t xml:space="preserve">__________________________________________________ </w:t>
      </w:r>
      <w:r w:rsidRPr="003B5208">
        <w:rPr>
          <w:i/>
          <w:sz w:val="22"/>
          <w:szCs w:val="22"/>
        </w:rPr>
        <w:t xml:space="preserve">(наименование организации - </w:t>
      </w:r>
      <w:r w:rsidR="00751533">
        <w:rPr>
          <w:i/>
          <w:sz w:val="22"/>
          <w:szCs w:val="22"/>
        </w:rPr>
        <w:t>У</w:t>
      </w:r>
      <w:r w:rsidRPr="003B5208">
        <w:rPr>
          <w:i/>
          <w:sz w:val="22"/>
          <w:szCs w:val="22"/>
        </w:rPr>
        <w:t>частника процедуры закупки)</w:t>
      </w:r>
      <w:r w:rsidRPr="003B5208">
        <w:rPr>
          <w:sz w:val="22"/>
          <w:szCs w:val="22"/>
        </w:rPr>
        <w:t xml:space="preserve"> в лице _____________________________, действующего на основании _________________</w:t>
      </w:r>
      <w:r w:rsidR="009A2AB4" w:rsidRPr="003B5208">
        <w:rPr>
          <w:sz w:val="22"/>
          <w:szCs w:val="22"/>
        </w:rPr>
        <w:t xml:space="preserve"> </w:t>
      </w:r>
      <w:r w:rsidRPr="003B5208">
        <w:rPr>
          <w:sz w:val="22"/>
          <w:szCs w:val="22"/>
        </w:rPr>
        <w:t xml:space="preserve">предлагает цену </w:t>
      </w:r>
      <w:r w:rsidR="00296C0A" w:rsidRPr="00296C0A">
        <w:rPr>
          <w:sz w:val="22"/>
          <w:szCs w:val="22"/>
        </w:rPr>
        <w:t>договор</w:t>
      </w:r>
      <w:r w:rsidR="000F5790" w:rsidRPr="003B5208">
        <w:rPr>
          <w:sz w:val="22"/>
          <w:szCs w:val="22"/>
        </w:rPr>
        <w:t xml:space="preserve">а </w:t>
      </w:r>
      <w:r w:rsidRPr="003B5208">
        <w:rPr>
          <w:sz w:val="22"/>
          <w:szCs w:val="22"/>
        </w:rPr>
        <w:t>____________ рублей</w:t>
      </w:r>
      <w:r w:rsidR="009A2AB4" w:rsidRPr="003B5208">
        <w:rPr>
          <w:sz w:val="22"/>
          <w:szCs w:val="22"/>
        </w:rPr>
        <w:t>,</w:t>
      </w:r>
      <w:r w:rsidRPr="003B5208">
        <w:rPr>
          <w:sz w:val="22"/>
          <w:szCs w:val="22"/>
        </w:rPr>
        <w:t xml:space="preserve"> ______ коп</w:t>
      </w:r>
      <w:proofErr w:type="gramStart"/>
      <w:r w:rsidRPr="003B5208">
        <w:rPr>
          <w:sz w:val="22"/>
          <w:szCs w:val="22"/>
        </w:rPr>
        <w:t>.</w:t>
      </w:r>
      <w:r w:rsidR="009A2AB4" w:rsidRPr="003B5208">
        <w:rPr>
          <w:sz w:val="22"/>
          <w:szCs w:val="22"/>
        </w:rPr>
        <w:t>,</w:t>
      </w:r>
      <w:r w:rsidRPr="003B5208">
        <w:rPr>
          <w:sz w:val="22"/>
          <w:szCs w:val="22"/>
        </w:rPr>
        <w:t xml:space="preserve"> </w:t>
      </w:r>
      <w:proofErr w:type="gramEnd"/>
      <w:r w:rsidRPr="003B5208">
        <w:rPr>
          <w:sz w:val="22"/>
          <w:szCs w:val="22"/>
        </w:rPr>
        <w:t>в том числе НДС 20% _____________ рублей</w:t>
      </w:r>
      <w:r w:rsidR="009A2AB4" w:rsidRPr="003B5208">
        <w:rPr>
          <w:sz w:val="22"/>
          <w:szCs w:val="22"/>
        </w:rPr>
        <w:t>,</w:t>
      </w:r>
      <w:r w:rsidRPr="003B5208">
        <w:rPr>
          <w:sz w:val="22"/>
          <w:szCs w:val="22"/>
        </w:rPr>
        <w:t xml:space="preserve"> ______ коп.</w:t>
      </w:r>
    </w:p>
    <w:p w:rsidR="00745B60" w:rsidRPr="003B5208" w:rsidRDefault="00745B60" w:rsidP="00745B60">
      <w:pPr>
        <w:pStyle w:val="af5"/>
        <w:ind w:right="253"/>
        <w:jc w:val="left"/>
        <w:rPr>
          <w:rFonts w:ascii="Times New Roman" w:hAnsi="Times New Roman"/>
          <w:sz w:val="12"/>
          <w:szCs w:val="12"/>
        </w:rPr>
      </w:pPr>
    </w:p>
    <w:tbl>
      <w:tblPr>
        <w:tblW w:w="14601" w:type="dxa"/>
        <w:tblInd w:w="108" w:type="dxa"/>
        <w:tblBorders>
          <w:top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543"/>
        <w:gridCol w:w="1488"/>
        <w:gridCol w:w="639"/>
        <w:gridCol w:w="850"/>
        <w:gridCol w:w="1701"/>
        <w:gridCol w:w="1843"/>
        <w:gridCol w:w="1134"/>
        <w:gridCol w:w="1276"/>
        <w:gridCol w:w="1701"/>
      </w:tblGrid>
      <w:tr w:rsidR="00745B60" w:rsidRPr="003B5208" w:rsidTr="00EB3751">
        <w:trPr>
          <w:cantSplit/>
          <w:trHeight w:val="326"/>
        </w:trPr>
        <w:tc>
          <w:tcPr>
            <w:tcW w:w="426" w:type="dxa"/>
            <w:vMerge w:val="restart"/>
            <w:tcBorders>
              <w:left w:val="single" w:sz="4" w:space="0" w:color="auto"/>
            </w:tcBorders>
            <w:vAlign w:val="center"/>
          </w:tcPr>
          <w:p w:rsidR="00745B60" w:rsidRPr="003B5208" w:rsidRDefault="00745B60" w:rsidP="00EB3751">
            <w:pPr>
              <w:tabs>
                <w:tab w:val="left" w:pos="708"/>
                <w:tab w:val="left" w:pos="1416"/>
                <w:tab w:val="left" w:pos="10230"/>
              </w:tabs>
              <w:ind w:left="-113" w:right="-113"/>
              <w:jc w:val="center"/>
              <w:rPr>
                <w:b/>
                <w:sz w:val="22"/>
                <w:szCs w:val="22"/>
              </w:rPr>
            </w:pPr>
            <w:r w:rsidRPr="003B5208">
              <w:rPr>
                <w:b/>
                <w:sz w:val="22"/>
                <w:szCs w:val="22"/>
              </w:rPr>
              <w:t>№</w:t>
            </w:r>
          </w:p>
        </w:tc>
        <w:tc>
          <w:tcPr>
            <w:tcW w:w="3543" w:type="dxa"/>
            <w:vMerge w:val="restart"/>
            <w:vAlign w:val="center"/>
          </w:tcPr>
          <w:p w:rsidR="00745B60" w:rsidRDefault="00745B60" w:rsidP="00EB3751">
            <w:pPr>
              <w:ind w:right="-113"/>
              <w:jc w:val="center"/>
              <w:rPr>
                <w:b/>
                <w:sz w:val="22"/>
                <w:szCs w:val="22"/>
              </w:rPr>
            </w:pPr>
            <w:r w:rsidRPr="003B5208">
              <w:rPr>
                <w:b/>
                <w:sz w:val="22"/>
                <w:szCs w:val="22"/>
              </w:rPr>
              <w:t xml:space="preserve">Наименование товара </w:t>
            </w:r>
          </w:p>
          <w:p w:rsidR="00745B60" w:rsidRPr="003B5208" w:rsidRDefault="00745B60" w:rsidP="00EB3751">
            <w:pPr>
              <w:ind w:right="-113"/>
              <w:jc w:val="center"/>
              <w:rPr>
                <w:b/>
                <w:sz w:val="22"/>
                <w:szCs w:val="22"/>
              </w:rPr>
            </w:pPr>
            <w:r w:rsidRPr="003B5208">
              <w:rPr>
                <w:b/>
                <w:sz w:val="22"/>
                <w:szCs w:val="22"/>
              </w:rPr>
              <w:t>(</w:t>
            </w:r>
            <w:r>
              <w:rPr>
                <w:b/>
                <w:sz w:val="22"/>
                <w:szCs w:val="22"/>
              </w:rPr>
              <w:t xml:space="preserve">работ, </w:t>
            </w:r>
            <w:r w:rsidRPr="003B5208">
              <w:rPr>
                <w:b/>
                <w:sz w:val="22"/>
                <w:szCs w:val="22"/>
              </w:rPr>
              <w:t>услуг)</w:t>
            </w:r>
          </w:p>
        </w:tc>
        <w:tc>
          <w:tcPr>
            <w:tcW w:w="1488" w:type="dxa"/>
            <w:vMerge w:val="restart"/>
            <w:vAlign w:val="center"/>
          </w:tcPr>
          <w:p w:rsidR="00745B60" w:rsidRPr="00C462DD" w:rsidRDefault="00745B60" w:rsidP="00EB3751">
            <w:pPr>
              <w:tabs>
                <w:tab w:val="left" w:pos="708"/>
                <w:tab w:val="left" w:pos="1593"/>
                <w:tab w:val="left" w:pos="10230"/>
              </w:tabs>
              <w:jc w:val="center"/>
              <w:rPr>
                <w:b/>
                <w:sz w:val="18"/>
                <w:szCs w:val="18"/>
              </w:rPr>
            </w:pPr>
            <w:r w:rsidRPr="00C462DD">
              <w:rPr>
                <w:b/>
                <w:sz w:val="18"/>
                <w:szCs w:val="18"/>
              </w:rPr>
              <w:t>Страна происхождения</w:t>
            </w:r>
          </w:p>
        </w:tc>
        <w:tc>
          <w:tcPr>
            <w:tcW w:w="639" w:type="dxa"/>
            <w:vMerge w:val="restart"/>
            <w:vAlign w:val="center"/>
          </w:tcPr>
          <w:p w:rsidR="00745B60" w:rsidRPr="003B5208" w:rsidRDefault="00745B60" w:rsidP="00EB3751">
            <w:pPr>
              <w:tabs>
                <w:tab w:val="left" w:pos="708"/>
                <w:tab w:val="left" w:pos="1593"/>
                <w:tab w:val="left" w:pos="10230"/>
              </w:tabs>
              <w:jc w:val="center"/>
              <w:rPr>
                <w:b/>
                <w:sz w:val="22"/>
                <w:szCs w:val="22"/>
              </w:rPr>
            </w:pPr>
            <w:r w:rsidRPr="003B5208">
              <w:rPr>
                <w:b/>
                <w:sz w:val="22"/>
                <w:szCs w:val="22"/>
              </w:rPr>
              <w:t>Кол-во</w:t>
            </w:r>
          </w:p>
        </w:tc>
        <w:tc>
          <w:tcPr>
            <w:tcW w:w="850" w:type="dxa"/>
            <w:vMerge w:val="restart"/>
            <w:vAlign w:val="center"/>
          </w:tcPr>
          <w:p w:rsidR="00745B60" w:rsidRPr="003B5208" w:rsidRDefault="00745B60" w:rsidP="00EB3751">
            <w:pPr>
              <w:tabs>
                <w:tab w:val="left" w:pos="708"/>
                <w:tab w:val="left" w:pos="1416"/>
                <w:tab w:val="left" w:pos="10230"/>
              </w:tabs>
              <w:jc w:val="center"/>
              <w:rPr>
                <w:b/>
                <w:sz w:val="22"/>
                <w:szCs w:val="22"/>
              </w:rPr>
            </w:pPr>
            <w:r w:rsidRPr="003B5208">
              <w:rPr>
                <w:b/>
                <w:sz w:val="22"/>
                <w:szCs w:val="22"/>
              </w:rPr>
              <w:t>Ед. изм.</w:t>
            </w:r>
          </w:p>
        </w:tc>
        <w:tc>
          <w:tcPr>
            <w:tcW w:w="1701" w:type="dxa"/>
            <w:vMerge w:val="restart"/>
            <w:vAlign w:val="center"/>
          </w:tcPr>
          <w:p w:rsidR="00745B60" w:rsidRPr="003B5208" w:rsidRDefault="00745B60" w:rsidP="00EB3751">
            <w:pPr>
              <w:tabs>
                <w:tab w:val="left" w:pos="1168"/>
                <w:tab w:val="left" w:pos="1451"/>
                <w:tab w:val="left" w:pos="1593"/>
                <w:tab w:val="left" w:pos="10230"/>
              </w:tabs>
              <w:jc w:val="center"/>
              <w:rPr>
                <w:b/>
                <w:sz w:val="22"/>
                <w:szCs w:val="22"/>
              </w:rPr>
            </w:pPr>
            <w:r w:rsidRPr="003B5208">
              <w:rPr>
                <w:b/>
                <w:sz w:val="22"/>
                <w:szCs w:val="22"/>
              </w:rPr>
              <w:t>Цена без учета НДС, руб. коп.</w:t>
            </w:r>
          </w:p>
        </w:tc>
        <w:tc>
          <w:tcPr>
            <w:tcW w:w="1843" w:type="dxa"/>
            <w:vMerge w:val="restart"/>
            <w:vAlign w:val="center"/>
          </w:tcPr>
          <w:p w:rsidR="00745B60" w:rsidRPr="003B5208" w:rsidRDefault="00745B60" w:rsidP="00EB3751">
            <w:pPr>
              <w:tabs>
                <w:tab w:val="left" w:pos="708"/>
                <w:tab w:val="left" w:pos="1593"/>
                <w:tab w:val="left" w:pos="10230"/>
              </w:tabs>
              <w:jc w:val="center"/>
              <w:rPr>
                <w:b/>
                <w:sz w:val="22"/>
                <w:szCs w:val="22"/>
              </w:rPr>
            </w:pPr>
            <w:r w:rsidRPr="003B5208">
              <w:rPr>
                <w:b/>
                <w:sz w:val="22"/>
                <w:szCs w:val="22"/>
              </w:rPr>
              <w:t xml:space="preserve">Сумма без учета НДС, </w:t>
            </w:r>
          </w:p>
          <w:p w:rsidR="00745B60" w:rsidRPr="003B5208" w:rsidRDefault="00745B60" w:rsidP="00EB3751">
            <w:pPr>
              <w:tabs>
                <w:tab w:val="left" w:pos="708"/>
                <w:tab w:val="left" w:pos="1593"/>
                <w:tab w:val="left" w:pos="10230"/>
              </w:tabs>
              <w:jc w:val="center"/>
              <w:rPr>
                <w:b/>
                <w:sz w:val="22"/>
                <w:szCs w:val="22"/>
              </w:rPr>
            </w:pPr>
            <w:r w:rsidRPr="003B5208">
              <w:rPr>
                <w:b/>
                <w:sz w:val="22"/>
                <w:szCs w:val="22"/>
              </w:rPr>
              <w:t>руб. коп.</w:t>
            </w:r>
          </w:p>
        </w:tc>
        <w:tc>
          <w:tcPr>
            <w:tcW w:w="2410" w:type="dxa"/>
            <w:gridSpan w:val="2"/>
            <w:vAlign w:val="center"/>
          </w:tcPr>
          <w:p w:rsidR="00745B60" w:rsidRPr="003B5208" w:rsidRDefault="00745B60" w:rsidP="00EB3751">
            <w:pPr>
              <w:tabs>
                <w:tab w:val="left" w:pos="708"/>
                <w:tab w:val="left" w:pos="1593"/>
                <w:tab w:val="left" w:pos="10230"/>
              </w:tabs>
              <w:jc w:val="center"/>
              <w:rPr>
                <w:b/>
                <w:sz w:val="22"/>
                <w:szCs w:val="22"/>
              </w:rPr>
            </w:pPr>
            <w:r w:rsidRPr="003B5208">
              <w:rPr>
                <w:b/>
                <w:sz w:val="22"/>
                <w:szCs w:val="22"/>
              </w:rPr>
              <w:t>НДС</w:t>
            </w:r>
          </w:p>
        </w:tc>
        <w:tc>
          <w:tcPr>
            <w:tcW w:w="1701" w:type="dxa"/>
            <w:vMerge w:val="restart"/>
            <w:vAlign w:val="center"/>
          </w:tcPr>
          <w:p w:rsidR="00745B60" w:rsidRPr="003B5208" w:rsidRDefault="00745B60" w:rsidP="00EB3751">
            <w:pPr>
              <w:tabs>
                <w:tab w:val="left" w:pos="708"/>
                <w:tab w:val="left" w:pos="1416"/>
                <w:tab w:val="left" w:pos="10230"/>
              </w:tabs>
              <w:jc w:val="center"/>
              <w:rPr>
                <w:b/>
                <w:sz w:val="22"/>
                <w:szCs w:val="22"/>
              </w:rPr>
            </w:pPr>
            <w:r w:rsidRPr="003B5208">
              <w:rPr>
                <w:b/>
                <w:sz w:val="22"/>
                <w:szCs w:val="22"/>
              </w:rPr>
              <w:t>Сумма с учетом НДС, руб. коп.</w:t>
            </w:r>
          </w:p>
        </w:tc>
      </w:tr>
      <w:tr w:rsidR="00745B60" w:rsidRPr="003B5208" w:rsidTr="00EB3751">
        <w:trPr>
          <w:cantSplit/>
          <w:trHeight w:val="311"/>
        </w:trPr>
        <w:tc>
          <w:tcPr>
            <w:tcW w:w="426" w:type="dxa"/>
            <w:vMerge/>
            <w:tcBorders>
              <w:left w:val="single" w:sz="4" w:space="0" w:color="auto"/>
            </w:tcBorders>
            <w:vAlign w:val="center"/>
          </w:tcPr>
          <w:p w:rsidR="00745B60" w:rsidRPr="003B5208" w:rsidRDefault="00745B60" w:rsidP="00EB3751">
            <w:pPr>
              <w:tabs>
                <w:tab w:val="left" w:pos="708"/>
                <w:tab w:val="left" w:pos="1416"/>
                <w:tab w:val="left" w:pos="10230"/>
              </w:tabs>
              <w:ind w:left="-113" w:right="-113"/>
              <w:rPr>
                <w:sz w:val="22"/>
                <w:szCs w:val="22"/>
              </w:rPr>
            </w:pPr>
          </w:p>
        </w:tc>
        <w:tc>
          <w:tcPr>
            <w:tcW w:w="3543" w:type="dxa"/>
            <w:vMerge/>
            <w:vAlign w:val="center"/>
          </w:tcPr>
          <w:p w:rsidR="00745B60" w:rsidRPr="003B5208" w:rsidRDefault="00745B60" w:rsidP="00EB3751">
            <w:pPr>
              <w:ind w:right="-113"/>
              <w:jc w:val="center"/>
              <w:rPr>
                <w:b/>
                <w:sz w:val="22"/>
                <w:szCs w:val="22"/>
              </w:rPr>
            </w:pPr>
          </w:p>
        </w:tc>
        <w:tc>
          <w:tcPr>
            <w:tcW w:w="1488" w:type="dxa"/>
            <w:vMerge/>
            <w:vAlign w:val="center"/>
          </w:tcPr>
          <w:p w:rsidR="00745B60" w:rsidRPr="003B5208" w:rsidRDefault="00745B60" w:rsidP="00EB3751">
            <w:pPr>
              <w:ind w:left="-113" w:right="-113"/>
              <w:jc w:val="center"/>
              <w:rPr>
                <w:color w:val="000000"/>
                <w:sz w:val="22"/>
                <w:szCs w:val="22"/>
              </w:rPr>
            </w:pPr>
          </w:p>
        </w:tc>
        <w:tc>
          <w:tcPr>
            <w:tcW w:w="639" w:type="dxa"/>
            <w:vMerge/>
            <w:vAlign w:val="center"/>
          </w:tcPr>
          <w:p w:rsidR="00745B60" w:rsidRPr="003B5208" w:rsidRDefault="00745B60" w:rsidP="00EB3751">
            <w:pPr>
              <w:ind w:left="-113" w:right="-113"/>
              <w:jc w:val="center"/>
              <w:rPr>
                <w:color w:val="000000"/>
                <w:sz w:val="22"/>
                <w:szCs w:val="22"/>
              </w:rPr>
            </w:pPr>
          </w:p>
        </w:tc>
        <w:tc>
          <w:tcPr>
            <w:tcW w:w="850" w:type="dxa"/>
            <w:vMerge/>
            <w:vAlign w:val="center"/>
          </w:tcPr>
          <w:p w:rsidR="00745B60" w:rsidRPr="003B5208" w:rsidRDefault="00745B60" w:rsidP="00EB3751">
            <w:pPr>
              <w:ind w:left="-113" w:right="-113"/>
              <w:jc w:val="center"/>
              <w:rPr>
                <w:color w:val="000000"/>
                <w:sz w:val="22"/>
                <w:szCs w:val="22"/>
              </w:rPr>
            </w:pPr>
          </w:p>
        </w:tc>
        <w:tc>
          <w:tcPr>
            <w:tcW w:w="1701" w:type="dxa"/>
            <w:vMerge/>
            <w:vAlign w:val="center"/>
          </w:tcPr>
          <w:p w:rsidR="00745B60" w:rsidRPr="003B5208" w:rsidRDefault="00745B60" w:rsidP="00EB3751">
            <w:pPr>
              <w:tabs>
                <w:tab w:val="left" w:pos="708"/>
                <w:tab w:val="left" w:pos="1593"/>
                <w:tab w:val="left" w:pos="10230"/>
              </w:tabs>
              <w:ind w:left="-113" w:right="-113"/>
              <w:jc w:val="center"/>
              <w:rPr>
                <w:b/>
                <w:sz w:val="22"/>
                <w:szCs w:val="22"/>
              </w:rPr>
            </w:pPr>
          </w:p>
        </w:tc>
        <w:tc>
          <w:tcPr>
            <w:tcW w:w="1843" w:type="dxa"/>
            <w:vMerge/>
            <w:vAlign w:val="center"/>
          </w:tcPr>
          <w:p w:rsidR="00745B60" w:rsidRPr="003B5208" w:rsidRDefault="00745B60" w:rsidP="00EB3751">
            <w:pPr>
              <w:tabs>
                <w:tab w:val="left" w:pos="708"/>
                <w:tab w:val="left" w:pos="1593"/>
                <w:tab w:val="left" w:pos="10230"/>
              </w:tabs>
              <w:ind w:left="-113" w:right="-113"/>
              <w:jc w:val="center"/>
              <w:rPr>
                <w:b/>
                <w:sz w:val="22"/>
                <w:szCs w:val="22"/>
              </w:rPr>
            </w:pPr>
          </w:p>
        </w:tc>
        <w:tc>
          <w:tcPr>
            <w:tcW w:w="1134" w:type="dxa"/>
            <w:vAlign w:val="center"/>
          </w:tcPr>
          <w:p w:rsidR="00745B60" w:rsidRPr="003B5208" w:rsidRDefault="00745B60" w:rsidP="00EB3751">
            <w:pPr>
              <w:tabs>
                <w:tab w:val="left" w:pos="708"/>
                <w:tab w:val="left" w:pos="1593"/>
                <w:tab w:val="left" w:pos="10230"/>
              </w:tabs>
              <w:ind w:left="-113" w:right="-113"/>
              <w:jc w:val="center"/>
              <w:rPr>
                <w:b/>
                <w:sz w:val="22"/>
                <w:szCs w:val="22"/>
              </w:rPr>
            </w:pPr>
            <w:r w:rsidRPr="003B5208">
              <w:rPr>
                <w:b/>
                <w:sz w:val="22"/>
                <w:szCs w:val="22"/>
              </w:rPr>
              <w:t xml:space="preserve">Ставка </w:t>
            </w:r>
          </w:p>
          <w:p w:rsidR="00745B60" w:rsidRPr="003B5208" w:rsidRDefault="00745B60" w:rsidP="00EB3751">
            <w:pPr>
              <w:tabs>
                <w:tab w:val="left" w:pos="708"/>
                <w:tab w:val="left" w:pos="1593"/>
                <w:tab w:val="left" w:pos="10230"/>
              </w:tabs>
              <w:ind w:left="-113" w:right="-113"/>
              <w:jc w:val="center"/>
              <w:rPr>
                <w:b/>
                <w:sz w:val="22"/>
                <w:szCs w:val="22"/>
              </w:rPr>
            </w:pPr>
            <w:r w:rsidRPr="003B5208">
              <w:rPr>
                <w:b/>
                <w:sz w:val="22"/>
                <w:szCs w:val="22"/>
              </w:rPr>
              <w:t>%</w:t>
            </w:r>
          </w:p>
        </w:tc>
        <w:tc>
          <w:tcPr>
            <w:tcW w:w="1276" w:type="dxa"/>
            <w:vAlign w:val="center"/>
          </w:tcPr>
          <w:p w:rsidR="00745B60" w:rsidRPr="003B5208" w:rsidRDefault="00745B60" w:rsidP="00EB3751">
            <w:pPr>
              <w:tabs>
                <w:tab w:val="left" w:pos="1593"/>
                <w:tab w:val="left" w:pos="10230"/>
              </w:tabs>
              <w:ind w:left="-113" w:right="-113"/>
              <w:jc w:val="center"/>
              <w:rPr>
                <w:b/>
                <w:sz w:val="22"/>
                <w:szCs w:val="22"/>
              </w:rPr>
            </w:pPr>
            <w:r w:rsidRPr="003B5208">
              <w:rPr>
                <w:b/>
                <w:sz w:val="22"/>
                <w:szCs w:val="22"/>
              </w:rPr>
              <w:t xml:space="preserve">Сумма, </w:t>
            </w:r>
          </w:p>
          <w:p w:rsidR="00745B60" w:rsidRPr="003B5208" w:rsidRDefault="00745B60" w:rsidP="00EB3751">
            <w:pPr>
              <w:tabs>
                <w:tab w:val="left" w:pos="1593"/>
                <w:tab w:val="left" w:pos="10230"/>
              </w:tabs>
              <w:ind w:left="-113" w:right="-113"/>
              <w:jc w:val="center"/>
              <w:rPr>
                <w:b/>
                <w:sz w:val="22"/>
                <w:szCs w:val="22"/>
              </w:rPr>
            </w:pPr>
            <w:r w:rsidRPr="003B5208">
              <w:rPr>
                <w:b/>
                <w:sz w:val="22"/>
                <w:szCs w:val="22"/>
              </w:rPr>
              <w:t>руб. коп.</w:t>
            </w:r>
          </w:p>
        </w:tc>
        <w:tc>
          <w:tcPr>
            <w:tcW w:w="1701" w:type="dxa"/>
            <w:vMerge/>
            <w:vAlign w:val="center"/>
          </w:tcPr>
          <w:p w:rsidR="00745B60" w:rsidRPr="003B5208" w:rsidRDefault="00745B60" w:rsidP="00EB3751">
            <w:pPr>
              <w:tabs>
                <w:tab w:val="left" w:pos="708"/>
                <w:tab w:val="left" w:pos="1593"/>
                <w:tab w:val="left" w:pos="10230"/>
              </w:tabs>
              <w:ind w:left="-113" w:right="-113"/>
              <w:jc w:val="center"/>
              <w:rPr>
                <w:b/>
                <w:sz w:val="22"/>
                <w:szCs w:val="22"/>
              </w:rPr>
            </w:pPr>
          </w:p>
        </w:tc>
      </w:tr>
      <w:tr w:rsidR="00745B60" w:rsidRPr="003B5208" w:rsidTr="00EB3751">
        <w:trPr>
          <w:cantSplit/>
          <w:trHeight w:val="615"/>
        </w:trPr>
        <w:tc>
          <w:tcPr>
            <w:tcW w:w="426" w:type="dxa"/>
            <w:tcBorders>
              <w:left w:val="single" w:sz="4" w:space="0" w:color="auto"/>
              <w:bottom w:val="single" w:sz="4" w:space="0" w:color="auto"/>
            </w:tcBorders>
            <w:vAlign w:val="center"/>
          </w:tcPr>
          <w:p w:rsidR="00745B60" w:rsidRPr="003B5208" w:rsidRDefault="00745B60" w:rsidP="00EB3751">
            <w:pPr>
              <w:tabs>
                <w:tab w:val="left" w:pos="708"/>
                <w:tab w:val="left" w:pos="1416"/>
                <w:tab w:val="left" w:pos="10230"/>
              </w:tabs>
              <w:jc w:val="center"/>
              <w:rPr>
                <w:sz w:val="22"/>
                <w:szCs w:val="22"/>
              </w:rPr>
            </w:pPr>
            <w:r w:rsidRPr="003B5208">
              <w:rPr>
                <w:sz w:val="22"/>
                <w:szCs w:val="22"/>
              </w:rPr>
              <w:t>1</w:t>
            </w:r>
          </w:p>
        </w:tc>
        <w:tc>
          <w:tcPr>
            <w:tcW w:w="3543" w:type="dxa"/>
            <w:tcBorders>
              <w:bottom w:val="single" w:sz="4" w:space="0" w:color="auto"/>
            </w:tcBorders>
            <w:vAlign w:val="center"/>
          </w:tcPr>
          <w:p w:rsidR="00745B60" w:rsidRPr="00EE57DE" w:rsidRDefault="00745B60" w:rsidP="00A6720E">
            <w:pPr>
              <w:rPr>
                <w:color w:val="000099"/>
                <w:sz w:val="22"/>
                <w:szCs w:val="22"/>
              </w:rPr>
            </w:pPr>
            <w:r w:rsidRPr="00364D4C">
              <w:rPr>
                <w:color w:val="000099"/>
                <w:sz w:val="22"/>
                <w:szCs w:val="22"/>
              </w:rPr>
              <w:t>Лицензи</w:t>
            </w:r>
            <w:r w:rsidR="00DD681B">
              <w:rPr>
                <w:color w:val="000099"/>
                <w:sz w:val="22"/>
                <w:szCs w:val="22"/>
              </w:rPr>
              <w:t>и</w:t>
            </w:r>
            <w:r w:rsidRPr="00364D4C">
              <w:rPr>
                <w:color w:val="000099"/>
                <w:sz w:val="22"/>
                <w:szCs w:val="22"/>
              </w:rPr>
              <w:t xml:space="preserve"> на право использования программного обеспечения </w:t>
            </w:r>
            <w:r w:rsidR="002C2277" w:rsidRPr="002C2277">
              <w:rPr>
                <w:b/>
                <w:bCs/>
                <w:color w:val="000099"/>
                <w:sz w:val="22"/>
                <w:szCs w:val="22"/>
              </w:rPr>
              <w:t xml:space="preserve">СКМ ЛП </w:t>
            </w:r>
            <w:proofErr w:type="spellStart"/>
            <w:r w:rsidR="00A6720E" w:rsidRPr="00A6720E">
              <w:rPr>
                <w:b/>
                <w:color w:val="000099"/>
                <w:sz w:val="22"/>
                <w:szCs w:val="22"/>
              </w:rPr>
              <w:t>ПолигонСофт</w:t>
            </w:r>
            <w:proofErr w:type="spellEnd"/>
            <w:r w:rsidRPr="008E34AA">
              <w:rPr>
                <w:color w:val="000099"/>
                <w:sz w:val="22"/>
                <w:szCs w:val="22"/>
              </w:rPr>
              <w:t>,</w:t>
            </w:r>
            <w:r w:rsidRPr="008E34AA">
              <w:rPr>
                <w:bCs/>
                <w:color w:val="000099"/>
                <w:sz w:val="22"/>
                <w:szCs w:val="22"/>
              </w:rPr>
              <w:t xml:space="preserve"> согласно техниче</w:t>
            </w:r>
            <w:r w:rsidR="00306173">
              <w:rPr>
                <w:bCs/>
                <w:color w:val="000099"/>
                <w:sz w:val="22"/>
                <w:szCs w:val="22"/>
              </w:rPr>
              <w:t>скому заданию (Приложение №1 к И</w:t>
            </w:r>
            <w:r w:rsidRPr="008E34AA">
              <w:rPr>
                <w:bCs/>
                <w:color w:val="000099"/>
                <w:sz w:val="22"/>
                <w:szCs w:val="22"/>
              </w:rPr>
              <w:t>звещению)</w:t>
            </w:r>
          </w:p>
        </w:tc>
        <w:tc>
          <w:tcPr>
            <w:tcW w:w="1488" w:type="dxa"/>
            <w:tcBorders>
              <w:bottom w:val="single" w:sz="4" w:space="0" w:color="auto"/>
            </w:tcBorders>
            <w:vAlign w:val="center"/>
          </w:tcPr>
          <w:p w:rsidR="00745B60" w:rsidRPr="005B49BA" w:rsidRDefault="00DA1E26" w:rsidP="00EB3751">
            <w:pPr>
              <w:jc w:val="center"/>
              <w:rPr>
                <w:b/>
                <w:color w:val="000099"/>
                <w:sz w:val="20"/>
                <w:szCs w:val="20"/>
              </w:rPr>
            </w:pPr>
            <w:r>
              <w:rPr>
                <w:b/>
                <w:i/>
                <w:color w:val="000099"/>
                <w:sz w:val="20"/>
                <w:szCs w:val="20"/>
              </w:rPr>
              <w:t>(заполняется У</w:t>
            </w:r>
            <w:r w:rsidR="005B49BA" w:rsidRPr="005B49BA">
              <w:rPr>
                <w:b/>
                <w:i/>
                <w:color w:val="000099"/>
                <w:sz w:val="20"/>
                <w:szCs w:val="20"/>
              </w:rPr>
              <w:t>частником)</w:t>
            </w:r>
          </w:p>
        </w:tc>
        <w:tc>
          <w:tcPr>
            <w:tcW w:w="639" w:type="dxa"/>
            <w:tcBorders>
              <w:bottom w:val="single" w:sz="4" w:space="0" w:color="auto"/>
            </w:tcBorders>
            <w:vAlign w:val="center"/>
          </w:tcPr>
          <w:p w:rsidR="00745B60" w:rsidRPr="00D34DE2" w:rsidRDefault="00DD681B" w:rsidP="00DD681B">
            <w:pPr>
              <w:jc w:val="center"/>
              <w:rPr>
                <w:b/>
                <w:color w:val="000000"/>
                <w:sz w:val="22"/>
                <w:szCs w:val="22"/>
              </w:rPr>
            </w:pPr>
            <w:r>
              <w:rPr>
                <w:b/>
                <w:color w:val="000000"/>
                <w:sz w:val="22"/>
                <w:szCs w:val="22"/>
              </w:rPr>
              <w:t>1</w:t>
            </w:r>
          </w:p>
        </w:tc>
        <w:tc>
          <w:tcPr>
            <w:tcW w:w="850" w:type="dxa"/>
            <w:tcBorders>
              <w:bottom w:val="single" w:sz="4" w:space="0" w:color="auto"/>
            </w:tcBorders>
            <w:vAlign w:val="center"/>
          </w:tcPr>
          <w:p w:rsidR="00745B60" w:rsidRPr="00ED2EAB" w:rsidRDefault="00DD681B" w:rsidP="00DD681B">
            <w:pPr>
              <w:jc w:val="center"/>
              <w:rPr>
                <w:color w:val="000000"/>
                <w:sz w:val="20"/>
                <w:szCs w:val="20"/>
              </w:rPr>
            </w:pPr>
            <w:proofErr w:type="spellStart"/>
            <w:r>
              <w:rPr>
                <w:color w:val="000000"/>
                <w:sz w:val="20"/>
                <w:szCs w:val="20"/>
              </w:rPr>
              <w:t>компл</w:t>
            </w:r>
            <w:proofErr w:type="spellEnd"/>
            <w:r w:rsidR="00745B60">
              <w:rPr>
                <w:color w:val="000000"/>
                <w:sz w:val="20"/>
                <w:szCs w:val="20"/>
              </w:rPr>
              <w:t>.</w:t>
            </w:r>
          </w:p>
        </w:tc>
        <w:tc>
          <w:tcPr>
            <w:tcW w:w="1701" w:type="dxa"/>
            <w:tcBorders>
              <w:bottom w:val="single" w:sz="4" w:space="0" w:color="auto"/>
            </w:tcBorders>
            <w:vAlign w:val="center"/>
          </w:tcPr>
          <w:p w:rsidR="00745B60" w:rsidRPr="003B5208" w:rsidRDefault="00751533" w:rsidP="00EB3751">
            <w:pPr>
              <w:jc w:val="center"/>
              <w:rPr>
                <w:color w:val="000099"/>
                <w:sz w:val="18"/>
                <w:szCs w:val="18"/>
              </w:rPr>
            </w:pPr>
            <w:r>
              <w:rPr>
                <w:i/>
                <w:color w:val="000099"/>
                <w:sz w:val="18"/>
                <w:szCs w:val="18"/>
              </w:rPr>
              <w:t>(заполняется У</w:t>
            </w:r>
            <w:r w:rsidR="00745B60" w:rsidRPr="003B5208">
              <w:rPr>
                <w:i/>
                <w:color w:val="000099"/>
                <w:sz w:val="18"/>
                <w:szCs w:val="18"/>
              </w:rPr>
              <w:t>частником)</w:t>
            </w:r>
          </w:p>
        </w:tc>
        <w:tc>
          <w:tcPr>
            <w:tcW w:w="1843" w:type="dxa"/>
            <w:tcBorders>
              <w:bottom w:val="single" w:sz="4" w:space="0" w:color="auto"/>
            </w:tcBorders>
            <w:vAlign w:val="center"/>
          </w:tcPr>
          <w:p w:rsidR="00745B60" w:rsidRPr="003B5208" w:rsidRDefault="00745B60" w:rsidP="00EB3751">
            <w:pPr>
              <w:jc w:val="center"/>
              <w:rPr>
                <w:color w:val="000099"/>
                <w:sz w:val="18"/>
                <w:szCs w:val="18"/>
              </w:rPr>
            </w:pPr>
            <w:r w:rsidRPr="003B5208">
              <w:rPr>
                <w:i/>
                <w:color w:val="000099"/>
                <w:sz w:val="18"/>
                <w:szCs w:val="18"/>
              </w:rPr>
              <w:t>(заполня</w:t>
            </w:r>
            <w:r w:rsidR="00751533">
              <w:rPr>
                <w:i/>
                <w:color w:val="000099"/>
                <w:sz w:val="18"/>
                <w:szCs w:val="18"/>
              </w:rPr>
              <w:t>ется У</w:t>
            </w:r>
            <w:r w:rsidRPr="003B5208">
              <w:rPr>
                <w:i/>
                <w:color w:val="000099"/>
                <w:sz w:val="18"/>
                <w:szCs w:val="18"/>
              </w:rPr>
              <w:t>частником)</w:t>
            </w:r>
          </w:p>
        </w:tc>
        <w:tc>
          <w:tcPr>
            <w:tcW w:w="1134" w:type="dxa"/>
            <w:tcBorders>
              <w:bottom w:val="single" w:sz="4" w:space="0" w:color="auto"/>
            </w:tcBorders>
            <w:vAlign w:val="center"/>
          </w:tcPr>
          <w:p w:rsidR="00745B60" w:rsidRPr="00C462DD" w:rsidRDefault="00751533" w:rsidP="00EB3751">
            <w:pPr>
              <w:jc w:val="center"/>
              <w:rPr>
                <w:i/>
                <w:color w:val="000099"/>
                <w:sz w:val="16"/>
                <w:szCs w:val="16"/>
              </w:rPr>
            </w:pPr>
            <w:r>
              <w:rPr>
                <w:i/>
                <w:color w:val="000099"/>
                <w:sz w:val="16"/>
                <w:szCs w:val="16"/>
              </w:rPr>
              <w:t xml:space="preserve">(заполняется </w:t>
            </w:r>
            <w:r w:rsidRPr="00751533">
              <w:rPr>
                <w:i/>
                <w:color w:val="000099"/>
                <w:sz w:val="14"/>
                <w:szCs w:val="14"/>
              </w:rPr>
              <w:t>У</w:t>
            </w:r>
            <w:r w:rsidR="00745B60" w:rsidRPr="00751533">
              <w:rPr>
                <w:i/>
                <w:color w:val="000099"/>
                <w:sz w:val="14"/>
                <w:szCs w:val="14"/>
              </w:rPr>
              <w:t>частником)</w:t>
            </w:r>
          </w:p>
        </w:tc>
        <w:tc>
          <w:tcPr>
            <w:tcW w:w="1276" w:type="dxa"/>
            <w:tcBorders>
              <w:bottom w:val="single" w:sz="4" w:space="0" w:color="auto"/>
            </w:tcBorders>
            <w:vAlign w:val="center"/>
          </w:tcPr>
          <w:p w:rsidR="00745B60" w:rsidRPr="003B5208" w:rsidRDefault="00751533" w:rsidP="00EB3751">
            <w:pPr>
              <w:jc w:val="center"/>
              <w:rPr>
                <w:i/>
                <w:color w:val="000099"/>
                <w:sz w:val="18"/>
                <w:szCs w:val="18"/>
              </w:rPr>
            </w:pPr>
            <w:r>
              <w:rPr>
                <w:i/>
                <w:color w:val="000099"/>
                <w:sz w:val="18"/>
                <w:szCs w:val="18"/>
              </w:rPr>
              <w:t>(заполняется У</w:t>
            </w:r>
            <w:r w:rsidR="00745B60" w:rsidRPr="003B5208">
              <w:rPr>
                <w:i/>
                <w:color w:val="000099"/>
                <w:sz w:val="18"/>
                <w:szCs w:val="18"/>
              </w:rPr>
              <w:t>частником)</w:t>
            </w:r>
          </w:p>
        </w:tc>
        <w:tc>
          <w:tcPr>
            <w:tcW w:w="1701" w:type="dxa"/>
            <w:tcBorders>
              <w:bottom w:val="single" w:sz="4" w:space="0" w:color="auto"/>
            </w:tcBorders>
            <w:vAlign w:val="center"/>
          </w:tcPr>
          <w:p w:rsidR="00745B60" w:rsidRPr="003B5208" w:rsidRDefault="00751533" w:rsidP="00EB3751">
            <w:pPr>
              <w:jc w:val="center"/>
              <w:rPr>
                <w:color w:val="000099"/>
                <w:sz w:val="18"/>
                <w:szCs w:val="18"/>
              </w:rPr>
            </w:pPr>
            <w:r>
              <w:rPr>
                <w:i/>
                <w:color w:val="000099"/>
                <w:sz w:val="18"/>
                <w:szCs w:val="18"/>
              </w:rPr>
              <w:t>(заполняется У</w:t>
            </w:r>
            <w:r w:rsidR="00745B60" w:rsidRPr="003B5208">
              <w:rPr>
                <w:i/>
                <w:color w:val="000099"/>
                <w:sz w:val="18"/>
                <w:szCs w:val="18"/>
              </w:rPr>
              <w:t>частником)</w:t>
            </w:r>
          </w:p>
        </w:tc>
      </w:tr>
      <w:tr w:rsidR="00745B60" w:rsidRPr="003B5208" w:rsidTr="00EB3751">
        <w:trPr>
          <w:cantSplit/>
          <w:trHeight w:val="410"/>
        </w:trPr>
        <w:tc>
          <w:tcPr>
            <w:tcW w:w="5457" w:type="dxa"/>
            <w:gridSpan w:val="3"/>
            <w:tcBorders>
              <w:left w:val="single" w:sz="4" w:space="0" w:color="auto"/>
              <w:bottom w:val="single" w:sz="4" w:space="0" w:color="auto"/>
            </w:tcBorders>
            <w:vAlign w:val="center"/>
          </w:tcPr>
          <w:p w:rsidR="00745B60" w:rsidRPr="003B5208" w:rsidRDefault="00745B60" w:rsidP="00EB3751">
            <w:pPr>
              <w:jc w:val="right"/>
              <w:rPr>
                <w:b/>
                <w:color w:val="000000"/>
                <w:sz w:val="22"/>
                <w:szCs w:val="22"/>
                <w:lang w:val="en-US"/>
              </w:rPr>
            </w:pPr>
            <w:r w:rsidRPr="003B5208">
              <w:rPr>
                <w:b/>
                <w:color w:val="000000"/>
                <w:sz w:val="22"/>
                <w:szCs w:val="22"/>
              </w:rPr>
              <w:t>Итого:</w:t>
            </w:r>
          </w:p>
        </w:tc>
        <w:tc>
          <w:tcPr>
            <w:tcW w:w="639" w:type="dxa"/>
            <w:tcBorders>
              <w:left w:val="single" w:sz="4" w:space="0" w:color="auto"/>
              <w:bottom w:val="single" w:sz="4" w:space="0" w:color="auto"/>
            </w:tcBorders>
            <w:vAlign w:val="center"/>
          </w:tcPr>
          <w:p w:rsidR="00745B60" w:rsidRPr="003B5208" w:rsidRDefault="00DD681B" w:rsidP="00DD681B">
            <w:pPr>
              <w:jc w:val="center"/>
              <w:rPr>
                <w:b/>
                <w:color w:val="000000"/>
                <w:sz w:val="22"/>
                <w:szCs w:val="22"/>
                <w:lang w:val="en-US"/>
              </w:rPr>
            </w:pPr>
            <w:r>
              <w:rPr>
                <w:b/>
                <w:color w:val="000000"/>
                <w:sz w:val="22"/>
                <w:szCs w:val="22"/>
              </w:rPr>
              <w:t>1</w:t>
            </w:r>
          </w:p>
        </w:tc>
        <w:tc>
          <w:tcPr>
            <w:tcW w:w="850" w:type="dxa"/>
            <w:tcBorders>
              <w:left w:val="single" w:sz="4" w:space="0" w:color="auto"/>
              <w:bottom w:val="single" w:sz="4" w:space="0" w:color="auto"/>
            </w:tcBorders>
            <w:vAlign w:val="center"/>
          </w:tcPr>
          <w:p w:rsidR="00745B60" w:rsidRPr="003B5208" w:rsidRDefault="00745B60" w:rsidP="00EB3751">
            <w:pPr>
              <w:jc w:val="center"/>
              <w:rPr>
                <w:b/>
                <w:color w:val="000000"/>
                <w:sz w:val="22"/>
                <w:szCs w:val="22"/>
              </w:rPr>
            </w:pPr>
            <w:r w:rsidRPr="003B5208">
              <w:rPr>
                <w:b/>
                <w:sz w:val="22"/>
                <w:szCs w:val="22"/>
              </w:rPr>
              <w:t>Х</w:t>
            </w:r>
          </w:p>
        </w:tc>
        <w:tc>
          <w:tcPr>
            <w:tcW w:w="1701" w:type="dxa"/>
            <w:tcBorders>
              <w:bottom w:val="single" w:sz="4" w:space="0" w:color="auto"/>
            </w:tcBorders>
            <w:vAlign w:val="center"/>
          </w:tcPr>
          <w:p w:rsidR="00745B60" w:rsidRPr="003B5208" w:rsidRDefault="00745B60" w:rsidP="00EB3751">
            <w:pPr>
              <w:jc w:val="center"/>
              <w:rPr>
                <w:b/>
                <w:sz w:val="22"/>
                <w:szCs w:val="22"/>
              </w:rPr>
            </w:pPr>
            <w:r w:rsidRPr="003B5208">
              <w:rPr>
                <w:b/>
                <w:sz w:val="22"/>
                <w:szCs w:val="22"/>
              </w:rPr>
              <w:t>Х</w:t>
            </w:r>
          </w:p>
        </w:tc>
        <w:tc>
          <w:tcPr>
            <w:tcW w:w="1843" w:type="dxa"/>
            <w:tcBorders>
              <w:bottom w:val="single" w:sz="4" w:space="0" w:color="auto"/>
            </w:tcBorders>
            <w:vAlign w:val="center"/>
          </w:tcPr>
          <w:p w:rsidR="00745B60" w:rsidRPr="003B5208" w:rsidRDefault="00751533" w:rsidP="00EB3751">
            <w:pPr>
              <w:jc w:val="center"/>
              <w:rPr>
                <w:i/>
                <w:color w:val="000099"/>
                <w:sz w:val="18"/>
                <w:szCs w:val="18"/>
              </w:rPr>
            </w:pPr>
            <w:r>
              <w:rPr>
                <w:i/>
                <w:color w:val="000099"/>
                <w:sz w:val="18"/>
                <w:szCs w:val="18"/>
              </w:rPr>
              <w:t>(заполняется У</w:t>
            </w:r>
            <w:r w:rsidR="00745B60" w:rsidRPr="003B5208">
              <w:rPr>
                <w:i/>
                <w:color w:val="000099"/>
                <w:sz w:val="18"/>
                <w:szCs w:val="18"/>
              </w:rPr>
              <w:t>частником)</w:t>
            </w:r>
          </w:p>
        </w:tc>
        <w:tc>
          <w:tcPr>
            <w:tcW w:w="1134" w:type="dxa"/>
            <w:tcBorders>
              <w:bottom w:val="single" w:sz="4" w:space="0" w:color="auto"/>
            </w:tcBorders>
            <w:vAlign w:val="center"/>
          </w:tcPr>
          <w:p w:rsidR="00745B60" w:rsidRPr="003B5208" w:rsidRDefault="00745B60" w:rsidP="00EB3751">
            <w:pPr>
              <w:jc w:val="center"/>
              <w:rPr>
                <w:b/>
                <w:sz w:val="22"/>
                <w:szCs w:val="22"/>
              </w:rPr>
            </w:pPr>
            <w:r w:rsidRPr="003B5208">
              <w:rPr>
                <w:b/>
                <w:sz w:val="22"/>
                <w:szCs w:val="22"/>
              </w:rPr>
              <w:t>Х</w:t>
            </w:r>
          </w:p>
        </w:tc>
        <w:tc>
          <w:tcPr>
            <w:tcW w:w="1276" w:type="dxa"/>
            <w:tcBorders>
              <w:bottom w:val="single" w:sz="4" w:space="0" w:color="auto"/>
            </w:tcBorders>
            <w:vAlign w:val="center"/>
          </w:tcPr>
          <w:p w:rsidR="00745B60" w:rsidRPr="003B5208" w:rsidRDefault="00751533" w:rsidP="00EB3751">
            <w:pPr>
              <w:jc w:val="center"/>
              <w:rPr>
                <w:i/>
                <w:color w:val="000099"/>
                <w:sz w:val="18"/>
                <w:szCs w:val="18"/>
              </w:rPr>
            </w:pPr>
            <w:r>
              <w:rPr>
                <w:i/>
                <w:color w:val="000099"/>
                <w:sz w:val="18"/>
                <w:szCs w:val="18"/>
              </w:rPr>
              <w:t>(заполняется У</w:t>
            </w:r>
            <w:r w:rsidR="00745B60" w:rsidRPr="003B5208">
              <w:rPr>
                <w:i/>
                <w:color w:val="000099"/>
                <w:sz w:val="18"/>
                <w:szCs w:val="18"/>
              </w:rPr>
              <w:t>частником)</w:t>
            </w:r>
          </w:p>
        </w:tc>
        <w:tc>
          <w:tcPr>
            <w:tcW w:w="1701" w:type="dxa"/>
            <w:tcBorders>
              <w:bottom w:val="single" w:sz="4" w:space="0" w:color="auto"/>
            </w:tcBorders>
            <w:vAlign w:val="center"/>
          </w:tcPr>
          <w:p w:rsidR="00745B60" w:rsidRPr="003B5208" w:rsidRDefault="00751533" w:rsidP="00EB3751">
            <w:pPr>
              <w:jc w:val="center"/>
              <w:rPr>
                <w:i/>
                <w:color w:val="000099"/>
                <w:sz w:val="18"/>
                <w:szCs w:val="18"/>
              </w:rPr>
            </w:pPr>
            <w:r>
              <w:rPr>
                <w:i/>
                <w:color w:val="000099"/>
                <w:sz w:val="18"/>
                <w:szCs w:val="18"/>
              </w:rPr>
              <w:t>(заполняется У</w:t>
            </w:r>
            <w:r w:rsidR="00745B60" w:rsidRPr="003B5208">
              <w:rPr>
                <w:i/>
                <w:color w:val="000099"/>
                <w:sz w:val="18"/>
                <w:szCs w:val="18"/>
              </w:rPr>
              <w:t>частником)</w:t>
            </w:r>
          </w:p>
        </w:tc>
      </w:tr>
    </w:tbl>
    <w:p w:rsidR="00745B60" w:rsidRPr="003B5208" w:rsidRDefault="00745B60" w:rsidP="00745B60">
      <w:pPr>
        <w:tabs>
          <w:tab w:val="left" w:pos="10204"/>
        </w:tabs>
        <w:ind w:left="142" w:right="-2" w:firstLine="404"/>
        <w:jc w:val="both"/>
        <w:rPr>
          <w:bCs/>
          <w:sz w:val="12"/>
          <w:szCs w:val="12"/>
        </w:rPr>
      </w:pPr>
    </w:p>
    <w:p w:rsidR="00973228" w:rsidRPr="00DD681B" w:rsidRDefault="004063C7" w:rsidP="00973228">
      <w:pPr>
        <w:ind w:firstLine="567"/>
        <w:jc w:val="both"/>
        <w:rPr>
          <w:color w:val="000099"/>
          <w:sz w:val="22"/>
          <w:szCs w:val="22"/>
        </w:rPr>
      </w:pPr>
      <w:proofErr w:type="gramStart"/>
      <w:r w:rsidRPr="00DD681B">
        <w:rPr>
          <w:sz w:val="22"/>
          <w:szCs w:val="22"/>
        </w:rPr>
        <w:t xml:space="preserve">Цена включает в себя стоимость </w:t>
      </w:r>
      <w:r w:rsidR="0065696D" w:rsidRPr="00DD681B">
        <w:rPr>
          <w:sz w:val="22"/>
          <w:szCs w:val="22"/>
        </w:rPr>
        <w:t xml:space="preserve">товара (работ, </w:t>
      </w:r>
      <w:r w:rsidR="00D34DE2" w:rsidRPr="00DD681B">
        <w:rPr>
          <w:sz w:val="22"/>
          <w:szCs w:val="22"/>
        </w:rPr>
        <w:t>услуг</w:t>
      </w:r>
      <w:r w:rsidR="0065696D" w:rsidRPr="00DD681B">
        <w:rPr>
          <w:sz w:val="22"/>
          <w:szCs w:val="22"/>
        </w:rPr>
        <w:t>)</w:t>
      </w:r>
      <w:r w:rsidRPr="00DD681B">
        <w:rPr>
          <w:sz w:val="22"/>
          <w:szCs w:val="22"/>
        </w:rPr>
        <w:t xml:space="preserve">, </w:t>
      </w:r>
      <w:r w:rsidRPr="00DD681B">
        <w:rPr>
          <w:color w:val="FF0000"/>
          <w:sz w:val="22"/>
          <w:szCs w:val="22"/>
        </w:rPr>
        <w:t>НДС 20%</w:t>
      </w:r>
      <w:r w:rsidRPr="00DD681B">
        <w:rPr>
          <w:color w:val="000099"/>
          <w:sz w:val="22"/>
          <w:szCs w:val="22"/>
        </w:rPr>
        <w:t>,</w:t>
      </w:r>
      <w:r w:rsidR="00F40FFE" w:rsidRPr="00DD681B">
        <w:rPr>
          <w:color w:val="000099"/>
          <w:sz w:val="22"/>
          <w:szCs w:val="22"/>
        </w:rPr>
        <w:t xml:space="preserve"> </w:t>
      </w:r>
      <w:r w:rsidR="00973228" w:rsidRPr="00DD681B">
        <w:rPr>
          <w:color w:val="000099"/>
          <w:sz w:val="22"/>
          <w:szCs w:val="22"/>
        </w:rPr>
        <w:t>все затраты Участника открытого запроса котировок, связанные с обязательствами по выполнению всех видов сопутствующих работ и услуг, в том числе транспортные расходы, тару, упаковку, оформление сертификатов, паспортов, затраты связанные со стоимостью материалов, накладные расходы, уплату всех налогов, пошлин и сборов, предусмотренных законодательством Российской Федерации, действующим на момент заключения договора,</w:t>
      </w:r>
      <w:r w:rsidR="00973228" w:rsidRPr="00DD681B">
        <w:rPr>
          <w:bCs/>
          <w:color w:val="000099"/>
          <w:sz w:val="22"/>
          <w:szCs w:val="22"/>
        </w:rPr>
        <w:t xml:space="preserve"> а</w:t>
      </w:r>
      <w:proofErr w:type="gramEnd"/>
      <w:r w:rsidR="00973228" w:rsidRPr="00DD681B">
        <w:rPr>
          <w:bCs/>
          <w:color w:val="000099"/>
          <w:sz w:val="22"/>
          <w:szCs w:val="22"/>
        </w:rPr>
        <w:t xml:space="preserve"> также все скидки, предлагаемые Участником.</w:t>
      </w:r>
    </w:p>
    <w:p w:rsidR="004063C7" w:rsidRPr="00DD681B" w:rsidRDefault="004063C7" w:rsidP="009A2AB4">
      <w:pPr>
        <w:ind w:firstLine="567"/>
        <w:jc w:val="both"/>
        <w:rPr>
          <w:sz w:val="22"/>
          <w:szCs w:val="22"/>
        </w:rPr>
      </w:pPr>
      <w:r w:rsidRPr="00DD681B">
        <w:rPr>
          <w:sz w:val="22"/>
          <w:szCs w:val="22"/>
        </w:rPr>
        <w:t xml:space="preserve">Данная цена не может быть превышена при заключении </w:t>
      </w:r>
      <w:r w:rsidR="00296C0A" w:rsidRPr="00DD681B">
        <w:rPr>
          <w:sz w:val="22"/>
          <w:szCs w:val="22"/>
        </w:rPr>
        <w:t>договор</w:t>
      </w:r>
      <w:r w:rsidR="000F5790" w:rsidRPr="00DD681B">
        <w:rPr>
          <w:sz w:val="22"/>
          <w:szCs w:val="22"/>
        </w:rPr>
        <w:t xml:space="preserve">а </w:t>
      </w:r>
      <w:r w:rsidRPr="00DD681B">
        <w:rPr>
          <w:sz w:val="22"/>
          <w:szCs w:val="22"/>
        </w:rPr>
        <w:t>по итогам закупки.</w:t>
      </w:r>
    </w:p>
    <w:p w:rsidR="004008BA" w:rsidRPr="003B5208" w:rsidRDefault="004008BA" w:rsidP="00D45816">
      <w:pPr>
        <w:ind w:firstLine="404"/>
        <w:rPr>
          <w:b/>
          <w:bCs/>
          <w:sz w:val="12"/>
          <w:szCs w:val="12"/>
        </w:rPr>
      </w:pPr>
    </w:p>
    <w:p w:rsidR="004008BA" w:rsidRPr="003B5208" w:rsidRDefault="004008BA" w:rsidP="00D45816">
      <w:pPr>
        <w:ind w:firstLine="404"/>
        <w:rPr>
          <w:sz w:val="22"/>
          <w:szCs w:val="22"/>
        </w:rPr>
      </w:pPr>
      <w:r w:rsidRPr="003B5208">
        <w:rPr>
          <w:b/>
          <w:bCs/>
          <w:sz w:val="22"/>
          <w:szCs w:val="22"/>
        </w:rPr>
        <w:t>Руководитель организации</w:t>
      </w:r>
      <w:r w:rsidRPr="003B5208">
        <w:rPr>
          <w:sz w:val="22"/>
          <w:szCs w:val="22"/>
        </w:rPr>
        <w:t xml:space="preserve"> _____________________ (Фамилия И.О.)</w:t>
      </w:r>
    </w:p>
    <w:p w:rsidR="004008BA" w:rsidRPr="003B5208" w:rsidRDefault="004008BA" w:rsidP="00D45816">
      <w:pPr>
        <w:ind w:firstLine="404"/>
        <w:rPr>
          <w:i/>
          <w:iCs/>
          <w:sz w:val="22"/>
          <w:szCs w:val="22"/>
          <w:vertAlign w:val="superscript"/>
        </w:rPr>
      </w:pPr>
      <w:r w:rsidRPr="003B5208">
        <w:rPr>
          <w:i/>
          <w:iCs/>
          <w:sz w:val="22"/>
          <w:szCs w:val="22"/>
          <w:vertAlign w:val="superscript"/>
        </w:rPr>
        <w:t xml:space="preserve">                                                                                                    (подпись)</w:t>
      </w:r>
    </w:p>
    <w:p w:rsidR="004008BA" w:rsidRPr="003B5208" w:rsidRDefault="004008BA" w:rsidP="00D45816">
      <w:pPr>
        <w:ind w:firstLine="404"/>
        <w:rPr>
          <w:sz w:val="22"/>
          <w:szCs w:val="22"/>
        </w:rPr>
      </w:pPr>
      <w:r w:rsidRPr="003B5208">
        <w:rPr>
          <w:b/>
          <w:bCs/>
          <w:sz w:val="22"/>
          <w:szCs w:val="22"/>
        </w:rPr>
        <w:t>Главный бухгалтер</w:t>
      </w:r>
      <w:r w:rsidRPr="003B5208">
        <w:rPr>
          <w:sz w:val="22"/>
          <w:szCs w:val="22"/>
        </w:rPr>
        <w:t xml:space="preserve">              ______________________ (Фамилия И.О.)</w:t>
      </w:r>
    </w:p>
    <w:p w:rsidR="004008BA" w:rsidRPr="003B5208" w:rsidRDefault="004008BA" w:rsidP="00D45816">
      <w:pPr>
        <w:ind w:firstLine="404"/>
        <w:rPr>
          <w:i/>
          <w:iCs/>
          <w:sz w:val="22"/>
          <w:szCs w:val="22"/>
          <w:vertAlign w:val="superscript"/>
        </w:rPr>
      </w:pPr>
      <w:r w:rsidRPr="003B5208">
        <w:rPr>
          <w:i/>
          <w:iCs/>
          <w:sz w:val="22"/>
          <w:szCs w:val="22"/>
          <w:vertAlign w:val="superscript"/>
        </w:rPr>
        <w:t xml:space="preserve">                                                                                                    (подпись)</w:t>
      </w:r>
    </w:p>
    <w:p w:rsidR="004008BA" w:rsidRPr="003B5208" w:rsidRDefault="004008BA" w:rsidP="00370998">
      <w:pPr>
        <w:pStyle w:val="af5"/>
        <w:jc w:val="left"/>
        <w:rPr>
          <w:rFonts w:ascii="Times New Roman" w:hAnsi="Times New Roman"/>
          <w:b/>
          <w:bCs/>
          <w:sz w:val="16"/>
          <w:szCs w:val="16"/>
        </w:rPr>
      </w:pPr>
      <w:r w:rsidRPr="003B5208">
        <w:rPr>
          <w:rFonts w:ascii="Times New Roman" w:hAnsi="Times New Roman"/>
          <w:b/>
          <w:bCs/>
          <w:sz w:val="16"/>
          <w:szCs w:val="16"/>
        </w:rPr>
        <w:t xml:space="preserve">           МП</w:t>
      </w:r>
    </w:p>
    <w:p w:rsidR="00662E47" w:rsidRPr="003B5208" w:rsidRDefault="00662E47" w:rsidP="009A2AB4">
      <w:pPr>
        <w:pStyle w:val="af5"/>
        <w:ind w:right="253"/>
        <w:jc w:val="left"/>
        <w:rPr>
          <w:rFonts w:ascii="Times New Roman" w:hAnsi="Times New Roman"/>
          <w:b/>
          <w:bCs/>
          <w:sz w:val="16"/>
          <w:szCs w:val="16"/>
        </w:rPr>
      </w:pPr>
    </w:p>
    <w:p w:rsidR="004008BA" w:rsidRPr="003B5208" w:rsidRDefault="004008BA" w:rsidP="00D45816">
      <w:pPr>
        <w:pStyle w:val="af5"/>
        <w:jc w:val="left"/>
        <w:rPr>
          <w:rFonts w:ascii="Times New Roman" w:hAnsi="Times New Roman"/>
          <w:b/>
          <w:bCs/>
          <w:sz w:val="16"/>
          <w:szCs w:val="20"/>
        </w:rPr>
        <w:sectPr w:rsidR="004008BA" w:rsidRPr="003B5208" w:rsidSect="006B443E">
          <w:pgSz w:w="16838" w:h="11906" w:orient="landscape" w:code="9"/>
          <w:pgMar w:top="1134" w:right="1134" w:bottom="1134" w:left="1134" w:header="397" w:footer="454" w:gutter="0"/>
          <w:pgNumType w:fmt="numberInDash"/>
          <w:cols w:space="708"/>
          <w:docGrid w:linePitch="360"/>
        </w:sectPr>
      </w:pPr>
    </w:p>
    <w:p w:rsidR="009933EF" w:rsidRPr="003B5208" w:rsidRDefault="009933EF" w:rsidP="00DB54AA">
      <w:pPr>
        <w:pStyle w:val="af5"/>
        <w:jc w:val="right"/>
        <w:rPr>
          <w:rFonts w:ascii="Times New Roman" w:hAnsi="Times New Roman"/>
          <w:bCs/>
          <w:sz w:val="20"/>
          <w:szCs w:val="20"/>
        </w:rPr>
      </w:pPr>
      <w:r w:rsidRPr="003B5208">
        <w:rPr>
          <w:rFonts w:ascii="Times New Roman" w:hAnsi="Times New Roman"/>
          <w:bCs/>
          <w:sz w:val="20"/>
          <w:szCs w:val="20"/>
        </w:rPr>
        <w:t xml:space="preserve">Приложение № </w:t>
      </w:r>
      <w:r w:rsidR="00A37B89" w:rsidRPr="003B5208">
        <w:rPr>
          <w:rFonts w:ascii="Times New Roman" w:hAnsi="Times New Roman"/>
          <w:bCs/>
          <w:sz w:val="20"/>
          <w:szCs w:val="20"/>
        </w:rPr>
        <w:t>5</w:t>
      </w:r>
      <w:r w:rsidRPr="003B5208">
        <w:rPr>
          <w:rFonts w:ascii="Times New Roman" w:hAnsi="Times New Roman"/>
          <w:bCs/>
          <w:sz w:val="20"/>
          <w:szCs w:val="20"/>
        </w:rPr>
        <w:t xml:space="preserve"> к </w:t>
      </w:r>
      <w:r w:rsidR="00306173">
        <w:rPr>
          <w:rFonts w:ascii="Times New Roman" w:hAnsi="Times New Roman"/>
          <w:bCs/>
          <w:sz w:val="20"/>
          <w:szCs w:val="20"/>
        </w:rPr>
        <w:t>И</w:t>
      </w:r>
      <w:r w:rsidR="009A5880">
        <w:rPr>
          <w:rFonts w:ascii="Times New Roman" w:hAnsi="Times New Roman"/>
          <w:bCs/>
          <w:sz w:val="20"/>
          <w:szCs w:val="20"/>
        </w:rPr>
        <w:t>звещению</w:t>
      </w:r>
    </w:p>
    <w:p w:rsidR="009933EF" w:rsidRPr="003B5208" w:rsidRDefault="009933EF" w:rsidP="00DB54AA">
      <w:pPr>
        <w:pStyle w:val="af5"/>
        <w:jc w:val="right"/>
        <w:rPr>
          <w:rFonts w:ascii="Times New Roman" w:hAnsi="Times New Roman"/>
          <w:bCs/>
          <w:sz w:val="20"/>
          <w:szCs w:val="20"/>
        </w:rPr>
      </w:pPr>
      <w:r w:rsidRPr="003B5208">
        <w:rPr>
          <w:rFonts w:ascii="Times New Roman" w:hAnsi="Times New Roman"/>
          <w:bCs/>
          <w:sz w:val="20"/>
          <w:szCs w:val="20"/>
        </w:rPr>
        <w:t>Извещение №____________</w:t>
      </w:r>
    </w:p>
    <w:p w:rsidR="009933EF" w:rsidRPr="003B5208" w:rsidRDefault="009933EF" w:rsidP="00DB54AA">
      <w:pPr>
        <w:pStyle w:val="af5"/>
        <w:rPr>
          <w:rFonts w:ascii="Times New Roman" w:hAnsi="Times New Roman"/>
          <w:sz w:val="20"/>
          <w:szCs w:val="20"/>
        </w:rPr>
      </w:pPr>
    </w:p>
    <w:p w:rsidR="009933EF" w:rsidRPr="003B5208" w:rsidRDefault="009933EF" w:rsidP="00DB54AA">
      <w:pPr>
        <w:rPr>
          <w:rStyle w:val="aff3"/>
        </w:rPr>
      </w:pPr>
      <w:bookmarkStart w:id="110" w:name="_Toc12448219"/>
    </w:p>
    <w:p w:rsidR="009933EF" w:rsidRPr="003B5208" w:rsidRDefault="009933EF" w:rsidP="00DB54AA">
      <w:pPr>
        <w:overflowPunct w:val="0"/>
        <w:autoSpaceDE w:val="0"/>
        <w:autoSpaceDN w:val="0"/>
        <w:adjustRightInd w:val="0"/>
        <w:jc w:val="center"/>
        <w:outlineLvl w:val="0"/>
      </w:pPr>
      <w:bookmarkStart w:id="111" w:name="_Toc24017009"/>
      <w:r w:rsidRPr="003B5208">
        <w:t xml:space="preserve">ДОВЕРЕННОСТЬ НА УПОЛНОМОЧЕННОЕ ЛИЦО, ИМЕЮЩЕЕ ПРАВО ПОДПИСИ ДОКУМЕНТОВ ОРГАНИЗАЦИИ-УЧАСТНИКА </w:t>
      </w:r>
      <w:bookmarkEnd w:id="110"/>
      <w:r w:rsidRPr="003B5208">
        <w:t>ЗАПРОСА КОТИРОВОК В ЭЛЕКТРОННОЙ ФОРМЕ</w:t>
      </w:r>
      <w:bookmarkEnd w:id="111"/>
    </w:p>
    <w:p w:rsidR="009933EF" w:rsidRPr="003B5208" w:rsidRDefault="009933EF" w:rsidP="00DB54AA">
      <w:pPr>
        <w:overflowPunct w:val="0"/>
        <w:autoSpaceDE w:val="0"/>
        <w:autoSpaceDN w:val="0"/>
        <w:adjustRightInd w:val="0"/>
        <w:jc w:val="center"/>
      </w:pPr>
      <w:r w:rsidRPr="003B5208">
        <w:t>(</w:t>
      </w:r>
      <w:proofErr w:type="gramStart"/>
      <w:r w:rsidRPr="003B5208">
        <w:t>представляется в случае если документы заявки на участие в запросе котировок подписываются</w:t>
      </w:r>
      <w:proofErr w:type="gramEnd"/>
      <w:r w:rsidRPr="003B5208">
        <w:t xml:space="preserve"> не руководителем)</w:t>
      </w:r>
    </w:p>
    <w:p w:rsidR="009933EF" w:rsidRPr="003B5208" w:rsidRDefault="009933EF" w:rsidP="00DB54AA">
      <w:pPr>
        <w:jc w:val="both"/>
      </w:pPr>
    </w:p>
    <w:p w:rsidR="009933EF" w:rsidRPr="003B5208" w:rsidRDefault="009933EF" w:rsidP="00DB54AA">
      <w:pPr>
        <w:widowControl w:val="0"/>
        <w:rPr>
          <w:i/>
          <w:lang w:eastAsia="en-US"/>
        </w:rPr>
      </w:pPr>
      <w:r w:rsidRPr="003B5208">
        <w:rPr>
          <w:i/>
          <w:lang w:eastAsia="en-US"/>
        </w:rPr>
        <w:t>На бланке организации</w:t>
      </w:r>
    </w:p>
    <w:p w:rsidR="009933EF" w:rsidRPr="003B5208" w:rsidRDefault="009933EF" w:rsidP="00DB54AA">
      <w:pPr>
        <w:widowControl w:val="0"/>
        <w:rPr>
          <w:lang w:eastAsia="en-US"/>
        </w:rPr>
      </w:pPr>
      <w:r w:rsidRPr="003B5208">
        <w:rPr>
          <w:lang w:eastAsia="en-US"/>
        </w:rPr>
        <w:t>Дата</w:t>
      </w:r>
    </w:p>
    <w:p w:rsidR="009933EF" w:rsidRPr="003B5208" w:rsidRDefault="009933EF" w:rsidP="00DB54AA">
      <w:pPr>
        <w:jc w:val="both"/>
      </w:pPr>
    </w:p>
    <w:p w:rsidR="009933EF" w:rsidRPr="003B5208" w:rsidRDefault="009933EF" w:rsidP="00DB54AA">
      <w:pPr>
        <w:jc w:val="center"/>
      </w:pPr>
      <w:r w:rsidRPr="003B5208">
        <w:t>ДОВЕРЕННОСТЬ № ____</w:t>
      </w:r>
    </w:p>
    <w:p w:rsidR="009933EF" w:rsidRPr="003B5208" w:rsidRDefault="009933EF" w:rsidP="00DB54AA">
      <w:pPr>
        <w:jc w:val="both"/>
      </w:pPr>
    </w:p>
    <w:p w:rsidR="009933EF" w:rsidRPr="003B5208" w:rsidRDefault="009933EF" w:rsidP="00DB54AA">
      <w:pPr>
        <w:jc w:val="both"/>
      </w:pPr>
      <w:proofErr w:type="gramStart"/>
      <w:r w:rsidRPr="003B5208">
        <w:t>г</w:t>
      </w:r>
      <w:proofErr w:type="gramEnd"/>
      <w:r w:rsidRPr="003B5208">
        <w:t>. _____</w:t>
      </w:r>
      <w:r w:rsidR="006B102A" w:rsidRPr="003B5208">
        <w:t>____</w:t>
      </w:r>
      <w:r w:rsidRPr="003B5208">
        <w:t>___</w:t>
      </w:r>
    </w:p>
    <w:p w:rsidR="009933EF" w:rsidRPr="003B5208" w:rsidRDefault="009933EF" w:rsidP="00DB54AA">
      <w:pPr>
        <w:jc w:val="both"/>
      </w:pPr>
      <w:r w:rsidRPr="003B5208">
        <w:t>__________________________________________________________</w:t>
      </w:r>
      <w:r w:rsidR="006B102A" w:rsidRPr="003B5208">
        <w:t>___</w:t>
      </w:r>
      <w:r w:rsidRPr="003B5208">
        <w:t>_________________</w:t>
      </w:r>
    </w:p>
    <w:p w:rsidR="009933EF" w:rsidRPr="003B5208" w:rsidRDefault="009933EF" w:rsidP="00DB54AA">
      <w:pPr>
        <w:jc w:val="both"/>
        <w:rPr>
          <w:i/>
        </w:rPr>
      </w:pPr>
      <w:r w:rsidRPr="003B5208">
        <w:rPr>
          <w:i/>
        </w:rPr>
        <w:t>(прописью число, месяц и год выдачи доверенности)</w:t>
      </w:r>
    </w:p>
    <w:p w:rsidR="009933EF" w:rsidRPr="003B5208" w:rsidRDefault="009933EF" w:rsidP="00DB54AA">
      <w:pPr>
        <w:jc w:val="both"/>
      </w:pPr>
      <w:r w:rsidRPr="003B5208">
        <w:t>_____________________________________________________________</w:t>
      </w:r>
      <w:r w:rsidR="006B102A" w:rsidRPr="003B5208">
        <w:t>___</w:t>
      </w:r>
      <w:r w:rsidRPr="003B5208">
        <w:t>______________</w:t>
      </w:r>
    </w:p>
    <w:p w:rsidR="009933EF" w:rsidRPr="003B5208" w:rsidRDefault="009933EF" w:rsidP="00DB54AA">
      <w:pPr>
        <w:jc w:val="both"/>
        <w:rPr>
          <w:i/>
        </w:rPr>
      </w:pPr>
      <w:r w:rsidRPr="003B5208">
        <w:rPr>
          <w:i/>
        </w:rPr>
        <w:t>(наименование организации)</w:t>
      </w:r>
    </w:p>
    <w:p w:rsidR="009933EF" w:rsidRPr="003B5208" w:rsidRDefault="009933EF" w:rsidP="00DB54AA">
      <w:pPr>
        <w:jc w:val="both"/>
        <w:rPr>
          <w:i/>
        </w:rPr>
      </w:pPr>
    </w:p>
    <w:p w:rsidR="009933EF" w:rsidRPr="003B5208" w:rsidRDefault="009933EF" w:rsidP="00DB54AA">
      <w:pPr>
        <w:jc w:val="both"/>
      </w:pPr>
      <w:r w:rsidRPr="003B5208">
        <w:t>в лице ________</w:t>
      </w:r>
      <w:r w:rsidR="006B102A" w:rsidRPr="003B5208">
        <w:t>___</w:t>
      </w:r>
      <w:r w:rsidRPr="003B5208">
        <w:t xml:space="preserve">________, </w:t>
      </w:r>
      <w:proofErr w:type="gramStart"/>
      <w:r w:rsidRPr="003B5208">
        <w:t>действующего</w:t>
      </w:r>
      <w:proofErr w:type="gramEnd"/>
      <w:r w:rsidRPr="003B5208">
        <w:t xml:space="preserve"> на основании ___________________________</w:t>
      </w:r>
    </w:p>
    <w:p w:rsidR="009933EF" w:rsidRPr="003B5208" w:rsidRDefault="009933EF" w:rsidP="00DB54AA">
      <w:pPr>
        <w:jc w:val="both"/>
        <w:rPr>
          <w:i/>
        </w:rPr>
      </w:pPr>
    </w:p>
    <w:p w:rsidR="009933EF" w:rsidRPr="003B5208" w:rsidRDefault="009933EF" w:rsidP="00DB54AA">
      <w:pPr>
        <w:jc w:val="both"/>
      </w:pPr>
      <w:r w:rsidRPr="003B5208">
        <w:t>доверяет_________________</w:t>
      </w:r>
      <w:r w:rsidR="006B102A" w:rsidRPr="003B5208">
        <w:t>____</w:t>
      </w:r>
      <w:r w:rsidRPr="003B5208">
        <w:t>__________________________________________________</w:t>
      </w:r>
    </w:p>
    <w:p w:rsidR="009933EF" w:rsidRPr="003B5208" w:rsidRDefault="00DB54AA" w:rsidP="00DB54AA">
      <w:pPr>
        <w:jc w:val="both"/>
        <w:rPr>
          <w:i/>
        </w:rPr>
      </w:pPr>
      <w:r w:rsidRPr="00DB54AA">
        <w:rPr>
          <w:i/>
        </w:rPr>
        <w:t xml:space="preserve"> </w:t>
      </w:r>
      <w:r w:rsidRPr="00DB54AA">
        <w:rPr>
          <w:i/>
        </w:rPr>
        <w:tab/>
      </w:r>
      <w:r w:rsidRPr="006E3225">
        <w:rPr>
          <w:i/>
        </w:rPr>
        <w:tab/>
      </w:r>
      <w:r w:rsidRPr="006E3225">
        <w:rPr>
          <w:i/>
        </w:rPr>
        <w:tab/>
      </w:r>
      <w:r w:rsidRPr="006E3225">
        <w:rPr>
          <w:i/>
        </w:rPr>
        <w:tab/>
      </w:r>
      <w:r w:rsidR="009933EF" w:rsidRPr="003B5208">
        <w:rPr>
          <w:i/>
        </w:rPr>
        <w:t>(фамилия, имя, отчество, должность)</w:t>
      </w:r>
    </w:p>
    <w:p w:rsidR="009933EF" w:rsidRPr="003B5208" w:rsidRDefault="009933EF" w:rsidP="00DB54AA">
      <w:pPr>
        <w:jc w:val="both"/>
      </w:pPr>
      <w:r w:rsidRPr="003B5208">
        <w:t>паспорт серии __</w:t>
      </w:r>
      <w:r w:rsidR="006B102A" w:rsidRPr="003B5208">
        <w:t>_____ №___</w:t>
      </w:r>
      <w:r w:rsidRPr="003B5208">
        <w:t>________ выдан ________________ «____» __</w:t>
      </w:r>
      <w:r w:rsidR="006B102A" w:rsidRPr="003B5208">
        <w:t>_</w:t>
      </w:r>
      <w:r w:rsidRPr="003B5208">
        <w:t>_____________</w:t>
      </w:r>
    </w:p>
    <w:p w:rsidR="009933EF" w:rsidRPr="003B5208" w:rsidRDefault="009933EF" w:rsidP="00DB54AA">
      <w:pPr>
        <w:jc w:val="both"/>
      </w:pPr>
    </w:p>
    <w:p w:rsidR="009933EF" w:rsidRPr="003B5208" w:rsidRDefault="00A46300" w:rsidP="00DB54AA">
      <w:pPr>
        <w:jc w:val="both"/>
      </w:pPr>
      <w:r>
        <w:t>представлять З</w:t>
      </w:r>
      <w:r w:rsidR="009933EF" w:rsidRPr="003B5208">
        <w:t>аказчику и подписывать необходимые документы для участия в запросе котировок ________________________________________________</w:t>
      </w:r>
      <w:r w:rsidR="006B102A" w:rsidRPr="003B5208">
        <w:t>____</w:t>
      </w:r>
      <w:r w:rsidR="009933EF" w:rsidRPr="003B5208">
        <w:t>_________________</w:t>
      </w:r>
    </w:p>
    <w:p w:rsidR="006B102A" w:rsidRPr="003B5208" w:rsidRDefault="00DB54AA" w:rsidP="00DB54AA">
      <w:pPr>
        <w:jc w:val="both"/>
        <w:rPr>
          <w:i/>
        </w:rPr>
      </w:pPr>
      <w:r w:rsidRPr="00DB54AA">
        <w:rPr>
          <w:i/>
        </w:rPr>
        <w:t xml:space="preserve"> </w:t>
      </w:r>
      <w:r w:rsidRPr="00DB54AA">
        <w:rPr>
          <w:i/>
        </w:rPr>
        <w:tab/>
      </w:r>
      <w:r w:rsidRPr="006E3225">
        <w:rPr>
          <w:i/>
        </w:rPr>
        <w:tab/>
      </w:r>
      <w:r w:rsidRPr="006E3225">
        <w:rPr>
          <w:i/>
        </w:rPr>
        <w:tab/>
      </w:r>
      <w:r w:rsidRPr="006E3225">
        <w:rPr>
          <w:i/>
        </w:rPr>
        <w:tab/>
      </w:r>
      <w:r w:rsidR="009933EF" w:rsidRPr="003B5208">
        <w:rPr>
          <w:i/>
        </w:rPr>
        <w:t xml:space="preserve">(наименование запроса котировок) </w:t>
      </w:r>
    </w:p>
    <w:p w:rsidR="009933EF" w:rsidRPr="003B5208" w:rsidRDefault="009933EF" w:rsidP="00DB54AA">
      <w:pPr>
        <w:jc w:val="both"/>
      </w:pPr>
    </w:p>
    <w:p w:rsidR="006B102A" w:rsidRPr="003B5208" w:rsidRDefault="006B102A" w:rsidP="00DB54AA">
      <w:pPr>
        <w:jc w:val="both"/>
      </w:pPr>
    </w:p>
    <w:p w:rsidR="006B102A" w:rsidRPr="003B5208" w:rsidRDefault="006B102A" w:rsidP="00DB54AA">
      <w:pPr>
        <w:jc w:val="both"/>
      </w:pPr>
    </w:p>
    <w:p w:rsidR="009933EF" w:rsidRPr="003B5208" w:rsidRDefault="009933EF" w:rsidP="00DB54AA">
      <w:pPr>
        <w:jc w:val="both"/>
      </w:pPr>
      <w:r w:rsidRPr="003B5208">
        <w:t xml:space="preserve">Подпись___________________________           ____________________________ </w:t>
      </w:r>
    </w:p>
    <w:p w:rsidR="009933EF" w:rsidRPr="003B5208" w:rsidRDefault="009933EF" w:rsidP="00DB54AA">
      <w:pPr>
        <w:jc w:val="both"/>
      </w:pPr>
      <w:r w:rsidRPr="003B5208">
        <w:t xml:space="preserve"> </w:t>
      </w:r>
      <w:r w:rsidRPr="003B5208">
        <w:tab/>
      </w:r>
      <w:r w:rsidRPr="003B5208">
        <w:tab/>
      </w:r>
      <w:r w:rsidR="00DB54AA" w:rsidRPr="000136D0">
        <w:tab/>
      </w:r>
      <w:r w:rsidRPr="003B5208">
        <w:rPr>
          <w:i/>
        </w:rPr>
        <w:t xml:space="preserve">(Ф.И.О. </w:t>
      </w:r>
      <w:proofErr w:type="gramStart"/>
      <w:r w:rsidRPr="003B5208">
        <w:rPr>
          <w:i/>
        </w:rPr>
        <w:t>удостоверяемого</w:t>
      </w:r>
      <w:proofErr w:type="gramEnd"/>
      <w:r w:rsidRPr="003B5208">
        <w:rPr>
          <w:i/>
        </w:rPr>
        <w:t>)</w:t>
      </w:r>
      <w:r w:rsidRPr="003B5208">
        <w:t xml:space="preserve"> </w:t>
      </w:r>
      <w:r w:rsidRPr="003B5208">
        <w:tab/>
      </w:r>
      <w:r w:rsidRPr="003B5208">
        <w:tab/>
        <w:t xml:space="preserve">                </w:t>
      </w:r>
      <w:r w:rsidRPr="003B5208">
        <w:rPr>
          <w:i/>
        </w:rPr>
        <w:t xml:space="preserve">(Подпись удостоверяемого) </w:t>
      </w:r>
    </w:p>
    <w:p w:rsidR="009933EF" w:rsidRPr="003B5208" w:rsidRDefault="009933EF" w:rsidP="00DB54AA">
      <w:pPr>
        <w:jc w:val="both"/>
      </w:pPr>
    </w:p>
    <w:p w:rsidR="009933EF" w:rsidRPr="003B5208" w:rsidRDefault="009933EF" w:rsidP="00DB54AA">
      <w:pPr>
        <w:jc w:val="both"/>
      </w:pPr>
      <w:r w:rsidRPr="003B5208">
        <w:t>удостоверяем.</w:t>
      </w:r>
    </w:p>
    <w:p w:rsidR="009933EF" w:rsidRPr="003B5208" w:rsidRDefault="009933EF" w:rsidP="00DB54AA">
      <w:pPr>
        <w:jc w:val="both"/>
      </w:pPr>
    </w:p>
    <w:p w:rsidR="009933EF" w:rsidRPr="003B5208" w:rsidRDefault="009933EF" w:rsidP="00DB54AA">
      <w:pPr>
        <w:jc w:val="both"/>
      </w:pPr>
      <w:r w:rsidRPr="003B5208">
        <w:t>Доверенность действительна п</w:t>
      </w:r>
      <w:r w:rsidR="001E6CA1">
        <w:t>о «____» ___________________ 20</w:t>
      </w:r>
      <w:r w:rsidR="001E6CA1" w:rsidRPr="00B66FA6">
        <w:t>__</w:t>
      </w:r>
      <w:r w:rsidRPr="003B5208">
        <w:t xml:space="preserve"> г.</w:t>
      </w:r>
    </w:p>
    <w:p w:rsidR="009933EF" w:rsidRPr="003B5208" w:rsidRDefault="009933EF" w:rsidP="00DB54AA">
      <w:pPr>
        <w:jc w:val="both"/>
      </w:pPr>
    </w:p>
    <w:p w:rsidR="009933EF" w:rsidRPr="003B5208" w:rsidRDefault="009933EF" w:rsidP="00DB54AA">
      <w:pPr>
        <w:jc w:val="both"/>
      </w:pPr>
      <w:r w:rsidRPr="003B5208">
        <w:t>Руководитель организации</w:t>
      </w:r>
      <w:proofErr w:type="gramStart"/>
      <w:r w:rsidRPr="003B5208">
        <w:t xml:space="preserve"> _______________ </w:t>
      </w:r>
      <w:r w:rsidRPr="003B5208">
        <w:tab/>
      </w:r>
      <w:r w:rsidRPr="003B5208">
        <w:tab/>
        <w:t>(__________________)</w:t>
      </w:r>
      <w:proofErr w:type="gramEnd"/>
    </w:p>
    <w:p w:rsidR="009933EF" w:rsidRPr="003B5208" w:rsidRDefault="009933EF" w:rsidP="00DB54AA">
      <w:pPr>
        <w:jc w:val="both"/>
        <w:rPr>
          <w:i/>
        </w:rPr>
      </w:pPr>
      <w:r w:rsidRPr="003B5208">
        <w:tab/>
      </w:r>
      <w:r w:rsidRPr="003B5208">
        <w:tab/>
      </w:r>
      <w:r w:rsidRPr="003B5208">
        <w:tab/>
      </w:r>
      <w:r w:rsidR="00DD681B">
        <w:tab/>
      </w:r>
      <w:r w:rsidR="00DD681B">
        <w:tab/>
      </w:r>
      <w:r w:rsidR="00DD681B">
        <w:tab/>
      </w:r>
      <w:r w:rsidR="00DD681B">
        <w:tab/>
      </w:r>
      <w:r w:rsidR="00DD681B">
        <w:tab/>
      </w:r>
      <w:r w:rsidR="00DD681B">
        <w:tab/>
      </w:r>
      <w:r w:rsidRPr="003B5208">
        <w:tab/>
      </w:r>
      <w:r w:rsidRPr="003B5208">
        <w:tab/>
      </w:r>
      <w:r w:rsidRPr="003B5208">
        <w:rPr>
          <w:i/>
        </w:rPr>
        <w:t xml:space="preserve">(Ф.И.О.) </w:t>
      </w:r>
      <w:r w:rsidRPr="003B5208">
        <w:tab/>
      </w:r>
      <w:r w:rsidRPr="003B5208">
        <w:tab/>
      </w:r>
      <w:r w:rsidRPr="003B5208">
        <w:tab/>
      </w:r>
      <w:r w:rsidRPr="003B5208">
        <w:tab/>
        <w:t xml:space="preserve">  </w:t>
      </w:r>
      <w:r w:rsidRPr="003B5208">
        <w:rPr>
          <w:i/>
        </w:rPr>
        <w:t>(подпись)</w:t>
      </w:r>
    </w:p>
    <w:p w:rsidR="009933EF" w:rsidRPr="003B5208" w:rsidRDefault="009933EF" w:rsidP="00DB54AA">
      <w:pPr>
        <w:jc w:val="both"/>
      </w:pPr>
      <w:r w:rsidRPr="003B5208">
        <w:t>М.П. (при наличии печати)</w:t>
      </w:r>
    </w:p>
    <w:p w:rsidR="00B53CC2" w:rsidRPr="003B5208" w:rsidRDefault="00B53CC2" w:rsidP="00DB54AA">
      <w:pPr>
        <w:jc w:val="both"/>
      </w:pPr>
    </w:p>
    <w:sectPr w:rsidR="00B53CC2" w:rsidRPr="003B5208" w:rsidSect="00B66FA6">
      <w:pgSz w:w="11906" w:h="16838" w:code="9"/>
      <w:pgMar w:top="1134" w:right="964" w:bottom="1134" w:left="1191" w:header="340" w:footer="454"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9B7" w:rsidRDefault="003E29B7">
      <w:r>
        <w:separator/>
      </w:r>
    </w:p>
    <w:p w:rsidR="003E29B7" w:rsidRDefault="003E29B7"/>
  </w:endnote>
  <w:endnote w:type="continuationSeparator" w:id="0">
    <w:p w:rsidR="003E29B7" w:rsidRDefault="003E29B7">
      <w:r>
        <w:continuationSeparator/>
      </w:r>
    </w:p>
    <w:p w:rsidR="003E29B7" w:rsidRDefault="003E2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Andale Sans UI">
    <w:charset w:val="00"/>
    <w:family w:val="auto"/>
    <w:pitch w:val="variable"/>
  </w:font>
  <w:font w:name="Gelvetsky 12pt">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Franklin Gothic Book">
    <w:altName w:val="Trebuchet MS"/>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B7" w:rsidRDefault="003E29B7" w:rsidP="00045099">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E29B7" w:rsidRDefault="003E29B7" w:rsidP="00045099">
    <w:pPr>
      <w:pStyle w:val="ad"/>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B7" w:rsidRDefault="003E29B7" w:rsidP="00D7594B">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3E29B7" w:rsidRDefault="003E29B7">
    <w:pPr>
      <w:pStyle w:val="a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B7" w:rsidRDefault="003E29B7" w:rsidP="00D856E7">
    <w:pPr>
      <w:pStyle w:val="ad"/>
      <w:jc w:val="center"/>
    </w:pPr>
    <w:r>
      <w:rPr>
        <w:rStyle w:val="af"/>
      </w:rPr>
      <w:fldChar w:fldCharType="begin"/>
    </w:r>
    <w:r>
      <w:rPr>
        <w:rStyle w:val="af"/>
      </w:rPr>
      <w:instrText xml:space="preserve"> PAGE </w:instrText>
    </w:r>
    <w:r>
      <w:rPr>
        <w:rStyle w:val="af"/>
      </w:rPr>
      <w:fldChar w:fldCharType="separate"/>
    </w:r>
    <w:r w:rsidR="00AE145E">
      <w:rPr>
        <w:rStyle w:val="af"/>
        <w:noProof/>
      </w:rPr>
      <w:t>- 26 -</w:t>
    </w:r>
    <w:r>
      <w:rPr>
        <w:rStyle w:val="a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B7" w:rsidRDefault="003E29B7">
    <w:pPr>
      <w:pStyle w:val="ad"/>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B7" w:rsidRDefault="003E29B7" w:rsidP="00D7594B">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3E29B7" w:rsidRDefault="003E29B7">
    <w:pPr>
      <w:pStyle w:val="ad"/>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B7" w:rsidRDefault="003E29B7" w:rsidP="00D856E7">
    <w:pPr>
      <w:pStyle w:val="ad"/>
      <w:jc w:val="center"/>
    </w:pPr>
    <w:r>
      <w:rPr>
        <w:rStyle w:val="af"/>
      </w:rPr>
      <w:fldChar w:fldCharType="begin"/>
    </w:r>
    <w:r>
      <w:rPr>
        <w:rStyle w:val="af"/>
      </w:rPr>
      <w:instrText xml:space="preserve"> PAGE </w:instrText>
    </w:r>
    <w:r>
      <w:rPr>
        <w:rStyle w:val="af"/>
      </w:rPr>
      <w:fldChar w:fldCharType="separate"/>
    </w:r>
    <w:r w:rsidR="00AE145E">
      <w:rPr>
        <w:rStyle w:val="af"/>
        <w:noProof/>
      </w:rPr>
      <w:t>- 31 -</w:t>
    </w:r>
    <w:r>
      <w:rPr>
        <w:rStyle w:val="a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B7" w:rsidRDefault="003E29B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B7" w:rsidRDefault="003E29B7">
    <w:pPr>
      <w:pStyle w:val="ad"/>
      <w:jc w:val="center"/>
    </w:pPr>
    <w:r>
      <w:fldChar w:fldCharType="begin"/>
    </w:r>
    <w:r>
      <w:instrText>PAGE   \* MERGEFORMAT</w:instrText>
    </w:r>
    <w:r>
      <w:fldChar w:fldCharType="separate"/>
    </w:r>
    <w:r w:rsidR="00AE145E">
      <w:rPr>
        <w:noProof/>
      </w:rPr>
      <w:t>- 5 -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B7" w:rsidRDefault="003E29B7">
    <w:pPr>
      <w:pStyle w:val="ad"/>
      <w:jc w:val="center"/>
    </w:pPr>
    <w:r>
      <w:fldChar w:fldCharType="begin"/>
    </w:r>
    <w:r>
      <w:instrText>PAGE   \* MERGEFORMAT</w:instrText>
    </w:r>
    <w:r>
      <w:fldChar w:fldCharType="separate"/>
    </w:r>
    <w:r w:rsidR="00AE145E">
      <w:rPr>
        <w:noProof/>
      </w:rPr>
      <w:t>- 4 -</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B7" w:rsidRDefault="003E29B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558655"/>
      <w:docPartObj>
        <w:docPartGallery w:val="Page Numbers (Bottom of Page)"/>
        <w:docPartUnique/>
      </w:docPartObj>
    </w:sdtPr>
    <w:sdtEndPr/>
    <w:sdtContent>
      <w:p w:rsidR="003E29B7" w:rsidRDefault="003E29B7">
        <w:pPr>
          <w:pStyle w:val="ad"/>
          <w:jc w:val="center"/>
        </w:pPr>
        <w:r>
          <w:fldChar w:fldCharType="begin"/>
        </w:r>
        <w:r>
          <w:instrText>PAGE   \* MERGEFORMAT</w:instrText>
        </w:r>
        <w:r>
          <w:fldChar w:fldCharType="separate"/>
        </w:r>
        <w:r w:rsidR="00AE145E">
          <w:rPr>
            <w:noProof/>
          </w:rPr>
          <w:t>- 22 -</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B7" w:rsidRDefault="003E29B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B7" w:rsidRDefault="003E29B7" w:rsidP="00F634F1">
    <w:pPr>
      <w:pStyle w:val="ad"/>
      <w:framePr w:wrap="around" w:vAnchor="text" w:hAnchor="margin" w:xAlign="center" w:y="1"/>
      <w:rPr>
        <w:rStyle w:val="af"/>
        <w:rFonts w:eastAsia="MS Gothic"/>
      </w:rPr>
    </w:pPr>
    <w:r>
      <w:rPr>
        <w:rStyle w:val="af"/>
        <w:rFonts w:eastAsia="MS Gothic"/>
      </w:rPr>
      <w:fldChar w:fldCharType="begin"/>
    </w:r>
    <w:r>
      <w:rPr>
        <w:rStyle w:val="af"/>
        <w:rFonts w:eastAsia="MS Gothic"/>
      </w:rPr>
      <w:instrText xml:space="preserve">PAGE  </w:instrText>
    </w:r>
    <w:r>
      <w:rPr>
        <w:rStyle w:val="af"/>
        <w:rFonts w:eastAsia="MS Gothic"/>
      </w:rPr>
      <w:fldChar w:fldCharType="end"/>
    </w:r>
  </w:p>
  <w:p w:rsidR="003E29B7" w:rsidRDefault="003E29B7">
    <w:pPr>
      <w:pStyle w:val="a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B7" w:rsidRDefault="003E29B7">
    <w:pPr>
      <w:pStyle w:val="ad"/>
      <w:jc w:val="center"/>
    </w:pPr>
    <w:r>
      <w:fldChar w:fldCharType="begin"/>
    </w:r>
    <w:r>
      <w:instrText>PAGE   \* MERGEFORMAT</w:instrText>
    </w:r>
    <w:r>
      <w:fldChar w:fldCharType="separate"/>
    </w:r>
    <w:r w:rsidR="00AE145E">
      <w:rPr>
        <w:noProof/>
      </w:rPr>
      <w:t>- 25 -</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B7" w:rsidRDefault="003E29B7">
    <w:pPr>
      <w:pStyle w:val="ad"/>
      <w:jc w:val="center"/>
    </w:pPr>
    <w:r>
      <w:fldChar w:fldCharType="begin"/>
    </w:r>
    <w:r>
      <w:instrText>PAGE   \* MERGEFORMAT</w:instrText>
    </w:r>
    <w:r>
      <w:fldChar w:fldCharType="separate"/>
    </w:r>
    <w:r w:rsidR="00AE145E">
      <w:rPr>
        <w:noProof/>
      </w:rPr>
      <w:t>- 24 -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9B7" w:rsidRDefault="003E29B7">
      <w:r>
        <w:separator/>
      </w:r>
    </w:p>
    <w:p w:rsidR="003E29B7" w:rsidRDefault="003E29B7"/>
  </w:footnote>
  <w:footnote w:type="continuationSeparator" w:id="0">
    <w:p w:rsidR="003E29B7" w:rsidRDefault="003E29B7">
      <w:r>
        <w:continuationSeparator/>
      </w:r>
    </w:p>
    <w:p w:rsidR="003E29B7" w:rsidRDefault="003E29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B7" w:rsidRDefault="003E29B7" w:rsidP="00045099">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3E29B7" w:rsidRDefault="003E29B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B7" w:rsidRDefault="003E29B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B7" w:rsidRPr="00FC1166" w:rsidRDefault="003E29B7" w:rsidP="00FC1166">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B7" w:rsidRDefault="003E29B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B7" w:rsidRDefault="003E29B7" w:rsidP="004C0BAD">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3E29B7" w:rsidRDefault="003E29B7">
    <w:pPr>
      <w:pStyle w:val="af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B7" w:rsidRDefault="003E29B7" w:rsidP="004C0BAD">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3E29B7" w:rsidRDefault="003E29B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720"/>
        </w:tabs>
        <w:ind w:left="720" w:hanging="360"/>
      </w:pPr>
    </w:lvl>
  </w:abstractNum>
  <w:abstractNum w:abstractNumId="1">
    <w:nsid w:val="013635A1"/>
    <w:multiLevelType w:val="hybridMultilevel"/>
    <w:tmpl w:val="11B6E764"/>
    <w:lvl w:ilvl="0" w:tplc="04190019">
      <w:start w:val="1"/>
      <w:numFmt w:val="lowerLetter"/>
      <w:lvlText w:val="%1."/>
      <w:lvlJc w:val="left"/>
      <w:pPr>
        <w:ind w:left="3371" w:hanging="360"/>
      </w:pPr>
    </w:lvl>
    <w:lvl w:ilvl="1" w:tplc="04190019" w:tentative="1">
      <w:start w:val="1"/>
      <w:numFmt w:val="lowerLetter"/>
      <w:lvlText w:val="%2."/>
      <w:lvlJc w:val="left"/>
      <w:pPr>
        <w:ind w:left="4091" w:hanging="360"/>
      </w:pPr>
    </w:lvl>
    <w:lvl w:ilvl="2" w:tplc="0419001B" w:tentative="1">
      <w:start w:val="1"/>
      <w:numFmt w:val="lowerRoman"/>
      <w:lvlText w:val="%3."/>
      <w:lvlJc w:val="right"/>
      <w:pPr>
        <w:ind w:left="4811" w:hanging="180"/>
      </w:pPr>
    </w:lvl>
    <w:lvl w:ilvl="3" w:tplc="0419000F" w:tentative="1">
      <w:start w:val="1"/>
      <w:numFmt w:val="decimal"/>
      <w:lvlText w:val="%4."/>
      <w:lvlJc w:val="left"/>
      <w:pPr>
        <w:ind w:left="5531" w:hanging="360"/>
      </w:pPr>
    </w:lvl>
    <w:lvl w:ilvl="4" w:tplc="04190019" w:tentative="1">
      <w:start w:val="1"/>
      <w:numFmt w:val="lowerLetter"/>
      <w:lvlText w:val="%5."/>
      <w:lvlJc w:val="left"/>
      <w:pPr>
        <w:ind w:left="6251" w:hanging="360"/>
      </w:pPr>
    </w:lvl>
    <w:lvl w:ilvl="5" w:tplc="0419001B" w:tentative="1">
      <w:start w:val="1"/>
      <w:numFmt w:val="lowerRoman"/>
      <w:lvlText w:val="%6."/>
      <w:lvlJc w:val="right"/>
      <w:pPr>
        <w:ind w:left="6971" w:hanging="180"/>
      </w:pPr>
    </w:lvl>
    <w:lvl w:ilvl="6" w:tplc="0419000F" w:tentative="1">
      <w:start w:val="1"/>
      <w:numFmt w:val="decimal"/>
      <w:lvlText w:val="%7."/>
      <w:lvlJc w:val="left"/>
      <w:pPr>
        <w:ind w:left="7691" w:hanging="360"/>
      </w:pPr>
    </w:lvl>
    <w:lvl w:ilvl="7" w:tplc="04190019" w:tentative="1">
      <w:start w:val="1"/>
      <w:numFmt w:val="lowerLetter"/>
      <w:lvlText w:val="%8."/>
      <w:lvlJc w:val="left"/>
      <w:pPr>
        <w:ind w:left="8411" w:hanging="360"/>
      </w:pPr>
    </w:lvl>
    <w:lvl w:ilvl="8" w:tplc="0419001B" w:tentative="1">
      <w:start w:val="1"/>
      <w:numFmt w:val="lowerRoman"/>
      <w:lvlText w:val="%9."/>
      <w:lvlJc w:val="right"/>
      <w:pPr>
        <w:ind w:left="9131" w:hanging="180"/>
      </w:pPr>
    </w:lvl>
  </w:abstractNum>
  <w:abstractNum w:abstractNumId="2">
    <w:nsid w:val="02203455"/>
    <w:multiLevelType w:val="hybridMultilevel"/>
    <w:tmpl w:val="1334277C"/>
    <w:lvl w:ilvl="0" w:tplc="72F23E30">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BC1FAE"/>
    <w:multiLevelType w:val="hybridMultilevel"/>
    <w:tmpl w:val="705CE5B4"/>
    <w:lvl w:ilvl="0" w:tplc="7FF8AFB6">
      <w:start w:val="1"/>
      <w:numFmt w:val="decimal"/>
      <w:suff w:val="space"/>
      <w:lvlText w:val="%1."/>
      <w:lvlJc w:val="left"/>
      <w:pPr>
        <w:ind w:left="284" w:firstLine="283"/>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7DF3562"/>
    <w:multiLevelType w:val="multilevel"/>
    <w:tmpl w:val="A8DA63C0"/>
    <w:lvl w:ilvl="0">
      <w:start w:val="1"/>
      <w:numFmt w:val="decimal"/>
      <w:pStyle w:val="2"/>
      <w:lvlText w:val="%1."/>
      <w:lvlJc w:val="left"/>
      <w:pPr>
        <w:ind w:left="1134" w:hanging="1134"/>
      </w:pPr>
      <w:rPr>
        <w:rFonts w:cs="Times New Roman" w:hint="default"/>
      </w:rPr>
    </w:lvl>
    <w:lvl w:ilvl="1">
      <w:start w:val="1"/>
      <w:numFmt w:val="decimal"/>
      <w:pStyle w:val="3"/>
      <w:lvlText w:val="%1.%2"/>
      <w:lvlJc w:val="left"/>
      <w:pPr>
        <w:ind w:left="2269" w:hanging="1134"/>
      </w:pPr>
      <w:rPr>
        <w:rFonts w:cs="Times New Roman" w:hint="default"/>
      </w:rPr>
    </w:lvl>
    <w:lvl w:ilvl="2">
      <w:start w:val="1"/>
      <w:numFmt w:val="decimal"/>
      <w:pStyle w:val="4"/>
      <w:lvlText w:val="%1.%2.%3"/>
      <w:lvlJc w:val="left"/>
      <w:pPr>
        <w:ind w:left="7087" w:hanging="1134"/>
      </w:pPr>
      <w:rPr>
        <w:rFonts w:cs="Times New Roman" w:hint="default"/>
        <w:b w:val="0"/>
      </w:rPr>
    </w:lvl>
    <w:lvl w:ilvl="3">
      <w:start w:val="1"/>
      <w:numFmt w:val="decimal"/>
      <w:pStyle w:val="5"/>
      <w:lvlText w:val="(%4)"/>
      <w:lvlJc w:val="left"/>
      <w:pPr>
        <w:ind w:left="3403" w:hanging="851"/>
      </w:pPr>
      <w:rPr>
        <w:rFonts w:cs="Times New Roman" w:hint="default"/>
        <w:b w:val="0"/>
        <w:i w:val="0"/>
      </w:rPr>
    </w:lvl>
    <w:lvl w:ilvl="4">
      <w:start w:val="1"/>
      <w:numFmt w:val="russianLower"/>
      <w:pStyle w:val="6"/>
      <w:lvlText w:val="(%5)"/>
      <w:lvlJc w:val="left"/>
      <w:pPr>
        <w:ind w:left="2977" w:hanging="850"/>
      </w:pPr>
      <w:rPr>
        <w:rFonts w:cs="Times New Roman"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
    <w:nsid w:val="095117E8"/>
    <w:multiLevelType w:val="hybridMultilevel"/>
    <w:tmpl w:val="11B6E764"/>
    <w:lvl w:ilvl="0" w:tplc="04190019">
      <w:start w:val="1"/>
      <w:numFmt w:val="lowerLetter"/>
      <w:lvlText w:val="%1."/>
      <w:lvlJc w:val="left"/>
      <w:pPr>
        <w:ind w:left="3371" w:hanging="360"/>
      </w:pPr>
    </w:lvl>
    <w:lvl w:ilvl="1" w:tplc="04190019" w:tentative="1">
      <w:start w:val="1"/>
      <w:numFmt w:val="lowerLetter"/>
      <w:lvlText w:val="%2."/>
      <w:lvlJc w:val="left"/>
      <w:pPr>
        <w:ind w:left="4091" w:hanging="360"/>
      </w:pPr>
    </w:lvl>
    <w:lvl w:ilvl="2" w:tplc="0419001B" w:tentative="1">
      <w:start w:val="1"/>
      <w:numFmt w:val="lowerRoman"/>
      <w:lvlText w:val="%3."/>
      <w:lvlJc w:val="right"/>
      <w:pPr>
        <w:ind w:left="4811" w:hanging="180"/>
      </w:pPr>
    </w:lvl>
    <w:lvl w:ilvl="3" w:tplc="0419000F" w:tentative="1">
      <w:start w:val="1"/>
      <w:numFmt w:val="decimal"/>
      <w:lvlText w:val="%4."/>
      <w:lvlJc w:val="left"/>
      <w:pPr>
        <w:ind w:left="5531" w:hanging="360"/>
      </w:pPr>
    </w:lvl>
    <w:lvl w:ilvl="4" w:tplc="04190019" w:tentative="1">
      <w:start w:val="1"/>
      <w:numFmt w:val="lowerLetter"/>
      <w:lvlText w:val="%5."/>
      <w:lvlJc w:val="left"/>
      <w:pPr>
        <w:ind w:left="6251" w:hanging="360"/>
      </w:pPr>
    </w:lvl>
    <w:lvl w:ilvl="5" w:tplc="0419001B" w:tentative="1">
      <w:start w:val="1"/>
      <w:numFmt w:val="lowerRoman"/>
      <w:lvlText w:val="%6."/>
      <w:lvlJc w:val="right"/>
      <w:pPr>
        <w:ind w:left="6971" w:hanging="180"/>
      </w:pPr>
    </w:lvl>
    <w:lvl w:ilvl="6" w:tplc="0419000F" w:tentative="1">
      <w:start w:val="1"/>
      <w:numFmt w:val="decimal"/>
      <w:lvlText w:val="%7."/>
      <w:lvlJc w:val="left"/>
      <w:pPr>
        <w:ind w:left="7691" w:hanging="360"/>
      </w:pPr>
    </w:lvl>
    <w:lvl w:ilvl="7" w:tplc="04190019" w:tentative="1">
      <w:start w:val="1"/>
      <w:numFmt w:val="lowerLetter"/>
      <w:lvlText w:val="%8."/>
      <w:lvlJc w:val="left"/>
      <w:pPr>
        <w:ind w:left="8411" w:hanging="360"/>
      </w:pPr>
    </w:lvl>
    <w:lvl w:ilvl="8" w:tplc="0419001B" w:tentative="1">
      <w:start w:val="1"/>
      <w:numFmt w:val="lowerRoman"/>
      <w:lvlText w:val="%9."/>
      <w:lvlJc w:val="right"/>
      <w:pPr>
        <w:ind w:left="9131" w:hanging="180"/>
      </w:pPr>
    </w:lvl>
  </w:abstractNum>
  <w:abstractNum w:abstractNumId="6">
    <w:nsid w:val="0B723E3B"/>
    <w:multiLevelType w:val="multilevel"/>
    <w:tmpl w:val="24DED652"/>
    <w:lvl w:ilvl="0">
      <w:start w:val="1"/>
      <w:numFmt w:val="bullet"/>
      <w:lvlText w:val=""/>
      <w:lvlJc w:val="left"/>
      <w:pPr>
        <w:ind w:left="360" w:hanging="360"/>
      </w:pPr>
      <w:rPr>
        <w:rFonts w:ascii="Symbol" w:hAnsi="Symbol" w:hint="default"/>
        <w:color w:val="auto"/>
        <w:u w:val="none"/>
      </w:rPr>
    </w:lvl>
    <w:lvl w:ilvl="1">
      <w:start w:val="1"/>
      <w:numFmt w:val="decimal"/>
      <w:lvlText w:val="%1.%2."/>
      <w:lvlJc w:val="left"/>
      <w:pPr>
        <w:ind w:left="1530" w:hanging="360"/>
      </w:pPr>
      <w:rPr>
        <w:rFonts w:cs="Times New Roman" w:hint="default"/>
        <w:color w:val="auto"/>
        <w:u w:val="none"/>
      </w:rPr>
    </w:lvl>
    <w:lvl w:ilvl="2">
      <w:start w:val="1"/>
      <w:numFmt w:val="decimal"/>
      <w:lvlText w:val="%1.%2.%3."/>
      <w:lvlJc w:val="left"/>
      <w:pPr>
        <w:ind w:left="3060" w:hanging="720"/>
      </w:pPr>
      <w:rPr>
        <w:rFonts w:cs="Times New Roman" w:hint="default"/>
        <w:color w:val="auto"/>
        <w:u w:val="none"/>
      </w:rPr>
    </w:lvl>
    <w:lvl w:ilvl="3">
      <w:start w:val="1"/>
      <w:numFmt w:val="decimal"/>
      <w:lvlText w:val="%1.%2.%3.%4."/>
      <w:lvlJc w:val="left"/>
      <w:pPr>
        <w:ind w:left="4230" w:hanging="720"/>
      </w:pPr>
      <w:rPr>
        <w:rFonts w:cs="Times New Roman" w:hint="default"/>
        <w:color w:val="auto"/>
        <w:u w:val="none"/>
      </w:rPr>
    </w:lvl>
    <w:lvl w:ilvl="4">
      <w:start w:val="1"/>
      <w:numFmt w:val="decimal"/>
      <w:lvlText w:val="%1.%2.%3.%4.%5."/>
      <w:lvlJc w:val="left"/>
      <w:pPr>
        <w:ind w:left="5760" w:hanging="1080"/>
      </w:pPr>
      <w:rPr>
        <w:rFonts w:cs="Times New Roman" w:hint="default"/>
        <w:color w:val="auto"/>
        <w:u w:val="none"/>
      </w:rPr>
    </w:lvl>
    <w:lvl w:ilvl="5">
      <w:start w:val="1"/>
      <w:numFmt w:val="decimal"/>
      <w:lvlText w:val="%1.%2.%3.%4.%5.%6."/>
      <w:lvlJc w:val="left"/>
      <w:pPr>
        <w:ind w:left="6930" w:hanging="1080"/>
      </w:pPr>
      <w:rPr>
        <w:rFonts w:cs="Times New Roman" w:hint="default"/>
        <w:color w:val="auto"/>
        <w:u w:val="none"/>
      </w:rPr>
    </w:lvl>
    <w:lvl w:ilvl="6">
      <w:start w:val="1"/>
      <w:numFmt w:val="decimal"/>
      <w:lvlText w:val="%1.%2.%3.%4.%5.%6.%7."/>
      <w:lvlJc w:val="left"/>
      <w:pPr>
        <w:ind w:left="8460" w:hanging="1440"/>
      </w:pPr>
      <w:rPr>
        <w:rFonts w:cs="Times New Roman" w:hint="default"/>
        <w:color w:val="auto"/>
        <w:u w:val="none"/>
      </w:rPr>
    </w:lvl>
    <w:lvl w:ilvl="7">
      <w:start w:val="1"/>
      <w:numFmt w:val="decimal"/>
      <w:lvlText w:val="%1.%2.%3.%4.%5.%6.%7.%8."/>
      <w:lvlJc w:val="left"/>
      <w:pPr>
        <w:ind w:left="9630" w:hanging="1440"/>
      </w:pPr>
      <w:rPr>
        <w:rFonts w:cs="Times New Roman" w:hint="default"/>
        <w:color w:val="auto"/>
        <w:u w:val="none"/>
      </w:rPr>
    </w:lvl>
    <w:lvl w:ilvl="8">
      <w:start w:val="1"/>
      <w:numFmt w:val="decimal"/>
      <w:lvlText w:val="%1.%2.%3.%4.%5.%6.%7.%8.%9."/>
      <w:lvlJc w:val="left"/>
      <w:pPr>
        <w:ind w:left="11160" w:hanging="1800"/>
      </w:pPr>
      <w:rPr>
        <w:rFonts w:cs="Times New Roman" w:hint="default"/>
        <w:color w:val="auto"/>
        <w:u w:val="none"/>
      </w:rPr>
    </w:lvl>
  </w:abstractNum>
  <w:abstractNum w:abstractNumId="7">
    <w:nsid w:val="0D4A7AA9"/>
    <w:multiLevelType w:val="hybridMultilevel"/>
    <w:tmpl w:val="0D109B5E"/>
    <w:lvl w:ilvl="0" w:tplc="9E361684">
      <w:start w:val="2"/>
      <w:numFmt w:val="decimal"/>
      <w:lvlText w:val="1.2.%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6E00BA"/>
    <w:multiLevelType w:val="hybridMultilevel"/>
    <w:tmpl w:val="18C6ED5E"/>
    <w:lvl w:ilvl="0" w:tplc="0419000F">
      <w:start w:val="1"/>
      <w:numFmt w:val="decimal"/>
      <w:lvlText w:val="%1."/>
      <w:lvlJc w:val="left"/>
      <w:pPr>
        <w:ind w:left="229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475A20"/>
    <w:multiLevelType w:val="hybridMultilevel"/>
    <w:tmpl w:val="3B7ECF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4484F31"/>
    <w:multiLevelType w:val="hybridMultilevel"/>
    <w:tmpl w:val="9F46EB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16544887"/>
    <w:multiLevelType w:val="multilevel"/>
    <w:tmpl w:val="64D80724"/>
    <w:styleLink w:val="WW8Num4"/>
    <w:lvl w:ilvl="0">
      <w:numFmt w:val="bullet"/>
      <w:lvlText w:val="-"/>
      <w:lvlJc w:val="left"/>
      <w:pPr>
        <w:ind w:left="1609" w:hanging="900"/>
      </w:pPr>
      <w:rPr>
        <w:rFonts w:ascii="Times New Roman" w:hAnsi="Times New Roman" w:cs="Times New Roman"/>
      </w:rPr>
    </w:lvl>
    <w:lvl w:ilvl="1">
      <w:start w:val="1"/>
      <w:numFmt w:val="decimal"/>
      <w:lvlText w:val="%2."/>
      <w:lvlJc w:val="left"/>
      <w:pPr>
        <w:ind w:left="1249" w:hanging="360"/>
      </w:pPr>
    </w:lvl>
    <w:lvl w:ilvl="2">
      <w:start w:val="1"/>
      <w:numFmt w:val="decimal"/>
      <w:lvlText w:val="%3."/>
      <w:lvlJc w:val="left"/>
      <w:pPr>
        <w:ind w:left="1609" w:hanging="360"/>
      </w:pPr>
    </w:lvl>
    <w:lvl w:ilvl="3">
      <w:start w:val="1"/>
      <w:numFmt w:val="decimal"/>
      <w:lvlText w:val="%4."/>
      <w:lvlJc w:val="left"/>
      <w:pPr>
        <w:ind w:left="1969" w:hanging="360"/>
      </w:pPr>
    </w:lvl>
    <w:lvl w:ilvl="4">
      <w:start w:val="1"/>
      <w:numFmt w:val="decimal"/>
      <w:lvlText w:val="%5."/>
      <w:lvlJc w:val="left"/>
      <w:pPr>
        <w:ind w:left="2329" w:hanging="360"/>
      </w:pPr>
    </w:lvl>
    <w:lvl w:ilvl="5">
      <w:start w:val="1"/>
      <w:numFmt w:val="decimal"/>
      <w:lvlText w:val="%6."/>
      <w:lvlJc w:val="left"/>
      <w:pPr>
        <w:ind w:left="2689" w:hanging="360"/>
      </w:pPr>
    </w:lvl>
    <w:lvl w:ilvl="6">
      <w:start w:val="1"/>
      <w:numFmt w:val="decimal"/>
      <w:lvlText w:val="%7."/>
      <w:lvlJc w:val="left"/>
      <w:pPr>
        <w:ind w:left="3049" w:hanging="360"/>
      </w:pPr>
    </w:lvl>
    <w:lvl w:ilvl="7">
      <w:start w:val="1"/>
      <w:numFmt w:val="decimal"/>
      <w:lvlText w:val="%8."/>
      <w:lvlJc w:val="left"/>
      <w:pPr>
        <w:ind w:left="3409" w:hanging="360"/>
      </w:pPr>
    </w:lvl>
    <w:lvl w:ilvl="8">
      <w:start w:val="1"/>
      <w:numFmt w:val="decimal"/>
      <w:lvlText w:val="%9."/>
      <w:lvlJc w:val="left"/>
      <w:pPr>
        <w:ind w:left="3769" w:hanging="360"/>
      </w:pPr>
    </w:lvl>
  </w:abstractNum>
  <w:abstractNum w:abstractNumId="12">
    <w:nsid w:val="175C5ECB"/>
    <w:multiLevelType w:val="hybridMultilevel"/>
    <w:tmpl w:val="11B6E764"/>
    <w:lvl w:ilvl="0" w:tplc="04190019">
      <w:start w:val="1"/>
      <w:numFmt w:val="lowerLetter"/>
      <w:lvlText w:val="%1."/>
      <w:lvlJc w:val="left"/>
      <w:pPr>
        <w:ind w:left="3371" w:hanging="360"/>
      </w:pPr>
    </w:lvl>
    <w:lvl w:ilvl="1" w:tplc="04190019" w:tentative="1">
      <w:start w:val="1"/>
      <w:numFmt w:val="lowerLetter"/>
      <w:lvlText w:val="%2."/>
      <w:lvlJc w:val="left"/>
      <w:pPr>
        <w:ind w:left="4091" w:hanging="360"/>
      </w:pPr>
    </w:lvl>
    <w:lvl w:ilvl="2" w:tplc="0419001B" w:tentative="1">
      <w:start w:val="1"/>
      <w:numFmt w:val="lowerRoman"/>
      <w:lvlText w:val="%3."/>
      <w:lvlJc w:val="right"/>
      <w:pPr>
        <w:ind w:left="4811" w:hanging="180"/>
      </w:pPr>
    </w:lvl>
    <w:lvl w:ilvl="3" w:tplc="0419000F" w:tentative="1">
      <w:start w:val="1"/>
      <w:numFmt w:val="decimal"/>
      <w:lvlText w:val="%4."/>
      <w:lvlJc w:val="left"/>
      <w:pPr>
        <w:ind w:left="5531" w:hanging="360"/>
      </w:pPr>
    </w:lvl>
    <w:lvl w:ilvl="4" w:tplc="04190019" w:tentative="1">
      <w:start w:val="1"/>
      <w:numFmt w:val="lowerLetter"/>
      <w:lvlText w:val="%5."/>
      <w:lvlJc w:val="left"/>
      <w:pPr>
        <w:ind w:left="6251" w:hanging="360"/>
      </w:pPr>
    </w:lvl>
    <w:lvl w:ilvl="5" w:tplc="0419001B" w:tentative="1">
      <w:start w:val="1"/>
      <w:numFmt w:val="lowerRoman"/>
      <w:lvlText w:val="%6."/>
      <w:lvlJc w:val="right"/>
      <w:pPr>
        <w:ind w:left="6971" w:hanging="180"/>
      </w:pPr>
    </w:lvl>
    <w:lvl w:ilvl="6" w:tplc="0419000F" w:tentative="1">
      <w:start w:val="1"/>
      <w:numFmt w:val="decimal"/>
      <w:lvlText w:val="%7."/>
      <w:lvlJc w:val="left"/>
      <w:pPr>
        <w:ind w:left="7691" w:hanging="360"/>
      </w:pPr>
    </w:lvl>
    <w:lvl w:ilvl="7" w:tplc="04190019" w:tentative="1">
      <w:start w:val="1"/>
      <w:numFmt w:val="lowerLetter"/>
      <w:lvlText w:val="%8."/>
      <w:lvlJc w:val="left"/>
      <w:pPr>
        <w:ind w:left="8411" w:hanging="360"/>
      </w:pPr>
    </w:lvl>
    <w:lvl w:ilvl="8" w:tplc="0419001B" w:tentative="1">
      <w:start w:val="1"/>
      <w:numFmt w:val="lowerRoman"/>
      <w:lvlText w:val="%9."/>
      <w:lvlJc w:val="right"/>
      <w:pPr>
        <w:ind w:left="9131" w:hanging="180"/>
      </w:pPr>
    </w:lvl>
  </w:abstractNum>
  <w:abstractNum w:abstractNumId="13">
    <w:nsid w:val="18732EAC"/>
    <w:multiLevelType w:val="hybridMultilevel"/>
    <w:tmpl w:val="4B5A2E3C"/>
    <w:lvl w:ilvl="0" w:tplc="A6B03426">
      <w:start w:val="1"/>
      <w:numFmt w:val="bullet"/>
      <w:lvlText w:val="-"/>
      <w:lvlJc w:val="left"/>
      <w:pPr>
        <w:ind w:left="1571" w:hanging="360"/>
      </w:pPr>
      <w:rPr>
        <w:rFonts w:ascii="Courier New" w:eastAsia="Courier New" w:hAnsi="Courier New" w:hint="default"/>
        <w:w w:val="99"/>
        <w:sz w:val="16"/>
        <w:szCs w:val="16"/>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D8416F7"/>
    <w:multiLevelType w:val="hybridMultilevel"/>
    <w:tmpl w:val="2BCC7AB0"/>
    <w:lvl w:ilvl="0" w:tplc="AA74B9C8">
      <w:start w:val="1"/>
      <w:numFmt w:val="bullet"/>
      <w:pStyle w:val="-"/>
      <w:lvlText w:val="-"/>
      <w:lvlJc w:val="left"/>
      <w:pPr>
        <w:ind w:left="1429" w:hanging="360"/>
      </w:pPr>
      <w:rPr>
        <w:rFonts w:ascii="Calibri" w:hAnsi="Calibr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2AD74C6"/>
    <w:multiLevelType w:val="hybridMultilevel"/>
    <w:tmpl w:val="4B5095BA"/>
    <w:lvl w:ilvl="0" w:tplc="04190001">
      <w:start w:val="1"/>
      <w:numFmt w:val="bullet"/>
      <w:lvlText w:val=""/>
      <w:lvlJc w:val="left"/>
      <w:pPr>
        <w:tabs>
          <w:tab w:val="num" w:pos="731"/>
        </w:tabs>
        <w:ind w:left="731"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6">
    <w:nsid w:val="22B52FFC"/>
    <w:multiLevelType w:val="hybridMultilevel"/>
    <w:tmpl w:val="3320B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AB6B13"/>
    <w:multiLevelType w:val="hybridMultilevel"/>
    <w:tmpl w:val="09C293E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24AE629D"/>
    <w:multiLevelType w:val="hybridMultilevel"/>
    <w:tmpl w:val="078CF154"/>
    <w:lvl w:ilvl="0" w:tplc="1C86A916">
      <w:start w:val="1"/>
      <w:numFmt w:val="decimal"/>
      <w:lvlText w:val="1.2.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5A0C3E"/>
    <w:multiLevelType w:val="hybridMultilevel"/>
    <w:tmpl w:val="703C44C0"/>
    <w:lvl w:ilvl="0" w:tplc="F34EBD36">
      <w:start w:val="9"/>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2269A7"/>
    <w:multiLevelType w:val="multilevel"/>
    <w:tmpl w:val="14F42036"/>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93042E6"/>
    <w:multiLevelType w:val="multilevel"/>
    <w:tmpl w:val="703AF1D4"/>
    <w:lvl w:ilvl="0">
      <w:start w:val="1"/>
      <w:numFmt w:val="decimal"/>
      <w:lvlText w:val="%1."/>
      <w:lvlJc w:val="left"/>
      <w:pPr>
        <w:ind w:left="360" w:hanging="360"/>
      </w:pPr>
      <w:rPr>
        <w:rFonts w:hint="default"/>
        <w:sz w:val="20"/>
        <w:szCs w:val="20"/>
      </w:rPr>
    </w:lvl>
    <w:lvl w:ilvl="1">
      <w:start w:val="1"/>
      <w:numFmt w:val="decimal"/>
      <w:lvlText w:val="%1.%2."/>
      <w:lvlJc w:val="left"/>
      <w:pPr>
        <w:ind w:left="1353" w:hanging="360"/>
      </w:pPr>
      <w:rPr>
        <w:rFonts w:hint="default"/>
        <w:sz w:val="20"/>
        <w:szCs w:val="20"/>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2">
    <w:nsid w:val="2B867BD3"/>
    <w:multiLevelType w:val="multilevel"/>
    <w:tmpl w:val="2BB06112"/>
    <w:styleLink w:val="1"/>
    <w:lvl w:ilvl="0">
      <w:start w:val="1"/>
      <w:numFmt w:val="bullet"/>
      <w:lvlText w:val=""/>
      <w:lvlJc w:val="left"/>
      <w:pPr>
        <w:ind w:left="2160" w:hanging="360"/>
      </w:pPr>
      <w:rPr>
        <w:rFonts w:ascii="Symbol" w:hAnsi="Symbol"/>
        <w:sz w:val="24"/>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3">
    <w:nsid w:val="348217C7"/>
    <w:multiLevelType w:val="hybridMultilevel"/>
    <w:tmpl w:val="DBD4E48C"/>
    <w:lvl w:ilvl="0" w:tplc="178A5B52">
      <w:start w:val="2"/>
      <w:numFmt w:val="bullet"/>
      <w:suff w:val="space"/>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786397"/>
    <w:multiLevelType w:val="hybridMultilevel"/>
    <w:tmpl w:val="49F4940C"/>
    <w:lvl w:ilvl="0" w:tplc="A6B03426">
      <w:start w:val="1"/>
      <w:numFmt w:val="bullet"/>
      <w:lvlText w:val="-"/>
      <w:lvlJc w:val="left"/>
      <w:pPr>
        <w:ind w:left="1571" w:hanging="360"/>
      </w:pPr>
      <w:rPr>
        <w:rFonts w:ascii="Courier New" w:eastAsia="Courier New" w:hAnsi="Courier New" w:hint="default"/>
        <w:w w:val="99"/>
        <w:sz w:val="16"/>
        <w:szCs w:val="16"/>
      </w:rPr>
    </w:lvl>
    <w:lvl w:ilvl="1" w:tplc="0419000F">
      <w:start w:val="1"/>
      <w:numFmt w:val="decimal"/>
      <w:lvlText w:val="%2."/>
      <w:lvlJc w:val="left"/>
      <w:pPr>
        <w:ind w:left="2291" w:hanging="360"/>
      </w:pPr>
      <w:rPr>
        <w:rFonts w:hint="default"/>
      </w:rPr>
    </w:lvl>
    <w:lvl w:ilvl="2" w:tplc="0419000F">
      <w:start w:val="1"/>
      <w:numFmt w:val="decimal"/>
      <w:lvlText w:val="%3."/>
      <w:lvlJc w:val="left"/>
      <w:pPr>
        <w:ind w:left="3011" w:hanging="360"/>
      </w:pPr>
      <w:rPr>
        <w:rFont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14D65F1"/>
    <w:multiLevelType w:val="hybridMultilevel"/>
    <w:tmpl w:val="11B6E764"/>
    <w:lvl w:ilvl="0" w:tplc="04190019">
      <w:start w:val="1"/>
      <w:numFmt w:val="lowerLetter"/>
      <w:lvlText w:val="%1."/>
      <w:lvlJc w:val="left"/>
      <w:pPr>
        <w:ind w:left="3371" w:hanging="360"/>
      </w:pPr>
    </w:lvl>
    <w:lvl w:ilvl="1" w:tplc="04190019" w:tentative="1">
      <w:start w:val="1"/>
      <w:numFmt w:val="lowerLetter"/>
      <w:lvlText w:val="%2."/>
      <w:lvlJc w:val="left"/>
      <w:pPr>
        <w:ind w:left="4091" w:hanging="360"/>
      </w:pPr>
    </w:lvl>
    <w:lvl w:ilvl="2" w:tplc="0419001B" w:tentative="1">
      <w:start w:val="1"/>
      <w:numFmt w:val="lowerRoman"/>
      <w:lvlText w:val="%3."/>
      <w:lvlJc w:val="right"/>
      <w:pPr>
        <w:ind w:left="4811" w:hanging="180"/>
      </w:pPr>
    </w:lvl>
    <w:lvl w:ilvl="3" w:tplc="0419000F" w:tentative="1">
      <w:start w:val="1"/>
      <w:numFmt w:val="decimal"/>
      <w:lvlText w:val="%4."/>
      <w:lvlJc w:val="left"/>
      <w:pPr>
        <w:ind w:left="5531" w:hanging="360"/>
      </w:pPr>
    </w:lvl>
    <w:lvl w:ilvl="4" w:tplc="04190019" w:tentative="1">
      <w:start w:val="1"/>
      <w:numFmt w:val="lowerLetter"/>
      <w:lvlText w:val="%5."/>
      <w:lvlJc w:val="left"/>
      <w:pPr>
        <w:ind w:left="6251" w:hanging="360"/>
      </w:pPr>
    </w:lvl>
    <w:lvl w:ilvl="5" w:tplc="0419001B" w:tentative="1">
      <w:start w:val="1"/>
      <w:numFmt w:val="lowerRoman"/>
      <w:lvlText w:val="%6."/>
      <w:lvlJc w:val="right"/>
      <w:pPr>
        <w:ind w:left="6971" w:hanging="180"/>
      </w:pPr>
    </w:lvl>
    <w:lvl w:ilvl="6" w:tplc="0419000F" w:tentative="1">
      <w:start w:val="1"/>
      <w:numFmt w:val="decimal"/>
      <w:lvlText w:val="%7."/>
      <w:lvlJc w:val="left"/>
      <w:pPr>
        <w:ind w:left="7691" w:hanging="360"/>
      </w:pPr>
    </w:lvl>
    <w:lvl w:ilvl="7" w:tplc="04190019" w:tentative="1">
      <w:start w:val="1"/>
      <w:numFmt w:val="lowerLetter"/>
      <w:lvlText w:val="%8."/>
      <w:lvlJc w:val="left"/>
      <w:pPr>
        <w:ind w:left="8411" w:hanging="360"/>
      </w:pPr>
    </w:lvl>
    <w:lvl w:ilvl="8" w:tplc="0419001B" w:tentative="1">
      <w:start w:val="1"/>
      <w:numFmt w:val="lowerRoman"/>
      <w:lvlText w:val="%9."/>
      <w:lvlJc w:val="right"/>
      <w:pPr>
        <w:ind w:left="9131" w:hanging="180"/>
      </w:pPr>
    </w:lvl>
  </w:abstractNum>
  <w:abstractNum w:abstractNumId="26">
    <w:nsid w:val="42491D92"/>
    <w:multiLevelType w:val="hybridMultilevel"/>
    <w:tmpl w:val="F88CCBE0"/>
    <w:lvl w:ilvl="0" w:tplc="02062038">
      <w:start w:val="3"/>
      <w:numFmt w:val="decimal"/>
      <w:lvlText w:val="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820AF2"/>
    <w:multiLevelType w:val="hybridMultilevel"/>
    <w:tmpl w:val="1AC67E7E"/>
    <w:lvl w:ilvl="0" w:tplc="7A8A6C9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3032D7"/>
    <w:multiLevelType w:val="hybridMultilevel"/>
    <w:tmpl w:val="E048D0EA"/>
    <w:lvl w:ilvl="0" w:tplc="660E7C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084C7C"/>
    <w:multiLevelType w:val="hybridMultilevel"/>
    <w:tmpl w:val="11B6E764"/>
    <w:lvl w:ilvl="0" w:tplc="04190019">
      <w:start w:val="1"/>
      <w:numFmt w:val="lowerLetter"/>
      <w:lvlText w:val="%1."/>
      <w:lvlJc w:val="left"/>
      <w:pPr>
        <w:ind w:left="3371" w:hanging="360"/>
      </w:pPr>
    </w:lvl>
    <w:lvl w:ilvl="1" w:tplc="04190019" w:tentative="1">
      <w:start w:val="1"/>
      <w:numFmt w:val="lowerLetter"/>
      <w:lvlText w:val="%2."/>
      <w:lvlJc w:val="left"/>
      <w:pPr>
        <w:ind w:left="4091" w:hanging="360"/>
      </w:pPr>
    </w:lvl>
    <w:lvl w:ilvl="2" w:tplc="0419001B" w:tentative="1">
      <w:start w:val="1"/>
      <w:numFmt w:val="lowerRoman"/>
      <w:lvlText w:val="%3."/>
      <w:lvlJc w:val="right"/>
      <w:pPr>
        <w:ind w:left="4811" w:hanging="180"/>
      </w:pPr>
    </w:lvl>
    <w:lvl w:ilvl="3" w:tplc="0419000F" w:tentative="1">
      <w:start w:val="1"/>
      <w:numFmt w:val="decimal"/>
      <w:lvlText w:val="%4."/>
      <w:lvlJc w:val="left"/>
      <w:pPr>
        <w:ind w:left="5531" w:hanging="360"/>
      </w:pPr>
    </w:lvl>
    <w:lvl w:ilvl="4" w:tplc="04190019" w:tentative="1">
      <w:start w:val="1"/>
      <w:numFmt w:val="lowerLetter"/>
      <w:lvlText w:val="%5."/>
      <w:lvlJc w:val="left"/>
      <w:pPr>
        <w:ind w:left="6251" w:hanging="360"/>
      </w:pPr>
    </w:lvl>
    <w:lvl w:ilvl="5" w:tplc="0419001B" w:tentative="1">
      <w:start w:val="1"/>
      <w:numFmt w:val="lowerRoman"/>
      <w:lvlText w:val="%6."/>
      <w:lvlJc w:val="right"/>
      <w:pPr>
        <w:ind w:left="6971" w:hanging="180"/>
      </w:pPr>
    </w:lvl>
    <w:lvl w:ilvl="6" w:tplc="0419000F" w:tentative="1">
      <w:start w:val="1"/>
      <w:numFmt w:val="decimal"/>
      <w:lvlText w:val="%7."/>
      <w:lvlJc w:val="left"/>
      <w:pPr>
        <w:ind w:left="7691" w:hanging="360"/>
      </w:pPr>
    </w:lvl>
    <w:lvl w:ilvl="7" w:tplc="04190019" w:tentative="1">
      <w:start w:val="1"/>
      <w:numFmt w:val="lowerLetter"/>
      <w:lvlText w:val="%8."/>
      <w:lvlJc w:val="left"/>
      <w:pPr>
        <w:ind w:left="8411" w:hanging="360"/>
      </w:pPr>
    </w:lvl>
    <w:lvl w:ilvl="8" w:tplc="0419001B" w:tentative="1">
      <w:start w:val="1"/>
      <w:numFmt w:val="lowerRoman"/>
      <w:lvlText w:val="%9."/>
      <w:lvlJc w:val="right"/>
      <w:pPr>
        <w:ind w:left="9131" w:hanging="180"/>
      </w:pPr>
    </w:lvl>
  </w:abstractNum>
  <w:abstractNum w:abstractNumId="30">
    <w:nsid w:val="54C55A29"/>
    <w:multiLevelType w:val="hybridMultilevel"/>
    <w:tmpl w:val="26E44710"/>
    <w:lvl w:ilvl="0" w:tplc="D524832A">
      <w:start w:val="1"/>
      <w:numFmt w:val="decimal"/>
      <w:lvlText w:val="1.2.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582A70"/>
    <w:multiLevelType w:val="hybridMultilevel"/>
    <w:tmpl w:val="705CE5B4"/>
    <w:lvl w:ilvl="0" w:tplc="7FF8AFB6">
      <w:start w:val="1"/>
      <w:numFmt w:val="decimal"/>
      <w:suff w:val="space"/>
      <w:lvlText w:val="%1."/>
      <w:lvlJc w:val="left"/>
      <w:pPr>
        <w:ind w:left="284" w:firstLine="283"/>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8A16B8B"/>
    <w:multiLevelType w:val="hybridMultilevel"/>
    <w:tmpl w:val="02FCFE82"/>
    <w:lvl w:ilvl="0" w:tplc="B99AC3AE">
      <w:start w:val="1"/>
      <w:numFmt w:val="decimal"/>
      <w:lvlText w:val="%1.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902633E"/>
    <w:multiLevelType w:val="hybridMultilevel"/>
    <w:tmpl w:val="22BABA7C"/>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C9D3ED0"/>
    <w:multiLevelType w:val="multilevel"/>
    <w:tmpl w:val="B1FA447C"/>
    <w:lvl w:ilvl="0">
      <w:start w:val="1"/>
      <w:numFmt w:val="decimal"/>
      <w:lvlText w:val="%1."/>
      <w:lvlJc w:val="left"/>
      <w:pPr>
        <w:tabs>
          <w:tab w:val="num" w:pos="1070"/>
        </w:tabs>
        <w:ind w:left="1070" w:hanging="360"/>
      </w:pPr>
      <w:rPr>
        <w:rFonts w:hint="default"/>
      </w:rPr>
    </w:lvl>
    <w:lvl w:ilvl="1">
      <w:start w:val="1"/>
      <w:numFmt w:val="decimal"/>
      <w:pStyle w:val="TableTextBold"/>
      <w:isLgl/>
      <w:lvlText w:val="%1.%2"/>
      <w:lvlJc w:val="left"/>
      <w:pPr>
        <w:ind w:left="1603" w:hanging="1035"/>
      </w:pPr>
      <w:rPr>
        <w:rFonts w:ascii="Times New Roman" w:hAnsi="Times New Roman" w:cs="Times New Roman"/>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45" w:hanging="1035"/>
      </w:pPr>
      <w:rPr>
        <w:rFonts w:hint="default"/>
        <w:b w:val="0"/>
        <w:i w:val="0"/>
      </w:rPr>
    </w:lvl>
    <w:lvl w:ilvl="3">
      <w:start w:val="1"/>
      <w:numFmt w:val="decimal"/>
      <w:isLgl/>
      <w:lvlText w:val="%1.%2.%3.%4"/>
      <w:lvlJc w:val="left"/>
      <w:pPr>
        <w:ind w:left="1886" w:hanging="1035"/>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859" w:hanging="1440"/>
      </w:pPr>
      <w:rPr>
        <w:rFonts w:hint="default"/>
      </w:rPr>
    </w:lvl>
    <w:lvl w:ilvl="8">
      <w:start w:val="1"/>
      <w:numFmt w:val="decimal"/>
      <w:isLgl/>
      <w:lvlText w:val="%1.%2.%3.%4.%5.%6.%7.%8.%9"/>
      <w:lvlJc w:val="left"/>
      <w:pPr>
        <w:ind w:left="3361" w:hanging="1800"/>
      </w:pPr>
      <w:rPr>
        <w:rFonts w:hint="default"/>
      </w:rPr>
    </w:lvl>
  </w:abstractNum>
  <w:abstractNum w:abstractNumId="35">
    <w:nsid w:val="5DD16000"/>
    <w:multiLevelType w:val="hybridMultilevel"/>
    <w:tmpl w:val="18C6ED5E"/>
    <w:lvl w:ilvl="0" w:tplc="0419000F">
      <w:start w:val="1"/>
      <w:numFmt w:val="decimal"/>
      <w:lvlText w:val="%1."/>
      <w:lvlJc w:val="left"/>
      <w:pPr>
        <w:ind w:left="229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B9281B"/>
    <w:multiLevelType w:val="hybridMultilevel"/>
    <w:tmpl w:val="11B6E764"/>
    <w:lvl w:ilvl="0" w:tplc="04190019">
      <w:start w:val="1"/>
      <w:numFmt w:val="lowerLetter"/>
      <w:lvlText w:val="%1."/>
      <w:lvlJc w:val="left"/>
      <w:pPr>
        <w:ind w:left="3371" w:hanging="360"/>
      </w:pPr>
    </w:lvl>
    <w:lvl w:ilvl="1" w:tplc="04190019" w:tentative="1">
      <w:start w:val="1"/>
      <w:numFmt w:val="lowerLetter"/>
      <w:lvlText w:val="%2."/>
      <w:lvlJc w:val="left"/>
      <w:pPr>
        <w:ind w:left="4091" w:hanging="360"/>
      </w:pPr>
    </w:lvl>
    <w:lvl w:ilvl="2" w:tplc="0419001B" w:tentative="1">
      <w:start w:val="1"/>
      <w:numFmt w:val="lowerRoman"/>
      <w:lvlText w:val="%3."/>
      <w:lvlJc w:val="right"/>
      <w:pPr>
        <w:ind w:left="4811" w:hanging="180"/>
      </w:pPr>
    </w:lvl>
    <w:lvl w:ilvl="3" w:tplc="0419000F" w:tentative="1">
      <w:start w:val="1"/>
      <w:numFmt w:val="decimal"/>
      <w:lvlText w:val="%4."/>
      <w:lvlJc w:val="left"/>
      <w:pPr>
        <w:ind w:left="5531" w:hanging="360"/>
      </w:pPr>
    </w:lvl>
    <w:lvl w:ilvl="4" w:tplc="04190019" w:tentative="1">
      <w:start w:val="1"/>
      <w:numFmt w:val="lowerLetter"/>
      <w:lvlText w:val="%5."/>
      <w:lvlJc w:val="left"/>
      <w:pPr>
        <w:ind w:left="6251" w:hanging="360"/>
      </w:pPr>
    </w:lvl>
    <w:lvl w:ilvl="5" w:tplc="0419001B" w:tentative="1">
      <w:start w:val="1"/>
      <w:numFmt w:val="lowerRoman"/>
      <w:lvlText w:val="%6."/>
      <w:lvlJc w:val="right"/>
      <w:pPr>
        <w:ind w:left="6971" w:hanging="180"/>
      </w:pPr>
    </w:lvl>
    <w:lvl w:ilvl="6" w:tplc="0419000F" w:tentative="1">
      <w:start w:val="1"/>
      <w:numFmt w:val="decimal"/>
      <w:lvlText w:val="%7."/>
      <w:lvlJc w:val="left"/>
      <w:pPr>
        <w:ind w:left="7691" w:hanging="360"/>
      </w:pPr>
    </w:lvl>
    <w:lvl w:ilvl="7" w:tplc="04190019" w:tentative="1">
      <w:start w:val="1"/>
      <w:numFmt w:val="lowerLetter"/>
      <w:lvlText w:val="%8."/>
      <w:lvlJc w:val="left"/>
      <w:pPr>
        <w:ind w:left="8411" w:hanging="360"/>
      </w:pPr>
    </w:lvl>
    <w:lvl w:ilvl="8" w:tplc="0419001B" w:tentative="1">
      <w:start w:val="1"/>
      <w:numFmt w:val="lowerRoman"/>
      <w:lvlText w:val="%9."/>
      <w:lvlJc w:val="right"/>
      <w:pPr>
        <w:ind w:left="9131" w:hanging="180"/>
      </w:pPr>
    </w:lvl>
  </w:abstractNum>
  <w:abstractNum w:abstractNumId="37">
    <w:nsid w:val="6E9E6127"/>
    <w:multiLevelType w:val="hybridMultilevel"/>
    <w:tmpl w:val="E46E0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B34752"/>
    <w:multiLevelType w:val="multilevel"/>
    <w:tmpl w:val="28941BA4"/>
    <w:lvl w:ilvl="0">
      <w:start w:val="1"/>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39">
    <w:nsid w:val="73305046"/>
    <w:multiLevelType w:val="hybridMultilevel"/>
    <w:tmpl w:val="97FE5A28"/>
    <w:lvl w:ilvl="0" w:tplc="23E8FA8C">
      <w:start w:val="1"/>
      <w:numFmt w:val="bullet"/>
      <w:pStyle w:val="10"/>
      <w:lvlText w:val=""/>
      <w:lvlJc w:val="left"/>
      <w:pPr>
        <w:ind w:left="405" w:hanging="360"/>
      </w:pPr>
      <w:rPr>
        <w:rFonts w:ascii="Symbol" w:hAnsi="Symbol" w:hint="default"/>
      </w:rPr>
    </w:lvl>
    <w:lvl w:ilvl="1" w:tplc="71CAC5BE">
      <w:start w:val="1"/>
      <w:numFmt w:val="bullet"/>
      <w:pStyle w:val="20"/>
      <w:lvlText w:val="o"/>
      <w:lvlJc w:val="left"/>
      <w:pPr>
        <w:ind w:left="1070" w:hanging="360"/>
      </w:pPr>
      <w:rPr>
        <w:rFonts w:ascii="Courier New" w:hAnsi="Courier New" w:cs="Courier New" w:hint="default"/>
      </w:rPr>
    </w:lvl>
    <w:lvl w:ilvl="2" w:tplc="8E082B94">
      <w:start w:val="1"/>
      <w:numFmt w:val="bullet"/>
      <w:lvlText w:val=""/>
      <w:lvlJc w:val="left"/>
      <w:pPr>
        <w:ind w:left="1845" w:hanging="360"/>
      </w:pPr>
      <w:rPr>
        <w:rFonts w:ascii="Wingdings" w:hAnsi="Wingdings" w:hint="default"/>
      </w:rPr>
    </w:lvl>
    <w:lvl w:ilvl="3" w:tplc="44D614D2">
      <w:start w:val="1"/>
      <w:numFmt w:val="bullet"/>
      <w:lvlText w:val=""/>
      <w:lvlJc w:val="left"/>
      <w:pPr>
        <w:ind w:left="2565" w:hanging="360"/>
      </w:pPr>
      <w:rPr>
        <w:rFonts w:ascii="Symbol" w:hAnsi="Symbol" w:hint="default"/>
      </w:rPr>
    </w:lvl>
    <w:lvl w:ilvl="4" w:tplc="0EE4ADC0" w:tentative="1">
      <w:start w:val="1"/>
      <w:numFmt w:val="bullet"/>
      <w:lvlText w:val="o"/>
      <w:lvlJc w:val="left"/>
      <w:pPr>
        <w:ind w:left="3285" w:hanging="360"/>
      </w:pPr>
      <w:rPr>
        <w:rFonts w:ascii="Courier New" w:hAnsi="Courier New" w:cs="Courier New" w:hint="default"/>
      </w:rPr>
    </w:lvl>
    <w:lvl w:ilvl="5" w:tplc="3A66B8FE" w:tentative="1">
      <w:start w:val="1"/>
      <w:numFmt w:val="bullet"/>
      <w:lvlText w:val=""/>
      <w:lvlJc w:val="left"/>
      <w:pPr>
        <w:ind w:left="4005" w:hanging="360"/>
      </w:pPr>
      <w:rPr>
        <w:rFonts w:ascii="Wingdings" w:hAnsi="Wingdings" w:hint="default"/>
      </w:rPr>
    </w:lvl>
    <w:lvl w:ilvl="6" w:tplc="864A2EC6" w:tentative="1">
      <w:start w:val="1"/>
      <w:numFmt w:val="bullet"/>
      <w:lvlText w:val=""/>
      <w:lvlJc w:val="left"/>
      <w:pPr>
        <w:ind w:left="4725" w:hanging="360"/>
      </w:pPr>
      <w:rPr>
        <w:rFonts w:ascii="Symbol" w:hAnsi="Symbol" w:hint="default"/>
      </w:rPr>
    </w:lvl>
    <w:lvl w:ilvl="7" w:tplc="D9EE2934" w:tentative="1">
      <w:start w:val="1"/>
      <w:numFmt w:val="bullet"/>
      <w:lvlText w:val="o"/>
      <w:lvlJc w:val="left"/>
      <w:pPr>
        <w:ind w:left="5445" w:hanging="360"/>
      </w:pPr>
      <w:rPr>
        <w:rFonts w:ascii="Courier New" w:hAnsi="Courier New" w:cs="Courier New" w:hint="default"/>
      </w:rPr>
    </w:lvl>
    <w:lvl w:ilvl="8" w:tplc="286C21F8" w:tentative="1">
      <w:start w:val="1"/>
      <w:numFmt w:val="bullet"/>
      <w:lvlText w:val=""/>
      <w:lvlJc w:val="left"/>
      <w:pPr>
        <w:ind w:left="6165" w:hanging="360"/>
      </w:pPr>
      <w:rPr>
        <w:rFonts w:ascii="Wingdings" w:hAnsi="Wingdings" w:hint="default"/>
      </w:rPr>
    </w:lvl>
  </w:abstractNum>
  <w:abstractNum w:abstractNumId="40">
    <w:nsid w:val="73A2690F"/>
    <w:multiLevelType w:val="multilevel"/>
    <w:tmpl w:val="DE88AEA2"/>
    <w:lvl w:ilvl="0">
      <w:start w:val="2"/>
      <w:numFmt w:val="decimal"/>
      <w:lvlText w:val="%1."/>
      <w:lvlJc w:val="left"/>
      <w:pPr>
        <w:ind w:left="360" w:hanging="360"/>
      </w:pPr>
      <w:rPr>
        <w:rFonts w:hint="default"/>
        <w:sz w:val="20"/>
        <w:szCs w:val="20"/>
      </w:rPr>
    </w:lvl>
    <w:lvl w:ilvl="1">
      <w:start w:val="1"/>
      <w:numFmt w:val="decimal"/>
      <w:lvlText w:val="%1.%2."/>
      <w:lvlJc w:val="left"/>
      <w:pPr>
        <w:ind w:left="1353" w:hanging="360"/>
      </w:pPr>
      <w:rPr>
        <w:rFonts w:hint="default"/>
        <w:sz w:val="20"/>
        <w:szCs w:val="20"/>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1">
    <w:nsid w:val="78BA486B"/>
    <w:multiLevelType w:val="hybridMultilevel"/>
    <w:tmpl w:val="C9463C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8F1750F"/>
    <w:multiLevelType w:val="multilevel"/>
    <w:tmpl w:val="11BCC794"/>
    <w:styleLink w:val="WW8Num5"/>
    <w:lvl w:ilvl="0">
      <w:start w:val="1"/>
      <w:numFmt w:val="decimal"/>
      <w:lvlText w:val="%1."/>
      <w:lvlJc w:val="left"/>
      <w:pPr>
        <w:ind w:left="1069"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34"/>
  </w:num>
  <w:num w:numId="3">
    <w:abstractNumId w:val="22"/>
  </w:num>
  <w:num w:numId="4">
    <w:abstractNumId w:val="42"/>
  </w:num>
  <w:num w:numId="5">
    <w:abstractNumId w:val="11"/>
  </w:num>
  <w:num w:numId="6">
    <w:abstractNumId w:val="38"/>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lvl w:ilvl="0">
        <w:start w:val="1"/>
        <w:numFmt w:val="decimal"/>
        <w:lvlText w:val="%1."/>
        <w:lvlJc w:val="left"/>
        <w:pPr>
          <w:ind w:left="360" w:hanging="360"/>
        </w:pPr>
        <w:rPr>
          <w:rFonts w:hint="default"/>
          <w:sz w:val="24"/>
        </w:rPr>
      </w:lvl>
    </w:lvlOverride>
    <w:lvlOverride w:ilvl="1">
      <w:lvl w:ilvl="1">
        <w:start w:val="1"/>
        <w:numFmt w:val="decimal"/>
        <w:lvlText w:val="%1.%2."/>
        <w:lvlJc w:val="left"/>
        <w:pPr>
          <w:ind w:left="142" w:firstLine="0"/>
        </w:pPr>
        <w:rPr>
          <w:rFonts w:hint="default"/>
          <w:b/>
          <w:bCs w:val="0"/>
          <w:sz w:val="20"/>
          <w:szCs w:val="20"/>
        </w:rPr>
      </w:lvl>
    </w:lvlOverride>
    <w:lvlOverride w:ilvl="2">
      <w:lvl w:ilvl="2">
        <w:start w:val="1"/>
        <w:numFmt w:val="decimal"/>
        <w:lvlText w:val="%1.%2.%3."/>
        <w:lvlJc w:val="left"/>
        <w:pPr>
          <w:ind w:left="2160" w:hanging="720"/>
        </w:pPr>
        <w:rPr>
          <w:rFonts w:hint="default"/>
          <w:b/>
          <w:bCs w:val="0"/>
          <w:sz w:val="20"/>
          <w:szCs w:val="20"/>
        </w:rPr>
      </w:lvl>
    </w:lvlOverride>
    <w:lvlOverride w:ilvl="3">
      <w:lvl w:ilvl="3">
        <w:start w:val="1"/>
        <w:numFmt w:val="decimal"/>
        <w:lvlText w:val="%1.%2.%3.%4."/>
        <w:lvlJc w:val="left"/>
        <w:pPr>
          <w:ind w:left="1004" w:hanging="720"/>
        </w:pPr>
        <w:rPr>
          <w:rFonts w:hint="default"/>
          <w:sz w:val="20"/>
          <w:szCs w:val="20"/>
        </w:rPr>
      </w:lvl>
    </w:lvlOverride>
    <w:lvlOverride w:ilvl="4">
      <w:lvl w:ilvl="4">
        <w:start w:val="1"/>
        <w:numFmt w:val="decimal"/>
        <w:lvlText w:val="%1.%2.%3.%4.%5."/>
        <w:lvlJc w:val="left"/>
        <w:pPr>
          <w:ind w:left="3960" w:hanging="1080"/>
        </w:pPr>
        <w:rPr>
          <w:rFonts w:hint="default"/>
          <w:sz w:val="24"/>
        </w:rPr>
      </w:lvl>
    </w:lvlOverride>
    <w:lvlOverride w:ilvl="5">
      <w:lvl w:ilvl="5">
        <w:start w:val="1"/>
        <w:numFmt w:val="decimal"/>
        <w:lvlText w:val="%1.%2.%3.%4.%5.%6."/>
        <w:lvlJc w:val="left"/>
        <w:pPr>
          <w:ind w:left="4680" w:hanging="1080"/>
        </w:pPr>
        <w:rPr>
          <w:rFonts w:hint="default"/>
          <w:sz w:val="24"/>
        </w:rPr>
      </w:lvl>
    </w:lvlOverride>
    <w:lvlOverride w:ilvl="6">
      <w:lvl w:ilvl="6">
        <w:start w:val="1"/>
        <w:numFmt w:val="decimal"/>
        <w:lvlText w:val="%1.%2.%3.%4.%5.%6.%7."/>
        <w:lvlJc w:val="left"/>
        <w:pPr>
          <w:ind w:left="5760" w:hanging="1440"/>
        </w:pPr>
        <w:rPr>
          <w:rFonts w:hint="default"/>
          <w:sz w:val="24"/>
        </w:rPr>
      </w:lvl>
    </w:lvlOverride>
    <w:lvlOverride w:ilvl="7">
      <w:lvl w:ilvl="7">
        <w:start w:val="1"/>
        <w:numFmt w:val="decimal"/>
        <w:lvlText w:val="%1.%2.%3.%4.%5.%6.%7.%8."/>
        <w:lvlJc w:val="left"/>
        <w:pPr>
          <w:ind w:left="6480" w:hanging="1440"/>
        </w:pPr>
        <w:rPr>
          <w:rFonts w:hint="default"/>
          <w:sz w:val="24"/>
        </w:rPr>
      </w:lvl>
    </w:lvlOverride>
    <w:lvlOverride w:ilvl="8">
      <w:lvl w:ilvl="8">
        <w:start w:val="1"/>
        <w:numFmt w:val="decimal"/>
        <w:lvlText w:val="%1.%2.%3.%4.%5.%6.%7.%8.%9."/>
        <w:lvlJc w:val="left"/>
        <w:pPr>
          <w:ind w:left="7560" w:hanging="1800"/>
        </w:pPr>
        <w:rPr>
          <w:rFonts w:hint="default"/>
          <w:sz w:val="24"/>
        </w:rPr>
      </w:lvl>
    </w:lvlOverride>
  </w:num>
  <w:num w:numId="9">
    <w:abstractNumId w:val="39"/>
  </w:num>
  <w:num w:numId="10">
    <w:abstractNumId w:val="14"/>
  </w:num>
  <w:num w:numId="11">
    <w:abstractNumId w:val="13"/>
  </w:num>
  <w:num w:numId="12">
    <w:abstractNumId w:val="20"/>
  </w:num>
  <w:num w:numId="13">
    <w:abstractNumId w:val="24"/>
  </w:num>
  <w:num w:numId="14">
    <w:abstractNumId w:val="29"/>
  </w:num>
  <w:num w:numId="15">
    <w:abstractNumId w:val="36"/>
  </w:num>
  <w:num w:numId="16">
    <w:abstractNumId w:val="1"/>
  </w:num>
  <w:num w:numId="17">
    <w:abstractNumId w:val="8"/>
  </w:num>
  <w:num w:numId="18">
    <w:abstractNumId w:val="23"/>
  </w:num>
  <w:num w:numId="19">
    <w:abstractNumId w:val="21"/>
  </w:num>
  <w:num w:numId="20">
    <w:abstractNumId w:val="40"/>
  </w:num>
  <w:num w:numId="21">
    <w:abstractNumId w:val="27"/>
  </w:num>
  <w:num w:numId="22">
    <w:abstractNumId w:val="2"/>
  </w:num>
  <w:num w:numId="23">
    <w:abstractNumId w:val="32"/>
  </w:num>
  <w:num w:numId="24">
    <w:abstractNumId w:val="18"/>
  </w:num>
  <w:num w:numId="25">
    <w:abstractNumId w:val="7"/>
  </w:num>
  <w:num w:numId="26">
    <w:abstractNumId w:val="30"/>
  </w:num>
  <w:num w:numId="27">
    <w:abstractNumId w:val="19"/>
  </w:num>
  <w:num w:numId="28">
    <w:abstractNumId w:val="26"/>
  </w:num>
  <w:num w:numId="29">
    <w:abstractNumId w:val="28"/>
  </w:num>
  <w:num w:numId="30">
    <w:abstractNumId w:val="12"/>
  </w:num>
  <w:num w:numId="31">
    <w:abstractNumId w:val="5"/>
  </w:num>
  <w:num w:numId="32">
    <w:abstractNumId w:val="25"/>
  </w:num>
  <w:num w:numId="33">
    <w:abstractNumId w:val="35"/>
  </w:num>
  <w:num w:numId="34">
    <w:abstractNumId w:val="15"/>
  </w:num>
  <w:num w:numId="35">
    <w:abstractNumId w:val="9"/>
  </w:num>
  <w:num w:numId="36">
    <w:abstractNumId w:val="17"/>
  </w:num>
  <w:num w:numId="37">
    <w:abstractNumId w:val="10"/>
  </w:num>
  <w:num w:numId="38">
    <w:abstractNumId w:val="33"/>
  </w:num>
  <w:num w:numId="39">
    <w:abstractNumId w:val="41"/>
  </w:num>
  <w:num w:numId="40">
    <w:abstractNumId w:val="16"/>
  </w:num>
  <w:num w:numId="41">
    <w:abstractNumId w:val="37"/>
  </w:num>
  <w:num w:numId="42">
    <w:abstractNumId w:val="3"/>
  </w:num>
  <w:num w:numId="43">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isplayHorizontalDrawingGridEvery w:val="2"/>
  <w:noPunctuationKerning/>
  <w:characterSpacingControl w:val="doNotCompress"/>
  <w:doNotValidateAgainstSchema/>
  <w:doNotDemarcateInvalidXml/>
  <w:hdrShapeDefaults>
    <o:shapedefaults v:ext="edit" spidmax="202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6A"/>
    <w:rsid w:val="000001CC"/>
    <w:rsid w:val="000006B8"/>
    <w:rsid w:val="00000A91"/>
    <w:rsid w:val="00001684"/>
    <w:rsid w:val="00001BAB"/>
    <w:rsid w:val="00001FC3"/>
    <w:rsid w:val="000027BB"/>
    <w:rsid w:val="000028E2"/>
    <w:rsid w:val="00002A0E"/>
    <w:rsid w:val="00002B64"/>
    <w:rsid w:val="00002D03"/>
    <w:rsid w:val="00002D98"/>
    <w:rsid w:val="00003477"/>
    <w:rsid w:val="000034B5"/>
    <w:rsid w:val="00003968"/>
    <w:rsid w:val="00003C18"/>
    <w:rsid w:val="00005268"/>
    <w:rsid w:val="000064C6"/>
    <w:rsid w:val="0000666A"/>
    <w:rsid w:val="00006833"/>
    <w:rsid w:val="000068A2"/>
    <w:rsid w:val="00006CD5"/>
    <w:rsid w:val="00007FE2"/>
    <w:rsid w:val="0001008F"/>
    <w:rsid w:val="00010648"/>
    <w:rsid w:val="0001084E"/>
    <w:rsid w:val="000110E7"/>
    <w:rsid w:val="000118E4"/>
    <w:rsid w:val="00011989"/>
    <w:rsid w:val="0001243F"/>
    <w:rsid w:val="000126EF"/>
    <w:rsid w:val="00012746"/>
    <w:rsid w:val="00012BDC"/>
    <w:rsid w:val="000136D0"/>
    <w:rsid w:val="00013EB5"/>
    <w:rsid w:val="00014A8B"/>
    <w:rsid w:val="00015B6A"/>
    <w:rsid w:val="0001607F"/>
    <w:rsid w:val="000167A9"/>
    <w:rsid w:val="00017342"/>
    <w:rsid w:val="00017373"/>
    <w:rsid w:val="00017825"/>
    <w:rsid w:val="000178DE"/>
    <w:rsid w:val="00017C66"/>
    <w:rsid w:val="000200AD"/>
    <w:rsid w:val="000203B2"/>
    <w:rsid w:val="000208C2"/>
    <w:rsid w:val="000209EB"/>
    <w:rsid w:val="00020A2B"/>
    <w:rsid w:val="00021193"/>
    <w:rsid w:val="00021570"/>
    <w:rsid w:val="0002222D"/>
    <w:rsid w:val="000225D1"/>
    <w:rsid w:val="00022E37"/>
    <w:rsid w:val="0002335F"/>
    <w:rsid w:val="000236ED"/>
    <w:rsid w:val="00023A85"/>
    <w:rsid w:val="00023AD7"/>
    <w:rsid w:val="00023D4E"/>
    <w:rsid w:val="00024286"/>
    <w:rsid w:val="00024556"/>
    <w:rsid w:val="00025033"/>
    <w:rsid w:val="0002518D"/>
    <w:rsid w:val="000254C9"/>
    <w:rsid w:val="000273AE"/>
    <w:rsid w:val="000273F6"/>
    <w:rsid w:val="0002744F"/>
    <w:rsid w:val="00027B8E"/>
    <w:rsid w:val="00027D5D"/>
    <w:rsid w:val="00030868"/>
    <w:rsid w:val="00030BC8"/>
    <w:rsid w:val="00030D7F"/>
    <w:rsid w:val="000316E7"/>
    <w:rsid w:val="00031AF3"/>
    <w:rsid w:val="00031C75"/>
    <w:rsid w:val="00031E5E"/>
    <w:rsid w:val="00031EDA"/>
    <w:rsid w:val="000321A1"/>
    <w:rsid w:val="00032629"/>
    <w:rsid w:val="000338BD"/>
    <w:rsid w:val="00034FF7"/>
    <w:rsid w:val="00035067"/>
    <w:rsid w:val="000357A9"/>
    <w:rsid w:val="0003654B"/>
    <w:rsid w:val="000365F7"/>
    <w:rsid w:val="00037643"/>
    <w:rsid w:val="000377B8"/>
    <w:rsid w:val="00037A8C"/>
    <w:rsid w:val="0004064D"/>
    <w:rsid w:val="00040783"/>
    <w:rsid w:val="00041130"/>
    <w:rsid w:val="00041557"/>
    <w:rsid w:val="000417ED"/>
    <w:rsid w:val="00042656"/>
    <w:rsid w:val="000429EB"/>
    <w:rsid w:val="000434C0"/>
    <w:rsid w:val="000435D8"/>
    <w:rsid w:val="000442AC"/>
    <w:rsid w:val="0004471F"/>
    <w:rsid w:val="00044E35"/>
    <w:rsid w:val="00044F71"/>
    <w:rsid w:val="00045099"/>
    <w:rsid w:val="000453FD"/>
    <w:rsid w:val="0004666F"/>
    <w:rsid w:val="00047D9A"/>
    <w:rsid w:val="00051AEA"/>
    <w:rsid w:val="00051FD1"/>
    <w:rsid w:val="00052F47"/>
    <w:rsid w:val="000534E6"/>
    <w:rsid w:val="00054688"/>
    <w:rsid w:val="00054F8D"/>
    <w:rsid w:val="0005692E"/>
    <w:rsid w:val="00056E9B"/>
    <w:rsid w:val="00056EAD"/>
    <w:rsid w:val="0005701E"/>
    <w:rsid w:val="00057B21"/>
    <w:rsid w:val="00057C74"/>
    <w:rsid w:val="00060065"/>
    <w:rsid w:val="000600B4"/>
    <w:rsid w:val="0006061D"/>
    <w:rsid w:val="0006094B"/>
    <w:rsid w:val="000613E8"/>
    <w:rsid w:val="00061F65"/>
    <w:rsid w:val="0006202E"/>
    <w:rsid w:val="00062575"/>
    <w:rsid w:val="000637AA"/>
    <w:rsid w:val="00063A34"/>
    <w:rsid w:val="000642F9"/>
    <w:rsid w:val="000644B5"/>
    <w:rsid w:val="000645BA"/>
    <w:rsid w:val="00064608"/>
    <w:rsid w:val="00065BAB"/>
    <w:rsid w:val="000663EB"/>
    <w:rsid w:val="00066533"/>
    <w:rsid w:val="0006656B"/>
    <w:rsid w:val="00066716"/>
    <w:rsid w:val="0006779E"/>
    <w:rsid w:val="00070329"/>
    <w:rsid w:val="00070547"/>
    <w:rsid w:val="00070F69"/>
    <w:rsid w:val="00072354"/>
    <w:rsid w:val="00072C51"/>
    <w:rsid w:val="0007352B"/>
    <w:rsid w:val="00073A3B"/>
    <w:rsid w:val="00073D5B"/>
    <w:rsid w:val="000749CF"/>
    <w:rsid w:val="00074BBF"/>
    <w:rsid w:val="00074CF6"/>
    <w:rsid w:val="000755B8"/>
    <w:rsid w:val="00075E60"/>
    <w:rsid w:val="00075FFA"/>
    <w:rsid w:val="00076C98"/>
    <w:rsid w:val="00077425"/>
    <w:rsid w:val="00077466"/>
    <w:rsid w:val="00077883"/>
    <w:rsid w:val="00077C56"/>
    <w:rsid w:val="000803F5"/>
    <w:rsid w:val="000804CB"/>
    <w:rsid w:val="0008072E"/>
    <w:rsid w:val="00080E7D"/>
    <w:rsid w:val="00081476"/>
    <w:rsid w:val="00081497"/>
    <w:rsid w:val="0008177C"/>
    <w:rsid w:val="00081B2F"/>
    <w:rsid w:val="00081EC0"/>
    <w:rsid w:val="00082924"/>
    <w:rsid w:val="00082F2E"/>
    <w:rsid w:val="0008356D"/>
    <w:rsid w:val="00083E0A"/>
    <w:rsid w:val="000845B7"/>
    <w:rsid w:val="000848FD"/>
    <w:rsid w:val="00086213"/>
    <w:rsid w:val="00086E49"/>
    <w:rsid w:val="00090049"/>
    <w:rsid w:val="0009085A"/>
    <w:rsid w:val="00091A31"/>
    <w:rsid w:val="00091CAD"/>
    <w:rsid w:val="00091FA8"/>
    <w:rsid w:val="000925A4"/>
    <w:rsid w:val="000927AA"/>
    <w:rsid w:val="00093503"/>
    <w:rsid w:val="00093CFB"/>
    <w:rsid w:val="00094653"/>
    <w:rsid w:val="000946EA"/>
    <w:rsid w:val="00094D1B"/>
    <w:rsid w:val="000956F9"/>
    <w:rsid w:val="00095DDF"/>
    <w:rsid w:val="00096ACA"/>
    <w:rsid w:val="00097FCB"/>
    <w:rsid w:val="000A09B2"/>
    <w:rsid w:val="000A0C63"/>
    <w:rsid w:val="000A0ED4"/>
    <w:rsid w:val="000A11F8"/>
    <w:rsid w:val="000A1D28"/>
    <w:rsid w:val="000A2757"/>
    <w:rsid w:val="000A27FB"/>
    <w:rsid w:val="000A2897"/>
    <w:rsid w:val="000A424E"/>
    <w:rsid w:val="000A459E"/>
    <w:rsid w:val="000A4E12"/>
    <w:rsid w:val="000A5AE1"/>
    <w:rsid w:val="000A7B6F"/>
    <w:rsid w:val="000A7C82"/>
    <w:rsid w:val="000A7D80"/>
    <w:rsid w:val="000B049B"/>
    <w:rsid w:val="000B1418"/>
    <w:rsid w:val="000B20C6"/>
    <w:rsid w:val="000B2BFD"/>
    <w:rsid w:val="000B3CB8"/>
    <w:rsid w:val="000B3FD4"/>
    <w:rsid w:val="000B469B"/>
    <w:rsid w:val="000B487F"/>
    <w:rsid w:val="000B4B34"/>
    <w:rsid w:val="000B548A"/>
    <w:rsid w:val="000B5693"/>
    <w:rsid w:val="000B57D4"/>
    <w:rsid w:val="000B5B9E"/>
    <w:rsid w:val="000B5D07"/>
    <w:rsid w:val="000B600D"/>
    <w:rsid w:val="000B6C45"/>
    <w:rsid w:val="000B6D9F"/>
    <w:rsid w:val="000B6DC9"/>
    <w:rsid w:val="000B6DEF"/>
    <w:rsid w:val="000B6E83"/>
    <w:rsid w:val="000B7141"/>
    <w:rsid w:val="000B764C"/>
    <w:rsid w:val="000C04F4"/>
    <w:rsid w:val="000C072B"/>
    <w:rsid w:val="000C0D57"/>
    <w:rsid w:val="000C1EDC"/>
    <w:rsid w:val="000C2577"/>
    <w:rsid w:val="000C2C50"/>
    <w:rsid w:val="000C43E7"/>
    <w:rsid w:val="000C4491"/>
    <w:rsid w:val="000C47C5"/>
    <w:rsid w:val="000C554D"/>
    <w:rsid w:val="000C5997"/>
    <w:rsid w:val="000C6097"/>
    <w:rsid w:val="000C65BE"/>
    <w:rsid w:val="000C6BAD"/>
    <w:rsid w:val="000C6BBC"/>
    <w:rsid w:val="000C6E04"/>
    <w:rsid w:val="000C6FD6"/>
    <w:rsid w:val="000C741F"/>
    <w:rsid w:val="000C7647"/>
    <w:rsid w:val="000C7F26"/>
    <w:rsid w:val="000D03CD"/>
    <w:rsid w:val="000D0697"/>
    <w:rsid w:val="000D0802"/>
    <w:rsid w:val="000D126C"/>
    <w:rsid w:val="000D1455"/>
    <w:rsid w:val="000D223C"/>
    <w:rsid w:val="000D2DCE"/>
    <w:rsid w:val="000D3413"/>
    <w:rsid w:val="000D37F8"/>
    <w:rsid w:val="000D3943"/>
    <w:rsid w:val="000D56C5"/>
    <w:rsid w:val="000D5A96"/>
    <w:rsid w:val="000D5BA8"/>
    <w:rsid w:val="000D611A"/>
    <w:rsid w:val="000D624F"/>
    <w:rsid w:val="000D6331"/>
    <w:rsid w:val="000D6BC2"/>
    <w:rsid w:val="000D6E34"/>
    <w:rsid w:val="000D7383"/>
    <w:rsid w:val="000D787E"/>
    <w:rsid w:val="000D7A72"/>
    <w:rsid w:val="000D7F9F"/>
    <w:rsid w:val="000E03D0"/>
    <w:rsid w:val="000E0B53"/>
    <w:rsid w:val="000E0BCB"/>
    <w:rsid w:val="000E110B"/>
    <w:rsid w:val="000E35EC"/>
    <w:rsid w:val="000E38D2"/>
    <w:rsid w:val="000E40DB"/>
    <w:rsid w:val="000E4135"/>
    <w:rsid w:val="000E45D0"/>
    <w:rsid w:val="000E4C84"/>
    <w:rsid w:val="000E4FF9"/>
    <w:rsid w:val="000E56EC"/>
    <w:rsid w:val="000E5F8D"/>
    <w:rsid w:val="000E6523"/>
    <w:rsid w:val="000E6AB6"/>
    <w:rsid w:val="000E7C2B"/>
    <w:rsid w:val="000F0A7E"/>
    <w:rsid w:val="000F0FFD"/>
    <w:rsid w:val="000F1BCF"/>
    <w:rsid w:val="000F1E76"/>
    <w:rsid w:val="000F20D7"/>
    <w:rsid w:val="000F27B2"/>
    <w:rsid w:val="000F3BCA"/>
    <w:rsid w:val="000F44E5"/>
    <w:rsid w:val="000F4565"/>
    <w:rsid w:val="000F4602"/>
    <w:rsid w:val="000F5086"/>
    <w:rsid w:val="000F5790"/>
    <w:rsid w:val="000F618C"/>
    <w:rsid w:val="000F72D2"/>
    <w:rsid w:val="000F7460"/>
    <w:rsid w:val="000F7F85"/>
    <w:rsid w:val="00100867"/>
    <w:rsid w:val="00100B9E"/>
    <w:rsid w:val="00100BA7"/>
    <w:rsid w:val="00100DD0"/>
    <w:rsid w:val="00100FDE"/>
    <w:rsid w:val="00101666"/>
    <w:rsid w:val="00102370"/>
    <w:rsid w:val="001026A4"/>
    <w:rsid w:val="00102AB3"/>
    <w:rsid w:val="00102D70"/>
    <w:rsid w:val="00103F5F"/>
    <w:rsid w:val="001045D8"/>
    <w:rsid w:val="0010478E"/>
    <w:rsid w:val="00104DB7"/>
    <w:rsid w:val="001051AA"/>
    <w:rsid w:val="00105DE8"/>
    <w:rsid w:val="001064DE"/>
    <w:rsid w:val="001076A6"/>
    <w:rsid w:val="00107A66"/>
    <w:rsid w:val="00107F6E"/>
    <w:rsid w:val="00110215"/>
    <w:rsid w:val="001104A3"/>
    <w:rsid w:val="00110781"/>
    <w:rsid w:val="0011140A"/>
    <w:rsid w:val="00111E8A"/>
    <w:rsid w:val="001125A0"/>
    <w:rsid w:val="00112C54"/>
    <w:rsid w:val="00112C94"/>
    <w:rsid w:val="001130DC"/>
    <w:rsid w:val="0011343E"/>
    <w:rsid w:val="001152A3"/>
    <w:rsid w:val="00115382"/>
    <w:rsid w:val="00116148"/>
    <w:rsid w:val="00116A42"/>
    <w:rsid w:val="00117743"/>
    <w:rsid w:val="00117B9B"/>
    <w:rsid w:val="001208C5"/>
    <w:rsid w:val="00120FD4"/>
    <w:rsid w:val="00121DB9"/>
    <w:rsid w:val="00121FDC"/>
    <w:rsid w:val="0012237A"/>
    <w:rsid w:val="00122403"/>
    <w:rsid w:val="00122D06"/>
    <w:rsid w:val="00123466"/>
    <w:rsid w:val="00123520"/>
    <w:rsid w:val="00123CB1"/>
    <w:rsid w:val="00124030"/>
    <w:rsid w:val="0012410A"/>
    <w:rsid w:val="00124153"/>
    <w:rsid w:val="0012458F"/>
    <w:rsid w:val="00124BE5"/>
    <w:rsid w:val="00124C52"/>
    <w:rsid w:val="00124F7C"/>
    <w:rsid w:val="00125B70"/>
    <w:rsid w:val="00125D71"/>
    <w:rsid w:val="001266C4"/>
    <w:rsid w:val="00126976"/>
    <w:rsid w:val="001272ED"/>
    <w:rsid w:val="001274F8"/>
    <w:rsid w:val="00130997"/>
    <w:rsid w:val="00130D8D"/>
    <w:rsid w:val="00131034"/>
    <w:rsid w:val="0013117C"/>
    <w:rsid w:val="001315A9"/>
    <w:rsid w:val="00131BFD"/>
    <w:rsid w:val="00132946"/>
    <w:rsid w:val="00132A35"/>
    <w:rsid w:val="00132C96"/>
    <w:rsid w:val="0013442F"/>
    <w:rsid w:val="00134ADB"/>
    <w:rsid w:val="00135334"/>
    <w:rsid w:val="001358C0"/>
    <w:rsid w:val="00136ADB"/>
    <w:rsid w:val="00137181"/>
    <w:rsid w:val="0013725C"/>
    <w:rsid w:val="0013752C"/>
    <w:rsid w:val="00137659"/>
    <w:rsid w:val="0013777A"/>
    <w:rsid w:val="00140D32"/>
    <w:rsid w:val="00140DCF"/>
    <w:rsid w:val="00141AC3"/>
    <w:rsid w:val="00141C54"/>
    <w:rsid w:val="00142436"/>
    <w:rsid w:val="00142792"/>
    <w:rsid w:val="00142F80"/>
    <w:rsid w:val="00144928"/>
    <w:rsid w:val="00145193"/>
    <w:rsid w:val="00146C0E"/>
    <w:rsid w:val="00146D83"/>
    <w:rsid w:val="00147194"/>
    <w:rsid w:val="00147B4E"/>
    <w:rsid w:val="001508DF"/>
    <w:rsid w:val="001508FB"/>
    <w:rsid w:val="00151ABA"/>
    <w:rsid w:val="00151B96"/>
    <w:rsid w:val="00153D24"/>
    <w:rsid w:val="00153DB8"/>
    <w:rsid w:val="00154456"/>
    <w:rsid w:val="001548B0"/>
    <w:rsid w:val="001550E2"/>
    <w:rsid w:val="00155414"/>
    <w:rsid w:val="00155902"/>
    <w:rsid w:val="00156631"/>
    <w:rsid w:val="0015664A"/>
    <w:rsid w:val="00156E2C"/>
    <w:rsid w:val="00157C2A"/>
    <w:rsid w:val="0016231B"/>
    <w:rsid w:val="0016252B"/>
    <w:rsid w:val="001626EA"/>
    <w:rsid w:val="0016272C"/>
    <w:rsid w:val="001633B0"/>
    <w:rsid w:val="00163AF1"/>
    <w:rsid w:val="00163B12"/>
    <w:rsid w:val="00163F9E"/>
    <w:rsid w:val="00164824"/>
    <w:rsid w:val="00164866"/>
    <w:rsid w:val="00165E3A"/>
    <w:rsid w:val="00166B1A"/>
    <w:rsid w:val="001670D6"/>
    <w:rsid w:val="00167758"/>
    <w:rsid w:val="0016796B"/>
    <w:rsid w:val="00167FA6"/>
    <w:rsid w:val="00170DAF"/>
    <w:rsid w:val="001714EE"/>
    <w:rsid w:val="00171596"/>
    <w:rsid w:val="00171D09"/>
    <w:rsid w:val="00171D52"/>
    <w:rsid w:val="001727C6"/>
    <w:rsid w:val="00172C35"/>
    <w:rsid w:val="00173442"/>
    <w:rsid w:val="00174C0D"/>
    <w:rsid w:val="00174CA9"/>
    <w:rsid w:val="0017565A"/>
    <w:rsid w:val="00175DCD"/>
    <w:rsid w:val="001804B4"/>
    <w:rsid w:val="00180867"/>
    <w:rsid w:val="00180E1C"/>
    <w:rsid w:val="00180FC6"/>
    <w:rsid w:val="001810DF"/>
    <w:rsid w:val="00181C98"/>
    <w:rsid w:val="00181E7C"/>
    <w:rsid w:val="001831C6"/>
    <w:rsid w:val="001834B1"/>
    <w:rsid w:val="00183C89"/>
    <w:rsid w:val="001846AB"/>
    <w:rsid w:val="00184B27"/>
    <w:rsid w:val="00184BC7"/>
    <w:rsid w:val="001854DC"/>
    <w:rsid w:val="00186155"/>
    <w:rsid w:val="00186D5E"/>
    <w:rsid w:val="00187196"/>
    <w:rsid w:val="001873D6"/>
    <w:rsid w:val="0019157D"/>
    <w:rsid w:val="0019182C"/>
    <w:rsid w:val="00191A21"/>
    <w:rsid w:val="0019232F"/>
    <w:rsid w:val="001929E6"/>
    <w:rsid w:val="00192FA3"/>
    <w:rsid w:val="00193944"/>
    <w:rsid w:val="00193952"/>
    <w:rsid w:val="001941DE"/>
    <w:rsid w:val="00194370"/>
    <w:rsid w:val="0019456F"/>
    <w:rsid w:val="0019496F"/>
    <w:rsid w:val="00194A40"/>
    <w:rsid w:val="00194E23"/>
    <w:rsid w:val="001950E1"/>
    <w:rsid w:val="0019619C"/>
    <w:rsid w:val="0019638E"/>
    <w:rsid w:val="0019682C"/>
    <w:rsid w:val="001969B0"/>
    <w:rsid w:val="00196BFF"/>
    <w:rsid w:val="00196DF3"/>
    <w:rsid w:val="001978EC"/>
    <w:rsid w:val="001A02BD"/>
    <w:rsid w:val="001A045A"/>
    <w:rsid w:val="001A05D5"/>
    <w:rsid w:val="001A0875"/>
    <w:rsid w:val="001A08B0"/>
    <w:rsid w:val="001A187E"/>
    <w:rsid w:val="001A2336"/>
    <w:rsid w:val="001A26A6"/>
    <w:rsid w:val="001A2DD0"/>
    <w:rsid w:val="001A3203"/>
    <w:rsid w:val="001A3C5C"/>
    <w:rsid w:val="001A47F8"/>
    <w:rsid w:val="001A4929"/>
    <w:rsid w:val="001A4A5B"/>
    <w:rsid w:val="001A578A"/>
    <w:rsid w:val="001A5B9C"/>
    <w:rsid w:val="001A5EBB"/>
    <w:rsid w:val="001A60DC"/>
    <w:rsid w:val="001A6576"/>
    <w:rsid w:val="001A6A8E"/>
    <w:rsid w:val="001A6F68"/>
    <w:rsid w:val="001B076F"/>
    <w:rsid w:val="001B20F1"/>
    <w:rsid w:val="001B2D11"/>
    <w:rsid w:val="001B2F8D"/>
    <w:rsid w:val="001B310D"/>
    <w:rsid w:val="001B37A9"/>
    <w:rsid w:val="001B39AC"/>
    <w:rsid w:val="001B3E6F"/>
    <w:rsid w:val="001B5E21"/>
    <w:rsid w:val="001B6A18"/>
    <w:rsid w:val="001B6C63"/>
    <w:rsid w:val="001B6FC3"/>
    <w:rsid w:val="001B7063"/>
    <w:rsid w:val="001C04B0"/>
    <w:rsid w:val="001C0C49"/>
    <w:rsid w:val="001C1AB8"/>
    <w:rsid w:val="001C1EB3"/>
    <w:rsid w:val="001C1F3F"/>
    <w:rsid w:val="001C24AC"/>
    <w:rsid w:val="001C282F"/>
    <w:rsid w:val="001C32E0"/>
    <w:rsid w:val="001C36DB"/>
    <w:rsid w:val="001C3A44"/>
    <w:rsid w:val="001C3BD5"/>
    <w:rsid w:val="001C4706"/>
    <w:rsid w:val="001C4C35"/>
    <w:rsid w:val="001C4EF6"/>
    <w:rsid w:val="001C5B95"/>
    <w:rsid w:val="001C5CF1"/>
    <w:rsid w:val="001C5D79"/>
    <w:rsid w:val="001C6A50"/>
    <w:rsid w:val="001C6AAF"/>
    <w:rsid w:val="001C7628"/>
    <w:rsid w:val="001C7A6E"/>
    <w:rsid w:val="001C7A9D"/>
    <w:rsid w:val="001D03EF"/>
    <w:rsid w:val="001D04DA"/>
    <w:rsid w:val="001D07E2"/>
    <w:rsid w:val="001D1711"/>
    <w:rsid w:val="001D1C84"/>
    <w:rsid w:val="001D208B"/>
    <w:rsid w:val="001D2E99"/>
    <w:rsid w:val="001D4929"/>
    <w:rsid w:val="001D4D8A"/>
    <w:rsid w:val="001D4EC2"/>
    <w:rsid w:val="001D4FC2"/>
    <w:rsid w:val="001D52E2"/>
    <w:rsid w:val="001D53AA"/>
    <w:rsid w:val="001D598B"/>
    <w:rsid w:val="001D5C43"/>
    <w:rsid w:val="001D5EBA"/>
    <w:rsid w:val="001D6104"/>
    <w:rsid w:val="001D6429"/>
    <w:rsid w:val="001D6894"/>
    <w:rsid w:val="001D6B32"/>
    <w:rsid w:val="001D6D42"/>
    <w:rsid w:val="001D6DB3"/>
    <w:rsid w:val="001D7778"/>
    <w:rsid w:val="001E1817"/>
    <w:rsid w:val="001E1A7E"/>
    <w:rsid w:val="001E21C6"/>
    <w:rsid w:val="001E225F"/>
    <w:rsid w:val="001E3375"/>
    <w:rsid w:val="001E35BA"/>
    <w:rsid w:val="001E4009"/>
    <w:rsid w:val="001E4E50"/>
    <w:rsid w:val="001E502B"/>
    <w:rsid w:val="001E54F1"/>
    <w:rsid w:val="001E61B3"/>
    <w:rsid w:val="001E637B"/>
    <w:rsid w:val="001E660F"/>
    <w:rsid w:val="001E6C67"/>
    <w:rsid w:val="001E6CA1"/>
    <w:rsid w:val="001E6DA2"/>
    <w:rsid w:val="001E6F67"/>
    <w:rsid w:val="001E73F8"/>
    <w:rsid w:val="001F0274"/>
    <w:rsid w:val="001F037E"/>
    <w:rsid w:val="001F1ACE"/>
    <w:rsid w:val="001F2B0E"/>
    <w:rsid w:val="001F2DC2"/>
    <w:rsid w:val="001F34A0"/>
    <w:rsid w:val="001F3739"/>
    <w:rsid w:val="001F39DF"/>
    <w:rsid w:val="001F3F43"/>
    <w:rsid w:val="001F422D"/>
    <w:rsid w:val="001F439E"/>
    <w:rsid w:val="001F4ECF"/>
    <w:rsid w:val="001F52D5"/>
    <w:rsid w:val="001F5395"/>
    <w:rsid w:val="001F55F6"/>
    <w:rsid w:val="001F5676"/>
    <w:rsid w:val="001F5CA9"/>
    <w:rsid w:val="001F61B8"/>
    <w:rsid w:val="001F6812"/>
    <w:rsid w:val="001F721E"/>
    <w:rsid w:val="001F7B40"/>
    <w:rsid w:val="001F7BEB"/>
    <w:rsid w:val="00200212"/>
    <w:rsid w:val="0020042C"/>
    <w:rsid w:val="00200527"/>
    <w:rsid w:val="00200530"/>
    <w:rsid w:val="00201264"/>
    <w:rsid w:val="00201285"/>
    <w:rsid w:val="0020137A"/>
    <w:rsid w:val="0020169B"/>
    <w:rsid w:val="00201854"/>
    <w:rsid w:val="002023D2"/>
    <w:rsid w:val="002025B3"/>
    <w:rsid w:val="00202BDA"/>
    <w:rsid w:val="00202E3B"/>
    <w:rsid w:val="0020348D"/>
    <w:rsid w:val="00203BCA"/>
    <w:rsid w:val="00203CA4"/>
    <w:rsid w:val="00204700"/>
    <w:rsid w:val="00204A19"/>
    <w:rsid w:val="0020549C"/>
    <w:rsid w:val="002054C8"/>
    <w:rsid w:val="00206049"/>
    <w:rsid w:val="002060E1"/>
    <w:rsid w:val="00206294"/>
    <w:rsid w:val="002062E8"/>
    <w:rsid w:val="00206913"/>
    <w:rsid w:val="0020749F"/>
    <w:rsid w:val="00207CE1"/>
    <w:rsid w:val="00207EB8"/>
    <w:rsid w:val="00210FDE"/>
    <w:rsid w:val="002110D5"/>
    <w:rsid w:val="00211691"/>
    <w:rsid w:val="00211AC9"/>
    <w:rsid w:val="00211DEF"/>
    <w:rsid w:val="00211E90"/>
    <w:rsid w:val="00212899"/>
    <w:rsid w:val="00212D96"/>
    <w:rsid w:val="0021324F"/>
    <w:rsid w:val="00213ADD"/>
    <w:rsid w:val="00214210"/>
    <w:rsid w:val="00214DD7"/>
    <w:rsid w:val="00214F99"/>
    <w:rsid w:val="00215595"/>
    <w:rsid w:val="00216500"/>
    <w:rsid w:val="002165AF"/>
    <w:rsid w:val="002173CD"/>
    <w:rsid w:val="00220C86"/>
    <w:rsid w:val="0022109E"/>
    <w:rsid w:val="00222EC8"/>
    <w:rsid w:val="002230FC"/>
    <w:rsid w:val="00223463"/>
    <w:rsid w:val="0022350E"/>
    <w:rsid w:val="002235C4"/>
    <w:rsid w:val="00223829"/>
    <w:rsid w:val="00224E53"/>
    <w:rsid w:val="0022508E"/>
    <w:rsid w:val="00225249"/>
    <w:rsid w:val="0022625E"/>
    <w:rsid w:val="00226369"/>
    <w:rsid w:val="00226693"/>
    <w:rsid w:val="00227D93"/>
    <w:rsid w:val="002305A0"/>
    <w:rsid w:val="0023089B"/>
    <w:rsid w:val="00231133"/>
    <w:rsid w:val="002315BA"/>
    <w:rsid w:val="00233753"/>
    <w:rsid w:val="00233FDA"/>
    <w:rsid w:val="0023406B"/>
    <w:rsid w:val="002347C0"/>
    <w:rsid w:val="0023485D"/>
    <w:rsid w:val="00234B80"/>
    <w:rsid w:val="00234BDC"/>
    <w:rsid w:val="0023569A"/>
    <w:rsid w:val="00235905"/>
    <w:rsid w:val="00235CC7"/>
    <w:rsid w:val="002362CB"/>
    <w:rsid w:val="002365FC"/>
    <w:rsid w:val="00237477"/>
    <w:rsid w:val="00237D06"/>
    <w:rsid w:val="00237FE7"/>
    <w:rsid w:val="00240992"/>
    <w:rsid w:val="00240FEF"/>
    <w:rsid w:val="00241F7C"/>
    <w:rsid w:val="00242064"/>
    <w:rsid w:val="0024240F"/>
    <w:rsid w:val="00242499"/>
    <w:rsid w:val="002424C9"/>
    <w:rsid w:val="00242800"/>
    <w:rsid w:val="00242C5F"/>
    <w:rsid w:val="00243803"/>
    <w:rsid w:val="0024423B"/>
    <w:rsid w:val="00245155"/>
    <w:rsid w:val="00245823"/>
    <w:rsid w:val="002467D9"/>
    <w:rsid w:val="00247470"/>
    <w:rsid w:val="00247A80"/>
    <w:rsid w:val="00247CCC"/>
    <w:rsid w:val="00247FEA"/>
    <w:rsid w:val="00250201"/>
    <w:rsid w:val="00250DCB"/>
    <w:rsid w:val="0025112C"/>
    <w:rsid w:val="00251300"/>
    <w:rsid w:val="00252672"/>
    <w:rsid w:val="002531BB"/>
    <w:rsid w:val="00253503"/>
    <w:rsid w:val="00253598"/>
    <w:rsid w:val="00253B5D"/>
    <w:rsid w:val="00253FEE"/>
    <w:rsid w:val="00254167"/>
    <w:rsid w:val="0025455D"/>
    <w:rsid w:val="002545C3"/>
    <w:rsid w:val="002548A7"/>
    <w:rsid w:val="0025493C"/>
    <w:rsid w:val="0025636F"/>
    <w:rsid w:val="00256886"/>
    <w:rsid w:val="002569C1"/>
    <w:rsid w:val="00256BA3"/>
    <w:rsid w:val="00257CB6"/>
    <w:rsid w:val="00260B6E"/>
    <w:rsid w:val="0026133B"/>
    <w:rsid w:val="00261733"/>
    <w:rsid w:val="00262F53"/>
    <w:rsid w:val="00263011"/>
    <w:rsid w:val="0026335C"/>
    <w:rsid w:val="0026345C"/>
    <w:rsid w:val="002634E5"/>
    <w:rsid w:val="00264646"/>
    <w:rsid w:val="00265027"/>
    <w:rsid w:val="002651FF"/>
    <w:rsid w:val="00265AA7"/>
    <w:rsid w:val="00266A5D"/>
    <w:rsid w:val="00267B71"/>
    <w:rsid w:val="00270171"/>
    <w:rsid w:val="002709D6"/>
    <w:rsid w:val="00271D5F"/>
    <w:rsid w:val="00272107"/>
    <w:rsid w:val="002723B2"/>
    <w:rsid w:val="00272480"/>
    <w:rsid w:val="0027256E"/>
    <w:rsid w:val="00273155"/>
    <w:rsid w:val="00273823"/>
    <w:rsid w:val="00275334"/>
    <w:rsid w:val="00275553"/>
    <w:rsid w:val="00275972"/>
    <w:rsid w:val="00275A54"/>
    <w:rsid w:val="002761AC"/>
    <w:rsid w:val="0027683E"/>
    <w:rsid w:val="0027712A"/>
    <w:rsid w:val="002773EA"/>
    <w:rsid w:val="002774E1"/>
    <w:rsid w:val="002779F2"/>
    <w:rsid w:val="002805BD"/>
    <w:rsid w:val="00282069"/>
    <w:rsid w:val="00282E07"/>
    <w:rsid w:val="002848B4"/>
    <w:rsid w:val="00284FF6"/>
    <w:rsid w:val="00285043"/>
    <w:rsid w:val="0028591B"/>
    <w:rsid w:val="0028599C"/>
    <w:rsid w:val="00285CE8"/>
    <w:rsid w:val="00285F60"/>
    <w:rsid w:val="00286577"/>
    <w:rsid w:val="00286608"/>
    <w:rsid w:val="002869DF"/>
    <w:rsid w:val="00287064"/>
    <w:rsid w:val="0028734C"/>
    <w:rsid w:val="00290924"/>
    <w:rsid w:val="00290ACC"/>
    <w:rsid w:val="00290AE2"/>
    <w:rsid w:val="00290F95"/>
    <w:rsid w:val="00291615"/>
    <w:rsid w:val="002926E8"/>
    <w:rsid w:val="00293A24"/>
    <w:rsid w:val="00293CDC"/>
    <w:rsid w:val="00293D73"/>
    <w:rsid w:val="00294133"/>
    <w:rsid w:val="0029429D"/>
    <w:rsid w:val="00294AB8"/>
    <w:rsid w:val="002951D8"/>
    <w:rsid w:val="00295621"/>
    <w:rsid w:val="00296C0A"/>
    <w:rsid w:val="002973F3"/>
    <w:rsid w:val="00297429"/>
    <w:rsid w:val="0029748E"/>
    <w:rsid w:val="00297B6A"/>
    <w:rsid w:val="002A067B"/>
    <w:rsid w:val="002A0881"/>
    <w:rsid w:val="002A12CE"/>
    <w:rsid w:val="002A146E"/>
    <w:rsid w:val="002A1604"/>
    <w:rsid w:val="002A1CDC"/>
    <w:rsid w:val="002A289B"/>
    <w:rsid w:val="002A2A71"/>
    <w:rsid w:val="002A2A8B"/>
    <w:rsid w:val="002A2DF4"/>
    <w:rsid w:val="002A34E1"/>
    <w:rsid w:val="002A4052"/>
    <w:rsid w:val="002A42D0"/>
    <w:rsid w:val="002A479F"/>
    <w:rsid w:val="002A4DDE"/>
    <w:rsid w:val="002A59D7"/>
    <w:rsid w:val="002A6098"/>
    <w:rsid w:val="002A6839"/>
    <w:rsid w:val="002A6C17"/>
    <w:rsid w:val="002A7AB7"/>
    <w:rsid w:val="002B0D1B"/>
    <w:rsid w:val="002B25DB"/>
    <w:rsid w:val="002B3974"/>
    <w:rsid w:val="002B3ACC"/>
    <w:rsid w:val="002B4411"/>
    <w:rsid w:val="002B73F9"/>
    <w:rsid w:val="002B76EC"/>
    <w:rsid w:val="002B7951"/>
    <w:rsid w:val="002B7A09"/>
    <w:rsid w:val="002C0408"/>
    <w:rsid w:val="002C0590"/>
    <w:rsid w:val="002C14FE"/>
    <w:rsid w:val="002C1749"/>
    <w:rsid w:val="002C17DD"/>
    <w:rsid w:val="002C1A59"/>
    <w:rsid w:val="002C1DA4"/>
    <w:rsid w:val="002C2228"/>
    <w:rsid w:val="002C2277"/>
    <w:rsid w:val="002C233E"/>
    <w:rsid w:val="002C27BA"/>
    <w:rsid w:val="002C2B68"/>
    <w:rsid w:val="002C2BF5"/>
    <w:rsid w:val="002C36F2"/>
    <w:rsid w:val="002C409D"/>
    <w:rsid w:val="002C4199"/>
    <w:rsid w:val="002C41D1"/>
    <w:rsid w:val="002C452C"/>
    <w:rsid w:val="002C465F"/>
    <w:rsid w:val="002C4892"/>
    <w:rsid w:val="002C4C3B"/>
    <w:rsid w:val="002C4F34"/>
    <w:rsid w:val="002C541C"/>
    <w:rsid w:val="002C5B61"/>
    <w:rsid w:val="002C703D"/>
    <w:rsid w:val="002C7259"/>
    <w:rsid w:val="002C7820"/>
    <w:rsid w:val="002C7ADF"/>
    <w:rsid w:val="002D003A"/>
    <w:rsid w:val="002D0145"/>
    <w:rsid w:val="002D1566"/>
    <w:rsid w:val="002D225A"/>
    <w:rsid w:val="002D2386"/>
    <w:rsid w:val="002D25F6"/>
    <w:rsid w:val="002D2DD7"/>
    <w:rsid w:val="002D4A0A"/>
    <w:rsid w:val="002D5605"/>
    <w:rsid w:val="002D58D9"/>
    <w:rsid w:val="002D65CB"/>
    <w:rsid w:val="002D77A8"/>
    <w:rsid w:val="002D7964"/>
    <w:rsid w:val="002D7A65"/>
    <w:rsid w:val="002D7D9D"/>
    <w:rsid w:val="002D7F3C"/>
    <w:rsid w:val="002E0020"/>
    <w:rsid w:val="002E01E8"/>
    <w:rsid w:val="002E03FA"/>
    <w:rsid w:val="002E08CF"/>
    <w:rsid w:val="002E0C36"/>
    <w:rsid w:val="002E0F16"/>
    <w:rsid w:val="002E2250"/>
    <w:rsid w:val="002E244E"/>
    <w:rsid w:val="002E258B"/>
    <w:rsid w:val="002E2C8E"/>
    <w:rsid w:val="002E477D"/>
    <w:rsid w:val="002E5466"/>
    <w:rsid w:val="002E5537"/>
    <w:rsid w:val="002E5555"/>
    <w:rsid w:val="002E5622"/>
    <w:rsid w:val="002E56A0"/>
    <w:rsid w:val="002E5CBC"/>
    <w:rsid w:val="002E74B4"/>
    <w:rsid w:val="002F0DDB"/>
    <w:rsid w:val="002F0EF5"/>
    <w:rsid w:val="002F1290"/>
    <w:rsid w:val="002F2572"/>
    <w:rsid w:val="002F33B1"/>
    <w:rsid w:val="002F3996"/>
    <w:rsid w:val="002F4230"/>
    <w:rsid w:val="002F42EE"/>
    <w:rsid w:val="002F48DB"/>
    <w:rsid w:val="002F4946"/>
    <w:rsid w:val="002F5A8B"/>
    <w:rsid w:val="002F5DD0"/>
    <w:rsid w:val="002F641E"/>
    <w:rsid w:val="002F6A82"/>
    <w:rsid w:val="002F7788"/>
    <w:rsid w:val="002F7B72"/>
    <w:rsid w:val="0030057F"/>
    <w:rsid w:val="0030189E"/>
    <w:rsid w:val="00301B1D"/>
    <w:rsid w:val="00301CDE"/>
    <w:rsid w:val="003026F1"/>
    <w:rsid w:val="003031DC"/>
    <w:rsid w:val="00303213"/>
    <w:rsid w:val="003038ED"/>
    <w:rsid w:val="00303CB7"/>
    <w:rsid w:val="0030477E"/>
    <w:rsid w:val="00304BA6"/>
    <w:rsid w:val="00305088"/>
    <w:rsid w:val="00305D97"/>
    <w:rsid w:val="00306173"/>
    <w:rsid w:val="00306557"/>
    <w:rsid w:val="00306CFF"/>
    <w:rsid w:val="003108E5"/>
    <w:rsid w:val="00310B06"/>
    <w:rsid w:val="00311015"/>
    <w:rsid w:val="003116D5"/>
    <w:rsid w:val="00311C35"/>
    <w:rsid w:val="00311D4E"/>
    <w:rsid w:val="00312034"/>
    <w:rsid w:val="003125BD"/>
    <w:rsid w:val="00312702"/>
    <w:rsid w:val="003127A9"/>
    <w:rsid w:val="00313B28"/>
    <w:rsid w:val="00314081"/>
    <w:rsid w:val="003143C5"/>
    <w:rsid w:val="0031474E"/>
    <w:rsid w:val="0031492B"/>
    <w:rsid w:val="00314E9F"/>
    <w:rsid w:val="00315646"/>
    <w:rsid w:val="00317165"/>
    <w:rsid w:val="00317C64"/>
    <w:rsid w:val="0032187E"/>
    <w:rsid w:val="00321916"/>
    <w:rsid w:val="00321DA3"/>
    <w:rsid w:val="003222B7"/>
    <w:rsid w:val="0032243A"/>
    <w:rsid w:val="0032248F"/>
    <w:rsid w:val="00323D08"/>
    <w:rsid w:val="0032421F"/>
    <w:rsid w:val="0032429C"/>
    <w:rsid w:val="00324422"/>
    <w:rsid w:val="003249DB"/>
    <w:rsid w:val="00324BE2"/>
    <w:rsid w:val="00324D2B"/>
    <w:rsid w:val="003266B7"/>
    <w:rsid w:val="00326ADA"/>
    <w:rsid w:val="00326C67"/>
    <w:rsid w:val="00326FAC"/>
    <w:rsid w:val="00327296"/>
    <w:rsid w:val="00330194"/>
    <w:rsid w:val="003302C7"/>
    <w:rsid w:val="00331033"/>
    <w:rsid w:val="003314AD"/>
    <w:rsid w:val="00331AD4"/>
    <w:rsid w:val="00331C0A"/>
    <w:rsid w:val="00332726"/>
    <w:rsid w:val="003328C8"/>
    <w:rsid w:val="0033322D"/>
    <w:rsid w:val="00333336"/>
    <w:rsid w:val="00333FC0"/>
    <w:rsid w:val="00334073"/>
    <w:rsid w:val="00334CB6"/>
    <w:rsid w:val="0033514B"/>
    <w:rsid w:val="003358D4"/>
    <w:rsid w:val="00335E91"/>
    <w:rsid w:val="00335EAB"/>
    <w:rsid w:val="0033697C"/>
    <w:rsid w:val="00336AD5"/>
    <w:rsid w:val="003373E4"/>
    <w:rsid w:val="00337FFC"/>
    <w:rsid w:val="0034020F"/>
    <w:rsid w:val="00341DDC"/>
    <w:rsid w:val="003421B1"/>
    <w:rsid w:val="0034288A"/>
    <w:rsid w:val="00342D73"/>
    <w:rsid w:val="0034312C"/>
    <w:rsid w:val="003433CF"/>
    <w:rsid w:val="00343858"/>
    <w:rsid w:val="00343E41"/>
    <w:rsid w:val="0034418A"/>
    <w:rsid w:val="00344638"/>
    <w:rsid w:val="00344DB3"/>
    <w:rsid w:val="003450B4"/>
    <w:rsid w:val="00345677"/>
    <w:rsid w:val="00347092"/>
    <w:rsid w:val="00347139"/>
    <w:rsid w:val="003477AD"/>
    <w:rsid w:val="00347E8F"/>
    <w:rsid w:val="003508D8"/>
    <w:rsid w:val="00350FCC"/>
    <w:rsid w:val="003518A5"/>
    <w:rsid w:val="00351D19"/>
    <w:rsid w:val="00352189"/>
    <w:rsid w:val="00352380"/>
    <w:rsid w:val="0035242C"/>
    <w:rsid w:val="00352561"/>
    <w:rsid w:val="00352BBC"/>
    <w:rsid w:val="0035404B"/>
    <w:rsid w:val="003542B9"/>
    <w:rsid w:val="00354A00"/>
    <w:rsid w:val="00354D5D"/>
    <w:rsid w:val="003554AD"/>
    <w:rsid w:val="003555F4"/>
    <w:rsid w:val="00355A2F"/>
    <w:rsid w:val="00356E26"/>
    <w:rsid w:val="00357EE8"/>
    <w:rsid w:val="0036039B"/>
    <w:rsid w:val="0036082C"/>
    <w:rsid w:val="00361B66"/>
    <w:rsid w:val="00361D9F"/>
    <w:rsid w:val="00362DAD"/>
    <w:rsid w:val="00362EB2"/>
    <w:rsid w:val="003643D3"/>
    <w:rsid w:val="00364867"/>
    <w:rsid w:val="0036486D"/>
    <w:rsid w:val="00364C3D"/>
    <w:rsid w:val="00364D4C"/>
    <w:rsid w:val="00365227"/>
    <w:rsid w:val="0036554F"/>
    <w:rsid w:val="0036586E"/>
    <w:rsid w:val="00366614"/>
    <w:rsid w:val="003668A9"/>
    <w:rsid w:val="00366B48"/>
    <w:rsid w:val="0036756E"/>
    <w:rsid w:val="0036799F"/>
    <w:rsid w:val="00367ADF"/>
    <w:rsid w:val="00370004"/>
    <w:rsid w:val="00370998"/>
    <w:rsid w:val="00370DE1"/>
    <w:rsid w:val="003711AE"/>
    <w:rsid w:val="0037139E"/>
    <w:rsid w:val="00372653"/>
    <w:rsid w:val="00372905"/>
    <w:rsid w:val="0037299D"/>
    <w:rsid w:val="003731F5"/>
    <w:rsid w:val="00373810"/>
    <w:rsid w:val="00374363"/>
    <w:rsid w:val="00374578"/>
    <w:rsid w:val="00375033"/>
    <w:rsid w:val="0037572F"/>
    <w:rsid w:val="003758AF"/>
    <w:rsid w:val="00376C1E"/>
    <w:rsid w:val="00377B06"/>
    <w:rsid w:val="00377EDA"/>
    <w:rsid w:val="0038036E"/>
    <w:rsid w:val="00380B7A"/>
    <w:rsid w:val="0038132C"/>
    <w:rsid w:val="0038133C"/>
    <w:rsid w:val="00382DB0"/>
    <w:rsid w:val="00382EF4"/>
    <w:rsid w:val="003840DE"/>
    <w:rsid w:val="0038460B"/>
    <w:rsid w:val="003848A6"/>
    <w:rsid w:val="003850DF"/>
    <w:rsid w:val="00385447"/>
    <w:rsid w:val="00385AE1"/>
    <w:rsid w:val="00386984"/>
    <w:rsid w:val="00386CE9"/>
    <w:rsid w:val="0038714A"/>
    <w:rsid w:val="0038753B"/>
    <w:rsid w:val="00390281"/>
    <w:rsid w:val="00390A79"/>
    <w:rsid w:val="003912FF"/>
    <w:rsid w:val="003914F2"/>
    <w:rsid w:val="0039160F"/>
    <w:rsid w:val="00391621"/>
    <w:rsid w:val="00392174"/>
    <w:rsid w:val="003925AB"/>
    <w:rsid w:val="0039358C"/>
    <w:rsid w:val="00394058"/>
    <w:rsid w:val="00394FBA"/>
    <w:rsid w:val="00396678"/>
    <w:rsid w:val="00397CE7"/>
    <w:rsid w:val="003A0A0B"/>
    <w:rsid w:val="003A0C52"/>
    <w:rsid w:val="003A17D4"/>
    <w:rsid w:val="003A1CAB"/>
    <w:rsid w:val="003A2D79"/>
    <w:rsid w:val="003A3EA3"/>
    <w:rsid w:val="003A40EE"/>
    <w:rsid w:val="003A4941"/>
    <w:rsid w:val="003A532A"/>
    <w:rsid w:val="003A5D59"/>
    <w:rsid w:val="003A60D8"/>
    <w:rsid w:val="003A6DEC"/>
    <w:rsid w:val="003B03F3"/>
    <w:rsid w:val="003B1E47"/>
    <w:rsid w:val="003B2672"/>
    <w:rsid w:val="003B29EE"/>
    <w:rsid w:val="003B2B13"/>
    <w:rsid w:val="003B2F1D"/>
    <w:rsid w:val="003B32CF"/>
    <w:rsid w:val="003B34AD"/>
    <w:rsid w:val="003B3D69"/>
    <w:rsid w:val="003B5208"/>
    <w:rsid w:val="003B63DE"/>
    <w:rsid w:val="003B642B"/>
    <w:rsid w:val="003B6AE1"/>
    <w:rsid w:val="003B6D64"/>
    <w:rsid w:val="003B74E3"/>
    <w:rsid w:val="003B7A05"/>
    <w:rsid w:val="003B7F18"/>
    <w:rsid w:val="003C19B0"/>
    <w:rsid w:val="003C3060"/>
    <w:rsid w:val="003C309F"/>
    <w:rsid w:val="003C31EF"/>
    <w:rsid w:val="003C3314"/>
    <w:rsid w:val="003C372D"/>
    <w:rsid w:val="003C3B97"/>
    <w:rsid w:val="003C3FF5"/>
    <w:rsid w:val="003C5733"/>
    <w:rsid w:val="003C5D85"/>
    <w:rsid w:val="003C638C"/>
    <w:rsid w:val="003D0D9B"/>
    <w:rsid w:val="003D0FFE"/>
    <w:rsid w:val="003D13CE"/>
    <w:rsid w:val="003D18AC"/>
    <w:rsid w:val="003D1D81"/>
    <w:rsid w:val="003D3171"/>
    <w:rsid w:val="003D38E7"/>
    <w:rsid w:val="003D405E"/>
    <w:rsid w:val="003D460A"/>
    <w:rsid w:val="003D528A"/>
    <w:rsid w:val="003D583C"/>
    <w:rsid w:val="003D6F19"/>
    <w:rsid w:val="003D720A"/>
    <w:rsid w:val="003D7E3D"/>
    <w:rsid w:val="003E1108"/>
    <w:rsid w:val="003E1C0E"/>
    <w:rsid w:val="003E2453"/>
    <w:rsid w:val="003E253B"/>
    <w:rsid w:val="003E278F"/>
    <w:rsid w:val="003E29B7"/>
    <w:rsid w:val="003E31C1"/>
    <w:rsid w:val="003E3270"/>
    <w:rsid w:val="003E3346"/>
    <w:rsid w:val="003E4723"/>
    <w:rsid w:val="003E57ED"/>
    <w:rsid w:val="003E5967"/>
    <w:rsid w:val="003E6303"/>
    <w:rsid w:val="003E6A6A"/>
    <w:rsid w:val="003E6CC2"/>
    <w:rsid w:val="003E79A9"/>
    <w:rsid w:val="003E7A13"/>
    <w:rsid w:val="003F019E"/>
    <w:rsid w:val="003F0EC1"/>
    <w:rsid w:val="003F266C"/>
    <w:rsid w:val="003F2D45"/>
    <w:rsid w:val="003F2DE1"/>
    <w:rsid w:val="003F339D"/>
    <w:rsid w:val="003F361A"/>
    <w:rsid w:val="003F45DC"/>
    <w:rsid w:val="003F4BED"/>
    <w:rsid w:val="003F569C"/>
    <w:rsid w:val="003F58A3"/>
    <w:rsid w:val="003F6C9F"/>
    <w:rsid w:val="003F7794"/>
    <w:rsid w:val="003F79DF"/>
    <w:rsid w:val="003F79E5"/>
    <w:rsid w:val="004002CA"/>
    <w:rsid w:val="004004F4"/>
    <w:rsid w:val="004008BA"/>
    <w:rsid w:val="00400C72"/>
    <w:rsid w:val="00401117"/>
    <w:rsid w:val="00402230"/>
    <w:rsid w:val="00403609"/>
    <w:rsid w:val="00403FEA"/>
    <w:rsid w:val="00404446"/>
    <w:rsid w:val="00405A00"/>
    <w:rsid w:val="004063C7"/>
    <w:rsid w:val="00406657"/>
    <w:rsid w:val="0040683D"/>
    <w:rsid w:val="00406BA0"/>
    <w:rsid w:val="00407655"/>
    <w:rsid w:val="00410A21"/>
    <w:rsid w:val="00410BEA"/>
    <w:rsid w:val="00411208"/>
    <w:rsid w:val="004117CE"/>
    <w:rsid w:val="00411ADA"/>
    <w:rsid w:val="004123EF"/>
    <w:rsid w:val="004126BE"/>
    <w:rsid w:val="00412708"/>
    <w:rsid w:val="00412B62"/>
    <w:rsid w:val="004133A9"/>
    <w:rsid w:val="00413447"/>
    <w:rsid w:val="00413508"/>
    <w:rsid w:val="0041371B"/>
    <w:rsid w:val="0041409C"/>
    <w:rsid w:val="004146DE"/>
    <w:rsid w:val="0041502A"/>
    <w:rsid w:val="0041517A"/>
    <w:rsid w:val="004155AF"/>
    <w:rsid w:val="0041584F"/>
    <w:rsid w:val="00415CA9"/>
    <w:rsid w:val="00415CE8"/>
    <w:rsid w:val="00415E9D"/>
    <w:rsid w:val="00416975"/>
    <w:rsid w:val="00416EEB"/>
    <w:rsid w:val="004173DF"/>
    <w:rsid w:val="00417BAC"/>
    <w:rsid w:val="00417F8E"/>
    <w:rsid w:val="0042077C"/>
    <w:rsid w:val="004216DA"/>
    <w:rsid w:val="00422CE5"/>
    <w:rsid w:val="00423721"/>
    <w:rsid w:val="00423B20"/>
    <w:rsid w:val="00424BB0"/>
    <w:rsid w:val="00425481"/>
    <w:rsid w:val="0042571B"/>
    <w:rsid w:val="00426667"/>
    <w:rsid w:val="00426FEA"/>
    <w:rsid w:val="00427565"/>
    <w:rsid w:val="004277BA"/>
    <w:rsid w:val="00427DAA"/>
    <w:rsid w:val="0043006C"/>
    <w:rsid w:val="00430FA4"/>
    <w:rsid w:val="004311D1"/>
    <w:rsid w:val="0043132A"/>
    <w:rsid w:val="004314F4"/>
    <w:rsid w:val="0043207F"/>
    <w:rsid w:val="004329E8"/>
    <w:rsid w:val="004331E9"/>
    <w:rsid w:val="00433986"/>
    <w:rsid w:val="00433A17"/>
    <w:rsid w:val="00433F74"/>
    <w:rsid w:val="004358C1"/>
    <w:rsid w:val="00435A2F"/>
    <w:rsid w:val="00436639"/>
    <w:rsid w:val="00436AED"/>
    <w:rsid w:val="00440003"/>
    <w:rsid w:val="00440657"/>
    <w:rsid w:val="00440AD1"/>
    <w:rsid w:val="00440B12"/>
    <w:rsid w:val="00440B50"/>
    <w:rsid w:val="00440CA7"/>
    <w:rsid w:val="00440E8A"/>
    <w:rsid w:val="00441696"/>
    <w:rsid w:val="004417C9"/>
    <w:rsid w:val="0044206B"/>
    <w:rsid w:val="00442777"/>
    <w:rsid w:val="004435BC"/>
    <w:rsid w:val="004440DF"/>
    <w:rsid w:val="004448CA"/>
    <w:rsid w:val="00445B07"/>
    <w:rsid w:val="0044605D"/>
    <w:rsid w:val="00446BA8"/>
    <w:rsid w:val="004472B7"/>
    <w:rsid w:val="0045029D"/>
    <w:rsid w:val="004508B3"/>
    <w:rsid w:val="00450C7C"/>
    <w:rsid w:val="004511CA"/>
    <w:rsid w:val="00451558"/>
    <w:rsid w:val="00452595"/>
    <w:rsid w:val="00452D5C"/>
    <w:rsid w:val="0045395D"/>
    <w:rsid w:val="00454043"/>
    <w:rsid w:val="00454953"/>
    <w:rsid w:val="00454E69"/>
    <w:rsid w:val="004559F6"/>
    <w:rsid w:val="00455D6A"/>
    <w:rsid w:val="0045685E"/>
    <w:rsid w:val="004572D5"/>
    <w:rsid w:val="004574CE"/>
    <w:rsid w:val="0045776E"/>
    <w:rsid w:val="00457971"/>
    <w:rsid w:val="004601C2"/>
    <w:rsid w:val="00460FEE"/>
    <w:rsid w:val="0046101E"/>
    <w:rsid w:val="0046138C"/>
    <w:rsid w:val="00461A07"/>
    <w:rsid w:val="00462552"/>
    <w:rsid w:val="00462894"/>
    <w:rsid w:val="00462C4B"/>
    <w:rsid w:val="00463348"/>
    <w:rsid w:val="00463605"/>
    <w:rsid w:val="00463DAC"/>
    <w:rsid w:val="00463DD9"/>
    <w:rsid w:val="00464C84"/>
    <w:rsid w:val="00465110"/>
    <w:rsid w:val="00467457"/>
    <w:rsid w:val="0046748D"/>
    <w:rsid w:val="004704DE"/>
    <w:rsid w:val="00470A72"/>
    <w:rsid w:val="00470D47"/>
    <w:rsid w:val="00471625"/>
    <w:rsid w:val="0047212B"/>
    <w:rsid w:val="00472B0E"/>
    <w:rsid w:val="00472B3D"/>
    <w:rsid w:val="00472DA1"/>
    <w:rsid w:val="004734E1"/>
    <w:rsid w:val="0047376D"/>
    <w:rsid w:val="00473948"/>
    <w:rsid w:val="004739A1"/>
    <w:rsid w:val="00473A7E"/>
    <w:rsid w:val="00473D64"/>
    <w:rsid w:val="00473EFC"/>
    <w:rsid w:val="0047481C"/>
    <w:rsid w:val="00474D97"/>
    <w:rsid w:val="0047622C"/>
    <w:rsid w:val="004762EA"/>
    <w:rsid w:val="004763F5"/>
    <w:rsid w:val="0047682A"/>
    <w:rsid w:val="00476F7D"/>
    <w:rsid w:val="00477381"/>
    <w:rsid w:val="004803E7"/>
    <w:rsid w:val="00480ED4"/>
    <w:rsid w:val="00481BBA"/>
    <w:rsid w:val="00481CF9"/>
    <w:rsid w:val="004827DC"/>
    <w:rsid w:val="00483046"/>
    <w:rsid w:val="0048395F"/>
    <w:rsid w:val="00483F80"/>
    <w:rsid w:val="00484409"/>
    <w:rsid w:val="00484843"/>
    <w:rsid w:val="00484A23"/>
    <w:rsid w:val="00484C5A"/>
    <w:rsid w:val="00484D49"/>
    <w:rsid w:val="00485388"/>
    <w:rsid w:val="00485679"/>
    <w:rsid w:val="0048575F"/>
    <w:rsid w:val="00485C63"/>
    <w:rsid w:val="00485CAF"/>
    <w:rsid w:val="00485ECF"/>
    <w:rsid w:val="0048643A"/>
    <w:rsid w:val="004878A2"/>
    <w:rsid w:val="00487B34"/>
    <w:rsid w:val="00490473"/>
    <w:rsid w:val="004904E4"/>
    <w:rsid w:val="00490AF2"/>
    <w:rsid w:val="00491278"/>
    <w:rsid w:val="00491312"/>
    <w:rsid w:val="00491478"/>
    <w:rsid w:val="004914F3"/>
    <w:rsid w:val="004919A7"/>
    <w:rsid w:val="00491F6C"/>
    <w:rsid w:val="004926E5"/>
    <w:rsid w:val="00492A5F"/>
    <w:rsid w:val="00492CC4"/>
    <w:rsid w:val="00493620"/>
    <w:rsid w:val="004936A1"/>
    <w:rsid w:val="00494017"/>
    <w:rsid w:val="00494286"/>
    <w:rsid w:val="004947F9"/>
    <w:rsid w:val="00494A40"/>
    <w:rsid w:val="00494DCC"/>
    <w:rsid w:val="0049583E"/>
    <w:rsid w:val="00495A2F"/>
    <w:rsid w:val="00495CA8"/>
    <w:rsid w:val="00496143"/>
    <w:rsid w:val="004961DE"/>
    <w:rsid w:val="004963E0"/>
    <w:rsid w:val="0049666B"/>
    <w:rsid w:val="00497145"/>
    <w:rsid w:val="004A0AC7"/>
    <w:rsid w:val="004A0B09"/>
    <w:rsid w:val="004A14FA"/>
    <w:rsid w:val="004A168E"/>
    <w:rsid w:val="004A1C8F"/>
    <w:rsid w:val="004A1DB0"/>
    <w:rsid w:val="004A1F11"/>
    <w:rsid w:val="004A2F82"/>
    <w:rsid w:val="004A3193"/>
    <w:rsid w:val="004A3646"/>
    <w:rsid w:val="004A381B"/>
    <w:rsid w:val="004A3A63"/>
    <w:rsid w:val="004A40FE"/>
    <w:rsid w:val="004A4E61"/>
    <w:rsid w:val="004A4FF5"/>
    <w:rsid w:val="004A5428"/>
    <w:rsid w:val="004A5B06"/>
    <w:rsid w:val="004A67A5"/>
    <w:rsid w:val="004A6858"/>
    <w:rsid w:val="004A6E92"/>
    <w:rsid w:val="004A722E"/>
    <w:rsid w:val="004A7A61"/>
    <w:rsid w:val="004A7B43"/>
    <w:rsid w:val="004B03C1"/>
    <w:rsid w:val="004B1707"/>
    <w:rsid w:val="004B1814"/>
    <w:rsid w:val="004B2105"/>
    <w:rsid w:val="004B215E"/>
    <w:rsid w:val="004B3115"/>
    <w:rsid w:val="004B399D"/>
    <w:rsid w:val="004B3C35"/>
    <w:rsid w:val="004B3E25"/>
    <w:rsid w:val="004B4ADA"/>
    <w:rsid w:val="004B5889"/>
    <w:rsid w:val="004B6352"/>
    <w:rsid w:val="004B679C"/>
    <w:rsid w:val="004B67D2"/>
    <w:rsid w:val="004B7B1A"/>
    <w:rsid w:val="004C065E"/>
    <w:rsid w:val="004C06B9"/>
    <w:rsid w:val="004C070C"/>
    <w:rsid w:val="004C071D"/>
    <w:rsid w:val="004C0AEA"/>
    <w:rsid w:val="004C0BAD"/>
    <w:rsid w:val="004C2B13"/>
    <w:rsid w:val="004C392D"/>
    <w:rsid w:val="004C3F40"/>
    <w:rsid w:val="004C418B"/>
    <w:rsid w:val="004C43A6"/>
    <w:rsid w:val="004C4E71"/>
    <w:rsid w:val="004C51D4"/>
    <w:rsid w:val="004C5ABA"/>
    <w:rsid w:val="004C5B93"/>
    <w:rsid w:val="004C5DCE"/>
    <w:rsid w:val="004C657A"/>
    <w:rsid w:val="004C6A60"/>
    <w:rsid w:val="004C6EC3"/>
    <w:rsid w:val="004C7941"/>
    <w:rsid w:val="004C7F99"/>
    <w:rsid w:val="004D1007"/>
    <w:rsid w:val="004D10CC"/>
    <w:rsid w:val="004D141A"/>
    <w:rsid w:val="004D15B0"/>
    <w:rsid w:val="004D2AE7"/>
    <w:rsid w:val="004D2D42"/>
    <w:rsid w:val="004D33D3"/>
    <w:rsid w:val="004D3530"/>
    <w:rsid w:val="004D36E0"/>
    <w:rsid w:val="004D441C"/>
    <w:rsid w:val="004D5D4D"/>
    <w:rsid w:val="004D5DA2"/>
    <w:rsid w:val="004D5E65"/>
    <w:rsid w:val="004D63BD"/>
    <w:rsid w:val="004D6D99"/>
    <w:rsid w:val="004D7077"/>
    <w:rsid w:val="004D7B61"/>
    <w:rsid w:val="004E12E2"/>
    <w:rsid w:val="004E14F6"/>
    <w:rsid w:val="004E1866"/>
    <w:rsid w:val="004E1B88"/>
    <w:rsid w:val="004E1E86"/>
    <w:rsid w:val="004E203A"/>
    <w:rsid w:val="004E2BBB"/>
    <w:rsid w:val="004E3DCC"/>
    <w:rsid w:val="004E3F19"/>
    <w:rsid w:val="004E456C"/>
    <w:rsid w:val="004E54E9"/>
    <w:rsid w:val="004E6568"/>
    <w:rsid w:val="004E6577"/>
    <w:rsid w:val="004E689D"/>
    <w:rsid w:val="004E6974"/>
    <w:rsid w:val="004E6A18"/>
    <w:rsid w:val="004F0D19"/>
    <w:rsid w:val="004F0F55"/>
    <w:rsid w:val="004F100B"/>
    <w:rsid w:val="004F1311"/>
    <w:rsid w:val="004F23FB"/>
    <w:rsid w:val="004F2F47"/>
    <w:rsid w:val="004F3D01"/>
    <w:rsid w:val="004F3D5A"/>
    <w:rsid w:val="004F41D6"/>
    <w:rsid w:val="004F437A"/>
    <w:rsid w:val="004F48F9"/>
    <w:rsid w:val="004F4BD5"/>
    <w:rsid w:val="004F527C"/>
    <w:rsid w:val="004F5725"/>
    <w:rsid w:val="004F58AA"/>
    <w:rsid w:val="004F5AC2"/>
    <w:rsid w:val="004F61FC"/>
    <w:rsid w:val="004F6827"/>
    <w:rsid w:val="004F6DD7"/>
    <w:rsid w:val="004F70CC"/>
    <w:rsid w:val="004F769C"/>
    <w:rsid w:val="004F7B08"/>
    <w:rsid w:val="004F7C6E"/>
    <w:rsid w:val="00500A0A"/>
    <w:rsid w:val="00501061"/>
    <w:rsid w:val="00501138"/>
    <w:rsid w:val="005019FD"/>
    <w:rsid w:val="005030F4"/>
    <w:rsid w:val="005038F6"/>
    <w:rsid w:val="00503928"/>
    <w:rsid w:val="00503F0B"/>
    <w:rsid w:val="00503F9B"/>
    <w:rsid w:val="005043C4"/>
    <w:rsid w:val="005049EB"/>
    <w:rsid w:val="00504C78"/>
    <w:rsid w:val="005058B3"/>
    <w:rsid w:val="0050594E"/>
    <w:rsid w:val="00505B1A"/>
    <w:rsid w:val="00506E08"/>
    <w:rsid w:val="00506F48"/>
    <w:rsid w:val="005073EA"/>
    <w:rsid w:val="00507484"/>
    <w:rsid w:val="005077BA"/>
    <w:rsid w:val="00507D1F"/>
    <w:rsid w:val="005109B4"/>
    <w:rsid w:val="00510DAB"/>
    <w:rsid w:val="00510FCA"/>
    <w:rsid w:val="00511068"/>
    <w:rsid w:val="00511784"/>
    <w:rsid w:val="00511C3D"/>
    <w:rsid w:val="005120DA"/>
    <w:rsid w:val="0051285D"/>
    <w:rsid w:val="00512AA8"/>
    <w:rsid w:val="00512DFD"/>
    <w:rsid w:val="00512FAF"/>
    <w:rsid w:val="00513132"/>
    <w:rsid w:val="00514BE2"/>
    <w:rsid w:val="00516691"/>
    <w:rsid w:val="005167DD"/>
    <w:rsid w:val="00516D77"/>
    <w:rsid w:val="00516E8E"/>
    <w:rsid w:val="00517B59"/>
    <w:rsid w:val="00520244"/>
    <w:rsid w:val="005207C9"/>
    <w:rsid w:val="0052210D"/>
    <w:rsid w:val="005223DC"/>
    <w:rsid w:val="00522E2D"/>
    <w:rsid w:val="00522FDB"/>
    <w:rsid w:val="00523CDA"/>
    <w:rsid w:val="00523E6F"/>
    <w:rsid w:val="00524263"/>
    <w:rsid w:val="0052426D"/>
    <w:rsid w:val="00524834"/>
    <w:rsid w:val="00525100"/>
    <w:rsid w:val="005256AD"/>
    <w:rsid w:val="00525CF6"/>
    <w:rsid w:val="0052688A"/>
    <w:rsid w:val="00526F0F"/>
    <w:rsid w:val="005278AF"/>
    <w:rsid w:val="00527B4A"/>
    <w:rsid w:val="00527F58"/>
    <w:rsid w:val="00530E60"/>
    <w:rsid w:val="00531251"/>
    <w:rsid w:val="005316CD"/>
    <w:rsid w:val="0053214B"/>
    <w:rsid w:val="00532692"/>
    <w:rsid w:val="0053299B"/>
    <w:rsid w:val="00532BFD"/>
    <w:rsid w:val="00532D32"/>
    <w:rsid w:val="0053350C"/>
    <w:rsid w:val="00533F70"/>
    <w:rsid w:val="0053442D"/>
    <w:rsid w:val="005354C3"/>
    <w:rsid w:val="00536568"/>
    <w:rsid w:val="0053660D"/>
    <w:rsid w:val="005366B3"/>
    <w:rsid w:val="00536D2F"/>
    <w:rsid w:val="005371A2"/>
    <w:rsid w:val="005373CD"/>
    <w:rsid w:val="00537426"/>
    <w:rsid w:val="00537DB8"/>
    <w:rsid w:val="00540378"/>
    <w:rsid w:val="0054042F"/>
    <w:rsid w:val="00540470"/>
    <w:rsid w:val="005404CE"/>
    <w:rsid w:val="00540C21"/>
    <w:rsid w:val="00540ED9"/>
    <w:rsid w:val="005414D1"/>
    <w:rsid w:val="00541A1A"/>
    <w:rsid w:val="00542A32"/>
    <w:rsid w:val="00542D3B"/>
    <w:rsid w:val="00543D20"/>
    <w:rsid w:val="00543D5C"/>
    <w:rsid w:val="00544857"/>
    <w:rsid w:val="00544980"/>
    <w:rsid w:val="00545060"/>
    <w:rsid w:val="00545F6F"/>
    <w:rsid w:val="0054725C"/>
    <w:rsid w:val="0054735B"/>
    <w:rsid w:val="00547F15"/>
    <w:rsid w:val="00550AEF"/>
    <w:rsid w:val="0055128A"/>
    <w:rsid w:val="005512DD"/>
    <w:rsid w:val="00551763"/>
    <w:rsid w:val="00551B7F"/>
    <w:rsid w:val="00551C09"/>
    <w:rsid w:val="00552606"/>
    <w:rsid w:val="0055350A"/>
    <w:rsid w:val="00553568"/>
    <w:rsid w:val="00553888"/>
    <w:rsid w:val="005548E7"/>
    <w:rsid w:val="00554B13"/>
    <w:rsid w:val="0055553F"/>
    <w:rsid w:val="00555570"/>
    <w:rsid w:val="00555838"/>
    <w:rsid w:val="00555E7A"/>
    <w:rsid w:val="00556869"/>
    <w:rsid w:val="00557D79"/>
    <w:rsid w:val="005606D4"/>
    <w:rsid w:val="00560BDF"/>
    <w:rsid w:val="00560C03"/>
    <w:rsid w:val="00560EB0"/>
    <w:rsid w:val="00561917"/>
    <w:rsid w:val="005619A3"/>
    <w:rsid w:val="00561EFD"/>
    <w:rsid w:val="00562204"/>
    <w:rsid w:val="00562791"/>
    <w:rsid w:val="00563B84"/>
    <w:rsid w:val="005641F7"/>
    <w:rsid w:val="0056516E"/>
    <w:rsid w:val="00565380"/>
    <w:rsid w:val="00565F47"/>
    <w:rsid w:val="005668A1"/>
    <w:rsid w:val="005674A8"/>
    <w:rsid w:val="0056766F"/>
    <w:rsid w:val="005677AE"/>
    <w:rsid w:val="00567DA0"/>
    <w:rsid w:val="005718A6"/>
    <w:rsid w:val="00572A86"/>
    <w:rsid w:val="0057310A"/>
    <w:rsid w:val="0057339B"/>
    <w:rsid w:val="00573455"/>
    <w:rsid w:val="00573FDE"/>
    <w:rsid w:val="00574548"/>
    <w:rsid w:val="00574F31"/>
    <w:rsid w:val="00576D28"/>
    <w:rsid w:val="00577A16"/>
    <w:rsid w:val="00577A6E"/>
    <w:rsid w:val="00577ECC"/>
    <w:rsid w:val="00580056"/>
    <w:rsid w:val="00580CDB"/>
    <w:rsid w:val="00581FAA"/>
    <w:rsid w:val="0058304B"/>
    <w:rsid w:val="00583649"/>
    <w:rsid w:val="00583E8B"/>
    <w:rsid w:val="00583F05"/>
    <w:rsid w:val="0058435D"/>
    <w:rsid w:val="00584E5B"/>
    <w:rsid w:val="005858ED"/>
    <w:rsid w:val="00586361"/>
    <w:rsid w:val="00586B5A"/>
    <w:rsid w:val="00586F51"/>
    <w:rsid w:val="0058720A"/>
    <w:rsid w:val="00587FEE"/>
    <w:rsid w:val="00590713"/>
    <w:rsid w:val="00590720"/>
    <w:rsid w:val="0059078B"/>
    <w:rsid w:val="0059175B"/>
    <w:rsid w:val="00591C00"/>
    <w:rsid w:val="005921FD"/>
    <w:rsid w:val="0059222F"/>
    <w:rsid w:val="00592635"/>
    <w:rsid w:val="00592BE1"/>
    <w:rsid w:val="00592F66"/>
    <w:rsid w:val="005939BC"/>
    <w:rsid w:val="00593A8B"/>
    <w:rsid w:val="00594452"/>
    <w:rsid w:val="00595249"/>
    <w:rsid w:val="005958C4"/>
    <w:rsid w:val="00595AE2"/>
    <w:rsid w:val="00595BCF"/>
    <w:rsid w:val="00596B25"/>
    <w:rsid w:val="00596FBF"/>
    <w:rsid w:val="005A0AB8"/>
    <w:rsid w:val="005A1ADC"/>
    <w:rsid w:val="005A33BA"/>
    <w:rsid w:val="005A39BE"/>
    <w:rsid w:val="005A3B30"/>
    <w:rsid w:val="005A3D03"/>
    <w:rsid w:val="005A40A0"/>
    <w:rsid w:val="005A46A6"/>
    <w:rsid w:val="005A4BBB"/>
    <w:rsid w:val="005A54A8"/>
    <w:rsid w:val="005A5564"/>
    <w:rsid w:val="005A56B3"/>
    <w:rsid w:val="005A5996"/>
    <w:rsid w:val="005A607F"/>
    <w:rsid w:val="005A6CF1"/>
    <w:rsid w:val="005A6F3F"/>
    <w:rsid w:val="005A6FBF"/>
    <w:rsid w:val="005A7395"/>
    <w:rsid w:val="005B0ECC"/>
    <w:rsid w:val="005B1854"/>
    <w:rsid w:val="005B1F00"/>
    <w:rsid w:val="005B2FE6"/>
    <w:rsid w:val="005B3022"/>
    <w:rsid w:val="005B35F9"/>
    <w:rsid w:val="005B38FF"/>
    <w:rsid w:val="005B49BA"/>
    <w:rsid w:val="005C08AA"/>
    <w:rsid w:val="005C1042"/>
    <w:rsid w:val="005C1B3C"/>
    <w:rsid w:val="005C1E80"/>
    <w:rsid w:val="005C26C9"/>
    <w:rsid w:val="005C2E19"/>
    <w:rsid w:val="005C3304"/>
    <w:rsid w:val="005C33A1"/>
    <w:rsid w:val="005C35F9"/>
    <w:rsid w:val="005C439D"/>
    <w:rsid w:val="005C4DF7"/>
    <w:rsid w:val="005C4F08"/>
    <w:rsid w:val="005C5AB2"/>
    <w:rsid w:val="005C65F9"/>
    <w:rsid w:val="005C66EB"/>
    <w:rsid w:val="005C67C9"/>
    <w:rsid w:val="005C690D"/>
    <w:rsid w:val="005D06BC"/>
    <w:rsid w:val="005D0B23"/>
    <w:rsid w:val="005D2140"/>
    <w:rsid w:val="005D4679"/>
    <w:rsid w:val="005D4792"/>
    <w:rsid w:val="005D540A"/>
    <w:rsid w:val="005D5C3B"/>
    <w:rsid w:val="005D64F6"/>
    <w:rsid w:val="005D6553"/>
    <w:rsid w:val="005D7067"/>
    <w:rsid w:val="005D71A7"/>
    <w:rsid w:val="005D74AD"/>
    <w:rsid w:val="005D7D96"/>
    <w:rsid w:val="005E0955"/>
    <w:rsid w:val="005E0C61"/>
    <w:rsid w:val="005E1A5B"/>
    <w:rsid w:val="005E1CAD"/>
    <w:rsid w:val="005E377C"/>
    <w:rsid w:val="005E3D91"/>
    <w:rsid w:val="005E43DC"/>
    <w:rsid w:val="005E4A2A"/>
    <w:rsid w:val="005E5357"/>
    <w:rsid w:val="005E579E"/>
    <w:rsid w:val="005E5D85"/>
    <w:rsid w:val="005E5F03"/>
    <w:rsid w:val="005E622D"/>
    <w:rsid w:val="005E6CAC"/>
    <w:rsid w:val="005E7618"/>
    <w:rsid w:val="005E7845"/>
    <w:rsid w:val="005E7949"/>
    <w:rsid w:val="005F0722"/>
    <w:rsid w:val="005F1D0E"/>
    <w:rsid w:val="005F220B"/>
    <w:rsid w:val="005F24AF"/>
    <w:rsid w:val="005F2DBF"/>
    <w:rsid w:val="005F314D"/>
    <w:rsid w:val="005F3979"/>
    <w:rsid w:val="005F4213"/>
    <w:rsid w:val="005F4916"/>
    <w:rsid w:val="005F4963"/>
    <w:rsid w:val="005F4989"/>
    <w:rsid w:val="005F4AF7"/>
    <w:rsid w:val="005F5A95"/>
    <w:rsid w:val="005F6E68"/>
    <w:rsid w:val="005F7917"/>
    <w:rsid w:val="005F7DF0"/>
    <w:rsid w:val="006002DC"/>
    <w:rsid w:val="00600887"/>
    <w:rsid w:val="00600C29"/>
    <w:rsid w:val="0060135E"/>
    <w:rsid w:val="0060194A"/>
    <w:rsid w:val="00601E9F"/>
    <w:rsid w:val="00602309"/>
    <w:rsid w:val="00602736"/>
    <w:rsid w:val="0060295F"/>
    <w:rsid w:val="00602B88"/>
    <w:rsid w:val="00603E88"/>
    <w:rsid w:val="00604211"/>
    <w:rsid w:val="0060450B"/>
    <w:rsid w:val="00604C33"/>
    <w:rsid w:val="00606FA3"/>
    <w:rsid w:val="00610290"/>
    <w:rsid w:val="00610509"/>
    <w:rsid w:val="00611726"/>
    <w:rsid w:val="0061188A"/>
    <w:rsid w:val="006119D8"/>
    <w:rsid w:val="00611DFC"/>
    <w:rsid w:val="00612679"/>
    <w:rsid w:val="0061354F"/>
    <w:rsid w:val="00613821"/>
    <w:rsid w:val="0061413F"/>
    <w:rsid w:val="006150BC"/>
    <w:rsid w:val="006150D2"/>
    <w:rsid w:val="0061527C"/>
    <w:rsid w:val="00615B81"/>
    <w:rsid w:val="00615BB5"/>
    <w:rsid w:val="00615D2C"/>
    <w:rsid w:val="00616195"/>
    <w:rsid w:val="0061779E"/>
    <w:rsid w:val="00617EC6"/>
    <w:rsid w:val="00620E92"/>
    <w:rsid w:val="0062123B"/>
    <w:rsid w:val="006217D8"/>
    <w:rsid w:val="00621D92"/>
    <w:rsid w:val="00622556"/>
    <w:rsid w:val="00623184"/>
    <w:rsid w:val="006233A4"/>
    <w:rsid w:val="00623840"/>
    <w:rsid w:val="00623CCC"/>
    <w:rsid w:val="00623D67"/>
    <w:rsid w:val="00624721"/>
    <w:rsid w:val="00624EDC"/>
    <w:rsid w:val="006258AE"/>
    <w:rsid w:val="00626984"/>
    <w:rsid w:val="00626A41"/>
    <w:rsid w:val="00627417"/>
    <w:rsid w:val="00627EEA"/>
    <w:rsid w:val="006313A0"/>
    <w:rsid w:val="00631B09"/>
    <w:rsid w:val="00632D94"/>
    <w:rsid w:val="00632E41"/>
    <w:rsid w:val="0063309C"/>
    <w:rsid w:val="00633A43"/>
    <w:rsid w:val="00633DE0"/>
    <w:rsid w:val="00634EBF"/>
    <w:rsid w:val="00635D39"/>
    <w:rsid w:val="00635D6F"/>
    <w:rsid w:val="00636395"/>
    <w:rsid w:val="0063753F"/>
    <w:rsid w:val="00637A14"/>
    <w:rsid w:val="00637BC4"/>
    <w:rsid w:val="00637BEA"/>
    <w:rsid w:val="00637E74"/>
    <w:rsid w:val="00640311"/>
    <w:rsid w:val="006407FA"/>
    <w:rsid w:val="00640A80"/>
    <w:rsid w:val="006413B8"/>
    <w:rsid w:val="006413DC"/>
    <w:rsid w:val="00641D4D"/>
    <w:rsid w:val="00642086"/>
    <w:rsid w:val="00643335"/>
    <w:rsid w:val="0064353D"/>
    <w:rsid w:val="00643580"/>
    <w:rsid w:val="00643C68"/>
    <w:rsid w:val="00644645"/>
    <w:rsid w:val="0064479A"/>
    <w:rsid w:val="00645761"/>
    <w:rsid w:val="0064594B"/>
    <w:rsid w:val="00645AE6"/>
    <w:rsid w:val="00645E4A"/>
    <w:rsid w:val="006467FA"/>
    <w:rsid w:val="006514D3"/>
    <w:rsid w:val="006517AA"/>
    <w:rsid w:val="00651D07"/>
    <w:rsid w:val="0065263C"/>
    <w:rsid w:val="00653466"/>
    <w:rsid w:val="00653FB6"/>
    <w:rsid w:val="00653FE0"/>
    <w:rsid w:val="00654119"/>
    <w:rsid w:val="0065475B"/>
    <w:rsid w:val="00654BA0"/>
    <w:rsid w:val="00654F15"/>
    <w:rsid w:val="00654F9B"/>
    <w:rsid w:val="00655241"/>
    <w:rsid w:val="00655264"/>
    <w:rsid w:val="0065642E"/>
    <w:rsid w:val="0065696D"/>
    <w:rsid w:val="006607FD"/>
    <w:rsid w:val="00660C6E"/>
    <w:rsid w:val="00660E22"/>
    <w:rsid w:val="00661490"/>
    <w:rsid w:val="006614B9"/>
    <w:rsid w:val="00661E7D"/>
    <w:rsid w:val="00662453"/>
    <w:rsid w:val="00662596"/>
    <w:rsid w:val="00662E47"/>
    <w:rsid w:val="00663023"/>
    <w:rsid w:val="006633D7"/>
    <w:rsid w:val="00663757"/>
    <w:rsid w:val="006642BE"/>
    <w:rsid w:val="00664F00"/>
    <w:rsid w:val="00665A70"/>
    <w:rsid w:val="00665EAA"/>
    <w:rsid w:val="00665F4E"/>
    <w:rsid w:val="00666056"/>
    <w:rsid w:val="00666075"/>
    <w:rsid w:val="00666180"/>
    <w:rsid w:val="00666585"/>
    <w:rsid w:val="00666FC0"/>
    <w:rsid w:val="00667428"/>
    <w:rsid w:val="006675C0"/>
    <w:rsid w:val="00667959"/>
    <w:rsid w:val="00667E1E"/>
    <w:rsid w:val="006701AA"/>
    <w:rsid w:val="00670486"/>
    <w:rsid w:val="0067054C"/>
    <w:rsid w:val="0067088C"/>
    <w:rsid w:val="006709A0"/>
    <w:rsid w:val="00671180"/>
    <w:rsid w:val="0067248B"/>
    <w:rsid w:val="00672FE4"/>
    <w:rsid w:val="00673467"/>
    <w:rsid w:val="006738AF"/>
    <w:rsid w:val="006738EF"/>
    <w:rsid w:val="0067394B"/>
    <w:rsid w:val="006756C0"/>
    <w:rsid w:val="00675729"/>
    <w:rsid w:val="006759DA"/>
    <w:rsid w:val="0067665A"/>
    <w:rsid w:val="0067669B"/>
    <w:rsid w:val="00676828"/>
    <w:rsid w:val="00676BB1"/>
    <w:rsid w:val="00676C5E"/>
    <w:rsid w:val="00676EF0"/>
    <w:rsid w:val="00677161"/>
    <w:rsid w:val="00677758"/>
    <w:rsid w:val="00677AC5"/>
    <w:rsid w:val="00677C76"/>
    <w:rsid w:val="00680073"/>
    <w:rsid w:val="00680541"/>
    <w:rsid w:val="00680889"/>
    <w:rsid w:val="00681C4D"/>
    <w:rsid w:val="00681E78"/>
    <w:rsid w:val="006820D3"/>
    <w:rsid w:val="00683F01"/>
    <w:rsid w:val="006840FC"/>
    <w:rsid w:val="00684593"/>
    <w:rsid w:val="00685EA1"/>
    <w:rsid w:val="00685F32"/>
    <w:rsid w:val="006871B6"/>
    <w:rsid w:val="00687DA8"/>
    <w:rsid w:val="00691915"/>
    <w:rsid w:val="0069215B"/>
    <w:rsid w:val="00692A45"/>
    <w:rsid w:val="00692EA4"/>
    <w:rsid w:val="00692F17"/>
    <w:rsid w:val="00693328"/>
    <w:rsid w:val="00693CF0"/>
    <w:rsid w:val="0069421F"/>
    <w:rsid w:val="00694AE5"/>
    <w:rsid w:val="00695B0F"/>
    <w:rsid w:val="00696877"/>
    <w:rsid w:val="00696E12"/>
    <w:rsid w:val="00696E9F"/>
    <w:rsid w:val="00697C06"/>
    <w:rsid w:val="00697F65"/>
    <w:rsid w:val="006A0526"/>
    <w:rsid w:val="006A0673"/>
    <w:rsid w:val="006A0A6C"/>
    <w:rsid w:val="006A2821"/>
    <w:rsid w:val="006A2A1F"/>
    <w:rsid w:val="006A2E00"/>
    <w:rsid w:val="006A3238"/>
    <w:rsid w:val="006A35A6"/>
    <w:rsid w:val="006A380C"/>
    <w:rsid w:val="006A3BD4"/>
    <w:rsid w:val="006A3CA1"/>
    <w:rsid w:val="006A45CD"/>
    <w:rsid w:val="006A65A2"/>
    <w:rsid w:val="006A6AFA"/>
    <w:rsid w:val="006A7448"/>
    <w:rsid w:val="006A7D86"/>
    <w:rsid w:val="006B01DB"/>
    <w:rsid w:val="006B09E7"/>
    <w:rsid w:val="006B0C5C"/>
    <w:rsid w:val="006B0ED5"/>
    <w:rsid w:val="006B102A"/>
    <w:rsid w:val="006B1E11"/>
    <w:rsid w:val="006B20C7"/>
    <w:rsid w:val="006B2C79"/>
    <w:rsid w:val="006B358D"/>
    <w:rsid w:val="006B443E"/>
    <w:rsid w:val="006B451E"/>
    <w:rsid w:val="006B461D"/>
    <w:rsid w:val="006B5456"/>
    <w:rsid w:val="006B7A77"/>
    <w:rsid w:val="006C00A4"/>
    <w:rsid w:val="006C0863"/>
    <w:rsid w:val="006C0E90"/>
    <w:rsid w:val="006C13CE"/>
    <w:rsid w:val="006C167A"/>
    <w:rsid w:val="006C18A7"/>
    <w:rsid w:val="006C1A8A"/>
    <w:rsid w:val="006C1AC0"/>
    <w:rsid w:val="006C2819"/>
    <w:rsid w:val="006C2A84"/>
    <w:rsid w:val="006C2D2B"/>
    <w:rsid w:val="006C36C4"/>
    <w:rsid w:val="006C36E4"/>
    <w:rsid w:val="006C3839"/>
    <w:rsid w:val="006C38C6"/>
    <w:rsid w:val="006C3BD5"/>
    <w:rsid w:val="006C44E4"/>
    <w:rsid w:val="006C4F88"/>
    <w:rsid w:val="006C622C"/>
    <w:rsid w:val="006C64D1"/>
    <w:rsid w:val="006C6DC3"/>
    <w:rsid w:val="006C7864"/>
    <w:rsid w:val="006C7AE7"/>
    <w:rsid w:val="006C7B3C"/>
    <w:rsid w:val="006D0786"/>
    <w:rsid w:val="006D0A72"/>
    <w:rsid w:val="006D0E0C"/>
    <w:rsid w:val="006D1F43"/>
    <w:rsid w:val="006D28A6"/>
    <w:rsid w:val="006D2E3C"/>
    <w:rsid w:val="006D2EF0"/>
    <w:rsid w:val="006D3442"/>
    <w:rsid w:val="006D34AA"/>
    <w:rsid w:val="006D434E"/>
    <w:rsid w:val="006D4BFA"/>
    <w:rsid w:val="006D4D55"/>
    <w:rsid w:val="006D50A8"/>
    <w:rsid w:val="006D5FE1"/>
    <w:rsid w:val="006D636F"/>
    <w:rsid w:val="006D7B70"/>
    <w:rsid w:val="006D7BFF"/>
    <w:rsid w:val="006D7E05"/>
    <w:rsid w:val="006E03E5"/>
    <w:rsid w:val="006E053F"/>
    <w:rsid w:val="006E0D97"/>
    <w:rsid w:val="006E0E0B"/>
    <w:rsid w:val="006E1366"/>
    <w:rsid w:val="006E1DFB"/>
    <w:rsid w:val="006E2337"/>
    <w:rsid w:val="006E2B55"/>
    <w:rsid w:val="006E3225"/>
    <w:rsid w:val="006E4505"/>
    <w:rsid w:val="006E4A59"/>
    <w:rsid w:val="006E59FC"/>
    <w:rsid w:val="006E5E3F"/>
    <w:rsid w:val="006E5F80"/>
    <w:rsid w:val="006E7B5E"/>
    <w:rsid w:val="006E7E8E"/>
    <w:rsid w:val="006F0423"/>
    <w:rsid w:val="006F07A3"/>
    <w:rsid w:val="006F1959"/>
    <w:rsid w:val="006F1D8D"/>
    <w:rsid w:val="006F2496"/>
    <w:rsid w:val="006F2D04"/>
    <w:rsid w:val="006F3538"/>
    <w:rsid w:val="006F3943"/>
    <w:rsid w:val="006F3BA5"/>
    <w:rsid w:val="006F3CD8"/>
    <w:rsid w:val="006F3FB4"/>
    <w:rsid w:val="006F458A"/>
    <w:rsid w:val="006F5FBA"/>
    <w:rsid w:val="006F6942"/>
    <w:rsid w:val="006F6C99"/>
    <w:rsid w:val="006F70B7"/>
    <w:rsid w:val="006F7205"/>
    <w:rsid w:val="00700F37"/>
    <w:rsid w:val="007016F5"/>
    <w:rsid w:val="007017CD"/>
    <w:rsid w:val="00701A73"/>
    <w:rsid w:val="00701E35"/>
    <w:rsid w:val="00701FBA"/>
    <w:rsid w:val="00702D62"/>
    <w:rsid w:val="00702FEE"/>
    <w:rsid w:val="00703090"/>
    <w:rsid w:val="00703356"/>
    <w:rsid w:val="00703626"/>
    <w:rsid w:val="007042DB"/>
    <w:rsid w:val="0070507A"/>
    <w:rsid w:val="00705A77"/>
    <w:rsid w:val="00705C69"/>
    <w:rsid w:val="00705ED2"/>
    <w:rsid w:val="007062D7"/>
    <w:rsid w:val="00706871"/>
    <w:rsid w:val="00706A3C"/>
    <w:rsid w:val="00706B09"/>
    <w:rsid w:val="00706E33"/>
    <w:rsid w:val="0070774B"/>
    <w:rsid w:val="00707DCB"/>
    <w:rsid w:val="00707F51"/>
    <w:rsid w:val="0071074D"/>
    <w:rsid w:val="00710DC5"/>
    <w:rsid w:val="00710E96"/>
    <w:rsid w:val="00711574"/>
    <w:rsid w:val="00711CD2"/>
    <w:rsid w:val="00711D48"/>
    <w:rsid w:val="00711FD8"/>
    <w:rsid w:val="0071289D"/>
    <w:rsid w:val="00712AAE"/>
    <w:rsid w:val="007137A5"/>
    <w:rsid w:val="00713C22"/>
    <w:rsid w:val="00713E44"/>
    <w:rsid w:val="00714FCC"/>
    <w:rsid w:val="007150D2"/>
    <w:rsid w:val="00715B4A"/>
    <w:rsid w:val="007165EA"/>
    <w:rsid w:val="0071785B"/>
    <w:rsid w:val="00717E55"/>
    <w:rsid w:val="00720683"/>
    <w:rsid w:val="00720A84"/>
    <w:rsid w:val="00720DF0"/>
    <w:rsid w:val="00721487"/>
    <w:rsid w:val="00721DC5"/>
    <w:rsid w:val="00722576"/>
    <w:rsid w:val="007229E5"/>
    <w:rsid w:val="0072322A"/>
    <w:rsid w:val="00723251"/>
    <w:rsid w:val="00723D40"/>
    <w:rsid w:val="00723F35"/>
    <w:rsid w:val="00724D5D"/>
    <w:rsid w:val="00725834"/>
    <w:rsid w:val="007265A4"/>
    <w:rsid w:val="00726C81"/>
    <w:rsid w:val="00726DBD"/>
    <w:rsid w:val="00730B75"/>
    <w:rsid w:val="007310F5"/>
    <w:rsid w:val="007311BB"/>
    <w:rsid w:val="00731356"/>
    <w:rsid w:val="00731D3E"/>
    <w:rsid w:val="0073264C"/>
    <w:rsid w:val="0073295E"/>
    <w:rsid w:val="00733C64"/>
    <w:rsid w:val="00733E7B"/>
    <w:rsid w:val="0073400F"/>
    <w:rsid w:val="0073546E"/>
    <w:rsid w:val="007368BA"/>
    <w:rsid w:val="00736F46"/>
    <w:rsid w:val="0073710A"/>
    <w:rsid w:val="007377F6"/>
    <w:rsid w:val="007403E2"/>
    <w:rsid w:val="007407B3"/>
    <w:rsid w:val="00740804"/>
    <w:rsid w:val="007412E5"/>
    <w:rsid w:val="00741E40"/>
    <w:rsid w:val="00741FDE"/>
    <w:rsid w:val="00743846"/>
    <w:rsid w:val="007438ED"/>
    <w:rsid w:val="00744961"/>
    <w:rsid w:val="00744C42"/>
    <w:rsid w:val="0074503C"/>
    <w:rsid w:val="007452DE"/>
    <w:rsid w:val="00745A83"/>
    <w:rsid w:val="00745B60"/>
    <w:rsid w:val="00746E0F"/>
    <w:rsid w:val="007479BB"/>
    <w:rsid w:val="00747B8C"/>
    <w:rsid w:val="00747BA5"/>
    <w:rsid w:val="00747E7A"/>
    <w:rsid w:val="00750003"/>
    <w:rsid w:val="007501A5"/>
    <w:rsid w:val="00750591"/>
    <w:rsid w:val="00750718"/>
    <w:rsid w:val="00750749"/>
    <w:rsid w:val="00750BB1"/>
    <w:rsid w:val="00750BC0"/>
    <w:rsid w:val="00750F9F"/>
    <w:rsid w:val="00751533"/>
    <w:rsid w:val="00751B0B"/>
    <w:rsid w:val="00752236"/>
    <w:rsid w:val="00752C66"/>
    <w:rsid w:val="007530EE"/>
    <w:rsid w:val="00753521"/>
    <w:rsid w:val="00753CB8"/>
    <w:rsid w:val="00754605"/>
    <w:rsid w:val="007559C1"/>
    <w:rsid w:val="00755D57"/>
    <w:rsid w:val="00755DE7"/>
    <w:rsid w:val="00755F4C"/>
    <w:rsid w:val="0075691C"/>
    <w:rsid w:val="0075693C"/>
    <w:rsid w:val="00760466"/>
    <w:rsid w:val="00760894"/>
    <w:rsid w:val="00760AC8"/>
    <w:rsid w:val="00760B5E"/>
    <w:rsid w:val="00760B71"/>
    <w:rsid w:val="00761CCE"/>
    <w:rsid w:val="007625B9"/>
    <w:rsid w:val="00762F28"/>
    <w:rsid w:val="007631DB"/>
    <w:rsid w:val="0076359B"/>
    <w:rsid w:val="007635C5"/>
    <w:rsid w:val="007636FD"/>
    <w:rsid w:val="00763DED"/>
    <w:rsid w:val="00763E14"/>
    <w:rsid w:val="00764D4B"/>
    <w:rsid w:val="007653BF"/>
    <w:rsid w:val="00765C01"/>
    <w:rsid w:val="0076735A"/>
    <w:rsid w:val="00767957"/>
    <w:rsid w:val="0077054A"/>
    <w:rsid w:val="00770E34"/>
    <w:rsid w:val="007711C6"/>
    <w:rsid w:val="00771731"/>
    <w:rsid w:val="00771D74"/>
    <w:rsid w:val="00771F61"/>
    <w:rsid w:val="0077201E"/>
    <w:rsid w:val="00772BB8"/>
    <w:rsid w:val="00772F32"/>
    <w:rsid w:val="007736CC"/>
    <w:rsid w:val="00773848"/>
    <w:rsid w:val="0077458B"/>
    <w:rsid w:val="007749FB"/>
    <w:rsid w:val="00774BA3"/>
    <w:rsid w:val="00775CD7"/>
    <w:rsid w:val="00775F93"/>
    <w:rsid w:val="00777492"/>
    <w:rsid w:val="00777C04"/>
    <w:rsid w:val="00780157"/>
    <w:rsid w:val="00780DEF"/>
    <w:rsid w:val="00780F3F"/>
    <w:rsid w:val="0078105B"/>
    <w:rsid w:val="0078173D"/>
    <w:rsid w:val="00781E62"/>
    <w:rsid w:val="00782544"/>
    <w:rsid w:val="007833E9"/>
    <w:rsid w:val="00783D6E"/>
    <w:rsid w:val="007845A5"/>
    <w:rsid w:val="00784C9F"/>
    <w:rsid w:val="00784DC8"/>
    <w:rsid w:val="00784E08"/>
    <w:rsid w:val="007856E8"/>
    <w:rsid w:val="00785B17"/>
    <w:rsid w:val="00785CDE"/>
    <w:rsid w:val="00787693"/>
    <w:rsid w:val="00787B82"/>
    <w:rsid w:val="00787DD0"/>
    <w:rsid w:val="007900D0"/>
    <w:rsid w:val="00790AEA"/>
    <w:rsid w:val="0079189F"/>
    <w:rsid w:val="007922B9"/>
    <w:rsid w:val="0079310A"/>
    <w:rsid w:val="007931D5"/>
    <w:rsid w:val="0079322F"/>
    <w:rsid w:val="00793403"/>
    <w:rsid w:val="0079378E"/>
    <w:rsid w:val="00793DB3"/>
    <w:rsid w:val="00794217"/>
    <w:rsid w:val="0079454E"/>
    <w:rsid w:val="007945F0"/>
    <w:rsid w:val="00794B28"/>
    <w:rsid w:val="00794BC1"/>
    <w:rsid w:val="00794C16"/>
    <w:rsid w:val="00795760"/>
    <w:rsid w:val="00795CB7"/>
    <w:rsid w:val="007960D5"/>
    <w:rsid w:val="00796446"/>
    <w:rsid w:val="00796D31"/>
    <w:rsid w:val="007A0573"/>
    <w:rsid w:val="007A1478"/>
    <w:rsid w:val="007A2819"/>
    <w:rsid w:val="007A33C5"/>
    <w:rsid w:val="007A33C7"/>
    <w:rsid w:val="007A4A87"/>
    <w:rsid w:val="007A4F8F"/>
    <w:rsid w:val="007A60C9"/>
    <w:rsid w:val="007A6B62"/>
    <w:rsid w:val="007A6DAE"/>
    <w:rsid w:val="007A6DFF"/>
    <w:rsid w:val="007A7989"/>
    <w:rsid w:val="007A7E58"/>
    <w:rsid w:val="007A7E9C"/>
    <w:rsid w:val="007A7F77"/>
    <w:rsid w:val="007B0F4A"/>
    <w:rsid w:val="007B1139"/>
    <w:rsid w:val="007B16AC"/>
    <w:rsid w:val="007B1DE4"/>
    <w:rsid w:val="007B2103"/>
    <w:rsid w:val="007B3314"/>
    <w:rsid w:val="007B42A2"/>
    <w:rsid w:val="007B4518"/>
    <w:rsid w:val="007B452C"/>
    <w:rsid w:val="007B496B"/>
    <w:rsid w:val="007B49C9"/>
    <w:rsid w:val="007B4D01"/>
    <w:rsid w:val="007B50D8"/>
    <w:rsid w:val="007B550E"/>
    <w:rsid w:val="007B58C0"/>
    <w:rsid w:val="007B624B"/>
    <w:rsid w:val="007B68E4"/>
    <w:rsid w:val="007B6944"/>
    <w:rsid w:val="007B6C0E"/>
    <w:rsid w:val="007B73C9"/>
    <w:rsid w:val="007B7565"/>
    <w:rsid w:val="007B7AD2"/>
    <w:rsid w:val="007B7FCC"/>
    <w:rsid w:val="007C02AF"/>
    <w:rsid w:val="007C06DB"/>
    <w:rsid w:val="007C114E"/>
    <w:rsid w:val="007C21CC"/>
    <w:rsid w:val="007C2A10"/>
    <w:rsid w:val="007C3DF5"/>
    <w:rsid w:val="007C47EB"/>
    <w:rsid w:val="007C4A56"/>
    <w:rsid w:val="007C537F"/>
    <w:rsid w:val="007C6772"/>
    <w:rsid w:val="007C6F8E"/>
    <w:rsid w:val="007D0920"/>
    <w:rsid w:val="007D0B96"/>
    <w:rsid w:val="007D0BC1"/>
    <w:rsid w:val="007D117F"/>
    <w:rsid w:val="007D151C"/>
    <w:rsid w:val="007D36E4"/>
    <w:rsid w:val="007D3E0A"/>
    <w:rsid w:val="007D4574"/>
    <w:rsid w:val="007D4A3F"/>
    <w:rsid w:val="007D4CEA"/>
    <w:rsid w:val="007D5D3E"/>
    <w:rsid w:val="007D5D53"/>
    <w:rsid w:val="007D6585"/>
    <w:rsid w:val="007D6651"/>
    <w:rsid w:val="007D6C0E"/>
    <w:rsid w:val="007D6F63"/>
    <w:rsid w:val="007D6F9F"/>
    <w:rsid w:val="007D70B5"/>
    <w:rsid w:val="007D779A"/>
    <w:rsid w:val="007E00C8"/>
    <w:rsid w:val="007E0A8A"/>
    <w:rsid w:val="007E0B09"/>
    <w:rsid w:val="007E0C15"/>
    <w:rsid w:val="007E103C"/>
    <w:rsid w:val="007E1FAD"/>
    <w:rsid w:val="007E25B4"/>
    <w:rsid w:val="007E2A13"/>
    <w:rsid w:val="007E2C48"/>
    <w:rsid w:val="007E2D9C"/>
    <w:rsid w:val="007E3E30"/>
    <w:rsid w:val="007E45F1"/>
    <w:rsid w:val="007E52C2"/>
    <w:rsid w:val="007E5691"/>
    <w:rsid w:val="007E5EA3"/>
    <w:rsid w:val="007E610E"/>
    <w:rsid w:val="007E6D9D"/>
    <w:rsid w:val="007E71FA"/>
    <w:rsid w:val="007F0087"/>
    <w:rsid w:val="007F024B"/>
    <w:rsid w:val="007F0BDF"/>
    <w:rsid w:val="007F0DFD"/>
    <w:rsid w:val="007F20D6"/>
    <w:rsid w:val="007F241E"/>
    <w:rsid w:val="007F3835"/>
    <w:rsid w:val="007F44A0"/>
    <w:rsid w:val="007F47C6"/>
    <w:rsid w:val="007F4DA8"/>
    <w:rsid w:val="007F52C6"/>
    <w:rsid w:val="007F6896"/>
    <w:rsid w:val="007F6DD2"/>
    <w:rsid w:val="007F6F09"/>
    <w:rsid w:val="007F7A1D"/>
    <w:rsid w:val="00800249"/>
    <w:rsid w:val="008004FF"/>
    <w:rsid w:val="0080090D"/>
    <w:rsid w:val="00800C39"/>
    <w:rsid w:val="00801499"/>
    <w:rsid w:val="008016B5"/>
    <w:rsid w:val="00802992"/>
    <w:rsid w:val="00803325"/>
    <w:rsid w:val="00803AF4"/>
    <w:rsid w:val="00803B27"/>
    <w:rsid w:val="008040C6"/>
    <w:rsid w:val="0080447F"/>
    <w:rsid w:val="00804797"/>
    <w:rsid w:val="00804CC9"/>
    <w:rsid w:val="00804DE0"/>
    <w:rsid w:val="00804FF9"/>
    <w:rsid w:val="0080572C"/>
    <w:rsid w:val="00805A8D"/>
    <w:rsid w:val="00806672"/>
    <w:rsid w:val="008068EB"/>
    <w:rsid w:val="00806939"/>
    <w:rsid w:val="008070D9"/>
    <w:rsid w:val="00811575"/>
    <w:rsid w:val="00811928"/>
    <w:rsid w:val="00811BD5"/>
    <w:rsid w:val="0081407E"/>
    <w:rsid w:val="00814648"/>
    <w:rsid w:val="00814829"/>
    <w:rsid w:val="00814894"/>
    <w:rsid w:val="00815A0B"/>
    <w:rsid w:val="00815ACD"/>
    <w:rsid w:val="00815B23"/>
    <w:rsid w:val="00815E99"/>
    <w:rsid w:val="00816111"/>
    <w:rsid w:val="00816275"/>
    <w:rsid w:val="008164A5"/>
    <w:rsid w:val="00816D36"/>
    <w:rsid w:val="008170DD"/>
    <w:rsid w:val="008172B1"/>
    <w:rsid w:val="008173D5"/>
    <w:rsid w:val="00817412"/>
    <w:rsid w:val="00820895"/>
    <w:rsid w:val="00822840"/>
    <w:rsid w:val="008230D9"/>
    <w:rsid w:val="00823700"/>
    <w:rsid w:val="00823C16"/>
    <w:rsid w:val="00823E18"/>
    <w:rsid w:val="00824AD1"/>
    <w:rsid w:val="00824F6A"/>
    <w:rsid w:val="008251B9"/>
    <w:rsid w:val="00825522"/>
    <w:rsid w:val="00825DD2"/>
    <w:rsid w:val="00826497"/>
    <w:rsid w:val="00826DD9"/>
    <w:rsid w:val="00827942"/>
    <w:rsid w:val="00830302"/>
    <w:rsid w:val="008309BA"/>
    <w:rsid w:val="0083139C"/>
    <w:rsid w:val="008314BB"/>
    <w:rsid w:val="00831C2B"/>
    <w:rsid w:val="00832EB0"/>
    <w:rsid w:val="00833144"/>
    <w:rsid w:val="00833579"/>
    <w:rsid w:val="00834582"/>
    <w:rsid w:val="008346FF"/>
    <w:rsid w:val="00835885"/>
    <w:rsid w:val="00835EE7"/>
    <w:rsid w:val="00836940"/>
    <w:rsid w:val="00836CD3"/>
    <w:rsid w:val="00836EAE"/>
    <w:rsid w:val="00837147"/>
    <w:rsid w:val="0084012A"/>
    <w:rsid w:val="0084029C"/>
    <w:rsid w:val="00840909"/>
    <w:rsid w:val="00840B1E"/>
    <w:rsid w:val="008421CE"/>
    <w:rsid w:val="00842DF0"/>
    <w:rsid w:val="00843BD0"/>
    <w:rsid w:val="00844556"/>
    <w:rsid w:val="008447A9"/>
    <w:rsid w:val="00845563"/>
    <w:rsid w:val="008457A4"/>
    <w:rsid w:val="00845B0E"/>
    <w:rsid w:val="00845C63"/>
    <w:rsid w:val="008464FD"/>
    <w:rsid w:val="00846570"/>
    <w:rsid w:val="00846A84"/>
    <w:rsid w:val="00847092"/>
    <w:rsid w:val="00850B18"/>
    <w:rsid w:val="00850DA1"/>
    <w:rsid w:val="00850FEB"/>
    <w:rsid w:val="00851526"/>
    <w:rsid w:val="00851887"/>
    <w:rsid w:val="00851B72"/>
    <w:rsid w:val="00851C18"/>
    <w:rsid w:val="00851F82"/>
    <w:rsid w:val="00852855"/>
    <w:rsid w:val="008539D6"/>
    <w:rsid w:val="00853B3F"/>
    <w:rsid w:val="00853BD9"/>
    <w:rsid w:val="0085425F"/>
    <w:rsid w:val="00854474"/>
    <w:rsid w:val="00854B0A"/>
    <w:rsid w:val="00856B04"/>
    <w:rsid w:val="00857967"/>
    <w:rsid w:val="00857B01"/>
    <w:rsid w:val="00857BC0"/>
    <w:rsid w:val="0086188F"/>
    <w:rsid w:val="00861DC1"/>
    <w:rsid w:val="008621A3"/>
    <w:rsid w:val="00863341"/>
    <w:rsid w:val="00863514"/>
    <w:rsid w:val="008636D2"/>
    <w:rsid w:val="00863EB2"/>
    <w:rsid w:val="00864A6B"/>
    <w:rsid w:val="00865605"/>
    <w:rsid w:val="00867040"/>
    <w:rsid w:val="00867922"/>
    <w:rsid w:val="00867939"/>
    <w:rsid w:val="00870CBE"/>
    <w:rsid w:val="00870D6E"/>
    <w:rsid w:val="00871334"/>
    <w:rsid w:val="00871832"/>
    <w:rsid w:val="00871F7A"/>
    <w:rsid w:val="00872218"/>
    <w:rsid w:val="00872295"/>
    <w:rsid w:val="00872FC2"/>
    <w:rsid w:val="008739BC"/>
    <w:rsid w:val="00873A90"/>
    <w:rsid w:val="00873D7B"/>
    <w:rsid w:val="00873DAF"/>
    <w:rsid w:val="00873F51"/>
    <w:rsid w:val="0087405B"/>
    <w:rsid w:val="0087417A"/>
    <w:rsid w:val="008748CF"/>
    <w:rsid w:val="00874C63"/>
    <w:rsid w:val="00875032"/>
    <w:rsid w:val="0087529E"/>
    <w:rsid w:val="00876389"/>
    <w:rsid w:val="00876A89"/>
    <w:rsid w:val="00876B93"/>
    <w:rsid w:val="00877226"/>
    <w:rsid w:val="008772D6"/>
    <w:rsid w:val="0087731C"/>
    <w:rsid w:val="0087752D"/>
    <w:rsid w:val="0087760A"/>
    <w:rsid w:val="008779E9"/>
    <w:rsid w:val="00880547"/>
    <w:rsid w:val="00880BF4"/>
    <w:rsid w:val="00880C84"/>
    <w:rsid w:val="00881488"/>
    <w:rsid w:val="00881F11"/>
    <w:rsid w:val="00881F6C"/>
    <w:rsid w:val="008827CD"/>
    <w:rsid w:val="00883CCD"/>
    <w:rsid w:val="00884262"/>
    <w:rsid w:val="008843BB"/>
    <w:rsid w:val="00884CE4"/>
    <w:rsid w:val="00884D2E"/>
    <w:rsid w:val="008859FD"/>
    <w:rsid w:val="00887502"/>
    <w:rsid w:val="00887730"/>
    <w:rsid w:val="00887ED4"/>
    <w:rsid w:val="00890179"/>
    <w:rsid w:val="0089112C"/>
    <w:rsid w:val="008916E3"/>
    <w:rsid w:val="00891A9C"/>
    <w:rsid w:val="008920CF"/>
    <w:rsid w:val="00893A27"/>
    <w:rsid w:val="00893C4B"/>
    <w:rsid w:val="00894172"/>
    <w:rsid w:val="00894217"/>
    <w:rsid w:val="008944F4"/>
    <w:rsid w:val="008953AC"/>
    <w:rsid w:val="00895B8A"/>
    <w:rsid w:val="00895F93"/>
    <w:rsid w:val="008965F3"/>
    <w:rsid w:val="00897168"/>
    <w:rsid w:val="008A02B4"/>
    <w:rsid w:val="008A08A7"/>
    <w:rsid w:val="008A0DBF"/>
    <w:rsid w:val="008A0E45"/>
    <w:rsid w:val="008A11A1"/>
    <w:rsid w:val="008A121B"/>
    <w:rsid w:val="008A1521"/>
    <w:rsid w:val="008A166B"/>
    <w:rsid w:val="008A2008"/>
    <w:rsid w:val="008A2DD8"/>
    <w:rsid w:val="008A3E31"/>
    <w:rsid w:val="008A4573"/>
    <w:rsid w:val="008A488C"/>
    <w:rsid w:val="008A5CEA"/>
    <w:rsid w:val="008A6E65"/>
    <w:rsid w:val="008A76FE"/>
    <w:rsid w:val="008A7813"/>
    <w:rsid w:val="008A7EF3"/>
    <w:rsid w:val="008B029D"/>
    <w:rsid w:val="008B1618"/>
    <w:rsid w:val="008B16B6"/>
    <w:rsid w:val="008B184F"/>
    <w:rsid w:val="008B195F"/>
    <w:rsid w:val="008B445D"/>
    <w:rsid w:val="008B462B"/>
    <w:rsid w:val="008B4875"/>
    <w:rsid w:val="008B4ADF"/>
    <w:rsid w:val="008B54C6"/>
    <w:rsid w:val="008B68B4"/>
    <w:rsid w:val="008B7A32"/>
    <w:rsid w:val="008B7C38"/>
    <w:rsid w:val="008C0237"/>
    <w:rsid w:val="008C0547"/>
    <w:rsid w:val="008C0765"/>
    <w:rsid w:val="008C108C"/>
    <w:rsid w:val="008C1516"/>
    <w:rsid w:val="008C159D"/>
    <w:rsid w:val="008C1D55"/>
    <w:rsid w:val="008C283E"/>
    <w:rsid w:val="008C2BAA"/>
    <w:rsid w:val="008C30CB"/>
    <w:rsid w:val="008C4434"/>
    <w:rsid w:val="008C5216"/>
    <w:rsid w:val="008C5986"/>
    <w:rsid w:val="008C71F9"/>
    <w:rsid w:val="008C75BB"/>
    <w:rsid w:val="008C7C3B"/>
    <w:rsid w:val="008D0053"/>
    <w:rsid w:val="008D01BA"/>
    <w:rsid w:val="008D026B"/>
    <w:rsid w:val="008D099C"/>
    <w:rsid w:val="008D1099"/>
    <w:rsid w:val="008D1999"/>
    <w:rsid w:val="008D1FB4"/>
    <w:rsid w:val="008D2B9D"/>
    <w:rsid w:val="008D304B"/>
    <w:rsid w:val="008D3271"/>
    <w:rsid w:val="008D3B7E"/>
    <w:rsid w:val="008D42CA"/>
    <w:rsid w:val="008D4D82"/>
    <w:rsid w:val="008D541D"/>
    <w:rsid w:val="008D5ADB"/>
    <w:rsid w:val="008D63EE"/>
    <w:rsid w:val="008D6FAA"/>
    <w:rsid w:val="008D7F33"/>
    <w:rsid w:val="008E032E"/>
    <w:rsid w:val="008E0C54"/>
    <w:rsid w:val="008E0F14"/>
    <w:rsid w:val="008E12C9"/>
    <w:rsid w:val="008E1473"/>
    <w:rsid w:val="008E16B5"/>
    <w:rsid w:val="008E26A5"/>
    <w:rsid w:val="008E2B1C"/>
    <w:rsid w:val="008E3440"/>
    <w:rsid w:val="008E34AA"/>
    <w:rsid w:val="008E35C8"/>
    <w:rsid w:val="008E4275"/>
    <w:rsid w:val="008E6C7C"/>
    <w:rsid w:val="008E7FAD"/>
    <w:rsid w:val="008F02ED"/>
    <w:rsid w:val="008F0860"/>
    <w:rsid w:val="008F1494"/>
    <w:rsid w:val="008F1E02"/>
    <w:rsid w:val="008F24EE"/>
    <w:rsid w:val="008F2773"/>
    <w:rsid w:val="008F328F"/>
    <w:rsid w:val="008F3E19"/>
    <w:rsid w:val="008F4112"/>
    <w:rsid w:val="008F5133"/>
    <w:rsid w:val="008F5C5C"/>
    <w:rsid w:val="008F5DE5"/>
    <w:rsid w:val="008F61BD"/>
    <w:rsid w:val="008F6EF3"/>
    <w:rsid w:val="008F74D7"/>
    <w:rsid w:val="008F767B"/>
    <w:rsid w:val="008F7BC2"/>
    <w:rsid w:val="008F7EDD"/>
    <w:rsid w:val="00900223"/>
    <w:rsid w:val="0090037F"/>
    <w:rsid w:val="0090038D"/>
    <w:rsid w:val="009005E7"/>
    <w:rsid w:val="009008EF"/>
    <w:rsid w:val="00900C91"/>
    <w:rsid w:val="00900E03"/>
    <w:rsid w:val="0090145A"/>
    <w:rsid w:val="00901587"/>
    <w:rsid w:val="0090160E"/>
    <w:rsid w:val="00901E6E"/>
    <w:rsid w:val="00901ED0"/>
    <w:rsid w:val="00902188"/>
    <w:rsid w:val="00902D43"/>
    <w:rsid w:val="0090328B"/>
    <w:rsid w:val="00903E30"/>
    <w:rsid w:val="0090453A"/>
    <w:rsid w:val="0090472C"/>
    <w:rsid w:val="009047D7"/>
    <w:rsid w:val="00904D42"/>
    <w:rsid w:val="009058DA"/>
    <w:rsid w:val="00905C66"/>
    <w:rsid w:val="00905F0E"/>
    <w:rsid w:val="00905F75"/>
    <w:rsid w:val="00906739"/>
    <w:rsid w:val="009069D3"/>
    <w:rsid w:val="00911037"/>
    <w:rsid w:val="009116FE"/>
    <w:rsid w:val="009122B8"/>
    <w:rsid w:val="00913673"/>
    <w:rsid w:val="009138BA"/>
    <w:rsid w:val="0091445E"/>
    <w:rsid w:val="009146B7"/>
    <w:rsid w:val="00914B04"/>
    <w:rsid w:val="009157F2"/>
    <w:rsid w:val="00915AE4"/>
    <w:rsid w:val="00915EB8"/>
    <w:rsid w:val="00915FBC"/>
    <w:rsid w:val="009169CD"/>
    <w:rsid w:val="00916D29"/>
    <w:rsid w:val="00916ED9"/>
    <w:rsid w:val="00917368"/>
    <w:rsid w:val="00917B7A"/>
    <w:rsid w:val="00920EBC"/>
    <w:rsid w:val="009220C5"/>
    <w:rsid w:val="0092213A"/>
    <w:rsid w:val="00922496"/>
    <w:rsid w:val="00922FA3"/>
    <w:rsid w:val="00923121"/>
    <w:rsid w:val="00923A77"/>
    <w:rsid w:val="0092411F"/>
    <w:rsid w:val="0092461F"/>
    <w:rsid w:val="00925137"/>
    <w:rsid w:val="0092591B"/>
    <w:rsid w:val="00926B83"/>
    <w:rsid w:val="00926E26"/>
    <w:rsid w:val="009270FE"/>
    <w:rsid w:val="009274B1"/>
    <w:rsid w:val="00927518"/>
    <w:rsid w:val="00927893"/>
    <w:rsid w:val="00927B16"/>
    <w:rsid w:val="0093033B"/>
    <w:rsid w:val="00931239"/>
    <w:rsid w:val="0093133B"/>
    <w:rsid w:val="009314C8"/>
    <w:rsid w:val="00931EA2"/>
    <w:rsid w:val="00932773"/>
    <w:rsid w:val="0093280C"/>
    <w:rsid w:val="009337B7"/>
    <w:rsid w:val="009353E2"/>
    <w:rsid w:val="00935774"/>
    <w:rsid w:val="00935DED"/>
    <w:rsid w:val="00936562"/>
    <w:rsid w:val="0093664B"/>
    <w:rsid w:val="00937499"/>
    <w:rsid w:val="00937F84"/>
    <w:rsid w:val="00940BA6"/>
    <w:rsid w:val="00942001"/>
    <w:rsid w:val="009421DD"/>
    <w:rsid w:val="0094256D"/>
    <w:rsid w:val="00942A37"/>
    <w:rsid w:val="00942A68"/>
    <w:rsid w:val="00943082"/>
    <w:rsid w:val="009431FF"/>
    <w:rsid w:val="009435FC"/>
    <w:rsid w:val="00943954"/>
    <w:rsid w:val="0094450D"/>
    <w:rsid w:val="009445C7"/>
    <w:rsid w:val="0094461A"/>
    <w:rsid w:val="00944695"/>
    <w:rsid w:val="00944D34"/>
    <w:rsid w:val="00944EDC"/>
    <w:rsid w:val="00944FBA"/>
    <w:rsid w:val="00945038"/>
    <w:rsid w:val="009458EE"/>
    <w:rsid w:val="00946897"/>
    <w:rsid w:val="009469C3"/>
    <w:rsid w:val="0094755A"/>
    <w:rsid w:val="00947BB4"/>
    <w:rsid w:val="00947DB2"/>
    <w:rsid w:val="009508F4"/>
    <w:rsid w:val="00950E19"/>
    <w:rsid w:val="00951270"/>
    <w:rsid w:val="00951388"/>
    <w:rsid w:val="00951DEE"/>
    <w:rsid w:val="009520DD"/>
    <w:rsid w:val="00952A86"/>
    <w:rsid w:val="00952C8B"/>
    <w:rsid w:val="00953001"/>
    <w:rsid w:val="009546E8"/>
    <w:rsid w:val="009548EF"/>
    <w:rsid w:val="00954AA3"/>
    <w:rsid w:val="00954CFD"/>
    <w:rsid w:val="00955DB7"/>
    <w:rsid w:val="0095766A"/>
    <w:rsid w:val="009576B0"/>
    <w:rsid w:val="00957818"/>
    <w:rsid w:val="00957A1F"/>
    <w:rsid w:val="00957F9B"/>
    <w:rsid w:val="009605C1"/>
    <w:rsid w:val="00960667"/>
    <w:rsid w:val="00960A03"/>
    <w:rsid w:val="00960A37"/>
    <w:rsid w:val="0096122A"/>
    <w:rsid w:val="009616D4"/>
    <w:rsid w:val="009616F3"/>
    <w:rsid w:val="009627F2"/>
    <w:rsid w:val="00962852"/>
    <w:rsid w:val="00962E49"/>
    <w:rsid w:val="0096300C"/>
    <w:rsid w:val="00963B69"/>
    <w:rsid w:val="00963FF9"/>
    <w:rsid w:val="0096490C"/>
    <w:rsid w:val="009653A4"/>
    <w:rsid w:val="00965771"/>
    <w:rsid w:val="0096606A"/>
    <w:rsid w:val="00970306"/>
    <w:rsid w:val="009707AA"/>
    <w:rsid w:val="0097209B"/>
    <w:rsid w:val="00972681"/>
    <w:rsid w:val="00973228"/>
    <w:rsid w:val="009732A7"/>
    <w:rsid w:val="009733AE"/>
    <w:rsid w:val="009741C9"/>
    <w:rsid w:val="00974500"/>
    <w:rsid w:val="0097454D"/>
    <w:rsid w:val="009754CD"/>
    <w:rsid w:val="00975AF6"/>
    <w:rsid w:val="00975B8C"/>
    <w:rsid w:val="00975F7D"/>
    <w:rsid w:val="009763AD"/>
    <w:rsid w:val="00976612"/>
    <w:rsid w:val="00976FF1"/>
    <w:rsid w:val="009774A7"/>
    <w:rsid w:val="00977B55"/>
    <w:rsid w:val="00977E8B"/>
    <w:rsid w:val="009801A5"/>
    <w:rsid w:val="009803F2"/>
    <w:rsid w:val="0098045C"/>
    <w:rsid w:val="009806C6"/>
    <w:rsid w:val="009814B4"/>
    <w:rsid w:val="009814F5"/>
    <w:rsid w:val="00982034"/>
    <w:rsid w:val="009821C0"/>
    <w:rsid w:val="009830E4"/>
    <w:rsid w:val="00984784"/>
    <w:rsid w:val="00984A14"/>
    <w:rsid w:val="00984B87"/>
    <w:rsid w:val="00984E28"/>
    <w:rsid w:val="00984E4B"/>
    <w:rsid w:val="00985D72"/>
    <w:rsid w:val="00985E98"/>
    <w:rsid w:val="00986697"/>
    <w:rsid w:val="00986CF5"/>
    <w:rsid w:val="00987052"/>
    <w:rsid w:val="0098750C"/>
    <w:rsid w:val="00987EFD"/>
    <w:rsid w:val="00987FEA"/>
    <w:rsid w:val="0099004C"/>
    <w:rsid w:val="00990C2F"/>
    <w:rsid w:val="00990CB6"/>
    <w:rsid w:val="009914E4"/>
    <w:rsid w:val="00991D66"/>
    <w:rsid w:val="00992678"/>
    <w:rsid w:val="00992A65"/>
    <w:rsid w:val="00992ADD"/>
    <w:rsid w:val="009933EF"/>
    <w:rsid w:val="00993496"/>
    <w:rsid w:val="009945B2"/>
    <w:rsid w:val="00994DB1"/>
    <w:rsid w:val="0099518B"/>
    <w:rsid w:val="00995916"/>
    <w:rsid w:val="00995F71"/>
    <w:rsid w:val="00996276"/>
    <w:rsid w:val="009963A9"/>
    <w:rsid w:val="009965D0"/>
    <w:rsid w:val="00996AC2"/>
    <w:rsid w:val="0099775C"/>
    <w:rsid w:val="009979CC"/>
    <w:rsid w:val="00997D38"/>
    <w:rsid w:val="009A0A80"/>
    <w:rsid w:val="009A0D08"/>
    <w:rsid w:val="009A16A1"/>
    <w:rsid w:val="009A1BDA"/>
    <w:rsid w:val="009A26B4"/>
    <w:rsid w:val="009A2AB4"/>
    <w:rsid w:val="009A30C8"/>
    <w:rsid w:val="009A4F0F"/>
    <w:rsid w:val="009A5271"/>
    <w:rsid w:val="009A5880"/>
    <w:rsid w:val="009A5CBB"/>
    <w:rsid w:val="009A6491"/>
    <w:rsid w:val="009A6E35"/>
    <w:rsid w:val="009A6E53"/>
    <w:rsid w:val="009A74DE"/>
    <w:rsid w:val="009A7A8D"/>
    <w:rsid w:val="009A7BA8"/>
    <w:rsid w:val="009A7D8B"/>
    <w:rsid w:val="009B0091"/>
    <w:rsid w:val="009B0BEF"/>
    <w:rsid w:val="009B1D6E"/>
    <w:rsid w:val="009B2482"/>
    <w:rsid w:val="009B2B00"/>
    <w:rsid w:val="009B3772"/>
    <w:rsid w:val="009B46B6"/>
    <w:rsid w:val="009B4D1D"/>
    <w:rsid w:val="009B55C6"/>
    <w:rsid w:val="009B56C7"/>
    <w:rsid w:val="009B5865"/>
    <w:rsid w:val="009B741C"/>
    <w:rsid w:val="009B7459"/>
    <w:rsid w:val="009B7884"/>
    <w:rsid w:val="009C005D"/>
    <w:rsid w:val="009C04C5"/>
    <w:rsid w:val="009C0EDD"/>
    <w:rsid w:val="009C1061"/>
    <w:rsid w:val="009C12C9"/>
    <w:rsid w:val="009C16A7"/>
    <w:rsid w:val="009C18E7"/>
    <w:rsid w:val="009C19C7"/>
    <w:rsid w:val="009C1B78"/>
    <w:rsid w:val="009C25E5"/>
    <w:rsid w:val="009C2AF8"/>
    <w:rsid w:val="009C2F43"/>
    <w:rsid w:val="009C3485"/>
    <w:rsid w:val="009C3DA6"/>
    <w:rsid w:val="009C476C"/>
    <w:rsid w:val="009C482C"/>
    <w:rsid w:val="009C508E"/>
    <w:rsid w:val="009C523B"/>
    <w:rsid w:val="009C64FD"/>
    <w:rsid w:val="009C6636"/>
    <w:rsid w:val="009C6890"/>
    <w:rsid w:val="009C6982"/>
    <w:rsid w:val="009C6D44"/>
    <w:rsid w:val="009C76BB"/>
    <w:rsid w:val="009D0744"/>
    <w:rsid w:val="009D1FE2"/>
    <w:rsid w:val="009D2684"/>
    <w:rsid w:val="009D2E0A"/>
    <w:rsid w:val="009D310D"/>
    <w:rsid w:val="009D317B"/>
    <w:rsid w:val="009D353D"/>
    <w:rsid w:val="009D35B3"/>
    <w:rsid w:val="009D387C"/>
    <w:rsid w:val="009D3DCD"/>
    <w:rsid w:val="009D49B2"/>
    <w:rsid w:val="009D530C"/>
    <w:rsid w:val="009D69B4"/>
    <w:rsid w:val="009D6D18"/>
    <w:rsid w:val="009E0E6B"/>
    <w:rsid w:val="009E133D"/>
    <w:rsid w:val="009E15AA"/>
    <w:rsid w:val="009E1685"/>
    <w:rsid w:val="009E1CF3"/>
    <w:rsid w:val="009E23E2"/>
    <w:rsid w:val="009E2AA8"/>
    <w:rsid w:val="009E2F67"/>
    <w:rsid w:val="009E3B50"/>
    <w:rsid w:val="009E3B66"/>
    <w:rsid w:val="009E3B86"/>
    <w:rsid w:val="009E418D"/>
    <w:rsid w:val="009E48F9"/>
    <w:rsid w:val="009E5875"/>
    <w:rsid w:val="009E5A41"/>
    <w:rsid w:val="009E5DFE"/>
    <w:rsid w:val="009E7029"/>
    <w:rsid w:val="009E79E2"/>
    <w:rsid w:val="009F0426"/>
    <w:rsid w:val="009F13AB"/>
    <w:rsid w:val="009F14BC"/>
    <w:rsid w:val="009F2599"/>
    <w:rsid w:val="009F2923"/>
    <w:rsid w:val="009F2C08"/>
    <w:rsid w:val="009F3A75"/>
    <w:rsid w:val="009F3B7B"/>
    <w:rsid w:val="009F45E2"/>
    <w:rsid w:val="009F4D80"/>
    <w:rsid w:val="009F4E66"/>
    <w:rsid w:val="009F5734"/>
    <w:rsid w:val="009F5F2D"/>
    <w:rsid w:val="009F63FE"/>
    <w:rsid w:val="009F796D"/>
    <w:rsid w:val="009F7CF7"/>
    <w:rsid w:val="00A000E6"/>
    <w:rsid w:val="00A001B8"/>
    <w:rsid w:val="00A0046E"/>
    <w:rsid w:val="00A01219"/>
    <w:rsid w:val="00A01745"/>
    <w:rsid w:val="00A01D47"/>
    <w:rsid w:val="00A020AC"/>
    <w:rsid w:val="00A02106"/>
    <w:rsid w:val="00A02F1E"/>
    <w:rsid w:val="00A02FBE"/>
    <w:rsid w:val="00A038D0"/>
    <w:rsid w:val="00A03F73"/>
    <w:rsid w:val="00A04588"/>
    <w:rsid w:val="00A04AEC"/>
    <w:rsid w:val="00A05A22"/>
    <w:rsid w:val="00A06A56"/>
    <w:rsid w:val="00A06BC2"/>
    <w:rsid w:val="00A07283"/>
    <w:rsid w:val="00A0760F"/>
    <w:rsid w:val="00A07681"/>
    <w:rsid w:val="00A113D9"/>
    <w:rsid w:val="00A1175A"/>
    <w:rsid w:val="00A11855"/>
    <w:rsid w:val="00A119AB"/>
    <w:rsid w:val="00A12554"/>
    <w:rsid w:val="00A12FB2"/>
    <w:rsid w:val="00A13174"/>
    <w:rsid w:val="00A16FEC"/>
    <w:rsid w:val="00A1711A"/>
    <w:rsid w:val="00A17313"/>
    <w:rsid w:val="00A17E63"/>
    <w:rsid w:val="00A206CC"/>
    <w:rsid w:val="00A209A2"/>
    <w:rsid w:val="00A20AFB"/>
    <w:rsid w:val="00A20FFB"/>
    <w:rsid w:val="00A2136A"/>
    <w:rsid w:val="00A21CED"/>
    <w:rsid w:val="00A21EC5"/>
    <w:rsid w:val="00A222B0"/>
    <w:rsid w:val="00A23167"/>
    <w:rsid w:val="00A2319E"/>
    <w:rsid w:val="00A2366C"/>
    <w:rsid w:val="00A23F35"/>
    <w:rsid w:val="00A2485C"/>
    <w:rsid w:val="00A24936"/>
    <w:rsid w:val="00A25520"/>
    <w:rsid w:val="00A2690F"/>
    <w:rsid w:val="00A26C74"/>
    <w:rsid w:val="00A26CE0"/>
    <w:rsid w:val="00A26E39"/>
    <w:rsid w:val="00A26FB8"/>
    <w:rsid w:val="00A273EA"/>
    <w:rsid w:val="00A306E3"/>
    <w:rsid w:val="00A31ECB"/>
    <w:rsid w:val="00A32016"/>
    <w:rsid w:val="00A3222E"/>
    <w:rsid w:val="00A32428"/>
    <w:rsid w:val="00A3253C"/>
    <w:rsid w:val="00A328A7"/>
    <w:rsid w:val="00A32AD8"/>
    <w:rsid w:val="00A337D7"/>
    <w:rsid w:val="00A3575D"/>
    <w:rsid w:val="00A3628A"/>
    <w:rsid w:val="00A373F9"/>
    <w:rsid w:val="00A3768A"/>
    <w:rsid w:val="00A37B89"/>
    <w:rsid w:val="00A401F2"/>
    <w:rsid w:val="00A40509"/>
    <w:rsid w:val="00A412C5"/>
    <w:rsid w:val="00A415D0"/>
    <w:rsid w:val="00A41658"/>
    <w:rsid w:val="00A42083"/>
    <w:rsid w:val="00A422A1"/>
    <w:rsid w:val="00A42546"/>
    <w:rsid w:val="00A42B8F"/>
    <w:rsid w:val="00A4305E"/>
    <w:rsid w:val="00A43EAA"/>
    <w:rsid w:val="00A4409C"/>
    <w:rsid w:val="00A455F3"/>
    <w:rsid w:val="00A459B1"/>
    <w:rsid w:val="00A4616D"/>
    <w:rsid w:val="00A46300"/>
    <w:rsid w:val="00A464EA"/>
    <w:rsid w:val="00A476EC"/>
    <w:rsid w:val="00A47EF9"/>
    <w:rsid w:val="00A50077"/>
    <w:rsid w:val="00A50BDE"/>
    <w:rsid w:val="00A50CEE"/>
    <w:rsid w:val="00A521D1"/>
    <w:rsid w:val="00A5268B"/>
    <w:rsid w:val="00A526C3"/>
    <w:rsid w:val="00A529F6"/>
    <w:rsid w:val="00A52CCB"/>
    <w:rsid w:val="00A52EB2"/>
    <w:rsid w:val="00A53253"/>
    <w:rsid w:val="00A5339E"/>
    <w:rsid w:val="00A533E5"/>
    <w:rsid w:val="00A537D6"/>
    <w:rsid w:val="00A53B5D"/>
    <w:rsid w:val="00A53DBC"/>
    <w:rsid w:val="00A547B3"/>
    <w:rsid w:val="00A54FEB"/>
    <w:rsid w:val="00A55A06"/>
    <w:rsid w:val="00A56532"/>
    <w:rsid w:val="00A578F4"/>
    <w:rsid w:val="00A57A9E"/>
    <w:rsid w:val="00A60277"/>
    <w:rsid w:val="00A60456"/>
    <w:rsid w:val="00A60B7E"/>
    <w:rsid w:val="00A60D13"/>
    <w:rsid w:val="00A61749"/>
    <w:rsid w:val="00A61D63"/>
    <w:rsid w:val="00A625D4"/>
    <w:rsid w:val="00A628EA"/>
    <w:rsid w:val="00A62F7A"/>
    <w:rsid w:val="00A6316C"/>
    <w:rsid w:val="00A636BE"/>
    <w:rsid w:val="00A6409B"/>
    <w:rsid w:val="00A646DD"/>
    <w:rsid w:val="00A649AF"/>
    <w:rsid w:val="00A64B5D"/>
    <w:rsid w:val="00A64D00"/>
    <w:rsid w:val="00A6507F"/>
    <w:rsid w:val="00A65873"/>
    <w:rsid w:val="00A6588E"/>
    <w:rsid w:val="00A65C03"/>
    <w:rsid w:val="00A65DCA"/>
    <w:rsid w:val="00A6636F"/>
    <w:rsid w:val="00A6720E"/>
    <w:rsid w:val="00A6727B"/>
    <w:rsid w:val="00A67602"/>
    <w:rsid w:val="00A70ACC"/>
    <w:rsid w:val="00A70F57"/>
    <w:rsid w:val="00A7115A"/>
    <w:rsid w:val="00A7168D"/>
    <w:rsid w:val="00A72366"/>
    <w:rsid w:val="00A72BF4"/>
    <w:rsid w:val="00A72CF1"/>
    <w:rsid w:val="00A73107"/>
    <w:rsid w:val="00A73320"/>
    <w:rsid w:val="00A73F3F"/>
    <w:rsid w:val="00A74617"/>
    <w:rsid w:val="00A74969"/>
    <w:rsid w:val="00A75891"/>
    <w:rsid w:val="00A76170"/>
    <w:rsid w:val="00A76582"/>
    <w:rsid w:val="00A76942"/>
    <w:rsid w:val="00A76BBD"/>
    <w:rsid w:val="00A76D89"/>
    <w:rsid w:val="00A7776F"/>
    <w:rsid w:val="00A80529"/>
    <w:rsid w:val="00A8066F"/>
    <w:rsid w:val="00A8181F"/>
    <w:rsid w:val="00A81F1A"/>
    <w:rsid w:val="00A82DC1"/>
    <w:rsid w:val="00A838E1"/>
    <w:rsid w:val="00A83D17"/>
    <w:rsid w:val="00A83F28"/>
    <w:rsid w:val="00A84968"/>
    <w:rsid w:val="00A859BC"/>
    <w:rsid w:val="00A86714"/>
    <w:rsid w:val="00A87041"/>
    <w:rsid w:val="00A8710C"/>
    <w:rsid w:val="00A873D4"/>
    <w:rsid w:val="00A875C1"/>
    <w:rsid w:val="00A87623"/>
    <w:rsid w:val="00A8765D"/>
    <w:rsid w:val="00A87B87"/>
    <w:rsid w:val="00A87D43"/>
    <w:rsid w:val="00A9048D"/>
    <w:rsid w:val="00A90DCA"/>
    <w:rsid w:val="00A9198B"/>
    <w:rsid w:val="00A91F5F"/>
    <w:rsid w:val="00A9276B"/>
    <w:rsid w:val="00A92DEB"/>
    <w:rsid w:val="00A93BDD"/>
    <w:rsid w:val="00A93CD2"/>
    <w:rsid w:val="00A93E1F"/>
    <w:rsid w:val="00A9447B"/>
    <w:rsid w:val="00A94AA3"/>
    <w:rsid w:val="00A94E6A"/>
    <w:rsid w:val="00A96CA2"/>
    <w:rsid w:val="00A96F8C"/>
    <w:rsid w:val="00A979A2"/>
    <w:rsid w:val="00A97B9D"/>
    <w:rsid w:val="00AA0BDE"/>
    <w:rsid w:val="00AA0D72"/>
    <w:rsid w:val="00AA11A4"/>
    <w:rsid w:val="00AA1B3F"/>
    <w:rsid w:val="00AA2382"/>
    <w:rsid w:val="00AA2823"/>
    <w:rsid w:val="00AA2C07"/>
    <w:rsid w:val="00AA380D"/>
    <w:rsid w:val="00AA4248"/>
    <w:rsid w:val="00AA437F"/>
    <w:rsid w:val="00AA4700"/>
    <w:rsid w:val="00AA4FEB"/>
    <w:rsid w:val="00AA58E3"/>
    <w:rsid w:val="00AA58E7"/>
    <w:rsid w:val="00AA5EDB"/>
    <w:rsid w:val="00AA6F4A"/>
    <w:rsid w:val="00AB0C45"/>
    <w:rsid w:val="00AB14F7"/>
    <w:rsid w:val="00AB1D20"/>
    <w:rsid w:val="00AB2070"/>
    <w:rsid w:val="00AB2E6C"/>
    <w:rsid w:val="00AB33B0"/>
    <w:rsid w:val="00AB3937"/>
    <w:rsid w:val="00AB4161"/>
    <w:rsid w:val="00AB4F3D"/>
    <w:rsid w:val="00AB5558"/>
    <w:rsid w:val="00AB6A69"/>
    <w:rsid w:val="00AB6EE8"/>
    <w:rsid w:val="00AB7005"/>
    <w:rsid w:val="00AB710D"/>
    <w:rsid w:val="00AB7F08"/>
    <w:rsid w:val="00AC002C"/>
    <w:rsid w:val="00AC0504"/>
    <w:rsid w:val="00AC0809"/>
    <w:rsid w:val="00AC0DD9"/>
    <w:rsid w:val="00AC1503"/>
    <w:rsid w:val="00AC15F3"/>
    <w:rsid w:val="00AC33A1"/>
    <w:rsid w:val="00AC38C2"/>
    <w:rsid w:val="00AC3A9E"/>
    <w:rsid w:val="00AC3E6D"/>
    <w:rsid w:val="00AC3F6B"/>
    <w:rsid w:val="00AC3FB6"/>
    <w:rsid w:val="00AC4EC2"/>
    <w:rsid w:val="00AC5E2A"/>
    <w:rsid w:val="00AC68DE"/>
    <w:rsid w:val="00AD00B1"/>
    <w:rsid w:val="00AD06B0"/>
    <w:rsid w:val="00AD0A7E"/>
    <w:rsid w:val="00AD26F1"/>
    <w:rsid w:val="00AD27AA"/>
    <w:rsid w:val="00AD28E7"/>
    <w:rsid w:val="00AD297D"/>
    <w:rsid w:val="00AD32B3"/>
    <w:rsid w:val="00AD375F"/>
    <w:rsid w:val="00AD39DF"/>
    <w:rsid w:val="00AD3CA8"/>
    <w:rsid w:val="00AD3DF5"/>
    <w:rsid w:val="00AD450C"/>
    <w:rsid w:val="00AD4593"/>
    <w:rsid w:val="00AD46D4"/>
    <w:rsid w:val="00AD4A88"/>
    <w:rsid w:val="00AD4AC1"/>
    <w:rsid w:val="00AD5E91"/>
    <w:rsid w:val="00AD6270"/>
    <w:rsid w:val="00AD6413"/>
    <w:rsid w:val="00AD64CF"/>
    <w:rsid w:val="00AD69D4"/>
    <w:rsid w:val="00AD6C75"/>
    <w:rsid w:val="00AD6EA5"/>
    <w:rsid w:val="00AD7F14"/>
    <w:rsid w:val="00AE09A5"/>
    <w:rsid w:val="00AE0C20"/>
    <w:rsid w:val="00AE1212"/>
    <w:rsid w:val="00AE145E"/>
    <w:rsid w:val="00AE217F"/>
    <w:rsid w:val="00AE21FC"/>
    <w:rsid w:val="00AE243F"/>
    <w:rsid w:val="00AE3388"/>
    <w:rsid w:val="00AE362D"/>
    <w:rsid w:val="00AE389F"/>
    <w:rsid w:val="00AE4579"/>
    <w:rsid w:val="00AE49F9"/>
    <w:rsid w:val="00AE4A7A"/>
    <w:rsid w:val="00AE4AC8"/>
    <w:rsid w:val="00AE5DFE"/>
    <w:rsid w:val="00AE67AF"/>
    <w:rsid w:val="00AE7072"/>
    <w:rsid w:val="00AE77D6"/>
    <w:rsid w:val="00AF0553"/>
    <w:rsid w:val="00AF0BDD"/>
    <w:rsid w:val="00AF0C1D"/>
    <w:rsid w:val="00AF2766"/>
    <w:rsid w:val="00AF51E3"/>
    <w:rsid w:val="00AF562A"/>
    <w:rsid w:val="00AF5A86"/>
    <w:rsid w:val="00AF5C74"/>
    <w:rsid w:val="00AF6094"/>
    <w:rsid w:val="00AF6ECC"/>
    <w:rsid w:val="00AF74E2"/>
    <w:rsid w:val="00AF7580"/>
    <w:rsid w:val="00B00051"/>
    <w:rsid w:val="00B006B3"/>
    <w:rsid w:val="00B0126F"/>
    <w:rsid w:val="00B0173A"/>
    <w:rsid w:val="00B01A5E"/>
    <w:rsid w:val="00B02074"/>
    <w:rsid w:val="00B02DC2"/>
    <w:rsid w:val="00B031DA"/>
    <w:rsid w:val="00B0336D"/>
    <w:rsid w:val="00B03DF1"/>
    <w:rsid w:val="00B041EF"/>
    <w:rsid w:val="00B04583"/>
    <w:rsid w:val="00B04632"/>
    <w:rsid w:val="00B04CCE"/>
    <w:rsid w:val="00B05987"/>
    <w:rsid w:val="00B059FD"/>
    <w:rsid w:val="00B05E27"/>
    <w:rsid w:val="00B06B12"/>
    <w:rsid w:val="00B074FD"/>
    <w:rsid w:val="00B07586"/>
    <w:rsid w:val="00B0779F"/>
    <w:rsid w:val="00B07AD0"/>
    <w:rsid w:val="00B07D71"/>
    <w:rsid w:val="00B10119"/>
    <w:rsid w:val="00B1044D"/>
    <w:rsid w:val="00B11655"/>
    <w:rsid w:val="00B11684"/>
    <w:rsid w:val="00B1249F"/>
    <w:rsid w:val="00B132DF"/>
    <w:rsid w:val="00B13977"/>
    <w:rsid w:val="00B14A0C"/>
    <w:rsid w:val="00B14FB9"/>
    <w:rsid w:val="00B153B1"/>
    <w:rsid w:val="00B15702"/>
    <w:rsid w:val="00B15925"/>
    <w:rsid w:val="00B15DB2"/>
    <w:rsid w:val="00B167EC"/>
    <w:rsid w:val="00B179A1"/>
    <w:rsid w:val="00B17D73"/>
    <w:rsid w:val="00B20450"/>
    <w:rsid w:val="00B20C6C"/>
    <w:rsid w:val="00B20D9F"/>
    <w:rsid w:val="00B2112A"/>
    <w:rsid w:val="00B21544"/>
    <w:rsid w:val="00B21553"/>
    <w:rsid w:val="00B216D1"/>
    <w:rsid w:val="00B22205"/>
    <w:rsid w:val="00B2276D"/>
    <w:rsid w:val="00B22BEA"/>
    <w:rsid w:val="00B243C9"/>
    <w:rsid w:val="00B2497D"/>
    <w:rsid w:val="00B25035"/>
    <w:rsid w:val="00B251BF"/>
    <w:rsid w:val="00B256D5"/>
    <w:rsid w:val="00B257F7"/>
    <w:rsid w:val="00B25ECB"/>
    <w:rsid w:val="00B25F66"/>
    <w:rsid w:val="00B26232"/>
    <w:rsid w:val="00B26C92"/>
    <w:rsid w:val="00B27A70"/>
    <w:rsid w:val="00B3085E"/>
    <w:rsid w:val="00B30A28"/>
    <w:rsid w:val="00B315DF"/>
    <w:rsid w:val="00B316EE"/>
    <w:rsid w:val="00B329FF"/>
    <w:rsid w:val="00B32D8A"/>
    <w:rsid w:val="00B33929"/>
    <w:rsid w:val="00B33E6F"/>
    <w:rsid w:val="00B3412B"/>
    <w:rsid w:val="00B34E17"/>
    <w:rsid w:val="00B34EE5"/>
    <w:rsid w:val="00B35477"/>
    <w:rsid w:val="00B35797"/>
    <w:rsid w:val="00B3581F"/>
    <w:rsid w:val="00B35E80"/>
    <w:rsid w:val="00B366F0"/>
    <w:rsid w:val="00B36809"/>
    <w:rsid w:val="00B36B52"/>
    <w:rsid w:val="00B376E2"/>
    <w:rsid w:val="00B37CEA"/>
    <w:rsid w:val="00B37DCF"/>
    <w:rsid w:val="00B40326"/>
    <w:rsid w:val="00B41477"/>
    <w:rsid w:val="00B4165C"/>
    <w:rsid w:val="00B423E7"/>
    <w:rsid w:val="00B42BDA"/>
    <w:rsid w:val="00B43000"/>
    <w:rsid w:val="00B43C64"/>
    <w:rsid w:val="00B4410F"/>
    <w:rsid w:val="00B4422B"/>
    <w:rsid w:val="00B44954"/>
    <w:rsid w:val="00B45302"/>
    <w:rsid w:val="00B45893"/>
    <w:rsid w:val="00B45C06"/>
    <w:rsid w:val="00B45DE1"/>
    <w:rsid w:val="00B466DA"/>
    <w:rsid w:val="00B47117"/>
    <w:rsid w:val="00B47B2A"/>
    <w:rsid w:val="00B47E9D"/>
    <w:rsid w:val="00B50BE8"/>
    <w:rsid w:val="00B50F9A"/>
    <w:rsid w:val="00B515BD"/>
    <w:rsid w:val="00B52116"/>
    <w:rsid w:val="00B522E3"/>
    <w:rsid w:val="00B52E18"/>
    <w:rsid w:val="00B52E2D"/>
    <w:rsid w:val="00B53324"/>
    <w:rsid w:val="00B53AC1"/>
    <w:rsid w:val="00B53AC7"/>
    <w:rsid w:val="00B53CC2"/>
    <w:rsid w:val="00B54665"/>
    <w:rsid w:val="00B54F9E"/>
    <w:rsid w:val="00B552E8"/>
    <w:rsid w:val="00B556D4"/>
    <w:rsid w:val="00B55F9B"/>
    <w:rsid w:val="00B56477"/>
    <w:rsid w:val="00B56B21"/>
    <w:rsid w:val="00B56D28"/>
    <w:rsid w:val="00B612BC"/>
    <w:rsid w:val="00B616A3"/>
    <w:rsid w:val="00B62637"/>
    <w:rsid w:val="00B63669"/>
    <w:rsid w:val="00B63921"/>
    <w:rsid w:val="00B63D70"/>
    <w:rsid w:val="00B6452E"/>
    <w:rsid w:val="00B64750"/>
    <w:rsid w:val="00B64ED5"/>
    <w:rsid w:val="00B6690A"/>
    <w:rsid w:val="00B66FA6"/>
    <w:rsid w:val="00B674E8"/>
    <w:rsid w:val="00B676EA"/>
    <w:rsid w:val="00B67793"/>
    <w:rsid w:val="00B70C71"/>
    <w:rsid w:val="00B71040"/>
    <w:rsid w:val="00B7109A"/>
    <w:rsid w:val="00B7187C"/>
    <w:rsid w:val="00B72414"/>
    <w:rsid w:val="00B72998"/>
    <w:rsid w:val="00B73351"/>
    <w:rsid w:val="00B739D0"/>
    <w:rsid w:val="00B73B82"/>
    <w:rsid w:val="00B73BF7"/>
    <w:rsid w:val="00B74976"/>
    <w:rsid w:val="00B74A53"/>
    <w:rsid w:val="00B74AFE"/>
    <w:rsid w:val="00B76D18"/>
    <w:rsid w:val="00B77392"/>
    <w:rsid w:val="00B80775"/>
    <w:rsid w:val="00B807AF"/>
    <w:rsid w:val="00B80FAD"/>
    <w:rsid w:val="00B8101E"/>
    <w:rsid w:val="00B81147"/>
    <w:rsid w:val="00B81359"/>
    <w:rsid w:val="00B817FD"/>
    <w:rsid w:val="00B818A7"/>
    <w:rsid w:val="00B81A96"/>
    <w:rsid w:val="00B82EDD"/>
    <w:rsid w:val="00B83164"/>
    <w:rsid w:val="00B83E0D"/>
    <w:rsid w:val="00B84D9A"/>
    <w:rsid w:val="00B84EF7"/>
    <w:rsid w:val="00B86021"/>
    <w:rsid w:val="00B865F2"/>
    <w:rsid w:val="00B86BC6"/>
    <w:rsid w:val="00B86ECF"/>
    <w:rsid w:val="00B870B9"/>
    <w:rsid w:val="00B87221"/>
    <w:rsid w:val="00B872BB"/>
    <w:rsid w:val="00B873EA"/>
    <w:rsid w:val="00B87739"/>
    <w:rsid w:val="00B87C86"/>
    <w:rsid w:val="00B90981"/>
    <w:rsid w:val="00B90F38"/>
    <w:rsid w:val="00B90F56"/>
    <w:rsid w:val="00B916A9"/>
    <w:rsid w:val="00B921E0"/>
    <w:rsid w:val="00B92D64"/>
    <w:rsid w:val="00B92E2D"/>
    <w:rsid w:val="00B931B4"/>
    <w:rsid w:val="00B93352"/>
    <w:rsid w:val="00B9336C"/>
    <w:rsid w:val="00B934E4"/>
    <w:rsid w:val="00B934FE"/>
    <w:rsid w:val="00B943A3"/>
    <w:rsid w:val="00B94C6E"/>
    <w:rsid w:val="00B9526C"/>
    <w:rsid w:val="00B9579D"/>
    <w:rsid w:val="00B96299"/>
    <w:rsid w:val="00B963E0"/>
    <w:rsid w:val="00B966B9"/>
    <w:rsid w:val="00B967D9"/>
    <w:rsid w:val="00B96DD6"/>
    <w:rsid w:val="00B96E0E"/>
    <w:rsid w:val="00BA039D"/>
    <w:rsid w:val="00BA0C16"/>
    <w:rsid w:val="00BA1D00"/>
    <w:rsid w:val="00BA2266"/>
    <w:rsid w:val="00BA2E5B"/>
    <w:rsid w:val="00BA338E"/>
    <w:rsid w:val="00BA34BA"/>
    <w:rsid w:val="00BA3624"/>
    <w:rsid w:val="00BA3726"/>
    <w:rsid w:val="00BA37DE"/>
    <w:rsid w:val="00BA454B"/>
    <w:rsid w:val="00BA4694"/>
    <w:rsid w:val="00BA4A9B"/>
    <w:rsid w:val="00BA5C74"/>
    <w:rsid w:val="00BA65BF"/>
    <w:rsid w:val="00BA7521"/>
    <w:rsid w:val="00BA7BE7"/>
    <w:rsid w:val="00BB0124"/>
    <w:rsid w:val="00BB02E6"/>
    <w:rsid w:val="00BB0FB7"/>
    <w:rsid w:val="00BB1104"/>
    <w:rsid w:val="00BB14DA"/>
    <w:rsid w:val="00BB20CF"/>
    <w:rsid w:val="00BB245D"/>
    <w:rsid w:val="00BB3432"/>
    <w:rsid w:val="00BB4ACF"/>
    <w:rsid w:val="00BB4B47"/>
    <w:rsid w:val="00BB529F"/>
    <w:rsid w:val="00BB5413"/>
    <w:rsid w:val="00BB5665"/>
    <w:rsid w:val="00BB5E65"/>
    <w:rsid w:val="00BB5EDC"/>
    <w:rsid w:val="00BB62E5"/>
    <w:rsid w:val="00BB677F"/>
    <w:rsid w:val="00BB680A"/>
    <w:rsid w:val="00BC0A50"/>
    <w:rsid w:val="00BC0E7E"/>
    <w:rsid w:val="00BC25C9"/>
    <w:rsid w:val="00BC2D79"/>
    <w:rsid w:val="00BC2DBB"/>
    <w:rsid w:val="00BC2F1B"/>
    <w:rsid w:val="00BC3B6E"/>
    <w:rsid w:val="00BC46A0"/>
    <w:rsid w:val="00BC4977"/>
    <w:rsid w:val="00BC497A"/>
    <w:rsid w:val="00BC4BB6"/>
    <w:rsid w:val="00BC4FAF"/>
    <w:rsid w:val="00BC5333"/>
    <w:rsid w:val="00BC55D9"/>
    <w:rsid w:val="00BC589F"/>
    <w:rsid w:val="00BC6347"/>
    <w:rsid w:val="00BC6377"/>
    <w:rsid w:val="00BC7029"/>
    <w:rsid w:val="00BC70CE"/>
    <w:rsid w:val="00BC7895"/>
    <w:rsid w:val="00BD04EB"/>
    <w:rsid w:val="00BD0517"/>
    <w:rsid w:val="00BD1682"/>
    <w:rsid w:val="00BD179A"/>
    <w:rsid w:val="00BD18B9"/>
    <w:rsid w:val="00BD1955"/>
    <w:rsid w:val="00BD1B22"/>
    <w:rsid w:val="00BD23EA"/>
    <w:rsid w:val="00BD24D3"/>
    <w:rsid w:val="00BD269C"/>
    <w:rsid w:val="00BD4066"/>
    <w:rsid w:val="00BD4145"/>
    <w:rsid w:val="00BD4EE1"/>
    <w:rsid w:val="00BD50A7"/>
    <w:rsid w:val="00BD532A"/>
    <w:rsid w:val="00BD565A"/>
    <w:rsid w:val="00BD590D"/>
    <w:rsid w:val="00BD59E8"/>
    <w:rsid w:val="00BD610A"/>
    <w:rsid w:val="00BD639B"/>
    <w:rsid w:val="00BD651F"/>
    <w:rsid w:val="00BD719B"/>
    <w:rsid w:val="00BD7D7B"/>
    <w:rsid w:val="00BE0999"/>
    <w:rsid w:val="00BE0B3D"/>
    <w:rsid w:val="00BE12CC"/>
    <w:rsid w:val="00BE18AF"/>
    <w:rsid w:val="00BE2E3C"/>
    <w:rsid w:val="00BE3B95"/>
    <w:rsid w:val="00BE3E23"/>
    <w:rsid w:val="00BE3EFE"/>
    <w:rsid w:val="00BE3F9D"/>
    <w:rsid w:val="00BE434C"/>
    <w:rsid w:val="00BE43D3"/>
    <w:rsid w:val="00BE43E1"/>
    <w:rsid w:val="00BE4463"/>
    <w:rsid w:val="00BE47B8"/>
    <w:rsid w:val="00BE5505"/>
    <w:rsid w:val="00BE58D0"/>
    <w:rsid w:val="00BE6704"/>
    <w:rsid w:val="00BE6E8A"/>
    <w:rsid w:val="00BE70D8"/>
    <w:rsid w:val="00BE75FD"/>
    <w:rsid w:val="00BE7AD2"/>
    <w:rsid w:val="00BF04A1"/>
    <w:rsid w:val="00BF0B07"/>
    <w:rsid w:val="00BF0DD2"/>
    <w:rsid w:val="00BF1B59"/>
    <w:rsid w:val="00BF2B65"/>
    <w:rsid w:val="00BF4063"/>
    <w:rsid w:val="00BF41B3"/>
    <w:rsid w:val="00BF41DF"/>
    <w:rsid w:val="00BF423E"/>
    <w:rsid w:val="00BF4400"/>
    <w:rsid w:val="00BF4686"/>
    <w:rsid w:val="00BF4D91"/>
    <w:rsid w:val="00BF535A"/>
    <w:rsid w:val="00BF6344"/>
    <w:rsid w:val="00BF6F31"/>
    <w:rsid w:val="00BF7D1F"/>
    <w:rsid w:val="00BF7F15"/>
    <w:rsid w:val="00C001B7"/>
    <w:rsid w:val="00C00BC2"/>
    <w:rsid w:val="00C00C52"/>
    <w:rsid w:val="00C0106C"/>
    <w:rsid w:val="00C017FF"/>
    <w:rsid w:val="00C01DED"/>
    <w:rsid w:val="00C02785"/>
    <w:rsid w:val="00C029E5"/>
    <w:rsid w:val="00C0354A"/>
    <w:rsid w:val="00C04713"/>
    <w:rsid w:val="00C05C6F"/>
    <w:rsid w:val="00C0606F"/>
    <w:rsid w:val="00C0756B"/>
    <w:rsid w:val="00C075E6"/>
    <w:rsid w:val="00C07B14"/>
    <w:rsid w:val="00C07FEB"/>
    <w:rsid w:val="00C10A6F"/>
    <w:rsid w:val="00C10F03"/>
    <w:rsid w:val="00C12AE9"/>
    <w:rsid w:val="00C13422"/>
    <w:rsid w:val="00C13E20"/>
    <w:rsid w:val="00C14419"/>
    <w:rsid w:val="00C14534"/>
    <w:rsid w:val="00C14A17"/>
    <w:rsid w:val="00C14FFF"/>
    <w:rsid w:val="00C15032"/>
    <w:rsid w:val="00C15C15"/>
    <w:rsid w:val="00C15C4C"/>
    <w:rsid w:val="00C15DBB"/>
    <w:rsid w:val="00C16C0B"/>
    <w:rsid w:val="00C179CA"/>
    <w:rsid w:val="00C200AA"/>
    <w:rsid w:val="00C20349"/>
    <w:rsid w:val="00C206BB"/>
    <w:rsid w:val="00C20D64"/>
    <w:rsid w:val="00C21390"/>
    <w:rsid w:val="00C21647"/>
    <w:rsid w:val="00C216CE"/>
    <w:rsid w:val="00C221B6"/>
    <w:rsid w:val="00C22CE4"/>
    <w:rsid w:val="00C232B6"/>
    <w:rsid w:val="00C23B2F"/>
    <w:rsid w:val="00C247B2"/>
    <w:rsid w:val="00C24C97"/>
    <w:rsid w:val="00C24EBC"/>
    <w:rsid w:val="00C24EE4"/>
    <w:rsid w:val="00C255C5"/>
    <w:rsid w:val="00C26283"/>
    <w:rsid w:val="00C2683F"/>
    <w:rsid w:val="00C26CD2"/>
    <w:rsid w:val="00C27A01"/>
    <w:rsid w:val="00C30854"/>
    <w:rsid w:val="00C30AF3"/>
    <w:rsid w:val="00C30BAF"/>
    <w:rsid w:val="00C30CF8"/>
    <w:rsid w:val="00C30FC4"/>
    <w:rsid w:val="00C311A3"/>
    <w:rsid w:val="00C31A22"/>
    <w:rsid w:val="00C31B10"/>
    <w:rsid w:val="00C32788"/>
    <w:rsid w:val="00C32C87"/>
    <w:rsid w:val="00C336A4"/>
    <w:rsid w:val="00C336BD"/>
    <w:rsid w:val="00C33B5F"/>
    <w:rsid w:val="00C3436F"/>
    <w:rsid w:val="00C353C9"/>
    <w:rsid w:val="00C3546E"/>
    <w:rsid w:val="00C35AAD"/>
    <w:rsid w:val="00C3648E"/>
    <w:rsid w:val="00C368DB"/>
    <w:rsid w:val="00C369E1"/>
    <w:rsid w:val="00C36DB4"/>
    <w:rsid w:val="00C376EB"/>
    <w:rsid w:val="00C37C7A"/>
    <w:rsid w:val="00C4017F"/>
    <w:rsid w:val="00C40244"/>
    <w:rsid w:val="00C40319"/>
    <w:rsid w:val="00C40E1A"/>
    <w:rsid w:val="00C41699"/>
    <w:rsid w:val="00C41BD0"/>
    <w:rsid w:val="00C42A99"/>
    <w:rsid w:val="00C42CAF"/>
    <w:rsid w:val="00C430FB"/>
    <w:rsid w:val="00C43273"/>
    <w:rsid w:val="00C433A2"/>
    <w:rsid w:val="00C43788"/>
    <w:rsid w:val="00C43CF6"/>
    <w:rsid w:val="00C441B8"/>
    <w:rsid w:val="00C443D1"/>
    <w:rsid w:val="00C446F8"/>
    <w:rsid w:val="00C44904"/>
    <w:rsid w:val="00C44DE3"/>
    <w:rsid w:val="00C44FB5"/>
    <w:rsid w:val="00C45191"/>
    <w:rsid w:val="00C45219"/>
    <w:rsid w:val="00C46585"/>
    <w:rsid w:val="00C46CEC"/>
    <w:rsid w:val="00C475F8"/>
    <w:rsid w:val="00C47E3E"/>
    <w:rsid w:val="00C47FA5"/>
    <w:rsid w:val="00C51760"/>
    <w:rsid w:val="00C517D2"/>
    <w:rsid w:val="00C53461"/>
    <w:rsid w:val="00C5387D"/>
    <w:rsid w:val="00C53B9E"/>
    <w:rsid w:val="00C5475A"/>
    <w:rsid w:val="00C5516F"/>
    <w:rsid w:val="00C55C24"/>
    <w:rsid w:val="00C56434"/>
    <w:rsid w:val="00C56813"/>
    <w:rsid w:val="00C5691D"/>
    <w:rsid w:val="00C56DB4"/>
    <w:rsid w:val="00C572EA"/>
    <w:rsid w:val="00C57AF6"/>
    <w:rsid w:val="00C57D6A"/>
    <w:rsid w:val="00C600BA"/>
    <w:rsid w:val="00C604A4"/>
    <w:rsid w:val="00C60930"/>
    <w:rsid w:val="00C610B0"/>
    <w:rsid w:val="00C611BF"/>
    <w:rsid w:val="00C619EB"/>
    <w:rsid w:val="00C620E3"/>
    <w:rsid w:val="00C629A5"/>
    <w:rsid w:val="00C62B51"/>
    <w:rsid w:val="00C62C06"/>
    <w:rsid w:val="00C63B87"/>
    <w:rsid w:val="00C645EE"/>
    <w:rsid w:val="00C64BC9"/>
    <w:rsid w:val="00C6580D"/>
    <w:rsid w:val="00C65C42"/>
    <w:rsid w:val="00C65EFD"/>
    <w:rsid w:val="00C6617C"/>
    <w:rsid w:val="00C6633C"/>
    <w:rsid w:val="00C6656D"/>
    <w:rsid w:val="00C67126"/>
    <w:rsid w:val="00C6737B"/>
    <w:rsid w:val="00C7036E"/>
    <w:rsid w:val="00C70D25"/>
    <w:rsid w:val="00C719AA"/>
    <w:rsid w:val="00C7201E"/>
    <w:rsid w:val="00C729FC"/>
    <w:rsid w:val="00C72E9A"/>
    <w:rsid w:val="00C734EB"/>
    <w:rsid w:val="00C736FF"/>
    <w:rsid w:val="00C746AC"/>
    <w:rsid w:val="00C74B18"/>
    <w:rsid w:val="00C74B24"/>
    <w:rsid w:val="00C755EE"/>
    <w:rsid w:val="00C757A6"/>
    <w:rsid w:val="00C75AFB"/>
    <w:rsid w:val="00C76A97"/>
    <w:rsid w:val="00C772A9"/>
    <w:rsid w:val="00C7759D"/>
    <w:rsid w:val="00C77C68"/>
    <w:rsid w:val="00C800E6"/>
    <w:rsid w:val="00C8182D"/>
    <w:rsid w:val="00C81FD0"/>
    <w:rsid w:val="00C821F8"/>
    <w:rsid w:val="00C82388"/>
    <w:rsid w:val="00C82A72"/>
    <w:rsid w:val="00C8352A"/>
    <w:rsid w:val="00C83F44"/>
    <w:rsid w:val="00C84BF9"/>
    <w:rsid w:val="00C85116"/>
    <w:rsid w:val="00C85533"/>
    <w:rsid w:val="00C85812"/>
    <w:rsid w:val="00C86307"/>
    <w:rsid w:val="00C87335"/>
    <w:rsid w:val="00C87374"/>
    <w:rsid w:val="00C87723"/>
    <w:rsid w:val="00C87E43"/>
    <w:rsid w:val="00C9024B"/>
    <w:rsid w:val="00C904AE"/>
    <w:rsid w:val="00C9063D"/>
    <w:rsid w:val="00C906D6"/>
    <w:rsid w:val="00C906D8"/>
    <w:rsid w:val="00C915AF"/>
    <w:rsid w:val="00C91ABE"/>
    <w:rsid w:val="00C91E23"/>
    <w:rsid w:val="00C91E93"/>
    <w:rsid w:val="00C930C1"/>
    <w:rsid w:val="00C932AC"/>
    <w:rsid w:val="00C9374A"/>
    <w:rsid w:val="00C93DCA"/>
    <w:rsid w:val="00C9446E"/>
    <w:rsid w:val="00C94697"/>
    <w:rsid w:val="00C94A03"/>
    <w:rsid w:val="00C9565D"/>
    <w:rsid w:val="00C95BA2"/>
    <w:rsid w:val="00C96039"/>
    <w:rsid w:val="00C97881"/>
    <w:rsid w:val="00CA056C"/>
    <w:rsid w:val="00CA09FC"/>
    <w:rsid w:val="00CA0B2B"/>
    <w:rsid w:val="00CA0B9E"/>
    <w:rsid w:val="00CA0C76"/>
    <w:rsid w:val="00CA11A4"/>
    <w:rsid w:val="00CA11E6"/>
    <w:rsid w:val="00CA1780"/>
    <w:rsid w:val="00CA1BAC"/>
    <w:rsid w:val="00CA3671"/>
    <w:rsid w:val="00CA3676"/>
    <w:rsid w:val="00CA3E58"/>
    <w:rsid w:val="00CA4585"/>
    <w:rsid w:val="00CA4621"/>
    <w:rsid w:val="00CA4B9E"/>
    <w:rsid w:val="00CA4C18"/>
    <w:rsid w:val="00CA4EA1"/>
    <w:rsid w:val="00CA5026"/>
    <w:rsid w:val="00CA54BA"/>
    <w:rsid w:val="00CA5C33"/>
    <w:rsid w:val="00CA64E8"/>
    <w:rsid w:val="00CA6922"/>
    <w:rsid w:val="00CA7352"/>
    <w:rsid w:val="00CA7BE1"/>
    <w:rsid w:val="00CA7D96"/>
    <w:rsid w:val="00CB0416"/>
    <w:rsid w:val="00CB1315"/>
    <w:rsid w:val="00CB1517"/>
    <w:rsid w:val="00CB17AC"/>
    <w:rsid w:val="00CB1A3D"/>
    <w:rsid w:val="00CB1ACE"/>
    <w:rsid w:val="00CB1DBA"/>
    <w:rsid w:val="00CB1FA2"/>
    <w:rsid w:val="00CB214E"/>
    <w:rsid w:val="00CB25FF"/>
    <w:rsid w:val="00CB2609"/>
    <w:rsid w:val="00CB323A"/>
    <w:rsid w:val="00CB3546"/>
    <w:rsid w:val="00CB37E5"/>
    <w:rsid w:val="00CB37F9"/>
    <w:rsid w:val="00CB3A0D"/>
    <w:rsid w:val="00CB5A06"/>
    <w:rsid w:val="00CB5B78"/>
    <w:rsid w:val="00CB5B89"/>
    <w:rsid w:val="00CB646A"/>
    <w:rsid w:val="00CB6E5F"/>
    <w:rsid w:val="00CB6E80"/>
    <w:rsid w:val="00CB786B"/>
    <w:rsid w:val="00CC044C"/>
    <w:rsid w:val="00CC08E0"/>
    <w:rsid w:val="00CC0A63"/>
    <w:rsid w:val="00CC1809"/>
    <w:rsid w:val="00CC3444"/>
    <w:rsid w:val="00CC3A4D"/>
    <w:rsid w:val="00CC41E0"/>
    <w:rsid w:val="00CC42C7"/>
    <w:rsid w:val="00CC46AD"/>
    <w:rsid w:val="00CC4D11"/>
    <w:rsid w:val="00CC4EE3"/>
    <w:rsid w:val="00CC5589"/>
    <w:rsid w:val="00CC56F5"/>
    <w:rsid w:val="00CC5AEB"/>
    <w:rsid w:val="00CC5D92"/>
    <w:rsid w:val="00CC68B0"/>
    <w:rsid w:val="00CC74C2"/>
    <w:rsid w:val="00CC7C7E"/>
    <w:rsid w:val="00CD0467"/>
    <w:rsid w:val="00CD0A09"/>
    <w:rsid w:val="00CD10D9"/>
    <w:rsid w:val="00CD1784"/>
    <w:rsid w:val="00CD1C48"/>
    <w:rsid w:val="00CD31F0"/>
    <w:rsid w:val="00CD3AF5"/>
    <w:rsid w:val="00CD41B3"/>
    <w:rsid w:val="00CD52AB"/>
    <w:rsid w:val="00CD5559"/>
    <w:rsid w:val="00CD555D"/>
    <w:rsid w:val="00CD5761"/>
    <w:rsid w:val="00CD57FD"/>
    <w:rsid w:val="00CD6A6E"/>
    <w:rsid w:val="00CD6E7E"/>
    <w:rsid w:val="00CD73E1"/>
    <w:rsid w:val="00CD74EC"/>
    <w:rsid w:val="00CD7665"/>
    <w:rsid w:val="00CD7A08"/>
    <w:rsid w:val="00CD7E7F"/>
    <w:rsid w:val="00CE01C4"/>
    <w:rsid w:val="00CE04B1"/>
    <w:rsid w:val="00CE152C"/>
    <w:rsid w:val="00CE1F3C"/>
    <w:rsid w:val="00CE1F5F"/>
    <w:rsid w:val="00CE22C3"/>
    <w:rsid w:val="00CE2469"/>
    <w:rsid w:val="00CE2D8D"/>
    <w:rsid w:val="00CE3BF3"/>
    <w:rsid w:val="00CE4241"/>
    <w:rsid w:val="00CE4B0D"/>
    <w:rsid w:val="00CE5435"/>
    <w:rsid w:val="00CE5630"/>
    <w:rsid w:val="00CE6363"/>
    <w:rsid w:val="00CE7691"/>
    <w:rsid w:val="00CE7B21"/>
    <w:rsid w:val="00CF0D3E"/>
    <w:rsid w:val="00CF1875"/>
    <w:rsid w:val="00CF1C6D"/>
    <w:rsid w:val="00CF1F76"/>
    <w:rsid w:val="00CF2AD9"/>
    <w:rsid w:val="00CF2B51"/>
    <w:rsid w:val="00CF32D5"/>
    <w:rsid w:val="00CF3816"/>
    <w:rsid w:val="00CF45A7"/>
    <w:rsid w:val="00CF53BF"/>
    <w:rsid w:val="00CF5814"/>
    <w:rsid w:val="00CF61DF"/>
    <w:rsid w:val="00CF65FB"/>
    <w:rsid w:val="00CF6D90"/>
    <w:rsid w:val="00CF7291"/>
    <w:rsid w:val="00CF7730"/>
    <w:rsid w:val="00CF7F0C"/>
    <w:rsid w:val="00D007B0"/>
    <w:rsid w:val="00D00C4B"/>
    <w:rsid w:val="00D0133E"/>
    <w:rsid w:val="00D02234"/>
    <w:rsid w:val="00D02EBE"/>
    <w:rsid w:val="00D0353D"/>
    <w:rsid w:val="00D03A04"/>
    <w:rsid w:val="00D03CCE"/>
    <w:rsid w:val="00D0417D"/>
    <w:rsid w:val="00D04553"/>
    <w:rsid w:val="00D04F1C"/>
    <w:rsid w:val="00D05138"/>
    <w:rsid w:val="00D0539D"/>
    <w:rsid w:val="00D062B6"/>
    <w:rsid w:val="00D06670"/>
    <w:rsid w:val="00D06D68"/>
    <w:rsid w:val="00D06EB8"/>
    <w:rsid w:val="00D074FA"/>
    <w:rsid w:val="00D0795D"/>
    <w:rsid w:val="00D10007"/>
    <w:rsid w:val="00D10880"/>
    <w:rsid w:val="00D10C2D"/>
    <w:rsid w:val="00D11FE0"/>
    <w:rsid w:val="00D1208B"/>
    <w:rsid w:val="00D12E2D"/>
    <w:rsid w:val="00D13226"/>
    <w:rsid w:val="00D138CE"/>
    <w:rsid w:val="00D14141"/>
    <w:rsid w:val="00D1444A"/>
    <w:rsid w:val="00D144D5"/>
    <w:rsid w:val="00D14F30"/>
    <w:rsid w:val="00D17037"/>
    <w:rsid w:val="00D1706E"/>
    <w:rsid w:val="00D1756E"/>
    <w:rsid w:val="00D17C38"/>
    <w:rsid w:val="00D200C5"/>
    <w:rsid w:val="00D209BC"/>
    <w:rsid w:val="00D2131B"/>
    <w:rsid w:val="00D21B2D"/>
    <w:rsid w:val="00D22257"/>
    <w:rsid w:val="00D22476"/>
    <w:rsid w:val="00D227CD"/>
    <w:rsid w:val="00D22E57"/>
    <w:rsid w:val="00D23070"/>
    <w:rsid w:val="00D23309"/>
    <w:rsid w:val="00D237E4"/>
    <w:rsid w:val="00D23A14"/>
    <w:rsid w:val="00D249AA"/>
    <w:rsid w:val="00D2611C"/>
    <w:rsid w:val="00D26C0B"/>
    <w:rsid w:val="00D26D48"/>
    <w:rsid w:val="00D26F80"/>
    <w:rsid w:val="00D2701E"/>
    <w:rsid w:val="00D273C0"/>
    <w:rsid w:val="00D27B96"/>
    <w:rsid w:val="00D30127"/>
    <w:rsid w:val="00D30457"/>
    <w:rsid w:val="00D30FAC"/>
    <w:rsid w:val="00D310B8"/>
    <w:rsid w:val="00D31BAD"/>
    <w:rsid w:val="00D31BF7"/>
    <w:rsid w:val="00D31E8E"/>
    <w:rsid w:val="00D31FFB"/>
    <w:rsid w:val="00D32E6B"/>
    <w:rsid w:val="00D32EFF"/>
    <w:rsid w:val="00D33119"/>
    <w:rsid w:val="00D33DE1"/>
    <w:rsid w:val="00D33F98"/>
    <w:rsid w:val="00D34DE2"/>
    <w:rsid w:val="00D3563E"/>
    <w:rsid w:val="00D365AE"/>
    <w:rsid w:val="00D36673"/>
    <w:rsid w:val="00D37521"/>
    <w:rsid w:val="00D37B3C"/>
    <w:rsid w:val="00D37CA5"/>
    <w:rsid w:val="00D37CE8"/>
    <w:rsid w:val="00D4015B"/>
    <w:rsid w:val="00D40B82"/>
    <w:rsid w:val="00D41270"/>
    <w:rsid w:val="00D41B49"/>
    <w:rsid w:val="00D41B9A"/>
    <w:rsid w:val="00D41E32"/>
    <w:rsid w:val="00D41E4D"/>
    <w:rsid w:val="00D42DF4"/>
    <w:rsid w:val="00D43089"/>
    <w:rsid w:val="00D43620"/>
    <w:rsid w:val="00D443D8"/>
    <w:rsid w:val="00D44F28"/>
    <w:rsid w:val="00D451A0"/>
    <w:rsid w:val="00D45267"/>
    <w:rsid w:val="00D45816"/>
    <w:rsid w:val="00D4601E"/>
    <w:rsid w:val="00D4606E"/>
    <w:rsid w:val="00D46804"/>
    <w:rsid w:val="00D46D65"/>
    <w:rsid w:val="00D475F2"/>
    <w:rsid w:val="00D47754"/>
    <w:rsid w:val="00D50007"/>
    <w:rsid w:val="00D50A12"/>
    <w:rsid w:val="00D51001"/>
    <w:rsid w:val="00D5150A"/>
    <w:rsid w:val="00D51549"/>
    <w:rsid w:val="00D51773"/>
    <w:rsid w:val="00D52669"/>
    <w:rsid w:val="00D5372F"/>
    <w:rsid w:val="00D53D42"/>
    <w:rsid w:val="00D53F8A"/>
    <w:rsid w:val="00D545D2"/>
    <w:rsid w:val="00D5485A"/>
    <w:rsid w:val="00D54E25"/>
    <w:rsid w:val="00D54EFD"/>
    <w:rsid w:val="00D55752"/>
    <w:rsid w:val="00D56A94"/>
    <w:rsid w:val="00D56AED"/>
    <w:rsid w:val="00D5723F"/>
    <w:rsid w:val="00D57B5E"/>
    <w:rsid w:val="00D600E0"/>
    <w:rsid w:val="00D60786"/>
    <w:rsid w:val="00D60BE8"/>
    <w:rsid w:val="00D60E85"/>
    <w:rsid w:val="00D64F37"/>
    <w:rsid w:val="00D654FB"/>
    <w:rsid w:val="00D65A96"/>
    <w:rsid w:val="00D65E8B"/>
    <w:rsid w:val="00D6747A"/>
    <w:rsid w:val="00D67EE8"/>
    <w:rsid w:val="00D67EF7"/>
    <w:rsid w:val="00D70C30"/>
    <w:rsid w:val="00D72677"/>
    <w:rsid w:val="00D72BBB"/>
    <w:rsid w:val="00D73501"/>
    <w:rsid w:val="00D735C7"/>
    <w:rsid w:val="00D73623"/>
    <w:rsid w:val="00D73900"/>
    <w:rsid w:val="00D73CA0"/>
    <w:rsid w:val="00D73EC8"/>
    <w:rsid w:val="00D747C9"/>
    <w:rsid w:val="00D7594B"/>
    <w:rsid w:val="00D760CC"/>
    <w:rsid w:val="00D76161"/>
    <w:rsid w:val="00D76805"/>
    <w:rsid w:val="00D76A28"/>
    <w:rsid w:val="00D76CC6"/>
    <w:rsid w:val="00D77501"/>
    <w:rsid w:val="00D77F11"/>
    <w:rsid w:val="00D8028C"/>
    <w:rsid w:val="00D80D45"/>
    <w:rsid w:val="00D80F06"/>
    <w:rsid w:val="00D815C4"/>
    <w:rsid w:val="00D81DCB"/>
    <w:rsid w:val="00D82586"/>
    <w:rsid w:val="00D83B78"/>
    <w:rsid w:val="00D83D19"/>
    <w:rsid w:val="00D83E8E"/>
    <w:rsid w:val="00D83FAD"/>
    <w:rsid w:val="00D85639"/>
    <w:rsid w:val="00D856E7"/>
    <w:rsid w:val="00D85B5B"/>
    <w:rsid w:val="00D86319"/>
    <w:rsid w:val="00D871AA"/>
    <w:rsid w:val="00D87454"/>
    <w:rsid w:val="00D9024C"/>
    <w:rsid w:val="00D9041D"/>
    <w:rsid w:val="00D90636"/>
    <w:rsid w:val="00D909FA"/>
    <w:rsid w:val="00D90FF5"/>
    <w:rsid w:val="00D914F9"/>
    <w:rsid w:val="00D91786"/>
    <w:rsid w:val="00D91AED"/>
    <w:rsid w:val="00D91C8C"/>
    <w:rsid w:val="00D91E0C"/>
    <w:rsid w:val="00D91F30"/>
    <w:rsid w:val="00D91FB6"/>
    <w:rsid w:val="00D93117"/>
    <w:rsid w:val="00D931D9"/>
    <w:rsid w:val="00D9321A"/>
    <w:rsid w:val="00D934B3"/>
    <w:rsid w:val="00D951AA"/>
    <w:rsid w:val="00D95C22"/>
    <w:rsid w:val="00D95E9C"/>
    <w:rsid w:val="00D96AE1"/>
    <w:rsid w:val="00D96B93"/>
    <w:rsid w:val="00D97119"/>
    <w:rsid w:val="00D97337"/>
    <w:rsid w:val="00DA1784"/>
    <w:rsid w:val="00DA1818"/>
    <w:rsid w:val="00DA189E"/>
    <w:rsid w:val="00DA1BAE"/>
    <w:rsid w:val="00DA1E26"/>
    <w:rsid w:val="00DA1E8B"/>
    <w:rsid w:val="00DA208C"/>
    <w:rsid w:val="00DA22EA"/>
    <w:rsid w:val="00DA2311"/>
    <w:rsid w:val="00DA2B5D"/>
    <w:rsid w:val="00DA325B"/>
    <w:rsid w:val="00DA391D"/>
    <w:rsid w:val="00DA430B"/>
    <w:rsid w:val="00DA4D03"/>
    <w:rsid w:val="00DA50D7"/>
    <w:rsid w:val="00DA50EB"/>
    <w:rsid w:val="00DA562B"/>
    <w:rsid w:val="00DA5775"/>
    <w:rsid w:val="00DA62BE"/>
    <w:rsid w:val="00DA6C84"/>
    <w:rsid w:val="00DA7583"/>
    <w:rsid w:val="00DA764B"/>
    <w:rsid w:val="00DA79D8"/>
    <w:rsid w:val="00DB072F"/>
    <w:rsid w:val="00DB0FCC"/>
    <w:rsid w:val="00DB12B4"/>
    <w:rsid w:val="00DB1426"/>
    <w:rsid w:val="00DB1501"/>
    <w:rsid w:val="00DB1A61"/>
    <w:rsid w:val="00DB1C73"/>
    <w:rsid w:val="00DB1DF4"/>
    <w:rsid w:val="00DB2186"/>
    <w:rsid w:val="00DB3241"/>
    <w:rsid w:val="00DB39B1"/>
    <w:rsid w:val="00DB3EF2"/>
    <w:rsid w:val="00DB44DD"/>
    <w:rsid w:val="00DB47FA"/>
    <w:rsid w:val="00DB4ED7"/>
    <w:rsid w:val="00DB5054"/>
    <w:rsid w:val="00DB51FA"/>
    <w:rsid w:val="00DB54AA"/>
    <w:rsid w:val="00DB58D8"/>
    <w:rsid w:val="00DB5B45"/>
    <w:rsid w:val="00DB69FD"/>
    <w:rsid w:val="00DB6AE8"/>
    <w:rsid w:val="00DB6F44"/>
    <w:rsid w:val="00DB7740"/>
    <w:rsid w:val="00DB79D4"/>
    <w:rsid w:val="00DB7CA9"/>
    <w:rsid w:val="00DB7DAA"/>
    <w:rsid w:val="00DB7EFA"/>
    <w:rsid w:val="00DC06CF"/>
    <w:rsid w:val="00DC1277"/>
    <w:rsid w:val="00DC1510"/>
    <w:rsid w:val="00DC1C22"/>
    <w:rsid w:val="00DC1FED"/>
    <w:rsid w:val="00DC2580"/>
    <w:rsid w:val="00DC2642"/>
    <w:rsid w:val="00DC286E"/>
    <w:rsid w:val="00DC2934"/>
    <w:rsid w:val="00DC3241"/>
    <w:rsid w:val="00DC3CF1"/>
    <w:rsid w:val="00DC44B8"/>
    <w:rsid w:val="00DC4808"/>
    <w:rsid w:val="00DC5968"/>
    <w:rsid w:val="00DC59EB"/>
    <w:rsid w:val="00DC5B47"/>
    <w:rsid w:val="00DC61DE"/>
    <w:rsid w:val="00DC6A4B"/>
    <w:rsid w:val="00DC7130"/>
    <w:rsid w:val="00DC7443"/>
    <w:rsid w:val="00DC772D"/>
    <w:rsid w:val="00DC778E"/>
    <w:rsid w:val="00DC7EE1"/>
    <w:rsid w:val="00DD1820"/>
    <w:rsid w:val="00DD1885"/>
    <w:rsid w:val="00DD1AC2"/>
    <w:rsid w:val="00DD1B63"/>
    <w:rsid w:val="00DD2021"/>
    <w:rsid w:val="00DD2098"/>
    <w:rsid w:val="00DD21BC"/>
    <w:rsid w:val="00DD2347"/>
    <w:rsid w:val="00DD3994"/>
    <w:rsid w:val="00DD3D16"/>
    <w:rsid w:val="00DD407A"/>
    <w:rsid w:val="00DD43CB"/>
    <w:rsid w:val="00DD4E5C"/>
    <w:rsid w:val="00DD4E77"/>
    <w:rsid w:val="00DD5014"/>
    <w:rsid w:val="00DD5DC5"/>
    <w:rsid w:val="00DD6528"/>
    <w:rsid w:val="00DD681B"/>
    <w:rsid w:val="00DD6DA0"/>
    <w:rsid w:val="00DD6EAC"/>
    <w:rsid w:val="00DD70D6"/>
    <w:rsid w:val="00DD786A"/>
    <w:rsid w:val="00DD7EC8"/>
    <w:rsid w:val="00DE0389"/>
    <w:rsid w:val="00DE0C34"/>
    <w:rsid w:val="00DE0F4C"/>
    <w:rsid w:val="00DE1560"/>
    <w:rsid w:val="00DE1913"/>
    <w:rsid w:val="00DE1BF4"/>
    <w:rsid w:val="00DE1E8B"/>
    <w:rsid w:val="00DE3A1A"/>
    <w:rsid w:val="00DE3B7D"/>
    <w:rsid w:val="00DE3D7F"/>
    <w:rsid w:val="00DE4426"/>
    <w:rsid w:val="00DE4869"/>
    <w:rsid w:val="00DE48B2"/>
    <w:rsid w:val="00DE50AF"/>
    <w:rsid w:val="00DE5740"/>
    <w:rsid w:val="00DE66F0"/>
    <w:rsid w:val="00DE6F09"/>
    <w:rsid w:val="00DE7A4D"/>
    <w:rsid w:val="00DF0042"/>
    <w:rsid w:val="00DF1784"/>
    <w:rsid w:val="00DF204C"/>
    <w:rsid w:val="00DF24C1"/>
    <w:rsid w:val="00DF2B32"/>
    <w:rsid w:val="00DF36A9"/>
    <w:rsid w:val="00DF4FC7"/>
    <w:rsid w:val="00DF54E7"/>
    <w:rsid w:val="00DF5B5C"/>
    <w:rsid w:val="00DF5B5F"/>
    <w:rsid w:val="00DF6641"/>
    <w:rsid w:val="00DF6878"/>
    <w:rsid w:val="00DF6FAD"/>
    <w:rsid w:val="00E004BF"/>
    <w:rsid w:val="00E008E4"/>
    <w:rsid w:val="00E00A59"/>
    <w:rsid w:val="00E01625"/>
    <w:rsid w:val="00E01796"/>
    <w:rsid w:val="00E01E0A"/>
    <w:rsid w:val="00E02A1C"/>
    <w:rsid w:val="00E030EE"/>
    <w:rsid w:val="00E0363A"/>
    <w:rsid w:val="00E03B1B"/>
    <w:rsid w:val="00E03DFB"/>
    <w:rsid w:val="00E04257"/>
    <w:rsid w:val="00E04CC4"/>
    <w:rsid w:val="00E04D3C"/>
    <w:rsid w:val="00E04EE3"/>
    <w:rsid w:val="00E063EE"/>
    <w:rsid w:val="00E07059"/>
    <w:rsid w:val="00E10215"/>
    <w:rsid w:val="00E1036F"/>
    <w:rsid w:val="00E11803"/>
    <w:rsid w:val="00E12137"/>
    <w:rsid w:val="00E122BC"/>
    <w:rsid w:val="00E123EF"/>
    <w:rsid w:val="00E12B41"/>
    <w:rsid w:val="00E12D78"/>
    <w:rsid w:val="00E13057"/>
    <w:rsid w:val="00E13195"/>
    <w:rsid w:val="00E13407"/>
    <w:rsid w:val="00E135CB"/>
    <w:rsid w:val="00E14522"/>
    <w:rsid w:val="00E14CC7"/>
    <w:rsid w:val="00E14D50"/>
    <w:rsid w:val="00E14EFA"/>
    <w:rsid w:val="00E15104"/>
    <w:rsid w:val="00E1543B"/>
    <w:rsid w:val="00E15844"/>
    <w:rsid w:val="00E15A5F"/>
    <w:rsid w:val="00E161D9"/>
    <w:rsid w:val="00E16345"/>
    <w:rsid w:val="00E166E4"/>
    <w:rsid w:val="00E16B7C"/>
    <w:rsid w:val="00E16F69"/>
    <w:rsid w:val="00E172A3"/>
    <w:rsid w:val="00E201EB"/>
    <w:rsid w:val="00E2079D"/>
    <w:rsid w:val="00E2082B"/>
    <w:rsid w:val="00E210BE"/>
    <w:rsid w:val="00E21223"/>
    <w:rsid w:val="00E21636"/>
    <w:rsid w:val="00E2208F"/>
    <w:rsid w:val="00E22392"/>
    <w:rsid w:val="00E22E71"/>
    <w:rsid w:val="00E23E26"/>
    <w:rsid w:val="00E246F6"/>
    <w:rsid w:val="00E24978"/>
    <w:rsid w:val="00E24BC4"/>
    <w:rsid w:val="00E24EFD"/>
    <w:rsid w:val="00E25097"/>
    <w:rsid w:val="00E250C6"/>
    <w:rsid w:val="00E25768"/>
    <w:rsid w:val="00E25EC1"/>
    <w:rsid w:val="00E26C31"/>
    <w:rsid w:val="00E26DCD"/>
    <w:rsid w:val="00E27238"/>
    <w:rsid w:val="00E27BF1"/>
    <w:rsid w:val="00E27F21"/>
    <w:rsid w:val="00E30B36"/>
    <w:rsid w:val="00E30D6E"/>
    <w:rsid w:val="00E30EE0"/>
    <w:rsid w:val="00E31E33"/>
    <w:rsid w:val="00E32014"/>
    <w:rsid w:val="00E321F0"/>
    <w:rsid w:val="00E32A92"/>
    <w:rsid w:val="00E32D37"/>
    <w:rsid w:val="00E336ED"/>
    <w:rsid w:val="00E33BCC"/>
    <w:rsid w:val="00E3529C"/>
    <w:rsid w:val="00E35699"/>
    <w:rsid w:val="00E35DF3"/>
    <w:rsid w:val="00E360FC"/>
    <w:rsid w:val="00E361AD"/>
    <w:rsid w:val="00E36BD4"/>
    <w:rsid w:val="00E37539"/>
    <w:rsid w:val="00E379D7"/>
    <w:rsid w:val="00E4003A"/>
    <w:rsid w:val="00E40330"/>
    <w:rsid w:val="00E4049F"/>
    <w:rsid w:val="00E4053A"/>
    <w:rsid w:val="00E40B01"/>
    <w:rsid w:val="00E415FC"/>
    <w:rsid w:val="00E41857"/>
    <w:rsid w:val="00E41E5C"/>
    <w:rsid w:val="00E422AC"/>
    <w:rsid w:val="00E42441"/>
    <w:rsid w:val="00E427E8"/>
    <w:rsid w:val="00E4347F"/>
    <w:rsid w:val="00E43868"/>
    <w:rsid w:val="00E43A52"/>
    <w:rsid w:val="00E4471C"/>
    <w:rsid w:val="00E44C10"/>
    <w:rsid w:val="00E44D4B"/>
    <w:rsid w:val="00E454AF"/>
    <w:rsid w:val="00E45A6B"/>
    <w:rsid w:val="00E50E84"/>
    <w:rsid w:val="00E50FDF"/>
    <w:rsid w:val="00E517D9"/>
    <w:rsid w:val="00E517FC"/>
    <w:rsid w:val="00E51C5D"/>
    <w:rsid w:val="00E51F92"/>
    <w:rsid w:val="00E522FB"/>
    <w:rsid w:val="00E5286D"/>
    <w:rsid w:val="00E52A69"/>
    <w:rsid w:val="00E53866"/>
    <w:rsid w:val="00E548B6"/>
    <w:rsid w:val="00E548B7"/>
    <w:rsid w:val="00E54E7D"/>
    <w:rsid w:val="00E55645"/>
    <w:rsid w:val="00E55687"/>
    <w:rsid w:val="00E55741"/>
    <w:rsid w:val="00E56B22"/>
    <w:rsid w:val="00E56C9D"/>
    <w:rsid w:val="00E56E0A"/>
    <w:rsid w:val="00E56F04"/>
    <w:rsid w:val="00E57360"/>
    <w:rsid w:val="00E576FD"/>
    <w:rsid w:val="00E578D9"/>
    <w:rsid w:val="00E60752"/>
    <w:rsid w:val="00E60DEC"/>
    <w:rsid w:val="00E61080"/>
    <w:rsid w:val="00E622E2"/>
    <w:rsid w:val="00E6288A"/>
    <w:rsid w:val="00E638C7"/>
    <w:rsid w:val="00E63B91"/>
    <w:rsid w:val="00E63E33"/>
    <w:rsid w:val="00E63F5C"/>
    <w:rsid w:val="00E64649"/>
    <w:rsid w:val="00E65190"/>
    <w:rsid w:val="00E656CE"/>
    <w:rsid w:val="00E662C1"/>
    <w:rsid w:val="00E669AF"/>
    <w:rsid w:val="00E67010"/>
    <w:rsid w:val="00E6703A"/>
    <w:rsid w:val="00E70C6C"/>
    <w:rsid w:val="00E70FC0"/>
    <w:rsid w:val="00E712B9"/>
    <w:rsid w:val="00E714E1"/>
    <w:rsid w:val="00E7152B"/>
    <w:rsid w:val="00E715AD"/>
    <w:rsid w:val="00E71EBA"/>
    <w:rsid w:val="00E72FC1"/>
    <w:rsid w:val="00E75B72"/>
    <w:rsid w:val="00E75DB7"/>
    <w:rsid w:val="00E7664E"/>
    <w:rsid w:val="00E768B5"/>
    <w:rsid w:val="00E76A79"/>
    <w:rsid w:val="00E776AF"/>
    <w:rsid w:val="00E7779D"/>
    <w:rsid w:val="00E77838"/>
    <w:rsid w:val="00E77A49"/>
    <w:rsid w:val="00E81666"/>
    <w:rsid w:val="00E81A62"/>
    <w:rsid w:val="00E8290F"/>
    <w:rsid w:val="00E829FF"/>
    <w:rsid w:val="00E82E55"/>
    <w:rsid w:val="00E83327"/>
    <w:rsid w:val="00E83478"/>
    <w:rsid w:val="00E8373C"/>
    <w:rsid w:val="00E85187"/>
    <w:rsid w:val="00E855EE"/>
    <w:rsid w:val="00E8607F"/>
    <w:rsid w:val="00E861D6"/>
    <w:rsid w:val="00E86D71"/>
    <w:rsid w:val="00E86FEF"/>
    <w:rsid w:val="00E87149"/>
    <w:rsid w:val="00E87C92"/>
    <w:rsid w:val="00E9036A"/>
    <w:rsid w:val="00E90CE9"/>
    <w:rsid w:val="00E91264"/>
    <w:rsid w:val="00E91B70"/>
    <w:rsid w:val="00E92C30"/>
    <w:rsid w:val="00E93B58"/>
    <w:rsid w:val="00E95141"/>
    <w:rsid w:val="00E958E0"/>
    <w:rsid w:val="00E9596E"/>
    <w:rsid w:val="00E95B04"/>
    <w:rsid w:val="00E960B8"/>
    <w:rsid w:val="00E96148"/>
    <w:rsid w:val="00E971AE"/>
    <w:rsid w:val="00E973C1"/>
    <w:rsid w:val="00E97CA2"/>
    <w:rsid w:val="00EA03BF"/>
    <w:rsid w:val="00EA0A1E"/>
    <w:rsid w:val="00EA0FE5"/>
    <w:rsid w:val="00EA1660"/>
    <w:rsid w:val="00EA1CE5"/>
    <w:rsid w:val="00EA2345"/>
    <w:rsid w:val="00EA23B3"/>
    <w:rsid w:val="00EA282A"/>
    <w:rsid w:val="00EA307E"/>
    <w:rsid w:val="00EA3B0A"/>
    <w:rsid w:val="00EA46C3"/>
    <w:rsid w:val="00EA4792"/>
    <w:rsid w:val="00EA4C95"/>
    <w:rsid w:val="00EA509F"/>
    <w:rsid w:val="00EA579C"/>
    <w:rsid w:val="00EA5A54"/>
    <w:rsid w:val="00EA5D4F"/>
    <w:rsid w:val="00EA5EC5"/>
    <w:rsid w:val="00EA61AB"/>
    <w:rsid w:val="00EA63DC"/>
    <w:rsid w:val="00EA6668"/>
    <w:rsid w:val="00EA75E1"/>
    <w:rsid w:val="00EA7731"/>
    <w:rsid w:val="00EA77CB"/>
    <w:rsid w:val="00EA7D75"/>
    <w:rsid w:val="00EB0668"/>
    <w:rsid w:val="00EB088C"/>
    <w:rsid w:val="00EB1777"/>
    <w:rsid w:val="00EB17FD"/>
    <w:rsid w:val="00EB1FDD"/>
    <w:rsid w:val="00EB20A3"/>
    <w:rsid w:val="00EB20E8"/>
    <w:rsid w:val="00EB2C59"/>
    <w:rsid w:val="00EB3608"/>
    <w:rsid w:val="00EB3751"/>
    <w:rsid w:val="00EB3EF4"/>
    <w:rsid w:val="00EB4064"/>
    <w:rsid w:val="00EB42AB"/>
    <w:rsid w:val="00EB46C3"/>
    <w:rsid w:val="00EB48EC"/>
    <w:rsid w:val="00EB4909"/>
    <w:rsid w:val="00EB4EC0"/>
    <w:rsid w:val="00EB5DA3"/>
    <w:rsid w:val="00EB5E11"/>
    <w:rsid w:val="00EB5E48"/>
    <w:rsid w:val="00EB6145"/>
    <w:rsid w:val="00EB771D"/>
    <w:rsid w:val="00EC016C"/>
    <w:rsid w:val="00EC0840"/>
    <w:rsid w:val="00EC0AA5"/>
    <w:rsid w:val="00EC0C30"/>
    <w:rsid w:val="00EC181E"/>
    <w:rsid w:val="00EC18AD"/>
    <w:rsid w:val="00EC241A"/>
    <w:rsid w:val="00EC2587"/>
    <w:rsid w:val="00EC2673"/>
    <w:rsid w:val="00EC2B28"/>
    <w:rsid w:val="00EC35C1"/>
    <w:rsid w:val="00EC3F1A"/>
    <w:rsid w:val="00EC56F5"/>
    <w:rsid w:val="00EC5A59"/>
    <w:rsid w:val="00EC5A98"/>
    <w:rsid w:val="00EC5CB4"/>
    <w:rsid w:val="00EC5F57"/>
    <w:rsid w:val="00EC6467"/>
    <w:rsid w:val="00EC6953"/>
    <w:rsid w:val="00EC6B24"/>
    <w:rsid w:val="00ED0A1B"/>
    <w:rsid w:val="00ED0BF7"/>
    <w:rsid w:val="00ED10DB"/>
    <w:rsid w:val="00ED135E"/>
    <w:rsid w:val="00ED156F"/>
    <w:rsid w:val="00ED16AE"/>
    <w:rsid w:val="00ED1853"/>
    <w:rsid w:val="00ED2005"/>
    <w:rsid w:val="00ED22C8"/>
    <w:rsid w:val="00ED2306"/>
    <w:rsid w:val="00ED2D5B"/>
    <w:rsid w:val="00ED2EAB"/>
    <w:rsid w:val="00ED2ECF"/>
    <w:rsid w:val="00ED3A96"/>
    <w:rsid w:val="00ED416B"/>
    <w:rsid w:val="00ED5297"/>
    <w:rsid w:val="00ED5434"/>
    <w:rsid w:val="00ED54A6"/>
    <w:rsid w:val="00ED55FE"/>
    <w:rsid w:val="00ED5856"/>
    <w:rsid w:val="00ED61BD"/>
    <w:rsid w:val="00ED63DD"/>
    <w:rsid w:val="00ED65F1"/>
    <w:rsid w:val="00ED682D"/>
    <w:rsid w:val="00ED6F12"/>
    <w:rsid w:val="00ED7517"/>
    <w:rsid w:val="00EE00DF"/>
    <w:rsid w:val="00EE0993"/>
    <w:rsid w:val="00EE0A1A"/>
    <w:rsid w:val="00EE1B73"/>
    <w:rsid w:val="00EE1F9E"/>
    <w:rsid w:val="00EE2423"/>
    <w:rsid w:val="00EE2FDB"/>
    <w:rsid w:val="00EE314C"/>
    <w:rsid w:val="00EE3527"/>
    <w:rsid w:val="00EE3DDF"/>
    <w:rsid w:val="00EE499D"/>
    <w:rsid w:val="00EE4B0D"/>
    <w:rsid w:val="00EE4B1B"/>
    <w:rsid w:val="00EE5154"/>
    <w:rsid w:val="00EE57DE"/>
    <w:rsid w:val="00EE59D7"/>
    <w:rsid w:val="00EE6620"/>
    <w:rsid w:val="00EF01EF"/>
    <w:rsid w:val="00EF0627"/>
    <w:rsid w:val="00EF0D98"/>
    <w:rsid w:val="00EF131B"/>
    <w:rsid w:val="00EF2B9B"/>
    <w:rsid w:val="00EF43A8"/>
    <w:rsid w:val="00EF4FFF"/>
    <w:rsid w:val="00EF5B06"/>
    <w:rsid w:val="00EF613A"/>
    <w:rsid w:val="00EF68B4"/>
    <w:rsid w:val="00EF6E2A"/>
    <w:rsid w:val="00EF7AB8"/>
    <w:rsid w:val="00F0066C"/>
    <w:rsid w:val="00F0124A"/>
    <w:rsid w:val="00F01929"/>
    <w:rsid w:val="00F02492"/>
    <w:rsid w:val="00F02638"/>
    <w:rsid w:val="00F0284C"/>
    <w:rsid w:val="00F036AB"/>
    <w:rsid w:val="00F04433"/>
    <w:rsid w:val="00F04AD0"/>
    <w:rsid w:val="00F04EBD"/>
    <w:rsid w:val="00F050E8"/>
    <w:rsid w:val="00F0558B"/>
    <w:rsid w:val="00F05C9B"/>
    <w:rsid w:val="00F05CD3"/>
    <w:rsid w:val="00F06173"/>
    <w:rsid w:val="00F0628A"/>
    <w:rsid w:val="00F067DD"/>
    <w:rsid w:val="00F072F3"/>
    <w:rsid w:val="00F07B79"/>
    <w:rsid w:val="00F1026B"/>
    <w:rsid w:val="00F10448"/>
    <w:rsid w:val="00F10A09"/>
    <w:rsid w:val="00F12A6D"/>
    <w:rsid w:val="00F12B64"/>
    <w:rsid w:val="00F1327C"/>
    <w:rsid w:val="00F1370C"/>
    <w:rsid w:val="00F138CD"/>
    <w:rsid w:val="00F14E37"/>
    <w:rsid w:val="00F1508E"/>
    <w:rsid w:val="00F161C7"/>
    <w:rsid w:val="00F1637B"/>
    <w:rsid w:val="00F163B0"/>
    <w:rsid w:val="00F170CE"/>
    <w:rsid w:val="00F1791F"/>
    <w:rsid w:val="00F17A5E"/>
    <w:rsid w:val="00F201C8"/>
    <w:rsid w:val="00F2075E"/>
    <w:rsid w:val="00F2083C"/>
    <w:rsid w:val="00F21B36"/>
    <w:rsid w:val="00F22130"/>
    <w:rsid w:val="00F22246"/>
    <w:rsid w:val="00F22282"/>
    <w:rsid w:val="00F22377"/>
    <w:rsid w:val="00F22B16"/>
    <w:rsid w:val="00F22D5D"/>
    <w:rsid w:val="00F22D6D"/>
    <w:rsid w:val="00F23877"/>
    <w:rsid w:val="00F2430D"/>
    <w:rsid w:val="00F243CE"/>
    <w:rsid w:val="00F248C2"/>
    <w:rsid w:val="00F24BC6"/>
    <w:rsid w:val="00F25457"/>
    <w:rsid w:val="00F25601"/>
    <w:rsid w:val="00F25BC4"/>
    <w:rsid w:val="00F25BC9"/>
    <w:rsid w:val="00F25C52"/>
    <w:rsid w:val="00F265C2"/>
    <w:rsid w:val="00F26AAE"/>
    <w:rsid w:val="00F27643"/>
    <w:rsid w:val="00F27D69"/>
    <w:rsid w:val="00F27DFF"/>
    <w:rsid w:val="00F27E20"/>
    <w:rsid w:val="00F27F75"/>
    <w:rsid w:val="00F303AF"/>
    <w:rsid w:val="00F30D46"/>
    <w:rsid w:val="00F30FC7"/>
    <w:rsid w:val="00F31312"/>
    <w:rsid w:val="00F313A1"/>
    <w:rsid w:val="00F32844"/>
    <w:rsid w:val="00F32B19"/>
    <w:rsid w:val="00F333DF"/>
    <w:rsid w:val="00F33C60"/>
    <w:rsid w:val="00F33FCF"/>
    <w:rsid w:val="00F347A8"/>
    <w:rsid w:val="00F34D77"/>
    <w:rsid w:val="00F35471"/>
    <w:rsid w:val="00F3590B"/>
    <w:rsid w:val="00F3594B"/>
    <w:rsid w:val="00F35C25"/>
    <w:rsid w:val="00F37BC3"/>
    <w:rsid w:val="00F40FFE"/>
    <w:rsid w:val="00F410F6"/>
    <w:rsid w:val="00F41654"/>
    <w:rsid w:val="00F4288B"/>
    <w:rsid w:val="00F42B93"/>
    <w:rsid w:val="00F42F06"/>
    <w:rsid w:val="00F432EC"/>
    <w:rsid w:val="00F439D9"/>
    <w:rsid w:val="00F4424D"/>
    <w:rsid w:val="00F44AB0"/>
    <w:rsid w:val="00F46183"/>
    <w:rsid w:val="00F46C75"/>
    <w:rsid w:val="00F505BC"/>
    <w:rsid w:val="00F505C6"/>
    <w:rsid w:val="00F51775"/>
    <w:rsid w:val="00F51A6E"/>
    <w:rsid w:val="00F51B7C"/>
    <w:rsid w:val="00F52671"/>
    <w:rsid w:val="00F5387A"/>
    <w:rsid w:val="00F54D22"/>
    <w:rsid w:val="00F5530D"/>
    <w:rsid w:val="00F553AE"/>
    <w:rsid w:val="00F553DF"/>
    <w:rsid w:val="00F55A31"/>
    <w:rsid w:val="00F56706"/>
    <w:rsid w:val="00F56AAB"/>
    <w:rsid w:val="00F56C90"/>
    <w:rsid w:val="00F570BE"/>
    <w:rsid w:val="00F57263"/>
    <w:rsid w:val="00F5730F"/>
    <w:rsid w:val="00F5799D"/>
    <w:rsid w:val="00F6019E"/>
    <w:rsid w:val="00F6041F"/>
    <w:rsid w:val="00F60D9F"/>
    <w:rsid w:val="00F60E33"/>
    <w:rsid w:val="00F6144A"/>
    <w:rsid w:val="00F619D6"/>
    <w:rsid w:val="00F61F2F"/>
    <w:rsid w:val="00F6206A"/>
    <w:rsid w:val="00F62E81"/>
    <w:rsid w:val="00F630E1"/>
    <w:rsid w:val="00F634F1"/>
    <w:rsid w:val="00F63E2E"/>
    <w:rsid w:val="00F63EF7"/>
    <w:rsid w:val="00F64480"/>
    <w:rsid w:val="00F6448A"/>
    <w:rsid w:val="00F64710"/>
    <w:rsid w:val="00F65205"/>
    <w:rsid w:val="00F663D6"/>
    <w:rsid w:val="00F66729"/>
    <w:rsid w:val="00F66F86"/>
    <w:rsid w:val="00F673F5"/>
    <w:rsid w:val="00F67BC3"/>
    <w:rsid w:val="00F67BCD"/>
    <w:rsid w:val="00F67C45"/>
    <w:rsid w:val="00F70E6D"/>
    <w:rsid w:val="00F7159F"/>
    <w:rsid w:val="00F71E6B"/>
    <w:rsid w:val="00F726F2"/>
    <w:rsid w:val="00F72F2B"/>
    <w:rsid w:val="00F73139"/>
    <w:rsid w:val="00F7337E"/>
    <w:rsid w:val="00F73658"/>
    <w:rsid w:val="00F73D04"/>
    <w:rsid w:val="00F73EC0"/>
    <w:rsid w:val="00F73FE3"/>
    <w:rsid w:val="00F7498F"/>
    <w:rsid w:val="00F74D85"/>
    <w:rsid w:val="00F7568F"/>
    <w:rsid w:val="00F75D9F"/>
    <w:rsid w:val="00F75DC0"/>
    <w:rsid w:val="00F75E5B"/>
    <w:rsid w:val="00F76A57"/>
    <w:rsid w:val="00F76BB3"/>
    <w:rsid w:val="00F76C14"/>
    <w:rsid w:val="00F77053"/>
    <w:rsid w:val="00F773B4"/>
    <w:rsid w:val="00F77715"/>
    <w:rsid w:val="00F77BBC"/>
    <w:rsid w:val="00F77ECE"/>
    <w:rsid w:val="00F77F79"/>
    <w:rsid w:val="00F80019"/>
    <w:rsid w:val="00F800EB"/>
    <w:rsid w:val="00F80E94"/>
    <w:rsid w:val="00F812A9"/>
    <w:rsid w:val="00F81795"/>
    <w:rsid w:val="00F819AB"/>
    <w:rsid w:val="00F81B6B"/>
    <w:rsid w:val="00F8297F"/>
    <w:rsid w:val="00F83C2B"/>
    <w:rsid w:val="00F842DE"/>
    <w:rsid w:val="00F84328"/>
    <w:rsid w:val="00F84A3A"/>
    <w:rsid w:val="00F84F00"/>
    <w:rsid w:val="00F8629F"/>
    <w:rsid w:val="00F86512"/>
    <w:rsid w:val="00F86F00"/>
    <w:rsid w:val="00F900CB"/>
    <w:rsid w:val="00F9023B"/>
    <w:rsid w:val="00F904D6"/>
    <w:rsid w:val="00F90A20"/>
    <w:rsid w:val="00F90F48"/>
    <w:rsid w:val="00F91303"/>
    <w:rsid w:val="00F913C3"/>
    <w:rsid w:val="00F915BB"/>
    <w:rsid w:val="00F91D43"/>
    <w:rsid w:val="00F91E30"/>
    <w:rsid w:val="00F9203E"/>
    <w:rsid w:val="00F92043"/>
    <w:rsid w:val="00F92140"/>
    <w:rsid w:val="00F92501"/>
    <w:rsid w:val="00F926EB"/>
    <w:rsid w:val="00F9342F"/>
    <w:rsid w:val="00F938A5"/>
    <w:rsid w:val="00F93F3A"/>
    <w:rsid w:val="00F957FB"/>
    <w:rsid w:val="00F95AC0"/>
    <w:rsid w:val="00F97297"/>
    <w:rsid w:val="00F972B2"/>
    <w:rsid w:val="00F976BF"/>
    <w:rsid w:val="00F97D98"/>
    <w:rsid w:val="00FA0125"/>
    <w:rsid w:val="00FA0B8C"/>
    <w:rsid w:val="00FA1495"/>
    <w:rsid w:val="00FA1607"/>
    <w:rsid w:val="00FA160F"/>
    <w:rsid w:val="00FA1BB1"/>
    <w:rsid w:val="00FA234E"/>
    <w:rsid w:val="00FA2B6A"/>
    <w:rsid w:val="00FA3101"/>
    <w:rsid w:val="00FA3B9A"/>
    <w:rsid w:val="00FA413F"/>
    <w:rsid w:val="00FA49FB"/>
    <w:rsid w:val="00FA504B"/>
    <w:rsid w:val="00FA6289"/>
    <w:rsid w:val="00FA64D1"/>
    <w:rsid w:val="00FA72C0"/>
    <w:rsid w:val="00FB0241"/>
    <w:rsid w:val="00FB0452"/>
    <w:rsid w:val="00FB1661"/>
    <w:rsid w:val="00FB16B8"/>
    <w:rsid w:val="00FB19EB"/>
    <w:rsid w:val="00FB1CC9"/>
    <w:rsid w:val="00FB23ED"/>
    <w:rsid w:val="00FB247E"/>
    <w:rsid w:val="00FB27C9"/>
    <w:rsid w:val="00FB2995"/>
    <w:rsid w:val="00FB2C73"/>
    <w:rsid w:val="00FB2E03"/>
    <w:rsid w:val="00FB2E2C"/>
    <w:rsid w:val="00FB388E"/>
    <w:rsid w:val="00FB4345"/>
    <w:rsid w:val="00FB5AFD"/>
    <w:rsid w:val="00FB5FB5"/>
    <w:rsid w:val="00FB66C6"/>
    <w:rsid w:val="00FB67AE"/>
    <w:rsid w:val="00FB6C92"/>
    <w:rsid w:val="00FB71E3"/>
    <w:rsid w:val="00FB7D0A"/>
    <w:rsid w:val="00FC03F1"/>
    <w:rsid w:val="00FC047C"/>
    <w:rsid w:val="00FC0DCC"/>
    <w:rsid w:val="00FC1166"/>
    <w:rsid w:val="00FC1FAF"/>
    <w:rsid w:val="00FC2269"/>
    <w:rsid w:val="00FC2D60"/>
    <w:rsid w:val="00FC35C2"/>
    <w:rsid w:val="00FC35E5"/>
    <w:rsid w:val="00FC49D8"/>
    <w:rsid w:val="00FC49DB"/>
    <w:rsid w:val="00FC4D49"/>
    <w:rsid w:val="00FC4ECA"/>
    <w:rsid w:val="00FC58EB"/>
    <w:rsid w:val="00FC7954"/>
    <w:rsid w:val="00FC7C64"/>
    <w:rsid w:val="00FD0921"/>
    <w:rsid w:val="00FD0FCA"/>
    <w:rsid w:val="00FD11E5"/>
    <w:rsid w:val="00FD1849"/>
    <w:rsid w:val="00FD1C07"/>
    <w:rsid w:val="00FD1CAC"/>
    <w:rsid w:val="00FD237E"/>
    <w:rsid w:val="00FD2CB5"/>
    <w:rsid w:val="00FD2FEE"/>
    <w:rsid w:val="00FD3A3E"/>
    <w:rsid w:val="00FD3C4B"/>
    <w:rsid w:val="00FD3F78"/>
    <w:rsid w:val="00FD44C9"/>
    <w:rsid w:val="00FD4AF1"/>
    <w:rsid w:val="00FD4D95"/>
    <w:rsid w:val="00FD58AA"/>
    <w:rsid w:val="00FD59A8"/>
    <w:rsid w:val="00FD5A96"/>
    <w:rsid w:val="00FD5D37"/>
    <w:rsid w:val="00FD669B"/>
    <w:rsid w:val="00FD69C6"/>
    <w:rsid w:val="00FD7C34"/>
    <w:rsid w:val="00FD7DC4"/>
    <w:rsid w:val="00FE06B1"/>
    <w:rsid w:val="00FE06E2"/>
    <w:rsid w:val="00FE0C21"/>
    <w:rsid w:val="00FE0E4F"/>
    <w:rsid w:val="00FE0ED6"/>
    <w:rsid w:val="00FE1F83"/>
    <w:rsid w:val="00FE21FA"/>
    <w:rsid w:val="00FE3F5D"/>
    <w:rsid w:val="00FE4063"/>
    <w:rsid w:val="00FE4720"/>
    <w:rsid w:val="00FE4DA9"/>
    <w:rsid w:val="00FE51C8"/>
    <w:rsid w:val="00FE55D2"/>
    <w:rsid w:val="00FE69FC"/>
    <w:rsid w:val="00FE6A90"/>
    <w:rsid w:val="00FE6E8A"/>
    <w:rsid w:val="00FE7027"/>
    <w:rsid w:val="00FF0275"/>
    <w:rsid w:val="00FF0404"/>
    <w:rsid w:val="00FF0D51"/>
    <w:rsid w:val="00FF168E"/>
    <w:rsid w:val="00FF18C5"/>
    <w:rsid w:val="00FF26AA"/>
    <w:rsid w:val="00FF28ED"/>
    <w:rsid w:val="00FF2AFD"/>
    <w:rsid w:val="00FF43CE"/>
    <w:rsid w:val="00FF4435"/>
    <w:rsid w:val="00FF4DB0"/>
    <w:rsid w:val="00FF54B5"/>
    <w:rsid w:val="00FF54DF"/>
    <w:rsid w:val="00FF5F76"/>
    <w:rsid w:val="00FF65CF"/>
    <w:rsid w:val="00FF68EC"/>
    <w:rsid w:val="00FF6EFA"/>
    <w:rsid w:val="00FF7CB1"/>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2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uiPriority="9" w:qFormat="1"/>
    <w:lsdException w:name="heading 5" w:locked="1" w:semiHidden="0" w:unhideWhenUsed="0" w:qFormat="1"/>
    <w:lsdException w:name="heading 6" w:locked="1" w:qFormat="1"/>
    <w:lsdException w:name="heading 7" w:locked="1" w:qFormat="1"/>
    <w:lsdException w:name="heading 8" w:locked="1" w:qFormat="1"/>
    <w:lsdException w:name="heading 9" w:locked="1" w:semiHidden="0" w:qFormat="1"/>
    <w:lsdException w:name="toc 1" w:locked="1" w:semiHidden="0"/>
    <w:lsdException w:name="toc 2" w:locked="1" w:semiHidden="0" w:uiPriority="39"/>
    <w:lsdException w:name="toc 3" w:locked="1" w:semiHidden="0"/>
    <w:lsdException w:name="toc 4" w:locked="1" w:semiHidden="0"/>
    <w:lsdException w:name="toc 5" w:locked="1" w:semiHidden="0"/>
    <w:lsdException w:name="toc 6" w:locked="1" w:semiHidden="0"/>
    <w:lsdException w:name="toc 7" w:locked="1" w:semiHidden="0"/>
    <w:lsdException w:name="toc 8" w:locked="1" w:semiHidden="0"/>
    <w:lsdException w:name="toc 9" w:locked="1" w:semiHidden="0"/>
    <w:lsdException w:name="Normal Indent" w:locked="1" w:semiHidden="0"/>
    <w:lsdException w:name="footnote text" w:uiPriority="99" w:qFormat="1"/>
    <w:lsdException w:name="annotation text" w:uiPriority="99"/>
    <w:lsdException w:name="footer" w:locked="1" w:semiHidden="0" w:uiPriority="99"/>
    <w:lsdException w:name="caption" w:locked="1" w:qFormat="1"/>
    <w:lsdException w:name="footnote reference" w:uiPriority="99" w:qFormat="1"/>
    <w:lsdException w:name="annotation reference" w:uiPriority="99"/>
    <w:lsdException w:name="endnote reference" w:uiPriority="99"/>
    <w:lsdException w:name="Title" w:locked="1" w:semiHidden="0" w:uiPriority="10" w:unhideWhenUsed="0" w:qFormat="1"/>
    <w:lsdException w:name="Default Paragraph Font" w:locked="1" w:semiHidden="0"/>
    <w:lsdException w:name="Body Text" w:qFormat="1"/>
    <w:lsdException w:name="Subtitle" w:locked="1" w:semiHidden="0" w:unhideWhenUsed="0" w:qFormat="1"/>
    <w:lsdException w:name="Hyperlink" w:locked="1" w:semiHidden="0" w:uiPriority="99"/>
    <w:lsdException w:name="Strong" w:locked="1" w:semiHidden="0" w:uiPriority="22" w:unhideWhenUsed="0" w:qFormat="1"/>
    <w:lsdException w:name="Emphasis" w:locked="1"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0">
    <w:name w:val="Normal"/>
    <w:qFormat/>
    <w:rsid w:val="001A47F8"/>
    <w:rPr>
      <w:sz w:val="24"/>
      <w:szCs w:val="24"/>
    </w:rPr>
  </w:style>
  <w:style w:type="paragraph" w:styleId="11">
    <w:name w:val="heading 1"/>
    <w:aliases w:val=" Знак,Знак,H1,Н1,app heading 1,ITT t1,II+,I,H11,H12,H13,H14,H15,H16,H17,H18,H111,H121,H131,H141,H151,H161,H171,H19,H112,H122,H132,H142,H152,H162,H172,H181,H1111,H1211,H1311,H1411,H1511,H1611,H1711,H110,H113,H123,H133,H143,H153,H163,H173,L1"/>
    <w:basedOn w:val="a0"/>
    <w:next w:val="a0"/>
    <w:link w:val="12"/>
    <w:autoRedefine/>
    <w:uiPriority w:val="9"/>
    <w:qFormat/>
    <w:rsid w:val="0016272C"/>
    <w:pPr>
      <w:jc w:val="center"/>
      <w:outlineLvl w:val="0"/>
    </w:pPr>
    <w:rPr>
      <w:b/>
      <w:bCs/>
      <w:sz w:val="22"/>
      <w:szCs w:val="22"/>
    </w:rPr>
  </w:style>
  <w:style w:type="paragraph" w:styleId="21">
    <w:name w:val="heading 2"/>
    <w:aliases w:val="H2,2,h2,Б2,RTC,iz2,H2 Знак,Заголовок 21,Numbered text 3,HD2,heading 2,Heading 2 Hidden,Раздел Знак,Level 2 Topic Heading,H21,Major,CHS,H2-Heading 2,l2,Header2,22,heading2,list2,A,A.B.C.,list 2,Heading2,Heading Indent No L2,H,Gliederung2,H22"/>
    <w:basedOn w:val="a0"/>
    <w:next w:val="a0"/>
    <w:link w:val="22"/>
    <w:autoRedefine/>
    <w:uiPriority w:val="9"/>
    <w:qFormat/>
    <w:rsid w:val="00ED2306"/>
    <w:pPr>
      <w:spacing w:before="240"/>
      <w:ind w:firstLine="567"/>
      <w:jc w:val="both"/>
      <w:outlineLvl w:val="1"/>
    </w:pPr>
    <w:rPr>
      <w:rFonts w:eastAsia="MS Gothic"/>
      <w:b/>
      <w:bCs/>
      <w:kern w:val="32"/>
      <w:sz w:val="22"/>
      <w:szCs w:val="22"/>
    </w:rPr>
  </w:style>
  <w:style w:type="paragraph" w:styleId="30">
    <w:name w:val="heading 3"/>
    <w:basedOn w:val="a0"/>
    <w:next w:val="a0"/>
    <w:link w:val="31"/>
    <w:qFormat/>
    <w:rsid w:val="009C0EDD"/>
    <w:pPr>
      <w:keepNext/>
      <w:spacing w:before="240" w:after="60"/>
      <w:outlineLvl w:val="2"/>
    </w:pPr>
    <w:rPr>
      <w:rFonts w:ascii="Cambria" w:hAnsi="Cambria"/>
      <w:b/>
      <w:bCs/>
      <w:sz w:val="26"/>
      <w:szCs w:val="26"/>
    </w:rPr>
  </w:style>
  <w:style w:type="paragraph" w:styleId="40">
    <w:name w:val="heading 4"/>
    <w:basedOn w:val="a0"/>
    <w:next w:val="a1"/>
    <w:link w:val="41"/>
    <w:uiPriority w:val="9"/>
    <w:qFormat/>
    <w:locked/>
    <w:rsid w:val="0041584F"/>
    <w:pPr>
      <w:keepNext/>
      <w:keepLines/>
      <w:spacing w:before="120" w:after="80"/>
      <w:outlineLvl w:val="3"/>
    </w:pPr>
    <w:rPr>
      <w:kern w:val="28"/>
      <w:szCs w:val="20"/>
      <w:lang w:eastAsia="en-US"/>
    </w:rPr>
  </w:style>
  <w:style w:type="paragraph" w:styleId="50">
    <w:name w:val="heading 5"/>
    <w:basedOn w:val="a0"/>
    <w:next w:val="a0"/>
    <w:link w:val="51"/>
    <w:qFormat/>
    <w:locked/>
    <w:rsid w:val="007F0DFD"/>
    <w:pPr>
      <w:spacing w:before="240" w:after="60"/>
      <w:outlineLvl w:val="4"/>
    </w:pPr>
    <w:rPr>
      <w:b/>
      <w:bCs/>
      <w:i/>
      <w:iCs/>
      <w:sz w:val="26"/>
      <w:szCs w:val="26"/>
    </w:rPr>
  </w:style>
  <w:style w:type="paragraph" w:styleId="60">
    <w:name w:val="heading 6"/>
    <w:basedOn w:val="a0"/>
    <w:next w:val="a1"/>
    <w:link w:val="61"/>
    <w:qFormat/>
    <w:locked/>
    <w:rsid w:val="0041584F"/>
    <w:pPr>
      <w:keepNext/>
      <w:keepLines/>
      <w:spacing w:before="120" w:after="80"/>
      <w:outlineLvl w:val="5"/>
    </w:pPr>
    <w:rPr>
      <w:rFonts w:ascii="Courier New" w:hAnsi="Courier New"/>
      <w:b/>
      <w:i/>
      <w:kern w:val="28"/>
      <w:szCs w:val="20"/>
      <w:lang w:eastAsia="en-US"/>
    </w:rPr>
  </w:style>
  <w:style w:type="paragraph" w:styleId="7">
    <w:name w:val="heading 7"/>
    <w:basedOn w:val="a0"/>
    <w:next w:val="a1"/>
    <w:link w:val="70"/>
    <w:qFormat/>
    <w:locked/>
    <w:rsid w:val="0041584F"/>
    <w:pPr>
      <w:keepNext/>
      <w:keepLines/>
      <w:spacing w:before="80" w:after="60"/>
      <w:outlineLvl w:val="6"/>
    </w:pPr>
    <w:rPr>
      <w:b/>
      <w:kern w:val="28"/>
      <w:szCs w:val="20"/>
      <w:lang w:eastAsia="en-US"/>
    </w:rPr>
  </w:style>
  <w:style w:type="paragraph" w:styleId="8">
    <w:name w:val="heading 8"/>
    <w:basedOn w:val="a0"/>
    <w:next w:val="a1"/>
    <w:link w:val="80"/>
    <w:qFormat/>
    <w:locked/>
    <w:rsid w:val="0041584F"/>
    <w:pPr>
      <w:keepNext/>
      <w:keepLines/>
      <w:spacing w:before="80" w:after="60"/>
      <w:outlineLvl w:val="7"/>
    </w:pPr>
    <w:rPr>
      <w:b/>
      <w:i/>
      <w:kern w:val="28"/>
      <w:szCs w:val="20"/>
      <w:lang w:eastAsia="en-US"/>
    </w:rPr>
  </w:style>
  <w:style w:type="paragraph" w:styleId="9">
    <w:name w:val="heading 9"/>
    <w:basedOn w:val="a0"/>
    <w:next w:val="a0"/>
    <w:link w:val="90"/>
    <w:qFormat/>
    <w:locked/>
    <w:rsid w:val="00D76CC6"/>
    <w:pPr>
      <w:widowControl w:val="0"/>
      <w:spacing w:before="240" w:after="60"/>
      <w:jc w:val="both"/>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 Знак Знак,Знак Знак15,H1 Знак,Н1 Знак,app heading 1 Знак,ITT t1 Знак,II+ Знак,I Знак,H11 Знак,H12 Знак,H13 Знак,H14 Знак,H15 Знак,H16 Знак,H17 Знак,H18 Знак,H111 Знак,H121 Знак,H131 Знак,H141 Знак,H151 Знак,H161 Знак,H171 Знак,H19 Знак"/>
    <w:basedOn w:val="a2"/>
    <w:link w:val="11"/>
    <w:uiPriority w:val="9"/>
    <w:locked/>
    <w:rsid w:val="0016272C"/>
    <w:rPr>
      <w:b/>
      <w:bCs/>
    </w:rPr>
  </w:style>
  <w:style w:type="character" w:customStyle="1" w:styleId="Heading2Char">
    <w:name w:val="Heading 2 Char"/>
    <w:basedOn w:val="a2"/>
    <w:uiPriority w:val="99"/>
    <w:semiHidden/>
    <w:locked/>
    <w:rsid w:val="007C3DF5"/>
    <w:rPr>
      <w:b/>
      <w:sz w:val="28"/>
      <w:lang w:val="ru-RU" w:eastAsia="ru-RU"/>
    </w:rPr>
  </w:style>
  <w:style w:type="character" w:customStyle="1" w:styleId="31">
    <w:name w:val="Заголовок 3 Знак"/>
    <w:basedOn w:val="a2"/>
    <w:link w:val="30"/>
    <w:locked/>
    <w:rsid w:val="00890179"/>
    <w:rPr>
      <w:rFonts w:ascii="Cambria" w:hAnsi="Cambria"/>
      <w:b/>
      <w:sz w:val="26"/>
    </w:rPr>
  </w:style>
  <w:style w:type="character" w:customStyle="1" w:styleId="51">
    <w:name w:val="Заголовок 5 Знак"/>
    <w:basedOn w:val="a2"/>
    <w:link w:val="50"/>
    <w:rsid w:val="00196F1D"/>
    <w:rPr>
      <w:rFonts w:asciiTheme="minorHAnsi" w:eastAsiaTheme="minorEastAsia" w:hAnsiTheme="minorHAnsi" w:cstheme="minorBidi"/>
      <w:b/>
      <w:bCs/>
      <w:i/>
      <w:iCs/>
      <w:sz w:val="26"/>
      <w:szCs w:val="26"/>
    </w:rPr>
  </w:style>
  <w:style w:type="character" w:customStyle="1" w:styleId="90">
    <w:name w:val="Заголовок 9 Знак"/>
    <w:basedOn w:val="a2"/>
    <w:link w:val="9"/>
    <w:rsid w:val="00196F1D"/>
    <w:rPr>
      <w:rFonts w:asciiTheme="majorHAnsi" w:eastAsiaTheme="majorEastAsia" w:hAnsiTheme="majorHAnsi" w:cstheme="majorBidi"/>
    </w:rPr>
  </w:style>
  <w:style w:type="character" w:customStyle="1" w:styleId="22">
    <w:name w:val="Заголовок 2 Знак"/>
    <w:aliases w:val="H2 Знак2,2 Знак1,h2 Знак1,Б2 Знак1,RTC Знак1,iz2 Знак1,H2 Знак Знак1,Заголовок 21 Знак1,Numbered text 3 Знак1,HD2 Знак1,heading 2 Знак1,Heading 2 Hidden Знак1,Раздел Знак Знак1,Level 2 Topic Heading Знак1,H21 Знак1,Major Знак1,CHS Знак1"/>
    <w:link w:val="21"/>
    <w:uiPriority w:val="9"/>
    <w:locked/>
    <w:rsid w:val="00ED2306"/>
    <w:rPr>
      <w:rFonts w:eastAsia="MS Gothic"/>
      <w:b/>
      <w:bCs/>
      <w:kern w:val="32"/>
    </w:rPr>
  </w:style>
  <w:style w:type="table" w:styleId="a5">
    <w:name w:val="Table Grid"/>
    <w:basedOn w:val="a3"/>
    <w:uiPriority w:val="59"/>
    <w:rsid w:val="0095766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1">
    <w:name w:val="Body Text"/>
    <w:aliases w:val="body text, Знак1,Основной текст Знак Знак Знак,Основной текст Знак Знак Знак Знак,body text Знак Знак"/>
    <w:basedOn w:val="a0"/>
    <w:link w:val="a6"/>
    <w:qFormat/>
    <w:rsid w:val="009C0EDD"/>
    <w:pPr>
      <w:jc w:val="both"/>
    </w:pPr>
  </w:style>
  <w:style w:type="character" w:customStyle="1" w:styleId="a6">
    <w:name w:val="Основной текст Знак"/>
    <w:aliases w:val="body text Знак, Знак1 Знак,Основной текст Знак Знак Знак Знак1,Основной текст Знак Знак Знак Знак Знак,body text Знак Знак Знак"/>
    <w:basedOn w:val="a2"/>
    <w:link w:val="a1"/>
    <w:locked/>
    <w:rsid w:val="00890179"/>
    <w:rPr>
      <w:sz w:val="24"/>
    </w:rPr>
  </w:style>
  <w:style w:type="paragraph" w:styleId="a7">
    <w:name w:val="Body Text Indent"/>
    <w:basedOn w:val="a0"/>
    <w:link w:val="a8"/>
    <w:rsid w:val="009C0EDD"/>
    <w:pPr>
      <w:spacing w:before="240"/>
      <w:ind w:firstLine="708"/>
      <w:jc w:val="both"/>
    </w:pPr>
  </w:style>
  <w:style w:type="character" w:customStyle="1" w:styleId="a8">
    <w:name w:val="Основной текст с отступом Знак"/>
    <w:basedOn w:val="a2"/>
    <w:link w:val="a7"/>
    <w:locked/>
    <w:rsid w:val="00890179"/>
    <w:rPr>
      <w:sz w:val="24"/>
    </w:rPr>
  </w:style>
  <w:style w:type="character" w:styleId="a9">
    <w:name w:val="Hyperlink"/>
    <w:basedOn w:val="a2"/>
    <w:uiPriority w:val="99"/>
    <w:rsid w:val="009C0EDD"/>
    <w:rPr>
      <w:rFonts w:cs="Times New Roman"/>
      <w:color w:val="0000FF"/>
      <w:u w:val="single"/>
    </w:rPr>
  </w:style>
  <w:style w:type="paragraph" w:styleId="a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0"/>
    <w:link w:val="ab"/>
    <w:uiPriority w:val="99"/>
    <w:qFormat/>
    <w:rsid w:val="00EC5F57"/>
    <w:rPr>
      <w:sz w:val="20"/>
      <w:szCs w:val="20"/>
    </w:rPr>
  </w:style>
  <w:style w:type="character" w:customStyle="1" w:styleId="ab">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Texto de nota al pie Знак1"/>
    <w:basedOn w:val="a2"/>
    <w:link w:val="aa"/>
    <w:uiPriority w:val="99"/>
    <w:locked/>
    <w:rsid w:val="00890179"/>
  </w:style>
  <w:style w:type="character" w:styleId="ac">
    <w:name w:val="footnote reference"/>
    <w:aliases w:val="Знак сноски 1,Знак сноски-FN,Ciae niinee-FN,Referencia nota al pie,SUPERS,Footnote Reference_LVL6,Footnote Reference Number,C26 Footnote Number,Footnote Reference_LVL61,Footnote Reference_LVL62,Footnote Reference_LVL63"/>
    <w:basedOn w:val="a2"/>
    <w:uiPriority w:val="99"/>
    <w:qFormat/>
    <w:rsid w:val="00EC5F57"/>
    <w:rPr>
      <w:rFonts w:cs="Times New Roman"/>
      <w:vertAlign w:val="superscript"/>
    </w:rPr>
  </w:style>
  <w:style w:type="paragraph" w:styleId="ad">
    <w:name w:val="footer"/>
    <w:basedOn w:val="a0"/>
    <w:link w:val="ae"/>
    <w:uiPriority w:val="99"/>
    <w:rsid w:val="00AB710D"/>
    <w:pPr>
      <w:tabs>
        <w:tab w:val="center" w:pos="4677"/>
        <w:tab w:val="right" w:pos="9355"/>
      </w:tabs>
    </w:pPr>
  </w:style>
  <w:style w:type="character" w:customStyle="1" w:styleId="ae">
    <w:name w:val="Нижний колонтитул Знак"/>
    <w:basedOn w:val="a2"/>
    <w:link w:val="ad"/>
    <w:uiPriority w:val="99"/>
    <w:locked/>
    <w:rsid w:val="00890179"/>
    <w:rPr>
      <w:sz w:val="24"/>
    </w:rPr>
  </w:style>
  <w:style w:type="character" w:styleId="af">
    <w:name w:val="page number"/>
    <w:basedOn w:val="a2"/>
    <w:rsid w:val="00AB710D"/>
    <w:rPr>
      <w:rFonts w:cs="Times New Roman"/>
    </w:rPr>
  </w:style>
  <w:style w:type="paragraph" w:styleId="af0">
    <w:name w:val="header"/>
    <w:aliases w:val="Linie,ВерхКолонтитул,ree.subs,Even,Верхний колонтитул Знак Знак Знак Знак Знак,Верхний колонтитул Знак Знак,Верхний колонтитул Знак Знак Знак Знак Знак Знак Знак,??????? ??????????,I.L.T.,Aa?oiee eieiioeooe1,Знак5 Знак Знак Знак"/>
    <w:basedOn w:val="a0"/>
    <w:link w:val="af1"/>
    <w:rsid w:val="00C930C1"/>
    <w:pPr>
      <w:tabs>
        <w:tab w:val="center" w:pos="4677"/>
        <w:tab w:val="right" w:pos="9355"/>
      </w:tabs>
    </w:pPr>
  </w:style>
  <w:style w:type="character" w:customStyle="1" w:styleId="af1">
    <w:name w:val="Верхний колонтитул Знак"/>
    <w:aliases w:val="Linie Знак,ВерхКолонтитул Знак,ree.subs Знак,Even Знак,Верхний колонтитул Знак Знак Знак Знак Знак Знак,Верхний колонтитул Знак Знак Знак,Верхний колонтитул Знак Знак Знак Знак Знак Знак Знак Знак,??????? ?????????? Знак"/>
    <w:basedOn w:val="a2"/>
    <w:link w:val="af0"/>
    <w:locked/>
    <w:rsid w:val="00C930C1"/>
    <w:rPr>
      <w:sz w:val="24"/>
    </w:rPr>
  </w:style>
  <w:style w:type="paragraph" w:styleId="af2">
    <w:name w:val="Balloon Text"/>
    <w:basedOn w:val="a0"/>
    <w:link w:val="af3"/>
    <w:uiPriority w:val="99"/>
    <w:rsid w:val="00C930C1"/>
    <w:rPr>
      <w:rFonts w:ascii="Tahoma" w:hAnsi="Tahoma"/>
      <w:sz w:val="16"/>
      <w:szCs w:val="16"/>
    </w:rPr>
  </w:style>
  <w:style w:type="character" w:customStyle="1" w:styleId="BalloonTextChar">
    <w:name w:val="Balloon Text Char"/>
    <w:basedOn w:val="a2"/>
    <w:uiPriority w:val="99"/>
    <w:semiHidden/>
    <w:locked/>
    <w:rsid w:val="00C74B24"/>
    <w:rPr>
      <w:rFonts w:ascii="Tahoma" w:hAnsi="Tahoma"/>
      <w:sz w:val="16"/>
      <w:lang w:val="ru-RU" w:eastAsia="ru-RU"/>
    </w:rPr>
  </w:style>
  <w:style w:type="character" w:customStyle="1" w:styleId="af3">
    <w:name w:val="Текст выноски Знак"/>
    <w:link w:val="af2"/>
    <w:uiPriority w:val="99"/>
    <w:locked/>
    <w:rsid w:val="00C930C1"/>
    <w:rPr>
      <w:rFonts w:ascii="Tahoma" w:hAnsi="Tahoma"/>
      <w:sz w:val="16"/>
    </w:rPr>
  </w:style>
  <w:style w:type="paragraph" w:customStyle="1" w:styleId="ConsNormal">
    <w:name w:val="ConsNormal"/>
    <w:rsid w:val="00397CE7"/>
    <w:pPr>
      <w:widowControl w:val="0"/>
      <w:snapToGrid w:val="0"/>
      <w:ind w:firstLine="720"/>
    </w:pPr>
    <w:rPr>
      <w:rFonts w:ascii="Arial" w:hAnsi="Arial" w:cs="Arial"/>
      <w:sz w:val="20"/>
      <w:szCs w:val="20"/>
    </w:rPr>
  </w:style>
  <w:style w:type="character" w:styleId="af4">
    <w:name w:val="FollowedHyperlink"/>
    <w:basedOn w:val="a2"/>
    <w:rsid w:val="00F915BB"/>
    <w:rPr>
      <w:rFonts w:cs="Times New Roman"/>
      <w:color w:val="800080"/>
      <w:u w:val="single"/>
    </w:rPr>
  </w:style>
  <w:style w:type="paragraph" w:customStyle="1" w:styleId="32">
    <w:name w:val="Стиль3"/>
    <w:basedOn w:val="a0"/>
    <w:link w:val="33"/>
    <w:rsid w:val="006840FC"/>
    <w:pPr>
      <w:jc w:val="both"/>
    </w:pPr>
    <w:rPr>
      <w:sz w:val="20"/>
      <w:szCs w:val="20"/>
    </w:rPr>
  </w:style>
  <w:style w:type="character" w:customStyle="1" w:styleId="33">
    <w:name w:val="Стиль3 Знак"/>
    <w:link w:val="32"/>
    <w:locked/>
    <w:rsid w:val="006840FC"/>
  </w:style>
  <w:style w:type="paragraph" w:customStyle="1" w:styleId="ConsPlusNormal">
    <w:name w:val="ConsPlusNormal"/>
    <w:rsid w:val="008E032E"/>
    <w:pPr>
      <w:widowControl w:val="0"/>
      <w:autoSpaceDE w:val="0"/>
      <w:autoSpaceDN w:val="0"/>
      <w:adjustRightInd w:val="0"/>
      <w:ind w:firstLine="720"/>
    </w:pPr>
    <w:rPr>
      <w:rFonts w:ascii="Arial Narrow" w:hAnsi="Arial Narrow" w:cs="Arial Narrow"/>
      <w:sz w:val="20"/>
      <w:szCs w:val="20"/>
    </w:rPr>
  </w:style>
  <w:style w:type="paragraph" w:styleId="34">
    <w:name w:val="Body Text 3"/>
    <w:basedOn w:val="a0"/>
    <w:link w:val="35"/>
    <w:rsid w:val="00724D5D"/>
    <w:pPr>
      <w:spacing w:after="120"/>
    </w:pPr>
    <w:rPr>
      <w:sz w:val="16"/>
      <w:szCs w:val="16"/>
    </w:rPr>
  </w:style>
  <w:style w:type="character" w:customStyle="1" w:styleId="35">
    <w:name w:val="Основной текст 3 Знак"/>
    <w:basedOn w:val="a2"/>
    <w:link w:val="34"/>
    <w:rsid w:val="00196F1D"/>
    <w:rPr>
      <w:sz w:val="16"/>
      <w:szCs w:val="16"/>
    </w:rPr>
  </w:style>
  <w:style w:type="paragraph" w:styleId="23">
    <w:name w:val="Body Text 2"/>
    <w:basedOn w:val="a0"/>
    <w:link w:val="24"/>
    <w:rsid w:val="007F0DFD"/>
    <w:pPr>
      <w:spacing w:after="120" w:line="480" w:lineRule="auto"/>
    </w:pPr>
  </w:style>
  <w:style w:type="character" w:customStyle="1" w:styleId="24">
    <w:name w:val="Основной текст 2 Знак"/>
    <w:basedOn w:val="a2"/>
    <w:link w:val="23"/>
    <w:locked/>
    <w:rsid w:val="00AE67AF"/>
    <w:rPr>
      <w:sz w:val="24"/>
    </w:rPr>
  </w:style>
  <w:style w:type="paragraph" w:styleId="af5">
    <w:name w:val="Title"/>
    <w:basedOn w:val="a0"/>
    <w:link w:val="af6"/>
    <w:uiPriority w:val="10"/>
    <w:qFormat/>
    <w:locked/>
    <w:rsid w:val="007F0DFD"/>
    <w:pPr>
      <w:jc w:val="center"/>
    </w:pPr>
    <w:rPr>
      <w:rFonts w:ascii="Arial" w:hAnsi="Arial"/>
      <w:sz w:val="32"/>
      <w:szCs w:val="32"/>
    </w:rPr>
  </w:style>
  <w:style w:type="character" w:customStyle="1" w:styleId="af6">
    <w:name w:val="Название Знак"/>
    <w:basedOn w:val="a2"/>
    <w:link w:val="af5"/>
    <w:uiPriority w:val="10"/>
    <w:locked/>
    <w:rsid w:val="007F0DFD"/>
    <w:rPr>
      <w:rFonts w:ascii="Arial" w:hAnsi="Arial"/>
      <w:sz w:val="32"/>
      <w:lang w:val="ru-RU" w:eastAsia="ru-RU"/>
    </w:rPr>
  </w:style>
  <w:style w:type="paragraph" w:customStyle="1" w:styleId="13">
    <w:name w:val="1"/>
    <w:basedOn w:val="a0"/>
    <w:uiPriority w:val="99"/>
    <w:rsid w:val="0019619C"/>
    <w:pPr>
      <w:spacing w:after="160" w:line="240" w:lineRule="exact"/>
    </w:pPr>
    <w:rPr>
      <w:rFonts w:ascii="Verdana" w:hAnsi="Verdana" w:cs="Verdana"/>
      <w:sz w:val="20"/>
      <w:szCs w:val="20"/>
      <w:lang w:val="en-US" w:eastAsia="en-US"/>
    </w:rPr>
  </w:style>
  <w:style w:type="paragraph" w:customStyle="1" w:styleId="111">
    <w:name w:val="Знак Знак Знак Знак Знак Знак Знак Знак Знак Знак1 Знак Знак Знак Знак Знак Знак Знак Знак1 Знак1"/>
    <w:basedOn w:val="a0"/>
    <w:rsid w:val="000946EA"/>
    <w:pPr>
      <w:spacing w:after="160" w:line="240" w:lineRule="exact"/>
    </w:pPr>
    <w:rPr>
      <w:rFonts w:ascii="Verdana" w:hAnsi="Verdana" w:cs="Verdana"/>
      <w:sz w:val="20"/>
      <w:szCs w:val="20"/>
      <w:lang w:val="en-US" w:eastAsia="en-US"/>
    </w:rPr>
  </w:style>
  <w:style w:type="paragraph" w:customStyle="1" w:styleId="112">
    <w:name w:val="Знак Знак Знак Знак Знак Знак Знак Знак Знак Знак1 Знак Знак Знак Знак Знак Знак Знак Знак1 Знак2"/>
    <w:basedOn w:val="a0"/>
    <w:rsid w:val="00F22246"/>
    <w:pPr>
      <w:spacing w:after="160" w:line="240" w:lineRule="exact"/>
    </w:pPr>
    <w:rPr>
      <w:rFonts w:ascii="Verdana" w:hAnsi="Verdana" w:cs="Verdana"/>
      <w:sz w:val="20"/>
      <w:szCs w:val="20"/>
      <w:lang w:val="en-US" w:eastAsia="en-US"/>
    </w:rPr>
  </w:style>
  <w:style w:type="paragraph" w:styleId="14">
    <w:name w:val="toc 1"/>
    <w:basedOn w:val="a0"/>
    <w:next w:val="a0"/>
    <w:autoRedefine/>
    <w:locked/>
    <w:rsid w:val="001F5395"/>
    <w:pPr>
      <w:tabs>
        <w:tab w:val="left" w:pos="9072"/>
        <w:tab w:val="right" w:leader="dot" w:pos="9498"/>
      </w:tabs>
      <w:spacing w:before="120"/>
    </w:pPr>
    <w:rPr>
      <w:bCs/>
      <w:noProof/>
      <w:sz w:val="21"/>
      <w:szCs w:val="21"/>
    </w:rPr>
  </w:style>
  <w:style w:type="paragraph" w:customStyle="1" w:styleId="210">
    <w:name w:val="Основной текст 21"/>
    <w:basedOn w:val="a0"/>
    <w:rsid w:val="00D76CC6"/>
    <w:pPr>
      <w:widowControl w:val="0"/>
      <w:ind w:firstLine="720"/>
      <w:jc w:val="both"/>
    </w:pPr>
    <w:rPr>
      <w:rFonts w:ascii="Arial" w:hAnsi="Arial"/>
      <w:szCs w:val="20"/>
    </w:rPr>
  </w:style>
  <w:style w:type="paragraph" w:customStyle="1" w:styleId="Normal1">
    <w:name w:val="Normal1"/>
    <w:rsid w:val="003925AB"/>
    <w:pPr>
      <w:widowControl w:val="0"/>
    </w:pPr>
    <w:rPr>
      <w:b/>
      <w:sz w:val="20"/>
      <w:szCs w:val="20"/>
    </w:rPr>
  </w:style>
  <w:style w:type="paragraph" w:customStyle="1" w:styleId="312002">
    <w:name w:val="Стиль Основной текст с отступом 3 + 12 пт Слева:  002 см Первая ..."/>
    <w:basedOn w:val="36"/>
    <w:rsid w:val="003925AB"/>
    <w:pPr>
      <w:tabs>
        <w:tab w:val="left" w:pos="1440"/>
      </w:tabs>
      <w:spacing w:after="0" w:line="360" w:lineRule="auto"/>
      <w:ind w:left="11" w:firstLine="704"/>
      <w:jc w:val="both"/>
    </w:pPr>
    <w:rPr>
      <w:sz w:val="24"/>
      <w:szCs w:val="20"/>
    </w:rPr>
  </w:style>
  <w:style w:type="paragraph" w:styleId="36">
    <w:name w:val="Body Text Indent 3"/>
    <w:basedOn w:val="a0"/>
    <w:link w:val="37"/>
    <w:rsid w:val="003925AB"/>
    <w:pPr>
      <w:spacing w:after="120"/>
      <w:ind w:left="283"/>
    </w:pPr>
    <w:rPr>
      <w:sz w:val="16"/>
      <w:szCs w:val="16"/>
    </w:rPr>
  </w:style>
  <w:style w:type="character" w:customStyle="1" w:styleId="37">
    <w:name w:val="Основной текст с отступом 3 Знак"/>
    <w:basedOn w:val="a2"/>
    <w:link w:val="36"/>
    <w:rsid w:val="00196F1D"/>
    <w:rPr>
      <w:sz w:val="16"/>
      <w:szCs w:val="16"/>
    </w:rPr>
  </w:style>
  <w:style w:type="character" w:customStyle="1" w:styleId="ca-01">
    <w:name w:val="ca-01"/>
    <w:rsid w:val="003925AB"/>
    <w:rPr>
      <w:rFonts w:ascii="Times New Roman" w:hAnsi="Times New Roman"/>
      <w:sz w:val="22"/>
    </w:rPr>
  </w:style>
  <w:style w:type="paragraph" w:customStyle="1" w:styleId="pa-5">
    <w:name w:val="pa-5"/>
    <w:basedOn w:val="a0"/>
    <w:rsid w:val="003925AB"/>
    <w:pPr>
      <w:spacing w:line="240" w:lineRule="atLeast"/>
      <w:ind w:firstLine="540"/>
      <w:jc w:val="both"/>
    </w:pPr>
    <w:rPr>
      <w:rFonts w:ascii="Arial Unicode MS" w:hAnsi="Arial Unicode MS" w:cs="Arial Unicode MS"/>
    </w:rPr>
  </w:style>
  <w:style w:type="paragraph" w:customStyle="1" w:styleId="pa-7">
    <w:name w:val="pa-7"/>
    <w:basedOn w:val="a0"/>
    <w:rsid w:val="003925AB"/>
    <w:pPr>
      <w:spacing w:line="240" w:lineRule="atLeast"/>
      <w:ind w:firstLine="560"/>
      <w:jc w:val="both"/>
    </w:pPr>
    <w:rPr>
      <w:rFonts w:ascii="Arial Unicode MS" w:hAnsi="Arial Unicode MS" w:cs="Arial Unicode MS"/>
    </w:rPr>
  </w:style>
  <w:style w:type="character" w:customStyle="1" w:styleId="91">
    <w:name w:val="Знак Знак9"/>
    <w:uiPriority w:val="99"/>
    <w:locked/>
    <w:rsid w:val="006D2EF0"/>
    <w:rPr>
      <w:rFonts w:ascii="Cambria" w:hAnsi="Cambria"/>
      <w:b/>
      <w:kern w:val="32"/>
      <w:sz w:val="32"/>
      <w:lang w:val="ru-RU" w:eastAsia="ru-RU"/>
    </w:rPr>
  </w:style>
  <w:style w:type="character" w:customStyle="1" w:styleId="62">
    <w:name w:val="Знак Знак6"/>
    <w:locked/>
    <w:rsid w:val="006D2EF0"/>
    <w:rPr>
      <w:sz w:val="28"/>
      <w:lang w:val="ru-RU" w:eastAsia="ru-RU"/>
    </w:rPr>
  </w:style>
  <w:style w:type="paragraph" w:customStyle="1" w:styleId="81">
    <w:name w:val="Знак Знак8 Знак Знак"/>
    <w:basedOn w:val="a0"/>
    <w:uiPriority w:val="99"/>
    <w:rsid w:val="002805BD"/>
    <w:pPr>
      <w:spacing w:after="160" w:line="240" w:lineRule="exact"/>
    </w:pPr>
    <w:rPr>
      <w:rFonts w:ascii="Verdana" w:hAnsi="Verdana" w:cs="Verdana"/>
      <w:sz w:val="20"/>
      <w:szCs w:val="20"/>
      <w:lang w:val="en-US" w:eastAsia="en-US"/>
    </w:rPr>
  </w:style>
  <w:style w:type="paragraph" w:styleId="af7">
    <w:name w:val="Normal Indent"/>
    <w:basedOn w:val="a0"/>
    <w:rsid w:val="0058304B"/>
    <w:pPr>
      <w:ind w:left="708"/>
    </w:pPr>
    <w:rPr>
      <w:szCs w:val="20"/>
    </w:rPr>
  </w:style>
  <w:style w:type="paragraph" w:customStyle="1" w:styleId="110">
    <w:name w:val="Знак Знак Знак Знак Знак Знак Знак Знак Знак Знак1 Знак Знак Знак Знак Знак Знак Знак Знак1 Знак"/>
    <w:basedOn w:val="a0"/>
    <w:rsid w:val="00442777"/>
    <w:pPr>
      <w:spacing w:after="160" w:line="240" w:lineRule="exact"/>
    </w:pPr>
    <w:rPr>
      <w:rFonts w:ascii="Verdana" w:hAnsi="Verdana" w:cs="Verdana"/>
      <w:sz w:val="20"/>
      <w:szCs w:val="20"/>
      <w:lang w:val="en-US" w:eastAsia="en-US"/>
    </w:rPr>
  </w:style>
  <w:style w:type="character" w:customStyle="1" w:styleId="52">
    <w:name w:val="Знак Знак5"/>
    <w:uiPriority w:val="99"/>
    <w:semiHidden/>
    <w:locked/>
    <w:rsid w:val="00C74B24"/>
    <w:rPr>
      <w:rFonts w:ascii="Arial" w:hAnsi="Arial"/>
      <w:b/>
      <w:sz w:val="26"/>
      <w:lang w:val="ru-RU" w:eastAsia="ru-RU"/>
    </w:rPr>
  </w:style>
  <w:style w:type="character" w:customStyle="1" w:styleId="42">
    <w:name w:val="Знак Знак4"/>
    <w:uiPriority w:val="99"/>
    <w:semiHidden/>
    <w:locked/>
    <w:rsid w:val="00C74B24"/>
    <w:rPr>
      <w:sz w:val="28"/>
      <w:lang w:val="ru-RU" w:eastAsia="ru-RU"/>
    </w:rPr>
  </w:style>
  <w:style w:type="character" w:customStyle="1" w:styleId="38">
    <w:name w:val="Знак Знак3"/>
    <w:locked/>
    <w:rsid w:val="00C74B24"/>
    <w:rPr>
      <w:sz w:val="24"/>
      <w:lang w:val="ru-RU" w:eastAsia="ru-RU"/>
    </w:rPr>
  </w:style>
  <w:style w:type="character" w:customStyle="1" w:styleId="25">
    <w:name w:val="Знак Знак2"/>
    <w:uiPriority w:val="99"/>
    <w:locked/>
    <w:rsid w:val="00C74B24"/>
    <w:rPr>
      <w:sz w:val="24"/>
      <w:lang w:val="ru-RU" w:eastAsia="ru-RU"/>
    </w:rPr>
  </w:style>
  <w:style w:type="character" w:customStyle="1" w:styleId="15">
    <w:name w:val="Знак Знак1"/>
    <w:uiPriority w:val="99"/>
    <w:locked/>
    <w:rsid w:val="00C74B24"/>
    <w:rPr>
      <w:rFonts w:ascii="Arial" w:hAnsi="Arial"/>
      <w:sz w:val="32"/>
      <w:lang w:val="ru-RU" w:eastAsia="ru-RU"/>
    </w:rPr>
  </w:style>
  <w:style w:type="character" w:customStyle="1" w:styleId="af8">
    <w:name w:val="Знак Знак"/>
    <w:uiPriority w:val="99"/>
    <w:semiHidden/>
    <w:locked/>
    <w:rsid w:val="00C74B24"/>
    <w:rPr>
      <w:rFonts w:ascii="Tahoma" w:hAnsi="Tahoma"/>
      <w:sz w:val="16"/>
      <w:lang w:val="ru-RU" w:eastAsia="ru-RU"/>
    </w:rPr>
  </w:style>
  <w:style w:type="paragraph" w:customStyle="1" w:styleId="af9">
    <w:name w:val="Содержимое таблицы"/>
    <w:basedOn w:val="a0"/>
    <w:rsid w:val="00C74B24"/>
    <w:pPr>
      <w:suppressLineNumbers/>
      <w:suppressAutoHyphens/>
    </w:pPr>
    <w:rPr>
      <w:lang w:eastAsia="zh-CN"/>
    </w:rPr>
  </w:style>
  <w:style w:type="character" w:styleId="afa">
    <w:name w:val="Strong"/>
    <w:basedOn w:val="a2"/>
    <w:uiPriority w:val="22"/>
    <w:qFormat/>
    <w:locked/>
    <w:rsid w:val="00C74B24"/>
    <w:rPr>
      <w:rFonts w:cs="Times New Roman"/>
      <w:b/>
    </w:rPr>
  </w:style>
  <w:style w:type="paragraph" w:styleId="afb">
    <w:name w:val="Plain Text"/>
    <w:basedOn w:val="a0"/>
    <w:link w:val="afc"/>
    <w:uiPriority w:val="99"/>
    <w:rsid w:val="0034312C"/>
    <w:rPr>
      <w:rFonts w:ascii="Courier New" w:hAnsi="Courier New"/>
      <w:sz w:val="20"/>
      <w:szCs w:val="20"/>
    </w:rPr>
  </w:style>
  <w:style w:type="character" w:customStyle="1" w:styleId="afc">
    <w:name w:val="Текст Знак"/>
    <w:basedOn w:val="a2"/>
    <w:link w:val="afb"/>
    <w:uiPriority w:val="99"/>
    <w:rsid w:val="00196F1D"/>
    <w:rPr>
      <w:rFonts w:ascii="Courier New" w:hAnsi="Courier New" w:cs="Courier New"/>
      <w:sz w:val="20"/>
      <w:szCs w:val="20"/>
    </w:rPr>
  </w:style>
  <w:style w:type="paragraph" w:customStyle="1" w:styleId="82">
    <w:name w:val="Знак Знак8 Знак Знак Знак Знак"/>
    <w:basedOn w:val="a0"/>
    <w:uiPriority w:val="99"/>
    <w:rsid w:val="0056516E"/>
    <w:pPr>
      <w:spacing w:after="160" w:line="240" w:lineRule="exact"/>
    </w:pPr>
    <w:rPr>
      <w:rFonts w:ascii="Verdana" w:hAnsi="Verdana" w:cs="Verdana"/>
      <w:sz w:val="20"/>
      <w:szCs w:val="20"/>
      <w:lang w:val="en-US" w:eastAsia="en-US"/>
    </w:rPr>
  </w:style>
  <w:style w:type="paragraph" w:customStyle="1" w:styleId="211">
    <w:name w:val="Основной текст 211"/>
    <w:basedOn w:val="a0"/>
    <w:rsid w:val="008F1E02"/>
    <w:pPr>
      <w:widowControl w:val="0"/>
      <w:ind w:firstLine="720"/>
      <w:jc w:val="both"/>
    </w:pPr>
    <w:rPr>
      <w:rFonts w:ascii="Arial" w:hAnsi="Arial"/>
      <w:szCs w:val="20"/>
    </w:rPr>
  </w:style>
  <w:style w:type="paragraph" w:styleId="afd">
    <w:name w:val="endnote text"/>
    <w:basedOn w:val="a0"/>
    <w:link w:val="afe"/>
    <w:rsid w:val="00F553DF"/>
    <w:pPr>
      <w:autoSpaceDE w:val="0"/>
      <w:autoSpaceDN w:val="0"/>
    </w:pPr>
    <w:rPr>
      <w:sz w:val="20"/>
      <w:szCs w:val="20"/>
    </w:rPr>
  </w:style>
  <w:style w:type="character" w:customStyle="1" w:styleId="afe">
    <w:name w:val="Текст концевой сноски Знак"/>
    <w:basedOn w:val="a2"/>
    <w:link w:val="afd"/>
    <w:locked/>
    <w:rsid w:val="00F553DF"/>
    <w:rPr>
      <w:rFonts w:eastAsia="Times New Roman"/>
    </w:rPr>
  </w:style>
  <w:style w:type="character" w:styleId="aff">
    <w:name w:val="endnote reference"/>
    <w:basedOn w:val="a2"/>
    <w:uiPriority w:val="99"/>
    <w:rsid w:val="00F553DF"/>
    <w:rPr>
      <w:rFonts w:cs="Times New Roman"/>
      <w:vertAlign w:val="superscript"/>
    </w:rPr>
  </w:style>
  <w:style w:type="paragraph" w:customStyle="1" w:styleId="810">
    <w:name w:val="Знак Знак8 Знак Знак1"/>
    <w:basedOn w:val="a0"/>
    <w:uiPriority w:val="99"/>
    <w:rsid w:val="002A0881"/>
    <w:pPr>
      <w:spacing w:after="160" w:line="240" w:lineRule="exact"/>
    </w:pPr>
    <w:rPr>
      <w:rFonts w:ascii="Verdana" w:hAnsi="Verdana" w:cs="Verdana"/>
      <w:sz w:val="20"/>
      <w:szCs w:val="20"/>
      <w:lang w:val="en-US" w:eastAsia="en-US"/>
    </w:rPr>
  </w:style>
  <w:style w:type="paragraph" w:styleId="aff0">
    <w:name w:val="List Paragraph"/>
    <w:aliases w:val="Table-Normal,RSHB_Table-Normal,Предусловия,List Paragraph,Абзац маркированнный,Абзац списка1,SL_Абзац списка,Содержание. 2 уровень,Цветной список - Акцент 12,UL,Use Case List Paragraph"/>
    <w:basedOn w:val="a0"/>
    <w:link w:val="aff1"/>
    <w:uiPriority w:val="99"/>
    <w:qFormat/>
    <w:rsid w:val="00A5268B"/>
    <w:pPr>
      <w:ind w:left="720"/>
      <w:contextualSpacing/>
    </w:pPr>
  </w:style>
  <w:style w:type="table" w:customStyle="1" w:styleId="26">
    <w:name w:val="Сетка таблицы2"/>
    <w:uiPriority w:val="99"/>
    <w:rsid w:val="00B059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toc 2"/>
    <w:basedOn w:val="a0"/>
    <w:next w:val="a0"/>
    <w:autoRedefine/>
    <w:uiPriority w:val="39"/>
    <w:locked/>
    <w:rsid w:val="004601C2"/>
    <w:pPr>
      <w:tabs>
        <w:tab w:val="right" w:leader="dot" w:pos="10065"/>
      </w:tabs>
      <w:spacing w:before="120"/>
      <w:ind w:left="142"/>
    </w:pPr>
    <w:rPr>
      <w:rFonts w:cs="Calibri"/>
      <w:iCs/>
      <w:noProof/>
      <w:sz w:val="20"/>
      <w:szCs w:val="20"/>
    </w:rPr>
  </w:style>
  <w:style w:type="paragraph" w:styleId="aff2">
    <w:name w:val="TOC Heading"/>
    <w:basedOn w:val="11"/>
    <w:next w:val="a0"/>
    <w:uiPriority w:val="39"/>
    <w:qFormat/>
    <w:rsid w:val="004601C2"/>
    <w:pPr>
      <w:keepNext/>
      <w:keepLines/>
      <w:spacing w:before="480" w:line="276" w:lineRule="auto"/>
      <w:jc w:val="left"/>
      <w:outlineLvl w:val="9"/>
    </w:pPr>
    <w:rPr>
      <w:rFonts w:ascii="Cambria" w:hAnsi="Cambria"/>
      <w:color w:val="365F91"/>
      <w:sz w:val="28"/>
      <w:szCs w:val="28"/>
    </w:rPr>
  </w:style>
  <w:style w:type="table" w:customStyle="1" w:styleId="16">
    <w:name w:val="Сетка таблицы1"/>
    <w:uiPriority w:val="59"/>
    <w:rsid w:val="001550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5C65F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CB21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Ростех] Наименование Подраздела (Уровень 3)"/>
    <w:link w:val="3a"/>
    <w:uiPriority w:val="99"/>
    <w:rsid w:val="001274F8"/>
    <w:pPr>
      <w:keepNext/>
      <w:keepLines/>
      <w:numPr>
        <w:ilvl w:val="1"/>
        <w:numId w:val="1"/>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rsid w:val="001274F8"/>
    <w:pPr>
      <w:keepNext/>
      <w:keepLines/>
      <w:numPr>
        <w:numId w:val="1"/>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rsid w:val="001274F8"/>
    <w:pPr>
      <w:numPr>
        <w:ilvl w:val="5"/>
        <w:numId w:val="1"/>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link w:val="53"/>
    <w:uiPriority w:val="99"/>
    <w:rsid w:val="001274F8"/>
    <w:pPr>
      <w:numPr>
        <w:ilvl w:val="3"/>
        <w:numId w:val="1"/>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rsid w:val="001274F8"/>
    <w:pPr>
      <w:numPr>
        <w:ilvl w:val="4"/>
        <w:numId w:val="1"/>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3"/>
    <w:uiPriority w:val="99"/>
    <w:rsid w:val="001274F8"/>
    <w:pPr>
      <w:numPr>
        <w:ilvl w:val="2"/>
        <w:numId w:val="1"/>
      </w:numPr>
      <w:suppressAutoHyphens/>
      <w:spacing w:before="120"/>
      <w:ind w:left="1418"/>
      <w:jc w:val="both"/>
      <w:outlineLvl w:val="3"/>
    </w:pPr>
    <w:rPr>
      <w:rFonts w:ascii="Proxima Nova ExCn Rg" w:hAnsi="Proxima Nova ExCn Rg"/>
      <w:sz w:val="28"/>
      <w:szCs w:val="28"/>
    </w:rPr>
  </w:style>
  <w:style w:type="character" w:customStyle="1" w:styleId="43">
    <w:name w:val="[Ростех] Текст Пункта (Уровень 4) Знак"/>
    <w:link w:val="4"/>
    <w:uiPriority w:val="99"/>
    <w:locked/>
    <w:rsid w:val="001274F8"/>
    <w:rPr>
      <w:rFonts w:ascii="Proxima Nova ExCn Rg" w:hAnsi="Proxima Nova ExCn Rg"/>
      <w:sz w:val="28"/>
      <w:szCs w:val="28"/>
    </w:rPr>
  </w:style>
  <w:style w:type="character" w:customStyle="1" w:styleId="3a">
    <w:name w:val="[Ростех] Наименование Подраздела (Уровень 3) Знак"/>
    <w:link w:val="3"/>
    <w:uiPriority w:val="99"/>
    <w:locked/>
    <w:rsid w:val="001274F8"/>
    <w:rPr>
      <w:rFonts w:ascii="Proxima Nova ExCn Rg" w:hAnsi="Proxima Nova ExCn Rg"/>
      <w:b/>
      <w:sz w:val="28"/>
      <w:szCs w:val="28"/>
    </w:rPr>
  </w:style>
  <w:style w:type="character" w:styleId="aff3">
    <w:name w:val="Emphasis"/>
    <w:basedOn w:val="a2"/>
    <w:qFormat/>
    <w:locked/>
    <w:rsid w:val="00A6409B"/>
    <w:rPr>
      <w:rFonts w:cs="Times New Roman"/>
      <w:i/>
      <w:iCs/>
    </w:rPr>
  </w:style>
  <w:style w:type="character" w:customStyle="1" w:styleId="53">
    <w:name w:val="[Ростех] Текст Подпункта (Уровень 5) Знак"/>
    <w:link w:val="5"/>
    <w:uiPriority w:val="99"/>
    <w:locked/>
    <w:rsid w:val="00F95AC0"/>
    <w:rPr>
      <w:rFonts w:ascii="Proxima Nova ExCn Rg" w:hAnsi="Proxima Nova ExCn Rg"/>
      <w:sz w:val="28"/>
      <w:szCs w:val="28"/>
    </w:rPr>
  </w:style>
  <w:style w:type="paragraph" w:customStyle="1" w:styleId="28">
    <w:name w:val="МойЗагл2"/>
    <w:basedOn w:val="a0"/>
    <w:rsid w:val="004063C7"/>
    <w:pPr>
      <w:keepNext/>
      <w:keepLines/>
      <w:suppressAutoHyphens/>
      <w:spacing w:before="240" w:after="240"/>
      <w:ind w:firstLine="720"/>
      <w:jc w:val="both"/>
    </w:pPr>
    <w:rPr>
      <w:caps/>
      <w:szCs w:val="20"/>
    </w:rPr>
  </w:style>
  <w:style w:type="paragraph" w:customStyle="1" w:styleId="aff4">
    <w:name w:val="Стиль"/>
    <w:rsid w:val="004063C7"/>
    <w:pPr>
      <w:widowControl w:val="0"/>
      <w:autoSpaceDE w:val="0"/>
      <w:autoSpaceDN w:val="0"/>
      <w:adjustRightInd w:val="0"/>
    </w:pPr>
    <w:rPr>
      <w:rFonts w:ascii="Arial" w:hAnsi="Arial" w:cs="Arial"/>
      <w:sz w:val="24"/>
      <w:szCs w:val="24"/>
    </w:rPr>
  </w:style>
  <w:style w:type="paragraph" w:customStyle="1" w:styleId="TableContents">
    <w:name w:val="Table Contents"/>
    <w:basedOn w:val="a0"/>
    <w:rsid w:val="004063C7"/>
    <w:pPr>
      <w:widowControl w:val="0"/>
      <w:suppressLineNumbers/>
      <w:suppressAutoHyphens/>
      <w:autoSpaceDN w:val="0"/>
    </w:pPr>
    <w:rPr>
      <w:rFonts w:eastAsia="Andale Sans UI" w:cs="Tahoma"/>
      <w:kern w:val="3"/>
      <w:lang w:val="de-DE" w:eastAsia="ja-JP" w:bidi="fa-IR"/>
    </w:rPr>
  </w:style>
  <w:style w:type="paragraph" w:customStyle="1" w:styleId="230">
    <w:name w:val="Основной текст 23"/>
    <w:basedOn w:val="a0"/>
    <w:rsid w:val="00CA7D96"/>
    <w:pPr>
      <w:widowControl w:val="0"/>
      <w:ind w:firstLine="720"/>
      <w:jc w:val="both"/>
    </w:pPr>
    <w:rPr>
      <w:rFonts w:ascii="Arial" w:hAnsi="Arial"/>
      <w:szCs w:val="20"/>
    </w:rPr>
  </w:style>
  <w:style w:type="paragraph" w:customStyle="1" w:styleId="TableTextBold">
    <w:name w:val="Table Text Bold"/>
    <w:basedOn w:val="a0"/>
    <w:link w:val="TableTextBold0"/>
    <w:autoRedefine/>
    <w:qFormat/>
    <w:rsid w:val="00D72BBB"/>
    <w:pPr>
      <w:numPr>
        <w:ilvl w:val="1"/>
        <w:numId w:val="2"/>
      </w:numPr>
      <w:ind w:left="567" w:right="355" w:hanging="567"/>
      <w:jc w:val="both"/>
    </w:pPr>
  </w:style>
  <w:style w:type="character" w:customStyle="1" w:styleId="17">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uiPriority w:val="99"/>
    <w:rsid w:val="0041584F"/>
    <w:rPr>
      <w:rFonts w:ascii="Calibri" w:eastAsia="Calibri" w:hAnsi="Calibri" w:cs="Times New Roman"/>
      <w:sz w:val="20"/>
      <w:szCs w:val="20"/>
      <w:lang w:val="x-none" w:eastAsia="ru-RU"/>
    </w:rPr>
  </w:style>
  <w:style w:type="character" w:customStyle="1" w:styleId="TableTextBold0">
    <w:name w:val="Table Text Bold Знак"/>
    <w:basedOn w:val="a2"/>
    <w:link w:val="TableTextBold"/>
    <w:rsid w:val="0041584F"/>
    <w:rPr>
      <w:sz w:val="24"/>
      <w:szCs w:val="24"/>
    </w:rPr>
  </w:style>
  <w:style w:type="character" w:customStyle="1" w:styleId="41">
    <w:name w:val="Заголовок 4 Знак"/>
    <w:basedOn w:val="a2"/>
    <w:link w:val="40"/>
    <w:uiPriority w:val="9"/>
    <w:rsid w:val="0041584F"/>
    <w:rPr>
      <w:kern w:val="28"/>
      <w:sz w:val="24"/>
      <w:szCs w:val="20"/>
      <w:lang w:eastAsia="en-US"/>
    </w:rPr>
  </w:style>
  <w:style w:type="character" w:customStyle="1" w:styleId="61">
    <w:name w:val="Заголовок 6 Знак"/>
    <w:basedOn w:val="a2"/>
    <w:link w:val="60"/>
    <w:rsid w:val="0041584F"/>
    <w:rPr>
      <w:rFonts w:ascii="Courier New" w:hAnsi="Courier New"/>
      <w:b/>
      <w:i/>
      <w:kern w:val="28"/>
      <w:sz w:val="24"/>
      <w:szCs w:val="20"/>
      <w:lang w:eastAsia="en-US"/>
    </w:rPr>
  </w:style>
  <w:style w:type="character" w:customStyle="1" w:styleId="70">
    <w:name w:val="Заголовок 7 Знак"/>
    <w:basedOn w:val="a2"/>
    <w:link w:val="7"/>
    <w:rsid w:val="0041584F"/>
    <w:rPr>
      <w:b/>
      <w:kern w:val="28"/>
      <w:sz w:val="24"/>
      <w:szCs w:val="20"/>
      <w:lang w:eastAsia="en-US"/>
    </w:rPr>
  </w:style>
  <w:style w:type="character" w:customStyle="1" w:styleId="80">
    <w:name w:val="Заголовок 8 Знак"/>
    <w:basedOn w:val="a2"/>
    <w:link w:val="8"/>
    <w:rsid w:val="0041584F"/>
    <w:rPr>
      <w:b/>
      <w:i/>
      <w:kern w:val="28"/>
      <w:sz w:val="24"/>
      <w:szCs w:val="20"/>
      <w:lang w:eastAsia="en-US"/>
    </w:rPr>
  </w:style>
  <w:style w:type="paragraph" w:customStyle="1" w:styleId="114">
    <w:name w:val="заголовок 11"/>
    <w:basedOn w:val="a0"/>
    <w:next w:val="a0"/>
    <w:rsid w:val="0041584F"/>
    <w:pPr>
      <w:keepNext/>
      <w:jc w:val="center"/>
    </w:pPr>
    <w:rPr>
      <w:szCs w:val="20"/>
    </w:rPr>
  </w:style>
  <w:style w:type="character" w:styleId="aff5">
    <w:name w:val="annotation reference"/>
    <w:uiPriority w:val="99"/>
    <w:rsid w:val="0041584F"/>
    <w:rPr>
      <w:sz w:val="16"/>
      <w:szCs w:val="16"/>
    </w:rPr>
  </w:style>
  <w:style w:type="paragraph" w:styleId="aff6">
    <w:name w:val="annotation text"/>
    <w:basedOn w:val="a0"/>
    <w:link w:val="18"/>
    <w:uiPriority w:val="99"/>
    <w:rsid w:val="0041584F"/>
    <w:rPr>
      <w:sz w:val="20"/>
      <w:szCs w:val="20"/>
    </w:rPr>
  </w:style>
  <w:style w:type="character" w:customStyle="1" w:styleId="aff7">
    <w:name w:val="Текст примечания Знак"/>
    <w:basedOn w:val="a2"/>
    <w:uiPriority w:val="99"/>
    <w:rsid w:val="0041584F"/>
    <w:rPr>
      <w:sz w:val="20"/>
      <w:szCs w:val="20"/>
    </w:rPr>
  </w:style>
  <w:style w:type="character" w:customStyle="1" w:styleId="18">
    <w:name w:val="Текст примечания Знак1"/>
    <w:link w:val="aff6"/>
    <w:uiPriority w:val="99"/>
    <w:rsid w:val="0041584F"/>
    <w:rPr>
      <w:sz w:val="20"/>
      <w:szCs w:val="20"/>
    </w:rPr>
  </w:style>
  <w:style w:type="character" w:customStyle="1" w:styleId="aff1">
    <w:name w:val="Абзац списка Знак"/>
    <w:aliases w:val="Table-Normal Знак,RSHB_Table-Normal Знак,Предусловия Знак,List Paragraph Знак,Абзац маркированнный Знак,Абзац списка1 Знак,SL_Абзац списка Знак,Содержание. 2 уровень Знак,Цветной список - Акцент 12 Знак,UL Знак"/>
    <w:link w:val="aff0"/>
    <w:uiPriority w:val="99"/>
    <w:locked/>
    <w:rsid w:val="0041584F"/>
    <w:rPr>
      <w:sz w:val="24"/>
      <w:szCs w:val="24"/>
    </w:rPr>
  </w:style>
  <w:style w:type="paragraph" w:customStyle="1" w:styleId="19">
    <w:name w:val="Обычный1"/>
    <w:rsid w:val="0041584F"/>
    <w:pPr>
      <w:widowControl w:val="0"/>
      <w:ind w:firstLine="400"/>
      <w:jc w:val="both"/>
    </w:pPr>
    <w:rPr>
      <w:snapToGrid w:val="0"/>
      <w:sz w:val="24"/>
      <w:szCs w:val="20"/>
    </w:rPr>
  </w:style>
  <w:style w:type="paragraph" w:styleId="aff8">
    <w:name w:val="annotation subject"/>
    <w:basedOn w:val="aff6"/>
    <w:next w:val="aff6"/>
    <w:link w:val="aff9"/>
    <w:uiPriority w:val="99"/>
    <w:unhideWhenUsed/>
    <w:rsid w:val="0041584F"/>
    <w:rPr>
      <w:b/>
      <w:bCs/>
    </w:rPr>
  </w:style>
  <w:style w:type="character" w:customStyle="1" w:styleId="aff9">
    <w:name w:val="Тема примечания Знак"/>
    <w:basedOn w:val="aff7"/>
    <w:link w:val="aff8"/>
    <w:uiPriority w:val="99"/>
    <w:rsid w:val="0041584F"/>
    <w:rPr>
      <w:b/>
      <w:bCs/>
      <w:sz w:val="20"/>
      <w:szCs w:val="20"/>
    </w:rPr>
  </w:style>
  <w:style w:type="paragraph" w:customStyle="1" w:styleId="affa">
    <w:name w:val="текст сноски"/>
    <w:basedOn w:val="a0"/>
    <w:rsid w:val="0041584F"/>
    <w:pPr>
      <w:widowControl w:val="0"/>
    </w:pPr>
    <w:rPr>
      <w:rFonts w:ascii="Gelvetsky 12pt" w:hAnsi="Gelvetsky 12pt"/>
      <w:szCs w:val="20"/>
      <w:lang w:val="en-US"/>
    </w:rPr>
  </w:style>
  <w:style w:type="paragraph" w:styleId="affb">
    <w:name w:val="Normal (Web)"/>
    <w:aliases w:val="Обычный (веб) Знак Знак,Обычный (Web) Знак Знак Знак"/>
    <w:basedOn w:val="a0"/>
    <w:link w:val="affc"/>
    <w:uiPriority w:val="99"/>
    <w:unhideWhenUsed/>
    <w:rsid w:val="0041584F"/>
    <w:pPr>
      <w:spacing w:before="100" w:beforeAutospacing="1" w:after="100" w:afterAutospacing="1"/>
    </w:pPr>
  </w:style>
  <w:style w:type="character" w:styleId="affd">
    <w:name w:val="line number"/>
    <w:basedOn w:val="a2"/>
    <w:unhideWhenUsed/>
    <w:rsid w:val="0041584F"/>
  </w:style>
  <w:style w:type="numbering" w:customStyle="1" w:styleId="1a">
    <w:name w:val="Нет списка1"/>
    <w:next w:val="a4"/>
    <w:uiPriority w:val="99"/>
    <w:semiHidden/>
    <w:unhideWhenUsed/>
    <w:rsid w:val="0041584F"/>
  </w:style>
  <w:style w:type="paragraph" w:customStyle="1" w:styleId="AttentionLine">
    <w:name w:val="Attention Line"/>
    <w:basedOn w:val="a1"/>
    <w:rsid w:val="0041584F"/>
    <w:pPr>
      <w:spacing w:after="160"/>
    </w:pPr>
    <w:rPr>
      <w:b/>
      <w:i/>
      <w:szCs w:val="20"/>
      <w:lang w:eastAsia="en-US"/>
    </w:rPr>
  </w:style>
  <w:style w:type="paragraph" w:customStyle="1" w:styleId="BlockQuotation">
    <w:name w:val="Block Quotation"/>
    <w:basedOn w:val="a1"/>
    <w:rsid w:val="0041584F"/>
    <w:pPr>
      <w:keepLines/>
      <w:spacing w:after="160"/>
      <w:ind w:left="720" w:right="720"/>
    </w:pPr>
    <w:rPr>
      <w:i/>
      <w:szCs w:val="20"/>
      <w:lang w:eastAsia="en-US"/>
    </w:rPr>
  </w:style>
  <w:style w:type="paragraph" w:customStyle="1" w:styleId="BlockQuotationFirst">
    <w:name w:val="Block Quotation First"/>
    <w:basedOn w:val="BlockQuotation"/>
    <w:next w:val="BlockQuotation"/>
    <w:rsid w:val="0041584F"/>
    <w:pPr>
      <w:spacing w:before="120"/>
    </w:pPr>
  </w:style>
  <w:style w:type="paragraph" w:customStyle="1" w:styleId="BlockQuotationLast">
    <w:name w:val="Block Quotation Last"/>
    <w:basedOn w:val="BlockQuotation"/>
    <w:next w:val="a1"/>
    <w:rsid w:val="0041584F"/>
    <w:pPr>
      <w:spacing w:after="240"/>
    </w:pPr>
  </w:style>
  <w:style w:type="paragraph" w:customStyle="1" w:styleId="BodyTextKeep">
    <w:name w:val="Body Text Keep"/>
    <w:basedOn w:val="a1"/>
    <w:rsid w:val="0041584F"/>
    <w:pPr>
      <w:keepNext/>
      <w:spacing w:after="160"/>
    </w:pPr>
    <w:rPr>
      <w:szCs w:val="20"/>
      <w:lang w:eastAsia="en-US"/>
    </w:rPr>
  </w:style>
  <w:style w:type="paragraph" w:styleId="affe">
    <w:name w:val="caption"/>
    <w:basedOn w:val="a0"/>
    <w:next w:val="a1"/>
    <w:qFormat/>
    <w:locked/>
    <w:rsid w:val="0041584F"/>
    <w:pPr>
      <w:spacing w:before="120" w:after="160"/>
      <w:jc w:val="center"/>
    </w:pPr>
    <w:rPr>
      <w:i/>
      <w:sz w:val="22"/>
      <w:szCs w:val="20"/>
      <w:lang w:eastAsia="en-US"/>
    </w:rPr>
  </w:style>
  <w:style w:type="paragraph" w:customStyle="1" w:styleId="DocumentLabel">
    <w:name w:val="Document Label"/>
    <w:basedOn w:val="a0"/>
    <w:rsid w:val="0041584F"/>
    <w:pPr>
      <w:keepNext/>
      <w:keepLines/>
      <w:spacing w:before="240" w:after="360"/>
    </w:pPr>
    <w:rPr>
      <w:b/>
      <w:kern w:val="28"/>
      <w:sz w:val="36"/>
      <w:szCs w:val="20"/>
      <w:lang w:eastAsia="en-US"/>
    </w:rPr>
  </w:style>
  <w:style w:type="paragraph" w:customStyle="1" w:styleId="FooterEven">
    <w:name w:val="Footer Even"/>
    <w:basedOn w:val="ad"/>
    <w:rsid w:val="0041584F"/>
    <w:pPr>
      <w:keepLines/>
      <w:tabs>
        <w:tab w:val="clear" w:pos="4677"/>
        <w:tab w:val="clear" w:pos="9355"/>
        <w:tab w:val="center" w:pos="4320"/>
        <w:tab w:val="right" w:pos="8640"/>
      </w:tabs>
    </w:pPr>
    <w:rPr>
      <w:szCs w:val="20"/>
      <w:lang w:eastAsia="en-US"/>
    </w:rPr>
  </w:style>
  <w:style w:type="paragraph" w:customStyle="1" w:styleId="FooterFirst">
    <w:name w:val="Footer First"/>
    <w:basedOn w:val="ad"/>
    <w:rsid w:val="0041584F"/>
    <w:pPr>
      <w:keepLines/>
      <w:tabs>
        <w:tab w:val="clear" w:pos="4677"/>
        <w:tab w:val="clear" w:pos="9355"/>
        <w:tab w:val="center" w:pos="4320"/>
      </w:tabs>
      <w:jc w:val="center"/>
    </w:pPr>
    <w:rPr>
      <w:szCs w:val="20"/>
      <w:lang w:eastAsia="en-US"/>
    </w:rPr>
  </w:style>
  <w:style w:type="paragraph" w:customStyle="1" w:styleId="FooterOdd">
    <w:name w:val="Footer Odd"/>
    <w:basedOn w:val="ad"/>
    <w:rsid w:val="0041584F"/>
    <w:pPr>
      <w:keepLines/>
      <w:tabs>
        <w:tab w:val="clear" w:pos="4677"/>
        <w:tab w:val="clear" w:pos="9355"/>
        <w:tab w:val="right" w:pos="0"/>
        <w:tab w:val="center" w:pos="4320"/>
        <w:tab w:val="right" w:pos="8640"/>
      </w:tabs>
      <w:jc w:val="right"/>
    </w:pPr>
    <w:rPr>
      <w:szCs w:val="20"/>
      <w:lang w:eastAsia="en-US"/>
    </w:rPr>
  </w:style>
  <w:style w:type="paragraph" w:customStyle="1" w:styleId="FootnoteBase">
    <w:name w:val="Footnote Base"/>
    <w:basedOn w:val="a0"/>
    <w:rsid w:val="0041584F"/>
    <w:pPr>
      <w:tabs>
        <w:tab w:val="left" w:pos="187"/>
      </w:tabs>
      <w:spacing w:line="220" w:lineRule="exact"/>
      <w:ind w:left="187" w:hanging="187"/>
    </w:pPr>
    <w:rPr>
      <w:sz w:val="22"/>
      <w:szCs w:val="20"/>
      <w:lang w:eastAsia="en-US"/>
    </w:rPr>
  </w:style>
  <w:style w:type="paragraph" w:customStyle="1" w:styleId="HeaderBase">
    <w:name w:val="Header Base"/>
    <w:basedOn w:val="a0"/>
    <w:rsid w:val="0041584F"/>
    <w:pPr>
      <w:keepLines/>
      <w:tabs>
        <w:tab w:val="center" w:pos="4320"/>
        <w:tab w:val="right" w:pos="8640"/>
      </w:tabs>
    </w:pPr>
    <w:rPr>
      <w:szCs w:val="20"/>
      <w:lang w:eastAsia="en-US"/>
    </w:rPr>
  </w:style>
  <w:style w:type="paragraph" w:customStyle="1" w:styleId="HeaderEven">
    <w:name w:val="Header Even"/>
    <w:basedOn w:val="af0"/>
    <w:rsid w:val="0041584F"/>
    <w:pPr>
      <w:keepLines/>
      <w:tabs>
        <w:tab w:val="clear" w:pos="4677"/>
        <w:tab w:val="clear" w:pos="9355"/>
        <w:tab w:val="center" w:pos="4320"/>
        <w:tab w:val="right" w:pos="8640"/>
      </w:tabs>
    </w:pPr>
    <w:rPr>
      <w:szCs w:val="20"/>
      <w:lang w:eastAsia="en-US"/>
    </w:rPr>
  </w:style>
  <w:style w:type="paragraph" w:customStyle="1" w:styleId="HeaderFirst">
    <w:name w:val="Header First"/>
    <w:basedOn w:val="af0"/>
    <w:rsid w:val="0041584F"/>
    <w:pPr>
      <w:keepLines/>
      <w:tabs>
        <w:tab w:val="clear" w:pos="4677"/>
        <w:tab w:val="clear" w:pos="9355"/>
        <w:tab w:val="center" w:pos="4320"/>
      </w:tabs>
      <w:jc w:val="center"/>
    </w:pPr>
    <w:rPr>
      <w:szCs w:val="20"/>
      <w:lang w:eastAsia="en-US"/>
    </w:rPr>
  </w:style>
  <w:style w:type="paragraph" w:customStyle="1" w:styleId="HeaderOdd">
    <w:name w:val="Header Odd"/>
    <w:basedOn w:val="af0"/>
    <w:rsid w:val="0041584F"/>
    <w:pPr>
      <w:keepLines/>
      <w:tabs>
        <w:tab w:val="clear" w:pos="4677"/>
        <w:tab w:val="clear" w:pos="9355"/>
        <w:tab w:val="right" w:pos="0"/>
        <w:tab w:val="center" w:pos="4320"/>
        <w:tab w:val="right" w:pos="8640"/>
      </w:tabs>
      <w:jc w:val="right"/>
    </w:pPr>
    <w:rPr>
      <w:szCs w:val="20"/>
      <w:lang w:eastAsia="en-US"/>
    </w:rPr>
  </w:style>
  <w:style w:type="paragraph" w:customStyle="1" w:styleId="HeadingBase">
    <w:name w:val="Heading Base"/>
    <w:basedOn w:val="a0"/>
    <w:next w:val="a1"/>
    <w:rsid w:val="0041584F"/>
    <w:pPr>
      <w:keepNext/>
      <w:keepLines/>
      <w:spacing w:before="240" w:after="120"/>
    </w:pPr>
    <w:rPr>
      <w:rFonts w:ascii="Courier New" w:hAnsi="Courier New"/>
      <w:b/>
      <w:kern w:val="28"/>
      <w:sz w:val="36"/>
      <w:szCs w:val="20"/>
      <w:lang w:eastAsia="en-US"/>
    </w:rPr>
  </w:style>
  <w:style w:type="character" w:customStyle="1" w:styleId="Lead-inEmphasis">
    <w:name w:val="Lead-in Emphasis"/>
    <w:rsid w:val="0041584F"/>
    <w:rPr>
      <w:b/>
      <w:i/>
    </w:rPr>
  </w:style>
  <w:style w:type="paragraph" w:styleId="afff">
    <w:name w:val="List"/>
    <w:basedOn w:val="a1"/>
    <w:rsid w:val="0041584F"/>
    <w:pPr>
      <w:tabs>
        <w:tab w:val="left" w:pos="720"/>
      </w:tabs>
      <w:spacing w:after="80"/>
      <w:ind w:left="720" w:hanging="360"/>
    </w:pPr>
    <w:rPr>
      <w:szCs w:val="20"/>
      <w:lang w:eastAsia="en-US"/>
    </w:rPr>
  </w:style>
  <w:style w:type="paragraph" w:styleId="29">
    <w:name w:val="List 2"/>
    <w:basedOn w:val="afff"/>
    <w:rsid w:val="0041584F"/>
    <w:pPr>
      <w:tabs>
        <w:tab w:val="clear" w:pos="720"/>
        <w:tab w:val="left" w:pos="1080"/>
      </w:tabs>
      <w:ind w:left="1080"/>
    </w:pPr>
  </w:style>
  <w:style w:type="paragraph" w:styleId="3b">
    <w:name w:val="List 3"/>
    <w:basedOn w:val="afff"/>
    <w:rsid w:val="0041584F"/>
    <w:pPr>
      <w:tabs>
        <w:tab w:val="clear" w:pos="720"/>
        <w:tab w:val="left" w:pos="1440"/>
      </w:tabs>
      <w:ind w:left="1440"/>
    </w:pPr>
  </w:style>
  <w:style w:type="paragraph" w:styleId="44">
    <w:name w:val="List 4"/>
    <w:basedOn w:val="afff"/>
    <w:rsid w:val="0041584F"/>
    <w:pPr>
      <w:tabs>
        <w:tab w:val="clear" w:pos="720"/>
        <w:tab w:val="left" w:pos="1800"/>
      </w:tabs>
      <w:ind w:left="1800"/>
    </w:pPr>
  </w:style>
  <w:style w:type="paragraph" w:styleId="54">
    <w:name w:val="List 5"/>
    <w:basedOn w:val="afff"/>
    <w:rsid w:val="0041584F"/>
    <w:pPr>
      <w:tabs>
        <w:tab w:val="clear" w:pos="720"/>
        <w:tab w:val="left" w:pos="2160"/>
      </w:tabs>
      <w:ind w:left="2160"/>
    </w:pPr>
  </w:style>
  <w:style w:type="paragraph" w:styleId="afff0">
    <w:name w:val="List Bullet"/>
    <w:basedOn w:val="afff"/>
    <w:rsid w:val="0041584F"/>
    <w:pPr>
      <w:tabs>
        <w:tab w:val="clear" w:pos="720"/>
      </w:tabs>
      <w:spacing w:after="160"/>
    </w:pPr>
  </w:style>
  <w:style w:type="paragraph" w:styleId="2a">
    <w:name w:val="List Bullet 2"/>
    <w:basedOn w:val="afff0"/>
    <w:rsid w:val="0041584F"/>
    <w:pPr>
      <w:ind w:left="1080"/>
    </w:pPr>
  </w:style>
  <w:style w:type="paragraph" w:styleId="3c">
    <w:name w:val="List Bullet 3"/>
    <w:basedOn w:val="afff0"/>
    <w:rsid w:val="0041584F"/>
    <w:pPr>
      <w:ind w:left="1440"/>
    </w:pPr>
  </w:style>
  <w:style w:type="paragraph" w:styleId="45">
    <w:name w:val="List Bullet 4"/>
    <w:basedOn w:val="afff0"/>
    <w:rsid w:val="0041584F"/>
    <w:pPr>
      <w:ind w:left="1800"/>
    </w:pPr>
  </w:style>
  <w:style w:type="paragraph" w:styleId="55">
    <w:name w:val="List Bullet 5"/>
    <w:basedOn w:val="afff0"/>
    <w:rsid w:val="0041584F"/>
    <w:pPr>
      <w:ind w:left="2160"/>
    </w:pPr>
  </w:style>
  <w:style w:type="paragraph" w:customStyle="1" w:styleId="ListBulletFirst">
    <w:name w:val="List Bullet First"/>
    <w:basedOn w:val="afff0"/>
    <w:next w:val="afff0"/>
    <w:rsid w:val="0041584F"/>
    <w:pPr>
      <w:spacing w:before="80"/>
    </w:pPr>
  </w:style>
  <w:style w:type="paragraph" w:customStyle="1" w:styleId="ListBulletLast">
    <w:name w:val="List Bullet Last"/>
    <w:basedOn w:val="afff0"/>
    <w:next w:val="a1"/>
    <w:rsid w:val="0041584F"/>
    <w:pPr>
      <w:spacing w:after="240"/>
    </w:pPr>
  </w:style>
  <w:style w:type="paragraph" w:styleId="afff1">
    <w:name w:val="List Continue"/>
    <w:basedOn w:val="afff"/>
    <w:rsid w:val="0041584F"/>
    <w:pPr>
      <w:tabs>
        <w:tab w:val="clear" w:pos="720"/>
      </w:tabs>
      <w:spacing w:after="160"/>
    </w:pPr>
  </w:style>
  <w:style w:type="paragraph" w:styleId="2b">
    <w:name w:val="List Continue 2"/>
    <w:basedOn w:val="afff1"/>
    <w:rsid w:val="0041584F"/>
    <w:pPr>
      <w:ind w:left="1080"/>
    </w:pPr>
  </w:style>
  <w:style w:type="paragraph" w:styleId="3d">
    <w:name w:val="List Continue 3"/>
    <w:basedOn w:val="afff1"/>
    <w:rsid w:val="0041584F"/>
    <w:pPr>
      <w:ind w:left="1440"/>
    </w:pPr>
  </w:style>
  <w:style w:type="paragraph" w:styleId="46">
    <w:name w:val="List Continue 4"/>
    <w:basedOn w:val="afff1"/>
    <w:rsid w:val="0041584F"/>
    <w:pPr>
      <w:ind w:left="1800"/>
    </w:pPr>
  </w:style>
  <w:style w:type="paragraph" w:styleId="56">
    <w:name w:val="List Continue 5"/>
    <w:basedOn w:val="afff1"/>
    <w:rsid w:val="0041584F"/>
    <w:pPr>
      <w:ind w:left="2160"/>
    </w:pPr>
  </w:style>
  <w:style w:type="paragraph" w:customStyle="1" w:styleId="ListFirst">
    <w:name w:val="List First"/>
    <w:basedOn w:val="afff"/>
    <w:next w:val="afff"/>
    <w:rsid w:val="0041584F"/>
    <w:pPr>
      <w:spacing w:before="80"/>
    </w:pPr>
  </w:style>
  <w:style w:type="paragraph" w:customStyle="1" w:styleId="ListLast">
    <w:name w:val="List Last"/>
    <w:basedOn w:val="afff"/>
    <w:next w:val="a1"/>
    <w:rsid w:val="0041584F"/>
    <w:pPr>
      <w:spacing w:after="240"/>
    </w:pPr>
  </w:style>
  <w:style w:type="paragraph" w:styleId="afff2">
    <w:name w:val="List Number"/>
    <w:basedOn w:val="afff"/>
    <w:rsid w:val="0041584F"/>
    <w:pPr>
      <w:tabs>
        <w:tab w:val="clear" w:pos="720"/>
      </w:tabs>
      <w:spacing w:after="160"/>
    </w:pPr>
  </w:style>
  <w:style w:type="paragraph" w:styleId="2c">
    <w:name w:val="List Number 2"/>
    <w:basedOn w:val="afff2"/>
    <w:rsid w:val="0041584F"/>
    <w:pPr>
      <w:ind w:left="1080"/>
    </w:pPr>
  </w:style>
  <w:style w:type="paragraph" w:styleId="3e">
    <w:name w:val="List Number 3"/>
    <w:basedOn w:val="afff2"/>
    <w:rsid w:val="0041584F"/>
    <w:pPr>
      <w:ind w:left="1440"/>
    </w:pPr>
  </w:style>
  <w:style w:type="paragraph" w:styleId="47">
    <w:name w:val="List Number 4"/>
    <w:basedOn w:val="afff2"/>
    <w:rsid w:val="0041584F"/>
    <w:pPr>
      <w:ind w:left="1800"/>
    </w:pPr>
  </w:style>
  <w:style w:type="paragraph" w:styleId="57">
    <w:name w:val="List Number 5"/>
    <w:basedOn w:val="afff2"/>
    <w:rsid w:val="0041584F"/>
    <w:pPr>
      <w:ind w:left="2160"/>
    </w:pPr>
  </w:style>
  <w:style w:type="paragraph" w:customStyle="1" w:styleId="ListNumberFirst">
    <w:name w:val="List Number First"/>
    <w:basedOn w:val="afff2"/>
    <w:next w:val="afff2"/>
    <w:rsid w:val="0041584F"/>
    <w:pPr>
      <w:spacing w:before="80"/>
    </w:pPr>
  </w:style>
  <w:style w:type="paragraph" w:customStyle="1" w:styleId="ListNumberLast">
    <w:name w:val="List Number Last"/>
    <w:basedOn w:val="afff2"/>
    <w:next w:val="a1"/>
    <w:rsid w:val="0041584F"/>
    <w:pPr>
      <w:spacing w:after="240"/>
    </w:pPr>
  </w:style>
  <w:style w:type="paragraph" w:styleId="afff3">
    <w:name w:val="macro"/>
    <w:basedOn w:val="a1"/>
    <w:link w:val="afff4"/>
    <w:semiHidden/>
    <w:rsid w:val="0041584F"/>
    <w:pPr>
      <w:spacing w:after="120"/>
    </w:pPr>
    <w:rPr>
      <w:rFonts w:ascii="Courier" w:hAnsi="Courier"/>
      <w:szCs w:val="20"/>
      <w:lang w:eastAsia="en-US"/>
    </w:rPr>
  </w:style>
  <w:style w:type="character" w:customStyle="1" w:styleId="afff4">
    <w:name w:val="Текст макроса Знак"/>
    <w:basedOn w:val="a2"/>
    <w:link w:val="afff3"/>
    <w:semiHidden/>
    <w:rsid w:val="0041584F"/>
    <w:rPr>
      <w:rFonts w:ascii="Courier" w:hAnsi="Courier"/>
      <w:sz w:val="24"/>
      <w:szCs w:val="20"/>
      <w:lang w:eastAsia="en-US"/>
    </w:rPr>
  </w:style>
  <w:style w:type="paragraph" w:styleId="afff5">
    <w:name w:val="Message Header"/>
    <w:basedOn w:val="a1"/>
    <w:link w:val="afff6"/>
    <w:rsid w:val="0041584F"/>
    <w:pPr>
      <w:keepLines/>
      <w:tabs>
        <w:tab w:val="left" w:pos="3600"/>
        <w:tab w:val="left" w:pos="4680"/>
      </w:tabs>
      <w:spacing w:after="240"/>
      <w:ind w:left="1080" w:right="2880" w:hanging="1080"/>
    </w:pPr>
    <w:rPr>
      <w:rFonts w:ascii="Courier New" w:hAnsi="Courier New"/>
      <w:szCs w:val="20"/>
      <w:lang w:eastAsia="en-US"/>
    </w:rPr>
  </w:style>
  <w:style w:type="character" w:customStyle="1" w:styleId="afff6">
    <w:name w:val="Шапка Знак"/>
    <w:basedOn w:val="a2"/>
    <w:link w:val="afff5"/>
    <w:rsid w:val="0041584F"/>
    <w:rPr>
      <w:rFonts w:ascii="Courier New" w:hAnsi="Courier New"/>
      <w:sz w:val="24"/>
      <w:szCs w:val="20"/>
      <w:lang w:eastAsia="en-US"/>
    </w:rPr>
  </w:style>
  <w:style w:type="paragraph" w:customStyle="1" w:styleId="MessageHeaderFirst">
    <w:name w:val="Message Header First"/>
    <w:basedOn w:val="afff5"/>
    <w:next w:val="afff5"/>
    <w:rsid w:val="0041584F"/>
    <w:pPr>
      <w:spacing w:before="120"/>
    </w:pPr>
  </w:style>
  <w:style w:type="character" w:customStyle="1" w:styleId="MessageHeaderLabel">
    <w:name w:val="Message Header Label"/>
    <w:rsid w:val="0041584F"/>
    <w:rPr>
      <w:rFonts w:ascii="Courier New" w:hAnsi="Courier New"/>
      <w:b/>
      <w:caps/>
      <w:sz w:val="18"/>
    </w:rPr>
  </w:style>
  <w:style w:type="paragraph" w:customStyle="1" w:styleId="MessageHeaderLast">
    <w:name w:val="Message Header Last"/>
    <w:basedOn w:val="afff5"/>
    <w:next w:val="a1"/>
    <w:rsid w:val="0041584F"/>
    <w:pPr>
      <w:spacing w:after="360"/>
    </w:pPr>
  </w:style>
  <w:style w:type="paragraph" w:customStyle="1" w:styleId="Picture">
    <w:name w:val="Picture"/>
    <w:basedOn w:val="a1"/>
    <w:next w:val="affe"/>
    <w:rsid w:val="0041584F"/>
    <w:pPr>
      <w:keepNext/>
      <w:spacing w:after="160"/>
    </w:pPr>
    <w:rPr>
      <w:szCs w:val="20"/>
      <w:lang w:eastAsia="en-US"/>
    </w:rPr>
  </w:style>
  <w:style w:type="paragraph" w:customStyle="1" w:styleId="SubjectLine">
    <w:name w:val="Subject Line"/>
    <w:basedOn w:val="a1"/>
    <w:rsid w:val="0041584F"/>
    <w:pPr>
      <w:spacing w:after="160"/>
    </w:pPr>
    <w:rPr>
      <w:i/>
      <w:szCs w:val="20"/>
      <w:u w:val="single"/>
      <w:lang w:eastAsia="en-US"/>
    </w:rPr>
  </w:style>
  <w:style w:type="paragraph" w:styleId="afff7">
    <w:name w:val="Subtitle"/>
    <w:basedOn w:val="af5"/>
    <w:next w:val="a1"/>
    <w:link w:val="afff8"/>
    <w:qFormat/>
    <w:locked/>
    <w:rsid w:val="0041584F"/>
    <w:pPr>
      <w:keepNext/>
      <w:keepLines/>
      <w:spacing w:after="240"/>
    </w:pPr>
    <w:rPr>
      <w:rFonts w:ascii="Courier New" w:hAnsi="Courier New"/>
      <w:i/>
      <w:kern w:val="28"/>
      <w:sz w:val="28"/>
      <w:szCs w:val="20"/>
      <w:lang w:eastAsia="en-US"/>
    </w:rPr>
  </w:style>
  <w:style w:type="character" w:customStyle="1" w:styleId="afff8">
    <w:name w:val="Подзаголовок Знак"/>
    <w:basedOn w:val="a2"/>
    <w:link w:val="afff7"/>
    <w:rsid w:val="0041584F"/>
    <w:rPr>
      <w:rFonts w:ascii="Courier New" w:hAnsi="Courier New"/>
      <w:i/>
      <w:kern w:val="28"/>
      <w:sz w:val="28"/>
      <w:szCs w:val="20"/>
      <w:lang w:eastAsia="en-US"/>
    </w:rPr>
  </w:style>
  <w:style w:type="character" w:customStyle="1" w:styleId="Superscript">
    <w:name w:val="Superscript"/>
    <w:rsid w:val="0041584F"/>
    <w:rPr>
      <w:vertAlign w:val="superscript"/>
    </w:rPr>
  </w:style>
  <w:style w:type="paragraph" w:customStyle="1" w:styleId="TableText">
    <w:name w:val="Table Text"/>
    <w:basedOn w:val="a1"/>
    <w:link w:val="TableText0"/>
    <w:rsid w:val="0041584F"/>
    <w:pPr>
      <w:jc w:val="left"/>
    </w:pPr>
    <w:rPr>
      <w:szCs w:val="20"/>
    </w:rPr>
  </w:style>
  <w:style w:type="paragraph" w:customStyle="1" w:styleId="TableTextIndent">
    <w:name w:val="Table Text Indent"/>
    <w:basedOn w:val="TableText"/>
    <w:rsid w:val="0041584F"/>
    <w:pPr>
      <w:ind w:left="288"/>
    </w:pPr>
  </w:style>
  <w:style w:type="paragraph" w:customStyle="1" w:styleId="TableTextCentered">
    <w:name w:val="Table Text Centered"/>
    <w:basedOn w:val="TableText"/>
    <w:rsid w:val="0041584F"/>
    <w:pPr>
      <w:jc w:val="center"/>
    </w:pPr>
  </w:style>
  <w:style w:type="paragraph" w:customStyle="1" w:styleId="WfxKeyword">
    <w:name w:val="WfxKeyword"/>
    <w:basedOn w:val="a0"/>
    <w:rsid w:val="0041584F"/>
    <w:rPr>
      <w:szCs w:val="20"/>
      <w:lang w:val="en-GB" w:eastAsia="en-US"/>
    </w:rPr>
  </w:style>
  <w:style w:type="paragraph" w:styleId="afff9">
    <w:name w:val="Block Text"/>
    <w:basedOn w:val="a0"/>
    <w:rsid w:val="0041584F"/>
    <w:pPr>
      <w:spacing w:after="120"/>
      <w:ind w:left="1440" w:right="1440"/>
    </w:pPr>
    <w:rPr>
      <w:szCs w:val="20"/>
      <w:lang w:eastAsia="en-US"/>
    </w:rPr>
  </w:style>
  <w:style w:type="paragraph" w:styleId="afffa">
    <w:name w:val="Body Text First Indent"/>
    <w:basedOn w:val="a1"/>
    <w:link w:val="afffb"/>
    <w:rsid w:val="0041584F"/>
    <w:pPr>
      <w:spacing w:after="120"/>
      <w:ind w:firstLine="210"/>
      <w:jc w:val="left"/>
    </w:pPr>
    <w:rPr>
      <w:szCs w:val="20"/>
      <w:lang w:eastAsia="en-US"/>
    </w:rPr>
  </w:style>
  <w:style w:type="character" w:customStyle="1" w:styleId="afffb">
    <w:name w:val="Красная строка Знак"/>
    <w:basedOn w:val="a6"/>
    <w:link w:val="afffa"/>
    <w:rsid w:val="0041584F"/>
    <w:rPr>
      <w:sz w:val="24"/>
      <w:szCs w:val="20"/>
      <w:lang w:eastAsia="en-US"/>
    </w:rPr>
  </w:style>
  <w:style w:type="paragraph" w:styleId="2d">
    <w:name w:val="Body Text First Indent 2"/>
    <w:basedOn w:val="23"/>
    <w:link w:val="2e"/>
    <w:rsid w:val="0041584F"/>
    <w:pPr>
      <w:spacing w:line="240" w:lineRule="auto"/>
      <w:ind w:left="360" w:firstLine="210"/>
    </w:pPr>
    <w:rPr>
      <w:szCs w:val="20"/>
      <w:lang w:eastAsia="en-US"/>
    </w:rPr>
  </w:style>
  <w:style w:type="character" w:customStyle="1" w:styleId="2e">
    <w:name w:val="Красная строка 2 Знак"/>
    <w:basedOn w:val="a8"/>
    <w:link w:val="2d"/>
    <w:rsid w:val="0041584F"/>
    <w:rPr>
      <w:sz w:val="24"/>
      <w:szCs w:val="20"/>
      <w:lang w:eastAsia="en-US"/>
    </w:rPr>
  </w:style>
  <w:style w:type="paragraph" w:styleId="2f">
    <w:name w:val="Body Text Indent 2"/>
    <w:basedOn w:val="a0"/>
    <w:link w:val="2f0"/>
    <w:rsid w:val="0041584F"/>
    <w:pPr>
      <w:spacing w:after="120" w:line="480" w:lineRule="auto"/>
      <w:ind w:left="360"/>
    </w:pPr>
    <w:rPr>
      <w:szCs w:val="20"/>
      <w:lang w:eastAsia="en-US"/>
    </w:rPr>
  </w:style>
  <w:style w:type="character" w:customStyle="1" w:styleId="2f0">
    <w:name w:val="Основной текст с отступом 2 Знак"/>
    <w:basedOn w:val="a2"/>
    <w:link w:val="2f"/>
    <w:rsid w:val="0041584F"/>
    <w:rPr>
      <w:sz w:val="24"/>
      <w:szCs w:val="20"/>
      <w:lang w:eastAsia="en-US"/>
    </w:rPr>
  </w:style>
  <w:style w:type="paragraph" w:styleId="afffc">
    <w:name w:val="Closing"/>
    <w:basedOn w:val="a0"/>
    <w:link w:val="afffd"/>
    <w:rsid w:val="0041584F"/>
    <w:pPr>
      <w:ind w:left="4320"/>
    </w:pPr>
    <w:rPr>
      <w:szCs w:val="20"/>
      <w:lang w:eastAsia="en-US"/>
    </w:rPr>
  </w:style>
  <w:style w:type="character" w:customStyle="1" w:styleId="afffd">
    <w:name w:val="Прощание Знак"/>
    <w:basedOn w:val="a2"/>
    <w:link w:val="afffc"/>
    <w:rsid w:val="0041584F"/>
    <w:rPr>
      <w:sz w:val="24"/>
      <w:szCs w:val="20"/>
      <w:lang w:eastAsia="en-US"/>
    </w:rPr>
  </w:style>
  <w:style w:type="paragraph" w:styleId="afffe">
    <w:name w:val="Date"/>
    <w:basedOn w:val="a0"/>
    <w:next w:val="a0"/>
    <w:link w:val="affff"/>
    <w:rsid w:val="0041584F"/>
    <w:rPr>
      <w:szCs w:val="20"/>
      <w:lang w:eastAsia="en-US"/>
    </w:rPr>
  </w:style>
  <w:style w:type="character" w:customStyle="1" w:styleId="affff">
    <w:name w:val="Дата Знак"/>
    <w:basedOn w:val="a2"/>
    <w:link w:val="afffe"/>
    <w:rsid w:val="0041584F"/>
    <w:rPr>
      <w:sz w:val="24"/>
      <w:szCs w:val="20"/>
      <w:lang w:eastAsia="en-US"/>
    </w:rPr>
  </w:style>
  <w:style w:type="paragraph" w:styleId="affff0">
    <w:name w:val="Document Map"/>
    <w:basedOn w:val="a0"/>
    <w:link w:val="affff1"/>
    <w:semiHidden/>
    <w:rsid w:val="0041584F"/>
    <w:pPr>
      <w:shd w:val="clear" w:color="auto" w:fill="000080"/>
    </w:pPr>
    <w:rPr>
      <w:rFonts w:ascii="Tahoma" w:hAnsi="Tahoma"/>
      <w:szCs w:val="20"/>
      <w:lang w:eastAsia="en-US"/>
    </w:rPr>
  </w:style>
  <w:style w:type="character" w:customStyle="1" w:styleId="affff1">
    <w:name w:val="Схема документа Знак"/>
    <w:basedOn w:val="a2"/>
    <w:link w:val="affff0"/>
    <w:semiHidden/>
    <w:rsid w:val="0041584F"/>
    <w:rPr>
      <w:rFonts w:ascii="Tahoma" w:hAnsi="Tahoma"/>
      <w:sz w:val="24"/>
      <w:szCs w:val="20"/>
      <w:shd w:val="clear" w:color="auto" w:fill="000080"/>
      <w:lang w:eastAsia="en-US"/>
    </w:rPr>
  </w:style>
  <w:style w:type="paragraph" w:styleId="affff2">
    <w:name w:val="envelope address"/>
    <w:basedOn w:val="a0"/>
    <w:rsid w:val="0041584F"/>
    <w:pPr>
      <w:framePr w:w="7920" w:h="1980" w:hRule="exact" w:hSpace="180" w:wrap="auto" w:hAnchor="page" w:xAlign="center" w:yAlign="bottom"/>
      <w:ind w:left="2880"/>
    </w:pPr>
    <w:rPr>
      <w:szCs w:val="20"/>
      <w:lang w:eastAsia="en-US"/>
    </w:rPr>
  </w:style>
  <w:style w:type="paragraph" w:styleId="2f1">
    <w:name w:val="envelope return"/>
    <w:basedOn w:val="a0"/>
    <w:rsid w:val="0041584F"/>
    <w:rPr>
      <w:szCs w:val="20"/>
      <w:lang w:eastAsia="en-US"/>
    </w:rPr>
  </w:style>
  <w:style w:type="paragraph" w:styleId="1b">
    <w:name w:val="index 1"/>
    <w:basedOn w:val="a0"/>
    <w:next w:val="a0"/>
    <w:semiHidden/>
    <w:rsid w:val="0041584F"/>
    <w:pPr>
      <w:ind w:left="200" w:hanging="200"/>
    </w:pPr>
    <w:rPr>
      <w:szCs w:val="20"/>
      <w:lang w:eastAsia="en-US"/>
    </w:rPr>
  </w:style>
  <w:style w:type="paragraph" w:styleId="2f2">
    <w:name w:val="index 2"/>
    <w:basedOn w:val="a0"/>
    <w:next w:val="a0"/>
    <w:semiHidden/>
    <w:rsid w:val="0041584F"/>
    <w:pPr>
      <w:ind w:left="400" w:hanging="200"/>
    </w:pPr>
    <w:rPr>
      <w:szCs w:val="20"/>
      <w:lang w:eastAsia="en-US"/>
    </w:rPr>
  </w:style>
  <w:style w:type="paragraph" w:styleId="3f">
    <w:name w:val="index 3"/>
    <w:basedOn w:val="a0"/>
    <w:next w:val="a0"/>
    <w:semiHidden/>
    <w:rsid w:val="0041584F"/>
    <w:pPr>
      <w:ind w:left="600" w:hanging="200"/>
    </w:pPr>
    <w:rPr>
      <w:szCs w:val="20"/>
      <w:lang w:eastAsia="en-US"/>
    </w:rPr>
  </w:style>
  <w:style w:type="paragraph" w:styleId="48">
    <w:name w:val="index 4"/>
    <w:basedOn w:val="a0"/>
    <w:next w:val="a0"/>
    <w:semiHidden/>
    <w:rsid w:val="0041584F"/>
    <w:pPr>
      <w:ind w:left="800" w:hanging="200"/>
    </w:pPr>
    <w:rPr>
      <w:szCs w:val="20"/>
      <w:lang w:eastAsia="en-US"/>
    </w:rPr>
  </w:style>
  <w:style w:type="paragraph" w:styleId="58">
    <w:name w:val="index 5"/>
    <w:basedOn w:val="a0"/>
    <w:next w:val="a0"/>
    <w:semiHidden/>
    <w:rsid w:val="0041584F"/>
    <w:pPr>
      <w:ind w:left="1000" w:hanging="200"/>
    </w:pPr>
    <w:rPr>
      <w:szCs w:val="20"/>
      <w:lang w:eastAsia="en-US"/>
    </w:rPr>
  </w:style>
  <w:style w:type="paragraph" w:styleId="63">
    <w:name w:val="index 6"/>
    <w:basedOn w:val="a0"/>
    <w:next w:val="a0"/>
    <w:semiHidden/>
    <w:rsid w:val="0041584F"/>
    <w:pPr>
      <w:ind w:left="1200" w:hanging="200"/>
    </w:pPr>
    <w:rPr>
      <w:szCs w:val="20"/>
      <w:lang w:eastAsia="en-US"/>
    </w:rPr>
  </w:style>
  <w:style w:type="paragraph" w:styleId="71">
    <w:name w:val="index 7"/>
    <w:basedOn w:val="a0"/>
    <w:next w:val="a0"/>
    <w:semiHidden/>
    <w:rsid w:val="0041584F"/>
    <w:pPr>
      <w:ind w:left="1400" w:hanging="200"/>
    </w:pPr>
    <w:rPr>
      <w:szCs w:val="20"/>
      <w:lang w:eastAsia="en-US"/>
    </w:rPr>
  </w:style>
  <w:style w:type="paragraph" w:styleId="83">
    <w:name w:val="index 8"/>
    <w:basedOn w:val="a0"/>
    <w:next w:val="a0"/>
    <w:semiHidden/>
    <w:rsid w:val="0041584F"/>
    <w:pPr>
      <w:ind w:left="1600" w:hanging="200"/>
    </w:pPr>
    <w:rPr>
      <w:szCs w:val="20"/>
      <w:lang w:eastAsia="en-US"/>
    </w:rPr>
  </w:style>
  <w:style w:type="paragraph" w:styleId="92">
    <w:name w:val="index 9"/>
    <w:basedOn w:val="a0"/>
    <w:next w:val="a0"/>
    <w:semiHidden/>
    <w:rsid w:val="0041584F"/>
    <w:pPr>
      <w:ind w:left="1800" w:hanging="200"/>
    </w:pPr>
    <w:rPr>
      <w:szCs w:val="20"/>
      <w:lang w:eastAsia="en-US"/>
    </w:rPr>
  </w:style>
  <w:style w:type="paragraph" w:styleId="affff3">
    <w:name w:val="index heading"/>
    <w:basedOn w:val="a0"/>
    <w:next w:val="1b"/>
    <w:semiHidden/>
    <w:rsid w:val="0041584F"/>
    <w:rPr>
      <w:b/>
      <w:szCs w:val="20"/>
      <w:lang w:eastAsia="en-US"/>
    </w:rPr>
  </w:style>
  <w:style w:type="paragraph" w:styleId="affff4">
    <w:name w:val="Note Heading"/>
    <w:basedOn w:val="a0"/>
    <w:next w:val="a0"/>
    <w:link w:val="affff5"/>
    <w:rsid w:val="0041584F"/>
    <w:rPr>
      <w:szCs w:val="20"/>
      <w:lang w:eastAsia="en-US"/>
    </w:rPr>
  </w:style>
  <w:style w:type="character" w:customStyle="1" w:styleId="affff5">
    <w:name w:val="Заголовок записки Знак"/>
    <w:basedOn w:val="a2"/>
    <w:link w:val="affff4"/>
    <w:rsid w:val="0041584F"/>
    <w:rPr>
      <w:sz w:val="24"/>
      <w:szCs w:val="20"/>
      <w:lang w:eastAsia="en-US"/>
    </w:rPr>
  </w:style>
  <w:style w:type="paragraph" w:styleId="affff6">
    <w:name w:val="Salutation"/>
    <w:basedOn w:val="a0"/>
    <w:next w:val="a0"/>
    <w:link w:val="affff7"/>
    <w:rsid w:val="0041584F"/>
    <w:rPr>
      <w:szCs w:val="20"/>
      <w:lang w:eastAsia="en-US"/>
    </w:rPr>
  </w:style>
  <w:style w:type="character" w:customStyle="1" w:styleId="affff7">
    <w:name w:val="Приветствие Знак"/>
    <w:basedOn w:val="a2"/>
    <w:link w:val="affff6"/>
    <w:rsid w:val="0041584F"/>
    <w:rPr>
      <w:sz w:val="24"/>
      <w:szCs w:val="20"/>
      <w:lang w:eastAsia="en-US"/>
    </w:rPr>
  </w:style>
  <w:style w:type="paragraph" w:styleId="affff8">
    <w:name w:val="Signature"/>
    <w:basedOn w:val="a0"/>
    <w:link w:val="affff9"/>
    <w:rsid w:val="0041584F"/>
    <w:pPr>
      <w:ind w:left="4320"/>
    </w:pPr>
    <w:rPr>
      <w:szCs w:val="20"/>
      <w:lang w:eastAsia="en-US"/>
    </w:rPr>
  </w:style>
  <w:style w:type="character" w:customStyle="1" w:styleId="affff9">
    <w:name w:val="Подпись Знак"/>
    <w:basedOn w:val="a2"/>
    <w:link w:val="affff8"/>
    <w:rsid w:val="0041584F"/>
    <w:rPr>
      <w:sz w:val="24"/>
      <w:szCs w:val="20"/>
      <w:lang w:eastAsia="en-US"/>
    </w:rPr>
  </w:style>
  <w:style w:type="paragraph" w:styleId="affffa">
    <w:name w:val="table of authorities"/>
    <w:basedOn w:val="a0"/>
    <w:next w:val="a0"/>
    <w:semiHidden/>
    <w:rsid w:val="0041584F"/>
    <w:pPr>
      <w:ind w:left="200" w:hanging="200"/>
    </w:pPr>
    <w:rPr>
      <w:szCs w:val="20"/>
      <w:lang w:eastAsia="en-US"/>
    </w:rPr>
  </w:style>
  <w:style w:type="paragraph" w:styleId="affffb">
    <w:name w:val="table of figures"/>
    <w:basedOn w:val="a0"/>
    <w:next w:val="a0"/>
    <w:semiHidden/>
    <w:rsid w:val="0041584F"/>
    <w:pPr>
      <w:ind w:left="400" w:hanging="400"/>
    </w:pPr>
    <w:rPr>
      <w:szCs w:val="20"/>
      <w:lang w:eastAsia="en-US"/>
    </w:rPr>
  </w:style>
  <w:style w:type="paragraph" w:styleId="affffc">
    <w:name w:val="toa heading"/>
    <w:basedOn w:val="a0"/>
    <w:next w:val="a0"/>
    <w:semiHidden/>
    <w:rsid w:val="0041584F"/>
    <w:pPr>
      <w:spacing w:before="120"/>
    </w:pPr>
    <w:rPr>
      <w:b/>
      <w:szCs w:val="20"/>
      <w:lang w:eastAsia="en-US"/>
    </w:rPr>
  </w:style>
  <w:style w:type="paragraph" w:styleId="3f0">
    <w:name w:val="toc 3"/>
    <w:basedOn w:val="a0"/>
    <w:next w:val="a0"/>
    <w:locked/>
    <w:rsid w:val="0041584F"/>
    <w:pPr>
      <w:ind w:left="400"/>
    </w:pPr>
    <w:rPr>
      <w:szCs w:val="20"/>
      <w:lang w:eastAsia="en-US"/>
    </w:rPr>
  </w:style>
  <w:style w:type="paragraph" w:styleId="49">
    <w:name w:val="toc 4"/>
    <w:basedOn w:val="a0"/>
    <w:next w:val="a0"/>
    <w:locked/>
    <w:rsid w:val="0041584F"/>
    <w:pPr>
      <w:ind w:left="600"/>
    </w:pPr>
    <w:rPr>
      <w:szCs w:val="20"/>
      <w:lang w:eastAsia="en-US"/>
    </w:rPr>
  </w:style>
  <w:style w:type="paragraph" w:styleId="59">
    <w:name w:val="toc 5"/>
    <w:basedOn w:val="a0"/>
    <w:next w:val="a0"/>
    <w:locked/>
    <w:rsid w:val="0041584F"/>
    <w:pPr>
      <w:ind w:left="800"/>
    </w:pPr>
    <w:rPr>
      <w:szCs w:val="20"/>
      <w:lang w:eastAsia="en-US"/>
    </w:rPr>
  </w:style>
  <w:style w:type="paragraph" w:styleId="64">
    <w:name w:val="toc 6"/>
    <w:basedOn w:val="a0"/>
    <w:next w:val="a0"/>
    <w:locked/>
    <w:rsid w:val="0041584F"/>
    <w:pPr>
      <w:ind w:left="1000"/>
    </w:pPr>
    <w:rPr>
      <w:szCs w:val="20"/>
      <w:lang w:eastAsia="en-US"/>
    </w:rPr>
  </w:style>
  <w:style w:type="paragraph" w:styleId="72">
    <w:name w:val="toc 7"/>
    <w:basedOn w:val="a0"/>
    <w:next w:val="a0"/>
    <w:locked/>
    <w:rsid w:val="0041584F"/>
    <w:pPr>
      <w:ind w:left="1200"/>
    </w:pPr>
    <w:rPr>
      <w:szCs w:val="20"/>
      <w:lang w:eastAsia="en-US"/>
    </w:rPr>
  </w:style>
  <w:style w:type="paragraph" w:styleId="84">
    <w:name w:val="toc 8"/>
    <w:basedOn w:val="a0"/>
    <w:next w:val="a0"/>
    <w:locked/>
    <w:rsid w:val="0041584F"/>
    <w:pPr>
      <w:ind w:left="1400"/>
    </w:pPr>
    <w:rPr>
      <w:szCs w:val="20"/>
      <w:lang w:eastAsia="en-US"/>
    </w:rPr>
  </w:style>
  <w:style w:type="paragraph" w:styleId="93">
    <w:name w:val="toc 9"/>
    <w:basedOn w:val="a0"/>
    <w:next w:val="a0"/>
    <w:locked/>
    <w:rsid w:val="0041584F"/>
    <w:pPr>
      <w:ind w:left="1600"/>
    </w:pPr>
    <w:rPr>
      <w:szCs w:val="20"/>
      <w:lang w:eastAsia="en-US"/>
    </w:rPr>
  </w:style>
  <w:style w:type="paragraph" w:customStyle="1" w:styleId="IIENAIEA">
    <w:name w:val="IIENAIEA"/>
    <w:basedOn w:val="11"/>
    <w:rsid w:val="0041584F"/>
    <w:pPr>
      <w:widowControl w:val="0"/>
      <w:tabs>
        <w:tab w:val="left" w:pos="360"/>
        <w:tab w:val="left" w:pos="567"/>
      </w:tabs>
      <w:ind w:left="357" w:hanging="357"/>
      <w:jc w:val="left"/>
      <w:outlineLvl w:val="9"/>
    </w:pPr>
    <w:rPr>
      <w:bCs w:val="0"/>
      <w:sz w:val="24"/>
      <w:lang w:eastAsia="en-US"/>
    </w:rPr>
  </w:style>
  <w:style w:type="paragraph" w:customStyle="1" w:styleId="Oaeno">
    <w:name w:val="Oaeno"/>
    <w:basedOn w:val="21"/>
    <w:rsid w:val="0041584F"/>
    <w:pPr>
      <w:tabs>
        <w:tab w:val="left" w:pos="792"/>
        <w:tab w:val="num" w:pos="1070"/>
      </w:tabs>
      <w:ind w:left="788" w:right="355" w:hanging="431"/>
      <w:outlineLvl w:val="9"/>
    </w:pPr>
    <w:rPr>
      <w:rFonts w:eastAsia="Times New Roman"/>
      <w:b w:val="0"/>
      <w:kern w:val="0"/>
      <w:sz w:val="24"/>
      <w:szCs w:val="28"/>
      <w:u w:val="single"/>
      <w:lang w:eastAsia="en-US"/>
    </w:rPr>
  </w:style>
  <w:style w:type="paragraph" w:customStyle="1" w:styleId="Normalparagraf">
    <w:name w:val="Normal_paragraf"/>
    <w:basedOn w:val="a0"/>
    <w:autoRedefine/>
    <w:rsid w:val="0041584F"/>
    <w:pPr>
      <w:keepNext/>
      <w:tabs>
        <w:tab w:val="left" w:pos="907"/>
      </w:tabs>
      <w:spacing w:before="40" w:after="40"/>
      <w:ind w:left="924" w:hanging="357"/>
      <w:jc w:val="both"/>
    </w:pPr>
    <w:rPr>
      <w:sz w:val="22"/>
      <w:szCs w:val="20"/>
      <w:lang w:eastAsia="en-US"/>
    </w:rPr>
  </w:style>
  <w:style w:type="paragraph" w:customStyle="1" w:styleId="1c">
    <w:name w:val="Текст выноски1"/>
    <w:basedOn w:val="a0"/>
    <w:semiHidden/>
    <w:rsid w:val="0041584F"/>
    <w:rPr>
      <w:rFonts w:ascii="Tahoma" w:hAnsi="Tahoma" w:cs="Tahoma"/>
      <w:sz w:val="16"/>
      <w:szCs w:val="16"/>
      <w:lang w:eastAsia="en-US"/>
    </w:rPr>
  </w:style>
  <w:style w:type="paragraph" w:customStyle="1" w:styleId="CommentSubject">
    <w:name w:val="Comment Subject"/>
    <w:basedOn w:val="aff6"/>
    <w:next w:val="aff6"/>
    <w:semiHidden/>
    <w:rsid w:val="0041584F"/>
    <w:rPr>
      <w:b/>
      <w:bCs/>
      <w:lang w:eastAsia="en-US"/>
    </w:rPr>
  </w:style>
  <w:style w:type="paragraph" w:customStyle="1" w:styleId="affffd">
    <w:name w:val="!Основной"/>
    <w:link w:val="affffe"/>
    <w:rsid w:val="0041584F"/>
    <w:pPr>
      <w:keepNext/>
      <w:ind w:firstLine="737"/>
      <w:jc w:val="both"/>
    </w:pPr>
    <w:rPr>
      <w:rFonts w:eastAsia="MS Mincho"/>
      <w:sz w:val="24"/>
      <w:szCs w:val="24"/>
    </w:rPr>
  </w:style>
  <w:style w:type="character" w:customStyle="1" w:styleId="affffe">
    <w:name w:val="!Основной Знак"/>
    <w:link w:val="affffd"/>
    <w:locked/>
    <w:rsid w:val="0041584F"/>
    <w:rPr>
      <w:rFonts w:eastAsia="MS Mincho"/>
      <w:sz w:val="24"/>
      <w:szCs w:val="24"/>
    </w:rPr>
  </w:style>
  <w:style w:type="paragraph" w:customStyle="1" w:styleId="afffff">
    <w:name w:val="Знак Знак Знак Знак Знак Знак Знак Знак Знак Знак Знак Знак Знак Знак Знак"/>
    <w:basedOn w:val="a0"/>
    <w:rsid w:val="0041584F"/>
    <w:pPr>
      <w:spacing w:after="160" w:line="240" w:lineRule="exact"/>
      <w:jc w:val="both"/>
    </w:pPr>
    <w:rPr>
      <w:rFonts w:ascii="Verdana" w:hAnsi="Verdana"/>
      <w:sz w:val="22"/>
      <w:szCs w:val="20"/>
      <w:lang w:val="en-US" w:eastAsia="en-US"/>
    </w:rPr>
  </w:style>
  <w:style w:type="paragraph" w:customStyle="1" w:styleId="Text-my">
    <w:name w:val="Text - my"/>
    <w:basedOn w:val="a0"/>
    <w:rsid w:val="0041584F"/>
    <w:pPr>
      <w:spacing w:before="120"/>
      <w:jc w:val="both"/>
    </w:pPr>
    <w:rPr>
      <w:lang w:eastAsia="en-US"/>
    </w:rPr>
  </w:style>
  <w:style w:type="paragraph" w:customStyle="1" w:styleId="-0">
    <w:name w:val="Таблица-Основной текст"/>
    <w:basedOn w:val="a0"/>
    <w:rsid w:val="0041584F"/>
    <w:pPr>
      <w:spacing w:before="40" w:after="40" w:line="264" w:lineRule="auto"/>
    </w:pPr>
    <w:rPr>
      <w:sz w:val="22"/>
      <w:szCs w:val="20"/>
    </w:rPr>
  </w:style>
  <w:style w:type="paragraph" w:customStyle="1" w:styleId="IBS">
    <w:name w:val="IBS Таблица Текст"/>
    <w:basedOn w:val="a0"/>
    <w:link w:val="IBS0"/>
    <w:uiPriority w:val="99"/>
    <w:rsid w:val="0041584F"/>
    <w:pPr>
      <w:spacing w:before="40" w:after="40"/>
    </w:pPr>
  </w:style>
  <w:style w:type="character" w:customStyle="1" w:styleId="IBS0">
    <w:name w:val="IBS Таблица Текст Знак"/>
    <w:link w:val="IBS"/>
    <w:uiPriority w:val="99"/>
    <w:locked/>
    <w:rsid w:val="0041584F"/>
    <w:rPr>
      <w:sz w:val="24"/>
      <w:szCs w:val="24"/>
    </w:rPr>
  </w:style>
  <w:style w:type="paragraph" w:styleId="afffff0">
    <w:name w:val="Revision"/>
    <w:hidden/>
    <w:uiPriority w:val="99"/>
    <w:semiHidden/>
    <w:rsid w:val="0041584F"/>
    <w:rPr>
      <w:rFonts w:ascii="Arial" w:hAnsi="Arial"/>
      <w:sz w:val="20"/>
      <w:szCs w:val="20"/>
      <w:lang w:eastAsia="en-US"/>
    </w:rPr>
  </w:style>
  <w:style w:type="paragraph" w:customStyle="1" w:styleId="afffff1">
    <w:name w:val="Таблица"/>
    <w:basedOn w:val="TableText"/>
    <w:link w:val="afffff2"/>
    <w:qFormat/>
    <w:rsid w:val="0041584F"/>
    <w:pPr>
      <w:ind w:left="286"/>
      <w:jc w:val="right"/>
    </w:pPr>
    <w:rPr>
      <w:rFonts w:eastAsia="MS Mincho"/>
      <w:color w:val="4F81BD" w:themeColor="accent1"/>
      <w:kern w:val="32"/>
    </w:rPr>
  </w:style>
  <w:style w:type="character" w:customStyle="1" w:styleId="TableText0">
    <w:name w:val="Table Text Знак"/>
    <w:basedOn w:val="a6"/>
    <w:link w:val="TableText"/>
    <w:rsid w:val="0041584F"/>
    <w:rPr>
      <w:sz w:val="24"/>
      <w:szCs w:val="20"/>
    </w:rPr>
  </w:style>
  <w:style w:type="character" w:customStyle="1" w:styleId="afffff2">
    <w:name w:val="Таблица Знак"/>
    <w:basedOn w:val="22"/>
    <w:link w:val="afffff1"/>
    <w:rsid w:val="0041584F"/>
    <w:rPr>
      <w:rFonts w:eastAsia="MS Mincho"/>
      <w:b w:val="0"/>
      <w:bCs/>
      <w:color w:val="4F81BD" w:themeColor="accent1"/>
      <w:kern w:val="32"/>
      <w:sz w:val="24"/>
      <w:szCs w:val="20"/>
    </w:rPr>
  </w:style>
  <w:style w:type="character" w:styleId="afffff3">
    <w:name w:val="Placeholder Text"/>
    <w:basedOn w:val="a2"/>
    <w:uiPriority w:val="99"/>
    <w:semiHidden/>
    <w:rsid w:val="0041584F"/>
    <w:rPr>
      <w:color w:val="808080"/>
    </w:rPr>
  </w:style>
  <w:style w:type="paragraph" w:customStyle="1" w:styleId="afffff4">
    <w:name w:val="ГС_АвторДокумента"/>
    <w:rsid w:val="0041584F"/>
    <w:pPr>
      <w:widowControl w:val="0"/>
      <w:spacing w:before="120" w:after="120"/>
      <w:jc w:val="center"/>
    </w:pPr>
    <w:rPr>
      <w:b/>
      <w:snapToGrid w:val="0"/>
      <w:sz w:val="32"/>
      <w:szCs w:val="32"/>
    </w:rPr>
  </w:style>
  <w:style w:type="paragraph" w:customStyle="1" w:styleId="afffff5">
    <w:name w:val="ГС_ДатаДокумента"/>
    <w:basedOn w:val="afffff4"/>
    <w:rsid w:val="0041584F"/>
    <w:pPr>
      <w:spacing w:after="240"/>
    </w:pPr>
    <w:rPr>
      <w:sz w:val="28"/>
    </w:rPr>
  </w:style>
  <w:style w:type="paragraph" w:customStyle="1" w:styleId="180">
    <w:name w:val="ГС_Название_18пт"/>
    <w:next w:val="a0"/>
    <w:rsid w:val="0041584F"/>
    <w:pPr>
      <w:tabs>
        <w:tab w:val="left" w:pos="397"/>
      </w:tabs>
      <w:spacing w:before="120" w:after="360"/>
      <w:jc w:val="center"/>
    </w:pPr>
    <w:rPr>
      <w:rFonts w:ascii="Arial" w:hAnsi="Arial"/>
      <w:b/>
      <w:bCs/>
      <w:kern w:val="28"/>
      <w:sz w:val="36"/>
      <w:szCs w:val="20"/>
    </w:rPr>
  </w:style>
  <w:style w:type="paragraph" w:customStyle="1" w:styleId="140">
    <w:name w:val="ГС_Название_14пт"/>
    <w:next w:val="a0"/>
    <w:rsid w:val="0041584F"/>
    <w:pPr>
      <w:spacing w:before="120" w:after="240"/>
      <w:jc w:val="center"/>
    </w:pPr>
    <w:rPr>
      <w:rFonts w:ascii="Arial" w:hAnsi="Arial"/>
      <w:b/>
      <w:bCs/>
      <w:kern w:val="28"/>
      <w:sz w:val="28"/>
      <w:szCs w:val="28"/>
    </w:rPr>
  </w:style>
  <w:style w:type="numbering" w:customStyle="1" w:styleId="2f3">
    <w:name w:val="Нет списка2"/>
    <w:next w:val="a4"/>
    <w:uiPriority w:val="99"/>
    <w:semiHidden/>
    <w:unhideWhenUsed/>
    <w:rsid w:val="0041584F"/>
  </w:style>
  <w:style w:type="character" w:customStyle="1" w:styleId="dynatree-title">
    <w:name w:val="dynatree-title"/>
    <w:basedOn w:val="a2"/>
    <w:rsid w:val="0041584F"/>
  </w:style>
  <w:style w:type="numbering" w:customStyle="1" w:styleId="1">
    <w:name w:val="Стиль Определения (ОЛиГВС)1"/>
    <w:rsid w:val="0041584F"/>
    <w:pPr>
      <w:numPr>
        <w:numId w:val="3"/>
      </w:numPr>
    </w:pPr>
  </w:style>
  <w:style w:type="paragraph" w:customStyle="1" w:styleId="Web">
    <w:name w:val="Обычный (Web)"/>
    <w:basedOn w:val="a0"/>
    <w:rsid w:val="0041584F"/>
    <w:pPr>
      <w:spacing w:before="100" w:beforeAutospacing="1" w:after="100" w:afterAutospacing="1"/>
    </w:pPr>
  </w:style>
  <w:style w:type="numbering" w:customStyle="1" w:styleId="115">
    <w:name w:val="Нет списка11"/>
    <w:next w:val="a4"/>
    <w:uiPriority w:val="99"/>
    <w:semiHidden/>
    <w:unhideWhenUsed/>
    <w:rsid w:val="0041584F"/>
  </w:style>
  <w:style w:type="paragraph" w:customStyle="1" w:styleId="1TimesNewRoman">
    <w:name w:val="Стиль Заголовок 1 + Times New Roman не полужирный влево Справа: ..."/>
    <w:basedOn w:val="11"/>
    <w:rsid w:val="00A8765D"/>
    <w:pPr>
      <w:keepNext/>
      <w:keepLines/>
      <w:tabs>
        <w:tab w:val="left" w:pos="1276"/>
      </w:tabs>
      <w:spacing w:line="360" w:lineRule="auto"/>
      <w:ind w:right="6"/>
      <w:jc w:val="left"/>
    </w:pPr>
    <w:rPr>
      <w:b w:val="0"/>
      <w:bCs w:val="0"/>
      <w:sz w:val="28"/>
    </w:rPr>
  </w:style>
  <w:style w:type="paragraph" w:customStyle="1" w:styleId="847">
    <w:name w:val="Стиль Слева:  847 см"/>
    <w:basedOn w:val="a0"/>
    <w:rsid w:val="00A8765D"/>
    <w:pPr>
      <w:spacing w:line="276" w:lineRule="auto"/>
      <w:ind w:left="4800" w:firstLine="11"/>
    </w:pPr>
    <w:rPr>
      <w:iCs/>
      <w:sz w:val="28"/>
      <w:szCs w:val="28"/>
    </w:rPr>
  </w:style>
  <w:style w:type="character" w:customStyle="1" w:styleId="afffff6">
    <w:name w:val="Стиль (сложные знаки) полужирный"/>
    <w:rsid w:val="00A8765D"/>
    <w:rPr>
      <w:bCs/>
    </w:rPr>
  </w:style>
  <w:style w:type="numbering" w:customStyle="1" w:styleId="WW8Num5">
    <w:name w:val="WW8Num5"/>
    <w:basedOn w:val="a4"/>
    <w:rsid w:val="00D1208B"/>
    <w:pPr>
      <w:numPr>
        <w:numId w:val="4"/>
      </w:numPr>
    </w:pPr>
  </w:style>
  <w:style w:type="numbering" w:customStyle="1" w:styleId="WW8Num4">
    <w:name w:val="WW8Num4"/>
    <w:basedOn w:val="a4"/>
    <w:rsid w:val="00D1208B"/>
    <w:pPr>
      <w:numPr>
        <w:numId w:val="5"/>
      </w:numPr>
    </w:pPr>
  </w:style>
  <w:style w:type="paragraph" w:customStyle="1" w:styleId="WW-2">
    <w:name w:val="WW-Основной текст 2"/>
    <w:basedOn w:val="a0"/>
    <w:rsid w:val="00BA039D"/>
    <w:pPr>
      <w:suppressAutoHyphens/>
      <w:autoSpaceDE w:val="0"/>
      <w:jc w:val="both"/>
    </w:pPr>
    <w:rPr>
      <w:rFonts w:cs="Wingdings"/>
      <w:lang w:eastAsia="ar-SA"/>
    </w:rPr>
  </w:style>
  <w:style w:type="character" w:customStyle="1" w:styleId="affc">
    <w:name w:val="Обычный (веб) Знак"/>
    <w:aliases w:val="Обычный (веб) Знак Знак Знак,Обычный (Web) Знак Знак Знак Знак"/>
    <w:link w:val="affb"/>
    <w:uiPriority w:val="99"/>
    <w:rsid w:val="00F75D9F"/>
    <w:rPr>
      <w:sz w:val="24"/>
      <w:szCs w:val="24"/>
    </w:rPr>
  </w:style>
  <w:style w:type="character" w:customStyle="1" w:styleId="WW8Num1z0">
    <w:name w:val="WW8Num1z0"/>
    <w:rsid w:val="002F42EE"/>
    <w:rPr>
      <w:rFonts w:cs="Times New Roman"/>
    </w:rPr>
  </w:style>
  <w:style w:type="character" w:customStyle="1" w:styleId="WW8Num6z0">
    <w:name w:val="WW8Num6z0"/>
    <w:rsid w:val="002F42EE"/>
    <w:rPr>
      <w:rFonts w:cs="Times New Roman"/>
    </w:rPr>
  </w:style>
  <w:style w:type="character" w:customStyle="1" w:styleId="WW8Num13z0">
    <w:name w:val="WW8Num13z0"/>
    <w:rsid w:val="002F42EE"/>
    <w:rPr>
      <w:rFonts w:cs="Times New Roman"/>
    </w:rPr>
  </w:style>
  <w:style w:type="character" w:customStyle="1" w:styleId="WW8Num17z0">
    <w:name w:val="WW8Num17z0"/>
    <w:rsid w:val="002F42EE"/>
    <w:rPr>
      <w:rFonts w:cs="Times New Roman"/>
    </w:rPr>
  </w:style>
  <w:style w:type="character" w:customStyle="1" w:styleId="WW8Num18z0">
    <w:name w:val="WW8Num18z0"/>
    <w:rsid w:val="002F42EE"/>
    <w:rPr>
      <w:rFonts w:cs="Times New Roman"/>
    </w:rPr>
  </w:style>
  <w:style w:type="character" w:customStyle="1" w:styleId="WW8Num19z0">
    <w:name w:val="WW8Num19z0"/>
    <w:rsid w:val="002F42EE"/>
    <w:rPr>
      <w:rFonts w:cs="Times New Roman"/>
    </w:rPr>
  </w:style>
  <w:style w:type="character" w:customStyle="1" w:styleId="WW8Num20z0">
    <w:name w:val="WW8Num20z0"/>
    <w:rsid w:val="002F42EE"/>
    <w:rPr>
      <w:rFonts w:ascii="Times New Roman" w:eastAsia="Times New Roman" w:hAnsi="Times New Roman" w:cs="Times New Roman"/>
    </w:rPr>
  </w:style>
  <w:style w:type="character" w:customStyle="1" w:styleId="WW8Num20z1">
    <w:name w:val="WW8Num20z1"/>
    <w:rsid w:val="002F42EE"/>
    <w:rPr>
      <w:rFonts w:ascii="Courier New" w:hAnsi="Courier New" w:cs="Courier New"/>
    </w:rPr>
  </w:style>
  <w:style w:type="character" w:customStyle="1" w:styleId="WW8Num20z2">
    <w:name w:val="WW8Num20z2"/>
    <w:rsid w:val="002F42EE"/>
    <w:rPr>
      <w:rFonts w:ascii="Wingdings" w:hAnsi="Wingdings" w:cs="Wingdings"/>
    </w:rPr>
  </w:style>
  <w:style w:type="character" w:customStyle="1" w:styleId="WW8Num20z3">
    <w:name w:val="WW8Num20z3"/>
    <w:rsid w:val="002F42EE"/>
    <w:rPr>
      <w:rFonts w:ascii="Symbol" w:hAnsi="Symbol" w:cs="Symbol"/>
    </w:rPr>
  </w:style>
  <w:style w:type="character" w:customStyle="1" w:styleId="WW8Num21z0">
    <w:name w:val="WW8Num21z0"/>
    <w:rsid w:val="002F42EE"/>
    <w:rPr>
      <w:rFonts w:cs="Times New Roman"/>
    </w:rPr>
  </w:style>
  <w:style w:type="character" w:customStyle="1" w:styleId="WW8Num22z0">
    <w:name w:val="WW8Num22z0"/>
    <w:rsid w:val="002F42EE"/>
    <w:rPr>
      <w:rFonts w:cs="Times New Roman"/>
    </w:rPr>
  </w:style>
  <w:style w:type="character" w:customStyle="1" w:styleId="WW8Num23z0">
    <w:name w:val="WW8Num23z0"/>
    <w:rsid w:val="002F42EE"/>
    <w:rPr>
      <w:rFonts w:cs="Times New Roman"/>
    </w:rPr>
  </w:style>
  <w:style w:type="character" w:customStyle="1" w:styleId="WW8Num24z0">
    <w:name w:val="WW8Num24z0"/>
    <w:rsid w:val="002F42EE"/>
    <w:rPr>
      <w:rFonts w:cs="Times New Roman"/>
    </w:rPr>
  </w:style>
  <w:style w:type="character" w:customStyle="1" w:styleId="WW8Num25z0">
    <w:name w:val="WW8Num25z0"/>
    <w:rsid w:val="002F42EE"/>
    <w:rPr>
      <w:rFonts w:cs="Times New Roman"/>
    </w:rPr>
  </w:style>
  <w:style w:type="character" w:customStyle="1" w:styleId="WW8Num26z0">
    <w:name w:val="WW8Num26z0"/>
    <w:rsid w:val="002F42EE"/>
    <w:rPr>
      <w:rFonts w:cs="Times New Roman"/>
    </w:rPr>
  </w:style>
  <w:style w:type="character" w:customStyle="1" w:styleId="WW8Num27z0">
    <w:name w:val="WW8Num27z0"/>
    <w:rsid w:val="002F42EE"/>
    <w:rPr>
      <w:rFonts w:cs="Times New Roman"/>
    </w:rPr>
  </w:style>
  <w:style w:type="character" w:customStyle="1" w:styleId="WW8Num28z0">
    <w:name w:val="WW8Num28z0"/>
    <w:rsid w:val="002F42EE"/>
    <w:rPr>
      <w:rFonts w:cs="Times New Roman"/>
    </w:rPr>
  </w:style>
  <w:style w:type="character" w:customStyle="1" w:styleId="WW8Num29z0">
    <w:name w:val="WW8Num29z0"/>
    <w:rsid w:val="002F42EE"/>
    <w:rPr>
      <w:rFonts w:cs="Times New Roman"/>
    </w:rPr>
  </w:style>
  <w:style w:type="character" w:customStyle="1" w:styleId="WW8Num30z0">
    <w:name w:val="WW8Num30z0"/>
    <w:rsid w:val="002F42EE"/>
    <w:rPr>
      <w:rFonts w:cs="Times New Roman"/>
    </w:rPr>
  </w:style>
  <w:style w:type="character" w:customStyle="1" w:styleId="WW8Num31z0">
    <w:name w:val="WW8Num31z0"/>
    <w:rsid w:val="002F42EE"/>
    <w:rPr>
      <w:rFonts w:cs="Times New Roman"/>
    </w:rPr>
  </w:style>
  <w:style w:type="character" w:customStyle="1" w:styleId="WW8Num32z0">
    <w:name w:val="WW8Num32z0"/>
    <w:rsid w:val="002F42EE"/>
    <w:rPr>
      <w:rFonts w:cs="Times New Roman"/>
    </w:rPr>
  </w:style>
  <w:style w:type="character" w:customStyle="1" w:styleId="WW8Num35z0">
    <w:name w:val="WW8Num35z0"/>
    <w:rsid w:val="002F42EE"/>
    <w:rPr>
      <w:rFonts w:cs="Times New Roman"/>
    </w:rPr>
  </w:style>
  <w:style w:type="character" w:customStyle="1" w:styleId="WW8Num36z0">
    <w:name w:val="WW8Num36z0"/>
    <w:rsid w:val="002F42EE"/>
    <w:rPr>
      <w:rFonts w:cs="Times New Roman"/>
    </w:rPr>
  </w:style>
  <w:style w:type="character" w:customStyle="1" w:styleId="WW8Num37z0">
    <w:name w:val="WW8Num37z0"/>
    <w:rsid w:val="002F42EE"/>
    <w:rPr>
      <w:rFonts w:cs="Times New Roman"/>
    </w:rPr>
  </w:style>
  <w:style w:type="character" w:customStyle="1" w:styleId="WW8Num38z0">
    <w:name w:val="WW8Num38z0"/>
    <w:rsid w:val="002F42EE"/>
    <w:rPr>
      <w:rFonts w:cs="Times New Roman"/>
    </w:rPr>
  </w:style>
  <w:style w:type="character" w:customStyle="1" w:styleId="WW8Num40z0">
    <w:name w:val="WW8Num40z0"/>
    <w:rsid w:val="002F42EE"/>
    <w:rPr>
      <w:rFonts w:ascii="Wingdings" w:hAnsi="Wingdings" w:cs="Wingdings"/>
    </w:rPr>
  </w:style>
  <w:style w:type="character" w:customStyle="1" w:styleId="WW8Num40z1">
    <w:name w:val="WW8Num40z1"/>
    <w:rsid w:val="002F42EE"/>
    <w:rPr>
      <w:rFonts w:ascii="Courier New" w:hAnsi="Courier New" w:cs="Courier New"/>
    </w:rPr>
  </w:style>
  <w:style w:type="character" w:customStyle="1" w:styleId="WW8Num40z3">
    <w:name w:val="WW8Num40z3"/>
    <w:rsid w:val="002F42EE"/>
    <w:rPr>
      <w:rFonts w:ascii="Symbol" w:hAnsi="Symbol" w:cs="Symbol"/>
    </w:rPr>
  </w:style>
  <w:style w:type="character" w:customStyle="1" w:styleId="WW8Num41z0">
    <w:name w:val="WW8Num41z0"/>
    <w:rsid w:val="002F42EE"/>
    <w:rPr>
      <w:rFonts w:cs="Times New Roman"/>
    </w:rPr>
  </w:style>
  <w:style w:type="character" w:customStyle="1" w:styleId="WW8Num42z0">
    <w:name w:val="WW8Num42z0"/>
    <w:rsid w:val="002F42EE"/>
    <w:rPr>
      <w:rFonts w:cs="Times New Roman"/>
    </w:rPr>
  </w:style>
  <w:style w:type="character" w:customStyle="1" w:styleId="WW8Num43z0">
    <w:name w:val="WW8Num43z0"/>
    <w:rsid w:val="002F42EE"/>
    <w:rPr>
      <w:rFonts w:cs="Times New Roman"/>
    </w:rPr>
  </w:style>
  <w:style w:type="character" w:customStyle="1" w:styleId="WW8Num44z0">
    <w:name w:val="WW8Num44z0"/>
    <w:rsid w:val="002F42EE"/>
    <w:rPr>
      <w:rFonts w:cs="Times New Roman"/>
    </w:rPr>
  </w:style>
  <w:style w:type="character" w:customStyle="1" w:styleId="WW8Num44z1">
    <w:name w:val="WW8Num44z1"/>
    <w:rsid w:val="002F42EE"/>
    <w:rPr>
      <w:rFonts w:ascii="Times New Roman" w:eastAsia="Times New Roman" w:hAnsi="Times New Roman" w:cs="Times New Roman"/>
    </w:rPr>
  </w:style>
  <w:style w:type="character" w:customStyle="1" w:styleId="WW8Num45z0">
    <w:name w:val="WW8Num45z0"/>
    <w:rsid w:val="002F42EE"/>
    <w:rPr>
      <w:rFonts w:cs="Times New Roman"/>
    </w:rPr>
  </w:style>
  <w:style w:type="character" w:customStyle="1" w:styleId="WW8Num46z0">
    <w:name w:val="WW8Num46z0"/>
    <w:rsid w:val="002F42EE"/>
    <w:rPr>
      <w:rFonts w:cs="Times New Roman"/>
    </w:rPr>
  </w:style>
  <w:style w:type="character" w:customStyle="1" w:styleId="WW8Num47z0">
    <w:name w:val="WW8Num47z0"/>
    <w:rsid w:val="002F42EE"/>
    <w:rPr>
      <w:rFonts w:cs="Times New Roman"/>
    </w:rPr>
  </w:style>
  <w:style w:type="character" w:customStyle="1" w:styleId="1d">
    <w:name w:val="Основной шрифт абзаца1"/>
    <w:rsid w:val="002F42EE"/>
  </w:style>
  <w:style w:type="character" w:customStyle="1" w:styleId="141">
    <w:name w:val="Знак Знак14"/>
    <w:rsid w:val="002F42EE"/>
    <w:rPr>
      <w:rFonts w:ascii="Cambria" w:hAnsi="Cambria" w:cs="Cambria"/>
      <w:b/>
      <w:bCs/>
      <w:kern w:val="1"/>
      <w:sz w:val="32"/>
      <w:szCs w:val="32"/>
      <w:lang w:val="ru-RU" w:bidi="ar-SA"/>
    </w:rPr>
  </w:style>
  <w:style w:type="character" w:customStyle="1" w:styleId="130">
    <w:name w:val="Знак Знак13"/>
    <w:rsid w:val="002F42EE"/>
    <w:rPr>
      <w:sz w:val="28"/>
      <w:szCs w:val="28"/>
      <w:lang w:val="ru-RU" w:bidi="ar-SA"/>
    </w:rPr>
  </w:style>
  <w:style w:type="character" w:customStyle="1" w:styleId="120">
    <w:name w:val="Знак Знак12"/>
    <w:rsid w:val="002F42EE"/>
    <w:rPr>
      <w:rFonts w:ascii="Arial" w:hAnsi="Arial" w:cs="Arial"/>
      <w:b/>
      <w:bCs/>
      <w:sz w:val="26"/>
      <w:szCs w:val="26"/>
      <w:lang w:val="ru-RU" w:bidi="ar-SA"/>
    </w:rPr>
  </w:style>
  <w:style w:type="character" w:customStyle="1" w:styleId="116">
    <w:name w:val="Знак Знак11"/>
    <w:rsid w:val="002F42EE"/>
    <w:rPr>
      <w:b/>
      <w:bCs/>
      <w:i/>
      <w:iCs/>
      <w:sz w:val="26"/>
      <w:szCs w:val="26"/>
      <w:lang w:val="ru-RU" w:bidi="ar-SA"/>
    </w:rPr>
  </w:style>
  <w:style w:type="character" w:customStyle="1" w:styleId="100">
    <w:name w:val="Знак Знак10"/>
    <w:rsid w:val="002F42EE"/>
    <w:rPr>
      <w:rFonts w:ascii="Arial" w:hAnsi="Arial" w:cs="Arial"/>
      <w:sz w:val="22"/>
      <w:szCs w:val="22"/>
      <w:lang w:val="ru-RU" w:bidi="ar-SA"/>
    </w:rPr>
  </w:style>
  <w:style w:type="character" w:customStyle="1" w:styleId="94">
    <w:name w:val="Знак Знак9"/>
    <w:rsid w:val="002F42EE"/>
    <w:rPr>
      <w:sz w:val="28"/>
      <w:szCs w:val="28"/>
      <w:lang w:val="ru-RU" w:bidi="ar-SA"/>
    </w:rPr>
  </w:style>
  <w:style w:type="character" w:customStyle="1" w:styleId="85">
    <w:name w:val="Знак Знак8"/>
    <w:rsid w:val="002F42EE"/>
    <w:rPr>
      <w:sz w:val="28"/>
      <w:szCs w:val="28"/>
      <w:lang w:val="ru-RU" w:bidi="ar-SA"/>
    </w:rPr>
  </w:style>
  <w:style w:type="character" w:customStyle="1" w:styleId="73">
    <w:name w:val="Знак Знак7"/>
    <w:rsid w:val="002F42EE"/>
    <w:rPr>
      <w:lang w:val="ru-RU" w:bidi="ar-SA"/>
    </w:rPr>
  </w:style>
  <w:style w:type="character" w:customStyle="1" w:styleId="65">
    <w:name w:val="Знак Знак6"/>
    <w:rsid w:val="002F42EE"/>
    <w:rPr>
      <w:sz w:val="24"/>
      <w:szCs w:val="24"/>
      <w:lang w:val="ru-RU" w:bidi="ar-SA"/>
    </w:rPr>
  </w:style>
  <w:style w:type="character" w:customStyle="1" w:styleId="4a">
    <w:name w:val="Знак Знак4"/>
    <w:rsid w:val="002F42EE"/>
    <w:rPr>
      <w:rFonts w:ascii="Tahoma" w:hAnsi="Tahoma" w:cs="Tahoma"/>
      <w:sz w:val="16"/>
      <w:szCs w:val="16"/>
      <w:lang w:val="ru-RU" w:bidi="ar-SA"/>
    </w:rPr>
  </w:style>
  <w:style w:type="character" w:customStyle="1" w:styleId="3f1">
    <w:name w:val="Знак Знак3"/>
    <w:rsid w:val="002F42EE"/>
    <w:rPr>
      <w:sz w:val="16"/>
      <w:szCs w:val="16"/>
      <w:lang w:val="ru-RU" w:bidi="ar-SA"/>
    </w:rPr>
  </w:style>
  <w:style w:type="character" w:customStyle="1" w:styleId="2f4">
    <w:name w:val="Знак Знак2"/>
    <w:rsid w:val="002F42EE"/>
    <w:rPr>
      <w:sz w:val="24"/>
      <w:szCs w:val="24"/>
      <w:lang w:val="ru-RU" w:bidi="ar-SA"/>
    </w:rPr>
  </w:style>
  <w:style w:type="character" w:customStyle="1" w:styleId="1e">
    <w:name w:val="Знак Знак1"/>
    <w:rsid w:val="002F42EE"/>
    <w:rPr>
      <w:rFonts w:ascii="Arial" w:hAnsi="Arial" w:cs="Arial"/>
      <w:sz w:val="32"/>
      <w:szCs w:val="32"/>
      <w:lang w:val="ru-RU" w:bidi="ar-SA"/>
    </w:rPr>
  </w:style>
  <w:style w:type="character" w:customStyle="1" w:styleId="1f">
    <w:name w:val="Пункт Знак1"/>
    <w:rsid w:val="002F42EE"/>
    <w:rPr>
      <w:sz w:val="28"/>
      <w:lang w:val="x-none" w:bidi="ar-SA"/>
    </w:rPr>
  </w:style>
  <w:style w:type="paragraph" w:customStyle="1" w:styleId="afffff7">
    <w:name w:val="Заголовок"/>
    <w:basedOn w:val="a0"/>
    <w:next w:val="a1"/>
    <w:rsid w:val="002F42EE"/>
    <w:pPr>
      <w:suppressAutoHyphens/>
      <w:jc w:val="center"/>
    </w:pPr>
    <w:rPr>
      <w:rFonts w:ascii="Arial" w:hAnsi="Arial" w:cs="Arial"/>
      <w:sz w:val="32"/>
      <w:szCs w:val="32"/>
      <w:lang w:eastAsia="zh-CN"/>
    </w:rPr>
  </w:style>
  <w:style w:type="paragraph" w:customStyle="1" w:styleId="1f0">
    <w:name w:val="Указатель1"/>
    <w:basedOn w:val="a0"/>
    <w:rsid w:val="002F42EE"/>
    <w:pPr>
      <w:suppressLineNumbers/>
      <w:suppressAutoHyphens/>
    </w:pPr>
    <w:rPr>
      <w:rFonts w:cs="Mangal"/>
      <w:lang w:eastAsia="zh-CN"/>
    </w:rPr>
  </w:style>
  <w:style w:type="paragraph" w:customStyle="1" w:styleId="310">
    <w:name w:val="Основной текст 31"/>
    <w:basedOn w:val="a0"/>
    <w:rsid w:val="002F42EE"/>
    <w:pPr>
      <w:suppressAutoHyphens/>
      <w:spacing w:after="120"/>
    </w:pPr>
    <w:rPr>
      <w:sz w:val="16"/>
      <w:szCs w:val="16"/>
      <w:lang w:eastAsia="zh-CN"/>
    </w:rPr>
  </w:style>
  <w:style w:type="paragraph" w:customStyle="1" w:styleId="BodyText21">
    <w:name w:val="Body Text 21"/>
    <w:basedOn w:val="a0"/>
    <w:rsid w:val="002F42EE"/>
    <w:pPr>
      <w:widowControl w:val="0"/>
      <w:suppressAutoHyphens/>
      <w:ind w:firstLine="720"/>
      <w:jc w:val="both"/>
    </w:pPr>
    <w:rPr>
      <w:rFonts w:ascii="Arial" w:hAnsi="Arial" w:cs="Arial"/>
      <w:szCs w:val="20"/>
      <w:lang w:eastAsia="zh-CN"/>
    </w:rPr>
  </w:style>
  <w:style w:type="paragraph" w:customStyle="1" w:styleId="311">
    <w:name w:val="Основной текст с отступом 31"/>
    <w:basedOn w:val="a0"/>
    <w:rsid w:val="002F42EE"/>
    <w:pPr>
      <w:suppressAutoHyphens/>
      <w:spacing w:after="120"/>
      <w:ind w:left="283"/>
    </w:pPr>
    <w:rPr>
      <w:sz w:val="16"/>
      <w:szCs w:val="16"/>
      <w:lang w:eastAsia="zh-CN"/>
    </w:rPr>
  </w:style>
  <w:style w:type="paragraph" w:customStyle="1" w:styleId="afffff8">
    <w:name w:val="Пункт"/>
    <w:basedOn w:val="a0"/>
    <w:rsid w:val="002F42EE"/>
    <w:pPr>
      <w:tabs>
        <w:tab w:val="left" w:pos="1134"/>
      </w:tabs>
      <w:suppressAutoHyphens/>
      <w:spacing w:line="360" w:lineRule="auto"/>
      <w:ind w:left="1134" w:hanging="1134"/>
      <w:jc w:val="both"/>
    </w:pPr>
    <w:rPr>
      <w:sz w:val="28"/>
      <w:szCs w:val="20"/>
      <w:lang w:val="x-none" w:eastAsia="zh-CN"/>
    </w:rPr>
  </w:style>
  <w:style w:type="paragraph" w:customStyle="1" w:styleId="afffff9">
    <w:name w:val="Заголовок таблицы"/>
    <w:basedOn w:val="af9"/>
    <w:rsid w:val="002F42EE"/>
    <w:pPr>
      <w:jc w:val="center"/>
    </w:pPr>
    <w:rPr>
      <w:b/>
      <w:bCs/>
    </w:rPr>
  </w:style>
  <w:style w:type="paragraph" w:customStyle="1" w:styleId="afffffa">
    <w:name w:val="Содержимое врезки"/>
    <w:basedOn w:val="a1"/>
    <w:rsid w:val="002F42EE"/>
    <w:pPr>
      <w:suppressAutoHyphens/>
    </w:pPr>
    <w:rPr>
      <w:sz w:val="28"/>
      <w:szCs w:val="28"/>
      <w:lang w:eastAsia="zh-CN"/>
    </w:rPr>
  </w:style>
  <w:style w:type="character" w:customStyle="1" w:styleId="1f1">
    <w:name w:val="Название Знак1"/>
    <w:rsid w:val="002F42EE"/>
    <w:rPr>
      <w:rFonts w:ascii="Calibri Light" w:eastAsia="Times New Roman" w:hAnsi="Calibri Light" w:cs="Times New Roman"/>
      <w:b/>
      <w:bCs/>
      <w:kern w:val="28"/>
      <w:sz w:val="32"/>
      <w:szCs w:val="32"/>
      <w:lang w:eastAsia="zh-CN"/>
    </w:rPr>
  </w:style>
  <w:style w:type="character" w:customStyle="1" w:styleId="afffffb">
    <w:name w:val="Основной текст_"/>
    <w:link w:val="1f2"/>
    <w:rsid w:val="002F42EE"/>
    <w:rPr>
      <w:shd w:val="clear" w:color="auto" w:fill="FFFFFF"/>
    </w:rPr>
  </w:style>
  <w:style w:type="paragraph" w:customStyle="1" w:styleId="1f2">
    <w:name w:val="Основной текст1"/>
    <w:basedOn w:val="a0"/>
    <w:link w:val="afffffb"/>
    <w:rsid w:val="002F42EE"/>
    <w:pPr>
      <w:shd w:val="clear" w:color="auto" w:fill="FFFFFF"/>
      <w:spacing w:line="264" w:lineRule="exact"/>
      <w:jc w:val="both"/>
    </w:pPr>
    <w:rPr>
      <w:sz w:val="22"/>
      <w:szCs w:val="22"/>
      <w:shd w:val="clear" w:color="auto" w:fill="FFFFFF"/>
    </w:rPr>
  </w:style>
  <w:style w:type="paragraph" w:customStyle="1" w:styleId="Default">
    <w:name w:val="Default"/>
    <w:rsid w:val="002F42EE"/>
    <w:pPr>
      <w:autoSpaceDE w:val="0"/>
      <w:autoSpaceDN w:val="0"/>
      <w:adjustRightInd w:val="0"/>
    </w:pPr>
    <w:rPr>
      <w:color w:val="000000"/>
      <w:sz w:val="24"/>
      <w:szCs w:val="24"/>
    </w:rPr>
  </w:style>
  <w:style w:type="character" w:customStyle="1" w:styleId="DocumentHeader1">
    <w:name w:val="Document Header1 Знак"/>
    <w:aliases w:val="H1 Знак1,Введение... Знак,Б1 Знак,Heading 1iz Знак,Б11 Знак,Заголовок параграфа (1.) Знак,Headi... Знак,H1 Знак Знак,раздел Знак Знак"/>
    <w:locked/>
    <w:rsid w:val="002F42EE"/>
    <w:rPr>
      <w:rFonts w:ascii="Cambria" w:hAnsi="Cambria" w:cs="Cambria"/>
      <w:b/>
      <w:bCs/>
      <w:kern w:val="32"/>
      <w:sz w:val="32"/>
      <w:szCs w:val="32"/>
    </w:rPr>
  </w:style>
  <w:style w:type="character" w:customStyle="1" w:styleId="H21">
    <w:name w:val="H2 Знак1"/>
    <w:aliases w:val="2 Знак,h2 Знак,Б2 Знак,RTC Знак,iz2 Знак,H2 Знак Знак,Заголовок 21 Знак,Numbered text 3 Знак,HD2 Знак,heading 2 Знак,Heading 2 Hidden Знак,Раздел Знак Знак,Level 2 Topic Heading Знак,H21 Знак,Major Знак,CHS Знак,H2-Heading 2 Знак,l2 Знак,A Знак"/>
    <w:semiHidden/>
    <w:locked/>
    <w:rsid w:val="002F42EE"/>
    <w:rPr>
      <w:rFonts w:ascii="Cambria" w:hAnsi="Cambria" w:cs="Cambria"/>
      <w:b/>
      <w:bCs/>
      <w:i/>
      <w:iCs/>
      <w:sz w:val="28"/>
      <w:szCs w:val="28"/>
    </w:rPr>
  </w:style>
  <w:style w:type="paragraph" w:customStyle="1" w:styleId="3f2">
    <w:name w:val="МойЗагл3"/>
    <w:basedOn w:val="a0"/>
    <w:rsid w:val="002F42EE"/>
    <w:pPr>
      <w:keepNext/>
      <w:keepLines/>
      <w:suppressAutoHyphens/>
      <w:spacing w:before="180" w:after="180"/>
      <w:ind w:firstLine="720"/>
      <w:jc w:val="both"/>
    </w:pPr>
    <w:rPr>
      <w:szCs w:val="20"/>
    </w:rPr>
  </w:style>
  <w:style w:type="character" w:customStyle="1" w:styleId="citemname1">
    <w:name w:val="citemname1"/>
    <w:rsid w:val="002F42EE"/>
    <w:rPr>
      <w:shd w:val="clear" w:color="auto" w:fill="FFFFFF"/>
    </w:rPr>
  </w:style>
  <w:style w:type="character" w:customStyle="1" w:styleId="citemvalue1">
    <w:name w:val="citemvalue1"/>
    <w:rsid w:val="002F42EE"/>
    <w:rPr>
      <w:shd w:val="clear" w:color="auto" w:fill="FFFFFF"/>
    </w:rPr>
  </w:style>
  <w:style w:type="character" w:customStyle="1" w:styleId="2f5">
    <w:name w:val="Основной текст (2)_"/>
    <w:link w:val="2f6"/>
    <w:rsid w:val="002F42EE"/>
    <w:rPr>
      <w:shd w:val="clear" w:color="auto" w:fill="FFFFFF"/>
    </w:rPr>
  </w:style>
  <w:style w:type="paragraph" w:customStyle="1" w:styleId="2f6">
    <w:name w:val="Основной текст (2)"/>
    <w:basedOn w:val="a0"/>
    <w:link w:val="2f5"/>
    <w:rsid w:val="002F42EE"/>
    <w:pPr>
      <w:shd w:val="clear" w:color="auto" w:fill="FFFFFF"/>
      <w:spacing w:before="240" w:line="264" w:lineRule="exact"/>
      <w:jc w:val="both"/>
    </w:pPr>
    <w:rPr>
      <w:sz w:val="22"/>
      <w:szCs w:val="22"/>
    </w:rPr>
  </w:style>
  <w:style w:type="paragraph" w:styleId="afffffc">
    <w:name w:val="No Spacing"/>
    <w:link w:val="afffffd"/>
    <w:uiPriority w:val="1"/>
    <w:qFormat/>
    <w:rsid w:val="002F42EE"/>
    <w:rPr>
      <w:rFonts w:ascii="Calibri" w:eastAsia="Calibri" w:hAnsi="Calibri"/>
      <w:lang w:eastAsia="en-US"/>
    </w:rPr>
  </w:style>
  <w:style w:type="paragraph" w:customStyle="1" w:styleId="tableclose">
    <w:name w:val="tableclose"/>
    <w:basedOn w:val="a0"/>
    <w:rsid w:val="002F42EE"/>
    <w:rPr>
      <w:rFonts w:ascii="Arial" w:eastAsia="MS Mincho" w:hAnsi="Arial" w:cs="Arial"/>
      <w:sz w:val="20"/>
      <w:szCs w:val="20"/>
      <w:lang w:val="en-US" w:eastAsia="en-US"/>
    </w:rPr>
  </w:style>
  <w:style w:type="paragraph" w:customStyle="1" w:styleId="afffffe">
    <w:name w:val="Знак Знак Знак Знак Знак Знак Знак"/>
    <w:basedOn w:val="a0"/>
    <w:rsid w:val="002F42EE"/>
    <w:pPr>
      <w:spacing w:after="160" w:line="240" w:lineRule="exact"/>
    </w:pPr>
    <w:rPr>
      <w:rFonts w:ascii="Tahoma" w:hAnsi="Tahoma"/>
      <w:sz w:val="18"/>
      <w:szCs w:val="20"/>
      <w:lang w:val="en-US" w:eastAsia="en-US"/>
    </w:rPr>
  </w:style>
  <w:style w:type="paragraph" w:customStyle="1" w:styleId="ConsPlusCell">
    <w:name w:val="ConsPlusCell"/>
    <w:rsid w:val="002F42EE"/>
    <w:pPr>
      <w:widowControl w:val="0"/>
      <w:autoSpaceDE w:val="0"/>
      <w:autoSpaceDN w:val="0"/>
      <w:adjustRightInd w:val="0"/>
    </w:pPr>
    <w:rPr>
      <w:rFonts w:ascii="Arial" w:hAnsi="Arial" w:cs="Arial"/>
      <w:sz w:val="20"/>
      <w:szCs w:val="20"/>
    </w:rPr>
  </w:style>
  <w:style w:type="character" w:customStyle="1" w:styleId="FontStyle20">
    <w:name w:val="Font Style20"/>
    <w:rsid w:val="00FB5FB5"/>
    <w:rPr>
      <w:rFonts w:ascii="Times New Roman" w:hAnsi="Times New Roman" w:cs="Times New Roman"/>
      <w:sz w:val="22"/>
      <w:szCs w:val="22"/>
    </w:rPr>
  </w:style>
  <w:style w:type="numbering" w:customStyle="1" w:styleId="WW8Num41">
    <w:name w:val="WW8Num41"/>
    <w:basedOn w:val="a4"/>
    <w:rsid w:val="00317165"/>
  </w:style>
  <w:style w:type="paragraph" w:customStyle="1" w:styleId="affffff">
    <w:name w:val="ТекстОбычный"/>
    <w:rsid w:val="00CE4241"/>
    <w:pPr>
      <w:spacing w:line="360" w:lineRule="auto"/>
      <w:ind w:firstLine="851"/>
      <w:jc w:val="both"/>
    </w:pPr>
    <w:rPr>
      <w:sz w:val="24"/>
      <w:szCs w:val="20"/>
    </w:rPr>
  </w:style>
  <w:style w:type="paragraph" w:customStyle="1" w:styleId="Style4">
    <w:name w:val="Style4"/>
    <w:basedOn w:val="a0"/>
    <w:link w:val="Style40"/>
    <w:uiPriority w:val="99"/>
    <w:rsid w:val="00CE4241"/>
    <w:pPr>
      <w:widowControl w:val="0"/>
      <w:autoSpaceDE w:val="0"/>
      <w:autoSpaceDN w:val="0"/>
      <w:adjustRightInd w:val="0"/>
      <w:spacing w:line="340" w:lineRule="exact"/>
      <w:ind w:firstLine="709"/>
      <w:jc w:val="both"/>
    </w:pPr>
    <w:rPr>
      <w:rFonts w:ascii="Trebuchet MS" w:hAnsi="Trebuchet MS"/>
    </w:rPr>
  </w:style>
  <w:style w:type="paragraph" w:customStyle="1" w:styleId="10">
    <w:name w:val="Список 1ур."/>
    <w:basedOn w:val="a0"/>
    <w:link w:val="1f3"/>
    <w:qFormat/>
    <w:rsid w:val="00CE4241"/>
    <w:pPr>
      <w:numPr>
        <w:numId w:val="9"/>
      </w:numPr>
      <w:spacing w:before="240" w:after="60"/>
      <w:jc w:val="both"/>
    </w:pPr>
    <w:rPr>
      <w:rFonts w:asciiTheme="minorHAnsi" w:hAnsiTheme="minorHAnsi" w:cs="Arial"/>
      <w:bCs/>
      <w:kern w:val="32"/>
    </w:rPr>
  </w:style>
  <w:style w:type="paragraph" w:customStyle="1" w:styleId="20">
    <w:name w:val="список 2ур."/>
    <w:basedOn w:val="a0"/>
    <w:link w:val="2f7"/>
    <w:qFormat/>
    <w:rsid w:val="00CE4241"/>
    <w:pPr>
      <w:numPr>
        <w:ilvl w:val="1"/>
        <w:numId w:val="9"/>
      </w:numPr>
      <w:spacing w:after="60"/>
      <w:jc w:val="both"/>
    </w:pPr>
    <w:rPr>
      <w:rFonts w:ascii="Franklin Gothic Book" w:hAnsi="Franklin Gothic Book" w:cs="Arial"/>
      <w:bCs/>
      <w:kern w:val="32"/>
    </w:rPr>
  </w:style>
  <w:style w:type="character" w:customStyle="1" w:styleId="1f3">
    <w:name w:val="Список 1ур. Знак"/>
    <w:basedOn w:val="a2"/>
    <w:link w:val="10"/>
    <w:rsid w:val="00CE4241"/>
    <w:rPr>
      <w:rFonts w:asciiTheme="minorHAnsi" w:hAnsiTheme="minorHAnsi" w:cs="Arial"/>
      <w:bCs/>
      <w:kern w:val="32"/>
      <w:sz w:val="24"/>
      <w:szCs w:val="24"/>
    </w:rPr>
  </w:style>
  <w:style w:type="character" w:customStyle="1" w:styleId="2f7">
    <w:name w:val="список 2ур. Знак"/>
    <w:basedOn w:val="a2"/>
    <w:link w:val="20"/>
    <w:rsid w:val="00CE4241"/>
    <w:rPr>
      <w:rFonts w:ascii="Franklin Gothic Book" w:hAnsi="Franklin Gothic Book" w:cs="Arial"/>
      <w:bCs/>
      <w:kern w:val="32"/>
      <w:sz w:val="24"/>
      <w:szCs w:val="24"/>
    </w:rPr>
  </w:style>
  <w:style w:type="character" w:customStyle="1" w:styleId="Style40">
    <w:name w:val="Style4 Знак"/>
    <w:basedOn w:val="a2"/>
    <w:link w:val="Style4"/>
    <w:uiPriority w:val="99"/>
    <w:rsid w:val="00CE4241"/>
    <w:rPr>
      <w:rFonts w:ascii="Trebuchet MS" w:hAnsi="Trebuchet MS"/>
      <w:sz w:val="24"/>
      <w:szCs w:val="24"/>
    </w:rPr>
  </w:style>
  <w:style w:type="paragraph" w:customStyle="1" w:styleId="-">
    <w:name w:val="Абзац списка -"/>
    <w:basedOn w:val="aff0"/>
    <w:link w:val="-1"/>
    <w:qFormat/>
    <w:rsid w:val="00CE4241"/>
    <w:pPr>
      <w:numPr>
        <w:numId w:val="10"/>
      </w:numPr>
      <w:spacing w:before="60" w:after="200" w:line="276" w:lineRule="auto"/>
      <w:jc w:val="both"/>
    </w:pPr>
  </w:style>
  <w:style w:type="character" w:customStyle="1" w:styleId="-1">
    <w:name w:val="Абзац списка - Знак"/>
    <w:basedOn w:val="aff1"/>
    <w:link w:val="-"/>
    <w:rsid w:val="00CE4241"/>
    <w:rPr>
      <w:sz w:val="24"/>
      <w:szCs w:val="24"/>
    </w:rPr>
  </w:style>
  <w:style w:type="character" w:customStyle="1" w:styleId="afffffd">
    <w:name w:val="Без интервала Знак"/>
    <w:basedOn w:val="a2"/>
    <w:link w:val="afffffc"/>
    <w:uiPriority w:val="1"/>
    <w:locked/>
    <w:rsid w:val="00406657"/>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uiPriority="9" w:qFormat="1"/>
    <w:lsdException w:name="heading 5" w:locked="1" w:semiHidden="0" w:unhideWhenUsed="0" w:qFormat="1"/>
    <w:lsdException w:name="heading 6" w:locked="1" w:qFormat="1"/>
    <w:lsdException w:name="heading 7" w:locked="1" w:qFormat="1"/>
    <w:lsdException w:name="heading 8" w:locked="1" w:qFormat="1"/>
    <w:lsdException w:name="heading 9" w:locked="1" w:semiHidden="0" w:qFormat="1"/>
    <w:lsdException w:name="toc 1" w:locked="1" w:semiHidden="0"/>
    <w:lsdException w:name="toc 2" w:locked="1" w:semiHidden="0" w:uiPriority="39"/>
    <w:lsdException w:name="toc 3" w:locked="1" w:semiHidden="0"/>
    <w:lsdException w:name="toc 4" w:locked="1" w:semiHidden="0"/>
    <w:lsdException w:name="toc 5" w:locked="1" w:semiHidden="0"/>
    <w:lsdException w:name="toc 6" w:locked="1" w:semiHidden="0"/>
    <w:lsdException w:name="toc 7" w:locked="1" w:semiHidden="0"/>
    <w:lsdException w:name="toc 8" w:locked="1" w:semiHidden="0"/>
    <w:lsdException w:name="toc 9" w:locked="1" w:semiHidden="0"/>
    <w:lsdException w:name="Normal Indent" w:locked="1" w:semiHidden="0"/>
    <w:lsdException w:name="footnote text" w:uiPriority="99" w:qFormat="1"/>
    <w:lsdException w:name="annotation text" w:uiPriority="99"/>
    <w:lsdException w:name="footer" w:locked="1" w:semiHidden="0" w:uiPriority="99"/>
    <w:lsdException w:name="caption" w:locked="1" w:qFormat="1"/>
    <w:lsdException w:name="footnote reference" w:uiPriority="99" w:qFormat="1"/>
    <w:lsdException w:name="annotation reference" w:uiPriority="99"/>
    <w:lsdException w:name="endnote reference" w:uiPriority="99"/>
    <w:lsdException w:name="Title" w:locked="1" w:semiHidden="0" w:uiPriority="10" w:unhideWhenUsed="0" w:qFormat="1"/>
    <w:lsdException w:name="Default Paragraph Font" w:locked="1" w:semiHidden="0"/>
    <w:lsdException w:name="Body Text" w:qFormat="1"/>
    <w:lsdException w:name="Subtitle" w:locked="1" w:semiHidden="0" w:unhideWhenUsed="0" w:qFormat="1"/>
    <w:lsdException w:name="Hyperlink" w:locked="1" w:semiHidden="0" w:uiPriority="99"/>
    <w:lsdException w:name="Strong" w:locked="1" w:semiHidden="0" w:uiPriority="22" w:unhideWhenUsed="0" w:qFormat="1"/>
    <w:lsdException w:name="Emphasis" w:locked="1"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0">
    <w:name w:val="Normal"/>
    <w:qFormat/>
    <w:rsid w:val="001A47F8"/>
    <w:rPr>
      <w:sz w:val="24"/>
      <w:szCs w:val="24"/>
    </w:rPr>
  </w:style>
  <w:style w:type="paragraph" w:styleId="11">
    <w:name w:val="heading 1"/>
    <w:aliases w:val=" Знак,Знак,H1,Н1,app heading 1,ITT t1,II+,I,H11,H12,H13,H14,H15,H16,H17,H18,H111,H121,H131,H141,H151,H161,H171,H19,H112,H122,H132,H142,H152,H162,H172,H181,H1111,H1211,H1311,H1411,H1511,H1611,H1711,H110,H113,H123,H133,H143,H153,H163,H173,L1"/>
    <w:basedOn w:val="a0"/>
    <w:next w:val="a0"/>
    <w:link w:val="12"/>
    <w:autoRedefine/>
    <w:uiPriority w:val="9"/>
    <w:qFormat/>
    <w:rsid w:val="0016272C"/>
    <w:pPr>
      <w:jc w:val="center"/>
      <w:outlineLvl w:val="0"/>
    </w:pPr>
    <w:rPr>
      <w:b/>
      <w:bCs/>
      <w:sz w:val="22"/>
      <w:szCs w:val="22"/>
    </w:rPr>
  </w:style>
  <w:style w:type="paragraph" w:styleId="21">
    <w:name w:val="heading 2"/>
    <w:aliases w:val="H2,2,h2,Б2,RTC,iz2,H2 Знак,Заголовок 21,Numbered text 3,HD2,heading 2,Heading 2 Hidden,Раздел Знак,Level 2 Topic Heading,H21,Major,CHS,H2-Heading 2,l2,Header2,22,heading2,list2,A,A.B.C.,list 2,Heading2,Heading Indent No L2,H,Gliederung2,H22"/>
    <w:basedOn w:val="a0"/>
    <w:next w:val="a0"/>
    <w:link w:val="22"/>
    <w:autoRedefine/>
    <w:uiPriority w:val="9"/>
    <w:qFormat/>
    <w:rsid w:val="00ED2306"/>
    <w:pPr>
      <w:spacing w:before="240"/>
      <w:ind w:firstLine="567"/>
      <w:jc w:val="both"/>
      <w:outlineLvl w:val="1"/>
    </w:pPr>
    <w:rPr>
      <w:rFonts w:eastAsia="MS Gothic"/>
      <w:b/>
      <w:bCs/>
      <w:kern w:val="32"/>
      <w:sz w:val="22"/>
      <w:szCs w:val="22"/>
    </w:rPr>
  </w:style>
  <w:style w:type="paragraph" w:styleId="30">
    <w:name w:val="heading 3"/>
    <w:basedOn w:val="a0"/>
    <w:next w:val="a0"/>
    <w:link w:val="31"/>
    <w:qFormat/>
    <w:rsid w:val="009C0EDD"/>
    <w:pPr>
      <w:keepNext/>
      <w:spacing w:before="240" w:after="60"/>
      <w:outlineLvl w:val="2"/>
    </w:pPr>
    <w:rPr>
      <w:rFonts w:ascii="Cambria" w:hAnsi="Cambria"/>
      <w:b/>
      <w:bCs/>
      <w:sz w:val="26"/>
      <w:szCs w:val="26"/>
    </w:rPr>
  </w:style>
  <w:style w:type="paragraph" w:styleId="40">
    <w:name w:val="heading 4"/>
    <w:basedOn w:val="a0"/>
    <w:next w:val="a1"/>
    <w:link w:val="41"/>
    <w:uiPriority w:val="9"/>
    <w:qFormat/>
    <w:locked/>
    <w:rsid w:val="0041584F"/>
    <w:pPr>
      <w:keepNext/>
      <w:keepLines/>
      <w:spacing w:before="120" w:after="80"/>
      <w:outlineLvl w:val="3"/>
    </w:pPr>
    <w:rPr>
      <w:kern w:val="28"/>
      <w:szCs w:val="20"/>
      <w:lang w:eastAsia="en-US"/>
    </w:rPr>
  </w:style>
  <w:style w:type="paragraph" w:styleId="50">
    <w:name w:val="heading 5"/>
    <w:basedOn w:val="a0"/>
    <w:next w:val="a0"/>
    <w:link w:val="51"/>
    <w:qFormat/>
    <w:locked/>
    <w:rsid w:val="007F0DFD"/>
    <w:pPr>
      <w:spacing w:before="240" w:after="60"/>
      <w:outlineLvl w:val="4"/>
    </w:pPr>
    <w:rPr>
      <w:b/>
      <w:bCs/>
      <w:i/>
      <w:iCs/>
      <w:sz w:val="26"/>
      <w:szCs w:val="26"/>
    </w:rPr>
  </w:style>
  <w:style w:type="paragraph" w:styleId="60">
    <w:name w:val="heading 6"/>
    <w:basedOn w:val="a0"/>
    <w:next w:val="a1"/>
    <w:link w:val="61"/>
    <w:qFormat/>
    <w:locked/>
    <w:rsid w:val="0041584F"/>
    <w:pPr>
      <w:keepNext/>
      <w:keepLines/>
      <w:spacing w:before="120" w:after="80"/>
      <w:outlineLvl w:val="5"/>
    </w:pPr>
    <w:rPr>
      <w:rFonts w:ascii="Courier New" w:hAnsi="Courier New"/>
      <w:b/>
      <w:i/>
      <w:kern w:val="28"/>
      <w:szCs w:val="20"/>
      <w:lang w:eastAsia="en-US"/>
    </w:rPr>
  </w:style>
  <w:style w:type="paragraph" w:styleId="7">
    <w:name w:val="heading 7"/>
    <w:basedOn w:val="a0"/>
    <w:next w:val="a1"/>
    <w:link w:val="70"/>
    <w:qFormat/>
    <w:locked/>
    <w:rsid w:val="0041584F"/>
    <w:pPr>
      <w:keepNext/>
      <w:keepLines/>
      <w:spacing w:before="80" w:after="60"/>
      <w:outlineLvl w:val="6"/>
    </w:pPr>
    <w:rPr>
      <w:b/>
      <w:kern w:val="28"/>
      <w:szCs w:val="20"/>
      <w:lang w:eastAsia="en-US"/>
    </w:rPr>
  </w:style>
  <w:style w:type="paragraph" w:styleId="8">
    <w:name w:val="heading 8"/>
    <w:basedOn w:val="a0"/>
    <w:next w:val="a1"/>
    <w:link w:val="80"/>
    <w:qFormat/>
    <w:locked/>
    <w:rsid w:val="0041584F"/>
    <w:pPr>
      <w:keepNext/>
      <w:keepLines/>
      <w:spacing w:before="80" w:after="60"/>
      <w:outlineLvl w:val="7"/>
    </w:pPr>
    <w:rPr>
      <w:b/>
      <w:i/>
      <w:kern w:val="28"/>
      <w:szCs w:val="20"/>
      <w:lang w:eastAsia="en-US"/>
    </w:rPr>
  </w:style>
  <w:style w:type="paragraph" w:styleId="9">
    <w:name w:val="heading 9"/>
    <w:basedOn w:val="a0"/>
    <w:next w:val="a0"/>
    <w:link w:val="90"/>
    <w:qFormat/>
    <w:locked/>
    <w:rsid w:val="00D76CC6"/>
    <w:pPr>
      <w:widowControl w:val="0"/>
      <w:spacing w:before="240" w:after="60"/>
      <w:jc w:val="both"/>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 Знак Знак,Знак Знак15,H1 Знак,Н1 Знак,app heading 1 Знак,ITT t1 Знак,II+ Знак,I Знак,H11 Знак,H12 Знак,H13 Знак,H14 Знак,H15 Знак,H16 Знак,H17 Знак,H18 Знак,H111 Знак,H121 Знак,H131 Знак,H141 Знак,H151 Знак,H161 Знак,H171 Знак,H19 Знак"/>
    <w:basedOn w:val="a2"/>
    <w:link w:val="11"/>
    <w:uiPriority w:val="9"/>
    <w:locked/>
    <w:rsid w:val="0016272C"/>
    <w:rPr>
      <w:b/>
      <w:bCs/>
    </w:rPr>
  </w:style>
  <w:style w:type="character" w:customStyle="1" w:styleId="Heading2Char">
    <w:name w:val="Heading 2 Char"/>
    <w:basedOn w:val="a2"/>
    <w:uiPriority w:val="99"/>
    <w:semiHidden/>
    <w:locked/>
    <w:rsid w:val="007C3DF5"/>
    <w:rPr>
      <w:b/>
      <w:sz w:val="28"/>
      <w:lang w:val="ru-RU" w:eastAsia="ru-RU"/>
    </w:rPr>
  </w:style>
  <w:style w:type="character" w:customStyle="1" w:styleId="31">
    <w:name w:val="Заголовок 3 Знак"/>
    <w:basedOn w:val="a2"/>
    <w:link w:val="30"/>
    <w:locked/>
    <w:rsid w:val="00890179"/>
    <w:rPr>
      <w:rFonts w:ascii="Cambria" w:hAnsi="Cambria"/>
      <w:b/>
      <w:sz w:val="26"/>
    </w:rPr>
  </w:style>
  <w:style w:type="character" w:customStyle="1" w:styleId="51">
    <w:name w:val="Заголовок 5 Знак"/>
    <w:basedOn w:val="a2"/>
    <w:link w:val="50"/>
    <w:rsid w:val="00196F1D"/>
    <w:rPr>
      <w:rFonts w:asciiTheme="minorHAnsi" w:eastAsiaTheme="minorEastAsia" w:hAnsiTheme="minorHAnsi" w:cstheme="minorBidi"/>
      <w:b/>
      <w:bCs/>
      <w:i/>
      <w:iCs/>
      <w:sz w:val="26"/>
      <w:szCs w:val="26"/>
    </w:rPr>
  </w:style>
  <w:style w:type="character" w:customStyle="1" w:styleId="90">
    <w:name w:val="Заголовок 9 Знак"/>
    <w:basedOn w:val="a2"/>
    <w:link w:val="9"/>
    <w:rsid w:val="00196F1D"/>
    <w:rPr>
      <w:rFonts w:asciiTheme="majorHAnsi" w:eastAsiaTheme="majorEastAsia" w:hAnsiTheme="majorHAnsi" w:cstheme="majorBidi"/>
    </w:rPr>
  </w:style>
  <w:style w:type="character" w:customStyle="1" w:styleId="22">
    <w:name w:val="Заголовок 2 Знак"/>
    <w:aliases w:val="H2 Знак2,2 Знак1,h2 Знак1,Б2 Знак1,RTC Знак1,iz2 Знак1,H2 Знак Знак1,Заголовок 21 Знак1,Numbered text 3 Знак1,HD2 Знак1,heading 2 Знак1,Heading 2 Hidden Знак1,Раздел Знак Знак1,Level 2 Topic Heading Знак1,H21 Знак1,Major Знак1,CHS Знак1"/>
    <w:link w:val="21"/>
    <w:uiPriority w:val="9"/>
    <w:locked/>
    <w:rsid w:val="00ED2306"/>
    <w:rPr>
      <w:rFonts w:eastAsia="MS Gothic"/>
      <w:b/>
      <w:bCs/>
      <w:kern w:val="32"/>
    </w:rPr>
  </w:style>
  <w:style w:type="table" w:styleId="a5">
    <w:name w:val="Table Grid"/>
    <w:basedOn w:val="a3"/>
    <w:uiPriority w:val="59"/>
    <w:rsid w:val="0095766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1">
    <w:name w:val="Body Text"/>
    <w:aliases w:val="body text, Знак1,Основной текст Знак Знак Знак,Основной текст Знак Знак Знак Знак,body text Знак Знак"/>
    <w:basedOn w:val="a0"/>
    <w:link w:val="a6"/>
    <w:qFormat/>
    <w:rsid w:val="009C0EDD"/>
    <w:pPr>
      <w:jc w:val="both"/>
    </w:pPr>
  </w:style>
  <w:style w:type="character" w:customStyle="1" w:styleId="a6">
    <w:name w:val="Основной текст Знак"/>
    <w:aliases w:val="body text Знак, Знак1 Знак,Основной текст Знак Знак Знак Знак1,Основной текст Знак Знак Знак Знак Знак,body text Знак Знак Знак"/>
    <w:basedOn w:val="a2"/>
    <w:link w:val="a1"/>
    <w:locked/>
    <w:rsid w:val="00890179"/>
    <w:rPr>
      <w:sz w:val="24"/>
    </w:rPr>
  </w:style>
  <w:style w:type="paragraph" w:styleId="a7">
    <w:name w:val="Body Text Indent"/>
    <w:basedOn w:val="a0"/>
    <w:link w:val="a8"/>
    <w:rsid w:val="009C0EDD"/>
    <w:pPr>
      <w:spacing w:before="240"/>
      <w:ind w:firstLine="708"/>
      <w:jc w:val="both"/>
    </w:pPr>
  </w:style>
  <w:style w:type="character" w:customStyle="1" w:styleId="a8">
    <w:name w:val="Основной текст с отступом Знак"/>
    <w:basedOn w:val="a2"/>
    <w:link w:val="a7"/>
    <w:locked/>
    <w:rsid w:val="00890179"/>
    <w:rPr>
      <w:sz w:val="24"/>
    </w:rPr>
  </w:style>
  <w:style w:type="character" w:styleId="a9">
    <w:name w:val="Hyperlink"/>
    <w:basedOn w:val="a2"/>
    <w:uiPriority w:val="99"/>
    <w:rsid w:val="009C0EDD"/>
    <w:rPr>
      <w:rFonts w:cs="Times New Roman"/>
      <w:color w:val="0000FF"/>
      <w:u w:val="single"/>
    </w:rPr>
  </w:style>
  <w:style w:type="paragraph" w:styleId="a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0"/>
    <w:link w:val="ab"/>
    <w:uiPriority w:val="99"/>
    <w:qFormat/>
    <w:rsid w:val="00EC5F57"/>
    <w:rPr>
      <w:sz w:val="20"/>
      <w:szCs w:val="20"/>
    </w:rPr>
  </w:style>
  <w:style w:type="character" w:customStyle="1" w:styleId="ab">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Texto de nota al pie Знак1"/>
    <w:basedOn w:val="a2"/>
    <w:link w:val="aa"/>
    <w:uiPriority w:val="99"/>
    <w:locked/>
    <w:rsid w:val="00890179"/>
  </w:style>
  <w:style w:type="character" w:styleId="ac">
    <w:name w:val="footnote reference"/>
    <w:aliases w:val="Знак сноски 1,Знак сноски-FN,Ciae niinee-FN,Referencia nota al pie,SUPERS,Footnote Reference_LVL6,Footnote Reference Number,C26 Footnote Number,Footnote Reference_LVL61,Footnote Reference_LVL62,Footnote Reference_LVL63"/>
    <w:basedOn w:val="a2"/>
    <w:uiPriority w:val="99"/>
    <w:qFormat/>
    <w:rsid w:val="00EC5F57"/>
    <w:rPr>
      <w:rFonts w:cs="Times New Roman"/>
      <w:vertAlign w:val="superscript"/>
    </w:rPr>
  </w:style>
  <w:style w:type="paragraph" w:styleId="ad">
    <w:name w:val="footer"/>
    <w:basedOn w:val="a0"/>
    <w:link w:val="ae"/>
    <w:uiPriority w:val="99"/>
    <w:rsid w:val="00AB710D"/>
    <w:pPr>
      <w:tabs>
        <w:tab w:val="center" w:pos="4677"/>
        <w:tab w:val="right" w:pos="9355"/>
      </w:tabs>
    </w:pPr>
  </w:style>
  <w:style w:type="character" w:customStyle="1" w:styleId="ae">
    <w:name w:val="Нижний колонтитул Знак"/>
    <w:basedOn w:val="a2"/>
    <w:link w:val="ad"/>
    <w:uiPriority w:val="99"/>
    <w:locked/>
    <w:rsid w:val="00890179"/>
    <w:rPr>
      <w:sz w:val="24"/>
    </w:rPr>
  </w:style>
  <w:style w:type="character" w:styleId="af">
    <w:name w:val="page number"/>
    <w:basedOn w:val="a2"/>
    <w:rsid w:val="00AB710D"/>
    <w:rPr>
      <w:rFonts w:cs="Times New Roman"/>
    </w:rPr>
  </w:style>
  <w:style w:type="paragraph" w:styleId="af0">
    <w:name w:val="header"/>
    <w:aliases w:val="Linie,ВерхКолонтитул,ree.subs,Even,Верхний колонтитул Знак Знак Знак Знак Знак,Верхний колонтитул Знак Знак,Верхний колонтитул Знак Знак Знак Знак Знак Знак Знак,??????? ??????????,I.L.T.,Aa?oiee eieiioeooe1,Знак5 Знак Знак Знак"/>
    <w:basedOn w:val="a0"/>
    <w:link w:val="af1"/>
    <w:rsid w:val="00C930C1"/>
    <w:pPr>
      <w:tabs>
        <w:tab w:val="center" w:pos="4677"/>
        <w:tab w:val="right" w:pos="9355"/>
      </w:tabs>
    </w:pPr>
  </w:style>
  <w:style w:type="character" w:customStyle="1" w:styleId="af1">
    <w:name w:val="Верхний колонтитул Знак"/>
    <w:aliases w:val="Linie Знак,ВерхКолонтитул Знак,ree.subs Знак,Even Знак,Верхний колонтитул Знак Знак Знак Знак Знак Знак,Верхний колонтитул Знак Знак Знак,Верхний колонтитул Знак Знак Знак Знак Знак Знак Знак Знак,??????? ?????????? Знак"/>
    <w:basedOn w:val="a2"/>
    <w:link w:val="af0"/>
    <w:locked/>
    <w:rsid w:val="00C930C1"/>
    <w:rPr>
      <w:sz w:val="24"/>
    </w:rPr>
  </w:style>
  <w:style w:type="paragraph" w:styleId="af2">
    <w:name w:val="Balloon Text"/>
    <w:basedOn w:val="a0"/>
    <w:link w:val="af3"/>
    <w:uiPriority w:val="99"/>
    <w:rsid w:val="00C930C1"/>
    <w:rPr>
      <w:rFonts w:ascii="Tahoma" w:hAnsi="Tahoma"/>
      <w:sz w:val="16"/>
      <w:szCs w:val="16"/>
    </w:rPr>
  </w:style>
  <w:style w:type="character" w:customStyle="1" w:styleId="BalloonTextChar">
    <w:name w:val="Balloon Text Char"/>
    <w:basedOn w:val="a2"/>
    <w:uiPriority w:val="99"/>
    <w:semiHidden/>
    <w:locked/>
    <w:rsid w:val="00C74B24"/>
    <w:rPr>
      <w:rFonts w:ascii="Tahoma" w:hAnsi="Tahoma"/>
      <w:sz w:val="16"/>
      <w:lang w:val="ru-RU" w:eastAsia="ru-RU"/>
    </w:rPr>
  </w:style>
  <w:style w:type="character" w:customStyle="1" w:styleId="af3">
    <w:name w:val="Текст выноски Знак"/>
    <w:link w:val="af2"/>
    <w:uiPriority w:val="99"/>
    <w:locked/>
    <w:rsid w:val="00C930C1"/>
    <w:rPr>
      <w:rFonts w:ascii="Tahoma" w:hAnsi="Tahoma"/>
      <w:sz w:val="16"/>
    </w:rPr>
  </w:style>
  <w:style w:type="paragraph" w:customStyle="1" w:styleId="ConsNormal">
    <w:name w:val="ConsNormal"/>
    <w:rsid w:val="00397CE7"/>
    <w:pPr>
      <w:widowControl w:val="0"/>
      <w:snapToGrid w:val="0"/>
      <w:ind w:firstLine="720"/>
    </w:pPr>
    <w:rPr>
      <w:rFonts w:ascii="Arial" w:hAnsi="Arial" w:cs="Arial"/>
      <w:sz w:val="20"/>
      <w:szCs w:val="20"/>
    </w:rPr>
  </w:style>
  <w:style w:type="character" w:styleId="af4">
    <w:name w:val="FollowedHyperlink"/>
    <w:basedOn w:val="a2"/>
    <w:rsid w:val="00F915BB"/>
    <w:rPr>
      <w:rFonts w:cs="Times New Roman"/>
      <w:color w:val="800080"/>
      <w:u w:val="single"/>
    </w:rPr>
  </w:style>
  <w:style w:type="paragraph" w:customStyle="1" w:styleId="32">
    <w:name w:val="Стиль3"/>
    <w:basedOn w:val="a0"/>
    <w:link w:val="33"/>
    <w:rsid w:val="006840FC"/>
    <w:pPr>
      <w:jc w:val="both"/>
    </w:pPr>
    <w:rPr>
      <w:sz w:val="20"/>
      <w:szCs w:val="20"/>
    </w:rPr>
  </w:style>
  <w:style w:type="character" w:customStyle="1" w:styleId="33">
    <w:name w:val="Стиль3 Знак"/>
    <w:link w:val="32"/>
    <w:locked/>
    <w:rsid w:val="006840FC"/>
  </w:style>
  <w:style w:type="paragraph" w:customStyle="1" w:styleId="ConsPlusNormal">
    <w:name w:val="ConsPlusNormal"/>
    <w:rsid w:val="008E032E"/>
    <w:pPr>
      <w:widowControl w:val="0"/>
      <w:autoSpaceDE w:val="0"/>
      <w:autoSpaceDN w:val="0"/>
      <w:adjustRightInd w:val="0"/>
      <w:ind w:firstLine="720"/>
    </w:pPr>
    <w:rPr>
      <w:rFonts w:ascii="Arial Narrow" w:hAnsi="Arial Narrow" w:cs="Arial Narrow"/>
      <w:sz w:val="20"/>
      <w:szCs w:val="20"/>
    </w:rPr>
  </w:style>
  <w:style w:type="paragraph" w:styleId="34">
    <w:name w:val="Body Text 3"/>
    <w:basedOn w:val="a0"/>
    <w:link w:val="35"/>
    <w:rsid w:val="00724D5D"/>
    <w:pPr>
      <w:spacing w:after="120"/>
    </w:pPr>
    <w:rPr>
      <w:sz w:val="16"/>
      <w:szCs w:val="16"/>
    </w:rPr>
  </w:style>
  <w:style w:type="character" w:customStyle="1" w:styleId="35">
    <w:name w:val="Основной текст 3 Знак"/>
    <w:basedOn w:val="a2"/>
    <w:link w:val="34"/>
    <w:rsid w:val="00196F1D"/>
    <w:rPr>
      <w:sz w:val="16"/>
      <w:szCs w:val="16"/>
    </w:rPr>
  </w:style>
  <w:style w:type="paragraph" w:styleId="23">
    <w:name w:val="Body Text 2"/>
    <w:basedOn w:val="a0"/>
    <w:link w:val="24"/>
    <w:rsid w:val="007F0DFD"/>
    <w:pPr>
      <w:spacing w:after="120" w:line="480" w:lineRule="auto"/>
    </w:pPr>
  </w:style>
  <w:style w:type="character" w:customStyle="1" w:styleId="24">
    <w:name w:val="Основной текст 2 Знак"/>
    <w:basedOn w:val="a2"/>
    <w:link w:val="23"/>
    <w:locked/>
    <w:rsid w:val="00AE67AF"/>
    <w:rPr>
      <w:sz w:val="24"/>
    </w:rPr>
  </w:style>
  <w:style w:type="paragraph" w:styleId="af5">
    <w:name w:val="Title"/>
    <w:basedOn w:val="a0"/>
    <w:link w:val="af6"/>
    <w:uiPriority w:val="10"/>
    <w:qFormat/>
    <w:locked/>
    <w:rsid w:val="007F0DFD"/>
    <w:pPr>
      <w:jc w:val="center"/>
    </w:pPr>
    <w:rPr>
      <w:rFonts w:ascii="Arial" w:hAnsi="Arial"/>
      <w:sz w:val="32"/>
      <w:szCs w:val="32"/>
    </w:rPr>
  </w:style>
  <w:style w:type="character" w:customStyle="1" w:styleId="af6">
    <w:name w:val="Название Знак"/>
    <w:basedOn w:val="a2"/>
    <w:link w:val="af5"/>
    <w:uiPriority w:val="10"/>
    <w:locked/>
    <w:rsid w:val="007F0DFD"/>
    <w:rPr>
      <w:rFonts w:ascii="Arial" w:hAnsi="Arial"/>
      <w:sz w:val="32"/>
      <w:lang w:val="ru-RU" w:eastAsia="ru-RU"/>
    </w:rPr>
  </w:style>
  <w:style w:type="paragraph" w:customStyle="1" w:styleId="13">
    <w:name w:val="1"/>
    <w:basedOn w:val="a0"/>
    <w:uiPriority w:val="99"/>
    <w:rsid w:val="0019619C"/>
    <w:pPr>
      <w:spacing w:after="160" w:line="240" w:lineRule="exact"/>
    </w:pPr>
    <w:rPr>
      <w:rFonts w:ascii="Verdana" w:hAnsi="Verdana" w:cs="Verdana"/>
      <w:sz w:val="20"/>
      <w:szCs w:val="20"/>
      <w:lang w:val="en-US" w:eastAsia="en-US"/>
    </w:rPr>
  </w:style>
  <w:style w:type="paragraph" w:customStyle="1" w:styleId="111">
    <w:name w:val="Знак Знак Знак Знак Знак Знак Знак Знак Знак Знак1 Знак Знак Знак Знак Знак Знак Знак Знак1 Знак1"/>
    <w:basedOn w:val="a0"/>
    <w:rsid w:val="000946EA"/>
    <w:pPr>
      <w:spacing w:after="160" w:line="240" w:lineRule="exact"/>
    </w:pPr>
    <w:rPr>
      <w:rFonts w:ascii="Verdana" w:hAnsi="Verdana" w:cs="Verdana"/>
      <w:sz w:val="20"/>
      <w:szCs w:val="20"/>
      <w:lang w:val="en-US" w:eastAsia="en-US"/>
    </w:rPr>
  </w:style>
  <w:style w:type="paragraph" w:customStyle="1" w:styleId="112">
    <w:name w:val="Знак Знак Знак Знак Знак Знак Знак Знак Знак Знак1 Знак Знак Знак Знак Знак Знак Знак Знак1 Знак2"/>
    <w:basedOn w:val="a0"/>
    <w:rsid w:val="00F22246"/>
    <w:pPr>
      <w:spacing w:after="160" w:line="240" w:lineRule="exact"/>
    </w:pPr>
    <w:rPr>
      <w:rFonts w:ascii="Verdana" w:hAnsi="Verdana" w:cs="Verdana"/>
      <w:sz w:val="20"/>
      <w:szCs w:val="20"/>
      <w:lang w:val="en-US" w:eastAsia="en-US"/>
    </w:rPr>
  </w:style>
  <w:style w:type="paragraph" w:styleId="14">
    <w:name w:val="toc 1"/>
    <w:basedOn w:val="a0"/>
    <w:next w:val="a0"/>
    <w:autoRedefine/>
    <w:locked/>
    <w:rsid w:val="001F5395"/>
    <w:pPr>
      <w:tabs>
        <w:tab w:val="left" w:pos="9072"/>
        <w:tab w:val="right" w:leader="dot" w:pos="9498"/>
      </w:tabs>
      <w:spacing w:before="120"/>
    </w:pPr>
    <w:rPr>
      <w:bCs/>
      <w:noProof/>
      <w:sz w:val="21"/>
      <w:szCs w:val="21"/>
    </w:rPr>
  </w:style>
  <w:style w:type="paragraph" w:customStyle="1" w:styleId="210">
    <w:name w:val="Основной текст 21"/>
    <w:basedOn w:val="a0"/>
    <w:rsid w:val="00D76CC6"/>
    <w:pPr>
      <w:widowControl w:val="0"/>
      <w:ind w:firstLine="720"/>
      <w:jc w:val="both"/>
    </w:pPr>
    <w:rPr>
      <w:rFonts w:ascii="Arial" w:hAnsi="Arial"/>
      <w:szCs w:val="20"/>
    </w:rPr>
  </w:style>
  <w:style w:type="paragraph" w:customStyle="1" w:styleId="Normal1">
    <w:name w:val="Normal1"/>
    <w:rsid w:val="003925AB"/>
    <w:pPr>
      <w:widowControl w:val="0"/>
    </w:pPr>
    <w:rPr>
      <w:b/>
      <w:sz w:val="20"/>
      <w:szCs w:val="20"/>
    </w:rPr>
  </w:style>
  <w:style w:type="paragraph" w:customStyle="1" w:styleId="312002">
    <w:name w:val="Стиль Основной текст с отступом 3 + 12 пт Слева:  002 см Первая ..."/>
    <w:basedOn w:val="36"/>
    <w:rsid w:val="003925AB"/>
    <w:pPr>
      <w:tabs>
        <w:tab w:val="left" w:pos="1440"/>
      </w:tabs>
      <w:spacing w:after="0" w:line="360" w:lineRule="auto"/>
      <w:ind w:left="11" w:firstLine="704"/>
      <w:jc w:val="both"/>
    </w:pPr>
    <w:rPr>
      <w:sz w:val="24"/>
      <w:szCs w:val="20"/>
    </w:rPr>
  </w:style>
  <w:style w:type="paragraph" w:styleId="36">
    <w:name w:val="Body Text Indent 3"/>
    <w:basedOn w:val="a0"/>
    <w:link w:val="37"/>
    <w:rsid w:val="003925AB"/>
    <w:pPr>
      <w:spacing w:after="120"/>
      <w:ind w:left="283"/>
    </w:pPr>
    <w:rPr>
      <w:sz w:val="16"/>
      <w:szCs w:val="16"/>
    </w:rPr>
  </w:style>
  <w:style w:type="character" w:customStyle="1" w:styleId="37">
    <w:name w:val="Основной текст с отступом 3 Знак"/>
    <w:basedOn w:val="a2"/>
    <w:link w:val="36"/>
    <w:rsid w:val="00196F1D"/>
    <w:rPr>
      <w:sz w:val="16"/>
      <w:szCs w:val="16"/>
    </w:rPr>
  </w:style>
  <w:style w:type="character" w:customStyle="1" w:styleId="ca-01">
    <w:name w:val="ca-01"/>
    <w:rsid w:val="003925AB"/>
    <w:rPr>
      <w:rFonts w:ascii="Times New Roman" w:hAnsi="Times New Roman"/>
      <w:sz w:val="22"/>
    </w:rPr>
  </w:style>
  <w:style w:type="paragraph" w:customStyle="1" w:styleId="pa-5">
    <w:name w:val="pa-5"/>
    <w:basedOn w:val="a0"/>
    <w:rsid w:val="003925AB"/>
    <w:pPr>
      <w:spacing w:line="240" w:lineRule="atLeast"/>
      <w:ind w:firstLine="540"/>
      <w:jc w:val="both"/>
    </w:pPr>
    <w:rPr>
      <w:rFonts w:ascii="Arial Unicode MS" w:hAnsi="Arial Unicode MS" w:cs="Arial Unicode MS"/>
    </w:rPr>
  </w:style>
  <w:style w:type="paragraph" w:customStyle="1" w:styleId="pa-7">
    <w:name w:val="pa-7"/>
    <w:basedOn w:val="a0"/>
    <w:rsid w:val="003925AB"/>
    <w:pPr>
      <w:spacing w:line="240" w:lineRule="atLeast"/>
      <w:ind w:firstLine="560"/>
      <w:jc w:val="both"/>
    </w:pPr>
    <w:rPr>
      <w:rFonts w:ascii="Arial Unicode MS" w:hAnsi="Arial Unicode MS" w:cs="Arial Unicode MS"/>
    </w:rPr>
  </w:style>
  <w:style w:type="character" w:customStyle="1" w:styleId="91">
    <w:name w:val="Знак Знак9"/>
    <w:uiPriority w:val="99"/>
    <w:locked/>
    <w:rsid w:val="006D2EF0"/>
    <w:rPr>
      <w:rFonts w:ascii="Cambria" w:hAnsi="Cambria"/>
      <w:b/>
      <w:kern w:val="32"/>
      <w:sz w:val="32"/>
      <w:lang w:val="ru-RU" w:eastAsia="ru-RU"/>
    </w:rPr>
  </w:style>
  <w:style w:type="character" w:customStyle="1" w:styleId="62">
    <w:name w:val="Знак Знак6"/>
    <w:locked/>
    <w:rsid w:val="006D2EF0"/>
    <w:rPr>
      <w:sz w:val="28"/>
      <w:lang w:val="ru-RU" w:eastAsia="ru-RU"/>
    </w:rPr>
  </w:style>
  <w:style w:type="paragraph" w:customStyle="1" w:styleId="81">
    <w:name w:val="Знак Знак8 Знак Знак"/>
    <w:basedOn w:val="a0"/>
    <w:uiPriority w:val="99"/>
    <w:rsid w:val="002805BD"/>
    <w:pPr>
      <w:spacing w:after="160" w:line="240" w:lineRule="exact"/>
    </w:pPr>
    <w:rPr>
      <w:rFonts w:ascii="Verdana" w:hAnsi="Verdana" w:cs="Verdana"/>
      <w:sz w:val="20"/>
      <w:szCs w:val="20"/>
      <w:lang w:val="en-US" w:eastAsia="en-US"/>
    </w:rPr>
  </w:style>
  <w:style w:type="paragraph" w:styleId="af7">
    <w:name w:val="Normal Indent"/>
    <w:basedOn w:val="a0"/>
    <w:rsid w:val="0058304B"/>
    <w:pPr>
      <w:ind w:left="708"/>
    </w:pPr>
    <w:rPr>
      <w:szCs w:val="20"/>
    </w:rPr>
  </w:style>
  <w:style w:type="paragraph" w:customStyle="1" w:styleId="110">
    <w:name w:val="Знак Знак Знак Знак Знак Знак Знак Знак Знак Знак1 Знак Знак Знак Знак Знак Знак Знак Знак1 Знак"/>
    <w:basedOn w:val="a0"/>
    <w:rsid w:val="00442777"/>
    <w:pPr>
      <w:spacing w:after="160" w:line="240" w:lineRule="exact"/>
    </w:pPr>
    <w:rPr>
      <w:rFonts w:ascii="Verdana" w:hAnsi="Verdana" w:cs="Verdana"/>
      <w:sz w:val="20"/>
      <w:szCs w:val="20"/>
      <w:lang w:val="en-US" w:eastAsia="en-US"/>
    </w:rPr>
  </w:style>
  <w:style w:type="character" w:customStyle="1" w:styleId="52">
    <w:name w:val="Знак Знак5"/>
    <w:uiPriority w:val="99"/>
    <w:semiHidden/>
    <w:locked/>
    <w:rsid w:val="00C74B24"/>
    <w:rPr>
      <w:rFonts w:ascii="Arial" w:hAnsi="Arial"/>
      <w:b/>
      <w:sz w:val="26"/>
      <w:lang w:val="ru-RU" w:eastAsia="ru-RU"/>
    </w:rPr>
  </w:style>
  <w:style w:type="character" w:customStyle="1" w:styleId="42">
    <w:name w:val="Знак Знак4"/>
    <w:uiPriority w:val="99"/>
    <w:semiHidden/>
    <w:locked/>
    <w:rsid w:val="00C74B24"/>
    <w:rPr>
      <w:sz w:val="28"/>
      <w:lang w:val="ru-RU" w:eastAsia="ru-RU"/>
    </w:rPr>
  </w:style>
  <w:style w:type="character" w:customStyle="1" w:styleId="38">
    <w:name w:val="Знак Знак3"/>
    <w:locked/>
    <w:rsid w:val="00C74B24"/>
    <w:rPr>
      <w:sz w:val="24"/>
      <w:lang w:val="ru-RU" w:eastAsia="ru-RU"/>
    </w:rPr>
  </w:style>
  <w:style w:type="character" w:customStyle="1" w:styleId="25">
    <w:name w:val="Знак Знак2"/>
    <w:uiPriority w:val="99"/>
    <w:locked/>
    <w:rsid w:val="00C74B24"/>
    <w:rPr>
      <w:sz w:val="24"/>
      <w:lang w:val="ru-RU" w:eastAsia="ru-RU"/>
    </w:rPr>
  </w:style>
  <w:style w:type="character" w:customStyle="1" w:styleId="15">
    <w:name w:val="Знак Знак1"/>
    <w:uiPriority w:val="99"/>
    <w:locked/>
    <w:rsid w:val="00C74B24"/>
    <w:rPr>
      <w:rFonts w:ascii="Arial" w:hAnsi="Arial"/>
      <w:sz w:val="32"/>
      <w:lang w:val="ru-RU" w:eastAsia="ru-RU"/>
    </w:rPr>
  </w:style>
  <w:style w:type="character" w:customStyle="1" w:styleId="af8">
    <w:name w:val="Знак Знак"/>
    <w:uiPriority w:val="99"/>
    <w:semiHidden/>
    <w:locked/>
    <w:rsid w:val="00C74B24"/>
    <w:rPr>
      <w:rFonts w:ascii="Tahoma" w:hAnsi="Tahoma"/>
      <w:sz w:val="16"/>
      <w:lang w:val="ru-RU" w:eastAsia="ru-RU"/>
    </w:rPr>
  </w:style>
  <w:style w:type="paragraph" w:customStyle="1" w:styleId="af9">
    <w:name w:val="Содержимое таблицы"/>
    <w:basedOn w:val="a0"/>
    <w:rsid w:val="00C74B24"/>
    <w:pPr>
      <w:suppressLineNumbers/>
      <w:suppressAutoHyphens/>
    </w:pPr>
    <w:rPr>
      <w:lang w:eastAsia="zh-CN"/>
    </w:rPr>
  </w:style>
  <w:style w:type="character" w:styleId="afa">
    <w:name w:val="Strong"/>
    <w:basedOn w:val="a2"/>
    <w:uiPriority w:val="22"/>
    <w:qFormat/>
    <w:locked/>
    <w:rsid w:val="00C74B24"/>
    <w:rPr>
      <w:rFonts w:cs="Times New Roman"/>
      <w:b/>
    </w:rPr>
  </w:style>
  <w:style w:type="paragraph" w:styleId="afb">
    <w:name w:val="Plain Text"/>
    <w:basedOn w:val="a0"/>
    <w:link w:val="afc"/>
    <w:uiPriority w:val="99"/>
    <w:rsid w:val="0034312C"/>
    <w:rPr>
      <w:rFonts w:ascii="Courier New" w:hAnsi="Courier New"/>
      <w:sz w:val="20"/>
      <w:szCs w:val="20"/>
    </w:rPr>
  </w:style>
  <w:style w:type="character" w:customStyle="1" w:styleId="afc">
    <w:name w:val="Текст Знак"/>
    <w:basedOn w:val="a2"/>
    <w:link w:val="afb"/>
    <w:uiPriority w:val="99"/>
    <w:rsid w:val="00196F1D"/>
    <w:rPr>
      <w:rFonts w:ascii="Courier New" w:hAnsi="Courier New" w:cs="Courier New"/>
      <w:sz w:val="20"/>
      <w:szCs w:val="20"/>
    </w:rPr>
  </w:style>
  <w:style w:type="paragraph" w:customStyle="1" w:styleId="82">
    <w:name w:val="Знак Знак8 Знак Знак Знак Знак"/>
    <w:basedOn w:val="a0"/>
    <w:uiPriority w:val="99"/>
    <w:rsid w:val="0056516E"/>
    <w:pPr>
      <w:spacing w:after="160" w:line="240" w:lineRule="exact"/>
    </w:pPr>
    <w:rPr>
      <w:rFonts w:ascii="Verdana" w:hAnsi="Verdana" w:cs="Verdana"/>
      <w:sz w:val="20"/>
      <w:szCs w:val="20"/>
      <w:lang w:val="en-US" w:eastAsia="en-US"/>
    </w:rPr>
  </w:style>
  <w:style w:type="paragraph" w:customStyle="1" w:styleId="211">
    <w:name w:val="Основной текст 211"/>
    <w:basedOn w:val="a0"/>
    <w:rsid w:val="008F1E02"/>
    <w:pPr>
      <w:widowControl w:val="0"/>
      <w:ind w:firstLine="720"/>
      <w:jc w:val="both"/>
    </w:pPr>
    <w:rPr>
      <w:rFonts w:ascii="Arial" w:hAnsi="Arial"/>
      <w:szCs w:val="20"/>
    </w:rPr>
  </w:style>
  <w:style w:type="paragraph" w:styleId="afd">
    <w:name w:val="endnote text"/>
    <w:basedOn w:val="a0"/>
    <w:link w:val="afe"/>
    <w:rsid w:val="00F553DF"/>
    <w:pPr>
      <w:autoSpaceDE w:val="0"/>
      <w:autoSpaceDN w:val="0"/>
    </w:pPr>
    <w:rPr>
      <w:sz w:val="20"/>
      <w:szCs w:val="20"/>
    </w:rPr>
  </w:style>
  <w:style w:type="character" w:customStyle="1" w:styleId="afe">
    <w:name w:val="Текст концевой сноски Знак"/>
    <w:basedOn w:val="a2"/>
    <w:link w:val="afd"/>
    <w:locked/>
    <w:rsid w:val="00F553DF"/>
    <w:rPr>
      <w:rFonts w:eastAsia="Times New Roman"/>
    </w:rPr>
  </w:style>
  <w:style w:type="character" w:styleId="aff">
    <w:name w:val="endnote reference"/>
    <w:basedOn w:val="a2"/>
    <w:uiPriority w:val="99"/>
    <w:rsid w:val="00F553DF"/>
    <w:rPr>
      <w:rFonts w:cs="Times New Roman"/>
      <w:vertAlign w:val="superscript"/>
    </w:rPr>
  </w:style>
  <w:style w:type="paragraph" w:customStyle="1" w:styleId="810">
    <w:name w:val="Знак Знак8 Знак Знак1"/>
    <w:basedOn w:val="a0"/>
    <w:uiPriority w:val="99"/>
    <w:rsid w:val="002A0881"/>
    <w:pPr>
      <w:spacing w:after="160" w:line="240" w:lineRule="exact"/>
    </w:pPr>
    <w:rPr>
      <w:rFonts w:ascii="Verdana" w:hAnsi="Verdana" w:cs="Verdana"/>
      <w:sz w:val="20"/>
      <w:szCs w:val="20"/>
      <w:lang w:val="en-US" w:eastAsia="en-US"/>
    </w:rPr>
  </w:style>
  <w:style w:type="paragraph" w:styleId="aff0">
    <w:name w:val="List Paragraph"/>
    <w:aliases w:val="Table-Normal,RSHB_Table-Normal,Предусловия,List Paragraph,Абзац маркированнный,Абзац списка1,SL_Абзац списка,Содержание. 2 уровень,Цветной список - Акцент 12,UL,Use Case List Paragraph"/>
    <w:basedOn w:val="a0"/>
    <w:link w:val="aff1"/>
    <w:uiPriority w:val="99"/>
    <w:qFormat/>
    <w:rsid w:val="00A5268B"/>
    <w:pPr>
      <w:ind w:left="720"/>
      <w:contextualSpacing/>
    </w:pPr>
  </w:style>
  <w:style w:type="table" w:customStyle="1" w:styleId="26">
    <w:name w:val="Сетка таблицы2"/>
    <w:uiPriority w:val="99"/>
    <w:rsid w:val="00B059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toc 2"/>
    <w:basedOn w:val="a0"/>
    <w:next w:val="a0"/>
    <w:autoRedefine/>
    <w:uiPriority w:val="39"/>
    <w:locked/>
    <w:rsid w:val="004601C2"/>
    <w:pPr>
      <w:tabs>
        <w:tab w:val="right" w:leader="dot" w:pos="10065"/>
      </w:tabs>
      <w:spacing w:before="120"/>
      <w:ind w:left="142"/>
    </w:pPr>
    <w:rPr>
      <w:rFonts w:cs="Calibri"/>
      <w:iCs/>
      <w:noProof/>
      <w:sz w:val="20"/>
      <w:szCs w:val="20"/>
    </w:rPr>
  </w:style>
  <w:style w:type="paragraph" w:styleId="aff2">
    <w:name w:val="TOC Heading"/>
    <w:basedOn w:val="11"/>
    <w:next w:val="a0"/>
    <w:uiPriority w:val="39"/>
    <w:qFormat/>
    <w:rsid w:val="004601C2"/>
    <w:pPr>
      <w:keepNext/>
      <w:keepLines/>
      <w:spacing w:before="480" w:line="276" w:lineRule="auto"/>
      <w:jc w:val="left"/>
      <w:outlineLvl w:val="9"/>
    </w:pPr>
    <w:rPr>
      <w:rFonts w:ascii="Cambria" w:hAnsi="Cambria"/>
      <w:color w:val="365F91"/>
      <w:sz w:val="28"/>
      <w:szCs w:val="28"/>
    </w:rPr>
  </w:style>
  <w:style w:type="table" w:customStyle="1" w:styleId="16">
    <w:name w:val="Сетка таблицы1"/>
    <w:uiPriority w:val="59"/>
    <w:rsid w:val="001550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5C65F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CB21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Ростех] Наименование Подраздела (Уровень 3)"/>
    <w:link w:val="3a"/>
    <w:uiPriority w:val="99"/>
    <w:rsid w:val="001274F8"/>
    <w:pPr>
      <w:keepNext/>
      <w:keepLines/>
      <w:numPr>
        <w:ilvl w:val="1"/>
        <w:numId w:val="1"/>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rsid w:val="001274F8"/>
    <w:pPr>
      <w:keepNext/>
      <w:keepLines/>
      <w:numPr>
        <w:numId w:val="1"/>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rsid w:val="001274F8"/>
    <w:pPr>
      <w:numPr>
        <w:ilvl w:val="5"/>
        <w:numId w:val="1"/>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link w:val="53"/>
    <w:uiPriority w:val="99"/>
    <w:rsid w:val="001274F8"/>
    <w:pPr>
      <w:numPr>
        <w:ilvl w:val="3"/>
        <w:numId w:val="1"/>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rsid w:val="001274F8"/>
    <w:pPr>
      <w:numPr>
        <w:ilvl w:val="4"/>
        <w:numId w:val="1"/>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3"/>
    <w:uiPriority w:val="99"/>
    <w:rsid w:val="001274F8"/>
    <w:pPr>
      <w:numPr>
        <w:ilvl w:val="2"/>
        <w:numId w:val="1"/>
      </w:numPr>
      <w:suppressAutoHyphens/>
      <w:spacing w:before="120"/>
      <w:ind w:left="1418"/>
      <w:jc w:val="both"/>
      <w:outlineLvl w:val="3"/>
    </w:pPr>
    <w:rPr>
      <w:rFonts w:ascii="Proxima Nova ExCn Rg" w:hAnsi="Proxima Nova ExCn Rg"/>
      <w:sz w:val="28"/>
      <w:szCs w:val="28"/>
    </w:rPr>
  </w:style>
  <w:style w:type="character" w:customStyle="1" w:styleId="43">
    <w:name w:val="[Ростех] Текст Пункта (Уровень 4) Знак"/>
    <w:link w:val="4"/>
    <w:uiPriority w:val="99"/>
    <w:locked/>
    <w:rsid w:val="001274F8"/>
    <w:rPr>
      <w:rFonts w:ascii="Proxima Nova ExCn Rg" w:hAnsi="Proxima Nova ExCn Rg"/>
      <w:sz w:val="28"/>
      <w:szCs w:val="28"/>
    </w:rPr>
  </w:style>
  <w:style w:type="character" w:customStyle="1" w:styleId="3a">
    <w:name w:val="[Ростех] Наименование Подраздела (Уровень 3) Знак"/>
    <w:link w:val="3"/>
    <w:uiPriority w:val="99"/>
    <w:locked/>
    <w:rsid w:val="001274F8"/>
    <w:rPr>
      <w:rFonts w:ascii="Proxima Nova ExCn Rg" w:hAnsi="Proxima Nova ExCn Rg"/>
      <w:b/>
      <w:sz w:val="28"/>
      <w:szCs w:val="28"/>
    </w:rPr>
  </w:style>
  <w:style w:type="character" w:styleId="aff3">
    <w:name w:val="Emphasis"/>
    <w:basedOn w:val="a2"/>
    <w:qFormat/>
    <w:locked/>
    <w:rsid w:val="00A6409B"/>
    <w:rPr>
      <w:rFonts w:cs="Times New Roman"/>
      <w:i/>
      <w:iCs/>
    </w:rPr>
  </w:style>
  <w:style w:type="character" w:customStyle="1" w:styleId="53">
    <w:name w:val="[Ростех] Текст Подпункта (Уровень 5) Знак"/>
    <w:link w:val="5"/>
    <w:uiPriority w:val="99"/>
    <w:locked/>
    <w:rsid w:val="00F95AC0"/>
    <w:rPr>
      <w:rFonts w:ascii="Proxima Nova ExCn Rg" w:hAnsi="Proxima Nova ExCn Rg"/>
      <w:sz w:val="28"/>
      <w:szCs w:val="28"/>
    </w:rPr>
  </w:style>
  <w:style w:type="paragraph" w:customStyle="1" w:styleId="28">
    <w:name w:val="МойЗагл2"/>
    <w:basedOn w:val="a0"/>
    <w:rsid w:val="004063C7"/>
    <w:pPr>
      <w:keepNext/>
      <w:keepLines/>
      <w:suppressAutoHyphens/>
      <w:spacing w:before="240" w:after="240"/>
      <w:ind w:firstLine="720"/>
      <w:jc w:val="both"/>
    </w:pPr>
    <w:rPr>
      <w:caps/>
      <w:szCs w:val="20"/>
    </w:rPr>
  </w:style>
  <w:style w:type="paragraph" w:customStyle="1" w:styleId="aff4">
    <w:name w:val="Стиль"/>
    <w:rsid w:val="004063C7"/>
    <w:pPr>
      <w:widowControl w:val="0"/>
      <w:autoSpaceDE w:val="0"/>
      <w:autoSpaceDN w:val="0"/>
      <w:adjustRightInd w:val="0"/>
    </w:pPr>
    <w:rPr>
      <w:rFonts w:ascii="Arial" w:hAnsi="Arial" w:cs="Arial"/>
      <w:sz w:val="24"/>
      <w:szCs w:val="24"/>
    </w:rPr>
  </w:style>
  <w:style w:type="paragraph" w:customStyle="1" w:styleId="TableContents">
    <w:name w:val="Table Contents"/>
    <w:basedOn w:val="a0"/>
    <w:rsid w:val="004063C7"/>
    <w:pPr>
      <w:widowControl w:val="0"/>
      <w:suppressLineNumbers/>
      <w:suppressAutoHyphens/>
      <w:autoSpaceDN w:val="0"/>
    </w:pPr>
    <w:rPr>
      <w:rFonts w:eastAsia="Andale Sans UI" w:cs="Tahoma"/>
      <w:kern w:val="3"/>
      <w:lang w:val="de-DE" w:eastAsia="ja-JP" w:bidi="fa-IR"/>
    </w:rPr>
  </w:style>
  <w:style w:type="paragraph" w:customStyle="1" w:styleId="230">
    <w:name w:val="Основной текст 23"/>
    <w:basedOn w:val="a0"/>
    <w:rsid w:val="00CA7D96"/>
    <w:pPr>
      <w:widowControl w:val="0"/>
      <w:ind w:firstLine="720"/>
      <w:jc w:val="both"/>
    </w:pPr>
    <w:rPr>
      <w:rFonts w:ascii="Arial" w:hAnsi="Arial"/>
      <w:szCs w:val="20"/>
    </w:rPr>
  </w:style>
  <w:style w:type="paragraph" w:customStyle="1" w:styleId="TableTextBold">
    <w:name w:val="Table Text Bold"/>
    <w:basedOn w:val="a0"/>
    <w:link w:val="TableTextBold0"/>
    <w:autoRedefine/>
    <w:qFormat/>
    <w:rsid w:val="00D72BBB"/>
    <w:pPr>
      <w:numPr>
        <w:ilvl w:val="1"/>
        <w:numId w:val="2"/>
      </w:numPr>
      <w:ind w:left="567" w:right="355" w:hanging="567"/>
      <w:jc w:val="both"/>
    </w:pPr>
  </w:style>
  <w:style w:type="character" w:customStyle="1" w:styleId="17">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uiPriority w:val="99"/>
    <w:rsid w:val="0041584F"/>
    <w:rPr>
      <w:rFonts w:ascii="Calibri" w:eastAsia="Calibri" w:hAnsi="Calibri" w:cs="Times New Roman"/>
      <w:sz w:val="20"/>
      <w:szCs w:val="20"/>
      <w:lang w:val="x-none" w:eastAsia="ru-RU"/>
    </w:rPr>
  </w:style>
  <w:style w:type="character" w:customStyle="1" w:styleId="TableTextBold0">
    <w:name w:val="Table Text Bold Знак"/>
    <w:basedOn w:val="a2"/>
    <w:link w:val="TableTextBold"/>
    <w:rsid w:val="0041584F"/>
    <w:rPr>
      <w:sz w:val="24"/>
      <w:szCs w:val="24"/>
    </w:rPr>
  </w:style>
  <w:style w:type="character" w:customStyle="1" w:styleId="41">
    <w:name w:val="Заголовок 4 Знак"/>
    <w:basedOn w:val="a2"/>
    <w:link w:val="40"/>
    <w:uiPriority w:val="9"/>
    <w:rsid w:val="0041584F"/>
    <w:rPr>
      <w:kern w:val="28"/>
      <w:sz w:val="24"/>
      <w:szCs w:val="20"/>
      <w:lang w:eastAsia="en-US"/>
    </w:rPr>
  </w:style>
  <w:style w:type="character" w:customStyle="1" w:styleId="61">
    <w:name w:val="Заголовок 6 Знак"/>
    <w:basedOn w:val="a2"/>
    <w:link w:val="60"/>
    <w:rsid w:val="0041584F"/>
    <w:rPr>
      <w:rFonts w:ascii="Courier New" w:hAnsi="Courier New"/>
      <w:b/>
      <w:i/>
      <w:kern w:val="28"/>
      <w:sz w:val="24"/>
      <w:szCs w:val="20"/>
      <w:lang w:eastAsia="en-US"/>
    </w:rPr>
  </w:style>
  <w:style w:type="character" w:customStyle="1" w:styleId="70">
    <w:name w:val="Заголовок 7 Знак"/>
    <w:basedOn w:val="a2"/>
    <w:link w:val="7"/>
    <w:rsid w:val="0041584F"/>
    <w:rPr>
      <w:b/>
      <w:kern w:val="28"/>
      <w:sz w:val="24"/>
      <w:szCs w:val="20"/>
      <w:lang w:eastAsia="en-US"/>
    </w:rPr>
  </w:style>
  <w:style w:type="character" w:customStyle="1" w:styleId="80">
    <w:name w:val="Заголовок 8 Знак"/>
    <w:basedOn w:val="a2"/>
    <w:link w:val="8"/>
    <w:rsid w:val="0041584F"/>
    <w:rPr>
      <w:b/>
      <w:i/>
      <w:kern w:val="28"/>
      <w:sz w:val="24"/>
      <w:szCs w:val="20"/>
      <w:lang w:eastAsia="en-US"/>
    </w:rPr>
  </w:style>
  <w:style w:type="paragraph" w:customStyle="1" w:styleId="114">
    <w:name w:val="заголовок 11"/>
    <w:basedOn w:val="a0"/>
    <w:next w:val="a0"/>
    <w:rsid w:val="0041584F"/>
    <w:pPr>
      <w:keepNext/>
      <w:jc w:val="center"/>
    </w:pPr>
    <w:rPr>
      <w:szCs w:val="20"/>
    </w:rPr>
  </w:style>
  <w:style w:type="character" w:styleId="aff5">
    <w:name w:val="annotation reference"/>
    <w:uiPriority w:val="99"/>
    <w:rsid w:val="0041584F"/>
    <w:rPr>
      <w:sz w:val="16"/>
      <w:szCs w:val="16"/>
    </w:rPr>
  </w:style>
  <w:style w:type="paragraph" w:styleId="aff6">
    <w:name w:val="annotation text"/>
    <w:basedOn w:val="a0"/>
    <w:link w:val="18"/>
    <w:uiPriority w:val="99"/>
    <w:rsid w:val="0041584F"/>
    <w:rPr>
      <w:sz w:val="20"/>
      <w:szCs w:val="20"/>
    </w:rPr>
  </w:style>
  <w:style w:type="character" w:customStyle="1" w:styleId="aff7">
    <w:name w:val="Текст примечания Знак"/>
    <w:basedOn w:val="a2"/>
    <w:uiPriority w:val="99"/>
    <w:rsid w:val="0041584F"/>
    <w:rPr>
      <w:sz w:val="20"/>
      <w:szCs w:val="20"/>
    </w:rPr>
  </w:style>
  <w:style w:type="character" w:customStyle="1" w:styleId="18">
    <w:name w:val="Текст примечания Знак1"/>
    <w:link w:val="aff6"/>
    <w:uiPriority w:val="99"/>
    <w:rsid w:val="0041584F"/>
    <w:rPr>
      <w:sz w:val="20"/>
      <w:szCs w:val="20"/>
    </w:rPr>
  </w:style>
  <w:style w:type="character" w:customStyle="1" w:styleId="aff1">
    <w:name w:val="Абзац списка Знак"/>
    <w:aliases w:val="Table-Normal Знак,RSHB_Table-Normal Знак,Предусловия Знак,List Paragraph Знак,Абзац маркированнный Знак,Абзац списка1 Знак,SL_Абзац списка Знак,Содержание. 2 уровень Знак,Цветной список - Акцент 12 Знак,UL Знак"/>
    <w:link w:val="aff0"/>
    <w:uiPriority w:val="99"/>
    <w:locked/>
    <w:rsid w:val="0041584F"/>
    <w:rPr>
      <w:sz w:val="24"/>
      <w:szCs w:val="24"/>
    </w:rPr>
  </w:style>
  <w:style w:type="paragraph" w:customStyle="1" w:styleId="19">
    <w:name w:val="Обычный1"/>
    <w:rsid w:val="0041584F"/>
    <w:pPr>
      <w:widowControl w:val="0"/>
      <w:ind w:firstLine="400"/>
      <w:jc w:val="both"/>
    </w:pPr>
    <w:rPr>
      <w:snapToGrid w:val="0"/>
      <w:sz w:val="24"/>
      <w:szCs w:val="20"/>
    </w:rPr>
  </w:style>
  <w:style w:type="paragraph" w:styleId="aff8">
    <w:name w:val="annotation subject"/>
    <w:basedOn w:val="aff6"/>
    <w:next w:val="aff6"/>
    <w:link w:val="aff9"/>
    <w:uiPriority w:val="99"/>
    <w:unhideWhenUsed/>
    <w:rsid w:val="0041584F"/>
    <w:rPr>
      <w:b/>
      <w:bCs/>
    </w:rPr>
  </w:style>
  <w:style w:type="character" w:customStyle="1" w:styleId="aff9">
    <w:name w:val="Тема примечания Знак"/>
    <w:basedOn w:val="aff7"/>
    <w:link w:val="aff8"/>
    <w:uiPriority w:val="99"/>
    <w:rsid w:val="0041584F"/>
    <w:rPr>
      <w:b/>
      <w:bCs/>
      <w:sz w:val="20"/>
      <w:szCs w:val="20"/>
    </w:rPr>
  </w:style>
  <w:style w:type="paragraph" w:customStyle="1" w:styleId="affa">
    <w:name w:val="текст сноски"/>
    <w:basedOn w:val="a0"/>
    <w:rsid w:val="0041584F"/>
    <w:pPr>
      <w:widowControl w:val="0"/>
    </w:pPr>
    <w:rPr>
      <w:rFonts w:ascii="Gelvetsky 12pt" w:hAnsi="Gelvetsky 12pt"/>
      <w:szCs w:val="20"/>
      <w:lang w:val="en-US"/>
    </w:rPr>
  </w:style>
  <w:style w:type="paragraph" w:styleId="affb">
    <w:name w:val="Normal (Web)"/>
    <w:aliases w:val="Обычный (веб) Знак Знак,Обычный (Web) Знак Знак Знак"/>
    <w:basedOn w:val="a0"/>
    <w:link w:val="affc"/>
    <w:uiPriority w:val="99"/>
    <w:unhideWhenUsed/>
    <w:rsid w:val="0041584F"/>
    <w:pPr>
      <w:spacing w:before="100" w:beforeAutospacing="1" w:after="100" w:afterAutospacing="1"/>
    </w:pPr>
  </w:style>
  <w:style w:type="character" w:styleId="affd">
    <w:name w:val="line number"/>
    <w:basedOn w:val="a2"/>
    <w:unhideWhenUsed/>
    <w:rsid w:val="0041584F"/>
  </w:style>
  <w:style w:type="numbering" w:customStyle="1" w:styleId="1a">
    <w:name w:val="Нет списка1"/>
    <w:next w:val="a4"/>
    <w:uiPriority w:val="99"/>
    <w:semiHidden/>
    <w:unhideWhenUsed/>
    <w:rsid w:val="0041584F"/>
  </w:style>
  <w:style w:type="paragraph" w:customStyle="1" w:styleId="AttentionLine">
    <w:name w:val="Attention Line"/>
    <w:basedOn w:val="a1"/>
    <w:rsid w:val="0041584F"/>
    <w:pPr>
      <w:spacing w:after="160"/>
    </w:pPr>
    <w:rPr>
      <w:b/>
      <w:i/>
      <w:szCs w:val="20"/>
      <w:lang w:eastAsia="en-US"/>
    </w:rPr>
  </w:style>
  <w:style w:type="paragraph" w:customStyle="1" w:styleId="BlockQuotation">
    <w:name w:val="Block Quotation"/>
    <w:basedOn w:val="a1"/>
    <w:rsid w:val="0041584F"/>
    <w:pPr>
      <w:keepLines/>
      <w:spacing w:after="160"/>
      <w:ind w:left="720" w:right="720"/>
    </w:pPr>
    <w:rPr>
      <w:i/>
      <w:szCs w:val="20"/>
      <w:lang w:eastAsia="en-US"/>
    </w:rPr>
  </w:style>
  <w:style w:type="paragraph" w:customStyle="1" w:styleId="BlockQuotationFirst">
    <w:name w:val="Block Quotation First"/>
    <w:basedOn w:val="BlockQuotation"/>
    <w:next w:val="BlockQuotation"/>
    <w:rsid w:val="0041584F"/>
    <w:pPr>
      <w:spacing w:before="120"/>
    </w:pPr>
  </w:style>
  <w:style w:type="paragraph" w:customStyle="1" w:styleId="BlockQuotationLast">
    <w:name w:val="Block Quotation Last"/>
    <w:basedOn w:val="BlockQuotation"/>
    <w:next w:val="a1"/>
    <w:rsid w:val="0041584F"/>
    <w:pPr>
      <w:spacing w:after="240"/>
    </w:pPr>
  </w:style>
  <w:style w:type="paragraph" w:customStyle="1" w:styleId="BodyTextKeep">
    <w:name w:val="Body Text Keep"/>
    <w:basedOn w:val="a1"/>
    <w:rsid w:val="0041584F"/>
    <w:pPr>
      <w:keepNext/>
      <w:spacing w:after="160"/>
    </w:pPr>
    <w:rPr>
      <w:szCs w:val="20"/>
      <w:lang w:eastAsia="en-US"/>
    </w:rPr>
  </w:style>
  <w:style w:type="paragraph" w:styleId="affe">
    <w:name w:val="caption"/>
    <w:basedOn w:val="a0"/>
    <w:next w:val="a1"/>
    <w:qFormat/>
    <w:locked/>
    <w:rsid w:val="0041584F"/>
    <w:pPr>
      <w:spacing w:before="120" w:after="160"/>
      <w:jc w:val="center"/>
    </w:pPr>
    <w:rPr>
      <w:i/>
      <w:sz w:val="22"/>
      <w:szCs w:val="20"/>
      <w:lang w:eastAsia="en-US"/>
    </w:rPr>
  </w:style>
  <w:style w:type="paragraph" w:customStyle="1" w:styleId="DocumentLabel">
    <w:name w:val="Document Label"/>
    <w:basedOn w:val="a0"/>
    <w:rsid w:val="0041584F"/>
    <w:pPr>
      <w:keepNext/>
      <w:keepLines/>
      <w:spacing w:before="240" w:after="360"/>
    </w:pPr>
    <w:rPr>
      <w:b/>
      <w:kern w:val="28"/>
      <w:sz w:val="36"/>
      <w:szCs w:val="20"/>
      <w:lang w:eastAsia="en-US"/>
    </w:rPr>
  </w:style>
  <w:style w:type="paragraph" w:customStyle="1" w:styleId="FooterEven">
    <w:name w:val="Footer Even"/>
    <w:basedOn w:val="ad"/>
    <w:rsid w:val="0041584F"/>
    <w:pPr>
      <w:keepLines/>
      <w:tabs>
        <w:tab w:val="clear" w:pos="4677"/>
        <w:tab w:val="clear" w:pos="9355"/>
        <w:tab w:val="center" w:pos="4320"/>
        <w:tab w:val="right" w:pos="8640"/>
      </w:tabs>
    </w:pPr>
    <w:rPr>
      <w:szCs w:val="20"/>
      <w:lang w:eastAsia="en-US"/>
    </w:rPr>
  </w:style>
  <w:style w:type="paragraph" w:customStyle="1" w:styleId="FooterFirst">
    <w:name w:val="Footer First"/>
    <w:basedOn w:val="ad"/>
    <w:rsid w:val="0041584F"/>
    <w:pPr>
      <w:keepLines/>
      <w:tabs>
        <w:tab w:val="clear" w:pos="4677"/>
        <w:tab w:val="clear" w:pos="9355"/>
        <w:tab w:val="center" w:pos="4320"/>
      </w:tabs>
      <w:jc w:val="center"/>
    </w:pPr>
    <w:rPr>
      <w:szCs w:val="20"/>
      <w:lang w:eastAsia="en-US"/>
    </w:rPr>
  </w:style>
  <w:style w:type="paragraph" w:customStyle="1" w:styleId="FooterOdd">
    <w:name w:val="Footer Odd"/>
    <w:basedOn w:val="ad"/>
    <w:rsid w:val="0041584F"/>
    <w:pPr>
      <w:keepLines/>
      <w:tabs>
        <w:tab w:val="clear" w:pos="4677"/>
        <w:tab w:val="clear" w:pos="9355"/>
        <w:tab w:val="right" w:pos="0"/>
        <w:tab w:val="center" w:pos="4320"/>
        <w:tab w:val="right" w:pos="8640"/>
      </w:tabs>
      <w:jc w:val="right"/>
    </w:pPr>
    <w:rPr>
      <w:szCs w:val="20"/>
      <w:lang w:eastAsia="en-US"/>
    </w:rPr>
  </w:style>
  <w:style w:type="paragraph" w:customStyle="1" w:styleId="FootnoteBase">
    <w:name w:val="Footnote Base"/>
    <w:basedOn w:val="a0"/>
    <w:rsid w:val="0041584F"/>
    <w:pPr>
      <w:tabs>
        <w:tab w:val="left" w:pos="187"/>
      </w:tabs>
      <w:spacing w:line="220" w:lineRule="exact"/>
      <w:ind w:left="187" w:hanging="187"/>
    </w:pPr>
    <w:rPr>
      <w:sz w:val="22"/>
      <w:szCs w:val="20"/>
      <w:lang w:eastAsia="en-US"/>
    </w:rPr>
  </w:style>
  <w:style w:type="paragraph" w:customStyle="1" w:styleId="HeaderBase">
    <w:name w:val="Header Base"/>
    <w:basedOn w:val="a0"/>
    <w:rsid w:val="0041584F"/>
    <w:pPr>
      <w:keepLines/>
      <w:tabs>
        <w:tab w:val="center" w:pos="4320"/>
        <w:tab w:val="right" w:pos="8640"/>
      </w:tabs>
    </w:pPr>
    <w:rPr>
      <w:szCs w:val="20"/>
      <w:lang w:eastAsia="en-US"/>
    </w:rPr>
  </w:style>
  <w:style w:type="paragraph" w:customStyle="1" w:styleId="HeaderEven">
    <w:name w:val="Header Even"/>
    <w:basedOn w:val="af0"/>
    <w:rsid w:val="0041584F"/>
    <w:pPr>
      <w:keepLines/>
      <w:tabs>
        <w:tab w:val="clear" w:pos="4677"/>
        <w:tab w:val="clear" w:pos="9355"/>
        <w:tab w:val="center" w:pos="4320"/>
        <w:tab w:val="right" w:pos="8640"/>
      </w:tabs>
    </w:pPr>
    <w:rPr>
      <w:szCs w:val="20"/>
      <w:lang w:eastAsia="en-US"/>
    </w:rPr>
  </w:style>
  <w:style w:type="paragraph" w:customStyle="1" w:styleId="HeaderFirst">
    <w:name w:val="Header First"/>
    <w:basedOn w:val="af0"/>
    <w:rsid w:val="0041584F"/>
    <w:pPr>
      <w:keepLines/>
      <w:tabs>
        <w:tab w:val="clear" w:pos="4677"/>
        <w:tab w:val="clear" w:pos="9355"/>
        <w:tab w:val="center" w:pos="4320"/>
      </w:tabs>
      <w:jc w:val="center"/>
    </w:pPr>
    <w:rPr>
      <w:szCs w:val="20"/>
      <w:lang w:eastAsia="en-US"/>
    </w:rPr>
  </w:style>
  <w:style w:type="paragraph" w:customStyle="1" w:styleId="HeaderOdd">
    <w:name w:val="Header Odd"/>
    <w:basedOn w:val="af0"/>
    <w:rsid w:val="0041584F"/>
    <w:pPr>
      <w:keepLines/>
      <w:tabs>
        <w:tab w:val="clear" w:pos="4677"/>
        <w:tab w:val="clear" w:pos="9355"/>
        <w:tab w:val="right" w:pos="0"/>
        <w:tab w:val="center" w:pos="4320"/>
        <w:tab w:val="right" w:pos="8640"/>
      </w:tabs>
      <w:jc w:val="right"/>
    </w:pPr>
    <w:rPr>
      <w:szCs w:val="20"/>
      <w:lang w:eastAsia="en-US"/>
    </w:rPr>
  </w:style>
  <w:style w:type="paragraph" w:customStyle="1" w:styleId="HeadingBase">
    <w:name w:val="Heading Base"/>
    <w:basedOn w:val="a0"/>
    <w:next w:val="a1"/>
    <w:rsid w:val="0041584F"/>
    <w:pPr>
      <w:keepNext/>
      <w:keepLines/>
      <w:spacing w:before="240" w:after="120"/>
    </w:pPr>
    <w:rPr>
      <w:rFonts w:ascii="Courier New" w:hAnsi="Courier New"/>
      <w:b/>
      <w:kern w:val="28"/>
      <w:sz w:val="36"/>
      <w:szCs w:val="20"/>
      <w:lang w:eastAsia="en-US"/>
    </w:rPr>
  </w:style>
  <w:style w:type="character" w:customStyle="1" w:styleId="Lead-inEmphasis">
    <w:name w:val="Lead-in Emphasis"/>
    <w:rsid w:val="0041584F"/>
    <w:rPr>
      <w:b/>
      <w:i/>
    </w:rPr>
  </w:style>
  <w:style w:type="paragraph" w:styleId="afff">
    <w:name w:val="List"/>
    <w:basedOn w:val="a1"/>
    <w:rsid w:val="0041584F"/>
    <w:pPr>
      <w:tabs>
        <w:tab w:val="left" w:pos="720"/>
      </w:tabs>
      <w:spacing w:after="80"/>
      <w:ind w:left="720" w:hanging="360"/>
    </w:pPr>
    <w:rPr>
      <w:szCs w:val="20"/>
      <w:lang w:eastAsia="en-US"/>
    </w:rPr>
  </w:style>
  <w:style w:type="paragraph" w:styleId="29">
    <w:name w:val="List 2"/>
    <w:basedOn w:val="afff"/>
    <w:rsid w:val="0041584F"/>
    <w:pPr>
      <w:tabs>
        <w:tab w:val="clear" w:pos="720"/>
        <w:tab w:val="left" w:pos="1080"/>
      </w:tabs>
      <w:ind w:left="1080"/>
    </w:pPr>
  </w:style>
  <w:style w:type="paragraph" w:styleId="3b">
    <w:name w:val="List 3"/>
    <w:basedOn w:val="afff"/>
    <w:rsid w:val="0041584F"/>
    <w:pPr>
      <w:tabs>
        <w:tab w:val="clear" w:pos="720"/>
        <w:tab w:val="left" w:pos="1440"/>
      </w:tabs>
      <w:ind w:left="1440"/>
    </w:pPr>
  </w:style>
  <w:style w:type="paragraph" w:styleId="44">
    <w:name w:val="List 4"/>
    <w:basedOn w:val="afff"/>
    <w:rsid w:val="0041584F"/>
    <w:pPr>
      <w:tabs>
        <w:tab w:val="clear" w:pos="720"/>
        <w:tab w:val="left" w:pos="1800"/>
      </w:tabs>
      <w:ind w:left="1800"/>
    </w:pPr>
  </w:style>
  <w:style w:type="paragraph" w:styleId="54">
    <w:name w:val="List 5"/>
    <w:basedOn w:val="afff"/>
    <w:rsid w:val="0041584F"/>
    <w:pPr>
      <w:tabs>
        <w:tab w:val="clear" w:pos="720"/>
        <w:tab w:val="left" w:pos="2160"/>
      </w:tabs>
      <w:ind w:left="2160"/>
    </w:pPr>
  </w:style>
  <w:style w:type="paragraph" w:styleId="afff0">
    <w:name w:val="List Bullet"/>
    <w:basedOn w:val="afff"/>
    <w:rsid w:val="0041584F"/>
    <w:pPr>
      <w:tabs>
        <w:tab w:val="clear" w:pos="720"/>
      </w:tabs>
      <w:spacing w:after="160"/>
    </w:pPr>
  </w:style>
  <w:style w:type="paragraph" w:styleId="2a">
    <w:name w:val="List Bullet 2"/>
    <w:basedOn w:val="afff0"/>
    <w:rsid w:val="0041584F"/>
    <w:pPr>
      <w:ind w:left="1080"/>
    </w:pPr>
  </w:style>
  <w:style w:type="paragraph" w:styleId="3c">
    <w:name w:val="List Bullet 3"/>
    <w:basedOn w:val="afff0"/>
    <w:rsid w:val="0041584F"/>
    <w:pPr>
      <w:ind w:left="1440"/>
    </w:pPr>
  </w:style>
  <w:style w:type="paragraph" w:styleId="45">
    <w:name w:val="List Bullet 4"/>
    <w:basedOn w:val="afff0"/>
    <w:rsid w:val="0041584F"/>
    <w:pPr>
      <w:ind w:left="1800"/>
    </w:pPr>
  </w:style>
  <w:style w:type="paragraph" w:styleId="55">
    <w:name w:val="List Bullet 5"/>
    <w:basedOn w:val="afff0"/>
    <w:rsid w:val="0041584F"/>
    <w:pPr>
      <w:ind w:left="2160"/>
    </w:pPr>
  </w:style>
  <w:style w:type="paragraph" w:customStyle="1" w:styleId="ListBulletFirst">
    <w:name w:val="List Bullet First"/>
    <w:basedOn w:val="afff0"/>
    <w:next w:val="afff0"/>
    <w:rsid w:val="0041584F"/>
    <w:pPr>
      <w:spacing w:before="80"/>
    </w:pPr>
  </w:style>
  <w:style w:type="paragraph" w:customStyle="1" w:styleId="ListBulletLast">
    <w:name w:val="List Bullet Last"/>
    <w:basedOn w:val="afff0"/>
    <w:next w:val="a1"/>
    <w:rsid w:val="0041584F"/>
    <w:pPr>
      <w:spacing w:after="240"/>
    </w:pPr>
  </w:style>
  <w:style w:type="paragraph" w:styleId="afff1">
    <w:name w:val="List Continue"/>
    <w:basedOn w:val="afff"/>
    <w:rsid w:val="0041584F"/>
    <w:pPr>
      <w:tabs>
        <w:tab w:val="clear" w:pos="720"/>
      </w:tabs>
      <w:spacing w:after="160"/>
    </w:pPr>
  </w:style>
  <w:style w:type="paragraph" w:styleId="2b">
    <w:name w:val="List Continue 2"/>
    <w:basedOn w:val="afff1"/>
    <w:rsid w:val="0041584F"/>
    <w:pPr>
      <w:ind w:left="1080"/>
    </w:pPr>
  </w:style>
  <w:style w:type="paragraph" w:styleId="3d">
    <w:name w:val="List Continue 3"/>
    <w:basedOn w:val="afff1"/>
    <w:rsid w:val="0041584F"/>
    <w:pPr>
      <w:ind w:left="1440"/>
    </w:pPr>
  </w:style>
  <w:style w:type="paragraph" w:styleId="46">
    <w:name w:val="List Continue 4"/>
    <w:basedOn w:val="afff1"/>
    <w:rsid w:val="0041584F"/>
    <w:pPr>
      <w:ind w:left="1800"/>
    </w:pPr>
  </w:style>
  <w:style w:type="paragraph" w:styleId="56">
    <w:name w:val="List Continue 5"/>
    <w:basedOn w:val="afff1"/>
    <w:rsid w:val="0041584F"/>
    <w:pPr>
      <w:ind w:left="2160"/>
    </w:pPr>
  </w:style>
  <w:style w:type="paragraph" w:customStyle="1" w:styleId="ListFirst">
    <w:name w:val="List First"/>
    <w:basedOn w:val="afff"/>
    <w:next w:val="afff"/>
    <w:rsid w:val="0041584F"/>
    <w:pPr>
      <w:spacing w:before="80"/>
    </w:pPr>
  </w:style>
  <w:style w:type="paragraph" w:customStyle="1" w:styleId="ListLast">
    <w:name w:val="List Last"/>
    <w:basedOn w:val="afff"/>
    <w:next w:val="a1"/>
    <w:rsid w:val="0041584F"/>
    <w:pPr>
      <w:spacing w:after="240"/>
    </w:pPr>
  </w:style>
  <w:style w:type="paragraph" w:styleId="afff2">
    <w:name w:val="List Number"/>
    <w:basedOn w:val="afff"/>
    <w:rsid w:val="0041584F"/>
    <w:pPr>
      <w:tabs>
        <w:tab w:val="clear" w:pos="720"/>
      </w:tabs>
      <w:spacing w:after="160"/>
    </w:pPr>
  </w:style>
  <w:style w:type="paragraph" w:styleId="2c">
    <w:name w:val="List Number 2"/>
    <w:basedOn w:val="afff2"/>
    <w:rsid w:val="0041584F"/>
    <w:pPr>
      <w:ind w:left="1080"/>
    </w:pPr>
  </w:style>
  <w:style w:type="paragraph" w:styleId="3e">
    <w:name w:val="List Number 3"/>
    <w:basedOn w:val="afff2"/>
    <w:rsid w:val="0041584F"/>
    <w:pPr>
      <w:ind w:left="1440"/>
    </w:pPr>
  </w:style>
  <w:style w:type="paragraph" w:styleId="47">
    <w:name w:val="List Number 4"/>
    <w:basedOn w:val="afff2"/>
    <w:rsid w:val="0041584F"/>
    <w:pPr>
      <w:ind w:left="1800"/>
    </w:pPr>
  </w:style>
  <w:style w:type="paragraph" w:styleId="57">
    <w:name w:val="List Number 5"/>
    <w:basedOn w:val="afff2"/>
    <w:rsid w:val="0041584F"/>
    <w:pPr>
      <w:ind w:left="2160"/>
    </w:pPr>
  </w:style>
  <w:style w:type="paragraph" w:customStyle="1" w:styleId="ListNumberFirst">
    <w:name w:val="List Number First"/>
    <w:basedOn w:val="afff2"/>
    <w:next w:val="afff2"/>
    <w:rsid w:val="0041584F"/>
    <w:pPr>
      <w:spacing w:before="80"/>
    </w:pPr>
  </w:style>
  <w:style w:type="paragraph" w:customStyle="1" w:styleId="ListNumberLast">
    <w:name w:val="List Number Last"/>
    <w:basedOn w:val="afff2"/>
    <w:next w:val="a1"/>
    <w:rsid w:val="0041584F"/>
    <w:pPr>
      <w:spacing w:after="240"/>
    </w:pPr>
  </w:style>
  <w:style w:type="paragraph" w:styleId="afff3">
    <w:name w:val="macro"/>
    <w:basedOn w:val="a1"/>
    <w:link w:val="afff4"/>
    <w:semiHidden/>
    <w:rsid w:val="0041584F"/>
    <w:pPr>
      <w:spacing w:after="120"/>
    </w:pPr>
    <w:rPr>
      <w:rFonts w:ascii="Courier" w:hAnsi="Courier"/>
      <w:szCs w:val="20"/>
      <w:lang w:eastAsia="en-US"/>
    </w:rPr>
  </w:style>
  <w:style w:type="character" w:customStyle="1" w:styleId="afff4">
    <w:name w:val="Текст макроса Знак"/>
    <w:basedOn w:val="a2"/>
    <w:link w:val="afff3"/>
    <w:semiHidden/>
    <w:rsid w:val="0041584F"/>
    <w:rPr>
      <w:rFonts w:ascii="Courier" w:hAnsi="Courier"/>
      <w:sz w:val="24"/>
      <w:szCs w:val="20"/>
      <w:lang w:eastAsia="en-US"/>
    </w:rPr>
  </w:style>
  <w:style w:type="paragraph" w:styleId="afff5">
    <w:name w:val="Message Header"/>
    <w:basedOn w:val="a1"/>
    <w:link w:val="afff6"/>
    <w:rsid w:val="0041584F"/>
    <w:pPr>
      <w:keepLines/>
      <w:tabs>
        <w:tab w:val="left" w:pos="3600"/>
        <w:tab w:val="left" w:pos="4680"/>
      </w:tabs>
      <w:spacing w:after="240"/>
      <w:ind w:left="1080" w:right="2880" w:hanging="1080"/>
    </w:pPr>
    <w:rPr>
      <w:rFonts w:ascii="Courier New" w:hAnsi="Courier New"/>
      <w:szCs w:val="20"/>
      <w:lang w:eastAsia="en-US"/>
    </w:rPr>
  </w:style>
  <w:style w:type="character" w:customStyle="1" w:styleId="afff6">
    <w:name w:val="Шапка Знак"/>
    <w:basedOn w:val="a2"/>
    <w:link w:val="afff5"/>
    <w:rsid w:val="0041584F"/>
    <w:rPr>
      <w:rFonts w:ascii="Courier New" w:hAnsi="Courier New"/>
      <w:sz w:val="24"/>
      <w:szCs w:val="20"/>
      <w:lang w:eastAsia="en-US"/>
    </w:rPr>
  </w:style>
  <w:style w:type="paragraph" w:customStyle="1" w:styleId="MessageHeaderFirst">
    <w:name w:val="Message Header First"/>
    <w:basedOn w:val="afff5"/>
    <w:next w:val="afff5"/>
    <w:rsid w:val="0041584F"/>
    <w:pPr>
      <w:spacing w:before="120"/>
    </w:pPr>
  </w:style>
  <w:style w:type="character" w:customStyle="1" w:styleId="MessageHeaderLabel">
    <w:name w:val="Message Header Label"/>
    <w:rsid w:val="0041584F"/>
    <w:rPr>
      <w:rFonts w:ascii="Courier New" w:hAnsi="Courier New"/>
      <w:b/>
      <w:caps/>
      <w:sz w:val="18"/>
    </w:rPr>
  </w:style>
  <w:style w:type="paragraph" w:customStyle="1" w:styleId="MessageHeaderLast">
    <w:name w:val="Message Header Last"/>
    <w:basedOn w:val="afff5"/>
    <w:next w:val="a1"/>
    <w:rsid w:val="0041584F"/>
    <w:pPr>
      <w:spacing w:after="360"/>
    </w:pPr>
  </w:style>
  <w:style w:type="paragraph" w:customStyle="1" w:styleId="Picture">
    <w:name w:val="Picture"/>
    <w:basedOn w:val="a1"/>
    <w:next w:val="affe"/>
    <w:rsid w:val="0041584F"/>
    <w:pPr>
      <w:keepNext/>
      <w:spacing w:after="160"/>
    </w:pPr>
    <w:rPr>
      <w:szCs w:val="20"/>
      <w:lang w:eastAsia="en-US"/>
    </w:rPr>
  </w:style>
  <w:style w:type="paragraph" w:customStyle="1" w:styleId="SubjectLine">
    <w:name w:val="Subject Line"/>
    <w:basedOn w:val="a1"/>
    <w:rsid w:val="0041584F"/>
    <w:pPr>
      <w:spacing w:after="160"/>
    </w:pPr>
    <w:rPr>
      <w:i/>
      <w:szCs w:val="20"/>
      <w:u w:val="single"/>
      <w:lang w:eastAsia="en-US"/>
    </w:rPr>
  </w:style>
  <w:style w:type="paragraph" w:styleId="afff7">
    <w:name w:val="Subtitle"/>
    <w:basedOn w:val="af5"/>
    <w:next w:val="a1"/>
    <w:link w:val="afff8"/>
    <w:qFormat/>
    <w:locked/>
    <w:rsid w:val="0041584F"/>
    <w:pPr>
      <w:keepNext/>
      <w:keepLines/>
      <w:spacing w:after="240"/>
    </w:pPr>
    <w:rPr>
      <w:rFonts w:ascii="Courier New" w:hAnsi="Courier New"/>
      <w:i/>
      <w:kern w:val="28"/>
      <w:sz w:val="28"/>
      <w:szCs w:val="20"/>
      <w:lang w:eastAsia="en-US"/>
    </w:rPr>
  </w:style>
  <w:style w:type="character" w:customStyle="1" w:styleId="afff8">
    <w:name w:val="Подзаголовок Знак"/>
    <w:basedOn w:val="a2"/>
    <w:link w:val="afff7"/>
    <w:rsid w:val="0041584F"/>
    <w:rPr>
      <w:rFonts w:ascii="Courier New" w:hAnsi="Courier New"/>
      <w:i/>
      <w:kern w:val="28"/>
      <w:sz w:val="28"/>
      <w:szCs w:val="20"/>
      <w:lang w:eastAsia="en-US"/>
    </w:rPr>
  </w:style>
  <w:style w:type="character" w:customStyle="1" w:styleId="Superscript">
    <w:name w:val="Superscript"/>
    <w:rsid w:val="0041584F"/>
    <w:rPr>
      <w:vertAlign w:val="superscript"/>
    </w:rPr>
  </w:style>
  <w:style w:type="paragraph" w:customStyle="1" w:styleId="TableText">
    <w:name w:val="Table Text"/>
    <w:basedOn w:val="a1"/>
    <w:link w:val="TableText0"/>
    <w:rsid w:val="0041584F"/>
    <w:pPr>
      <w:jc w:val="left"/>
    </w:pPr>
    <w:rPr>
      <w:szCs w:val="20"/>
    </w:rPr>
  </w:style>
  <w:style w:type="paragraph" w:customStyle="1" w:styleId="TableTextIndent">
    <w:name w:val="Table Text Indent"/>
    <w:basedOn w:val="TableText"/>
    <w:rsid w:val="0041584F"/>
    <w:pPr>
      <w:ind w:left="288"/>
    </w:pPr>
  </w:style>
  <w:style w:type="paragraph" w:customStyle="1" w:styleId="TableTextCentered">
    <w:name w:val="Table Text Centered"/>
    <w:basedOn w:val="TableText"/>
    <w:rsid w:val="0041584F"/>
    <w:pPr>
      <w:jc w:val="center"/>
    </w:pPr>
  </w:style>
  <w:style w:type="paragraph" w:customStyle="1" w:styleId="WfxKeyword">
    <w:name w:val="WfxKeyword"/>
    <w:basedOn w:val="a0"/>
    <w:rsid w:val="0041584F"/>
    <w:rPr>
      <w:szCs w:val="20"/>
      <w:lang w:val="en-GB" w:eastAsia="en-US"/>
    </w:rPr>
  </w:style>
  <w:style w:type="paragraph" w:styleId="afff9">
    <w:name w:val="Block Text"/>
    <w:basedOn w:val="a0"/>
    <w:rsid w:val="0041584F"/>
    <w:pPr>
      <w:spacing w:after="120"/>
      <w:ind w:left="1440" w:right="1440"/>
    </w:pPr>
    <w:rPr>
      <w:szCs w:val="20"/>
      <w:lang w:eastAsia="en-US"/>
    </w:rPr>
  </w:style>
  <w:style w:type="paragraph" w:styleId="afffa">
    <w:name w:val="Body Text First Indent"/>
    <w:basedOn w:val="a1"/>
    <w:link w:val="afffb"/>
    <w:rsid w:val="0041584F"/>
    <w:pPr>
      <w:spacing w:after="120"/>
      <w:ind w:firstLine="210"/>
      <w:jc w:val="left"/>
    </w:pPr>
    <w:rPr>
      <w:szCs w:val="20"/>
      <w:lang w:eastAsia="en-US"/>
    </w:rPr>
  </w:style>
  <w:style w:type="character" w:customStyle="1" w:styleId="afffb">
    <w:name w:val="Красная строка Знак"/>
    <w:basedOn w:val="a6"/>
    <w:link w:val="afffa"/>
    <w:rsid w:val="0041584F"/>
    <w:rPr>
      <w:sz w:val="24"/>
      <w:szCs w:val="20"/>
      <w:lang w:eastAsia="en-US"/>
    </w:rPr>
  </w:style>
  <w:style w:type="paragraph" w:styleId="2d">
    <w:name w:val="Body Text First Indent 2"/>
    <w:basedOn w:val="23"/>
    <w:link w:val="2e"/>
    <w:rsid w:val="0041584F"/>
    <w:pPr>
      <w:spacing w:line="240" w:lineRule="auto"/>
      <w:ind w:left="360" w:firstLine="210"/>
    </w:pPr>
    <w:rPr>
      <w:szCs w:val="20"/>
      <w:lang w:eastAsia="en-US"/>
    </w:rPr>
  </w:style>
  <w:style w:type="character" w:customStyle="1" w:styleId="2e">
    <w:name w:val="Красная строка 2 Знак"/>
    <w:basedOn w:val="a8"/>
    <w:link w:val="2d"/>
    <w:rsid w:val="0041584F"/>
    <w:rPr>
      <w:sz w:val="24"/>
      <w:szCs w:val="20"/>
      <w:lang w:eastAsia="en-US"/>
    </w:rPr>
  </w:style>
  <w:style w:type="paragraph" w:styleId="2f">
    <w:name w:val="Body Text Indent 2"/>
    <w:basedOn w:val="a0"/>
    <w:link w:val="2f0"/>
    <w:rsid w:val="0041584F"/>
    <w:pPr>
      <w:spacing w:after="120" w:line="480" w:lineRule="auto"/>
      <w:ind w:left="360"/>
    </w:pPr>
    <w:rPr>
      <w:szCs w:val="20"/>
      <w:lang w:eastAsia="en-US"/>
    </w:rPr>
  </w:style>
  <w:style w:type="character" w:customStyle="1" w:styleId="2f0">
    <w:name w:val="Основной текст с отступом 2 Знак"/>
    <w:basedOn w:val="a2"/>
    <w:link w:val="2f"/>
    <w:rsid w:val="0041584F"/>
    <w:rPr>
      <w:sz w:val="24"/>
      <w:szCs w:val="20"/>
      <w:lang w:eastAsia="en-US"/>
    </w:rPr>
  </w:style>
  <w:style w:type="paragraph" w:styleId="afffc">
    <w:name w:val="Closing"/>
    <w:basedOn w:val="a0"/>
    <w:link w:val="afffd"/>
    <w:rsid w:val="0041584F"/>
    <w:pPr>
      <w:ind w:left="4320"/>
    </w:pPr>
    <w:rPr>
      <w:szCs w:val="20"/>
      <w:lang w:eastAsia="en-US"/>
    </w:rPr>
  </w:style>
  <w:style w:type="character" w:customStyle="1" w:styleId="afffd">
    <w:name w:val="Прощание Знак"/>
    <w:basedOn w:val="a2"/>
    <w:link w:val="afffc"/>
    <w:rsid w:val="0041584F"/>
    <w:rPr>
      <w:sz w:val="24"/>
      <w:szCs w:val="20"/>
      <w:lang w:eastAsia="en-US"/>
    </w:rPr>
  </w:style>
  <w:style w:type="paragraph" w:styleId="afffe">
    <w:name w:val="Date"/>
    <w:basedOn w:val="a0"/>
    <w:next w:val="a0"/>
    <w:link w:val="affff"/>
    <w:rsid w:val="0041584F"/>
    <w:rPr>
      <w:szCs w:val="20"/>
      <w:lang w:eastAsia="en-US"/>
    </w:rPr>
  </w:style>
  <w:style w:type="character" w:customStyle="1" w:styleId="affff">
    <w:name w:val="Дата Знак"/>
    <w:basedOn w:val="a2"/>
    <w:link w:val="afffe"/>
    <w:rsid w:val="0041584F"/>
    <w:rPr>
      <w:sz w:val="24"/>
      <w:szCs w:val="20"/>
      <w:lang w:eastAsia="en-US"/>
    </w:rPr>
  </w:style>
  <w:style w:type="paragraph" w:styleId="affff0">
    <w:name w:val="Document Map"/>
    <w:basedOn w:val="a0"/>
    <w:link w:val="affff1"/>
    <w:semiHidden/>
    <w:rsid w:val="0041584F"/>
    <w:pPr>
      <w:shd w:val="clear" w:color="auto" w:fill="000080"/>
    </w:pPr>
    <w:rPr>
      <w:rFonts w:ascii="Tahoma" w:hAnsi="Tahoma"/>
      <w:szCs w:val="20"/>
      <w:lang w:eastAsia="en-US"/>
    </w:rPr>
  </w:style>
  <w:style w:type="character" w:customStyle="1" w:styleId="affff1">
    <w:name w:val="Схема документа Знак"/>
    <w:basedOn w:val="a2"/>
    <w:link w:val="affff0"/>
    <w:semiHidden/>
    <w:rsid w:val="0041584F"/>
    <w:rPr>
      <w:rFonts w:ascii="Tahoma" w:hAnsi="Tahoma"/>
      <w:sz w:val="24"/>
      <w:szCs w:val="20"/>
      <w:shd w:val="clear" w:color="auto" w:fill="000080"/>
      <w:lang w:eastAsia="en-US"/>
    </w:rPr>
  </w:style>
  <w:style w:type="paragraph" w:styleId="affff2">
    <w:name w:val="envelope address"/>
    <w:basedOn w:val="a0"/>
    <w:rsid w:val="0041584F"/>
    <w:pPr>
      <w:framePr w:w="7920" w:h="1980" w:hRule="exact" w:hSpace="180" w:wrap="auto" w:hAnchor="page" w:xAlign="center" w:yAlign="bottom"/>
      <w:ind w:left="2880"/>
    </w:pPr>
    <w:rPr>
      <w:szCs w:val="20"/>
      <w:lang w:eastAsia="en-US"/>
    </w:rPr>
  </w:style>
  <w:style w:type="paragraph" w:styleId="2f1">
    <w:name w:val="envelope return"/>
    <w:basedOn w:val="a0"/>
    <w:rsid w:val="0041584F"/>
    <w:rPr>
      <w:szCs w:val="20"/>
      <w:lang w:eastAsia="en-US"/>
    </w:rPr>
  </w:style>
  <w:style w:type="paragraph" w:styleId="1b">
    <w:name w:val="index 1"/>
    <w:basedOn w:val="a0"/>
    <w:next w:val="a0"/>
    <w:semiHidden/>
    <w:rsid w:val="0041584F"/>
    <w:pPr>
      <w:ind w:left="200" w:hanging="200"/>
    </w:pPr>
    <w:rPr>
      <w:szCs w:val="20"/>
      <w:lang w:eastAsia="en-US"/>
    </w:rPr>
  </w:style>
  <w:style w:type="paragraph" w:styleId="2f2">
    <w:name w:val="index 2"/>
    <w:basedOn w:val="a0"/>
    <w:next w:val="a0"/>
    <w:semiHidden/>
    <w:rsid w:val="0041584F"/>
    <w:pPr>
      <w:ind w:left="400" w:hanging="200"/>
    </w:pPr>
    <w:rPr>
      <w:szCs w:val="20"/>
      <w:lang w:eastAsia="en-US"/>
    </w:rPr>
  </w:style>
  <w:style w:type="paragraph" w:styleId="3f">
    <w:name w:val="index 3"/>
    <w:basedOn w:val="a0"/>
    <w:next w:val="a0"/>
    <w:semiHidden/>
    <w:rsid w:val="0041584F"/>
    <w:pPr>
      <w:ind w:left="600" w:hanging="200"/>
    </w:pPr>
    <w:rPr>
      <w:szCs w:val="20"/>
      <w:lang w:eastAsia="en-US"/>
    </w:rPr>
  </w:style>
  <w:style w:type="paragraph" w:styleId="48">
    <w:name w:val="index 4"/>
    <w:basedOn w:val="a0"/>
    <w:next w:val="a0"/>
    <w:semiHidden/>
    <w:rsid w:val="0041584F"/>
    <w:pPr>
      <w:ind w:left="800" w:hanging="200"/>
    </w:pPr>
    <w:rPr>
      <w:szCs w:val="20"/>
      <w:lang w:eastAsia="en-US"/>
    </w:rPr>
  </w:style>
  <w:style w:type="paragraph" w:styleId="58">
    <w:name w:val="index 5"/>
    <w:basedOn w:val="a0"/>
    <w:next w:val="a0"/>
    <w:semiHidden/>
    <w:rsid w:val="0041584F"/>
    <w:pPr>
      <w:ind w:left="1000" w:hanging="200"/>
    </w:pPr>
    <w:rPr>
      <w:szCs w:val="20"/>
      <w:lang w:eastAsia="en-US"/>
    </w:rPr>
  </w:style>
  <w:style w:type="paragraph" w:styleId="63">
    <w:name w:val="index 6"/>
    <w:basedOn w:val="a0"/>
    <w:next w:val="a0"/>
    <w:semiHidden/>
    <w:rsid w:val="0041584F"/>
    <w:pPr>
      <w:ind w:left="1200" w:hanging="200"/>
    </w:pPr>
    <w:rPr>
      <w:szCs w:val="20"/>
      <w:lang w:eastAsia="en-US"/>
    </w:rPr>
  </w:style>
  <w:style w:type="paragraph" w:styleId="71">
    <w:name w:val="index 7"/>
    <w:basedOn w:val="a0"/>
    <w:next w:val="a0"/>
    <w:semiHidden/>
    <w:rsid w:val="0041584F"/>
    <w:pPr>
      <w:ind w:left="1400" w:hanging="200"/>
    </w:pPr>
    <w:rPr>
      <w:szCs w:val="20"/>
      <w:lang w:eastAsia="en-US"/>
    </w:rPr>
  </w:style>
  <w:style w:type="paragraph" w:styleId="83">
    <w:name w:val="index 8"/>
    <w:basedOn w:val="a0"/>
    <w:next w:val="a0"/>
    <w:semiHidden/>
    <w:rsid w:val="0041584F"/>
    <w:pPr>
      <w:ind w:left="1600" w:hanging="200"/>
    </w:pPr>
    <w:rPr>
      <w:szCs w:val="20"/>
      <w:lang w:eastAsia="en-US"/>
    </w:rPr>
  </w:style>
  <w:style w:type="paragraph" w:styleId="92">
    <w:name w:val="index 9"/>
    <w:basedOn w:val="a0"/>
    <w:next w:val="a0"/>
    <w:semiHidden/>
    <w:rsid w:val="0041584F"/>
    <w:pPr>
      <w:ind w:left="1800" w:hanging="200"/>
    </w:pPr>
    <w:rPr>
      <w:szCs w:val="20"/>
      <w:lang w:eastAsia="en-US"/>
    </w:rPr>
  </w:style>
  <w:style w:type="paragraph" w:styleId="affff3">
    <w:name w:val="index heading"/>
    <w:basedOn w:val="a0"/>
    <w:next w:val="1b"/>
    <w:semiHidden/>
    <w:rsid w:val="0041584F"/>
    <w:rPr>
      <w:b/>
      <w:szCs w:val="20"/>
      <w:lang w:eastAsia="en-US"/>
    </w:rPr>
  </w:style>
  <w:style w:type="paragraph" w:styleId="affff4">
    <w:name w:val="Note Heading"/>
    <w:basedOn w:val="a0"/>
    <w:next w:val="a0"/>
    <w:link w:val="affff5"/>
    <w:rsid w:val="0041584F"/>
    <w:rPr>
      <w:szCs w:val="20"/>
      <w:lang w:eastAsia="en-US"/>
    </w:rPr>
  </w:style>
  <w:style w:type="character" w:customStyle="1" w:styleId="affff5">
    <w:name w:val="Заголовок записки Знак"/>
    <w:basedOn w:val="a2"/>
    <w:link w:val="affff4"/>
    <w:rsid w:val="0041584F"/>
    <w:rPr>
      <w:sz w:val="24"/>
      <w:szCs w:val="20"/>
      <w:lang w:eastAsia="en-US"/>
    </w:rPr>
  </w:style>
  <w:style w:type="paragraph" w:styleId="affff6">
    <w:name w:val="Salutation"/>
    <w:basedOn w:val="a0"/>
    <w:next w:val="a0"/>
    <w:link w:val="affff7"/>
    <w:rsid w:val="0041584F"/>
    <w:rPr>
      <w:szCs w:val="20"/>
      <w:lang w:eastAsia="en-US"/>
    </w:rPr>
  </w:style>
  <w:style w:type="character" w:customStyle="1" w:styleId="affff7">
    <w:name w:val="Приветствие Знак"/>
    <w:basedOn w:val="a2"/>
    <w:link w:val="affff6"/>
    <w:rsid w:val="0041584F"/>
    <w:rPr>
      <w:sz w:val="24"/>
      <w:szCs w:val="20"/>
      <w:lang w:eastAsia="en-US"/>
    </w:rPr>
  </w:style>
  <w:style w:type="paragraph" w:styleId="affff8">
    <w:name w:val="Signature"/>
    <w:basedOn w:val="a0"/>
    <w:link w:val="affff9"/>
    <w:rsid w:val="0041584F"/>
    <w:pPr>
      <w:ind w:left="4320"/>
    </w:pPr>
    <w:rPr>
      <w:szCs w:val="20"/>
      <w:lang w:eastAsia="en-US"/>
    </w:rPr>
  </w:style>
  <w:style w:type="character" w:customStyle="1" w:styleId="affff9">
    <w:name w:val="Подпись Знак"/>
    <w:basedOn w:val="a2"/>
    <w:link w:val="affff8"/>
    <w:rsid w:val="0041584F"/>
    <w:rPr>
      <w:sz w:val="24"/>
      <w:szCs w:val="20"/>
      <w:lang w:eastAsia="en-US"/>
    </w:rPr>
  </w:style>
  <w:style w:type="paragraph" w:styleId="affffa">
    <w:name w:val="table of authorities"/>
    <w:basedOn w:val="a0"/>
    <w:next w:val="a0"/>
    <w:semiHidden/>
    <w:rsid w:val="0041584F"/>
    <w:pPr>
      <w:ind w:left="200" w:hanging="200"/>
    </w:pPr>
    <w:rPr>
      <w:szCs w:val="20"/>
      <w:lang w:eastAsia="en-US"/>
    </w:rPr>
  </w:style>
  <w:style w:type="paragraph" w:styleId="affffb">
    <w:name w:val="table of figures"/>
    <w:basedOn w:val="a0"/>
    <w:next w:val="a0"/>
    <w:semiHidden/>
    <w:rsid w:val="0041584F"/>
    <w:pPr>
      <w:ind w:left="400" w:hanging="400"/>
    </w:pPr>
    <w:rPr>
      <w:szCs w:val="20"/>
      <w:lang w:eastAsia="en-US"/>
    </w:rPr>
  </w:style>
  <w:style w:type="paragraph" w:styleId="affffc">
    <w:name w:val="toa heading"/>
    <w:basedOn w:val="a0"/>
    <w:next w:val="a0"/>
    <w:semiHidden/>
    <w:rsid w:val="0041584F"/>
    <w:pPr>
      <w:spacing w:before="120"/>
    </w:pPr>
    <w:rPr>
      <w:b/>
      <w:szCs w:val="20"/>
      <w:lang w:eastAsia="en-US"/>
    </w:rPr>
  </w:style>
  <w:style w:type="paragraph" w:styleId="3f0">
    <w:name w:val="toc 3"/>
    <w:basedOn w:val="a0"/>
    <w:next w:val="a0"/>
    <w:locked/>
    <w:rsid w:val="0041584F"/>
    <w:pPr>
      <w:ind w:left="400"/>
    </w:pPr>
    <w:rPr>
      <w:szCs w:val="20"/>
      <w:lang w:eastAsia="en-US"/>
    </w:rPr>
  </w:style>
  <w:style w:type="paragraph" w:styleId="49">
    <w:name w:val="toc 4"/>
    <w:basedOn w:val="a0"/>
    <w:next w:val="a0"/>
    <w:locked/>
    <w:rsid w:val="0041584F"/>
    <w:pPr>
      <w:ind w:left="600"/>
    </w:pPr>
    <w:rPr>
      <w:szCs w:val="20"/>
      <w:lang w:eastAsia="en-US"/>
    </w:rPr>
  </w:style>
  <w:style w:type="paragraph" w:styleId="59">
    <w:name w:val="toc 5"/>
    <w:basedOn w:val="a0"/>
    <w:next w:val="a0"/>
    <w:locked/>
    <w:rsid w:val="0041584F"/>
    <w:pPr>
      <w:ind w:left="800"/>
    </w:pPr>
    <w:rPr>
      <w:szCs w:val="20"/>
      <w:lang w:eastAsia="en-US"/>
    </w:rPr>
  </w:style>
  <w:style w:type="paragraph" w:styleId="64">
    <w:name w:val="toc 6"/>
    <w:basedOn w:val="a0"/>
    <w:next w:val="a0"/>
    <w:locked/>
    <w:rsid w:val="0041584F"/>
    <w:pPr>
      <w:ind w:left="1000"/>
    </w:pPr>
    <w:rPr>
      <w:szCs w:val="20"/>
      <w:lang w:eastAsia="en-US"/>
    </w:rPr>
  </w:style>
  <w:style w:type="paragraph" w:styleId="72">
    <w:name w:val="toc 7"/>
    <w:basedOn w:val="a0"/>
    <w:next w:val="a0"/>
    <w:locked/>
    <w:rsid w:val="0041584F"/>
    <w:pPr>
      <w:ind w:left="1200"/>
    </w:pPr>
    <w:rPr>
      <w:szCs w:val="20"/>
      <w:lang w:eastAsia="en-US"/>
    </w:rPr>
  </w:style>
  <w:style w:type="paragraph" w:styleId="84">
    <w:name w:val="toc 8"/>
    <w:basedOn w:val="a0"/>
    <w:next w:val="a0"/>
    <w:locked/>
    <w:rsid w:val="0041584F"/>
    <w:pPr>
      <w:ind w:left="1400"/>
    </w:pPr>
    <w:rPr>
      <w:szCs w:val="20"/>
      <w:lang w:eastAsia="en-US"/>
    </w:rPr>
  </w:style>
  <w:style w:type="paragraph" w:styleId="93">
    <w:name w:val="toc 9"/>
    <w:basedOn w:val="a0"/>
    <w:next w:val="a0"/>
    <w:locked/>
    <w:rsid w:val="0041584F"/>
    <w:pPr>
      <w:ind w:left="1600"/>
    </w:pPr>
    <w:rPr>
      <w:szCs w:val="20"/>
      <w:lang w:eastAsia="en-US"/>
    </w:rPr>
  </w:style>
  <w:style w:type="paragraph" w:customStyle="1" w:styleId="IIENAIEA">
    <w:name w:val="IIENAIEA"/>
    <w:basedOn w:val="11"/>
    <w:rsid w:val="0041584F"/>
    <w:pPr>
      <w:widowControl w:val="0"/>
      <w:tabs>
        <w:tab w:val="left" w:pos="360"/>
        <w:tab w:val="left" w:pos="567"/>
      </w:tabs>
      <w:ind w:left="357" w:hanging="357"/>
      <w:jc w:val="left"/>
      <w:outlineLvl w:val="9"/>
    </w:pPr>
    <w:rPr>
      <w:bCs w:val="0"/>
      <w:sz w:val="24"/>
      <w:lang w:eastAsia="en-US"/>
    </w:rPr>
  </w:style>
  <w:style w:type="paragraph" w:customStyle="1" w:styleId="Oaeno">
    <w:name w:val="Oaeno"/>
    <w:basedOn w:val="21"/>
    <w:rsid w:val="0041584F"/>
    <w:pPr>
      <w:tabs>
        <w:tab w:val="left" w:pos="792"/>
        <w:tab w:val="num" w:pos="1070"/>
      </w:tabs>
      <w:ind w:left="788" w:right="355" w:hanging="431"/>
      <w:outlineLvl w:val="9"/>
    </w:pPr>
    <w:rPr>
      <w:rFonts w:eastAsia="Times New Roman"/>
      <w:b w:val="0"/>
      <w:kern w:val="0"/>
      <w:sz w:val="24"/>
      <w:szCs w:val="28"/>
      <w:u w:val="single"/>
      <w:lang w:eastAsia="en-US"/>
    </w:rPr>
  </w:style>
  <w:style w:type="paragraph" w:customStyle="1" w:styleId="Normalparagraf">
    <w:name w:val="Normal_paragraf"/>
    <w:basedOn w:val="a0"/>
    <w:autoRedefine/>
    <w:rsid w:val="0041584F"/>
    <w:pPr>
      <w:keepNext/>
      <w:tabs>
        <w:tab w:val="left" w:pos="907"/>
      </w:tabs>
      <w:spacing w:before="40" w:after="40"/>
      <w:ind w:left="924" w:hanging="357"/>
      <w:jc w:val="both"/>
    </w:pPr>
    <w:rPr>
      <w:sz w:val="22"/>
      <w:szCs w:val="20"/>
      <w:lang w:eastAsia="en-US"/>
    </w:rPr>
  </w:style>
  <w:style w:type="paragraph" w:customStyle="1" w:styleId="1c">
    <w:name w:val="Текст выноски1"/>
    <w:basedOn w:val="a0"/>
    <w:semiHidden/>
    <w:rsid w:val="0041584F"/>
    <w:rPr>
      <w:rFonts w:ascii="Tahoma" w:hAnsi="Tahoma" w:cs="Tahoma"/>
      <w:sz w:val="16"/>
      <w:szCs w:val="16"/>
      <w:lang w:eastAsia="en-US"/>
    </w:rPr>
  </w:style>
  <w:style w:type="paragraph" w:customStyle="1" w:styleId="CommentSubject">
    <w:name w:val="Comment Subject"/>
    <w:basedOn w:val="aff6"/>
    <w:next w:val="aff6"/>
    <w:semiHidden/>
    <w:rsid w:val="0041584F"/>
    <w:rPr>
      <w:b/>
      <w:bCs/>
      <w:lang w:eastAsia="en-US"/>
    </w:rPr>
  </w:style>
  <w:style w:type="paragraph" w:customStyle="1" w:styleId="affffd">
    <w:name w:val="!Основной"/>
    <w:link w:val="affffe"/>
    <w:rsid w:val="0041584F"/>
    <w:pPr>
      <w:keepNext/>
      <w:ind w:firstLine="737"/>
      <w:jc w:val="both"/>
    </w:pPr>
    <w:rPr>
      <w:rFonts w:eastAsia="MS Mincho"/>
      <w:sz w:val="24"/>
      <w:szCs w:val="24"/>
    </w:rPr>
  </w:style>
  <w:style w:type="character" w:customStyle="1" w:styleId="affffe">
    <w:name w:val="!Основной Знак"/>
    <w:link w:val="affffd"/>
    <w:locked/>
    <w:rsid w:val="0041584F"/>
    <w:rPr>
      <w:rFonts w:eastAsia="MS Mincho"/>
      <w:sz w:val="24"/>
      <w:szCs w:val="24"/>
    </w:rPr>
  </w:style>
  <w:style w:type="paragraph" w:customStyle="1" w:styleId="afffff">
    <w:name w:val="Знак Знак Знак Знак Знак Знак Знак Знак Знак Знак Знак Знак Знак Знак Знак"/>
    <w:basedOn w:val="a0"/>
    <w:rsid w:val="0041584F"/>
    <w:pPr>
      <w:spacing w:after="160" w:line="240" w:lineRule="exact"/>
      <w:jc w:val="both"/>
    </w:pPr>
    <w:rPr>
      <w:rFonts w:ascii="Verdana" w:hAnsi="Verdana"/>
      <w:sz w:val="22"/>
      <w:szCs w:val="20"/>
      <w:lang w:val="en-US" w:eastAsia="en-US"/>
    </w:rPr>
  </w:style>
  <w:style w:type="paragraph" w:customStyle="1" w:styleId="Text-my">
    <w:name w:val="Text - my"/>
    <w:basedOn w:val="a0"/>
    <w:rsid w:val="0041584F"/>
    <w:pPr>
      <w:spacing w:before="120"/>
      <w:jc w:val="both"/>
    </w:pPr>
    <w:rPr>
      <w:lang w:eastAsia="en-US"/>
    </w:rPr>
  </w:style>
  <w:style w:type="paragraph" w:customStyle="1" w:styleId="-0">
    <w:name w:val="Таблица-Основной текст"/>
    <w:basedOn w:val="a0"/>
    <w:rsid w:val="0041584F"/>
    <w:pPr>
      <w:spacing w:before="40" w:after="40" w:line="264" w:lineRule="auto"/>
    </w:pPr>
    <w:rPr>
      <w:sz w:val="22"/>
      <w:szCs w:val="20"/>
    </w:rPr>
  </w:style>
  <w:style w:type="paragraph" w:customStyle="1" w:styleId="IBS">
    <w:name w:val="IBS Таблица Текст"/>
    <w:basedOn w:val="a0"/>
    <w:link w:val="IBS0"/>
    <w:uiPriority w:val="99"/>
    <w:rsid w:val="0041584F"/>
    <w:pPr>
      <w:spacing w:before="40" w:after="40"/>
    </w:pPr>
  </w:style>
  <w:style w:type="character" w:customStyle="1" w:styleId="IBS0">
    <w:name w:val="IBS Таблица Текст Знак"/>
    <w:link w:val="IBS"/>
    <w:uiPriority w:val="99"/>
    <w:locked/>
    <w:rsid w:val="0041584F"/>
    <w:rPr>
      <w:sz w:val="24"/>
      <w:szCs w:val="24"/>
    </w:rPr>
  </w:style>
  <w:style w:type="paragraph" w:styleId="afffff0">
    <w:name w:val="Revision"/>
    <w:hidden/>
    <w:uiPriority w:val="99"/>
    <w:semiHidden/>
    <w:rsid w:val="0041584F"/>
    <w:rPr>
      <w:rFonts w:ascii="Arial" w:hAnsi="Arial"/>
      <w:sz w:val="20"/>
      <w:szCs w:val="20"/>
      <w:lang w:eastAsia="en-US"/>
    </w:rPr>
  </w:style>
  <w:style w:type="paragraph" w:customStyle="1" w:styleId="afffff1">
    <w:name w:val="Таблица"/>
    <w:basedOn w:val="TableText"/>
    <w:link w:val="afffff2"/>
    <w:qFormat/>
    <w:rsid w:val="0041584F"/>
    <w:pPr>
      <w:ind w:left="286"/>
      <w:jc w:val="right"/>
    </w:pPr>
    <w:rPr>
      <w:rFonts w:eastAsia="MS Mincho"/>
      <w:color w:val="4F81BD" w:themeColor="accent1"/>
      <w:kern w:val="32"/>
    </w:rPr>
  </w:style>
  <w:style w:type="character" w:customStyle="1" w:styleId="TableText0">
    <w:name w:val="Table Text Знак"/>
    <w:basedOn w:val="a6"/>
    <w:link w:val="TableText"/>
    <w:rsid w:val="0041584F"/>
    <w:rPr>
      <w:sz w:val="24"/>
      <w:szCs w:val="20"/>
    </w:rPr>
  </w:style>
  <w:style w:type="character" w:customStyle="1" w:styleId="afffff2">
    <w:name w:val="Таблица Знак"/>
    <w:basedOn w:val="22"/>
    <w:link w:val="afffff1"/>
    <w:rsid w:val="0041584F"/>
    <w:rPr>
      <w:rFonts w:eastAsia="MS Mincho"/>
      <w:b w:val="0"/>
      <w:bCs/>
      <w:color w:val="4F81BD" w:themeColor="accent1"/>
      <w:kern w:val="32"/>
      <w:sz w:val="24"/>
      <w:szCs w:val="20"/>
    </w:rPr>
  </w:style>
  <w:style w:type="character" w:styleId="afffff3">
    <w:name w:val="Placeholder Text"/>
    <w:basedOn w:val="a2"/>
    <w:uiPriority w:val="99"/>
    <w:semiHidden/>
    <w:rsid w:val="0041584F"/>
    <w:rPr>
      <w:color w:val="808080"/>
    </w:rPr>
  </w:style>
  <w:style w:type="paragraph" w:customStyle="1" w:styleId="afffff4">
    <w:name w:val="ГС_АвторДокумента"/>
    <w:rsid w:val="0041584F"/>
    <w:pPr>
      <w:widowControl w:val="0"/>
      <w:spacing w:before="120" w:after="120"/>
      <w:jc w:val="center"/>
    </w:pPr>
    <w:rPr>
      <w:b/>
      <w:snapToGrid w:val="0"/>
      <w:sz w:val="32"/>
      <w:szCs w:val="32"/>
    </w:rPr>
  </w:style>
  <w:style w:type="paragraph" w:customStyle="1" w:styleId="afffff5">
    <w:name w:val="ГС_ДатаДокумента"/>
    <w:basedOn w:val="afffff4"/>
    <w:rsid w:val="0041584F"/>
    <w:pPr>
      <w:spacing w:after="240"/>
    </w:pPr>
    <w:rPr>
      <w:sz w:val="28"/>
    </w:rPr>
  </w:style>
  <w:style w:type="paragraph" w:customStyle="1" w:styleId="180">
    <w:name w:val="ГС_Название_18пт"/>
    <w:next w:val="a0"/>
    <w:rsid w:val="0041584F"/>
    <w:pPr>
      <w:tabs>
        <w:tab w:val="left" w:pos="397"/>
      </w:tabs>
      <w:spacing w:before="120" w:after="360"/>
      <w:jc w:val="center"/>
    </w:pPr>
    <w:rPr>
      <w:rFonts w:ascii="Arial" w:hAnsi="Arial"/>
      <w:b/>
      <w:bCs/>
      <w:kern w:val="28"/>
      <w:sz w:val="36"/>
      <w:szCs w:val="20"/>
    </w:rPr>
  </w:style>
  <w:style w:type="paragraph" w:customStyle="1" w:styleId="140">
    <w:name w:val="ГС_Название_14пт"/>
    <w:next w:val="a0"/>
    <w:rsid w:val="0041584F"/>
    <w:pPr>
      <w:spacing w:before="120" w:after="240"/>
      <w:jc w:val="center"/>
    </w:pPr>
    <w:rPr>
      <w:rFonts w:ascii="Arial" w:hAnsi="Arial"/>
      <w:b/>
      <w:bCs/>
      <w:kern w:val="28"/>
      <w:sz w:val="28"/>
      <w:szCs w:val="28"/>
    </w:rPr>
  </w:style>
  <w:style w:type="numbering" w:customStyle="1" w:styleId="2f3">
    <w:name w:val="Нет списка2"/>
    <w:next w:val="a4"/>
    <w:uiPriority w:val="99"/>
    <w:semiHidden/>
    <w:unhideWhenUsed/>
    <w:rsid w:val="0041584F"/>
  </w:style>
  <w:style w:type="character" w:customStyle="1" w:styleId="dynatree-title">
    <w:name w:val="dynatree-title"/>
    <w:basedOn w:val="a2"/>
    <w:rsid w:val="0041584F"/>
  </w:style>
  <w:style w:type="numbering" w:customStyle="1" w:styleId="1">
    <w:name w:val="Стиль Определения (ОЛиГВС)1"/>
    <w:rsid w:val="0041584F"/>
    <w:pPr>
      <w:numPr>
        <w:numId w:val="3"/>
      </w:numPr>
    </w:pPr>
  </w:style>
  <w:style w:type="paragraph" w:customStyle="1" w:styleId="Web">
    <w:name w:val="Обычный (Web)"/>
    <w:basedOn w:val="a0"/>
    <w:rsid w:val="0041584F"/>
    <w:pPr>
      <w:spacing w:before="100" w:beforeAutospacing="1" w:after="100" w:afterAutospacing="1"/>
    </w:pPr>
  </w:style>
  <w:style w:type="numbering" w:customStyle="1" w:styleId="115">
    <w:name w:val="Нет списка11"/>
    <w:next w:val="a4"/>
    <w:uiPriority w:val="99"/>
    <w:semiHidden/>
    <w:unhideWhenUsed/>
    <w:rsid w:val="0041584F"/>
  </w:style>
  <w:style w:type="paragraph" w:customStyle="1" w:styleId="1TimesNewRoman">
    <w:name w:val="Стиль Заголовок 1 + Times New Roman не полужирный влево Справа: ..."/>
    <w:basedOn w:val="11"/>
    <w:rsid w:val="00A8765D"/>
    <w:pPr>
      <w:keepNext/>
      <w:keepLines/>
      <w:tabs>
        <w:tab w:val="left" w:pos="1276"/>
      </w:tabs>
      <w:spacing w:line="360" w:lineRule="auto"/>
      <w:ind w:right="6"/>
      <w:jc w:val="left"/>
    </w:pPr>
    <w:rPr>
      <w:b w:val="0"/>
      <w:bCs w:val="0"/>
      <w:sz w:val="28"/>
    </w:rPr>
  </w:style>
  <w:style w:type="paragraph" w:customStyle="1" w:styleId="847">
    <w:name w:val="Стиль Слева:  847 см"/>
    <w:basedOn w:val="a0"/>
    <w:rsid w:val="00A8765D"/>
    <w:pPr>
      <w:spacing w:line="276" w:lineRule="auto"/>
      <w:ind w:left="4800" w:firstLine="11"/>
    </w:pPr>
    <w:rPr>
      <w:iCs/>
      <w:sz w:val="28"/>
      <w:szCs w:val="28"/>
    </w:rPr>
  </w:style>
  <w:style w:type="character" w:customStyle="1" w:styleId="afffff6">
    <w:name w:val="Стиль (сложные знаки) полужирный"/>
    <w:rsid w:val="00A8765D"/>
    <w:rPr>
      <w:bCs/>
    </w:rPr>
  </w:style>
  <w:style w:type="numbering" w:customStyle="1" w:styleId="WW8Num5">
    <w:name w:val="WW8Num5"/>
    <w:basedOn w:val="a4"/>
    <w:rsid w:val="00D1208B"/>
    <w:pPr>
      <w:numPr>
        <w:numId w:val="4"/>
      </w:numPr>
    </w:pPr>
  </w:style>
  <w:style w:type="numbering" w:customStyle="1" w:styleId="WW8Num4">
    <w:name w:val="WW8Num4"/>
    <w:basedOn w:val="a4"/>
    <w:rsid w:val="00D1208B"/>
    <w:pPr>
      <w:numPr>
        <w:numId w:val="5"/>
      </w:numPr>
    </w:pPr>
  </w:style>
  <w:style w:type="paragraph" w:customStyle="1" w:styleId="WW-2">
    <w:name w:val="WW-Основной текст 2"/>
    <w:basedOn w:val="a0"/>
    <w:rsid w:val="00BA039D"/>
    <w:pPr>
      <w:suppressAutoHyphens/>
      <w:autoSpaceDE w:val="0"/>
      <w:jc w:val="both"/>
    </w:pPr>
    <w:rPr>
      <w:rFonts w:cs="Wingdings"/>
      <w:lang w:eastAsia="ar-SA"/>
    </w:rPr>
  </w:style>
  <w:style w:type="character" w:customStyle="1" w:styleId="affc">
    <w:name w:val="Обычный (веб) Знак"/>
    <w:aliases w:val="Обычный (веб) Знак Знак Знак,Обычный (Web) Знак Знак Знак Знак"/>
    <w:link w:val="affb"/>
    <w:uiPriority w:val="99"/>
    <w:rsid w:val="00F75D9F"/>
    <w:rPr>
      <w:sz w:val="24"/>
      <w:szCs w:val="24"/>
    </w:rPr>
  </w:style>
  <w:style w:type="character" w:customStyle="1" w:styleId="WW8Num1z0">
    <w:name w:val="WW8Num1z0"/>
    <w:rsid w:val="002F42EE"/>
    <w:rPr>
      <w:rFonts w:cs="Times New Roman"/>
    </w:rPr>
  </w:style>
  <w:style w:type="character" w:customStyle="1" w:styleId="WW8Num6z0">
    <w:name w:val="WW8Num6z0"/>
    <w:rsid w:val="002F42EE"/>
    <w:rPr>
      <w:rFonts w:cs="Times New Roman"/>
    </w:rPr>
  </w:style>
  <w:style w:type="character" w:customStyle="1" w:styleId="WW8Num13z0">
    <w:name w:val="WW8Num13z0"/>
    <w:rsid w:val="002F42EE"/>
    <w:rPr>
      <w:rFonts w:cs="Times New Roman"/>
    </w:rPr>
  </w:style>
  <w:style w:type="character" w:customStyle="1" w:styleId="WW8Num17z0">
    <w:name w:val="WW8Num17z0"/>
    <w:rsid w:val="002F42EE"/>
    <w:rPr>
      <w:rFonts w:cs="Times New Roman"/>
    </w:rPr>
  </w:style>
  <w:style w:type="character" w:customStyle="1" w:styleId="WW8Num18z0">
    <w:name w:val="WW8Num18z0"/>
    <w:rsid w:val="002F42EE"/>
    <w:rPr>
      <w:rFonts w:cs="Times New Roman"/>
    </w:rPr>
  </w:style>
  <w:style w:type="character" w:customStyle="1" w:styleId="WW8Num19z0">
    <w:name w:val="WW8Num19z0"/>
    <w:rsid w:val="002F42EE"/>
    <w:rPr>
      <w:rFonts w:cs="Times New Roman"/>
    </w:rPr>
  </w:style>
  <w:style w:type="character" w:customStyle="1" w:styleId="WW8Num20z0">
    <w:name w:val="WW8Num20z0"/>
    <w:rsid w:val="002F42EE"/>
    <w:rPr>
      <w:rFonts w:ascii="Times New Roman" w:eastAsia="Times New Roman" w:hAnsi="Times New Roman" w:cs="Times New Roman"/>
    </w:rPr>
  </w:style>
  <w:style w:type="character" w:customStyle="1" w:styleId="WW8Num20z1">
    <w:name w:val="WW8Num20z1"/>
    <w:rsid w:val="002F42EE"/>
    <w:rPr>
      <w:rFonts w:ascii="Courier New" w:hAnsi="Courier New" w:cs="Courier New"/>
    </w:rPr>
  </w:style>
  <w:style w:type="character" w:customStyle="1" w:styleId="WW8Num20z2">
    <w:name w:val="WW8Num20z2"/>
    <w:rsid w:val="002F42EE"/>
    <w:rPr>
      <w:rFonts w:ascii="Wingdings" w:hAnsi="Wingdings" w:cs="Wingdings"/>
    </w:rPr>
  </w:style>
  <w:style w:type="character" w:customStyle="1" w:styleId="WW8Num20z3">
    <w:name w:val="WW8Num20z3"/>
    <w:rsid w:val="002F42EE"/>
    <w:rPr>
      <w:rFonts w:ascii="Symbol" w:hAnsi="Symbol" w:cs="Symbol"/>
    </w:rPr>
  </w:style>
  <w:style w:type="character" w:customStyle="1" w:styleId="WW8Num21z0">
    <w:name w:val="WW8Num21z0"/>
    <w:rsid w:val="002F42EE"/>
    <w:rPr>
      <w:rFonts w:cs="Times New Roman"/>
    </w:rPr>
  </w:style>
  <w:style w:type="character" w:customStyle="1" w:styleId="WW8Num22z0">
    <w:name w:val="WW8Num22z0"/>
    <w:rsid w:val="002F42EE"/>
    <w:rPr>
      <w:rFonts w:cs="Times New Roman"/>
    </w:rPr>
  </w:style>
  <w:style w:type="character" w:customStyle="1" w:styleId="WW8Num23z0">
    <w:name w:val="WW8Num23z0"/>
    <w:rsid w:val="002F42EE"/>
    <w:rPr>
      <w:rFonts w:cs="Times New Roman"/>
    </w:rPr>
  </w:style>
  <w:style w:type="character" w:customStyle="1" w:styleId="WW8Num24z0">
    <w:name w:val="WW8Num24z0"/>
    <w:rsid w:val="002F42EE"/>
    <w:rPr>
      <w:rFonts w:cs="Times New Roman"/>
    </w:rPr>
  </w:style>
  <w:style w:type="character" w:customStyle="1" w:styleId="WW8Num25z0">
    <w:name w:val="WW8Num25z0"/>
    <w:rsid w:val="002F42EE"/>
    <w:rPr>
      <w:rFonts w:cs="Times New Roman"/>
    </w:rPr>
  </w:style>
  <w:style w:type="character" w:customStyle="1" w:styleId="WW8Num26z0">
    <w:name w:val="WW8Num26z0"/>
    <w:rsid w:val="002F42EE"/>
    <w:rPr>
      <w:rFonts w:cs="Times New Roman"/>
    </w:rPr>
  </w:style>
  <w:style w:type="character" w:customStyle="1" w:styleId="WW8Num27z0">
    <w:name w:val="WW8Num27z0"/>
    <w:rsid w:val="002F42EE"/>
    <w:rPr>
      <w:rFonts w:cs="Times New Roman"/>
    </w:rPr>
  </w:style>
  <w:style w:type="character" w:customStyle="1" w:styleId="WW8Num28z0">
    <w:name w:val="WW8Num28z0"/>
    <w:rsid w:val="002F42EE"/>
    <w:rPr>
      <w:rFonts w:cs="Times New Roman"/>
    </w:rPr>
  </w:style>
  <w:style w:type="character" w:customStyle="1" w:styleId="WW8Num29z0">
    <w:name w:val="WW8Num29z0"/>
    <w:rsid w:val="002F42EE"/>
    <w:rPr>
      <w:rFonts w:cs="Times New Roman"/>
    </w:rPr>
  </w:style>
  <w:style w:type="character" w:customStyle="1" w:styleId="WW8Num30z0">
    <w:name w:val="WW8Num30z0"/>
    <w:rsid w:val="002F42EE"/>
    <w:rPr>
      <w:rFonts w:cs="Times New Roman"/>
    </w:rPr>
  </w:style>
  <w:style w:type="character" w:customStyle="1" w:styleId="WW8Num31z0">
    <w:name w:val="WW8Num31z0"/>
    <w:rsid w:val="002F42EE"/>
    <w:rPr>
      <w:rFonts w:cs="Times New Roman"/>
    </w:rPr>
  </w:style>
  <w:style w:type="character" w:customStyle="1" w:styleId="WW8Num32z0">
    <w:name w:val="WW8Num32z0"/>
    <w:rsid w:val="002F42EE"/>
    <w:rPr>
      <w:rFonts w:cs="Times New Roman"/>
    </w:rPr>
  </w:style>
  <w:style w:type="character" w:customStyle="1" w:styleId="WW8Num35z0">
    <w:name w:val="WW8Num35z0"/>
    <w:rsid w:val="002F42EE"/>
    <w:rPr>
      <w:rFonts w:cs="Times New Roman"/>
    </w:rPr>
  </w:style>
  <w:style w:type="character" w:customStyle="1" w:styleId="WW8Num36z0">
    <w:name w:val="WW8Num36z0"/>
    <w:rsid w:val="002F42EE"/>
    <w:rPr>
      <w:rFonts w:cs="Times New Roman"/>
    </w:rPr>
  </w:style>
  <w:style w:type="character" w:customStyle="1" w:styleId="WW8Num37z0">
    <w:name w:val="WW8Num37z0"/>
    <w:rsid w:val="002F42EE"/>
    <w:rPr>
      <w:rFonts w:cs="Times New Roman"/>
    </w:rPr>
  </w:style>
  <w:style w:type="character" w:customStyle="1" w:styleId="WW8Num38z0">
    <w:name w:val="WW8Num38z0"/>
    <w:rsid w:val="002F42EE"/>
    <w:rPr>
      <w:rFonts w:cs="Times New Roman"/>
    </w:rPr>
  </w:style>
  <w:style w:type="character" w:customStyle="1" w:styleId="WW8Num40z0">
    <w:name w:val="WW8Num40z0"/>
    <w:rsid w:val="002F42EE"/>
    <w:rPr>
      <w:rFonts w:ascii="Wingdings" w:hAnsi="Wingdings" w:cs="Wingdings"/>
    </w:rPr>
  </w:style>
  <w:style w:type="character" w:customStyle="1" w:styleId="WW8Num40z1">
    <w:name w:val="WW8Num40z1"/>
    <w:rsid w:val="002F42EE"/>
    <w:rPr>
      <w:rFonts w:ascii="Courier New" w:hAnsi="Courier New" w:cs="Courier New"/>
    </w:rPr>
  </w:style>
  <w:style w:type="character" w:customStyle="1" w:styleId="WW8Num40z3">
    <w:name w:val="WW8Num40z3"/>
    <w:rsid w:val="002F42EE"/>
    <w:rPr>
      <w:rFonts w:ascii="Symbol" w:hAnsi="Symbol" w:cs="Symbol"/>
    </w:rPr>
  </w:style>
  <w:style w:type="character" w:customStyle="1" w:styleId="WW8Num41z0">
    <w:name w:val="WW8Num41z0"/>
    <w:rsid w:val="002F42EE"/>
    <w:rPr>
      <w:rFonts w:cs="Times New Roman"/>
    </w:rPr>
  </w:style>
  <w:style w:type="character" w:customStyle="1" w:styleId="WW8Num42z0">
    <w:name w:val="WW8Num42z0"/>
    <w:rsid w:val="002F42EE"/>
    <w:rPr>
      <w:rFonts w:cs="Times New Roman"/>
    </w:rPr>
  </w:style>
  <w:style w:type="character" w:customStyle="1" w:styleId="WW8Num43z0">
    <w:name w:val="WW8Num43z0"/>
    <w:rsid w:val="002F42EE"/>
    <w:rPr>
      <w:rFonts w:cs="Times New Roman"/>
    </w:rPr>
  </w:style>
  <w:style w:type="character" w:customStyle="1" w:styleId="WW8Num44z0">
    <w:name w:val="WW8Num44z0"/>
    <w:rsid w:val="002F42EE"/>
    <w:rPr>
      <w:rFonts w:cs="Times New Roman"/>
    </w:rPr>
  </w:style>
  <w:style w:type="character" w:customStyle="1" w:styleId="WW8Num44z1">
    <w:name w:val="WW8Num44z1"/>
    <w:rsid w:val="002F42EE"/>
    <w:rPr>
      <w:rFonts w:ascii="Times New Roman" w:eastAsia="Times New Roman" w:hAnsi="Times New Roman" w:cs="Times New Roman"/>
    </w:rPr>
  </w:style>
  <w:style w:type="character" w:customStyle="1" w:styleId="WW8Num45z0">
    <w:name w:val="WW8Num45z0"/>
    <w:rsid w:val="002F42EE"/>
    <w:rPr>
      <w:rFonts w:cs="Times New Roman"/>
    </w:rPr>
  </w:style>
  <w:style w:type="character" w:customStyle="1" w:styleId="WW8Num46z0">
    <w:name w:val="WW8Num46z0"/>
    <w:rsid w:val="002F42EE"/>
    <w:rPr>
      <w:rFonts w:cs="Times New Roman"/>
    </w:rPr>
  </w:style>
  <w:style w:type="character" w:customStyle="1" w:styleId="WW8Num47z0">
    <w:name w:val="WW8Num47z0"/>
    <w:rsid w:val="002F42EE"/>
    <w:rPr>
      <w:rFonts w:cs="Times New Roman"/>
    </w:rPr>
  </w:style>
  <w:style w:type="character" w:customStyle="1" w:styleId="1d">
    <w:name w:val="Основной шрифт абзаца1"/>
    <w:rsid w:val="002F42EE"/>
  </w:style>
  <w:style w:type="character" w:customStyle="1" w:styleId="141">
    <w:name w:val="Знак Знак14"/>
    <w:rsid w:val="002F42EE"/>
    <w:rPr>
      <w:rFonts w:ascii="Cambria" w:hAnsi="Cambria" w:cs="Cambria"/>
      <w:b/>
      <w:bCs/>
      <w:kern w:val="1"/>
      <w:sz w:val="32"/>
      <w:szCs w:val="32"/>
      <w:lang w:val="ru-RU" w:bidi="ar-SA"/>
    </w:rPr>
  </w:style>
  <w:style w:type="character" w:customStyle="1" w:styleId="130">
    <w:name w:val="Знак Знак13"/>
    <w:rsid w:val="002F42EE"/>
    <w:rPr>
      <w:sz w:val="28"/>
      <w:szCs w:val="28"/>
      <w:lang w:val="ru-RU" w:bidi="ar-SA"/>
    </w:rPr>
  </w:style>
  <w:style w:type="character" w:customStyle="1" w:styleId="120">
    <w:name w:val="Знак Знак12"/>
    <w:rsid w:val="002F42EE"/>
    <w:rPr>
      <w:rFonts w:ascii="Arial" w:hAnsi="Arial" w:cs="Arial"/>
      <w:b/>
      <w:bCs/>
      <w:sz w:val="26"/>
      <w:szCs w:val="26"/>
      <w:lang w:val="ru-RU" w:bidi="ar-SA"/>
    </w:rPr>
  </w:style>
  <w:style w:type="character" w:customStyle="1" w:styleId="116">
    <w:name w:val="Знак Знак11"/>
    <w:rsid w:val="002F42EE"/>
    <w:rPr>
      <w:b/>
      <w:bCs/>
      <w:i/>
      <w:iCs/>
      <w:sz w:val="26"/>
      <w:szCs w:val="26"/>
      <w:lang w:val="ru-RU" w:bidi="ar-SA"/>
    </w:rPr>
  </w:style>
  <w:style w:type="character" w:customStyle="1" w:styleId="100">
    <w:name w:val="Знак Знак10"/>
    <w:rsid w:val="002F42EE"/>
    <w:rPr>
      <w:rFonts w:ascii="Arial" w:hAnsi="Arial" w:cs="Arial"/>
      <w:sz w:val="22"/>
      <w:szCs w:val="22"/>
      <w:lang w:val="ru-RU" w:bidi="ar-SA"/>
    </w:rPr>
  </w:style>
  <w:style w:type="character" w:customStyle="1" w:styleId="94">
    <w:name w:val="Знак Знак9"/>
    <w:rsid w:val="002F42EE"/>
    <w:rPr>
      <w:sz w:val="28"/>
      <w:szCs w:val="28"/>
      <w:lang w:val="ru-RU" w:bidi="ar-SA"/>
    </w:rPr>
  </w:style>
  <w:style w:type="character" w:customStyle="1" w:styleId="85">
    <w:name w:val="Знак Знак8"/>
    <w:rsid w:val="002F42EE"/>
    <w:rPr>
      <w:sz w:val="28"/>
      <w:szCs w:val="28"/>
      <w:lang w:val="ru-RU" w:bidi="ar-SA"/>
    </w:rPr>
  </w:style>
  <w:style w:type="character" w:customStyle="1" w:styleId="73">
    <w:name w:val="Знак Знак7"/>
    <w:rsid w:val="002F42EE"/>
    <w:rPr>
      <w:lang w:val="ru-RU" w:bidi="ar-SA"/>
    </w:rPr>
  </w:style>
  <w:style w:type="character" w:customStyle="1" w:styleId="65">
    <w:name w:val="Знак Знак6"/>
    <w:rsid w:val="002F42EE"/>
    <w:rPr>
      <w:sz w:val="24"/>
      <w:szCs w:val="24"/>
      <w:lang w:val="ru-RU" w:bidi="ar-SA"/>
    </w:rPr>
  </w:style>
  <w:style w:type="character" w:customStyle="1" w:styleId="4a">
    <w:name w:val="Знак Знак4"/>
    <w:rsid w:val="002F42EE"/>
    <w:rPr>
      <w:rFonts w:ascii="Tahoma" w:hAnsi="Tahoma" w:cs="Tahoma"/>
      <w:sz w:val="16"/>
      <w:szCs w:val="16"/>
      <w:lang w:val="ru-RU" w:bidi="ar-SA"/>
    </w:rPr>
  </w:style>
  <w:style w:type="character" w:customStyle="1" w:styleId="3f1">
    <w:name w:val="Знак Знак3"/>
    <w:rsid w:val="002F42EE"/>
    <w:rPr>
      <w:sz w:val="16"/>
      <w:szCs w:val="16"/>
      <w:lang w:val="ru-RU" w:bidi="ar-SA"/>
    </w:rPr>
  </w:style>
  <w:style w:type="character" w:customStyle="1" w:styleId="2f4">
    <w:name w:val="Знак Знак2"/>
    <w:rsid w:val="002F42EE"/>
    <w:rPr>
      <w:sz w:val="24"/>
      <w:szCs w:val="24"/>
      <w:lang w:val="ru-RU" w:bidi="ar-SA"/>
    </w:rPr>
  </w:style>
  <w:style w:type="character" w:customStyle="1" w:styleId="1e">
    <w:name w:val="Знак Знак1"/>
    <w:rsid w:val="002F42EE"/>
    <w:rPr>
      <w:rFonts w:ascii="Arial" w:hAnsi="Arial" w:cs="Arial"/>
      <w:sz w:val="32"/>
      <w:szCs w:val="32"/>
      <w:lang w:val="ru-RU" w:bidi="ar-SA"/>
    </w:rPr>
  </w:style>
  <w:style w:type="character" w:customStyle="1" w:styleId="1f">
    <w:name w:val="Пункт Знак1"/>
    <w:rsid w:val="002F42EE"/>
    <w:rPr>
      <w:sz w:val="28"/>
      <w:lang w:val="x-none" w:bidi="ar-SA"/>
    </w:rPr>
  </w:style>
  <w:style w:type="paragraph" w:customStyle="1" w:styleId="afffff7">
    <w:name w:val="Заголовок"/>
    <w:basedOn w:val="a0"/>
    <w:next w:val="a1"/>
    <w:rsid w:val="002F42EE"/>
    <w:pPr>
      <w:suppressAutoHyphens/>
      <w:jc w:val="center"/>
    </w:pPr>
    <w:rPr>
      <w:rFonts w:ascii="Arial" w:hAnsi="Arial" w:cs="Arial"/>
      <w:sz w:val="32"/>
      <w:szCs w:val="32"/>
      <w:lang w:eastAsia="zh-CN"/>
    </w:rPr>
  </w:style>
  <w:style w:type="paragraph" w:customStyle="1" w:styleId="1f0">
    <w:name w:val="Указатель1"/>
    <w:basedOn w:val="a0"/>
    <w:rsid w:val="002F42EE"/>
    <w:pPr>
      <w:suppressLineNumbers/>
      <w:suppressAutoHyphens/>
    </w:pPr>
    <w:rPr>
      <w:rFonts w:cs="Mangal"/>
      <w:lang w:eastAsia="zh-CN"/>
    </w:rPr>
  </w:style>
  <w:style w:type="paragraph" w:customStyle="1" w:styleId="310">
    <w:name w:val="Основной текст 31"/>
    <w:basedOn w:val="a0"/>
    <w:rsid w:val="002F42EE"/>
    <w:pPr>
      <w:suppressAutoHyphens/>
      <w:spacing w:after="120"/>
    </w:pPr>
    <w:rPr>
      <w:sz w:val="16"/>
      <w:szCs w:val="16"/>
      <w:lang w:eastAsia="zh-CN"/>
    </w:rPr>
  </w:style>
  <w:style w:type="paragraph" w:customStyle="1" w:styleId="BodyText21">
    <w:name w:val="Body Text 21"/>
    <w:basedOn w:val="a0"/>
    <w:rsid w:val="002F42EE"/>
    <w:pPr>
      <w:widowControl w:val="0"/>
      <w:suppressAutoHyphens/>
      <w:ind w:firstLine="720"/>
      <w:jc w:val="both"/>
    </w:pPr>
    <w:rPr>
      <w:rFonts w:ascii="Arial" w:hAnsi="Arial" w:cs="Arial"/>
      <w:szCs w:val="20"/>
      <w:lang w:eastAsia="zh-CN"/>
    </w:rPr>
  </w:style>
  <w:style w:type="paragraph" w:customStyle="1" w:styleId="311">
    <w:name w:val="Основной текст с отступом 31"/>
    <w:basedOn w:val="a0"/>
    <w:rsid w:val="002F42EE"/>
    <w:pPr>
      <w:suppressAutoHyphens/>
      <w:spacing w:after="120"/>
      <w:ind w:left="283"/>
    </w:pPr>
    <w:rPr>
      <w:sz w:val="16"/>
      <w:szCs w:val="16"/>
      <w:lang w:eastAsia="zh-CN"/>
    </w:rPr>
  </w:style>
  <w:style w:type="paragraph" w:customStyle="1" w:styleId="afffff8">
    <w:name w:val="Пункт"/>
    <w:basedOn w:val="a0"/>
    <w:rsid w:val="002F42EE"/>
    <w:pPr>
      <w:tabs>
        <w:tab w:val="left" w:pos="1134"/>
      </w:tabs>
      <w:suppressAutoHyphens/>
      <w:spacing w:line="360" w:lineRule="auto"/>
      <w:ind w:left="1134" w:hanging="1134"/>
      <w:jc w:val="both"/>
    </w:pPr>
    <w:rPr>
      <w:sz w:val="28"/>
      <w:szCs w:val="20"/>
      <w:lang w:val="x-none" w:eastAsia="zh-CN"/>
    </w:rPr>
  </w:style>
  <w:style w:type="paragraph" w:customStyle="1" w:styleId="afffff9">
    <w:name w:val="Заголовок таблицы"/>
    <w:basedOn w:val="af9"/>
    <w:rsid w:val="002F42EE"/>
    <w:pPr>
      <w:jc w:val="center"/>
    </w:pPr>
    <w:rPr>
      <w:b/>
      <w:bCs/>
    </w:rPr>
  </w:style>
  <w:style w:type="paragraph" w:customStyle="1" w:styleId="afffffa">
    <w:name w:val="Содержимое врезки"/>
    <w:basedOn w:val="a1"/>
    <w:rsid w:val="002F42EE"/>
    <w:pPr>
      <w:suppressAutoHyphens/>
    </w:pPr>
    <w:rPr>
      <w:sz w:val="28"/>
      <w:szCs w:val="28"/>
      <w:lang w:eastAsia="zh-CN"/>
    </w:rPr>
  </w:style>
  <w:style w:type="character" w:customStyle="1" w:styleId="1f1">
    <w:name w:val="Название Знак1"/>
    <w:rsid w:val="002F42EE"/>
    <w:rPr>
      <w:rFonts w:ascii="Calibri Light" w:eastAsia="Times New Roman" w:hAnsi="Calibri Light" w:cs="Times New Roman"/>
      <w:b/>
      <w:bCs/>
      <w:kern w:val="28"/>
      <w:sz w:val="32"/>
      <w:szCs w:val="32"/>
      <w:lang w:eastAsia="zh-CN"/>
    </w:rPr>
  </w:style>
  <w:style w:type="character" w:customStyle="1" w:styleId="afffffb">
    <w:name w:val="Основной текст_"/>
    <w:link w:val="1f2"/>
    <w:rsid w:val="002F42EE"/>
    <w:rPr>
      <w:shd w:val="clear" w:color="auto" w:fill="FFFFFF"/>
    </w:rPr>
  </w:style>
  <w:style w:type="paragraph" w:customStyle="1" w:styleId="1f2">
    <w:name w:val="Основной текст1"/>
    <w:basedOn w:val="a0"/>
    <w:link w:val="afffffb"/>
    <w:rsid w:val="002F42EE"/>
    <w:pPr>
      <w:shd w:val="clear" w:color="auto" w:fill="FFFFFF"/>
      <w:spacing w:line="264" w:lineRule="exact"/>
      <w:jc w:val="both"/>
    </w:pPr>
    <w:rPr>
      <w:sz w:val="22"/>
      <w:szCs w:val="22"/>
      <w:shd w:val="clear" w:color="auto" w:fill="FFFFFF"/>
    </w:rPr>
  </w:style>
  <w:style w:type="paragraph" w:customStyle="1" w:styleId="Default">
    <w:name w:val="Default"/>
    <w:rsid w:val="002F42EE"/>
    <w:pPr>
      <w:autoSpaceDE w:val="0"/>
      <w:autoSpaceDN w:val="0"/>
      <w:adjustRightInd w:val="0"/>
    </w:pPr>
    <w:rPr>
      <w:color w:val="000000"/>
      <w:sz w:val="24"/>
      <w:szCs w:val="24"/>
    </w:rPr>
  </w:style>
  <w:style w:type="character" w:customStyle="1" w:styleId="DocumentHeader1">
    <w:name w:val="Document Header1 Знак"/>
    <w:aliases w:val="H1 Знак1,Введение... Знак,Б1 Знак,Heading 1iz Знак,Б11 Знак,Заголовок параграфа (1.) Знак,Headi... Знак,H1 Знак Знак,раздел Знак Знак"/>
    <w:locked/>
    <w:rsid w:val="002F42EE"/>
    <w:rPr>
      <w:rFonts w:ascii="Cambria" w:hAnsi="Cambria" w:cs="Cambria"/>
      <w:b/>
      <w:bCs/>
      <w:kern w:val="32"/>
      <w:sz w:val="32"/>
      <w:szCs w:val="32"/>
    </w:rPr>
  </w:style>
  <w:style w:type="character" w:customStyle="1" w:styleId="H21">
    <w:name w:val="H2 Знак1"/>
    <w:aliases w:val="2 Знак,h2 Знак,Б2 Знак,RTC Знак,iz2 Знак,H2 Знак Знак,Заголовок 21 Знак,Numbered text 3 Знак,HD2 Знак,heading 2 Знак,Heading 2 Hidden Знак,Раздел Знак Знак,Level 2 Topic Heading Знак,H21 Знак,Major Знак,CHS Знак,H2-Heading 2 Знак,l2 Знак,A Знак"/>
    <w:semiHidden/>
    <w:locked/>
    <w:rsid w:val="002F42EE"/>
    <w:rPr>
      <w:rFonts w:ascii="Cambria" w:hAnsi="Cambria" w:cs="Cambria"/>
      <w:b/>
      <w:bCs/>
      <w:i/>
      <w:iCs/>
      <w:sz w:val="28"/>
      <w:szCs w:val="28"/>
    </w:rPr>
  </w:style>
  <w:style w:type="paragraph" w:customStyle="1" w:styleId="3f2">
    <w:name w:val="МойЗагл3"/>
    <w:basedOn w:val="a0"/>
    <w:rsid w:val="002F42EE"/>
    <w:pPr>
      <w:keepNext/>
      <w:keepLines/>
      <w:suppressAutoHyphens/>
      <w:spacing w:before="180" w:after="180"/>
      <w:ind w:firstLine="720"/>
      <w:jc w:val="both"/>
    </w:pPr>
    <w:rPr>
      <w:szCs w:val="20"/>
    </w:rPr>
  </w:style>
  <w:style w:type="character" w:customStyle="1" w:styleId="citemname1">
    <w:name w:val="citemname1"/>
    <w:rsid w:val="002F42EE"/>
    <w:rPr>
      <w:shd w:val="clear" w:color="auto" w:fill="FFFFFF"/>
    </w:rPr>
  </w:style>
  <w:style w:type="character" w:customStyle="1" w:styleId="citemvalue1">
    <w:name w:val="citemvalue1"/>
    <w:rsid w:val="002F42EE"/>
    <w:rPr>
      <w:shd w:val="clear" w:color="auto" w:fill="FFFFFF"/>
    </w:rPr>
  </w:style>
  <w:style w:type="character" w:customStyle="1" w:styleId="2f5">
    <w:name w:val="Основной текст (2)_"/>
    <w:link w:val="2f6"/>
    <w:rsid w:val="002F42EE"/>
    <w:rPr>
      <w:shd w:val="clear" w:color="auto" w:fill="FFFFFF"/>
    </w:rPr>
  </w:style>
  <w:style w:type="paragraph" w:customStyle="1" w:styleId="2f6">
    <w:name w:val="Основной текст (2)"/>
    <w:basedOn w:val="a0"/>
    <w:link w:val="2f5"/>
    <w:rsid w:val="002F42EE"/>
    <w:pPr>
      <w:shd w:val="clear" w:color="auto" w:fill="FFFFFF"/>
      <w:spacing w:before="240" w:line="264" w:lineRule="exact"/>
      <w:jc w:val="both"/>
    </w:pPr>
    <w:rPr>
      <w:sz w:val="22"/>
      <w:szCs w:val="22"/>
    </w:rPr>
  </w:style>
  <w:style w:type="paragraph" w:styleId="afffffc">
    <w:name w:val="No Spacing"/>
    <w:link w:val="afffffd"/>
    <w:uiPriority w:val="1"/>
    <w:qFormat/>
    <w:rsid w:val="002F42EE"/>
    <w:rPr>
      <w:rFonts w:ascii="Calibri" w:eastAsia="Calibri" w:hAnsi="Calibri"/>
      <w:lang w:eastAsia="en-US"/>
    </w:rPr>
  </w:style>
  <w:style w:type="paragraph" w:customStyle="1" w:styleId="tableclose">
    <w:name w:val="tableclose"/>
    <w:basedOn w:val="a0"/>
    <w:rsid w:val="002F42EE"/>
    <w:rPr>
      <w:rFonts w:ascii="Arial" w:eastAsia="MS Mincho" w:hAnsi="Arial" w:cs="Arial"/>
      <w:sz w:val="20"/>
      <w:szCs w:val="20"/>
      <w:lang w:val="en-US" w:eastAsia="en-US"/>
    </w:rPr>
  </w:style>
  <w:style w:type="paragraph" w:customStyle="1" w:styleId="afffffe">
    <w:name w:val="Знак Знак Знак Знак Знак Знак Знак"/>
    <w:basedOn w:val="a0"/>
    <w:rsid w:val="002F42EE"/>
    <w:pPr>
      <w:spacing w:after="160" w:line="240" w:lineRule="exact"/>
    </w:pPr>
    <w:rPr>
      <w:rFonts w:ascii="Tahoma" w:hAnsi="Tahoma"/>
      <w:sz w:val="18"/>
      <w:szCs w:val="20"/>
      <w:lang w:val="en-US" w:eastAsia="en-US"/>
    </w:rPr>
  </w:style>
  <w:style w:type="paragraph" w:customStyle="1" w:styleId="ConsPlusCell">
    <w:name w:val="ConsPlusCell"/>
    <w:rsid w:val="002F42EE"/>
    <w:pPr>
      <w:widowControl w:val="0"/>
      <w:autoSpaceDE w:val="0"/>
      <w:autoSpaceDN w:val="0"/>
      <w:adjustRightInd w:val="0"/>
    </w:pPr>
    <w:rPr>
      <w:rFonts w:ascii="Arial" w:hAnsi="Arial" w:cs="Arial"/>
      <w:sz w:val="20"/>
      <w:szCs w:val="20"/>
    </w:rPr>
  </w:style>
  <w:style w:type="character" w:customStyle="1" w:styleId="FontStyle20">
    <w:name w:val="Font Style20"/>
    <w:rsid w:val="00FB5FB5"/>
    <w:rPr>
      <w:rFonts w:ascii="Times New Roman" w:hAnsi="Times New Roman" w:cs="Times New Roman"/>
      <w:sz w:val="22"/>
      <w:szCs w:val="22"/>
    </w:rPr>
  </w:style>
  <w:style w:type="numbering" w:customStyle="1" w:styleId="WW8Num41">
    <w:name w:val="WW8Num41"/>
    <w:basedOn w:val="a4"/>
    <w:rsid w:val="00317165"/>
  </w:style>
  <w:style w:type="paragraph" w:customStyle="1" w:styleId="affffff">
    <w:name w:val="ТекстОбычный"/>
    <w:rsid w:val="00CE4241"/>
    <w:pPr>
      <w:spacing w:line="360" w:lineRule="auto"/>
      <w:ind w:firstLine="851"/>
      <w:jc w:val="both"/>
    </w:pPr>
    <w:rPr>
      <w:sz w:val="24"/>
      <w:szCs w:val="20"/>
    </w:rPr>
  </w:style>
  <w:style w:type="paragraph" w:customStyle="1" w:styleId="Style4">
    <w:name w:val="Style4"/>
    <w:basedOn w:val="a0"/>
    <w:link w:val="Style40"/>
    <w:uiPriority w:val="99"/>
    <w:rsid w:val="00CE4241"/>
    <w:pPr>
      <w:widowControl w:val="0"/>
      <w:autoSpaceDE w:val="0"/>
      <w:autoSpaceDN w:val="0"/>
      <w:adjustRightInd w:val="0"/>
      <w:spacing w:line="340" w:lineRule="exact"/>
      <w:ind w:firstLine="709"/>
      <w:jc w:val="both"/>
    </w:pPr>
    <w:rPr>
      <w:rFonts w:ascii="Trebuchet MS" w:hAnsi="Trebuchet MS"/>
    </w:rPr>
  </w:style>
  <w:style w:type="paragraph" w:customStyle="1" w:styleId="10">
    <w:name w:val="Список 1ур."/>
    <w:basedOn w:val="a0"/>
    <w:link w:val="1f3"/>
    <w:qFormat/>
    <w:rsid w:val="00CE4241"/>
    <w:pPr>
      <w:numPr>
        <w:numId w:val="9"/>
      </w:numPr>
      <w:spacing w:before="240" w:after="60"/>
      <w:jc w:val="both"/>
    </w:pPr>
    <w:rPr>
      <w:rFonts w:asciiTheme="minorHAnsi" w:hAnsiTheme="minorHAnsi" w:cs="Arial"/>
      <w:bCs/>
      <w:kern w:val="32"/>
    </w:rPr>
  </w:style>
  <w:style w:type="paragraph" w:customStyle="1" w:styleId="20">
    <w:name w:val="список 2ур."/>
    <w:basedOn w:val="a0"/>
    <w:link w:val="2f7"/>
    <w:qFormat/>
    <w:rsid w:val="00CE4241"/>
    <w:pPr>
      <w:numPr>
        <w:ilvl w:val="1"/>
        <w:numId w:val="9"/>
      </w:numPr>
      <w:spacing w:after="60"/>
      <w:jc w:val="both"/>
    </w:pPr>
    <w:rPr>
      <w:rFonts w:ascii="Franklin Gothic Book" w:hAnsi="Franklin Gothic Book" w:cs="Arial"/>
      <w:bCs/>
      <w:kern w:val="32"/>
    </w:rPr>
  </w:style>
  <w:style w:type="character" w:customStyle="1" w:styleId="1f3">
    <w:name w:val="Список 1ур. Знак"/>
    <w:basedOn w:val="a2"/>
    <w:link w:val="10"/>
    <w:rsid w:val="00CE4241"/>
    <w:rPr>
      <w:rFonts w:asciiTheme="minorHAnsi" w:hAnsiTheme="minorHAnsi" w:cs="Arial"/>
      <w:bCs/>
      <w:kern w:val="32"/>
      <w:sz w:val="24"/>
      <w:szCs w:val="24"/>
    </w:rPr>
  </w:style>
  <w:style w:type="character" w:customStyle="1" w:styleId="2f7">
    <w:name w:val="список 2ур. Знак"/>
    <w:basedOn w:val="a2"/>
    <w:link w:val="20"/>
    <w:rsid w:val="00CE4241"/>
    <w:rPr>
      <w:rFonts w:ascii="Franklin Gothic Book" w:hAnsi="Franklin Gothic Book" w:cs="Arial"/>
      <w:bCs/>
      <w:kern w:val="32"/>
      <w:sz w:val="24"/>
      <w:szCs w:val="24"/>
    </w:rPr>
  </w:style>
  <w:style w:type="character" w:customStyle="1" w:styleId="Style40">
    <w:name w:val="Style4 Знак"/>
    <w:basedOn w:val="a2"/>
    <w:link w:val="Style4"/>
    <w:uiPriority w:val="99"/>
    <w:rsid w:val="00CE4241"/>
    <w:rPr>
      <w:rFonts w:ascii="Trebuchet MS" w:hAnsi="Trebuchet MS"/>
      <w:sz w:val="24"/>
      <w:szCs w:val="24"/>
    </w:rPr>
  </w:style>
  <w:style w:type="paragraph" w:customStyle="1" w:styleId="-">
    <w:name w:val="Абзац списка -"/>
    <w:basedOn w:val="aff0"/>
    <w:link w:val="-1"/>
    <w:qFormat/>
    <w:rsid w:val="00CE4241"/>
    <w:pPr>
      <w:numPr>
        <w:numId w:val="10"/>
      </w:numPr>
      <w:spacing w:before="60" w:after="200" w:line="276" w:lineRule="auto"/>
      <w:jc w:val="both"/>
    </w:pPr>
  </w:style>
  <w:style w:type="character" w:customStyle="1" w:styleId="-1">
    <w:name w:val="Абзац списка - Знак"/>
    <w:basedOn w:val="aff1"/>
    <w:link w:val="-"/>
    <w:rsid w:val="00CE4241"/>
    <w:rPr>
      <w:sz w:val="24"/>
      <w:szCs w:val="24"/>
    </w:rPr>
  </w:style>
  <w:style w:type="character" w:customStyle="1" w:styleId="afffffd">
    <w:name w:val="Без интервала Знак"/>
    <w:basedOn w:val="a2"/>
    <w:link w:val="afffffc"/>
    <w:uiPriority w:val="1"/>
    <w:locked/>
    <w:rsid w:val="00406657"/>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5062">
      <w:bodyDiv w:val="1"/>
      <w:marLeft w:val="0"/>
      <w:marRight w:val="0"/>
      <w:marTop w:val="0"/>
      <w:marBottom w:val="0"/>
      <w:divBdr>
        <w:top w:val="none" w:sz="0" w:space="0" w:color="auto"/>
        <w:left w:val="none" w:sz="0" w:space="0" w:color="auto"/>
        <w:bottom w:val="none" w:sz="0" w:space="0" w:color="auto"/>
        <w:right w:val="none" w:sz="0" w:space="0" w:color="auto"/>
      </w:divBdr>
    </w:div>
    <w:div w:id="208274326">
      <w:bodyDiv w:val="1"/>
      <w:marLeft w:val="0"/>
      <w:marRight w:val="0"/>
      <w:marTop w:val="0"/>
      <w:marBottom w:val="0"/>
      <w:divBdr>
        <w:top w:val="none" w:sz="0" w:space="0" w:color="auto"/>
        <w:left w:val="none" w:sz="0" w:space="0" w:color="auto"/>
        <w:bottom w:val="none" w:sz="0" w:space="0" w:color="auto"/>
        <w:right w:val="none" w:sz="0" w:space="0" w:color="auto"/>
      </w:divBdr>
    </w:div>
    <w:div w:id="561479244">
      <w:bodyDiv w:val="1"/>
      <w:marLeft w:val="0"/>
      <w:marRight w:val="0"/>
      <w:marTop w:val="0"/>
      <w:marBottom w:val="0"/>
      <w:divBdr>
        <w:top w:val="none" w:sz="0" w:space="0" w:color="auto"/>
        <w:left w:val="none" w:sz="0" w:space="0" w:color="auto"/>
        <w:bottom w:val="none" w:sz="0" w:space="0" w:color="auto"/>
        <w:right w:val="none" w:sz="0" w:space="0" w:color="auto"/>
      </w:divBdr>
    </w:div>
    <w:div w:id="1208644957">
      <w:bodyDiv w:val="1"/>
      <w:marLeft w:val="0"/>
      <w:marRight w:val="0"/>
      <w:marTop w:val="0"/>
      <w:marBottom w:val="0"/>
      <w:divBdr>
        <w:top w:val="none" w:sz="0" w:space="0" w:color="auto"/>
        <w:left w:val="none" w:sz="0" w:space="0" w:color="auto"/>
        <w:bottom w:val="none" w:sz="0" w:space="0" w:color="auto"/>
        <w:right w:val="none" w:sz="0" w:space="0" w:color="auto"/>
      </w:divBdr>
    </w:div>
    <w:div w:id="1392540123">
      <w:bodyDiv w:val="1"/>
      <w:marLeft w:val="0"/>
      <w:marRight w:val="0"/>
      <w:marTop w:val="0"/>
      <w:marBottom w:val="0"/>
      <w:divBdr>
        <w:top w:val="none" w:sz="0" w:space="0" w:color="auto"/>
        <w:left w:val="none" w:sz="0" w:space="0" w:color="auto"/>
        <w:bottom w:val="none" w:sz="0" w:space="0" w:color="auto"/>
        <w:right w:val="none" w:sz="0" w:space="0" w:color="auto"/>
      </w:divBdr>
    </w:div>
    <w:div w:id="1464033837">
      <w:bodyDiv w:val="1"/>
      <w:marLeft w:val="0"/>
      <w:marRight w:val="0"/>
      <w:marTop w:val="0"/>
      <w:marBottom w:val="0"/>
      <w:divBdr>
        <w:top w:val="none" w:sz="0" w:space="0" w:color="auto"/>
        <w:left w:val="none" w:sz="0" w:space="0" w:color="auto"/>
        <w:bottom w:val="none" w:sz="0" w:space="0" w:color="auto"/>
        <w:right w:val="none" w:sz="0" w:space="0" w:color="auto"/>
      </w:divBdr>
    </w:div>
    <w:div w:id="1855606109">
      <w:marLeft w:val="0"/>
      <w:marRight w:val="0"/>
      <w:marTop w:val="0"/>
      <w:marBottom w:val="0"/>
      <w:divBdr>
        <w:top w:val="none" w:sz="0" w:space="0" w:color="auto"/>
        <w:left w:val="none" w:sz="0" w:space="0" w:color="auto"/>
        <w:bottom w:val="none" w:sz="0" w:space="0" w:color="auto"/>
        <w:right w:val="none" w:sz="0" w:space="0" w:color="auto"/>
      </w:divBdr>
    </w:div>
    <w:div w:id="1855606110">
      <w:marLeft w:val="0"/>
      <w:marRight w:val="0"/>
      <w:marTop w:val="0"/>
      <w:marBottom w:val="0"/>
      <w:divBdr>
        <w:top w:val="none" w:sz="0" w:space="0" w:color="auto"/>
        <w:left w:val="none" w:sz="0" w:space="0" w:color="auto"/>
        <w:bottom w:val="none" w:sz="0" w:space="0" w:color="auto"/>
        <w:right w:val="none" w:sz="0" w:space="0" w:color="auto"/>
      </w:divBdr>
    </w:div>
    <w:div w:id="1855606111">
      <w:marLeft w:val="0"/>
      <w:marRight w:val="0"/>
      <w:marTop w:val="0"/>
      <w:marBottom w:val="0"/>
      <w:divBdr>
        <w:top w:val="none" w:sz="0" w:space="0" w:color="auto"/>
        <w:left w:val="none" w:sz="0" w:space="0" w:color="auto"/>
        <w:bottom w:val="none" w:sz="0" w:space="0" w:color="auto"/>
        <w:right w:val="none" w:sz="0" w:space="0" w:color="auto"/>
      </w:divBdr>
    </w:div>
    <w:div w:id="1855606112">
      <w:marLeft w:val="0"/>
      <w:marRight w:val="0"/>
      <w:marTop w:val="0"/>
      <w:marBottom w:val="0"/>
      <w:divBdr>
        <w:top w:val="none" w:sz="0" w:space="0" w:color="auto"/>
        <w:left w:val="none" w:sz="0" w:space="0" w:color="auto"/>
        <w:bottom w:val="none" w:sz="0" w:space="0" w:color="auto"/>
        <w:right w:val="none" w:sz="0" w:space="0" w:color="auto"/>
      </w:divBdr>
    </w:div>
    <w:div w:id="1855606113">
      <w:marLeft w:val="0"/>
      <w:marRight w:val="0"/>
      <w:marTop w:val="0"/>
      <w:marBottom w:val="0"/>
      <w:divBdr>
        <w:top w:val="none" w:sz="0" w:space="0" w:color="auto"/>
        <w:left w:val="none" w:sz="0" w:space="0" w:color="auto"/>
        <w:bottom w:val="none" w:sz="0" w:space="0" w:color="auto"/>
        <w:right w:val="none" w:sz="0" w:space="0" w:color="auto"/>
      </w:divBdr>
    </w:div>
    <w:div w:id="1855606114">
      <w:marLeft w:val="0"/>
      <w:marRight w:val="0"/>
      <w:marTop w:val="0"/>
      <w:marBottom w:val="0"/>
      <w:divBdr>
        <w:top w:val="none" w:sz="0" w:space="0" w:color="auto"/>
        <w:left w:val="none" w:sz="0" w:space="0" w:color="auto"/>
        <w:bottom w:val="none" w:sz="0" w:space="0" w:color="auto"/>
        <w:right w:val="none" w:sz="0" w:space="0" w:color="auto"/>
      </w:divBdr>
    </w:div>
    <w:div w:id="1855606115">
      <w:marLeft w:val="0"/>
      <w:marRight w:val="0"/>
      <w:marTop w:val="0"/>
      <w:marBottom w:val="0"/>
      <w:divBdr>
        <w:top w:val="none" w:sz="0" w:space="0" w:color="auto"/>
        <w:left w:val="none" w:sz="0" w:space="0" w:color="auto"/>
        <w:bottom w:val="none" w:sz="0" w:space="0" w:color="auto"/>
        <w:right w:val="none" w:sz="0" w:space="0" w:color="auto"/>
      </w:divBdr>
    </w:div>
    <w:div w:id="1855606116">
      <w:marLeft w:val="0"/>
      <w:marRight w:val="0"/>
      <w:marTop w:val="0"/>
      <w:marBottom w:val="0"/>
      <w:divBdr>
        <w:top w:val="none" w:sz="0" w:space="0" w:color="auto"/>
        <w:left w:val="none" w:sz="0" w:space="0" w:color="auto"/>
        <w:bottom w:val="none" w:sz="0" w:space="0" w:color="auto"/>
        <w:right w:val="none" w:sz="0" w:space="0" w:color="auto"/>
      </w:divBdr>
    </w:div>
    <w:div w:id="1855606117">
      <w:marLeft w:val="0"/>
      <w:marRight w:val="0"/>
      <w:marTop w:val="0"/>
      <w:marBottom w:val="0"/>
      <w:divBdr>
        <w:top w:val="none" w:sz="0" w:space="0" w:color="auto"/>
        <w:left w:val="none" w:sz="0" w:space="0" w:color="auto"/>
        <w:bottom w:val="none" w:sz="0" w:space="0" w:color="auto"/>
        <w:right w:val="none" w:sz="0" w:space="0" w:color="auto"/>
      </w:divBdr>
    </w:div>
    <w:div w:id="1855606118">
      <w:marLeft w:val="0"/>
      <w:marRight w:val="0"/>
      <w:marTop w:val="0"/>
      <w:marBottom w:val="0"/>
      <w:divBdr>
        <w:top w:val="none" w:sz="0" w:space="0" w:color="auto"/>
        <w:left w:val="none" w:sz="0" w:space="0" w:color="auto"/>
        <w:bottom w:val="none" w:sz="0" w:space="0" w:color="auto"/>
        <w:right w:val="none" w:sz="0" w:space="0" w:color="auto"/>
      </w:divBdr>
    </w:div>
    <w:div w:id="1855606119">
      <w:marLeft w:val="0"/>
      <w:marRight w:val="0"/>
      <w:marTop w:val="0"/>
      <w:marBottom w:val="0"/>
      <w:divBdr>
        <w:top w:val="none" w:sz="0" w:space="0" w:color="auto"/>
        <w:left w:val="none" w:sz="0" w:space="0" w:color="auto"/>
        <w:bottom w:val="none" w:sz="0" w:space="0" w:color="auto"/>
        <w:right w:val="none" w:sz="0" w:space="0" w:color="auto"/>
      </w:divBdr>
    </w:div>
    <w:div w:id="1855606120">
      <w:marLeft w:val="0"/>
      <w:marRight w:val="0"/>
      <w:marTop w:val="0"/>
      <w:marBottom w:val="0"/>
      <w:divBdr>
        <w:top w:val="none" w:sz="0" w:space="0" w:color="auto"/>
        <w:left w:val="none" w:sz="0" w:space="0" w:color="auto"/>
        <w:bottom w:val="none" w:sz="0" w:space="0" w:color="auto"/>
        <w:right w:val="none" w:sz="0" w:space="0" w:color="auto"/>
      </w:divBdr>
    </w:div>
    <w:div w:id="1855606121">
      <w:marLeft w:val="0"/>
      <w:marRight w:val="0"/>
      <w:marTop w:val="0"/>
      <w:marBottom w:val="0"/>
      <w:divBdr>
        <w:top w:val="none" w:sz="0" w:space="0" w:color="auto"/>
        <w:left w:val="none" w:sz="0" w:space="0" w:color="auto"/>
        <w:bottom w:val="none" w:sz="0" w:space="0" w:color="auto"/>
        <w:right w:val="none" w:sz="0" w:space="0" w:color="auto"/>
      </w:divBdr>
    </w:div>
    <w:div w:id="1855606122">
      <w:marLeft w:val="0"/>
      <w:marRight w:val="0"/>
      <w:marTop w:val="0"/>
      <w:marBottom w:val="0"/>
      <w:divBdr>
        <w:top w:val="none" w:sz="0" w:space="0" w:color="auto"/>
        <w:left w:val="none" w:sz="0" w:space="0" w:color="auto"/>
        <w:bottom w:val="none" w:sz="0" w:space="0" w:color="auto"/>
        <w:right w:val="none" w:sz="0" w:space="0" w:color="auto"/>
      </w:divBdr>
    </w:div>
    <w:div w:id="1855606123">
      <w:marLeft w:val="0"/>
      <w:marRight w:val="0"/>
      <w:marTop w:val="0"/>
      <w:marBottom w:val="0"/>
      <w:divBdr>
        <w:top w:val="none" w:sz="0" w:space="0" w:color="auto"/>
        <w:left w:val="none" w:sz="0" w:space="0" w:color="auto"/>
        <w:bottom w:val="none" w:sz="0" w:space="0" w:color="auto"/>
        <w:right w:val="none" w:sz="0" w:space="0" w:color="auto"/>
      </w:divBdr>
    </w:div>
    <w:div w:id="1855606124">
      <w:marLeft w:val="0"/>
      <w:marRight w:val="0"/>
      <w:marTop w:val="0"/>
      <w:marBottom w:val="0"/>
      <w:divBdr>
        <w:top w:val="none" w:sz="0" w:space="0" w:color="auto"/>
        <w:left w:val="none" w:sz="0" w:space="0" w:color="auto"/>
        <w:bottom w:val="none" w:sz="0" w:space="0" w:color="auto"/>
        <w:right w:val="none" w:sz="0" w:space="0" w:color="auto"/>
      </w:divBdr>
    </w:div>
    <w:div w:id="1855606125">
      <w:marLeft w:val="0"/>
      <w:marRight w:val="0"/>
      <w:marTop w:val="0"/>
      <w:marBottom w:val="0"/>
      <w:divBdr>
        <w:top w:val="none" w:sz="0" w:space="0" w:color="auto"/>
        <w:left w:val="none" w:sz="0" w:space="0" w:color="auto"/>
        <w:bottom w:val="none" w:sz="0" w:space="0" w:color="auto"/>
        <w:right w:val="none" w:sz="0" w:space="0" w:color="auto"/>
      </w:divBdr>
    </w:div>
    <w:div w:id="1855606126">
      <w:marLeft w:val="0"/>
      <w:marRight w:val="0"/>
      <w:marTop w:val="0"/>
      <w:marBottom w:val="0"/>
      <w:divBdr>
        <w:top w:val="none" w:sz="0" w:space="0" w:color="auto"/>
        <w:left w:val="none" w:sz="0" w:space="0" w:color="auto"/>
        <w:bottom w:val="none" w:sz="0" w:space="0" w:color="auto"/>
        <w:right w:val="none" w:sz="0" w:space="0" w:color="auto"/>
      </w:divBdr>
    </w:div>
    <w:div w:id="1855606127">
      <w:marLeft w:val="0"/>
      <w:marRight w:val="0"/>
      <w:marTop w:val="0"/>
      <w:marBottom w:val="0"/>
      <w:divBdr>
        <w:top w:val="none" w:sz="0" w:space="0" w:color="auto"/>
        <w:left w:val="none" w:sz="0" w:space="0" w:color="auto"/>
        <w:bottom w:val="none" w:sz="0" w:space="0" w:color="auto"/>
        <w:right w:val="none" w:sz="0" w:space="0" w:color="auto"/>
      </w:divBdr>
    </w:div>
    <w:div w:id="1855606128">
      <w:marLeft w:val="0"/>
      <w:marRight w:val="0"/>
      <w:marTop w:val="0"/>
      <w:marBottom w:val="0"/>
      <w:divBdr>
        <w:top w:val="none" w:sz="0" w:space="0" w:color="auto"/>
        <w:left w:val="none" w:sz="0" w:space="0" w:color="auto"/>
        <w:bottom w:val="none" w:sz="0" w:space="0" w:color="auto"/>
        <w:right w:val="none" w:sz="0" w:space="0" w:color="auto"/>
      </w:divBdr>
    </w:div>
    <w:div w:id="1855606129">
      <w:marLeft w:val="0"/>
      <w:marRight w:val="0"/>
      <w:marTop w:val="0"/>
      <w:marBottom w:val="0"/>
      <w:divBdr>
        <w:top w:val="none" w:sz="0" w:space="0" w:color="auto"/>
        <w:left w:val="none" w:sz="0" w:space="0" w:color="auto"/>
        <w:bottom w:val="none" w:sz="0" w:space="0" w:color="auto"/>
        <w:right w:val="none" w:sz="0" w:space="0" w:color="auto"/>
      </w:divBdr>
    </w:div>
    <w:div w:id="1855606130">
      <w:marLeft w:val="0"/>
      <w:marRight w:val="0"/>
      <w:marTop w:val="0"/>
      <w:marBottom w:val="0"/>
      <w:divBdr>
        <w:top w:val="none" w:sz="0" w:space="0" w:color="auto"/>
        <w:left w:val="none" w:sz="0" w:space="0" w:color="auto"/>
        <w:bottom w:val="none" w:sz="0" w:space="0" w:color="auto"/>
        <w:right w:val="none" w:sz="0" w:space="0" w:color="auto"/>
      </w:divBdr>
    </w:div>
    <w:div w:id="1855606131">
      <w:marLeft w:val="0"/>
      <w:marRight w:val="0"/>
      <w:marTop w:val="0"/>
      <w:marBottom w:val="0"/>
      <w:divBdr>
        <w:top w:val="none" w:sz="0" w:space="0" w:color="auto"/>
        <w:left w:val="none" w:sz="0" w:space="0" w:color="auto"/>
        <w:bottom w:val="none" w:sz="0" w:space="0" w:color="auto"/>
        <w:right w:val="none" w:sz="0" w:space="0" w:color="auto"/>
      </w:divBdr>
    </w:div>
    <w:div w:id="1855606132">
      <w:marLeft w:val="0"/>
      <w:marRight w:val="0"/>
      <w:marTop w:val="0"/>
      <w:marBottom w:val="0"/>
      <w:divBdr>
        <w:top w:val="none" w:sz="0" w:space="0" w:color="auto"/>
        <w:left w:val="none" w:sz="0" w:space="0" w:color="auto"/>
        <w:bottom w:val="none" w:sz="0" w:space="0" w:color="auto"/>
        <w:right w:val="none" w:sz="0" w:space="0" w:color="auto"/>
      </w:divBdr>
    </w:div>
    <w:div w:id="1855606133">
      <w:marLeft w:val="0"/>
      <w:marRight w:val="0"/>
      <w:marTop w:val="0"/>
      <w:marBottom w:val="0"/>
      <w:divBdr>
        <w:top w:val="none" w:sz="0" w:space="0" w:color="auto"/>
        <w:left w:val="none" w:sz="0" w:space="0" w:color="auto"/>
        <w:bottom w:val="none" w:sz="0" w:space="0" w:color="auto"/>
        <w:right w:val="none" w:sz="0" w:space="0" w:color="auto"/>
      </w:divBdr>
    </w:div>
    <w:div w:id="1855606134">
      <w:marLeft w:val="0"/>
      <w:marRight w:val="0"/>
      <w:marTop w:val="0"/>
      <w:marBottom w:val="0"/>
      <w:divBdr>
        <w:top w:val="none" w:sz="0" w:space="0" w:color="auto"/>
        <w:left w:val="none" w:sz="0" w:space="0" w:color="auto"/>
        <w:bottom w:val="none" w:sz="0" w:space="0" w:color="auto"/>
        <w:right w:val="none" w:sz="0" w:space="0" w:color="auto"/>
      </w:divBdr>
    </w:div>
    <w:div w:id="1855606135">
      <w:marLeft w:val="0"/>
      <w:marRight w:val="0"/>
      <w:marTop w:val="0"/>
      <w:marBottom w:val="0"/>
      <w:divBdr>
        <w:top w:val="none" w:sz="0" w:space="0" w:color="auto"/>
        <w:left w:val="none" w:sz="0" w:space="0" w:color="auto"/>
        <w:bottom w:val="none" w:sz="0" w:space="0" w:color="auto"/>
        <w:right w:val="none" w:sz="0" w:space="0" w:color="auto"/>
      </w:divBdr>
    </w:div>
    <w:div w:id="1855606136">
      <w:marLeft w:val="0"/>
      <w:marRight w:val="0"/>
      <w:marTop w:val="0"/>
      <w:marBottom w:val="0"/>
      <w:divBdr>
        <w:top w:val="none" w:sz="0" w:space="0" w:color="auto"/>
        <w:left w:val="none" w:sz="0" w:space="0" w:color="auto"/>
        <w:bottom w:val="none" w:sz="0" w:space="0" w:color="auto"/>
        <w:right w:val="none" w:sz="0" w:space="0" w:color="auto"/>
      </w:divBdr>
    </w:div>
    <w:div w:id="1855606137">
      <w:marLeft w:val="0"/>
      <w:marRight w:val="0"/>
      <w:marTop w:val="0"/>
      <w:marBottom w:val="0"/>
      <w:divBdr>
        <w:top w:val="none" w:sz="0" w:space="0" w:color="auto"/>
        <w:left w:val="none" w:sz="0" w:space="0" w:color="auto"/>
        <w:bottom w:val="none" w:sz="0" w:space="0" w:color="auto"/>
        <w:right w:val="none" w:sz="0" w:space="0" w:color="auto"/>
      </w:divBdr>
    </w:div>
    <w:div w:id="1855606138">
      <w:marLeft w:val="0"/>
      <w:marRight w:val="0"/>
      <w:marTop w:val="0"/>
      <w:marBottom w:val="0"/>
      <w:divBdr>
        <w:top w:val="none" w:sz="0" w:space="0" w:color="auto"/>
        <w:left w:val="none" w:sz="0" w:space="0" w:color="auto"/>
        <w:bottom w:val="none" w:sz="0" w:space="0" w:color="auto"/>
        <w:right w:val="none" w:sz="0" w:space="0" w:color="auto"/>
      </w:divBdr>
    </w:div>
    <w:div w:id="1855606139">
      <w:marLeft w:val="0"/>
      <w:marRight w:val="0"/>
      <w:marTop w:val="0"/>
      <w:marBottom w:val="0"/>
      <w:divBdr>
        <w:top w:val="none" w:sz="0" w:space="0" w:color="auto"/>
        <w:left w:val="none" w:sz="0" w:space="0" w:color="auto"/>
        <w:bottom w:val="none" w:sz="0" w:space="0" w:color="auto"/>
        <w:right w:val="none" w:sz="0" w:space="0" w:color="auto"/>
      </w:divBdr>
    </w:div>
    <w:div w:id="1855606140">
      <w:marLeft w:val="0"/>
      <w:marRight w:val="0"/>
      <w:marTop w:val="0"/>
      <w:marBottom w:val="0"/>
      <w:divBdr>
        <w:top w:val="none" w:sz="0" w:space="0" w:color="auto"/>
        <w:left w:val="none" w:sz="0" w:space="0" w:color="auto"/>
        <w:bottom w:val="none" w:sz="0" w:space="0" w:color="auto"/>
        <w:right w:val="none" w:sz="0" w:space="0" w:color="auto"/>
      </w:divBdr>
    </w:div>
    <w:div w:id="1855606141">
      <w:marLeft w:val="0"/>
      <w:marRight w:val="0"/>
      <w:marTop w:val="0"/>
      <w:marBottom w:val="0"/>
      <w:divBdr>
        <w:top w:val="none" w:sz="0" w:space="0" w:color="auto"/>
        <w:left w:val="none" w:sz="0" w:space="0" w:color="auto"/>
        <w:bottom w:val="none" w:sz="0" w:space="0" w:color="auto"/>
        <w:right w:val="none" w:sz="0" w:space="0" w:color="auto"/>
      </w:divBdr>
    </w:div>
    <w:div w:id="1894151578">
      <w:bodyDiv w:val="1"/>
      <w:marLeft w:val="0"/>
      <w:marRight w:val="0"/>
      <w:marTop w:val="0"/>
      <w:marBottom w:val="0"/>
      <w:divBdr>
        <w:top w:val="none" w:sz="0" w:space="0" w:color="auto"/>
        <w:left w:val="none" w:sz="0" w:space="0" w:color="auto"/>
        <w:bottom w:val="none" w:sz="0" w:space="0" w:color="auto"/>
        <w:right w:val="none" w:sz="0" w:space="0" w:color="auto"/>
      </w:divBdr>
    </w:div>
    <w:div w:id="195443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ilin@vzavod.ru" TargetMode="External"/><Relationship Id="rId18" Type="http://schemas.openxmlformats.org/officeDocument/2006/relationships/footer" Target="footer4.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oter" Target="footer9.xml"/><Relationship Id="rId33"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yperlink" Target="mailto:appeal@roscosmos.ru" TargetMode="External"/><Relationship Id="rId23" Type="http://schemas.openxmlformats.org/officeDocument/2006/relationships/footer" Target="footer7.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vzavod.ru" TargetMode="External"/><Relationship Id="rId22" Type="http://schemas.openxmlformats.org/officeDocument/2006/relationships/hyperlink" Target="mailto:zhilin@vzavod.ru" TargetMode="External"/><Relationship Id="rId27" Type="http://schemas.openxmlformats.org/officeDocument/2006/relationships/footer" Target="footer10.xml"/><Relationship Id="rId30" Type="http://schemas.openxmlformats.org/officeDocument/2006/relationships/header" Target="header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B7FC0-9954-4122-9D96-769C36B3F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6634</TotalTime>
  <Pages>31</Pages>
  <Words>12423</Words>
  <Characters>89616</Characters>
  <Application>Microsoft Office Word</Application>
  <DocSecurity>0</DocSecurity>
  <Lines>746</Lines>
  <Paragraphs>203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VZ</Company>
  <LinksUpToDate>false</LinksUpToDate>
  <CharactersWithSpaces>101836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Колпаков Е.В.</dc:creator>
  <cp:lastModifiedBy>Новожилов Дмитрий Борисович</cp:lastModifiedBy>
  <cp:revision>782</cp:revision>
  <cp:lastPrinted>2021-02-18T10:36:00Z</cp:lastPrinted>
  <dcterms:created xsi:type="dcterms:W3CDTF">2020-01-31T07:57:00Z</dcterms:created>
  <dcterms:modified xsi:type="dcterms:W3CDTF">2021-03-22T07:21:00Z</dcterms:modified>
</cp:coreProperties>
</file>