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CD5" w:rsidRPr="00790904" w:rsidRDefault="007B2CD5" w:rsidP="007B2CD5">
      <w:pPr>
        <w:widowControl w:val="0"/>
        <w:spacing w:before="60" w:after="0" w:line="24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Toc17793818"/>
      <w:r w:rsidRPr="007909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 № </w:t>
      </w:r>
      <w:bookmarkEnd w:id="0"/>
      <w:r w:rsidRPr="007909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   </w:t>
      </w:r>
    </w:p>
    <w:p w:rsidR="007B2CD5" w:rsidRPr="00790904" w:rsidRDefault="00E9258D" w:rsidP="007B2CD5">
      <w:pPr>
        <w:widowControl w:val="0"/>
        <w:spacing w:before="6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7B2CD5"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5F24FB">
        <w:rPr>
          <w:rFonts w:ascii="Times New Roman" w:hAnsi="Times New Roman"/>
          <w:sz w:val="21"/>
          <w:szCs w:val="21"/>
        </w:rPr>
        <w:t>п</w:t>
      </w:r>
      <w:r w:rsidR="005F24FB">
        <w:rPr>
          <w:rFonts w:ascii="Times New Roman" w:hAnsi="Times New Roman"/>
          <w:sz w:val="21"/>
          <w:szCs w:val="21"/>
        </w:rPr>
        <w:t>оставк</w:t>
      </w:r>
      <w:r w:rsidR="005F24FB">
        <w:rPr>
          <w:rFonts w:ascii="Times New Roman" w:hAnsi="Times New Roman"/>
          <w:sz w:val="21"/>
          <w:szCs w:val="21"/>
        </w:rPr>
        <w:t>у</w:t>
      </w:r>
      <w:r w:rsidR="005F24FB">
        <w:rPr>
          <w:rFonts w:ascii="Times New Roman" w:hAnsi="Times New Roman"/>
          <w:sz w:val="21"/>
          <w:szCs w:val="21"/>
        </w:rPr>
        <w:t xml:space="preserve"> б</w:t>
      </w:r>
      <w:r w:rsidR="005F24FB">
        <w:rPr>
          <w:rFonts w:ascii="Times New Roman" w:hAnsi="Times New Roman"/>
          <w:sz w:val="18"/>
          <w:szCs w:val="18"/>
        </w:rPr>
        <w:t>ензина АИ-95-К5</w:t>
      </w:r>
      <w:r w:rsidR="005F24FB">
        <w:rPr>
          <w:rFonts w:ascii="Times New Roman" w:hAnsi="Times New Roman"/>
          <w:sz w:val="21"/>
          <w:szCs w:val="21"/>
        </w:rPr>
        <w:t xml:space="preserve"> по топливным картам</w:t>
      </w:r>
    </w:p>
    <w:p w:rsidR="00D73691" w:rsidRPr="00790904" w:rsidRDefault="00D73691" w:rsidP="00EF6B30">
      <w:pPr>
        <w:widowControl w:val="0"/>
        <w:spacing w:before="6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B30" w:rsidRPr="00033813" w:rsidRDefault="00755DE1" w:rsidP="00EF6B30">
      <w:pPr>
        <w:widowControl w:val="0"/>
        <w:spacing w:after="40" w:line="240" w:lineRule="auto"/>
        <w:ind w:right="-1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Астрахань</w:t>
      </w:r>
      <w:r w:rsidR="00EF6B30" w:rsidRPr="00033813">
        <w:rPr>
          <w:rFonts w:ascii="Times New Roman" w:eastAsia="Times New Roman" w:hAnsi="Times New Roman"/>
          <w:lang w:eastAsia="ru-RU"/>
        </w:rPr>
        <w:tab/>
      </w:r>
      <w:r w:rsidR="00EF6B30" w:rsidRPr="00033813">
        <w:rPr>
          <w:rFonts w:ascii="Times New Roman" w:eastAsia="Times New Roman" w:hAnsi="Times New Roman"/>
          <w:lang w:eastAsia="ru-RU"/>
        </w:rPr>
        <w:tab/>
      </w:r>
      <w:r w:rsidR="00EF6B30" w:rsidRPr="00033813">
        <w:rPr>
          <w:rFonts w:ascii="Times New Roman" w:eastAsia="Times New Roman" w:hAnsi="Times New Roman"/>
          <w:lang w:eastAsia="ru-RU"/>
        </w:rPr>
        <w:tab/>
        <w:t xml:space="preserve">                                </w:t>
      </w:r>
      <w:r w:rsidR="00693101">
        <w:rPr>
          <w:rFonts w:ascii="Times New Roman" w:eastAsia="Times New Roman" w:hAnsi="Times New Roman"/>
          <w:lang w:eastAsia="ru-RU"/>
        </w:rPr>
        <w:t xml:space="preserve">                                           </w:t>
      </w:r>
      <w:proofErr w:type="gramStart"/>
      <w:r w:rsidR="00693101">
        <w:rPr>
          <w:rFonts w:ascii="Times New Roman" w:eastAsia="Times New Roman" w:hAnsi="Times New Roman"/>
          <w:lang w:eastAsia="ru-RU"/>
        </w:rPr>
        <w:t xml:space="preserve"> </w:t>
      </w:r>
      <w:r w:rsidR="00EF6B30" w:rsidRPr="00033813">
        <w:rPr>
          <w:rFonts w:ascii="Times New Roman" w:eastAsia="Times New Roman" w:hAnsi="Times New Roman"/>
          <w:lang w:eastAsia="ru-RU"/>
        </w:rPr>
        <w:t xml:space="preserve">  «</w:t>
      </w:r>
      <w:proofErr w:type="gramEnd"/>
      <w:r w:rsidR="00EF6B30" w:rsidRPr="00033813">
        <w:rPr>
          <w:rFonts w:ascii="Times New Roman" w:eastAsia="Times New Roman" w:hAnsi="Times New Roman"/>
          <w:lang w:eastAsia="ru-RU"/>
        </w:rPr>
        <w:t>___» ___________ 20</w:t>
      </w:r>
      <w:r w:rsidR="00014170">
        <w:rPr>
          <w:rFonts w:ascii="Times New Roman" w:eastAsia="Times New Roman" w:hAnsi="Times New Roman"/>
          <w:lang w:eastAsia="ru-RU"/>
        </w:rPr>
        <w:t>21</w:t>
      </w:r>
      <w:r w:rsidR="00EF6B30" w:rsidRPr="00033813">
        <w:rPr>
          <w:rFonts w:ascii="Times New Roman" w:eastAsia="Times New Roman" w:hAnsi="Times New Roman"/>
          <w:lang w:eastAsia="ru-RU"/>
        </w:rPr>
        <w:t xml:space="preserve"> г.</w:t>
      </w:r>
    </w:p>
    <w:p w:rsidR="00EF6B30" w:rsidRPr="00033813" w:rsidRDefault="00EF6B30" w:rsidP="00EF6B30">
      <w:pPr>
        <w:widowControl w:val="0"/>
        <w:spacing w:after="40" w:line="240" w:lineRule="auto"/>
        <w:ind w:right="-1"/>
        <w:jc w:val="both"/>
        <w:rPr>
          <w:rFonts w:ascii="Times New Roman" w:eastAsia="Times New Roman" w:hAnsi="Times New Roman"/>
          <w:b/>
          <w:lang w:eastAsia="ru-RU"/>
        </w:rPr>
      </w:pPr>
    </w:p>
    <w:p w:rsidR="00755DE1" w:rsidRPr="00790904" w:rsidRDefault="00755DE1" w:rsidP="00755D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Hlk55553514"/>
      <w:r w:rsidRPr="00014170">
        <w:rPr>
          <w:rFonts w:ascii="Times New Roman" w:hAnsi="Times New Roman"/>
          <w:b/>
          <w:sz w:val="24"/>
          <w:szCs w:val="24"/>
          <w:lang w:eastAsia="ru-RU"/>
        </w:rPr>
        <w:t>Акционерное общество «Аэропорт Астрахань»</w:t>
      </w:r>
      <w:bookmarkEnd w:id="1"/>
      <w:r w:rsidRPr="00790904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именуемое в дальнейшем «Покупатель», в лице </w:t>
      </w:r>
      <w:r w:rsidRPr="002C4E14">
        <w:rPr>
          <w:rFonts w:ascii="Times New Roman" w:eastAsia="Times New Roman" w:hAnsi="Times New Roman"/>
          <w:sz w:val="24"/>
          <w:szCs w:val="24"/>
          <w:lang w:eastAsia="ru-RU"/>
        </w:rPr>
        <w:t>Генерального директора Диденко Дениса Викторовича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Устава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, с одной стороны, и </w:t>
      </w:r>
    </w:p>
    <w:p w:rsidR="00755DE1" w:rsidRPr="00790904" w:rsidRDefault="00755DE1" w:rsidP="00755D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170">
        <w:rPr>
          <w:rFonts w:ascii="Times New Roman" w:eastAsia="Times New Roman" w:hAnsi="Times New Roman"/>
          <w:b/>
          <w:sz w:val="24"/>
          <w:szCs w:val="24"/>
          <w:lang w:eastAsia="ru-RU"/>
        </w:rPr>
        <w:t>(Наименование Поставщика),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именуемое в дальнейшем «Поставщик», в лице (должность, ФИО), действующего на основании (указать наименование и реквизиты документа), с другой стороны, вместе именуемые </w:t>
      </w:r>
      <w:r w:rsidR="0001417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Стороны</w:t>
      </w:r>
      <w:r w:rsidR="00014170">
        <w:rPr>
          <w:rFonts w:ascii="Times New Roman" w:eastAsia="Times New Roman" w:hAnsi="Times New Roman"/>
          <w:sz w:val="24"/>
          <w:szCs w:val="24"/>
          <w:lang w:eastAsia="ru-RU"/>
        </w:rPr>
        <w:t>»,</w:t>
      </w:r>
    </w:p>
    <w:p w:rsidR="00755DE1" w:rsidRPr="00790904" w:rsidRDefault="00755DE1" w:rsidP="00755D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Pr="00014170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Протокола № ____ от _____________ 202</w:t>
      </w:r>
      <w:r w:rsidR="000141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 </w:t>
      </w:r>
      <w:r w:rsidRPr="00014170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  <w:r w:rsidRPr="0001417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составленного по результатам подведения итогов в </w:t>
      </w:r>
      <w:r w:rsidRPr="002C4E14">
        <w:rPr>
          <w:rFonts w:ascii="Times New Roman" w:hAnsi="Times New Roman"/>
          <w:sz w:val="24"/>
          <w:szCs w:val="24"/>
          <w:lang w:eastAsia="ru-RU"/>
        </w:rPr>
        <w:t>Акционерно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2C4E14">
        <w:rPr>
          <w:rFonts w:ascii="Times New Roman" w:hAnsi="Times New Roman"/>
          <w:sz w:val="24"/>
          <w:szCs w:val="24"/>
          <w:lang w:eastAsia="ru-RU"/>
        </w:rPr>
        <w:t xml:space="preserve"> обществ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2C4E14">
        <w:rPr>
          <w:rFonts w:ascii="Times New Roman" w:hAnsi="Times New Roman"/>
          <w:sz w:val="24"/>
          <w:szCs w:val="24"/>
          <w:lang w:eastAsia="ru-RU"/>
        </w:rPr>
        <w:t xml:space="preserve"> «Аэропорт Астрахань»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1BA0">
        <w:rPr>
          <w:rFonts w:ascii="Times New Roman" w:hAnsi="Times New Roman"/>
          <w:sz w:val="24"/>
          <w:szCs w:val="24"/>
          <w:lang w:eastAsia="ru-RU"/>
        </w:rPr>
        <w:t>з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апроса предложений в электронной форме, заключили настоящий договор о нижеследующем:</w:t>
      </w:r>
    </w:p>
    <w:p w:rsidR="007B2CD5" w:rsidRPr="00790904" w:rsidRDefault="007B2CD5" w:rsidP="00ED25F0">
      <w:pPr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CD5" w:rsidRPr="00790904" w:rsidRDefault="007B2CD5" w:rsidP="007B2CD5">
      <w:pPr>
        <w:widowControl w:val="0"/>
        <w:numPr>
          <w:ilvl w:val="0"/>
          <w:numId w:val="4"/>
        </w:numPr>
        <w:spacing w:before="40" w:after="4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0904">
        <w:rPr>
          <w:rFonts w:ascii="Times New Roman" w:hAnsi="Times New Roman"/>
          <w:b/>
          <w:sz w:val="24"/>
          <w:szCs w:val="24"/>
          <w:lang w:eastAsia="ru-RU"/>
        </w:rPr>
        <w:t>ОСНОВНЫЕ ТЕРМИНЫ, ИСПОЛЬЗУЕМЫЕ В ДОГОВОРЕ</w:t>
      </w:r>
    </w:p>
    <w:p w:rsidR="007B2CD5" w:rsidRPr="00790904" w:rsidRDefault="007B2CD5" w:rsidP="007909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b/>
          <w:sz w:val="24"/>
          <w:szCs w:val="24"/>
          <w:lang w:eastAsia="ru-RU"/>
        </w:rPr>
        <w:t>Держатель топливной карты (Держатель карты)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 - физическое лицо, обладающее Картой и информацией о ПИН-коде Карты. Держатель топливной карты является представителем Покупателя и имеет право производить выборку Товаров в Торговых точках Поставщика.</w:t>
      </w:r>
    </w:p>
    <w:p w:rsidR="007B2CD5" w:rsidRPr="00790904" w:rsidRDefault="007B2CD5" w:rsidP="00790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b/>
          <w:sz w:val="24"/>
          <w:szCs w:val="24"/>
          <w:lang w:eastAsia="ru-RU"/>
        </w:rPr>
        <w:t>Товар –</w:t>
      </w:r>
      <w:r w:rsidR="00940555" w:rsidRPr="007909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5145A" w:rsidRPr="00B514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Автомобильный </w:t>
      </w:r>
      <w:r w:rsidR="00014170" w:rsidRPr="00B5145A">
        <w:rPr>
          <w:rFonts w:ascii="Times New Roman" w:eastAsia="Times New Roman" w:hAnsi="Times New Roman"/>
          <w:bCs/>
          <w:sz w:val="24"/>
          <w:szCs w:val="24"/>
          <w:lang w:eastAsia="ru-RU"/>
        </w:rPr>
        <w:t>бензин экологического</w:t>
      </w:r>
      <w:r w:rsidR="00B5145A" w:rsidRPr="00B514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класса К5, марки АИ-95-К5</w:t>
      </w:r>
      <w:r w:rsidR="00B5145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B2CD5" w:rsidRPr="00790904" w:rsidRDefault="007B2CD5" w:rsidP="00790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Торговые точки</w:t>
      </w:r>
      <w:r w:rsidRPr="0079090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– автозаправочные станции, иные торгово-сервисные предприятия, на которых производится отпуск Товаров, оказание услуг Держателям Карт.</w:t>
      </w:r>
    </w:p>
    <w:p w:rsidR="007B2CD5" w:rsidRPr="00790904" w:rsidRDefault="007B2CD5" w:rsidP="00790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0904">
        <w:rPr>
          <w:rFonts w:ascii="Times New Roman" w:hAnsi="Times New Roman"/>
          <w:b/>
          <w:bCs/>
          <w:sz w:val="24"/>
          <w:szCs w:val="24"/>
          <w:lang w:eastAsia="ru-RU"/>
        </w:rPr>
        <w:t>Единый центр поддержки клиентов (Горячая линия)</w:t>
      </w:r>
      <w:r w:rsidRPr="00790904">
        <w:rPr>
          <w:rFonts w:ascii="Times New Roman" w:hAnsi="Times New Roman"/>
          <w:bCs/>
          <w:sz w:val="24"/>
          <w:szCs w:val="24"/>
          <w:lang w:eastAsia="ru-RU"/>
        </w:rPr>
        <w:t xml:space="preserve"> – </w:t>
      </w:r>
      <w:r w:rsidRPr="00790904">
        <w:rPr>
          <w:rFonts w:ascii="Times New Roman" w:eastAsia="Times New Roman" w:hAnsi="Times New Roman"/>
          <w:bCs/>
          <w:sz w:val="24"/>
          <w:szCs w:val="24"/>
          <w:lang w:eastAsia="ru-RU"/>
        </w:rPr>
        <w:t>услуга круглосуточной поддержки Поставщиком</w:t>
      </w:r>
      <w:r w:rsidR="000F63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телефону __________________</w:t>
      </w:r>
      <w:r w:rsidRPr="007909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7B2CD5" w:rsidRPr="00790904" w:rsidRDefault="007B2CD5" w:rsidP="00790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Текущая розничная цена</w:t>
      </w:r>
      <w:r w:rsidRPr="0079090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– цена на Товар, указанная на момент получения Товара в Торговых точках в информационных сообщениях, адресованных неопределенному кругу лиц (на стеле, ценниках, информационных табло </w:t>
      </w:r>
      <w:r w:rsidR="00014170" w:rsidRPr="0079090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топливораздаточных</w:t>
      </w:r>
      <w:r w:rsidRPr="0079090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колонок, в прайс-листах в операторной на кассовой стойке и/или в перекидном каталоге в прикассовой зоне).</w:t>
      </w:r>
    </w:p>
    <w:p w:rsidR="007B2CD5" w:rsidRPr="00790904" w:rsidRDefault="007B2CD5" w:rsidP="00790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Топливная карта (Карта) </w:t>
      </w:r>
      <w:r w:rsidRPr="007909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техническое средство со встроенным микропроцессором, магнитной полосой, бесконтактным интерфейсом, используемое при получении Товара в Торговых точках. Карта позволяет осуществлять учет количества и ассортимент Товара, который может быть отпущен Покупателю в Торговых точках, а также Товара, полученного Покупателем по настоящему Договору. Карта не является платежным средством, не предназначена для получения наличных денежных средств и находится в обращении, ограниченном Торговыми точками и Товаром, реализуемым Покупателю с использованием Карт. В установленном настоящим Договором порядке Карта программируется соответствующими Товарными ограничителями по количеству, типу, объему нефтепродуктов, географии обслуживания и периоду времени обслуживания (день недели, фактическое время).   Вне Торговых точек Карта не может быть использована. Карта является собственностью Поставщика и подлежит возврату Покупателем Поставщику в случае расторжения или истечения срока действия настоящего Договора. </w:t>
      </w:r>
    </w:p>
    <w:p w:rsidR="007B2CD5" w:rsidRPr="00790904" w:rsidRDefault="007B2CD5" w:rsidP="00790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Заявка Покупателя – 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заявка Покупателя на выдачу Карт. Форма заявки устано</w:t>
      </w:r>
      <w:r w:rsidR="00037B1E" w:rsidRPr="00790904">
        <w:rPr>
          <w:rFonts w:ascii="Times New Roman" w:eastAsia="Times New Roman" w:hAnsi="Times New Roman"/>
          <w:sz w:val="24"/>
          <w:szCs w:val="24"/>
          <w:lang w:eastAsia="ru-RU"/>
        </w:rPr>
        <w:t>влена Сторонами в Приложении № 1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Договору.</w:t>
      </w:r>
    </w:p>
    <w:p w:rsidR="007B2CD5" w:rsidRPr="00790904" w:rsidRDefault="007B2CD5" w:rsidP="007909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790904">
        <w:rPr>
          <w:rFonts w:ascii="Times New Roman" w:hAnsi="Times New Roman"/>
          <w:b/>
          <w:sz w:val="24"/>
          <w:szCs w:val="24"/>
        </w:rPr>
        <w:t>Счет договора</w:t>
      </w:r>
      <w:r w:rsidRPr="00790904">
        <w:rPr>
          <w:rFonts w:ascii="Times New Roman" w:hAnsi="Times New Roman"/>
          <w:sz w:val="24"/>
          <w:szCs w:val="24"/>
        </w:rPr>
        <w:t xml:space="preserve"> - отражаемое в системе электронного и бухгалтерского учета Поставщика состояние денежных взаиморасчетов между Поставщиком и Покупателем по Договору, исчисляемое как разница перечисленных Покупателем денежных средств и стоимости полученных им Товаров, Сервисных услуг.</w:t>
      </w:r>
    </w:p>
    <w:p w:rsidR="007B2CD5" w:rsidRPr="00790904" w:rsidRDefault="007B2CD5" w:rsidP="007909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ПИН-код 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– известный только Покупателю (или Держателю Карты) и не подлежащий разглашению третьим лицам персональный идентификационный код (пароль), 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присваиваемый каждой Карте для идентификации Покупателя при отпуске Товаров в Торговой точке.</w:t>
      </w:r>
    </w:p>
    <w:p w:rsidR="007B2CD5" w:rsidRPr="00790904" w:rsidRDefault="007B2CD5" w:rsidP="007909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Кодовое слово – 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один из идентификационных признаков Покупателя, используется для получения финансовой информации по Картам, Договору, блокировки топливной карты при обращении на Горячую линию. Кодовое слово известно только Покупателю и Поставщику. Покупатель несет полную ответственность за конфиденциальность информации о Кодовом слове, а также за все действия, совершаемые с использованием Кодового слова. Действия, совершенные с использованием Кодового слова, считаются совершенными Покупателем. В случае обнаружения факта или возможности несанкционированного доступа к информации по кодовому слову Покупатель обязан незамедлительно сообщить об этом Поставщику посредством заявки на изменение Кодового слова. Поставщик не несет ответственность за ущерб любого рода, причиненный Покупателю из-за несанкционированного использования кодового слова.</w:t>
      </w:r>
    </w:p>
    <w:p w:rsidR="007B2CD5" w:rsidRPr="00790904" w:rsidRDefault="007B2CD5" w:rsidP="007909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b/>
          <w:sz w:val="24"/>
          <w:szCs w:val="24"/>
          <w:lang w:eastAsia="ru-RU"/>
        </w:rPr>
        <w:t>Чек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документ, автоматически распечатываемый при регистрации операций по получению Покупателем Товара в Торговых точках.</w:t>
      </w:r>
    </w:p>
    <w:p w:rsidR="007B2CD5" w:rsidRPr="00790904" w:rsidRDefault="007B2CD5" w:rsidP="00790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Инструкция</w:t>
      </w:r>
      <w:r w:rsidR="000141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90904">
        <w:rPr>
          <w:rFonts w:ascii="Times New Roman" w:eastAsia="Times New Roman" w:hAnsi="Times New Roman"/>
          <w:b/>
          <w:sz w:val="24"/>
          <w:szCs w:val="24"/>
          <w:lang w:eastAsia="ru-RU"/>
        </w:rPr>
        <w:t>по использованию карты (Инструкция)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документ, регламентирующий порядок и условия использования Покупателем карт для получения по ним Товара в</w:t>
      </w:r>
      <w:r w:rsidR="00037B1E"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Торговых точках (Приложение № 2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Договору).</w:t>
      </w:r>
    </w:p>
    <w:p w:rsidR="007B2CD5" w:rsidRPr="00790904" w:rsidRDefault="007B2CD5" w:rsidP="007909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Система обслуживания клиентов</w:t>
      </w:r>
      <w:r w:rsidR="000141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909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АЗС</w:t>
      </w:r>
      <w:r w:rsidR="000141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909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«Постоплата» </w:t>
      </w:r>
      <w:r w:rsidR="00A520A3">
        <w:rPr>
          <w:rFonts w:ascii="Times New Roman" w:eastAsia="Times New Roman" w:hAnsi="Times New Roman"/>
          <w:bCs/>
          <w:sz w:val="24"/>
          <w:szCs w:val="24"/>
          <w:lang w:eastAsia="ru-RU"/>
        </w:rPr>
        <w:t>– система отпуска Товара</w:t>
      </w:r>
      <w:r w:rsidRPr="007909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Торговых точках - АЗС, предусматривающая проведение операции с топливными картами после фактического получения </w:t>
      </w:r>
      <w:r w:rsidR="00A520A3">
        <w:rPr>
          <w:rFonts w:ascii="Times New Roman" w:eastAsia="Times New Roman" w:hAnsi="Times New Roman"/>
          <w:bCs/>
          <w:sz w:val="24"/>
          <w:szCs w:val="24"/>
          <w:lang w:eastAsia="ru-RU"/>
        </w:rPr>
        <w:t>Товара</w:t>
      </w:r>
      <w:r w:rsidRPr="007909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7B2CD5" w:rsidRPr="00790904" w:rsidRDefault="007B2CD5" w:rsidP="007909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Личный кабинет</w:t>
      </w:r>
      <w:r w:rsidRPr="007909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услуга самостоятельного управления договором через </w:t>
      </w:r>
      <w:r w:rsidRPr="0079090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web</w:t>
      </w:r>
      <w:r w:rsidRPr="007909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-интерфейс, которая позволяет получать оперативную информацию о наличии денежных средств на Счете договора Покупателя, 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Товарных ограничителях</w:t>
      </w:r>
      <w:r w:rsidRPr="0079090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,</w:t>
      </w:r>
      <w:r w:rsidRPr="007909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транзакциях, а также производить операции, связанные с сопровождением договора. При пользовании услугой Личный кабинет Покупателю предоставляется логин и пароль для работы в кабинете. </w:t>
      </w:r>
    </w:p>
    <w:p w:rsidR="007B2CD5" w:rsidRPr="00790904" w:rsidRDefault="007B2CD5" w:rsidP="00790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904">
        <w:rPr>
          <w:rFonts w:ascii="Times New Roman" w:hAnsi="Times New Roman"/>
          <w:b/>
          <w:sz w:val="24"/>
          <w:szCs w:val="24"/>
        </w:rPr>
        <w:t>Рабочий день</w:t>
      </w:r>
      <w:r w:rsidRPr="00790904">
        <w:rPr>
          <w:rFonts w:ascii="Times New Roman" w:hAnsi="Times New Roman"/>
          <w:sz w:val="24"/>
          <w:szCs w:val="24"/>
        </w:rPr>
        <w:t xml:space="preserve"> – под рабочими днями в целях исполнения Сторонами обязательств по настоящему Договору понимаются рабочие дни, исходя из пятидневной рабочей недели (все дни недели, кроме субботы и воскресенья), не являющиеся праздничными нерабочими днями в соответствии с действующим законодательством Российской Федерации.</w:t>
      </w:r>
    </w:p>
    <w:p w:rsidR="007B2CD5" w:rsidRPr="00790904" w:rsidRDefault="007B2CD5" w:rsidP="00790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073">
        <w:rPr>
          <w:rFonts w:ascii="Times New Roman" w:hAnsi="Times New Roman"/>
          <w:b/>
          <w:sz w:val="24"/>
          <w:szCs w:val="24"/>
        </w:rPr>
        <w:t>Рабочий час</w:t>
      </w:r>
      <w:r w:rsidRPr="00790904">
        <w:rPr>
          <w:rFonts w:ascii="Times New Roman" w:hAnsi="Times New Roman"/>
          <w:sz w:val="24"/>
          <w:szCs w:val="24"/>
        </w:rPr>
        <w:t xml:space="preserve"> - под рабочими часами в целях исполнения Сторонами обязательств по настоящему Договору понимаются часы работы офиса Поставщика, указанного в п. 4.3.3. Договора.</w:t>
      </w:r>
    </w:p>
    <w:p w:rsidR="007B2CD5" w:rsidRPr="00790904" w:rsidRDefault="007B2CD5" w:rsidP="007909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b/>
          <w:sz w:val="24"/>
          <w:szCs w:val="24"/>
          <w:lang w:eastAsia="ru-RU"/>
        </w:rPr>
        <w:t>Учетный терминал (Терминал)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специальное оборудование Поставщика в Торговой точке, предназначенное для идентификации Покупателя в целях отпуска ему Товара, а также бездокументарной (электронной) регистрации всех операций по получению Покупателем Товара, в том числе его количества и ассортимента. </w:t>
      </w:r>
    </w:p>
    <w:p w:rsidR="007B2CD5" w:rsidRPr="00790904" w:rsidRDefault="007B2CD5" w:rsidP="007909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7909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Электронная автоматизированная система безналичного отпуска – 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программно-аппаратный комплекс, фиксирующий продажу Товара при внесении в терминал соответствующей топливной карты и передающий данную информацию в учетную базу Поставщика.</w:t>
      </w:r>
    </w:p>
    <w:p w:rsidR="007B2CD5" w:rsidRPr="00790904" w:rsidRDefault="007B2CD5" w:rsidP="007909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b/>
          <w:sz w:val="24"/>
          <w:szCs w:val="24"/>
          <w:lang w:eastAsia="ru-RU"/>
        </w:rPr>
        <w:t>Аффилированные лица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 – физические и юридические лица, которые признаются аффилированными в силу статьи 4 Закона РСФСР от 22.03.1991</w:t>
      </w:r>
      <w:r w:rsidR="0001417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 № 948-1 «О конкуренции и ограничении монополистической деятельности на товарных рынках».</w:t>
      </w:r>
    </w:p>
    <w:p w:rsidR="007B2CD5" w:rsidRDefault="007B2CD5" w:rsidP="00790904">
      <w:pPr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790904">
        <w:rPr>
          <w:rFonts w:ascii="Times New Roman" w:hAnsi="Times New Roman"/>
          <w:sz w:val="24"/>
          <w:szCs w:val="24"/>
        </w:rPr>
        <w:t>Вышеуказанные термины могут использоваться как в настоящем Договоре, так и в иных документах, которые используются Сторонами при заключении, изменении, расторжении Договора и исполнении обязательств по нему.</w:t>
      </w:r>
    </w:p>
    <w:p w:rsidR="00790904" w:rsidRPr="00790904" w:rsidRDefault="00790904" w:rsidP="00790904">
      <w:pPr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7B2CD5" w:rsidRPr="00790904" w:rsidRDefault="007B2CD5" w:rsidP="00940555">
      <w:pPr>
        <w:autoSpaceDE w:val="0"/>
        <w:autoSpaceDN w:val="0"/>
        <w:adjustRightInd w:val="0"/>
        <w:spacing w:before="40" w:after="40" w:line="240" w:lineRule="auto"/>
        <w:ind w:left="425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b/>
          <w:sz w:val="24"/>
          <w:szCs w:val="24"/>
          <w:lang w:eastAsia="ru-RU"/>
        </w:rPr>
        <w:t>2. ПРЕДМЕТ ДОГОВОРА</w:t>
      </w:r>
    </w:p>
    <w:p w:rsidR="007B2CD5" w:rsidRPr="006751FF" w:rsidRDefault="00A96F42" w:rsidP="006751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2.1. В соответствии с настоящим Договором Поставщик обязуется в Торговых точках передавать </w:t>
      </w:r>
      <w:r w:rsidR="00E9258D">
        <w:rPr>
          <w:rFonts w:ascii="Times New Roman" w:eastAsia="Times New Roman" w:hAnsi="Times New Roman"/>
          <w:sz w:val="24"/>
          <w:szCs w:val="24"/>
          <w:lang w:eastAsia="ru-RU"/>
        </w:rPr>
        <w:t>Товар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собственность Покупателя по топливным картам, а Покупатель обязуется принимать и оплачивать Товар с применением Карт в порядке, предусмотренном Договором. </w:t>
      </w:r>
      <w:r w:rsidRPr="0001417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Период поставки: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51FF" w:rsidRPr="006751FF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D81BA0">
        <w:rPr>
          <w:rFonts w:ascii="Times New Roman" w:eastAsia="Times New Roman" w:hAnsi="Times New Roman"/>
          <w:sz w:val="24"/>
          <w:szCs w:val="24"/>
          <w:lang w:eastAsia="ru-RU"/>
        </w:rPr>
        <w:t>даты заключения договора</w:t>
      </w:r>
      <w:r w:rsidR="006751FF" w:rsidRPr="006751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417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6751FF" w:rsidRPr="006751FF">
        <w:rPr>
          <w:rFonts w:ascii="Times New Roman" w:eastAsia="Times New Roman" w:hAnsi="Times New Roman"/>
          <w:sz w:val="24"/>
          <w:szCs w:val="24"/>
          <w:lang w:eastAsia="ru-RU"/>
        </w:rPr>
        <w:t>о 3</w:t>
      </w:r>
      <w:r w:rsidR="00D81BA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751FF">
        <w:rPr>
          <w:rFonts w:ascii="Times New Roman" w:eastAsia="Times New Roman" w:hAnsi="Times New Roman"/>
          <w:sz w:val="24"/>
          <w:szCs w:val="24"/>
          <w:lang w:eastAsia="ru-RU"/>
        </w:rPr>
        <w:t>.03.2022 г</w:t>
      </w:r>
      <w:r w:rsidR="006751FF" w:rsidRPr="006751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6F42" w:rsidRPr="00790904" w:rsidRDefault="00A96F42" w:rsidP="00790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2.1.1. </w:t>
      </w:r>
      <w:r w:rsidRPr="00014170">
        <w:rPr>
          <w:rFonts w:ascii="Times New Roman" w:eastAsia="Times New Roman" w:hAnsi="Times New Roman"/>
          <w:b/>
          <w:sz w:val="24"/>
          <w:szCs w:val="24"/>
          <w:lang w:eastAsia="ru-RU"/>
        </w:rPr>
        <w:t>Ориентировочное общее к</w:t>
      </w:r>
      <w:r w:rsidR="00791073" w:rsidRPr="000141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оличество поставляемого Товара </w:t>
      </w:r>
      <w:r w:rsidR="00E255C3" w:rsidRPr="00014170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014170" w:rsidRPr="00014170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E255C3" w:rsidRPr="00014170">
        <w:rPr>
          <w:rFonts w:ascii="Times New Roman" w:eastAsia="Times New Roman" w:hAnsi="Times New Roman"/>
          <w:b/>
          <w:sz w:val="24"/>
          <w:szCs w:val="24"/>
          <w:lang w:eastAsia="ru-RU"/>
        </w:rPr>
        <w:t>616</w:t>
      </w:r>
      <w:r w:rsidR="00014170" w:rsidRPr="000141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(девять тысяч шестьсот шестнадцать тысяч)</w:t>
      </w:r>
      <w:r w:rsidR="00791073" w:rsidRPr="000141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литров.</w:t>
      </w:r>
      <w:r w:rsidR="00791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Фактическое количество литров будет определено по факту заправки, по потребности Покупателя в зависимости от маршрута следования автомобилей.</w:t>
      </w:r>
      <w:r w:rsidR="00E255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B2CD5" w:rsidRPr="00790904" w:rsidRDefault="007B2CD5" w:rsidP="00790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2.2. Количество Карт, наименование товара, Товарные</w:t>
      </w:r>
      <w:r w:rsidR="00E255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ограничители определяются Покупателем самостоятельно посредством Личного кабинета либо указываются Покупателем в соответствующей заявке, офо</w:t>
      </w:r>
      <w:r w:rsidR="003750B0" w:rsidRPr="00790904">
        <w:rPr>
          <w:rFonts w:ascii="Times New Roman" w:eastAsia="Times New Roman" w:hAnsi="Times New Roman"/>
          <w:sz w:val="24"/>
          <w:szCs w:val="24"/>
          <w:lang w:eastAsia="ru-RU"/>
        </w:rPr>
        <w:t>рмленной согласно Приложению № 1 к настоящему Договору.</w:t>
      </w:r>
    </w:p>
    <w:p w:rsidR="007B2CD5" w:rsidRPr="00790904" w:rsidRDefault="007B2CD5" w:rsidP="00790904">
      <w:pPr>
        <w:spacing w:after="4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2.3. Покупатель получает Товары непосредственно в Торговых точках. Право собственности на Товар и риск его случайной гибели переходят от Поставщика к Покупателю с момента регистрации в Учетном терминале операции по передаче (отпуску) Товара Покупателю, а в отношении топлива - в любом случае не позднее момента фактической передачи Товара Держателю карты. </w:t>
      </w:r>
    </w:p>
    <w:p w:rsidR="007B2CD5" w:rsidRPr="00790904" w:rsidRDefault="007B2CD5" w:rsidP="00790904">
      <w:pPr>
        <w:spacing w:after="4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2.4. Товары, получаемые Покупателем в Торговых точках, не предназначаются для продажи на иностранных рынках или для переработки в другой стране.</w:t>
      </w:r>
    </w:p>
    <w:p w:rsidR="00DD1712" w:rsidRPr="00790904" w:rsidRDefault="007B2CD5" w:rsidP="00790904">
      <w:pPr>
        <w:spacing w:after="4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2.5. </w:t>
      </w:r>
      <w:r w:rsidR="00550FF0" w:rsidRPr="00317051">
        <w:rPr>
          <w:rFonts w:ascii="Times New Roman" w:eastAsia="Calibri Light" w:hAnsi="Times New Roman"/>
          <w:sz w:val="24"/>
          <w:szCs w:val="24"/>
          <w:lang w:eastAsia="ru-RU"/>
        </w:rPr>
        <w:t xml:space="preserve">Место поставки: </w:t>
      </w:r>
      <w:r w:rsidR="002F5417" w:rsidRPr="00317051">
        <w:rPr>
          <w:rFonts w:ascii="Times New Roman" w:eastAsia="Calibri Light" w:hAnsi="Times New Roman"/>
          <w:spacing w:val="2"/>
          <w:sz w:val="24"/>
          <w:szCs w:val="20"/>
          <w:lang w:eastAsia="ru-RU"/>
        </w:rPr>
        <w:t>АЗС на территории РФ (наличие АЗС в пределах 10 км от Акционерного общества «Аэропорт Астрахань», наличие АЗС в каждом районе г.</w:t>
      </w:r>
      <w:r w:rsidR="00014170">
        <w:rPr>
          <w:rFonts w:ascii="Times New Roman" w:eastAsia="Calibri Light" w:hAnsi="Times New Roman"/>
          <w:spacing w:val="2"/>
          <w:sz w:val="24"/>
          <w:szCs w:val="20"/>
          <w:lang w:eastAsia="ru-RU"/>
        </w:rPr>
        <w:t xml:space="preserve"> </w:t>
      </w:r>
      <w:r w:rsidR="002F5417" w:rsidRPr="00317051">
        <w:rPr>
          <w:rFonts w:ascii="Times New Roman" w:eastAsia="Calibri Light" w:hAnsi="Times New Roman"/>
          <w:spacing w:val="2"/>
          <w:sz w:val="24"/>
          <w:szCs w:val="20"/>
          <w:lang w:eastAsia="ru-RU"/>
        </w:rPr>
        <w:t>Астрахань и Астраханской области).</w:t>
      </w:r>
    </w:p>
    <w:p w:rsidR="007B2CD5" w:rsidRPr="00790904" w:rsidRDefault="007B2CD5" w:rsidP="00790904">
      <w:pPr>
        <w:spacing w:after="4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2.6. Покупатель использует Карты для заправки транспортных средств, принадлежащих ему на праве собственности или владельцем </w:t>
      </w:r>
      <w:r w:rsidR="00014170" w:rsidRPr="00790904">
        <w:rPr>
          <w:rFonts w:ascii="Times New Roman" w:eastAsia="Times New Roman" w:hAnsi="Times New Roman"/>
          <w:sz w:val="24"/>
          <w:szCs w:val="24"/>
          <w:lang w:eastAsia="ru-RU"/>
        </w:rPr>
        <w:t>которых,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 он является на основании договора аренды или другом законном основании, либо для заправки автомобилей, собственниками или владельцами которых являются аффилированные с Покупателем лица. Покупатель не вправе использовать Карты для заправки транспортных средств, не соответствующих указанным в настоящем пункте условиям, и (или) передавать карты иным лицам.</w:t>
      </w:r>
    </w:p>
    <w:p w:rsidR="007B2CD5" w:rsidRPr="00790904" w:rsidRDefault="007B2CD5" w:rsidP="00790904">
      <w:pPr>
        <w:spacing w:after="40" w:line="240" w:lineRule="auto"/>
        <w:ind w:right="-1"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2.7. </w:t>
      </w:r>
      <w:r w:rsidRPr="00790904">
        <w:rPr>
          <w:rFonts w:ascii="Times New Roman" w:eastAsia="Times New Roman" w:hAnsi="Times New Roman"/>
          <w:iCs/>
          <w:sz w:val="24"/>
          <w:szCs w:val="24"/>
          <w:lang w:eastAsia="ru-RU"/>
        </w:rPr>
        <w:t>При заключении настоящего договора стороны исходят из того, что каждой из сторон проведены без нарушений процедуры отбора контрагента, предшествующие заключению настоящего договора, если такие процедуры применимы к стороне в соответствии с действующим законодательством Российской Федерации или локальными документами стороны; осуществлены без нарушений иные необходимые действия, в том числе, для определения цены договора (маркетинговые исследования и пр.).</w:t>
      </w:r>
    </w:p>
    <w:p w:rsidR="007B2CD5" w:rsidRPr="00790904" w:rsidRDefault="007B2CD5" w:rsidP="00790904">
      <w:pPr>
        <w:spacing w:after="40" w:line="240" w:lineRule="auto"/>
        <w:ind w:right="-1"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iCs/>
          <w:sz w:val="24"/>
          <w:szCs w:val="24"/>
          <w:lang w:eastAsia="ru-RU"/>
        </w:rPr>
        <w:t>2.8. Стороны подтверждают, что они заключают настоящий Договор добровольно, что они имели равные возможности при согласовании и определении условий настоящего Договора, а также что Договор не содержит каких-либо обременительных для них условий, с которыми стороны не согласны.</w:t>
      </w:r>
    </w:p>
    <w:p w:rsidR="007B2CD5" w:rsidRPr="00790904" w:rsidRDefault="007B2CD5" w:rsidP="007B2CD5">
      <w:pPr>
        <w:spacing w:after="4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CD5" w:rsidRPr="00790904" w:rsidRDefault="007B2CD5" w:rsidP="007B2CD5">
      <w:pPr>
        <w:widowControl w:val="0"/>
        <w:spacing w:before="40" w:after="40" w:line="240" w:lineRule="auto"/>
        <w:ind w:left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90904">
        <w:rPr>
          <w:rFonts w:ascii="Times New Roman" w:eastAsia="Times New Roman" w:hAnsi="Times New Roman"/>
          <w:b/>
          <w:sz w:val="24"/>
          <w:szCs w:val="24"/>
          <w:lang w:eastAsia="ru-RU"/>
        </w:rPr>
        <w:t>ПЕРЕДАЧА – ПРИЕМКА ТОПЛИВНЫХ КАРТ И УСЛОВИЯ - ПОРЯДОК ПОЛУЧЕНИЯ ТОВАРОВ ПОКУПАТЕЛЕМ</w:t>
      </w:r>
    </w:p>
    <w:p w:rsidR="007B2CD5" w:rsidRPr="00790904" w:rsidRDefault="007B2CD5" w:rsidP="007909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79090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По заявке Покупате</w:t>
      </w:r>
      <w:r w:rsidR="003750B0" w:rsidRPr="0079090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ля согласно форме Приложения № 1</w:t>
      </w:r>
      <w:r w:rsidRPr="0079090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 к настоящему Договору Поставщик в течение 5 (пяти) рабочих дней с </w:t>
      </w:r>
      <w:r w:rsidR="00A520A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даты</w:t>
      </w:r>
      <w:r w:rsidRPr="0079090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заключения Договора передает в своем офисе уполномоченному Представителю Покупателя Карты и конверты с ПИН-кодами к Картам. Факт передачи Карт и ПИН-кодов оформляется соответствующим Актом приема–передачи на бумажном носителе.</w:t>
      </w:r>
    </w:p>
    <w:p w:rsidR="007B2CD5" w:rsidRPr="00790904" w:rsidRDefault="007B2CD5" w:rsidP="007909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Карты являются собственностью Поставщика, при расторжении договора либо при отсутствии необходимости в дальнейшем использовании карт (карты) Покупатель обязан вернуть карты Поставщику или подтвердить утрату данных карт оформлением акта утери-порчи.</w:t>
      </w:r>
    </w:p>
    <w:p w:rsidR="007B2CD5" w:rsidRPr="00790904" w:rsidRDefault="007B2CD5" w:rsidP="007909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3.2. Покупатель в течение 5 </w:t>
      </w:r>
      <w:r w:rsidR="00A520A3" w:rsidRPr="00A520A3">
        <w:rPr>
          <w:rFonts w:ascii="Times New Roman" w:eastAsia="Times New Roman" w:hAnsi="Times New Roman"/>
          <w:sz w:val="24"/>
          <w:szCs w:val="24"/>
          <w:lang w:eastAsia="ru-RU"/>
        </w:rPr>
        <w:t xml:space="preserve">(пяти) </w:t>
      </w:r>
      <w:r w:rsidR="00A520A3">
        <w:rPr>
          <w:rFonts w:ascii="Times New Roman" w:eastAsia="Times New Roman" w:hAnsi="Times New Roman"/>
          <w:sz w:val="24"/>
          <w:szCs w:val="24"/>
          <w:lang w:eastAsia="ru-RU"/>
        </w:rPr>
        <w:t>рабочих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 </w:t>
      </w:r>
      <w:r w:rsidR="00A520A3">
        <w:rPr>
          <w:rFonts w:ascii="Times New Roman" w:eastAsia="Times New Roman" w:hAnsi="Times New Roman"/>
          <w:sz w:val="24"/>
          <w:szCs w:val="24"/>
          <w:lang w:eastAsia="ru-RU"/>
        </w:rPr>
        <w:t>даты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подачи письменного извещения о прекращении действия Договора обязуется вернуть Карты, полученные от Поставщика по Акту приема-передачи. При прекращении действия договора Поставщик прекращает </w:t>
      </w:r>
      <w:r w:rsidR="00A520A3">
        <w:rPr>
          <w:rFonts w:ascii="Times New Roman" w:eastAsia="Times New Roman" w:hAnsi="Times New Roman"/>
          <w:sz w:val="24"/>
          <w:szCs w:val="24"/>
          <w:lang w:eastAsia="ru-RU"/>
        </w:rPr>
        <w:t>поставку Товара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Покупателю. </w:t>
      </w:r>
    </w:p>
    <w:p w:rsidR="007B2CD5" w:rsidRPr="00790904" w:rsidRDefault="007B2CD5" w:rsidP="00790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3.3. Поставщик по требованию Покупателя выдает новую Карту взамен утраченной (поврежденной) при выполнении Покупателем требований, указанных в абзаце 2 пункта 3.1</w:t>
      </w:r>
      <w:r w:rsidR="00A520A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Договора.</w:t>
      </w:r>
    </w:p>
    <w:p w:rsidR="00A96F42" w:rsidRPr="00790904" w:rsidRDefault="00A96F42" w:rsidP="00790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утере или повреждении Покупателем Карты новая Карта оплачивается </w:t>
      </w:r>
      <w:r w:rsidR="00D20DC1">
        <w:rPr>
          <w:rFonts w:ascii="Times New Roman" w:eastAsia="Times New Roman" w:hAnsi="Times New Roman"/>
          <w:sz w:val="24"/>
          <w:szCs w:val="24"/>
          <w:lang w:eastAsia="ru-RU"/>
        </w:rPr>
        <w:t>Покупателем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дополнительно по </w:t>
      </w:r>
      <w:r w:rsidR="00A520A3">
        <w:rPr>
          <w:rFonts w:ascii="Times New Roman" w:eastAsia="Times New Roman" w:hAnsi="Times New Roman"/>
          <w:sz w:val="24"/>
          <w:szCs w:val="24"/>
          <w:lang w:eastAsia="ru-RU"/>
        </w:rPr>
        <w:t xml:space="preserve">фиксированной 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цене </w:t>
      </w:r>
      <w:r w:rsidRPr="00014170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________ (стоимость одной </w:t>
      </w:r>
      <w:r w:rsidR="00FB27EF" w:rsidRPr="00014170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К</w:t>
      </w:r>
      <w:r w:rsidRPr="00014170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арты)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B2CD5" w:rsidRPr="00790904" w:rsidRDefault="007B2CD5" w:rsidP="00790904">
      <w:pPr>
        <w:spacing w:after="4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3.4. Стороны согласовали, что Покупатель может передавать Карты третьим лицам в случаях, предусмотренных пунктом 2.6</w:t>
      </w:r>
      <w:r w:rsidR="00A520A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141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27E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Договора.</w:t>
      </w:r>
    </w:p>
    <w:p w:rsidR="007B2CD5" w:rsidRPr="00790904" w:rsidRDefault="007B2CD5" w:rsidP="00790904">
      <w:pPr>
        <w:spacing w:after="4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В иных случаях передача Покупателем Карт третьим лицам запрещена.</w:t>
      </w:r>
    </w:p>
    <w:p w:rsidR="007B2CD5" w:rsidRPr="00790904" w:rsidRDefault="007B2CD5" w:rsidP="00790904">
      <w:pPr>
        <w:spacing w:after="4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Покупатель по обязательствам настоящего договора отвечает за действия третьих лиц, которым Покупатель передает Карты, как за свои собственные.</w:t>
      </w:r>
    </w:p>
    <w:p w:rsidR="007B2CD5" w:rsidRPr="00790904" w:rsidRDefault="007B2CD5" w:rsidP="00790904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3.5. Переданные Покупателю Карты остаются в собственности Поставщика и могут использоваться Покупателем либо третьими лицами, которым Покупатель передал Карты в соответствии с п. 3.4</w:t>
      </w:r>
      <w:r w:rsidR="00A520A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, исключительно для приобретения Товара у Поставщика в рамках настоящего Договора.</w:t>
      </w:r>
    </w:p>
    <w:p w:rsidR="007B2CD5" w:rsidRPr="00790904" w:rsidRDefault="007B2CD5" w:rsidP="00790904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3.6. Относительно переданных Покупателю Карт любое изменение их программного обеспечения и аппаратной части, перекомпиляция, обратное проектирование программного обеспечения или компиляция производного программного обеспечения на основе исходного запрещены в прямой форме, равно как любые изменения механизмов безопасности в программном обеспечении Карт и декомпозиция программного обеспечения Карт Покупателем, либо иными лицами, которым Карта может быть передана Покупателем.</w:t>
      </w:r>
    </w:p>
    <w:p w:rsidR="007B2CD5" w:rsidRPr="00790904" w:rsidRDefault="007B2CD5" w:rsidP="00790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3.7. Получение Покупателем Товара с использованием Карты по настоящему Договору возможно только при соблюдении им требо</w:t>
      </w:r>
      <w:r w:rsidR="003750B0" w:rsidRPr="00790904">
        <w:rPr>
          <w:rFonts w:ascii="Times New Roman" w:eastAsia="Times New Roman" w:hAnsi="Times New Roman"/>
          <w:sz w:val="24"/>
          <w:szCs w:val="24"/>
          <w:lang w:eastAsia="ru-RU"/>
        </w:rPr>
        <w:t>ваний Инструкции (Приложение № 2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Договору).</w:t>
      </w:r>
    </w:p>
    <w:p w:rsidR="007B2CD5" w:rsidRPr="00790904" w:rsidRDefault="007B2CD5" w:rsidP="007909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3.8. </w:t>
      </w:r>
      <w:r w:rsidR="009667A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сли для Карты установлены Товарные ограничители, Держатель Карты обязан ввести дополнительно запрашиваемую Терминалом информацию, в противном случае – отпуск Товаров по Карте не производится.</w:t>
      </w:r>
    </w:p>
    <w:p w:rsidR="007B2CD5" w:rsidRPr="00790904" w:rsidRDefault="007B2CD5" w:rsidP="00790904">
      <w:pPr>
        <w:widowControl w:val="0"/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3.9. Получение Покупателем Товара в Торговой точке подтверждается Чеком. Чек выдается Покупателю при получении Товара в Торговой точке. Отсутствие у Покупателя Чека на полученные Товары не является основанием для отказа Покупателем от оплаты полученных Товаров, указанных в документах, выдаваемых Покупателю согласно п.</w:t>
      </w:r>
      <w:r w:rsidR="00A520A3">
        <w:rPr>
          <w:rFonts w:ascii="Times New Roman" w:eastAsia="Times New Roman" w:hAnsi="Times New Roman"/>
          <w:sz w:val="24"/>
          <w:szCs w:val="24"/>
          <w:lang w:eastAsia="ru-RU"/>
        </w:rPr>
        <w:t xml:space="preserve">п. 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4.1.3.</w:t>
      </w:r>
      <w:r w:rsidR="00FB27EF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</w:t>
      </w:r>
      <w:r w:rsidR="00A520A3">
        <w:rPr>
          <w:rFonts w:ascii="Times New Roman" w:eastAsia="Times New Roman" w:hAnsi="Times New Roman"/>
          <w:sz w:val="24"/>
          <w:szCs w:val="24"/>
          <w:lang w:eastAsia="ru-RU"/>
        </w:rPr>
        <w:t>оговора.</w:t>
      </w:r>
    </w:p>
    <w:p w:rsidR="007B2CD5" w:rsidRPr="00790904" w:rsidRDefault="007B2CD5" w:rsidP="007909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3.10. При получении Товара в Торговой точке Держатель Карты проверяет его на соответствие сведениям, указанным в чеке и другим документам, по наименованию, виду, количеству и качеству. </w:t>
      </w:r>
    </w:p>
    <w:p w:rsidR="007B2CD5" w:rsidRPr="00790904" w:rsidRDefault="007B2CD5" w:rsidP="007909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3.11. В случае возникновения между Сторонами разногласий по количеству и наименованию переданного за отчетный период Товара Покупателю количество и наименование Товара определяется и устанавливается на основании данных регистрации операций по отпуску Товара в Электронной автоматизированной системе безналичного отпуска.</w:t>
      </w:r>
    </w:p>
    <w:p w:rsidR="007B2CD5" w:rsidRPr="00790904" w:rsidRDefault="007B2CD5" w:rsidP="00790904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3.12. Обязат</w:t>
      </w:r>
      <w:r w:rsidR="00FB27EF">
        <w:rPr>
          <w:rFonts w:ascii="Times New Roman" w:eastAsia="Times New Roman" w:hAnsi="Times New Roman"/>
          <w:sz w:val="24"/>
          <w:szCs w:val="24"/>
          <w:lang w:eastAsia="ru-RU"/>
        </w:rPr>
        <w:t>ельства Поставщика по передаче Т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овара считаются исполненными Поставщиком и принятыми Покупателем с момента регистрации в учетном терминале операции по отпуску Товара, а в случае невозможности такой регистрации по техническим или иным причинам в отношении топлива - с момента фактической передачи </w:t>
      </w:r>
      <w:r w:rsidR="00FB27EF">
        <w:rPr>
          <w:rFonts w:ascii="Times New Roman" w:eastAsia="Times New Roman" w:hAnsi="Times New Roman"/>
          <w:sz w:val="24"/>
          <w:szCs w:val="24"/>
          <w:lang w:eastAsia="ru-RU"/>
        </w:rPr>
        <w:t>Товара Держателю К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арты.</w:t>
      </w:r>
    </w:p>
    <w:p w:rsidR="007B2CD5" w:rsidRPr="00790904" w:rsidRDefault="007B2CD5" w:rsidP="00790904">
      <w:pPr>
        <w:spacing w:after="4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3.13. По письменному заявлению Покупателя Поставщик осуществляет выдачу и замену Карт представителю Покупателя, действующему на основании надлежаще оформленной доверенности.</w:t>
      </w:r>
    </w:p>
    <w:p w:rsidR="007B2CD5" w:rsidRDefault="00C419B3" w:rsidP="009667A3">
      <w:pPr>
        <w:spacing w:after="4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3.14</w:t>
      </w:r>
      <w:r w:rsidR="007B2CD5"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667A3">
        <w:rPr>
          <w:rFonts w:ascii="Times New Roman" w:eastAsia="Times New Roman" w:hAnsi="Times New Roman"/>
          <w:sz w:val="24"/>
          <w:szCs w:val="24"/>
          <w:lang w:eastAsia="ru-RU"/>
        </w:rPr>
        <w:t xml:space="preserve">Отпуск </w:t>
      </w:r>
      <w:r w:rsidR="00FB27E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Поставщиком </w:t>
      </w:r>
      <w:r w:rsidR="009667A3">
        <w:rPr>
          <w:rFonts w:ascii="Times New Roman" w:eastAsia="Times New Roman" w:hAnsi="Times New Roman"/>
          <w:sz w:val="24"/>
          <w:szCs w:val="24"/>
          <w:lang w:eastAsia="ru-RU"/>
        </w:rPr>
        <w:t>Товара (з</w:t>
      </w:r>
      <w:r w:rsidR="00940555"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аправка </w:t>
      </w:r>
      <w:r w:rsidR="00F95F4E">
        <w:rPr>
          <w:rFonts w:ascii="Times New Roman" w:eastAsia="Times New Roman" w:hAnsi="Times New Roman"/>
          <w:sz w:val="24"/>
          <w:szCs w:val="24"/>
          <w:lang w:eastAsia="ru-RU"/>
        </w:rPr>
        <w:t>Товара</w:t>
      </w:r>
      <w:r w:rsidR="009667A3">
        <w:rPr>
          <w:rFonts w:ascii="Times New Roman" w:eastAsia="Times New Roman" w:hAnsi="Times New Roman"/>
          <w:sz w:val="24"/>
          <w:szCs w:val="24"/>
          <w:lang w:eastAsia="ru-RU"/>
        </w:rPr>
        <w:t>) по топливным К</w:t>
      </w:r>
      <w:r w:rsidR="007B2CD5" w:rsidRPr="00790904">
        <w:rPr>
          <w:rFonts w:ascii="Times New Roman" w:eastAsia="Times New Roman" w:hAnsi="Times New Roman"/>
          <w:sz w:val="24"/>
          <w:szCs w:val="24"/>
          <w:lang w:eastAsia="ru-RU"/>
        </w:rPr>
        <w:t>артам долж</w:t>
      </w:r>
      <w:r w:rsidR="009667A3">
        <w:rPr>
          <w:rFonts w:ascii="Times New Roman" w:eastAsia="Times New Roman" w:hAnsi="Times New Roman"/>
          <w:sz w:val="24"/>
          <w:szCs w:val="24"/>
          <w:lang w:eastAsia="ru-RU"/>
        </w:rPr>
        <w:t>ен</w:t>
      </w:r>
      <w:r w:rsidR="007B2CD5"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осуществляться ежедневно и круглосуточно.</w:t>
      </w:r>
    </w:p>
    <w:p w:rsidR="009667A3" w:rsidRPr="00790904" w:rsidRDefault="009667A3" w:rsidP="009667A3">
      <w:pPr>
        <w:spacing w:after="4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CD5" w:rsidRPr="00790904" w:rsidRDefault="007B2CD5" w:rsidP="007B2CD5">
      <w:pPr>
        <w:spacing w:after="0" w:line="240" w:lineRule="auto"/>
        <w:ind w:left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b/>
          <w:sz w:val="24"/>
          <w:szCs w:val="24"/>
          <w:lang w:eastAsia="ru-RU"/>
        </w:rPr>
        <w:t>4. ПРАВА И ОБЯЗАННОСТИ СТОРОН</w:t>
      </w:r>
    </w:p>
    <w:p w:rsidR="007B2CD5" w:rsidRPr="00790904" w:rsidRDefault="007B2CD5" w:rsidP="007909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b/>
          <w:sz w:val="24"/>
          <w:szCs w:val="24"/>
          <w:lang w:eastAsia="ru-RU"/>
        </w:rPr>
        <w:t>4.1. Поставщик обязан:</w:t>
      </w:r>
    </w:p>
    <w:p w:rsidR="007B2CD5" w:rsidRPr="00790904" w:rsidRDefault="007B2CD5" w:rsidP="001F21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4.1.1. После поступления оплаты за Товар на условиях настоящего Дог</w:t>
      </w:r>
      <w:r w:rsidR="001F21E8">
        <w:rPr>
          <w:rFonts w:ascii="Times New Roman" w:eastAsia="Times New Roman" w:hAnsi="Times New Roman"/>
          <w:sz w:val="24"/>
          <w:szCs w:val="24"/>
          <w:lang w:eastAsia="ru-RU"/>
        </w:rPr>
        <w:t xml:space="preserve">овора предоставить Покупателю 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возможность получения Товара в Торговы</w:t>
      </w:r>
      <w:r w:rsidR="001F21E8">
        <w:rPr>
          <w:rFonts w:ascii="Times New Roman" w:eastAsia="Times New Roman" w:hAnsi="Times New Roman"/>
          <w:sz w:val="24"/>
          <w:szCs w:val="24"/>
          <w:lang w:eastAsia="ru-RU"/>
        </w:rPr>
        <w:t>х точках с использованием Карт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B2CD5" w:rsidRPr="00790904" w:rsidRDefault="007B2CD5" w:rsidP="00790904">
      <w:pPr>
        <w:widowControl w:val="0"/>
        <w:spacing w:after="4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4.1.2. В течение 1 (одного) рабочего дня после получения соответствующего письменного заявления от Покупателя, оформленного в соответствии с п. 4.3.3. настоящего Договора, приостановить (прекратить) отпуск Товаров в Торговых точках по Карте, выданной Покупателю. Приостановление отпуска по Картам в указанные сроки возможно только в рабочие дни. В том случае, если письменное заявление на приостановление отпуска Товара от Покупателя, переданное нарочно или посредством электронной почты, поступает в выходной или праздничный день, то приостановка отпуска Товара производится с первого рабочего дня, следующего за выходными или праздничными днями.</w:t>
      </w:r>
    </w:p>
    <w:p w:rsidR="007B2CD5" w:rsidRPr="00790904" w:rsidRDefault="007B2CD5" w:rsidP="00790904">
      <w:pPr>
        <w:widowControl w:val="0"/>
        <w:spacing w:after="4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Заявление на блокировку Топливной карты может быть передано Покупателем также через Личный кабинет или посредством обращения на Горячую линию. Блокировка Карты через Личный кабинет либо в нерабочее время через Горячую линию осуществляется в течение 2 (двух) часов с момента совершения Покупателем действий по блокировке карты в Личном кабинете, либо в течение 2 (двух) часов с момента обращения на Горячую линию.</w:t>
      </w:r>
    </w:p>
    <w:p w:rsidR="007B2CD5" w:rsidRPr="00790904" w:rsidRDefault="007B2CD5" w:rsidP="00790904">
      <w:pPr>
        <w:widowControl w:val="0"/>
        <w:spacing w:after="4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блокировки Карт по заявлению Покупателя, направленному посредством электронной почты или факсимильной связи, Покупатель обязан представить оригинал указанного заявления в офис Поставщика, указанный в п. 4.3.3. </w:t>
      </w:r>
      <w:r w:rsidR="001F21E8" w:rsidRPr="001F21E8">
        <w:rPr>
          <w:rFonts w:ascii="Times New Roman" w:eastAsia="Times New Roman" w:hAnsi="Times New Roman"/>
          <w:sz w:val="24"/>
          <w:szCs w:val="24"/>
          <w:lang w:eastAsia="ru-RU"/>
        </w:rPr>
        <w:t>настоящего Договора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, в течение 3 (трех) рабочих дней после направления заявления по электронной почте или посредством факсимильной связи. В противном случае Поставщик вправе возобновить отпуск Товара с использованием Карты. При этом Товары, отпущенные по Карте, согласно требованиям настоящего пункта Договора, подлежат оплате Покупателем на условиях Договора.</w:t>
      </w:r>
    </w:p>
    <w:p w:rsidR="007B2CD5" w:rsidRDefault="007B2CD5" w:rsidP="00790904">
      <w:pPr>
        <w:widowControl w:val="0"/>
        <w:spacing w:before="60" w:after="4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4.1.3. </w:t>
      </w:r>
      <w:r w:rsidR="00907E08" w:rsidRPr="00790904">
        <w:rPr>
          <w:rFonts w:ascii="Times New Roman" w:hAnsi="Times New Roman"/>
          <w:sz w:val="24"/>
        </w:rPr>
        <w:t>По результатам поставки Поставщик ежемесячно н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е позднее пятого </w:t>
      </w:r>
      <w:r w:rsidR="001F21E8">
        <w:rPr>
          <w:rFonts w:ascii="Times New Roman" w:eastAsia="Times New Roman" w:hAnsi="Times New Roman"/>
          <w:bCs/>
          <w:sz w:val="24"/>
          <w:szCs w:val="24"/>
          <w:lang w:eastAsia="ru-RU"/>
        </w:rPr>
        <w:t>числа</w:t>
      </w:r>
      <w:r w:rsidR="00907E08" w:rsidRPr="007909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следующего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месяца</w:t>
      </w:r>
      <w:r w:rsidR="001F21E8">
        <w:rPr>
          <w:rFonts w:ascii="Times New Roman" w:eastAsia="Times New Roman" w:hAnsi="Times New Roman"/>
          <w:sz w:val="24"/>
          <w:szCs w:val="24"/>
          <w:lang w:eastAsia="ru-RU"/>
        </w:rPr>
        <w:t xml:space="preserve"> за отчетным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, предоставлять Покупателю надлежащим образом оформленные счет-фактуру</w:t>
      </w:r>
      <w:r w:rsidRPr="00790904">
        <w:rPr>
          <w:rFonts w:ascii="Times New Roman" w:hAnsi="Times New Roman"/>
          <w:sz w:val="24"/>
          <w:szCs w:val="24"/>
        </w:rPr>
        <w:t xml:space="preserve"> </w:t>
      </w:r>
      <w:r w:rsidRPr="00014170">
        <w:rPr>
          <w:rFonts w:ascii="Times New Roman" w:hAnsi="Times New Roman"/>
          <w:sz w:val="24"/>
          <w:szCs w:val="24"/>
        </w:rPr>
        <w:t>(</w:t>
      </w:r>
      <w:r w:rsidRPr="00014170">
        <w:rPr>
          <w:rFonts w:ascii="Times New Roman" w:eastAsia="Times New Roman" w:hAnsi="Times New Roman"/>
          <w:sz w:val="24"/>
          <w:szCs w:val="24"/>
          <w:lang w:eastAsia="ru-RU"/>
        </w:rPr>
        <w:t>оформленную в соответствии с требованиями ст. 169 НК РФ</w:t>
      </w:r>
      <w:r w:rsidR="001F21E8" w:rsidRPr="0001417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14170">
        <w:rPr>
          <w:rFonts w:ascii="Times New Roman" w:eastAsia="Times New Roman" w:hAnsi="Times New Roman"/>
          <w:iCs/>
          <w:sz w:val="24"/>
          <w:szCs w:val="24"/>
          <w:lang w:eastAsia="ru-RU"/>
        </w:rPr>
        <w:t>в случае, если Поставщик является плательщиком НДС)</w:t>
      </w:r>
      <w:r w:rsidRPr="0001417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 накладную по форме ТОРГ-12 (УПД). Представление (передача) Покупателю указанных в настоящем пункте Договора документов для подписания производится </w:t>
      </w:r>
      <w:r w:rsidR="00D34AB9" w:rsidRPr="00D34AB9">
        <w:rPr>
          <w:rFonts w:ascii="Times New Roman" w:eastAsia="Times New Roman" w:hAnsi="Times New Roman"/>
          <w:sz w:val="24"/>
          <w:szCs w:val="24"/>
          <w:lang w:eastAsia="ru-RU"/>
        </w:rPr>
        <w:t xml:space="preserve">по фактическому адресу Покупателя, указанному в Разделе 12 настоящего Договора 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либо в ином месте и в иные сроки, согласованные Сторонами в письменной форме. В случае приобретения Покупателем Товаров за пределами РФ указанные документы оформляются Поставщиком в соответствии с законодательством РФ, при этом стоимость Товара указывается без учета ставки НДС.</w:t>
      </w:r>
    </w:p>
    <w:p w:rsidR="001F21E8" w:rsidRDefault="001F21E8" w:rsidP="00790904">
      <w:pPr>
        <w:widowControl w:val="0"/>
        <w:spacing w:before="60" w:after="4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4.1.4. </w:t>
      </w:r>
      <w:r w:rsidRPr="001F21E8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Обеспечивать круглосуточную заправку непосредственно в топливные баки автотранспорта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</w:t>
      </w:r>
      <w:r w:rsidRPr="001F21E8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топливным картам на АЗС Поставщика</w:t>
      </w:r>
      <w:r w:rsidR="00D41EE4">
        <w:rPr>
          <w:rFonts w:ascii="Times New Roman" w:eastAsia="Times New Roman" w:hAnsi="Times New Roman"/>
          <w:sz w:val="24"/>
          <w:szCs w:val="24"/>
          <w:lang w:eastAsia="ru-RU"/>
        </w:rPr>
        <w:t>, указанных в Приложении №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1EE4" w:rsidRDefault="00D41EE4" w:rsidP="00D41EE4">
      <w:pPr>
        <w:widowControl w:val="0"/>
        <w:spacing w:before="60" w:after="4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4.1.5. </w:t>
      </w:r>
      <w:r w:rsidRPr="00D41EE4">
        <w:rPr>
          <w:rFonts w:ascii="Times New Roman" w:eastAsia="Times New Roman" w:hAnsi="Times New Roman"/>
          <w:sz w:val="24"/>
          <w:szCs w:val="24"/>
          <w:lang w:eastAsia="ru-RU"/>
        </w:rPr>
        <w:t>Обеспечивать постоянное наличие горюче-смазочных материалов на АЗС Поставщика, указанных в Приложении №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F2CDF" w:rsidRDefault="00D41EE4" w:rsidP="00FA3B0C">
      <w:pPr>
        <w:widowControl w:val="0"/>
        <w:spacing w:before="60" w:after="4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4.1.6. </w:t>
      </w:r>
      <w:r w:rsidR="00FA3B0C">
        <w:rPr>
          <w:rFonts w:ascii="Times New Roman" w:eastAsia="Times New Roman" w:hAnsi="Times New Roman"/>
          <w:sz w:val="24"/>
          <w:szCs w:val="24"/>
          <w:lang w:eastAsia="ru-RU"/>
        </w:rPr>
        <w:t>Предоставлять Покупателю за свой счет круглосуточную</w:t>
      </w:r>
      <w:r w:rsidR="00C304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3B0C">
        <w:rPr>
          <w:rFonts w:ascii="Times New Roman" w:eastAsia="Times New Roman" w:hAnsi="Times New Roman"/>
          <w:sz w:val="24"/>
          <w:szCs w:val="24"/>
          <w:lang w:eastAsia="ru-RU"/>
        </w:rPr>
        <w:t xml:space="preserve">поддержку по </w:t>
      </w:r>
      <w:r w:rsidR="00FA3B0C" w:rsidRPr="00D41EE4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FA3B0C">
        <w:rPr>
          <w:rFonts w:ascii="Times New Roman" w:eastAsia="Times New Roman" w:hAnsi="Times New Roman"/>
          <w:sz w:val="24"/>
          <w:szCs w:val="24"/>
          <w:lang w:eastAsia="ru-RU"/>
        </w:rPr>
        <w:t>рячей линии</w:t>
      </w:r>
      <w:r w:rsidR="000F6398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Поставщика</w:t>
      </w:r>
      <w:r w:rsidR="002F2CD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4E52" w:rsidRDefault="002F2CDF" w:rsidP="00FA3B0C">
      <w:pPr>
        <w:widowControl w:val="0"/>
        <w:spacing w:before="60" w:after="4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4.1.7. Предоставлять </w:t>
      </w:r>
      <w:r w:rsidRPr="002F2CDF">
        <w:rPr>
          <w:rFonts w:ascii="Times New Roman" w:eastAsia="Times New Roman" w:hAnsi="Times New Roman"/>
          <w:sz w:val="24"/>
          <w:szCs w:val="24"/>
          <w:lang w:eastAsia="ru-RU"/>
        </w:rPr>
        <w:t xml:space="preserve">за свой счет </w:t>
      </w:r>
      <w:r w:rsidR="00FA3B0C">
        <w:rPr>
          <w:rFonts w:ascii="Times New Roman" w:eastAsia="Times New Roman" w:hAnsi="Times New Roman"/>
          <w:sz w:val="24"/>
          <w:szCs w:val="24"/>
          <w:lang w:eastAsia="ru-RU"/>
        </w:rPr>
        <w:t>детализированную</w:t>
      </w:r>
      <w:r w:rsidR="00D41EE4" w:rsidRPr="00D41EE4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отчетность по всем транзакциям на каждой карте (с указанием номера карты, точки обслуживания, даты и времени обслуживания)</w:t>
      </w:r>
      <w:r w:rsidR="000F6398" w:rsidRPr="00FA3B0C">
        <w:rPr>
          <w:rFonts w:ascii="Times New Roman" w:eastAsia="Times New Roman" w:hAnsi="Times New Roman"/>
          <w:sz w:val="24"/>
          <w:szCs w:val="24"/>
          <w:lang w:eastAsia="ru-RU"/>
        </w:rPr>
        <w:t>в р</w:t>
      </w:r>
      <w:r w:rsidR="000F6398">
        <w:rPr>
          <w:rFonts w:ascii="Times New Roman" w:eastAsia="Times New Roman" w:hAnsi="Times New Roman"/>
          <w:sz w:val="24"/>
          <w:szCs w:val="24"/>
          <w:lang w:eastAsia="ru-RU"/>
        </w:rPr>
        <w:t>ежиме on-line в личном кабинете</w:t>
      </w:r>
      <w:r w:rsidR="00D062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3B0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 направлением</w:t>
      </w:r>
      <w:r w:rsidR="00D062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1EE4" w:rsidRPr="00D41EE4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копий отчетных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документов по электронной почте в течение </w:t>
      </w:r>
      <w:r w:rsidR="00CF6FE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CF6FE6">
        <w:rPr>
          <w:rFonts w:ascii="Times New Roman" w:eastAsia="Times New Roman" w:hAnsi="Times New Roman"/>
          <w:sz w:val="24"/>
          <w:szCs w:val="24"/>
          <w:lang w:eastAsia="ru-RU"/>
        </w:rPr>
        <w:t>трех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рабочих дней с даты получения письменного запроса Покупателя.</w:t>
      </w:r>
    </w:p>
    <w:p w:rsidR="00D41EE4" w:rsidRDefault="00564E52" w:rsidP="00FA3B0C">
      <w:pPr>
        <w:widowControl w:val="0"/>
        <w:spacing w:before="60" w:after="4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4.1.8. </w:t>
      </w:r>
      <w:r w:rsidR="002F2CDF" w:rsidRPr="002F2CD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Предоставлять Покупателю оригиналы отчетных документов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фактическому </w:t>
      </w:r>
      <w:r w:rsidR="002F2CDF" w:rsidRPr="002F2CDF">
        <w:rPr>
          <w:rFonts w:ascii="Times New Roman" w:eastAsia="Times New Roman" w:hAnsi="Times New Roman"/>
          <w:sz w:val="24"/>
          <w:szCs w:val="24"/>
          <w:lang w:eastAsia="ru-RU"/>
        </w:rPr>
        <w:t>адресу</w:t>
      </w:r>
      <w:r w:rsidR="00D062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2CDF">
        <w:rPr>
          <w:rFonts w:ascii="Times New Roman" w:eastAsia="Times New Roman" w:hAnsi="Times New Roman"/>
          <w:sz w:val="24"/>
          <w:szCs w:val="24"/>
          <w:lang w:eastAsia="ru-RU"/>
        </w:rPr>
        <w:t>Покупателя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указанному в Разделе 12 настоящего Договора</w:t>
      </w:r>
      <w:r w:rsidR="002F2CD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1EE4" w:rsidRDefault="00564E52" w:rsidP="000F6398">
      <w:pPr>
        <w:widowControl w:val="0"/>
        <w:spacing w:before="60" w:after="4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4.1.9</w:t>
      </w:r>
      <w:r w:rsidR="002F2CD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F2CDF" w:rsidRPr="002F2CD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Предоставлять Покупателю </w:t>
      </w:r>
      <w:r w:rsidR="00FA3B0C">
        <w:rPr>
          <w:rFonts w:ascii="Times New Roman" w:eastAsia="Times New Roman" w:hAnsi="Times New Roman"/>
          <w:sz w:val="24"/>
          <w:szCs w:val="24"/>
          <w:lang w:eastAsia="ru-RU"/>
        </w:rPr>
        <w:t>возможность оформления</w:t>
      </w:r>
      <w:r w:rsidR="00CF6FE6">
        <w:rPr>
          <w:rFonts w:ascii="Times New Roman" w:eastAsia="Times New Roman" w:hAnsi="Times New Roman"/>
          <w:sz w:val="24"/>
          <w:szCs w:val="24"/>
          <w:lang w:eastAsia="ru-RU"/>
        </w:rPr>
        <w:t xml:space="preserve"> топливной К</w:t>
      </w:r>
      <w:r w:rsidR="00D41EE4" w:rsidRPr="00D41EE4">
        <w:rPr>
          <w:rFonts w:ascii="Times New Roman" w:eastAsia="Times New Roman" w:hAnsi="Times New Roman"/>
          <w:sz w:val="24"/>
          <w:szCs w:val="24"/>
          <w:lang w:eastAsia="ru-RU"/>
        </w:rPr>
        <w:t>арты как персонально на одного водителя, так и на конкретное автотранспортное средство</w:t>
      </w:r>
      <w:r w:rsidR="000F6398">
        <w:rPr>
          <w:rFonts w:ascii="Times New Roman" w:eastAsia="Times New Roman" w:hAnsi="Times New Roman"/>
          <w:sz w:val="24"/>
          <w:szCs w:val="24"/>
          <w:lang w:eastAsia="ru-RU"/>
        </w:rPr>
        <w:t>, а также в</w:t>
      </w:r>
      <w:r w:rsidR="00FA3B0C" w:rsidRPr="00FA3B0C">
        <w:rPr>
          <w:rFonts w:ascii="Times New Roman" w:eastAsia="Times New Roman" w:hAnsi="Times New Roman"/>
          <w:sz w:val="24"/>
          <w:szCs w:val="24"/>
          <w:lang w:eastAsia="ru-RU"/>
        </w:rPr>
        <w:t xml:space="preserve">озможность установки фиксированного литрового суточного или месячного лимита выборки </w:t>
      </w:r>
      <w:r w:rsidR="000F6398">
        <w:rPr>
          <w:rFonts w:ascii="Times New Roman" w:eastAsia="Times New Roman" w:hAnsi="Times New Roman"/>
          <w:sz w:val="24"/>
          <w:szCs w:val="24"/>
          <w:lang w:eastAsia="ru-RU"/>
        </w:rPr>
        <w:t>Товара.</w:t>
      </w:r>
    </w:p>
    <w:p w:rsidR="002F2CDF" w:rsidRDefault="00564E52" w:rsidP="002F2CDF">
      <w:pPr>
        <w:widowControl w:val="0"/>
        <w:spacing w:before="60" w:after="4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="0043084E" w:rsidRPr="00D20DC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2F2CDF">
        <w:rPr>
          <w:rFonts w:ascii="Times New Roman" w:eastAsia="Times New Roman" w:hAnsi="Times New Roman"/>
          <w:sz w:val="24"/>
          <w:szCs w:val="24"/>
          <w:lang w:eastAsia="ru-RU"/>
        </w:rPr>
        <w:t>. Предоставлять Покупателю</w:t>
      </w:r>
      <w:r w:rsidR="002F2CDF" w:rsidRPr="002F2CDF">
        <w:rPr>
          <w:rFonts w:ascii="Times New Roman" w:eastAsia="Times New Roman" w:hAnsi="Times New Roman"/>
          <w:sz w:val="24"/>
          <w:szCs w:val="24"/>
          <w:lang w:eastAsia="ru-RU"/>
        </w:rPr>
        <w:t xml:space="preserve"> персонального менеджера</w:t>
      </w:r>
      <w:r w:rsidR="002F2CD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координации исполнения сторонами обязательств по настоящему Договору.</w:t>
      </w:r>
    </w:p>
    <w:p w:rsidR="007B2CD5" w:rsidRPr="00790904" w:rsidRDefault="007B2CD5" w:rsidP="00D41EE4">
      <w:pPr>
        <w:widowControl w:val="0"/>
        <w:spacing w:before="60" w:after="40" w:line="240" w:lineRule="auto"/>
        <w:ind w:right="-1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b/>
          <w:sz w:val="24"/>
          <w:szCs w:val="24"/>
          <w:lang w:eastAsia="ru-RU"/>
        </w:rPr>
        <w:t>4.2. Поставщик имеет право:</w:t>
      </w:r>
    </w:p>
    <w:p w:rsidR="007B2CD5" w:rsidRPr="00790904" w:rsidRDefault="00C9620D" w:rsidP="00790904">
      <w:pPr>
        <w:widowControl w:val="0"/>
        <w:spacing w:after="4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4.2.1. Вносить </w:t>
      </w:r>
      <w:r w:rsidR="007B2CD5"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в список Торговых точек, отпускающих Товар по Картам,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согласованию с Покупателем,</w:t>
      </w:r>
      <w:r w:rsidR="007B2CD5"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подписания сторонами Приложения № 3 в новой редакции в дополнительном соглашении к настоящему Договору.</w:t>
      </w:r>
    </w:p>
    <w:p w:rsidR="007B2CD5" w:rsidRPr="00790904" w:rsidRDefault="00C9620D" w:rsidP="00790904">
      <w:pPr>
        <w:widowControl w:val="0"/>
        <w:spacing w:after="4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4.2.2. В</w:t>
      </w:r>
      <w:r w:rsidR="007B2CD5" w:rsidRPr="00790904">
        <w:rPr>
          <w:rFonts w:ascii="Times New Roman" w:eastAsia="Times New Roman" w:hAnsi="Times New Roman"/>
          <w:sz w:val="24"/>
          <w:szCs w:val="24"/>
          <w:lang w:eastAsia="ru-RU"/>
        </w:rPr>
        <w:t>носить измене</w:t>
      </w:r>
      <w:r w:rsidR="003750B0"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ния в Инструкцию </w:t>
      </w:r>
      <w:r w:rsidRPr="00C9620D">
        <w:rPr>
          <w:rFonts w:ascii="Times New Roman" w:eastAsia="Times New Roman" w:hAnsi="Times New Roman"/>
          <w:sz w:val="24"/>
          <w:szCs w:val="24"/>
          <w:lang w:eastAsia="ru-RU"/>
        </w:rPr>
        <w:t>по использованию Карты по согласованию с Покупателем, путем под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писания сторонами Приложения № 2</w:t>
      </w:r>
      <w:r w:rsidRPr="00C9620D">
        <w:rPr>
          <w:rFonts w:ascii="Times New Roman" w:eastAsia="Times New Roman" w:hAnsi="Times New Roman"/>
          <w:sz w:val="24"/>
          <w:szCs w:val="24"/>
          <w:lang w:eastAsia="ru-RU"/>
        </w:rPr>
        <w:t xml:space="preserve"> в новой редакции в дополнительном соглашении к настоящему Договору</w:t>
      </w:r>
      <w:r w:rsidR="007B2CD5" w:rsidRPr="007909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B2CD5" w:rsidRPr="00790904" w:rsidRDefault="007B2CD5" w:rsidP="007909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4.2.3. По письменному заявлению Покупателя Поставщик вправе направлять следующую информацию в электронном виде:</w:t>
      </w:r>
    </w:p>
    <w:p w:rsidR="007B2CD5" w:rsidRPr="00790904" w:rsidRDefault="007B2CD5" w:rsidP="007909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- по электронной почте: номер Карты, номер АЗС, дату и время заправки, название нефтепродукта, его цену, количество и сумму, остаток денежных средств на Счете договора Покупателя, а также информационные письма, касающиеся работы по договору.</w:t>
      </w:r>
    </w:p>
    <w:p w:rsidR="007B2CD5" w:rsidRPr="00790904" w:rsidRDefault="007B2CD5" w:rsidP="0079090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4.2.4. В случае истечения срока действия настоящего Договора или его расторжения прекратить отпуск Товаров по Картам (путем блокировки Карт).</w:t>
      </w:r>
    </w:p>
    <w:p w:rsidR="007B2CD5" w:rsidRPr="00790904" w:rsidRDefault="007B2CD5" w:rsidP="0079090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4.2.5. Не обслуживать загрязненные или поврежденные карты, в т.ч. карты имеющие изгибы, деформацию, и т.д.</w:t>
      </w:r>
    </w:p>
    <w:p w:rsidR="007B2CD5" w:rsidRPr="00790904" w:rsidRDefault="007B2CD5" w:rsidP="007909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4.2.6. В случае если денежные средства, перечисленные Покупателем на расчетный счет Поставщика для приобретения Товаров, израсходованы Покупателем в полном объеме, либо сумма остатка денежных средств Покупателя не позволяет ему приобрести Товар, Поставщик вправе заблокировать Карты Покупателя.</w:t>
      </w:r>
    </w:p>
    <w:p w:rsidR="007B2CD5" w:rsidRPr="00790904" w:rsidRDefault="007B2CD5" w:rsidP="007909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4.2.7. Поставщик </w:t>
      </w:r>
      <w:r w:rsidRPr="0079090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имеет право в одностороннем порядке произвести зачет переплаты </w:t>
      </w:r>
      <w:r w:rsidR="00C9620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 настоящему Договору </w:t>
      </w:r>
      <w:r w:rsidRPr="00790904">
        <w:rPr>
          <w:rFonts w:ascii="Times New Roman" w:eastAsia="Times New Roman" w:hAnsi="Times New Roman"/>
          <w:iCs/>
          <w:sz w:val="24"/>
          <w:szCs w:val="24"/>
          <w:lang w:eastAsia="ru-RU"/>
        </w:rPr>
        <w:t>в счет задолженности Покупателя, независимо от оснований ее возникновения</w:t>
      </w:r>
      <w:r w:rsidR="00D0620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C9620D" w:rsidRPr="00C9620D">
        <w:rPr>
          <w:rFonts w:ascii="Times New Roman" w:eastAsia="Times New Roman" w:hAnsi="Times New Roman"/>
          <w:iCs/>
          <w:sz w:val="24"/>
          <w:szCs w:val="24"/>
          <w:lang w:eastAsia="ru-RU"/>
        </w:rPr>
        <w:t>по настоящему Договору</w:t>
      </w:r>
      <w:r w:rsidRPr="00790904">
        <w:rPr>
          <w:rFonts w:ascii="Times New Roman" w:eastAsia="Times New Roman" w:hAnsi="Times New Roman"/>
          <w:iCs/>
          <w:sz w:val="24"/>
          <w:szCs w:val="24"/>
          <w:lang w:eastAsia="ru-RU"/>
        </w:rPr>
        <w:t>, письменно уведомив его о произведенном зачете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B2CD5" w:rsidRPr="00790904" w:rsidRDefault="007B2CD5" w:rsidP="007909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4.2.8. Неосуществление Поставщиком какого-либо из своих прав по настоящему Договору, в том числе, в установленный Договором срок, не является отказом от такого права.</w:t>
      </w:r>
    </w:p>
    <w:p w:rsidR="007B2CD5" w:rsidRPr="00790904" w:rsidRDefault="007B2CD5" w:rsidP="00790904">
      <w:pPr>
        <w:widowControl w:val="0"/>
        <w:spacing w:after="40" w:line="240" w:lineRule="auto"/>
        <w:ind w:right="-1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b/>
          <w:sz w:val="24"/>
          <w:szCs w:val="24"/>
          <w:lang w:eastAsia="ru-RU"/>
        </w:rPr>
        <w:t>4.3. Покупатель обязан:</w:t>
      </w:r>
    </w:p>
    <w:p w:rsidR="007B2CD5" w:rsidRPr="00790904" w:rsidRDefault="007B2CD5" w:rsidP="00790904">
      <w:pPr>
        <w:widowControl w:val="0"/>
        <w:spacing w:after="4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4.3.1. Соблюдать установленный настоящим Договором порядок и условия получения Товара в Торговых точках.</w:t>
      </w:r>
    </w:p>
    <w:p w:rsidR="007B2CD5" w:rsidRPr="00790904" w:rsidRDefault="007B2CD5" w:rsidP="00790904">
      <w:pPr>
        <w:widowControl w:val="0"/>
        <w:spacing w:after="4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4.3.2. Осуществлять перечисление денежных средств и оплату Товаров в порядке и в соответствии с разделом 5 настоящего Договора, а также иными условиями Договора. </w:t>
      </w:r>
    </w:p>
    <w:p w:rsidR="007B2CD5" w:rsidRPr="00790904" w:rsidRDefault="007B2CD5" w:rsidP="00790904">
      <w:pPr>
        <w:widowControl w:val="0"/>
        <w:spacing w:after="4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4.3.3. </w:t>
      </w:r>
      <w:r w:rsidRPr="00014170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В случае утраты, похищения Карты незамедлительно заявить о случившимся Поставщику путем направления заявления о блокировке карты посредством факсимильной связи +7</w:t>
      </w:r>
      <w:r w:rsidR="00014170" w:rsidRPr="00014170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</w:t>
      </w:r>
      <w:r w:rsidRPr="00014170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(____)_________, по электронной почте</w:t>
      </w:r>
      <w:r w:rsidR="009B000D" w:rsidRPr="00014170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_____________</w:t>
      </w:r>
      <w:r w:rsidRPr="00014170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или явившись лично по адресу: </w:t>
      </w:r>
      <w:r w:rsidR="009B000D" w:rsidRPr="00014170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_____________,</w:t>
      </w:r>
      <w:r w:rsidRPr="00014170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в рабочие дни с </w:t>
      </w:r>
      <w:r w:rsidR="009B000D" w:rsidRPr="00014170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______</w:t>
      </w:r>
      <w:r w:rsidRPr="00014170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час. до </w:t>
      </w:r>
      <w:r w:rsidR="009B000D" w:rsidRPr="00014170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______</w:t>
      </w:r>
      <w:r w:rsidRPr="00014170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час. по местному времени.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Заявление оформляется на официальном бланке Покупателя с проставлением печати и подписи уполномоченного лица Покупателя. Карта может быть также заблокирована 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Покупателем посредством Личного кабинета или обращением в Единый центр поддержки клиентов (Горячая линия). </w:t>
      </w:r>
    </w:p>
    <w:p w:rsidR="007B2CD5" w:rsidRPr="00790904" w:rsidRDefault="007B2CD5" w:rsidP="007909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4.3.4. Бережно обращаться с предоставленными Картами, в том числе: не допускать их порчи и повреждения; хранить карты в условиях, исключающих загрязнение контактных площадок микросхемы (чипа); не подвергать карту воздействиям электромагнитных излучений, электрического тока, избыточных тепловых или механических нагрузок (изгибам, ударам и т.д.), не наносить на карту любым способом пароль (ПИН-код) либо иные посторонние надписи. Не разглашать ПИН-код, обеспечивать сохранность Карты и ПИН-кода. Не передавать, не продавать или иным образом не отчуждать полученные карты третьим лицам, за исключением случаев, предусмотрен</w:t>
      </w:r>
      <w:r w:rsidR="00FB27EF">
        <w:rPr>
          <w:rFonts w:ascii="Times New Roman" w:eastAsia="Times New Roman" w:hAnsi="Times New Roman"/>
          <w:sz w:val="24"/>
          <w:szCs w:val="24"/>
          <w:lang w:eastAsia="ru-RU"/>
        </w:rPr>
        <w:t>ных п. 3.4. настоящего Договора</w:t>
      </w:r>
      <w:r w:rsidR="009B000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B2CD5" w:rsidRPr="00790904" w:rsidRDefault="007B2CD5" w:rsidP="007909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4.3.5. С целью своевременного исполнения финансовых условий Договора самостоятельно осуществлять контроль за наличием денежных средств на счете Покупателя и контроль за приобретением Товаров по Картам при помощи электронной почты, Единого центра под</w:t>
      </w:r>
      <w:r w:rsidR="00C9620D">
        <w:rPr>
          <w:rFonts w:ascii="Times New Roman" w:eastAsia="Times New Roman" w:hAnsi="Times New Roman"/>
          <w:sz w:val="24"/>
          <w:szCs w:val="24"/>
          <w:lang w:eastAsia="ru-RU"/>
        </w:rPr>
        <w:t>держки клиентов (горячей линии) или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Личного кабинета. </w:t>
      </w:r>
    </w:p>
    <w:p w:rsidR="007B2CD5" w:rsidRPr="00790904" w:rsidRDefault="007B2CD5" w:rsidP="007909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4.3.6. Нести ответственность за сохранность пароля Личного кабинета всех пользователей со стороны Покупателя, полученную с помощью Личного кабинета информацию и произведенные через Личный кабинет операции, связанные с исполнением Договора. </w:t>
      </w:r>
    </w:p>
    <w:p w:rsidR="007B2CD5" w:rsidRPr="00790904" w:rsidRDefault="007B2CD5" w:rsidP="00790904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4.3.7. </w:t>
      </w:r>
      <w:r w:rsidR="00236605" w:rsidRPr="00236605">
        <w:rPr>
          <w:rFonts w:ascii="Times New Roman" w:eastAsia="Times New Roman" w:hAnsi="Times New Roman"/>
          <w:sz w:val="24"/>
          <w:szCs w:val="24"/>
          <w:lang w:eastAsia="ru-RU"/>
        </w:rPr>
        <w:t>В случае возникновения у Покупателя задолженности по оплате Товара в результате невыполнения Покупателем финансовых условий настоящего Договора либо в иных случаях, Покупатель гарантирует погашение суммы возникшей задолженности в течение 10 (десяти) рабочих дней от даты уведомления Покупателя о ее наличии.</w:t>
      </w:r>
      <w:r w:rsidR="002366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B2CD5" w:rsidRPr="00790904" w:rsidRDefault="009B000D" w:rsidP="00790904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4.3.8. </w:t>
      </w:r>
      <w:r w:rsidR="007B2CD5" w:rsidRPr="00790904">
        <w:rPr>
          <w:rFonts w:ascii="Times New Roman" w:eastAsia="Times New Roman" w:hAnsi="Times New Roman"/>
          <w:sz w:val="24"/>
          <w:szCs w:val="24"/>
          <w:lang w:eastAsia="ru-RU"/>
        </w:rPr>
        <w:t>В случае если в результате использования системы обслуживания Клиентов АЗС «Постоплата», Покупателю будет передан Товар, возврат которых станет невозможен, и при этом оплата Товара (услуги) путем применения карты также станет невозможной (отсутствие необходимых денежных средств на счете Покупателя, блокировка карты, нарушение инструкции по использованию карты и т.д.),  Держатель карты  обязан оплатить приобретенный Товар или услугу без использования расчетов с использованием Карты (наличным или безналичным путем). При этом оплаченный Товар (услуга) не будет рассматриваться как приобретенный в рамках настоящего договора и будет считаться приобретенным по разовой розничной сделке на обычных условиях, установленных в Торговой точке.</w:t>
      </w:r>
    </w:p>
    <w:p w:rsidR="007B2CD5" w:rsidRPr="00790904" w:rsidRDefault="007B2CD5" w:rsidP="00790904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В случае невозможности оплатить полученный товар каким-либо иным средством оплаты кроме топливной карты Держатель карты обязан подтвердить на АЗС владение данной топливной картой путем ввода ПИН-кода на терминальном устройстве и представить Торговой точке расписку с обязательством оплатить приобретенный Товар путем перечисления денежных средств Поставщику в рамках настоящего договора.</w:t>
      </w:r>
    </w:p>
    <w:p w:rsidR="007B2CD5" w:rsidRPr="00790904" w:rsidRDefault="007B2CD5" w:rsidP="00790904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Поставщик направляет полученную расписку на электронный адрес По</w:t>
      </w:r>
      <w:r w:rsidR="009B000D">
        <w:rPr>
          <w:rFonts w:ascii="Times New Roman" w:eastAsia="Times New Roman" w:hAnsi="Times New Roman"/>
          <w:sz w:val="24"/>
          <w:szCs w:val="24"/>
          <w:lang w:eastAsia="ru-RU"/>
        </w:rPr>
        <w:t>купателя, указанный в Разделе 12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Договора. В случае отсутствия возражений со стороны Покупателя до конца отчетного периода, Товар, переданный Покупателю с предоставлением расписки, считается принятым и подлежит оплате.</w:t>
      </w:r>
    </w:p>
    <w:p w:rsidR="007B2CD5" w:rsidRPr="00790904" w:rsidRDefault="007B2CD5" w:rsidP="00790904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4.3.9. </w:t>
      </w:r>
      <w:r w:rsidRPr="00790904">
        <w:rPr>
          <w:rFonts w:ascii="Times New Roman" w:eastAsia="Times New Roman" w:hAnsi="Times New Roman"/>
          <w:bCs/>
          <w:sz w:val="24"/>
          <w:szCs w:val="24"/>
          <w:lang w:eastAsia="ru-RU"/>
        </w:rPr>
        <w:t>Покупатель обязуется принимать меры по недопущению использования Личного кабинета не уполномоченными им лицами.  Покупатель обязан регулярно посещать Личный кабинет для ознакомления с извещениями, уведомлениями и сообщениями Поставщика и несет все риски несвоевременного получения необходимой информации при невыполнении данной обязанности.</w:t>
      </w:r>
    </w:p>
    <w:p w:rsidR="007B2CD5" w:rsidRPr="00790904" w:rsidRDefault="007B2CD5" w:rsidP="00790904">
      <w:pPr>
        <w:widowControl w:val="0"/>
        <w:spacing w:after="40" w:line="240" w:lineRule="auto"/>
        <w:ind w:right="-1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b/>
          <w:sz w:val="24"/>
          <w:szCs w:val="24"/>
          <w:lang w:eastAsia="ru-RU"/>
        </w:rPr>
        <w:t>4.4. Покупатель имеет право:</w:t>
      </w:r>
    </w:p>
    <w:p w:rsidR="007B2CD5" w:rsidRPr="00790904" w:rsidRDefault="007B2CD5" w:rsidP="00790904">
      <w:pPr>
        <w:widowControl w:val="0"/>
        <w:spacing w:before="60"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4.4.1. Приобретать Товары на сумму, отраженную на Счете договора Покупателя.</w:t>
      </w:r>
    </w:p>
    <w:p w:rsidR="007B2CD5" w:rsidRPr="00790904" w:rsidRDefault="007B2CD5" w:rsidP="0079090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4.4.2. В период действия Договора, направив в адрес Поставщика соответствующее заявление, заказать дополнительные Карты, отказаться от использования конкретной Карты, 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активировать/заблокировать операции с использованием Карты, увеличить или сократить </w:t>
      </w:r>
      <w:r w:rsidR="00C9620D">
        <w:rPr>
          <w:rFonts w:ascii="Times New Roman" w:eastAsia="Times New Roman" w:hAnsi="Times New Roman"/>
          <w:sz w:val="24"/>
          <w:szCs w:val="24"/>
          <w:lang w:eastAsia="ru-RU"/>
        </w:rPr>
        <w:t>лимит поставляемого Товара по конкретным Картам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. Все вышеперечисленные действия, указанные в данном абзаце, оформляются на официальном бланке организации Покупателя с проставлением печати и подписи уполномоченного лица организации Покупателя. Управление количеством Карт доступно посредством Личного кабинета</w:t>
      </w:r>
      <w:r w:rsidR="00D062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4BD4" w:rsidRPr="00F94BD4">
        <w:rPr>
          <w:rFonts w:ascii="Times New Roman" w:eastAsia="Times New Roman" w:hAnsi="Times New Roman"/>
          <w:sz w:val="24"/>
          <w:szCs w:val="24"/>
          <w:lang w:eastAsia="ru-RU"/>
        </w:rPr>
        <w:t>или посредством обращения Покупателя по Горячей линии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B2CD5" w:rsidRPr="00790904" w:rsidRDefault="007B2CD5" w:rsidP="00790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4.4.3. В случае необходимости Покупатель вправе изменять Товарные</w:t>
      </w:r>
      <w:r w:rsidR="00D062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ограничители, виды Товаров и прочие настройки Карты через соответствующий доступный ему функционал Личного кабинета</w:t>
      </w:r>
      <w:r w:rsidR="00F94BD4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посредством обращения Покупателя по Горячей линии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B2CD5" w:rsidRPr="00790904" w:rsidRDefault="007B2CD5" w:rsidP="00790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4.4.4. Направить Поставщику заявление на возобновление отпуска Товаров (разблокировку) по заблокированной Карте в порядке, аналогичном порядку блокировки Карт, изложенному в п. 4.3.3. </w:t>
      </w:r>
      <w:r w:rsidR="00F94BD4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Договора. </w:t>
      </w:r>
    </w:p>
    <w:p w:rsidR="0013309A" w:rsidRPr="00790904" w:rsidRDefault="0013309A" w:rsidP="007909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CD5" w:rsidRPr="00790904" w:rsidRDefault="007B2CD5" w:rsidP="007B2CD5">
      <w:pPr>
        <w:widowControl w:val="0"/>
        <w:spacing w:before="40" w:after="40" w:line="240" w:lineRule="auto"/>
        <w:ind w:left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b/>
          <w:sz w:val="24"/>
          <w:szCs w:val="24"/>
          <w:lang w:eastAsia="ru-RU"/>
        </w:rPr>
        <w:t>5. ЦЕНА ДОГОВОРА И ПОРЯДОК РАСЧЕТОВ</w:t>
      </w:r>
    </w:p>
    <w:p w:rsidR="007B2CD5" w:rsidRPr="00790904" w:rsidRDefault="007B2CD5" w:rsidP="00790904">
      <w:pPr>
        <w:widowControl w:val="0"/>
        <w:spacing w:after="4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5.1. Расчеты по настоящему договору производятся в рублях РФ. </w:t>
      </w:r>
    </w:p>
    <w:p w:rsidR="007F3F39" w:rsidRPr="00513030" w:rsidRDefault="007B2CD5" w:rsidP="007F3F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7F3F39">
        <w:rPr>
          <w:rFonts w:ascii="Times New Roman" w:eastAsia="Times New Roman" w:hAnsi="Times New Roman"/>
          <w:sz w:val="24"/>
          <w:szCs w:val="24"/>
          <w:lang w:eastAsia="ru-RU"/>
        </w:rPr>
        <w:t xml:space="preserve">5.2. </w:t>
      </w:r>
      <w:r w:rsidR="007F3F39" w:rsidRPr="00513030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Общая стоимость Товара, поставляемого по настоящему договору, не может превышать</w:t>
      </w:r>
      <w:r w:rsidR="008A403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</w:t>
      </w:r>
      <w:r w:rsidR="00FB2D7A" w:rsidRPr="00FB2D7A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 xml:space="preserve">498 878 (четыреста девяносто восемь тысяч восемьсот семьдесят восемь) </w:t>
      </w:r>
      <w:r w:rsidR="007F3F39" w:rsidRPr="00FB2D7A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>рублей</w:t>
      </w:r>
      <w:r w:rsidR="00FB2D7A" w:rsidRPr="00FB2D7A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 xml:space="preserve"> 08 </w:t>
      </w:r>
      <w:r w:rsidR="007F3F39" w:rsidRPr="00FB2D7A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>копеек</w:t>
      </w:r>
      <w:r w:rsidR="007F3F39" w:rsidRPr="00513030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, включая НДС</w:t>
      </w:r>
      <w:r w:rsidR="00FB2D7A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- ____% ЛИБО </w:t>
      </w:r>
      <w:r w:rsidR="007F3F39" w:rsidRPr="00513030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НДС не предусмотрен в соответствии со ст. ___ НК РФ (Заполняется на основании заявки Победителя). </w:t>
      </w:r>
    </w:p>
    <w:p w:rsidR="007F3F39" w:rsidRPr="00513030" w:rsidRDefault="007F3F39" w:rsidP="007F3F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513030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Общая стоимость 1 единицы Товара (1 литра), поставляемого по настоящему договору, определяется по цене стелы на день фактической заправки. </w:t>
      </w:r>
    </w:p>
    <w:p w:rsidR="007F3F39" w:rsidRDefault="007F3F39" w:rsidP="007F3F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GoBack"/>
      <w:r w:rsidRPr="00513030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Размер</w:t>
      </w:r>
      <w:bookmarkEnd w:id="2"/>
      <w:r w:rsidRPr="00513030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скидки ___________ (Заполняется на основании заявки Победителя).</w:t>
      </w:r>
    </w:p>
    <w:p w:rsidR="007F3F39" w:rsidRDefault="007F3F39" w:rsidP="007F3F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8A">
        <w:rPr>
          <w:rFonts w:ascii="Times New Roman" w:eastAsia="Times New Roman" w:hAnsi="Times New Roman"/>
          <w:sz w:val="24"/>
          <w:szCs w:val="24"/>
          <w:lang w:eastAsia="ru-RU"/>
        </w:rPr>
        <w:t>В цену Договора включены все расходы, связанные с поставкой данного вида товара (товаров), в том числе расходы на доставку, погрузку/разгрузку товара (товаров), страхование, расходы на уплату налогов, сборов и иных обязательных платежей, которые должен понести Поставщик, в связи с исполнением Договора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B2CD5" w:rsidRPr="00790904" w:rsidRDefault="007B2CD5" w:rsidP="007F3F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5.3. Отчетным периодом по исполнению взаимных обязательств Сторон по настоящему Договору является календарный месяц</w:t>
      </w:r>
      <w:r w:rsidR="00F94BD4">
        <w:rPr>
          <w:rFonts w:ascii="Times New Roman" w:eastAsia="Times New Roman" w:hAnsi="Times New Roman"/>
          <w:sz w:val="24"/>
          <w:szCs w:val="24"/>
          <w:lang w:eastAsia="ru-RU"/>
        </w:rPr>
        <w:t>, в котором поставлялся Товар Покупателю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07E08" w:rsidRPr="00790904" w:rsidRDefault="007B2CD5" w:rsidP="00790904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5.4. </w:t>
      </w:r>
      <w:r w:rsidR="00A96F42" w:rsidRPr="00790904">
        <w:rPr>
          <w:rFonts w:ascii="Times New Roman" w:hAnsi="Times New Roman"/>
          <w:sz w:val="24"/>
          <w:szCs w:val="24"/>
        </w:rPr>
        <w:t>Покупатель по мере возникновения потребности отправляет заявку с указание</w:t>
      </w:r>
      <w:r w:rsidR="00F94BD4">
        <w:rPr>
          <w:rFonts w:ascii="Times New Roman" w:hAnsi="Times New Roman"/>
          <w:sz w:val="24"/>
          <w:szCs w:val="24"/>
        </w:rPr>
        <w:t>м количества топлива по каждой К</w:t>
      </w:r>
      <w:r w:rsidR="00A96F42" w:rsidRPr="00790904">
        <w:rPr>
          <w:rFonts w:ascii="Times New Roman" w:hAnsi="Times New Roman"/>
          <w:sz w:val="24"/>
          <w:szCs w:val="24"/>
        </w:rPr>
        <w:t>арте, а Поставщик выставляет на основании заявки счет на оплату. Согласно произведенной оплате счета, Поставщик</w:t>
      </w:r>
      <w:r w:rsidR="00F94BD4">
        <w:rPr>
          <w:rFonts w:ascii="Times New Roman" w:hAnsi="Times New Roman"/>
          <w:sz w:val="24"/>
          <w:szCs w:val="24"/>
        </w:rPr>
        <w:t xml:space="preserve"> устанавливает лимит по каждой К</w:t>
      </w:r>
      <w:r w:rsidR="00A96F42" w:rsidRPr="00790904">
        <w:rPr>
          <w:rFonts w:ascii="Times New Roman" w:hAnsi="Times New Roman"/>
          <w:sz w:val="24"/>
          <w:szCs w:val="24"/>
        </w:rPr>
        <w:t>арте в литрах или</w:t>
      </w:r>
      <w:r w:rsidR="007E2070" w:rsidRPr="00790904">
        <w:rPr>
          <w:rFonts w:ascii="Times New Roman" w:hAnsi="Times New Roman"/>
          <w:sz w:val="24"/>
          <w:szCs w:val="24"/>
        </w:rPr>
        <w:t xml:space="preserve"> рублях, по согласованию сторон (информация указывается в заявке Покупателя).</w:t>
      </w:r>
    </w:p>
    <w:p w:rsidR="007B2CD5" w:rsidRPr="00790904" w:rsidRDefault="00274364" w:rsidP="0079090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5.5</w:t>
      </w:r>
      <w:r w:rsidR="007B2CD5" w:rsidRPr="00790904">
        <w:rPr>
          <w:rFonts w:ascii="Times New Roman" w:eastAsia="Times New Roman" w:hAnsi="Times New Roman"/>
          <w:sz w:val="24"/>
          <w:szCs w:val="24"/>
          <w:lang w:eastAsia="ru-RU"/>
        </w:rPr>
        <w:t>. На суммы полученных Поставщиком денежных средств в качестве предоплаты Покупателя за Товар проценты в соответствии со ст. 395 Гражданского кодекса РФ не начисляются.</w:t>
      </w:r>
    </w:p>
    <w:p w:rsidR="007B2CD5" w:rsidRPr="00790904" w:rsidRDefault="007B2CD5" w:rsidP="007909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iCs/>
          <w:sz w:val="24"/>
          <w:szCs w:val="24"/>
          <w:lang w:eastAsia="ru-RU"/>
        </w:rPr>
        <w:t>Стороны договорились, что любые авансы, предварительные оплаты, отсрочки и рассрочки платежа в рамках настоящего Договора не являются коммерческим кредитом по смыслу ст. 823 Гражданского кодекса РФ.</w:t>
      </w:r>
    </w:p>
    <w:p w:rsidR="007B2CD5" w:rsidRPr="00790904" w:rsidRDefault="007B2CD5" w:rsidP="0079090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274364" w:rsidRPr="0079090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. Обязательство Покупателя по перечислению денежных средств и оплате Товара считается исполненным с даты поступления денежных средств на </w:t>
      </w:r>
      <w:r w:rsidR="00F94BD4"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 </w:t>
      </w:r>
      <w:r w:rsidR="00F94BD4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банка 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Поставщика.</w:t>
      </w:r>
    </w:p>
    <w:p w:rsidR="004D3432" w:rsidRDefault="00274364" w:rsidP="0079090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5.7</w:t>
      </w:r>
      <w:r w:rsidR="004D3432"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D3432" w:rsidRPr="007909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Если на момент ок</w:t>
      </w:r>
      <w:r w:rsidR="00FB2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ончания периода поставки (согласно п. 2.1</w:t>
      </w:r>
      <w:r w:rsidR="00F94B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0141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94B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настоящего Д</w:t>
      </w:r>
      <w:r w:rsidR="004D3432" w:rsidRPr="007909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оговора) Покупатель заказал Товар в меньшем количестве, чем это определено </w:t>
      </w:r>
      <w:r w:rsidR="00FB2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настоящим </w:t>
      </w:r>
      <w:r w:rsidR="004D3432" w:rsidRPr="007909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Договором, у Покупателя не возникает обязанность принимать и оплачивать это количество (разность) Товара.</w:t>
      </w:r>
    </w:p>
    <w:p w:rsidR="006751FF" w:rsidRDefault="006751FF" w:rsidP="006751F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5.8. </w:t>
      </w:r>
      <w:r w:rsidRPr="006751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Оплата товара (товаров) производится в рублях. Форма оплаты – безналичный расчет. Оплата по Договору производится путем перечисления денежных средств на расчетный счет Поставщика в следующем порядке: - предоплата 100%, с предоставлением отчетных документов </w:t>
      </w:r>
      <w:r w:rsidR="00D20D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Покупателю</w:t>
      </w:r>
      <w:r w:rsidRPr="006751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позднее 5-го числа каждого месяца (счёт-фактура, товарная накладная, накладная ТОРГ-12, акт приёмки-передачи или иные документы, </w:t>
      </w:r>
      <w:r w:rsidRPr="006751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предусмотренные Федеральным законом от 06.12.2011</w:t>
      </w:r>
      <w:r w:rsidR="000141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г.</w:t>
      </w:r>
      <w:r w:rsidRPr="006751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№</w:t>
      </w:r>
      <w:r w:rsidR="000141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51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402-ФЗ </w:t>
      </w:r>
      <w:r w:rsidR="000141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6751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бухгалтерском учёте</w:t>
      </w:r>
      <w:r w:rsidR="000141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6751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2D04E4" w:rsidRPr="006751FF" w:rsidRDefault="002D04E4" w:rsidP="006751F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5.9. </w:t>
      </w:r>
      <w:r w:rsidRPr="002D04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Если в период действия Договора Поставщик в соответствии с законодательством РФ перестает признаваться налогоплательщиком налога на добавленную стоимость или начинает применять ставку налога на добавленную стоимость ниже, чем указанная в Договоре, в таком случае общая стоимость договора подлежит уменьшению в одностороннем порядке Покупателем пропорционально размеру снижения 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алога на добавленную стоимость.</w:t>
      </w:r>
    </w:p>
    <w:p w:rsidR="007B2CD5" w:rsidRPr="00790904" w:rsidRDefault="007B2CD5" w:rsidP="007B2CD5">
      <w:pPr>
        <w:widowControl w:val="0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CD5" w:rsidRPr="00790904" w:rsidRDefault="007B2CD5" w:rsidP="007B2CD5">
      <w:pPr>
        <w:widowControl w:val="0"/>
        <w:numPr>
          <w:ilvl w:val="0"/>
          <w:numId w:val="3"/>
        </w:numPr>
        <w:tabs>
          <w:tab w:val="left" w:pos="720"/>
          <w:tab w:val="left" w:pos="900"/>
          <w:tab w:val="left" w:pos="1080"/>
        </w:tabs>
        <w:spacing w:before="60" w:after="40" w:line="240" w:lineRule="auto"/>
        <w:ind w:left="425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КАЧЕСТВО ТОВАРА</w:t>
      </w:r>
    </w:p>
    <w:p w:rsidR="007B2CD5" w:rsidRPr="00790904" w:rsidRDefault="007B2CD5" w:rsidP="00790904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6.1. Качество Товара должно соответствовать требованиям Технического регламента, действующих ГОСТов, иных нормативных актов РФ, подтверждаться при необходимости сертификатами завода-изготовителя и паспортами качества либо надлежащим образом заверенными копиями таких документов, находящимися на Торговых точках и предоставляемых по первому требованию Покупателя. </w:t>
      </w:r>
    </w:p>
    <w:p w:rsidR="007B2CD5" w:rsidRPr="006648C0" w:rsidRDefault="007B2CD5" w:rsidP="006648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6.2</w:t>
      </w:r>
      <w:r w:rsidR="006648C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79090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При обнаружении несоответствия качества Товара Покупатель обязан предпринять все необходимые действия по сообщению и вызову представителей Поставщика, составлению Актов, протоколов, оформлению документов, обеспечению сохранности полученного Товара и иные действия, фиксирующие и подтверждающие факт несоответствия Товара по качеству.</w:t>
      </w:r>
    </w:p>
    <w:p w:rsidR="007B2CD5" w:rsidRPr="00790904" w:rsidRDefault="007B2CD5" w:rsidP="007B2CD5">
      <w:pPr>
        <w:tabs>
          <w:tab w:val="left" w:pos="900"/>
          <w:tab w:val="left" w:pos="1080"/>
        </w:tabs>
        <w:spacing w:after="0" w:line="240" w:lineRule="auto"/>
        <w:ind w:left="425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7B2CD5" w:rsidRPr="00790904" w:rsidRDefault="007B2CD5" w:rsidP="007B2CD5">
      <w:pPr>
        <w:widowControl w:val="0"/>
        <w:numPr>
          <w:ilvl w:val="0"/>
          <w:numId w:val="1"/>
        </w:numPr>
        <w:tabs>
          <w:tab w:val="left" w:pos="720"/>
        </w:tabs>
        <w:spacing w:before="40" w:after="40" w:line="240" w:lineRule="auto"/>
        <w:ind w:left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СТОРОН</w:t>
      </w:r>
    </w:p>
    <w:p w:rsidR="007B2CD5" w:rsidRPr="00790904" w:rsidRDefault="00FB27EF" w:rsidP="00FB27EF">
      <w:pPr>
        <w:widowControl w:val="0"/>
        <w:tabs>
          <w:tab w:val="left" w:pos="0"/>
          <w:tab w:val="left" w:pos="900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7.1. </w:t>
      </w:r>
      <w:r w:rsidR="007B2CD5" w:rsidRPr="00790904">
        <w:rPr>
          <w:rFonts w:ascii="Times New Roman" w:eastAsia="Times New Roman" w:hAnsi="Times New Roman"/>
          <w:sz w:val="24"/>
          <w:szCs w:val="24"/>
          <w:lang w:eastAsia="ru-RU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условиями настоящего договора.</w:t>
      </w:r>
    </w:p>
    <w:p w:rsidR="00546DBE" w:rsidRPr="00790904" w:rsidRDefault="00FB27EF" w:rsidP="00A475BB">
      <w:pPr>
        <w:tabs>
          <w:tab w:val="left" w:pos="0"/>
          <w:tab w:val="num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r w:rsidR="00546DBE" w:rsidRPr="00790904">
        <w:rPr>
          <w:rFonts w:ascii="Times New Roman" w:hAnsi="Times New Roman"/>
          <w:sz w:val="24"/>
          <w:szCs w:val="24"/>
        </w:rPr>
        <w:t>В случае нарушения (неисполнение или ненадлежащее и</w:t>
      </w:r>
      <w:r w:rsidR="00791073">
        <w:rPr>
          <w:rFonts w:ascii="Times New Roman" w:hAnsi="Times New Roman"/>
          <w:sz w:val="24"/>
          <w:szCs w:val="24"/>
        </w:rPr>
        <w:t>сполнение) Поставщиком</w:t>
      </w:r>
      <w:r w:rsidR="00546DBE" w:rsidRPr="00790904">
        <w:rPr>
          <w:rFonts w:ascii="Times New Roman" w:hAnsi="Times New Roman"/>
          <w:sz w:val="24"/>
          <w:szCs w:val="24"/>
        </w:rPr>
        <w:t xml:space="preserve"> своих обязательств по настоящему договору, Поставщик обязан уплачивать Покупателю неустойку в размере: если период просрочки составляет от 1 до 30 дней – 0,1%, от 31 до 60 дней – 0,2%, от 61 до 90 дней – 0,4%, более 90 дней – 0,8% от общей стоимости Товара по Договору за каждый день нарушения обязательства. Уплата неустойки не освобождает Поставщика от надлежащего исполнения обязательств по настоящему договору</w:t>
      </w:r>
      <w:r w:rsidR="00791073">
        <w:rPr>
          <w:rFonts w:ascii="Times New Roman" w:hAnsi="Times New Roman"/>
          <w:sz w:val="24"/>
          <w:szCs w:val="24"/>
        </w:rPr>
        <w:t>.</w:t>
      </w:r>
      <w:r w:rsidR="006751FF" w:rsidRPr="006751FF">
        <w:t xml:space="preserve"> </w:t>
      </w:r>
      <w:r w:rsidR="006751FF" w:rsidRPr="006751FF">
        <w:rPr>
          <w:rFonts w:ascii="Times New Roman" w:hAnsi="Times New Roman"/>
          <w:sz w:val="24"/>
          <w:szCs w:val="24"/>
        </w:rPr>
        <w:t>При этом неустойка рассчитывается по каждому периоду просрочки отдельно и затем суммируется</w:t>
      </w:r>
      <w:r w:rsidR="006751FF">
        <w:rPr>
          <w:rFonts w:ascii="Times New Roman" w:hAnsi="Times New Roman"/>
          <w:sz w:val="24"/>
          <w:szCs w:val="24"/>
        </w:rPr>
        <w:t>.</w:t>
      </w:r>
    </w:p>
    <w:p w:rsidR="007B2CD5" w:rsidRPr="00790904" w:rsidRDefault="00FB27EF" w:rsidP="00A475BB">
      <w:pPr>
        <w:widowControl w:val="0"/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7.3. </w:t>
      </w:r>
      <w:r w:rsidR="007B2CD5"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в результате составления и выставления </w:t>
      </w:r>
      <w:r w:rsidR="0083207C" w:rsidRPr="00790904">
        <w:rPr>
          <w:rFonts w:ascii="Times New Roman" w:eastAsia="Times New Roman" w:hAnsi="Times New Roman"/>
          <w:sz w:val="24"/>
          <w:szCs w:val="24"/>
          <w:lang w:eastAsia="ru-RU"/>
        </w:rPr>
        <w:t>Поставщиком</w:t>
      </w:r>
      <w:r w:rsidR="007B2CD5"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счетов-фактур, первичных учетных документов с нарушением порядка, установленного законодательством Российской Федерации, Покупатель понес расходы, связанные с уплатой доначисленных налоговыми органами сумм налогов, а также сумм соответствующих пеней и налоговых санкций, </w:t>
      </w:r>
      <w:r w:rsidR="0083207C" w:rsidRPr="00790904">
        <w:rPr>
          <w:rFonts w:ascii="Times New Roman" w:eastAsia="Times New Roman" w:hAnsi="Times New Roman"/>
          <w:sz w:val="24"/>
          <w:szCs w:val="24"/>
          <w:lang w:eastAsia="ru-RU"/>
        </w:rPr>
        <w:t>Поставщик</w:t>
      </w:r>
      <w:r w:rsidR="007B2CD5"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 компенсировать Покупателю сумму таких расходов. Основанием для компенсации расходов, указанных в настоящем пункте, является соответствующее решение налоговых органов, вынесенное по итогам проведения мероприятий налогового контроля. Сумма расходов компенсируется Поставщиком в течение 10 (десяти) рабочих дней с момента получения соответствующего письменного требования </w:t>
      </w:r>
      <w:r w:rsidR="00D20DC1">
        <w:rPr>
          <w:rFonts w:ascii="Times New Roman" w:eastAsia="Times New Roman" w:hAnsi="Times New Roman"/>
          <w:sz w:val="24"/>
          <w:szCs w:val="24"/>
          <w:lang w:eastAsia="ru-RU"/>
        </w:rPr>
        <w:t>Покупателя.</w:t>
      </w:r>
    </w:p>
    <w:p w:rsidR="007B2CD5" w:rsidRPr="00790904" w:rsidRDefault="00FB27EF" w:rsidP="00A475BB">
      <w:pPr>
        <w:widowControl w:val="0"/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7.4. </w:t>
      </w:r>
      <w:r w:rsidR="007B2CD5" w:rsidRPr="00790904">
        <w:rPr>
          <w:rFonts w:ascii="Times New Roman" w:eastAsia="Times New Roman" w:hAnsi="Times New Roman"/>
          <w:sz w:val="24"/>
          <w:szCs w:val="24"/>
          <w:lang w:eastAsia="ru-RU"/>
        </w:rPr>
        <w:t>В случае возникновения споров, требований или разногласий, которые могут возникнуть между Сторонами по применению или толкованию настоящего Договора, Стороны примут меры к их разрешению в претензионном порядке.</w:t>
      </w:r>
    </w:p>
    <w:p w:rsidR="007B2CD5" w:rsidRPr="00790904" w:rsidRDefault="00FB27EF" w:rsidP="00A475BB">
      <w:pPr>
        <w:widowControl w:val="0"/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7.5. </w:t>
      </w:r>
      <w:r w:rsidR="007B2CD5" w:rsidRPr="00790904">
        <w:rPr>
          <w:rFonts w:ascii="Times New Roman" w:eastAsia="Times New Roman" w:hAnsi="Times New Roman"/>
          <w:sz w:val="24"/>
          <w:szCs w:val="24"/>
          <w:lang w:eastAsia="ru-RU"/>
        </w:rPr>
        <w:t>При соблюдении Покупателем всех условий настоящего Договора, в т.ч. пункта 3.2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B2CD5"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Поставщик несет ответственность за возврат неиспользованных Покупателем на приобретение Товаров сумм аванса.</w:t>
      </w:r>
    </w:p>
    <w:p w:rsidR="007B2CD5" w:rsidRPr="00790904" w:rsidRDefault="00FB27EF" w:rsidP="00A475BB">
      <w:pPr>
        <w:widowControl w:val="0"/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7.6. </w:t>
      </w:r>
      <w:r w:rsidR="007B2CD5" w:rsidRPr="00790904">
        <w:rPr>
          <w:rFonts w:ascii="Times New Roman" w:eastAsia="Times New Roman" w:hAnsi="Times New Roman"/>
          <w:sz w:val="24"/>
          <w:szCs w:val="24"/>
          <w:lang w:eastAsia="ru-RU"/>
        </w:rPr>
        <w:t>Поставщик несет ответственность за реальный ущерб, причиненный Покупателю, в случае нарушения им сроков приостановки (прекращения) отпуска Товаров по Карте, установленных подпунктом 4.1.2. настоящего Договора.</w:t>
      </w:r>
    </w:p>
    <w:p w:rsidR="007B2CD5" w:rsidRPr="0062799A" w:rsidRDefault="00FB27EF" w:rsidP="0062799A">
      <w:pPr>
        <w:widowControl w:val="0"/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7.7. </w:t>
      </w:r>
      <w:r w:rsidR="0062799A" w:rsidRPr="0062799A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возникновения споров и разногласий, которые могут возникнуть при исполнении настоящего договора, стороны обязуются приложить максимум усилий для их </w:t>
      </w:r>
      <w:r w:rsidR="0062799A" w:rsidRPr="006279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разрешения с учетом взаимных интересов. Соблюдение досудебного претензионного порядка разрешения споров обязательно. Срок ответа на претензию – 10 (десять) рабочих дней с даты ее получения. Моментом получения претензии является дата ее фактического вручения либо дата направления претензии по почте плюс 7 (семь) календарных дней.</w:t>
      </w:r>
    </w:p>
    <w:p w:rsidR="007B2CD5" w:rsidRPr="00790904" w:rsidRDefault="00FB27EF" w:rsidP="00A475BB">
      <w:pPr>
        <w:widowControl w:val="0"/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7.8. </w:t>
      </w:r>
      <w:r w:rsidR="0062799A" w:rsidRPr="0062799A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не урегулирования спорных вопросов при помощи переговоров спор передается на разрешение в Арбитражный суд по месту нахождения </w:t>
      </w:r>
      <w:r w:rsidR="0062799A">
        <w:rPr>
          <w:rFonts w:ascii="Times New Roman" w:eastAsia="Times New Roman" w:hAnsi="Times New Roman"/>
          <w:sz w:val="24"/>
          <w:szCs w:val="24"/>
          <w:lang w:eastAsia="ru-RU"/>
        </w:rPr>
        <w:t>Покупателя</w:t>
      </w:r>
      <w:r w:rsidR="0062799A" w:rsidRPr="0062799A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разбирательство в котором будет осуществляться в соответствии с процессуальными нормами </w:t>
      </w:r>
      <w:r w:rsidR="0062799A">
        <w:rPr>
          <w:rFonts w:ascii="Times New Roman" w:eastAsia="Times New Roman" w:hAnsi="Times New Roman"/>
          <w:sz w:val="24"/>
          <w:szCs w:val="24"/>
          <w:lang w:eastAsia="ru-RU"/>
        </w:rPr>
        <w:t>и правилами, действующими в РФ.</w:t>
      </w:r>
    </w:p>
    <w:p w:rsidR="007B2CD5" w:rsidRPr="00790904" w:rsidRDefault="00FB27EF" w:rsidP="00A475BB">
      <w:pPr>
        <w:widowControl w:val="0"/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7.9. </w:t>
      </w:r>
      <w:r w:rsidR="007B2CD5" w:rsidRPr="00790904">
        <w:rPr>
          <w:rFonts w:ascii="Times New Roman" w:eastAsia="Times New Roman" w:hAnsi="Times New Roman"/>
          <w:sz w:val="24"/>
          <w:szCs w:val="24"/>
          <w:lang w:eastAsia="ru-RU"/>
        </w:rPr>
        <w:t>В случае нарушения сроков погашения задолженнос</w:t>
      </w:r>
      <w:r w:rsidR="00F94BD4">
        <w:rPr>
          <w:rFonts w:ascii="Times New Roman" w:eastAsia="Times New Roman" w:hAnsi="Times New Roman"/>
          <w:sz w:val="24"/>
          <w:szCs w:val="24"/>
          <w:lang w:eastAsia="ru-RU"/>
        </w:rPr>
        <w:t>ти, установленных в пункте 4.3.7</w:t>
      </w:r>
      <w:r w:rsidR="007B2CD5" w:rsidRPr="00790904">
        <w:rPr>
          <w:rFonts w:ascii="Times New Roman" w:eastAsia="Times New Roman" w:hAnsi="Times New Roman"/>
          <w:sz w:val="24"/>
          <w:szCs w:val="24"/>
          <w:lang w:eastAsia="ru-RU"/>
        </w:rPr>
        <w:t>. настоящего Договора, Покупатель обязуется уплатить Поставщику неустойку в размере 0,1 процент от суммы задолженности за каждый день просрочки.</w:t>
      </w:r>
    </w:p>
    <w:p w:rsidR="007B2CD5" w:rsidRPr="00790904" w:rsidRDefault="007B2CD5" w:rsidP="007B2CD5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CD5" w:rsidRPr="00790904" w:rsidRDefault="007B2CD5" w:rsidP="007B2CD5">
      <w:pPr>
        <w:widowControl w:val="0"/>
        <w:numPr>
          <w:ilvl w:val="0"/>
          <w:numId w:val="1"/>
        </w:numPr>
        <w:spacing w:before="40" w:after="40" w:line="240" w:lineRule="auto"/>
        <w:ind w:left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b/>
          <w:sz w:val="24"/>
          <w:szCs w:val="24"/>
          <w:lang w:eastAsia="ru-RU"/>
        </w:rPr>
        <w:t>ВСТУПЛЕНИЕ В СИЛУ, СРОК ДЕЙСТВИЯ И ПОРЯДОК ПРЕКРАЩЕНИЯ ДОГОВОРА</w:t>
      </w:r>
    </w:p>
    <w:p w:rsidR="007B2CD5" w:rsidRPr="00790904" w:rsidRDefault="000A7FB7" w:rsidP="0079090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8.1. </w:t>
      </w:r>
      <w:r w:rsidR="006751FF" w:rsidRPr="006751F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Договор вступает в силу </w:t>
      </w:r>
      <w:r w:rsidR="006751FF" w:rsidRPr="000141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 дня подписания его Сторонами и действует с </w:t>
      </w:r>
      <w:r w:rsidR="004A38AE">
        <w:rPr>
          <w:rFonts w:ascii="Times New Roman" w:eastAsia="Times New Roman" w:hAnsi="Times New Roman"/>
          <w:b/>
          <w:sz w:val="24"/>
          <w:szCs w:val="24"/>
          <w:lang w:eastAsia="ru-RU"/>
        </w:rPr>
        <w:t>даты заключения договора</w:t>
      </w:r>
      <w:r w:rsidR="006751FF" w:rsidRPr="000141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3</w:t>
      </w:r>
      <w:r w:rsidR="004A38AE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6751FF" w:rsidRPr="00014170">
        <w:rPr>
          <w:rFonts w:ascii="Times New Roman" w:eastAsia="Times New Roman" w:hAnsi="Times New Roman"/>
          <w:b/>
          <w:sz w:val="24"/>
          <w:szCs w:val="24"/>
          <w:lang w:eastAsia="ru-RU"/>
        </w:rPr>
        <w:t>.03.2022</w:t>
      </w:r>
      <w:r w:rsidR="00014170" w:rsidRPr="000141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751FF" w:rsidRPr="00014170">
        <w:rPr>
          <w:rFonts w:ascii="Times New Roman" w:eastAsia="Times New Roman" w:hAnsi="Times New Roman"/>
          <w:b/>
          <w:sz w:val="24"/>
          <w:szCs w:val="24"/>
          <w:lang w:eastAsia="ru-RU"/>
        </w:rPr>
        <w:t>г., или до достижения предельной стоимости Товара</w:t>
      </w:r>
      <w:r w:rsidR="006751FF" w:rsidRPr="006751FF">
        <w:rPr>
          <w:rFonts w:ascii="Times New Roman" w:eastAsia="Times New Roman" w:hAnsi="Times New Roman"/>
          <w:sz w:val="24"/>
          <w:szCs w:val="24"/>
          <w:lang w:eastAsia="ru-RU"/>
        </w:rPr>
        <w:t>, указанной в п. 5.2. настоящего договора, в зависимости от того, что наступит ранее, а в части взаиморасчетов – до полного исполнения обязательств.</w:t>
      </w:r>
      <w:r w:rsidR="006751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B2CD5" w:rsidRPr="00790904" w:rsidRDefault="007B2CD5" w:rsidP="0079090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8.2. </w:t>
      </w:r>
      <w:r w:rsidR="006648C0" w:rsidRPr="006648C0"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может быть расторгнут судом по требованию одной из сторон только при существенном нарушении условий Договора другой стороной или в иных случаях, предусмотренных настоящим Договором или действующим законодательством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648C0" w:rsidRPr="006648C0" w:rsidRDefault="007B2CD5" w:rsidP="006648C0">
      <w:pPr>
        <w:tabs>
          <w:tab w:val="num" w:pos="180"/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8.3. </w:t>
      </w:r>
      <w:r w:rsidR="006648C0" w:rsidRPr="006648C0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Договор может быть расторгнут Покупателем в одностороннем порядке без обращения в суд, путем отказа от исполнения </w:t>
      </w:r>
      <w:r w:rsidR="004A3BA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="006648C0" w:rsidRPr="006648C0">
        <w:rPr>
          <w:rFonts w:ascii="Times New Roman" w:eastAsia="Times New Roman" w:hAnsi="Times New Roman"/>
          <w:sz w:val="24"/>
          <w:szCs w:val="24"/>
          <w:lang w:eastAsia="ru-RU"/>
        </w:rPr>
        <w:t>Договора, в следующих случаях:</w:t>
      </w:r>
    </w:p>
    <w:p w:rsidR="006648C0" w:rsidRPr="006648C0" w:rsidRDefault="006648C0" w:rsidP="006648C0">
      <w:pPr>
        <w:tabs>
          <w:tab w:val="num" w:pos="180"/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8C0">
        <w:rPr>
          <w:rFonts w:ascii="Times New Roman" w:eastAsia="Times New Roman" w:hAnsi="Times New Roman"/>
          <w:sz w:val="24"/>
          <w:szCs w:val="24"/>
          <w:lang w:eastAsia="ru-RU"/>
        </w:rPr>
        <w:t xml:space="preserve">- нарушения Поставщиком сроков поставки </w:t>
      </w:r>
      <w:r w:rsidR="004A3BAD">
        <w:rPr>
          <w:rFonts w:ascii="Times New Roman" w:eastAsia="Times New Roman" w:hAnsi="Times New Roman"/>
          <w:sz w:val="24"/>
          <w:szCs w:val="24"/>
          <w:lang w:eastAsia="ru-RU"/>
        </w:rPr>
        <w:t>Товара</w:t>
      </w:r>
      <w:r w:rsidRPr="006648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5A4F">
        <w:rPr>
          <w:rFonts w:ascii="Times New Roman" w:eastAsia="Times New Roman" w:hAnsi="Times New Roman"/>
          <w:sz w:val="24"/>
          <w:szCs w:val="24"/>
          <w:lang w:eastAsia="ru-RU"/>
        </w:rPr>
        <w:t>2 и более раза</w:t>
      </w:r>
      <w:r w:rsidRPr="006648C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648C0" w:rsidRPr="006648C0" w:rsidRDefault="004A3BAD" w:rsidP="006648C0">
      <w:pPr>
        <w:tabs>
          <w:tab w:val="num" w:pos="180"/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поставки некачественного</w:t>
      </w:r>
      <w:r w:rsidR="00B45A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Товара</w:t>
      </w:r>
      <w:r w:rsidR="006648C0" w:rsidRPr="006648C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648C0" w:rsidRPr="006648C0" w:rsidRDefault="006648C0" w:rsidP="006648C0">
      <w:pPr>
        <w:tabs>
          <w:tab w:val="num" w:pos="180"/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8C0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поставки </w:t>
      </w:r>
      <w:r w:rsidR="004A3BAD">
        <w:rPr>
          <w:rFonts w:ascii="Times New Roman" w:eastAsia="Times New Roman" w:hAnsi="Times New Roman"/>
          <w:sz w:val="24"/>
          <w:szCs w:val="24"/>
          <w:lang w:eastAsia="ru-RU"/>
        </w:rPr>
        <w:t>Товара</w:t>
      </w:r>
      <w:r w:rsidRPr="006648C0">
        <w:rPr>
          <w:rFonts w:ascii="Times New Roman" w:eastAsia="Times New Roman" w:hAnsi="Times New Roman"/>
          <w:sz w:val="24"/>
          <w:szCs w:val="24"/>
          <w:lang w:eastAsia="ru-RU"/>
        </w:rPr>
        <w:t xml:space="preserve">, несоответствующего техническим характеристикам, назначению </w:t>
      </w:r>
      <w:r w:rsidR="004A3BAD">
        <w:rPr>
          <w:rFonts w:ascii="Times New Roman" w:eastAsia="Times New Roman" w:hAnsi="Times New Roman"/>
          <w:sz w:val="24"/>
          <w:szCs w:val="24"/>
          <w:lang w:eastAsia="ru-RU"/>
        </w:rPr>
        <w:t>Товара или иным условиям настоящего Д</w:t>
      </w:r>
      <w:r w:rsidRPr="006648C0">
        <w:rPr>
          <w:rFonts w:ascii="Times New Roman" w:eastAsia="Times New Roman" w:hAnsi="Times New Roman"/>
          <w:sz w:val="24"/>
          <w:szCs w:val="24"/>
          <w:lang w:eastAsia="ru-RU"/>
        </w:rPr>
        <w:t>оговора;</w:t>
      </w:r>
    </w:p>
    <w:p w:rsidR="006648C0" w:rsidRPr="006648C0" w:rsidRDefault="006648C0" w:rsidP="006648C0">
      <w:pPr>
        <w:tabs>
          <w:tab w:val="num" w:pos="180"/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8C0">
        <w:rPr>
          <w:rFonts w:ascii="Times New Roman" w:eastAsia="Times New Roman" w:hAnsi="Times New Roman"/>
          <w:sz w:val="24"/>
          <w:szCs w:val="24"/>
          <w:lang w:eastAsia="ru-RU"/>
        </w:rPr>
        <w:t>-нарушения Поставщиком сроков д</w:t>
      </w:r>
      <w:r w:rsidR="004A3BAD">
        <w:rPr>
          <w:rFonts w:ascii="Times New Roman" w:eastAsia="Times New Roman" w:hAnsi="Times New Roman"/>
          <w:sz w:val="24"/>
          <w:szCs w:val="24"/>
          <w:lang w:eastAsia="ru-RU"/>
        </w:rPr>
        <w:t>опоставки, замены некачественного Товара</w:t>
      </w:r>
      <w:r w:rsidRPr="006648C0">
        <w:rPr>
          <w:rFonts w:ascii="Times New Roman" w:eastAsia="Times New Roman" w:hAnsi="Times New Roman"/>
          <w:sz w:val="24"/>
          <w:szCs w:val="24"/>
          <w:lang w:eastAsia="ru-RU"/>
        </w:rPr>
        <w:t xml:space="preserve">, более чем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648C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три</w:t>
      </w:r>
      <w:r w:rsidR="005F4542">
        <w:rPr>
          <w:rFonts w:ascii="Times New Roman" w:eastAsia="Times New Roman" w:hAnsi="Times New Roman"/>
          <w:sz w:val="24"/>
          <w:szCs w:val="24"/>
          <w:lang w:eastAsia="ru-RU"/>
        </w:rPr>
        <w:t>) рабочих дня</w:t>
      </w:r>
      <w:r w:rsidRPr="006648C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648C0" w:rsidRPr="006648C0" w:rsidRDefault="006648C0" w:rsidP="006648C0">
      <w:pPr>
        <w:tabs>
          <w:tab w:val="num" w:pos="180"/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8C0">
        <w:rPr>
          <w:rFonts w:ascii="Times New Roman" w:eastAsia="Times New Roman" w:hAnsi="Times New Roman"/>
          <w:sz w:val="24"/>
          <w:szCs w:val="24"/>
          <w:lang w:eastAsia="ru-RU"/>
        </w:rPr>
        <w:t>- направления почтового уведом</w:t>
      </w:r>
      <w:r w:rsidR="004A3BAD">
        <w:rPr>
          <w:rFonts w:ascii="Times New Roman" w:eastAsia="Times New Roman" w:hAnsi="Times New Roman"/>
          <w:sz w:val="24"/>
          <w:szCs w:val="24"/>
          <w:lang w:eastAsia="ru-RU"/>
        </w:rPr>
        <w:t>ления Поставщику о расторжении настоящего Д</w:t>
      </w:r>
      <w:r w:rsidRPr="006648C0">
        <w:rPr>
          <w:rFonts w:ascii="Times New Roman" w:eastAsia="Times New Roman" w:hAnsi="Times New Roman"/>
          <w:sz w:val="24"/>
          <w:szCs w:val="24"/>
          <w:lang w:eastAsia="ru-RU"/>
        </w:rPr>
        <w:t>оговора не менее чем за 10 (десять) календарных дней, без объяснения причин. Срок уведомления исчисляется с даты отправки уведомления по месту нахождения Покупателя.</w:t>
      </w:r>
    </w:p>
    <w:p w:rsidR="006648C0" w:rsidRPr="006648C0" w:rsidRDefault="006648C0" w:rsidP="006648C0">
      <w:pPr>
        <w:tabs>
          <w:tab w:val="num" w:pos="180"/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8C0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в случае одностороннего расторжения договора по инициативе Покупателя, Поставщик не имеет прав на предъявление требований к Покупателю о возмещении </w:t>
      </w:r>
      <w:r w:rsidR="00014170" w:rsidRPr="006648C0">
        <w:rPr>
          <w:rFonts w:ascii="Times New Roman" w:eastAsia="Times New Roman" w:hAnsi="Times New Roman"/>
          <w:sz w:val="24"/>
          <w:szCs w:val="24"/>
          <w:lang w:eastAsia="ru-RU"/>
        </w:rPr>
        <w:t>каких-либо</w:t>
      </w:r>
      <w:r w:rsidRPr="006648C0">
        <w:rPr>
          <w:rFonts w:ascii="Times New Roman" w:eastAsia="Times New Roman" w:hAnsi="Times New Roman"/>
          <w:sz w:val="24"/>
          <w:szCs w:val="24"/>
          <w:lang w:eastAsia="ru-RU"/>
        </w:rPr>
        <w:t xml:space="preserve"> убытков, в том числе вызванных</w:t>
      </w:r>
      <w:r w:rsidR="004A3BAD">
        <w:rPr>
          <w:rFonts w:ascii="Times New Roman" w:eastAsia="Times New Roman" w:hAnsi="Times New Roman"/>
          <w:sz w:val="24"/>
          <w:szCs w:val="24"/>
          <w:lang w:eastAsia="ru-RU"/>
        </w:rPr>
        <w:t xml:space="preserve"> немотивированным расторжением Д</w:t>
      </w:r>
      <w:r w:rsidRPr="006648C0">
        <w:rPr>
          <w:rFonts w:ascii="Times New Roman" w:eastAsia="Times New Roman" w:hAnsi="Times New Roman"/>
          <w:sz w:val="24"/>
          <w:szCs w:val="24"/>
          <w:lang w:eastAsia="ru-RU"/>
        </w:rPr>
        <w:t>оговора Покупателем.</w:t>
      </w:r>
    </w:p>
    <w:p w:rsidR="007B2CD5" w:rsidRPr="00790904" w:rsidRDefault="006648C0" w:rsidP="006648C0">
      <w:pPr>
        <w:tabs>
          <w:tab w:val="num" w:pos="180"/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8C0">
        <w:rPr>
          <w:rFonts w:ascii="Times New Roman" w:eastAsia="Times New Roman" w:hAnsi="Times New Roman"/>
          <w:sz w:val="24"/>
          <w:szCs w:val="24"/>
          <w:lang w:eastAsia="ru-RU"/>
        </w:rPr>
        <w:t>Договор считается расторгнутым по истечении 10 (десяти) дней с даты получения Поставщиком уведомления о расторжении договора в одностороннем порядке, если иной срок не указан Покупателем в уведомлении об одностороннем расторжении договора, а при отсутствии сведений о получении уведомления Поставщиком по истечении 10 (десяти) дней с даты направления уведомления почтовым отправлением или по электронно</w:t>
      </w:r>
      <w:r w:rsidR="004A3BAD">
        <w:rPr>
          <w:rFonts w:ascii="Times New Roman" w:eastAsia="Times New Roman" w:hAnsi="Times New Roman"/>
          <w:sz w:val="24"/>
          <w:szCs w:val="24"/>
          <w:lang w:eastAsia="ru-RU"/>
        </w:rPr>
        <w:t>й почте, указанной в настоящем Д</w:t>
      </w:r>
      <w:r w:rsidRPr="006648C0">
        <w:rPr>
          <w:rFonts w:ascii="Times New Roman" w:eastAsia="Times New Roman" w:hAnsi="Times New Roman"/>
          <w:sz w:val="24"/>
          <w:szCs w:val="24"/>
          <w:lang w:eastAsia="ru-RU"/>
        </w:rPr>
        <w:t>оговоре или по факсу или путем вручения уведомления представителю Поставщика</w:t>
      </w:r>
      <w:r w:rsidR="007B2CD5"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B2CD5" w:rsidRPr="00790904" w:rsidRDefault="007B2CD5" w:rsidP="007909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8.4. В случае расторжения настоящего Договора или истечения срока его действия, Покупатель оплачивает стоимость фактически приобретенных на </w:t>
      </w:r>
      <w:r w:rsidR="00A7511F">
        <w:rPr>
          <w:rFonts w:ascii="Times New Roman" w:eastAsia="Times New Roman" w:hAnsi="Times New Roman"/>
          <w:sz w:val="24"/>
          <w:szCs w:val="24"/>
          <w:lang w:eastAsia="ru-RU"/>
        </w:rPr>
        <w:t>дату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расторжения </w:t>
      </w:r>
      <w:r w:rsidR="00A7511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Договора Товаров. При наличии неиспользованной Покупателем суммы предварительной оплаты (аванса), перечисленной на основании п.5.4</w:t>
      </w:r>
      <w:r w:rsidR="00A7511F">
        <w:rPr>
          <w:rFonts w:ascii="Times New Roman" w:eastAsia="Times New Roman" w:hAnsi="Times New Roman"/>
          <w:sz w:val="24"/>
          <w:szCs w:val="24"/>
          <w:lang w:eastAsia="ru-RU"/>
        </w:rPr>
        <w:t>. настоящего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Договора, Поставщик возвращает Покупателю на расчетный счет сумму неиспользованного аванса в течение 10 (Десяти) рабочих дней с момента сверки Сторонами взаимных обязательств и подписания Акта сверки.  </w:t>
      </w:r>
    </w:p>
    <w:p w:rsidR="007B2CD5" w:rsidRPr="00790904" w:rsidRDefault="007B2CD5" w:rsidP="0079090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8.5. При расторжении или истечении срока действия настоящего Договора Стороны не позднее 5 числа месяца следующего за месяцем блокировки карт проводят сверку взаимных обязательств, оформляемую актом сверки, и проводят окончательный расчет в течение 10 (десяти) рабочих дней с момента подписания акта сверки взаиморасчетов, при условии исполнения Покупателем п. 3.2</w:t>
      </w:r>
      <w:r w:rsidR="00A7511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Договора.</w:t>
      </w:r>
    </w:p>
    <w:p w:rsidR="007B2CD5" w:rsidRPr="00790904" w:rsidRDefault="007B2CD5" w:rsidP="0079090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CD5" w:rsidRPr="00790904" w:rsidRDefault="007B2CD5" w:rsidP="007B2CD5">
      <w:pPr>
        <w:widowControl w:val="0"/>
        <w:numPr>
          <w:ilvl w:val="0"/>
          <w:numId w:val="1"/>
        </w:numPr>
        <w:tabs>
          <w:tab w:val="left" w:pos="720"/>
          <w:tab w:val="left" w:pos="900"/>
          <w:tab w:val="left" w:pos="1080"/>
        </w:tabs>
        <w:spacing w:before="60" w:after="0" w:line="240" w:lineRule="auto"/>
        <w:ind w:left="425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ОБСТОЯТЕЛЬСТВА НЕПРЕОДОЛИМОЙ СИЛЫ</w:t>
      </w:r>
    </w:p>
    <w:p w:rsidR="007B2CD5" w:rsidRPr="00790904" w:rsidRDefault="007B2CD5" w:rsidP="003D3DD5">
      <w:pPr>
        <w:widowControl w:val="0"/>
        <w:numPr>
          <w:ilvl w:val="1"/>
          <w:numId w:val="1"/>
        </w:numPr>
        <w:tabs>
          <w:tab w:val="clear" w:pos="360"/>
          <w:tab w:val="num" w:pos="0"/>
          <w:tab w:val="left" w:pos="72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790904">
        <w:rPr>
          <w:rFonts w:ascii="Times New Roman" w:hAnsi="Times New Roman"/>
          <w:sz w:val="24"/>
        </w:rPr>
        <w:t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силы, которые ни одна из Сторон была не в состоянии предвидеть и/или предотвратить разумными мерами, и которые повлияли на исполнение Сторонами своих обязательств по Договору.</w:t>
      </w:r>
    </w:p>
    <w:p w:rsidR="007B2CD5" w:rsidRPr="00790904" w:rsidRDefault="007B2CD5" w:rsidP="003D3DD5">
      <w:pPr>
        <w:widowControl w:val="0"/>
        <w:numPr>
          <w:ilvl w:val="1"/>
          <w:numId w:val="1"/>
        </w:numPr>
        <w:tabs>
          <w:tab w:val="clear" w:pos="360"/>
          <w:tab w:val="num" w:pos="0"/>
          <w:tab w:val="left" w:pos="72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790904">
        <w:rPr>
          <w:rFonts w:ascii="Times New Roman" w:hAnsi="Times New Roman"/>
          <w:sz w:val="24"/>
        </w:rPr>
        <w:t>К обстоятельствам непреодолимой силы относятся события, на которые Стороны не могут оказать влияния и за возникновение которых они не несут ответственности, например, землетрясения, наводнения, ураганы и другие стихийные бедствия; войны, военные действия, пожары, аварии, а также постановления или распоряжения органов государственной власти.</w:t>
      </w:r>
    </w:p>
    <w:p w:rsidR="007B2CD5" w:rsidRPr="00790904" w:rsidRDefault="007B2CD5" w:rsidP="003D3DD5">
      <w:pPr>
        <w:widowControl w:val="0"/>
        <w:numPr>
          <w:ilvl w:val="1"/>
          <w:numId w:val="1"/>
        </w:numPr>
        <w:tabs>
          <w:tab w:val="clear" w:pos="360"/>
          <w:tab w:val="num" w:pos="0"/>
          <w:tab w:val="left" w:pos="72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790904">
        <w:rPr>
          <w:rFonts w:ascii="Times New Roman" w:hAnsi="Times New Roman"/>
          <w:sz w:val="24"/>
        </w:rPr>
        <w:t>Сторона, которая не в состоянии выполнить свои обязательства по Договору в силу возникновения обстоятельств непреодолимой силы, обязана в течение 5 (пяти) рабочих дней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Договору.</w:t>
      </w:r>
    </w:p>
    <w:p w:rsidR="007B2CD5" w:rsidRPr="00790904" w:rsidRDefault="007B2CD5" w:rsidP="003D3DD5">
      <w:pPr>
        <w:widowControl w:val="0"/>
        <w:numPr>
          <w:ilvl w:val="1"/>
          <w:numId w:val="1"/>
        </w:numPr>
        <w:tabs>
          <w:tab w:val="clear" w:pos="360"/>
          <w:tab w:val="num" w:pos="0"/>
          <w:tab w:val="left" w:pos="72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790904">
        <w:rPr>
          <w:rFonts w:ascii="Times New Roman" w:hAnsi="Times New Roman"/>
          <w:sz w:val="24"/>
        </w:rPr>
        <w:t xml:space="preserve"> Не извещение и/или несвоевременное извещение другой Стороны согласно п.9.3. настоящего Договора влечет за собой утрату Стороной права ссылаться на эти обстоятельства.</w:t>
      </w:r>
    </w:p>
    <w:p w:rsidR="007B2CD5" w:rsidRPr="00790904" w:rsidRDefault="007B2CD5" w:rsidP="003D3DD5">
      <w:pPr>
        <w:widowControl w:val="0"/>
        <w:numPr>
          <w:ilvl w:val="1"/>
          <w:numId w:val="1"/>
        </w:numPr>
        <w:tabs>
          <w:tab w:val="clear" w:pos="360"/>
          <w:tab w:val="num" w:pos="0"/>
          <w:tab w:val="left" w:pos="72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790904">
        <w:rPr>
          <w:rFonts w:ascii="Times New Roman" w:hAnsi="Times New Roman"/>
          <w:sz w:val="24"/>
        </w:rPr>
        <w:t>Подтверждением наличия и продолжительности действия обстоятельств непреодолимой силы будут являться документы, выданные компетентным государственным органом.</w:t>
      </w:r>
    </w:p>
    <w:p w:rsidR="007B2CD5" w:rsidRPr="00790904" w:rsidRDefault="007B2CD5" w:rsidP="003D3DD5">
      <w:pPr>
        <w:widowControl w:val="0"/>
        <w:numPr>
          <w:ilvl w:val="1"/>
          <w:numId w:val="1"/>
        </w:numPr>
        <w:tabs>
          <w:tab w:val="clear" w:pos="360"/>
          <w:tab w:val="num" w:pos="0"/>
          <w:tab w:val="left" w:pos="72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790904">
        <w:rPr>
          <w:rFonts w:ascii="Times New Roman" w:hAnsi="Times New Roman"/>
          <w:sz w:val="24"/>
        </w:rPr>
        <w:t xml:space="preserve"> Если подобные обстоятельства продлятся более 20 (двадцати) календарных дней подряд, то любая из Сторон вправе расторгнуть Договор в одностороннем порядке, известив об этом другую Сторону за 5 (пять) рабочих дней до даты предполагаемого расторжения. </w:t>
      </w:r>
    </w:p>
    <w:p w:rsidR="007B2CD5" w:rsidRPr="00790904" w:rsidRDefault="007B2CD5" w:rsidP="000A7FB7">
      <w:pPr>
        <w:widowControl w:val="0"/>
        <w:tabs>
          <w:tab w:val="left" w:pos="720"/>
          <w:tab w:val="left" w:pos="900"/>
        </w:tabs>
        <w:spacing w:before="60" w:after="0" w:line="240" w:lineRule="auto"/>
        <w:ind w:left="426"/>
        <w:jc w:val="both"/>
        <w:rPr>
          <w:rFonts w:ascii="Times New Roman" w:hAnsi="Times New Roman"/>
          <w:sz w:val="24"/>
        </w:rPr>
      </w:pPr>
    </w:p>
    <w:p w:rsidR="007B2CD5" w:rsidRPr="00790904" w:rsidRDefault="007B2CD5" w:rsidP="007B2CD5">
      <w:pPr>
        <w:widowControl w:val="0"/>
        <w:numPr>
          <w:ilvl w:val="0"/>
          <w:numId w:val="1"/>
        </w:numPr>
        <w:tabs>
          <w:tab w:val="left" w:pos="360"/>
          <w:tab w:val="left" w:pos="900"/>
          <w:tab w:val="left" w:pos="1080"/>
        </w:tabs>
        <w:spacing w:before="60"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АНТИКОРРУПЦИОННЫЕ ТРЕБОВАНИЯ</w:t>
      </w:r>
    </w:p>
    <w:p w:rsidR="007B2CD5" w:rsidRPr="00790904" w:rsidRDefault="007B2CD5" w:rsidP="0079090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right="2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10.1.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</w:p>
    <w:p w:rsidR="007B2CD5" w:rsidRPr="00790904" w:rsidRDefault="007B2CD5" w:rsidP="0079090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right="2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10.2.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</w:t>
      </w:r>
      <w:r w:rsidR="005F4542">
        <w:rPr>
          <w:rFonts w:ascii="Times New Roman" w:eastAsia="Times New Roman" w:hAnsi="Times New Roman"/>
          <w:sz w:val="24"/>
          <w:szCs w:val="24"/>
          <w:lang w:eastAsia="ru-RU"/>
        </w:rPr>
        <w:t>конодательством, как дача/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7B2CD5" w:rsidRPr="00790904" w:rsidRDefault="007B2CD5" w:rsidP="0079090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right="2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10.3. В случае возникновения у стороны подозрений, что произошло или может произойти нарушени</w:t>
      </w:r>
      <w:r w:rsidR="005F4542">
        <w:rPr>
          <w:rFonts w:ascii="Times New Roman" w:eastAsia="Times New Roman" w:hAnsi="Times New Roman"/>
          <w:sz w:val="24"/>
          <w:szCs w:val="24"/>
          <w:lang w:eastAsia="ru-RU"/>
        </w:rPr>
        <w:t>е каких-либо положений настоящего Раздела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7B2CD5" w:rsidRPr="00790904" w:rsidRDefault="007B2CD5" w:rsidP="0079090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right="2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10.4.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r w:rsidR="005F4542" w:rsidRPr="005F4542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Раздела 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7B2CD5" w:rsidRPr="00790904" w:rsidRDefault="007B2CD5" w:rsidP="0079090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right="2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10.5.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случае нарушения одной стороной обязательств воздерживаться от запрещенных в </w:t>
      </w:r>
      <w:r w:rsidR="005F4542">
        <w:rPr>
          <w:rFonts w:ascii="Times New Roman" w:eastAsia="Times New Roman" w:hAnsi="Times New Roman"/>
          <w:sz w:val="24"/>
          <w:szCs w:val="24"/>
          <w:lang w:eastAsia="ru-RU"/>
        </w:rPr>
        <w:t>настоящем Разделе</w:t>
      </w:r>
      <w:r w:rsidR="000141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4542">
        <w:rPr>
          <w:rFonts w:ascii="Times New Roman" w:eastAsia="Times New Roman" w:hAnsi="Times New Roman"/>
          <w:sz w:val="24"/>
          <w:szCs w:val="24"/>
          <w:lang w:eastAsia="ru-RU"/>
        </w:rPr>
        <w:t>настоящего Д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настоящий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</w:t>
      </w:r>
      <w:r w:rsidR="0037101A" w:rsidRPr="0037101A">
        <w:rPr>
          <w:rFonts w:ascii="Times New Roman" w:eastAsia="Times New Roman" w:hAnsi="Times New Roman"/>
          <w:sz w:val="24"/>
          <w:szCs w:val="24"/>
          <w:lang w:eastAsia="ru-RU"/>
        </w:rPr>
        <w:t>настоящего Раздела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, вправе требовать возмещения реального ущерба, возникшего в результате такого расторжения.</w:t>
      </w:r>
    </w:p>
    <w:p w:rsidR="007B2CD5" w:rsidRPr="00790904" w:rsidRDefault="007B2CD5" w:rsidP="007B2CD5">
      <w:pPr>
        <w:tabs>
          <w:tab w:val="left" w:pos="900"/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619" w:rsidRPr="00742C2C" w:rsidRDefault="007B2CD5" w:rsidP="00742C2C">
      <w:pPr>
        <w:pStyle w:val="a6"/>
        <w:numPr>
          <w:ilvl w:val="0"/>
          <w:numId w:val="1"/>
        </w:numPr>
        <w:tabs>
          <w:tab w:val="left" w:pos="360"/>
          <w:tab w:val="left" w:pos="900"/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ДОПОЛНИТЕЛЬНЫЕ ПОЛОЖЕНИЯ</w:t>
      </w:r>
    </w:p>
    <w:p w:rsidR="007B2CD5" w:rsidRPr="00790904" w:rsidRDefault="008912BD" w:rsidP="007909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11.1.</w:t>
      </w:r>
      <w:r w:rsidR="007B2CD5"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предусмотренные Договором заявления, извещения отправляются Сторонами посредством факсимильной связи по номерам, указанным в Договоре, либо по адресу электронной почты, указанному в настоящем договоре, и почтовыми отправлениями по адресам, указанным в Договоре в качестве почтовых адресов, либо вручаются под расписку уполномоченному представителю Стороны-получателя. Предусмотренные настоящим договором заявки, сообщения и извещения Покупателя, представление которых возможно путем заполнения электронных форм в личном кабинете Покупателя, могут представляться Покупателем указанным способом.</w:t>
      </w:r>
    </w:p>
    <w:p w:rsidR="007B2CD5" w:rsidRPr="00790904" w:rsidRDefault="008912BD" w:rsidP="007909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11.2.</w:t>
      </w:r>
      <w:r w:rsidR="007B2CD5"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документы, исходящие от Стороны по Договору и отправляемые в рамках исполнения Договора, должны быть подписаны уполномоченным лицом Стороны-отправителя и в случаях, предусмотренных законодательством, заверены печатью Стороны. В случае, если Договор допускает представление документов путем их направления на адрес электронной почты, такой документ должен быть направлен в форме скан-образа с разрешением и качеством, достаточным для четкого отображения текста документа, подписей и печатей. Стороны установили, что полномочия представителя Стороны, подтвержденные документами, совершенными в простой письменной форме, являются подтвержденными надлежащим образом.</w:t>
      </w:r>
    </w:p>
    <w:p w:rsidR="007B2CD5" w:rsidRPr="00790904" w:rsidRDefault="008912BD" w:rsidP="007909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7B2CD5" w:rsidRPr="00790904">
        <w:rPr>
          <w:rFonts w:ascii="Times New Roman" w:eastAsia="Times New Roman" w:hAnsi="Times New Roman"/>
          <w:sz w:val="24"/>
          <w:szCs w:val="24"/>
          <w:lang w:eastAsia="ru-RU"/>
        </w:rPr>
        <w:t>.3. В случае изменения организационно-правовой формы, наименования, места нахождения, почтового (фактического) адреса и других сведений Сторона в течение 3 (Трех) рабочих дней должна письменно сообщить об этом другой Стороне и представить заверенные копии решений (согласований) о государственной регистрации данных изменений (если данные изменения влекут за собой необходимость государственной регистрации).</w:t>
      </w:r>
    </w:p>
    <w:p w:rsidR="007B2CD5" w:rsidRPr="00790904" w:rsidRDefault="008912BD" w:rsidP="007909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7B2CD5" w:rsidRPr="00790904">
        <w:rPr>
          <w:rFonts w:ascii="Times New Roman" w:eastAsia="Times New Roman" w:hAnsi="Times New Roman"/>
          <w:sz w:val="24"/>
          <w:szCs w:val="24"/>
          <w:lang w:eastAsia="ru-RU"/>
        </w:rPr>
        <w:t>.4. Сторона, не известившая или несвоевременно известившая другую Сторону о вышеуказанных изменениях, несет ответственность за все связанные с этим неблагоприятные последствия.</w:t>
      </w:r>
    </w:p>
    <w:p w:rsidR="007B2CD5" w:rsidRPr="00790904" w:rsidRDefault="008912BD" w:rsidP="00790904">
      <w:pPr>
        <w:widowControl w:val="0"/>
        <w:spacing w:after="4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7B2CD5" w:rsidRPr="00790904">
        <w:rPr>
          <w:rFonts w:ascii="Times New Roman" w:eastAsia="Times New Roman" w:hAnsi="Times New Roman"/>
          <w:sz w:val="24"/>
          <w:szCs w:val="24"/>
          <w:lang w:eastAsia="ru-RU"/>
        </w:rPr>
        <w:t>.5. Применимым правом, то есть правом, регулирующим правоотношения Сторон, вытекающие из Договора, является право Российской Федерации.</w:t>
      </w:r>
    </w:p>
    <w:p w:rsidR="007B2CD5" w:rsidRPr="00790904" w:rsidRDefault="008912BD" w:rsidP="00790904">
      <w:pPr>
        <w:widowControl w:val="0"/>
        <w:spacing w:after="4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7B2CD5" w:rsidRPr="00790904">
        <w:rPr>
          <w:rFonts w:ascii="Times New Roman" w:eastAsia="Times New Roman" w:hAnsi="Times New Roman"/>
          <w:sz w:val="24"/>
          <w:szCs w:val="24"/>
          <w:lang w:eastAsia="ru-RU"/>
        </w:rPr>
        <w:t>.6. Настоящий Договор составлен в двух экземплярах, имеющих равную юридическую силу, по одному для каждой из Сторон.</w:t>
      </w:r>
    </w:p>
    <w:p w:rsidR="007B2CD5" w:rsidRPr="00790904" w:rsidRDefault="008912BD" w:rsidP="00A7511F">
      <w:pPr>
        <w:widowControl w:val="0"/>
        <w:spacing w:after="4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7B2CD5"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.7. Подписанием настоящего Договора Покупатель выражает согласие на получение </w:t>
      </w:r>
      <w:r w:rsidR="007B2CD5" w:rsidRPr="007909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сообщений, направляемых посредством электронной почты, СМС-сообщений рекламного и/или информационного характера по номерам телефонов, адресам электронной почты, указанными Покупателем при обращении на Горячую линию, в Личном кабинете, при предоставлении Поставщику контактных данных иными способами, в том числе при заключении иных договоров, контрактов, соглашений с Поставщиком и/или при предоставлении Поставщику прочих документов.</w:t>
      </w:r>
    </w:p>
    <w:p w:rsidR="007B2CD5" w:rsidRPr="00790904" w:rsidRDefault="007B2CD5" w:rsidP="00790904">
      <w:pPr>
        <w:widowControl w:val="0"/>
        <w:spacing w:after="4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Покупатель уведомлен и выражает согласие на то, что Поставщик вправе организовать указанную рассылку рекламного и/или информационного характера с привлечением третьих лиц, и передавать им для этих целей наименование, ИНН, КПП и контактную информацию Покупателя, включая, но не ограничиваясь: номера телефонов, почтовые адреса, адреса электронной почты, Ф.И.О. контактного лица и иные контактные данные, предоставленные Покупателем Поставщику.</w:t>
      </w:r>
    </w:p>
    <w:p w:rsidR="007B2CD5" w:rsidRPr="00790904" w:rsidRDefault="007B2CD5" w:rsidP="00790904">
      <w:pPr>
        <w:widowControl w:val="0"/>
        <w:spacing w:after="4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Покупатель вправе отказаться от получения сообщений, направляемых посредством электронной почты, СМС-сообщений рекламного и/или информационного характера путем обращения на Горячую линию.</w:t>
      </w:r>
    </w:p>
    <w:p w:rsidR="007B2CD5" w:rsidRDefault="008912BD" w:rsidP="00790904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A7511F">
        <w:rPr>
          <w:rFonts w:ascii="Times New Roman" w:eastAsia="Times New Roman" w:hAnsi="Times New Roman"/>
          <w:sz w:val="24"/>
          <w:szCs w:val="24"/>
          <w:lang w:eastAsia="ru-RU"/>
        </w:rPr>
        <w:t>.8</w:t>
      </w:r>
      <w:r w:rsidR="007B2CD5"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Предусмотренные настоящим договором сообщения Поставщика и уведомления Поставщиком Покупателя, представление которых в соответствии с условиями настоящего Договора возможно посредством </w:t>
      </w:r>
      <w:r w:rsidR="007B2CD5" w:rsidRPr="00D81BA0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электронной почты или посредством размещения информации на сайте </w:t>
      </w:r>
      <w:r w:rsidR="00D81BA0" w:rsidRPr="00D81BA0">
        <w:rPr>
          <w:rFonts w:ascii="Times New Roman" w:eastAsia="Times New Roman" w:hAnsi="Times New Roman"/>
          <w:sz w:val="24"/>
          <w:szCs w:val="24"/>
          <w:lang w:eastAsia="ru-RU"/>
        </w:rPr>
        <w:t>Покупателя</w:t>
      </w:r>
      <w:r w:rsidR="007B2CD5" w:rsidRPr="00D81BA0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в Личном кабинете Покупателя, имеют юридическую силу и считаются полученными Покупателем, если они были направлены Поставщиком по электронной почте, указанной разделе 12 настоящего Договора или в дополнительном соглаше</w:t>
      </w:r>
      <w:r w:rsidR="00906D82" w:rsidRPr="00D81BA0">
        <w:rPr>
          <w:rFonts w:ascii="Times New Roman" w:eastAsia="Times New Roman" w:hAnsi="Times New Roman"/>
          <w:sz w:val="24"/>
          <w:szCs w:val="24"/>
          <w:lang w:eastAsia="ru-RU"/>
        </w:rPr>
        <w:t xml:space="preserve">нии к Договору, либо размещены на сайте </w:t>
      </w:r>
      <w:r w:rsidR="00D81BA0" w:rsidRPr="00D81BA0">
        <w:rPr>
          <w:rFonts w:ascii="Times New Roman" w:eastAsia="Times New Roman" w:hAnsi="Times New Roman"/>
          <w:sz w:val="24"/>
          <w:szCs w:val="24"/>
          <w:lang w:eastAsia="ru-RU"/>
        </w:rPr>
        <w:t>Покупателя</w:t>
      </w:r>
      <w:r w:rsidR="007B2CD5" w:rsidRPr="00D81BA0">
        <w:rPr>
          <w:rFonts w:ascii="Times New Roman" w:eastAsia="Times New Roman" w:hAnsi="Times New Roman"/>
          <w:sz w:val="24"/>
          <w:szCs w:val="24"/>
          <w:lang w:eastAsia="ru-RU"/>
        </w:rPr>
        <w:t>, в том числе в Личном кабинете Покупателя. Покупатель обязуется обеспечить работоспособность (прием сообщений) адреса электронной почты, указанного в разделе 1</w:t>
      </w:r>
      <w:r w:rsidR="0040121E" w:rsidRPr="00D81BA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B2CD5" w:rsidRPr="00D81BA0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</w:t>
      </w:r>
      <w:r w:rsidR="007B2CD5"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или в дополнительном соглашении к Договору, и незамедлительно извещать Поставщика об изменении адреса (адресов) электронной почты, о прекращении работы адресов электронной почты, указанных ранее в Договоре или в дополнительных соглашениях к Договору. Извещение об изменении адреса электронной почты, о прекращении работы адреса электронной почты должно быть оформлено на официальном бланке Покупателя за подписью уполномоченного представителя Покупателя с приложением к такому извещению документа, подтверждающего полномочия на его подписание. В случае неисполнения Покупателем указанной в настоящем пункте обязанности сообщения и уведомления, направленные Поставщиком по указанному в разделе 12 Договора или в дополнительном соглашении к Договору электронному адресу, считаются полученными Покупателем.</w:t>
      </w:r>
    </w:p>
    <w:p w:rsidR="00B449E0" w:rsidRDefault="002B09E6" w:rsidP="00B449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11.9. </w:t>
      </w:r>
      <w:r w:rsidRPr="002B09E6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Поставщик настоящим гарантирует Покупателю, что на дату подписания настоящего Договора: </w:t>
      </w:r>
    </w:p>
    <w:p w:rsidR="00B449E0" w:rsidRDefault="00B449E0" w:rsidP="00B449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B09E6" w:rsidRPr="002B09E6">
        <w:rPr>
          <w:rFonts w:ascii="Times New Roman" w:eastAsia="Times New Roman" w:hAnsi="Times New Roman"/>
          <w:sz w:val="24"/>
          <w:szCs w:val="24"/>
          <w:lang w:eastAsia="ru-RU"/>
        </w:rPr>
        <w:t>Поставщик действует в соответствии с законодательством Российской Федерации, обладает всеми законными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правами на свои активы и всеми </w:t>
      </w:r>
      <w:r w:rsidRPr="002B09E6">
        <w:rPr>
          <w:rFonts w:ascii="Times New Roman" w:eastAsia="Times New Roman" w:hAnsi="Times New Roman"/>
          <w:sz w:val="24"/>
          <w:szCs w:val="24"/>
          <w:lang w:eastAsia="ru-RU"/>
        </w:rPr>
        <w:t>полномочиями,</w:t>
      </w:r>
      <w:r w:rsidR="002B09E6" w:rsidRPr="002B09E6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разрешениями, необходимыми для ведения деятельности. </w:t>
      </w:r>
    </w:p>
    <w:p w:rsidR="00B449E0" w:rsidRDefault="00B449E0" w:rsidP="00B449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B09E6" w:rsidRPr="002B09E6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Поставщик обладает всеми полномочиями для заключения настоящего Договора и исполнения обязательств, принимаемых на себя по Договору. </w:t>
      </w:r>
    </w:p>
    <w:p w:rsidR="00B449E0" w:rsidRDefault="00B449E0" w:rsidP="00B449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B09E6" w:rsidRPr="002B09E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Заключение Договора не влечет нарушений действующего законодательства Российской Федерации. </w:t>
      </w:r>
    </w:p>
    <w:p w:rsidR="00B449E0" w:rsidRDefault="00B449E0" w:rsidP="00B449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B09E6" w:rsidRPr="002B09E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Заключение Договора не влечет противоречия уставным и прочим внутренним процедурам Поставщика. </w:t>
      </w:r>
    </w:p>
    <w:p w:rsidR="00B449E0" w:rsidRDefault="00B449E0" w:rsidP="00B449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B09E6" w:rsidRPr="002B09E6">
        <w:rPr>
          <w:rFonts w:ascii="Times New Roman" w:eastAsia="Times New Roman" w:hAnsi="Times New Roman"/>
          <w:sz w:val="24"/>
          <w:szCs w:val="24"/>
          <w:lang w:eastAsia="ru-RU"/>
        </w:rPr>
        <w:t xml:space="preserve">Не существует каких-либо исков, арбитражных, административных или судебных и прочих разбирательств и расследований, которые ведутся против Поставщика в любых государственных органах, и которые могут отрицательно сказаться на способности выполнять свои обязанности по Договору. </w:t>
      </w:r>
    </w:p>
    <w:p w:rsidR="00B449E0" w:rsidRDefault="00B449E0" w:rsidP="00B449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B09E6" w:rsidRPr="002B09E6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Соблюдает требования законодательства в части ведения налогового и бухгалтерского </w:t>
      </w:r>
      <w:r w:rsidR="002B09E6" w:rsidRPr="002B09E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учёта, полноты, точности и достоверности отражения операций в учёте, исполнения налоговых обязательств по начислению и уплате налогов и сборов. </w:t>
      </w:r>
    </w:p>
    <w:p w:rsidR="002B09E6" w:rsidRPr="00790904" w:rsidRDefault="00B449E0" w:rsidP="00B449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B09E6" w:rsidRPr="002B09E6">
        <w:rPr>
          <w:rFonts w:ascii="Times New Roman" w:eastAsia="Times New Roman" w:hAnsi="Times New Roman"/>
          <w:sz w:val="24"/>
          <w:szCs w:val="24"/>
          <w:lang w:eastAsia="ru-RU"/>
        </w:rPr>
        <w:t>Основной целью совершения сделки (совершения операций) по Договору не являются неуплата (неполная уплата) и (или) зачет (возврат) суммы налога</w:t>
      </w:r>
    </w:p>
    <w:p w:rsidR="00A7511F" w:rsidRPr="00790904" w:rsidRDefault="00A7511F" w:rsidP="00A7511F">
      <w:pPr>
        <w:widowControl w:val="0"/>
        <w:spacing w:after="4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B09E6">
        <w:rPr>
          <w:rFonts w:ascii="Times New Roman" w:eastAsia="Times New Roman" w:hAnsi="Times New Roman"/>
          <w:sz w:val="24"/>
          <w:szCs w:val="24"/>
          <w:lang w:eastAsia="ru-RU"/>
        </w:rPr>
        <w:t>1.10</w:t>
      </w:r>
      <w:r w:rsidR="008912BD"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Приложениями к настоящему договору являются: </w:t>
      </w:r>
    </w:p>
    <w:p w:rsidR="00A7511F" w:rsidRPr="00014170" w:rsidRDefault="00A7511F" w:rsidP="00A7511F">
      <w:pPr>
        <w:widowControl w:val="0"/>
        <w:spacing w:after="4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170">
        <w:rPr>
          <w:rFonts w:ascii="Times New Roman" w:eastAsia="Times New Roman" w:hAnsi="Times New Roman"/>
          <w:sz w:val="24"/>
          <w:szCs w:val="24"/>
          <w:lang w:eastAsia="ru-RU"/>
        </w:rPr>
        <w:t>Приложение № 1 – Форма заявки на выдачу Карт.</w:t>
      </w:r>
    </w:p>
    <w:p w:rsidR="00A7511F" w:rsidRPr="00014170" w:rsidRDefault="00A7511F" w:rsidP="00A7511F">
      <w:pPr>
        <w:widowControl w:val="0"/>
        <w:spacing w:after="4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17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2 </w:t>
      </w:r>
      <w:r w:rsidR="00014170" w:rsidRPr="0001417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14170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Инструкция по использованию Карты.</w:t>
      </w:r>
    </w:p>
    <w:p w:rsidR="00A7511F" w:rsidRPr="00790904" w:rsidRDefault="00A7511F" w:rsidP="00A7511F">
      <w:pPr>
        <w:widowControl w:val="0"/>
        <w:spacing w:after="4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170">
        <w:rPr>
          <w:rFonts w:ascii="Times New Roman" w:eastAsia="Times New Roman" w:hAnsi="Times New Roman"/>
          <w:sz w:val="24"/>
          <w:szCs w:val="24"/>
          <w:lang w:eastAsia="ru-RU"/>
        </w:rPr>
        <w:t>Приложение №</w:t>
      </w:r>
      <w:r w:rsidR="000141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417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141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920740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АЗС, на которых осуществляется </w:t>
      </w:r>
      <w:r w:rsidR="00906D82">
        <w:rPr>
          <w:rFonts w:ascii="Times New Roman" w:eastAsia="Times New Roman" w:hAnsi="Times New Roman"/>
          <w:sz w:val="24"/>
          <w:szCs w:val="24"/>
          <w:lang w:eastAsia="ru-RU"/>
        </w:rPr>
        <w:t>заправка по выданным топливным К</w:t>
      </w:r>
      <w:r w:rsidRPr="00920740">
        <w:rPr>
          <w:rFonts w:ascii="Times New Roman" w:eastAsia="Times New Roman" w:hAnsi="Times New Roman"/>
          <w:sz w:val="24"/>
          <w:szCs w:val="24"/>
          <w:lang w:eastAsia="ru-RU"/>
        </w:rPr>
        <w:t>артам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0904" w:rsidRDefault="002B09E6" w:rsidP="00A7511F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11.11</w:t>
      </w:r>
      <w:r w:rsidR="00A7511F" w:rsidRPr="0077684B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. </w:t>
      </w:r>
      <w:r w:rsidR="008912BD" w:rsidRPr="0077684B">
        <w:rPr>
          <w:rFonts w:ascii="Times New Roman" w:hAnsi="Times New Roman"/>
          <w:sz w:val="24"/>
          <w:szCs w:val="24"/>
          <w:highlight w:val="yellow"/>
        </w:rPr>
        <w:t xml:space="preserve">Ответственным лицом по вопросам оперативного взаимодействия со стороны Поставщика является </w:t>
      </w:r>
      <w:r w:rsidR="0040121E" w:rsidRPr="0077684B">
        <w:rPr>
          <w:rFonts w:ascii="Times New Roman" w:hAnsi="Times New Roman"/>
          <w:sz w:val="24"/>
          <w:szCs w:val="24"/>
          <w:highlight w:val="yellow"/>
        </w:rPr>
        <w:t>________</w:t>
      </w:r>
      <w:r w:rsidR="008912BD" w:rsidRPr="0077684B">
        <w:rPr>
          <w:rFonts w:ascii="Times New Roman" w:hAnsi="Times New Roman"/>
          <w:sz w:val="24"/>
          <w:szCs w:val="24"/>
          <w:highlight w:val="yellow"/>
        </w:rPr>
        <w:t xml:space="preserve">, </w:t>
      </w:r>
      <w:r w:rsidR="008912BD" w:rsidRPr="0077684B">
        <w:rPr>
          <w:rFonts w:ascii="Times New Roman" w:hAnsi="Times New Roman"/>
          <w:bCs/>
          <w:sz w:val="24"/>
          <w:szCs w:val="24"/>
          <w:highlight w:val="yellow"/>
        </w:rPr>
        <w:t>тел._________</w:t>
      </w:r>
      <w:r w:rsidR="008912BD" w:rsidRPr="0077684B">
        <w:rPr>
          <w:rFonts w:ascii="Times New Roman" w:hAnsi="Times New Roman"/>
          <w:sz w:val="24"/>
          <w:szCs w:val="24"/>
          <w:highlight w:val="yellow"/>
        </w:rPr>
        <w:t>, со стороны Покупа</w:t>
      </w:r>
      <w:r w:rsidR="00920740" w:rsidRPr="0077684B">
        <w:rPr>
          <w:rFonts w:ascii="Times New Roman" w:hAnsi="Times New Roman"/>
          <w:sz w:val="24"/>
          <w:szCs w:val="24"/>
          <w:highlight w:val="yellow"/>
        </w:rPr>
        <w:t>теля – ________</w:t>
      </w:r>
      <w:r w:rsidR="00920740" w:rsidRPr="0077684B">
        <w:rPr>
          <w:rFonts w:ascii="Times New Roman" w:hAnsi="Times New Roman"/>
          <w:sz w:val="24"/>
          <w:szCs w:val="24"/>
          <w:highlight w:val="yellow"/>
        </w:rPr>
        <w:softHyphen/>
      </w:r>
      <w:r w:rsidR="00920740" w:rsidRPr="0077684B">
        <w:rPr>
          <w:rFonts w:ascii="Times New Roman" w:hAnsi="Times New Roman"/>
          <w:sz w:val="24"/>
          <w:szCs w:val="24"/>
          <w:highlight w:val="yellow"/>
        </w:rPr>
        <w:softHyphen/>
      </w:r>
      <w:r w:rsidR="00920740" w:rsidRPr="0077684B">
        <w:rPr>
          <w:rFonts w:ascii="Times New Roman" w:hAnsi="Times New Roman"/>
          <w:sz w:val="24"/>
          <w:szCs w:val="24"/>
          <w:highlight w:val="yellow"/>
        </w:rPr>
        <w:softHyphen/>
        <w:t>, тел. ______</w:t>
      </w:r>
      <w:r w:rsidR="000A7FB7" w:rsidRPr="0077684B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.</w:t>
      </w:r>
    </w:p>
    <w:p w:rsidR="0077684B" w:rsidRPr="00A7511F" w:rsidRDefault="0077684B" w:rsidP="00A7511F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EF1" w:rsidRDefault="007B2CD5" w:rsidP="0077684B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b/>
          <w:sz w:val="24"/>
          <w:szCs w:val="24"/>
          <w:lang w:eastAsia="ru-RU"/>
        </w:rPr>
        <w:t>12. РЕКВИЗИТЫ И ПОДПИСИ СТОРОН</w:t>
      </w:r>
    </w:p>
    <w:p w:rsidR="0077684B" w:rsidRPr="0077684B" w:rsidRDefault="0077684B" w:rsidP="0077684B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495"/>
        <w:gridCol w:w="4111"/>
      </w:tblGrid>
      <w:tr w:rsidR="000B6EF1" w:rsidRPr="000B6EF1" w:rsidTr="00906D82">
        <w:trPr>
          <w:trHeight w:val="3070"/>
        </w:trPr>
        <w:tc>
          <w:tcPr>
            <w:tcW w:w="5495" w:type="dxa"/>
          </w:tcPr>
          <w:p w:rsidR="000B6EF1" w:rsidRPr="0077684B" w:rsidRDefault="000B6EF1" w:rsidP="000B6EF1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7684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ПОСТАВЩИК:</w:t>
            </w:r>
          </w:p>
          <w:p w:rsidR="000B6EF1" w:rsidRPr="00FB2D7A" w:rsidRDefault="00FB2D7A" w:rsidP="000B6EF1">
            <w:pPr>
              <w:tabs>
                <w:tab w:val="center" w:pos="5528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«</w:t>
            </w:r>
            <w:r w:rsidR="000B6EF1" w:rsidRPr="00FB2D7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Наименование Поставщика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»</w:t>
            </w:r>
          </w:p>
          <w:p w:rsidR="000B6EF1" w:rsidRPr="0077684B" w:rsidRDefault="000B6EF1" w:rsidP="000B6EF1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684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Адрес место нахождения: </w:t>
            </w:r>
          </w:p>
          <w:p w:rsidR="000B6EF1" w:rsidRPr="0077684B" w:rsidRDefault="000B6EF1" w:rsidP="000B6EF1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684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Почтовый адрес: </w:t>
            </w:r>
          </w:p>
          <w:p w:rsidR="000B6EF1" w:rsidRPr="0077684B" w:rsidRDefault="000B6EF1" w:rsidP="000B6EF1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77684B">
              <w:rPr>
                <w:rFonts w:ascii="Times New Roman" w:hAnsi="Times New Roman"/>
                <w:sz w:val="24"/>
                <w:szCs w:val="24"/>
                <w:highlight w:val="yellow"/>
              </w:rPr>
              <w:t>ИНН  /</w:t>
            </w:r>
            <w:proofErr w:type="gramEnd"/>
            <w:r w:rsidRPr="0077684B">
              <w:rPr>
                <w:rFonts w:ascii="Times New Roman" w:hAnsi="Times New Roman"/>
                <w:sz w:val="24"/>
                <w:szCs w:val="24"/>
                <w:highlight w:val="yellow"/>
              </w:rPr>
              <w:t>КПП</w:t>
            </w:r>
            <w:r w:rsidR="007C7873" w:rsidRPr="0077684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____________</w:t>
            </w:r>
          </w:p>
          <w:p w:rsidR="000B6EF1" w:rsidRPr="0077684B" w:rsidRDefault="000B6EF1" w:rsidP="000B6EF1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684B">
              <w:rPr>
                <w:rFonts w:ascii="Times New Roman" w:hAnsi="Times New Roman"/>
                <w:sz w:val="24"/>
                <w:szCs w:val="24"/>
                <w:highlight w:val="yellow"/>
              </w:rPr>
              <w:t>Р/</w:t>
            </w:r>
            <w:proofErr w:type="spellStart"/>
            <w:r w:rsidRPr="0077684B">
              <w:rPr>
                <w:rFonts w:ascii="Times New Roman" w:hAnsi="Times New Roman"/>
                <w:sz w:val="24"/>
                <w:szCs w:val="24"/>
                <w:highlight w:val="yellow"/>
              </w:rPr>
              <w:t>сч</w:t>
            </w:r>
            <w:proofErr w:type="spellEnd"/>
            <w:r w:rsidRPr="0077684B">
              <w:rPr>
                <w:rFonts w:ascii="Times New Roman" w:hAnsi="Times New Roman"/>
                <w:sz w:val="24"/>
                <w:szCs w:val="24"/>
                <w:highlight w:val="yellow"/>
              </w:rPr>
              <w:tab/>
            </w:r>
            <w:r w:rsidR="007C7873" w:rsidRPr="0077684B">
              <w:rPr>
                <w:rFonts w:ascii="Times New Roman" w:hAnsi="Times New Roman"/>
                <w:sz w:val="24"/>
                <w:szCs w:val="24"/>
                <w:highlight w:val="yellow"/>
              </w:rPr>
              <w:t>______________</w:t>
            </w:r>
          </w:p>
          <w:p w:rsidR="000B6EF1" w:rsidRPr="0077684B" w:rsidRDefault="000B6EF1" w:rsidP="000B6EF1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684B">
              <w:rPr>
                <w:rFonts w:ascii="Times New Roman" w:hAnsi="Times New Roman"/>
                <w:sz w:val="24"/>
                <w:szCs w:val="24"/>
                <w:highlight w:val="yellow"/>
              </w:rPr>
              <w:t>Наименование банка Поставщика</w:t>
            </w:r>
          </w:p>
          <w:p w:rsidR="000B6EF1" w:rsidRPr="0077684B" w:rsidRDefault="000B6EF1" w:rsidP="000B6EF1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684B">
              <w:rPr>
                <w:rFonts w:ascii="Times New Roman" w:hAnsi="Times New Roman"/>
                <w:sz w:val="24"/>
                <w:szCs w:val="24"/>
                <w:highlight w:val="yellow"/>
              </w:rPr>
              <w:t>К/</w:t>
            </w:r>
            <w:proofErr w:type="spellStart"/>
            <w:r w:rsidRPr="0077684B">
              <w:rPr>
                <w:rFonts w:ascii="Times New Roman" w:hAnsi="Times New Roman"/>
                <w:sz w:val="24"/>
                <w:szCs w:val="24"/>
                <w:highlight w:val="yellow"/>
              </w:rPr>
              <w:t>сч</w:t>
            </w:r>
            <w:proofErr w:type="spellEnd"/>
            <w:r w:rsidRPr="0077684B">
              <w:rPr>
                <w:rFonts w:ascii="Times New Roman" w:hAnsi="Times New Roman"/>
                <w:sz w:val="24"/>
                <w:szCs w:val="24"/>
                <w:highlight w:val="yellow"/>
              </w:rPr>
              <w:tab/>
            </w:r>
            <w:r w:rsidR="007C7873" w:rsidRPr="0077684B">
              <w:rPr>
                <w:rFonts w:ascii="Times New Roman" w:hAnsi="Times New Roman"/>
                <w:sz w:val="24"/>
                <w:szCs w:val="24"/>
                <w:highlight w:val="yellow"/>
              </w:rPr>
              <w:t>______________</w:t>
            </w:r>
          </w:p>
          <w:p w:rsidR="000B6EF1" w:rsidRPr="0077684B" w:rsidRDefault="000B6EF1" w:rsidP="000B6EF1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684B">
              <w:rPr>
                <w:rFonts w:ascii="Times New Roman" w:hAnsi="Times New Roman"/>
                <w:sz w:val="24"/>
                <w:szCs w:val="24"/>
                <w:highlight w:val="yellow"/>
              </w:rPr>
              <w:t>БИК</w:t>
            </w:r>
          </w:p>
          <w:p w:rsidR="007C7873" w:rsidRPr="0077684B" w:rsidRDefault="007C7873" w:rsidP="007C7873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684B">
              <w:rPr>
                <w:rFonts w:ascii="Times New Roman" w:hAnsi="Times New Roman"/>
                <w:sz w:val="24"/>
                <w:szCs w:val="24"/>
                <w:highlight w:val="yellow"/>
              </w:rPr>
              <w:t>ОКПО</w:t>
            </w:r>
          </w:p>
          <w:p w:rsidR="007C7873" w:rsidRPr="0077684B" w:rsidRDefault="007C7873" w:rsidP="007C7873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684B">
              <w:rPr>
                <w:rFonts w:ascii="Times New Roman" w:hAnsi="Times New Roman"/>
                <w:sz w:val="24"/>
                <w:szCs w:val="24"/>
                <w:highlight w:val="yellow"/>
              </w:rPr>
              <w:t>ОКТМО</w:t>
            </w:r>
          </w:p>
          <w:p w:rsidR="000B6EF1" w:rsidRPr="0077684B" w:rsidRDefault="000B6EF1" w:rsidP="000B6EF1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684B">
              <w:rPr>
                <w:rFonts w:ascii="Times New Roman" w:hAnsi="Times New Roman"/>
                <w:sz w:val="24"/>
                <w:szCs w:val="24"/>
                <w:highlight w:val="yellow"/>
              </w:rPr>
              <w:t>Тел: ______</w:t>
            </w:r>
          </w:p>
          <w:p w:rsidR="000B6EF1" w:rsidRPr="0077684B" w:rsidRDefault="000B6EF1" w:rsidP="000B6EF1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684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Факс: _______ </w:t>
            </w:r>
          </w:p>
          <w:p w:rsidR="000B6EF1" w:rsidRPr="0077684B" w:rsidRDefault="000B6EF1" w:rsidP="000B6EF1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684B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E</w:t>
            </w:r>
            <w:r w:rsidRPr="0077684B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  <w:r w:rsidRPr="0077684B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mail</w:t>
            </w:r>
            <w:r w:rsidRPr="0077684B">
              <w:rPr>
                <w:rFonts w:ascii="Times New Roman" w:hAnsi="Times New Roman"/>
                <w:sz w:val="24"/>
                <w:szCs w:val="24"/>
                <w:highlight w:val="yellow"/>
              </w:rPr>
              <w:t>: _______________</w:t>
            </w:r>
          </w:p>
          <w:p w:rsidR="000B6EF1" w:rsidRPr="0077684B" w:rsidRDefault="000B6EF1" w:rsidP="000B6EF1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77684B">
              <w:rPr>
                <w:color w:val="auto"/>
                <w:highlight w:val="yellow"/>
              </w:rPr>
              <w:t>_____________________</w:t>
            </w:r>
          </w:p>
          <w:p w:rsidR="000B6EF1" w:rsidRPr="0077684B" w:rsidRDefault="000B6EF1" w:rsidP="000B6EF1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77684B">
              <w:rPr>
                <w:color w:val="auto"/>
                <w:highlight w:val="yellow"/>
              </w:rPr>
              <w:t xml:space="preserve">(должность) </w:t>
            </w:r>
          </w:p>
          <w:p w:rsidR="000B6EF1" w:rsidRPr="0077684B" w:rsidRDefault="000B6EF1" w:rsidP="000B6EF1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77684B">
              <w:rPr>
                <w:color w:val="auto"/>
                <w:highlight w:val="yellow"/>
              </w:rPr>
              <w:t>_____________________</w:t>
            </w:r>
          </w:p>
          <w:p w:rsidR="000B6EF1" w:rsidRPr="0077684B" w:rsidRDefault="000B6EF1" w:rsidP="000B6EF1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77684B">
              <w:rPr>
                <w:color w:val="auto"/>
                <w:highlight w:val="yellow"/>
              </w:rPr>
              <w:t xml:space="preserve">(ФИО) </w:t>
            </w:r>
          </w:p>
          <w:p w:rsidR="000B6EF1" w:rsidRPr="009C125D" w:rsidRDefault="000B6EF1" w:rsidP="000B6EF1">
            <w:pPr>
              <w:pStyle w:val="Default"/>
              <w:jc w:val="both"/>
              <w:rPr>
                <w:color w:val="auto"/>
              </w:rPr>
            </w:pPr>
            <w:r w:rsidRPr="0077684B">
              <w:rPr>
                <w:color w:val="auto"/>
                <w:highlight w:val="yellow"/>
              </w:rPr>
              <w:t>«___</w:t>
            </w:r>
            <w:proofErr w:type="gramStart"/>
            <w:r w:rsidRPr="0077684B">
              <w:rPr>
                <w:color w:val="auto"/>
                <w:highlight w:val="yellow"/>
              </w:rPr>
              <w:t>_»_</w:t>
            </w:r>
            <w:proofErr w:type="gramEnd"/>
            <w:r w:rsidRPr="0077684B">
              <w:rPr>
                <w:color w:val="auto"/>
                <w:highlight w:val="yellow"/>
              </w:rPr>
              <w:t>______________ 20</w:t>
            </w:r>
            <w:r w:rsidR="00FB2D7A">
              <w:rPr>
                <w:color w:val="auto"/>
                <w:highlight w:val="yellow"/>
              </w:rPr>
              <w:t>21</w:t>
            </w:r>
            <w:r w:rsidRPr="0077684B">
              <w:rPr>
                <w:color w:val="auto"/>
                <w:highlight w:val="yellow"/>
              </w:rPr>
              <w:t xml:space="preserve"> г</w:t>
            </w:r>
            <w:r w:rsidRPr="009C125D">
              <w:rPr>
                <w:color w:val="auto"/>
              </w:rPr>
              <w:t xml:space="preserve">. </w:t>
            </w:r>
          </w:p>
          <w:p w:rsidR="000B6EF1" w:rsidRPr="009C125D" w:rsidRDefault="000B6EF1" w:rsidP="000B6EF1">
            <w:pPr>
              <w:spacing w:after="0" w:line="240" w:lineRule="auto"/>
              <w:rPr>
                <w:rFonts w:ascii="Times New Roman" w:eastAsia="Calibri Ligh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06208" w:rsidRPr="00CC23A8" w:rsidRDefault="00CC23A8" w:rsidP="00CC23A8">
            <w:pPr>
              <w:spacing w:after="0" w:line="240" w:lineRule="auto"/>
              <w:jc w:val="both"/>
              <w:rPr>
                <w:rFonts w:ascii="Times New Roman" w:eastAsia="Calibri Light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 Light" w:hAnsi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FB2D7A" w:rsidRDefault="00FB2D7A" w:rsidP="00CC23A8">
            <w:pPr>
              <w:spacing w:after="0" w:line="240" w:lineRule="auto"/>
              <w:jc w:val="both"/>
              <w:rPr>
                <w:rFonts w:ascii="Times New Roman" w:eastAsia="Calibri Light" w:hAnsi="Times New Roman"/>
                <w:b/>
                <w:sz w:val="24"/>
                <w:szCs w:val="24"/>
                <w:lang w:eastAsia="ru-RU"/>
              </w:rPr>
            </w:pPr>
          </w:p>
          <w:p w:rsidR="00CC23A8" w:rsidRPr="002C4E14" w:rsidRDefault="00014170" w:rsidP="00CC23A8">
            <w:pPr>
              <w:spacing w:after="0" w:line="240" w:lineRule="auto"/>
              <w:jc w:val="both"/>
              <w:rPr>
                <w:rFonts w:ascii="Times New Roman" w:eastAsia="Calibri Light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 Light" w:hAnsi="Times New Roman"/>
                <w:b/>
                <w:sz w:val="24"/>
                <w:szCs w:val="24"/>
                <w:lang w:eastAsia="ru-RU"/>
              </w:rPr>
              <w:t>АО</w:t>
            </w:r>
            <w:r w:rsidR="00CC23A8" w:rsidRPr="002C4E14">
              <w:rPr>
                <w:rFonts w:ascii="Times New Roman" w:eastAsia="Calibri Light" w:hAnsi="Times New Roman"/>
                <w:b/>
                <w:sz w:val="24"/>
                <w:szCs w:val="24"/>
                <w:lang w:eastAsia="ru-RU"/>
              </w:rPr>
              <w:t xml:space="preserve"> «Аэропорт Астрахань»</w:t>
            </w:r>
          </w:p>
          <w:p w:rsidR="00CC23A8" w:rsidRPr="002C4E14" w:rsidRDefault="00CC23A8" w:rsidP="00CC23A8">
            <w:pPr>
              <w:spacing w:after="0" w:line="240" w:lineRule="auto"/>
              <w:jc w:val="both"/>
              <w:rPr>
                <w:rFonts w:ascii="Times New Roman" w:eastAsia="Calibri Light" w:hAnsi="Times New Roman"/>
                <w:sz w:val="24"/>
                <w:szCs w:val="24"/>
                <w:lang w:eastAsia="ru-RU"/>
              </w:rPr>
            </w:pPr>
            <w:r w:rsidRPr="002C4E14">
              <w:rPr>
                <w:rFonts w:ascii="Times New Roman" w:eastAsia="Calibri Light" w:hAnsi="Times New Roman"/>
                <w:sz w:val="24"/>
                <w:szCs w:val="24"/>
                <w:lang w:eastAsia="ru-RU"/>
              </w:rPr>
              <w:t>Юридический адрес:</w:t>
            </w:r>
          </w:p>
          <w:p w:rsidR="00CC23A8" w:rsidRPr="002C4E14" w:rsidRDefault="00CC23A8" w:rsidP="00CC23A8">
            <w:pPr>
              <w:spacing w:after="0" w:line="240" w:lineRule="auto"/>
              <w:jc w:val="both"/>
              <w:rPr>
                <w:rFonts w:ascii="Times New Roman" w:eastAsia="Calibri Light" w:hAnsi="Times New Roman"/>
                <w:sz w:val="24"/>
                <w:szCs w:val="24"/>
                <w:lang w:eastAsia="ru-RU"/>
              </w:rPr>
            </w:pPr>
            <w:r w:rsidRPr="002C4E14">
              <w:rPr>
                <w:rFonts w:ascii="Times New Roman" w:eastAsia="Calibri Light" w:hAnsi="Times New Roman"/>
                <w:sz w:val="24"/>
                <w:szCs w:val="24"/>
                <w:lang w:eastAsia="ru-RU"/>
              </w:rPr>
              <w:t xml:space="preserve">414021, Российская Федерация, </w:t>
            </w:r>
          </w:p>
          <w:p w:rsidR="00CC23A8" w:rsidRPr="002C4E14" w:rsidRDefault="00CC23A8" w:rsidP="00CC23A8">
            <w:pPr>
              <w:spacing w:after="0" w:line="240" w:lineRule="auto"/>
              <w:jc w:val="both"/>
              <w:rPr>
                <w:rFonts w:ascii="Times New Roman" w:eastAsia="Calibri Light" w:hAnsi="Times New Roman"/>
                <w:sz w:val="24"/>
                <w:szCs w:val="24"/>
                <w:lang w:eastAsia="ru-RU"/>
              </w:rPr>
            </w:pPr>
            <w:r w:rsidRPr="002C4E14">
              <w:rPr>
                <w:rFonts w:ascii="Times New Roman" w:eastAsia="Calibri Light" w:hAnsi="Times New Roman"/>
                <w:sz w:val="24"/>
                <w:szCs w:val="24"/>
                <w:lang w:eastAsia="ru-RU"/>
              </w:rPr>
              <w:t>Астраханская обл., г. Астрахань, Аэропортовский проезд, 1, корпус 2</w:t>
            </w:r>
          </w:p>
          <w:p w:rsidR="00CC23A8" w:rsidRPr="002C4E14" w:rsidRDefault="00CC23A8" w:rsidP="00CC23A8">
            <w:pPr>
              <w:spacing w:after="0" w:line="240" w:lineRule="auto"/>
              <w:jc w:val="both"/>
              <w:rPr>
                <w:rFonts w:ascii="Times New Roman" w:eastAsia="Calibri Light" w:hAnsi="Times New Roman"/>
                <w:sz w:val="24"/>
                <w:szCs w:val="24"/>
                <w:lang w:eastAsia="ru-RU"/>
              </w:rPr>
            </w:pPr>
            <w:r w:rsidRPr="002C4E14">
              <w:rPr>
                <w:rFonts w:ascii="Times New Roman" w:eastAsia="Calibri Light" w:hAnsi="Times New Roman"/>
                <w:sz w:val="24"/>
                <w:szCs w:val="24"/>
                <w:lang w:eastAsia="ru-RU"/>
              </w:rPr>
              <w:t>Почтовый адрес:</w:t>
            </w:r>
          </w:p>
          <w:p w:rsidR="00CC23A8" w:rsidRPr="002C4E14" w:rsidRDefault="00CC23A8" w:rsidP="00CC23A8">
            <w:pPr>
              <w:spacing w:after="0" w:line="240" w:lineRule="auto"/>
              <w:jc w:val="both"/>
              <w:rPr>
                <w:rFonts w:ascii="Times New Roman" w:eastAsia="Calibri Light" w:hAnsi="Times New Roman"/>
                <w:sz w:val="24"/>
                <w:szCs w:val="24"/>
                <w:lang w:eastAsia="ru-RU"/>
              </w:rPr>
            </w:pPr>
            <w:r w:rsidRPr="002C4E14">
              <w:rPr>
                <w:rFonts w:ascii="Times New Roman" w:eastAsia="Calibri Light" w:hAnsi="Times New Roman"/>
                <w:sz w:val="24"/>
                <w:szCs w:val="24"/>
                <w:lang w:eastAsia="ru-RU"/>
              </w:rPr>
              <w:t xml:space="preserve">414021, Российская Федерация, </w:t>
            </w:r>
          </w:p>
          <w:p w:rsidR="00CC23A8" w:rsidRPr="002C4E14" w:rsidRDefault="00CC23A8" w:rsidP="00CC23A8">
            <w:pPr>
              <w:spacing w:after="0" w:line="240" w:lineRule="auto"/>
              <w:jc w:val="both"/>
              <w:rPr>
                <w:rFonts w:ascii="Times New Roman" w:eastAsia="Calibri Light" w:hAnsi="Times New Roman"/>
                <w:sz w:val="24"/>
                <w:szCs w:val="24"/>
                <w:lang w:eastAsia="ru-RU"/>
              </w:rPr>
            </w:pPr>
            <w:r w:rsidRPr="002C4E14">
              <w:rPr>
                <w:rFonts w:ascii="Times New Roman" w:eastAsia="Calibri Light" w:hAnsi="Times New Roman"/>
                <w:sz w:val="24"/>
                <w:szCs w:val="24"/>
                <w:lang w:eastAsia="ru-RU"/>
              </w:rPr>
              <w:t>Астраханская обл., г. Астрахань, Аэропортовский проезд, 1, корпус 2</w:t>
            </w:r>
          </w:p>
          <w:p w:rsidR="00CC23A8" w:rsidRPr="002C4E14" w:rsidRDefault="00CC23A8" w:rsidP="00CC23A8">
            <w:pPr>
              <w:spacing w:after="0" w:line="240" w:lineRule="auto"/>
              <w:jc w:val="both"/>
              <w:rPr>
                <w:rFonts w:ascii="Times New Roman" w:eastAsia="Calibri Light" w:hAnsi="Times New Roman"/>
                <w:sz w:val="24"/>
                <w:szCs w:val="24"/>
                <w:lang w:eastAsia="ru-RU"/>
              </w:rPr>
            </w:pPr>
            <w:r w:rsidRPr="002C4E14">
              <w:rPr>
                <w:rFonts w:ascii="Times New Roman" w:eastAsia="Calibri Light" w:hAnsi="Times New Roman"/>
                <w:sz w:val="24"/>
                <w:szCs w:val="24"/>
                <w:lang w:eastAsia="ru-RU"/>
              </w:rPr>
              <w:t>ИНН 3017004560 КПП 302501001</w:t>
            </w:r>
          </w:p>
          <w:p w:rsidR="00CC23A8" w:rsidRPr="002C4E14" w:rsidRDefault="00CC23A8" w:rsidP="00CC23A8">
            <w:pPr>
              <w:spacing w:after="0" w:line="240" w:lineRule="auto"/>
              <w:jc w:val="both"/>
              <w:rPr>
                <w:rFonts w:ascii="Times New Roman" w:eastAsia="Calibri Light" w:hAnsi="Times New Roman"/>
                <w:sz w:val="24"/>
                <w:szCs w:val="24"/>
                <w:lang w:eastAsia="ru-RU"/>
              </w:rPr>
            </w:pPr>
            <w:r w:rsidRPr="002C4E14">
              <w:rPr>
                <w:rFonts w:ascii="Times New Roman" w:eastAsia="Calibri Light" w:hAnsi="Times New Roman"/>
                <w:sz w:val="24"/>
                <w:szCs w:val="24"/>
                <w:lang w:eastAsia="ru-RU"/>
              </w:rPr>
              <w:t>р/с 40702810705000000156</w:t>
            </w:r>
          </w:p>
          <w:p w:rsidR="00CC23A8" w:rsidRPr="002C4E14" w:rsidRDefault="00CC23A8" w:rsidP="00CC23A8">
            <w:pPr>
              <w:spacing w:after="0" w:line="240" w:lineRule="auto"/>
              <w:jc w:val="both"/>
              <w:rPr>
                <w:rFonts w:ascii="Times New Roman" w:eastAsia="Calibri Light" w:hAnsi="Times New Roman"/>
                <w:sz w:val="24"/>
                <w:szCs w:val="24"/>
                <w:lang w:eastAsia="ru-RU"/>
              </w:rPr>
            </w:pPr>
            <w:r w:rsidRPr="002C4E14">
              <w:rPr>
                <w:rFonts w:ascii="Times New Roman" w:eastAsia="Calibri Light" w:hAnsi="Times New Roman"/>
                <w:sz w:val="24"/>
                <w:szCs w:val="24"/>
                <w:lang w:eastAsia="ru-RU"/>
              </w:rPr>
              <w:t>в Астраханском отделении № 8625</w:t>
            </w:r>
          </w:p>
          <w:p w:rsidR="00CC23A8" w:rsidRPr="002C4E14" w:rsidRDefault="00CC23A8" w:rsidP="00CC23A8">
            <w:pPr>
              <w:spacing w:after="0" w:line="240" w:lineRule="auto"/>
              <w:jc w:val="both"/>
              <w:rPr>
                <w:rFonts w:ascii="Times New Roman" w:eastAsia="Calibri Light" w:hAnsi="Times New Roman"/>
                <w:sz w:val="24"/>
                <w:szCs w:val="24"/>
                <w:lang w:eastAsia="ru-RU"/>
              </w:rPr>
            </w:pPr>
            <w:r w:rsidRPr="002C4E14">
              <w:rPr>
                <w:rFonts w:ascii="Times New Roman" w:eastAsia="Calibri Light" w:hAnsi="Times New Roman"/>
                <w:sz w:val="24"/>
                <w:szCs w:val="24"/>
                <w:lang w:eastAsia="ru-RU"/>
              </w:rPr>
              <w:t>ПАО СБЕРБАНК г. Астрахань</w:t>
            </w:r>
          </w:p>
          <w:p w:rsidR="00CC23A8" w:rsidRPr="002C4E14" w:rsidRDefault="00CC23A8" w:rsidP="00CC23A8">
            <w:pPr>
              <w:spacing w:after="0" w:line="240" w:lineRule="auto"/>
              <w:jc w:val="both"/>
              <w:rPr>
                <w:rFonts w:ascii="Times New Roman" w:eastAsia="Calibri Light" w:hAnsi="Times New Roman"/>
                <w:sz w:val="24"/>
                <w:szCs w:val="24"/>
                <w:lang w:eastAsia="ru-RU"/>
              </w:rPr>
            </w:pPr>
            <w:r w:rsidRPr="002C4E14">
              <w:rPr>
                <w:rFonts w:ascii="Times New Roman" w:eastAsia="Calibri Light" w:hAnsi="Times New Roman"/>
                <w:sz w:val="24"/>
                <w:szCs w:val="24"/>
                <w:lang w:eastAsia="ru-RU"/>
              </w:rPr>
              <w:t>к/с 30101810500000000602</w:t>
            </w:r>
          </w:p>
          <w:p w:rsidR="00CC23A8" w:rsidRPr="002C4E14" w:rsidRDefault="00CC23A8" w:rsidP="00CC23A8">
            <w:pPr>
              <w:spacing w:after="0" w:line="240" w:lineRule="auto"/>
              <w:jc w:val="both"/>
              <w:rPr>
                <w:rFonts w:ascii="Times New Roman" w:eastAsia="Calibri Light" w:hAnsi="Times New Roman"/>
                <w:sz w:val="24"/>
                <w:szCs w:val="24"/>
                <w:lang w:eastAsia="ru-RU"/>
              </w:rPr>
            </w:pPr>
            <w:r w:rsidRPr="002C4E14">
              <w:rPr>
                <w:rFonts w:ascii="Times New Roman" w:eastAsia="Calibri Light" w:hAnsi="Times New Roman"/>
                <w:sz w:val="24"/>
                <w:szCs w:val="24"/>
                <w:lang w:eastAsia="ru-RU"/>
              </w:rPr>
              <w:t>БИК 041203602</w:t>
            </w:r>
          </w:p>
          <w:p w:rsidR="00CC23A8" w:rsidRPr="002C4E14" w:rsidRDefault="00CC23A8" w:rsidP="00CC23A8">
            <w:pPr>
              <w:spacing w:after="0" w:line="240" w:lineRule="auto"/>
              <w:jc w:val="both"/>
              <w:rPr>
                <w:rFonts w:ascii="Times New Roman" w:eastAsia="Calibri Light" w:hAnsi="Times New Roman"/>
                <w:sz w:val="24"/>
                <w:szCs w:val="24"/>
                <w:lang w:eastAsia="ru-RU"/>
              </w:rPr>
            </w:pPr>
            <w:r w:rsidRPr="002C4E14">
              <w:rPr>
                <w:rFonts w:ascii="Times New Roman" w:eastAsia="Calibri Light" w:hAnsi="Times New Roman"/>
                <w:sz w:val="24"/>
                <w:szCs w:val="24"/>
                <w:lang w:eastAsia="ru-RU"/>
              </w:rPr>
              <w:t>Тел.  (8512) 39-33-56, 39-32-16</w:t>
            </w:r>
          </w:p>
          <w:p w:rsidR="00CC23A8" w:rsidRPr="002C4E14" w:rsidRDefault="00CC23A8" w:rsidP="00CC23A8">
            <w:pPr>
              <w:spacing w:after="0" w:line="240" w:lineRule="auto"/>
              <w:jc w:val="both"/>
              <w:rPr>
                <w:rFonts w:ascii="Times New Roman" w:eastAsia="Calibri Light" w:hAnsi="Times New Roman"/>
                <w:sz w:val="24"/>
                <w:szCs w:val="24"/>
                <w:lang w:eastAsia="ru-RU"/>
              </w:rPr>
            </w:pPr>
            <w:r w:rsidRPr="002C4E14">
              <w:rPr>
                <w:rFonts w:ascii="Times New Roman" w:eastAsia="Calibri Light" w:hAnsi="Times New Roman"/>
                <w:sz w:val="24"/>
                <w:szCs w:val="24"/>
                <w:lang w:eastAsia="ru-RU"/>
              </w:rPr>
              <w:t xml:space="preserve">Факс: (8512) 39-42-53 </w:t>
            </w:r>
          </w:p>
          <w:p w:rsidR="00CC23A8" w:rsidRPr="002C4E14" w:rsidRDefault="00CC23A8" w:rsidP="00CC23A8">
            <w:pPr>
              <w:spacing w:after="0" w:line="240" w:lineRule="auto"/>
              <w:jc w:val="both"/>
              <w:rPr>
                <w:rFonts w:ascii="Times New Roman" w:eastAsia="Calibri Light" w:hAnsi="Times New Roman"/>
                <w:sz w:val="24"/>
                <w:szCs w:val="24"/>
                <w:lang w:eastAsia="ru-RU"/>
              </w:rPr>
            </w:pPr>
            <w:r w:rsidRPr="002C4E14">
              <w:rPr>
                <w:rFonts w:ascii="Times New Roman" w:eastAsia="Calibri Light" w:hAnsi="Times New Roman"/>
                <w:sz w:val="24"/>
                <w:szCs w:val="24"/>
                <w:lang w:eastAsia="ru-RU"/>
              </w:rPr>
              <w:t xml:space="preserve">E-mail: mail@airport.astrakhan.ru   </w:t>
            </w:r>
          </w:p>
          <w:p w:rsidR="00CC23A8" w:rsidRPr="002C4E14" w:rsidRDefault="00CC23A8" w:rsidP="00CC23A8">
            <w:pPr>
              <w:spacing w:after="0" w:line="240" w:lineRule="auto"/>
              <w:jc w:val="both"/>
              <w:rPr>
                <w:rFonts w:ascii="Times New Roman" w:eastAsia="Calibri Light" w:hAnsi="Times New Roman"/>
                <w:sz w:val="24"/>
                <w:szCs w:val="24"/>
                <w:lang w:eastAsia="ru-RU"/>
              </w:rPr>
            </w:pPr>
          </w:p>
          <w:p w:rsidR="00CC23A8" w:rsidRPr="002C4E14" w:rsidRDefault="00CC23A8" w:rsidP="00CC23A8">
            <w:pPr>
              <w:spacing w:after="0" w:line="240" w:lineRule="auto"/>
              <w:jc w:val="both"/>
              <w:rPr>
                <w:rFonts w:ascii="Times New Roman" w:eastAsia="Calibri Light" w:hAnsi="Times New Roman"/>
                <w:sz w:val="24"/>
                <w:szCs w:val="24"/>
                <w:lang w:eastAsia="ru-RU"/>
              </w:rPr>
            </w:pPr>
            <w:r w:rsidRPr="002C4E14">
              <w:rPr>
                <w:rFonts w:ascii="Times New Roman" w:eastAsia="Calibri Light" w:hAnsi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CC23A8" w:rsidRPr="002C4E14" w:rsidRDefault="00CC23A8" w:rsidP="00CC23A8">
            <w:pPr>
              <w:spacing w:after="0" w:line="240" w:lineRule="auto"/>
              <w:jc w:val="both"/>
              <w:rPr>
                <w:rFonts w:ascii="Times New Roman" w:eastAsia="Calibri Light" w:hAnsi="Times New Roman"/>
                <w:sz w:val="24"/>
                <w:szCs w:val="24"/>
                <w:lang w:eastAsia="ru-RU"/>
              </w:rPr>
            </w:pPr>
            <w:r w:rsidRPr="002C4E14">
              <w:rPr>
                <w:rFonts w:ascii="Times New Roman" w:eastAsia="Calibri Light" w:hAnsi="Times New Roman"/>
                <w:sz w:val="24"/>
                <w:szCs w:val="24"/>
                <w:lang w:eastAsia="ru-RU"/>
              </w:rPr>
              <w:t xml:space="preserve"> _________________Д.В. Диденко</w:t>
            </w:r>
          </w:p>
          <w:p w:rsidR="000B6EF1" w:rsidRPr="007C7873" w:rsidRDefault="00CC23A8" w:rsidP="00CC23A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rFonts w:eastAsia="Calibri Light"/>
              </w:rPr>
              <w:t>«</w:t>
            </w:r>
            <w:r w:rsidRPr="00FB2D7A">
              <w:rPr>
                <w:rFonts w:eastAsia="Calibri Light"/>
                <w:u w:val="single"/>
              </w:rPr>
              <w:t>___</w:t>
            </w:r>
            <w:proofErr w:type="gramStart"/>
            <w:r w:rsidRPr="00FB2D7A">
              <w:rPr>
                <w:rFonts w:eastAsia="Calibri Light"/>
                <w:u w:val="single"/>
              </w:rPr>
              <w:t>_</w:t>
            </w:r>
            <w:r>
              <w:rPr>
                <w:rFonts w:eastAsia="Calibri Light"/>
              </w:rPr>
              <w:t>»</w:t>
            </w:r>
            <w:r w:rsidRPr="00FB2D7A">
              <w:rPr>
                <w:rFonts w:eastAsia="Calibri Light"/>
                <w:u w:val="single"/>
              </w:rPr>
              <w:t>_</w:t>
            </w:r>
            <w:proofErr w:type="gramEnd"/>
            <w:r w:rsidRPr="00FB2D7A">
              <w:rPr>
                <w:rFonts w:eastAsia="Calibri Light"/>
                <w:u w:val="single"/>
              </w:rPr>
              <w:t xml:space="preserve">______________ </w:t>
            </w:r>
            <w:r>
              <w:rPr>
                <w:rFonts w:eastAsia="Calibri Light"/>
              </w:rPr>
              <w:t>2021</w:t>
            </w:r>
            <w:r w:rsidRPr="002C4E14">
              <w:rPr>
                <w:rFonts w:eastAsia="Calibri Light"/>
              </w:rPr>
              <w:t xml:space="preserve"> г.</w:t>
            </w:r>
          </w:p>
        </w:tc>
      </w:tr>
    </w:tbl>
    <w:p w:rsidR="007B2CD5" w:rsidRDefault="007B2CD5" w:rsidP="007B2CD5">
      <w:pPr>
        <w:widowControl w:val="0"/>
        <w:spacing w:after="0" w:line="240" w:lineRule="auto"/>
        <w:ind w:left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6EF1" w:rsidRDefault="000B6EF1" w:rsidP="007B2CD5">
      <w:pPr>
        <w:widowControl w:val="0"/>
        <w:spacing w:after="0" w:line="240" w:lineRule="auto"/>
        <w:ind w:left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2CD5" w:rsidRPr="00014170" w:rsidRDefault="007B2CD5" w:rsidP="007B2CD5">
      <w:pPr>
        <w:pageBreakBefore/>
        <w:widowControl w:val="0"/>
        <w:spacing w:after="0" w:line="240" w:lineRule="auto"/>
        <w:ind w:left="426"/>
        <w:jc w:val="right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014170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lastRenderedPageBreak/>
        <w:t>Приложение № 1</w:t>
      </w:r>
    </w:p>
    <w:p w:rsidR="007B2CD5" w:rsidRPr="00014170" w:rsidRDefault="007B2CD5" w:rsidP="007B2CD5">
      <w:pPr>
        <w:widowControl w:val="0"/>
        <w:spacing w:after="0" w:line="240" w:lineRule="auto"/>
        <w:ind w:left="426"/>
        <w:jc w:val="right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01417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к Договору </w:t>
      </w:r>
      <w:r w:rsidRPr="00014170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№ _______________</w:t>
      </w:r>
    </w:p>
    <w:p w:rsidR="007B2CD5" w:rsidRPr="00790904" w:rsidRDefault="00CB74CE" w:rsidP="007B2CD5">
      <w:pPr>
        <w:widowControl w:val="0"/>
        <w:spacing w:before="60" w:after="0" w:line="240" w:lineRule="auto"/>
        <w:ind w:left="426"/>
        <w:jc w:val="right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01417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от «___» ____________ 202</w:t>
      </w:r>
      <w:r w:rsidR="0001417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1</w:t>
      </w:r>
      <w:r w:rsidR="007B2CD5" w:rsidRPr="0001417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г.</w:t>
      </w:r>
    </w:p>
    <w:p w:rsidR="007B2CD5" w:rsidRPr="00790904" w:rsidRDefault="007B2CD5" w:rsidP="007B2CD5">
      <w:pPr>
        <w:widowControl w:val="0"/>
        <w:spacing w:before="60" w:after="0" w:line="240" w:lineRule="auto"/>
        <w:ind w:left="426"/>
        <w:jc w:val="right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7B2CD5" w:rsidRPr="00790904" w:rsidRDefault="007B2CD5" w:rsidP="007B2CD5">
      <w:pPr>
        <w:widowControl w:val="0"/>
        <w:spacing w:before="60" w:after="0" w:line="24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заявки на выдачу Карт </w:t>
      </w:r>
    </w:p>
    <w:p w:rsidR="007B2CD5" w:rsidRPr="00790904" w:rsidRDefault="007B2CD5" w:rsidP="007B2CD5">
      <w:pPr>
        <w:widowControl w:val="0"/>
        <w:spacing w:before="60" w:after="0" w:line="24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2CD5" w:rsidRPr="00790904" w:rsidRDefault="007B2CD5" w:rsidP="007B2CD5">
      <w:pPr>
        <w:widowControl w:val="0"/>
        <w:spacing w:before="60" w:after="0" w:line="24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Заявка на выдачу Карт </w:t>
      </w:r>
    </w:p>
    <w:p w:rsidR="007B2CD5" w:rsidRPr="00790904" w:rsidRDefault="007B2CD5" w:rsidP="007B2CD5">
      <w:pPr>
        <w:widowControl w:val="0"/>
        <w:spacing w:before="6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2CD5" w:rsidRPr="00790904" w:rsidRDefault="007B2CD5" w:rsidP="007B2CD5">
      <w:pPr>
        <w:widowControl w:val="0"/>
        <w:spacing w:before="60"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1. Покупатель (полное наименование): __________________________________________</w:t>
      </w:r>
    </w:p>
    <w:p w:rsidR="007B2CD5" w:rsidRPr="00790904" w:rsidRDefault="007B2CD5" w:rsidP="007B2CD5">
      <w:pPr>
        <w:widowControl w:val="0"/>
        <w:spacing w:before="60"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2. Покупатель (краткое наименование):__________________________________________</w:t>
      </w:r>
    </w:p>
    <w:p w:rsidR="007B2CD5" w:rsidRPr="00790904" w:rsidRDefault="007B2CD5" w:rsidP="007B2CD5">
      <w:pPr>
        <w:widowControl w:val="0"/>
        <w:spacing w:before="60"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3. ИНН Покупателя:__________________________</w:t>
      </w:r>
    </w:p>
    <w:p w:rsidR="007B2CD5" w:rsidRPr="00790904" w:rsidRDefault="007B2CD5" w:rsidP="007B2CD5">
      <w:pPr>
        <w:widowControl w:val="0"/>
        <w:spacing w:before="60"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4. Для получения Товара в Торговых точках, Покупатель проси</w:t>
      </w:r>
      <w:r w:rsidR="00906D82">
        <w:rPr>
          <w:rFonts w:ascii="Times New Roman" w:eastAsia="Times New Roman" w:hAnsi="Times New Roman"/>
          <w:sz w:val="24"/>
          <w:szCs w:val="24"/>
          <w:lang w:eastAsia="ru-RU"/>
        </w:rPr>
        <w:t>т Поставщика произвести выпуск К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арт</w:t>
      </w:r>
      <w:r w:rsidR="000141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>в количестве ___________</w:t>
      </w:r>
      <w:r w:rsidR="00014170">
        <w:rPr>
          <w:rFonts w:ascii="Times New Roman" w:eastAsia="Times New Roman" w:hAnsi="Times New Roman"/>
          <w:sz w:val="24"/>
          <w:szCs w:val="24"/>
          <w:lang w:eastAsia="ru-RU"/>
        </w:rPr>
        <w:t xml:space="preserve"> (_____)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 xml:space="preserve"> шт.</w:t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9090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B2CD5" w:rsidRPr="00790904" w:rsidRDefault="007B2CD5" w:rsidP="007B2CD5">
      <w:pPr>
        <w:widowControl w:val="0"/>
        <w:tabs>
          <w:tab w:val="left" w:pos="375"/>
          <w:tab w:val="left" w:pos="705"/>
        </w:tabs>
        <w:spacing w:before="120" w:after="120" w:line="240" w:lineRule="auto"/>
        <w:ind w:left="426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5. Покупатель устанавливает следующие ограничители для выдаваемых Карт:</w:t>
      </w:r>
    </w:p>
    <w:tbl>
      <w:tblPr>
        <w:tblpPr w:leftFromText="180" w:rightFromText="180" w:vertAnchor="text" w:horzAnchor="page" w:tblpX="2176" w:tblpY="106"/>
        <w:tblW w:w="9180" w:type="dxa"/>
        <w:tblLayout w:type="fixed"/>
        <w:tblLook w:val="0000" w:firstRow="0" w:lastRow="0" w:firstColumn="0" w:lastColumn="0" w:noHBand="0" w:noVBand="0"/>
      </w:tblPr>
      <w:tblGrid>
        <w:gridCol w:w="977"/>
        <w:gridCol w:w="8203"/>
      </w:tblGrid>
      <w:tr w:rsidR="003F4F6D" w:rsidRPr="00790904" w:rsidTr="007C7873">
        <w:trPr>
          <w:trHeight w:val="351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6D" w:rsidRPr="00790904" w:rsidRDefault="003F4F6D" w:rsidP="003F4F6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0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    п/п</w:t>
            </w:r>
          </w:p>
          <w:p w:rsidR="003F4F6D" w:rsidRPr="00790904" w:rsidRDefault="003F4F6D" w:rsidP="003F4F6D">
            <w:pPr>
              <w:widowControl w:val="0"/>
              <w:spacing w:before="60" w:after="0" w:line="240" w:lineRule="auto"/>
              <w:ind w:left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F6D" w:rsidRPr="00790904" w:rsidRDefault="00906D82" w:rsidP="003F4F6D">
            <w:pPr>
              <w:widowControl w:val="0"/>
              <w:spacing w:before="60" w:after="0" w:line="240" w:lineRule="auto"/>
              <w:ind w:left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Ограничители К</w:t>
            </w:r>
            <w:r w:rsidR="003F4F6D" w:rsidRPr="00790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арты*</w:t>
            </w:r>
          </w:p>
        </w:tc>
      </w:tr>
      <w:tr w:rsidR="003F4F6D" w:rsidRPr="00790904" w:rsidTr="007C7873">
        <w:trPr>
          <w:trHeight w:val="351"/>
        </w:trPr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6D" w:rsidRPr="00790904" w:rsidRDefault="003F4F6D" w:rsidP="003F4F6D">
            <w:pPr>
              <w:widowControl w:val="0"/>
              <w:spacing w:before="60"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6D" w:rsidRPr="00790904" w:rsidRDefault="003F4F6D" w:rsidP="003F4F6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F4F6D" w:rsidRPr="00790904" w:rsidTr="007C7873">
        <w:trPr>
          <w:trHeight w:val="256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F6D" w:rsidRPr="00790904" w:rsidRDefault="003F4F6D" w:rsidP="003F4F6D">
            <w:pPr>
              <w:widowControl w:val="0"/>
              <w:spacing w:before="60"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6D" w:rsidRPr="00790904" w:rsidRDefault="003F4F6D" w:rsidP="003F4F6D">
            <w:pPr>
              <w:widowControl w:val="0"/>
              <w:spacing w:before="60"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4F6D" w:rsidRPr="00790904" w:rsidTr="007C7873">
        <w:trPr>
          <w:trHeight w:val="256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F6D" w:rsidRPr="00790904" w:rsidRDefault="003F4F6D" w:rsidP="003F4F6D">
            <w:pPr>
              <w:widowControl w:val="0"/>
              <w:spacing w:before="60"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6D" w:rsidRPr="00790904" w:rsidRDefault="003F4F6D" w:rsidP="003F4F6D">
            <w:pPr>
              <w:widowControl w:val="0"/>
              <w:spacing w:before="60"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4F6D" w:rsidRPr="00790904" w:rsidTr="007C7873">
        <w:trPr>
          <w:trHeight w:val="256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F6D" w:rsidRPr="00790904" w:rsidRDefault="003F4F6D" w:rsidP="003F4F6D">
            <w:pPr>
              <w:widowControl w:val="0"/>
              <w:spacing w:before="60"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6D" w:rsidRPr="00790904" w:rsidRDefault="003F4F6D" w:rsidP="003F4F6D">
            <w:pPr>
              <w:widowControl w:val="0"/>
              <w:spacing w:before="60"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4F6D" w:rsidRPr="00790904" w:rsidTr="007C7873">
        <w:trPr>
          <w:trHeight w:val="256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F6D" w:rsidRPr="00790904" w:rsidRDefault="003F4F6D" w:rsidP="003F4F6D">
            <w:pPr>
              <w:widowControl w:val="0"/>
              <w:spacing w:before="60"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6D" w:rsidRPr="00790904" w:rsidRDefault="003F4F6D" w:rsidP="003F4F6D">
            <w:pPr>
              <w:widowControl w:val="0"/>
              <w:spacing w:before="60"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4F6D" w:rsidRPr="00790904" w:rsidTr="007C7873">
        <w:trPr>
          <w:trHeight w:val="256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F6D" w:rsidRPr="00790904" w:rsidRDefault="003F4F6D" w:rsidP="003F4F6D">
            <w:pPr>
              <w:widowControl w:val="0"/>
              <w:spacing w:before="60"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6D" w:rsidRPr="00790904" w:rsidRDefault="003F4F6D" w:rsidP="003F4F6D">
            <w:pPr>
              <w:widowControl w:val="0"/>
              <w:spacing w:before="60"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4F6D" w:rsidRPr="00790904" w:rsidTr="007C7873">
        <w:trPr>
          <w:trHeight w:val="256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F6D" w:rsidRPr="00790904" w:rsidRDefault="003F4F6D" w:rsidP="003F4F6D">
            <w:pPr>
              <w:widowControl w:val="0"/>
              <w:spacing w:before="60"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6D" w:rsidRPr="00790904" w:rsidRDefault="003F4F6D" w:rsidP="003F4F6D">
            <w:pPr>
              <w:widowControl w:val="0"/>
              <w:spacing w:before="60"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4F6D" w:rsidRPr="00790904" w:rsidTr="007C7873">
        <w:trPr>
          <w:trHeight w:val="256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F6D" w:rsidRPr="00790904" w:rsidRDefault="003F4F6D" w:rsidP="003F4F6D">
            <w:pPr>
              <w:widowControl w:val="0"/>
              <w:spacing w:before="60"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6D" w:rsidRPr="00790904" w:rsidRDefault="003F4F6D" w:rsidP="003F4F6D">
            <w:pPr>
              <w:widowControl w:val="0"/>
              <w:spacing w:before="60"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4F6D" w:rsidRPr="00790904" w:rsidTr="007C7873">
        <w:trPr>
          <w:trHeight w:val="256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F6D" w:rsidRPr="00790904" w:rsidRDefault="003F4F6D" w:rsidP="003F4F6D">
            <w:pPr>
              <w:widowControl w:val="0"/>
              <w:spacing w:before="60"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6D" w:rsidRPr="00790904" w:rsidRDefault="003F4F6D" w:rsidP="003F4F6D">
            <w:pPr>
              <w:widowControl w:val="0"/>
              <w:spacing w:before="60"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4F6D" w:rsidRPr="00790904" w:rsidTr="007C7873">
        <w:trPr>
          <w:trHeight w:val="256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F6D" w:rsidRPr="00790904" w:rsidRDefault="003F4F6D" w:rsidP="003F4F6D">
            <w:pPr>
              <w:widowControl w:val="0"/>
              <w:spacing w:before="60"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6D" w:rsidRPr="00790904" w:rsidRDefault="003F4F6D" w:rsidP="003F4F6D">
            <w:pPr>
              <w:widowControl w:val="0"/>
              <w:spacing w:before="60"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4F6D" w:rsidRPr="00790904" w:rsidTr="007C7873">
        <w:trPr>
          <w:trHeight w:val="256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F6D" w:rsidRPr="00790904" w:rsidRDefault="003F4F6D" w:rsidP="003F4F6D">
            <w:pPr>
              <w:widowControl w:val="0"/>
              <w:spacing w:before="60"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6D" w:rsidRPr="00790904" w:rsidRDefault="003F4F6D" w:rsidP="003F4F6D">
            <w:pPr>
              <w:widowControl w:val="0"/>
              <w:spacing w:before="60"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4F6D" w:rsidRPr="00790904" w:rsidTr="007C7873">
        <w:trPr>
          <w:trHeight w:val="256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F6D" w:rsidRPr="00790904" w:rsidRDefault="003F4F6D" w:rsidP="003F4F6D">
            <w:pPr>
              <w:widowControl w:val="0"/>
              <w:spacing w:before="60"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6D" w:rsidRPr="00790904" w:rsidRDefault="003F4F6D" w:rsidP="003F4F6D">
            <w:pPr>
              <w:widowControl w:val="0"/>
              <w:spacing w:before="60"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555C0" w:rsidRPr="00790904" w:rsidRDefault="00735B57" w:rsidP="007C7873">
      <w:pPr>
        <w:widowControl w:val="0"/>
        <w:spacing w:before="6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606B818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865495" cy="64960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865495" cy="6496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9E6" w:rsidRDefault="002B09E6" w:rsidP="007B2CD5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C0C0C0"/>
                                <w:sz w:val="72"/>
                                <w:szCs w:val="72"/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6B81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461.85pt;height:51.1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" o:allowincell="f" filled="f" stroked="f">
                <v:stroke joinstyle="round"/>
                <o:lock v:ext="edit" shapetype="t"/>
                <v:textbox style="mso-fit-shape-to-text:t">
                  <w:txbxContent>
                    <w:p w:rsidR="002B09E6" w:rsidRDefault="002B09E6" w:rsidP="007B2CD5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/>
                          <w:color w:val="C0C0C0"/>
                          <w:sz w:val="72"/>
                          <w:szCs w:val="72"/>
                        </w:rPr>
                        <w:t>ОБРАЗЕЦ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7B2CD5" w:rsidRPr="00790904" w:rsidRDefault="007B2CD5" w:rsidP="007B2CD5">
      <w:pPr>
        <w:widowControl w:val="0"/>
        <w:spacing w:before="60"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79090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Примечание: </w:t>
      </w:r>
    </w:p>
    <w:p w:rsidR="007B2CD5" w:rsidRPr="00790904" w:rsidRDefault="007B2CD5" w:rsidP="007B2CD5">
      <w:pPr>
        <w:widowControl w:val="0"/>
        <w:spacing w:before="60"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79090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*ограничители карт могут быть установлены Покупателем также самостоятельно посредством Личного кабинета. В этом случае данный столбец Покупателем не заполняется.</w:t>
      </w:r>
    </w:p>
    <w:p w:rsidR="007B2CD5" w:rsidRPr="00790904" w:rsidRDefault="007B2CD5" w:rsidP="007B2CD5">
      <w:pPr>
        <w:widowControl w:val="0"/>
        <w:spacing w:before="60" w:after="0" w:line="240" w:lineRule="auto"/>
        <w:ind w:left="426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Установленная договором форма </w:t>
      </w:r>
      <w:r w:rsidR="00014170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790904">
        <w:rPr>
          <w:rFonts w:ascii="Times New Roman" w:eastAsia="Times New Roman" w:hAnsi="Times New Roman"/>
          <w:bCs/>
          <w:sz w:val="24"/>
          <w:szCs w:val="24"/>
          <w:lang w:eastAsia="ru-RU"/>
        </w:rPr>
        <w:t>риложения №</w:t>
      </w:r>
      <w:r w:rsidR="000141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90904">
        <w:rPr>
          <w:rFonts w:ascii="Times New Roman" w:eastAsia="Times New Roman" w:hAnsi="Times New Roman"/>
          <w:bCs/>
          <w:sz w:val="24"/>
          <w:szCs w:val="24"/>
          <w:lang w:eastAsia="ru-RU"/>
        </w:rPr>
        <w:t>2 может быть изменена Поставщиком.</w:t>
      </w:r>
    </w:p>
    <w:p w:rsidR="007B2CD5" w:rsidRPr="00790904" w:rsidRDefault="007B2CD5" w:rsidP="007B2CD5">
      <w:pPr>
        <w:widowControl w:val="0"/>
        <w:spacing w:before="60" w:after="0" w:line="240" w:lineRule="auto"/>
        <w:ind w:left="426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6. Покупатель назначает Ответственное лицо по Договору с Поставщиком:</w:t>
      </w:r>
    </w:p>
    <w:p w:rsidR="007B2CD5" w:rsidRPr="00790904" w:rsidRDefault="007B2CD5" w:rsidP="007B2CD5">
      <w:pPr>
        <w:widowControl w:val="0"/>
        <w:spacing w:before="60" w:after="0" w:line="240" w:lineRule="auto"/>
        <w:ind w:left="426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Ф.И.О.____________________________________________________________________</w:t>
      </w:r>
      <w:r w:rsidR="007C787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__</w:t>
      </w:r>
      <w:r w:rsidR="0001417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___</w:t>
      </w:r>
    </w:p>
    <w:p w:rsidR="007B2CD5" w:rsidRPr="00790904" w:rsidRDefault="007B2CD5" w:rsidP="007B2CD5">
      <w:pPr>
        <w:widowControl w:val="0"/>
        <w:spacing w:before="60" w:after="0" w:line="240" w:lineRule="auto"/>
        <w:ind w:left="426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__________________________________________</w:t>
      </w:r>
      <w:r w:rsidR="007C787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_______________________________</w:t>
      </w:r>
      <w:r w:rsidR="0001417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______</w:t>
      </w:r>
    </w:p>
    <w:p w:rsidR="007B2CD5" w:rsidRPr="00790904" w:rsidRDefault="007B2CD5" w:rsidP="007B2CD5">
      <w:pPr>
        <w:widowControl w:val="0"/>
        <w:spacing w:before="60" w:after="0" w:line="240" w:lineRule="auto"/>
        <w:ind w:left="426"/>
        <w:jc w:val="center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pacing w:val="-4"/>
          <w:sz w:val="24"/>
          <w:szCs w:val="24"/>
          <w:vertAlign w:val="subscript"/>
          <w:lang w:eastAsia="ru-RU"/>
        </w:rPr>
        <w:t xml:space="preserve">паспорт: серия, </w:t>
      </w:r>
      <w:r w:rsidR="00014170" w:rsidRPr="00790904">
        <w:rPr>
          <w:rFonts w:ascii="Times New Roman" w:eastAsia="Times New Roman" w:hAnsi="Times New Roman"/>
          <w:spacing w:val="-4"/>
          <w:sz w:val="24"/>
          <w:szCs w:val="24"/>
          <w:vertAlign w:val="subscript"/>
          <w:lang w:eastAsia="ru-RU"/>
        </w:rPr>
        <w:t>номер, кем и</w:t>
      </w:r>
      <w:r w:rsidRPr="00790904">
        <w:rPr>
          <w:rFonts w:ascii="Times New Roman" w:eastAsia="Times New Roman" w:hAnsi="Times New Roman"/>
          <w:spacing w:val="-4"/>
          <w:sz w:val="24"/>
          <w:szCs w:val="24"/>
          <w:vertAlign w:val="subscript"/>
          <w:lang w:eastAsia="ru-RU"/>
        </w:rPr>
        <w:t xml:space="preserve"> когда выдан; Ф.И.О. получателя</w:t>
      </w:r>
    </w:p>
    <w:p w:rsidR="00014170" w:rsidRDefault="007B2CD5" w:rsidP="007B2CD5">
      <w:pPr>
        <w:widowControl w:val="0"/>
        <w:spacing w:before="60" w:after="0" w:line="240" w:lineRule="auto"/>
        <w:ind w:left="426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Тел./Факс</w:t>
      </w:r>
      <w:r w:rsidR="0001417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: </w:t>
      </w:r>
      <w:r w:rsidRPr="0079090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________________________</w:t>
      </w:r>
      <w:r w:rsidR="0001417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_____________________________________________</w:t>
      </w:r>
    </w:p>
    <w:p w:rsidR="007B2CD5" w:rsidRPr="00014170" w:rsidRDefault="00014170" w:rsidP="007B2CD5">
      <w:pPr>
        <w:widowControl w:val="0"/>
        <w:spacing w:before="60" w:after="0" w:line="240" w:lineRule="auto"/>
        <w:ind w:left="426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Е-</w:t>
      </w:r>
      <w:proofErr w:type="gramStart"/>
      <w:r w:rsidR="007B2CD5" w:rsidRPr="00790904">
        <w:rPr>
          <w:rFonts w:ascii="Times New Roman" w:eastAsia="Times New Roman" w:hAnsi="Times New Roman"/>
          <w:spacing w:val="-4"/>
          <w:sz w:val="24"/>
          <w:szCs w:val="24"/>
          <w:lang w:val="en-US" w:eastAsia="ru-RU"/>
        </w:rPr>
        <w:t>mail</w:t>
      </w:r>
      <w:r w:rsidR="007B2CD5" w:rsidRPr="0001417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:_</w:t>
      </w:r>
      <w:proofErr w:type="gramEnd"/>
      <w:r w:rsidR="007B2CD5" w:rsidRPr="0001417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______________________</w:t>
      </w:r>
    </w:p>
    <w:p w:rsidR="007B2CD5" w:rsidRPr="00014170" w:rsidRDefault="007B2CD5" w:rsidP="007B2CD5">
      <w:pPr>
        <w:widowControl w:val="0"/>
        <w:spacing w:before="60" w:after="0" w:line="240" w:lineRule="auto"/>
        <w:ind w:left="426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7B2CD5" w:rsidRPr="00790904" w:rsidRDefault="007B2CD5" w:rsidP="007B2CD5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before="60" w:after="0" w:line="240" w:lineRule="auto"/>
        <w:ind w:firstLine="66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790904">
        <w:rPr>
          <w:rFonts w:ascii="Times New Roman" w:hAnsi="Times New Roman"/>
          <w:spacing w:val="-4"/>
          <w:sz w:val="24"/>
          <w:szCs w:val="24"/>
          <w:lang w:eastAsia="ru-RU"/>
        </w:rPr>
        <w:lastRenderedPageBreak/>
        <w:t>Дата принятия настоящей заявки Поставщиком: «__</w:t>
      </w:r>
      <w:proofErr w:type="gramStart"/>
      <w:r w:rsidRPr="00790904">
        <w:rPr>
          <w:rFonts w:ascii="Times New Roman" w:hAnsi="Times New Roman"/>
          <w:spacing w:val="-4"/>
          <w:sz w:val="24"/>
          <w:szCs w:val="24"/>
          <w:lang w:eastAsia="ru-RU"/>
        </w:rPr>
        <w:t>_»_</w:t>
      </w:r>
      <w:proofErr w:type="gramEnd"/>
      <w:r w:rsidRPr="00790904">
        <w:rPr>
          <w:rFonts w:ascii="Times New Roman" w:hAnsi="Times New Roman"/>
          <w:spacing w:val="-4"/>
          <w:sz w:val="24"/>
          <w:szCs w:val="24"/>
          <w:lang w:eastAsia="ru-RU"/>
        </w:rPr>
        <w:t>_____________20___ г.</w:t>
      </w:r>
    </w:p>
    <w:p w:rsidR="007B2CD5" w:rsidRDefault="007B2CD5" w:rsidP="007B2CD5">
      <w:pPr>
        <w:widowControl w:val="0"/>
        <w:spacing w:before="60" w:after="0" w:line="240" w:lineRule="auto"/>
        <w:ind w:left="426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495"/>
        <w:gridCol w:w="4111"/>
      </w:tblGrid>
      <w:tr w:rsidR="007C7873" w:rsidRPr="000B6EF1" w:rsidTr="00906D82">
        <w:trPr>
          <w:trHeight w:val="3070"/>
        </w:trPr>
        <w:tc>
          <w:tcPr>
            <w:tcW w:w="5495" w:type="dxa"/>
          </w:tcPr>
          <w:p w:rsidR="007C7873" w:rsidRPr="0077684B" w:rsidRDefault="007C7873" w:rsidP="00791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7684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ПОСТАВЩИК:</w:t>
            </w:r>
          </w:p>
          <w:p w:rsidR="007C7873" w:rsidRPr="00FB2D7A" w:rsidRDefault="00FB2D7A" w:rsidP="00791073">
            <w:pPr>
              <w:tabs>
                <w:tab w:val="center" w:pos="5528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«</w:t>
            </w:r>
            <w:r w:rsidR="007C7873" w:rsidRPr="00FB2D7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Наименование Поставщика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»</w:t>
            </w:r>
          </w:p>
          <w:p w:rsidR="00FB2D7A" w:rsidRDefault="00FB2D7A" w:rsidP="00791073">
            <w:pPr>
              <w:pStyle w:val="Default"/>
              <w:jc w:val="both"/>
              <w:rPr>
                <w:color w:val="auto"/>
                <w:highlight w:val="yellow"/>
              </w:rPr>
            </w:pPr>
          </w:p>
          <w:p w:rsidR="007C7873" w:rsidRPr="0077684B" w:rsidRDefault="007C7873" w:rsidP="00791073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77684B">
              <w:rPr>
                <w:color w:val="auto"/>
                <w:highlight w:val="yellow"/>
              </w:rPr>
              <w:t>_____________________</w:t>
            </w:r>
          </w:p>
          <w:p w:rsidR="007C7873" w:rsidRPr="0077684B" w:rsidRDefault="007C7873" w:rsidP="00791073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77684B">
              <w:rPr>
                <w:color w:val="auto"/>
                <w:highlight w:val="yellow"/>
              </w:rPr>
              <w:t xml:space="preserve">(должность) </w:t>
            </w:r>
          </w:p>
          <w:p w:rsidR="007C7873" w:rsidRPr="0077684B" w:rsidRDefault="007C7873" w:rsidP="00791073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77684B">
              <w:rPr>
                <w:color w:val="auto"/>
                <w:highlight w:val="yellow"/>
              </w:rPr>
              <w:t>_____________________</w:t>
            </w:r>
          </w:p>
          <w:p w:rsidR="007C7873" w:rsidRPr="0077684B" w:rsidRDefault="007C7873" w:rsidP="00791073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77684B">
              <w:rPr>
                <w:color w:val="auto"/>
                <w:highlight w:val="yellow"/>
              </w:rPr>
              <w:t xml:space="preserve">(ФИО) </w:t>
            </w:r>
          </w:p>
          <w:p w:rsidR="007C7873" w:rsidRPr="007C7873" w:rsidRDefault="007C7873" w:rsidP="007C7873">
            <w:pPr>
              <w:pStyle w:val="Default"/>
              <w:jc w:val="both"/>
              <w:rPr>
                <w:color w:val="auto"/>
              </w:rPr>
            </w:pPr>
            <w:r w:rsidRPr="0077684B">
              <w:rPr>
                <w:color w:val="auto"/>
                <w:highlight w:val="yellow"/>
              </w:rPr>
              <w:t>«___</w:t>
            </w:r>
            <w:proofErr w:type="gramStart"/>
            <w:r w:rsidRPr="0077684B">
              <w:rPr>
                <w:color w:val="auto"/>
                <w:highlight w:val="yellow"/>
              </w:rPr>
              <w:t>_»_</w:t>
            </w:r>
            <w:proofErr w:type="gramEnd"/>
            <w:r w:rsidRPr="0077684B">
              <w:rPr>
                <w:color w:val="auto"/>
                <w:highlight w:val="yellow"/>
              </w:rPr>
              <w:t>______________ 20</w:t>
            </w:r>
            <w:r w:rsidR="00FB2D7A">
              <w:rPr>
                <w:color w:val="auto"/>
                <w:highlight w:val="yellow"/>
              </w:rPr>
              <w:t>21</w:t>
            </w:r>
            <w:r w:rsidRPr="0077684B">
              <w:rPr>
                <w:color w:val="auto"/>
                <w:highlight w:val="yellow"/>
              </w:rPr>
              <w:t xml:space="preserve"> г.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4111" w:type="dxa"/>
          </w:tcPr>
          <w:p w:rsidR="00D06208" w:rsidRPr="00CC23A8" w:rsidRDefault="007C7873" w:rsidP="00CC23A8">
            <w:pPr>
              <w:spacing w:after="0" w:line="240" w:lineRule="auto"/>
              <w:jc w:val="both"/>
              <w:rPr>
                <w:rFonts w:ascii="Times New Roman" w:eastAsia="Calibri Light" w:hAnsi="Times New Roman"/>
                <w:b/>
                <w:sz w:val="24"/>
                <w:szCs w:val="24"/>
                <w:lang w:eastAsia="ru-RU"/>
              </w:rPr>
            </w:pPr>
            <w:r w:rsidRPr="000B6EF1">
              <w:rPr>
                <w:rFonts w:ascii="Times New Roman" w:eastAsia="Calibri Light" w:hAnsi="Times New Roman"/>
                <w:b/>
                <w:sz w:val="24"/>
                <w:szCs w:val="24"/>
                <w:lang w:eastAsia="ru-RU"/>
              </w:rPr>
              <w:t>ПОКУП</w:t>
            </w:r>
            <w:r w:rsidR="00CC23A8">
              <w:rPr>
                <w:rFonts w:ascii="Times New Roman" w:eastAsia="Calibri Light" w:hAnsi="Times New Roman"/>
                <w:b/>
                <w:sz w:val="24"/>
                <w:szCs w:val="24"/>
                <w:lang w:eastAsia="ru-RU"/>
              </w:rPr>
              <w:t>АТЕЛЬ:</w:t>
            </w:r>
          </w:p>
          <w:p w:rsidR="00FB2D7A" w:rsidRDefault="00FB2D7A" w:rsidP="00CC23A8">
            <w:pPr>
              <w:spacing w:after="0" w:line="240" w:lineRule="auto"/>
              <w:jc w:val="both"/>
              <w:rPr>
                <w:rFonts w:ascii="Times New Roman" w:eastAsia="Calibri Light" w:hAnsi="Times New Roman"/>
                <w:b/>
                <w:sz w:val="24"/>
                <w:szCs w:val="24"/>
                <w:lang w:eastAsia="ru-RU"/>
              </w:rPr>
            </w:pPr>
          </w:p>
          <w:p w:rsidR="00CC23A8" w:rsidRPr="002C4E14" w:rsidRDefault="00014170" w:rsidP="00CC23A8">
            <w:pPr>
              <w:spacing w:after="0" w:line="240" w:lineRule="auto"/>
              <w:jc w:val="both"/>
              <w:rPr>
                <w:rFonts w:ascii="Times New Roman" w:eastAsia="Calibri Light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 Light" w:hAnsi="Times New Roman"/>
                <w:b/>
                <w:sz w:val="24"/>
                <w:szCs w:val="24"/>
                <w:lang w:eastAsia="ru-RU"/>
              </w:rPr>
              <w:t>АО</w:t>
            </w:r>
            <w:r w:rsidR="00CC23A8" w:rsidRPr="002C4E14">
              <w:rPr>
                <w:rFonts w:ascii="Times New Roman" w:eastAsia="Calibri Light" w:hAnsi="Times New Roman"/>
                <w:b/>
                <w:sz w:val="24"/>
                <w:szCs w:val="24"/>
                <w:lang w:eastAsia="ru-RU"/>
              </w:rPr>
              <w:t xml:space="preserve"> «Аэропорт Астрахань»</w:t>
            </w:r>
          </w:p>
          <w:p w:rsidR="00FB2D7A" w:rsidRDefault="00FB2D7A" w:rsidP="00CC23A8">
            <w:pPr>
              <w:pStyle w:val="Default"/>
              <w:jc w:val="both"/>
              <w:rPr>
                <w:color w:val="auto"/>
              </w:rPr>
            </w:pPr>
          </w:p>
          <w:p w:rsidR="00CC23A8" w:rsidRPr="002C4E14" w:rsidRDefault="00CC23A8" w:rsidP="00CC23A8">
            <w:pPr>
              <w:pStyle w:val="Default"/>
              <w:jc w:val="both"/>
              <w:rPr>
                <w:color w:val="auto"/>
              </w:rPr>
            </w:pPr>
            <w:r w:rsidRPr="002C4E14">
              <w:rPr>
                <w:color w:val="auto"/>
              </w:rPr>
              <w:t>Генеральный директор</w:t>
            </w:r>
          </w:p>
          <w:p w:rsidR="00CC23A8" w:rsidRPr="002C4E14" w:rsidRDefault="00CC23A8" w:rsidP="00CC23A8">
            <w:pPr>
              <w:pStyle w:val="Default"/>
              <w:jc w:val="both"/>
              <w:rPr>
                <w:color w:val="auto"/>
              </w:rPr>
            </w:pPr>
            <w:r w:rsidRPr="002C4E14">
              <w:rPr>
                <w:color w:val="auto"/>
              </w:rPr>
              <w:t xml:space="preserve"> _________________Д.В. Диденко</w:t>
            </w:r>
          </w:p>
          <w:p w:rsidR="007C7873" w:rsidRPr="007C7873" w:rsidRDefault="00CC23A8" w:rsidP="00CC23A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«___</w:t>
            </w:r>
            <w:proofErr w:type="gramStart"/>
            <w:r>
              <w:rPr>
                <w:color w:val="auto"/>
              </w:rPr>
              <w:t>_»_</w:t>
            </w:r>
            <w:proofErr w:type="gramEnd"/>
            <w:r>
              <w:rPr>
                <w:color w:val="auto"/>
              </w:rPr>
              <w:t>______________ 2021</w:t>
            </w:r>
            <w:r w:rsidRPr="002C4E14">
              <w:rPr>
                <w:color w:val="auto"/>
              </w:rPr>
              <w:t xml:space="preserve"> г.</w:t>
            </w:r>
          </w:p>
        </w:tc>
      </w:tr>
    </w:tbl>
    <w:p w:rsidR="007B2CD5" w:rsidRPr="00790904" w:rsidRDefault="007B2CD5" w:rsidP="007C787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br w:type="page"/>
      </w:r>
    </w:p>
    <w:p w:rsidR="007B2CD5" w:rsidRPr="00014170" w:rsidRDefault="007B2CD5" w:rsidP="007B2CD5">
      <w:pPr>
        <w:widowControl w:val="0"/>
        <w:spacing w:after="0" w:line="240" w:lineRule="auto"/>
        <w:ind w:left="426"/>
        <w:jc w:val="right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014170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lastRenderedPageBreak/>
        <w:t>Приложение № 2</w:t>
      </w:r>
    </w:p>
    <w:p w:rsidR="007B2CD5" w:rsidRPr="00014170" w:rsidRDefault="007B2CD5" w:rsidP="007B2CD5">
      <w:pPr>
        <w:widowControl w:val="0"/>
        <w:spacing w:after="0" w:line="240" w:lineRule="auto"/>
        <w:ind w:left="426"/>
        <w:jc w:val="right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01417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к Договору </w:t>
      </w:r>
      <w:r w:rsidRPr="00014170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№ _______________</w:t>
      </w:r>
    </w:p>
    <w:p w:rsidR="007B2CD5" w:rsidRPr="00790904" w:rsidRDefault="00CB74CE" w:rsidP="007B2CD5">
      <w:pPr>
        <w:widowControl w:val="0"/>
        <w:spacing w:after="0" w:line="240" w:lineRule="auto"/>
        <w:ind w:left="426"/>
        <w:jc w:val="right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01417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от «___» ____________ 202</w:t>
      </w:r>
      <w:r w:rsidR="0001417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1</w:t>
      </w:r>
      <w:r w:rsidR="007B2CD5" w:rsidRPr="0001417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г.</w:t>
      </w:r>
    </w:p>
    <w:p w:rsidR="007B2CD5" w:rsidRPr="00790904" w:rsidRDefault="007B2CD5" w:rsidP="007B2CD5">
      <w:pPr>
        <w:widowControl w:val="0"/>
        <w:spacing w:after="0" w:line="240" w:lineRule="auto"/>
        <w:ind w:left="426"/>
        <w:jc w:val="right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7B2CD5" w:rsidRPr="00790904" w:rsidRDefault="007B2CD5" w:rsidP="007B2CD5">
      <w:pPr>
        <w:keepNext/>
        <w:spacing w:after="0" w:line="240" w:lineRule="auto"/>
        <w:ind w:left="426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B2CD5" w:rsidRPr="00790904" w:rsidRDefault="007B2CD5" w:rsidP="007B2CD5">
      <w:pPr>
        <w:spacing w:after="0" w:line="240" w:lineRule="auto"/>
        <w:ind w:left="426"/>
        <w:jc w:val="center"/>
        <w:outlineLvl w:val="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0904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ИНСТРУКЦИЯ </w:t>
      </w:r>
      <w:r w:rsidRPr="007909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Pr="007909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ИСПОЛЬЗОВАНИЮ</w:t>
      </w:r>
      <w:r w:rsidRPr="007909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КАРТЫ</w:t>
      </w:r>
    </w:p>
    <w:p w:rsidR="007B2CD5" w:rsidRPr="00790904" w:rsidRDefault="007B2CD5" w:rsidP="007B2CD5">
      <w:pPr>
        <w:widowControl w:val="0"/>
        <w:spacing w:before="60"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CD5" w:rsidRPr="00014170" w:rsidRDefault="007B2CD5" w:rsidP="00014170">
      <w:pPr>
        <w:widowControl w:val="0"/>
        <w:spacing w:before="60" w:after="0" w:line="240" w:lineRule="auto"/>
        <w:ind w:left="426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014170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Заполняется на основании Заявки Победителя</w:t>
      </w:r>
    </w:p>
    <w:p w:rsidR="007B2CD5" w:rsidRPr="00790904" w:rsidRDefault="007B2CD5" w:rsidP="007B2CD5">
      <w:pPr>
        <w:widowControl w:val="0"/>
        <w:spacing w:before="60"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CD5" w:rsidRPr="00790904" w:rsidRDefault="007B2CD5" w:rsidP="007B2CD5">
      <w:pPr>
        <w:widowControl w:val="0"/>
        <w:spacing w:before="60"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CD5" w:rsidRPr="00790904" w:rsidRDefault="007B2CD5" w:rsidP="007B2CD5">
      <w:pPr>
        <w:widowControl w:val="0"/>
        <w:spacing w:before="60"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CD5" w:rsidRPr="00790904" w:rsidRDefault="007B2CD5" w:rsidP="007B2CD5">
      <w:pPr>
        <w:widowControl w:val="0"/>
        <w:spacing w:before="60"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CD5" w:rsidRPr="00790904" w:rsidRDefault="007B2CD5" w:rsidP="007B2CD5">
      <w:pPr>
        <w:widowControl w:val="0"/>
        <w:spacing w:before="60"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CD5" w:rsidRPr="00790904" w:rsidRDefault="007B2CD5" w:rsidP="007B2CD5">
      <w:pPr>
        <w:widowControl w:val="0"/>
        <w:spacing w:before="60"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CD5" w:rsidRPr="00790904" w:rsidRDefault="007B2CD5" w:rsidP="007B2CD5">
      <w:pPr>
        <w:widowControl w:val="0"/>
        <w:spacing w:before="60"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CD5" w:rsidRPr="00790904" w:rsidRDefault="007B2CD5" w:rsidP="007B2CD5">
      <w:pPr>
        <w:widowControl w:val="0"/>
        <w:spacing w:before="60"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CD5" w:rsidRPr="00790904" w:rsidRDefault="007B2CD5" w:rsidP="007B2CD5">
      <w:pPr>
        <w:widowControl w:val="0"/>
        <w:spacing w:before="60"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CD5" w:rsidRPr="00790904" w:rsidRDefault="007B2CD5" w:rsidP="007B2CD5">
      <w:pPr>
        <w:widowControl w:val="0"/>
        <w:spacing w:before="60"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CD5" w:rsidRPr="00790904" w:rsidRDefault="007B2CD5" w:rsidP="007B2CD5">
      <w:pPr>
        <w:widowControl w:val="0"/>
        <w:spacing w:before="60"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495"/>
        <w:gridCol w:w="4111"/>
      </w:tblGrid>
      <w:tr w:rsidR="007C7873" w:rsidRPr="007C7873" w:rsidTr="00906D82">
        <w:trPr>
          <w:trHeight w:val="3070"/>
        </w:trPr>
        <w:tc>
          <w:tcPr>
            <w:tcW w:w="5495" w:type="dxa"/>
          </w:tcPr>
          <w:p w:rsidR="007C7873" w:rsidRPr="0077684B" w:rsidRDefault="007C7873" w:rsidP="00791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7684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ПОСТАВЩИК:</w:t>
            </w:r>
          </w:p>
          <w:p w:rsidR="007C7873" w:rsidRPr="0077684B" w:rsidRDefault="007C7873" w:rsidP="00791073">
            <w:pPr>
              <w:tabs>
                <w:tab w:val="center" w:pos="5528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77684B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Наименование Поставщика</w:t>
            </w:r>
          </w:p>
          <w:p w:rsidR="007C7873" w:rsidRPr="0077684B" w:rsidRDefault="007C7873" w:rsidP="00791073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77684B">
              <w:rPr>
                <w:color w:val="auto"/>
                <w:highlight w:val="yellow"/>
              </w:rPr>
              <w:t>_____________________</w:t>
            </w:r>
          </w:p>
          <w:p w:rsidR="007C7873" w:rsidRPr="0077684B" w:rsidRDefault="007C7873" w:rsidP="00791073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77684B">
              <w:rPr>
                <w:color w:val="auto"/>
                <w:highlight w:val="yellow"/>
              </w:rPr>
              <w:t xml:space="preserve">(должность) </w:t>
            </w:r>
          </w:p>
          <w:p w:rsidR="007C7873" w:rsidRPr="0077684B" w:rsidRDefault="007C7873" w:rsidP="00791073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77684B">
              <w:rPr>
                <w:color w:val="auto"/>
                <w:highlight w:val="yellow"/>
              </w:rPr>
              <w:t>_____________________</w:t>
            </w:r>
          </w:p>
          <w:p w:rsidR="007C7873" w:rsidRPr="0077684B" w:rsidRDefault="007C7873" w:rsidP="00791073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77684B">
              <w:rPr>
                <w:color w:val="auto"/>
                <w:highlight w:val="yellow"/>
              </w:rPr>
              <w:t xml:space="preserve">(ФИО) </w:t>
            </w:r>
          </w:p>
          <w:p w:rsidR="007C7873" w:rsidRPr="007C7873" w:rsidRDefault="007C7873" w:rsidP="00791073">
            <w:pPr>
              <w:pStyle w:val="Default"/>
              <w:jc w:val="both"/>
              <w:rPr>
                <w:color w:val="auto"/>
              </w:rPr>
            </w:pPr>
            <w:r w:rsidRPr="0077684B">
              <w:rPr>
                <w:color w:val="auto"/>
                <w:highlight w:val="yellow"/>
              </w:rPr>
              <w:t>«___</w:t>
            </w:r>
            <w:proofErr w:type="gramStart"/>
            <w:r w:rsidRPr="0077684B">
              <w:rPr>
                <w:color w:val="auto"/>
                <w:highlight w:val="yellow"/>
              </w:rPr>
              <w:t>_»_</w:t>
            </w:r>
            <w:proofErr w:type="gramEnd"/>
            <w:r w:rsidRPr="0077684B">
              <w:rPr>
                <w:color w:val="auto"/>
                <w:highlight w:val="yellow"/>
              </w:rPr>
              <w:t>______________ 20_ г.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4111" w:type="dxa"/>
          </w:tcPr>
          <w:p w:rsidR="007C7873" w:rsidRPr="000B6EF1" w:rsidRDefault="007C7873" w:rsidP="00791073">
            <w:pPr>
              <w:spacing w:after="0" w:line="240" w:lineRule="auto"/>
              <w:jc w:val="both"/>
              <w:rPr>
                <w:rFonts w:ascii="Times New Roman" w:eastAsia="Calibri Light" w:hAnsi="Times New Roman"/>
                <w:b/>
                <w:sz w:val="24"/>
                <w:szCs w:val="24"/>
                <w:lang w:eastAsia="ru-RU"/>
              </w:rPr>
            </w:pPr>
            <w:r w:rsidRPr="000B6EF1">
              <w:rPr>
                <w:rFonts w:ascii="Times New Roman" w:eastAsia="Calibri Light" w:hAnsi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CB74CE" w:rsidRPr="002C4E14" w:rsidRDefault="00014170" w:rsidP="00CB74CE">
            <w:pPr>
              <w:spacing w:after="0" w:line="240" w:lineRule="auto"/>
              <w:jc w:val="both"/>
              <w:rPr>
                <w:rFonts w:ascii="Times New Roman" w:eastAsia="Calibri Light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 Light" w:hAnsi="Times New Roman"/>
                <w:b/>
                <w:sz w:val="24"/>
                <w:szCs w:val="24"/>
                <w:lang w:eastAsia="ru-RU"/>
              </w:rPr>
              <w:t>АО</w:t>
            </w:r>
            <w:r w:rsidR="00CB74CE" w:rsidRPr="002C4E14">
              <w:rPr>
                <w:rFonts w:ascii="Times New Roman" w:eastAsia="Calibri Light" w:hAnsi="Times New Roman"/>
                <w:b/>
                <w:sz w:val="24"/>
                <w:szCs w:val="24"/>
                <w:lang w:eastAsia="ru-RU"/>
              </w:rPr>
              <w:t xml:space="preserve"> «Аэропорт Астрахань»</w:t>
            </w:r>
          </w:p>
          <w:p w:rsidR="00CB74CE" w:rsidRPr="002C4E14" w:rsidRDefault="00CB74CE" w:rsidP="00CB74CE">
            <w:pPr>
              <w:pStyle w:val="Default"/>
              <w:jc w:val="both"/>
              <w:rPr>
                <w:color w:val="auto"/>
              </w:rPr>
            </w:pPr>
            <w:r w:rsidRPr="002C4E14">
              <w:rPr>
                <w:color w:val="auto"/>
              </w:rPr>
              <w:t>Генеральный директор</w:t>
            </w:r>
          </w:p>
          <w:p w:rsidR="00CB74CE" w:rsidRPr="002C4E14" w:rsidRDefault="00CB74CE" w:rsidP="00CB74CE">
            <w:pPr>
              <w:pStyle w:val="Default"/>
              <w:jc w:val="both"/>
              <w:rPr>
                <w:color w:val="auto"/>
              </w:rPr>
            </w:pPr>
            <w:r w:rsidRPr="002C4E14">
              <w:rPr>
                <w:color w:val="auto"/>
              </w:rPr>
              <w:t xml:space="preserve"> _________________Д.В. Диденко</w:t>
            </w:r>
          </w:p>
          <w:p w:rsidR="00014170" w:rsidRDefault="00014170" w:rsidP="00CB74CE">
            <w:pPr>
              <w:pStyle w:val="Default"/>
              <w:jc w:val="both"/>
              <w:rPr>
                <w:color w:val="auto"/>
              </w:rPr>
            </w:pPr>
          </w:p>
          <w:p w:rsidR="007C7873" w:rsidRPr="007C7873" w:rsidRDefault="00C544AC" w:rsidP="00CB74C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«___</w:t>
            </w:r>
            <w:proofErr w:type="gramStart"/>
            <w:r>
              <w:rPr>
                <w:color w:val="auto"/>
              </w:rPr>
              <w:t>_»_</w:t>
            </w:r>
            <w:proofErr w:type="gramEnd"/>
            <w:r>
              <w:rPr>
                <w:color w:val="auto"/>
              </w:rPr>
              <w:t>______________ 2021</w:t>
            </w:r>
            <w:r w:rsidR="00CB74CE" w:rsidRPr="002C4E14">
              <w:rPr>
                <w:color w:val="auto"/>
              </w:rPr>
              <w:t xml:space="preserve"> г.</w:t>
            </w:r>
          </w:p>
        </w:tc>
      </w:tr>
    </w:tbl>
    <w:p w:rsidR="00750706" w:rsidRPr="00790904" w:rsidRDefault="00750706" w:rsidP="007C7873">
      <w:pPr>
        <w:rPr>
          <w:rFonts w:ascii="Times New Roman" w:hAnsi="Times New Roman"/>
          <w:b/>
          <w:sz w:val="24"/>
          <w:szCs w:val="24"/>
        </w:rPr>
      </w:pPr>
    </w:p>
    <w:p w:rsidR="000A7FB7" w:rsidRPr="007C7873" w:rsidRDefault="00750706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790904">
        <w:rPr>
          <w:rFonts w:ascii="Times New Roman" w:hAnsi="Times New Roman"/>
          <w:b/>
          <w:sz w:val="24"/>
          <w:szCs w:val="24"/>
        </w:rPr>
        <w:br w:type="page"/>
      </w:r>
    </w:p>
    <w:p w:rsidR="000A7FB7" w:rsidRPr="00C06A06" w:rsidRDefault="000A7FB7" w:rsidP="000A7FB7">
      <w:pPr>
        <w:jc w:val="right"/>
        <w:rPr>
          <w:rFonts w:ascii="Times New Roman" w:hAnsi="Times New Roman"/>
          <w:b/>
          <w:sz w:val="24"/>
          <w:szCs w:val="24"/>
        </w:rPr>
      </w:pPr>
      <w:r w:rsidRPr="00C06A06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r w:rsidR="00C419B3" w:rsidRPr="00C06A06">
        <w:rPr>
          <w:rFonts w:ascii="Times New Roman" w:hAnsi="Times New Roman"/>
          <w:b/>
          <w:sz w:val="24"/>
          <w:szCs w:val="24"/>
        </w:rPr>
        <w:t xml:space="preserve"> 3</w:t>
      </w:r>
    </w:p>
    <w:p w:rsidR="000A7FB7" w:rsidRPr="00C06A06" w:rsidRDefault="000A7FB7" w:rsidP="000A7FB7">
      <w:pPr>
        <w:jc w:val="right"/>
        <w:rPr>
          <w:rFonts w:ascii="Times New Roman" w:hAnsi="Times New Roman"/>
          <w:sz w:val="24"/>
          <w:szCs w:val="24"/>
        </w:rPr>
      </w:pPr>
      <w:r w:rsidRPr="00C06A06">
        <w:rPr>
          <w:rFonts w:ascii="Times New Roman" w:hAnsi="Times New Roman"/>
          <w:sz w:val="24"/>
          <w:szCs w:val="24"/>
        </w:rPr>
        <w:t xml:space="preserve">к </w:t>
      </w:r>
      <w:r w:rsidR="00C06A06">
        <w:rPr>
          <w:rFonts w:ascii="Times New Roman" w:hAnsi="Times New Roman"/>
          <w:sz w:val="24"/>
          <w:szCs w:val="24"/>
        </w:rPr>
        <w:t>Д</w:t>
      </w:r>
      <w:r w:rsidRPr="00C06A06">
        <w:rPr>
          <w:rFonts w:ascii="Times New Roman" w:hAnsi="Times New Roman"/>
          <w:sz w:val="24"/>
          <w:szCs w:val="24"/>
        </w:rPr>
        <w:t xml:space="preserve">оговору поставки </w:t>
      </w:r>
      <w:r w:rsidRPr="00C06A06">
        <w:rPr>
          <w:rFonts w:ascii="Times New Roman" w:hAnsi="Times New Roman"/>
          <w:b/>
          <w:sz w:val="24"/>
          <w:szCs w:val="24"/>
        </w:rPr>
        <w:t>№ __________</w:t>
      </w:r>
      <w:r w:rsidRPr="00C06A06">
        <w:rPr>
          <w:rFonts w:ascii="Times New Roman" w:hAnsi="Times New Roman"/>
          <w:sz w:val="24"/>
          <w:szCs w:val="24"/>
        </w:rPr>
        <w:t xml:space="preserve"> </w:t>
      </w:r>
    </w:p>
    <w:p w:rsidR="000A7FB7" w:rsidRPr="00790904" w:rsidRDefault="0058466F" w:rsidP="000A7FB7">
      <w:pPr>
        <w:jc w:val="right"/>
        <w:rPr>
          <w:rFonts w:ascii="Times New Roman" w:hAnsi="Times New Roman"/>
          <w:sz w:val="24"/>
          <w:szCs w:val="24"/>
        </w:rPr>
      </w:pPr>
      <w:r w:rsidRPr="00C06A06">
        <w:rPr>
          <w:rFonts w:ascii="Times New Roman" w:hAnsi="Times New Roman"/>
          <w:sz w:val="24"/>
          <w:szCs w:val="24"/>
        </w:rPr>
        <w:t>от «_____» ____________202</w:t>
      </w:r>
      <w:r w:rsidR="00C06A06">
        <w:rPr>
          <w:rFonts w:ascii="Times New Roman" w:hAnsi="Times New Roman"/>
          <w:sz w:val="24"/>
          <w:szCs w:val="24"/>
        </w:rPr>
        <w:t>1</w:t>
      </w:r>
      <w:r w:rsidR="000A7FB7" w:rsidRPr="00C06A06">
        <w:rPr>
          <w:rFonts w:ascii="Times New Roman" w:hAnsi="Times New Roman"/>
          <w:sz w:val="24"/>
          <w:szCs w:val="24"/>
        </w:rPr>
        <w:t xml:space="preserve"> г.</w:t>
      </w:r>
    </w:p>
    <w:p w:rsidR="000A7FB7" w:rsidRPr="00790904" w:rsidRDefault="000A7FB7" w:rsidP="000A7FB7">
      <w:pPr>
        <w:jc w:val="center"/>
        <w:rPr>
          <w:rFonts w:ascii="Times New Roman" w:hAnsi="Times New Roman"/>
          <w:b/>
          <w:sz w:val="24"/>
          <w:szCs w:val="24"/>
        </w:rPr>
      </w:pPr>
      <w:r w:rsidRPr="00790904">
        <w:rPr>
          <w:rFonts w:ascii="Times New Roman" w:hAnsi="Times New Roman"/>
          <w:b/>
          <w:sz w:val="24"/>
          <w:szCs w:val="24"/>
        </w:rPr>
        <w:t xml:space="preserve">Перечень АЗС, на которых осуществляется </w:t>
      </w:r>
      <w:r w:rsidR="00906D82">
        <w:rPr>
          <w:rFonts w:ascii="Times New Roman" w:hAnsi="Times New Roman"/>
          <w:b/>
          <w:sz w:val="24"/>
          <w:szCs w:val="24"/>
        </w:rPr>
        <w:t>заправка по выданным топливным К</w:t>
      </w:r>
      <w:r w:rsidRPr="00790904">
        <w:rPr>
          <w:rFonts w:ascii="Times New Roman" w:hAnsi="Times New Roman"/>
          <w:b/>
          <w:sz w:val="24"/>
          <w:szCs w:val="24"/>
        </w:rPr>
        <w:t>артам</w:t>
      </w:r>
    </w:p>
    <w:p w:rsidR="000A7FB7" w:rsidRPr="00C06A06" w:rsidRDefault="000A7FB7" w:rsidP="00C06A06">
      <w:pPr>
        <w:widowControl w:val="0"/>
        <w:spacing w:before="60" w:after="0" w:line="240" w:lineRule="auto"/>
        <w:ind w:left="426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C06A06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Заполняется на основании Заявки Победителя</w:t>
      </w:r>
    </w:p>
    <w:p w:rsidR="00750706" w:rsidRPr="00790904" w:rsidRDefault="00750706" w:rsidP="000A7FB7">
      <w:pPr>
        <w:widowControl w:val="0"/>
        <w:spacing w:before="60" w:after="0" w:line="240" w:lineRule="auto"/>
        <w:ind w:left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4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"/>
        <w:gridCol w:w="1379"/>
        <w:gridCol w:w="2975"/>
        <w:gridCol w:w="4607"/>
        <w:gridCol w:w="417"/>
      </w:tblGrid>
      <w:tr w:rsidR="00750706" w:rsidRPr="00790904" w:rsidTr="00906D82">
        <w:trPr>
          <w:trHeight w:val="690"/>
          <w:jc w:val="center"/>
        </w:trPr>
        <w:tc>
          <w:tcPr>
            <w:tcW w:w="739" w:type="pct"/>
            <w:gridSpan w:val="2"/>
            <w:shd w:val="clear" w:color="auto" w:fill="auto"/>
            <w:vAlign w:val="center"/>
            <w:hideMark/>
          </w:tcPr>
          <w:p w:rsidR="00750706" w:rsidRPr="00790904" w:rsidRDefault="00750706" w:rsidP="00A96F4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90904">
              <w:rPr>
                <w:rFonts w:ascii="Times New Roman" w:hAnsi="Times New Roman"/>
              </w:rPr>
              <w:t>Торговая Точка</w:t>
            </w:r>
          </w:p>
        </w:tc>
        <w:tc>
          <w:tcPr>
            <w:tcW w:w="4261" w:type="pct"/>
            <w:gridSpan w:val="3"/>
            <w:shd w:val="clear" w:color="auto" w:fill="auto"/>
            <w:vAlign w:val="center"/>
            <w:hideMark/>
          </w:tcPr>
          <w:p w:rsidR="00750706" w:rsidRPr="00790904" w:rsidRDefault="00750706" w:rsidP="00A96F4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90904">
              <w:rPr>
                <w:rFonts w:ascii="Times New Roman" w:hAnsi="Times New Roman"/>
              </w:rPr>
              <w:t>Регион (адрес место расположения АЗС)</w:t>
            </w:r>
          </w:p>
        </w:tc>
      </w:tr>
      <w:tr w:rsidR="00750706" w:rsidRPr="00790904" w:rsidTr="00906D82">
        <w:trPr>
          <w:trHeight w:val="128"/>
          <w:jc w:val="center"/>
        </w:trPr>
        <w:tc>
          <w:tcPr>
            <w:tcW w:w="739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750706" w:rsidRPr="00790904" w:rsidRDefault="00750706" w:rsidP="00A96F42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</w:rPr>
            </w:pPr>
            <w:r w:rsidRPr="00790904">
              <w:rPr>
                <w:rFonts w:ascii="Times New Roman" w:hAnsi="Times New Roman"/>
              </w:rPr>
              <w:t>АЗС «_______________________»</w:t>
            </w:r>
          </w:p>
        </w:tc>
        <w:tc>
          <w:tcPr>
            <w:tcW w:w="4261" w:type="pct"/>
            <w:gridSpan w:val="3"/>
            <w:shd w:val="clear" w:color="auto" w:fill="auto"/>
            <w:vAlign w:val="center"/>
          </w:tcPr>
          <w:p w:rsidR="00750706" w:rsidRPr="00790904" w:rsidRDefault="00750706" w:rsidP="00A96F4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50706" w:rsidRPr="00790904" w:rsidTr="00906D82">
        <w:trPr>
          <w:trHeight w:val="128"/>
          <w:jc w:val="center"/>
        </w:trPr>
        <w:tc>
          <w:tcPr>
            <w:tcW w:w="739" w:type="pct"/>
            <w:gridSpan w:val="2"/>
            <w:vMerge/>
            <w:shd w:val="clear" w:color="auto" w:fill="auto"/>
            <w:textDirection w:val="btLr"/>
            <w:vAlign w:val="center"/>
            <w:hideMark/>
          </w:tcPr>
          <w:p w:rsidR="00750706" w:rsidRPr="00790904" w:rsidRDefault="00750706" w:rsidP="00A96F42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1" w:type="pct"/>
            <w:gridSpan w:val="3"/>
            <w:shd w:val="clear" w:color="auto" w:fill="auto"/>
            <w:vAlign w:val="center"/>
          </w:tcPr>
          <w:p w:rsidR="00750706" w:rsidRPr="00790904" w:rsidRDefault="00750706" w:rsidP="00A96F4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50706" w:rsidRPr="00790904" w:rsidTr="00906D82">
        <w:trPr>
          <w:trHeight w:val="225"/>
          <w:jc w:val="center"/>
        </w:trPr>
        <w:tc>
          <w:tcPr>
            <w:tcW w:w="739" w:type="pct"/>
            <w:gridSpan w:val="2"/>
            <w:vMerge/>
            <w:shd w:val="clear" w:color="auto" w:fill="auto"/>
            <w:textDirection w:val="btLr"/>
            <w:vAlign w:val="center"/>
            <w:hideMark/>
          </w:tcPr>
          <w:p w:rsidR="00750706" w:rsidRPr="00790904" w:rsidRDefault="00750706" w:rsidP="00A96F42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1" w:type="pct"/>
            <w:gridSpan w:val="3"/>
            <w:shd w:val="clear" w:color="auto" w:fill="auto"/>
            <w:vAlign w:val="center"/>
          </w:tcPr>
          <w:p w:rsidR="00750706" w:rsidRPr="00790904" w:rsidRDefault="00750706" w:rsidP="00A96F4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50706" w:rsidRPr="00790904" w:rsidTr="00906D82">
        <w:trPr>
          <w:trHeight w:val="272"/>
          <w:jc w:val="center"/>
        </w:trPr>
        <w:tc>
          <w:tcPr>
            <w:tcW w:w="739" w:type="pct"/>
            <w:gridSpan w:val="2"/>
            <w:vMerge/>
            <w:shd w:val="clear" w:color="auto" w:fill="auto"/>
            <w:vAlign w:val="center"/>
            <w:hideMark/>
          </w:tcPr>
          <w:p w:rsidR="00750706" w:rsidRPr="00790904" w:rsidRDefault="00750706" w:rsidP="00A96F4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261" w:type="pct"/>
            <w:gridSpan w:val="3"/>
            <w:shd w:val="clear" w:color="auto" w:fill="auto"/>
            <w:vAlign w:val="center"/>
          </w:tcPr>
          <w:p w:rsidR="00750706" w:rsidRPr="00790904" w:rsidRDefault="00750706" w:rsidP="00A96F4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50706" w:rsidRPr="00790904" w:rsidTr="00906D82">
        <w:trPr>
          <w:trHeight w:val="270"/>
          <w:jc w:val="center"/>
        </w:trPr>
        <w:tc>
          <w:tcPr>
            <w:tcW w:w="739" w:type="pct"/>
            <w:gridSpan w:val="2"/>
            <w:vMerge/>
            <w:shd w:val="clear" w:color="auto" w:fill="auto"/>
            <w:vAlign w:val="center"/>
            <w:hideMark/>
          </w:tcPr>
          <w:p w:rsidR="00750706" w:rsidRPr="00790904" w:rsidRDefault="00750706" w:rsidP="00A96F4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261" w:type="pct"/>
            <w:gridSpan w:val="3"/>
            <w:shd w:val="clear" w:color="auto" w:fill="auto"/>
            <w:vAlign w:val="center"/>
          </w:tcPr>
          <w:p w:rsidR="00750706" w:rsidRPr="00790904" w:rsidRDefault="00750706" w:rsidP="00A96F42">
            <w:pPr>
              <w:spacing w:after="0" w:line="240" w:lineRule="atLeast"/>
              <w:rPr>
                <w:rFonts w:ascii="Times New Roman" w:hAnsi="Times New Roman"/>
                <w:vertAlign w:val="superscript"/>
              </w:rPr>
            </w:pPr>
          </w:p>
        </w:tc>
      </w:tr>
      <w:tr w:rsidR="00750706" w:rsidRPr="00790904" w:rsidTr="00906D82">
        <w:trPr>
          <w:trHeight w:val="109"/>
          <w:jc w:val="center"/>
        </w:trPr>
        <w:tc>
          <w:tcPr>
            <w:tcW w:w="739" w:type="pct"/>
            <w:gridSpan w:val="2"/>
            <w:vMerge/>
            <w:shd w:val="clear" w:color="auto" w:fill="auto"/>
            <w:vAlign w:val="center"/>
            <w:hideMark/>
          </w:tcPr>
          <w:p w:rsidR="00750706" w:rsidRPr="00790904" w:rsidRDefault="00750706" w:rsidP="00A96F4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261" w:type="pct"/>
            <w:gridSpan w:val="3"/>
            <w:shd w:val="clear" w:color="auto" w:fill="auto"/>
            <w:vAlign w:val="center"/>
          </w:tcPr>
          <w:p w:rsidR="00750706" w:rsidRPr="00790904" w:rsidRDefault="00750706" w:rsidP="00A96F4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50706" w:rsidRPr="00790904" w:rsidTr="00906D82">
        <w:trPr>
          <w:trHeight w:val="109"/>
          <w:jc w:val="center"/>
        </w:trPr>
        <w:tc>
          <w:tcPr>
            <w:tcW w:w="739" w:type="pct"/>
            <w:gridSpan w:val="2"/>
            <w:vMerge/>
            <w:shd w:val="clear" w:color="auto" w:fill="auto"/>
            <w:vAlign w:val="center"/>
          </w:tcPr>
          <w:p w:rsidR="00750706" w:rsidRPr="00790904" w:rsidRDefault="00750706" w:rsidP="00A96F4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261" w:type="pct"/>
            <w:gridSpan w:val="3"/>
            <w:shd w:val="clear" w:color="auto" w:fill="auto"/>
            <w:vAlign w:val="center"/>
          </w:tcPr>
          <w:p w:rsidR="00750706" w:rsidRPr="00790904" w:rsidRDefault="00750706" w:rsidP="00A96F4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50706" w:rsidRPr="00790904" w:rsidTr="00906D82">
        <w:trPr>
          <w:trHeight w:val="109"/>
          <w:jc w:val="center"/>
        </w:trPr>
        <w:tc>
          <w:tcPr>
            <w:tcW w:w="739" w:type="pct"/>
            <w:gridSpan w:val="2"/>
            <w:vMerge/>
            <w:shd w:val="clear" w:color="auto" w:fill="auto"/>
            <w:vAlign w:val="center"/>
          </w:tcPr>
          <w:p w:rsidR="00750706" w:rsidRPr="00790904" w:rsidRDefault="00750706" w:rsidP="00A96F4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261" w:type="pct"/>
            <w:gridSpan w:val="3"/>
            <w:shd w:val="clear" w:color="auto" w:fill="auto"/>
            <w:vAlign w:val="center"/>
          </w:tcPr>
          <w:p w:rsidR="00750706" w:rsidRPr="00790904" w:rsidRDefault="00750706" w:rsidP="00A96F4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50706" w:rsidRPr="00790904" w:rsidTr="00906D82">
        <w:trPr>
          <w:trHeight w:val="109"/>
          <w:jc w:val="center"/>
        </w:trPr>
        <w:tc>
          <w:tcPr>
            <w:tcW w:w="739" w:type="pct"/>
            <w:gridSpan w:val="2"/>
            <w:vMerge/>
            <w:shd w:val="clear" w:color="auto" w:fill="auto"/>
            <w:vAlign w:val="center"/>
          </w:tcPr>
          <w:p w:rsidR="00750706" w:rsidRPr="00790904" w:rsidRDefault="00750706" w:rsidP="00A96F4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261" w:type="pct"/>
            <w:gridSpan w:val="3"/>
            <w:shd w:val="clear" w:color="auto" w:fill="auto"/>
            <w:vAlign w:val="center"/>
          </w:tcPr>
          <w:p w:rsidR="00750706" w:rsidRPr="00790904" w:rsidRDefault="00750706" w:rsidP="00A96F4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50706" w:rsidRPr="00790904" w:rsidTr="00906D82">
        <w:trPr>
          <w:trHeight w:val="109"/>
          <w:jc w:val="center"/>
        </w:trPr>
        <w:tc>
          <w:tcPr>
            <w:tcW w:w="739" w:type="pct"/>
            <w:gridSpan w:val="2"/>
            <w:vMerge/>
            <w:shd w:val="clear" w:color="auto" w:fill="auto"/>
            <w:vAlign w:val="center"/>
          </w:tcPr>
          <w:p w:rsidR="00750706" w:rsidRPr="00790904" w:rsidRDefault="00750706" w:rsidP="00A96F4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261" w:type="pct"/>
            <w:gridSpan w:val="3"/>
            <w:shd w:val="clear" w:color="auto" w:fill="auto"/>
            <w:vAlign w:val="center"/>
          </w:tcPr>
          <w:p w:rsidR="00750706" w:rsidRPr="00790904" w:rsidRDefault="00750706" w:rsidP="00A96F4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50706" w:rsidRPr="00790904" w:rsidTr="00906D82">
        <w:trPr>
          <w:trHeight w:val="109"/>
          <w:jc w:val="center"/>
        </w:trPr>
        <w:tc>
          <w:tcPr>
            <w:tcW w:w="739" w:type="pct"/>
            <w:gridSpan w:val="2"/>
            <w:vMerge/>
            <w:shd w:val="clear" w:color="auto" w:fill="auto"/>
            <w:vAlign w:val="center"/>
          </w:tcPr>
          <w:p w:rsidR="00750706" w:rsidRPr="00790904" w:rsidRDefault="00750706" w:rsidP="00A96F4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261" w:type="pct"/>
            <w:gridSpan w:val="3"/>
            <w:shd w:val="clear" w:color="auto" w:fill="auto"/>
            <w:vAlign w:val="center"/>
          </w:tcPr>
          <w:p w:rsidR="00750706" w:rsidRPr="00790904" w:rsidRDefault="00750706" w:rsidP="00A96F4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50706" w:rsidRPr="00790904" w:rsidTr="00906D82">
        <w:trPr>
          <w:trHeight w:val="286"/>
          <w:jc w:val="center"/>
        </w:trPr>
        <w:tc>
          <w:tcPr>
            <w:tcW w:w="739" w:type="pct"/>
            <w:gridSpan w:val="2"/>
            <w:vMerge/>
            <w:shd w:val="clear" w:color="auto" w:fill="auto"/>
            <w:vAlign w:val="center"/>
            <w:hideMark/>
          </w:tcPr>
          <w:p w:rsidR="00750706" w:rsidRPr="00790904" w:rsidRDefault="00750706" w:rsidP="00A96F4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261" w:type="pct"/>
            <w:gridSpan w:val="3"/>
            <w:shd w:val="clear" w:color="auto" w:fill="auto"/>
            <w:vAlign w:val="center"/>
          </w:tcPr>
          <w:p w:rsidR="00750706" w:rsidRPr="00790904" w:rsidRDefault="00750706" w:rsidP="00A96F4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50706" w:rsidRPr="00790904" w:rsidTr="00906D82">
        <w:trPr>
          <w:trHeight w:val="286"/>
          <w:jc w:val="center"/>
        </w:trPr>
        <w:tc>
          <w:tcPr>
            <w:tcW w:w="739" w:type="pct"/>
            <w:gridSpan w:val="2"/>
            <w:vMerge w:val="restart"/>
            <w:shd w:val="clear" w:color="auto" w:fill="auto"/>
            <w:vAlign w:val="center"/>
          </w:tcPr>
          <w:p w:rsidR="00750706" w:rsidRPr="00790904" w:rsidRDefault="00750706" w:rsidP="00A96F42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</w:rPr>
            </w:pPr>
            <w:r w:rsidRPr="00790904">
              <w:rPr>
                <w:rFonts w:ascii="Times New Roman" w:hAnsi="Times New Roman"/>
              </w:rPr>
              <w:t>АЗС Партнеры</w:t>
            </w:r>
          </w:p>
        </w:tc>
        <w:tc>
          <w:tcPr>
            <w:tcW w:w="4261" w:type="pct"/>
            <w:gridSpan w:val="3"/>
            <w:shd w:val="clear" w:color="auto" w:fill="auto"/>
            <w:vAlign w:val="center"/>
          </w:tcPr>
          <w:p w:rsidR="00750706" w:rsidRPr="00790904" w:rsidRDefault="00750706" w:rsidP="00A96F4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50706" w:rsidRPr="00790904" w:rsidTr="00906D82">
        <w:trPr>
          <w:trHeight w:val="286"/>
          <w:jc w:val="center"/>
        </w:trPr>
        <w:tc>
          <w:tcPr>
            <w:tcW w:w="739" w:type="pct"/>
            <w:gridSpan w:val="2"/>
            <w:vMerge/>
            <w:shd w:val="clear" w:color="auto" w:fill="auto"/>
            <w:vAlign w:val="center"/>
          </w:tcPr>
          <w:p w:rsidR="00750706" w:rsidRPr="00790904" w:rsidRDefault="00750706" w:rsidP="00A96F42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1" w:type="pct"/>
            <w:gridSpan w:val="3"/>
            <w:shd w:val="clear" w:color="auto" w:fill="auto"/>
            <w:vAlign w:val="center"/>
          </w:tcPr>
          <w:p w:rsidR="00750706" w:rsidRPr="00790904" w:rsidRDefault="00750706" w:rsidP="00A96F4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50706" w:rsidRPr="00790904" w:rsidTr="00906D82">
        <w:trPr>
          <w:trHeight w:val="286"/>
          <w:jc w:val="center"/>
        </w:trPr>
        <w:tc>
          <w:tcPr>
            <w:tcW w:w="739" w:type="pct"/>
            <w:gridSpan w:val="2"/>
            <w:vMerge/>
            <w:shd w:val="clear" w:color="auto" w:fill="auto"/>
            <w:vAlign w:val="center"/>
          </w:tcPr>
          <w:p w:rsidR="00750706" w:rsidRPr="00790904" w:rsidRDefault="00750706" w:rsidP="00A96F42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1" w:type="pct"/>
            <w:gridSpan w:val="3"/>
            <w:shd w:val="clear" w:color="auto" w:fill="auto"/>
            <w:vAlign w:val="center"/>
          </w:tcPr>
          <w:p w:rsidR="00750706" w:rsidRPr="00790904" w:rsidRDefault="00750706" w:rsidP="00A96F4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50706" w:rsidRPr="00790904" w:rsidTr="00906D82">
        <w:trPr>
          <w:trHeight w:val="286"/>
          <w:jc w:val="center"/>
        </w:trPr>
        <w:tc>
          <w:tcPr>
            <w:tcW w:w="739" w:type="pct"/>
            <w:gridSpan w:val="2"/>
            <w:vMerge/>
            <w:shd w:val="clear" w:color="auto" w:fill="auto"/>
            <w:vAlign w:val="center"/>
          </w:tcPr>
          <w:p w:rsidR="00750706" w:rsidRPr="00790904" w:rsidRDefault="00750706" w:rsidP="00A96F42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1" w:type="pct"/>
            <w:gridSpan w:val="3"/>
            <w:shd w:val="clear" w:color="auto" w:fill="auto"/>
            <w:vAlign w:val="center"/>
          </w:tcPr>
          <w:p w:rsidR="00750706" w:rsidRPr="00790904" w:rsidRDefault="00750706" w:rsidP="00A96F4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50706" w:rsidRPr="00790904" w:rsidTr="00906D82">
        <w:trPr>
          <w:trHeight w:val="286"/>
          <w:jc w:val="center"/>
        </w:trPr>
        <w:tc>
          <w:tcPr>
            <w:tcW w:w="739" w:type="pct"/>
            <w:gridSpan w:val="2"/>
            <w:vMerge/>
            <w:shd w:val="clear" w:color="auto" w:fill="auto"/>
            <w:vAlign w:val="center"/>
          </w:tcPr>
          <w:p w:rsidR="00750706" w:rsidRPr="00790904" w:rsidRDefault="00750706" w:rsidP="00A96F42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1" w:type="pct"/>
            <w:gridSpan w:val="3"/>
            <w:shd w:val="clear" w:color="auto" w:fill="auto"/>
            <w:vAlign w:val="center"/>
          </w:tcPr>
          <w:p w:rsidR="00750706" w:rsidRPr="00790904" w:rsidRDefault="00750706" w:rsidP="00A96F4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750706" w:rsidRPr="00790904" w:rsidTr="00906D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" w:type="pct"/>
          <w:wAfter w:w="221" w:type="pct"/>
        </w:trPr>
        <w:tc>
          <w:tcPr>
            <w:tcW w:w="2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706" w:rsidRPr="00790904" w:rsidRDefault="00750706" w:rsidP="00A96F42">
            <w:pPr>
              <w:autoSpaceDE w:val="0"/>
              <w:autoSpaceDN w:val="0"/>
              <w:adjustRightInd w:val="0"/>
              <w:spacing w:after="0" w:line="240" w:lineRule="atLeast"/>
              <w:ind w:left="108" w:right="28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706" w:rsidRPr="00790904" w:rsidRDefault="00750706" w:rsidP="00A96F42">
            <w:pPr>
              <w:autoSpaceDE w:val="0"/>
              <w:autoSpaceDN w:val="0"/>
              <w:adjustRightInd w:val="0"/>
              <w:spacing w:after="0" w:line="240" w:lineRule="atLeast"/>
              <w:ind w:left="567" w:right="108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7B2CD5" w:rsidRDefault="007B2CD5">
      <w:pPr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495"/>
        <w:gridCol w:w="4111"/>
      </w:tblGrid>
      <w:tr w:rsidR="007C7873" w:rsidRPr="007C7873" w:rsidTr="00906D82">
        <w:trPr>
          <w:trHeight w:val="3070"/>
        </w:trPr>
        <w:tc>
          <w:tcPr>
            <w:tcW w:w="5495" w:type="dxa"/>
          </w:tcPr>
          <w:p w:rsidR="007C7873" w:rsidRPr="0077684B" w:rsidRDefault="007C7873" w:rsidP="00791073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7684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ПОСТАВЩИК:</w:t>
            </w:r>
          </w:p>
          <w:p w:rsidR="007C7873" w:rsidRPr="0077684B" w:rsidRDefault="007C7873" w:rsidP="00791073">
            <w:pPr>
              <w:tabs>
                <w:tab w:val="center" w:pos="5528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77684B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«Наименование Поставщика»</w:t>
            </w:r>
          </w:p>
          <w:p w:rsidR="007C7873" w:rsidRPr="0077684B" w:rsidRDefault="007C7873" w:rsidP="00791073">
            <w:pPr>
              <w:tabs>
                <w:tab w:val="center" w:pos="5528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684B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____________________________</w:t>
            </w:r>
          </w:p>
          <w:p w:rsidR="007C7873" w:rsidRPr="0077684B" w:rsidRDefault="007C7873" w:rsidP="00791073">
            <w:pPr>
              <w:tabs>
                <w:tab w:val="center" w:pos="5528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  <w:p w:rsidR="007C7873" w:rsidRPr="0077684B" w:rsidRDefault="007C7873" w:rsidP="00791073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77684B">
              <w:rPr>
                <w:color w:val="auto"/>
                <w:highlight w:val="yellow"/>
              </w:rPr>
              <w:t>_____________________</w:t>
            </w:r>
          </w:p>
          <w:p w:rsidR="007C7873" w:rsidRPr="0077684B" w:rsidRDefault="007C7873" w:rsidP="00791073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77684B">
              <w:rPr>
                <w:color w:val="auto"/>
                <w:highlight w:val="yellow"/>
              </w:rPr>
              <w:t xml:space="preserve">(должность) </w:t>
            </w:r>
          </w:p>
          <w:p w:rsidR="007C7873" w:rsidRPr="0077684B" w:rsidRDefault="007C7873" w:rsidP="00791073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77684B">
              <w:rPr>
                <w:color w:val="auto"/>
                <w:highlight w:val="yellow"/>
              </w:rPr>
              <w:t>_____________________</w:t>
            </w:r>
          </w:p>
          <w:p w:rsidR="007C7873" w:rsidRPr="0077684B" w:rsidRDefault="007C7873" w:rsidP="00791073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77684B">
              <w:rPr>
                <w:color w:val="auto"/>
                <w:highlight w:val="yellow"/>
              </w:rPr>
              <w:t xml:space="preserve">(ФИО) </w:t>
            </w:r>
          </w:p>
          <w:p w:rsidR="007C7873" w:rsidRPr="00CB74CE" w:rsidRDefault="007C7873" w:rsidP="00791073">
            <w:pPr>
              <w:pStyle w:val="Default"/>
              <w:jc w:val="both"/>
              <w:rPr>
                <w:color w:val="auto"/>
              </w:rPr>
            </w:pPr>
            <w:r w:rsidRPr="0077684B">
              <w:rPr>
                <w:color w:val="auto"/>
                <w:highlight w:val="yellow"/>
              </w:rPr>
              <w:t>«___</w:t>
            </w:r>
            <w:proofErr w:type="gramStart"/>
            <w:r w:rsidRPr="0077684B">
              <w:rPr>
                <w:color w:val="auto"/>
                <w:highlight w:val="yellow"/>
              </w:rPr>
              <w:t>_»_</w:t>
            </w:r>
            <w:proofErr w:type="gramEnd"/>
            <w:r w:rsidRPr="0077684B">
              <w:rPr>
                <w:color w:val="auto"/>
                <w:highlight w:val="yellow"/>
              </w:rPr>
              <w:t>______________ 20_ г.</w:t>
            </w:r>
            <w:r w:rsidRPr="00CB74CE">
              <w:rPr>
                <w:color w:val="auto"/>
              </w:rPr>
              <w:t xml:space="preserve"> </w:t>
            </w:r>
          </w:p>
        </w:tc>
        <w:tc>
          <w:tcPr>
            <w:tcW w:w="4111" w:type="dxa"/>
          </w:tcPr>
          <w:p w:rsidR="007C7873" w:rsidRPr="00CB74CE" w:rsidRDefault="007C7873" w:rsidP="00791073">
            <w:pPr>
              <w:spacing w:after="0" w:line="240" w:lineRule="auto"/>
              <w:jc w:val="both"/>
              <w:rPr>
                <w:rFonts w:ascii="Times New Roman" w:eastAsia="Calibri Light" w:hAnsi="Times New Roman"/>
                <w:b/>
                <w:sz w:val="24"/>
                <w:szCs w:val="24"/>
                <w:lang w:eastAsia="ru-RU"/>
              </w:rPr>
            </w:pPr>
            <w:r w:rsidRPr="00CB74CE">
              <w:rPr>
                <w:rFonts w:ascii="Times New Roman" w:eastAsia="Calibri Light" w:hAnsi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CB74CE" w:rsidRPr="00CB74CE" w:rsidRDefault="00C06A06" w:rsidP="00CB74CE">
            <w:pPr>
              <w:spacing w:after="0" w:line="240" w:lineRule="auto"/>
              <w:jc w:val="both"/>
              <w:rPr>
                <w:rFonts w:ascii="Times New Roman" w:eastAsia="Calibri Light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 Light" w:hAnsi="Times New Roman"/>
                <w:b/>
                <w:sz w:val="24"/>
                <w:szCs w:val="24"/>
                <w:lang w:eastAsia="ru-RU"/>
              </w:rPr>
              <w:t xml:space="preserve">АО </w:t>
            </w:r>
            <w:r w:rsidRPr="00CB74CE">
              <w:rPr>
                <w:rFonts w:ascii="Times New Roman" w:eastAsia="Calibri Light" w:hAnsi="Times New Roman"/>
                <w:b/>
                <w:sz w:val="24"/>
                <w:szCs w:val="24"/>
                <w:lang w:eastAsia="ru-RU"/>
              </w:rPr>
              <w:t>«</w:t>
            </w:r>
            <w:r w:rsidR="00CB74CE" w:rsidRPr="00CB74CE">
              <w:rPr>
                <w:rFonts w:ascii="Times New Roman" w:eastAsia="Calibri Light" w:hAnsi="Times New Roman"/>
                <w:b/>
                <w:sz w:val="24"/>
                <w:szCs w:val="24"/>
                <w:lang w:eastAsia="ru-RU"/>
              </w:rPr>
              <w:t>Аэропорт Астрахань»</w:t>
            </w:r>
          </w:p>
          <w:p w:rsidR="00CB74CE" w:rsidRPr="00CB74CE" w:rsidRDefault="00CB74CE" w:rsidP="00CB74CE">
            <w:pPr>
              <w:pStyle w:val="Default"/>
              <w:jc w:val="both"/>
              <w:rPr>
                <w:color w:val="auto"/>
              </w:rPr>
            </w:pPr>
            <w:r w:rsidRPr="00CB74CE">
              <w:rPr>
                <w:color w:val="auto"/>
              </w:rPr>
              <w:t>Генеральный директор</w:t>
            </w:r>
          </w:p>
          <w:p w:rsidR="00CB74CE" w:rsidRPr="00CB74CE" w:rsidRDefault="00CB74CE" w:rsidP="00CB74CE">
            <w:pPr>
              <w:pStyle w:val="Default"/>
              <w:jc w:val="both"/>
              <w:rPr>
                <w:color w:val="auto"/>
              </w:rPr>
            </w:pPr>
            <w:r w:rsidRPr="00CB74CE">
              <w:rPr>
                <w:color w:val="auto"/>
              </w:rPr>
              <w:t xml:space="preserve"> _________________Д.В. Диденко</w:t>
            </w:r>
          </w:p>
          <w:p w:rsidR="00CB74CE" w:rsidRPr="00CB74CE" w:rsidRDefault="00CB74CE" w:rsidP="00CB74CE">
            <w:pPr>
              <w:pStyle w:val="Default"/>
              <w:jc w:val="both"/>
              <w:rPr>
                <w:color w:val="auto"/>
              </w:rPr>
            </w:pPr>
          </w:p>
          <w:p w:rsidR="007C7873" w:rsidRPr="00CB74CE" w:rsidRDefault="00C544AC" w:rsidP="00CB74C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«___</w:t>
            </w:r>
            <w:proofErr w:type="gramStart"/>
            <w:r>
              <w:rPr>
                <w:color w:val="auto"/>
              </w:rPr>
              <w:t>_»_</w:t>
            </w:r>
            <w:proofErr w:type="gramEnd"/>
            <w:r>
              <w:rPr>
                <w:color w:val="auto"/>
              </w:rPr>
              <w:t>______________ 2021</w:t>
            </w:r>
            <w:r w:rsidR="00CB74CE" w:rsidRPr="00CB74CE">
              <w:rPr>
                <w:color w:val="auto"/>
              </w:rPr>
              <w:t xml:space="preserve"> г.</w:t>
            </w:r>
          </w:p>
        </w:tc>
      </w:tr>
    </w:tbl>
    <w:p w:rsidR="007C7873" w:rsidRDefault="007C7873">
      <w:pPr>
        <w:rPr>
          <w:rFonts w:ascii="Times New Roman" w:hAnsi="Times New Roman"/>
          <w:sz w:val="24"/>
          <w:szCs w:val="24"/>
        </w:rPr>
      </w:pPr>
    </w:p>
    <w:p w:rsidR="007C7873" w:rsidRPr="00790904" w:rsidRDefault="007C7873">
      <w:pPr>
        <w:rPr>
          <w:rFonts w:ascii="Times New Roman" w:hAnsi="Times New Roman"/>
          <w:sz w:val="24"/>
          <w:szCs w:val="24"/>
        </w:rPr>
      </w:pPr>
    </w:p>
    <w:sectPr w:rsidR="007C7873" w:rsidRPr="00790904" w:rsidSect="00791073">
      <w:footerReference w:type="default" r:id="rId7"/>
      <w:footerReference w:type="firs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9E6" w:rsidRDefault="002B09E6">
      <w:pPr>
        <w:spacing w:after="0" w:line="240" w:lineRule="auto"/>
      </w:pPr>
      <w:r>
        <w:separator/>
      </w:r>
    </w:p>
  </w:endnote>
  <w:endnote w:type="continuationSeparator" w:id="0">
    <w:p w:rsidR="002B09E6" w:rsidRDefault="002B0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9E6" w:rsidRPr="007B640E" w:rsidRDefault="002B09E6" w:rsidP="007B2CD5">
    <w:pPr>
      <w:pStyle w:val="a3"/>
      <w:tabs>
        <w:tab w:val="left" w:pos="501"/>
        <w:tab w:val="center" w:pos="5400"/>
      </w:tabs>
      <w:jc w:val="center"/>
      <w:rPr>
        <w:sz w:val="20"/>
      </w:rPr>
    </w:pPr>
    <w:r w:rsidRPr="007B640E">
      <w:rPr>
        <w:sz w:val="20"/>
      </w:rPr>
      <w:fldChar w:fldCharType="begin"/>
    </w:r>
    <w:r w:rsidRPr="007B640E">
      <w:rPr>
        <w:sz w:val="20"/>
      </w:rPr>
      <w:instrText>PAGE   \* MERGEFORMAT</w:instrText>
    </w:r>
    <w:r w:rsidRPr="007B640E">
      <w:rPr>
        <w:sz w:val="20"/>
      </w:rPr>
      <w:fldChar w:fldCharType="separate"/>
    </w:r>
    <w:r w:rsidR="00B449E0">
      <w:rPr>
        <w:noProof/>
        <w:sz w:val="20"/>
      </w:rPr>
      <w:t>14</w:t>
    </w:r>
    <w:r w:rsidRPr="007B640E">
      <w:rPr>
        <w:sz w:val="20"/>
      </w:rPr>
      <w:fldChar w:fldCharType="end"/>
    </w:r>
  </w:p>
  <w:p w:rsidR="002B09E6" w:rsidRDefault="002B09E6" w:rsidP="007B2CD5">
    <w:pPr>
      <w:pStyle w:val="a3"/>
      <w:ind w:firstLine="426"/>
      <w:rPr>
        <w:sz w:val="20"/>
      </w:rPr>
    </w:pPr>
    <w:r w:rsidRPr="007B640E">
      <w:rPr>
        <w:sz w:val="20"/>
      </w:rPr>
      <w:t>П</w:t>
    </w:r>
    <w:r>
      <w:rPr>
        <w:sz w:val="20"/>
      </w:rPr>
      <w:t>оставщик</w:t>
    </w:r>
    <w:r w:rsidRPr="007B640E">
      <w:rPr>
        <w:sz w:val="20"/>
      </w:rPr>
      <w:t>________________                                             Покупатель_______________</w:t>
    </w:r>
  </w:p>
  <w:p w:rsidR="002B09E6" w:rsidRPr="007B640E" w:rsidRDefault="002B09E6" w:rsidP="007B2CD5">
    <w:pPr>
      <w:pStyle w:val="a3"/>
      <w:ind w:firstLine="426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9E6" w:rsidRDefault="002B09E6" w:rsidP="007B2CD5">
    <w:pPr>
      <w:pStyle w:val="a3"/>
      <w:jc w:val="center"/>
      <w:rPr>
        <w:lang w:val="en-US"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B09E6" w:rsidRPr="00134E5F" w:rsidRDefault="002B09E6" w:rsidP="007B2CD5">
    <w:pPr>
      <w:pStyle w:val="a3"/>
      <w:jc w:val="center"/>
      <w:rPr>
        <w:lang w:val="en-US"/>
      </w:rPr>
    </w:pPr>
    <w:r w:rsidRPr="007B640E">
      <w:rPr>
        <w:sz w:val="20"/>
      </w:rPr>
      <w:t>П</w:t>
    </w:r>
    <w:r>
      <w:rPr>
        <w:sz w:val="20"/>
      </w:rPr>
      <w:t>оставщик</w:t>
    </w:r>
    <w:r w:rsidRPr="007B640E">
      <w:rPr>
        <w:sz w:val="20"/>
      </w:rPr>
      <w:t>_________________                                                                   Покупатель_______________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9E6" w:rsidRDefault="002B09E6">
      <w:pPr>
        <w:spacing w:after="0" w:line="240" w:lineRule="auto"/>
      </w:pPr>
      <w:r>
        <w:separator/>
      </w:r>
    </w:p>
  </w:footnote>
  <w:footnote w:type="continuationSeparator" w:id="0">
    <w:p w:rsidR="002B09E6" w:rsidRDefault="002B0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6B6E"/>
    <w:multiLevelType w:val="multilevel"/>
    <w:tmpl w:val="126896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8D0080"/>
    <w:multiLevelType w:val="hybridMultilevel"/>
    <w:tmpl w:val="3A285DA6"/>
    <w:lvl w:ilvl="0" w:tplc="EB36011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CFB738E"/>
    <w:multiLevelType w:val="multilevel"/>
    <w:tmpl w:val="A0D217C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0623820"/>
    <w:multiLevelType w:val="hybridMultilevel"/>
    <w:tmpl w:val="6CF46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A5C9D"/>
    <w:multiLevelType w:val="hybridMultilevel"/>
    <w:tmpl w:val="D6562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F623B"/>
    <w:multiLevelType w:val="hybridMultilevel"/>
    <w:tmpl w:val="8BEC3F78"/>
    <w:lvl w:ilvl="0" w:tplc="63D2E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82F281F"/>
    <w:multiLevelType w:val="multilevel"/>
    <w:tmpl w:val="C48A9BF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6B502CC8"/>
    <w:multiLevelType w:val="hybridMultilevel"/>
    <w:tmpl w:val="59AC9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344A0"/>
    <w:multiLevelType w:val="multilevel"/>
    <w:tmpl w:val="6FE07E0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5FB"/>
    <w:rsid w:val="00014170"/>
    <w:rsid w:val="00037B1E"/>
    <w:rsid w:val="000A7FB7"/>
    <w:rsid w:val="000B342B"/>
    <w:rsid w:val="000B6EF1"/>
    <w:rsid w:val="000C7E28"/>
    <w:rsid w:val="000F6398"/>
    <w:rsid w:val="0013309A"/>
    <w:rsid w:val="001E0902"/>
    <w:rsid w:val="001F21E8"/>
    <w:rsid w:val="0021400A"/>
    <w:rsid w:val="00236605"/>
    <w:rsid w:val="00274364"/>
    <w:rsid w:val="002B09E6"/>
    <w:rsid w:val="002C3889"/>
    <w:rsid w:val="002D04E4"/>
    <w:rsid w:val="002F2330"/>
    <w:rsid w:val="002F2CDF"/>
    <w:rsid w:val="002F2DF3"/>
    <w:rsid w:val="002F392C"/>
    <w:rsid w:val="002F5417"/>
    <w:rsid w:val="00317051"/>
    <w:rsid w:val="00341200"/>
    <w:rsid w:val="003706D2"/>
    <w:rsid w:val="0037101A"/>
    <w:rsid w:val="003750B0"/>
    <w:rsid w:val="003D3DD5"/>
    <w:rsid w:val="003F4F6D"/>
    <w:rsid w:val="0040121E"/>
    <w:rsid w:val="0042153F"/>
    <w:rsid w:val="0043084E"/>
    <w:rsid w:val="004335FB"/>
    <w:rsid w:val="004A38AE"/>
    <w:rsid w:val="004A3BAD"/>
    <w:rsid w:val="004D3432"/>
    <w:rsid w:val="004F3619"/>
    <w:rsid w:val="00513030"/>
    <w:rsid w:val="00546DBE"/>
    <w:rsid w:val="00550FF0"/>
    <w:rsid w:val="00564E52"/>
    <w:rsid w:val="0058466F"/>
    <w:rsid w:val="005E2DDC"/>
    <w:rsid w:val="005F24FB"/>
    <w:rsid w:val="005F4542"/>
    <w:rsid w:val="0062799A"/>
    <w:rsid w:val="006361EC"/>
    <w:rsid w:val="006624B3"/>
    <w:rsid w:val="006648C0"/>
    <w:rsid w:val="006751FF"/>
    <w:rsid w:val="00693101"/>
    <w:rsid w:val="006A3E0E"/>
    <w:rsid w:val="00701988"/>
    <w:rsid w:val="00735B57"/>
    <w:rsid w:val="00742C2C"/>
    <w:rsid w:val="00750706"/>
    <w:rsid w:val="00755DE1"/>
    <w:rsid w:val="00760D84"/>
    <w:rsid w:val="0077684B"/>
    <w:rsid w:val="0078151B"/>
    <w:rsid w:val="00790904"/>
    <w:rsid w:val="00791073"/>
    <w:rsid w:val="00792900"/>
    <w:rsid w:val="00794D9C"/>
    <w:rsid w:val="007B2CD5"/>
    <w:rsid w:val="007B43E3"/>
    <w:rsid w:val="007C7873"/>
    <w:rsid w:val="007D2A81"/>
    <w:rsid w:val="007E2070"/>
    <w:rsid w:val="007F3F39"/>
    <w:rsid w:val="008101FA"/>
    <w:rsid w:val="0083207C"/>
    <w:rsid w:val="00880809"/>
    <w:rsid w:val="008912BD"/>
    <w:rsid w:val="008A0EDF"/>
    <w:rsid w:val="008A4036"/>
    <w:rsid w:val="008C4AED"/>
    <w:rsid w:val="00906D82"/>
    <w:rsid w:val="00907E08"/>
    <w:rsid w:val="00917B33"/>
    <w:rsid w:val="00917E27"/>
    <w:rsid w:val="00920740"/>
    <w:rsid w:val="00940555"/>
    <w:rsid w:val="009667A3"/>
    <w:rsid w:val="009A733D"/>
    <w:rsid w:val="009B000D"/>
    <w:rsid w:val="009C125D"/>
    <w:rsid w:val="009D2DA8"/>
    <w:rsid w:val="00A21A51"/>
    <w:rsid w:val="00A475BB"/>
    <w:rsid w:val="00A520A3"/>
    <w:rsid w:val="00A7511F"/>
    <w:rsid w:val="00A80B18"/>
    <w:rsid w:val="00A83FEE"/>
    <w:rsid w:val="00A96F42"/>
    <w:rsid w:val="00AB783D"/>
    <w:rsid w:val="00AE0117"/>
    <w:rsid w:val="00AE60C8"/>
    <w:rsid w:val="00B449E0"/>
    <w:rsid w:val="00B45A4F"/>
    <w:rsid w:val="00B5145A"/>
    <w:rsid w:val="00B82436"/>
    <w:rsid w:val="00C06A06"/>
    <w:rsid w:val="00C2459E"/>
    <w:rsid w:val="00C24B56"/>
    <w:rsid w:val="00C304E9"/>
    <w:rsid w:val="00C419B3"/>
    <w:rsid w:val="00C544AC"/>
    <w:rsid w:val="00C9620D"/>
    <w:rsid w:val="00CB74CE"/>
    <w:rsid w:val="00CC23A8"/>
    <w:rsid w:val="00CE0A03"/>
    <w:rsid w:val="00CF6FE6"/>
    <w:rsid w:val="00D06208"/>
    <w:rsid w:val="00D20DC1"/>
    <w:rsid w:val="00D34AB9"/>
    <w:rsid w:val="00D41EE4"/>
    <w:rsid w:val="00D66E69"/>
    <w:rsid w:val="00D73691"/>
    <w:rsid w:val="00D81BA0"/>
    <w:rsid w:val="00D924AF"/>
    <w:rsid w:val="00DD1712"/>
    <w:rsid w:val="00E255C3"/>
    <w:rsid w:val="00E90837"/>
    <w:rsid w:val="00E9258D"/>
    <w:rsid w:val="00EC73A9"/>
    <w:rsid w:val="00ED25F0"/>
    <w:rsid w:val="00ED5BA4"/>
    <w:rsid w:val="00EF6077"/>
    <w:rsid w:val="00EF6B30"/>
    <w:rsid w:val="00F476F2"/>
    <w:rsid w:val="00F555C0"/>
    <w:rsid w:val="00F926F7"/>
    <w:rsid w:val="00F94BD4"/>
    <w:rsid w:val="00F95F4E"/>
    <w:rsid w:val="00FA3B0C"/>
    <w:rsid w:val="00FB1AA5"/>
    <w:rsid w:val="00FB27EF"/>
    <w:rsid w:val="00FB2D7A"/>
    <w:rsid w:val="00FD6A6D"/>
    <w:rsid w:val="00FE47B0"/>
    <w:rsid w:val="00FF2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4347"/>
  <w15:docId w15:val="{0FB6CA51-50DD-420D-9917-69DE39B7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2C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2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B2CD5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7B2C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F3619"/>
    <w:pPr>
      <w:ind w:left="720"/>
      <w:contextualSpacing/>
    </w:pPr>
  </w:style>
  <w:style w:type="paragraph" w:customStyle="1" w:styleId="a7">
    <w:name w:val="Содержимое таблицы"/>
    <w:basedOn w:val="a"/>
    <w:rsid w:val="008C4AE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2"/>
      <w:sz w:val="20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6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0D84"/>
    <w:rPr>
      <w:rFonts w:ascii="Calibri" w:eastAsia="Calibri" w:hAnsi="Calibri" w:cs="Times New Roman"/>
    </w:rPr>
  </w:style>
  <w:style w:type="paragraph" w:styleId="aa">
    <w:name w:val="Revision"/>
    <w:hidden/>
    <w:uiPriority w:val="99"/>
    <w:semiHidden/>
    <w:rsid w:val="00917B3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1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7B33"/>
    <w:rPr>
      <w:rFonts w:ascii="Tahoma" w:eastAsia="Calibri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917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17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17B33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17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17B33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D25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Title"/>
    <w:basedOn w:val="a"/>
    <w:next w:val="af3"/>
    <w:link w:val="af4"/>
    <w:uiPriority w:val="99"/>
    <w:qFormat/>
    <w:rsid w:val="00ED25F0"/>
    <w:pPr>
      <w:tabs>
        <w:tab w:val="left" w:pos="709"/>
      </w:tabs>
      <w:suppressAutoHyphens/>
      <w:spacing w:after="0" w:line="240" w:lineRule="auto"/>
      <w:ind w:right="-108" w:firstLine="426"/>
      <w:jc w:val="center"/>
    </w:pPr>
    <w:rPr>
      <w:rFonts w:ascii="Times New Roman" w:hAnsi="Times New Roman"/>
      <w:b/>
      <w:sz w:val="20"/>
      <w:szCs w:val="20"/>
      <w:lang w:eastAsia="ar-SA"/>
    </w:rPr>
  </w:style>
  <w:style w:type="character" w:customStyle="1" w:styleId="af4">
    <w:name w:val="Заголовок Знак"/>
    <w:basedOn w:val="a0"/>
    <w:link w:val="af2"/>
    <w:uiPriority w:val="99"/>
    <w:rsid w:val="00ED25F0"/>
    <w:rPr>
      <w:rFonts w:ascii="Times New Roman" w:eastAsia="Calibri" w:hAnsi="Times New Roman" w:cs="Times New Roman"/>
      <w:b/>
      <w:sz w:val="20"/>
      <w:szCs w:val="20"/>
      <w:lang w:eastAsia="ar-SA"/>
    </w:rPr>
  </w:style>
  <w:style w:type="paragraph" w:styleId="af5">
    <w:name w:val="No Spacing"/>
    <w:uiPriority w:val="1"/>
    <w:qFormat/>
    <w:rsid w:val="00ED25F0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Subtitle"/>
    <w:basedOn w:val="a"/>
    <w:next w:val="a"/>
    <w:link w:val="af6"/>
    <w:uiPriority w:val="11"/>
    <w:qFormat/>
    <w:rsid w:val="00ED25F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6">
    <w:name w:val="Подзаголовок Знак"/>
    <w:basedOn w:val="a0"/>
    <w:link w:val="af3"/>
    <w:uiPriority w:val="11"/>
    <w:rsid w:val="00ED25F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8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18</Pages>
  <Words>7358</Words>
  <Characters>41946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Валерия Валерьевна</dc:creator>
  <cp:lastModifiedBy>Моисеенко Светлана Александровна</cp:lastModifiedBy>
  <cp:revision>9</cp:revision>
  <cp:lastPrinted>2019-06-18T06:17:00Z</cp:lastPrinted>
  <dcterms:created xsi:type="dcterms:W3CDTF">2021-06-16T09:46:00Z</dcterms:created>
  <dcterms:modified xsi:type="dcterms:W3CDTF">2021-08-13T01:40:00Z</dcterms:modified>
</cp:coreProperties>
</file>