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4F8" w:rsidRPr="00531D08" w:rsidRDefault="00D274F8" w:rsidP="00DD3E4B">
      <w:pPr>
        <w:tabs>
          <w:tab w:val="left" w:pos="5812"/>
        </w:tabs>
        <w:spacing w:after="0" w:line="240" w:lineRule="auto"/>
        <w:jc w:val="both"/>
        <w:rPr>
          <w:rFonts w:ascii="Times New Roman CYR" w:hAnsi="Times New Roman CYR" w:cs="Times New Roman CYR"/>
          <w:bCs/>
          <w:noProof/>
          <w:sz w:val="2"/>
          <w:szCs w:val="2"/>
          <w:lang w:eastAsia="ru-RU"/>
        </w:rPr>
      </w:pPr>
    </w:p>
    <w:p w:rsidR="00D97CD7" w:rsidRPr="00256080" w:rsidRDefault="00D97CD7" w:rsidP="00D97CD7">
      <w:pPr>
        <w:tabs>
          <w:tab w:val="left" w:pos="5954"/>
        </w:tabs>
        <w:spacing w:before="120" w:after="0" w:line="240" w:lineRule="auto"/>
        <w:rPr>
          <w:rFonts w:ascii="Times New Roman" w:hAnsi="Times New Roman"/>
          <w:sz w:val="24"/>
          <w:szCs w:val="24"/>
          <w:lang w:eastAsia="ru-RU"/>
        </w:rPr>
      </w:pPr>
      <w:r>
        <w:rPr>
          <w:rFonts w:ascii="Times New Roman" w:hAnsi="Times New Roman" w:cs="Times New Roman"/>
          <w:noProof/>
          <w:sz w:val="24"/>
          <w:szCs w:val="24"/>
          <w:lang w:eastAsia="ru-RU"/>
        </w:rPr>
        <w:t xml:space="preserve">                                                                                          </w:t>
      </w:r>
      <w:r w:rsidRPr="00256080">
        <w:rPr>
          <w:rFonts w:ascii="Times New Roman" w:hAnsi="Times New Roman"/>
          <w:sz w:val="24"/>
          <w:szCs w:val="24"/>
          <w:lang w:eastAsia="ru-RU"/>
        </w:rPr>
        <w:t>УТВЕРЖДАЮ</w:t>
      </w:r>
    </w:p>
    <w:p w:rsidR="00D97CD7" w:rsidRPr="00256080" w:rsidRDefault="00D97CD7" w:rsidP="00D97CD7">
      <w:pPr>
        <w:tabs>
          <w:tab w:val="left" w:pos="5954"/>
        </w:tabs>
        <w:spacing w:before="120" w:after="0" w:line="240" w:lineRule="auto"/>
        <w:ind w:left="5387"/>
        <w:rPr>
          <w:rFonts w:ascii="Times New Roman" w:hAnsi="Times New Roman"/>
          <w:sz w:val="24"/>
          <w:szCs w:val="24"/>
          <w:lang w:eastAsia="ru-RU"/>
        </w:rPr>
      </w:pPr>
      <w:r w:rsidRPr="00256080">
        <w:rPr>
          <w:rFonts w:ascii="Times New Roman" w:hAnsi="Times New Roman"/>
          <w:sz w:val="24"/>
          <w:szCs w:val="24"/>
          <w:lang w:eastAsia="ru-RU"/>
        </w:rPr>
        <w:t>Директор филиала ФГП ВО ЖДТ России</w:t>
      </w:r>
    </w:p>
    <w:p w:rsidR="00D97CD7" w:rsidRPr="00256080" w:rsidRDefault="00D97CD7" w:rsidP="00D97CD7">
      <w:pPr>
        <w:tabs>
          <w:tab w:val="left" w:pos="5954"/>
        </w:tabs>
        <w:spacing w:before="120" w:after="0" w:line="240" w:lineRule="auto"/>
        <w:ind w:left="5387"/>
        <w:rPr>
          <w:rFonts w:ascii="Times New Roman" w:hAnsi="Times New Roman"/>
          <w:sz w:val="24"/>
          <w:szCs w:val="24"/>
          <w:lang w:eastAsia="ru-RU"/>
        </w:rPr>
      </w:pPr>
      <w:r w:rsidRPr="00256080">
        <w:rPr>
          <w:rFonts w:ascii="Times New Roman" w:hAnsi="Times New Roman"/>
          <w:sz w:val="24"/>
          <w:szCs w:val="24"/>
          <w:lang w:eastAsia="ru-RU"/>
        </w:rPr>
        <w:t>на Северной железной дороге</w:t>
      </w:r>
    </w:p>
    <w:p w:rsidR="00D97CD7" w:rsidRDefault="00D97CD7" w:rsidP="00D97CD7">
      <w:pPr>
        <w:tabs>
          <w:tab w:val="left" w:pos="5954"/>
        </w:tabs>
        <w:spacing w:before="120" w:after="0" w:line="240" w:lineRule="auto"/>
        <w:rPr>
          <w:rFonts w:ascii="Times New Roman" w:hAnsi="Times New Roman"/>
          <w:sz w:val="24"/>
          <w:szCs w:val="24"/>
          <w:lang w:eastAsia="ru-RU"/>
        </w:rPr>
      </w:pPr>
      <w:r>
        <w:rPr>
          <w:rFonts w:ascii="Times New Roman" w:hAnsi="Times New Roman"/>
          <w:noProof/>
          <w:sz w:val="24"/>
          <w:szCs w:val="24"/>
          <w:lang w:eastAsia="ru-RU"/>
        </w:rPr>
        <w:drawing>
          <wp:anchor distT="0" distB="0" distL="114300" distR="114300" simplePos="0" relativeHeight="251659264" behindDoc="1" locked="0" layoutInCell="1" allowOverlap="1" wp14:anchorId="0A346D69" wp14:editId="18560FAB">
            <wp:simplePos x="0" y="0"/>
            <wp:positionH relativeFrom="margin">
              <wp:posOffset>3451860</wp:posOffset>
            </wp:positionH>
            <wp:positionV relativeFrom="margin">
              <wp:posOffset>894715</wp:posOffset>
            </wp:positionV>
            <wp:extent cx="1638300" cy="80462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046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CD7" w:rsidRDefault="00D97CD7" w:rsidP="00D97CD7">
      <w:pPr>
        <w:tabs>
          <w:tab w:val="left" w:pos="5954"/>
        </w:tabs>
        <w:spacing w:before="120" w:after="0" w:line="240" w:lineRule="auto"/>
        <w:rPr>
          <w:rFonts w:ascii="Times New Roman" w:hAnsi="Times New Roman"/>
          <w:sz w:val="24"/>
          <w:szCs w:val="24"/>
          <w:lang w:eastAsia="ru-RU"/>
        </w:rPr>
      </w:pPr>
    </w:p>
    <w:p w:rsidR="00D97CD7" w:rsidRPr="00256080" w:rsidRDefault="00D97CD7" w:rsidP="00D97CD7">
      <w:pPr>
        <w:tabs>
          <w:tab w:val="left" w:pos="5954"/>
        </w:tabs>
        <w:spacing w:before="120"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256080">
        <w:rPr>
          <w:rFonts w:ascii="Times New Roman" w:hAnsi="Times New Roman"/>
          <w:sz w:val="24"/>
          <w:szCs w:val="24"/>
          <w:lang w:eastAsia="ru-RU"/>
        </w:rPr>
        <w:t xml:space="preserve">____________________М.В. Соболев                                            </w:t>
      </w:r>
    </w:p>
    <w:p w:rsidR="00D97CD7" w:rsidRPr="00045CFB" w:rsidRDefault="00D97CD7" w:rsidP="00D97CD7">
      <w:pPr>
        <w:tabs>
          <w:tab w:val="left" w:pos="5954"/>
        </w:tabs>
        <w:spacing w:before="120" w:after="0" w:line="240" w:lineRule="auto"/>
        <w:jc w:val="center"/>
        <w:rPr>
          <w:rFonts w:ascii="Times New Roman" w:hAnsi="Times New Roman"/>
          <w:b/>
          <w:sz w:val="24"/>
          <w:szCs w:val="24"/>
          <w:lang w:eastAsia="ru-RU"/>
        </w:rPr>
      </w:pPr>
      <w:r w:rsidRPr="00045CFB">
        <w:rPr>
          <w:rFonts w:ascii="Times New Roman" w:hAnsi="Times New Roman"/>
          <w:b/>
          <w:sz w:val="24"/>
          <w:szCs w:val="24"/>
          <w:lang w:eastAsia="ru-RU"/>
        </w:rPr>
        <w:t xml:space="preserve">                                        </w:t>
      </w:r>
      <w:r w:rsidRPr="009C19B0">
        <w:rPr>
          <w:rFonts w:ascii="Times New Roman" w:hAnsi="Times New Roman"/>
          <w:b/>
          <w:sz w:val="24"/>
          <w:szCs w:val="24"/>
          <w:lang w:eastAsia="ru-RU"/>
        </w:rPr>
        <w:t>«</w:t>
      </w:r>
      <w:r w:rsidR="009C19B0" w:rsidRPr="009C19B0">
        <w:rPr>
          <w:rFonts w:ascii="Times New Roman" w:hAnsi="Times New Roman"/>
          <w:b/>
          <w:sz w:val="24"/>
          <w:szCs w:val="24"/>
          <w:lang w:eastAsia="ru-RU"/>
        </w:rPr>
        <w:t>10» января</w:t>
      </w:r>
      <w:r w:rsidR="00604A24" w:rsidRPr="009C19B0">
        <w:rPr>
          <w:rFonts w:ascii="Times New Roman" w:hAnsi="Times New Roman"/>
          <w:b/>
          <w:sz w:val="24"/>
          <w:szCs w:val="24"/>
          <w:lang w:eastAsia="ru-RU"/>
        </w:rPr>
        <w:t xml:space="preserve"> </w:t>
      </w:r>
      <w:r w:rsidRPr="009C19B0">
        <w:rPr>
          <w:rFonts w:ascii="Times New Roman" w:hAnsi="Times New Roman"/>
          <w:b/>
          <w:sz w:val="24"/>
          <w:szCs w:val="24"/>
          <w:lang w:eastAsia="ru-RU"/>
        </w:rPr>
        <w:t>202</w:t>
      </w:r>
      <w:r w:rsidR="00A95C2B" w:rsidRPr="009C19B0">
        <w:rPr>
          <w:rFonts w:ascii="Times New Roman" w:hAnsi="Times New Roman"/>
          <w:b/>
          <w:sz w:val="24"/>
          <w:szCs w:val="24"/>
          <w:lang w:eastAsia="ru-RU"/>
        </w:rPr>
        <w:t>2</w:t>
      </w:r>
      <w:r w:rsidRPr="009C19B0">
        <w:rPr>
          <w:rFonts w:ascii="Times New Roman" w:hAnsi="Times New Roman"/>
          <w:b/>
          <w:sz w:val="24"/>
          <w:szCs w:val="24"/>
          <w:lang w:eastAsia="ru-RU"/>
        </w:rPr>
        <w:t xml:space="preserve"> г.</w:t>
      </w:r>
    </w:p>
    <w:p w:rsidR="00B47935" w:rsidRDefault="00B47935" w:rsidP="00B47935">
      <w:pPr>
        <w:tabs>
          <w:tab w:val="left" w:pos="4962"/>
        </w:tabs>
        <w:spacing w:after="0" w:line="240" w:lineRule="auto"/>
        <w:rPr>
          <w:rFonts w:ascii="Times New Roman CYR" w:hAnsi="Times New Roman CYR" w:cs="Times New Roman CYR"/>
          <w:bCs/>
          <w:noProof/>
          <w:sz w:val="24"/>
          <w:szCs w:val="24"/>
          <w:lang w:eastAsia="ru-RU"/>
        </w:rPr>
      </w:pPr>
    </w:p>
    <w:p w:rsidR="00B47935" w:rsidRPr="00477F66" w:rsidRDefault="00B47935" w:rsidP="00B47935">
      <w:pPr>
        <w:tabs>
          <w:tab w:val="left" w:pos="4962"/>
        </w:tabs>
        <w:spacing w:after="0" w:line="240" w:lineRule="auto"/>
        <w:rPr>
          <w:rFonts w:ascii="Times New Roman CYR" w:hAnsi="Times New Roman CYR" w:cs="Times New Roman CYR"/>
          <w:bCs/>
          <w:noProof/>
          <w:sz w:val="24"/>
          <w:szCs w:val="24"/>
          <w:lang w:eastAsia="ru-RU"/>
        </w:rPr>
      </w:pPr>
    </w:p>
    <w:p w:rsidR="00B47935" w:rsidRPr="00477F66" w:rsidRDefault="00B47935" w:rsidP="00B47935">
      <w:pPr>
        <w:tabs>
          <w:tab w:val="left" w:pos="4962"/>
        </w:tabs>
        <w:spacing w:after="0" w:line="240" w:lineRule="auto"/>
        <w:rPr>
          <w:rFonts w:ascii="Times New Roman CYR" w:hAnsi="Times New Roman CYR" w:cs="Times New Roman CYR"/>
          <w:bCs/>
          <w:noProof/>
          <w:sz w:val="24"/>
          <w:szCs w:val="24"/>
          <w:lang w:eastAsia="ru-RU"/>
        </w:rPr>
      </w:pPr>
    </w:p>
    <w:p w:rsidR="00B47935" w:rsidRDefault="00B47935" w:rsidP="00B47935">
      <w:pPr>
        <w:tabs>
          <w:tab w:val="left" w:pos="4962"/>
        </w:tabs>
        <w:spacing w:after="0" w:line="240" w:lineRule="auto"/>
        <w:rPr>
          <w:rFonts w:ascii="Times New Roman CYR" w:hAnsi="Times New Roman CYR" w:cs="Times New Roman CYR"/>
          <w:bCs/>
          <w:noProof/>
          <w:sz w:val="24"/>
          <w:szCs w:val="24"/>
          <w:lang w:eastAsia="ru-RU"/>
        </w:rPr>
      </w:pPr>
    </w:p>
    <w:p w:rsidR="00F665C2" w:rsidRPr="00477F66" w:rsidRDefault="00F665C2" w:rsidP="00B47935">
      <w:pPr>
        <w:tabs>
          <w:tab w:val="left" w:pos="4962"/>
        </w:tabs>
        <w:spacing w:after="0" w:line="240" w:lineRule="auto"/>
        <w:rPr>
          <w:rFonts w:ascii="Times New Roman CYR" w:hAnsi="Times New Roman CYR" w:cs="Times New Roman CYR"/>
          <w:bCs/>
          <w:noProof/>
          <w:sz w:val="24"/>
          <w:szCs w:val="24"/>
          <w:lang w:eastAsia="ru-RU"/>
        </w:rPr>
      </w:pPr>
    </w:p>
    <w:p w:rsidR="00B47935" w:rsidRDefault="00B47935" w:rsidP="00B47935">
      <w:pPr>
        <w:tabs>
          <w:tab w:val="left" w:pos="4962"/>
        </w:tabs>
        <w:spacing w:after="0" w:line="240" w:lineRule="auto"/>
        <w:rPr>
          <w:rFonts w:ascii="Times New Roman CYR" w:hAnsi="Times New Roman CYR" w:cs="Times New Roman CYR"/>
          <w:bCs/>
          <w:noProof/>
          <w:sz w:val="24"/>
          <w:szCs w:val="24"/>
          <w:lang w:eastAsia="ru-RU"/>
        </w:rPr>
      </w:pPr>
    </w:p>
    <w:p w:rsidR="00BC4B8A" w:rsidRPr="00477F66" w:rsidRDefault="00BC4B8A" w:rsidP="00B47935">
      <w:pPr>
        <w:tabs>
          <w:tab w:val="left" w:pos="4962"/>
        </w:tabs>
        <w:spacing w:after="0" w:line="240" w:lineRule="auto"/>
        <w:rPr>
          <w:rFonts w:ascii="Times New Roman CYR" w:hAnsi="Times New Roman CYR" w:cs="Times New Roman CYR"/>
          <w:bCs/>
          <w:noProof/>
          <w:sz w:val="24"/>
          <w:szCs w:val="24"/>
          <w:lang w:eastAsia="ru-RU"/>
        </w:rPr>
      </w:pPr>
    </w:p>
    <w:p w:rsidR="00B47935" w:rsidRPr="00477F66" w:rsidRDefault="00B47935" w:rsidP="00B47935">
      <w:pPr>
        <w:tabs>
          <w:tab w:val="left" w:pos="4962"/>
        </w:tabs>
        <w:spacing w:after="0" w:line="240" w:lineRule="auto"/>
        <w:rPr>
          <w:rFonts w:ascii="Times New Roman CYR" w:hAnsi="Times New Roman CYR" w:cs="Times New Roman CYR"/>
          <w:bCs/>
          <w:noProof/>
          <w:sz w:val="24"/>
          <w:szCs w:val="24"/>
          <w:lang w:eastAsia="ru-RU"/>
        </w:rPr>
      </w:pPr>
    </w:p>
    <w:p w:rsidR="00B47935" w:rsidRPr="00477F66" w:rsidRDefault="00B47935" w:rsidP="00B47935">
      <w:pPr>
        <w:tabs>
          <w:tab w:val="left" w:pos="4962"/>
        </w:tabs>
        <w:spacing w:after="0" w:line="240" w:lineRule="auto"/>
        <w:rPr>
          <w:rFonts w:ascii="Times New Roman CYR" w:hAnsi="Times New Roman CYR" w:cs="Times New Roman CYR"/>
          <w:bCs/>
          <w:noProof/>
          <w:sz w:val="24"/>
          <w:szCs w:val="24"/>
          <w:lang w:eastAsia="ru-RU"/>
        </w:rPr>
      </w:pPr>
    </w:p>
    <w:p w:rsidR="00B47935" w:rsidRPr="00477F66" w:rsidRDefault="00B47935" w:rsidP="00B47935">
      <w:pPr>
        <w:tabs>
          <w:tab w:val="left" w:pos="4962"/>
        </w:tabs>
        <w:spacing w:after="0" w:line="240" w:lineRule="auto"/>
        <w:rPr>
          <w:rFonts w:ascii="Times New Roman CYR" w:hAnsi="Times New Roman CYR" w:cs="Times New Roman CYR"/>
          <w:bCs/>
          <w:noProof/>
          <w:sz w:val="24"/>
          <w:szCs w:val="24"/>
          <w:lang w:eastAsia="ru-RU"/>
        </w:rPr>
      </w:pPr>
    </w:p>
    <w:p w:rsidR="00B47935" w:rsidRPr="00C757C0" w:rsidRDefault="00B47935" w:rsidP="00B47935">
      <w:pPr>
        <w:tabs>
          <w:tab w:val="left" w:pos="4962"/>
        </w:tabs>
        <w:spacing w:after="0" w:line="240" w:lineRule="auto"/>
        <w:jc w:val="center"/>
        <w:rPr>
          <w:rFonts w:ascii="Times New Roman CYR" w:hAnsi="Times New Roman CYR" w:cs="Times New Roman CYR"/>
          <w:b/>
          <w:bCs/>
          <w:noProof/>
          <w:sz w:val="24"/>
          <w:szCs w:val="24"/>
          <w:lang w:eastAsia="ru-RU"/>
        </w:rPr>
      </w:pPr>
      <w:r w:rsidRPr="00C757C0">
        <w:rPr>
          <w:rFonts w:ascii="Times New Roman CYR" w:hAnsi="Times New Roman CYR" w:cs="Times New Roman CYR"/>
          <w:b/>
          <w:bCs/>
          <w:noProof/>
          <w:sz w:val="24"/>
          <w:szCs w:val="24"/>
          <w:lang w:eastAsia="ru-RU"/>
        </w:rPr>
        <w:t>ДОКУМЕНТАЦИЯ</w:t>
      </w:r>
    </w:p>
    <w:p w:rsidR="00B47935" w:rsidRPr="000874DC" w:rsidRDefault="00B47935" w:rsidP="00B47935">
      <w:pPr>
        <w:tabs>
          <w:tab w:val="left" w:pos="4962"/>
        </w:tabs>
        <w:spacing w:after="0" w:line="240" w:lineRule="auto"/>
        <w:jc w:val="center"/>
        <w:rPr>
          <w:rFonts w:ascii="Times New Roman CYR" w:hAnsi="Times New Roman CYR" w:cs="Times New Roman CYR"/>
          <w:b/>
          <w:bCs/>
          <w:noProof/>
          <w:sz w:val="24"/>
          <w:szCs w:val="24"/>
          <w:lang w:eastAsia="ru-RU"/>
        </w:rPr>
      </w:pPr>
      <w:r w:rsidRPr="00C757C0">
        <w:rPr>
          <w:rFonts w:ascii="Times New Roman CYR" w:hAnsi="Times New Roman CYR" w:cs="Times New Roman CYR"/>
          <w:b/>
          <w:bCs/>
          <w:noProof/>
          <w:sz w:val="24"/>
          <w:szCs w:val="24"/>
          <w:lang w:eastAsia="ru-RU"/>
        </w:rPr>
        <w:t>ОБ АУКЦИОНЕ В ЭЛЕКТРОННОЙ ФОРМЕ</w:t>
      </w:r>
    </w:p>
    <w:p w:rsidR="00B47935" w:rsidRPr="00C757C0" w:rsidRDefault="00B47935" w:rsidP="00B47935">
      <w:pPr>
        <w:tabs>
          <w:tab w:val="left" w:pos="4962"/>
        </w:tabs>
        <w:spacing w:after="0" w:line="240" w:lineRule="auto"/>
        <w:jc w:val="center"/>
        <w:rPr>
          <w:rFonts w:ascii="Times New Roman CYR" w:hAnsi="Times New Roman CYR" w:cs="Times New Roman CYR"/>
          <w:b/>
          <w:bCs/>
          <w:noProof/>
          <w:sz w:val="24"/>
          <w:szCs w:val="24"/>
          <w:lang w:eastAsia="ru-RU"/>
        </w:rPr>
      </w:pPr>
    </w:p>
    <w:p w:rsidR="005B2378" w:rsidRDefault="005B2378" w:rsidP="00B47935">
      <w:pPr>
        <w:tabs>
          <w:tab w:val="left" w:pos="4962"/>
        </w:tabs>
        <w:spacing w:after="0" w:line="240" w:lineRule="auto"/>
        <w:jc w:val="center"/>
        <w:rPr>
          <w:rFonts w:ascii="Times New Roman" w:hAnsi="Times New Roman" w:cs="Times New Roman"/>
          <w:b/>
          <w:bCs/>
          <w:noProof/>
          <w:sz w:val="24"/>
          <w:szCs w:val="24"/>
          <w:lang w:eastAsia="ru-RU"/>
        </w:rPr>
      </w:pPr>
    </w:p>
    <w:p w:rsidR="003554AE" w:rsidRPr="00A95C2B" w:rsidRDefault="00A95C2B" w:rsidP="00B47935">
      <w:pPr>
        <w:tabs>
          <w:tab w:val="left" w:pos="4962"/>
        </w:tabs>
        <w:spacing w:after="0" w:line="240" w:lineRule="auto"/>
        <w:jc w:val="center"/>
        <w:rPr>
          <w:rFonts w:ascii="Times New Roman CYR" w:hAnsi="Times New Roman CYR" w:cs="Times New Roman CYR"/>
          <w:bCs/>
          <w:noProof/>
          <w:sz w:val="28"/>
          <w:szCs w:val="28"/>
          <w:lang w:eastAsia="ru-RU"/>
        </w:rPr>
      </w:pPr>
      <w:r w:rsidRPr="00A95C2B">
        <w:rPr>
          <w:rFonts w:ascii="Times New Roman CYR" w:hAnsi="Times New Roman CYR" w:cs="Times New Roman CYR"/>
          <w:bCs/>
          <w:noProof/>
          <w:sz w:val="28"/>
          <w:szCs w:val="28"/>
          <w:lang w:eastAsia="ru-RU"/>
        </w:rPr>
        <w:t>Поставка  огнетушителей и материалов для зарядки и ремонта огнетушителей для нужд филиала ФГП ВО ЖДТ России на Северной железной дороге</w:t>
      </w:r>
    </w:p>
    <w:p w:rsidR="00A1635A" w:rsidRDefault="00A1635A" w:rsidP="00B47935">
      <w:pPr>
        <w:tabs>
          <w:tab w:val="left" w:pos="4962"/>
        </w:tabs>
        <w:spacing w:after="0" w:line="240" w:lineRule="auto"/>
        <w:rPr>
          <w:rFonts w:ascii="Times New Roman CYR" w:hAnsi="Times New Roman CYR" w:cs="Times New Roman CYR"/>
          <w:bCs/>
          <w:noProof/>
          <w:sz w:val="24"/>
          <w:szCs w:val="24"/>
          <w:lang w:eastAsia="ru-RU"/>
        </w:rPr>
      </w:pPr>
    </w:p>
    <w:p w:rsidR="00745CC2" w:rsidRDefault="00745CC2" w:rsidP="00B47935">
      <w:pPr>
        <w:tabs>
          <w:tab w:val="left" w:pos="4962"/>
        </w:tabs>
        <w:spacing w:after="0" w:line="240" w:lineRule="auto"/>
        <w:rPr>
          <w:rFonts w:ascii="Times New Roman CYR" w:hAnsi="Times New Roman CYR" w:cs="Times New Roman CYR"/>
          <w:bCs/>
          <w:noProof/>
          <w:sz w:val="24"/>
          <w:szCs w:val="24"/>
          <w:lang w:eastAsia="ru-RU"/>
        </w:rPr>
      </w:pPr>
    </w:p>
    <w:p w:rsidR="00A1635A" w:rsidRDefault="00A1635A" w:rsidP="00B47935">
      <w:pPr>
        <w:tabs>
          <w:tab w:val="left" w:pos="4962"/>
        </w:tabs>
        <w:spacing w:after="0" w:line="240" w:lineRule="auto"/>
        <w:rPr>
          <w:rFonts w:ascii="Times New Roman CYR" w:hAnsi="Times New Roman CYR" w:cs="Times New Roman CYR"/>
          <w:bCs/>
          <w:noProof/>
          <w:sz w:val="24"/>
          <w:szCs w:val="24"/>
          <w:lang w:eastAsia="ru-RU"/>
        </w:rPr>
      </w:pPr>
    </w:p>
    <w:p w:rsidR="00AA2DFA" w:rsidRDefault="00AA2DFA" w:rsidP="00B47935">
      <w:pPr>
        <w:tabs>
          <w:tab w:val="left" w:pos="4962"/>
        </w:tabs>
        <w:spacing w:after="0" w:line="240" w:lineRule="auto"/>
        <w:rPr>
          <w:rFonts w:ascii="Times New Roman CYR" w:hAnsi="Times New Roman CYR" w:cs="Times New Roman CYR"/>
          <w:bCs/>
          <w:noProof/>
          <w:sz w:val="24"/>
          <w:szCs w:val="24"/>
          <w:lang w:eastAsia="ru-RU"/>
        </w:rPr>
      </w:pPr>
    </w:p>
    <w:p w:rsidR="001A542E" w:rsidRDefault="001A542E" w:rsidP="00B47935">
      <w:pPr>
        <w:tabs>
          <w:tab w:val="left" w:pos="4962"/>
        </w:tabs>
        <w:spacing w:after="0" w:line="240" w:lineRule="auto"/>
        <w:rPr>
          <w:rFonts w:ascii="Times New Roman CYR" w:hAnsi="Times New Roman CYR" w:cs="Times New Roman CYR"/>
          <w:bCs/>
          <w:noProof/>
          <w:sz w:val="24"/>
          <w:szCs w:val="24"/>
          <w:lang w:eastAsia="ru-RU"/>
        </w:rPr>
      </w:pPr>
    </w:p>
    <w:p w:rsidR="005B2378" w:rsidRDefault="005B2378" w:rsidP="00B47935">
      <w:pPr>
        <w:tabs>
          <w:tab w:val="left" w:pos="4962"/>
        </w:tabs>
        <w:spacing w:after="0" w:line="240" w:lineRule="auto"/>
        <w:rPr>
          <w:rFonts w:ascii="Times New Roman CYR" w:hAnsi="Times New Roman CYR" w:cs="Times New Roman CYR"/>
          <w:bCs/>
          <w:noProof/>
          <w:sz w:val="24"/>
          <w:szCs w:val="24"/>
          <w:lang w:eastAsia="ru-RU"/>
        </w:rPr>
      </w:pPr>
    </w:p>
    <w:p w:rsidR="00604A24" w:rsidRDefault="00604A24" w:rsidP="00B47935">
      <w:pPr>
        <w:tabs>
          <w:tab w:val="left" w:pos="4962"/>
        </w:tabs>
        <w:spacing w:after="0" w:line="240" w:lineRule="auto"/>
        <w:rPr>
          <w:rFonts w:ascii="Times New Roman CYR" w:hAnsi="Times New Roman CYR" w:cs="Times New Roman CYR"/>
          <w:bCs/>
          <w:noProof/>
          <w:sz w:val="24"/>
          <w:szCs w:val="24"/>
          <w:lang w:eastAsia="ru-RU"/>
        </w:rPr>
      </w:pPr>
    </w:p>
    <w:p w:rsidR="00604A24" w:rsidRDefault="00604A24" w:rsidP="00B47935">
      <w:pPr>
        <w:tabs>
          <w:tab w:val="left" w:pos="4962"/>
        </w:tabs>
        <w:spacing w:after="0" w:line="240" w:lineRule="auto"/>
        <w:rPr>
          <w:rFonts w:ascii="Times New Roman CYR" w:hAnsi="Times New Roman CYR" w:cs="Times New Roman CYR"/>
          <w:bCs/>
          <w:noProof/>
          <w:sz w:val="24"/>
          <w:szCs w:val="24"/>
          <w:lang w:eastAsia="ru-RU"/>
        </w:rPr>
      </w:pPr>
    </w:p>
    <w:p w:rsidR="005B2378" w:rsidRDefault="005B2378" w:rsidP="00B47935">
      <w:pPr>
        <w:tabs>
          <w:tab w:val="left" w:pos="4962"/>
        </w:tabs>
        <w:spacing w:after="0" w:line="240" w:lineRule="auto"/>
        <w:rPr>
          <w:rFonts w:ascii="Times New Roman CYR" w:hAnsi="Times New Roman CYR" w:cs="Times New Roman CYR"/>
          <w:bCs/>
          <w:noProof/>
          <w:sz w:val="24"/>
          <w:szCs w:val="24"/>
          <w:lang w:eastAsia="ru-RU"/>
        </w:rPr>
      </w:pPr>
    </w:p>
    <w:p w:rsidR="00EB16AE" w:rsidRDefault="00EB16AE" w:rsidP="00B47935">
      <w:pPr>
        <w:tabs>
          <w:tab w:val="left" w:pos="4962"/>
        </w:tabs>
        <w:spacing w:after="0" w:line="240" w:lineRule="auto"/>
        <w:rPr>
          <w:rFonts w:ascii="Times New Roman CYR" w:hAnsi="Times New Roman CYR" w:cs="Times New Roman CYR"/>
          <w:bCs/>
          <w:noProof/>
          <w:sz w:val="24"/>
          <w:szCs w:val="24"/>
          <w:lang w:eastAsia="ru-RU"/>
        </w:rPr>
      </w:pPr>
    </w:p>
    <w:p w:rsidR="003554AE" w:rsidRDefault="003554AE" w:rsidP="00B47935">
      <w:pPr>
        <w:tabs>
          <w:tab w:val="left" w:pos="4962"/>
        </w:tabs>
        <w:spacing w:after="0" w:line="240" w:lineRule="auto"/>
        <w:rPr>
          <w:rFonts w:ascii="Times New Roman CYR" w:hAnsi="Times New Roman CYR" w:cs="Times New Roman CYR"/>
          <w:bCs/>
          <w:noProof/>
          <w:sz w:val="24"/>
          <w:szCs w:val="24"/>
          <w:lang w:eastAsia="ru-RU"/>
        </w:rPr>
      </w:pPr>
    </w:p>
    <w:p w:rsidR="00E555EC" w:rsidRDefault="00E555EC" w:rsidP="00B47935">
      <w:pPr>
        <w:tabs>
          <w:tab w:val="left" w:pos="4962"/>
        </w:tabs>
        <w:spacing w:after="0" w:line="240" w:lineRule="auto"/>
        <w:rPr>
          <w:rFonts w:ascii="Times New Roman CYR" w:hAnsi="Times New Roman CYR" w:cs="Times New Roman CYR"/>
          <w:bCs/>
          <w:noProof/>
          <w:sz w:val="24"/>
          <w:szCs w:val="24"/>
          <w:lang w:eastAsia="ru-RU"/>
        </w:rPr>
      </w:pPr>
    </w:p>
    <w:p w:rsidR="00E555EC" w:rsidRDefault="00E555EC" w:rsidP="00B47935">
      <w:pPr>
        <w:tabs>
          <w:tab w:val="left" w:pos="4962"/>
        </w:tabs>
        <w:spacing w:after="0" w:line="240" w:lineRule="auto"/>
        <w:rPr>
          <w:rFonts w:ascii="Times New Roman CYR" w:hAnsi="Times New Roman CYR" w:cs="Times New Roman CYR"/>
          <w:bCs/>
          <w:noProof/>
          <w:sz w:val="24"/>
          <w:szCs w:val="24"/>
          <w:lang w:eastAsia="ru-RU"/>
        </w:rPr>
      </w:pPr>
    </w:p>
    <w:p w:rsidR="003A3E4E" w:rsidRDefault="003A3E4E" w:rsidP="00B47935">
      <w:pPr>
        <w:tabs>
          <w:tab w:val="left" w:pos="4962"/>
        </w:tabs>
        <w:spacing w:after="0" w:line="240" w:lineRule="auto"/>
        <w:rPr>
          <w:rFonts w:ascii="Times New Roman CYR" w:hAnsi="Times New Roman CYR" w:cs="Times New Roman CYR"/>
          <w:bCs/>
          <w:noProof/>
          <w:sz w:val="24"/>
          <w:szCs w:val="24"/>
          <w:lang w:eastAsia="ru-RU"/>
        </w:rPr>
      </w:pPr>
    </w:p>
    <w:p w:rsidR="00E555EC" w:rsidRDefault="00E555EC" w:rsidP="00B47935">
      <w:pPr>
        <w:tabs>
          <w:tab w:val="left" w:pos="4962"/>
        </w:tabs>
        <w:spacing w:after="0" w:line="240" w:lineRule="auto"/>
        <w:rPr>
          <w:rFonts w:ascii="Times New Roman CYR" w:hAnsi="Times New Roman CYR" w:cs="Times New Roman CYR"/>
          <w:bCs/>
          <w:noProof/>
          <w:sz w:val="24"/>
          <w:szCs w:val="24"/>
          <w:lang w:eastAsia="ru-RU"/>
        </w:rPr>
      </w:pPr>
    </w:p>
    <w:p w:rsidR="00E555EC" w:rsidRDefault="00E555EC" w:rsidP="00B47935">
      <w:pPr>
        <w:tabs>
          <w:tab w:val="left" w:pos="4962"/>
        </w:tabs>
        <w:spacing w:after="0" w:line="240" w:lineRule="auto"/>
        <w:rPr>
          <w:rFonts w:ascii="Times New Roman CYR" w:hAnsi="Times New Roman CYR" w:cs="Times New Roman CYR"/>
          <w:bCs/>
          <w:noProof/>
          <w:sz w:val="24"/>
          <w:szCs w:val="24"/>
          <w:lang w:eastAsia="ru-RU"/>
        </w:rPr>
      </w:pPr>
    </w:p>
    <w:p w:rsidR="00B47935" w:rsidRDefault="00B47935" w:rsidP="00B47935">
      <w:pPr>
        <w:tabs>
          <w:tab w:val="left" w:pos="4962"/>
        </w:tabs>
        <w:spacing w:after="0" w:line="240" w:lineRule="auto"/>
        <w:rPr>
          <w:rFonts w:ascii="Times New Roman CYR" w:hAnsi="Times New Roman CYR" w:cs="Times New Roman CYR"/>
          <w:bCs/>
          <w:noProof/>
          <w:sz w:val="24"/>
          <w:szCs w:val="24"/>
          <w:lang w:eastAsia="ru-RU"/>
        </w:rPr>
      </w:pPr>
    </w:p>
    <w:p w:rsidR="00A95C2B" w:rsidRDefault="00A95C2B" w:rsidP="00B47935">
      <w:pPr>
        <w:tabs>
          <w:tab w:val="left" w:pos="4962"/>
        </w:tabs>
        <w:spacing w:after="0" w:line="240" w:lineRule="auto"/>
        <w:rPr>
          <w:rFonts w:ascii="Times New Roman CYR" w:hAnsi="Times New Roman CYR" w:cs="Times New Roman CYR"/>
          <w:bCs/>
          <w:noProof/>
          <w:sz w:val="24"/>
          <w:szCs w:val="24"/>
          <w:lang w:eastAsia="ru-RU"/>
        </w:rPr>
      </w:pPr>
    </w:p>
    <w:p w:rsidR="00962034" w:rsidRPr="00477F66" w:rsidRDefault="00962034" w:rsidP="00B47935">
      <w:pPr>
        <w:tabs>
          <w:tab w:val="left" w:pos="4962"/>
        </w:tabs>
        <w:spacing w:after="0" w:line="240" w:lineRule="auto"/>
        <w:rPr>
          <w:rFonts w:ascii="Times New Roman CYR" w:hAnsi="Times New Roman CYR" w:cs="Times New Roman CYR"/>
          <w:bCs/>
          <w:noProof/>
          <w:sz w:val="24"/>
          <w:szCs w:val="24"/>
          <w:lang w:eastAsia="ru-RU"/>
        </w:rPr>
      </w:pPr>
    </w:p>
    <w:p w:rsidR="00B47935" w:rsidRPr="00477F66" w:rsidRDefault="00B47935" w:rsidP="00B47935">
      <w:pPr>
        <w:tabs>
          <w:tab w:val="left" w:pos="4962"/>
        </w:tabs>
        <w:spacing w:after="0" w:line="240" w:lineRule="auto"/>
        <w:rPr>
          <w:rFonts w:ascii="Times New Roman CYR" w:hAnsi="Times New Roman CYR" w:cs="Times New Roman CYR"/>
          <w:bCs/>
          <w:noProof/>
          <w:sz w:val="24"/>
          <w:szCs w:val="24"/>
          <w:lang w:eastAsia="ru-RU"/>
        </w:rPr>
      </w:pPr>
    </w:p>
    <w:p w:rsidR="00B47935" w:rsidRPr="00477F66" w:rsidRDefault="00B47935" w:rsidP="00B47935">
      <w:pPr>
        <w:tabs>
          <w:tab w:val="left" w:pos="4962"/>
        </w:tabs>
        <w:spacing w:after="0" w:line="240" w:lineRule="auto"/>
        <w:jc w:val="both"/>
        <w:rPr>
          <w:rFonts w:ascii="Times New Roman CYR" w:hAnsi="Times New Roman CYR" w:cs="Times New Roman CYR"/>
          <w:bCs/>
          <w:noProof/>
          <w:sz w:val="24"/>
          <w:szCs w:val="24"/>
          <w:lang w:eastAsia="ru-RU"/>
        </w:rPr>
      </w:pPr>
      <w:r w:rsidRPr="00477F66">
        <w:rPr>
          <w:rFonts w:ascii="Times New Roman CYR" w:hAnsi="Times New Roman CYR" w:cs="Times New Roman CYR"/>
          <w:bCs/>
          <w:noProof/>
          <w:sz w:val="24"/>
          <w:szCs w:val="24"/>
          <w:lang w:eastAsia="ru-RU"/>
        </w:rPr>
        <w:t>Настоящая документация является неотъемлемой частью извещения о проведении открытого аукциона в электронной форме, размещенного в единой информационной системе</w:t>
      </w:r>
    </w:p>
    <w:p w:rsidR="00B47935" w:rsidRPr="00477F66" w:rsidRDefault="00B47935" w:rsidP="00B47935">
      <w:pPr>
        <w:tabs>
          <w:tab w:val="left" w:pos="4962"/>
        </w:tabs>
        <w:spacing w:after="0" w:line="240" w:lineRule="auto"/>
        <w:rPr>
          <w:rFonts w:ascii="Times New Roman CYR" w:hAnsi="Times New Roman CYR" w:cs="Times New Roman CYR"/>
          <w:bCs/>
          <w:noProof/>
          <w:sz w:val="24"/>
          <w:szCs w:val="24"/>
          <w:lang w:eastAsia="ru-RU"/>
        </w:rPr>
      </w:pPr>
    </w:p>
    <w:p w:rsidR="00B47935" w:rsidRPr="00477F66" w:rsidRDefault="00B47935" w:rsidP="00B47935">
      <w:pPr>
        <w:tabs>
          <w:tab w:val="left" w:pos="4962"/>
        </w:tabs>
        <w:spacing w:after="0" w:line="240" w:lineRule="auto"/>
        <w:jc w:val="center"/>
        <w:rPr>
          <w:rFonts w:ascii="Times New Roman CYR" w:hAnsi="Times New Roman CYR" w:cs="Times New Roman CYR"/>
          <w:bCs/>
          <w:noProof/>
          <w:sz w:val="24"/>
          <w:szCs w:val="24"/>
          <w:lang w:eastAsia="ru-RU"/>
        </w:rPr>
      </w:pPr>
      <w:r w:rsidRPr="00477F66">
        <w:rPr>
          <w:rFonts w:ascii="Times New Roman CYR" w:hAnsi="Times New Roman CYR" w:cs="Times New Roman CYR"/>
          <w:bCs/>
          <w:noProof/>
          <w:sz w:val="24"/>
          <w:szCs w:val="24"/>
          <w:lang w:eastAsia="ru-RU"/>
        </w:rPr>
        <w:t>г. Ярославль</w:t>
      </w:r>
    </w:p>
    <w:p w:rsidR="004A7C1B" w:rsidRPr="00674944" w:rsidRDefault="00B47935" w:rsidP="00EB16AE">
      <w:pPr>
        <w:tabs>
          <w:tab w:val="left" w:pos="4962"/>
        </w:tabs>
        <w:spacing w:after="0" w:line="240" w:lineRule="auto"/>
        <w:jc w:val="center"/>
        <w:rPr>
          <w:rFonts w:ascii="Times New Roman CYR" w:hAnsi="Times New Roman CYR" w:cs="Times New Roman CYR"/>
          <w:bCs/>
          <w:noProof/>
          <w:sz w:val="24"/>
          <w:szCs w:val="24"/>
          <w:lang w:eastAsia="ru-RU"/>
        </w:rPr>
      </w:pPr>
      <w:r>
        <w:rPr>
          <w:rFonts w:ascii="Times New Roman CYR" w:hAnsi="Times New Roman CYR" w:cs="Times New Roman CYR"/>
          <w:bCs/>
          <w:noProof/>
          <w:sz w:val="24"/>
          <w:szCs w:val="24"/>
          <w:lang w:eastAsia="ru-RU"/>
        </w:rPr>
        <w:t>202</w:t>
      </w:r>
      <w:r w:rsidR="00A95C2B">
        <w:rPr>
          <w:rFonts w:ascii="Times New Roman CYR" w:hAnsi="Times New Roman CYR" w:cs="Times New Roman CYR"/>
          <w:bCs/>
          <w:noProof/>
          <w:sz w:val="24"/>
          <w:szCs w:val="24"/>
          <w:lang w:eastAsia="ru-RU"/>
        </w:rPr>
        <w:t>2</w:t>
      </w:r>
      <w:r w:rsidRPr="00477F66">
        <w:rPr>
          <w:rFonts w:ascii="Times New Roman CYR" w:hAnsi="Times New Roman CYR" w:cs="Times New Roman CYR"/>
          <w:bCs/>
          <w:noProof/>
          <w:sz w:val="24"/>
          <w:szCs w:val="24"/>
          <w:lang w:eastAsia="ru-RU"/>
        </w:rPr>
        <w:t xml:space="preserve"> г.</w:t>
      </w:r>
    </w:p>
    <w:p w:rsidR="00394864" w:rsidRDefault="00394864" w:rsidP="00F161C8">
      <w:pPr>
        <w:spacing w:after="0" w:line="240" w:lineRule="auto"/>
        <w:jc w:val="center"/>
        <w:rPr>
          <w:rFonts w:ascii="Times New Roman" w:hAnsi="Times New Roman" w:cs="Times New Roman"/>
          <w:b/>
          <w:bCs/>
          <w:sz w:val="24"/>
          <w:szCs w:val="24"/>
        </w:rPr>
      </w:pPr>
    </w:p>
    <w:p w:rsidR="00F161C8" w:rsidRPr="00F161C8" w:rsidRDefault="00F161C8" w:rsidP="00F161C8">
      <w:pPr>
        <w:spacing w:after="0" w:line="240" w:lineRule="auto"/>
        <w:jc w:val="center"/>
        <w:rPr>
          <w:rFonts w:ascii="Times New Roman" w:hAnsi="Times New Roman" w:cs="Times New Roman"/>
          <w:b/>
          <w:bCs/>
          <w:sz w:val="24"/>
          <w:szCs w:val="24"/>
        </w:rPr>
      </w:pPr>
      <w:r w:rsidRPr="00F161C8">
        <w:rPr>
          <w:rFonts w:ascii="Times New Roman" w:hAnsi="Times New Roman" w:cs="Times New Roman"/>
          <w:b/>
          <w:bCs/>
          <w:sz w:val="24"/>
          <w:szCs w:val="24"/>
        </w:rPr>
        <w:lastRenderedPageBreak/>
        <w:t>СОДЕРЖАНИЕ ДОКУМЕНТАЦИИ</w:t>
      </w:r>
    </w:p>
    <w:p w:rsidR="00F161C8" w:rsidRPr="00F161C8" w:rsidRDefault="00F161C8" w:rsidP="00F161C8">
      <w:pPr>
        <w:spacing w:after="0" w:line="240" w:lineRule="auto"/>
        <w:jc w:val="center"/>
        <w:rPr>
          <w:rFonts w:ascii="Times New Roman" w:hAnsi="Times New Roman" w:cs="Times New Roman"/>
          <w:b/>
          <w:bCs/>
          <w:sz w:val="24"/>
          <w:szCs w:val="24"/>
        </w:rPr>
      </w:pPr>
      <w:r w:rsidRPr="00F161C8">
        <w:rPr>
          <w:rFonts w:ascii="Times New Roman" w:hAnsi="Times New Roman" w:cs="Times New Roman"/>
          <w:b/>
          <w:bCs/>
          <w:sz w:val="24"/>
          <w:szCs w:val="24"/>
        </w:rPr>
        <w:t>ОБ ОТКРЫТОМ АУКЦИОНЕ В ЭЛЕКТРОННОЙ ФОРМЕ</w:t>
      </w:r>
    </w:p>
    <w:p w:rsidR="00F161C8" w:rsidRPr="00F161C8" w:rsidRDefault="00F161C8" w:rsidP="00F161C8">
      <w:pPr>
        <w:widowControl w:val="0"/>
        <w:suppressLineNumbers/>
        <w:suppressAutoHyphens/>
        <w:autoSpaceDE w:val="0"/>
        <w:autoSpaceDN w:val="0"/>
        <w:adjustRightInd w:val="0"/>
        <w:spacing w:after="0" w:line="240" w:lineRule="auto"/>
        <w:jc w:val="center"/>
        <w:rPr>
          <w:rFonts w:ascii="Times New Roman" w:hAnsi="Times New Roman" w:cs="Times New Roman"/>
          <w:sz w:val="24"/>
          <w:szCs w:val="24"/>
        </w:rPr>
      </w:pPr>
    </w:p>
    <w:p w:rsidR="00F616C8" w:rsidRDefault="00F616C8" w:rsidP="00F161C8">
      <w:pPr>
        <w:pStyle w:val="a4"/>
        <w:spacing w:after="0" w:line="240" w:lineRule="auto"/>
        <w:ind w:left="0"/>
        <w:jc w:val="both"/>
        <w:rPr>
          <w:rFonts w:ascii="Times New Roman" w:hAnsi="Times New Roman" w:cs="Times New Roman"/>
          <w:sz w:val="24"/>
          <w:szCs w:val="24"/>
          <w:lang w:eastAsia="ru-RU"/>
        </w:rPr>
      </w:pPr>
    </w:p>
    <w:p w:rsidR="00F161C8" w:rsidRPr="00F161C8" w:rsidRDefault="00F161C8" w:rsidP="00F161C8">
      <w:pPr>
        <w:pStyle w:val="a4"/>
        <w:spacing w:after="0" w:line="240" w:lineRule="auto"/>
        <w:ind w:left="0"/>
        <w:jc w:val="both"/>
        <w:rPr>
          <w:rFonts w:ascii="Times New Roman" w:hAnsi="Times New Roman" w:cs="Times New Roman"/>
          <w:sz w:val="24"/>
          <w:szCs w:val="24"/>
          <w:lang w:eastAsia="ru-RU"/>
        </w:rPr>
      </w:pPr>
      <w:r w:rsidRPr="00F161C8">
        <w:rPr>
          <w:rFonts w:ascii="Times New Roman" w:hAnsi="Times New Roman" w:cs="Times New Roman"/>
          <w:sz w:val="24"/>
          <w:szCs w:val="24"/>
          <w:lang w:eastAsia="ru-RU"/>
        </w:rPr>
        <w:t>Раздел I. Общие положения</w:t>
      </w:r>
    </w:p>
    <w:p w:rsidR="00F161C8" w:rsidRPr="00F161C8" w:rsidRDefault="00F161C8" w:rsidP="00F161C8">
      <w:pPr>
        <w:pStyle w:val="a4"/>
        <w:spacing w:after="0" w:line="240" w:lineRule="auto"/>
        <w:ind w:left="0"/>
        <w:jc w:val="both"/>
        <w:rPr>
          <w:rFonts w:ascii="Times New Roman" w:hAnsi="Times New Roman" w:cs="Times New Roman"/>
          <w:sz w:val="24"/>
          <w:szCs w:val="24"/>
          <w:lang w:eastAsia="ru-RU"/>
        </w:rPr>
      </w:pPr>
    </w:p>
    <w:p w:rsidR="00F161C8" w:rsidRPr="00F161C8" w:rsidRDefault="00F161C8" w:rsidP="00F161C8">
      <w:pPr>
        <w:pStyle w:val="a4"/>
        <w:spacing w:after="0" w:line="240" w:lineRule="auto"/>
        <w:ind w:left="0"/>
        <w:jc w:val="both"/>
        <w:rPr>
          <w:rFonts w:ascii="Times New Roman" w:hAnsi="Times New Roman" w:cs="Times New Roman"/>
          <w:sz w:val="24"/>
          <w:szCs w:val="24"/>
          <w:lang w:eastAsia="ru-RU"/>
        </w:rPr>
      </w:pPr>
      <w:r w:rsidRPr="00F161C8">
        <w:rPr>
          <w:rFonts w:ascii="Times New Roman" w:hAnsi="Times New Roman" w:cs="Times New Roman"/>
          <w:sz w:val="24"/>
          <w:szCs w:val="24"/>
          <w:lang w:eastAsia="ru-RU"/>
        </w:rPr>
        <w:t>Раздел II. Информационная карта открытого аукциона в электронной форме</w:t>
      </w:r>
    </w:p>
    <w:p w:rsidR="00F161C8" w:rsidRPr="00F161C8" w:rsidRDefault="00F161C8" w:rsidP="00F161C8">
      <w:pPr>
        <w:pStyle w:val="a4"/>
        <w:spacing w:after="0" w:line="240" w:lineRule="auto"/>
        <w:ind w:left="0"/>
        <w:jc w:val="both"/>
        <w:rPr>
          <w:rFonts w:ascii="Times New Roman" w:hAnsi="Times New Roman" w:cs="Times New Roman"/>
          <w:sz w:val="24"/>
          <w:szCs w:val="24"/>
          <w:lang w:eastAsia="ru-RU"/>
        </w:rPr>
      </w:pPr>
    </w:p>
    <w:p w:rsidR="00F161C8" w:rsidRPr="00F161C8" w:rsidRDefault="00F161C8" w:rsidP="00F161C8">
      <w:pPr>
        <w:pStyle w:val="a4"/>
        <w:spacing w:after="0" w:line="240" w:lineRule="auto"/>
        <w:ind w:left="0"/>
        <w:jc w:val="both"/>
        <w:rPr>
          <w:rFonts w:ascii="Times New Roman" w:hAnsi="Times New Roman" w:cs="Times New Roman"/>
          <w:sz w:val="24"/>
          <w:szCs w:val="24"/>
          <w:lang w:eastAsia="ru-RU"/>
        </w:rPr>
      </w:pPr>
      <w:r w:rsidRPr="00F161C8">
        <w:rPr>
          <w:rFonts w:ascii="Times New Roman" w:hAnsi="Times New Roman" w:cs="Times New Roman"/>
          <w:sz w:val="24"/>
          <w:szCs w:val="24"/>
          <w:lang w:eastAsia="ru-RU"/>
        </w:rPr>
        <w:t>Раздел III. Описание предмета закупки</w:t>
      </w:r>
      <w:r w:rsidR="00552FBE">
        <w:rPr>
          <w:rFonts w:ascii="Times New Roman" w:hAnsi="Times New Roman" w:cs="Times New Roman"/>
          <w:sz w:val="24"/>
          <w:szCs w:val="24"/>
          <w:lang w:eastAsia="ru-RU"/>
        </w:rPr>
        <w:t xml:space="preserve"> (Техническое задание)</w:t>
      </w:r>
    </w:p>
    <w:p w:rsidR="00F161C8" w:rsidRPr="00F161C8" w:rsidRDefault="00F161C8" w:rsidP="00F161C8">
      <w:pPr>
        <w:pStyle w:val="a4"/>
        <w:spacing w:after="0" w:line="240" w:lineRule="auto"/>
        <w:ind w:left="0"/>
        <w:jc w:val="both"/>
        <w:rPr>
          <w:rFonts w:ascii="Times New Roman" w:hAnsi="Times New Roman" w:cs="Times New Roman"/>
          <w:sz w:val="24"/>
          <w:szCs w:val="24"/>
          <w:lang w:eastAsia="ru-RU"/>
        </w:rPr>
      </w:pPr>
    </w:p>
    <w:p w:rsidR="00F161C8" w:rsidRPr="00F161C8" w:rsidRDefault="00F161C8" w:rsidP="00F161C8">
      <w:pPr>
        <w:pStyle w:val="a4"/>
        <w:spacing w:after="0" w:line="240" w:lineRule="auto"/>
        <w:ind w:left="0"/>
        <w:jc w:val="both"/>
        <w:rPr>
          <w:rFonts w:ascii="Times New Roman" w:hAnsi="Times New Roman" w:cs="Times New Roman"/>
          <w:sz w:val="24"/>
          <w:szCs w:val="24"/>
          <w:lang w:eastAsia="ru-RU"/>
        </w:rPr>
      </w:pPr>
      <w:r w:rsidRPr="00F161C8">
        <w:rPr>
          <w:rFonts w:ascii="Times New Roman" w:hAnsi="Times New Roman" w:cs="Times New Roman"/>
          <w:sz w:val="24"/>
          <w:szCs w:val="24"/>
          <w:lang w:eastAsia="ru-RU"/>
        </w:rPr>
        <w:t>Раздел IV. Обоснование начальной (максимальной) цены договора</w:t>
      </w:r>
    </w:p>
    <w:p w:rsidR="00F161C8" w:rsidRPr="00F161C8" w:rsidRDefault="00F161C8" w:rsidP="00F161C8">
      <w:pPr>
        <w:pStyle w:val="a4"/>
        <w:spacing w:after="0" w:line="240" w:lineRule="auto"/>
        <w:ind w:left="0"/>
        <w:jc w:val="both"/>
        <w:rPr>
          <w:rFonts w:ascii="Times New Roman" w:hAnsi="Times New Roman" w:cs="Times New Roman"/>
          <w:sz w:val="24"/>
          <w:szCs w:val="24"/>
          <w:lang w:eastAsia="ru-RU"/>
        </w:rPr>
      </w:pPr>
    </w:p>
    <w:p w:rsidR="00F161C8" w:rsidRPr="00F161C8" w:rsidRDefault="00F161C8" w:rsidP="00F161C8">
      <w:pPr>
        <w:pStyle w:val="a4"/>
        <w:spacing w:after="0" w:line="240" w:lineRule="auto"/>
        <w:ind w:left="0"/>
        <w:jc w:val="both"/>
        <w:rPr>
          <w:rFonts w:ascii="Times New Roman" w:hAnsi="Times New Roman" w:cs="Times New Roman"/>
          <w:sz w:val="24"/>
          <w:szCs w:val="24"/>
          <w:lang w:eastAsia="ru-RU"/>
        </w:rPr>
      </w:pPr>
      <w:r w:rsidRPr="00F161C8">
        <w:rPr>
          <w:rFonts w:ascii="Times New Roman" w:hAnsi="Times New Roman" w:cs="Times New Roman"/>
          <w:sz w:val="24"/>
          <w:szCs w:val="24"/>
          <w:lang w:eastAsia="ru-RU"/>
        </w:rPr>
        <w:t>Раздел V. Образцы форм для заполнения участниками закупки (рекомендуемые формы)</w:t>
      </w:r>
    </w:p>
    <w:p w:rsidR="00F161C8" w:rsidRPr="00F161C8" w:rsidRDefault="00F161C8" w:rsidP="00F161C8">
      <w:pPr>
        <w:pStyle w:val="a4"/>
        <w:spacing w:after="0" w:line="240" w:lineRule="auto"/>
        <w:ind w:left="0"/>
        <w:jc w:val="both"/>
        <w:rPr>
          <w:rFonts w:ascii="Times New Roman" w:hAnsi="Times New Roman" w:cs="Times New Roman"/>
          <w:sz w:val="24"/>
          <w:szCs w:val="24"/>
          <w:lang w:eastAsia="ru-RU"/>
        </w:rPr>
      </w:pPr>
    </w:p>
    <w:p w:rsidR="00F161C8" w:rsidRPr="00F161C8" w:rsidRDefault="00F161C8" w:rsidP="00F161C8">
      <w:pPr>
        <w:pStyle w:val="a4"/>
        <w:spacing w:after="0" w:line="240" w:lineRule="auto"/>
        <w:ind w:left="0"/>
        <w:jc w:val="both"/>
        <w:rPr>
          <w:rFonts w:ascii="Times New Roman" w:hAnsi="Times New Roman" w:cs="Times New Roman"/>
          <w:sz w:val="24"/>
          <w:szCs w:val="24"/>
          <w:lang w:eastAsia="ru-RU"/>
        </w:rPr>
      </w:pPr>
      <w:r w:rsidRPr="00F161C8">
        <w:rPr>
          <w:rFonts w:ascii="Times New Roman" w:hAnsi="Times New Roman" w:cs="Times New Roman"/>
          <w:sz w:val="24"/>
          <w:szCs w:val="24"/>
          <w:lang w:eastAsia="ru-RU"/>
        </w:rPr>
        <w:t>Раздел VI. Проект договора</w:t>
      </w:r>
    </w:p>
    <w:p w:rsidR="003E38CA" w:rsidRPr="00F161C8" w:rsidRDefault="003E38CA" w:rsidP="00F161C8">
      <w:pPr>
        <w:tabs>
          <w:tab w:val="left" w:pos="3136"/>
        </w:tabs>
        <w:spacing w:after="0" w:line="240" w:lineRule="auto"/>
        <w:jc w:val="both"/>
        <w:rPr>
          <w:rFonts w:ascii="Times New Roman" w:hAnsi="Times New Roman" w:cs="Times New Roman"/>
          <w:bCs/>
          <w:sz w:val="24"/>
          <w:szCs w:val="24"/>
          <w:lang w:eastAsia="ru-RU"/>
        </w:rPr>
      </w:pPr>
    </w:p>
    <w:p w:rsidR="003E38CA" w:rsidRPr="00F161C8" w:rsidRDefault="003E38CA" w:rsidP="00F161C8">
      <w:pPr>
        <w:tabs>
          <w:tab w:val="left" w:pos="3136"/>
        </w:tabs>
        <w:spacing w:after="0" w:line="240" w:lineRule="auto"/>
        <w:jc w:val="both"/>
        <w:rPr>
          <w:rFonts w:ascii="Times New Roman" w:hAnsi="Times New Roman" w:cs="Times New Roman"/>
          <w:bCs/>
          <w:sz w:val="24"/>
          <w:szCs w:val="24"/>
          <w:lang w:eastAsia="ru-RU"/>
        </w:rPr>
      </w:pPr>
    </w:p>
    <w:p w:rsidR="00B24356" w:rsidRPr="00F161C8" w:rsidRDefault="00B24356" w:rsidP="00F161C8">
      <w:pPr>
        <w:spacing w:after="0" w:line="240" w:lineRule="auto"/>
        <w:jc w:val="both"/>
        <w:rPr>
          <w:rFonts w:ascii="Times New Roman" w:hAnsi="Times New Roman" w:cs="Times New Roman"/>
          <w:sz w:val="24"/>
          <w:szCs w:val="24"/>
        </w:rPr>
      </w:pPr>
    </w:p>
    <w:p w:rsidR="00B24356" w:rsidRPr="00F161C8" w:rsidRDefault="00B24356" w:rsidP="00F161C8">
      <w:pPr>
        <w:spacing w:after="0" w:line="240" w:lineRule="auto"/>
        <w:jc w:val="both"/>
        <w:rPr>
          <w:rFonts w:ascii="Times New Roman" w:hAnsi="Times New Roman" w:cs="Times New Roman"/>
          <w:sz w:val="24"/>
          <w:szCs w:val="24"/>
        </w:rPr>
      </w:pPr>
    </w:p>
    <w:p w:rsidR="00B24356" w:rsidRPr="00F161C8" w:rsidRDefault="00B24356" w:rsidP="00F161C8">
      <w:pPr>
        <w:spacing w:after="0" w:line="240" w:lineRule="auto"/>
        <w:jc w:val="both"/>
        <w:rPr>
          <w:rFonts w:ascii="Times New Roman" w:hAnsi="Times New Roman" w:cs="Times New Roman"/>
          <w:sz w:val="24"/>
          <w:szCs w:val="24"/>
        </w:rPr>
      </w:pPr>
    </w:p>
    <w:p w:rsidR="00B24356" w:rsidRPr="00F161C8" w:rsidRDefault="00B24356" w:rsidP="00F161C8">
      <w:pPr>
        <w:spacing w:after="0" w:line="240" w:lineRule="auto"/>
        <w:jc w:val="both"/>
        <w:rPr>
          <w:rFonts w:ascii="Times New Roman" w:hAnsi="Times New Roman" w:cs="Times New Roman"/>
          <w:sz w:val="24"/>
          <w:szCs w:val="24"/>
        </w:rPr>
      </w:pPr>
    </w:p>
    <w:p w:rsidR="00B24356" w:rsidRPr="00F161C8" w:rsidRDefault="00B24356" w:rsidP="00F161C8">
      <w:pPr>
        <w:spacing w:after="0" w:line="240" w:lineRule="auto"/>
        <w:jc w:val="both"/>
        <w:rPr>
          <w:rFonts w:ascii="Times New Roman" w:hAnsi="Times New Roman" w:cs="Times New Roman"/>
          <w:sz w:val="24"/>
          <w:szCs w:val="24"/>
        </w:rPr>
      </w:pPr>
    </w:p>
    <w:p w:rsidR="00B24356" w:rsidRPr="00F161C8" w:rsidRDefault="00B24356" w:rsidP="00F161C8">
      <w:pPr>
        <w:spacing w:after="0" w:line="240" w:lineRule="auto"/>
        <w:jc w:val="both"/>
        <w:rPr>
          <w:rFonts w:ascii="Times New Roman" w:hAnsi="Times New Roman" w:cs="Times New Roman"/>
          <w:sz w:val="24"/>
          <w:szCs w:val="24"/>
        </w:rPr>
      </w:pPr>
    </w:p>
    <w:p w:rsidR="00B24356" w:rsidRPr="00F161C8" w:rsidRDefault="00B24356" w:rsidP="00F161C8">
      <w:pPr>
        <w:spacing w:after="0" w:line="240" w:lineRule="auto"/>
        <w:jc w:val="both"/>
        <w:rPr>
          <w:rFonts w:ascii="Times New Roman" w:hAnsi="Times New Roman" w:cs="Times New Roman"/>
          <w:sz w:val="24"/>
          <w:szCs w:val="24"/>
        </w:rPr>
      </w:pPr>
    </w:p>
    <w:p w:rsidR="00B24356" w:rsidRPr="00F161C8" w:rsidRDefault="00B24356" w:rsidP="00F161C8">
      <w:pPr>
        <w:spacing w:after="0" w:line="240" w:lineRule="auto"/>
        <w:jc w:val="both"/>
        <w:rPr>
          <w:rFonts w:ascii="Times New Roman" w:hAnsi="Times New Roman" w:cs="Times New Roman"/>
          <w:sz w:val="24"/>
          <w:szCs w:val="24"/>
        </w:rPr>
      </w:pPr>
    </w:p>
    <w:p w:rsidR="00B24356" w:rsidRPr="00F161C8" w:rsidRDefault="00B24356" w:rsidP="00F161C8">
      <w:pPr>
        <w:spacing w:after="0" w:line="240" w:lineRule="auto"/>
        <w:jc w:val="both"/>
        <w:rPr>
          <w:rFonts w:ascii="Times New Roman" w:hAnsi="Times New Roman" w:cs="Times New Roman"/>
          <w:sz w:val="24"/>
          <w:szCs w:val="24"/>
        </w:rPr>
      </w:pPr>
    </w:p>
    <w:p w:rsidR="00B24356" w:rsidRPr="00F161C8" w:rsidRDefault="00B24356" w:rsidP="00F161C8">
      <w:pPr>
        <w:spacing w:after="0" w:line="240" w:lineRule="auto"/>
        <w:jc w:val="both"/>
        <w:rPr>
          <w:rFonts w:ascii="Times New Roman" w:hAnsi="Times New Roman" w:cs="Times New Roman"/>
          <w:sz w:val="24"/>
          <w:szCs w:val="24"/>
        </w:rPr>
      </w:pPr>
    </w:p>
    <w:p w:rsidR="00B24356" w:rsidRPr="00F161C8" w:rsidRDefault="00B24356" w:rsidP="00F161C8">
      <w:pPr>
        <w:spacing w:after="0" w:line="240" w:lineRule="auto"/>
        <w:jc w:val="both"/>
        <w:rPr>
          <w:rFonts w:ascii="Times New Roman" w:hAnsi="Times New Roman" w:cs="Times New Roman"/>
          <w:sz w:val="24"/>
          <w:szCs w:val="24"/>
        </w:rPr>
      </w:pPr>
    </w:p>
    <w:p w:rsidR="00B24356" w:rsidRPr="00F161C8" w:rsidRDefault="00B24356" w:rsidP="00F161C8">
      <w:pPr>
        <w:spacing w:after="0" w:line="240" w:lineRule="auto"/>
        <w:jc w:val="both"/>
        <w:rPr>
          <w:rFonts w:ascii="Times New Roman" w:hAnsi="Times New Roman" w:cs="Times New Roman"/>
          <w:sz w:val="24"/>
          <w:szCs w:val="24"/>
        </w:rPr>
      </w:pPr>
    </w:p>
    <w:p w:rsidR="00B24356" w:rsidRPr="00F161C8" w:rsidRDefault="00B24356" w:rsidP="00F161C8">
      <w:pPr>
        <w:spacing w:after="0" w:line="240" w:lineRule="auto"/>
        <w:jc w:val="both"/>
        <w:rPr>
          <w:rFonts w:ascii="Times New Roman" w:hAnsi="Times New Roman" w:cs="Times New Roman"/>
          <w:sz w:val="24"/>
          <w:szCs w:val="24"/>
        </w:rPr>
      </w:pPr>
    </w:p>
    <w:p w:rsidR="00B24356" w:rsidRPr="00F161C8" w:rsidRDefault="00B24356" w:rsidP="00F161C8">
      <w:pPr>
        <w:spacing w:after="0" w:line="240" w:lineRule="auto"/>
        <w:jc w:val="both"/>
        <w:rPr>
          <w:rFonts w:ascii="Times New Roman" w:hAnsi="Times New Roman" w:cs="Times New Roman"/>
          <w:sz w:val="24"/>
          <w:szCs w:val="24"/>
        </w:rPr>
      </w:pPr>
    </w:p>
    <w:p w:rsidR="00B24356" w:rsidRPr="00F161C8" w:rsidRDefault="00B24356" w:rsidP="00F161C8">
      <w:pPr>
        <w:spacing w:after="0" w:line="240" w:lineRule="auto"/>
        <w:jc w:val="both"/>
        <w:rPr>
          <w:rFonts w:ascii="Times New Roman" w:hAnsi="Times New Roman" w:cs="Times New Roman"/>
          <w:sz w:val="24"/>
          <w:szCs w:val="24"/>
        </w:rPr>
      </w:pPr>
    </w:p>
    <w:p w:rsidR="00B24356" w:rsidRPr="00F161C8" w:rsidRDefault="00B24356" w:rsidP="00F161C8">
      <w:pPr>
        <w:spacing w:after="0" w:line="240" w:lineRule="auto"/>
        <w:jc w:val="both"/>
        <w:rPr>
          <w:rFonts w:ascii="Times New Roman" w:hAnsi="Times New Roman" w:cs="Times New Roman"/>
          <w:sz w:val="24"/>
          <w:szCs w:val="24"/>
        </w:rPr>
      </w:pPr>
    </w:p>
    <w:p w:rsidR="00B24356" w:rsidRPr="00F161C8" w:rsidRDefault="00B24356" w:rsidP="00F161C8">
      <w:pPr>
        <w:spacing w:after="0" w:line="240" w:lineRule="auto"/>
        <w:jc w:val="both"/>
        <w:rPr>
          <w:rFonts w:ascii="Times New Roman" w:hAnsi="Times New Roman" w:cs="Times New Roman"/>
          <w:sz w:val="24"/>
          <w:szCs w:val="24"/>
        </w:rPr>
      </w:pPr>
    </w:p>
    <w:p w:rsidR="00B24356" w:rsidRPr="00F161C8" w:rsidRDefault="00B24356" w:rsidP="00F161C8">
      <w:pPr>
        <w:spacing w:after="0" w:line="240" w:lineRule="auto"/>
        <w:jc w:val="both"/>
        <w:rPr>
          <w:rFonts w:ascii="Times New Roman" w:hAnsi="Times New Roman" w:cs="Times New Roman"/>
          <w:sz w:val="24"/>
          <w:szCs w:val="24"/>
        </w:rPr>
      </w:pPr>
    </w:p>
    <w:p w:rsidR="004B78F1" w:rsidRPr="00F161C8" w:rsidRDefault="004B78F1" w:rsidP="00F161C8">
      <w:pPr>
        <w:spacing w:after="0" w:line="240" w:lineRule="auto"/>
        <w:jc w:val="both"/>
        <w:rPr>
          <w:rFonts w:ascii="Times New Roman" w:hAnsi="Times New Roman" w:cs="Times New Roman"/>
          <w:sz w:val="24"/>
          <w:szCs w:val="24"/>
        </w:rPr>
      </w:pPr>
    </w:p>
    <w:p w:rsidR="00F161C8" w:rsidRPr="00F161C8" w:rsidRDefault="00F161C8" w:rsidP="00F161C8">
      <w:pPr>
        <w:spacing w:after="0" w:line="240" w:lineRule="auto"/>
        <w:jc w:val="both"/>
        <w:rPr>
          <w:rFonts w:ascii="Times New Roman" w:hAnsi="Times New Roman" w:cs="Times New Roman"/>
          <w:sz w:val="24"/>
          <w:szCs w:val="24"/>
        </w:rPr>
      </w:pPr>
    </w:p>
    <w:p w:rsidR="00F161C8" w:rsidRPr="00F161C8" w:rsidRDefault="00F161C8" w:rsidP="00F161C8">
      <w:pPr>
        <w:spacing w:after="0" w:line="240" w:lineRule="auto"/>
        <w:jc w:val="both"/>
        <w:rPr>
          <w:rFonts w:ascii="Times New Roman" w:hAnsi="Times New Roman" w:cs="Times New Roman"/>
          <w:sz w:val="24"/>
          <w:szCs w:val="24"/>
        </w:rPr>
      </w:pPr>
    </w:p>
    <w:p w:rsidR="00F161C8" w:rsidRPr="00F161C8" w:rsidRDefault="00F161C8" w:rsidP="00F161C8">
      <w:pPr>
        <w:spacing w:after="0" w:line="240" w:lineRule="auto"/>
        <w:jc w:val="both"/>
        <w:rPr>
          <w:rFonts w:ascii="Times New Roman" w:hAnsi="Times New Roman" w:cs="Times New Roman"/>
          <w:sz w:val="24"/>
          <w:szCs w:val="24"/>
        </w:rPr>
      </w:pPr>
    </w:p>
    <w:p w:rsidR="00F161C8" w:rsidRPr="00F161C8" w:rsidRDefault="00F161C8" w:rsidP="00F161C8">
      <w:pPr>
        <w:spacing w:after="0" w:line="240" w:lineRule="auto"/>
        <w:jc w:val="both"/>
        <w:rPr>
          <w:rFonts w:ascii="Times New Roman" w:hAnsi="Times New Roman" w:cs="Times New Roman"/>
          <w:sz w:val="24"/>
          <w:szCs w:val="24"/>
        </w:rPr>
      </w:pPr>
    </w:p>
    <w:p w:rsidR="00F161C8" w:rsidRDefault="00F161C8" w:rsidP="00F161C8">
      <w:pPr>
        <w:spacing w:after="0" w:line="240" w:lineRule="auto"/>
        <w:jc w:val="both"/>
        <w:rPr>
          <w:rFonts w:ascii="Times New Roman" w:hAnsi="Times New Roman" w:cs="Times New Roman"/>
          <w:sz w:val="24"/>
          <w:szCs w:val="24"/>
        </w:rPr>
      </w:pPr>
    </w:p>
    <w:p w:rsidR="00604A24" w:rsidRDefault="00604A24" w:rsidP="00F161C8">
      <w:pPr>
        <w:spacing w:after="0" w:line="240" w:lineRule="auto"/>
        <w:jc w:val="both"/>
        <w:rPr>
          <w:rFonts w:ascii="Times New Roman" w:hAnsi="Times New Roman" w:cs="Times New Roman"/>
          <w:sz w:val="24"/>
          <w:szCs w:val="24"/>
        </w:rPr>
      </w:pPr>
    </w:p>
    <w:p w:rsidR="00604A24" w:rsidRPr="00F161C8" w:rsidRDefault="00604A24" w:rsidP="00F161C8">
      <w:pPr>
        <w:spacing w:after="0" w:line="240" w:lineRule="auto"/>
        <w:jc w:val="both"/>
        <w:rPr>
          <w:rFonts w:ascii="Times New Roman" w:hAnsi="Times New Roman" w:cs="Times New Roman"/>
          <w:sz w:val="24"/>
          <w:szCs w:val="24"/>
        </w:rPr>
      </w:pPr>
    </w:p>
    <w:p w:rsidR="00F161C8" w:rsidRPr="00F161C8" w:rsidRDefault="00F161C8" w:rsidP="00F161C8">
      <w:pPr>
        <w:spacing w:after="0" w:line="240" w:lineRule="auto"/>
        <w:jc w:val="both"/>
        <w:rPr>
          <w:rFonts w:ascii="Times New Roman" w:hAnsi="Times New Roman" w:cs="Times New Roman"/>
          <w:sz w:val="24"/>
          <w:szCs w:val="24"/>
        </w:rPr>
      </w:pPr>
    </w:p>
    <w:p w:rsidR="00F161C8" w:rsidRPr="00F161C8" w:rsidRDefault="00F161C8" w:rsidP="00F161C8">
      <w:pPr>
        <w:spacing w:after="0" w:line="240" w:lineRule="auto"/>
        <w:jc w:val="both"/>
        <w:rPr>
          <w:rFonts w:ascii="Times New Roman" w:hAnsi="Times New Roman" w:cs="Times New Roman"/>
          <w:sz w:val="24"/>
          <w:szCs w:val="24"/>
        </w:rPr>
      </w:pPr>
    </w:p>
    <w:p w:rsidR="00F161C8" w:rsidRPr="00F161C8" w:rsidRDefault="00F161C8" w:rsidP="00F161C8">
      <w:pPr>
        <w:spacing w:after="0" w:line="240" w:lineRule="auto"/>
        <w:jc w:val="both"/>
        <w:rPr>
          <w:rFonts w:ascii="Times New Roman" w:hAnsi="Times New Roman" w:cs="Times New Roman"/>
          <w:sz w:val="24"/>
          <w:szCs w:val="24"/>
        </w:rPr>
      </w:pPr>
    </w:p>
    <w:p w:rsidR="00F161C8" w:rsidRPr="00F161C8" w:rsidRDefault="00F161C8" w:rsidP="00F161C8">
      <w:pPr>
        <w:spacing w:after="0" w:line="240" w:lineRule="auto"/>
        <w:jc w:val="both"/>
        <w:rPr>
          <w:rFonts w:ascii="Times New Roman" w:hAnsi="Times New Roman" w:cs="Times New Roman"/>
          <w:sz w:val="24"/>
          <w:szCs w:val="24"/>
        </w:rPr>
      </w:pPr>
    </w:p>
    <w:p w:rsidR="006621EF" w:rsidRDefault="006621EF" w:rsidP="00F161C8">
      <w:pPr>
        <w:spacing w:after="0" w:line="240" w:lineRule="auto"/>
        <w:jc w:val="both"/>
        <w:rPr>
          <w:rFonts w:ascii="Times New Roman" w:hAnsi="Times New Roman" w:cs="Times New Roman"/>
          <w:sz w:val="24"/>
          <w:szCs w:val="24"/>
        </w:rPr>
      </w:pPr>
    </w:p>
    <w:p w:rsidR="002804C8" w:rsidRDefault="002804C8" w:rsidP="00F161C8">
      <w:pPr>
        <w:spacing w:after="0" w:line="240" w:lineRule="auto"/>
        <w:jc w:val="both"/>
        <w:rPr>
          <w:rFonts w:ascii="Times New Roman" w:hAnsi="Times New Roman" w:cs="Times New Roman"/>
          <w:sz w:val="24"/>
          <w:szCs w:val="24"/>
        </w:rPr>
      </w:pPr>
    </w:p>
    <w:p w:rsidR="002804C8" w:rsidRDefault="002804C8" w:rsidP="00F161C8">
      <w:pPr>
        <w:spacing w:after="0" w:line="240" w:lineRule="auto"/>
        <w:jc w:val="both"/>
        <w:rPr>
          <w:rFonts w:ascii="Times New Roman" w:hAnsi="Times New Roman" w:cs="Times New Roman"/>
          <w:sz w:val="24"/>
          <w:szCs w:val="24"/>
        </w:rPr>
      </w:pPr>
    </w:p>
    <w:p w:rsidR="002804C8" w:rsidRDefault="002804C8" w:rsidP="00F161C8">
      <w:pPr>
        <w:spacing w:after="0" w:line="240" w:lineRule="auto"/>
        <w:jc w:val="both"/>
        <w:rPr>
          <w:rFonts w:ascii="Times New Roman" w:hAnsi="Times New Roman" w:cs="Times New Roman"/>
          <w:sz w:val="24"/>
          <w:szCs w:val="24"/>
        </w:rPr>
      </w:pPr>
    </w:p>
    <w:p w:rsidR="001A1F6E" w:rsidRDefault="001A1F6E" w:rsidP="00F161C8">
      <w:pPr>
        <w:spacing w:after="0" w:line="240" w:lineRule="auto"/>
        <w:jc w:val="both"/>
        <w:rPr>
          <w:rFonts w:ascii="Times New Roman" w:hAnsi="Times New Roman" w:cs="Times New Roman"/>
          <w:sz w:val="24"/>
          <w:szCs w:val="24"/>
        </w:rPr>
      </w:pPr>
    </w:p>
    <w:p w:rsidR="00F161C8" w:rsidRDefault="00F161C8" w:rsidP="00F161C8">
      <w:pPr>
        <w:widowControl w:val="0"/>
        <w:suppressLineNumbers/>
        <w:suppressAutoHyphens/>
        <w:autoSpaceDE w:val="0"/>
        <w:autoSpaceDN w:val="0"/>
        <w:adjustRightInd w:val="0"/>
        <w:spacing w:after="0" w:line="240" w:lineRule="auto"/>
        <w:jc w:val="both"/>
        <w:rPr>
          <w:rFonts w:ascii="Times New Roman" w:hAnsi="Times New Roman" w:cs="Times New Roman"/>
          <w:b/>
          <w:sz w:val="24"/>
          <w:szCs w:val="24"/>
          <w:u w:val="single"/>
        </w:rPr>
      </w:pPr>
      <w:r w:rsidRPr="00F161C8">
        <w:rPr>
          <w:rFonts w:ascii="Times New Roman" w:hAnsi="Times New Roman" w:cs="Times New Roman"/>
          <w:b/>
          <w:sz w:val="24"/>
          <w:szCs w:val="24"/>
          <w:u w:val="single"/>
        </w:rPr>
        <w:t xml:space="preserve">Раздел </w:t>
      </w:r>
      <w:r w:rsidRPr="00F161C8">
        <w:rPr>
          <w:rFonts w:ascii="Times New Roman" w:hAnsi="Times New Roman" w:cs="Times New Roman"/>
          <w:b/>
          <w:sz w:val="24"/>
          <w:szCs w:val="24"/>
          <w:u w:val="single"/>
          <w:lang w:val="en-US"/>
        </w:rPr>
        <w:t>I</w:t>
      </w:r>
      <w:r w:rsidRPr="00F161C8">
        <w:rPr>
          <w:rFonts w:ascii="Times New Roman" w:hAnsi="Times New Roman" w:cs="Times New Roman"/>
          <w:b/>
          <w:sz w:val="24"/>
          <w:szCs w:val="24"/>
          <w:u w:val="single"/>
        </w:rPr>
        <w:t>. Общие положения</w:t>
      </w:r>
    </w:p>
    <w:p w:rsidR="002804C8" w:rsidRPr="00F161C8" w:rsidRDefault="002804C8" w:rsidP="00F161C8">
      <w:pPr>
        <w:widowControl w:val="0"/>
        <w:suppressLineNumbers/>
        <w:suppressAutoHyphens/>
        <w:autoSpaceDE w:val="0"/>
        <w:autoSpaceDN w:val="0"/>
        <w:adjustRightInd w:val="0"/>
        <w:spacing w:after="0" w:line="240" w:lineRule="auto"/>
        <w:jc w:val="both"/>
        <w:rPr>
          <w:rFonts w:ascii="Times New Roman" w:hAnsi="Times New Roman" w:cs="Times New Roman"/>
          <w:b/>
          <w:sz w:val="24"/>
          <w:szCs w:val="24"/>
          <w:u w:val="single"/>
        </w:rPr>
      </w:pPr>
    </w:p>
    <w:p w:rsidR="00604A24" w:rsidRPr="00604A24" w:rsidRDefault="00604A24" w:rsidP="00604A24">
      <w:pPr>
        <w:widowControl w:val="0"/>
        <w:suppressLineNumbers/>
        <w:suppressAutoHyphens/>
        <w:autoSpaceDE w:val="0"/>
        <w:autoSpaceDN w:val="0"/>
        <w:adjustRightInd w:val="0"/>
        <w:spacing w:after="0" w:line="240" w:lineRule="auto"/>
        <w:ind w:firstLine="709"/>
        <w:jc w:val="both"/>
        <w:rPr>
          <w:rFonts w:ascii="Times New Roman" w:hAnsi="Times New Roman" w:cs="Times New Roman"/>
          <w:b/>
          <w:sz w:val="24"/>
          <w:szCs w:val="24"/>
          <w:u w:val="single"/>
        </w:rPr>
      </w:pPr>
      <w:r w:rsidRPr="00604A24">
        <w:rPr>
          <w:rFonts w:ascii="Times New Roman" w:hAnsi="Times New Roman" w:cs="Times New Roman"/>
          <w:b/>
          <w:sz w:val="24"/>
          <w:szCs w:val="24"/>
        </w:rPr>
        <w:t>1. Законодательное регулирование.</w:t>
      </w:r>
    </w:p>
    <w:p w:rsidR="00604A24" w:rsidRPr="00604A24" w:rsidRDefault="00604A24" w:rsidP="00604A24">
      <w:pPr>
        <w:tabs>
          <w:tab w:val="num" w:pos="960"/>
          <w:tab w:val="num" w:pos="1004"/>
        </w:tabs>
        <w:spacing w:after="0" w:line="240" w:lineRule="auto"/>
        <w:ind w:firstLine="709"/>
        <w:jc w:val="both"/>
        <w:rPr>
          <w:rFonts w:ascii="Times New Roman" w:eastAsia="Times New Roman" w:hAnsi="Times New Roman" w:cs="Times New Roman"/>
          <w:sz w:val="24"/>
          <w:szCs w:val="24"/>
          <w:lang w:eastAsia="ru-RU"/>
        </w:rPr>
      </w:pPr>
      <w:r w:rsidRPr="00604A24">
        <w:rPr>
          <w:rFonts w:ascii="Times New Roman" w:eastAsia="Times New Roman" w:hAnsi="Times New Roman" w:cs="Times New Roman"/>
          <w:sz w:val="24"/>
          <w:szCs w:val="24"/>
          <w:lang w:eastAsia="ru-RU"/>
        </w:rPr>
        <w:t>Настоящая документация об открытом аукционе в электронной форме подготовлена в соответствии с Конституцией Российской Федерации от 12 декабря 1993 г.,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Закон № 223-ФЗ), Федеральным законом от 26 июля 2006 г. № 135-ФЗ «О защите конкуренции», Федеральным законом от 06 апреля 2011 г. № 63-ФЗ «Об электронной подписи»,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(далее – Положение о закупках), а также иными нормативными правовыми актами, регулирующими отношения в сфере закупок товаров, работ, услуг для отдельных видов юридических лиц.</w:t>
      </w:r>
    </w:p>
    <w:p w:rsidR="00604A24" w:rsidRPr="00604A24" w:rsidRDefault="00604A24" w:rsidP="00604A24">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04A24">
        <w:rPr>
          <w:rFonts w:ascii="Times New Roman" w:eastAsia="Times New Roman" w:hAnsi="Times New Roman" w:cs="Times New Roman"/>
          <w:sz w:val="24"/>
          <w:szCs w:val="24"/>
          <w:lang w:eastAsia="ru-RU"/>
        </w:rPr>
        <w:t>Целями регулирования Закона № 223-ФЗ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604A24" w:rsidRPr="00604A24" w:rsidRDefault="00604A24" w:rsidP="00604A24">
      <w:pPr>
        <w:spacing w:after="0" w:line="240" w:lineRule="auto"/>
        <w:ind w:firstLine="709"/>
        <w:jc w:val="both"/>
        <w:rPr>
          <w:rFonts w:ascii="Times New Roman" w:hAnsi="Times New Roman" w:cs="Times New Roman"/>
          <w:sz w:val="24"/>
          <w:szCs w:val="24"/>
          <w:lang w:eastAsia="ru-RU"/>
        </w:rPr>
      </w:pPr>
      <w:r w:rsidRPr="00604A24">
        <w:rPr>
          <w:rFonts w:ascii="Times New Roman" w:hAnsi="Times New Roman" w:cs="Times New Roman"/>
          <w:sz w:val="24"/>
          <w:szCs w:val="24"/>
          <w:lang w:eastAsia="ru-RU"/>
        </w:rPr>
        <w:t>В части, прямо не урегулированной законодательством Российской Федерации, проведение аукциона в электронной форме регулируется настоящей документацией об аукционе в электронной форме.</w:t>
      </w:r>
    </w:p>
    <w:p w:rsidR="00604A24" w:rsidRPr="00604A24" w:rsidRDefault="00604A24" w:rsidP="00604A24">
      <w:pPr>
        <w:spacing w:after="0" w:line="240" w:lineRule="auto"/>
        <w:ind w:firstLine="709"/>
        <w:jc w:val="both"/>
        <w:rPr>
          <w:rFonts w:ascii="Times New Roman" w:eastAsia="Times New Roman" w:hAnsi="Times New Roman" w:cs="Times New Roman"/>
          <w:sz w:val="24"/>
          <w:szCs w:val="24"/>
          <w:lang w:eastAsia="ru-RU"/>
        </w:rPr>
      </w:pPr>
    </w:p>
    <w:p w:rsidR="00604A24" w:rsidRPr="00604A24" w:rsidRDefault="00604A24" w:rsidP="00604A24">
      <w:pPr>
        <w:spacing w:after="0" w:line="240" w:lineRule="auto"/>
        <w:ind w:firstLine="709"/>
        <w:jc w:val="both"/>
        <w:rPr>
          <w:rFonts w:ascii="Times New Roman" w:eastAsia="Times New Roman" w:hAnsi="Times New Roman" w:cs="Times New Roman"/>
          <w:sz w:val="24"/>
          <w:szCs w:val="24"/>
          <w:lang w:eastAsia="ru-RU"/>
        </w:rPr>
      </w:pPr>
      <w:r w:rsidRPr="00604A24">
        <w:rPr>
          <w:rFonts w:ascii="Times New Roman" w:eastAsia="Times New Roman" w:hAnsi="Times New Roman" w:cs="Times New Roman"/>
          <w:b/>
          <w:sz w:val="24"/>
          <w:szCs w:val="24"/>
          <w:lang w:eastAsia="ru-RU"/>
        </w:rPr>
        <w:t>2. Термины и определения</w:t>
      </w:r>
      <w:r w:rsidRPr="00604A24">
        <w:rPr>
          <w:rFonts w:ascii="Times New Roman" w:eastAsia="Times New Roman" w:hAnsi="Times New Roman" w:cs="Times New Roman"/>
          <w:sz w:val="24"/>
          <w:szCs w:val="24"/>
          <w:lang w:eastAsia="ru-RU"/>
        </w:rPr>
        <w:t xml:space="preserve">, используемые при проведении аукциона в электронной форме </w:t>
      </w:r>
    </w:p>
    <w:p w:rsidR="00604A24" w:rsidRPr="00604A24" w:rsidRDefault="00604A24" w:rsidP="00604A24">
      <w:pPr>
        <w:spacing w:after="0" w:line="240" w:lineRule="auto"/>
        <w:ind w:firstLine="709"/>
        <w:jc w:val="both"/>
        <w:rPr>
          <w:rFonts w:ascii="Times New Roman" w:eastAsia="Times New Roman" w:hAnsi="Times New Roman" w:cs="Times New Roman"/>
          <w:sz w:val="24"/>
          <w:szCs w:val="24"/>
          <w:lang w:eastAsia="ru-RU"/>
        </w:rPr>
      </w:pPr>
      <w:r w:rsidRPr="00604A24">
        <w:rPr>
          <w:rFonts w:ascii="Times New Roman" w:eastAsia="Times New Roman" w:hAnsi="Times New Roman" w:cs="Times New Roman"/>
          <w:b/>
          <w:sz w:val="24"/>
          <w:szCs w:val="24"/>
          <w:lang w:eastAsia="ru-RU"/>
        </w:rPr>
        <w:t>Заказчик</w:t>
      </w:r>
      <w:r w:rsidRPr="00604A24">
        <w:rPr>
          <w:rFonts w:ascii="Times New Roman" w:eastAsia="Times New Roman" w:hAnsi="Times New Roman" w:cs="Times New Roman"/>
          <w:sz w:val="24"/>
          <w:szCs w:val="24"/>
          <w:lang w:eastAsia="ru-RU"/>
        </w:rPr>
        <w:t xml:space="preserve"> – федеральное государственное предприятие «Ведомственная охрана железнодорожного транспорта Российской Федерации» (ФГП ВО ЖДТ России, Предприятие).</w:t>
      </w:r>
    </w:p>
    <w:p w:rsidR="00604A24" w:rsidRPr="00604A24" w:rsidRDefault="00604A24" w:rsidP="00604A24">
      <w:pPr>
        <w:spacing w:after="0" w:line="240" w:lineRule="auto"/>
        <w:ind w:firstLine="709"/>
        <w:jc w:val="both"/>
        <w:rPr>
          <w:rFonts w:ascii="Times New Roman" w:eastAsia="Times New Roman" w:hAnsi="Times New Roman" w:cs="Times New Roman"/>
          <w:sz w:val="24"/>
          <w:szCs w:val="24"/>
          <w:lang w:eastAsia="ru-RU"/>
        </w:rPr>
      </w:pPr>
      <w:r w:rsidRPr="00604A24">
        <w:rPr>
          <w:rFonts w:ascii="Times New Roman" w:eastAsia="Times New Roman" w:hAnsi="Times New Roman" w:cs="Times New Roman"/>
          <w:b/>
          <w:sz w:val="24"/>
          <w:szCs w:val="24"/>
          <w:lang w:eastAsia="ru-RU"/>
        </w:rPr>
        <w:t>Комиссия</w:t>
      </w:r>
      <w:r w:rsidRPr="00604A24">
        <w:rPr>
          <w:rFonts w:ascii="Times New Roman" w:eastAsia="Times New Roman" w:hAnsi="Times New Roman" w:cs="Times New Roman"/>
          <w:sz w:val="24"/>
          <w:szCs w:val="24"/>
          <w:lang w:eastAsia="ru-RU"/>
        </w:rPr>
        <w:t xml:space="preserve"> – коллегиальный рабочий орган, формируемый Предприятием для проведения процедур закупок до момента заключения договора.</w:t>
      </w:r>
    </w:p>
    <w:p w:rsidR="00604A24" w:rsidRPr="00604A24" w:rsidRDefault="00604A24" w:rsidP="00604A24">
      <w:pPr>
        <w:spacing w:after="0" w:line="240" w:lineRule="auto"/>
        <w:ind w:firstLine="709"/>
        <w:jc w:val="both"/>
        <w:rPr>
          <w:rFonts w:ascii="Times New Roman" w:eastAsia="Times New Roman" w:hAnsi="Times New Roman" w:cs="Times New Roman"/>
          <w:sz w:val="24"/>
          <w:szCs w:val="24"/>
          <w:lang w:eastAsia="ru-RU"/>
        </w:rPr>
      </w:pPr>
      <w:r w:rsidRPr="00604A24">
        <w:rPr>
          <w:rFonts w:ascii="Times New Roman" w:eastAsia="Times New Roman" w:hAnsi="Times New Roman" w:cs="Times New Roman"/>
          <w:b/>
          <w:sz w:val="24"/>
          <w:szCs w:val="24"/>
          <w:lang w:eastAsia="ru-RU"/>
        </w:rPr>
        <w:t>Декларация</w:t>
      </w:r>
      <w:r w:rsidRPr="00604A24">
        <w:rPr>
          <w:rFonts w:ascii="Times New Roman" w:eastAsia="Times New Roman" w:hAnsi="Times New Roman" w:cs="Times New Roman"/>
          <w:sz w:val="24"/>
          <w:szCs w:val="24"/>
          <w:lang w:eastAsia="ru-RU"/>
        </w:rPr>
        <w:t xml:space="preserve"> – документ, в установленных случаях, подтверждающий (уведомляющий Заказчика) соответствие участника закупки предъявляемым требованиям. Представляется участником закупки, являющимся декларантом, в заявке на участие в аукционе в электронной форме.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b/>
          <w:sz w:val="24"/>
          <w:szCs w:val="24"/>
        </w:rPr>
        <w:t xml:space="preserve">Единая информационная система (ЕИС) </w:t>
      </w:r>
      <w:r w:rsidRPr="00604A24">
        <w:rPr>
          <w:rFonts w:ascii="Times New Roman" w:hAnsi="Times New Roman" w:cs="Times New Roman"/>
          <w:sz w:val="24"/>
          <w:szCs w:val="24"/>
        </w:rPr>
        <w:t>–</w:t>
      </w:r>
      <w:r w:rsidRPr="00604A24">
        <w:rPr>
          <w:rFonts w:ascii="Times New Roman" w:hAnsi="Times New Roman" w:cs="Times New Roman"/>
          <w:b/>
          <w:sz w:val="24"/>
          <w:szCs w:val="24"/>
        </w:rPr>
        <w:t xml:space="preserve"> </w:t>
      </w:r>
      <w:r w:rsidRPr="00604A24">
        <w:rPr>
          <w:rFonts w:ascii="Times New Roman" w:hAnsi="Times New Roman" w:cs="Times New Roman"/>
          <w:sz w:val="24"/>
          <w:szCs w:val="24"/>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b/>
          <w:sz w:val="24"/>
          <w:szCs w:val="24"/>
        </w:rPr>
        <w:t>Предмет закупки</w:t>
      </w:r>
      <w:r w:rsidRPr="00604A24">
        <w:rPr>
          <w:rFonts w:ascii="Times New Roman" w:hAnsi="Times New Roman" w:cs="Times New Roman"/>
          <w:sz w:val="24"/>
          <w:szCs w:val="24"/>
        </w:rPr>
        <w:t xml:space="preserve"> – товар (работы, услуги), закупаемый (-</w:t>
      </w:r>
      <w:proofErr w:type="spellStart"/>
      <w:r w:rsidRPr="00604A24">
        <w:rPr>
          <w:rFonts w:ascii="Times New Roman" w:hAnsi="Times New Roman" w:cs="Times New Roman"/>
          <w:sz w:val="24"/>
          <w:szCs w:val="24"/>
        </w:rPr>
        <w:t>ые</w:t>
      </w:r>
      <w:proofErr w:type="spellEnd"/>
      <w:r w:rsidRPr="00604A24">
        <w:rPr>
          <w:rFonts w:ascii="Times New Roman" w:hAnsi="Times New Roman" w:cs="Times New Roman"/>
          <w:sz w:val="24"/>
          <w:szCs w:val="24"/>
        </w:rPr>
        <w:t>) Заказчиком для собственных нужд.</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sz w:val="24"/>
          <w:szCs w:val="24"/>
        </w:rPr>
        <w:t xml:space="preserve">Наименование и описание предмета закупки, место доставки товара (выполнения работ, оказания услуг), сроки поставки товара или завершения работы либо график оказания услуг указаны в </w:t>
      </w:r>
      <w:r w:rsidRPr="00604A24">
        <w:rPr>
          <w:rFonts w:ascii="Times New Roman" w:hAnsi="Times New Roman" w:cs="Times New Roman"/>
          <w:bCs/>
          <w:sz w:val="24"/>
          <w:szCs w:val="24"/>
        </w:rPr>
        <w:t xml:space="preserve">разделе </w:t>
      </w:r>
      <w:r w:rsidRPr="00604A24">
        <w:rPr>
          <w:rFonts w:ascii="Times New Roman" w:hAnsi="Times New Roman" w:cs="Times New Roman"/>
          <w:bCs/>
          <w:sz w:val="24"/>
          <w:szCs w:val="24"/>
          <w:lang w:val="en-US"/>
        </w:rPr>
        <w:t>II</w:t>
      </w:r>
      <w:r w:rsidRPr="00604A24">
        <w:rPr>
          <w:rFonts w:ascii="Times New Roman" w:hAnsi="Times New Roman" w:cs="Times New Roman"/>
          <w:bCs/>
          <w:sz w:val="24"/>
          <w:szCs w:val="24"/>
        </w:rPr>
        <w:t xml:space="preserve">.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bCs/>
          <w:sz w:val="24"/>
          <w:szCs w:val="24"/>
        </w:rPr>
        <w:t>настоящей документации</w:t>
      </w:r>
      <w:r w:rsidRPr="00604A24">
        <w:rPr>
          <w:rFonts w:ascii="Times New Roman" w:hAnsi="Times New Roman" w:cs="Times New Roman"/>
          <w:sz w:val="24"/>
          <w:szCs w:val="24"/>
        </w:rPr>
        <w:t>.</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b/>
          <w:sz w:val="24"/>
          <w:szCs w:val="24"/>
        </w:rPr>
        <w:t xml:space="preserve">Аукцион в электронной форме (электронный аукцион, аукцион) </w:t>
      </w:r>
      <w:r w:rsidRPr="00604A24">
        <w:rPr>
          <w:rFonts w:ascii="Times New Roman" w:hAnsi="Times New Roman" w:cs="Times New Roman"/>
          <w:sz w:val="24"/>
          <w:szCs w:val="24"/>
        </w:rPr>
        <w:t>– способ осуществления конкурентной закупки, информация о которой сообщается Заказчиком неограниченному кругу лиц путем размещения в единой информационной системе извещения о проведении аукциона и настоящей документации, проведение аукциона обеспечивается на электронной площадке ее опе</w:t>
      </w:r>
      <w:r w:rsidRPr="00604A24">
        <w:rPr>
          <w:rFonts w:ascii="Times New Roman" w:hAnsi="Times New Roman" w:cs="Times New Roman"/>
          <w:sz w:val="24"/>
          <w:szCs w:val="24"/>
        </w:rPr>
        <w:lastRenderedPageBreak/>
        <w:t>ратором.</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b/>
          <w:sz w:val="24"/>
          <w:szCs w:val="24"/>
        </w:rPr>
        <w:t xml:space="preserve">Электронная площадка </w:t>
      </w:r>
      <w:r w:rsidRPr="00604A24">
        <w:rPr>
          <w:rFonts w:ascii="Times New Roman" w:hAnsi="Times New Roman" w:cs="Times New Roman"/>
          <w:sz w:val="24"/>
          <w:szCs w:val="24"/>
        </w:rPr>
        <w:t>– сайт в информационно-телекоммуникационной сети «Интернет», на котором проводятся конкурентные способы определения поставщиков (подрядчиков, исполнителей) в электронной форме.</w:t>
      </w:r>
    </w:p>
    <w:p w:rsidR="00604A24" w:rsidRPr="00604A24" w:rsidRDefault="00604A24" w:rsidP="00604A24">
      <w:pPr>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b/>
          <w:sz w:val="24"/>
          <w:szCs w:val="24"/>
        </w:rPr>
        <w:t>3. Начальная (максимальная) цена договора. Источник финансирования закупки, форма, срок и порядок оплаты товара (работ, услуг)</w:t>
      </w:r>
    </w:p>
    <w:p w:rsidR="00604A24" w:rsidRPr="00604A24" w:rsidRDefault="00604A24" w:rsidP="00604A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4A24">
        <w:rPr>
          <w:rFonts w:ascii="Times New Roman" w:eastAsia="Times New Roman" w:hAnsi="Times New Roman" w:cs="Times New Roman"/>
          <w:sz w:val="24"/>
          <w:szCs w:val="24"/>
          <w:lang w:eastAsia="ru-RU"/>
        </w:rPr>
        <w:t>Начальная (максимальная) цена договора указана в извещении о проведении электронного аукциона и в разделе II. «Информационная карта электронного аукциона» настоящей документации.</w:t>
      </w:r>
    </w:p>
    <w:p w:rsidR="00604A24" w:rsidRPr="00604A24" w:rsidRDefault="00604A24" w:rsidP="00604A24">
      <w:pPr>
        <w:spacing w:after="0" w:line="240" w:lineRule="auto"/>
        <w:ind w:firstLine="709"/>
        <w:jc w:val="both"/>
        <w:rPr>
          <w:rFonts w:ascii="Times New Roman" w:eastAsia="Times New Roman" w:hAnsi="Times New Roman" w:cs="Times New Roman"/>
          <w:sz w:val="24"/>
          <w:szCs w:val="24"/>
          <w:lang w:eastAsia="ru-RU"/>
        </w:rPr>
      </w:pPr>
      <w:r w:rsidRPr="00604A24">
        <w:rPr>
          <w:rFonts w:ascii="Times New Roman" w:eastAsia="Times New Roman" w:hAnsi="Times New Roman" w:cs="Times New Roman"/>
          <w:sz w:val="24"/>
          <w:szCs w:val="24"/>
          <w:lang w:eastAsia="ru-RU"/>
        </w:rPr>
        <w:t>Источник финансирования закупки - собственные средства Заказчика.</w:t>
      </w:r>
    </w:p>
    <w:p w:rsidR="00604A24" w:rsidRPr="00604A24" w:rsidRDefault="00604A24" w:rsidP="00604A24">
      <w:pPr>
        <w:spacing w:after="0" w:line="240" w:lineRule="auto"/>
        <w:ind w:firstLine="709"/>
        <w:jc w:val="both"/>
        <w:rPr>
          <w:rFonts w:ascii="Times New Roman" w:eastAsia="Times New Roman" w:hAnsi="Times New Roman" w:cs="Times New Roman"/>
          <w:sz w:val="24"/>
          <w:szCs w:val="24"/>
          <w:lang w:eastAsia="ru-RU"/>
        </w:rPr>
      </w:pPr>
      <w:r w:rsidRPr="00604A24">
        <w:rPr>
          <w:rFonts w:ascii="Times New Roman" w:eastAsia="Times New Roman" w:hAnsi="Times New Roman" w:cs="Times New Roman"/>
          <w:sz w:val="24"/>
          <w:szCs w:val="24"/>
          <w:lang w:eastAsia="ru-RU"/>
        </w:rPr>
        <w:t>Форма, срок и порядок оплаты за поставленные товары, выполненные работы, оказанные услуги указан в разделе VI</w:t>
      </w:r>
      <w:r w:rsidRPr="00604A24">
        <w:rPr>
          <w:rFonts w:ascii="Times New Roman" w:eastAsia="Times New Roman" w:hAnsi="Times New Roman" w:cs="Times New Roman"/>
          <w:sz w:val="24"/>
          <w:szCs w:val="24"/>
          <w:lang w:val="en-US" w:eastAsia="ru-RU"/>
        </w:rPr>
        <w:t>I</w:t>
      </w:r>
      <w:r w:rsidRPr="00604A24">
        <w:rPr>
          <w:rFonts w:ascii="Times New Roman" w:eastAsia="Times New Roman" w:hAnsi="Times New Roman" w:cs="Times New Roman"/>
          <w:sz w:val="24"/>
          <w:szCs w:val="24"/>
          <w:lang w:eastAsia="ru-RU"/>
        </w:rPr>
        <w:t>.</w:t>
      </w:r>
      <w:r w:rsidRPr="00604A24">
        <w:rPr>
          <w:rFonts w:ascii="Times New Roman" w:eastAsia="Times New Roman" w:hAnsi="Times New Roman" w:cs="Times New Roman"/>
          <w:b/>
          <w:sz w:val="24"/>
          <w:szCs w:val="24"/>
          <w:lang w:eastAsia="ru-RU"/>
        </w:rPr>
        <w:t xml:space="preserve"> «Проект договора» </w:t>
      </w:r>
      <w:r w:rsidRPr="00604A24">
        <w:rPr>
          <w:rFonts w:ascii="Times New Roman" w:eastAsia="Times New Roman" w:hAnsi="Times New Roman" w:cs="Times New Roman"/>
          <w:sz w:val="24"/>
          <w:szCs w:val="24"/>
          <w:lang w:eastAsia="ru-RU"/>
        </w:rPr>
        <w:t>настоящей документации.</w:t>
      </w:r>
    </w:p>
    <w:p w:rsidR="00604A24" w:rsidRPr="00604A24" w:rsidRDefault="00604A24" w:rsidP="00604A24">
      <w:pPr>
        <w:widowControl w:val="0"/>
        <w:autoSpaceDE w:val="0"/>
        <w:autoSpaceDN w:val="0"/>
        <w:adjustRightInd w:val="0"/>
        <w:spacing w:after="0" w:line="240" w:lineRule="auto"/>
        <w:ind w:firstLine="426"/>
        <w:contextualSpacing/>
        <w:jc w:val="both"/>
        <w:rPr>
          <w:rFonts w:ascii="Times New Roman" w:hAnsi="Times New Roman" w:cs="Times New Roman"/>
          <w:sz w:val="24"/>
          <w:szCs w:val="24"/>
        </w:rPr>
      </w:pPr>
      <w:r w:rsidRPr="00604A24">
        <w:rPr>
          <w:rFonts w:ascii="Times New Roman" w:eastAsia="Times New Roman" w:hAnsi="Times New Roman" w:cs="Times New Roman"/>
          <w:b/>
          <w:sz w:val="24"/>
          <w:szCs w:val="24"/>
          <w:u w:val="single"/>
          <w:lang w:eastAsia="ru-RU"/>
        </w:rPr>
        <w:t>Начальная (максимальная) цена договора включает в себя</w:t>
      </w:r>
      <w:r w:rsidRPr="00604A24">
        <w:rPr>
          <w:rFonts w:ascii="Times New Roman" w:eastAsia="Times New Roman" w:hAnsi="Times New Roman" w:cs="Times New Roman"/>
          <w:sz w:val="24"/>
          <w:szCs w:val="24"/>
          <w:u w:val="single"/>
          <w:lang w:eastAsia="ru-RU"/>
        </w:rPr>
        <w:t>:</w:t>
      </w:r>
      <w:r w:rsidRPr="00604A24">
        <w:rPr>
          <w:rFonts w:ascii="Times New Roman" w:hAnsi="Times New Roman" w:cs="Times New Roman"/>
          <w:sz w:val="24"/>
          <w:szCs w:val="24"/>
        </w:rPr>
        <w:t xml:space="preserve"> Начальная (максимальная) цена договора (цена лота), цена единицы товара, работы, услуги формируется с учетом ставки налога на добавленную стоимость (далее-НДС), в случае если такая ставка применяется (предусмотрена) в соответствии с Налоговым кодексом Российской Федерации в отношении закупаемого товара, работы, услуги.</w:t>
      </w:r>
    </w:p>
    <w:p w:rsidR="00604A24" w:rsidRPr="00604A24" w:rsidRDefault="00604A24" w:rsidP="00604A24">
      <w:pPr>
        <w:widowControl w:val="0"/>
        <w:autoSpaceDE w:val="0"/>
        <w:autoSpaceDN w:val="0"/>
        <w:adjustRightInd w:val="0"/>
        <w:spacing w:after="0" w:line="240" w:lineRule="auto"/>
        <w:ind w:firstLine="426"/>
        <w:contextualSpacing/>
        <w:jc w:val="both"/>
        <w:rPr>
          <w:rFonts w:ascii="Times New Roman" w:hAnsi="Times New Roman" w:cs="Times New Roman"/>
          <w:b/>
          <w:sz w:val="24"/>
          <w:szCs w:val="24"/>
        </w:rPr>
      </w:pPr>
      <w:r w:rsidRPr="00604A24">
        <w:rPr>
          <w:rFonts w:ascii="Times New Roman" w:hAnsi="Times New Roman" w:cs="Times New Roman"/>
          <w:b/>
          <w:sz w:val="24"/>
          <w:szCs w:val="24"/>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604A24" w:rsidRPr="00604A24" w:rsidRDefault="00604A24" w:rsidP="00604A24">
      <w:pPr>
        <w:widowControl w:val="0"/>
        <w:autoSpaceDE w:val="0"/>
        <w:autoSpaceDN w:val="0"/>
        <w:adjustRightInd w:val="0"/>
        <w:spacing w:after="0" w:line="240" w:lineRule="auto"/>
        <w:ind w:firstLine="426"/>
        <w:contextualSpacing/>
        <w:jc w:val="both"/>
        <w:rPr>
          <w:rFonts w:ascii="Times New Roman" w:hAnsi="Times New Roman" w:cs="Times New Roman"/>
          <w:b/>
          <w:sz w:val="24"/>
          <w:szCs w:val="24"/>
        </w:rPr>
      </w:pPr>
      <w:r w:rsidRPr="00604A24">
        <w:rPr>
          <w:rFonts w:ascii="Times New Roman" w:hAnsi="Times New Roman" w:cs="Times New Roman"/>
          <w:b/>
          <w:sz w:val="24"/>
          <w:szCs w:val="24"/>
        </w:rPr>
        <w:t>В случае,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604A24" w:rsidRPr="00604A24" w:rsidRDefault="00604A24" w:rsidP="00604A24">
      <w:pPr>
        <w:widowControl w:val="0"/>
        <w:autoSpaceDE w:val="0"/>
        <w:autoSpaceDN w:val="0"/>
        <w:adjustRightInd w:val="0"/>
        <w:spacing w:after="0" w:line="240" w:lineRule="auto"/>
        <w:ind w:firstLine="426"/>
        <w:contextualSpacing/>
        <w:jc w:val="both"/>
        <w:rPr>
          <w:rFonts w:ascii="Times New Roman" w:hAnsi="Times New Roman" w:cs="Times New Roman"/>
          <w:b/>
          <w:sz w:val="24"/>
          <w:szCs w:val="24"/>
        </w:rPr>
      </w:pPr>
      <w:r w:rsidRPr="00604A24">
        <w:rPr>
          <w:rFonts w:ascii="Times New Roman" w:hAnsi="Times New Roman" w:cs="Times New Roman"/>
          <w:b/>
          <w:sz w:val="24"/>
          <w:szCs w:val="24"/>
        </w:rPr>
        <w:t>В случае, если в отношении победителя закупочной процедуры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p w:rsidR="00604A24" w:rsidRPr="00604A24" w:rsidRDefault="00604A24" w:rsidP="00604A24">
      <w:pPr>
        <w:widowControl w:val="0"/>
        <w:autoSpaceDE w:val="0"/>
        <w:autoSpaceDN w:val="0"/>
        <w:adjustRightInd w:val="0"/>
        <w:spacing w:after="0" w:line="240" w:lineRule="auto"/>
        <w:ind w:firstLine="706"/>
        <w:jc w:val="both"/>
        <w:rPr>
          <w:rFonts w:ascii="Times New Roman" w:hAnsi="Times New Roman" w:cs="Times New Roman"/>
          <w:bCs/>
          <w:sz w:val="24"/>
        </w:rPr>
      </w:pPr>
      <w:r w:rsidRPr="00604A24">
        <w:rPr>
          <w:rFonts w:ascii="Times New Roman" w:hAnsi="Times New Roman" w:cs="Times New Roman"/>
          <w:bCs/>
          <w:sz w:val="24"/>
        </w:rPr>
        <w:t>Договор по результатам закупочной процедуры заключается по цене победителя закупочной процедуры.</w:t>
      </w:r>
    </w:p>
    <w:p w:rsidR="00604A24" w:rsidRPr="00604A24" w:rsidRDefault="00604A24" w:rsidP="00604A24">
      <w:pPr>
        <w:ind w:firstLine="567"/>
        <w:jc w:val="both"/>
        <w:rPr>
          <w:rFonts w:ascii="Times New Roman" w:hAnsi="Times New Roman" w:cs="Times New Roman"/>
          <w:bCs/>
          <w:sz w:val="24"/>
        </w:rPr>
      </w:pPr>
      <w:r w:rsidRPr="00604A24">
        <w:rPr>
          <w:rFonts w:ascii="Times New Roman" w:hAnsi="Times New Roman" w:cs="Times New Roman"/>
          <w:b/>
          <w:bCs/>
          <w:sz w:val="24"/>
        </w:rPr>
        <w:t>Обоснование начальной (максимальной) цены договора</w:t>
      </w:r>
      <w:r w:rsidRPr="00604A24">
        <w:rPr>
          <w:rFonts w:ascii="Times New Roman" w:hAnsi="Times New Roman" w:cs="Times New Roman"/>
          <w:bCs/>
          <w:sz w:val="24"/>
        </w:rPr>
        <w:t>: в соответствии с разделом IV. «Обоснование начальной (максимальной) цены договора» настоящей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b/>
          <w:sz w:val="24"/>
          <w:szCs w:val="24"/>
        </w:rPr>
        <w:t>4. </w:t>
      </w:r>
      <w:r w:rsidRPr="00604A24">
        <w:rPr>
          <w:rFonts w:ascii="Times New Roman" w:eastAsia="Calibri" w:hAnsi="Times New Roman" w:cs="Times New Roman"/>
          <w:b/>
          <w:sz w:val="24"/>
          <w:szCs w:val="24"/>
        </w:rPr>
        <w:t>Требования, предъявляемые к участникам аукциона в соответствии с разделом 8 Положения о закупках</w:t>
      </w:r>
    </w:p>
    <w:p w:rsidR="00604A24" w:rsidRPr="00604A24" w:rsidRDefault="00604A24" w:rsidP="00604A24">
      <w:pPr>
        <w:autoSpaceDE w:val="0"/>
        <w:autoSpaceDN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4.1. К участнику закупки устанавливаются следующие обязательные требования, в том числе квалификационные требования:</w:t>
      </w:r>
    </w:p>
    <w:p w:rsidR="00604A24" w:rsidRPr="00604A24" w:rsidRDefault="00604A24" w:rsidP="00604A24">
      <w:pPr>
        <w:autoSpaceDE w:val="0"/>
        <w:autoSpaceDN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4.1.1.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w:t>
      </w:r>
    </w:p>
    <w:p w:rsidR="00604A24" w:rsidRPr="00604A24" w:rsidRDefault="00604A24" w:rsidP="00604A24">
      <w:pPr>
        <w:autoSpaceDE w:val="0"/>
        <w:autoSpaceDN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4.1.2. Наличие всех необходимых для поставки товаров, выполнения работ, оказания услуг ресурсов (материально-технических, трудовых и др.), опыта поставки аналогичных товаров, выполнения аналогичных работ, оказания аналогичных услуг;</w:t>
      </w:r>
    </w:p>
    <w:p w:rsidR="00604A24" w:rsidRPr="00604A24" w:rsidRDefault="00604A24" w:rsidP="00604A24">
      <w:pPr>
        <w:autoSpaceDE w:val="0"/>
        <w:autoSpaceDN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4.1.3. 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иметь соответствующие лицензии, разрешения); </w:t>
      </w:r>
    </w:p>
    <w:p w:rsidR="00604A24" w:rsidRPr="00604A24" w:rsidRDefault="00604A24" w:rsidP="00604A24">
      <w:pPr>
        <w:autoSpaceDE w:val="0"/>
        <w:autoSpaceDN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4.1.4. </w:t>
      </w:r>
      <w:proofErr w:type="spellStart"/>
      <w:r w:rsidRPr="00604A24">
        <w:rPr>
          <w:rFonts w:ascii="Times New Roman" w:hAnsi="Times New Roman" w:cs="Times New Roman"/>
          <w:sz w:val="24"/>
          <w:szCs w:val="24"/>
        </w:rPr>
        <w:t>Непроведение</w:t>
      </w:r>
      <w:proofErr w:type="spellEnd"/>
      <w:r w:rsidRPr="00604A24">
        <w:rPr>
          <w:rFonts w:ascii="Times New Roman" w:hAnsi="Times New Roman" w:cs="Times New Roman"/>
          <w:sz w:val="24"/>
          <w:szCs w:val="24"/>
        </w:rPr>
        <w:t xml:space="preserve"> ликвидации участника закупки или отсутствие решения арбитражного суда о признании участника закупки банкротом и об открытии конкурсного производства;</w:t>
      </w:r>
    </w:p>
    <w:p w:rsidR="00604A24" w:rsidRPr="00604A24" w:rsidRDefault="00604A24" w:rsidP="00604A24">
      <w:pPr>
        <w:autoSpaceDE w:val="0"/>
        <w:autoSpaceDN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4.1.5. </w:t>
      </w:r>
      <w:proofErr w:type="spellStart"/>
      <w:r w:rsidRPr="00604A24">
        <w:rPr>
          <w:rFonts w:ascii="Times New Roman" w:hAnsi="Times New Roman" w:cs="Times New Roman"/>
          <w:sz w:val="24"/>
          <w:szCs w:val="24"/>
        </w:rPr>
        <w:t>Неприостановление</w:t>
      </w:r>
      <w:proofErr w:type="spellEnd"/>
      <w:r w:rsidRPr="00604A24">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604A24" w:rsidRPr="00604A24" w:rsidRDefault="00604A24" w:rsidP="00604A24">
      <w:pPr>
        <w:autoSpaceDE w:val="0"/>
        <w:autoSpaceDN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lastRenderedPageBreak/>
        <w:t xml:space="preserve">4.1.6. Отсутствие у участника закуп </w:t>
      </w:r>
      <w:proofErr w:type="spellStart"/>
      <w:r w:rsidRPr="00604A24">
        <w:rPr>
          <w:rFonts w:ascii="Times New Roman" w:hAnsi="Times New Roman" w:cs="Times New Roman"/>
          <w:sz w:val="24"/>
          <w:szCs w:val="24"/>
        </w:rPr>
        <w:t>ки</w:t>
      </w:r>
      <w:proofErr w:type="spellEnd"/>
      <w:r w:rsidRPr="00604A24">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последний отчетный период в текущем году;</w:t>
      </w:r>
    </w:p>
    <w:p w:rsidR="00604A24" w:rsidRPr="00604A24" w:rsidRDefault="00604A24" w:rsidP="00604A24">
      <w:pPr>
        <w:autoSpaceDE w:val="0"/>
        <w:autoSpaceDN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4.1.7. 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rsidR="00604A24" w:rsidRPr="00604A24" w:rsidRDefault="00604A24" w:rsidP="00604A24">
      <w:pPr>
        <w:autoSpaceDE w:val="0"/>
        <w:autoSpaceDN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4.1.8.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4A24">
        <w:rPr>
          <w:rFonts w:ascii="Times New Roman" w:hAnsi="Times New Roman" w:cs="Times New Roman"/>
          <w:sz w:val="24"/>
          <w:szCs w:val="24"/>
        </w:rPr>
        <w:t>неполнородными</w:t>
      </w:r>
      <w:proofErr w:type="spellEnd"/>
      <w:r w:rsidRPr="00604A2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4.2. При осуществлении закупки могут быть установлены дополнительные требования к участникам закупки, которые указаны в разделе </w:t>
      </w:r>
      <w:r w:rsidRPr="00604A24">
        <w:rPr>
          <w:rFonts w:ascii="Times New Roman" w:hAnsi="Times New Roman" w:cs="Times New Roman"/>
          <w:sz w:val="24"/>
          <w:szCs w:val="24"/>
          <w:lang w:val="en-US"/>
        </w:rPr>
        <w:t>II</w:t>
      </w:r>
      <w:r w:rsidRPr="00604A24">
        <w:rPr>
          <w:rFonts w:ascii="Times New Roman" w:hAnsi="Times New Roman" w:cs="Times New Roman"/>
          <w:sz w:val="24"/>
          <w:szCs w:val="24"/>
        </w:rPr>
        <w:t xml:space="preserve">.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sz w:val="24"/>
          <w:szCs w:val="24"/>
        </w:rPr>
        <w:t>настоящей документации.</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shd w:val="clear" w:color="auto" w:fill="FFFFFF"/>
        </w:rPr>
        <w:t>4.3. Предъявляемые к участникам аукциона требования в соответствии с пунктом 4.1 раздела I. «Общие положения» настоящей документации и разделом 8 Положения о закупках</w:t>
      </w:r>
      <w:r w:rsidRPr="00604A24">
        <w:rPr>
          <w:rFonts w:ascii="Times New Roman" w:hAnsi="Times New Roman" w:cs="Times New Roman"/>
          <w:shd w:val="clear" w:color="auto" w:fill="FFFFFF"/>
        </w:rPr>
        <w:t xml:space="preserve"> </w:t>
      </w:r>
      <w:r w:rsidRPr="00604A24">
        <w:rPr>
          <w:rFonts w:ascii="Times New Roman" w:hAnsi="Times New Roman" w:cs="Times New Roman"/>
          <w:sz w:val="24"/>
          <w:szCs w:val="24"/>
          <w:shd w:val="clear" w:color="auto" w:fill="FFFFFF"/>
        </w:rPr>
        <w:t>и исчерпывающий перечень документов:</w:t>
      </w:r>
      <w:r w:rsidRPr="00604A24">
        <w:rPr>
          <w:rFonts w:ascii="Times New Roman" w:hAnsi="Times New Roman" w:cs="Times New Roman"/>
        </w:rPr>
        <w:t xml:space="preserve"> </w:t>
      </w:r>
      <w:r w:rsidRPr="00604A24">
        <w:rPr>
          <w:rFonts w:ascii="Times New Roman" w:hAnsi="Times New Roman" w:cs="Times New Roman"/>
          <w:sz w:val="24"/>
          <w:szCs w:val="24"/>
        </w:rPr>
        <w:t xml:space="preserve">установлены в разделе </w:t>
      </w:r>
      <w:r w:rsidRPr="00604A24">
        <w:rPr>
          <w:rFonts w:ascii="Times New Roman" w:hAnsi="Times New Roman" w:cs="Times New Roman"/>
          <w:sz w:val="24"/>
          <w:szCs w:val="24"/>
          <w:lang w:val="en-US"/>
        </w:rPr>
        <w:t>II</w:t>
      </w:r>
      <w:r w:rsidRPr="00604A24">
        <w:rPr>
          <w:rFonts w:ascii="Times New Roman" w:hAnsi="Times New Roman" w:cs="Times New Roman"/>
          <w:sz w:val="24"/>
          <w:szCs w:val="24"/>
        </w:rPr>
        <w:t xml:space="preserve">.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sz w:val="24"/>
          <w:szCs w:val="24"/>
        </w:rPr>
        <w:t>настоящей документации.</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4.4. Ко всем участникам аукциона в электронной форме предъявляются единые квалификационные требования, в случае установления их в настоящей документации в соответствие с пунктом 4.1.2. и </w:t>
      </w:r>
      <w:r w:rsidRPr="00604A24">
        <w:rPr>
          <w:rFonts w:ascii="Times New Roman" w:hAnsi="Times New Roman" w:cs="Times New Roman"/>
          <w:bCs/>
          <w:sz w:val="24"/>
          <w:szCs w:val="24"/>
        </w:rPr>
        <w:t xml:space="preserve">разделом </w:t>
      </w:r>
      <w:r w:rsidRPr="00604A24">
        <w:rPr>
          <w:rFonts w:ascii="Times New Roman" w:hAnsi="Times New Roman" w:cs="Times New Roman"/>
          <w:bCs/>
          <w:sz w:val="24"/>
          <w:szCs w:val="24"/>
          <w:lang w:val="en-US"/>
        </w:rPr>
        <w:t>II</w:t>
      </w:r>
      <w:r w:rsidRPr="00604A24">
        <w:rPr>
          <w:rFonts w:ascii="Times New Roman" w:hAnsi="Times New Roman" w:cs="Times New Roman"/>
          <w:bCs/>
          <w:sz w:val="24"/>
          <w:szCs w:val="24"/>
        </w:rPr>
        <w:t>.</w:t>
      </w:r>
      <w:r w:rsidRPr="00604A24">
        <w:rPr>
          <w:rFonts w:ascii="Times New Roman" w:hAnsi="Times New Roman" w:cs="Times New Roman"/>
          <w:sz w:val="24"/>
          <w:szCs w:val="24"/>
        </w:rPr>
        <w:t xml:space="preserve">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sz w:val="24"/>
          <w:szCs w:val="24"/>
        </w:rPr>
        <w:t>настоящей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4A24" w:rsidRPr="00604A24" w:rsidRDefault="00604A24" w:rsidP="00604A24">
      <w:pPr>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b/>
          <w:sz w:val="24"/>
          <w:szCs w:val="24"/>
        </w:rPr>
        <w:t>5. Расходы на участие в электронном аукционе</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Участники закупки самостоятельно несут все расходы, риски и возможные убытки, связанные с участием в аукционе и заключением договора.</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Заказчик ни в каких случаях не отвечает и не имеет обязательств по данным расходам, рискам и возможным убыткам.</w:t>
      </w:r>
    </w:p>
    <w:p w:rsidR="00604A24" w:rsidRPr="00604A24" w:rsidRDefault="00604A24" w:rsidP="00604A24">
      <w:pPr>
        <w:spacing w:after="0" w:line="240" w:lineRule="auto"/>
        <w:ind w:firstLine="709"/>
        <w:jc w:val="both"/>
        <w:rPr>
          <w:rFonts w:ascii="Times New Roman" w:hAnsi="Times New Roman" w:cs="Times New Roman"/>
          <w:sz w:val="24"/>
          <w:szCs w:val="24"/>
        </w:rPr>
      </w:pPr>
    </w:p>
    <w:p w:rsidR="00604A24" w:rsidRPr="00604A24" w:rsidRDefault="00604A24" w:rsidP="00604A24">
      <w:pPr>
        <w:spacing w:after="0" w:line="240" w:lineRule="auto"/>
        <w:ind w:firstLine="709"/>
        <w:jc w:val="both"/>
        <w:rPr>
          <w:rFonts w:ascii="Times New Roman" w:hAnsi="Times New Roman" w:cs="Times New Roman"/>
          <w:b/>
          <w:bCs/>
          <w:sz w:val="24"/>
          <w:szCs w:val="24"/>
        </w:rPr>
      </w:pPr>
      <w:r w:rsidRPr="00604A24">
        <w:rPr>
          <w:rFonts w:ascii="Times New Roman" w:hAnsi="Times New Roman" w:cs="Times New Roman"/>
          <w:b/>
          <w:sz w:val="24"/>
          <w:szCs w:val="24"/>
        </w:rPr>
        <w:t>6. </w:t>
      </w:r>
      <w:r w:rsidRPr="00604A24">
        <w:rPr>
          <w:rFonts w:ascii="Times New Roman" w:hAnsi="Times New Roman" w:cs="Times New Roman"/>
          <w:b/>
          <w:bCs/>
          <w:sz w:val="24"/>
          <w:szCs w:val="24"/>
        </w:rPr>
        <w:t>Приоритет товаров российского происхождения, работ, услуг, выполняемых, оказываемых российскими лицами при осуществлении закупки</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Заказчиком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предоставления приоритета указаны в </w:t>
      </w:r>
      <w:r w:rsidRPr="00604A24">
        <w:rPr>
          <w:rFonts w:ascii="Times New Roman" w:hAnsi="Times New Roman" w:cs="Times New Roman"/>
          <w:bCs/>
          <w:sz w:val="24"/>
          <w:szCs w:val="24"/>
        </w:rPr>
        <w:t xml:space="preserve">разделе </w:t>
      </w:r>
      <w:r w:rsidRPr="00604A24">
        <w:rPr>
          <w:rFonts w:ascii="Times New Roman" w:hAnsi="Times New Roman" w:cs="Times New Roman"/>
          <w:bCs/>
          <w:sz w:val="24"/>
          <w:szCs w:val="24"/>
          <w:lang w:val="en-US"/>
        </w:rPr>
        <w:t>II</w:t>
      </w:r>
      <w:r w:rsidRPr="00604A24">
        <w:rPr>
          <w:rFonts w:ascii="Times New Roman" w:hAnsi="Times New Roman" w:cs="Times New Roman"/>
          <w:bCs/>
          <w:sz w:val="24"/>
          <w:szCs w:val="24"/>
        </w:rPr>
        <w:t xml:space="preserve">.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bCs/>
          <w:sz w:val="24"/>
          <w:szCs w:val="24"/>
        </w:rPr>
        <w:t>настоящей документации</w:t>
      </w:r>
      <w:r w:rsidRPr="00604A24">
        <w:rPr>
          <w:rFonts w:ascii="Times New Roman" w:hAnsi="Times New Roman" w:cs="Times New Roman"/>
          <w:sz w:val="24"/>
          <w:szCs w:val="24"/>
        </w:rPr>
        <w:t>.</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b/>
          <w:sz w:val="24"/>
          <w:szCs w:val="24"/>
        </w:rPr>
        <w:lastRenderedPageBreak/>
        <w:t>При поставке товара</w:t>
      </w:r>
      <w:r w:rsidRPr="00604A24">
        <w:rPr>
          <w:rFonts w:ascii="Times New Roman" w:hAnsi="Times New Roman" w:cs="Times New Roman"/>
          <w:sz w:val="24"/>
          <w:szCs w:val="24"/>
        </w:rPr>
        <w:t xml:space="preserve"> участнику закупки, для предоставления приоритета, </w:t>
      </w:r>
      <w:r w:rsidRPr="00604A24">
        <w:rPr>
          <w:rFonts w:ascii="Times New Roman" w:hAnsi="Times New Roman" w:cs="Times New Roman"/>
          <w:b/>
          <w:sz w:val="24"/>
          <w:szCs w:val="24"/>
        </w:rPr>
        <w:t>в первой части заявки</w:t>
      </w:r>
      <w:r w:rsidRPr="00604A24">
        <w:rPr>
          <w:rFonts w:ascii="Times New Roman" w:hAnsi="Times New Roman" w:cs="Times New Roman"/>
          <w:sz w:val="24"/>
          <w:szCs w:val="24"/>
        </w:rPr>
        <w:t xml:space="preserve"> на участие в аукционе в электронной форме необходимо декларировать наименование страны происхождения поставляемого товара.</w:t>
      </w:r>
    </w:p>
    <w:p w:rsidR="00604A24" w:rsidRPr="00604A24" w:rsidRDefault="00604A24" w:rsidP="00604A24">
      <w:pPr>
        <w:spacing w:after="0" w:line="240" w:lineRule="auto"/>
        <w:ind w:firstLine="567"/>
        <w:jc w:val="both"/>
        <w:rPr>
          <w:rFonts w:ascii="Times New Roman" w:hAnsi="Times New Roman" w:cs="Times New Roman"/>
          <w:sz w:val="24"/>
          <w:szCs w:val="24"/>
        </w:rPr>
      </w:pPr>
      <w:r w:rsidRPr="00604A24">
        <w:rPr>
          <w:rFonts w:ascii="Times New Roman" w:hAnsi="Times New Roman" w:cs="Times New Roman"/>
          <w:sz w:val="24"/>
          <w:szCs w:val="24"/>
        </w:rPr>
        <w:t>В случае если радиоэлектронная продукция, предлагаемая к поставке, включена в реестр российской радиоэлектронной продукции, формирование и ведение которого осуществляется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декларация участника закупки должна содержать сведения о нахождении радиоэлектронной продукции в реестре с указанием номера реестровой записи.</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Ответственность за достоверность сведений о стране происхождения товара, указанного в заявке на участие в аукционе, несет участник закупки. Для подтверждения сведений о стране происхождения поставляемого товара участник закупки может предоставить документы в соответствии с приказом Торгово-промышленной палаты Российской Федерации от 30 мая 2018 г. № 52 «Об утверждении положения о порядке выдачи документов для целей подтверждения производства промышленной продукции на территории Российской Федерации».</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Сведения о стране происхождения товара, содержащиеся в заявке участника закупки, с которым заключается договор (победителя закупки), указываются в договоре, заключаемом по результатам закупки.</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b/>
          <w:sz w:val="24"/>
          <w:szCs w:val="24"/>
        </w:rPr>
        <w:t>При выполнении работ, оказании услуг</w:t>
      </w:r>
      <w:r w:rsidRPr="00604A24">
        <w:rPr>
          <w:rFonts w:ascii="Times New Roman" w:hAnsi="Times New Roman" w:cs="Times New Roman"/>
          <w:sz w:val="24"/>
          <w:szCs w:val="24"/>
        </w:rPr>
        <w:t xml:space="preserve"> участнику закупки, для предоставления приоритета для отнесения участника закупки к российским или иностранным лицам, </w:t>
      </w:r>
      <w:r w:rsidRPr="00604A24">
        <w:rPr>
          <w:rFonts w:ascii="Times New Roman" w:hAnsi="Times New Roman" w:cs="Times New Roman"/>
          <w:b/>
          <w:sz w:val="24"/>
          <w:szCs w:val="24"/>
        </w:rPr>
        <w:t>во второй части заявки</w:t>
      </w:r>
      <w:r w:rsidRPr="00604A24">
        <w:rPr>
          <w:rFonts w:ascii="Times New Roman" w:hAnsi="Times New Roman" w:cs="Times New Roman"/>
          <w:sz w:val="24"/>
          <w:szCs w:val="24"/>
        </w:rPr>
        <w:t xml:space="preserve">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 </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4A24" w:rsidRPr="00604A24" w:rsidRDefault="00604A24" w:rsidP="00604A24">
      <w:pPr>
        <w:spacing w:after="0" w:line="240" w:lineRule="auto"/>
        <w:ind w:firstLine="709"/>
        <w:jc w:val="both"/>
        <w:rPr>
          <w:rFonts w:ascii="Times New Roman" w:hAnsi="Times New Roman" w:cs="Times New Roman"/>
          <w:sz w:val="24"/>
          <w:szCs w:val="24"/>
        </w:rPr>
      </w:pPr>
    </w:p>
    <w:p w:rsidR="00E555EC" w:rsidRDefault="00E555EC" w:rsidP="00604A24">
      <w:pPr>
        <w:spacing w:after="0" w:line="240" w:lineRule="auto"/>
        <w:ind w:firstLine="709"/>
        <w:jc w:val="both"/>
        <w:rPr>
          <w:rFonts w:ascii="Times New Roman" w:hAnsi="Times New Roman" w:cs="Times New Roman"/>
          <w:b/>
          <w:sz w:val="24"/>
          <w:szCs w:val="24"/>
        </w:rPr>
      </w:pPr>
    </w:p>
    <w:p w:rsidR="00604A24" w:rsidRPr="00604A24" w:rsidRDefault="00604A24" w:rsidP="00604A24">
      <w:pPr>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b/>
          <w:sz w:val="24"/>
          <w:szCs w:val="24"/>
        </w:rPr>
        <w:lastRenderedPageBreak/>
        <w:t>7. Участники закупки</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Участником закупки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и подавшие в установленном порядке и установленные сроки заявку на участие в аукционе в электронной форме.</w:t>
      </w:r>
    </w:p>
    <w:p w:rsidR="00604A24" w:rsidRPr="00604A24" w:rsidRDefault="00604A24" w:rsidP="00604A24">
      <w:pPr>
        <w:spacing w:after="0" w:line="240" w:lineRule="auto"/>
        <w:ind w:firstLine="709"/>
        <w:jc w:val="both"/>
        <w:rPr>
          <w:rFonts w:ascii="Times New Roman" w:hAnsi="Times New Roman" w:cs="Times New Roman"/>
          <w:sz w:val="24"/>
          <w:szCs w:val="24"/>
        </w:rPr>
      </w:pPr>
    </w:p>
    <w:p w:rsidR="00604A24" w:rsidRPr="00604A24" w:rsidRDefault="00604A24" w:rsidP="00604A24">
      <w:pPr>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b/>
          <w:sz w:val="24"/>
          <w:szCs w:val="24"/>
        </w:rPr>
        <w:t>8. Условия допуска к участию в закупке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8.1. При рассмотрении заявок, участник закупки не допускается Комиссией к участию в закупке в случае: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8.1.1. Непредставления документов, предусмотренных документацией о закупке и (или) представления документов в недействующих редакциях, за исключением документов, служащих для расчета критериев оценки заявок (если это предусмотрено настоящей документацией).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8.1.2. Несоответствия требованиям, указанным в настоящей документации и (или) установленным Положением о закупках;</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8.1.3. Непредставления документа или копии документа, подтверждающего внесение денежных средств в качестве обеспечения заявки (предложения) на участие в закупочных процедурах, а также невнесения денежных средств в качестве обеспечения заявки (предложения) на участие в закупочных процедурах, если требование обеспечения таких заявок и требование о предоставлении таких документов или копий документов установлено в настоящей документации и указано в </w:t>
      </w:r>
      <w:r w:rsidRPr="00604A24">
        <w:rPr>
          <w:rFonts w:ascii="Times New Roman" w:hAnsi="Times New Roman" w:cs="Times New Roman"/>
          <w:bCs/>
          <w:sz w:val="24"/>
          <w:szCs w:val="24"/>
        </w:rPr>
        <w:t xml:space="preserve">разделе </w:t>
      </w:r>
      <w:r w:rsidRPr="00604A24">
        <w:rPr>
          <w:rFonts w:ascii="Times New Roman" w:hAnsi="Times New Roman" w:cs="Times New Roman"/>
          <w:bCs/>
          <w:sz w:val="24"/>
          <w:szCs w:val="24"/>
          <w:lang w:val="en-US"/>
        </w:rPr>
        <w:t>II</w:t>
      </w:r>
      <w:r w:rsidRPr="00604A24">
        <w:rPr>
          <w:rFonts w:ascii="Times New Roman" w:hAnsi="Times New Roman" w:cs="Times New Roman"/>
          <w:bCs/>
          <w:sz w:val="24"/>
          <w:szCs w:val="24"/>
        </w:rPr>
        <w:t xml:space="preserve">.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bCs/>
          <w:sz w:val="24"/>
          <w:szCs w:val="24"/>
        </w:rPr>
        <w:t>настоящей документации</w:t>
      </w:r>
      <w:r w:rsidRPr="00604A24">
        <w:rPr>
          <w:rFonts w:ascii="Times New Roman" w:hAnsi="Times New Roman" w:cs="Times New Roman"/>
          <w:sz w:val="24"/>
          <w:szCs w:val="24"/>
        </w:rPr>
        <w:t>;</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8.1.4. Несоответствия заявки (предложения) на участие в закупке требованиям настоящей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8.1.5.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8.2. 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Комиссия обязана отстранить такого участника от участия в закупке на любом этапе ее проведения.</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4A24" w:rsidRPr="00604A24" w:rsidRDefault="00604A24" w:rsidP="00604A24">
      <w:pPr>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b/>
          <w:sz w:val="24"/>
          <w:szCs w:val="24"/>
        </w:rPr>
        <w:t>9. Содержание документации об электронном аукционе</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Документация об электронном аукционе раскрывает, конкретизирует и дополняет информацию, опубликованную в Извещении о проведении электронного аукциона; в случае любых противоречий между ними документация об электронном аукционе имеет приоритет.</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Предполагается, что участник закупки изучит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604A24" w:rsidRPr="00604A24" w:rsidRDefault="00604A24" w:rsidP="00604A24">
      <w:pPr>
        <w:spacing w:after="0" w:line="240" w:lineRule="auto"/>
        <w:ind w:firstLine="709"/>
        <w:jc w:val="both"/>
        <w:rPr>
          <w:rFonts w:ascii="Times New Roman" w:hAnsi="Times New Roman" w:cs="Times New Roman"/>
          <w:sz w:val="24"/>
          <w:szCs w:val="24"/>
        </w:rPr>
      </w:pPr>
    </w:p>
    <w:p w:rsidR="00604A24" w:rsidRPr="00604A24" w:rsidRDefault="00604A24" w:rsidP="00604A24">
      <w:pPr>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b/>
          <w:sz w:val="24"/>
          <w:szCs w:val="24"/>
        </w:rPr>
        <w:t>10. Порядок предоставления участникам электронного аукциона разъяснений положений документации об аукционе</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При проведении электронного аукциона какие-либо переговоры заказчика, оператора электронной площадки с участником закупки не допускаются в случае, если в результате таких пере</w:t>
      </w:r>
      <w:r w:rsidRPr="00604A24">
        <w:rPr>
          <w:rFonts w:ascii="Times New Roman" w:hAnsi="Times New Roman" w:cs="Times New Roman"/>
          <w:sz w:val="24"/>
          <w:szCs w:val="24"/>
        </w:rPr>
        <w:lastRenderedPageBreak/>
        <w:t>говоров создаются преимущественные условия для участия в электронном аукционе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Любой участник закупки вправе направить Заказчику запрос в порядке, предусмотренном статьями 3.2 и 3.3 Закона № 223-ФЗ.</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При направлении участниками закупки запросов о даче разъяснений положений извещения об электронном аукционе и (или) документации об электронном аукционе, размещение в единой информационной системе таких разъяснений, обеспечивается оператором электронной площадки на электронной площадке.</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В течение одного часа с момента размещения в единой информационной системе разъяснений положений настоящей документации оператор электронной площадки размещает указанную информацию на электронной площадке, направляет уведомление о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настоящей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В течение 3 (трех) рабочих дней с даты поступления запроса о разъяснении положений документации,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Разъяснения положений документации о конкурентной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 </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Разъяснения положений документации не должны изменять предмет закупки и существенные условия проекта договора.</w:t>
      </w:r>
    </w:p>
    <w:p w:rsidR="00604A24" w:rsidRPr="00604A24" w:rsidRDefault="00604A24" w:rsidP="00604A24">
      <w:pPr>
        <w:spacing w:after="0" w:line="240" w:lineRule="auto"/>
        <w:ind w:firstLine="709"/>
        <w:jc w:val="both"/>
        <w:rPr>
          <w:rFonts w:ascii="Times New Roman" w:hAnsi="Times New Roman" w:cs="Times New Roman"/>
          <w:bCs/>
          <w:sz w:val="24"/>
          <w:szCs w:val="24"/>
        </w:rPr>
      </w:pPr>
      <w:r w:rsidRPr="00604A24">
        <w:rPr>
          <w:rFonts w:ascii="Times New Roman" w:hAnsi="Times New Roman" w:cs="Times New Roman"/>
          <w:sz w:val="24"/>
          <w:szCs w:val="24"/>
        </w:rPr>
        <w:t xml:space="preserve">Даты начала и окончания срока предоставления участникам закупки разъяснений положений документации указаны в </w:t>
      </w:r>
      <w:r w:rsidRPr="00604A24">
        <w:rPr>
          <w:rFonts w:ascii="Times New Roman" w:hAnsi="Times New Roman" w:cs="Times New Roman"/>
          <w:bCs/>
          <w:sz w:val="24"/>
          <w:szCs w:val="24"/>
        </w:rPr>
        <w:t xml:space="preserve">разделе </w:t>
      </w:r>
      <w:r w:rsidRPr="00604A24">
        <w:rPr>
          <w:rFonts w:ascii="Times New Roman" w:hAnsi="Times New Roman" w:cs="Times New Roman"/>
          <w:bCs/>
          <w:sz w:val="24"/>
          <w:szCs w:val="24"/>
          <w:lang w:val="en-US"/>
        </w:rPr>
        <w:t>II</w:t>
      </w:r>
      <w:r w:rsidRPr="00604A24">
        <w:rPr>
          <w:rFonts w:ascii="Times New Roman" w:hAnsi="Times New Roman" w:cs="Times New Roman"/>
          <w:bCs/>
          <w:sz w:val="24"/>
          <w:szCs w:val="24"/>
        </w:rPr>
        <w:t xml:space="preserve">.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bCs/>
          <w:sz w:val="24"/>
          <w:szCs w:val="24"/>
        </w:rPr>
        <w:t>настоящей документации.</w:t>
      </w:r>
    </w:p>
    <w:p w:rsidR="00604A24" w:rsidRPr="00604A24" w:rsidRDefault="00604A24" w:rsidP="00604A24">
      <w:pPr>
        <w:spacing w:after="0" w:line="240" w:lineRule="auto"/>
        <w:ind w:firstLine="709"/>
        <w:jc w:val="both"/>
        <w:rPr>
          <w:rFonts w:ascii="Times New Roman" w:hAnsi="Times New Roman" w:cs="Times New Roman"/>
          <w:bCs/>
          <w:sz w:val="24"/>
          <w:szCs w:val="24"/>
        </w:rPr>
      </w:pPr>
    </w:p>
    <w:p w:rsidR="00604A24" w:rsidRPr="00604A24" w:rsidRDefault="00604A24" w:rsidP="00604A24">
      <w:pPr>
        <w:spacing w:after="0" w:line="240" w:lineRule="auto"/>
        <w:ind w:firstLine="709"/>
        <w:jc w:val="both"/>
        <w:rPr>
          <w:rFonts w:ascii="Times New Roman" w:eastAsia="Calibri" w:hAnsi="Times New Roman" w:cs="Times New Roman"/>
          <w:b/>
          <w:bCs/>
          <w:sz w:val="24"/>
          <w:szCs w:val="24"/>
        </w:rPr>
      </w:pPr>
      <w:r w:rsidRPr="00604A24">
        <w:rPr>
          <w:rFonts w:ascii="Times New Roman" w:eastAsia="Calibri" w:hAnsi="Times New Roman" w:cs="Times New Roman"/>
          <w:b/>
          <w:bCs/>
          <w:sz w:val="24"/>
          <w:szCs w:val="24"/>
        </w:rPr>
        <w:t xml:space="preserve">11. Порядок предоставления участником закупки разъяснений положений заявки на участие в аукционе в электронной форме на запрос Заказчика </w:t>
      </w:r>
    </w:p>
    <w:p w:rsidR="00604A24" w:rsidRPr="00604A24" w:rsidRDefault="00604A24" w:rsidP="00604A24">
      <w:pPr>
        <w:spacing w:after="0" w:line="240" w:lineRule="auto"/>
        <w:ind w:firstLine="709"/>
        <w:jc w:val="both"/>
        <w:rPr>
          <w:rFonts w:ascii="Times New Roman" w:eastAsia="Calibri" w:hAnsi="Times New Roman" w:cs="Times New Roman"/>
          <w:sz w:val="24"/>
          <w:szCs w:val="24"/>
        </w:rPr>
      </w:pPr>
      <w:r w:rsidRPr="00604A24">
        <w:rPr>
          <w:rFonts w:ascii="Times New Roman" w:eastAsia="Calibri" w:hAnsi="Times New Roman" w:cs="Times New Roman"/>
          <w:sz w:val="24"/>
          <w:szCs w:val="24"/>
        </w:rPr>
        <w:t>Заказчик вправе направить участнику закупки запрос о разъяснении положений заявки на участие в аукционе в электронной форме в порядке, предусмотренном частями 7 и 8 статьи 3.3 Закона № 223-ФЗ.</w:t>
      </w:r>
    </w:p>
    <w:p w:rsidR="00604A24" w:rsidRPr="00604A24" w:rsidRDefault="00604A24" w:rsidP="00604A24">
      <w:pPr>
        <w:spacing w:after="0" w:line="240" w:lineRule="auto"/>
        <w:ind w:firstLine="709"/>
        <w:jc w:val="both"/>
        <w:rPr>
          <w:rFonts w:ascii="Times New Roman" w:eastAsia="Calibri" w:hAnsi="Times New Roman" w:cs="Times New Roman"/>
          <w:sz w:val="24"/>
          <w:szCs w:val="24"/>
        </w:rPr>
      </w:pPr>
      <w:r w:rsidRPr="00604A24">
        <w:rPr>
          <w:rFonts w:ascii="Times New Roman" w:eastAsia="Calibri" w:hAnsi="Times New Roman" w:cs="Times New Roman"/>
          <w:sz w:val="24"/>
          <w:szCs w:val="24"/>
        </w:rPr>
        <w:t>При направлении Заказчиком запросов о даче разъяснений положений заявки на участие в аукционе в электронной форме размещение в единой информационной системе таких запросов, обеспечивается оператором электронной площадки на электронной площадке.</w:t>
      </w:r>
    </w:p>
    <w:p w:rsidR="00604A24" w:rsidRPr="00604A24" w:rsidRDefault="00604A24" w:rsidP="00604A24">
      <w:pPr>
        <w:spacing w:after="0" w:line="240" w:lineRule="auto"/>
        <w:ind w:firstLine="709"/>
        <w:jc w:val="both"/>
        <w:rPr>
          <w:rFonts w:ascii="Times New Roman" w:eastAsia="Calibri" w:hAnsi="Times New Roman" w:cs="Times New Roman"/>
          <w:sz w:val="24"/>
          <w:szCs w:val="24"/>
        </w:rPr>
      </w:pPr>
      <w:r w:rsidRPr="00604A24">
        <w:rPr>
          <w:rFonts w:ascii="Times New Roman" w:eastAsia="Calibri" w:hAnsi="Times New Roman" w:cs="Times New Roman"/>
          <w:sz w:val="24"/>
          <w:szCs w:val="24"/>
        </w:rPr>
        <w:t xml:space="preserve">В течение одного часа с момента размещения в единой информационной системе запросов Заказчика о разъяснении положений заявки на участие в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запросах по адресам электронной почты, указанных этими участниками при аккредитации на электронной площадке. </w:t>
      </w:r>
    </w:p>
    <w:p w:rsidR="00604A24" w:rsidRPr="00604A24" w:rsidRDefault="00604A24" w:rsidP="00604A24">
      <w:pPr>
        <w:spacing w:after="0" w:line="240" w:lineRule="auto"/>
        <w:ind w:firstLine="709"/>
        <w:jc w:val="both"/>
        <w:rPr>
          <w:rFonts w:ascii="Times New Roman" w:eastAsia="Calibri" w:hAnsi="Times New Roman" w:cs="Times New Roman"/>
          <w:sz w:val="24"/>
          <w:szCs w:val="24"/>
        </w:rPr>
      </w:pPr>
      <w:r w:rsidRPr="00604A24">
        <w:rPr>
          <w:rFonts w:ascii="Times New Roman" w:eastAsia="Calibri" w:hAnsi="Times New Roman" w:cs="Times New Roman"/>
          <w:sz w:val="24"/>
          <w:szCs w:val="24"/>
        </w:rPr>
        <w:t>Разъяснения положений заявки на участие в аукционе в электронной форме предоставляются Заказчику по средствам единой информационной системы не позднее срока, указанного в запросе, разъяснения, поступившие после указанного в запросе срока, считаются непредставленными.</w:t>
      </w:r>
    </w:p>
    <w:p w:rsidR="00604A24" w:rsidRPr="00604A24" w:rsidRDefault="00604A24" w:rsidP="00604A24">
      <w:pPr>
        <w:spacing w:after="0" w:line="240" w:lineRule="auto"/>
        <w:ind w:firstLine="709"/>
        <w:jc w:val="both"/>
        <w:rPr>
          <w:rFonts w:ascii="Times New Roman" w:hAnsi="Times New Roman" w:cs="Times New Roman"/>
          <w:bCs/>
          <w:sz w:val="24"/>
          <w:szCs w:val="24"/>
        </w:rPr>
      </w:pPr>
      <w:r w:rsidRPr="00604A24">
        <w:rPr>
          <w:rFonts w:ascii="Times New Roman" w:eastAsia="Calibri" w:hAnsi="Times New Roman" w:cs="Times New Roman"/>
          <w:sz w:val="24"/>
          <w:szCs w:val="24"/>
        </w:rPr>
        <w:t>В случае непредставления разъяснений положений заявки,</w:t>
      </w:r>
      <w:r w:rsidRPr="00604A24">
        <w:rPr>
          <w:rFonts w:ascii="Times New Roman" w:hAnsi="Times New Roman" w:cs="Times New Roman"/>
        </w:rPr>
        <w:t xml:space="preserve"> </w:t>
      </w:r>
      <w:r w:rsidRPr="00604A24">
        <w:rPr>
          <w:rFonts w:ascii="Times New Roman" w:eastAsia="Calibri" w:hAnsi="Times New Roman" w:cs="Times New Roman"/>
          <w:sz w:val="24"/>
          <w:szCs w:val="24"/>
        </w:rPr>
        <w:t>указанных в запросе, такие положения, содержащиеся в заявке, будут считаться окончательными.</w:t>
      </w:r>
    </w:p>
    <w:p w:rsidR="00604A24" w:rsidRPr="00604A24" w:rsidRDefault="00604A24" w:rsidP="00604A24">
      <w:pPr>
        <w:keepNext/>
        <w:spacing w:after="0" w:line="240" w:lineRule="auto"/>
        <w:ind w:firstLine="709"/>
        <w:jc w:val="both"/>
        <w:outlineLvl w:val="2"/>
        <w:rPr>
          <w:rFonts w:ascii="Times New Roman" w:hAnsi="Times New Roman" w:cs="Times New Roman"/>
          <w:b/>
          <w:bCs/>
          <w:sz w:val="24"/>
          <w:szCs w:val="24"/>
        </w:rPr>
      </w:pPr>
      <w:r w:rsidRPr="00604A24">
        <w:rPr>
          <w:rFonts w:ascii="Times New Roman" w:hAnsi="Times New Roman" w:cs="Times New Roman"/>
          <w:b/>
          <w:bCs/>
          <w:sz w:val="24"/>
          <w:szCs w:val="24"/>
        </w:rPr>
        <w:lastRenderedPageBreak/>
        <w:t>12. Внесение изменений в документацию об электронном аукционе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Изменения, вносимые в извещение об аукционе в электронной форме, документацию об аукционе в электронной форме размещаются Заказчиком в единой информационной системе не позднее чем в течение 3 (трех) дней со дня принятия решения о внесении указанных изменений.</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В случае внесения изменений в извещение об аукционе в электронной форме, документацию об аукционе в электронной форме срок подачи заявок на участие в такой закупке будет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В течение одного часа с момента размещения в единой информационной системе изменений, внесенных в извещение об аукционе в электронной форме, документацию об аукционе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604A24" w:rsidRPr="00604A24" w:rsidRDefault="00604A24" w:rsidP="00604A24">
      <w:pPr>
        <w:spacing w:after="0" w:line="240" w:lineRule="auto"/>
        <w:ind w:firstLine="709"/>
        <w:jc w:val="both"/>
        <w:rPr>
          <w:rFonts w:ascii="Times New Roman" w:hAnsi="Times New Roman" w:cs="Times New Roman"/>
          <w:sz w:val="24"/>
          <w:szCs w:val="24"/>
        </w:rPr>
      </w:pPr>
    </w:p>
    <w:p w:rsidR="00604A24" w:rsidRPr="00604A24" w:rsidRDefault="00604A24" w:rsidP="00604A24">
      <w:pPr>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b/>
          <w:sz w:val="24"/>
          <w:szCs w:val="24"/>
        </w:rPr>
        <w:t>13. Отмена определения поставщика (подрядчика, исполнителя)</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указанных в </w:t>
      </w:r>
      <w:r w:rsidRPr="00604A24">
        <w:rPr>
          <w:rFonts w:ascii="Times New Roman" w:hAnsi="Times New Roman" w:cs="Times New Roman"/>
          <w:bCs/>
          <w:sz w:val="24"/>
          <w:szCs w:val="24"/>
        </w:rPr>
        <w:t xml:space="preserve">разделе </w:t>
      </w:r>
      <w:r w:rsidRPr="00604A24">
        <w:rPr>
          <w:rFonts w:ascii="Times New Roman" w:hAnsi="Times New Roman" w:cs="Times New Roman"/>
          <w:bCs/>
          <w:sz w:val="24"/>
          <w:szCs w:val="24"/>
          <w:lang w:val="en-US"/>
        </w:rPr>
        <w:t>II</w:t>
      </w:r>
      <w:r w:rsidRPr="00604A24">
        <w:rPr>
          <w:rFonts w:ascii="Times New Roman" w:hAnsi="Times New Roman" w:cs="Times New Roman"/>
          <w:bCs/>
          <w:sz w:val="24"/>
          <w:szCs w:val="24"/>
        </w:rPr>
        <w:t xml:space="preserve">.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bCs/>
          <w:sz w:val="24"/>
          <w:szCs w:val="24"/>
        </w:rPr>
        <w:t>настоящей документации</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Решение об отмене закупки размещается в единой информационной системе в день принятия этого решения.</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В случае, если Заказчиком принято решение об отмене закупки, оператор электронной площадки не вправе направлять Заказчику заявки участников такой закупки.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b/>
          <w:sz w:val="24"/>
          <w:szCs w:val="24"/>
        </w:rPr>
        <w:t>14. Требования к содержанию и составу заявки на участие в аукционе</w:t>
      </w:r>
    </w:p>
    <w:p w:rsidR="00604A24" w:rsidRPr="00604A24" w:rsidRDefault="00604A24" w:rsidP="00604A24">
      <w:pPr>
        <w:autoSpaceDE w:val="0"/>
        <w:autoSpaceDN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14.1. Заявка на участие в аукционе в электронной форме должна содержать информацию и документы, предусмотренные настоящей документацией и подтверждающие соответствие участника аукциона в электронной форме квалификационным требованиям, установленным документацией о конкурентной закупке, в случае установления их в настоящей документации, указаны в разделе </w:t>
      </w:r>
      <w:r w:rsidRPr="00604A24">
        <w:rPr>
          <w:rFonts w:ascii="Times New Roman" w:hAnsi="Times New Roman" w:cs="Times New Roman"/>
          <w:sz w:val="24"/>
          <w:szCs w:val="24"/>
          <w:lang w:val="en-US"/>
        </w:rPr>
        <w:t>II</w:t>
      </w:r>
      <w:r w:rsidRPr="00604A24">
        <w:rPr>
          <w:rFonts w:ascii="Times New Roman" w:hAnsi="Times New Roman" w:cs="Times New Roman"/>
          <w:sz w:val="24"/>
          <w:szCs w:val="24"/>
        </w:rPr>
        <w:t xml:space="preserve">.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sz w:val="24"/>
          <w:szCs w:val="24"/>
        </w:rPr>
        <w:t>настоящей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Заявка на участие в аукционе, подготовленная участником закупки, а также вся корреспонденция и документация, связанная с заявкой на участие в аукционе, которыми обмениваются участник закупки и заказчик должны быть выполнены на русском языке.</w:t>
      </w:r>
    </w:p>
    <w:p w:rsidR="00604A24" w:rsidRPr="00604A24" w:rsidRDefault="00604A24" w:rsidP="00604A24">
      <w:pPr>
        <w:autoSpaceDE w:val="0"/>
        <w:autoSpaceDN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 к ним будет прилагаться точный перевод на русский язык. Заказчик и Комиссия вправе не рассматривать тексты, не переведенные на русский язык.</w:t>
      </w:r>
    </w:p>
    <w:p w:rsidR="00604A24" w:rsidRPr="00604A24" w:rsidRDefault="00604A24" w:rsidP="00604A24">
      <w:pPr>
        <w:autoSpaceDE w:val="0"/>
        <w:autoSpaceDN w:val="0"/>
        <w:spacing w:after="0" w:line="240" w:lineRule="auto"/>
        <w:ind w:firstLine="709"/>
        <w:jc w:val="both"/>
        <w:rPr>
          <w:rFonts w:ascii="Times New Roman" w:hAnsi="Times New Roman" w:cs="Times New Roman"/>
          <w:b/>
          <w:bCs/>
          <w:sz w:val="24"/>
          <w:szCs w:val="24"/>
        </w:rPr>
      </w:pPr>
      <w:r w:rsidRPr="00604A24">
        <w:rPr>
          <w:rFonts w:ascii="Times New Roman" w:hAnsi="Times New Roman" w:cs="Times New Roman"/>
          <w:b/>
          <w:bCs/>
          <w:sz w:val="24"/>
          <w:szCs w:val="24"/>
        </w:rPr>
        <w:t>Заявка участника аукциона в электронной форме, не соответствующая квалификационным требованиям, отклоняется.</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Заявка на участие в аукционе в электронной форме состоит из двух, направляемых участником закупки оператору электронной площадки в форме двух электронных документов одновре</w:t>
      </w:r>
      <w:r w:rsidRPr="00604A24">
        <w:rPr>
          <w:rFonts w:ascii="Times New Roman" w:hAnsi="Times New Roman" w:cs="Times New Roman"/>
          <w:sz w:val="24"/>
          <w:szCs w:val="24"/>
        </w:rPr>
        <w:lastRenderedPageBreak/>
        <w:t>менно.</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Участник электронного аукциона вправе подать только одну заявку на участие в таком аукционе.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sz w:val="24"/>
          <w:szCs w:val="24"/>
        </w:rPr>
        <w:t xml:space="preserve">Заявки на участие в электронном аукционе принимаются оператором электронной площадки, на которой будет проводиться аукцион (адрес электронной площадки, указанный в извещении о проведении электронного аукциона), в течение времени, указанного в </w:t>
      </w:r>
      <w:r w:rsidRPr="00604A24">
        <w:rPr>
          <w:rFonts w:ascii="Times New Roman" w:hAnsi="Times New Roman" w:cs="Times New Roman"/>
          <w:bCs/>
          <w:sz w:val="24"/>
          <w:szCs w:val="24"/>
        </w:rPr>
        <w:t>разделе </w:t>
      </w:r>
      <w:r w:rsidRPr="00604A24">
        <w:rPr>
          <w:rFonts w:ascii="Times New Roman" w:hAnsi="Times New Roman" w:cs="Times New Roman"/>
          <w:bCs/>
          <w:sz w:val="24"/>
          <w:szCs w:val="24"/>
          <w:lang w:val="en-US"/>
        </w:rPr>
        <w:t>II</w:t>
      </w:r>
      <w:r w:rsidRPr="00604A24">
        <w:rPr>
          <w:rFonts w:ascii="Times New Roman" w:hAnsi="Times New Roman" w:cs="Times New Roman"/>
          <w:bCs/>
          <w:sz w:val="24"/>
          <w:szCs w:val="24"/>
        </w:rPr>
        <w:t>.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bCs/>
          <w:sz w:val="24"/>
          <w:szCs w:val="24"/>
        </w:rPr>
        <w:t>настоящей документации</w:t>
      </w:r>
      <w:r w:rsidRPr="00604A24">
        <w:rPr>
          <w:rFonts w:ascii="Times New Roman" w:hAnsi="Times New Roman" w:cs="Times New Roman"/>
          <w:sz w:val="24"/>
          <w:szCs w:val="24"/>
        </w:rPr>
        <w:t>.</w:t>
      </w:r>
    </w:p>
    <w:p w:rsidR="00604A24" w:rsidRPr="00604A24" w:rsidRDefault="00604A24" w:rsidP="00604A24">
      <w:pPr>
        <w:autoSpaceDE w:val="0"/>
        <w:autoSpaceDN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Участник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 указанного в </w:t>
      </w:r>
      <w:r w:rsidRPr="00604A24">
        <w:rPr>
          <w:rFonts w:ascii="Times New Roman" w:hAnsi="Times New Roman" w:cs="Times New Roman"/>
          <w:bCs/>
          <w:sz w:val="24"/>
          <w:szCs w:val="24"/>
        </w:rPr>
        <w:t xml:space="preserve">разделе </w:t>
      </w:r>
      <w:r w:rsidRPr="00604A24">
        <w:rPr>
          <w:rFonts w:ascii="Times New Roman" w:hAnsi="Times New Roman" w:cs="Times New Roman"/>
          <w:bCs/>
          <w:sz w:val="24"/>
          <w:szCs w:val="24"/>
          <w:lang w:val="en-US"/>
        </w:rPr>
        <w:t>II</w:t>
      </w:r>
      <w:r w:rsidRPr="00604A24">
        <w:rPr>
          <w:rFonts w:ascii="Times New Roman" w:hAnsi="Times New Roman" w:cs="Times New Roman"/>
          <w:bCs/>
          <w:sz w:val="24"/>
          <w:szCs w:val="24"/>
        </w:rPr>
        <w:t xml:space="preserve">.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bCs/>
          <w:sz w:val="24"/>
          <w:szCs w:val="24"/>
        </w:rPr>
        <w:t>настоящей документации</w:t>
      </w:r>
      <w:r w:rsidRPr="00604A24">
        <w:rPr>
          <w:rFonts w:ascii="Times New Roman" w:hAnsi="Times New Roman" w:cs="Times New Roman"/>
          <w:sz w:val="24"/>
          <w:szCs w:val="24"/>
        </w:rPr>
        <w:t>, направив об этом уведомление оператору электронной площадки.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b/>
          <w:sz w:val="24"/>
          <w:szCs w:val="24"/>
        </w:rPr>
        <w:t>14.2. Первая часть заявки</w:t>
      </w:r>
      <w:r w:rsidRPr="00604A24">
        <w:rPr>
          <w:rFonts w:ascii="Times New Roman" w:hAnsi="Times New Roman" w:cs="Times New Roman"/>
          <w:sz w:val="24"/>
          <w:szCs w:val="24"/>
        </w:rPr>
        <w:t xml:space="preserve">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 указанными в </w:t>
      </w:r>
      <w:r w:rsidRPr="00604A24">
        <w:rPr>
          <w:rFonts w:ascii="Times New Roman" w:hAnsi="Times New Roman" w:cs="Times New Roman"/>
          <w:b/>
          <w:sz w:val="24"/>
          <w:szCs w:val="24"/>
        </w:rPr>
        <w:t>разделе III «Описание предмета закупки (Техническое задание)»</w:t>
      </w:r>
      <w:r w:rsidRPr="00604A24">
        <w:rPr>
          <w:rFonts w:ascii="Times New Roman" w:hAnsi="Times New Roman" w:cs="Times New Roman"/>
          <w:bCs/>
          <w:sz w:val="24"/>
          <w:szCs w:val="24"/>
        </w:rPr>
        <w:t xml:space="preserve"> настоящей </w:t>
      </w:r>
      <w:r w:rsidRPr="00604A24">
        <w:rPr>
          <w:rFonts w:ascii="Times New Roman" w:hAnsi="Times New Roman" w:cs="Times New Roman"/>
          <w:sz w:val="24"/>
          <w:szCs w:val="24"/>
        </w:rPr>
        <w:t>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604A24">
        <w:rPr>
          <w:rFonts w:ascii="Times New Roman" w:hAnsi="Times New Roman" w:cs="Times New Roman"/>
          <w:b/>
          <w:color w:val="000000" w:themeColor="text1"/>
          <w:sz w:val="24"/>
          <w:szCs w:val="24"/>
        </w:rPr>
        <w:t xml:space="preserve">Первая часть заявки должна содержать следующую информацию </w:t>
      </w:r>
      <w:r w:rsidRPr="00604A24">
        <w:rPr>
          <w:rFonts w:ascii="Times New Roman" w:hAnsi="Times New Roman" w:cs="Times New Roman"/>
          <w:color w:val="000000" w:themeColor="text1"/>
          <w:sz w:val="24"/>
          <w:szCs w:val="24"/>
        </w:rPr>
        <w:t>(Инструкция по заполнению заявки участником аукциона в электронной форме представлена в пункте 15 настоящей документации)</w:t>
      </w:r>
      <w:r w:rsidRPr="00604A24">
        <w:rPr>
          <w:rFonts w:ascii="Times New Roman" w:hAnsi="Times New Roman" w:cs="Times New Roman"/>
          <w:b/>
          <w:color w:val="000000" w:themeColor="text1"/>
          <w:sz w:val="24"/>
          <w:szCs w:val="24"/>
        </w:rPr>
        <w:t>:</w:t>
      </w:r>
    </w:p>
    <w:p w:rsidR="00604A24" w:rsidRPr="00604A24" w:rsidRDefault="00604A24" w:rsidP="00604A24">
      <w:pPr>
        <w:spacing w:after="0" w:line="240" w:lineRule="auto"/>
        <w:ind w:firstLine="709"/>
        <w:jc w:val="both"/>
        <w:rPr>
          <w:rFonts w:ascii="Times New Roman" w:hAnsi="Times New Roman" w:cs="Times New Roman"/>
          <w:color w:val="000000" w:themeColor="text1"/>
          <w:sz w:val="24"/>
          <w:szCs w:val="24"/>
        </w:rPr>
      </w:pPr>
      <w:r w:rsidRPr="00604A24">
        <w:rPr>
          <w:rFonts w:ascii="Times New Roman" w:hAnsi="Times New Roman" w:cs="Times New Roman"/>
          <w:color w:val="000000" w:themeColor="text1"/>
          <w:sz w:val="24"/>
          <w:szCs w:val="24"/>
        </w:rPr>
        <w:t>1. </w:t>
      </w:r>
      <w:r w:rsidRPr="00604A24">
        <w:rPr>
          <w:rFonts w:ascii="Times New Roman" w:hAnsi="Times New Roman" w:cs="Times New Roman"/>
          <w:b/>
          <w:color w:val="000000" w:themeColor="text1"/>
          <w:sz w:val="24"/>
          <w:szCs w:val="24"/>
        </w:rPr>
        <w:t>Согласие участника</w:t>
      </w:r>
      <w:r w:rsidRPr="00604A24">
        <w:rPr>
          <w:rFonts w:ascii="Times New Roman" w:hAnsi="Times New Roman" w:cs="Times New Roman"/>
          <w:color w:val="000000" w:themeColor="text1"/>
          <w:sz w:val="24"/>
          <w:szCs w:val="24"/>
        </w:rPr>
        <w:t xml:space="preserve"> электронного аукциона на поставку товара с декларированием наименования страны происхождения товара, выполнение работы или оказание услуги на условиях, предусмотренных документацией об электронном аукционе (раздел </w:t>
      </w:r>
      <w:r w:rsidRPr="00604A24">
        <w:rPr>
          <w:rFonts w:ascii="Times New Roman" w:hAnsi="Times New Roman" w:cs="Times New Roman"/>
          <w:color w:val="000000" w:themeColor="text1"/>
          <w:sz w:val="24"/>
          <w:szCs w:val="24"/>
          <w:lang w:val="en-US"/>
        </w:rPr>
        <w:t>III</w:t>
      </w:r>
      <w:r w:rsidRPr="00604A24">
        <w:rPr>
          <w:rFonts w:ascii="Times New Roman" w:hAnsi="Times New Roman" w:cs="Times New Roman"/>
          <w:b/>
          <w:color w:val="000000" w:themeColor="text1"/>
          <w:sz w:val="24"/>
          <w:szCs w:val="24"/>
        </w:rPr>
        <w:t xml:space="preserve"> «Описание предмета закупки (Техническое задание)» </w:t>
      </w:r>
      <w:r w:rsidRPr="00604A24">
        <w:rPr>
          <w:rFonts w:ascii="Times New Roman" w:hAnsi="Times New Roman" w:cs="Times New Roman"/>
          <w:color w:val="000000" w:themeColor="text1"/>
          <w:sz w:val="24"/>
          <w:szCs w:val="24"/>
        </w:rPr>
        <w:t>настоящей документации) и не подлежащих изменению по результатам проведения электронного аукциона;</w:t>
      </w:r>
    </w:p>
    <w:p w:rsidR="00604A24" w:rsidRPr="00604A24" w:rsidRDefault="00604A24" w:rsidP="00604A24">
      <w:pPr>
        <w:spacing w:after="0" w:line="240" w:lineRule="auto"/>
        <w:ind w:firstLine="709"/>
        <w:jc w:val="both"/>
        <w:rPr>
          <w:rFonts w:ascii="Times New Roman" w:hAnsi="Times New Roman" w:cs="Times New Roman"/>
          <w:b/>
          <w:color w:val="000000" w:themeColor="text1"/>
          <w:sz w:val="24"/>
          <w:szCs w:val="24"/>
        </w:rPr>
      </w:pPr>
      <w:r w:rsidRPr="00604A24">
        <w:rPr>
          <w:rFonts w:ascii="Times New Roman" w:hAnsi="Times New Roman" w:cs="Times New Roman"/>
          <w:color w:val="000000" w:themeColor="text1"/>
          <w:sz w:val="24"/>
          <w:szCs w:val="24"/>
        </w:rPr>
        <w:t>2. </w:t>
      </w:r>
      <w:r w:rsidRPr="00604A24">
        <w:rPr>
          <w:rFonts w:ascii="Times New Roman" w:hAnsi="Times New Roman" w:cs="Times New Roman"/>
          <w:b/>
          <w:color w:val="000000" w:themeColor="text1"/>
          <w:sz w:val="24"/>
          <w:szCs w:val="24"/>
        </w:rPr>
        <w:t>При осуществлении закупки товара или закупки работы, услуги, для выполнения, оказания которых используется товар:</w:t>
      </w:r>
    </w:p>
    <w:p w:rsidR="00604A24" w:rsidRPr="00604A24" w:rsidRDefault="00604A24" w:rsidP="00604A24">
      <w:pPr>
        <w:spacing w:after="0" w:line="240" w:lineRule="auto"/>
        <w:ind w:firstLine="709"/>
        <w:jc w:val="both"/>
        <w:rPr>
          <w:rFonts w:ascii="Times New Roman" w:hAnsi="Times New Roman" w:cs="Times New Roman"/>
          <w:b/>
          <w:color w:val="000000" w:themeColor="text1"/>
          <w:sz w:val="24"/>
          <w:szCs w:val="24"/>
        </w:rPr>
      </w:pPr>
      <w:r w:rsidRPr="00604A24">
        <w:rPr>
          <w:rFonts w:ascii="Times New Roman" w:hAnsi="Times New Roman" w:cs="Times New Roman"/>
          <w:b/>
          <w:color w:val="000000" w:themeColor="text1"/>
          <w:sz w:val="24"/>
          <w:szCs w:val="24"/>
        </w:rPr>
        <w:t>а) декларирование наименования страны происхождения поставляемого товара;</w:t>
      </w:r>
    </w:p>
    <w:p w:rsidR="00604A24" w:rsidRPr="00604A24" w:rsidRDefault="00604A24" w:rsidP="00604A24">
      <w:pPr>
        <w:spacing w:after="0" w:line="240" w:lineRule="auto"/>
        <w:ind w:firstLine="709"/>
        <w:jc w:val="both"/>
        <w:rPr>
          <w:rFonts w:ascii="Times New Roman" w:hAnsi="Times New Roman" w:cs="Times New Roman"/>
          <w:b/>
          <w:color w:val="000000" w:themeColor="text1"/>
          <w:sz w:val="24"/>
          <w:szCs w:val="24"/>
        </w:rPr>
      </w:pPr>
      <w:r w:rsidRPr="00604A24">
        <w:rPr>
          <w:rFonts w:ascii="Times New Roman" w:hAnsi="Times New Roman" w:cs="Times New Roman"/>
          <w:b/>
          <w:color w:val="000000" w:themeColor="text1"/>
          <w:sz w:val="24"/>
          <w:szCs w:val="24"/>
        </w:rPr>
        <w:t>б) конкретные показатели товара, соответствующие значениям, установленным в настоящей документации,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b/>
          <w:sz w:val="24"/>
          <w:szCs w:val="24"/>
        </w:rPr>
        <w:t>14.3. Вторая часть заявки</w:t>
      </w:r>
      <w:r w:rsidRPr="00604A24">
        <w:rPr>
          <w:rFonts w:ascii="Times New Roman" w:hAnsi="Times New Roman" w:cs="Times New Roman"/>
          <w:sz w:val="24"/>
          <w:szCs w:val="24"/>
        </w:rPr>
        <w:t xml:space="preserve"> на участие в аукционе в электронной форме должна содержать (с учетом сведений об участнике закупки, подавшем заявку на участие в электронном аукционе, содержащихся в реестре участников закупки, получивших аккредитацию на электронной площадке):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 сведения об участнике закупке:</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ОКОПФ/ОКФС, ОКПО, ОКТМО (для указания в договор);</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полученную, не ранее, чем за 3 (три) месяца до дня размещения на </w:t>
      </w:r>
      <w:r w:rsidRPr="00604A24">
        <w:rPr>
          <w:rFonts w:ascii="Times New Roman" w:hAnsi="Times New Roman" w:cs="Times New Roman"/>
          <w:noProof/>
          <w:sz w:val="24"/>
          <w:szCs w:val="24"/>
        </w:rPr>
        <w:t xml:space="preserve">Официальном сайте </w:t>
      </w:r>
      <w:r w:rsidRPr="00604A24">
        <w:rPr>
          <w:rFonts w:ascii="Times New Roman" w:hAnsi="Times New Roman" w:cs="Times New Roman"/>
          <w:noProof/>
          <w:sz w:val="24"/>
          <w:szCs w:val="24"/>
        </w:rPr>
        <w:lastRenderedPageBreak/>
        <w:t>Единой информационной системы в сфере закупок (далее – Официальный сайт ЕИС)</w:t>
      </w:r>
      <w:r w:rsidRPr="00604A24">
        <w:rPr>
          <w:rFonts w:ascii="Times New Roman" w:hAnsi="Times New Roman" w:cs="Times New Roman"/>
          <w:sz w:val="24"/>
          <w:szCs w:val="24"/>
        </w:rPr>
        <w:t xml:space="preserve"> извещения об аукционе в электронной форме и документации об аукционе в электронной форме, копию выписки из единого государственного реестра юридических лиц (для юридических лиц). Полученную, не ранее чем за 3 (три) месяц до дня размещения на </w:t>
      </w:r>
      <w:r w:rsidRPr="00604A24">
        <w:rPr>
          <w:rFonts w:ascii="Times New Roman" w:hAnsi="Times New Roman" w:cs="Times New Roman"/>
          <w:noProof/>
          <w:sz w:val="24"/>
          <w:szCs w:val="24"/>
        </w:rPr>
        <w:t xml:space="preserve">Официальном сайте ЕИС </w:t>
      </w:r>
      <w:r w:rsidRPr="00604A24">
        <w:rPr>
          <w:rFonts w:ascii="Times New Roman" w:hAnsi="Times New Roman" w:cs="Times New Roman"/>
          <w:sz w:val="24"/>
          <w:szCs w:val="24"/>
        </w:rPr>
        <w:t>извещения об аукционе в электронной форме и документации об аукционе в электронной форме, копию выписки из единого государственного реестра индивидуальных предпринимателей.</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копии документов, удостоверяющих личность (для иного физического лица); </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в электронной форме должна содержать также документ, подтверждающий полномочия такого лица;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копии учредительных документов участника закупки (для юридических лиц);</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субъекты малого и среднего предпринимательства, являющиеся участниками закупки, обязаны декларировать в заявке на участие в аукционе в электронной форме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закупки, или, в случае отсутствия в нем сведений об участнике закупки, который является вновь зарегистрированным индивидуальным предпринимателем или вновь созданным юридическим лицом, путем предоставления декларации. Декларация заполняется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(форма декларации – изложена в разделе V </w:t>
      </w:r>
      <w:r w:rsidRPr="00604A24">
        <w:rPr>
          <w:rFonts w:ascii="Times New Roman" w:hAnsi="Times New Roman" w:cs="Times New Roman"/>
          <w:b/>
          <w:sz w:val="24"/>
          <w:szCs w:val="24"/>
        </w:rPr>
        <w:t>«Образцы форм для заполнения участниками закупки (рекомендуемые формы)»</w:t>
      </w:r>
      <w:r w:rsidRPr="00604A24">
        <w:rPr>
          <w:rFonts w:ascii="Times New Roman" w:hAnsi="Times New Roman" w:cs="Times New Roman"/>
          <w:sz w:val="24"/>
          <w:szCs w:val="24"/>
        </w:rPr>
        <w:t xml:space="preserve"> настоящей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 информацию о соответствии участника закупки требованиям, указанным в пункте 4 настоящей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пунктами 4.1.1 – 4.1.3 настоящей документации, или копии этих документов. Перечень документов приведён в разделе II. </w:t>
      </w:r>
      <w:r w:rsidRPr="00604A24">
        <w:rPr>
          <w:rFonts w:ascii="Times New Roman" w:hAnsi="Times New Roman" w:cs="Times New Roman"/>
          <w:b/>
          <w:sz w:val="24"/>
          <w:szCs w:val="24"/>
        </w:rPr>
        <w:t>«Информационная карта электронного аукциона»</w:t>
      </w:r>
      <w:r w:rsidRPr="00604A24">
        <w:rPr>
          <w:rFonts w:ascii="Times New Roman" w:hAnsi="Times New Roman" w:cs="Times New Roman"/>
          <w:sz w:val="24"/>
          <w:szCs w:val="24"/>
        </w:rPr>
        <w:t xml:space="preserve"> настоящей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Декларацию о соответствии участника аукциона требованиям, установленным пунктами 4.1.4 – 4.1.8 настоящей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3) информацию о соответствии участника закупки единым квалификационным требованиям (если они установлены в документации о конкурентной закупке) в соответствии с разделом II. </w:t>
      </w:r>
      <w:r w:rsidRPr="00604A24">
        <w:rPr>
          <w:rFonts w:ascii="Times New Roman" w:hAnsi="Times New Roman" w:cs="Times New Roman"/>
          <w:b/>
          <w:sz w:val="24"/>
          <w:szCs w:val="24"/>
        </w:rPr>
        <w:t xml:space="preserve">«Информационная карта электронного аукциона» </w:t>
      </w:r>
      <w:r w:rsidRPr="00604A24">
        <w:rPr>
          <w:rFonts w:ascii="Times New Roman" w:hAnsi="Times New Roman" w:cs="Times New Roman"/>
          <w:sz w:val="24"/>
          <w:szCs w:val="24"/>
        </w:rPr>
        <w:t>настоящей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4) информацию об окончательном предложении участника аукциона, о функциональных </w:t>
      </w:r>
      <w:r w:rsidRPr="00604A24">
        <w:rPr>
          <w:rFonts w:ascii="Times New Roman" w:hAnsi="Times New Roman" w:cs="Times New Roman"/>
          <w:sz w:val="24"/>
          <w:szCs w:val="24"/>
        </w:rPr>
        <w:lastRenderedPageBreak/>
        <w:t>характеристиках (потребительских свойствах) товара, качестве работы, услуги и об иных условиях исполнения договора, в том числе: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документы или копии документов, подтверждающие соответствие участника закупки требованиям, установленным документацией об аукционе в электронной форме и Положением о закупках;</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sz w:val="24"/>
          <w:szCs w:val="24"/>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такой продукции. Перечень документов приведён в </w:t>
      </w:r>
      <w:r w:rsidRPr="00604A24">
        <w:rPr>
          <w:rFonts w:ascii="Times New Roman" w:hAnsi="Times New Roman" w:cs="Times New Roman"/>
          <w:bCs/>
          <w:sz w:val="24"/>
          <w:szCs w:val="24"/>
        </w:rPr>
        <w:t xml:space="preserve">разделе </w:t>
      </w:r>
      <w:r w:rsidRPr="00604A24">
        <w:rPr>
          <w:rFonts w:ascii="Times New Roman" w:hAnsi="Times New Roman" w:cs="Times New Roman"/>
          <w:bCs/>
          <w:sz w:val="24"/>
          <w:szCs w:val="24"/>
          <w:lang w:val="en-US"/>
        </w:rPr>
        <w:t>II</w:t>
      </w:r>
      <w:r w:rsidRPr="00604A24">
        <w:rPr>
          <w:rFonts w:ascii="Times New Roman" w:hAnsi="Times New Roman" w:cs="Times New Roman"/>
          <w:bCs/>
          <w:sz w:val="24"/>
          <w:szCs w:val="24"/>
        </w:rPr>
        <w:t xml:space="preserve">.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bCs/>
          <w:sz w:val="24"/>
          <w:szCs w:val="24"/>
        </w:rPr>
        <w:t>настоящей документации. 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второй части заявки на участие в электронном аукционе не требуется (предоставляются по желанию участника закупки)</w:t>
      </w:r>
      <w:r w:rsidRPr="00604A24">
        <w:rPr>
          <w:rFonts w:ascii="Times New Roman" w:hAnsi="Times New Roman" w:cs="Times New Roman"/>
          <w:sz w:val="24"/>
          <w:szCs w:val="24"/>
        </w:rPr>
        <w:t>;</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участника закупки поставка продукции, являющейся предметом договора, является крупной сделкой;</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сведения о применяемой системе налогообложения участника закупки. Копию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(при упрощенном налогообложении участника закупки);</w:t>
      </w:r>
    </w:p>
    <w:p w:rsidR="00604A24" w:rsidRPr="00604A24" w:rsidRDefault="00604A24" w:rsidP="00604A24">
      <w:pPr>
        <w:spacing w:after="0" w:line="240" w:lineRule="auto"/>
        <w:ind w:firstLine="709"/>
        <w:jc w:val="both"/>
        <w:rPr>
          <w:rFonts w:ascii="Times New Roman" w:hAnsi="Times New Roman" w:cs="Times New Roman"/>
          <w:sz w:val="24"/>
          <w:szCs w:val="24"/>
        </w:rPr>
      </w:pPr>
      <w:bookmarkStart w:id="0" w:name="sub_304021"/>
      <w:r w:rsidRPr="00604A24">
        <w:rPr>
          <w:rFonts w:ascii="Times New Roman" w:hAnsi="Times New Roman" w:cs="Times New Roman"/>
          <w:sz w:val="24"/>
          <w:szCs w:val="24"/>
        </w:rPr>
        <w:t xml:space="preserve">5) физические лица, являющиеся участниками закупки, дают письменное согласие на обработку своих персональных данных (форма согласия – в соответствии с разделом V </w:t>
      </w:r>
      <w:r w:rsidRPr="00604A24">
        <w:rPr>
          <w:rFonts w:ascii="Times New Roman" w:hAnsi="Times New Roman" w:cs="Times New Roman"/>
          <w:b/>
          <w:sz w:val="24"/>
          <w:szCs w:val="24"/>
        </w:rPr>
        <w:t xml:space="preserve">«Образцы форм для заполнения участниками закупки (рекомендуемые формы)» </w:t>
      </w:r>
      <w:r w:rsidRPr="00604A24">
        <w:rPr>
          <w:rFonts w:ascii="Times New Roman" w:hAnsi="Times New Roman" w:cs="Times New Roman"/>
          <w:sz w:val="24"/>
          <w:szCs w:val="24"/>
        </w:rPr>
        <w:t>настоящей документации).</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Все документы должны быть составлены на русском языке;</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6) для составления Заказчиком договора необходимо представить о ставке НДС на предлагаемые товары, работы, услуги,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sub_304022"/>
      <w:bookmarkEnd w:id="0"/>
      <w:r w:rsidRPr="00604A24">
        <w:rPr>
          <w:rFonts w:ascii="Times New Roman" w:hAnsi="Times New Roman" w:cs="Times New Roman"/>
          <w:sz w:val="24"/>
          <w:szCs w:val="24"/>
        </w:rPr>
        <w:t>Оператор электронной площадки в следующем порядке направляет Заказчику:</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sub_304221"/>
      <w:bookmarkEnd w:id="1"/>
      <w:r w:rsidRPr="00604A24">
        <w:rPr>
          <w:rFonts w:ascii="Times New Roman" w:hAnsi="Times New Roman" w:cs="Times New Roman"/>
          <w:sz w:val="24"/>
          <w:szCs w:val="24"/>
        </w:rPr>
        <w:t xml:space="preserve">1) первые части заявок на участие в аукционе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и в </w:t>
      </w:r>
      <w:r w:rsidRPr="00604A24">
        <w:rPr>
          <w:rFonts w:ascii="Times New Roman" w:hAnsi="Times New Roman" w:cs="Times New Roman"/>
          <w:bCs/>
          <w:sz w:val="24"/>
          <w:szCs w:val="24"/>
        </w:rPr>
        <w:t xml:space="preserve">разделе </w:t>
      </w:r>
      <w:r w:rsidRPr="00604A24">
        <w:rPr>
          <w:rFonts w:ascii="Times New Roman" w:hAnsi="Times New Roman" w:cs="Times New Roman"/>
          <w:bCs/>
          <w:sz w:val="24"/>
          <w:szCs w:val="24"/>
          <w:lang w:val="en-US"/>
        </w:rPr>
        <w:t>II</w:t>
      </w:r>
      <w:r w:rsidRPr="00604A24">
        <w:rPr>
          <w:rFonts w:ascii="Times New Roman" w:hAnsi="Times New Roman" w:cs="Times New Roman"/>
          <w:bCs/>
          <w:sz w:val="24"/>
          <w:szCs w:val="24"/>
        </w:rPr>
        <w:t xml:space="preserve">.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bCs/>
          <w:sz w:val="24"/>
          <w:szCs w:val="24"/>
        </w:rPr>
        <w:t>настоящей документации</w:t>
      </w:r>
      <w:r w:rsidRPr="00604A24">
        <w:rPr>
          <w:rFonts w:ascii="Times New Roman" w:hAnsi="Times New Roman" w:cs="Times New Roman"/>
          <w:sz w:val="24"/>
          <w:szCs w:val="24"/>
        </w:rPr>
        <w:t>;</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sub_304223"/>
      <w:bookmarkEnd w:id="2"/>
      <w:r w:rsidRPr="00604A24">
        <w:rPr>
          <w:rFonts w:ascii="Times New Roman" w:hAnsi="Times New Roman" w:cs="Times New Roman"/>
          <w:sz w:val="24"/>
          <w:szCs w:val="24"/>
        </w:rPr>
        <w:t xml:space="preserve">2) вторые части заявок на участие в аукционе - в сроки, установленные извещением об аукционе в электронной форме и разделом II. </w:t>
      </w:r>
      <w:r w:rsidRPr="00604A24">
        <w:rPr>
          <w:rFonts w:ascii="Times New Roman" w:hAnsi="Times New Roman" w:cs="Times New Roman"/>
          <w:b/>
          <w:sz w:val="24"/>
          <w:szCs w:val="24"/>
        </w:rPr>
        <w:t>«Информационная карта электронного аукциона»</w:t>
      </w:r>
      <w:r w:rsidRPr="00604A24">
        <w:rPr>
          <w:rFonts w:ascii="Times New Roman" w:hAnsi="Times New Roman" w:cs="Times New Roman"/>
          <w:sz w:val="24"/>
          <w:szCs w:val="24"/>
        </w:rPr>
        <w:t xml:space="preserve"> настоящей документации, либо уточненным извещением о проведении такого аукциона и уточненной документацией об аукционе в электронной форме. Указанные сроки не могут быть ранее сроков:</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sub_304224"/>
      <w:bookmarkEnd w:id="3"/>
      <w:r w:rsidRPr="00604A24">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на участие в них;</w:t>
      </w:r>
    </w:p>
    <w:bookmarkEnd w:id="4"/>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б) проведения процедуры подачи участниками такого аукциона предложений о цене договора в соответствии пунктом 14.7 раздела 14 Положения о закупках.</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b/>
          <w:sz w:val="24"/>
          <w:szCs w:val="24"/>
        </w:rPr>
        <w:t>15.</w:t>
      </w:r>
      <w:r w:rsidRPr="00604A24">
        <w:rPr>
          <w:rFonts w:ascii="Times New Roman" w:hAnsi="Times New Roman" w:cs="Times New Roman"/>
          <w:sz w:val="24"/>
          <w:szCs w:val="24"/>
        </w:rPr>
        <w:t> </w:t>
      </w:r>
      <w:r w:rsidRPr="00604A24">
        <w:rPr>
          <w:rFonts w:ascii="Times New Roman" w:hAnsi="Times New Roman" w:cs="Times New Roman"/>
          <w:b/>
          <w:sz w:val="24"/>
          <w:szCs w:val="24"/>
        </w:rPr>
        <w:t xml:space="preserve">Инструкция по заполнению заявки участником аукциона в электронной форме. </w:t>
      </w:r>
    </w:p>
    <w:p w:rsidR="00604A24" w:rsidRPr="00604A24" w:rsidRDefault="00604A24" w:rsidP="00604A24">
      <w:pPr>
        <w:autoSpaceDE w:val="0"/>
        <w:autoSpaceDN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Рекомендуемые образцы форм заявки представлены в разделе </w:t>
      </w:r>
      <w:r w:rsidRPr="00604A24">
        <w:rPr>
          <w:rFonts w:ascii="Times New Roman" w:hAnsi="Times New Roman" w:cs="Times New Roman"/>
          <w:sz w:val="24"/>
          <w:szCs w:val="24"/>
          <w:lang w:val="en-US"/>
        </w:rPr>
        <w:t>V</w:t>
      </w:r>
      <w:r w:rsidRPr="00604A24">
        <w:rPr>
          <w:rFonts w:ascii="Times New Roman" w:hAnsi="Times New Roman" w:cs="Times New Roman"/>
          <w:sz w:val="24"/>
          <w:szCs w:val="24"/>
        </w:rPr>
        <w:t xml:space="preserve">. </w:t>
      </w:r>
      <w:r w:rsidRPr="00604A24">
        <w:rPr>
          <w:rFonts w:ascii="Times New Roman" w:hAnsi="Times New Roman" w:cs="Times New Roman"/>
          <w:b/>
          <w:bCs/>
          <w:sz w:val="24"/>
          <w:szCs w:val="24"/>
        </w:rPr>
        <w:t xml:space="preserve">«Образцы форм для заполнения участниками закупки (рекомендуемые формы)» </w:t>
      </w:r>
      <w:r w:rsidRPr="00604A24">
        <w:rPr>
          <w:rFonts w:ascii="Times New Roman" w:hAnsi="Times New Roman" w:cs="Times New Roman"/>
          <w:sz w:val="24"/>
          <w:szCs w:val="24"/>
        </w:rPr>
        <w:t>настоящей документации.</w:t>
      </w:r>
    </w:p>
    <w:p w:rsidR="00604A24" w:rsidRPr="00604A24" w:rsidRDefault="00604A24" w:rsidP="00604A24">
      <w:pPr>
        <w:autoSpaceDE w:val="0"/>
        <w:autoSpaceDN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lastRenderedPageBreak/>
        <w:t>Все документы, входящие в состав заявки на участие в электронном аукционе и предоставляемые в составе заявки на участие в электронном аукционе должны быть составлены на русском языке и иметь четко читаемый текст.</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Сведения участника закупки, которые содержатся в заявке на участие в электронном аукционе, не должны допускать разночтений и двусмысленных толкований.</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Альтернативные предложения в рамках одной заявки на участие в аукционе не допускаются. Наличие альтернативных предложений в рамках одной заявки на участие в аукционе ведет к отклонению такой заявки без ее дальнейшего рассмотрения.</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Применение в электронных документах скрытых листов, столбцов, строк, текста и т.п. не рекомендуется (в случае, если участнику закупки необходимо при формировании заявки на участие в аукционе оформить документ в формате </w:t>
      </w:r>
      <w:proofErr w:type="spellStart"/>
      <w:r w:rsidRPr="00604A24">
        <w:rPr>
          <w:rFonts w:ascii="Times New Roman" w:hAnsi="Times New Roman" w:cs="Times New Roman"/>
          <w:sz w:val="24"/>
          <w:szCs w:val="24"/>
        </w:rPr>
        <w:t>MSExcel</w:t>
      </w:r>
      <w:proofErr w:type="spellEnd"/>
      <w:r w:rsidRPr="00604A24">
        <w:rPr>
          <w:rFonts w:ascii="Times New Roman" w:hAnsi="Times New Roman" w:cs="Times New Roman"/>
          <w:sz w:val="24"/>
          <w:szCs w:val="24"/>
        </w:rPr>
        <w:t xml:space="preserve">, то в каждом отдельном документе данного формата вся информация и сведения должны содержаться только на одном листе, открывающемся по умолчанию. При необходимости участником закупки оформляется новый документ формата </w:t>
      </w:r>
      <w:proofErr w:type="spellStart"/>
      <w:r w:rsidRPr="00604A24">
        <w:rPr>
          <w:rFonts w:ascii="Times New Roman" w:hAnsi="Times New Roman" w:cs="Times New Roman"/>
          <w:sz w:val="24"/>
          <w:szCs w:val="24"/>
        </w:rPr>
        <w:t>MSExcel</w:t>
      </w:r>
      <w:proofErr w:type="spellEnd"/>
      <w:r w:rsidRPr="00604A24">
        <w:rPr>
          <w:rFonts w:ascii="Times New Roman" w:hAnsi="Times New Roman" w:cs="Times New Roman"/>
          <w:sz w:val="24"/>
          <w:szCs w:val="24"/>
        </w:rPr>
        <w:t xml:space="preserve">.).  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604A24">
        <w:rPr>
          <w:rFonts w:ascii="Times New Roman" w:hAnsi="Times New Roman" w:cs="Times New Roman"/>
          <w:sz w:val="24"/>
          <w:szCs w:val="24"/>
        </w:rPr>
        <w:t>Excel</w:t>
      </w:r>
      <w:proofErr w:type="spellEnd"/>
      <w:r w:rsidRPr="00604A24">
        <w:rPr>
          <w:rFonts w:ascii="Times New Roman" w:hAnsi="Times New Roman" w:cs="Times New Roman"/>
          <w:sz w:val="24"/>
          <w:szCs w:val="24"/>
        </w:rPr>
        <w:t xml:space="preserve"> и т.п.), скрытых столбцов и строк, изменения цвета текста на любой другой, обеспечивающий его читаемость и т.п.).</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Возможные варианты содержания первой части заявки в зависимости от предложения участника и требований документации: </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 В случае если, в настоящей документации указан товарный знак, сопровожденный словами «(или эквивалент)», и установлены показатели (</w:t>
      </w:r>
      <w:proofErr w:type="spellStart"/>
      <w:proofErr w:type="gramStart"/>
      <w:r w:rsidRPr="00604A24">
        <w:rPr>
          <w:rFonts w:ascii="Times New Roman" w:hAnsi="Times New Roman" w:cs="Times New Roman"/>
          <w:sz w:val="24"/>
          <w:szCs w:val="24"/>
        </w:rPr>
        <w:t>min,max</w:t>
      </w:r>
      <w:proofErr w:type="gramEnd"/>
      <w:r w:rsidRPr="00604A24">
        <w:rPr>
          <w:rFonts w:ascii="Times New Roman" w:hAnsi="Times New Roman" w:cs="Times New Roman"/>
          <w:sz w:val="24"/>
          <w:szCs w:val="24"/>
        </w:rPr>
        <w:t>,const</w:t>
      </w:r>
      <w:proofErr w:type="spellEnd"/>
      <w:r w:rsidRPr="00604A24">
        <w:rPr>
          <w:rFonts w:ascii="Times New Roman" w:hAnsi="Times New Roman" w:cs="Times New Roman"/>
          <w:sz w:val="24"/>
          <w:szCs w:val="24"/>
        </w:rPr>
        <w:t>):</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 предложение участника закупки содержит товарный знак, отличный от указанного в документации,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w:t>
      </w:r>
      <w:proofErr w:type="spellStart"/>
      <w:r w:rsidRPr="00604A24">
        <w:rPr>
          <w:rFonts w:ascii="Times New Roman" w:hAnsi="Times New Roman" w:cs="Times New Roman"/>
          <w:sz w:val="24"/>
          <w:szCs w:val="24"/>
        </w:rPr>
        <w:t>min</w:t>
      </w:r>
      <w:proofErr w:type="spellEnd"/>
      <w:r w:rsidRPr="00604A24">
        <w:rPr>
          <w:rFonts w:ascii="Times New Roman" w:hAnsi="Times New Roman" w:cs="Times New Roman"/>
          <w:sz w:val="24"/>
          <w:szCs w:val="24"/>
        </w:rPr>
        <w:t xml:space="preserve">, </w:t>
      </w:r>
      <w:proofErr w:type="spellStart"/>
      <w:r w:rsidRPr="00604A24">
        <w:rPr>
          <w:rFonts w:ascii="Times New Roman" w:hAnsi="Times New Roman" w:cs="Times New Roman"/>
          <w:sz w:val="24"/>
          <w:szCs w:val="24"/>
        </w:rPr>
        <w:t>max</w:t>
      </w:r>
      <w:proofErr w:type="spellEnd"/>
      <w:r w:rsidRPr="00604A24">
        <w:rPr>
          <w:rFonts w:ascii="Times New Roman" w:hAnsi="Times New Roman" w:cs="Times New Roman"/>
          <w:sz w:val="24"/>
          <w:szCs w:val="24"/>
        </w:rPr>
        <w:t xml:space="preserve">, </w:t>
      </w:r>
      <w:proofErr w:type="spellStart"/>
      <w:r w:rsidRPr="00604A24">
        <w:rPr>
          <w:rFonts w:ascii="Times New Roman" w:hAnsi="Times New Roman" w:cs="Times New Roman"/>
          <w:sz w:val="24"/>
          <w:szCs w:val="24"/>
        </w:rPr>
        <w:t>const</w:t>
      </w:r>
      <w:proofErr w:type="spellEnd"/>
      <w:r w:rsidRPr="00604A24">
        <w:rPr>
          <w:rFonts w:ascii="Times New Roman" w:hAnsi="Times New Roman" w:cs="Times New Roman"/>
          <w:sz w:val="24"/>
          <w:szCs w:val="24"/>
        </w:rPr>
        <w:t xml:space="preserve"> и товарный знак (при наличии), отличный от указанного в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 В случае если, в настоящей документации указан товарный знак без слов «(или эквивалент)» и установлены показатели (</w:t>
      </w:r>
      <w:proofErr w:type="spellStart"/>
      <w:r w:rsidRPr="00604A24">
        <w:rPr>
          <w:rFonts w:ascii="Times New Roman" w:hAnsi="Times New Roman" w:cs="Times New Roman"/>
          <w:sz w:val="24"/>
          <w:szCs w:val="24"/>
        </w:rPr>
        <w:t>min</w:t>
      </w:r>
      <w:proofErr w:type="spellEnd"/>
      <w:r w:rsidRPr="00604A24">
        <w:rPr>
          <w:rFonts w:ascii="Times New Roman" w:hAnsi="Times New Roman" w:cs="Times New Roman"/>
          <w:sz w:val="24"/>
          <w:szCs w:val="24"/>
        </w:rPr>
        <w:t xml:space="preserve">, </w:t>
      </w:r>
      <w:proofErr w:type="spellStart"/>
      <w:r w:rsidRPr="00604A24">
        <w:rPr>
          <w:rFonts w:ascii="Times New Roman" w:hAnsi="Times New Roman" w:cs="Times New Roman"/>
          <w:sz w:val="24"/>
          <w:szCs w:val="24"/>
        </w:rPr>
        <w:t>max</w:t>
      </w:r>
      <w:proofErr w:type="spellEnd"/>
      <w:r w:rsidRPr="00604A24">
        <w:rPr>
          <w:rFonts w:ascii="Times New Roman" w:hAnsi="Times New Roman" w:cs="Times New Roman"/>
          <w:sz w:val="24"/>
          <w:szCs w:val="24"/>
        </w:rPr>
        <w:t xml:space="preserve">, </w:t>
      </w:r>
      <w:proofErr w:type="spellStart"/>
      <w:r w:rsidRPr="00604A24">
        <w:rPr>
          <w:rFonts w:ascii="Times New Roman" w:hAnsi="Times New Roman" w:cs="Times New Roman"/>
          <w:sz w:val="24"/>
          <w:szCs w:val="24"/>
        </w:rPr>
        <w:t>const</w:t>
      </w:r>
      <w:proofErr w:type="spellEnd"/>
      <w:r w:rsidRPr="00604A24">
        <w:rPr>
          <w:rFonts w:ascii="Times New Roman" w:hAnsi="Times New Roman" w:cs="Times New Roman"/>
          <w:sz w:val="24"/>
          <w:szCs w:val="24"/>
        </w:rPr>
        <w:t>) –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3. В случае если, в настоящей документации отсутствует указание на товарный знак, установлены показатели (</w:t>
      </w:r>
      <w:proofErr w:type="spellStart"/>
      <w:r w:rsidRPr="00604A24">
        <w:rPr>
          <w:rFonts w:ascii="Times New Roman" w:hAnsi="Times New Roman" w:cs="Times New Roman"/>
          <w:sz w:val="24"/>
          <w:szCs w:val="24"/>
        </w:rPr>
        <w:t>min</w:t>
      </w:r>
      <w:proofErr w:type="spellEnd"/>
      <w:r w:rsidRPr="00604A24">
        <w:rPr>
          <w:rFonts w:ascii="Times New Roman" w:hAnsi="Times New Roman" w:cs="Times New Roman"/>
          <w:sz w:val="24"/>
          <w:szCs w:val="24"/>
        </w:rPr>
        <w:t xml:space="preserve">, </w:t>
      </w:r>
      <w:proofErr w:type="spellStart"/>
      <w:r w:rsidRPr="00604A24">
        <w:rPr>
          <w:rFonts w:ascii="Times New Roman" w:hAnsi="Times New Roman" w:cs="Times New Roman"/>
          <w:sz w:val="24"/>
          <w:szCs w:val="24"/>
        </w:rPr>
        <w:t>max</w:t>
      </w:r>
      <w:proofErr w:type="spellEnd"/>
      <w:r w:rsidRPr="00604A24">
        <w:rPr>
          <w:rFonts w:ascii="Times New Roman" w:hAnsi="Times New Roman" w:cs="Times New Roman"/>
          <w:sz w:val="24"/>
          <w:szCs w:val="24"/>
        </w:rPr>
        <w:t xml:space="preserve">, </w:t>
      </w:r>
      <w:proofErr w:type="spellStart"/>
      <w:r w:rsidRPr="00604A24">
        <w:rPr>
          <w:rFonts w:ascii="Times New Roman" w:hAnsi="Times New Roman" w:cs="Times New Roman"/>
          <w:sz w:val="24"/>
          <w:szCs w:val="24"/>
        </w:rPr>
        <w:t>const</w:t>
      </w:r>
      <w:proofErr w:type="spellEnd"/>
      <w:r w:rsidRPr="00604A24">
        <w:rPr>
          <w:rFonts w:ascii="Times New Roman" w:hAnsi="Times New Roman" w:cs="Times New Roman"/>
          <w:sz w:val="24"/>
          <w:szCs w:val="24"/>
        </w:rPr>
        <w:t>) - предложение участника закупки содержит</w:t>
      </w:r>
      <w:r w:rsidRPr="00604A24">
        <w:rPr>
          <w:rFonts w:ascii="Times New Roman" w:hAnsi="Times New Roman" w:cs="Times New Roman"/>
        </w:rPr>
        <w:t xml:space="preserve"> </w:t>
      </w:r>
      <w:r w:rsidRPr="00604A24">
        <w:rPr>
          <w:rFonts w:ascii="Times New Roman" w:hAnsi="Times New Roman" w:cs="Times New Roman"/>
          <w:sz w:val="24"/>
          <w:szCs w:val="24"/>
        </w:rPr>
        <w:t xml:space="preserve">товар с товарным знаком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w:t>
      </w:r>
      <w:proofErr w:type="spellStart"/>
      <w:r w:rsidRPr="00604A24">
        <w:rPr>
          <w:rFonts w:ascii="Times New Roman" w:hAnsi="Times New Roman" w:cs="Times New Roman"/>
          <w:sz w:val="24"/>
          <w:szCs w:val="24"/>
        </w:rPr>
        <w:t>min</w:t>
      </w:r>
      <w:proofErr w:type="spellEnd"/>
      <w:r w:rsidRPr="00604A24">
        <w:rPr>
          <w:rFonts w:ascii="Times New Roman" w:hAnsi="Times New Roman" w:cs="Times New Roman"/>
          <w:sz w:val="24"/>
          <w:szCs w:val="24"/>
        </w:rPr>
        <w:t xml:space="preserve">, </w:t>
      </w:r>
      <w:proofErr w:type="spellStart"/>
      <w:r w:rsidRPr="00604A24">
        <w:rPr>
          <w:rFonts w:ascii="Times New Roman" w:hAnsi="Times New Roman" w:cs="Times New Roman"/>
          <w:sz w:val="24"/>
          <w:szCs w:val="24"/>
        </w:rPr>
        <w:t>max</w:t>
      </w:r>
      <w:proofErr w:type="spellEnd"/>
      <w:r w:rsidRPr="00604A24">
        <w:rPr>
          <w:rFonts w:ascii="Times New Roman" w:hAnsi="Times New Roman" w:cs="Times New Roman"/>
          <w:sz w:val="24"/>
          <w:szCs w:val="24"/>
        </w:rPr>
        <w:t xml:space="preserve">, </w:t>
      </w:r>
      <w:proofErr w:type="spellStart"/>
      <w:r w:rsidRPr="00604A24">
        <w:rPr>
          <w:rFonts w:ascii="Times New Roman" w:hAnsi="Times New Roman" w:cs="Times New Roman"/>
          <w:sz w:val="24"/>
          <w:szCs w:val="24"/>
        </w:rPr>
        <w:t>const</w:t>
      </w:r>
      <w:proofErr w:type="spellEnd"/>
      <w:r w:rsidRPr="00604A24">
        <w:rPr>
          <w:rFonts w:ascii="Times New Roman" w:hAnsi="Times New Roman" w:cs="Times New Roman"/>
          <w:sz w:val="24"/>
          <w:szCs w:val="24"/>
        </w:rPr>
        <w:t xml:space="preserve"> и товарный знак (при наличии).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Предоставляемые участником закупки сведения не должны сопровождаться словами «эквивалент», «аналог», «должен быть», «должен», «не должен», «должна быть», «должно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 до…», то есть должны быть конкретными.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Наличие двусмысленных толкований и разночтений, может быть расценено Комиссией, как представление недостоверных сведений. Сведения, которые будут представлены в составе заявки, но не относящиеся к конкретным показателям товара, к сведениям и информации обязательной к представлению в соответствии с требованиями настоящей документации, Комиссией рассматриваться и учитываться не будут.</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При подаче сведений участниками закупки должны применяться обозначения (единицы </w:t>
      </w:r>
      <w:r w:rsidRPr="00604A24">
        <w:rPr>
          <w:rFonts w:ascii="Times New Roman" w:hAnsi="Times New Roman" w:cs="Times New Roman"/>
          <w:sz w:val="24"/>
          <w:szCs w:val="24"/>
        </w:rPr>
        <w:lastRenderedPageBreak/>
        <w:t xml:space="preserve">измерения, наименования показателей, технических, функциональных параметров) в соответствии с обозначениями, установленными в разделе III </w:t>
      </w:r>
      <w:r w:rsidRPr="00604A24">
        <w:rPr>
          <w:rFonts w:ascii="Times New Roman" w:hAnsi="Times New Roman" w:cs="Times New Roman"/>
          <w:b/>
          <w:sz w:val="24"/>
          <w:szCs w:val="24"/>
        </w:rPr>
        <w:t>«Описание предмета закупки (Техническое задание)»</w:t>
      </w:r>
      <w:r w:rsidRPr="00604A24">
        <w:rPr>
          <w:rFonts w:ascii="Times New Roman" w:hAnsi="Times New Roman" w:cs="Times New Roman"/>
          <w:sz w:val="24"/>
          <w:szCs w:val="24"/>
        </w:rPr>
        <w:t xml:space="preserve"> настоящей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В случае применения участником в заявке на участие в аукционе условных обозначений или сокращений, не установленных настоящей документацией, должна быть приведена их полная расшифровка.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В случае, если в разделе III </w:t>
      </w:r>
      <w:r w:rsidRPr="00604A24">
        <w:rPr>
          <w:rFonts w:ascii="Times New Roman" w:hAnsi="Times New Roman" w:cs="Times New Roman"/>
          <w:b/>
          <w:sz w:val="24"/>
          <w:szCs w:val="24"/>
        </w:rPr>
        <w:t>«Описание предмета закупки (Техническое задание)»</w:t>
      </w:r>
      <w:r w:rsidRPr="00604A24">
        <w:rPr>
          <w:rFonts w:ascii="Times New Roman" w:hAnsi="Times New Roman" w:cs="Times New Roman"/>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сопровождаются словами «в диапазоне», участник закупки должен указать в заявке диапазон с конкретным начальным и конечным показателями диапазона. Диапазон, предлагаемый участником закупки должен включать в себя все значения диапазона, установленного настоящей документацией, включая крайние значения. В случае, если в разделе III </w:t>
      </w:r>
      <w:r w:rsidRPr="00604A24">
        <w:rPr>
          <w:rFonts w:ascii="Times New Roman" w:hAnsi="Times New Roman" w:cs="Times New Roman"/>
          <w:b/>
          <w:sz w:val="24"/>
          <w:szCs w:val="24"/>
        </w:rPr>
        <w:t>«Описание предмета закупки (Техническое задание)»</w:t>
      </w:r>
      <w:r w:rsidRPr="00604A24">
        <w:rPr>
          <w:rFonts w:ascii="Times New Roman" w:hAnsi="Times New Roman" w:cs="Times New Roman"/>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указанные значения не сопровождаются словами «в диапазоне», участник закупки должен указать в заявке однозначную и четкую формулировку конкретного показателя, не допускающую двусмысленных толкований. В случае, если в разделе III </w:t>
      </w:r>
      <w:r w:rsidRPr="00604A24">
        <w:rPr>
          <w:rFonts w:ascii="Times New Roman" w:hAnsi="Times New Roman" w:cs="Times New Roman"/>
          <w:b/>
          <w:sz w:val="24"/>
          <w:szCs w:val="24"/>
        </w:rPr>
        <w:t>«Описание предмета закупки (Техническое задание)»</w:t>
      </w:r>
      <w:r w:rsidRPr="00604A24">
        <w:rPr>
          <w:rFonts w:ascii="Times New Roman" w:hAnsi="Times New Roman" w:cs="Times New Roman"/>
          <w:sz w:val="24"/>
          <w:szCs w:val="24"/>
        </w:rPr>
        <w:t xml:space="preserve"> настоящей документации значения показателей, позволяющих определить соответствие закупаемых товаров требованиям заказчика, имеют несколько значений (вариативность), возможность использования которых одновременно или поочередно обеспечивается характеристиками товара, участник закупки должен указать в заявке на участие в аукционе конкретные показатели с указанием нескольких таких значений, соответствующих требованиям настоящей документации. Отдельные случаи указания конкретных показателей могут быть указаны в разделе III </w:t>
      </w:r>
      <w:r w:rsidRPr="00604A24">
        <w:rPr>
          <w:rFonts w:ascii="Times New Roman" w:hAnsi="Times New Roman" w:cs="Times New Roman"/>
          <w:b/>
          <w:sz w:val="24"/>
          <w:szCs w:val="24"/>
        </w:rPr>
        <w:t>«Описание предмета закупки (Техническое задание)»</w:t>
      </w:r>
      <w:r w:rsidRPr="00604A24">
        <w:rPr>
          <w:rFonts w:ascii="Times New Roman" w:hAnsi="Times New Roman" w:cs="Times New Roman"/>
          <w:sz w:val="24"/>
          <w:szCs w:val="24"/>
        </w:rPr>
        <w:t xml:space="preserve"> настоящей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В случае, если в документации об аукционе для 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(пункт НТД) (ГОСТы, ОСТы, ТУ, техническое описание), и в указанной НТД предлагается к использованию для одних и тех же целей несколько (множество) значений показателей, и необходимость выбора конкретного значения указана в разделе III </w:t>
      </w:r>
      <w:r w:rsidRPr="00604A24">
        <w:rPr>
          <w:rFonts w:ascii="Times New Roman" w:hAnsi="Times New Roman" w:cs="Times New Roman"/>
          <w:b/>
          <w:sz w:val="24"/>
          <w:szCs w:val="24"/>
        </w:rPr>
        <w:t>«Описание предмета закупки (Техническое задание)»</w:t>
      </w:r>
      <w:r w:rsidRPr="00604A24">
        <w:rPr>
          <w:rFonts w:ascii="Times New Roman" w:hAnsi="Times New Roman" w:cs="Times New Roman"/>
          <w:sz w:val="24"/>
          <w:szCs w:val="24"/>
        </w:rPr>
        <w:t xml:space="preserve"> настоящей документации, участник закупки должен указать конкретный показатель, в соответствии с требованиями настоящей документации и соответствующий значениям, установленным в указанном НТД.</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В случае указания в документации об аукционе ссылок на недействующую НТД, данные требования не применяются.</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Ответственность за достоверность сведений о стране происхождения товара, указанного в заявке на участие в аукционе, несет участник закупки.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b/>
          <w:sz w:val="24"/>
          <w:szCs w:val="24"/>
        </w:rPr>
        <w:t>16. Обеспечение заявок на участие в электронном аукционе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16.1. Размер обеспечения заявки, установленный Заказчиком, указан в </w:t>
      </w:r>
      <w:r w:rsidRPr="00604A24">
        <w:rPr>
          <w:rFonts w:ascii="Times New Roman" w:hAnsi="Times New Roman" w:cs="Times New Roman"/>
          <w:bCs/>
          <w:sz w:val="24"/>
          <w:szCs w:val="24"/>
        </w:rPr>
        <w:t xml:space="preserve">разделе </w:t>
      </w:r>
      <w:r w:rsidRPr="00604A24">
        <w:rPr>
          <w:rFonts w:ascii="Times New Roman" w:hAnsi="Times New Roman" w:cs="Times New Roman"/>
          <w:bCs/>
          <w:sz w:val="24"/>
          <w:szCs w:val="24"/>
          <w:lang w:val="en-US"/>
        </w:rPr>
        <w:t>II</w:t>
      </w:r>
      <w:r w:rsidRPr="00604A24">
        <w:rPr>
          <w:rFonts w:ascii="Times New Roman" w:hAnsi="Times New Roman" w:cs="Times New Roman"/>
          <w:bCs/>
          <w:sz w:val="24"/>
          <w:szCs w:val="24"/>
        </w:rPr>
        <w:t xml:space="preserve">.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bCs/>
          <w:sz w:val="24"/>
          <w:szCs w:val="24"/>
        </w:rPr>
        <w:t xml:space="preserve">настоящей документации. Размер обеспечения заявки </w:t>
      </w:r>
      <w:r w:rsidRPr="00604A24">
        <w:rPr>
          <w:rFonts w:ascii="Times New Roman" w:hAnsi="Times New Roman" w:cs="Times New Roman"/>
          <w:sz w:val="24"/>
          <w:szCs w:val="24"/>
        </w:rPr>
        <w:t xml:space="preserve">составляет не более 5 (пяти) процентов начальной (максимальной) цены договора. Заказчик не устанавливает в документации требование обеспечения заявок на участие в закупке, если начальная (максимальная) цена договора не превышает 5 000 000 (пять миллионов) рублей. </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16.2. Обеспечение заявки на участие в открытом аукционе в электронной форме может предоставляться участником закупки путем внесения денежных средств, предоставлением банковской гарантии или иным способом, предусмотренным Гражданским кодексом Российской Федерации. Выбор способа обеспечения заявки на участие в открытом аукционе в электронной форме из числа предусмотренных Заказчиком осуществляется участником закупки.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16.3. При осуществлении закупки денежные средства, предназначенные для обеспечения </w:t>
      </w:r>
      <w:r w:rsidRPr="00604A24">
        <w:rPr>
          <w:rFonts w:ascii="Times New Roman" w:hAnsi="Times New Roman" w:cs="Times New Roman"/>
          <w:sz w:val="24"/>
          <w:szCs w:val="24"/>
        </w:rPr>
        <w:lastRenderedPageBreak/>
        <w:t xml:space="preserve">заявки на участие в такой закупке, вносятся участником такой закупки на специальный счет оператора электронной площадки, удовлетворяющего </w:t>
      </w:r>
      <w:r w:rsidRPr="00604A24">
        <w:rPr>
          <w:rFonts w:ascii="Times New Roman" w:eastAsia="Calibri" w:hAnsi="Times New Roman" w:cs="Times New Roman"/>
          <w:sz w:val="24"/>
          <w:szCs w:val="24"/>
        </w:rPr>
        <w:t>статье 3.3 Закона № 223-ФЗ</w:t>
      </w:r>
      <w:r w:rsidRPr="00604A24">
        <w:rPr>
          <w:rFonts w:ascii="Times New Roman" w:hAnsi="Times New Roman" w:cs="Times New Roman"/>
          <w:sz w:val="24"/>
          <w:szCs w:val="24"/>
        </w:rPr>
        <w:t>.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16.4.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16.5. Денежные средства, внесенные в качестве обеспечения заявки возвращаются на счет участника закупки по его запросу в течение не более чем 5 (пяти) рабочих дней с даты наступления одного из следующих случаев:</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16.5.1. Подписание протокола рассмотрения и оценки заявок на участие в открытом аукционе в электронной форме и размещения его в единой информационной системе. При этом возврат осуществляется в отношении денежных средств всех участников закупки, за исключением победителя закупочной процедуры, которому такие денежные средства возвращаются или блокирование таких денежных средств которого прекращается в случае заключения договора;</w:t>
      </w:r>
    </w:p>
    <w:p w:rsidR="00604A24" w:rsidRPr="00604A24" w:rsidRDefault="00604A24" w:rsidP="00604A24">
      <w:pPr>
        <w:spacing w:after="0" w:line="240" w:lineRule="auto"/>
        <w:ind w:firstLine="709"/>
        <w:jc w:val="both"/>
        <w:rPr>
          <w:rFonts w:ascii="Times New Roman" w:hAnsi="Times New Roman" w:cs="Times New Roman"/>
          <w:sz w:val="24"/>
          <w:szCs w:val="24"/>
        </w:rPr>
      </w:pP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16.5.2. Отмена закупочной процедуры;</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16.5.3. Отклонение заявки участника закупочной процедуры;</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16.5.4. Отзыв заявки участником закупочной процедуры до окончания срока подачи заявок;</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16.5.5. Получение заявки на участие в закупочной процедуре после окончания срока подачи заявок;</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16.5.6. Отстранение участника закупочной процедуры или отказ от заключения договора с победителем закупочной процедуры.</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16.6. Возврат денежных средств, внесенных в качестве обеспечения заявок, не осуществляется, денежные средства, внесенные в качестве обеспечения заявок, перечисляются на счет, который указан Заказчиком или осуществляется уплата денежных сумм по банковской гарантии, в следующих случаях:</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16.6.1. Уклонение или отказ участника закупки от заключения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16.6.2. Непредставление или предоставление с нарушением условий, установленных Законом № 223-ФЗ и Положением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16.7. Возврат банковской гарантии Заказчиком лицу или гаранту, предоставившим банковскую гарантию, не осуществляется, взыскание по ней не производится в случаях:</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16.7.1. Подписания протокола рассмотрения и оценки заявок на участие в открытом аукционе в электронной форме и размещения его в единой информационной системе;</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16.7.2. Отмены закупочной процедуры;</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16.7.3. Отклонения заявки участника закупочной процедуры;</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16.7.4. Отзыва заявки участником закупочной процедуры до окончания срока подачи заявок;</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16.7.5. Получения заявки на участие в закупочной процедуре после окончания срока подачи заявок;</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16.7.6. Отстранения участника закупочной процедуры или отказа от заключения договора с победителем закупочной процедуры.</w:t>
      </w:r>
    </w:p>
    <w:p w:rsidR="00604A24" w:rsidRPr="00604A24" w:rsidRDefault="00604A24" w:rsidP="00604A24">
      <w:pPr>
        <w:spacing w:after="0" w:line="240" w:lineRule="auto"/>
        <w:ind w:firstLine="709"/>
        <w:jc w:val="both"/>
        <w:rPr>
          <w:rFonts w:ascii="Times New Roman" w:hAnsi="Times New Roman" w:cs="Times New Roman"/>
          <w:b/>
          <w:sz w:val="24"/>
          <w:szCs w:val="24"/>
        </w:rPr>
      </w:pPr>
    </w:p>
    <w:p w:rsidR="00604A24" w:rsidRPr="00604A24" w:rsidRDefault="00604A24" w:rsidP="00604A24">
      <w:pPr>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b/>
          <w:sz w:val="24"/>
          <w:szCs w:val="24"/>
        </w:rPr>
        <w:t>17. Требования к банковской гарантии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17.1. Банковская гарантия, выданная участнику закупки банком для целей обеспечения заявки на участие в открытом аукционе в электронной форме или обеспечения исполнения договора, оформляется в письменной форме на бумажном носителе и должна соответствовать следующим </w:t>
      </w:r>
      <w:r w:rsidRPr="00604A24">
        <w:rPr>
          <w:rFonts w:ascii="Times New Roman" w:hAnsi="Times New Roman" w:cs="Times New Roman"/>
          <w:sz w:val="24"/>
          <w:szCs w:val="24"/>
        </w:rPr>
        <w:lastRenderedPageBreak/>
        <w:t xml:space="preserve">требованиям: </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указан в </w:t>
      </w:r>
      <w:r w:rsidRPr="00604A24">
        <w:rPr>
          <w:rFonts w:ascii="Times New Roman" w:hAnsi="Times New Roman" w:cs="Times New Roman"/>
          <w:bCs/>
          <w:sz w:val="24"/>
          <w:szCs w:val="24"/>
        </w:rPr>
        <w:t xml:space="preserve">разделе </w:t>
      </w:r>
      <w:r w:rsidRPr="00604A24">
        <w:rPr>
          <w:rFonts w:ascii="Times New Roman" w:hAnsi="Times New Roman" w:cs="Times New Roman"/>
          <w:bCs/>
          <w:sz w:val="24"/>
          <w:szCs w:val="24"/>
          <w:lang w:val="en-US"/>
        </w:rPr>
        <w:t>II</w:t>
      </w:r>
      <w:r w:rsidRPr="00604A24">
        <w:rPr>
          <w:rFonts w:ascii="Times New Roman" w:hAnsi="Times New Roman" w:cs="Times New Roman"/>
          <w:bCs/>
          <w:sz w:val="24"/>
          <w:szCs w:val="24"/>
        </w:rPr>
        <w:t xml:space="preserve">.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bCs/>
          <w:sz w:val="24"/>
          <w:szCs w:val="24"/>
        </w:rPr>
        <w:t>настоящей документации</w:t>
      </w:r>
      <w:r w:rsidRPr="00604A24">
        <w:rPr>
          <w:rFonts w:ascii="Times New Roman" w:hAnsi="Times New Roman" w:cs="Times New Roman"/>
          <w:sz w:val="24"/>
          <w:szCs w:val="24"/>
        </w:rPr>
        <w:t>;</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срок действия банковской гарантии, представленной в качестве обеспечения исполнения договора должен превышать срок действия договора, указанный в разделе VI.</w:t>
      </w:r>
      <w:r w:rsidRPr="00604A24">
        <w:rPr>
          <w:rFonts w:ascii="Times New Roman" w:hAnsi="Times New Roman" w:cs="Times New Roman"/>
          <w:b/>
          <w:sz w:val="24"/>
          <w:szCs w:val="24"/>
        </w:rPr>
        <w:t xml:space="preserve"> «Проект договора» </w:t>
      </w:r>
      <w:r w:rsidRPr="00604A24">
        <w:rPr>
          <w:rFonts w:ascii="Times New Roman" w:hAnsi="Times New Roman" w:cs="Times New Roman"/>
          <w:sz w:val="24"/>
          <w:szCs w:val="24"/>
        </w:rPr>
        <w:t xml:space="preserve">настоящей документации не менее чем на один месяц; </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Банковская гарантия выдается банком, соответствующим требованиям, Правительства Российской Федерации. Перечень банков, соответствующих установленным требованиям, размещается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17.2. Банковская гарантия должна быть безотзывной и должна содержать:</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 сумму банковской гарантии, подлежащую уплате гарантом Заказчику в течение одного рабочего дня со дня включения информации об участнике закупки в реестр недобросовестных поставщиков, или сумму банковской гарантии, подлежащую уплате гарантом Заказчику в случае ненадлежащего исполнения обязательств принципалом.</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5) срок действия банковской гарантии в соответствии с пунктом 17.1 настоящей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7) обязанность Заказчика (бенефициара) одновременно с требованием об осуществлении уплаты денежной суммы по банковской гарантии (далее – требование по банковской гарантии) направить гаранту следующие документы:</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расчет суммы, включаемой в требование по банковской гарантии;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8) право Заказчика в случаях, указанных в пункте 16.6 настоящего документации, представлять на бумажном носителе или в форме электронного документа требование об уплате денежной суммы по банковской гарантии, представленной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9) право Заказчика в случае ненадлежащего выполнения или невыполнения поставщиком </w:t>
      </w:r>
      <w:r w:rsidRPr="00604A24">
        <w:rPr>
          <w:rFonts w:ascii="Times New Roman" w:hAnsi="Times New Roman" w:cs="Times New Roman"/>
          <w:sz w:val="24"/>
          <w:szCs w:val="24"/>
        </w:rPr>
        <w:lastRenderedPageBreak/>
        <w:t>(подрядчиком,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11) условия о том, что расходы, возникающие в связи с перечислением денежных средств гарантом по банковской гарантии, несет гарант.</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17.3. В банковскую гарантию может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об осуществлении закупки, документацией о закупке.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17.4. Запрещается включение в условия банковской гарантии: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2) положений о праве гаранта отказывать в удовлетворении требования Заказчика о платеже по банковской гарантии в случае </w:t>
      </w:r>
      <w:proofErr w:type="spellStart"/>
      <w:r w:rsidRPr="00604A24">
        <w:rPr>
          <w:rFonts w:ascii="Times New Roman" w:hAnsi="Times New Roman" w:cs="Times New Roman"/>
          <w:sz w:val="24"/>
          <w:szCs w:val="24"/>
        </w:rPr>
        <w:t>непредоставления</w:t>
      </w:r>
      <w:proofErr w:type="spellEnd"/>
      <w:r w:rsidRPr="00604A24">
        <w:rPr>
          <w:rFonts w:ascii="Times New Roman" w:hAnsi="Times New Roman" w:cs="Times New Roman"/>
          <w:sz w:val="24"/>
          <w:szCs w:val="24"/>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3) требований о предоставлении Заказчиком гаранту отчета об исполнении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указанных в соответствии с перечислением в подпункте 7) пункта 17.2 настоящей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17.5.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17.6. Основанием для отказа в принятии банковской гарантии Заказчиком является:</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 отсутствие информации о банковской гарантии в реестрах банковских гарантий;</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 несоответствие банковской гарантии условиям, указанным в подпунктах 17.1 и 17.2 настоящей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sz w:val="24"/>
          <w:szCs w:val="24"/>
        </w:rPr>
        <w:t>17.7. В случае отказа в принятии банковской гарантии Заказчик в течение 3 (трех)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b/>
          <w:sz w:val="24"/>
          <w:szCs w:val="24"/>
        </w:rPr>
        <w:t>18. Рассмотрение заявок на участие в аукционе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18.1. Комиссия проверяет первые части заявок на участие в электронном аукционе, содержащие информацию, предусмотренную пунктом 14.2 подраздела 14 настоящего раздела, на соответствие требованиям, установленным настоящей документацией в отношении закупаемых товаров, работ, услуг.</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b/>
          <w:sz w:val="24"/>
          <w:szCs w:val="24"/>
        </w:rPr>
        <w:t>18.2. Участник электронного аукциона не допускается к участию в нем в случае: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18.2.1. </w:t>
      </w:r>
      <w:proofErr w:type="spellStart"/>
      <w:r w:rsidRPr="00604A24">
        <w:rPr>
          <w:rFonts w:ascii="Times New Roman" w:hAnsi="Times New Roman" w:cs="Times New Roman"/>
          <w:sz w:val="24"/>
          <w:szCs w:val="24"/>
        </w:rPr>
        <w:t>Непредоставления</w:t>
      </w:r>
      <w:proofErr w:type="spellEnd"/>
      <w:r w:rsidRPr="00604A24">
        <w:rPr>
          <w:rFonts w:ascii="Times New Roman" w:hAnsi="Times New Roman" w:cs="Times New Roman"/>
          <w:sz w:val="24"/>
          <w:szCs w:val="24"/>
        </w:rPr>
        <w:t xml:space="preserve"> информации, предусмотренной пунктом 14.2 подраздела 14 настоящего раздела или предоставления недостоверной информации.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18.2.2. Несоответствия информации, указанной в заявке, предусмотренной пунктом 14.2 подраздела 14 настоящего раздела, требованиям настоящей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lastRenderedPageBreak/>
        <w:t>18.3.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настоящей документацией.</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18.4. При рассмотрении заявок, участник закупки не допускается Комиссией к участию в закупке в случае: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 непредставления документов, предусмотренных документацией о закупке и (или) представления документов в недействующих редакциях, за исключением документов, служащих для расчета критериев оценки заявок.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 несоответствия требованиям, указанным в документации о закупке и (или) установленным настоящим Положением;</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3) непредставления документа или копии документа, подтверждающего внесение денежных средств в качестве обеспечения заявки (предложения) на участие в закупочных процедурах, а также невнесения денежных средств в качестве обеспечения заявки (предложения) на участие в закупочных процедурах, если требование обеспечения таких заявок и требование о предоставлении таких документов или копий документов указано в документации о закупке;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4) несоответствия заявки (предложения) на участие в закупке требованиям документации о закупке, в том числе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5)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18.5. 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Комиссия обязана отстранить такого участника от участия в закупки на любом этапе его проведения.</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b/>
          <w:sz w:val="24"/>
          <w:szCs w:val="24"/>
        </w:rPr>
        <w:t>19. Процедура проведения электронного аукциона в электронной форме</w:t>
      </w:r>
      <w:r w:rsidRPr="00604A24">
        <w:rPr>
          <w:rFonts w:ascii="Times New Roman" w:hAnsi="Times New Roman" w:cs="Times New Roman"/>
          <w:sz w:val="24"/>
          <w:szCs w:val="24"/>
        </w:rPr>
        <w:t xml:space="preserve"> в соответствии со статьей 3.3. Закона № 223-Ф3.</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19.1. Электронный аукцион проводится на электронной площадке в указанный в извещении о проведении электронного аукциона и в </w:t>
      </w:r>
      <w:r w:rsidRPr="00604A24">
        <w:rPr>
          <w:rFonts w:ascii="Times New Roman" w:hAnsi="Times New Roman" w:cs="Times New Roman"/>
          <w:bCs/>
          <w:sz w:val="24"/>
          <w:szCs w:val="24"/>
        </w:rPr>
        <w:t xml:space="preserve">разделе </w:t>
      </w:r>
      <w:r w:rsidRPr="00604A24">
        <w:rPr>
          <w:rFonts w:ascii="Times New Roman" w:hAnsi="Times New Roman" w:cs="Times New Roman"/>
          <w:bCs/>
          <w:sz w:val="24"/>
          <w:szCs w:val="24"/>
          <w:lang w:val="en-US"/>
        </w:rPr>
        <w:t>II</w:t>
      </w:r>
      <w:r w:rsidRPr="00604A24">
        <w:rPr>
          <w:rFonts w:ascii="Times New Roman" w:hAnsi="Times New Roman" w:cs="Times New Roman"/>
          <w:bCs/>
          <w:sz w:val="24"/>
          <w:szCs w:val="24"/>
        </w:rPr>
        <w:t xml:space="preserve">.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bCs/>
          <w:sz w:val="24"/>
          <w:szCs w:val="24"/>
        </w:rPr>
        <w:t>настоящей документации</w:t>
      </w:r>
      <w:r w:rsidRPr="00604A24">
        <w:rPr>
          <w:rFonts w:ascii="Times New Roman" w:hAnsi="Times New Roman" w:cs="Times New Roman"/>
          <w:sz w:val="24"/>
          <w:szCs w:val="24"/>
        </w:rPr>
        <w:t xml:space="preserve"> определенный с учетом настоящей документации день и время начала проведения такого аукциона, в соответствии со временем часовой зоны, в которой расположен Заказчик.</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19.2. Днем проведения электронного аукциона является рабочий день, следующий за днем публикации протокола рассмотрения первых частей заявок на участие в таком аукционе.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19.3. Электронный аукцион проводится путем снижения начальной (максимальной) цены договора, указанной в извещении о проведении такого аукциона.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19.4. Если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19.5. Аукцион в электронной форме включает в себя порядок подачи его участниками предложений о цене договора с учетом следующих требований:</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 </w:t>
      </w:r>
      <w:r w:rsidRPr="00604A24">
        <w:rPr>
          <w:rFonts w:ascii="Times New Roman" w:hAnsi="Times New Roman" w:cs="Times New Roman"/>
          <w:b/>
          <w:sz w:val="24"/>
          <w:szCs w:val="24"/>
        </w:rPr>
        <w:t>«шаг аукциона» составляет от 0,5 процента до 5 процентов начальной (максимальной) цены договора</w:t>
      </w:r>
      <w:r w:rsidRPr="00604A24">
        <w:rPr>
          <w:rFonts w:ascii="Times New Roman" w:hAnsi="Times New Roman" w:cs="Times New Roman"/>
          <w:sz w:val="24"/>
          <w:szCs w:val="24"/>
        </w:rPr>
        <w:t>;</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19.6. В случае проведения в соответствии с пунктом 19.4 настоящего подраздела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19.7.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аукциона в электронной форме.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19.8. В течение одного рабочего дня после направления оператором электронной площадки информации, указанной в пункте 19.7 настоящего подраздела, и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19.9. Заказчик составляет итоговый протокол в соответствии с требованиями части 14 статьи 3.2 Закона № 223-ФЗ и размещает его на электронной площадке и в единой информационной системе.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19.10. В случае,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1) такой аукцион в соответствии с настоящей частью проводится до достижения цены договора не более чем сто миллионов рублей;</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604A24" w:rsidRPr="00604A24" w:rsidRDefault="00604A24" w:rsidP="00604A24">
      <w:pPr>
        <w:widowControl w:val="0"/>
        <w:autoSpaceDE w:val="0"/>
        <w:autoSpaceDN w:val="0"/>
        <w:adjustRightInd w:val="0"/>
        <w:spacing w:after="0" w:line="240" w:lineRule="auto"/>
        <w:jc w:val="both"/>
        <w:rPr>
          <w:rFonts w:ascii="Times New Roman" w:hAnsi="Times New Roman" w:cs="Times New Roman"/>
          <w:sz w:val="24"/>
          <w:szCs w:val="24"/>
        </w:rPr>
      </w:pP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b/>
          <w:sz w:val="24"/>
          <w:szCs w:val="24"/>
        </w:rPr>
        <w:t>20. Заключение, изменение, расторжение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20.1. Проект договора является неотъемлемой частью настоящей документации и представлен в разделе VI. «Проект договора» настоящей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20.2. Договор заключается на условиях, указанных в настоящей документации и (или) извещении о проведении электронного аукциона, заявке победителя аукциона, по цене, предложенной победителем.</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20.3. В случае, если это предусмотрено настоящей документацией, договор заключается </w:t>
      </w:r>
      <w:r w:rsidRPr="00604A24">
        <w:rPr>
          <w:rFonts w:ascii="Times New Roman" w:hAnsi="Times New Roman" w:cs="Times New Roman"/>
          <w:sz w:val="24"/>
          <w:szCs w:val="24"/>
        </w:rPr>
        <w:lastRenderedPageBreak/>
        <w:t xml:space="preserve">только после внесения на счет, который указан Заказчиком, участником электронного аукциона, с которым заключается договор, денежных средств в размере, указанном в </w:t>
      </w:r>
      <w:r w:rsidRPr="00604A24">
        <w:rPr>
          <w:rFonts w:ascii="Times New Roman" w:hAnsi="Times New Roman" w:cs="Times New Roman"/>
          <w:bCs/>
          <w:sz w:val="24"/>
          <w:szCs w:val="24"/>
        </w:rPr>
        <w:t xml:space="preserve">разделе </w:t>
      </w:r>
      <w:r w:rsidRPr="00604A24">
        <w:rPr>
          <w:rFonts w:ascii="Times New Roman" w:hAnsi="Times New Roman" w:cs="Times New Roman"/>
          <w:bCs/>
          <w:sz w:val="24"/>
          <w:szCs w:val="24"/>
          <w:lang w:val="en-US"/>
        </w:rPr>
        <w:t>II</w:t>
      </w:r>
      <w:r w:rsidRPr="00604A24">
        <w:rPr>
          <w:rFonts w:ascii="Times New Roman" w:hAnsi="Times New Roman" w:cs="Times New Roman"/>
          <w:bCs/>
          <w:sz w:val="24"/>
          <w:szCs w:val="24"/>
        </w:rPr>
        <w:t>.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bCs/>
          <w:sz w:val="24"/>
          <w:szCs w:val="24"/>
        </w:rPr>
        <w:t>настоящей документации</w:t>
      </w:r>
      <w:r w:rsidRPr="00604A24">
        <w:rPr>
          <w:rFonts w:ascii="Times New Roman" w:hAnsi="Times New Roman" w:cs="Times New Roman"/>
          <w:sz w:val="24"/>
          <w:szCs w:val="24"/>
        </w:rPr>
        <w:t xml:space="preserve"> представленных в качестве обеспечения договора или банковской гарантии, полученной в соответствии с требованиями, указанными в пункте 22 настоящего раздела и разделом 5 Положения о закупках.</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20.4. Изменение существенных условий не допускается, за исключением случаев, предусмотренных Гражданским кодексом Российской Федерации.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20.5.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При этом цена единицы товара не должна превышать цену единицы товара, определяемую как частное от деления цены договора, предложенной участником аукциона, с которым заключается договор, на количество товара, указанное в извещении о проведении аукциона.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20.6. Изменение существенных условий договора при его исполнении не допускается, за исключением их изменения по соглашению сторон (если возможность изменения условий договора была предусмотрена договором) в следующих случаях:</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20.6.1.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20.6.2. Если по предложению заказчика увеличиваются предусмотренные договором количество товара, объем работы или услуги не более чем на 15 (пятнадцать) процентов или уменьшаются предусмотренные договора количество поставляемого товара, объем выполняемой работы или оказываемой услуги не более чем на 15 (пятнадцать) процентов.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20.7. Изменение в соответствии с законодательством Российской Федерации регулируемых цен (тарифов) на товары, работы, услуги.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20.8. Расторжение договора допускается по соглашению сторон, по решению суда, а также в случае, если это предусмотрено проектом договора, одностороннего отказа заказчика от исполнения договора по основаниям, предусмотренным Гражданским кодексом Российской Федерации.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b/>
          <w:sz w:val="24"/>
          <w:szCs w:val="24"/>
        </w:rPr>
        <w:t>21. Срок, в течение которого победитель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такого аукциона или иного участника такого аукциона уклонившимися от заключения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21.1. По результатам аукциона договор заключается с победителем аукциона, заявка которого соответствует требованиям, установленным настоящей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или в случае, если при проведении аукциона цена договора снижена до нуля, аукцион проводится на право заключить договор с победителем аукциона, заявка которого соответствует требованиям, установленным документацией о закупке, и который предложил наиболее высокую цену за право заключить договор.</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21.2. Договор по результатам аукциона в электронной форме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w:t>
      </w:r>
      <w:r w:rsidRPr="00604A24">
        <w:rPr>
          <w:rFonts w:ascii="Times New Roman" w:hAnsi="Times New Roman" w:cs="Times New Roman"/>
          <w:sz w:val="24"/>
          <w:szCs w:val="24"/>
        </w:rPr>
        <w:lastRenderedPageBreak/>
        <w:t>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21.3. В течение 5 (пяти) дней с даты размещения в единой информационной системе итогового протокола, составленного по результатам закупки Заказчик размещает в ЕИС и на электронной площадке с использованием ЕИС без своей подписи проект договора, который составляется путем включения в проект договора, прилагаемый к документации или извещению об аукционе, цены договора, предложенной участником электронного аукциона, с которым заключается договор, либо предложение о цене за право заключения договора в случае, указанном в пункте 19.10 подраздела 19 настоящего раздела, информации о товаре (товарном знаке и (или) конкретных показателях товара), указанных в заявке, окончательном предложении участника аукциона.</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21.4. В течение пяти дней с даты размещения заказчиком в ЕИС проекта договора победитель аукциона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В случае, если цена договора снижена на двадцать пять процентов и более от начальной (максимальной) цены договора, победитель такого аукциона одновременно предоставляет обеспечение исполнения договора в соответствии с пунктом 23.1 или 23.2 настоящего раздела, обеспечение исполнения договора или информацию подтверждающей добросовестность участника закупки в соответствии с пунктом 23.3 настоящего раздела.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В случае, предусмотренном пунктом 19.10 подраздела 19 настоящего раздела, договор заключается только после внесения на счет Заказчика участником электронного аукциона, с которым заключается договор, денежных средств в размере предложенной таким участником цены за право заключения договора, а также предоставления обеспечения исполнения договора.</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21.5. В течение 5 (пяти) дней с даты размещения заказчиком в ЕИС проекта договора победитель аукциона, с которым заключается договор,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Указанный протокол может быть размещен на электронной площадке в отношении соответствующего договора не более чем один раз. При этом победитель аукциона,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об аукционе и своей заявке на участие в аукционе, с указанием соответствующих положений данных документов.</w:t>
      </w:r>
    </w:p>
    <w:p w:rsidR="00604A24" w:rsidRPr="00604A24" w:rsidRDefault="00604A24" w:rsidP="00604A24">
      <w:pPr>
        <w:spacing w:after="0" w:line="240" w:lineRule="auto"/>
        <w:ind w:firstLine="709"/>
        <w:jc w:val="both"/>
        <w:rPr>
          <w:rFonts w:ascii="Times New Roman" w:eastAsia="Times New Roman" w:hAnsi="Times New Roman" w:cs="Times New Roman"/>
          <w:sz w:val="24"/>
          <w:szCs w:val="24"/>
          <w:lang w:eastAsia="ru-RU"/>
        </w:rPr>
      </w:pPr>
      <w:r w:rsidRPr="00604A24">
        <w:rPr>
          <w:rFonts w:ascii="Times New Roman" w:eastAsia="Times New Roman" w:hAnsi="Times New Roman" w:cs="Times New Roman"/>
          <w:sz w:val="24"/>
          <w:szCs w:val="24"/>
          <w:lang w:eastAsia="ru-RU"/>
        </w:rPr>
        <w:t>21.6. В течение 3 (трех) рабочих дней с даты размещения победителем аукциона на электронной площадке в соответствии с пунктом 21.5 настоящего подраздела протокола разногласий Заказчик рассматривает протокол разногласий и размещает в ЕИС и на электронной площадке с использованием ЕИС без своей подписи доработанный проект договора либо повторно размещает в ЕИС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w:t>
      </w:r>
    </w:p>
    <w:p w:rsidR="00604A24" w:rsidRPr="00604A24" w:rsidRDefault="00604A24" w:rsidP="00604A24">
      <w:pPr>
        <w:spacing w:after="0" w:line="240" w:lineRule="auto"/>
        <w:ind w:firstLine="709"/>
        <w:jc w:val="both"/>
        <w:rPr>
          <w:rFonts w:ascii="Times New Roman" w:eastAsia="Times New Roman" w:hAnsi="Times New Roman" w:cs="Times New Roman"/>
          <w:sz w:val="24"/>
          <w:szCs w:val="24"/>
          <w:lang w:eastAsia="ru-RU"/>
        </w:rPr>
      </w:pPr>
      <w:r w:rsidRPr="00604A24">
        <w:rPr>
          <w:rFonts w:ascii="Times New Roman" w:eastAsia="Times New Roman" w:hAnsi="Times New Roman" w:cs="Times New Roman"/>
          <w:sz w:val="24"/>
          <w:szCs w:val="24"/>
          <w:lang w:eastAsia="ru-RU"/>
        </w:rPr>
        <w:t>21.7. В течение 3 (трех) рабочих дней с даты размещения заказчиком в ЕИС и на электронной площадке документов, предусмотренных пунктом 21.6 настоящего подраздела, победитель аукциона размещает на электронной площадке проект договора и документ, подтверждающий предоставление обеспечения исполнения договора, подписанные усиленной электронной подписью лица, имеющего право действовать от имени такого победителя.</w:t>
      </w:r>
    </w:p>
    <w:p w:rsidR="00604A24" w:rsidRPr="00604A24" w:rsidRDefault="00604A24" w:rsidP="00604A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4A24">
        <w:rPr>
          <w:rFonts w:ascii="Times New Roman" w:eastAsia="Times New Roman" w:hAnsi="Times New Roman" w:cs="Times New Roman"/>
          <w:sz w:val="24"/>
          <w:szCs w:val="24"/>
          <w:lang w:eastAsia="ru-RU"/>
        </w:rPr>
        <w:t xml:space="preserve">21.8. В течение 3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w:t>
      </w:r>
      <w:r w:rsidRPr="00604A24">
        <w:rPr>
          <w:rFonts w:ascii="Times New Roman" w:eastAsia="Times New Roman" w:hAnsi="Times New Roman" w:cs="Times New Roman"/>
          <w:bCs/>
          <w:sz w:val="24"/>
          <w:szCs w:val="24"/>
          <w:lang w:eastAsia="ru-RU"/>
        </w:rPr>
        <w:t xml:space="preserve">раздела </w:t>
      </w:r>
      <w:r w:rsidRPr="00604A24">
        <w:rPr>
          <w:rFonts w:ascii="Times New Roman" w:eastAsia="Times New Roman" w:hAnsi="Times New Roman" w:cs="Times New Roman"/>
          <w:bCs/>
          <w:sz w:val="24"/>
          <w:szCs w:val="24"/>
          <w:lang w:val="en-US" w:eastAsia="ru-RU"/>
        </w:rPr>
        <w:t>II</w:t>
      </w:r>
      <w:r w:rsidRPr="00604A24">
        <w:rPr>
          <w:rFonts w:ascii="Times New Roman" w:eastAsia="Times New Roman" w:hAnsi="Times New Roman" w:cs="Times New Roman"/>
          <w:bCs/>
          <w:sz w:val="24"/>
          <w:szCs w:val="24"/>
          <w:lang w:eastAsia="ru-RU"/>
        </w:rPr>
        <w:t xml:space="preserve">. </w:t>
      </w:r>
      <w:r w:rsidRPr="00604A24">
        <w:rPr>
          <w:rFonts w:ascii="Times New Roman" w:eastAsia="Times New Roman" w:hAnsi="Times New Roman" w:cs="Times New Roman"/>
          <w:b/>
          <w:bCs/>
          <w:sz w:val="24"/>
          <w:szCs w:val="24"/>
          <w:lang w:eastAsia="ru-RU"/>
        </w:rPr>
        <w:t>«Информационная карта электронного аукциона»</w:t>
      </w:r>
      <w:r w:rsidRPr="00604A24">
        <w:rPr>
          <w:rFonts w:ascii="Times New Roman" w:eastAsia="Times New Roman" w:hAnsi="Times New Roman" w:cs="Times New Roman"/>
          <w:bCs/>
          <w:sz w:val="24"/>
          <w:szCs w:val="24"/>
          <w:lang w:eastAsia="ru-RU"/>
        </w:rPr>
        <w:t>,</w:t>
      </w:r>
      <w:r w:rsidRPr="00604A24">
        <w:rPr>
          <w:rFonts w:ascii="Times New Roman" w:eastAsia="Times New Roman" w:hAnsi="Times New Roman" w:cs="Times New Roman"/>
          <w:sz w:val="24"/>
          <w:szCs w:val="24"/>
          <w:lang w:eastAsia="ru-RU"/>
        </w:rPr>
        <w:t xml:space="preserve"> обеспечения </w:t>
      </w:r>
      <w:r w:rsidRPr="00604A24">
        <w:rPr>
          <w:rFonts w:ascii="Times New Roman" w:eastAsia="Times New Roman" w:hAnsi="Times New Roman" w:cs="Times New Roman"/>
          <w:sz w:val="24"/>
          <w:szCs w:val="24"/>
          <w:lang w:eastAsia="ru-RU"/>
        </w:rPr>
        <w:lastRenderedPageBreak/>
        <w:t>исполнения договора, Заказчик обязан разместить в ЕИС и на электронной площадке с использованием ЕИС договор, подписанный усиленной электронной подписью лица, имеющего право действовать от имени заказчика.</w:t>
      </w:r>
    </w:p>
    <w:p w:rsidR="00604A24" w:rsidRPr="00604A24" w:rsidRDefault="00604A24" w:rsidP="00604A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4A24">
        <w:rPr>
          <w:rFonts w:ascii="Times New Roman" w:eastAsia="Times New Roman" w:hAnsi="Times New Roman" w:cs="Times New Roman"/>
          <w:sz w:val="24"/>
          <w:szCs w:val="24"/>
          <w:lang w:eastAsia="ru-RU"/>
        </w:rPr>
        <w:t>21.9. С момента размещения в ЕИС предусмотренного пунктом 21.8 настоящего подраздела и подписанного Заказчиком договора он считается заключенным.</w:t>
      </w:r>
    </w:p>
    <w:p w:rsidR="00604A24" w:rsidRPr="00604A24" w:rsidRDefault="00604A24" w:rsidP="00604A24">
      <w:pPr>
        <w:spacing w:after="0" w:line="240" w:lineRule="auto"/>
        <w:ind w:firstLine="709"/>
        <w:jc w:val="both"/>
        <w:rPr>
          <w:rFonts w:ascii="Times New Roman" w:eastAsia="Times New Roman" w:hAnsi="Times New Roman" w:cs="Times New Roman"/>
          <w:sz w:val="24"/>
          <w:szCs w:val="24"/>
          <w:lang w:eastAsia="ru-RU"/>
        </w:rPr>
      </w:pPr>
      <w:r w:rsidRPr="00604A24">
        <w:rPr>
          <w:rFonts w:ascii="Times New Roman" w:eastAsia="Times New Roman" w:hAnsi="Times New Roman" w:cs="Times New Roman"/>
          <w:sz w:val="24"/>
          <w:szCs w:val="24"/>
          <w:lang w:eastAsia="ru-RU"/>
        </w:rPr>
        <w:t>21.10. Блокирование денежных средств на специальном счете победителя в целях обеспечения заявки на участие в электронном аукционе прекращается при подписании им договора.</w:t>
      </w:r>
    </w:p>
    <w:p w:rsidR="00604A24" w:rsidRPr="00604A24" w:rsidRDefault="00604A24" w:rsidP="00604A24">
      <w:pPr>
        <w:spacing w:after="0" w:line="240" w:lineRule="auto"/>
        <w:ind w:firstLine="709"/>
        <w:jc w:val="both"/>
        <w:rPr>
          <w:rFonts w:ascii="Times New Roman" w:eastAsia="Times New Roman" w:hAnsi="Times New Roman" w:cs="Times New Roman"/>
          <w:sz w:val="24"/>
          <w:szCs w:val="24"/>
          <w:lang w:eastAsia="ru-RU"/>
        </w:rPr>
      </w:pPr>
      <w:r w:rsidRPr="00604A24">
        <w:rPr>
          <w:rFonts w:ascii="Times New Roman" w:eastAsia="Times New Roman" w:hAnsi="Times New Roman" w:cs="Times New Roman"/>
          <w:b/>
          <w:sz w:val="24"/>
          <w:szCs w:val="24"/>
          <w:lang w:eastAsia="ru-RU"/>
        </w:rPr>
        <w:t>21.11. Победитель электронного аукциона признается уклонившимся от заключения договора в случае</w:t>
      </w:r>
      <w:r w:rsidRPr="00604A24">
        <w:rPr>
          <w:rFonts w:ascii="Times New Roman" w:eastAsia="Times New Roman" w:hAnsi="Times New Roman" w:cs="Times New Roman"/>
          <w:sz w:val="24"/>
          <w:szCs w:val="24"/>
          <w:lang w:eastAsia="ru-RU"/>
        </w:rPr>
        <w:t>, если в течение пяти дней с даты размещения заказчиком в единой информационной системе проекта договора, он не направил Заказчику проект договора, подписанный лицом, имеющим право действовать от имени победителя аукциона, или не направил протокол разногласий, или не исполнил требования, предусмотренные соответствующими пунктами 23.1 - 23.3 подраздела 23 настоящего раздела (в случае снижения при проведении аукциона цены договора на 25 процентов и более от начальной (максимальной) цены договора). При этом Заказчик не позднее одного рабочего дня, следующего за днем признания победителя аукциона уклонившимся от заключения договора,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604A24" w:rsidRPr="00604A24" w:rsidRDefault="00604A24" w:rsidP="00604A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4A24">
        <w:rPr>
          <w:rFonts w:ascii="Times New Roman" w:eastAsia="Times New Roman" w:hAnsi="Times New Roman" w:cs="Times New Roman"/>
          <w:sz w:val="24"/>
          <w:szCs w:val="24"/>
          <w:lang w:eastAsia="ru-RU"/>
        </w:rPr>
        <w:t>21.12.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04A24" w:rsidRPr="00604A24" w:rsidRDefault="00604A24" w:rsidP="00604A24">
      <w:pPr>
        <w:spacing w:after="0" w:line="240" w:lineRule="auto"/>
        <w:ind w:firstLine="709"/>
        <w:jc w:val="both"/>
        <w:rPr>
          <w:rFonts w:ascii="Verdana" w:eastAsia="Times New Roman" w:hAnsi="Verdana" w:cs="Times New Roman"/>
          <w:sz w:val="21"/>
          <w:szCs w:val="21"/>
          <w:lang w:eastAsia="ru-RU"/>
        </w:rPr>
      </w:pPr>
      <w:r w:rsidRPr="00604A24">
        <w:rPr>
          <w:rFonts w:ascii="Times New Roman" w:eastAsia="Times New Roman" w:hAnsi="Times New Roman" w:cs="Times New Roman"/>
          <w:sz w:val="24"/>
          <w:szCs w:val="24"/>
          <w:lang w:eastAsia="ru-RU"/>
        </w:rPr>
        <w:t>21.13. В случае, если победитель электронного аукциона признан уклонившимся от заключения договора, Заказчик вправе заключить договор с участником аукциона, заявке которого присвоен второй номер. Этот участник признается победителем такого аукциона,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rsidR="00604A24" w:rsidRDefault="00604A24" w:rsidP="00604A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4A24">
        <w:rPr>
          <w:rFonts w:ascii="Times New Roman" w:eastAsia="Times New Roman" w:hAnsi="Times New Roman" w:cs="Times New Roman"/>
          <w:sz w:val="24"/>
          <w:szCs w:val="24"/>
          <w:lang w:eastAsia="ru-RU"/>
        </w:rPr>
        <w:t xml:space="preserve">21.14. Участник электронного аукциона, признанный победителем аукциона в соответствии с пунктом 21.13 настоящего подраздела, обязан подписать проект договора или разместить предусмотренный пунктом 21.5 настоящего подраздела протокол разногласий в порядке и сроки, которые предусмотрены настоящим пунктом.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в разделе </w:t>
      </w:r>
      <w:r w:rsidRPr="00604A24">
        <w:rPr>
          <w:rFonts w:ascii="Times New Roman" w:eastAsia="Times New Roman" w:hAnsi="Times New Roman" w:cs="Times New Roman"/>
          <w:bCs/>
          <w:sz w:val="24"/>
          <w:szCs w:val="24"/>
          <w:lang w:val="en-US" w:eastAsia="ru-RU"/>
        </w:rPr>
        <w:t>II</w:t>
      </w:r>
      <w:r w:rsidRPr="00604A24">
        <w:rPr>
          <w:rFonts w:ascii="Times New Roman" w:eastAsia="Times New Roman" w:hAnsi="Times New Roman" w:cs="Times New Roman"/>
          <w:bCs/>
          <w:sz w:val="24"/>
          <w:szCs w:val="24"/>
          <w:lang w:eastAsia="ru-RU"/>
        </w:rPr>
        <w:t xml:space="preserve">. </w:t>
      </w:r>
      <w:r w:rsidRPr="00604A24">
        <w:rPr>
          <w:rFonts w:ascii="Times New Roman" w:eastAsia="Times New Roman" w:hAnsi="Times New Roman" w:cs="Times New Roman"/>
          <w:b/>
          <w:bCs/>
          <w:sz w:val="24"/>
          <w:szCs w:val="24"/>
          <w:lang w:eastAsia="ru-RU"/>
        </w:rPr>
        <w:t xml:space="preserve">«Информационная карта электронного аукциона» </w:t>
      </w:r>
      <w:r w:rsidRPr="00604A24">
        <w:rPr>
          <w:rFonts w:ascii="Times New Roman" w:eastAsia="Times New Roman" w:hAnsi="Times New Roman" w:cs="Times New Roman"/>
          <w:bCs/>
          <w:sz w:val="24"/>
          <w:szCs w:val="24"/>
          <w:lang w:eastAsia="ru-RU"/>
        </w:rPr>
        <w:t>настоящей документации,</w:t>
      </w:r>
      <w:r w:rsidRPr="00604A24">
        <w:rPr>
          <w:rFonts w:ascii="Times New Roman" w:eastAsia="Times New Roman" w:hAnsi="Times New Roman" w:cs="Times New Roman"/>
          <w:sz w:val="24"/>
          <w:szCs w:val="24"/>
          <w:lang w:eastAsia="ru-RU"/>
        </w:rPr>
        <w:t xml:space="preserve"> а в случае, предусмотренном пунктом 19.10 подраздела 19 настоящего раздела, также обязан внести на счет, указанный Заказчиком, денежные средства в размере предложенной этим победителем цены за право заключения договора. Этот победитель считается уклонившимся от заключения договора в случае неисполнения требований, указанных в пункте 21.7 настоящего подраздела и (или) </w:t>
      </w:r>
      <w:proofErr w:type="spellStart"/>
      <w:r w:rsidRPr="00604A24">
        <w:rPr>
          <w:rFonts w:ascii="Times New Roman" w:eastAsia="Times New Roman" w:hAnsi="Times New Roman" w:cs="Times New Roman"/>
          <w:sz w:val="24"/>
          <w:szCs w:val="24"/>
          <w:lang w:eastAsia="ru-RU"/>
        </w:rPr>
        <w:t>непредоставления</w:t>
      </w:r>
      <w:proofErr w:type="spellEnd"/>
      <w:r w:rsidRPr="00604A24">
        <w:rPr>
          <w:rFonts w:ascii="Times New Roman" w:eastAsia="Times New Roman" w:hAnsi="Times New Roman" w:cs="Times New Roman"/>
          <w:sz w:val="24"/>
          <w:szCs w:val="24"/>
          <w:lang w:eastAsia="ru-RU"/>
        </w:rPr>
        <w:t xml:space="preserve"> обеспечения исполнения договора либо неисполнения требования, предусмотренного соответствующими пунктами 23.1-23.3 подраздела 23 настоящего раздела, в случае подписания проекта договора в соответствии пунктом 21.4 настоящего подраздела. Такой победитель признается отказавшимся от заключения договора в случае, если в установленный срок он не подписал проект договора или не направил протокол разногласий. Электронный аукцион признается не состоявшимся в случае, если этот победитель признан уклонившимся от заключения договора.</w:t>
      </w:r>
    </w:p>
    <w:p w:rsidR="003A3E4E" w:rsidRPr="00604A24" w:rsidRDefault="003A3E4E" w:rsidP="00604A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24" w:rsidRPr="00604A24" w:rsidRDefault="00604A24" w:rsidP="00604A24">
      <w:pPr>
        <w:widowControl w:val="0"/>
        <w:autoSpaceDE w:val="0"/>
        <w:autoSpaceDN w:val="0"/>
        <w:adjustRightInd w:val="0"/>
        <w:spacing w:after="0" w:line="240" w:lineRule="auto"/>
        <w:jc w:val="both"/>
        <w:rPr>
          <w:rFonts w:ascii="Times New Roman" w:hAnsi="Times New Roman" w:cs="Times New Roman"/>
          <w:b/>
          <w:sz w:val="24"/>
          <w:szCs w:val="24"/>
        </w:rPr>
      </w:pPr>
    </w:p>
    <w:p w:rsidR="00604A24" w:rsidRPr="00604A24" w:rsidRDefault="00604A24" w:rsidP="00604A2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04A24">
        <w:rPr>
          <w:rFonts w:ascii="Times New Roman" w:hAnsi="Times New Roman" w:cs="Times New Roman"/>
          <w:b/>
          <w:sz w:val="24"/>
          <w:szCs w:val="24"/>
        </w:rPr>
        <w:lastRenderedPageBreak/>
        <w:t>22. Обеспечение исполнения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22.1. Договор заключается после предоставления участником закупки, с которым заключается договор, обеспечения исполнения договора, в случае установления такого требования в документации.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sz w:val="24"/>
          <w:szCs w:val="24"/>
        </w:rPr>
        <w:t xml:space="preserve">22.2. Размер обеспечения исполнения договора указан в </w:t>
      </w:r>
      <w:r w:rsidRPr="00604A24">
        <w:rPr>
          <w:rFonts w:ascii="Times New Roman" w:hAnsi="Times New Roman" w:cs="Times New Roman"/>
          <w:bCs/>
          <w:sz w:val="24"/>
          <w:szCs w:val="24"/>
        </w:rPr>
        <w:t xml:space="preserve">разделе </w:t>
      </w:r>
      <w:r w:rsidRPr="00604A24">
        <w:rPr>
          <w:rFonts w:ascii="Times New Roman" w:hAnsi="Times New Roman" w:cs="Times New Roman"/>
          <w:bCs/>
          <w:sz w:val="24"/>
          <w:szCs w:val="24"/>
          <w:lang w:val="en-US"/>
        </w:rPr>
        <w:t>II</w:t>
      </w:r>
      <w:r w:rsidRPr="00604A24">
        <w:rPr>
          <w:rFonts w:ascii="Times New Roman" w:hAnsi="Times New Roman" w:cs="Times New Roman"/>
          <w:bCs/>
          <w:sz w:val="24"/>
          <w:szCs w:val="24"/>
        </w:rPr>
        <w:t xml:space="preserve">. </w:t>
      </w:r>
      <w:r w:rsidRPr="00604A24">
        <w:rPr>
          <w:rFonts w:ascii="Times New Roman" w:hAnsi="Times New Roman" w:cs="Times New Roman"/>
          <w:b/>
          <w:bCs/>
          <w:sz w:val="24"/>
          <w:szCs w:val="24"/>
        </w:rPr>
        <w:t xml:space="preserve">«Информационная карта электронного аукциона» </w:t>
      </w:r>
      <w:r w:rsidRPr="00604A24">
        <w:rPr>
          <w:rFonts w:ascii="Times New Roman" w:hAnsi="Times New Roman" w:cs="Times New Roman"/>
          <w:bCs/>
          <w:sz w:val="24"/>
          <w:szCs w:val="24"/>
        </w:rPr>
        <w:t>настоящей документации</w:t>
      </w:r>
      <w:r w:rsidRPr="00604A24">
        <w:rPr>
          <w:rFonts w:ascii="Times New Roman" w:hAnsi="Times New Roman" w:cs="Times New Roman"/>
          <w:sz w:val="24"/>
          <w:szCs w:val="24"/>
        </w:rPr>
        <w:t>.</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22.3. Исполнение договора может обеспечиваться предоставлением банковской гарантии, выданной банком и соответствующей требованиям раздела 8 Положения о закупках (требования к банковской гарантии установлены в пункте 17 настоящей документации) или внесением денежных средств на указанный Заказчиком счет.</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Способ обеспечения исполнения договора определяется участником закупки, с которым заключается договор, самостоятельно.</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22.4.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22.5. В случае, если предложенная участником закупки в ходе аукциона цена снижена на 25 процентов и более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пункта 23 настоящего раздела.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4A24">
        <w:rPr>
          <w:rFonts w:ascii="Times New Roman" w:eastAsia="Times New Roman" w:hAnsi="Times New Roman" w:cs="Times New Roman"/>
          <w:sz w:val="24"/>
          <w:szCs w:val="24"/>
          <w:lang w:eastAsia="ru-RU"/>
        </w:rPr>
        <w:t>22.7. Если Заказчиком установлено требование обеспечения исполнения договора, в договор включается обязательство поставщика (подрядчика, исполнителя), предоставившего банковскую гарантию в качестве обеспечения исполнения договора, в случае отзыва в соответствии с законодательством Российской Федерации у банка лицензии на осуществление банковских операций, предоставить новое обеспечение исполнение договора в течение 10 (десяти) дней с момента отзыва лицензии. Размер такого обеспечения может быть уменьшен в соответствии с пунктом 22.6. настоящего подраздела.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22.8. Реквизиты счета для перечисления</w:t>
      </w:r>
      <w:r w:rsidRPr="00604A24">
        <w:rPr>
          <w:rFonts w:ascii="Times New Roman" w:hAnsi="Times New Roman" w:cs="Times New Roman"/>
          <w:b/>
          <w:sz w:val="24"/>
          <w:szCs w:val="24"/>
        </w:rPr>
        <w:t xml:space="preserve"> денежных средств, в качестве обеспечения </w:t>
      </w:r>
      <w:r w:rsidRPr="00604A24">
        <w:rPr>
          <w:rFonts w:ascii="Times New Roman" w:hAnsi="Times New Roman" w:cs="Times New Roman"/>
          <w:sz w:val="24"/>
          <w:szCs w:val="24"/>
        </w:rPr>
        <w:t>исполнения обязательств по договору:</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наименование заказчика: филиал федерального государственного предприятия «Ведомственная охрана железнодорожного транспорта Российской Федерации» на Северной железной дороге;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b/>
          <w:sz w:val="24"/>
          <w:szCs w:val="24"/>
        </w:rPr>
        <w:t>реквизиты:</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ИНН 7701330105,</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КПП 760402001,</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БИК 042007835,</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р/счет № 40502810516250000001</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Филиал Банка ВТБ (ПАО) в г. Воронеже,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к/счет № 30101810100000000835;</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Назначение платежа: «Обеспечение исполнения договора на _______________ (указывается наименование закупки, по которой перечисляется обеспечение, номер аукциона, номер извещения в ЕИС)».</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04A24">
        <w:rPr>
          <w:rFonts w:ascii="Times New Roman" w:hAnsi="Times New Roman" w:cs="Times New Roman"/>
          <w:b/>
          <w:sz w:val="24"/>
          <w:szCs w:val="24"/>
        </w:rPr>
        <w:t>23. Антидемпинговые меры при проведении электронного аукциона (применяются в случае, если в извещении об осуществлении закупки, документации о закупке установлены требования обеспечения исполнения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lastRenderedPageBreak/>
        <w:t>23.1. Если при проведении аукциона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настоящей документации, но не менее чем в размере аванса (если договором предусмотрена выплата аванса).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23.2. Если при проведении аукциона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или информации, подтверждающей добросовестность такого участника на дату подачи заявки.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23.3. 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(договоров) (при этом все контракты (договоры) должны быть исполнены без применения к такому участнику неустоек (штрафов, пеней).</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23.4. В случае проведения аукциона информация, предусмотренная пунктом 23.3 настоящего подраздела,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пунктом 23.3 настоящего подраздела, недостоверной, договор с таким участником не заключается, и он признается уклонившимся от заключения договора. В этом случае решение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23.5. Обеспечение, указанное в пунктах 23.1 и 23.2 настоящей документации,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23.6. В случае признания победителя аукциона уклонившимся от заключения договора, на участника закупки, с которым в соответствии с положениями Закона № 223-ФЗ заключается договор, распространяются требования настоящего пункта в полном объеме.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4A24" w:rsidRPr="00604A24" w:rsidRDefault="00604A24" w:rsidP="00604A24">
      <w:pPr>
        <w:spacing w:after="0" w:line="240" w:lineRule="auto"/>
        <w:ind w:firstLine="709"/>
        <w:jc w:val="both"/>
        <w:rPr>
          <w:rFonts w:ascii="Times New Roman" w:eastAsia="Calibri" w:hAnsi="Times New Roman" w:cs="Times New Roman"/>
          <w:b/>
          <w:sz w:val="24"/>
          <w:szCs w:val="24"/>
        </w:rPr>
      </w:pPr>
      <w:r w:rsidRPr="00604A24">
        <w:rPr>
          <w:rFonts w:ascii="Times New Roman" w:eastAsia="Calibri" w:hAnsi="Times New Roman" w:cs="Times New Roman"/>
          <w:b/>
          <w:sz w:val="24"/>
          <w:szCs w:val="24"/>
        </w:rPr>
        <w:t>24. Информация о возможности одностороннего отказа от исполнения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24.3.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24.4.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w:t>
      </w:r>
      <w:r w:rsidRPr="00604A24">
        <w:rPr>
          <w:rFonts w:ascii="Times New Roman" w:hAnsi="Times New Roman" w:cs="Times New Roman"/>
          <w:sz w:val="24"/>
          <w:szCs w:val="24"/>
        </w:rPr>
        <w:lastRenderedPageBreak/>
        <w:t>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Надлежащим уведомлением поставщика (подрядчика, исполнителя) является исполнение заказчиком требований настоящего пункта.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24.5.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24.6.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24.3 настоящей документации.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24.7. 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604A24" w:rsidRPr="00604A24" w:rsidRDefault="00604A24" w:rsidP="00604A24">
      <w:pPr>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24.8.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положениями Закона № 223-ФЗ.</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24.9.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пунктом 24.8 настоящей документации, должна быть уменьшена пропорционально количеству поставленного товара, объему выполненной работы или оказанной услуги.</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24.10.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 xml:space="preserve">24.11.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телеграммой, либо посредством факсимильной связи, либо по адресу </w:t>
      </w:r>
      <w:r w:rsidRPr="00604A24">
        <w:rPr>
          <w:rFonts w:ascii="Times New Roman" w:hAnsi="Times New Roman" w:cs="Times New Roman"/>
          <w:sz w:val="24"/>
          <w:szCs w:val="24"/>
        </w:rPr>
        <w:lastRenderedPageBreak/>
        <w:t>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Надлежащим уведомлением заказчика является исполнение поставщиком (подрядчиком, исполнителем) требований настоящего пункта.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24.12.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24.13.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24.14.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04A24" w:rsidRPr="00604A24" w:rsidRDefault="00604A24" w:rsidP="00604A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A24">
        <w:rPr>
          <w:rFonts w:ascii="Times New Roman" w:hAnsi="Times New Roman" w:cs="Times New Roman"/>
          <w:sz w:val="24"/>
          <w:szCs w:val="24"/>
        </w:rPr>
        <w:t>24.15.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положениями Закона № 223-ФЗ.</w:t>
      </w:r>
    </w:p>
    <w:p w:rsidR="00F161C8" w:rsidRDefault="00F161C8"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Default="00604A24" w:rsidP="00F161C8">
      <w:pPr>
        <w:spacing w:after="0" w:line="240" w:lineRule="auto"/>
        <w:jc w:val="center"/>
        <w:rPr>
          <w:rFonts w:ascii="Times New Roman" w:eastAsia="Calibri" w:hAnsi="Times New Roman" w:cs="Times New Roman"/>
          <w:b/>
          <w:sz w:val="24"/>
          <w:szCs w:val="24"/>
          <w:lang w:bidi="en-US"/>
        </w:rPr>
      </w:pPr>
    </w:p>
    <w:p w:rsidR="00604A24" w:rsidRPr="00F161C8" w:rsidRDefault="00604A24" w:rsidP="00F161C8">
      <w:pPr>
        <w:spacing w:after="0" w:line="240" w:lineRule="auto"/>
        <w:jc w:val="center"/>
        <w:rPr>
          <w:rFonts w:ascii="Times New Roman" w:eastAsia="Calibri" w:hAnsi="Times New Roman" w:cs="Times New Roman"/>
          <w:b/>
          <w:sz w:val="24"/>
          <w:szCs w:val="24"/>
          <w:lang w:bidi="en-US"/>
        </w:rPr>
      </w:pPr>
    </w:p>
    <w:p w:rsidR="00F161C8" w:rsidRPr="00143F38" w:rsidRDefault="00F13BE0" w:rsidP="00143F38">
      <w:pPr>
        <w:widowControl w:val="0"/>
        <w:autoSpaceDE w:val="0"/>
        <w:autoSpaceDN w:val="0"/>
        <w:adjustRightInd w:val="0"/>
        <w:jc w:val="both"/>
        <w:rPr>
          <w:rFonts w:ascii="Times New Roman" w:hAnsi="Times New Roman" w:cs="Times New Roman"/>
          <w:b/>
          <w:bCs/>
          <w:sz w:val="24"/>
          <w:szCs w:val="24"/>
          <w:u w:val="single"/>
        </w:rPr>
      </w:pPr>
      <w:r w:rsidRPr="00024023">
        <w:rPr>
          <w:rFonts w:ascii="Times New Roman" w:hAnsi="Times New Roman" w:cs="Times New Roman"/>
          <w:b/>
          <w:bCs/>
          <w:sz w:val="24"/>
          <w:szCs w:val="24"/>
          <w:u w:val="single"/>
        </w:rPr>
        <w:t xml:space="preserve">Раздел </w:t>
      </w:r>
      <w:r w:rsidRPr="00024023">
        <w:rPr>
          <w:rFonts w:ascii="Times New Roman" w:hAnsi="Times New Roman" w:cs="Times New Roman"/>
          <w:b/>
          <w:bCs/>
          <w:sz w:val="24"/>
          <w:szCs w:val="24"/>
          <w:u w:val="single"/>
          <w:lang w:val="en-US"/>
        </w:rPr>
        <w:t>II</w:t>
      </w:r>
      <w:r w:rsidRPr="00024023">
        <w:rPr>
          <w:rFonts w:ascii="Times New Roman" w:hAnsi="Times New Roman" w:cs="Times New Roman"/>
          <w:b/>
          <w:bCs/>
          <w:sz w:val="24"/>
          <w:szCs w:val="24"/>
          <w:u w:val="single"/>
        </w:rPr>
        <w:t>. Информацион</w:t>
      </w:r>
      <w:r w:rsidR="00143F38">
        <w:rPr>
          <w:rFonts w:ascii="Times New Roman" w:hAnsi="Times New Roman" w:cs="Times New Roman"/>
          <w:b/>
          <w:bCs/>
          <w:sz w:val="24"/>
          <w:szCs w:val="24"/>
          <w:u w:val="single"/>
        </w:rPr>
        <w:t>ная карта электронного аукциона</w:t>
      </w:r>
    </w:p>
    <w:tbl>
      <w:tblPr>
        <w:tblW w:w="10915" w:type="dxa"/>
        <w:tblInd w:w="-495" w:type="dxa"/>
        <w:tblLayout w:type="fixed"/>
        <w:tblCellMar>
          <w:left w:w="72" w:type="dxa"/>
          <w:right w:w="72" w:type="dxa"/>
        </w:tblCellMar>
        <w:tblLook w:val="0000" w:firstRow="0" w:lastRow="0" w:firstColumn="0" w:lastColumn="0" w:noHBand="0" w:noVBand="0"/>
      </w:tblPr>
      <w:tblGrid>
        <w:gridCol w:w="567"/>
        <w:gridCol w:w="4111"/>
        <w:gridCol w:w="6237"/>
      </w:tblGrid>
      <w:tr w:rsidR="00C10F67" w:rsidRPr="00E00FE4" w:rsidTr="00A37D39">
        <w:trPr>
          <w:cantSplit/>
          <w:trHeight w:val="77"/>
        </w:trPr>
        <w:tc>
          <w:tcPr>
            <w:tcW w:w="567" w:type="dxa"/>
            <w:tcBorders>
              <w:top w:val="single" w:sz="4" w:space="0" w:color="000000"/>
              <w:left w:val="single" w:sz="4" w:space="0" w:color="000000"/>
              <w:bottom w:val="single" w:sz="4" w:space="0" w:color="000000"/>
            </w:tcBorders>
            <w:shd w:val="clear" w:color="auto" w:fill="auto"/>
            <w:vAlign w:val="center"/>
          </w:tcPr>
          <w:p w:rsidR="00C10F67" w:rsidRPr="00E00FE4" w:rsidRDefault="00513B0E" w:rsidP="00C10F67">
            <w:pPr>
              <w:snapToGrid w:val="0"/>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r w:rsidR="00C10F67" w:rsidRPr="00E00FE4">
              <w:rPr>
                <w:rFonts w:ascii="Times New Roman" w:eastAsia="Calibri" w:hAnsi="Times New Roman" w:cs="Times New Roman"/>
                <w:b/>
                <w:sz w:val="20"/>
                <w:szCs w:val="20"/>
              </w:rPr>
              <w:t xml:space="preserve">  </w:t>
            </w: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E00FE4" w:rsidRDefault="00C10F67" w:rsidP="00C10F67">
            <w:pPr>
              <w:spacing w:after="0" w:line="240" w:lineRule="auto"/>
              <w:contextualSpacing/>
              <w:rPr>
                <w:rFonts w:ascii="Times New Roman" w:eastAsia="Calibri" w:hAnsi="Times New Roman" w:cs="Times New Roman"/>
                <w:b/>
                <w:sz w:val="20"/>
                <w:szCs w:val="20"/>
              </w:rPr>
            </w:pPr>
            <w:r w:rsidRPr="00E00FE4">
              <w:rPr>
                <w:rFonts w:ascii="Times New Roman" w:eastAsia="Calibri" w:hAnsi="Times New Roman" w:cs="Times New Roman"/>
                <w:b/>
                <w:sz w:val="20"/>
                <w:szCs w:val="20"/>
              </w:rPr>
              <w:t>Сведения о заказчике</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F67" w:rsidRPr="00E00FE4" w:rsidRDefault="00C10F67" w:rsidP="00C10F67">
            <w:pPr>
              <w:spacing w:after="0" w:line="240" w:lineRule="auto"/>
              <w:contextualSpacing/>
              <w:jc w:val="center"/>
              <w:rPr>
                <w:rFonts w:ascii="Times New Roman" w:eastAsia="Calibri" w:hAnsi="Times New Roman" w:cs="Times New Roman"/>
                <w:sz w:val="20"/>
                <w:szCs w:val="20"/>
                <w:u w:val="single"/>
              </w:rPr>
            </w:pPr>
          </w:p>
        </w:tc>
      </w:tr>
      <w:tr w:rsidR="00C10F67" w:rsidRPr="004160B5" w:rsidTr="00A37D39">
        <w:trPr>
          <w:cantSplit/>
          <w:trHeight w:val="1378"/>
        </w:trPr>
        <w:tc>
          <w:tcPr>
            <w:tcW w:w="567" w:type="dxa"/>
            <w:tcBorders>
              <w:top w:val="single" w:sz="4" w:space="0" w:color="000000"/>
              <w:left w:val="single" w:sz="4" w:space="0" w:color="000000"/>
            </w:tcBorders>
            <w:shd w:val="clear" w:color="auto" w:fill="auto"/>
            <w:vAlign w:val="center"/>
          </w:tcPr>
          <w:p w:rsidR="00C10F67" w:rsidRPr="001F7BD7" w:rsidRDefault="00513B0E" w:rsidP="00C10F67">
            <w:pPr>
              <w:tabs>
                <w:tab w:val="left" w:pos="65"/>
              </w:tabs>
              <w:snapToGrid w:val="0"/>
              <w:spacing w:after="0" w:line="240" w:lineRule="auto"/>
              <w:contextualSpacing/>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4111" w:type="dxa"/>
            <w:tcBorders>
              <w:top w:val="single" w:sz="4" w:space="0" w:color="000000"/>
              <w:left w:val="single" w:sz="4" w:space="0" w:color="000000"/>
            </w:tcBorders>
            <w:shd w:val="clear" w:color="auto" w:fill="auto"/>
            <w:vAlign w:val="center"/>
          </w:tcPr>
          <w:p w:rsidR="00C10F67" w:rsidRPr="001F7BD7" w:rsidRDefault="00C10F67" w:rsidP="00C10F67">
            <w:pPr>
              <w:snapToGrid w:val="0"/>
              <w:spacing w:after="0" w:line="240" w:lineRule="auto"/>
              <w:contextualSpacing/>
              <w:rPr>
                <w:rFonts w:ascii="Times New Roman" w:hAnsi="Times New Roman" w:cs="Times New Roman"/>
                <w:b/>
                <w:sz w:val="20"/>
                <w:szCs w:val="20"/>
              </w:rPr>
            </w:pPr>
            <w:r w:rsidRPr="001F7BD7">
              <w:rPr>
                <w:rFonts w:ascii="Times New Roman" w:hAnsi="Times New Roman" w:cs="Times New Roman"/>
                <w:b/>
                <w:sz w:val="20"/>
                <w:szCs w:val="20"/>
              </w:rPr>
              <w:t>Заказчик</w:t>
            </w:r>
          </w:p>
        </w:tc>
        <w:tc>
          <w:tcPr>
            <w:tcW w:w="6237" w:type="dxa"/>
            <w:tcBorders>
              <w:top w:val="single" w:sz="4" w:space="0" w:color="000000"/>
              <w:left w:val="single" w:sz="4" w:space="0" w:color="000000"/>
              <w:right w:val="single" w:sz="4" w:space="0" w:color="000000"/>
            </w:tcBorders>
            <w:shd w:val="clear" w:color="auto" w:fill="auto"/>
            <w:vAlign w:val="center"/>
          </w:tcPr>
          <w:p w:rsidR="00C10F67" w:rsidRPr="004D1C05" w:rsidRDefault="00C10F67" w:rsidP="00183CC7">
            <w:pPr>
              <w:spacing w:after="0" w:line="240" w:lineRule="auto"/>
              <w:jc w:val="both"/>
              <w:rPr>
                <w:rFonts w:ascii="Times New Roman" w:hAnsi="Times New Roman" w:cs="Times New Roman"/>
                <w:sz w:val="20"/>
                <w:szCs w:val="20"/>
                <w:lang w:eastAsia="ru-RU"/>
              </w:rPr>
            </w:pPr>
            <w:r w:rsidRPr="004D1C05">
              <w:rPr>
                <w:rFonts w:ascii="Times New Roman" w:hAnsi="Times New Roman" w:cs="Times New Roman"/>
                <w:sz w:val="20"/>
                <w:szCs w:val="20"/>
                <w:lang w:eastAsia="ru-RU"/>
              </w:rPr>
              <w:t>Федеральное государственное предприятие «Ведомственная охрана железнодорожного транспорта Российской Федерации» (ФГП ВО ЖДТ России)</w:t>
            </w:r>
          </w:p>
          <w:p w:rsidR="00C10F67" w:rsidRPr="004160B5" w:rsidRDefault="00C10F67" w:rsidP="00183CC7">
            <w:pPr>
              <w:spacing w:after="0" w:line="240" w:lineRule="auto"/>
              <w:jc w:val="both"/>
              <w:rPr>
                <w:rFonts w:ascii="Times New Roman" w:hAnsi="Times New Roman" w:cs="Times New Roman"/>
                <w:sz w:val="20"/>
                <w:szCs w:val="20"/>
                <w:lang w:eastAsia="ru-RU"/>
              </w:rPr>
            </w:pPr>
            <w:r w:rsidRPr="004D1C05">
              <w:rPr>
                <w:rFonts w:ascii="Times New Roman" w:hAnsi="Times New Roman" w:cs="Times New Roman"/>
                <w:sz w:val="20"/>
                <w:szCs w:val="20"/>
                <w:lang w:eastAsia="ru-RU"/>
              </w:rPr>
              <w:t>Филиал Федерального государственного предприятия «Ведомственная охрана железнодорожного транспорта Российской Федерации» на Северной железной дороге</w:t>
            </w:r>
          </w:p>
        </w:tc>
      </w:tr>
      <w:tr w:rsidR="00C10F67" w:rsidRPr="004160B5" w:rsidTr="00A37D39">
        <w:trPr>
          <w:cantSplit/>
          <w:trHeight w:val="449"/>
        </w:trPr>
        <w:tc>
          <w:tcPr>
            <w:tcW w:w="567" w:type="dxa"/>
            <w:tcBorders>
              <w:top w:val="single" w:sz="4" w:space="0" w:color="auto"/>
              <w:left w:val="single" w:sz="4" w:space="0" w:color="000000"/>
              <w:bottom w:val="single" w:sz="4" w:space="0" w:color="auto"/>
            </w:tcBorders>
            <w:shd w:val="clear" w:color="auto" w:fill="auto"/>
            <w:vAlign w:val="center"/>
          </w:tcPr>
          <w:p w:rsidR="00C10F67" w:rsidRPr="001F7BD7" w:rsidRDefault="00C10F67" w:rsidP="00C10F67">
            <w:pPr>
              <w:tabs>
                <w:tab w:val="left" w:pos="65"/>
              </w:tabs>
              <w:snapToGrid w:val="0"/>
              <w:spacing w:after="0" w:line="240" w:lineRule="auto"/>
              <w:contextualSpacing/>
              <w:jc w:val="center"/>
              <w:rPr>
                <w:rFonts w:ascii="Times New Roman" w:eastAsia="Calibri" w:hAnsi="Times New Roman" w:cs="Times New Roman"/>
                <w:b/>
                <w:bCs/>
                <w:sz w:val="20"/>
                <w:szCs w:val="20"/>
              </w:rPr>
            </w:pPr>
          </w:p>
        </w:tc>
        <w:tc>
          <w:tcPr>
            <w:tcW w:w="4111" w:type="dxa"/>
            <w:tcBorders>
              <w:top w:val="single" w:sz="4" w:space="0" w:color="auto"/>
              <w:left w:val="single" w:sz="4" w:space="0" w:color="000000"/>
              <w:bottom w:val="single" w:sz="4" w:space="0" w:color="auto"/>
            </w:tcBorders>
            <w:shd w:val="clear" w:color="auto" w:fill="auto"/>
            <w:vAlign w:val="center"/>
          </w:tcPr>
          <w:p w:rsidR="00C10F67" w:rsidRPr="001F7BD7" w:rsidRDefault="00C10F67" w:rsidP="00C10F67">
            <w:pPr>
              <w:snapToGrid w:val="0"/>
              <w:spacing w:after="0" w:line="240" w:lineRule="auto"/>
              <w:contextualSpacing/>
              <w:rPr>
                <w:rFonts w:ascii="Times New Roman" w:hAnsi="Times New Roman" w:cs="Times New Roman"/>
                <w:b/>
                <w:sz w:val="20"/>
                <w:szCs w:val="20"/>
              </w:rPr>
            </w:pPr>
            <w:r w:rsidRPr="001F7BD7">
              <w:rPr>
                <w:rFonts w:ascii="Times New Roman" w:hAnsi="Times New Roman" w:cs="Times New Roman"/>
                <w:b/>
                <w:sz w:val="20"/>
                <w:szCs w:val="20"/>
              </w:rPr>
              <w:t>Получатель</w:t>
            </w:r>
          </w:p>
        </w:tc>
        <w:tc>
          <w:tcPr>
            <w:tcW w:w="6237" w:type="dxa"/>
            <w:tcBorders>
              <w:top w:val="single" w:sz="4" w:space="0" w:color="auto"/>
              <w:left w:val="single" w:sz="4" w:space="0" w:color="000000"/>
              <w:bottom w:val="single" w:sz="4" w:space="0" w:color="auto"/>
              <w:right w:val="single" w:sz="4" w:space="0" w:color="000000"/>
            </w:tcBorders>
            <w:shd w:val="clear" w:color="auto" w:fill="auto"/>
            <w:vAlign w:val="center"/>
          </w:tcPr>
          <w:p w:rsidR="00E32A3D" w:rsidRPr="004160B5" w:rsidRDefault="00627782" w:rsidP="001A542E">
            <w:pPr>
              <w:tabs>
                <w:tab w:val="num" w:pos="-8897"/>
                <w:tab w:val="num" w:pos="-7763"/>
                <w:tab w:val="num" w:pos="-818"/>
              </w:tabs>
              <w:spacing w:after="0" w:line="240" w:lineRule="auto"/>
              <w:jc w:val="both"/>
              <w:rPr>
                <w:rFonts w:ascii="Times New Roman" w:hAnsi="Times New Roman" w:cs="Times New Roman"/>
                <w:sz w:val="20"/>
                <w:szCs w:val="20"/>
                <w:lang w:eastAsia="ru-RU"/>
              </w:rPr>
            </w:pPr>
            <w:r w:rsidRPr="004D1C05">
              <w:rPr>
                <w:rFonts w:ascii="Times New Roman" w:hAnsi="Times New Roman" w:cs="Times New Roman"/>
                <w:sz w:val="20"/>
                <w:szCs w:val="20"/>
                <w:lang w:eastAsia="ru-RU"/>
              </w:rPr>
              <w:t>Филиал Федерального государственного предприятия «Ведомственная охрана железнодорожного транспорта Российской Федерации» на Северной железной дороге</w:t>
            </w:r>
          </w:p>
        </w:tc>
      </w:tr>
      <w:tr w:rsidR="00C10F67" w:rsidRPr="004160B5" w:rsidTr="00A37D39">
        <w:trPr>
          <w:cantSplit/>
          <w:trHeight w:val="70"/>
        </w:trPr>
        <w:tc>
          <w:tcPr>
            <w:tcW w:w="567" w:type="dxa"/>
            <w:vMerge w:val="restart"/>
            <w:tcBorders>
              <w:top w:val="single" w:sz="4" w:space="0" w:color="000000"/>
              <w:left w:val="single" w:sz="4" w:space="0" w:color="000000"/>
            </w:tcBorders>
            <w:shd w:val="clear" w:color="auto" w:fill="auto"/>
            <w:vAlign w:val="center"/>
          </w:tcPr>
          <w:p w:rsidR="00C10F67" w:rsidRPr="00F161C8" w:rsidRDefault="00C10F67" w:rsidP="00C10F67">
            <w:pPr>
              <w:pStyle w:val="a4"/>
              <w:tabs>
                <w:tab w:val="left" w:pos="65"/>
              </w:tabs>
              <w:snapToGrid w:val="0"/>
              <w:spacing w:after="0" w:line="240" w:lineRule="auto"/>
              <w:ind w:left="0"/>
              <w:rPr>
                <w:rFonts w:ascii="Times New Roman" w:eastAsia="Calibri" w:hAnsi="Times New Roman" w:cs="Times New Roman"/>
                <w:b/>
                <w:bCs/>
                <w:sz w:val="20"/>
                <w:szCs w:val="20"/>
              </w:rPr>
            </w:pP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E00FE4" w:rsidRDefault="00E56384" w:rsidP="00E56384">
            <w:pPr>
              <w:pStyle w:val="af9"/>
              <w:rPr>
                <w:rFonts w:ascii="Times New Roman" w:hAnsi="Times New Roman" w:cs="Times New Roman"/>
                <w:sz w:val="20"/>
                <w:szCs w:val="20"/>
                <w:lang w:eastAsia="ru-RU"/>
              </w:rPr>
            </w:pPr>
            <w:r>
              <w:rPr>
                <w:rFonts w:ascii="Times New Roman" w:hAnsi="Times New Roman" w:cs="Times New Roman"/>
                <w:sz w:val="20"/>
                <w:szCs w:val="20"/>
                <w:lang w:eastAsia="ru-RU"/>
              </w:rPr>
              <w:t>Место нахождения Заказчика</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F67" w:rsidRPr="004160B5" w:rsidRDefault="00C10F67" w:rsidP="00183CC7">
            <w:pPr>
              <w:pStyle w:val="af9"/>
              <w:jc w:val="both"/>
              <w:rPr>
                <w:rFonts w:ascii="Times New Roman" w:hAnsi="Times New Roman" w:cs="Times New Roman"/>
                <w:sz w:val="20"/>
                <w:szCs w:val="20"/>
                <w:lang w:eastAsia="ru-RU"/>
              </w:rPr>
            </w:pPr>
            <w:r w:rsidRPr="004160B5">
              <w:rPr>
                <w:rFonts w:ascii="Times New Roman" w:hAnsi="Times New Roman" w:cs="Times New Roman"/>
                <w:sz w:val="20"/>
                <w:szCs w:val="20"/>
                <w:lang w:eastAsia="ru-RU"/>
              </w:rPr>
              <w:t xml:space="preserve">105120, г. Москва, </w:t>
            </w:r>
            <w:proofErr w:type="spellStart"/>
            <w:r w:rsidRPr="004160B5">
              <w:rPr>
                <w:rFonts w:ascii="Times New Roman" w:hAnsi="Times New Roman" w:cs="Times New Roman"/>
                <w:sz w:val="20"/>
                <w:szCs w:val="20"/>
                <w:lang w:eastAsia="ru-RU"/>
              </w:rPr>
              <w:t>Костомаровский</w:t>
            </w:r>
            <w:proofErr w:type="spellEnd"/>
            <w:r w:rsidRPr="004160B5">
              <w:rPr>
                <w:rFonts w:ascii="Times New Roman" w:hAnsi="Times New Roman" w:cs="Times New Roman"/>
                <w:sz w:val="20"/>
                <w:szCs w:val="20"/>
                <w:lang w:eastAsia="ru-RU"/>
              </w:rPr>
              <w:t xml:space="preserve"> пер., д. 2</w:t>
            </w:r>
          </w:p>
          <w:p w:rsidR="00E555EC" w:rsidRPr="004160B5" w:rsidRDefault="00C10F67" w:rsidP="009C19B0">
            <w:pPr>
              <w:pStyle w:val="af9"/>
              <w:jc w:val="both"/>
              <w:rPr>
                <w:rFonts w:ascii="Times New Roman" w:hAnsi="Times New Roman" w:cs="Times New Roman"/>
                <w:sz w:val="20"/>
                <w:szCs w:val="20"/>
                <w:lang w:eastAsia="ru-RU"/>
              </w:rPr>
            </w:pPr>
            <w:r w:rsidRPr="004160B5">
              <w:rPr>
                <w:rFonts w:ascii="Times New Roman" w:hAnsi="Times New Roman" w:cs="Times New Roman"/>
                <w:sz w:val="20"/>
                <w:szCs w:val="20"/>
                <w:lang w:eastAsia="ru-RU"/>
              </w:rPr>
              <w:t>150030, г. Ярославль, Московский проспект, д. 62</w:t>
            </w:r>
          </w:p>
        </w:tc>
      </w:tr>
      <w:tr w:rsidR="005F1E23" w:rsidRPr="004160B5" w:rsidTr="00A37D39">
        <w:trPr>
          <w:cantSplit/>
          <w:trHeight w:val="70"/>
        </w:trPr>
        <w:tc>
          <w:tcPr>
            <w:tcW w:w="567" w:type="dxa"/>
            <w:vMerge/>
            <w:tcBorders>
              <w:left w:val="single" w:sz="4" w:space="0" w:color="000000"/>
            </w:tcBorders>
            <w:shd w:val="clear" w:color="auto" w:fill="auto"/>
            <w:vAlign w:val="center"/>
          </w:tcPr>
          <w:p w:rsidR="005F1E23" w:rsidRPr="00F161C8" w:rsidRDefault="005F1E23" w:rsidP="005F1E23">
            <w:pPr>
              <w:tabs>
                <w:tab w:val="left" w:pos="65"/>
              </w:tabs>
              <w:snapToGrid w:val="0"/>
              <w:spacing w:after="0" w:line="240" w:lineRule="auto"/>
              <w:contextualSpacing/>
              <w:rPr>
                <w:rFonts w:ascii="Times New Roman" w:eastAsia="Calibri" w:hAnsi="Times New Roman" w:cs="Times New Roman"/>
                <w:b/>
                <w:bCs/>
                <w:sz w:val="20"/>
                <w:szCs w:val="20"/>
              </w:rPr>
            </w:pPr>
          </w:p>
        </w:tc>
        <w:tc>
          <w:tcPr>
            <w:tcW w:w="4111" w:type="dxa"/>
            <w:tcBorders>
              <w:top w:val="single" w:sz="4" w:space="0" w:color="000000"/>
              <w:left w:val="single" w:sz="4" w:space="0" w:color="000000"/>
              <w:bottom w:val="single" w:sz="4" w:space="0" w:color="000000"/>
            </w:tcBorders>
            <w:shd w:val="clear" w:color="auto" w:fill="auto"/>
            <w:vAlign w:val="center"/>
          </w:tcPr>
          <w:p w:rsidR="005F1E23" w:rsidRPr="00E00FE4" w:rsidRDefault="005F1E23" w:rsidP="005F1E23">
            <w:pPr>
              <w:pStyle w:val="af9"/>
              <w:rPr>
                <w:rFonts w:ascii="Times New Roman" w:hAnsi="Times New Roman" w:cs="Times New Roman"/>
                <w:sz w:val="20"/>
                <w:szCs w:val="20"/>
                <w:lang w:eastAsia="ru-RU"/>
              </w:rPr>
            </w:pPr>
            <w:r w:rsidRPr="00E00FE4">
              <w:rPr>
                <w:rFonts w:ascii="Times New Roman" w:hAnsi="Times New Roman" w:cs="Times New Roman"/>
                <w:sz w:val="20"/>
                <w:szCs w:val="20"/>
                <w:lang w:eastAsia="ru-RU"/>
              </w:rPr>
              <w:t>Место нахождения получателя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E356C" w:rsidRPr="00A42D1F" w:rsidRDefault="00A82AA8" w:rsidP="00A82AA8">
            <w:pPr>
              <w:pStyle w:val="af9"/>
              <w:jc w:val="both"/>
              <w:rPr>
                <w:rFonts w:ascii="Times New Roman" w:hAnsi="Times New Roman" w:cs="Times New Roman"/>
                <w:sz w:val="20"/>
                <w:szCs w:val="20"/>
                <w:lang w:eastAsia="ru-RU"/>
              </w:rPr>
            </w:pPr>
            <w:r w:rsidRPr="004160B5">
              <w:rPr>
                <w:rFonts w:ascii="Times New Roman" w:hAnsi="Times New Roman" w:cs="Times New Roman"/>
                <w:sz w:val="20"/>
                <w:szCs w:val="20"/>
                <w:lang w:eastAsia="ru-RU"/>
              </w:rPr>
              <w:t>150030, г. Ярославль, Московский проспект, д. 62</w:t>
            </w:r>
          </w:p>
        </w:tc>
      </w:tr>
      <w:tr w:rsidR="005F1E23" w:rsidRPr="004160B5" w:rsidTr="00A37D39">
        <w:trPr>
          <w:cantSplit/>
          <w:trHeight w:val="100"/>
        </w:trPr>
        <w:tc>
          <w:tcPr>
            <w:tcW w:w="567" w:type="dxa"/>
            <w:vMerge/>
            <w:tcBorders>
              <w:left w:val="single" w:sz="4" w:space="0" w:color="000000"/>
            </w:tcBorders>
            <w:shd w:val="clear" w:color="auto" w:fill="auto"/>
            <w:vAlign w:val="center"/>
          </w:tcPr>
          <w:p w:rsidR="005F1E23" w:rsidRPr="00F161C8" w:rsidRDefault="005F1E23" w:rsidP="005F1E23">
            <w:pPr>
              <w:tabs>
                <w:tab w:val="left" w:pos="65"/>
              </w:tabs>
              <w:snapToGrid w:val="0"/>
              <w:spacing w:after="0" w:line="240" w:lineRule="auto"/>
              <w:contextualSpacing/>
              <w:rPr>
                <w:rFonts w:ascii="Times New Roman" w:eastAsia="Calibri" w:hAnsi="Times New Roman" w:cs="Times New Roman"/>
                <w:b/>
                <w:bCs/>
                <w:sz w:val="24"/>
                <w:szCs w:val="24"/>
              </w:rPr>
            </w:pPr>
          </w:p>
        </w:tc>
        <w:tc>
          <w:tcPr>
            <w:tcW w:w="4111" w:type="dxa"/>
            <w:tcBorders>
              <w:top w:val="single" w:sz="4" w:space="0" w:color="000000"/>
              <w:left w:val="single" w:sz="4" w:space="0" w:color="000000"/>
              <w:bottom w:val="single" w:sz="4" w:space="0" w:color="000000"/>
            </w:tcBorders>
            <w:shd w:val="clear" w:color="auto" w:fill="auto"/>
            <w:vAlign w:val="center"/>
          </w:tcPr>
          <w:p w:rsidR="005F1E23" w:rsidRPr="00E00FE4" w:rsidRDefault="005F1E23" w:rsidP="005F1E23">
            <w:pPr>
              <w:pStyle w:val="af9"/>
              <w:rPr>
                <w:rFonts w:ascii="Times New Roman" w:hAnsi="Times New Roman" w:cs="Times New Roman"/>
                <w:sz w:val="20"/>
                <w:szCs w:val="20"/>
                <w:lang w:eastAsia="ru-RU"/>
              </w:rPr>
            </w:pPr>
            <w:r w:rsidRPr="00E00FE4">
              <w:rPr>
                <w:rFonts w:ascii="Times New Roman" w:hAnsi="Times New Roman" w:cs="Times New Roman"/>
                <w:sz w:val="20"/>
                <w:szCs w:val="20"/>
                <w:lang w:eastAsia="ru-RU"/>
              </w:rPr>
              <w:t>Почтовый адрес получателя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F1E23" w:rsidRPr="00A42D1F" w:rsidRDefault="00A82AA8" w:rsidP="00A82AA8">
            <w:pPr>
              <w:pStyle w:val="af9"/>
              <w:jc w:val="both"/>
              <w:rPr>
                <w:rFonts w:ascii="Times New Roman" w:hAnsi="Times New Roman" w:cs="Times New Roman"/>
                <w:sz w:val="20"/>
                <w:szCs w:val="20"/>
                <w:lang w:eastAsia="ru-RU"/>
              </w:rPr>
            </w:pPr>
            <w:r w:rsidRPr="004160B5">
              <w:rPr>
                <w:rFonts w:ascii="Times New Roman" w:hAnsi="Times New Roman" w:cs="Times New Roman"/>
                <w:sz w:val="20"/>
                <w:szCs w:val="20"/>
                <w:lang w:eastAsia="ru-RU"/>
              </w:rPr>
              <w:t>150030, г. Ярославль, Московский проспект, д. 62</w:t>
            </w:r>
          </w:p>
        </w:tc>
      </w:tr>
      <w:tr w:rsidR="00C10F67" w:rsidRPr="00E00FE4" w:rsidTr="00A37D39">
        <w:trPr>
          <w:cantSplit/>
          <w:trHeight w:val="70"/>
        </w:trPr>
        <w:tc>
          <w:tcPr>
            <w:tcW w:w="567" w:type="dxa"/>
            <w:vMerge/>
            <w:tcBorders>
              <w:left w:val="single" w:sz="4" w:space="0" w:color="000000"/>
            </w:tcBorders>
            <w:shd w:val="clear" w:color="auto" w:fill="auto"/>
            <w:vAlign w:val="center"/>
          </w:tcPr>
          <w:p w:rsidR="00C10F67" w:rsidRPr="00F161C8" w:rsidRDefault="00C10F67" w:rsidP="00C10F67">
            <w:pPr>
              <w:tabs>
                <w:tab w:val="left" w:pos="65"/>
              </w:tabs>
              <w:snapToGrid w:val="0"/>
              <w:spacing w:after="0" w:line="240" w:lineRule="auto"/>
              <w:contextualSpacing/>
              <w:rPr>
                <w:rFonts w:ascii="Times New Roman" w:eastAsia="Calibri" w:hAnsi="Times New Roman" w:cs="Times New Roman"/>
                <w:b/>
                <w:bCs/>
                <w:sz w:val="24"/>
                <w:szCs w:val="24"/>
              </w:rPr>
            </w:pP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E00FE4" w:rsidRDefault="00C10F67" w:rsidP="00C10F67">
            <w:pPr>
              <w:pStyle w:val="af9"/>
              <w:rPr>
                <w:rFonts w:ascii="Times New Roman" w:hAnsi="Times New Roman" w:cs="Times New Roman"/>
                <w:sz w:val="20"/>
                <w:szCs w:val="20"/>
                <w:lang w:eastAsia="ru-RU"/>
              </w:rPr>
            </w:pPr>
            <w:r w:rsidRPr="00E00FE4">
              <w:rPr>
                <w:rFonts w:ascii="Times New Roman" w:hAnsi="Times New Roman" w:cs="Times New Roman"/>
                <w:sz w:val="20"/>
                <w:szCs w:val="20"/>
                <w:lang w:eastAsia="ru-RU"/>
              </w:rPr>
              <w:t>Адрес электронной почты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F67" w:rsidRPr="00E00FE4" w:rsidRDefault="00C10F67" w:rsidP="00183CC7">
            <w:pPr>
              <w:pStyle w:val="af9"/>
              <w:jc w:val="both"/>
              <w:rPr>
                <w:rFonts w:ascii="Times New Roman" w:hAnsi="Times New Roman" w:cs="Times New Roman"/>
                <w:sz w:val="20"/>
                <w:szCs w:val="20"/>
                <w:lang w:eastAsia="ru-RU"/>
              </w:rPr>
            </w:pPr>
            <w:proofErr w:type="spellStart"/>
            <w:r>
              <w:rPr>
                <w:rFonts w:ascii="Times New Roman" w:hAnsi="Times New Roman" w:cs="Times New Roman"/>
                <w:sz w:val="20"/>
                <w:szCs w:val="20"/>
                <w:lang w:val="en-US" w:eastAsia="ru-RU"/>
              </w:rPr>
              <w:t>zak</w:t>
            </w:r>
            <w:proofErr w:type="spellEnd"/>
            <w:r w:rsidRPr="00E00FE4">
              <w:rPr>
                <w:rFonts w:ascii="Times New Roman" w:hAnsi="Times New Roman" w:cs="Times New Roman"/>
                <w:sz w:val="20"/>
                <w:szCs w:val="20"/>
                <w:lang w:eastAsia="ru-RU"/>
              </w:rPr>
              <w:t>vosgd@yandex.ru</w:t>
            </w:r>
          </w:p>
        </w:tc>
      </w:tr>
      <w:tr w:rsidR="00C10F67" w:rsidRPr="00E00FE4" w:rsidTr="00A37D39">
        <w:trPr>
          <w:cantSplit/>
          <w:trHeight w:val="217"/>
        </w:trPr>
        <w:tc>
          <w:tcPr>
            <w:tcW w:w="567" w:type="dxa"/>
            <w:vMerge/>
            <w:tcBorders>
              <w:left w:val="single" w:sz="4" w:space="0" w:color="000000"/>
            </w:tcBorders>
            <w:shd w:val="clear" w:color="auto" w:fill="auto"/>
            <w:vAlign w:val="center"/>
          </w:tcPr>
          <w:p w:rsidR="00C10F67" w:rsidRPr="00F161C8" w:rsidRDefault="00C10F67" w:rsidP="00C10F67">
            <w:pPr>
              <w:tabs>
                <w:tab w:val="left" w:pos="65"/>
              </w:tabs>
              <w:snapToGrid w:val="0"/>
              <w:spacing w:after="0" w:line="240" w:lineRule="auto"/>
              <w:contextualSpacing/>
              <w:rPr>
                <w:rFonts w:ascii="Times New Roman" w:eastAsia="Calibri" w:hAnsi="Times New Roman" w:cs="Times New Roman"/>
                <w:b/>
                <w:bCs/>
                <w:sz w:val="24"/>
                <w:szCs w:val="24"/>
              </w:rPr>
            </w:pP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E00FE4" w:rsidRDefault="00C10F67" w:rsidP="00C10F67">
            <w:pPr>
              <w:pStyle w:val="af9"/>
              <w:rPr>
                <w:rFonts w:ascii="Times New Roman" w:hAnsi="Times New Roman" w:cs="Times New Roman"/>
                <w:sz w:val="20"/>
                <w:szCs w:val="20"/>
                <w:lang w:eastAsia="ru-RU"/>
              </w:rPr>
            </w:pPr>
            <w:r w:rsidRPr="00E00FE4">
              <w:rPr>
                <w:rFonts w:ascii="Times New Roman" w:hAnsi="Times New Roman" w:cs="Times New Roman"/>
                <w:sz w:val="20"/>
                <w:szCs w:val="20"/>
                <w:lang w:eastAsia="ru-RU"/>
              </w:rPr>
              <w:t>Контактный телефон</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F67" w:rsidRPr="00E00FE4" w:rsidRDefault="00C10F67" w:rsidP="00C10F67">
            <w:pPr>
              <w:pStyle w:val="af9"/>
              <w:rPr>
                <w:rFonts w:ascii="Times New Roman" w:hAnsi="Times New Roman" w:cs="Times New Roman"/>
                <w:sz w:val="20"/>
                <w:szCs w:val="20"/>
                <w:lang w:eastAsia="ru-RU"/>
              </w:rPr>
            </w:pPr>
            <w:r w:rsidRPr="00E00FE4">
              <w:rPr>
                <w:rFonts w:ascii="Times New Roman" w:hAnsi="Times New Roman" w:cs="Times New Roman"/>
                <w:sz w:val="20"/>
                <w:szCs w:val="20"/>
                <w:lang w:eastAsia="ru-RU"/>
              </w:rPr>
              <w:t>(4852) 52-59-40 доб. 1100</w:t>
            </w:r>
          </w:p>
        </w:tc>
      </w:tr>
      <w:tr w:rsidR="00C10F67" w:rsidRPr="00E00FE4" w:rsidTr="00A37D39">
        <w:trPr>
          <w:cantSplit/>
          <w:trHeight w:val="217"/>
        </w:trPr>
        <w:tc>
          <w:tcPr>
            <w:tcW w:w="567" w:type="dxa"/>
            <w:vMerge/>
            <w:tcBorders>
              <w:left w:val="single" w:sz="4" w:space="0" w:color="000000"/>
              <w:bottom w:val="single" w:sz="4" w:space="0" w:color="000000"/>
            </w:tcBorders>
            <w:shd w:val="clear" w:color="auto" w:fill="auto"/>
            <w:vAlign w:val="center"/>
          </w:tcPr>
          <w:p w:rsidR="00C10F67" w:rsidRPr="00F161C8" w:rsidRDefault="00C10F67" w:rsidP="00C10F67">
            <w:pPr>
              <w:tabs>
                <w:tab w:val="left" w:pos="65"/>
              </w:tabs>
              <w:snapToGrid w:val="0"/>
              <w:spacing w:after="0" w:line="240" w:lineRule="auto"/>
              <w:contextualSpacing/>
              <w:rPr>
                <w:rFonts w:ascii="Times New Roman" w:eastAsia="Calibri" w:hAnsi="Times New Roman" w:cs="Times New Roman"/>
                <w:b/>
                <w:bCs/>
                <w:sz w:val="24"/>
                <w:szCs w:val="24"/>
              </w:rPr>
            </w:pP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E00FE4" w:rsidRDefault="00C10F67" w:rsidP="00C10F67">
            <w:pPr>
              <w:pStyle w:val="af9"/>
              <w:rPr>
                <w:rFonts w:ascii="Times New Roman" w:hAnsi="Times New Roman" w:cs="Times New Roman"/>
                <w:sz w:val="20"/>
                <w:szCs w:val="20"/>
                <w:lang w:eastAsia="ru-RU"/>
              </w:rPr>
            </w:pPr>
            <w:r w:rsidRPr="00E00FE4">
              <w:rPr>
                <w:rFonts w:ascii="Times New Roman" w:hAnsi="Times New Roman" w:cs="Times New Roman"/>
                <w:sz w:val="20"/>
                <w:szCs w:val="20"/>
                <w:lang w:eastAsia="ru-RU"/>
              </w:rPr>
              <w:t>Ответственное должностное лицо</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F67" w:rsidRPr="00E00FE4" w:rsidRDefault="00C10F67" w:rsidP="006B0514">
            <w:pPr>
              <w:pStyle w:val="af9"/>
              <w:rPr>
                <w:rFonts w:ascii="Times New Roman" w:hAnsi="Times New Roman" w:cs="Times New Roman"/>
                <w:sz w:val="20"/>
                <w:szCs w:val="20"/>
                <w:lang w:eastAsia="ru-RU"/>
              </w:rPr>
            </w:pPr>
            <w:r w:rsidRPr="00E00FE4">
              <w:rPr>
                <w:rFonts w:ascii="Times New Roman" w:hAnsi="Times New Roman" w:cs="Times New Roman"/>
                <w:sz w:val="20"/>
                <w:szCs w:val="20"/>
                <w:lang w:eastAsia="ru-RU"/>
              </w:rPr>
              <w:t>Смирнова Оксана Олеговна</w:t>
            </w:r>
          </w:p>
        </w:tc>
      </w:tr>
      <w:tr w:rsidR="00C10F67" w:rsidRPr="00E00FE4" w:rsidTr="00A37D39">
        <w:trPr>
          <w:cantSplit/>
          <w:trHeight w:val="70"/>
        </w:trPr>
        <w:tc>
          <w:tcPr>
            <w:tcW w:w="567" w:type="dxa"/>
            <w:tcBorders>
              <w:left w:val="single" w:sz="4" w:space="0" w:color="000000"/>
              <w:bottom w:val="single" w:sz="4" w:space="0" w:color="000000"/>
            </w:tcBorders>
            <w:shd w:val="clear" w:color="auto" w:fill="auto"/>
            <w:vAlign w:val="center"/>
          </w:tcPr>
          <w:p w:rsidR="00C10F67" w:rsidRPr="00F161C8" w:rsidRDefault="00C10F67" w:rsidP="00C10F67">
            <w:pPr>
              <w:snapToGrid w:val="0"/>
              <w:spacing w:after="0" w:line="24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513B0E">
              <w:rPr>
                <w:rFonts w:ascii="Times New Roman" w:eastAsia="Calibri" w:hAnsi="Times New Roman" w:cs="Times New Roman"/>
                <w:b/>
                <w:bCs/>
                <w:sz w:val="24"/>
                <w:szCs w:val="24"/>
              </w:rPr>
              <w:t>3</w:t>
            </w: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E00FE4" w:rsidRDefault="00C10F67" w:rsidP="00C10F67">
            <w:pPr>
              <w:spacing w:after="0" w:line="240" w:lineRule="auto"/>
              <w:contextualSpacing/>
              <w:jc w:val="both"/>
              <w:rPr>
                <w:rFonts w:ascii="Times New Roman" w:hAnsi="Times New Roman" w:cs="Times New Roman"/>
                <w:sz w:val="20"/>
                <w:szCs w:val="20"/>
                <w:lang w:eastAsia="ru-RU"/>
              </w:rPr>
            </w:pPr>
            <w:r w:rsidRPr="00E00FE4">
              <w:rPr>
                <w:rFonts w:ascii="Times New Roman" w:eastAsia="Calibri" w:hAnsi="Times New Roman" w:cs="Times New Roman"/>
                <w:b/>
                <w:sz w:val="20"/>
                <w:szCs w:val="20"/>
              </w:rPr>
              <w:t>Краткое изложение условий договора</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F67" w:rsidRPr="00E00FE4" w:rsidRDefault="00C10F67" w:rsidP="006B0514">
            <w:pPr>
              <w:pStyle w:val="af9"/>
              <w:rPr>
                <w:rFonts w:ascii="Times New Roman" w:hAnsi="Times New Roman" w:cs="Times New Roman"/>
                <w:sz w:val="20"/>
                <w:szCs w:val="20"/>
                <w:lang w:eastAsia="ru-RU"/>
              </w:rPr>
            </w:pPr>
          </w:p>
        </w:tc>
      </w:tr>
      <w:tr w:rsidR="00C10F67" w:rsidRPr="004860E6" w:rsidTr="00A37D39">
        <w:trPr>
          <w:cantSplit/>
          <w:trHeight w:val="385"/>
        </w:trPr>
        <w:tc>
          <w:tcPr>
            <w:tcW w:w="567" w:type="dxa"/>
            <w:tcBorders>
              <w:top w:val="single" w:sz="4" w:space="0" w:color="000000"/>
              <w:left w:val="single" w:sz="4" w:space="0" w:color="000000"/>
              <w:bottom w:val="single" w:sz="4" w:space="0" w:color="auto"/>
            </w:tcBorders>
            <w:shd w:val="clear" w:color="auto" w:fill="auto"/>
            <w:vAlign w:val="center"/>
          </w:tcPr>
          <w:p w:rsidR="00C10F67" w:rsidRPr="00F161C8" w:rsidRDefault="00C10F67"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bookmarkStart w:id="5" w:name="_Ref466640820"/>
          </w:p>
        </w:tc>
        <w:bookmarkEnd w:id="5"/>
        <w:tc>
          <w:tcPr>
            <w:tcW w:w="4111" w:type="dxa"/>
            <w:tcBorders>
              <w:top w:val="single" w:sz="4" w:space="0" w:color="000000"/>
              <w:left w:val="single" w:sz="4" w:space="0" w:color="000000"/>
              <w:bottom w:val="single" w:sz="4" w:space="0" w:color="auto"/>
            </w:tcBorders>
            <w:shd w:val="clear" w:color="auto" w:fill="auto"/>
            <w:vAlign w:val="center"/>
          </w:tcPr>
          <w:p w:rsidR="00C10F67" w:rsidRPr="00E00FE4" w:rsidRDefault="00C10F67" w:rsidP="00C10F67">
            <w:pPr>
              <w:tabs>
                <w:tab w:val="num" w:pos="-8897"/>
                <w:tab w:val="num" w:pos="-7763"/>
                <w:tab w:val="num" w:pos="-818"/>
              </w:tabs>
              <w:spacing w:after="0" w:line="240" w:lineRule="auto"/>
              <w:rPr>
                <w:rFonts w:ascii="Times New Roman" w:hAnsi="Times New Roman" w:cs="Times New Roman"/>
                <w:sz w:val="20"/>
                <w:szCs w:val="20"/>
                <w:lang w:eastAsia="ru-RU"/>
              </w:rPr>
            </w:pPr>
            <w:r w:rsidRPr="00E00FE4">
              <w:rPr>
                <w:rFonts w:ascii="Times New Roman" w:hAnsi="Times New Roman" w:cs="Times New Roman"/>
                <w:sz w:val="20"/>
                <w:szCs w:val="20"/>
                <w:lang w:eastAsia="ru-RU"/>
              </w:rPr>
              <w:t>Наименование предмета договора:</w:t>
            </w:r>
          </w:p>
        </w:tc>
        <w:tc>
          <w:tcPr>
            <w:tcW w:w="6237" w:type="dxa"/>
            <w:tcBorders>
              <w:top w:val="single" w:sz="4" w:space="0" w:color="000000"/>
              <w:left w:val="single" w:sz="4" w:space="0" w:color="000000"/>
              <w:bottom w:val="single" w:sz="4" w:space="0" w:color="auto"/>
              <w:right w:val="single" w:sz="4" w:space="0" w:color="000000"/>
            </w:tcBorders>
            <w:shd w:val="clear" w:color="auto" w:fill="auto"/>
            <w:vAlign w:val="center"/>
          </w:tcPr>
          <w:p w:rsidR="00C10F67" w:rsidRPr="00A95C2B" w:rsidRDefault="00A95C2B" w:rsidP="00E35D08">
            <w:pPr>
              <w:tabs>
                <w:tab w:val="left" w:pos="4962"/>
              </w:tabs>
              <w:spacing w:after="0" w:line="240" w:lineRule="auto"/>
              <w:rPr>
                <w:rFonts w:ascii="Times New Roman" w:hAnsi="Times New Roman" w:cs="Times New Roman"/>
                <w:b/>
                <w:color w:val="000000"/>
                <w:sz w:val="20"/>
                <w:szCs w:val="20"/>
                <w:highlight w:val="yellow"/>
              </w:rPr>
            </w:pPr>
            <w:r w:rsidRPr="00A95C2B">
              <w:rPr>
                <w:rFonts w:ascii="Times New Roman" w:hAnsi="Times New Roman" w:cs="Times New Roman"/>
                <w:b/>
                <w:color w:val="000000"/>
                <w:sz w:val="20"/>
                <w:szCs w:val="20"/>
              </w:rPr>
              <w:t>Поставка огнетушителей и материалов для зарядки и ремонта огнетушителей для нужд филиала ФГП ВО ЖДТ России на Северной железной дороге</w:t>
            </w:r>
          </w:p>
        </w:tc>
      </w:tr>
      <w:tr w:rsidR="00C10F67" w:rsidRPr="004860E6" w:rsidTr="00625307">
        <w:trPr>
          <w:cantSplit/>
          <w:trHeight w:val="926"/>
        </w:trPr>
        <w:tc>
          <w:tcPr>
            <w:tcW w:w="567" w:type="dxa"/>
            <w:tcBorders>
              <w:top w:val="single" w:sz="4" w:space="0" w:color="auto"/>
              <w:left w:val="single" w:sz="4" w:space="0" w:color="000000"/>
              <w:bottom w:val="single" w:sz="4" w:space="0" w:color="000000"/>
            </w:tcBorders>
            <w:shd w:val="clear" w:color="auto" w:fill="auto"/>
            <w:vAlign w:val="center"/>
          </w:tcPr>
          <w:p w:rsidR="00C10F67" w:rsidRPr="00F161C8" w:rsidRDefault="00C10F67"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p>
        </w:tc>
        <w:tc>
          <w:tcPr>
            <w:tcW w:w="4111" w:type="dxa"/>
            <w:tcBorders>
              <w:top w:val="single" w:sz="4" w:space="0" w:color="auto"/>
              <w:left w:val="single" w:sz="4" w:space="0" w:color="000000"/>
              <w:bottom w:val="single" w:sz="4" w:space="0" w:color="000000"/>
            </w:tcBorders>
            <w:shd w:val="clear" w:color="auto" w:fill="auto"/>
            <w:vAlign w:val="center"/>
          </w:tcPr>
          <w:p w:rsidR="00C10F67" w:rsidRPr="004F596E" w:rsidRDefault="00C10F67" w:rsidP="00A42D1F">
            <w:pPr>
              <w:spacing w:after="0" w:line="240" w:lineRule="auto"/>
              <w:jc w:val="both"/>
              <w:rPr>
                <w:rFonts w:ascii="Times New Roman" w:hAnsi="Times New Roman" w:cs="Times New Roman"/>
                <w:sz w:val="20"/>
                <w:szCs w:val="20"/>
                <w:lang w:eastAsia="ru-RU"/>
              </w:rPr>
            </w:pPr>
            <w:r w:rsidRPr="004F596E">
              <w:rPr>
                <w:rFonts w:ascii="Times New Roman" w:hAnsi="Times New Roman" w:cs="Times New Roman"/>
                <w:sz w:val="20"/>
                <w:szCs w:val="20"/>
                <w:lang w:eastAsia="ru-RU"/>
              </w:rPr>
              <w:t>Код ОКПД2</w:t>
            </w:r>
          </w:p>
        </w:tc>
        <w:tc>
          <w:tcPr>
            <w:tcW w:w="6237" w:type="dxa"/>
            <w:tcBorders>
              <w:top w:val="single" w:sz="4" w:space="0" w:color="auto"/>
              <w:left w:val="single" w:sz="4" w:space="0" w:color="000000"/>
              <w:bottom w:val="single" w:sz="4" w:space="0" w:color="000000"/>
              <w:right w:val="single" w:sz="4" w:space="0" w:color="000000"/>
            </w:tcBorders>
            <w:shd w:val="clear" w:color="auto" w:fill="auto"/>
            <w:vAlign w:val="center"/>
          </w:tcPr>
          <w:p w:rsidR="00A95C2B" w:rsidRPr="00190123" w:rsidRDefault="00A95C2B" w:rsidP="00190123">
            <w:pPr>
              <w:spacing w:after="0" w:line="240" w:lineRule="auto"/>
              <w:jc w:val="both"/>
              <w:rPr>
                <w:rFonts w:ascii="Times New Roman" w:hAnsi="Times New Roman" w:cs="Times New Roman"/>
                <w:sz w:val="20"/>
                <w:szCs w:val="20"/>
                <w:lang w:eastAsia="ru-RU"/>
              </w:rPr>
            </w:pPr>
            <w:r w:rsidRPr="00190123">
              <w:rPr>
                <w:rFonts w:ascii="Times New Roman" w:hAnsi="Times New Roman" w:cs="Times New Roman"/>
                <w:b/>
                <w:sz w:val="20"/>
                <w:szCs w:val="20"/>
                <w:lang w:eastAsia="ru-RU"/>
              </w:rPr>
              <w:t>20.59.52.130</w:t>
            </w:r>
            <w:r w:rsidRPr="00190123">
              <w:rPr>
                <w:rFonts w:ascii="Times New Roman" w:hAnsi="Times New Roman" w:cs="Times New Roman"/>
                <w:sz w:val="20"/>
                <w:szCs w:val="20"/>
                <w:lang w:eastAsia="ru-RU"/>
              </w:rPr>
              <w:t> - </w:t>
            </w:r>
            <w:hyperlink r:id="rId9" w:history="1">
              <w:r w:rsidRPr="00190123">
                <w:rPr>
                  <w:rFonts w:ascii="Times New Roman" w:hAnsi="Times New Roman" w:cs="Times New Roman"/>
                  <w:sz w:val="20"/>
                  <w:szCs w:val="20"/>
                  <w:lang w:eastAsia="ru-RU"/>
                </w:rPr>
                <w:t>Составы и заряды для огнетушителей</w:t>
              </w:r>
            </w:hyperlink>
          </w:p>
          <w:p w:rsidR="00A95C2B" w:rsidRPr="00190123" w:rsidRDefault="00A95C2B" w:rsidP="00190123">
            <w:pPr>
              <w:spacing w:after="0" w:line="240" w:lineRule="auto"/>
              <w:jc w:val="both"/>
              <w:rPr>
                <w:rFonts w:ascii="Times New Roman" w:hAnsi="Times New Roman" w:cs="Times New Roman"/>
                <w:sz w:val="20"/>
                <w:szCs w:val="20"/>
                <w:lang w:eastAsia="ru-RU"/>
              </w:rPr>
            </w:pPr>
            <w:r w:rsidRPr="00190123">
              <w:rPr>
                <w:rFonts w:ascii="Times New Roman" w:hAnsi="Times New Roman" w:cs="Times New Roman"/>
                <w:b/>
                <w:sz w:val="20"/>
                <w:szCs w:val="20"/>
                <w:lang w:eastAsia="ru-RU"/>
              </w:rPr>
              <w:t>28.99.39.190</w:t>
            </w:r>
            <w:r w:rsidRPr="00190123">
              <w:rPr>
                <w:rFonts w:ascii="Times New Roman" w:hAnsi="Times New Roman" w:cs="Times New Roman"/>
                <w:sz w:val="20"/>
                <w:szCs w:val="20"/>
                <w:lang w:eastAsia="ru-RU"/>
              </w:rPr>
              <w:t> - </w:t>
            </w:r>
            <w:hyperlink r:id="rId10" w:history="1">
              <w:r w:rsidRPr="00190123">
                <w:rPr>
                  <w:rFonts w:ascii="Times New Roman" w:hAnsi="Times New Roman" w:cs="Times New Roman"/>
                  <w:sz w:val="20"/>
                  <w:szCs w:val="20"/>
                  <w:lang w:eastAsia="ru-RU"/>
                </w:rPr>
                <w:t>Оборудование специального назначения прочее, не включенное в другие группировки</w:t>
              </w:r>
            </w:hyperlink>
          </w:p>
          <w:p w:rsidR="00A95C2B" w:rsidRPr="00190123" w:rsidRDefault="00A95C2B" w:rsidP="00190123">
            <w:pPr>
              <w:spacing w:after="0" w:line="240" w:lineRule="auto"/>
              <w:jc w:val="both"/>
              <w:rPr>
                <w:rFonts w:ascii="Times New Roman" w:hAnsi="Times New Roman" w:cs="Times New Roman"/>
                <w:sz w:val="20"/>
                <w:szCs w:val="20"/>
                <w:lang w:eastAsia="ru-RU"/>
              </w:rPr>
            </w:pPr>
            <w:r w:rsidRPr="00190123">
              <w:rPr>
                <w:rFonts w:ascii="Times New Roman" w:hAnsi="Times New Roman" w:cs="Times New Roman"/>
                <w:b/>
                <w:sz w:val="20"/>
                <w:szCs w:val="20"/>
                <w:lang w:eastAsia="ru-RU"/>
              </w:rPr>
              <w:t>28.29.84.000</w:t>
            </w:r>
            <w:r w:rsidRPr="00190123">
              <w:rPr>
                <w:rFonts w:ascii="Times New Roman" w:hAnsi="Times New Roman" w:cs="Times New Roman"/>
                <w:sz w:val="20"/>
                <w:szCs w:val="20"/>
                <w:lang w:eastAsia="ru-RU"/>
              </w:rPr>
              <w:t> - </w:t>
            </w:r>
            <w:hyperlink r:id="rId11" w:history="1">
              <w:r w:rsidRPr="00190123">
                <w:rPr>
                  <w:rFonts w:ascii="Times New Roman" w:hAnsi="Times New Roman" w:cs="Times New Roman"/>
                  <w:sz w:val="20"/>
                  <w:szCs w:val="20"/>
                  <w:lang w:eastAsia="ru-RU"/>
                </w:rPr>
                <w:t>Части оборудования, не имеющие электрических соединений, не включенные в другие группировки</w:t>
              </w:r>
            </w:hyperlink>
          </w:p>
          <w:p w:rsidR="00A95C2B" w:rsidRPr="00190123" w:rsidRDefault="00A95C2B" w:rsidP="00190123">
            <w:pPr>
              <w:spacing w:after="0" w:line="240" w:lineRule="auto"/>
              <w:jc w:val="both"/>
              <w:rPr>
                <w:rFonts w:ascii="Times New Roman" w:hAnsi="Times New Roman" w:cs="Times New Roman"/>
                <w:sz w:val="20"/>
                <w:szCs w:val="20"/>
                <w:lang w:eastAsia="ru-RU"/>
              </w:rPr>
            </w:pPr>
            <w:r w:rsidRPr="00190123">
              <w:rPr>
                <w:rFonts w:ascii="Times New Roman" w:hAnsi="Times New Roman" w:cs="Times New Roman"/>
                <w:b/>
                <w:sz w:val="20"/>
                <w:szCs w:val="20"/>
                <w:lang w:eastAsia="ru-RU"/>
              </w:rPr>
              <w:t>26.51.43.137</w:t>
            </w:r>
            <w:r w:rsidRPr="00190123">
              <w:rPr>
                <w:rFonts w:ascii="Times New Roman" w:hAnsi="Times New Roman" w:cs="Times New Roman"/>
                <w:sz w:val="20"/>
                <w:szCs w:val="20"/>
                <w:lang w:eastAsia="ru-RU"/>
              </w:rPr>
              <w:t> - </w:t>
            </w:r>
            <w:hyperlink r:id="rId12" w:history="1">
              <w:r w:rsidRPr="00190123">
                <w:rPr>
                  <w:rFonts w:ascii="Times New Roman" w:hAnsi="Times New Roman" w:cs="Times New Roman"/>
                  <w:sz w:val="20"/>
                  <w:szCs w:val="20"/>
                  <w:lang w:eastAsia="ru-RU"/>
                </w:rPr>
                <w:t>Указатели, измерители и индикаторы щитовые аналоговые</w:t>
              </w:r>
            </w:hyperlink>
          </w:p>
          <w:p w:rsidR="00A95C2B" w:rsidRPr="00190123" w:rsidRDefault="00A95C2B" w:rsidP="00190123">
            <w:pPr>
              <w:spacing w:after="0" w:line="240" w:lineRule="auto"/>
              <w:jc w:val="both"/>
              <w:rPr>
                <w:rFonts w:ascii="Times New Roman" w:hAnsi="Times New Roman" w:cs="Times New Roman"/>
                <w:sz w:val="20"/>
                <w:szCs w:val="20"/>
                <w:lang w:eastAsia="ru-RU"/>
              </w:rPr>
            </w:pPr>
            <w:r w:rsidRPr="00190123">
              <w:rPr>
                <w:rFonts w:ascii="Times New Roman" w:hAnsi="Times New Roman" w:cs="Times New Roman"/>
                <w:b/>
                <w:sz w:val="20"/>
                <w:szCs w:val="20"/>
                <w:lang w:eastAsia="ru-RU"/>
              </w:rPr>
              <w:t>28.29.22.120</w:t>
            </w:r>
            <w:r w:rsidRPr="00190123">
              <w:rPr>
                <w:rFonts w:ascii="Times New Roman" w:hAnsi="Times New Roman" w:cs="Times New Roman"/>
                <w:sz w:val="20"/>
                <w:szCs w:val="20"/>
                <w:lang w:eastAsia="ru-RU"/>
              </w:rPr>
              <w:t> - </w:t>
            </w:r>
            <w:hyperlink r:id="rId13" w:history="1">
              <w:r w:rsidRPr="00190123">
                <w:rPr>
                  <w:rFonts w:ascii="Times New Roman" w:hAnsi="Times New Roman" w:cs="Times New Roman"/>
                  <w:sz w:val="20"/>
                  <w:szCs w:val="20"/>
                  <w:lang w:eastAsia="ru-RU"/>
                </w:rPr>
                <w:t>Распылители</w:t>
              </w:r>
            </w:hyperlink>
          </w:p>
          <w:p w:rsidR="00A95C2B" w:rsidRPr="00190123" w:rsidRDefault="00A95C2B" w:rsidP="00190123">
            <w:pPr>
              <w:spacing w:after="0" w:line="240" w:lineRule="auto"/>
              <w:jc w:val="both"/>
              <w:rPr>
                <w:rFonts w:ascii="Times New Roman" w:hAnsi="Times New Roman" w:cs="Times New Roman"/>
                <w:sz w:val="20"/>
                <w:szCs w:val="20"/>
                <w:lang w:eastAsia="ru-RU"/>
              </w:rPr>
            </w:pPr>
            <w:r w:rsidRPr="00190123">
              <w:rPr>
                <w:rFonts w:ascii="Times New Roman" w:hAnsi="Times New Roman" w:cs="Times New Roman"/>
                <w:b/>
                <w:sz w:val="20"/>
                <w:szCs w:val="20"/>
                <w:lang w:eastAsia="ru-RU"/>
              </w:rPr>
              <w:t>28.29.22.110</w:t>
            </w:r>
            <w:r w:rsidRPr="00190123">
              <w:rPr>
                <w:rFonts w:ascii="Times New Roman" w:hAnsi="Times New Roman" w:cs="Times New Roman"/>
                <w:sz w:val="20"/>
                <w:szCs w:val="20"/>
                <w:lang w:eastAsia="ru-RU"/>
              </w:rPr>
              <w:t> - </w:t>
            </w:r>
            <w:hyperlink r:id="rId14" w:history="1">
              <w:r w:rsidRPr="00190123">
                <w:rPr>
                  <w:rFonts w:ascii="Times New Roman" w:hAnsi="Times New Roman" w:cs="Times New Roman"/>
                  <w:sz w:val="20"/>
                  <w:szCs w:val="20"/>
                  <w:lang w:eastAsia="ru-RU"/>
                </w:rPr>
                <w:t>Огнетушители</w:t>
              </w:r>
            </w:hyperlink>
          </w:p>
          <w:p w:rsidR="00625307" w:rsidRPr="00625307" w:rsidRDefault="00A95C2B" w:rsidP="00190123">
            <w:pPr>
              <w:spacing w:after="0" w:line="240" w:lineRule="auto"/>
              <w:jc w:val="both"/>
              <w:rPr>
                <w:rFonts w:ascii="Times New Roman" w:hAnsi="Times New Roman" w:cs="Times New Roman"/>
                <w:sz w:val="20"/>
                <w:szCs w:val="20"/>
                <w:lang w:eastAsia="ru-RU"/>
              </w:rPr>
            </w:pPr>
            <w:r w:rsidRPr="00190123">
              <w:rPr>
                <w:rFonts w:ascii="Times New Roman" w:hAnsi="Times New Roman" w:cs="Times New Roman"/>
                <w:b/>
                <w:sz w:val="20"/>
                <w:szCs w:val="20"/>
                <w:lang w:eastAsia="ru-RU"/>
              </w:rPr>
              <w:t>17.29.11.110</w:t>
            </w:r>
            <w:r w:rsidRPr="00190123">
              <w:rPr>
                <w:rFonts w:ascii="Times New Roman" w:hAnsi="Times New Roman" w:cs="Times New Roman"/>
                <w:sz w:val="20"/>
                <w:szCs w:val="20"/>
                <w:lang w:eastAsia="ru-RU"/>
              </w:rPr>
              <w:t> - </w:t>
            </w:r>
            <w:hyperlink r:id="rId15" w:history="1">
              <w:r w:rsidRPr="00190123">
                <w:rPr>
                  <w:rFonts w:ascii="Times New Roman" w:hAnsi="Times New Roman" w:cs="Times New Roman"/>
                  <w:sz w:val="20"/>
                  <w:szCs w:val="20"/>
                  <w:lang w:eastAsia="ru-RU"/>
                </w:rPr>
                <w:t>Ярлыки и этикетки из бумаги</w:t>
              </w:r>
            </w:hyperlink>
          </w:p>
        </w:tc>
      </w:tr>
      <w:tr w:rsidR="00C10F67" w:rsidRPr="00067DA1" w:rsidTr="00A37D39">
        <w:trPr>
          <w:cantSplit/>
          <w:trHeight w:val="233"/>
        </w:trPr>
        <w:tc>
          <w:tcPr>
            <w:tcW w:w="567" w:type="dxa"/>
            <w:tcBorders>
              <w:top w:val="single" w:sz="4" w:space="0" w:color="auto"/>
              <w:left w:val="single" w:sz="4" w:space="0" w:color="000000"/>
              <w:bottom w:val="single" w:sz="4" w:space="0" w:color="000000"/>
            </w:tcBorders>
            <w:shd w:val="clear" w:color="auto" w:fill="auto"/>
            <w:vAlign w:val="center"/>
          </w:tcPr>
          <w:p w:rsidR="00C10F67" w:rsidRPr="00F161C8" w:rsidRDefault="00C10F67"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p>
        </w:tc>
        <w:tc>
          <w:tcPr>
            <w:tcW w:w="4111" w:type="dxa"/>
            <w:tcBorders>
              <w:top w:val="single" w:sz="4" w:space="0" w:color="auto"/>
              <w:left w:val="single" w:sz="4" w:space="0" w:color="000000"/>
              <w:bottom w:val="single" w:sz="4" w:space="0" w:color="000000"/>
            </w:tcBorders>
            <w:shd w:val="clear" w:color="auto" w:fill="auto"/>
            <w:vAlign w:val="center"/>
          </w:tcPr>
          <w:p w:rsidR="00C10F67" w:rsidRPr="00E00FE4" w:rsidRDefault="00C10F67" w:rsidP="00A42D1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Код ОКВЭД2</w:t>
            </w:r>
          </w:p>
        </w:tc>
        <w:tc>
          <w:tcPr>
            <w:tcW w:w="6237" w:type="dxa"/>
            <w:tcBorders>
              <w:top w:val="single" w:sz="4" w:space="0" w:color="auto"/>
              <w:left w:val="single" w:sz="4" w:space="0" w:color="000000"/>
              <w:bottom w:val="single" w:sz="4" w:space="0" w:color="000000"/>
              <w:right w:val="single" w:sz="4" w:space="0" w:color="000000"/>
            </w:tcBorders>
            <w:shd w:val="clear" w:color="auto" w:fill="auto"/>
            <w:vAlign w:val="center"/>
          </w:tcPr>
          <w:p w:rsidR="00190123" w:rsidRPr="00190123" w:rsidRDefault="00190123" w:rsidP="00190123">
            <w:pPr>
              <w:spacing w:after="0" w:line="240" w:lineRule="auto"/>
              <w:jc w:val="both"/>
              <w:rPr>
                <w:rFonts w:ascii="Times New Roman" w:hAnsi="Times New Roman" w:cs="Times New Roman"/>
                <w:sz w:val="20"/>
                <w:szCs w:val="20"/>
                <w:lang w:eastAsia="ru-RU"/>
              </w:rPr>
            </w:pPr>
            <w:r w:rsidRPr="00190123">
              <w:rPr>
                <w:rFonts w:ascii="Times New Roman" w:hAnsi="Times New Roman" w:cs="Times New Roman"/>
                <w:b/>
                <w:sz w:val="20"/>
                <w:szCs w:val="20"/>
                <w:lang w:eastAsia="ru-RU"/>
              </w:rPr>
              <w:t>20.59</w:t>
            </w:r>
            <w:r w:rsidRPr="00190123">
              <w:rPr>
                <w:rFonts w:ascii="Times New Roman" w:hAnsi="Times New Roman" w:cs="Times New Roman"/>
                <w:sz w:val="20"/>
                <w:szCs w:val="20"/>
                <w:lang w:eastAsia="ru-RU"/>
              </w:rPr>
              <w:t> - </w:t>
            </w:r>
            <w:hyperlink r:id="rId16" w:history="1">
              <w:r w:rsidRPr="00190123">
                <w:rPr>
                  <w:rFonts w:ascii="Times New Roman" w:hAnsi="Times New Roman" w:cs="Times New Roman"/>
                  <w:sz w:val="20"/>
                  <w:szCs w:val="20"/>
                  <w:lang w:eastAsia="ru-RU"/>
                </w:rPr>
                <w:t>Производство прочих химических продуктов, не включенных в другие группировки</w:t>
              </w:r>
            </w:hyperlink>
          </w:p>
          <w:p w:rsidR="00190123" w:rsidRPr="00190123" w:rsidRDefault="00190123" w:rsidP="00190123">
            <w:pPr>
              <w:spacing w:after="0" w:line="240" w:lineRule="auto"/>
              <w:jc w:val="both"/>
              <w:rPr>
                <w:rFonts w:ascii="Times New Roman" w:hAnsi="Times New Roman" w:cs="Times New Roman"/>
                <w:sz w:val="20"/>
                <w:szCs w:val="20"/>
                <w:lang w:eastAsia="ru-RU"/>
              </w:rPr>
            </w:pPr>
            <w:r w:rsidRPr="00190123">
              <w:rPr>
                <w:rFonts w:ascii="Times New Roman" w:hAnsi="Times New Roman" w:cs="Times New Roman"/>
                <w:b/>
                <w:sz w:val="20"/>
                <w:szCs w:val="20"/>
                <w:lang w:eastAsia="ru-RU"/>
              </w:rPr>
              <w:t>28.99</w:t>
            </w:r>
            <w:r w:rsidRPr="00190123">
              <w:rPr>
                <w:rFonts w:ascii="Times New Roman" w:hAnsi="Times New Roman" w:cs="Times New Roman"/>
                <w:sz w:val="20"/>
                <w:szCs w:val="20"/>
                <w:lang w:eastAsia="ru-RU"/>
              </w:rPr>
              <w:t> - </w:t>
            </w:r>
            <w:hyperlink r:id="rId17" w:history="1">
              <w:r w:rsidRPr="00190123">
                <w:rPr>
                  <w:rFonts w:ascii="Times New Roman" w:hAnsi="Times New Roman" w:cs="Times New Roman"/>
                  <w:sz w:val="20"/>
                  <w:szCs w:val="20"/>
                  <w:lang w:eastAsia="ru-RU"/>
                </w:rPr>
                <w:t>Производство прочих машин и оборудования специального назначения, не включенных в другие группировки</w:t>
              </w:r>
            </w:hyperlink>
          </w:p>
          <w:p w:rsidR="00190123" w:rsidRPr="00190123" w:rsidRDefault="00190123" w:rsidP="00190123">
            <w:pPr>
              <w:spacing w:after="0" w:line="240" w:lineRule="auto"/>
              <w:jc w:val="both"/>
              <w:rPr>
                <w:rFonts w:ascii="Times New Roman" w:hAnsi="Times New Roman" w:cs="Times New Roman"/>
                <w:sz w:val="20"/>
                <w:szCs w:val="20"/>
                <w:lang w:eastAsia="ru-RU"/>
              </w:rPr>
            </w:pPr>
            <w:r w:rsidRPr="00190123">
              <w:rPr>
                <w:rFonts w:ascii="Times New Roman" w:hAnsi="Times New Roman" w:cs="Times New Roman"/>
                <w:b/>
                <w:sz w:val="20"/>
                <w:szCs w:val="20"/>
                <w:lang w:eastAsia="ru-RU"/>
              </w:rPr>
              <w:t>28.29</w:t>
            </w:r>
            <w:r w:rsidRPr="00190123">
              <w:rPr>
                <w:rFonts w:ascii="Times New Roman" w:hAnsi="Times New Roman" w:cs="Times New Roman"/>
                <w:sz w:val="20"/>
                <w:szCs w:val="20"/>
                <w:lang w:eastAsia="ru-RU"/>
              </w:rPr>
              <w:t> - </w:t>
            </w:r>
            <w:hyperlink r:id="rId18" w:history="1">
              <w:r w:rsidRPr="00190123">
                <w:rPr>
                  <w:rFonts w:ascii="Times New Roman" w:hAnsi="Times New Roman" w:cs="Times New Roman"/>
                  <w:sz w:val="20"/>
                  <w:szCs w:val="20"/>
                  <w:lang w:eastAsia="ru-RU"/>
                </w:rPr>
                <w:t>Производство прочих машин и оборудования общего назначения, не включенного в другие группировки</w:t>
              </w:r>
            </w:hyperlink>
          </w:p>
          <w:p w:rsidR="00190123" w:rsidRPr="00190123" w:rsidRDefault="00190123" w:rsidP="00190123">
            <w:pPr>
              <w:spacing w:after="0" w:line="240" w:lineRule="auto"/>
              <w:jc w:val="both"/>
              <w:rPr>
                <w:rFonts w:ascii="Times New Roman" w:hAnsi="Times New Roman" w:cs="Times New Roman"/>
                <w:sz w:val="20"/>
                <w:szCs w:val="20"/>
                <w:lang w:eastAsia="ru-RU"/>
              </w:rPr>
            </w:pPr>
            <w:r w:rsidRPr="00190123">
              <w:rPr>
                <w:rFonts w:ascii="Times New Roman" w:hAnsi="Times New Roman" w:cs="Times New Roman"/>
                <w:b/>
                <w:sz w:val="20"/>
                <w:szCs w:val="20"/>
                <w:lang w:eastAsia="ru-RU"/>
              </w:rPr>
              <w:t>26.51</w:t>
            </w:r>
            <w:r w:rsidRPr="00190123">
              <w:rPr>
                <w:rFonts w:ascii="Times New Roman" w:hAnsi="Times New Roman" w:cs="Times New Roman"/>
                <w:sz w:val="20"/>
                <w:szCs w:val="20"/>
                <w:lang w:eastAsia="ru-RU"/>
              </w:rPr>
              <w:t> - </w:t>
            </w:r>
            <w:hyperlink r:id="rId19" w:history="1">
              <w:r w:rsidRPr="00190123">
                <w:rPr>
                  <w:rFonts w:ascii="Times New Roman" w:hAnsi="Times New Roman" w:cs="Times New Roman"/>
                  <w:sz w:val="20"/>
                  <w:szCs w:val="20"/>
                  <w:lang w:eastAsia="ru-RU"/>
                </w:rPr>
                <w:t>Производство инструментов и приборов для измерения, тестирования и навигации</w:t>
              </w:r>
            </w:hyperlink>
          </w:p>
          <w:p w:rsidR="00190123" w:rsidRPr="00190123" w:rsidRDefault="00190123" w:rsidP="00190123">
            <w:pPr>
              <w:spacing w:after="0" w:line="240" w:lineRule="auto"/>
              <w:jc w:val="both"/>
              <w:rPr>
                <w:rFonts w:ascii="Arial" w:eastAsia="Times New Roman" w:hAnsi="Arial" w:cs="Arial"/>
                <w:color w:val="000000"/>
                <w:sz w:val="18"/>
                <w:szCs w:val="18"/>
                <w:lang w:eastAsia="ru-RU"/>
              </w:rPr>
            </w:pPr>
            <w:r w:rsidRPr="00190123">
              <w:rPr>
                <w:rFonts w:ascii="Times New Roman" w:hAnsi="Times New Roman" w:cs="Times New Roman"/>
                <w:b/>
                <w:sz w:val="20"/>
                <w:szCs w:val="20"/>
                <w:lang w:eastAsia="ru-RU"/>
              </w:rPr>
              <w:t>17.29</w:t>
            </w:r>
            <w:r w:rsidRPr="00190123">
              <w:rPr>
                <w:rFonts w:ascii="Times New Roman" w:hAnsi="Times New Roman" w:cs="Times New Roman"/>
                <w:sz w:val="20"/>
                <w:szCs w:val="20"/>
                <w:lang w:eastAsia="ru-RU"/>
              </w:rPr>
              <w:t> - </w:t>
            </w:r>
            <w:hyperlink r:id="rId20" w:history="1">
              <w:r w:rsidRPr="00190123">
                <w:rPr>
                  <w:rFonts w:ascii="Times New Roman" w:hAnsi="Times New Roman" w:cs="Times New Roman"/>
                  <w:sz w:val="20"/>
                  <w:szCs w:val="20"/>
                  <w:lang w:eastAsia="ru-RU"/>
                </w:rPr>
                <w:t>Производство прочих изделий из бумаги и картона</w:t>
              </w:r>
            </w:hyperlink>
          </w:p>
          <w:p w:rsidR="00BA02E0" w:rsidRPr="00025DEB" w:rsidRDefault="00BA02E0" w:rsidP="00190123">
            <w:pPr>
              <w:spacing w:after="0" w:line="240" w:lineRule="auto"/>
              <w:jc w:val="both"/>
              <w:rPr>
                <w:rFonts w:ascii="Times New Roman" w:hAnsi="Times New Roman" w:cs="Times New Roman"/>
                <w:sz w:val="20"/>
                <w:szCs w:val="20"/>
                <w:lang w:eastAsia="ru-RU"/>
              </w:rPr>
            </w:pPr>
          </w:p>
        </w:tc>
      </w:tr>
      <w:tr w:rsidR="00C10F67" w:rsidRPr="00F35E94" w:rsidTr="00A37D39">
        <w:trPr>
          <w:cantSplit/>
          <w:trHeight w:val="533"/>
        </w:trPr>
        <w:tc>
          <w:tcPr>
            <w:tcW w:w="567" w:type="dxa"/>
            <w:tcBorders>
              <w:top w:val="single" w:sz="4" w:space="0" w:color="auto"/>
              <w:left w:val="single" w:sz="4" w:space="0" w:color="000000"/>
              <w:bottom w:val="single" w:sz="4" w:space="0" w:color="000000"/>
            </w:tcBorders>
            <w:shd w:val="clear" w:color="auto" w:fill="auto"/>
            <w:vAlign w:val="center"/>
          </w:tcPr>
          <w:p w:rsidR="00C10F67" w:rsidRPr="00F161C8" w:rsidRDefault="00C10F67"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p>
        </w:tc>
        <w:tc>
          <w:tcPr>
            <w:tcW w:w="4111" w:type="dxa"/>
            <w:tcBorders>
              <w:top w:val="single" w:sz="4" w:space="0" w:color="auto"/>
              <w:left w:val="single" w:sz="4" w:space="0" w:color="000000"/>
              <w:bottom w:val="single" w:sz="4" w:space="0" w:color="000000"/>
            </w:tcBorders>
            <w:shd w:val="clear" w:color="auto" w:fill="auto"/>
            <w:vAlign w:val="center"/>
          </w:tcPr>
          <w:p w:rsidR="00C10F67" w:rsidRPr="00F35E94" w:rsidRDefault="00C10F67" w:rsidP="00C10F67">
            <w:pPr>
              <w:spacing w:after="0" w:line="240" w:lineRule="auto"/>
              <w:rPr>
                <w:rFonts w:ascii="Times New Roman" w:hAnsi="Times New Roman" w:cs="Times New Roman"/>
                <w:sz w:val="20"/>
                <w:szCs w:val="20"/>
                <w:lang w:eastAsia="ru-RU"/>
              </w:rPr>
            </w:pPr>
            <w:r w:rsidRPr="001B3FB0">
              <w:rPr>
                <w:rFonts w:ascii="Times New Roman" w:hAnsi="Times New Roman" w:cs="Times New Roman"/>
                <w:sz w:val="20"/>
                <w:szCs w:val="20"/>
                <w:lang w:eastAsia="ru-RU"/>
              </w:rPr>
              <w:t>Описание предмета закупки</w:t>
            </w:r>
            <w:r>
              <w:rPr>
                <w:rFonts w:ascii="Times New Roman" w:hAnsi="Times New Roman" w:cs="Times New Roman"/>
                <w:sz w:val="20"/>
                <w:szCs w:val="20"/>
                <w:lang w:eastAsia="ru-RU"/>
              </w:rPr>
              <w:t>/договора</w:t>
            </w: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C10F67" w:rsidRPr="00F35E94" w:rsidRDefault="00C10F67" w:rsidP="00FE0EC6">
            <w:pPr>
              <w:pStyle w:val="32"/>
              <w:spacing w:before="0" w:after="0"/>
              <w:ind w:right="30"/>
              <w:rPr>
                <w:rFonts w:ascii="Times New Roman" w:eastAsiaTheme="minorHAnsi" w:hAnsi="Times New Roman"/>
                <w:b w:val="0"/>
                <w:sz w:val="20"/>
              </w:rPr>
            </w:pPr>
            <w:r w:rsidRPr="001B3FB0">
              <w:rPr>
                <w:rFonts w:ascii="Times New Roman" w:eastAsiaTheme="minorHAnsi" w:hAnsi="Times New Roman"/>
                <w:b w:val="0"/>
                <w:sz w:val="20"/>
              </w:rPr>
              <w:t>Подробное описание предмета закупки представлено в разделе III «Описание предмета закупки» настоящей документации</w:t>
            </w:r>
          </w:p>
        </w:tc>
      </w:tr>
      <w:tr w:rsidR="00C10F67" w:rsidRPr="00D55ED6" w:rsidTr="00A37D39">
        <w:trPr>
          <w:cantSplit/>
          <w:trHeight w:val="330"/>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C10F67"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AF1814" w:rsidRDefault="00C10F67" w:rsidP="00C10F67">
            <w:pPr>
              <w:tabs>
                <w:tab w:val="num" w:pos="-8897"/>
                <w:tab w:val="num" w:pos="-7763"/>
                <w:tab w:val="num" w:pos="-818"/>
              </w:tabs>
              <w:spacing w:after="0" w:line="240" w:lineRule="auto"/>
              <w:rPr>
                <w:rFonts w:ascii="Times New Roman" w:hAnsi="Times New Roman" w:cs="Times New Roman"/>
                <w:sz w:val="20"/>
                <w:szCs w:val="20"/>
                <w:lang w:eastAsia="ru-RU"/>
              </w:rPr>
            </w:pPr>
            <w:r w:rsidRPr="001B3FB0">
              <w:rPr>
                <w:rFonts w:ascii="Times New Roman" w:hAnsi="Times New Roman" w:cs="Times New Roman"/>
                <w:sz w:val="20"/>
                <w:szCs w:val="20"/>
                <w:lang w:eastAsia="ru-RU"/>
              </w:rPr>
              <w:t xml:space="preserve">Количество </w:t>
            </w:r>
            <w:r>
              <w:rPr>
                <w:rFonts w:ascii="Times New Roman" w:hAnsi="Times New Roman" w:cs="Times New Roman"/>
                <w:sz w:val="20"/>
                <w:szCs w:val="20"/>
                <w:lang w:eastAsia="ru-RU"/>
              </w:rPr>
              <w:t>товара/услуги</w:t>
            </w:r>
            <w:r w:rsidRPr="00AF1814">
              <w:rPr>
                <w:rFonts w:ascii="Times New Roman" w:hAnsi="Times New Roman" w:cs="Times New Roman"/>
                <w:sz w:val="20"/>
                <w:szCs w:val="20"/>
                <w:lang w:eastAsia="ru-RU"/>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61F" w:rsidRPr="00FD6FF0" w:rsidRDefault="00851B79" w:rsidP="00745CC2">
            <w:pPr>
              <w:tabs>
                <w:tab w:val="num" w:pos="-8897"/>
                <w:tab w:val="num" w:pos="-7763"/>
                <w:tab w:val="num" w:pos="-818"/>
              </w:tabs>
              <w:spacing w:after="0" w:line="240" w:lineRule="auto"/>
              <w:jc w:val="both"/>
              <w:rPr>
                <w:rFonts w:ascii="Times New Roman" w:hAnsi="Times New Roman" w:cs="Times New Roman"/>
                <w:b/>
                <w:sz w:val="20"/>
                <w:szCs w:val="20"/>
                <w:lang w:eastAsia="ru-RU"/>
              </w:rPr>
            </w:pPr>
            <w:r w:rsidRPr="00FD6FF0">
              <w:rPr>
                <w:rFonts w:ascii="Times New Roman" w:hAnsi="Times New Roman" w:cs="Times New Roman"/>
                <w:b/>
                <w:sz w:val="20"/>
                <w:szCs w:val="20"/>
                <w:lang w:eastAsia="ru-RU"/>
              </w:rPr>
              <w:t xml:space="preserve"> </w:t>
            </w:r>
            <w:r w:rsidR="00745CC2" w:rsidRPr="004B3525">
              <w:rPr>
                <w:rFonts w:ascii="Times New Roman" w:hAnsi="Times New Roman" w:cs="Times New Roman"/>
                <w:sz w:val="20"/>
                <w:szCs w:val="20"/>
                <w:lang w:eastAsia="ru-RU"/>
              </w:rPr>
              <w:t>Объем услуг определяется на этапе оказания услуг, при этом стоимость такого объема услуг не может превышать размер предельной цены договора, указанной в аукционной документации.</w:t>
            </w:r>
          </w:p>
        </w:tc>
      </w:tr>
      <w:tr w:rsidR="00C10F67" w:rsidRPr="0064524E" w:rsidTr="00A37D39">
        <w:trPr>
          <w:cantSplit/>
          <w:trHeight w:val="335"/>
        </w:trPr>
        <w:tc>
          <w:tcPr>
            <w:tcW w:w="567" w:type="dxa"/>
            <w:tcBorders>
              <w:top w:val="single" w:sz="4" w:space="0" w:color="000000"/>
              <w:left w:val="single" w:sz="4" w:space="0" w:color="000000"/>
              <w:bottom w:val="single" w:sz="4" w:space="0" w:color="000000"/>
            </w:tcBorders>
            <w:shd w:val="clear" w:color="auto" w:fill="auto"/>
            <w:vAlign w:val="center"/>
          </w:tcPr>
          <w:p w:rsidR="00C10F67" w:rsidRPr="0080000D"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4111" w:type="dxa"/>
            <w:tcBorders>
              <w:top w:val="single" w:sz="4" w:space="0" w:color="000000"/>
              <w:left w:val="single" w:sz="4" w:space="0" w:color="000000"/>
              <w:bottom w:val="single" w:sz="4" w:space="0" w:color="000000"/>
            </w:tcBorders>
            <w:shd w:val="clear" w:color="auto" w:fill="auto"/>
          </w:tcPr>
          <w:p w:rsidR="00C10F67" w:rsidRPr="0080000D" w:rsidRDefault="00C10F67" w:rsidP="00C10F67">
            <w:pPr>
              <w:tabs>
                <w:tab w:val="num" w:pos="-8897"/>
                <w:tab w:val="num" w:pos="-7763"/>
                <w:tab w:val="num" w:pos="-818"/>
              </w:tabs>
              <w:spacing w:after="0" w:line="240" w:lineRule="auto"/>
              <w:jc w:val="both"/>
              <w:rPr>
                <w:rFonts w:ascii="Times New Roman" w:hAnsi="Times New Roman" w:cs="Times New Roman"/>
                <w:b/>
                <w:sz w:val="20"/>
                <w:szCs w:val="20"/>
                <w:lang w:eastAsia="ru-RU"/>
              </w:rPr>
            </w:pPr>
            <w:r w:rsidRPr="0080000D">
              <w:rPr>
                <w:rFonts w:ascii="Times New Roman" w:hAnsi="Times New Roman" w:cs="Times New Roman"/>
                <w:b/>
                <w:sz w:val="20"/>
                <w:szCs w:val="20"/>
                <w:lang w:eastAsia="ru-RU"/>
              </w:rPr>
              <w:t>Место проведения аукциона: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E2C1B" w:rsidRPr="00FE2C1B" w:rsidRDefault="00FE2C1B" w:rsidP="00FE2C1B">
            <w:pPr>
              <w:pStyle w:val="Default"/>
              <w:rPr>
                <w:color w:val="auto"/>
                <w:sz w:val="20"/>
                <w:szCs w:val="20"/>
                <w:lang w:eastAsia="ru-RU"/>
              </w:rPr>
            </w:pPr>
            <w:r w:rsidRPr="00FE2C1B">
              <w:rPr>
                <w:color w:val="auto"/>
                <w:sz w:val="20"/>
                <w:szCs w:val="20"/>
                <w:lang w:eastAsia="ru-RU"/>
              </w:rPr>
              <w:t>НЭП-Фабрикант</w:t>
            </w:r>
          </w:p>
          <w:p w:rsidR="00FE2C1B" w:rsidRPr="00FE2C1B" w:rsidRDefault="00FE2C1B" w:rsidP="00FE2C1B">
            <w:pPr>
              <w:pStyle w:val="Default"/>
              <w:rPr>
                <w:color w:val="auto"/>
                <w:sz w:val="20"/>
                <w:szCs w:val="20"/>
                <w:lang w:eastAsia="ru-RU"/>
              </w:rPr>
            </w:pPr>
            <w:r w:rsidRPr="00FE2C1B">
              <w:rPr>
                <w:color w:val="auto"/>
                <w:sz w:val="20"/>
                <w:szCs w:val="20"/>
                <w:lang w:eastAsia="ru-RU"/>
              </w:rPr>
              <w:t>Федеральная электронная площадка</w:t>
            </w:r>
          </w:p>
          <w:p w:rsidR="00C10F67" w:rsidRPr="0064524E" w:rsidRDefault="00FE2C1B" w:rsidP="00C10F67">
            <w:pPr>
              <w:tabs>
                <w:tab w:val="num" w:pos="-8897"/>
                <w:tab w:val="num" w:pos="-7763"/>
                <w:tab w:val="num" w:pos="-818"/>
              </w:tabs>
              <w:spacing w:after="0" w:line="240" w:lineRule="auto"/>
              <w:jc w:val="both"/>
              <w:rPr>
                <w:rFonts w:ascii="Times New Roman" w:hAnsi="Times New Roman" w:cs="Times New Roman"/>
                <w:b/>
                <w:sz w:val="20"/>
                <w:szCs w:val="20"/>
                <w:highlight w:val="yellow"/>
                <w:lang w:eastAsia="ru-RU"/>
              </w:rPr>
            </w:pPr>
            <w:r w:rsidRPr="00FE2C1B">
              <w:rPr>
                <w:rFonts w:ascii="Times New Roman" w:hAnsi="Times New Roman" w:cs="Times New Roman"/>
                <w:b/>
                <w:sz w:val="20"/>
                <w:szCs w:val="20"/>
                <w:lang w:eastAsia="ru-RU"/>
              </w:rPr>
              <w:t>https://www.fabrikant.ru/</w:t>
            </w:r>
          </w:p>
        </w:tc>
      </w:tr>
      <w:tr w:rsidR="00C10F67" w:rsidRPr="00F161C8" w:rsidTr="00A37D39">
        <w:trPr>
          <w:cantSplit/>
          <w:trHeight w:val="488"/>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c>
          <w:tcPr>
            <w:tcW w:w="4111" w:type="dxa"/>
            <w:tcBorders>
              <w:top w:val="single" w:sz="4" w:space="0" w:color="000000"/>
              <w:left w:val="single" w:sz="4" w:space="0" w:color="000000"/>
              <w:bottom w:val="single" w:sz="4" w:space="0" w:color="000000"/>
            </w:tcBorders>
            <w:shd w:val="clear" w:color="auto" w:fill="auto"/>
          </w:tcPr>
          <w:p w:rsidR="00C10F67" w:rsidRPr="00F161C8" w:rsidRDefault="00C10F67" w:rsidP="00C10F67">
            <w:pPr>
              <w:tabs>
                <w:tab w:val="num" w:pos="-8897"/>
                <w:tab w:val="num" w:pos="-7763"/>
                <w:tab w:val="num" w:pos="-818"/>
              </w:tabs>
              <w:spacing w:after="0" w:line="240" w:lineRule="auto"/>
              <w:jc w:val="both"/>
              <w:rPr>
                <w:rFonts w:ascii="Times New Roman" w:hAnsi="Times New Roman" w:cs="Times New Roman"/>
                <w:b/>
                <w:sz w:val="20"/>
                <w:szCs w:val="20"/>
                <w:lang w:eastAsia="ru-RU"/>
              </w:rPr>
            </w:pPr>
            <w:r w:rsidRPr="00F161C8">
              <w:rPr>
                <w:rFonts w:ascii="Times New Roman" w:hAnsi="Times New Roman" w:cs="Times New Roman"/>
                <w:b/>
                <w:sz w:val="20"/>
                <w:szCs w:val="20"/>
                <w:lang w:eastAsia="ru-RU"/>
              </w:rPr>
              <w:t>Величина понижения начальной цены - шаг аукциона:</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F67" w:rsidRPr="00F161C8" w:rsidRDefault="00C10F67" w:rsidP="00C10F67">
            <w:pPr>
              <w:tabs>
                <w:tab w:val="num" w:pos="-8897"/>
                <w:tab w:val="num" w:pos="-7763"/>
                <w:tab w:val="num" w:pos="-818"/>
              </w:tabs>
              <w:snapToGrid w:val="0"/>
              <w:spacing w:after="0" w:line="240" w:lineRule="auto"/>
              <w:jc w:val="both"/>
              <w:rPr>
                <w:rFonts w:ascii="Times New Roman" w:hAnsi="Times New Roman" w:cs="Times New Roman"/>
                <w:sz w:val="20"/>
                <w:szCs w:val="20"/>
                <w:lang w:eastAsia="ru-RU"/>
              </w:rPr>
            </w:pPr>
            <w:r w:rsidRPr="00F161C8">
              <w:rPr>
                <w:rFonts w:ascii="Times New Roman" w:hAnsi="Times New Roman" w:cs="Times New Roman"/>
                <w:b/>
                <w:sz w:val="20"/>
                <w:szCs w:val="20"/>
                <w:lang w:eastAsia="ru-RU"/>
              </w:rPr>
              <w:t>От 0,5 % до 5%</w:t>
            </w:r>
            <w:r w:rsidRPr="00F161C8">
              <w:rPr>
                <w:rFonts w:ascii="Times New Roman" w:hAnsi="Times New Roman" w:cs="Times New Roman"/>
                <w:sz w:val="20"/>
                <w:szCs w:val="20"/>
                <w:lang w:eastAsia="ru-RU"/>
              </w:rPr>
              <w:t xml:space="preserve"> от начальной (максимальной) цены договора</w:t>
            </w:r>
          </w:p>
        </w:tc>
      </w:tr>
      <w:tr w:rsidR="00C10F67" w:rsidRPr="00F161C8" w:rsidTr="00A37D39">
        <w:trPr>
          <w:cantSplit/>
          <w:trHeight w:val="615"/>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p>
        </w:tc>
        <w:tc>
          <w:tcPr>
            <w:tcW w:w="4111" w:type="dxa"/>
            <w:tcBorders>
              <w:top w:val="single" w:sz="4" w:space="0" w:color="000000"/>
              <w:left w:val="single" w:sz="4" w:space="0" w:color="000000"/>
              <w:bottom w:val="single" w:sz="4" w:space="0" w:color="000000"/>
            </w:tcBorders>
            <w:shd w:val="clear" w:color="auto" w:fill="auto"/>
          </w:tcPr>
          <w:p w:rsidR="00C10F67" w:rsidRPr="00F161C8" w:rsidRDefault="00C10F67" w:rsidP="00C10F67">
            <w:pPr>
              <w:tabs>
                <w:tab w:val="num" w:pos="-8897"/>
                <w:tab w:val="num" w:pos="-7763"/>
                <w:tab w:val="num" w:pos="-818"/>
              </w:tabs>
              <w:spacing w:after="0" w:line="240" w:lineRule="auto"/>
              <w:jc w:val="both"/>
              <w:rPr>
                <w:rFonts w:ascii="Times New Roman" w:hAnsi="Times New Roman" w:cs="Times New Roman"/>
                <w:b/>
                <w:sz w:val="20"/>
                <w:szCs w:val="20"/>
                <w:lang w:eastAsia="ru-RU"/>
              </w:rPr>
            </w:pPr>
            <w:r w:rsidRPr="00F161C8">
              <w:rPr>
                <w:rFonts w:ascii="Times New Roman" w:hAnsi="Times New Roman" w:cs="Times New Roman"/>
                <w:b/>
                <w:sz w:val="20"/>
                <w:szCs w:val="20"/>
                <w:lang w:eastAsia="ru-RU"/>
              </w:rPr>
              <w:t>Порядок и срок отзыва заявок на участие в аукционе: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10F67" w:rsidRPr="00F161C8" w:rsidRDefault="00C10F67" w:rsidP="00C10F67">
            <w:pPr>
              <w:tabs>
                <w:tab w:val="num" w:pos="-8897"/>
                <w:tab w:val="num" w:pos="-7763"/>
                <w:tab w:val="num" w:pos="-818"/>
              </w:tabs>
              <w:spacing w:after="0" w:line="240" w:lineRule="auto"/>
              <w:jc w:val="both"/>
              <w:rPr>
                <w:rFonts w:ascii="Times New Roman" w:hAnsi="Times New Roman" w:cs="Times New Roman"/>
                <w:sz w:val="20"/>
                <w:szCs w:val="20"/>
                <w:lang w:eastAsia="ru-RU"/>
              </w:rPr>
            </w:pPr>
            <w:r w:rsidRPr="00F161C8">
              <w:rPr>
                <w:rFonts w:ascii="Times New Roman" w:hAnsi="Times New Roman" w:cs="Times New Roman"/>
                <w:sz w:val="20"/>
                <w:szCs w:val="20"/>
                <w:lang w:eastAsia="ru-RU"/>
              </w:rPr>
              <w:t>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в соответствии с регламентом ЭТП</w:t>
            </w:r>
          </w:p>
        </w:tc>
      </w:tr>
      <w:tr w:rsidR="00C10F67" w:rsidRPr="00F161C8" w:rsidTr="00A37D39">
        <w:trPr>
          <w:trHeight w:val="304"/>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F161C8" w:rsidRDefault="00C10F67" w:rsidP="00C10F67">
            <w:pPr>
              <w:snapToGrid w:val="0"/>
              <w:spacing w:after="0" w:line="240" w:lineRule="auto"/>
              <w:contextualSpacing/>
              <w:rPr>
                <w:rFonts w:ascii="Times New Roman" w:eastAsia="Calibri" w:hAnsi="Times New Roman" w:cs="Times New Roman"/>
                <w:b/>
                <w:sz w:val="20"/>
                <w:szCs w:val="20"/>
              </w:rPr>
            </w:pPr>
            <w:r w:rsidRPr="00F161C8">
              <w:rPr>
                <w:rFonts w:ascii="Times New Roman" w:eastAsia="Calibri" w:hAnsi="Times New Roman" w:cs="Times New Roman"/>
                <w:b/>
                <w:sz w:val="20"/>
                <w:szCs w:val="20"/>
              </w:rPr>
              <w:t>Начальная (максимальная) цена дого</w:t>
            </w:r>
            <w:r>
              <w:rPr>
                <w:rFonts w:ascii="Times New Roman" w:eastAsia="Calibri" w:hAnsi="Times New Roman" w:cs="Times New Roman"/>
                <w:b/>
                <w:sz w:val="20"/>
                <w:szCs w:val="20"/>
              </w:rPr>
              <w:t>вора</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664" w:rsidRDefault="00E43500" w:rsidP="00D41843">
            <w:pPr>
              <w:spacing w:after="0" w:line="240" w:lineRule="auto"/>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Цена договора составляет</w:t>
            </w:r>
            <w:r w:rsidR="00914162" w:rsidRPr="005D3459">
              <w:rPr>
                <w:rFonts w:ascii="Times New Roman" w:hAnsi="Times New Roman" w:cs="Times New Roman"/>
                <w:b/>
                <w:sz w:val="20"/>
                <w:szCs w:val="20"/>
                <w:lang w:eastAsia="ru-RU"/>
              </w:rPr>
              <w:t xml:space="preserve">: </w:t>
            </w:r>
          </w:p>
          <w:p w:rsidR="00E43500" w:rsidRDefault="00D41843" w:rsidP="00E43500">
            <w:pPr>
              <w:spacing w:after="0" w:line="240" w:lineRule="auto"/>
              <w:jc w:val="both"/>
              <w:rPr>
                <w:rFonts w:ascii="Times New Roman" w:hAnsi="Times New Roman" w:cs="Times New Roman"/>
                <w:sz w:val="20"/>
                <w:szCs w:val="20"/>
                <w:lang w:eastAsia="ru-RU"/>
              </w:rPr>
            </w:pPr>
            <w:r w:rsidRPr="00D41843">
              <w:rPr>
                <w:rFonts w:ascii="Times New Roman" w:hAnsi="Times New Roman" w:cs="Times New Roman"/>
                <w:b/>
                <w:sz w:val="20"/>
                <w:szCs w:val="20"/>
                <w:lang w:eastAsia="ru-RU"/>
              </w:rPr>
              <w:t>1003236,10</w:t>
            </w:r>
            <w:r w:rsidR="0008785A">
              <w:rPr>
                <w:rFonts w:ascii="Times New Roman" w:hAnsi="Times New Roman" w:cs="Times New Roman"/>
                <w:sz w:val="20"/>
                <w:szCs w:val="20"/>
                <w:lang w:eastAsia="ru-RU"/>
              </w:rPr>
              <w:t xml:space="preserve"> </w:t>
            </w:r>
            <w:r w:rsidR="00E43500" w:rsidRPr="00795C8E">
              <w:rPr>
                <w:rFonts w:ascii="Times New Roman" w:hAnsi="Times New Roman" w:cs="Times New Roman"/>
                <w:sz w:val="20"/>
                <w:szCs w:val="20"/>
                <w:lang w:eastAsia="ru-RU"/>
              </w:rPr>
              <w:t>(</w:t>
            </w:r>
            <w:r>
              <w:rPr>
                <w:rFonts w:ascii="Times New Roman" w:hAnsi="Times New Roman" w:cs="Times New Roman"/>
                <w:sz w:val="20"/>
                <w:szCs w:val="20"/>
                <w:lang w:eastAsia="ru-RU"/>
              </w:rPr>
              <w:t>Один миллион три тысячи двести тридцать шесть)</w:t>
            </w:r>
            <w:r w:rsidR="00E43500" w:rsidRPr="00795C8E">
              <w:rPr>
                <w:rFonts w:ascii="Times New Roman" w:hAnsi="Times New Roman" w:cs="Times New Roman"/>
                <w:sz w:val="20"/>
                <w:szCs w:val="20"/>
                <w:lang w:eastAsia="ru-RU"/>
              </w:rPr>
              <w:t xml:space="preserve"> рублей </w:t>
            </w:r>
            <w:r>
              <w:rPr>
                <w:rFonts w:ascii="Times New Roman" w:hAnsi="Times New Roman" w:cs="Times New Roman"/>
                <w:sz w:val="20"/>
                <w:szCs w:val="20"/>
                <w:lang w:eastAsia="ru-RU"/>
              </w:rPr>
              <w:lastRenderedPageBreak/>
              <w:t>10</w:t>
            </w:r>
            <w:r w:rsidR="00E43500" w:rsidRPr="00A86BBF">
              <w:rPr>
                <w:rFonts w:ascii="Times New Roman" w:hAnsi="Times New Roman" w:cs="Times New Roman"/>
                <w:b/>
                <w:sz w:val="20"/>
                <w:szCs w:val="20"/>
                <w:lang w:eastAsia="ru-RU"/>
              </w:rPr>
              <w:t xml:space="preserve"> </w:t>
            </w:r>
            <w:r w:rsidR="00E43500" w:rsidRPr="00795C8E">
              <w:rPr>
                <w:rFonts w:ascii="Times New Roman" w:hAnsi="Times New Roman" w:cs="Times New Roman"/>
                <w:sz w:val="20"/>
                <w:szCs w:val="20"/>
                <w:lang w:eastAsia="ru-RU"/>
              </w:rPr>
              <w:t xml:space="preserve">копеек, в </w:t>
            </w:r>
            <w:proofErr w:type="spellStart"/>
            <w:r w:rsidR="00E43500" w:rsidRPr="00795C8E">
              <w:rPr>
                <w:rFonts w:ascii="Times New Roman" w:hAnsi="Times New Roman" w:cs="Times New Roman"/>
                <w:sz w:val="20"/>
                <w:szCs w:val="20"/>
                <w:lang w:eastAsia="ru-RU"/>
              </w:rPr>
              <w:t>т.ч</w:t>
            </w:r>
            <w:proofErr w:type="spellEnd"/>
            <w:r w:rsidR="00E43500" w:rsidRPr="00795C8E">
              <w:rPr>
                <w:rFonts w:ascii="Times New Roman" w:hAnsi="Times New Roman" w:cs="Times New Roman"/>
                <w:sz w:val="20"/>
                <w:szCs w:val="20"/>
                <w:lang w:eastAsia="ru-RU"/>
              </w:rPr>
              <w:t xml:space="preserve"> Н</w:t>
            </w:r>
            <w:r w:rsidR="00E43500" w:rsidRPr="00E43500">
              <w:rPr>
                <w:rFonts w:ascii="Times New Roman" w:hAnsi="Times New Roman" w:cs="Times New Roman"/>
                <w:sz w:val="20"/>
                <w:szCs w:val="20"/>
                <w:lang w:eastAsia="ru-RU"/>
              </w:rPr>
              <w:t xml:space="preserve">ДС </w:t>
            </w:r>
            <w:r w:rsidRPr="00D41843">
              <w:rPr>
                <w:rFonts w:ascii="Times New Roman" w:hAnsi="Times New Roman" w:cs="Times New Roman"/>
                <w:b/>
                <w:sz w:val="20"/>
                <w:szCs w:val="20"/>
                <w:lang w:eastAsia="ru-RU"/>
              </w:rPr>
              <w:t>167206,02</w:t>
            </w:r>
            <w:r w:rsidR="00992E06">
              <w:rPr>
                <w:rFonts w:ascii="Times New Roman" w:hAnsi="Times New Roman" w:cs="Times New Roman"/>
                <w:sz w:val="20"/>
                <w:szCs w:val="20"/>
                <w:lang w:eastAsia="ru-RU"/>
              </w:rPr>
              <w:t xml:space="preserve"> </w:t>
            </w:r>
            <w:r w:rsidR="00E43500" w:rsidRPr="00E43500">
              <w:rPr>
                <w:rFonts w:ascii="Times New Roman" w:hAnsi="Times New Roman" w:cs="Times New Roman"/>
                <w:sz w:val="20"/>
                <w:szCs w:val="20"/>
                <w:lang w:eastAsia="ru-RU"/>
              </w:rPr>
              <w:t>(</w:t>
            </w:r>
            <w:r w:rsidR="00992E06">
              <w:rPr>
                <w:rFonts w:ascii="Times New Roman" w:hAnsi="Times New Roman" w:cs="Times New Roman"/>
                <w:sz w:val="20"/>
                <w:szCs w:val="20"/>
                <w:lang w:eastAsia="ru-RU"/>
              </w:rPr>
              <w:t>Девять тысяч шестьсот двадцать)</w:t>
            </w:r>
            <w:r w:rsidR="00A86BBF">
              <w:rPr>
                <w:rFonts w:ascii="Times New Roman" w:hAnsi="Times New Roman" w:cs="Times New Roman"/>
                <w:sz w:val="20"/>
                <w:szCs w:val="20"/>
                <w:lang w:eastAsia="ru-RU"/>
              </w:rPr>
              <w:t xml:space="preserve"> </w:t>
            </w:r>
            <w:r w:rsidR="00A86BBF" w:rsidRPr="00E43500">
              <w:rPr>
                <w:rFonts w:ascii="Times New Roman" w:hAnsi="Times New Roman" w:cs="Times New Roman"/>
                <w:sz w:val="20"/>
                <w:szCs w:val="20"/>
                <w:lang w:eastAsia="ru-RU"/>
              </w:rPr>
              <w:t>рубл</w:t>
            </w:r>
            <w:r w:rsidR="00E02D73">
              <w:rPr>
                <w:rFonts w:ascii="Times New Roman" w:hAnsi="Times New Roman" w:cs="Times New Roman"/>
                <w:sz w:val="20"/>
                <w:szCs w:val="20"/>
                <w:lang w:eastAsia="ru-RU"/>
              </w:rPr>
              <w:t xml:space="preserve">ей </w:t>
            </w:r>
            <w:r w:rsidR="00992E06">
              <w:rPr>
                <w:rFonts w:ascii="Times New Roman" w:hAnsi="Times New Roman" w:cs="Times New Roman"/>
                <w:sz w:val="20"/>
                <w:szCs w:val="20"/>
                <w:lang w:eastAsia="ru-RU"/>
              </w:rPr>
              <w:t>00</w:t>
            </w:r>
            <w:r w:rsidR="00E43500" w:rsidRPr="00E43500">
              <w:rPr>
                <w:rFonts w:ascii="Times New Roman" w:hAnsi="Times New Roman" w:cs="Times New Roman"/>
                <w:sz w:val="20"/>
                <w:szCs w:val="20"/>
                <w:lang w:eastAsia="ru-RU"/>
              </w:rPr>
              <w:t xml:space="preserve"> копеек.</w:t>
            </w:r>
          </w:p>
          <w:p w:rsidR="00443DBA" w:rsidRPr="00E43500" w:rsidRDefault="00443DBA" w:rsidP="00443DBA">
            <w:pPr>
              <w:spacing w:after="0" w:line="240" w:lineRule="auto"/>
              <w:ind w:firstLine="353"/>
              <w:jc w:val="both"/>
              <w:rPr>
                <w:rFonts w:ascii="Times New Roman" w:hAnsi="Times New Roman" w:cs="Times New Roman"/>
                <w:sz w:val="20"/>
                <w:szCs w:val="20"/>
                <w:lang w:eastAsia="ru-RU"/>
              </w:rPr>
            </w:pPr>
            <w:r>
              <w:rPr>
                <w:rFonts w:ascii="Times New Roman" w:hAnsi="Times New Roman" w:cs="Times New Roman"/>
                <w:sz w:val="20"/>
                <w:szCs w:val="20"/>
                <w:lang w:eastAsia="ru-RU"/>
              </w:rPr>
              <w:t>Цена без НДС</w:t>
            </w:r>
            <w:r w:rsidR="00D41843">
              <w:rPr>
                <w:rFonts w:ascii="Times New Roman" w:hAnsi="Times New Roman" w:cs="Times New Roman"/>
                <w:sz w:val="20"/>
                <w:szCs w:val="20"/>
                <w:lang w:eastAsia="ru-RU"/>
              </w:rPr>
              <w:t xml:space="preserve"> </w:t>
            </w:r>
            <w:r w:rsidR="00D41843" w:rsidRPr="00D41843">
              <w:rPr>
                <w:rFonts w:ascii="Times New Roman" w:hAnsi="Times New Roman" w:cs="Times New Roman"/>
                <w:b/>
                <w:sz w:val="20"/>
                <w:szCs w:val="20"/>
                <w:lang w:eastAsia="ru-RU"/>
              </w:rPr>
              <w:t>836030,08</w:t>
            </w:r>
            <w:r>
              <w:rPr>
                <w:rFonts w:ascii="Times New Roman" w:hAnsi="Times New Roman" w:cs="Times New Roman"/>
                <w:sz w:val="20"/>
                <w:szCs w:val="20"/>
                <w:lang w:eastAsia="ru-RU"/>
              </w:rPr>
              <w:t xml:space="preserve"> (</w:t>
            </w:r>
            <w:r w:rsidR="00D41843">
              <w:rPr>
                <w:rFonts w:ascii="Times New Roman" w:hAnsi="Times New Roman" w:cs="Times New Roman"/>
                <w:sz w:val="20"/>
                <w:szCs w:val="20"/>
                <w:lang w:eastAsia="ru-RU"/>
              </w:rPr>
              <w:t>Восемьсот тридцать шесть</w:t>
            </w:r>
            <w:r w:rsidR="006E3FD1">
              <w:rPr>
                <w:rFonts w:ascii="Times New Roman" w:hAnsi="Times New Roman" w:cs="Times New Roman"/>
                <w:sz w:val="20"/>
                <w:szCs w:val="20"/>
                <w:lang w:eastAsia="ru-RU"/>
              </w:rPr>
              <w:t xml:space="preserve"> тысяч тридцать</w:t>
            </w:r>
            <w:r w:rsidR="00992E06">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рубл</w:t>
            </w:r>
            <w:r w:rsidR="00992E06">
              <w:rPr>
                <w:rFonts w:ascii="Times New Roman" w:hAnsi="Times New Roman" w:cs="Times New Roman"/>
                <w:sz w:val="20"/>
                <w:szCs w:val="20"/>
                <w:lang w:eastAsia="ru-RU"/>
              </w:rPr>
              <w:t>ей 0</w:t>
            </w:r>
            <w:r w:rsidR="006E3FD1">
              <w:rPr>
                <w:rFonts w:ascii="Times New Roman" w:hAnsi="Times New Roman" w:cs="Times New Roman"/>
                <w:sz w:val="20"/>
                <w:szCs w:val="20"/>
                <w:lang w:eastAsia="ru-RU"/>
              </w:rPr>
              <w:t>8</w:t>
            </w:r>
            <w:r>
              <w:rPr>
                <w:rFonts w:ascii="Times New Roman" w:hAnsi="Times New Roman" w:cs="Times New Roman"/>
                <w:sz w:val="20"/>
                <w:szCs w:val="20"/>
                <w:lang w:eastAsia="ru-RU"/>
              </w:rPr>
              <w:t xml:space="preserve"> копеек.</w:t>
            </w:r>
          </w:p>
          <w:p w:rsidR="00B15117" w:rsidRPr="00A37D39" w:rsidRDefault="00B15117" w:rsidP="00B15117">
            <w:pPr>
              <w:pStyle w:val="a4"/>
              <w:widowControl w:val="0"/>
              <w:autoSpaceDE w:val="0"/>
              <w:autoSpaceDN w:val="0"/>
              <w:adjustRightInd w:val="0"/>
              <w:spacing w:after="0" w:line="240" w:lineRule="auto"/>
              <w:ind w:left="0" w:firstLine="426"/>
              <w:jc w:val="both"/>
              <w:rPr>
                <w:rFonts w:ascii="Times New Roman" w:hAnsi="Times New Roman" w:cs="Times New Roman"/>
                <w:b/>
                <w:sz w:val="20"/>
                <w:szCs w:val="20"/>
                <w:lang w:eastAsia="ru-RU"/>
              </w:rPr>
            </w:pPr>
            <w:r w:rsidRPr="00A37D39">
              <w:rPr>
                <w:rFonts w:ascii="Times New Roman" w:hAnsi="Times New Roman" w:cs="Times New Roman"/>
                <w:b/>
                <w:sz w:val="20"/>
                <w:szCs w:val="20"/>
                <w:highlight w:val="yellow"/>
                <w:lang w:eastAsia="ru-RU"/>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B15117" w:rsidRPr="00B15117" w:rsidRDefault="00B15117" w:rsidP="00B15117">
            <w:pPr>
              <w:pStyle w:val="a4"/>
              <w:widowControl w:val="0"/>
              <w:autoSpaceDE w:val="0"/>
              <w:autoSpaceDN w:val="0"/>
              <w:adjustRightInd w:val="0"/>
              <w:spacing w:after="0" w:line="240" w:lineRule="auto"/>
              <w:ind w:left="0" w:firstLine="426"/>
              <w:jc w:val="both"/>
              <w:rPr>
                <w:rFonts w:ascii="Times New Roman" w:hAnsi="Times New Roman" w:cs="Times New Roman"/>
                <w:sz w:val="20"/>
                <w:szCs w:val="20"/>
                <w:lang w:eastAsia="ru-RU"/>
              </w:rPr>
            </w:pPr>
            <w:r w:rsidRPr="00B15117">
              <w:rPr>
                <w:rFonts w:ascii="Times New Roman" w:hAnsi="Times New Roman" w:cs="Times New Roman"/>
                <w:sz w:val="20"/>
                <w:szCs w:val="20"/>
                <w:lang w:eastAsia="ru-RU"/>
              </w:rPr>
              <w:t>В случае,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FE3DCB" w:rsidRPr="00F161C8" w:rsidRDefault="00B15117" w:rsidP="00B15117">
            <w:pPr>
              <w:pStyle w:val="a4"/>
              <w:widowControl w:val="0"/>
              <w:autoSpaceDE w:val="0"/>
              <w:autoSpaceDN w:val="0"/>
              <w:adjustRightInd w:val="0"/>
              <w:spacing w:after="0" w:line="240" w:lineRule="auto"/>
              <w:ind w:left="0" w:firstLine="426"/>
              <w:jc w:val="both"/>
              <w:rPr>
                <w:rFonts w:ascii="Times New Roman" w:hAnsi="Times New Roman" w:cs="Times New Roman"/>
                <w:b/>
                <w:sz w:val="20"/>
                <w:szCs w:val="20"/>
                <w:lang w:eastAsia="ru-RU"/>
              </w:rPr>
            </w:pPr>
            <w:r w:rsidRPr="00B15117">
              <w:rPr>
                <w:rFonts w:ascii="Times New Roman" w:hAnsi="Times New Roman" w:cs="Times New Roman"/>
                <w:sz w:val="20"/>
                <w:szCs w:val="20"/>
                <w:lang w:eastAsia="ru-RU"/>
              </w:rPr>
              <w:t>В случае, если в отношении победителя закупочной процедуры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tc>
      </w:tr>
      <w:tr w:rsidR="00C10F67" w:rsidTr="00A37D39">
        <w:trPr>
          <w:trHeight w:val="608"/>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8</w:t>
            </w: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D154B9" w:rsidRDefault="00C10F67" w:rsidP="00C10F67">
            <w:pPr>
              <w:jc w:val="both"/>
            </w:pPr>
            <w:r w:rsidRPr="00003129">
              <w:rPr>
                <w:rFonts w:ascii="Times New Roman" w:eastAsia="Calibri" w:hAnsi="Times New Roman" w:cs="Times New Roman"/>
                <w:b/>
                <w:sz w:val="20"/>
                <w:szCs w:val="20"/>
              </w:rPr>
              <w:t xml:space="preserve">Форма, сроки и порядок оплаты </w:t>
            </w:r>
            <w:r>
              <w:rPr>
                <w:rFonts w:ascii="Times New Roman" w:eastAsia="Calibri" w:hAnsi="Times New Roman" w:cs="Times New Roman"/>
                <w:b/>
                <w:sz w:val="20"/>
                <w:szCs w:val="20"/>
              </w:rPr>
              <w:t>товара</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95D" w:rsidRPr="0060595D" w:rsidRDefault="0060595D" w:rsidP="0060595D">
            <w:pPr>
              <w:spacing w:after="0" w:line="240" w:lineRule="auto"/>
              <w:contextualSpacing/>
              <w:jc w:val="both"/>
              <w:rPr>
                <w:rFonts w:ascii="Times New Roman" w:hAnsi="Times New Roman" w:cs="Times New Roman"/>
                <w:sz w:val="20"/>
                <w:szCs w:val="20"/>
                <w:lang w:eastAsia="ru-RU"/>
              </w:rPr>
            </w:pPr>
            <w:r w:rsidRPr="0060595D">
              <w:rPr>
                <w:rFonts w:ascii="Times New Roman" w:hAnsi="Times New Roman" w:cs="Times New Roman"/>
                <w:sz w:val="20"/>
                <w:szCs w:val="20"/>
                <w:lang w:eastAsia="ru-RU"/>
              </w:rPr>
              <w:t>Оплата Заказчиком оказанных услуг по договору (отдельному этапу договора) производится в течение 30 (тридцати) дней со дня подписания Заказчиком документа об оказании услуги по договору (отдельному этапу договора), в исключительных случаях срок может увеличиваться.</w:t>
            </w:r>
          </w:p>
          <w:p w:rsidR="0060595D" w:rsidRPr="0060595D" w:rsidRDefault="0060595D" w:rsidP="0060595D">
            <w:pPr>
              <w:spacing w:after="0" w:line="240" w:lineRule="auto"/>
              <w:ind w:firstLine="720"/>
              <w:contextualSpacing/>
              <w:jc w:val="both"/>
              <w:rPr>
                <w:rFonts w:ascii="Times New Roman" w:hAnsi="Times New Roman" w:cs="Times New Roman"/>
                <w:sz w:val="20"/>
                <w:szCs w:val="20"/>
                <w:lang w:eastAsia="ru-RU"/>
              </w:rPr>
            </w:pPr>
            <w:r w:rsidRPr="0060595D">
              <w:rPr>
                <w:rFonts w:ascii="Times New Roman" w:hAnsi="Times New Roman" w:cs="Times New Roman"/>
                <w:sz w:val="20"/>
                <w:szCs w:val="20"/>
                <w:lang w:eastAsia="ru-RU"/>
              </w:rPr>
              <w:t>Оплата Заказчиком оказанных услуг по договору (отдельному этапу договора) заключенному по результатам закупки с субъектом малого и среднего предпринимательства производиться в течение 15 (пятнадцати) рабочих дней со дня исполнения обязательств по договору (отдельному этапу договора).</w:t>
            </w:r>
          </w:p>
          <w:p w:rsidR="0060595D" w:rsidRDefault="0060595D" w:rsidP="00BC2B0E">
            <w:pPr>
              <w:widowControl w:val="0"/>
              <w:snapToGrid w:val="0"/>
              <w:spacing w:after="0" w:line="240" w:lineRule="auto"/>
              <w:contextualSpacing/>
              <w:jc w:val="both"/>
              <w:rPr>
                <w:rFonts w:ascii="Times New Roman" w:hAnsi="Times New Roman" w:cs="Times New Roman"/>
                <w:sz w:val="20"/>
                <w:szCs w:val="20"/>
                <w:lang w:eastAsia="ru-RU"/>
              </w:rPr>
            </w:pPr>
          </w:p>
          <w:p w:rsidR="00C10F67" w:rsidRPr="00BC2B0E" w:rsidRDefault="00BC2B0E" w:rsidP="00BC2B0E">
            <w:pPr>
              <w:widowControl w:val="0"/>
              <w:snapToGrid w:val="0"/>
              <w:spacing w:after="0" w:line="240" w:lineRule="auto"/>
              <w:contextualSpacing/>
              <w:jc w:val="both"/>
              <w:rPr>
                <w:rFonts w:ascii="Times New Roman" w:hAnsi="Times New Roman" w:cs="Times New Roman"/>
                <w:sz w:val="20"/>
                <w:szCs w:val="20"/>
                <w:lang w:eastAsia="ru-RU"/>
              </w:rPr>
            </w:pPr>
            <w:r w:rsidRPr="00BC2B0E">
              <w:rPr>
                <w:rFonts w:ascii="Times New Roman" w:hAnsi="Times New Roman" w:cs="Times New Roman"/>
                <w:sz w:val="20"/>
                <w:szCs w:val="20"/>
                <w:lang w:eastAsia="ru-RU"/>
              </w:rPr>
              <w:t>НМЦ формируется на основании изучения рынка аналогичных товаров (работ, услуг), коммерческих предложений лиц, осуществляющих поставку товаров (выполнение работ, оказание услуг), являющихся предметом закупки.</w:t>
            </w:r>
          </w:p>
        </w:tc>
      </w:tr>
      <w:tr w:rsidR="00C10F67" w:rsidRPr="00F161C8" w:rsidTr="00A37D39">
        <w:trPr>
          <w:cantSplit/>
          <w:trHeight w:val="398"/>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w:t>
            </w: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F161C8" w:rsidRDefault="00C10F67" w:rsidP="00C10F67">
            <w:pPr>
              <w:snapToGrid w:val="0"/>
              <w:spacing w:after="0" w:line="240" w:lineRule="auto"/>
              <w:contextualSpacing/>
              <w:rPr>
                <w:rFonts w:ascii="Times New Roman" w:eastAsia="Calibri" w:hAnsi="Times New Roman" w:cs="Times New Roman"/>
                <w:b/>
                <w:sz w:val="20"/>
                <w:szCs w:val="20"/>
              </w:rPr>
            </w:pPr>
            <w:r w:rsidRPr="00F161C8">
              <w:rPr>
                <w:rFonts w:ascii="Times New Roman" w:eastAsia="Calibri" w:hAnsi="Times New Roman" w:cs="Times New Roman"/>
                <w:b/>
                <w:sz w:val="20"/>
                <w:szCs w:val="20"/>
              </w:rPr>
              <w:t>Обоснование начальной (максимальной) цены договора: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10F67" w:rsidRPr="00F161C8" w:rsidRDefault="00C10F67" w:rsidP="00C10F67">
            <w:pPr>
              <w:tabs>
                <w:tab w:val="num" w:pos="-8897"/>
                <w:tab w:val="num" w:pos="-7763"/>
                <w:tab w:val="num" w:pos="-818"/>
              </w:tabs>
              <w:spacing w:after="0" w:line="240" w:lineRule="auto"/>
              <w:contextualSpacing/>
              <w:jc w:val="both"/>
              <w:rPr>
                <w:rFonts w:ascii="Times New Roman" w:hAnsi="Times New Roman" w:cs="Times New Roman"/>
                <w:sz w:val="20"/>
                <w:szCs w:val="20"/>
                <w:lang w:eastAsia="ru-RU"/>
              </w:rPr>
            </w:pPr>
            <w:r w:rsidRPr="00F161C8">
              <w:rPr>
                <w:rFonts w:ascii="Times New Roman" w:hAnsi="Times New Roman" w:cs="Times New Roman"/>
                <w:sz w:val="20"/>
                <w:szCs w:val="20"/>
                <w:lang w:eastAsia="ru-RU"/>
              </w:rPr>
              <w:t>НМЦ формируется на основании изучения рынка аналогичных товаров (работ, услуг), коммерческих предложений лиц, осуществляющих поставку товаров (выполнение работ, оказание услуг), являющихся предметом закупки.</w:t>
            </w:r>
          </w:p>
        </w:tc>
      </w:tr>
      <w:tr w:rsidR="00C10F67" w:rsidRPr="00F161C8" w:rsidTr="00A37D39">
        <w:trPr>
          <w:trHeight w:val="70"/>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w:t>
            </w: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F161C8" w:rsidRDefault="00C10F67" w:rsidP="00C10F67">
            <w:pPr>
              <w:spacing w:after="0" w:line="240" w:lineRule="auto"/>
              <w:contextualSpacing/>
              <w:rPr>
                <w:rFonts w:ascii="Times New Roman" w:hAnsi="Times New Roman" w:cs="Times New Roman"/>
                <w:b/>
                <w:kern w:val="32"/>
                <w:sz w:val="20"/>
                <w:szCs w:val="20"/>
                <w:lang w:eastAsia="ru-RU"/>
              </w:rPr>
            </w:pPr>
            <w:r w:rsidRPr="00F161C8">
              <w:rPr>
                <w:rFonts w:ascii="Times New Roman" w:hAnsi="Times New Roman" w:cs="Times New Roman"/>
                <w:b/>
                <w:kern w:val="32"/>
                <w:sz w:val="20"/>
                <w:szCs w:val="20"/>
                <w:lang w:eastAsia="ru-RU"/>
              </w:rPr>
              <w:t>Порядок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10F67" w:rsidRPr="00F161C8" w:rsidRDefault="00C10F67" w:rsidP="00C10F67">
            <w:pPr>
              <w:widowControl w:val="0"/>
              <w:snapToGrid w:val="0"/>
              <w:spacing w:after="0" w:line="240" w:lineRule="auto"/>
              <w:contextualSpacing/>
              <w:jc w:val="both"/>
              <w:rPr>
                <w:rFonts w:ascii="Times New Roman" w:hAnsi="Times New Roman" w:cs="Times New Roman"/>
                <w:b/>
                <w:sz w:val="20"/>
                <w:szCs w:val="20"/>
                <w:lang w:eastAsia="ru-RU"/>
              </w:rPr>
            </w:pPr>
            <w:r w:rsidRPr="00752105">
              <w:rPr>
                <w:rFonts w:ascii="Times New Roman" w:hAnsi="Times New Roman" w:cs="Times New Roman"/>
                <w:sz w:val="20"/>
                <w:szCs w:val="20"/>
                <w:lang w:eastAsia="ru-RU"/>
              </w:rPr>
              <w:t>Цена договора (цены лота) сформирована с учетом всех расходов на перевозку, страхование, уплату таможенных пошлин, и других обязательных платежей</w:t>
            </w:r>
          </w:p>
        </w:tc>
      </w:tr>
      <w:tr w:rsidR="00C10F67" w:rsidRPr="00752105" w:rsidTr="00A37D39">
        <w:trPr>
          <w:trHeight w:val="70"/>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C10F67"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993B59" w:rsidRDefault="00C10F67" w:rsidP="00C10F67">
            <w:pPr>
              <w:spacing w:after="0" w:line="240" w:lineRule="auto"/>
              <w:contextualSpacing/>
              <w:rPr>
                <w:rFonts w:ascii="Times New Roman" w:hAnsi="Times New Roman" w:cs="Times New Roman"/>
                <w:kern w:val="32"/>
                <w:sz w:val="20"/>
                <w:szCs w:val="20"/>
                <w:lang w:eastAsia="ru-RU"/>
              </w:rPr>
            </w:pPr>
            <w:r w:rsidRPr="00993B59">
              <w:rPr>
                <w:rFonts w:ascii="Times New Roman" w:hAnsi="Times New Roman" w:cs="Times New Roman"/>
                <w:kern w:val="32"/>
                <w:sz w:val="20"/>
                <w:szCs w:val="20"/>
                <w:lang w:eastAsia="ru-RU"/>
              </w:rPr>
              <w:t>Источник финансирования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10F67" w:rsidRPr="00752105" w:rsidRDefault="00C10F67" w:rsidP="00C10F67">
            <w:pPr>
              <w:spacing w:after="0" w:line="240" w:lineRule="auto"/>
              <w:jc w:val="both"/>
              <w:rPr>
                <w:rFonts w:ascii="Times New Roman" w:hAnsi="Times New Roman" w:cs="Times New Roman"/>
                <w:sz w:val="20"/>
                <w:szCs w:val="20"/>
                <w:lang w:eastAsia="ru-RU"/>
              </w:rPr>
            </w:pPr>
            <w:r w:rsidRPr="00993B59">
              <w:rPr>
                <w:rFonts w:ascii="Times New Roman" w:hAnsi="Times New Roman" w:cs="Times New Roman"/>
                <w:sz w:val="20"/>
                <w:szCs w:val="20"/>
                <w:lang w:eastAsia="ru-RU"/>
              </w:rPr>
              <w:t>Собственные средства Заказчика</w:t>
            </w:r>
          </w:p>
        </w:tc>
      </w:tr>
      <w:tr w:rsidR="00C10F67" w:rsidRPr="00F161C8" w:rsidTr="00A37D39">
        <w:trPr>
          <w:trHeight w:val="70"/>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11</w:t>
            </w: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F161C8" w:rsidRDefault="00C10F67" w:rsidP="00C10F67">
            <w:pPr>
              <w:spacing w:after="0" w:line="240" w:lineRule="auto"/>
              <w:rPr>
                <w:rFonts w:ascii="Times New Roman" w:eastAsia="Calibri" w:hAnsi="Times New Roman" w:cs="Times New Roman"/>
                <w:b/>
                <w:sz w:val="20"/>
                <w:szCs w:val="20"/>
              </w:rPr>
            </w:pPr>
            <w:r w:rsidRPr="00F161C8">
              <w:rPr>
                <w:rFonts w:ascii="Times New Roman" w:eastAsia="Calibri" w:hAnsi="Times New Roman" w:cs="Times New Roman"/>
                <w:b/>
                <w:sz w:val="20"/>
                <w:szCs w:val="20"/>
              </w:rPr>
              <w:t xml:space="preserve">Место, условия и сроки (периоды) </w:t>
            </w:r>
            <w:r>
              <w:rPr>
                <w:rFonts w:ascii="Times New Roman" w:eastAsia="Calibri" w:hAnsi="Times New Roman" w:cs="Times New Roman"/>
                <w:b/>
                <w:sz w:val="20"/>
                <w:szCs w:val="20"/>
              </w:rPr>
              <w:t>поставки товара</w:t>
            </w:r>
            <w:r w:rsidRPr="00F161C8">
              <w:rPr>
                <w:rFonts w:ascii="Times New Roman" w:eastAsia="Calibri" w:hAnsi="Times New Roman" w:cs="Times New Roman"/>
                <w:b/>
                <w:sz w:val="20"/>
                <w:szCs w:val="20"/>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02A3C" w:rsidRDefault="00B7479D" w:rsidP="00E513D9">
            <w:pPr>
              <w:pStyle w:val="af9"/>
              <w:rPr>
                <w:rFonts w:ascii="Times New Roman" w:hAnsi="Times New Roman" w:cs="Times New Roman"/>
                <w:sz w:val="20"/>
                <w:szCs w:val="20"/>
                <w:lang w:eastAsia="ru-RU"/>
              </w:rPr>
            </w:pPr>
            <w:r>
              <w:rPr>
                <w:rFonts w:ascii="Times New Roman" w:hAnsi="Times New Roman" w:cs="Times New Roman"/>
                <w:b/>
                <w:sz w:val="20"/>
                <w:szCs w:val="20"/>
                <w:lang w:eastAsia="ru-RU"/>
              </w:rPr>
              <w:t xml:space="preserve"> </w:t>
            </w:r>
            <w:r w:rsidR="00C10F67" w:rsidRPr="006F23DC">
              <w:rPr>
                <w:rFonts w:ascii="Times New Roman" w:hAnsi="Times New Roman" w:cs="Times New Roman"/>
                <w:b/>
                <w:sz w:val="20"/>
                <w:szCs w:val="20"/>
                <w:lang w:eastAsia="ru-RU"/>
              </w:rPr>
              <w:t xml:space="preserve">Место </w:t>
            </w:r>
            <w:r w:rsidR="00795C8E">
              <w:rPr>
                <w:rFonts w:ascii="Times New Roman" w:hAnsi="Times New Roman" w:cs="Times New Roman"/>
                <w:b/>
                <w:sz w:val="20"/>
                <w:szCs w:val="20"/>
                <w:lang w:eastAsia="ru-RU"/>
              </w:rPr>
              <w:t>поставки товара</w:t>
            </w:r>
            <w:r w:rsidR="00E513D9">
              <w:rPr>
                <w:rFonts w:ascii="Times New Roman" w:hAnsi="Times New Roman" w:cs="Times New Roman"/>
                <w:b/>
                <w:sz w:val="20"/>
                <w:szCs w:val="20"/>
                <w:lang w:eastAsia="ru-RU"/>
              </w:rPr>
              <w:t xml:space="preserve"> услуг</w:t>
            </w:r>
            <w:r w:rsidR="00C10F67" w:rsidRPr="00B7479D">
              <w:rPr>
                <w:rFonts w:ascii="Times New Roman" w:hAnsi="Times New Roman" w:cs="Times New Roman"/>
                <w:sz w:val="20"/>
                <w:szCs w:val="20"/>
                <w:lang w:eastAsia="ru-RU"/>
              </w:rPr>
              <w:t>:</w:t>
            </w:r>
            <w:r w:rsidR="00C10F67" w:rsidRPr="006F23DC">
              <w:rPr>
                <w:rFonts w:ascii="Times New Roman" w:hAnsi="Times New Roman" w:cs="Times New Roman"/>
                <w:sz w:val="20"/>
                <w:szCs w:val="20"/>
                <w:lang w:eastAsia="ru-RU"/>
              </w:rPr>
              <w:t xml:space="preserve"> </w:t>
            </w:r>
          </w:p>
          <w:p w:rsidR="00C36498" w:rsidRPr="00BC2B0E" w:rsidRDefault="00A82AA8" w:rsidP="00E513D9">
            <w:pPr>
              <w:pStyle w:val="af9"/>
              <w:rPr>
                <w:rFonts w:ascii="Times New Roman" w:eastAsia="Calibri" w:hAnsi="Times New Roman" w:cs="Times New Roman"/>
                <w:b/>
                <w:sz w:val="20"/>
                <w:szCs w:val="20"/>
              </w:rPr>
            </w:pPr>
            <w:r w:rsidRPr="00A82AA8">
              <w:rPr>
                <w:rFonts w:ascii="Times New Roman" w:hAnsi="Times New Roman" w:cs="Times New Roman"/>
                <w:b/>
                <w:sz w:val="20"/>
                <w:szCs w:val="20"/>
                <w:lang w:eastAsia="ru-RU"/>
              </w:rPr>
              <w:t>150001, г. Ярославль, ул. 1-я Вокзальная 18/9</w:t>
            </w:r>
            <w:r w:rsidR="00E42D65" w:rsidRPr="00BC2B0E">
              <w:rPr>
                <w:rFonts w:ascii="Times New Roman" w:hAnsi="Times New Roman" w:cs="Times New Roman"/>
                <w:b/>
                <w:sz w:val="20"/>
                <w:szCs w:val="20"/>
                <w:lang w:eastAsia="ru-RU"/>
              </w:rPr>
              <w:t xml:space="preserve">, </w:t>
            </w:r>
            <w:r w:rsidR="00C36498" w:rsidRPr="00BC2B0E">
              <w:rPr>
                <w:rFonts w:ascii="Times New Roman" w:eastAsia="Calibri" w:hAnsi="Times New Roman" w:cs="Times New Roman"/>
                <w:b/>
                <w:sz w:val="20"/>
                <w:szCs w:val="20"/>
              </w:rPr>
              <w:t>в рабочее время Заказчика</w:t>
            </w:r>
          </w:p>
          <w:p w:rsidR="00E513D9" w:rsidRPr="007A4E3F" w:rsidRDefault="00C10F67" w:rsidP="00E513D9">
            <w:pPr>
              <w:pStyle w:val="af9"/>
              <w:rPr>
                <w:rFonts w:ascii="Times New Roman" w:eastAsia="Calibri" w:hAnsi="Times New Roman" w:cs="Times New Roman"/>
                <w:b/>
                <w:sz w:val="20"/>
                <w:szCs w:val="20"/>
              </w:rPr>
            </w:pPr>
            <w:r w:rsidRPr="006F23DC">
              <w:rPr>
                <w:rFonts w:ascii="Times New Roman" w:hAnsi="Times New Roman" w:cs="Times New Roman"/>
                <w:b/>
                <w:sz w:val="20"/>
                <w:szCs w:val="20"/>
                <w:lang w:eastAsia="ru-RU"/>
              </w:rPr>
              <w:t xml:space="preserve">Срок </w:t>
            </w:r>
            <w:r w:rsidR="00E513D9">
              <w:rPr>
                <w:rFonts w:ascii="Times New Roman" w:hAnsi="Times New Roman" w:cs="Times New Roman"/>
                <w:b/>
                <w:sz w:val="20"/>
                <w:szCs w:val="20"/>
                <w:lang w:eastAsia="ru-RU"/>
              </w:rPr>
              <w:t>оказания услуг</w:t>
            </w:r>
            <w:r w:rsidRPr="00C10F67">
              <w:rPr>
                <w:rFonts w:ascii="Times New Roman" w:hAnsi="Times New Roman" w:cs="Times New Roman"/>
                <w:sz w:val="20"/>
                <w:szCs w:val="20"/>
                <w:lang w:eastAsia="ru-RU"/>
              </w:rPr>
              <w:t xml:space="preserve">: </w:t>
            </w:r>
            <w:r w:rsidR="00E513D9" w:rsidRPr="00E513D9">
              <w:rPr>
                <w:rFonts w:ascii="Times New Roman" w:eastAsia="Calibri" w:hAnsi="Times New Roman" w:cs="Times New Roman"/>
                <w:sz w:val="20"/>
                <w:szCs w:val="20"/>
              </w:rPr>
              <w:t xml:space="preserve">с </w:t>
            </w:r>
            <w:r w:rsidR="00C36498">
              <w:rPr>
                <w:rFonts w:ascii="Times New Roman" w:eastAsia="Calibri" w:hAnsi="Times New Roman" w:cs="Times New Roman"/>
                <w:sz w:val="20"/>
                <w:szCs w:val="20"/>
              </w:rPr>
              <w:t xml:space="preserve">момента заключения </w:t>
            </w:r>
            <w:r w:rsidR="00C36498" w:rsidRPr="00045CFB">
              <w:rPr>
                <w:rFonts w:ascii="Times New Roman" w:eastAsia="Calibri" w:hAnsi="Times New Roman" w:cs="Times New Roman"/>
                <w:sz w:val="20"/>
                <w:szCs w:val="20"/>
              </w:rPr>
              <w:t xml:space="preserve">договора </w:t>
            </w:r>
            <w:r w:rsidR="00C36498" w:rsidRPr="00D54267">
              <w:rPr>
                <w:rFonts w:ascii="Times New Roman" w:eastAsia="Calibri" w:hAnsi="Times New Roman" w:cs="Times New Roman"/>
                <w:sz w:val="20"/>
                <w:szCs w:val="20"/>
              </w:rPr>
              <w:t xml:space="preserve">по </w:t>
            </w:r>
            <w:r w:rsidR="00C36498" w:rsidRPr="00D54267">
              <w:rPr>
                <w:rFonts w:ascii="Times New Roman" w:eastAsia="Calibri" w:hAnsi="Times New Roman" w:cs="Times New Roman"/>
                <w:b/>
                <w:sz w:val="20"/>
                <w:szCs w:val="20"/>
              </w:rPr>
              <w:t>3</w:t>
            </w:r>
            <w:r w:rsidR="00E02D73" w:rsidRPr="00D54267">
              <w:rPr>
                <w:rFonts w:ascii="Times New Roman" w:eastAsia="Calibri" w:hAnsi="Times New Roman" w:cs="Times New Roman"/>
                <w:b/>
                <w:sz w:val="20"/>
                <w:szCs w:val="20"/>
              </w:rPr>
              <w:t>0.</w:t>
            </w:r>
            <w:r w:rsidR="006A3060">
              <w:rPr>
                <w:rFonts w:ascii="Times New Roman" w:eastAsia="Calibri" w:hAnsi="Times New Roman" w:cs="Times New Roman"/>
                <w:b/>
                <w:sz w:val="20"/>
                <w:szCs w:val="20"/>
              </w:rPr>
              <w:t>04</w:t>
            </w:r>
            <w:r w:rsidR="00E513D9" w:rsidRPr="00D54267">
              <w:rPr>
                <w:rFonts w:ascii="Times New Roman" w:eastAsia="Calibri" w:hAnsi="Times New Roman" w:cs="Times New Roman"/>
                <w:b/>
                <w:sz w:val="20"/>
                <w:szCs w:val="20"/>
              </w:rPr>
              <w:t>.202</w:t>
            </w:r>
            <w:r w:rsidR="006A3060">
              <w:rPr>
                <w:rFonts w:ascii="Times New Roman" w:eastAsia="Calibri" w:hAnsi="Times New Roman" w:cs="Times New Roman"/>
                <w:b/>
                <w:sz w:val="20"/>
                <w:szCs w:val="20"/>
              </w:rPr>
              <w:t>2</w:t>
            </w:r>
            <w:r w:rsidR="00E513D9" w:rsidRPr="00D54267">
              <w:rPr>
                <w:rFonts w:ascii="Times New Roman" w:eastAsia="Calibri" w:hAnsi="Times New Roman" w:cs="Times New Roman"/>
                <w:sz w:val="20"/>
                <w:szCs w:val="20"/>
              </w:rPr>
              <w:t xml:space="preserve"> года</w:t>
            </w:r>
            <w:r w:rsidR="00902A3C" w:rsidRPr="00D54267">
              <w:rPr>
                <w:rFonts w:ascii="Times New Roman" w:eastAsia="Calibri" w:hAnsi="Times New Roman" w:cs="Times New Roman"/>
                <w:sz w:val="20"/>
                <w:szCs w:val="20"/>
              </w:rPr>
              <w:t>.</w:t>
            </w:r>
          </w:p>
          <w:p w:rsidR="00C10F67" w:rsidRPr="00F161C8" w:rsidRDefault="00C10F67" w:rsidP="00E56384">
            <w:pPr>
              <w:spacing w:after="0" w:line="240" w:lineRule="auto"/>
              <w:jc w:val="both"/>
              <w:rPr>
                <w:rFonts w:ascii="Times New Roman" w:eastAsia="Calibri" w:hAnsi="Times New Roman" w:cs="Times New Roman"/>
                <w:iCs/>
                <w:sz w:val="20"/>
                <w:szCs w:val="20"/>
              </w:rPr>
            </w:pPr>
            <w:r w:rsidRPr="006F23DC">
              <w:rPr>
                <w:rFonts w:ascii="Times New Roman" w:hAnsi="Times New Roman" w:cs="Times New Roman"/>
                <w:b/>
                <w:sz w:val="20"/>
                <w:szCs w:val="20"/>
                <w:lang w:eastAsia="ru-RU"/>
              </w:rPr>
              <w:t xml:space="preserve">Условия </w:t>
            </w:r>
            <w:r>
              <w:rPr>
                <w:rFonts w:ascii="Times New Roman" w:hAnsi="Times New Roman" w:cs="Times New Roman"/>
                <w:b/>
                <w:sz w:val="20"/>
                <w:szCs w:val="20"/>
                <w:lang w:eastAsia="ru-RU"/>
              </w:rPr>
              <w:t>поставки товара</w:t>
            </w:r>
            <w:r w:rsidRPr="006F23DC">
              <w:rPr>
                <w:rFonts w:ascii="Times New Roman" w:hAnsi="Times New Roman" w:cs="Times New Roman"/>
                <w:sz w:val="20"/>
                <w:szCs w:val="20"/>
                <w:lang w:eastAsia="ru-RU"/>
              </w:rPr>
              <w:t>: в соответствии с Договором и Техническим заданием</w:t>
            </w:r>
            <w:r>
              <w:rPr>
                <w:rFonts w:ascii="Times New Roman" w:hAnsi="Times New Roman" w:cs="Times New Roman"/>
                <w:sz w:val="20"/>
                <w:szCs w:val="20"/>
                <w:lang w:eastAsia="ru-RU"/>
              </w:rPr>
              <w:t>.</w:t>
            </w:r>
          </w:p>
        </w:tc>
      </w:tr>
      <w:tr w:rsidR="00C10F67" w:rsidRPr="00F161C8" w:rsidTr="00A37D39">
        <w:trPr>
          <w:trHeight w:val="170"/>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F161C8" w:rsidRDefault="00C10F67" w:rsidP="00C10F67">
            <w:pPr>
              <w:snapToGrid w:val="0"/>
              <w:spacing w:after="0" w:line="240" w:lineRule="auto"/>
              <w:contextualSpacing/>
              <w:rPr>
                <w:rFonts w:ascii="Times New Roman" w:eastAsia="Calibri" w:hAnsi="Times New Roman" w:cs="Times New Roman"/>
                <w:b/>
                <w:sz w:val="20"/>
                <w:szCs w:val="20"/>
              </w:rPr>
            </w:pPr>
            <w:r w:rsidRPr="00F161C8">
              <w:rPr>
                <w:rFonts w:ascii="Times New Roman" w:eastAsia="Calibri" w:hAnsi="Times New Roman" w:cs="Times New Roman"/>
                <w:b/>
                <w:sz w:val="20"/>
                <w:szCs w:val="20"/>
              </w:rPr>
              <w:t>Валюта закупки: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10F67" w:rsidRPr="00F161C8" w:rsidRDefault="00C10F67" w:rsidP="00C10F67">
            <w:pPr>
              <w:tabs>
                <w:tab w:val="left" w:pos="900"/>
              </w:tabs>
              <w:spacing w:after="0" w:line="240" w:lineRule="auto"/>
              <w:contextualSpacing/>
              <w:jc w:val="both"/>
              <w:rPr>
                <w:rFonts w:ascii="Times New Roman" w:eastAsia="Calibri" w:hAnsi="Times New Roman" w:cs="Times New Roman"/>
                <w:color w:val="000000"/>
                <w:sz w:val="20"/>
                <w:szCs w:val="20"/>
              </w:rPr>
            </w:pPr>
            <w:r w:rsidRPr="00F161C8">
              <w:rPr>
                <w:rFonts w:ascii="Times New Roman" w:eastAsia="Calibri" w:hAnsi="Times New Roman" w:cs="Times New Roman"/>
                <w:sz w:val="20"/>
                <w:szCs w:val="20"/>
              </w:rPr>
              <w:t>Российский рубль</w:t>
            </w:r>
          </w:p>
        </w:tc>
      </w:tr>
      <w:tr w:rsidR="00C10F67" w:rsidRPr="00F161C8" w:rsidTr="00A37D39">
        <w:trPr>
          <w:trHeight w:val="176"/>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w:t>
            </w: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F161C8" w:rsidRDefault="00C10F67" w:rsidP="00C10F67">
            <w:pPr>
              <w:snapToGrid w:val="0"/>
              <w:spacing w:after="0" w:line="240" w:lineRule="auto"/>
              <w:contextualSpacing/>
              <w:rPr>
                <w:rFonts w:ascii="Times New Roman" w:eastAsia="Calibri" w:hAnsi="Times New Roman" w:cs="Times New Roman"/>
                <w:b/>
                <w:sz w:val="20"/>
                <w:szCs w:val="20"/>
              </w:rPr>
            </w:pPr>
            <w:r w:rsidRPr="00F161C8">
              <w:rPr>
                <w:rFonts w:ascii="Times New Roman" w:eastAsia="Calibri" w:hAnsi="Times New Roman" w:cs="Times New Roman"/>
                <w:b/>
                <w:sz w:val="20"/>
                <w:szCs w:val="20"/>
              </w:rPr>
              <w:t>Официальный язык закупки: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10F67" w:rsidRPr="00F161C8" w:rsidRDefault="00C10F67" w:rsidP="00C10F67">
            <w:pPr>
              <w:tabs>
                <w:tab w:val="left" w:pos="900"/>
              </w:tabs>
              <w:spacing w:after="0" w:line="240" w:lineRule="auto"/>
              <w:contextualSpacing/>
              <w:jc w:val="both"/>
              <w:rPr>
                <w:rFonts w:ascii="Times New Roman" w:eastAsia="Calibri" w:hAnsi="Times New Roman" w:cs="Times New Roman"/>
                <w:color w:val="000000"/>
                <w:sz w:val="20"/>
                <w:szCs w:val="20"/>
              </w:rPr>
            </w:pPr>
            <w:r w:rsidRPr="00F161C8">
              <w:rPr>
                <w:rFonts w:ascii="Times New Roman" w:eastAsia="Calibri" w:hAnsi="Times New Roman" w:cs="Times New Roman"/>
                <w:sz w:val="20"/>
                <w:szCs w:val="20"/>
              </w:rPr>
              <w:t>Русский</w:t>
            </w:r>
          </w:p>
        </w:tc>
      </w:tr>
      <w:tr w:rsidR="00C10F67" w:rsidRPr="00F161C8" w:rsidTr="00A37D39">
        <w:trPr>
          <w:trHeight w:val="671"/>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w:t>
            </w: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F161C8" w:rsidRDefault="00C10F67" w:rsidP="00C10F67">
            <w:pPr>
              <w:snapToGrid w:val="0"/>
              <w:spacing w:after="0" w:line="240" w:lineRule="auto"/>
              <w:contextualSpacing/>
              <w:rPr>
                <w:rFonts w:ascii="Times New Roman" w:eastAsia="Calibri" w:hAnsi="Times New Roman" w:cs="Times New Roman"/>
                <w:b/>
                <w:sz w:val="20"/>
                <w:szCs w:val="20"/>
              </w:rPr>
            </w:pPr>
            <w:r w:rsidRPr="00F161C8">
              <w:rPr>
                <w:rFonts w:ascii="Times New Roman" w:hAnsi="Times New Roman" w:cs="Times New Roman"/>
                <w:b/>
                <w:bCs/>
                <w:sz w:val="20"/>
                <w:szCs w:val="20"/>
                <w:lang w:eastAsia="ru-RU"/>
              </w:rPr>
              <w:t>Срок, место и порядок предоставления, размер, порядок и сроки внесения платы, взимаемой за предоставление документации: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10F67" w:rsidRPr="00F161C8" w:rsidRDefault="00C10F67" w:rsidP="00C10F67">
            <w:pPr>
              <w:tabs>
                <w:tab w:val="left" w:pos="900"/>
              </w:tabs>
              <w:spacing w:after="0" w:line="240" w:lineRule="auto"/>
              <w:contextualSpacing/>
              <w:jc w:val="both"/>
              <w:rPr>
                <w:rFonts w:ascii="Times New Roman" w:eastAsia="Calibri" w:hAnsi="Times New Roman" w:cs="Times New Roman"/>
                <w:sz w:val="20"/>
                <w:szCs w:val="20"/>
              </w:rPr>
            </w:pPr>
            <w:r w:rsidRPr="00F161C8">
              <w:rPr>
                <w:rFonts w:ascii="Times New Roman" w:eastAsia="Calibri" w:hAnsi="Times New Roman" w:cs="Times New Roman"/>
                <w:sz w:val="20"/>
                <w:szCs w:val="20"/>
              </w:rPr>
              <w:t xml:space="preserve">Документация о закупке доступна с даты публикации извещения о проведении закупки на официальном сайте ЕИС zakupki.gov.ru </w:t>
            </w:r>
          </w:p>
          <w:p w:rsidR="00C10F67" w:rsidRPr="00F161C8" w:rsidRDefault="00C10F67" w:rsidP="00C10F67">
            <w:pPr>
              <w:tabs>
                <w:tab w:val="left" w:pos="900"/>
              </w:tabs>
              <w:spacing w:after="0" w:line="240" w:lineRule="auto"/>
              <w:contextualSpacing/>
              <w:jc w:val="both"/>
              <w:rPr>
                <w:rFonts w:ascii="Times New Roman" w:eastAsia="Calibri" w:hAnsi="Times New Roman" w:cs="Times New Roman"/>
                <w:sz w:val="20"/>
                <w:szCs w:val="20"/>
              </w:rPr>
            </w:pPr>
            <w:r w:rsidRPr="00F161C8">
              <w:rPr>
                <w:rFonts w:ascii="Times New Roman" w:eastAsia="Calibri" w:hAnsi="Times New Roman" w:cs="Times New Roman"/>
                <w:sz w:val="20"/>
                <w:szCs w:val="20"/>
              </w:rPr>
              <w:t>Плата за предоставление документации не взимается.</w:t>
            </w:r>
          </w:p>
        </w:tc>
      </w:tr>
      <w:tr w:rsidR="00C10F67" w:rsidRPr="0080000D" w:rsidTr="00A37D39">
        <w:trPr>
          <w:trHeight w:val="527"/>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bookmarkStart w:id="6" w:name="_Ref466643710"/>
            <w:r>
              <w:rPr>
                <w:rFonts w:ascii="Times New Roman" w:eastAsia="Calibri" w:hAnsi="Times New Roman" w:cs="Times New Roman"/>
                <w:b/>
                <w:bCs/>
                <w:sz w:val="24"/>
                <w:szCs w:val="24"/>
              </w:rPr>
              <w:t>15</w:t>
            </w:r>
          </w:p>
        </w:tc>
        <w:bookmarkEnd w:id="6"/>
        <w:tc>
          <w:tcPr>
            <w:tcW w:w="4111" w:type="dxa"/>
            <w:tcBorders>
              <w:top w:val="single" w:sz="4" w:space="0" w:color="000000"/>
              <w:left w:val="single" w:sz="4" w:space="0" w:color="000000"/>
              <w:bottom w:val="single" w:sz="4" w:space="0" w:color="000000"/>
            </w:tcBorders>
            <w:shd w:val="clear" w:color="auto" w:fill="auto"/>
            <w:vAlign w:val="center"/>
          </w:tcPr>
          <w:p w:rsidR="00C10F67" w:rsidRPr="00F161C8" w:rsidRDefault="00C10F67" w:rsidP="00C10F67">
            <w:pPr>
              <w:snapToGrid w:val="0"/>
              <w:spacing w:after="0" w:line="240" w:lineRule="auto"/>
              <w:contextualSpacing/>
              <w:rPr>
                <w:rFonts w:ascii="Times New Roman" w:hAnsi="Times New Roman" w:cs="Times New Roman"/>
                <w:b/>
                <w:sz w:val="20"/>
                <w:szCs w:val="20"/>
              </w:rPr>
            </w:pPr>
            <w:r w:rsidRPr="00F161C8">
              <w:rPr>
                <w:rFonts w:ascii="Times New Roman" w:eastAsia="Calibri" w:hAnsi="Times New Roman" w:cs="Times New Roman"/>
                <w:b/>
                <w:sz w:val="20"/>
                <w:szCs w:val="20"/>
              </w:rPr>
              <w:t>Место подачи заявок на участие: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14043" w:rsidRPr="00614043" w:rsidRDefault="00614043" w:rsidP="00614043">
            <w:pPr>
              <w:pStyle w:val="Default"/>
              <w:rPr>
                <w:b/>
                <w:color w:val="auto"/>
                <w:sz w:val="20"/>
                <w:szCs w:val="20"/>
                <w:lang w:eastAsia="ru-RU"/>
              </w:rPr>
            </w:pPr>
            <w:r w:rsidRPr="00614043">
              <w:rPr>
                <w:b/>
                <w:color w:val="auto"/>
                <w:sz w:val="20"/>
                <w:szCs w:val="20"/>
                <w:lang w:eastAsia="ru-RU"/>
              </w:rPr>
              <w:t>НЭП-Фабрикант</w:t>
            </w:r>
          </w:p>
          <w:p w:rsidR="00614043" w:rsidRPr="00614043" w:rsidRDefault="00614043" w:rsidP="00614043">
            <w:pPr>
              <w:pStyle w:val="Default"/>
              <w:rPr>
                <w:b/>
                <w:color w:val="auto"/>
                <w:sz w:val="20"/>
                <w:szCs w:val="20"/>
                <w:lang w:eastAsia="ru-RU"/>
              </w:rPr>
            </w:pPr>
            <w:r w:rsidRPr="00614043">
              <w:rPr>
                <w:b/>
                <w:color w:val="auto"/>
                <w:sz w:val="20"/>
                <w:szCs w:val="20"/>
                <w:lang w:eastAsia="ru-RU"/>
              </w:rPr>
              <w:t>Федеральная электронная площадка</w:t>
            </w:r>
          </w:p>
          <w:p w:rsidR="00C10F67" w:rsidRPr="0080000D" w:rsidRDefault="00614043" w:rsidP="00614043">
            <w:pPr>
              <w:tabs>
                <w:tab w:val="left" w:pos="900"/>
              </w:tabs>
              <w:spacing w:after="0" w:line="240" w:lineRule="auto"/>
              <w:contextualSpacing/>
              <w:jc w:val="both"/>
              <w:rPr>
                <w:rFonts w:ascii="Times New Roman" w:eastAsia="Calibri" w:hAnsi="Times New Roman" w:cs="Times New Roman"/>
                <w:b/>
                <w:sz w:val="20"/>
                <w:szCs w:val="20"/>
              </w:rPr>
            </w:pPr>
            <w:r w:rsidRPr="00614043">
              <w:rPr>
                <w:rFonts w:ascii="Times New Roman" w:hAnsi="Times New Roman" w:cs="Times New Roman"/>
                <w:b/>
                <w:sz w:val="20"/>
                <w:szCs w:val="20"/>
                <w:lang w:eastAsia="ru-RU"/>
              </w:rPr>
              <w:t>https://www.fabrikant.ru/</w:t>
            </w:r>
          </w:p>
        </w:tc>
      </w:tr>
      <w:tr w:rsidR="00624523" w:rsidRPr="000847AB" w:rsidTr="00A37D39">
        <w:trPr>
          <w:trHeight w:val="1627"/>
        </w:trPr>
        <w:tc>
          <w:tcPr>
            <w:tcW w:w="567" w:type="dxa"/>
            <w:tcBorders>
              <w:top w:val="single" w:sz="4" w:space="0" w:color="000000"/>
              <w:left w:val="single" w:sz="4" w:space="0" w:color="000000"/>
              <w:bottom w:val="single" w:sz="4" w:space="0" w:color="000000"/>
            </w:tcBorders>
            <w:shd w:val="clear" w:color="auto" w:fill="auto"/>
            <w:vAlign w:val="center"/>
          </w:tcPr>
          <w:p w:rsidR="00624523"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bookmarkStart w:id="7" w:name="_Ref466878055"/>
            <w:r>
              <w:rPr>
                <w:rFonts w:ascii="Times New Roman" w:eastAsia="Calibri" w:hAnsi="Times New Roman" w:cs="Times New Roman"/>
                <w:b/>
                <w:bCs/>
                <w:sz w:val="24"/>
                <w:szCs w:val="24"/>
              </w:rPr>
              <w:t>16</w:t>
            </w:r>
          </w:p>
        </w:tc>
        <w:bookmarkEnd w:id="7"/>
        <w:tc>
          <w:tcPr>
            <w:tcW w:w="4111" w:type="dxa"/>
            <w:tcBorders>
              <w:top w:val="single" w:sz="4" w:space="0" w:color="000000"/>
              <w:left w:val="single" w:sz="4" w:space="0" w:color="000000"/>
              <w:bottom w:val="single" w:sz="4" w:space="0" w:color="000000"/>
            </w:tcBorders>
            <w:shd w:val="clear" w:color="auto" w:fill="auto"/>
            <w:vAlign w:val="center"/>
          </w:tcPr>
          <w:p w:rsidR="00624523" w:rsidRPr="00F161C8" w:rsidRDefault="00624523" w:rsidP="00C10F67">
            <w:pPr>
              <w:snapToGrid w:val="0"/>
              <w:spacing w:after="0" w:line="240" w:lineRule="auto"/>
              <w:contextualSpacing/>
              <w:rPr>
                <w:rFonts w:ascii="Times New Roman" w:eastAsia="Calibri" w:hAnsi="Times New Roman" w:cs="Times New Roman"/>
                <w:b/>
                <w:sz w:val="20"/>
                <w:szCs w:val="20"/>
              </w:rPr>
            </w:pPr>
            <w:r w:rsidRPr="00F161C8">
              <w:rPr>
                <w:rFonts w:ascii="Times New Roman" w:eastAsia="Calibri" w:hAnsi="Times New Roman" w:cs="Times New Roman"/>
                <w:b/>
                <w:bCs/>
                <w:color w:val="000000"/>
                <w:sz w:val="20"/>
                <w:szCs w:val="20"/>
              </w:rPr>
              <w:t>Срок начала и окончания подачи заявок на участие в аукционе: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24523" w:rsidRPr="005B592E" w:rsidRDefault="00624523" w:rsidP="00CB6714">
            <w:pPr>
              <w:spacing w:after="0" w:line="240" w:lineRule="auto"/>
              <w:contextualSpacing/>
              <w:jc w:val="both"/>
              <w:rPr>
                <w:rFonts w:ascii="Times New Roman" w:eastAsia="Calibri" w:hAnsi="Times New Roman" w:cs="Times New Roman"/>
                <w:bCs/>
                <w:color w:val="000000"/>
                <w:sz w:val="20"/>
                <w:szCs w:val="20"/>
              </w:rPr>
            </w:pPr>
            <w:r w:rsidRPr="005B592E">
              <w:rPr>
                <w:rFonts w:ascii="Times New Roman" w:eastAsia="Calibri" w:hAnsi="Times New Roman" w:cs="Times New Roman"/>
                <w:b/>
                <w:bCs/>
                <w:color w:val="000000"/>
                <w:sz w:val="20"/>
                <w:szCs w:val="20"/>
              </w:rPr>
              <w:t>Начало подачи заявок</w:t>
            </w:r>
            <w:r w:rsidRPr="005B592E">
              <w:rPr>
                <w:rFonts w:ascii="Times New Roman" w:eastAsia="Calibri" w:hAnsi="Times New Roman" w:cs="Times New Roman"/>
                <w:bCs/>
                <w:color w:val="000000"/>
                <w:sz w:val="20"/>
                <w:szCs w:val="20"/>
              </w:rPr>
              <w:t>: с момента публикации извещения в ЕИС (</w:t>
            </w:r>
            <w:hyperlink r:id="rId21" w:history="1">
              <w:r w:rsidRPr="005B592E">
                <w:rPr>
                  <w:rStyle w:val="a7"/>
                  <w:rFonts w:ascii="Times New Roman" w:eastAsia="Calibri" w:hAnsi="Times New Roman" w:cs="Times New Roman"/>
                  <w:bCs/>
                  <w:sz w:val="20"/>
                  <w:szCs w:val="20"/>
                </w:rPr>
                <w:t>http://</w:t>
              </w:r>
              <w:proofErr w:type="spellStart"/>
              <w:r w:rsidRPr="005B592E">
                <w:rPr>
                  <w:rStyle w:val="a7"/>
                  <w:rFonts w:ascii="Times New Roman" w:eastAsia="Calibri" w:hAnsi="Times New Roman" w:cs="Times New Roman"/>
                  <w:bCs/>
                  <w:sz w:val="20"/>
                  <w:szCs w:val="20"/>
                  <w:lang w:val="en-US"/>
                </w:rPr>
                <w:t>zakupki</w:t>
              </w:r>
              <w:proofErr w:type="spellEnd"/>
              <w:r w:rsidRPr="005B592E">
                <w:rPr>
                  <w:rStyle w:val="a7"/>
                  <w:rFonts w:ascii="Times New Roman" w:eastAsia="Calibri" w:hAnsi="Times New Roman" w:cs="Times New Roman"/>
                  <w:bCs/>
                  <w:sz w:val="20"/>
                  <w:szCs w:val="20"/>
                </w:rPr>
                <w:t>.</w:t>
              </w:r>
              <w:proofErr w:type="spellStart"/>
              <w:r w:rsidRPr="005B592E">
                <w:rPr>
                  <w:rStyle w:val="a7"/>
                  <w:rFonts w:ascii="Times New Roman" w:eastAsia="Calibri" w:hAnsi="Times New Roman" w:cs="Times New Roman"/>
                  <w:bCs/>
                  <w:sz w:val="20"/>
                  <w:szCs w:val="20"/>
                  <w:lang w:val="en-US"/>
                </w:rPr>
                <w:t>gov</w:t>
              </w:r>
              <w:proofErr w:type="spellEnd"/>
              <w:r w:rsidRPr="005B592E">
                <w:rPr>
                  <w:rStyle w:val="a7"/>
                  <w:rFonts w:ascii="Times New Roman" w:eastAsia="Calibri" w:hAnsi="Times New Roman" w:cs="Times New Roman"/>
                  <w:bCs/>
                  <w:sz w:val="20"/>
                  <w:szCs w:val="20"/>
                </w:rPr>
                <w:t>.</w:t>
              </w:r>
              <w:proofErr w:type="spellStart"/>
              <w:r w:rsidRPr="005B592E">
                <w:rPr>
                  <w:rStyle w:val="a7"/>
                  <w:rFonts w:ascii="Times New Roman" w:eastAsia="Calibri" w:hAnsi="Times New Roman" w:cs="Times New Roman"/>
                  <w:bCs/>
                  <w:sz w:val="20"/>
                  <w:szCs w:val="20"/>
                  <w:lang w:val="en-US"/>
                </w:rPr>
                <w:t>ru</w:t>
              </w:r>
              <w:proofErr w:type="spellEnd"/>
            </w:hyperlink>
            <w:r w:rsidRPr="005B592E">
              <w:rPr>
                <w:rFonts w:ascii="Times New Roman" w:eastAsia="Calibri" w:hAnsi="Times New Roman" w:cs="Times New Roman"/>
                <w:bCs/>
                <w:color w:val="000000"/>
                <w:sz w:val="20"/>
                <w:szCs w:val="20"/>
              </w:rPr>
              <w:t xml:space="preserve">) </w:t>
            </w:r>
          </w:p>
          <w:p w:rsidR="00624523" w:rsidRPr="004C446C" w:rsidRDefault="00624523" w:rsidP="00CB6714">
            <w:pPr>
              <w:spacing w:after="0" w:line="240" w:lineRule="auto"/>
              <w:contextualSpacing/>
              <w:jc w:val="both"/>
              <w:rPr>
                <w:rFonts w:ascii="Times New Roman" w:hAnsi="Times New Roman" w:cs="Times New Roman"/>
                <w:b/>
                <w:sz w:val="20"/>
                <w:szCs w:val="20"/>
              </w:rPr>
            </w:pPr>
            <w:r w:rsidRPr="004C446C">
              <w:rPr>
                <w:rFonts w:ascii="Times New Roman" w:hAnsi="Times New Roman" w:cs="Times New Roman"/>
                <w:b/>
                <w:sz w:val="20"/>
                <w:szCs w:val="20"/>
              </w:rPr>
              <w:t xml:space="preserve">Окончание подачи заявок: </w:t>
            </w:r>
            <w:r w:rsidR="004C446C" w:rsidRPr="004C446C">
              <w:rPr>
                <w:rFonts w:ascii="Times New Roman" w:hAnsi="Times New Roman" w:cs="Times New Roman"/>
                <w:b/>
                <w:sz w:val="20"/>
                <w:szCs w:val="20"/>
              </w:rPr>
              <w:t>26.01.</w:t>
            </w:r>
            <w:r w:rsidRPr="004C446C">
              <w:rPr>
                <w:rFonts w:ascii="Times New Roman" w:hAnsi="Times New Roman" w:cs="Times New Roman"/>
                <w:b/>
                <w:sz w:val="20"/>
                <w:szCs w:val="20"/>
              </w:rPr>
              <w:t>202</w:t>
            </w:r>
            <w:r w:rsidR="004C446C">
              <w:rPr>
                <w:rFonts w:ascii="Times New Roman" w:hAnsi="Times New Roman" w:cs="Times New Roman"/>
                <w:b/>
                <w:sz w:val="20"/>
                <w:szCs w:val="20"/>
              </w:rPr>
              <w:t>2</w:t>
            </w:r>
            <w:r w:rsidRPr="004C446C">
              <w:rPr>
                <w:rFonts w:ascii="Times New Roman" w:hAnsi="Times New Roman" w:cs="Times New Roman"/>
                <w:b/>
                <w:sz w:val="20"/>
                <w:szCs w:val="20"/>
              </w:rPr>
              <w:t xml:space="preserve"> г. в 10.00 (время местное)</w:t>
            </w:r>
          </w:p>
          <w:p w:rsidR="00624523" w:rsidRPr="005B592E" w:rsidRDefault="00624523" w:rsidP="00CB6714">
            <w:pPr>
              <w:spacing w:after="0" w:line="240" w:lineRule="auto"/>
              <w:jc w:val="both"/>
              <w:rPr>
                <w:rFonts w:ascii="Times New Roman" w:hAnsi="Times New Roman" w:cs="Times New Roman"/>
                <w:sz w:val="20"/>
                <w:szCs w:val="20"/>
              </w:rPr>
            </w:pPr>
            <w:r w:rsidRPr="004C446C">
              <w:rPr>
                <w:rFonts w:ascii="Times New Roman" w:hAnsi="Times New Roman" w:cs="Times New Roman"/>
                <w:sz w:val="20"/>
                <w:szCs w:val="20"/>
              </w:rPr>
              <w:t>Заказчик оставляет за собой право продлить срок подачи заявок на участие в аукционе и внести соответствующие изменения в извещение о проведении аукциона и документацию в порядке, установленном частью 11 статьи 4 Закона № 223-ФЗ.</w:t>
            </w:r>
          </w:p>
        </w:tc>
      </w:tr>
      <w:tr w:rsidR="00624523" w:rsidRPr="00E53CDD" w:rsidTr="00A37D39">
        <w:trPr>
          <w:trHeight w:val="681"/>
        </w:trPr>
        <w:tc>
          <w:tcPr>
            <w:tcW w:w="567" w:type="dxa"/>
            <w:tcBorders>
              <w:top w:val="single" w:sz="4" w:space="0" w:color="000000"/>
              <w:left w:val="single" w:sz="4" w:space="0" w:color="000000"/>
              <w:bottom w:val="single" w:sz="4" w:space="0" w:color="000000"/>
            </w:tcBorders>
            <w:shd w:val="clear" w:color="auto" w:fill="auto"/>
            <w:vAlign w:val="center"/>
          </w:tcPr>
          <w:p w:rsidR="00624523"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bookmarkStart w:id="8" w:name="_Ref466883772"/>
            <w:r>
              <w:rPr>
                <w:rFonts w:ascii="Times New Roman" w:eastAsia="Calibri" w:hAnsi="Times New Roman" w:cs="Times New Roman"/>
                <w:b/>
                <w:bCs/>
                <w:sz w:val="24"/>
                <w:szCs w:val="24"/>
              </w:rPr>
              <w:lastRenderedPageBreak/>
              <w:t>17</w:t>
            </w:r>
          </w:p>
        </w:tc>
        <w:bookmarkEnd w:id="8"/>
        <w:tc>
          <w:tcPr>
            <w:tcW w:w="4111" w:type="dxa"/>
            <w:tcBorders>
              <w:top w:val="single" w:sz="4" w:space="0" w:color="000000"/>
              <w:left w:val="single" w:sz="4" w:space="0" w:color="000000"/>
              <w:bottom w:val="single" w:sz="4" w:space="0" w:color="000000"/>
            </w:tcBorders>
            <w:shd w:val="clear" w:color="auto" w:fill="auto"/>
            <w:vAlign w:val="center"/>
          </w:tcPr>
          <w:p w:rsidR="00624523" w:rsidRPr="00045CFB" w:rsidRDefault="00624523" w:rsidP="00C10F67">
            <w:pPr>
              <w:snapToGrid w:val="0"/>
              <w:spacing w:after="0" w:line="240" w:lineRule="auto"/>
              <w:contextualSpacing/>
              <w:rPr>
                <w:rFonts w:ascii="Times New Roman" w:eastAsia="Calibri" w:hAnsi="Times New Roman" w:cs="Times New Roman"/>
                <w:b/>
                <w:bCs/>
                <w:color w:val="FF0000"/>
                <w:sz w:val="20"/>
                <w:szCs w:val="20"/>
              </w:rPr>
            </w:pPr>
            <w:r w:rsidRPr="00045CFB">
              <w:rPr>
                <w:rFonts w:ascii="Times New Roman" w:eastAsia="Calibri" w:hAnsi="Times New Roman" w:cs="Times New Roman"/>
                <w:b/>
                <w:bCs/>
                <w:color w:val="000000"/>
                <w:sz w:val="20"/>
                <w:szCs w:val="20"/>
              </w:rPr>
              <w:t>Место, дата рассмотрения, о</w:t>
            </w:r>
            <w:r w:rsidRPr="00045CFB">
              <w:rPr>
                <w:rFonts w:ascii="Times New Roman" w:eastAsia="Calibri" w:hAnsi="Times New Roman" w:cs="Times New Roman"/>
                <w:b/>
                <w:iCs/>
                <w:color w:val="000000"/>
                <w:sz w:val="20"/>
                <w:szCs w:val="20"/>
              </w:rPr>
              <w:t>ценки и сопоставления первых частей заявок</w:t>
            </w:r>
            <w:r w:rsidRPr="00045CFB">
              <w:rPr>
                <w:rFonts w:ascii="Times New Roman" w:eastAsia="Calibri" w:hAnsi="Times New Roman" w:cs="Times New Roman"/>
                <w:b/>
                <w:bCs/>
                <w:color w:val="000000"/>
                <w:sz w:val="20"/>
                <w:szCs w:val="20"/>
              </w:rPr>
              <w:t xml:space="preserve"> участников:</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24523" w:rsidRPr="00D97FE4" w:rsidRDefault="00624523" w:rsidP="00CB6714">
            <w:pPr>
              <w:spacing w:after="0" w:line="240" w:lineRule="auto"/>
              <w:contextualSpacing/>
              <w:jc w:val="both"/>
              <w:rPr>
                <w:rFonts w:ascii="Times New Roman" w:eastAsia="Calibri" w:hAnsi="Times New Roman" w:cs="Times New Roman"/>
                <w:sz w:val="20"/>
                <w:szCs w:val="20"/>
              </w:rPr>
            </w:pPr>
            <w:bookmarkStart w:id="9" w:name="_Toc466456640"/>
            <w:r w:rsidRPr="00D97FE4">
              <w:rPr>
                <w:rFonts w:ascii="Times New Roman" w:eastAsia="Calibri" w:hAnsi="Times New Roman" w:cs="Times New Roman"/>
                <w:bCs/>
                <w:sz w:val="20"/>
                <w:szCs w:val="20"/>
              </w:rPr>
              <w:t>Адрес</w:t>
            </w:r>
            <w:bookmarkEnd w:id="9"/>
            <w:r w:rsidRPr="00D97FE4">
              <w:rPr>
                <w:rFonts w:ascii="Times New Roman" w:eastAsia="Calibri" w:hAnsi="Times New Roman" w:cs="Times New Roman"/>
                <w:bCs/>
                <w:sz w:val="20"/>
                <w:szCs w:val="20"/>
              </w:rPr>
              <w:t xml:space="preserve">: </w:t>
            </w:r>
            <w:r w:rsidRPr="00D97FE4">
              <w:rPr>
                <w:rFonts w:ascii="Times New Roman" w:hAnsi="Times New Roman" w:cs="Times New Roman"/>
                <w:sz w:val="20"/>
                <w:szCs w:val="20"/>
                <w:lang w:eastAsia="ru-RU"/>
              </w:rPr>
              <w:t>150030, г. Ярославль, Московский проспект, д. 62</w:t>
            </w:r>
          </w:p>
          <w:p w:rsidR="00624523" w:rsidRPr="00D97FE4" w:rsidRDefault="00624523" w:rsidP="004C446C">
            <w:pPr>
              <w:overflowPunct w:val="0"/>
              <w:autoSpaceDE w:val="0"/>
              <w:spacing w:after="0" w:line="240" w:lineRule="auto"/>
              <w:contextualSpacing/>
              <w:jc w:val="both"/>
              <w:rPr>
                <w:rFonts w:ascii="Times New Roman" w:hAnsi="Times New Roman" w:cs="Times New Roman"/>
                <w:b/>
                <w:bCs/>
                <w:iCs/>
                <w:color w:val="FF0000"/>
                <w:sz w:val="20"/>
                <w:szCs w:val="20"/>
              </w:rPr>
            </w:pPr>
            <w:r w:rsidRPr="004C446C">
              <w:rPr>
                <w:rFonts w:ascii="Times New Roman" w:hAnsi="Times New Roman" w:cs="Times New Roman"/>
                <w:b/>
                <w:bCs/>
                <w:color w:val="000000"/>
                <w:spacing w:val="-6"/>
                <w:sz w:val="20"/>
                <w:szCs w:val="20"/>
              </w:rPr>
              <w:t>Рассмотрение, о</w:t>
            </w:r>
            <w:r w:rsidRPr="004C446C">
              <w:rPr>
                <w:rFonts w:ascii="Times New Roman" w:hAnsi="Times New Roman" w:cs="Times New Roman"/>
                <w:b/>
                <w:bCs/>
                <w:iCs/>
                <w:color w:val="000000"/>
                <w:sz w:val="20"/>
                <w:szCs w:val="20"/>
              </w:rPr>
              <w:t>ценка и сопоставление</w:t>
            </w:r>
            <w:r w:rsidRPr="004C446C">
              <w:rPr>
                <w:rFonts w:ascii="Times New Roman" w:hAnsi="Times New Roman" w:cs="Times New Roman"/>
                <w:b/>
                <w:bCs/>
                <w:color w:val="000000"/>
                <w:spacing w:val="-6"/>
                <w:sz w:val="20"/>
                <w:szCs w:val="20"/>
              </w:rPr>
              <w:t xml:space="preserve"> первых частей заявок: </w:t>
            </w:r>
            <w:r w:rsidRPr="004C446C">
              <w:rPr>
                <w:rFonts w:ascii="Times New Roman" w:hAnsi="Times New Roman" w:cs="Times New Roman"/>
                <w:b/>
                <w:color w:val="000000"/>
                <w:sz w:val="20"/>
                <w:szCs w:val="20"/>
              </w:rPr>
              <w:t>не позднее</w:t>
            </w:r>
            <w:r w:rsidR="00045CFB" w:rsidRPr="004C446C">
              <w:rPr>
                <w:rFonts w:ascii="Times New Roman" w:hAnsi="Times New Roman" w:cs="Times New Roman"/>
                <w:b/>
                <w:color w:val="000000"/>
                <w:sz w:val="20"/>
                <w:szCs w:val="20"/>
              </w:rPr>
              <w:t xml:space="preserve"> </w:t>
            </w:r>
            <w:r w:rsidR="004C446C" w:rsidRPr="004C446C">
              <w:rPr>
                <w:rFonts w:ascii="Times New Roman" w:hAnsi="Times New Roman" w:cs="Times New Roman"/>
                <w:b/>
                <w:color w:val="000000"/>
                <w:sz w:val="20"/>
                <w:szCs w:val="20"/>
              </w:rPr>
              <w:t>26.01.</w:t>
            </w:r>
            <w:r w:rsidR="00045CFB" w:rsidRPr="004C446C">
              <w:rPr>
                <w:rFonts w:ascii="Times New Roman" w:hAnsi="Times New Roman" w:cs="Times New Roman"/>
                <w:b/>
                <w:color w:val="000000"/>
                <w:sz w:val="20"/>
                <w:szCs w:val="20"/>
              </w:rPr>
              <w:t>202</w:t>
            </w:r>
            <w:r w:rsidR="004C446C">
              <w:rPr>
                <w:rFonts w:ascii="Times New Roman" w:hAnsi="Times New Roman" w:cs="Times New Roman"/>
                <w:b/>
                <w:color w:val="000000"/>
                <w:sz w:val="20"/>
                <w:szCs w:val="20"/>
              </w:rPr>
              <w:t>2</w:t>
            </w:r>
            <w:r w:rsidRPr="004C446C">
              <w:rPr>
                <w:rFonts w:ascii="Times New Roman" w:hAnsi="Times New Roman" w:cs="Times New Roman"/>
                <w:b/>
                <w:sz w:val="20"/>
                <w:szCs w:val="20"/>
              </w:rPr>
              <w:t xml:space="preserve"> г.</w:t>
            </w:r>
            <w:r w:rsidRPr="00D97FE4">
              <w:rPr>
                <w:rFonts w:ascii="Times New Roman" w:hAnsi="Times New Roman" w:cs="Times New Roman"/>
                <w:b/>
                <w:sz w:val="20"/>
                <w:szCs w:val="20"/>
              </w:rPr>
              <w:t xml:space="preserve"> </w:t>
            </w:r>
          </w:p>
        </w:tc>
      </w:tr>
      <w:tr w:rsidR="00624523" w:rsidRPr="0062139B" w:rsidTr="00A37D39">
        <w:trPr>
          <w:trHeight w:val="531"/>
        </w:trPr>
        <w:tc>
          <w:tcPr>
            <w:tcW w:w="567" w:type="dxa"/>
            <w:tcBorders>
              <w:top w:val="single" w:sz="4" w:space="0" w:color="000000"/>
              <w:left w:val="single" w:sz="4" w:space="0" w:color="000000"/>
              <w:bottom w:val="single" w:sz="4" w:space="0" w:color="000000"/>
            </w:tcBorders>
            <w:shd w:val="clear" w:color="auto" w:fill="auto"/>
            <w:vAlign w:val="center"/>
          </w:tcPr>
          <w:p w:rsidR="00624523"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18</w:t>
            </w:r>
          </w:p>
        </w:tc>
        <w:tc>
          <w:tcPr>
            <w:tcW w:w="4111" w:type="dxa"/>
            <w:tcBorders>
              <w:top w:val="single" w:sz="4" w:space="0" w:color="000000"/>
              <w:left w:val="single" w:sz="4" w:space="0" w:color="000000"/>
              <w:bottom w:val="single" w:sz="4" w:space="0" w:color="000000"/>
            </w:tcBorders>
            <w:shd w:val="clear" w:color="auto" w:fill="auto"/>
            <w:vAlign w:val="center"/>
          </w:tcPr>
          <w:p w:rsidR="00624523" w:rsidRPr="00F161C8" w:rsidRDefault="00624523" w:rsidP="00C10F67">
            <w:pPr>
              <w:snapToGrid w:val="0"/>
              <w:spacing w:after="0" w:line="240" w:lineRule="auto"/>
              <w:contextualSpacing/>
              <w:rPr>
                <w:rFonts w:ascii="Times New Roman" w:eastAsia="Calibri" w:hAnsi="Times New Roman" w:cs="Times New Roman"/>
                <w:b/>
                <w:bCs/>
                <w:color w:val="FF0000"/>
                <w:sz w:val="20"/>
                <w:szCs w:val="20"/>
              </w:rPr>
            </w:pPr>
            <w:r w:rsidRPr="00F161C8">
              <w:rPr>
                <w:rFonts w:ascii="Times New Roman" w:eastAsia="Calibri" w:hAnsi="Times New Roman" w:cs="Times New Roman"/>
                <w:b/>
                <w:bCs/>
                <w:color w:val="000000"/>
                <w:sz w:val="20"/>
                <w:szCs w:val="20"/>
              </w:rPr>
              <w:t>Место, дата и время проведения аукциона: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14043" w:rsidRPr="00341319" w:rsidRDefault="00614043" w:rsidP="00614043">
            <w:pPr>
              <w:pStyle w:val="Default"/>
              <w:rPr>
                <w:color w:val="auto"/>
                <w:sz w:val="20"/>
                <w:szCs w:val="20"/>
                <w:lang w:eastAsia="ru-RU"/>
              </w:rPr>
            </w:pPr>
            <w:r w:rsidRPr="00341319">
              <w:rPr>
                <w:color w:val="auto"/>
                <w:sz w:val="20"/>
                <w:szCs w:val="20"/>
                <w:lang w:eastAsia="ru-RU"/>
              </w:rPr>
              <w:t>НЭП-Фабрикант</w:t>
            </w:r>
          </w:p>
          <w:p w:rsidR="00614043" w:rsidRPr="004C446C" w:rsidRDefault="00614043" w:rsidP="00614043">
            <w:pPr>
              <w:pStyle w:val="Default"/>
              <w:rPr>
                <w:color w:val="auto"/>
                <w:sz w:val="20"/>
                <w:szCs w:val="20"/>
                <w:lang w:eastAsia="ru-RU"/>
              </w:rPr>
            </w:pPr>
            <w:r w:rsidRPr="004C446C">
              <w:rPr>
                <w:color w:val="auto"/>
                <w:sz w:val="20"/>
                <w:szCs w:val="20"/>
                <w:lang w:eastAsia="ru-RU"/>
              </w:rPr>
              <w:t>Федеральная электронная площадка</w:t>
            </w:r>
          </w:p>
          <w:p w:rsidR="00614043" w:rsidRPr="004C446C" w:rsidRDefault="00614043" w:rsidP="00614043">
            <w:pPr>
              <w:spacing w:after="0" w:line="240" w:lineRule="auto"/>
              <w:contextualSpacing/>
              <w:jc w:val="both"/>
              <w:rPr>
                <w:rFonts w:ascii="Times New Roman" w:hAnsi="Times New Roman" w:cs="Times New Roman"/>
                <w:b/>
                <w:sz w:val="20"/>
                <w:szCs w:val="20"/>
              </w:rPr>
            </w:pPr>
            <w:r w:rsidRPr="004C446C">
              <w:rPr>
                <w:rFonts w:ascii="Times New Roman" w:hAnsi="Times New Roman" w:cs="Times New Roman"/>
                <w:b/>
                <w:sz w:val="20"/>
                <w:szCs w:val="20"/>
                <w:lang w:eastAsia="ru-RU"/>
              </w:rPr>
              <w:t>https://www.fabrikant.ru/</w:t>
            </w:r>
          </w:p>
          <w:p w:rsidR="00624523" w:rsidRPr="00341319" w:rsidRDefault="00341319" w:rsidP="004C446C">
            <w:pPr>
              <w:spacing w:after="0" w:line="240" w:lineRule="auto"/>
              <w:contextualSpacing/>
              <w:jc w:val="both"/>
              <w:rPr>
                <w:rFonts w:ascii="Times New Roman" w:hAnsi="Times New Roman" w:cs="Times New Roman"/>
                <w:b/>
                <w:sz w:val="20"/>
                <w:szCs w:val="20"/>
              </w:rPr>
            </w:pPr>
            <w:r w:rsidRPr="004C446C">
              <w:rPr>
                <w:rFonts w:ascii="Times New Roman" w:hAnsi="Times New Roman" w:cs="Times New Roman"/>
                <w:b/>
                <w:sz w:val="20"/>
                <w:szCs w:val="20"/>
              </w:rPr>
              <w:t>2</w:t>
            </w:r>
            <w:r w:rsidR="004C446C" w:rsidRPr="004C446C">
              <w:rPr>
                <w:rFonts w:ascii="Times New Roman" w:hAnsi="Times New Roman" w:cs="Times New Roman"/>
                <w:b/>
                <w:sz w:val="20"/>
                <w:szCs w:val="20"/>
              </w:rPr>
              <w:t>7</w:t>
            </w:r>
            <w:r w:rsidR="00BC2B0E" w:rsidRPr="004C446C">
              <w:rPr>
                <w:rFonts w:ascii="Times New Roman" w:hAnsi="Times New Roman" w:cs="Times New Roman"/>
                <w:b/>
                <w:sz w:val="20"/>
                <w:szCs w:val="20"/>
              </w:rPr>
              <w:t>.0</w:t>
            </w:r>
            <w:r w:rsidR="004C446C" w:rsidRPr="004C446C">
              <w:rPr>
                <w:rFonts w:ascii="Times New Roman" w:hAnsi="Times New Roman" w:cs="Times New Roman"/>
                <w:b/>
                <w:sz w:val="20"/>
                <w:szCs w:val="20"/>
              </w:rPr>
              <w:t>1</w:t>
            </w:r>
            <w:r w:rsidR="00045CFB" w:rsidRPr="004C446C">
              <w:rPr>
                <w:rFonts w:ascii="Times New Roman" w:hAnsi="Times New Roman" w:cs="Times New Roman"/>
                <w:b/>
                <w:sz w:val="20"/>
                <w:szCs w:val="20"/>
              </w:rPr>
              <w:t>.</w:t>
            </w:r>
            <w:r w:rsidR="00624523" w:rsidRPr="004C446C">
              <w:rPr>
                <w:rFonts w:ascii="Times New Roman" w:hAnsi="Times New Roman" w:cs="Times New Roman"/>
                <w:b/>
                <w:sz w:val="20"/>
                <w:szCs w:val="20"/>
              </w:rPr>
              <w:t>202</w:t>
            </w:r>
            <w:r w:rsidR="004C446C">
              <w:rPr>
                <w:rFonts w:ascii="Times New Roman" w:hAnsi="Times New Roman" w:cs="Times New Roman"/>
                <w:b/>
                <w:sz w:val="20"/>
                <w:szCs w:val="20"/>
              </w:rPr>
              <w:t>2</w:t>
            </w:r>
            <w:r w:rsidR="00624523" w:rsidRPr="004C446C">
              <w:rPr>
                <w:rFonts w:ascii="Times New Roman" w:hAnsi="Times New Roman" w:cs="Times New Roman"/>
                <w:b/>
                <w:sz w:val="20"/>
                <w:szCs w:val="20"/>
              </w:rPr>
              <w:t xml:space="preserve"> г. в 10.00 (время местное)</w:t>
            </w:r>
          </w:p>
        </w:tc>
      </w:tr>
      <w:tr w:rsidR="00624523" w:rsidRPr="0035508C" w:rsidTr="00A37D39">
        <w:trPr>
          <w:trHeight w:val="533"/>
        </w:trPr>
        <w:tc>
          <w:tcPr>
            <w:tcW w:w="567" w:type="dxa"/>
            <w:tcBorders>
              <w:top w:val="single" w:sz="4" w:space="0" w:color="000000"/>
              <w:left w:val="single" w:sz="4" w:space="0" w:color="000000"/>
              <w:bottom w:val="single" w:sz="4" w:space="0" w:color="000000"/>
            </w:tcBorders>
            <w:shd w:val="clear" w:color="auto" w:fill="auto"/>
            <w:vAlign w:val="center"/>
          </w:tcPr>
          <w:p w:rsidR="00624523"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19</w:t>
            </w:r>
          </w:p>
        </w:tc>
        <w:tc>
          <w:tcPr>
            <w:tcW w:w="4111" w:type="dxa"/>
            <w:tcBorders>
              <w:top w:val="single" w:sz="4" w:space="0" w:color="000000"/>
              <w:left w:val="single" w:sz="4" w:space="0" w:color="000000"/>
              <w:bottom w:val="single" w:sz="4" w:space="0" w:color="000000"/>
            </w:tcBorders>
            <w:shd w:val="clear" w:color="auto" w:fill="auto"/>
            <w:vAlign w:val="center"/>
          </w:tcPr>
          <w:p w:rsidR="00624523" w:rsidRPr="00F161C8" w:rsidRDefault="00624523" w:rsidP="00C10F67">
            <w:pPr>
              <w:keepNext/>
              <w:keepLines/>
              <w:widowControl w:val="0"/>
              <w:suppressLineNumbers/>
              <w:spacing w:after="0" w:line="240" w:lineRule="auto"/>
              <w:rPr>
                <w:rFonts w:ascii="Times New Roman" w:hAnsi="Times New Roman" w:cs="Times New Roman"/>
                <w:b/>
                <w:kern w:val="32"/>
                <w:sz w:val="20"/>
                <w:szCs w:val="20"/>
                <w:lang w:eastAsia="ru-RU"/>
              </w:rPr>
            </w:pPr>
            <w:r w:rsidRPr="00F161C8">
              <w:rPr>
                <w:rFonts w:ascii="Times New Roman" w:hAnsi="Times New Roman" w:cs="Times New Roman"/>
                <w:b/>
                <w:kern w:val="32"/>
                <w:sz w:val="20"/>
                <w:szCs w:val="20"/>
                <w:lang w:eastAsia="ru-RU"/>
              </w:rPr>
              <w:t>Место, дата рассмотрения, оценки и сопоставления вторых частей заявок участников,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24523" w:rsidRPr="00341319" w:rsidRDefault="004C446C" w:rsidP="00CB6714">
            <w:pPr>
              <w:widowControl w:val="0"/>
              <w:snapToGrid w:val="0"/>
              <w:spacing w:after="0" w:line="240" w:lineRule="auto"/>
              <w:contextualSpacing/>
              <w:jc w:val="both"/>
              <w:rPr>
                <w:rFonts w:ascii="Times New Roman" w:hAnsi="Times New Roman" w:cs="Times New Roman"/>
                <w:b/>
                <w:sz w:val="20"/>
                <w:szCs w:val="20"/>
              </w:rPr>
            </w:pPr>
            <w:r w:rsidRPr="004C446C">
              <w:rPr>
                <w:rFonts w:ascii="Times New Roman" w:hAnsi="Times New Roman" w:cs="Times New Roman"/>
                <w:b/>
                <w:sz w:val="20"/>
                <w:szCs w:val="20"/>
              </w:rPr>
              <w:t>27.01.</w:t>
            </w:r>
            <w:r w:rsidR="00FA4729" w:rsidRPr="004C446C">
              <w:rPr>
                <w:rFonts w:ascii="Times New Roman" w:hAnsi="Times New Roman" w:cs="Times New Roman"/>
                <w:b/>
                <w:sz w:val="20"/>
                <w:szCs w:val="20"/>
              </w:rPr>
              <w:t>202</w:t>
            </w:r>
            <w:r>
              <w:rPr>
                <w:rFonts w:ascii="Times New Roman" w:hAnsi="Times New Roman" w:cs="Times New Roman"/>
                <w:b/>
                <w:sz w:val="20"/>
                <w:szCs w:val="20"/>
              </w:rPr>
              <w:t>2</w:t>
            </w:r>
            <w:r w:rsidR="00624523" w:rsidRPr="004C446C">
              <w:rPr>
                <w:rFonts w:ascii="Times New Roman" w:hAnsi="Times New Roman" w:cs="Times New Roman"/>
                <w:b/>
                <w:sz w:val="20"/>
                <w:szCs w:val="20"/>
              </w:rPr>
              <w:t xml:space="preserve"> г.</w:t>
            </w:r>
            <w:r w:rsidR="00624523" w:rsidRPr="00341319">
              <w:rPr>
                <w:rFonts w:ascii="Times New Roman" w:hAnsi="Times New Roman" w:cs="Times New Roman"/>
                <w:b/>
                <w:sz w:val="20"/>
                <w:szCs w:val="20"/>
              </w:rPr>
              <w:t xml:space="preserve"> </w:t>
            </w:r>
          </w:p>
          <w:p w:rsidR="00624523" w:rsidRPr="00341319" w:rsidRDefault="00624523" w:rsidP="00CB6714">
            <w:pPr>
              <w:widowControl w:val="0"/>
              <w:snapToGrid w:val="0"/>
              <w:spacing w:after="0" w:line="240" w:lineRule="auto"/>
              <w:contextualSpacing/>
              <w:jc w:val="both"/>
              <w:rPr>
                <w:rFonts w:ascii="Times New Roman" w:hAnsi="Times New Roman" w:cs="Times New Roman"/>
                <w:sz w:val="16"/>
                <w:szCs w:val="16"/>
                <w:lang w:eastAsia="ru-RU"/>
              </w:rPr>
            </w:pPr>
          </w:p>
          <w:p w:rsidR="00624523" w:rsidRPr="00341319" w:rsidRDefault="00624523" w:rsidP="00CB6714">
            <w:pPr>
              <w:widowControl w:val="0"/>
              <w:snapToGrid w:val="0"/>
              <w:spacing w:after="0" w:line="240" w:lineRule="auto"/>
              <w:contextualSpacing/>
              <w:jc w:val="both"/>
              <w:rPr>
                <w:rFonts w:ascii="Times New Roman" w:eastAsia="Calibri" w:hAnsi="Times New Roman" w:cs="Times New Roman"/>
                <w:b/>
                <w:kern w:val="32"/>
                <w:sz w:val="20"/>
                <w:szCs w:val="20"/>
                <w:lang w:eastAsia="ru-RU"/>
              </w:rPr>
            </w:pPr>
            <w:r w:rsidRPr="00341319">
              <w:rPr>
                <w:rFonts w:ascii="Times New Roman" w:hAnsi="Times New Roman" w:cs="Times New Roman"/>
                <w:sz w:val="20"/>
                <w:szCs w:val="20"/>
                <w:lang w:eastAsia="ru-RU"/>
              </w:rPr>
              <w:t>150030, г. Ярославль, Московский проспект, д. 62</w:t>
            </w:r>
          </w:p>
        </w:tc>
      </w:tr>
      <w:tr w:rsidR="00C10F67" w:rsidRPr="00BB4F6A" w:rsidTr="00A37D39">
        <w:trPr>
          <w:trHeight w:val="197"/>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w:t>
            </w: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BB4F6A" w:rsidRDefault="00C10F67" w:rsidP="00C10F67">
            <w:pPr>
              <w:keepNext/>
              <w:keepLines/>
              <w:widowControl w:val="0"/>
              <w:suppressLineNumbers/>
              <w:spacing w:after="0" w:line="240" w:lineRule="auto"/>
              <w:rPr>
                <w:rFonts w:ascii="Times New Roman" w:hAnsi="Times New Roman" w:cs="Times New Roman"/>
                <w:b/>
                <w:kern w:val="32"/>
                <w:sz w:val="20"/>
                <w:szCs w:val="20"/>
                <w:lang w:eastAsia="ru-RU"/>
              </w:rPr>
            </w:pPr>
            <w:r w:rsidRPr="00BB4F6A">
              <w:rPr>
                <w:rFonts w:ascii="Times New Roman" w:hAnsi="Times New Roman" w:cs="Times New Roman"/>
                <w:b/>
                <w:kern w:val="32"/>
                <w:sz w:val="20"/>
                <w:szCs w:val="20"/>
                <w:lang w:eastAsia="ru-RU"/>
              </w:rPr>
              <w:t>Размер и порядок внесения денежных средств в качестве обеспечения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F67" w:rsidRPr="00BB4F6A" w:rsidRDefault="00C10F67" w:rsidP="00C10F67">
            <w:pPr>
              <w:keepNext/>
              <w:keepLines/>
              <w:widowControl w:val="0"/>
              <w:suppressLineNumbers/>
              <w:spacing w:after="0" w:line="240" w:lineRule="auto"/>
              <w:rPr>
                <w:rFonts w:ascii="Times New Roman" w:hAnsi="Times New Roman" w:cs="Times New Roman"/>
                <w:kern w:val="32"/>
                <w:sz w:val="20"/>
                <w:szCs w:val="20"/>
                <w:lang w:eastAsia="ru-RU"/>
              </w:rPr>
            </w:pPr>
            <w:r w:rsidRPr="00BB4F6A">
              <w:rPr>
                <w:rFonts w:ascii="Times New Roman" w:hAnsi="Times New Roman" w:cs="Times New Roman"/>
                <w:kern w:val="32"/>
                <w:sz w:val="20"/>
                <w:szCs w:val="20"/>
                <w:lang w:eastAsia="ru-RU"/>
              </w:rPr>
              <w:t>Не установлен</w:t>
            </w:r>
          </w:p>
        </w:tc>
      </w:tr>
      <w:tr w:rsidR="00C10F67" w:rsidRPr="00BB4F6A" w:rsidTr="00A37D39">
        <w:trPr>
          <w:trHeight w:val="197"/>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BB4F6A" w:rsidRDefault="00C10F67" w:rsidP="00C10F67">
            <w:pPr>
              <w:keepNext/>
              <w:keepLines/>
              <w:widowControl w:val="0"/>
              <w:suppressLineNumbers/>
              <w:spacing w:after="0" w:line="240" w:lineRule="auto"/>
              <w:rPr>
                <w:rFonts w:ascii="Times New Roman" w:hAnsi="Times New Roman" w:cs="Times New Roman"/>
                <w:b/>
                <w:kern w:val="32"/>
                <w:sz w:val="20"/>
                <w:szCs w:val="20"/>
                <w:lang w:eastAsia="ru-RU"/>
              </w:rPr>
            </w:pPr>
            <w:r w:rsidRPr="00BB4F6A">
              <w:rPr>
                <w:rFonts w:ascii="Times New Roman" w:hAnsi="Times New Roman" w:cs="Times New Roman"/>
                <w:b/>
                <w:kern w:val="32"/>
                <w:sz w:val="20"/>
                <w:szCs w:val="20"/>
                <w:lang w:eastAsia="ru-RU"/>
              </w:rPr>
              <w:t>Размер обеспечения исполнения договора, порядок его предоставления и требования к нему</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F67" w:rsidRPr="00BB4F6A" w:rsidRDefault="00C10F67" w:rsidP="00C10F67">
            <w:pPr>
              <w:keepNext/>
              <w:keepLines/>
              <w:widowControl w:val="0"/>
              <w:suppressLineNumbers/>
              <w:spacing w:after="0" w:line="240" w:lineRule="auto"/>
              <w:rPr>
                <w:rFonts w:ascii="Times New Roman" w:hAnsi="Times New Roman" w:cs="Times New Roman"/>
                <w:kern w:val="32"/>
                <w:sz w:val="20"/>
                <w:szCs w:val="20"/>
                <w:lang w:eastAsia="ru-RU"/>
              </w:rPr>
            </w:pPr>
            <w:r w:rsidRPr="00BB4F6A">
              <w:rPr>
                <w:rFonts w:ascii="Times New Roman" w:hAnsi="Times New Roman" w:cs="Times New Roman"/>
                <w:kern w:val="32"/>
                <w:sz w:val="20"/>
                <w:szCs w:val="20"/>
                <w:lang w:eastAsia="ru-RU"/>
              </w:rPr>
              <w:t>Не установлен</w:t>
            </w:r>
          </w:p>
        </w:tc>
      </w:tr>
      <w:tr w:rsidR="00C10F67" w:rsidRPr="000824E6" w:rsidTr="00A37D39">
        <w:trPr>
          <w:trHeight w:val="152"/>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bookmarkStart w:id="10" w:name="_Ref466885948"/>
            <w:r>
              <w:rPr>
                <w:rFonts w:ascii="Times New Roman" w:eastAsia="Calibri" w:hAnsi="Times New Roman" w:cs="Times New Roman"/>
                <w:b/>
                <w:bCs/>
                <w:sz w:val="24"/>
                <w:szCs w:val="24"/>
              </w:rPr>
              <w:t>22</w:t>
            </w:r>
          </w:p>
        </w:tc>
        <w:bookmarkEnd w:id="10"/>
        <w:tc>
          <w:tcPr>
            <w:tcW w:w="4111" w:type="dxa"/>
            <w:tcBorders>
              <w:top w:val="single" w:sz="4" w:space="0" w:color="000000"/>
              <w:left w:val="single" w:sz="4" w:space="0" w:color="000000"/>
              <w:bottom w:val="single" w:sz="4" w:space="0" w:color="000000"/>
            </w:tcBorders>
            <w:shd w:val="clear" w:color="auto" w:fill="auto"/>
            <w:vAlign w:val="center"/>
          </w:tcPr>
          <w:p w:rsidR="00C10F67" w:rsidRPr="000824E6" w:rsidRDefault="00C10F67" w:rsidP="00C10F67">
            <w:pPr>
              <w:snapToGrid w:val="0"/>
              <w:spacing w:after="0" w:line="240" w:lineRule="auto"/>
              <w:contextualSpacing/>
              <w:rPr>
                <w:rFonts w:ascii="Times New Roman" w:eastAsia="Calibri" w:hAnsi="Times New Roman" w:cs="Times New Roman"/>
                <w:b/>
                <w:bCs/>
                <w:sz w:val="20"/>
                <w:szCs w:val="20"/>
                <w:highlight w:val="yellow"/>
              </w:rPr>
            </w:pPr>
            <w:r w:rsidRPr="00491A80">
              <w:rPr>
                <w:rFonts w:ascii="Times New Roman" w:eastAsia="Calibri" w:hAnsi="Times New Roman" w:cs="Times New Roman"/>
                <w:b/>
                <w:bCs/>
                <w:sz w:val="20"/>
                <w:szCs w:val="20"/>
              </w:rPr>
              <w:t>Особенности участия в закупке субъектов малого и среднего предпринимательства в соответствии с п. 8 ст. 3 Федерального закона от 18.07.2011 г. № 223-ФЗ «О закупках товаров, работ, услуг отдельными видами юридических лиц»:</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1063E" w:rsidRPr="00045CFB" w:rsidRDefault="00D1063E" w:rsidP="00D1063E">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045CFB">
              <w:rPr>
                <w:rFonts w:ascii="Times New Roman" w:eastAsia="Calibri" w:hAnsi="Times New Roman" w:cs="Times New Roman"/>
                <w:b/>
                <w:sz w:val="20"/>
                <w:szCs w:val="20"/>
              </w:rPr>
              <w:t>Требования установлены</w:t>
            </w:r>
          </w:p>
          <w:p w:rsidR="00C10F67" w:rsidRPr="00045CFB" w:rsidRDefault="00D1063E" w:rsidP="00D1063E">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045CFB">
              <w:rPr>
                <w:rFonts w:ascii="Times New Roman" w:hAnsi="Times New Roman" w:cs="Times New Roman"/>
                <w:sz w:val="20"/>
                <w:szCs w:val="20"/>
              </w:rPr>
              <w:t>Субъекты малого и среднего предпринимательства, являющиеся участниками закупки, обязаны декларировать в заявке на участие в электронном аукционе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закупки, или, в случае отсутствия в нем сведений об участнике закупки, который является вновь зарегистрированным индивидуальным предпринимателем или вновь созданным юридическим лицом, путем предоставления декларации</w:t>
            </w:r>
          </w:p>
        </w:tc>
      </w:tr>
      <w:tr w:rsidR="00C10F67" w:rsidRPr="00F161C8" w:rsidTr="00A37D39">
        <w:trPr>
          <w:trHeight w:val="70"/>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23</w:t>
            </w:r>
          </w:p>
        </w:tc>
        <w:tc>
          <w:tcPr>
            <w:tcW w:w="4111" w:type="dxa"/>
            <w:tcBorders>
              <w:top w:val="single" w:sz="4" w:space="0" w:color="000000"/>
              <w:left w:val="single" w:sz="4" w:space="0" w:color="000000"/>
              <w:bottom w:val="single" w:sz="4" w:space="0" w:color="000000"/>
            </w:tcBorders>
            <w:shd w:val="clear" w:color="auto" w:fill="auto"/>
          </w:tcPr>
          <w:p w:rsidR="00C10F67" w:rsidRPr="00F161C8" w:rsidRDefault="00C10F67" w:rsidP="00C10F67">
            <w:pPr>
              <w:spacing w:after="0" w:line="240" w:lineRule="auto"/>
              <w:contextualSpacing/>
              <w:rPr>
                <w:rFonts w:ascii="Times New Roman" w:eastAsia="Calibri" w:hAnsi="Times New Roman" w:cs="Times New Roman"/>
                <w:b/>
                <w:sz w:val="20"/>
                <w:szCs w:val="20"/>
              </w:rPr>
            </w:pPr>
            <w:r w:rsidRPr="00F161C8">
              <w:rPr>
                <w:rFonts w:ascii="Times New Roman" w:eastAsia="Calibri" w:hAnsi="Times New Roman" w:cs="Times New Roman"/>
                <w:b/>
                <w:sz w:val="20"/>
                <w:szCs w:val="20"/>
              </w:rPr>
              <w:t>Применение национального режима</w:t>
            </w:r>
            <w:r>
              <w:rPr>
                <w:rFonts w:ascii="Times New Roman" w:eastAsia="Calibri" w:hAnsi="Times New Roman" w:cs="Times New Roman"/>
                <w:b/>
                <w:sz w:val="20"/>
                <w:szCs w:val="20"/>
              </w:rPr>
              <w:t xml:space="preserve"> (п. 6 раздела</w:t>
            </w:r>
            <w:r w:rsidRPr="00C827E1">
              <w:rPr>
                <w:rFonts w:ascii="Times New Roman" w:eastAsia="Calibri" w:hAnsi="Times New Roman" w:cs="Times New Roman"/>
                <w:b/>
                <w:sz w:val="20"/>
                <w:szCs w:val="20"/>
              </w:rPr>
              <w:t xml:space="preserve"> I. «Общие положения» настоящей документации</w:t>
            </w:r>
            <w:r>
              <w:rPr>
                <w:rFonts w:ascii="Times New Roman" w:eastAsia="Calibri" w:hAnsi="Times New Roman" w:cs="Times New Roman"/>
                <w:b/>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02D73" w:rsidRDefault="00E02D73" w:rsidP="00C10F67">
            <w:pPr>
              <w:shd w:val="clear" w:color="auto" w:fill="FFFFFF"/>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C10F67" w:rsidRPr="00F161C8" w:rsidRDefault="00C10F67" w:rsidP="00C10F67">
            <w:pPr>
              <w:shd w:val="clear" w:color="auto" w:fill="FFFFFF"/>
              <w:spacing w:after="0" w:line="240" w:lineRule="auto"/>
              <w:contextualSpacing/>
              <w:jc w:val="both"/>
              <w:rPr>
                <w:rFonts w:ascii="Times New Roman" w:eastAsia="Calibri" w:hAnsi="Times New Roman" w:cs="Times New Roman"/>
                <w:sz w:val="20"/>
                <w:szCs w:val="20"/>
              </w:rPr>
            </w:pPr>
            <w:r w:rsidRPr="00F161C8">
              <w:rPr>
                <w:rFonts w:ascii="Times New Roman" w:eastAsia="Calibri" w:hAnsi="Times New Roman" w:cs="Times New Roman"/>
                <w:sz w:val="20"/>
                <w:szCs w:val="20"/>
              </w:rPr>
              <w:t>Требования не установлены</w:t>
            </w:r>
          </w:p>
        </w:tc>
      </w:tr>
      <w:tr w:rsidR="00C10F67" w:rsidRPr="00177BEC" w:rsidTr="00A37D39">
        <w:trPr>
          <w:trHeight w:val="309"/>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tabs>
                <w:tab w:val="left" w:pos="360"/>
              </w:tabs>
              <w:snapToGri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24</w:t>
            </w: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177BEC" w:rsidRDefault="00C10F67" w:rsidP="00C10F67">
            <w:pPr>
              <w:keepLines/>
              <w:widowControl w:val="0"/>
              <w:suppressLineNumbers/>
              <w:spacing w:after="0" w:line="240" w:lineRule="auto"/>
              <w:rPr>
                <w:rFonts w:ascii="Times New Roman" w:hAnsi="Times New Roman" w:cs="Times New Roman"/>
                <w:b/>
                <w:kern w:val="32"/>
                <w:sz w:val="20"/>
                <w:szCs w:val="20"/>
                <w:lang w:eastAsia="ru-RU"/>
              </w:rPr>
            </w:pPr>
            <w:r w:rsidRPr="00177BEC">
              <w:rPr>
                <w:rFonts w:ascii="Times New Roman" w:hAnsi="Times New Roman" w:cs="Times New Roman"/>
                <w:b/>
                <w:kern w:val="32"/>
                <w:sz w:val="20"/>
                <w:szCs w:val="20"/>
                <w:lang w:eastAsia="ru-RU"/>
              </w:rPr>
              <w:t>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10F67" w:rsidRPr="00177BEC" w:rsidRDefault="00C10F67" w:rsidP="00C10F67">
            <w:pPr>
              <w:tabs>
                <w:tab w:val="left" w:pos="0"/>
              </w:tabs>
              <w:spacing w:after="0" w:line="240" w:lineRule="auto"/>
              <w:contextualSpacing/>
              <w:jc w:val="both"/>
              <w:rPr>
                <w:rFonts w:ascii="Times New Roman" w:hAnsi="Times New Roman" w:cs="Times New Roman"/>
                <w:b/>
                <w:snapToGrid w:val="0"/>
                <w:color w:val="FF0000"/>
                <w:sz w:val="20"/>
                <w:szCs w:val="20"/>
                <w:lang w:eastAsia="ru-RU"/>
              </w:rPr>
            </w:pPr>
          </w:p>
        </w:tc>
      </w:tr>
      <w:tr w:rsidR="00C10F67" w:rsidRPr="00177BEC" w:rsidTr="00A37D39">
        <w:trPr>
          <w:trHeight w:val="309"/>
        </w:trPr>
        <w:tc>
          <w:tcPr>
            <w:tcW w:w="567" w:type="dxa"/>
            <w:tcBorders>
              <w:top w:val="single" w:sz="4" w:space="0" w:color="000000"/>
              <w:left w:val="single" w:sz="4" w:space="0" w:color="000000"/>
              <w:bottom w:val="single" w:sz="4" w:space="0" w:color="000000"/>
            </w:tcBorders>
            <w:shd w:val="clear" w:color="auto" w:fill="auto"/>
            <w:vAlign w:val="center"/>
          </w:tcPr>
          <w:p w:rsidR="00C10F67" w:rsidRPr="0062139B" w:rsidRDefault="00C10F67" w:rsidP="00C10F67">
            <w:pPr>
              <w:tabs>
                <w:tab w:val="left" w:pos="360"/>
              </w:tabs>
              <w:snapToGrid w:val="0"/>
              <w:spacing w:after="0" w:line="240" w:lineRule="auto"/>
              <w:contextualSpacing/>
              <w:rPr>
                <w:rFonts w:ascii="Times New Roman" w:eastAsia="Calibri" w:hAnsi="Times New Roman" w:cs="Times New Roman"/>
                <w:b/>
                <w:bCs/>
                <w:sz w:val="20"/>
                <w:szCs w:val="20"/>
              </w:rPr>
            </w:pP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177BEC" w:rsidRDefault="00C10F67" w:rsidP="00C10F67">
            <w:pPr>
              <w:widowControl w:val="0"/>
              <w:spacing w:after="0" w:line="240" w:lineRule="auto"/>
              <w:jc w:val="both"/>
              <w:rPr>
                <w:rFonts w:ascii="Times New Roman" w:hAnsi="Times New Roman" w:cs="Times New Roman"/>
                <w:b/>
                <w:kern w:val="32"/>
                <w:sz w:val="20"/>
                <w:szCs w:val="20"/>
                <w:lang w:eastAsia="ru-RU"/>
              </w:rPr>
            </w:pPr>
            <w:r w:rsidRPr="00177BEC">
              <w:rPr>
                <w:rFonts w:ascii="Times New Roman" w:hAnsi="Times New Roman" w:cs="Times New Roman"/>
                <w:sz w:val="20"/>
                <w:szCs w:val="20"/>
                <w:lang w:eastAsia="ru-RU"/>
              </w:rPr>
              <w:t>Предъявляемые к участникам аукциона требования в соответствии с подпунктом 4.1.1 пункта 4.1 раздела I. «Общие положения» настоящей документации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10F67" w:rsidRPr="00177BEC" w:rsidRDefault="00C10F67" w:rsidP="00C10F67">
            <w:pPr>
              <w:tabs>
                <w:tab w:val="left" w:pos="0"/>
              </w:tabs>
              <w:spacing w:after="0" w:line="240" w:lineRule="auto"/>
              <w:contextualSpacing/>
              <w:jc w:val="both"/>
              <w:rPr>
                <w:rFonts w:ascii="Times New Roman" w:eastAsia="Calibri" w:hAnsi="Times New Roman" w:cs="Times New Roman"/>
                <w:sz w:val="20"/>
                <w:szCs w:val="20"/>
              </w:rPr>
            </w:pPr>
          </w:p>
          <w:p w:rsidR="00C10F67" w:rsidRPr="00177BEC" w:rsidRDefault="00C10F67" w:rsidP="00C10F67">
            <w:pPr>
              <w:tabs>
                <w:tab w:val="left" w:pos="0"/>
              </w:tabs>
              <w:spacing w:after="0" w:line="240" w:lineRule="auto"/>
              <w:contextualSpacing/>
              <w:jc w:val="both"/>
              <w:rPr>
                <w:rFonts w:ascii="Times New Roman" w:eastAsia="Calibri" w:hAnsi="Times New Roman" w:cs="Times New Roman"/>
                <w:sz w:val="20"/>
                <w:szCs w:val="20"/>
              </w:rPr>
            </w:pPr>
            <w:r w:rsidRPr="00177BEC">
              <w:rPr>
                <w:rFonts w:ascii="Times New Roman" w:eastAsia="Calibri" w:hAnsi="Times New Roman" w:cs="Times New Roman"/>
                <w:sz w:val="20"/>
                <w:szCs w:val="20"/>
              </w:rPr>
              <w:t>Требования не установлены</w:t>
            </w:r>
          </w:p>
        </w:tc>
      </w:tr>
      <w:tr w:rsidR="00C10F67" w:rsidRPr="00177BEC" w:rsidTr="00A37D39">
        <w:trPr>
          <w:trHeight w:val="871"/>
        </w:trPr>
        <w:tc>
          <w:tcPr>
            <w:tcW w:w="567" w:type="dxa"/>
            <w:tcBorders>
              <w:top w:val="single" w:sz="4" w:space="0" w:color="000000"/>
              <w:left w:val="single" w:sz="4" w:space="0" w:color="000000"/>
              <w:bottom w:val="single" w:sz="4" w:space="0" w:color="000000"/>
            </w:tcBorders>
            <w:shd w:val="clear" w:color="auto" w:fill="auto"/>
            <w:vAlign w:val="center"/>
          </w:tcPr>
          <w:p w:rsidR="00C10F67" w:rsidRPr="0062139B" w:rsidRDefault="00C10F67" w:rsidP="00C10F67">
            <w:pPr>
              <w:tabs>
                <w:tab w:val="left" w:pos="360"/>
              </w:tabs>
              <w:snapToGrid w:val="0"/>
              <w:spacing w:after="0" w:line="240" w:lineRule="auto"/>
              <w:contextualSpacing/>
              <w:rPr>
                <w:rFonts w:ascii="Times New Roman" w:eastAsia="Calibri" w:hAnsi="Times New Roman" w:cs="Times New Roman"/>
                <w:b/>
                <w:bCs/>
                <w:sz w:val="20"/>
                <w:szCs w:val="20"/>
              </w:rPr>
            </w:pP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512D02" w:rsidRDefault="00C10F67" w:rsidP="00C10F67">
            <w:pPr>
              <w:widowControl w:val="0"/>
              <w:spacing w:after="0" w:line="240" w:lineRule="auto"/>
              <w:jc w:val="both"/>
              <w:rPr>
                <w:rFonts w:ascii="Times New Roman" w:eastAsia="Calibri" w:hAnsi="Times New Roman" w:cs="Times New Roman"/>
                <w:sz w:val="20"/>
                <w:szCs w:val="20"/>
                <w:lang w:eastAsia="ru-RU"/>
              </w:rPr>
            </w:pPr>
            <w:r w:rsidRPr="00177BEC">
              <w:rPr>
                <w:rFonts w:ascii="Times New Roman" w:eastAsia="Calibri" w:hAnsi="Times New Roman" w:cs="Times New Roman"/>
                <w:sz w:val="20"/>
                <w:szCs w:val="20"/>
                <w:lang w:eastAsia="ru-RU"/>
              </w:rPr>
              <w:t>Предъявляемые к участникам аукциона требования в соответствии с подпунктом 4.1.2 пункта 4.1 и пункта 4.4 раздела I. «Общие положения» настоящей документации –</w:t>
            </w:r>
            <w:r>
              <w:rPr>
                <w:rFonts w:ascii="Times New Roman" w:eastAsia="Calibri" w:hAnsi="Times New Roman" w:cs="Times New Roman"/>
                <w:sz w:val="20"/>
                <w:szCs w:val="20"/>
                <w:lang w:eastAsia="ru-RU"/>
              </w:rPr>
              <w:t xml:space="preserve"> </w:t>
            </w:r>
            <w:r w:rsidRPr="00177BEC">
              <w:rPr>
                <w:rFonts w:ascii="Times New Roman" w:eastAsia="Calibri" w:hAnsi="Times New Roman" w:cs="Times New Roman"/>
                <w:sz w:val="20"/>
                <w:szCs w:val="20"/>
                <w:lang w:eastAsia="ru-RU"/>
              </w:rPr>
              <w:t>единые квалификационные 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10F67" w:rsidRPr="00177BEC" w:rsidRDefault="00C10F67" w:rsidP="00C10F67">
            <w:pPr>
              <w:tabs>
                <w:tab w:val="left" w:pos="0"/>
              </w:tabs>
              <w:spacing w:after="0" w:line="240" w:lineRule="auto"/>
              <w:contextualSpacing/>
              <w:jc w:val="both"/>
              <w:rPr>
                <w:rFonts w:ascii="Times New Roman" w:eastAsia="Calibri" w:hAnsi="Times New Roman" w:cs="Times New Roman"/>
                <w:sz w:val="20"/>
                <w:szCs w:val="20"/>
              </w:rPr>
            </w:pPr>
          </w:p>
          <w:p w:rsidR="00C10F67" w:rsidRPr="00177BEC" w:rsidRDefault="00C10F67" w:rsidP="00C10F67">
            <w:pPr>
              <w:rPr>
                <w:rFonts w:ascii="Times New Roman" w:eastAsia="Calibri" w:hAnsi="Times New Roman" w:cs="Times New Roman"/>
                <w:sz w:val="20"/>
                <w:szCs w:val="20"/>
              </w:rPr>
            </w:pPr>
            <w:r w:rsidRPr="00177BEC">
              <w:rPr>
                <w:rFonts w:ascii="Times New Roman" w:eastAsia="Calibri" w:hAnsi="Times New Roman" w:cs="Times New Roman"/>
                <w:sz w:val="20"/>
                <w:szCs w:val="20"/>
              </w:rPr>
              <w:t>Требования не установлены</w:t>
            </w:r>
          </w:p>
        </w:tc>
      </w:tr>
      <w:tr w:rsidR="00C10F67" w:rsidRPr="0062139B" w:rsidTr="00A37D39">
        <w:trPr>
          <w:trHeight w:val="309"/>
        </w:trPr>
        <w:tc>
          <w:tcPr>
            <w:tcW w:w="567" w:type="dxa"/>
            <w:tcBorders>
              <w:top w:val="single" w:sz="4" w:space="0" w:color="000000"/>
              <w:left w:val="single" w:sz="4" w:space="0" w:color="000000"/>
              <w:bottom w:val="single" w:sz="4" w:space="0" w:color="000000"/>
            </w:tcBorders>
            <w:shd w:val="clear" w:color="auto" w:fill="auto"/>
            <w:vAlign w:val="center"/>
          </w:tcPr>
          <w:p w:rsidR="00C10F67" w:rsidRPr="0062139B" w:rsidRDefault="00513B0E" w:rsidP="00C10F67">
            <w:pPr>
              <w:tabs>
                <w:tab w:val="left" w:pos="360"/>
              </w:tabs>
              <w:snapToGrid w:val="0"/>
              <w:spacing w:after="0" w:line="240" w:lineRule="auto"/>
              <w:contextualSpacing/>
              <w:rPr>
                <w:rFonts w:ascii="Times New Roman" w:eastAsia="Calibri" w:hAnsi="Times New Roman" w:cs="Times New Roman"/>
                <w:b/>
                <w:bCs/>
                <w:sz w:val="20"/>
                <w:szCs w:val="20"/>
              </w:rPr>
            </w:pPr>
            <w:r>
              <w:rPr>
                <w:rFonts w:ascii="Times New Roman" w:eastAsia="Calibri" w:hAnsi="Times New Roman" w:cs="Times New Roman"/>
                <w:b/>
                <w:bCs/>
                <w:sz w:val="20"/>
                <w:szCs w:val="20"/>
              </w:rPr>
              <w:t>25</w:t>
            </w: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62139B" w:rsidRDefault="00C10F67" w:rsidP="00C10F67">
            <w:pPr>
              <w:autoSpaceDE w:val="0"/>
              <w:autoSpaceDN w:val="0"/>
              <w:adjustRightInd w:val="0"/>
              <w:spacing w:after="0" w:line="240" w:lineRule="auto"/>
              <w:jc w:val="both"/>
              <w:rPr>
                <w:rFonts w:ascii="Times New Roman" w:eastAsia="Calibri" w:hAnsi="Times New Roman" w:cs="Times New Roman"/>
                <w:b/>
                <w:sz w:val="20"/>
                <w:szCs w:val="20"/>
                <w:lang w:eastAsia="ru-RU"/>
              </w:rPr>
            </w:pPr>
            <w:r w:rsidRPr="0062139B">
              <w:rPr>
                <w:rFonts w:ascii="Times New Roman" w:eastAsia="Calibri" w:hAnsi="Times New Roman" w:cs="Times New Roman"/>
                <w:b/>
                <w:sz w:val="20"/>
                <w:szCs w:val="20"/>
                <w:lang w:eastAsia="ru-RU"/>
              </w:rPr>
              <w:t>Предъявляемые к участникам аукциона требования в соответствии с подпунктом 4.1.3 пункта 4.1 и пункта 4.4 подраздела 4 раздела I. «Общие положения» настоящей документации</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F67" w:rsidRPr="0062139B" w:rsidRDefault="00C10F67" w:rsidP="00C10F67">
            <w:pPr>
              <w:spacing w:after="0" w:line="240" w:lineRule="auto"/>
              <w:jc w:val="both"/>
              <w:rPr>
                <w:rFonts w:ascii="Times New Roman" w:eastAsia="Calibri" w:hAnsi="Times New Roman" w:cs="Times New Roman"/>
                <w:sz w:val="20"/>
                <w:szCs w:val="20"/>
                <w:lang w:eastAsia="ru-RU"/>
              </w:rPr>
            </w:pPr>
            <w:r w:rsidRPr="0062139B">
              <w:rPr>
                <w:rFonts w:ascii="Times New Roman" w:eastAsia="Calibri" w:hAnsi="Times New Roman" w:cs="Times New Roman"/>
                <w:sz w:val="20"/>
                <w:szCs w:val="20"/>
                <w:lang w:eastAsia="ru-RU"/>
              </w:rPr>
              <w:t>Участник закупки должен предоставить соответствующий документ:</w:t>
            </w:r>
          </w:p>
          <w:p w:rsidR="00C10F67" w:rsidRPr="0062139B" w:rsidRDefault="00C10F67" w:rsidP="00C10F67">
            <w:pPr>
              <w:spacing w:after="0" w:line="240" w:lineRule="auto"/>
              <w:jc w:val="both"/>
              <w:rPr>
                <w:rFonts w:ascii="Times New Roman" w:eastAsia="Calibri" w:hAnsi="Times New Roman" w:cs="Times New Roman"/>
                <w:sz w:val="20"/>
                <w:szCs w:val="20"/>
                <w:lang w:eastAsia="ru-RU"/>
              </w:rPr>
            </w:pPr>
            <w:r w:rsidRPr="0062139B">
              <w:rPr>
                <w:rFonts w:ascii="Times New Roman" w:eastAsia="Calibri" w:hAnsi="Times New Roman" w:cs="Times New Roman"/>
                <w:sz w:val="20"/>
                <w:szCs w:val="20"/>
                <w:lang w:eastAsia="ru-RU"/>
              </w:rPr>
              <w:t>полученную, не ранее, чем за 3 (три) месяца до дня размещения на Официальном сайте Единой информационной системы в сфере закупок (далее – Официальный сайт ЕИС) извещения об аукционе в электронной форме и документации об аукционе в электронной форме, копию выписки из единого государственного реестра юридических лиц (для юридических лиц);</w:t>
            </w:r>
          </w:p>
          <w:p w:rsidR="00C10F67" w:rsidRPr="0062139B" w:rsidRDefault="00C10F67" w:rsidP="00C10F67">
            <w:pPr>
              <w:spacing w:after="0" w:line="240" w:lineRule="auto"/>
              <w:jc w:val="both"/>
              <w:rPr>
                <w:rFonts w:ascii="Times New Roman" w:eastAsia="Calibri" w:hAnsi="Times New Roman" w:cs="Times New Roman"/>
                <w:sz w:val="20"/>
                <w:szCs w:val="20"/>
                <w:lang w:eastAsia="ru-RU"/>
              </w:rPr>
            </w:pPr>
            <w:r w:rsidRPr="0062139B">
              <w:rPr>
                <w:rFonts w:ascii="Times New Roman" w:eastAsia="Calibri" w:hAnsi="Times New Roman" w:cs="Times New Roman"/>
                <w:sz w:val="20"/>
                <w:szCs w:val="20"/>
                <w:lang w:eastAsia="ru-RU"/>
              </w:rPr>
              <w:t>полученную, не ранее чем за 3 (три) месяца до дня размещения на Официальном сайте ЕИС извещения об аукционе в электронной форме и документации об аукционе в электронной форме, копию выписки из единого государственного реестра индивидуальных предпринимателей.</w:t>
            </w:r>
          </w:p>
          <w:p w:rsidR="00C10F67" w:rsidRPr="0062139B" w:rsidRDefault="00C10F67" w:rsidP="00C10F67">
            <w:pPr>
              <w:spacing w:after="0" w:line="240" w:lineRule="auto"/>
              <w:jc w:val="both"/>
              <w:rPr>
                <w:rFonts w:ascii="Times New Roman" w:eastAsia="Calibri" w:hAnsi="Times New Roman" w:cs="Times New Roman"/>
                <w:sz w:val="20"/>
                <w:szCs w:val="20"/>
                <w:lang w:eastAsia="ru-RU"/>
              </w:rPr>
            </w:pPr>
            <w:r w:rsidRPr="0062139B">
              <w:rPr>
                <w:rFonts w:ascii="Times New Roman" w:eastAsia="Calibri" w:hAnsi="Times New Roman" w:cs="Times New Roman"/>
                <w:sz w:val="20"/>
                <w:szCs w:val="20"/>
                <w:lang w:eastAsia="ru-RU"/>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C10F67" w:rsidRPr="0062139B" w:rsidRDefault="00C10F67" w:rsidP="00C10F67">
            <w:pPr>
              <w:spacing w:after="0" w:line="240" w:lineRule="auto"/>
              <w:jc w:val="both"/>
              <w:rPr>
                <w:rFonts w:ascii="Times New Roman" w:eastAsia="Calibri" w:hAnsi="Times New Roman" w:cs="Times New Roman"/>
                <w:sz w:val="20"/>
                <w:szCs w:val="20"/>
                <w:lang w:eastAsia="ru-RU"/>
              </w:rPr>
            </w:pPr>
            <w:r w:rsidRPr="0062139B">
              <w:rPr>
                <w:rFonts w:ascii="Times New Roman" w:eastAsia="Calibri" w:hAnsi="Times New Roman" w:cs="Times New Roman"/>
                <w:sz w:val="20"/>
                <w:szCs w:val="20"/>
                <w:lang w:eastAsia="ru-RU"/>
              </w:rPr>
              <w:lastRenderedPageBreak/>
              <w:t xml:space="preserve">копии документов, удостоверяющих личность (для иного физического лица); </w:t>
            </w:r>
          </w:p>
          <w:p w:rsidR="00C10F67" w:rsidRPr="0062139B" w:rsidRDefault="00C10F67" w:rsidP="00C10F67">
            <w:pPr>
              <w:spacing w:after="0" w:line="240" w:lineRule="auto"/>
              <w:jc w:val="both"/>
              <w:rPr>
                <w:rFonts w:ascii="Times New Roman" w:eastAsia="Calibri" w:hAnsi="Times New Roman" w:cs="Times New Roman"/>
                <w:sz w:val="20"/>
                <w:szCs w:val="20"/>
                <w:lang w:eastAsia="ru-RU"/>
              </w:rPr>
            </w:pPr>
            <w:r w:rsidRPr="0062139B">
              <w:rPr>
                <w:rFonts w:ascii="Times New Roman" w:eastAsia="Calibri" w:hAnsi="Times New Roman" w:cs="Times New Roman"/>
                <w:sz w:val="20"/>
                <w:szCs w:val="20"/>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C10F67" w:rsidRPr="0062139B" w:rsidTr="00A37D39">
        <w:trPr>
          <w:trHeight w:val="309"/>
        </w:trPr>
        <w:tc>
          <w:tcPr>
            <w:tcW w:w="567" w:type="dxa"/>
            <w:tcBorders>
              <w:top w:val="single" w:sz="4" w:space="0" w:color="000000"/>
              <w:left w:val="single" w:sz="4" w:space="0" w:color="000000"/>
              <w:bottom w:val="single" w:sz="4" w:space="0" w:color="000000"/>
            </w:tcBorders>
            <w:shd w:val="clear" w:color="auto" w:fill="auto"/>
            <w:vAlign w:val="center"/>
          </w:tcPr>
          <w:p w:rsidR="00C10F67" w:rsidRPr="0062139B" w:rsidRDefault="00513B0E" w:rsidP="00C10F67">
            <w:pPr>
              <w:tabs>
                <w:tab w:val="left" w:pos="360"/>
              </w:tabs>
              <w:snapToGrid w:val="0"/>
              <w:spacing w:after="0" w:line="240" w:lineRule="auto"/>
              <w:contextualSpacing/>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26</w:t>
            </w: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62139B" w:rsidRDefault="00C10F67" w:rsidP="00C10F67">
            <w:pPr>
              <w:autoSpaceDE w:val="0"/>
              <w:autoSpaceDN w:val="0"/>
              <w:adjustRightInd w:val="0"/>
              <w:spacing w:after="0" w:line="240" w:lineRule="auto"/>
              <w:jc w:val="both"/>
              <w:rPr>
                <w:rFonts w:ascii="Times New Roman" w:eastAsia="Calibri" w:hAnsi="Times New Roman" w:cs="Times New Roman"/>
                <w:b/>
                <w:sz w:val="20"/>
                <w:szCs w:val="20"/>
                <w:lang w:eastAsia="ru-RU"/>
              </w:rPr>
            </w:pPr>
            <w:r w:rsidRPr="0062139B">
              <w:rPr>
                <w:rFonts w:ascii="Times New Roman" w:eastAsia="Calibri" w:hAnsi="Times New Roman" w:cs="Times New Roman"/>
                <w:b/>
                <w:sz w:val="20"/>
                <w:szCs w:val="20"/>
                <w:lang w:eastAsia="ru-RU"/>
              </w:rPr>
              <w:t>Предъявляемые к участникам аукциона требования в соответствии с подпунктами 4.1.4-4.1.8 пункта 4.1 и пункта 4.4 подраздела 4 раздела I. «Общие положения» настоящей документации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10F67" w:rsidRPr="0062139B" w:rsidRDefault="00C10F67" w:rsidP="00C10F67">
            <w:pPr>
              <w:spacing w:after="0" w:line="240" w:lineRule="auto"/>
              <w:jc w:val="both"/>
              <w:rPr>
                <w:rFonts w:ascii="Times New Roman" w:eastAsia="Calibri" w:hAnsi="Times New Roman" w:cs="Times New Roman"/>
                <w:sz w:val="20"/>
                <w:szCs w:val="20"/>
                <w:lang w:eastAsia="ru-RU"/>
              </w:rPr>
            </w:pPr>
            <w:r w:rsidRPr="0062139B">
              <w:rPr>
                <w:rFonts w:ascii="Times New Roman" w:eastAsia="Calibri" w:hAnsi="Times New Roman" w:cs="Times New Roman"/>
                <w:sz w:val="20"/>
                <w:szCs w:val="20"/>
                <w:lang w:eastAsia="ru-RU"/>
              </w:rPr>
              <w:t>Участник закупки должен предоставить декларацию о соответствии участника аукциона требованиям, установленным пунктами 4.1.4 – 4.1.8 пункта 4.1 и пункта 4.4 подраздела 4 раздела I. «Общие положения» настоящей документации.</w:t>
            </w:r>
          </w:p>
        </w:tc>
      </w:tr>
      <w:tr w:rsidR="00C10F67" w:rsidRPr="0062139B" w:rsidTr="00A37D39">
        <w:trPr>
          <w:trHeight w:val="309"/>
        </w:trPr>
        <w:tc>
          <w:tcPr>
            <w:tcW w:w="567" w:type="dxa"/>
            <w:tcBorders>
              <w:top w:val="single" w:sz="4" w:space="0" w:color="000000"/>
              <w:left w:val="single" w:sz="4" w:space="0" w:color="000000"/>
              <w:bottom w:val="single" w:sz="4" w:space="0" w:color="000000"/>
            </w:tcBorders>
            <w:shd w:val="clear" w:color="auto" w:fill="auto"/>
            <w:vAlign w:val="center"/>
          </w:tcPr>
          <w:p w:rsidR="00C10F67" w:rsidRPr="0062139B" w:rsidRDefault="00513B0E" w:rsidP="00C10F67">
            <w:pPr>
              <w:tabs>
                <w:tab w:val="left" w:pos="360"/>
              </w:tabs>
              <w:snapToGrid w:val="0"/>
              <w:spacing w:after="0" w:line="240" w:lineRule="auto"/>
              <w:contextualSpacing/>
              <w:rPr>
                <w:rFonts w:ascii="Times New Roman" w:eastAsia="Calibri" w:hAnsi="Times New Roman" w:cs="Times New Roman"/>
                <w:b/>
                <w:bCs/>
                <w:sz w:val="20"/>
                <w:szCs w:val="20"/>
              </w:rPr>
            </w:pPr>
            <w:r>
              <w:rPr>
                <w:rFonts w:ascii="Times New Roman" w:eastAsia="Calibri" w:hAnsi="Times New Roman" w:cs="Times New Roman"/>
                <w:b/>
                <w:bCs/>
                <w:sz w:val="20"/>
                <w:szCs w:val="20"/>
              </w:rPr>
              <w:t>27</w:t>
            </w:r>
          </w:p>
        </w:tc>
        <w:tc>
          <w:tcPr>
            <w:tcW w:w="4111" w:type="dxa"/>
            <w:tcBorders>
              <w:top w:val="single" w:sz="4" w:space="0" w:color="000000"/>
              <w:left w:val="single" w:sz="4" w:space="0" w:color="000000"/>
              <w:bottom w:val="single" w:sz="4" w:space="0" w:color="000000"/>
            </w:tcBorders>
            <w:shd w:val="clear" w:color="auto" w:fill="auto"/>
            <w:vAlign w:val="center"/>
          </w:tcPr>
          <w:p w:rsidR="00C10F67" w:rsidRPr="0062139B" w:rsidRDefault="00C10F67" w:rsidP="00C10F67">
            <w:pPr>
              <w:autoSpaceDE w:val="0"/>
              <w:autoSpaceDN w:val="0"/>
              <w:adjustRightInd w:val="0"/>
              <w:spacing w:after="0" w:line="240" w:lineRule="auto"/>
              <w:jc w:val="both"/>
              <w:rPr>
                <w:rFonts w:ascii="Times New Roman" w:eastAsia="Calibri" w:hAnsi="Times New Roman" w:cs="Times New Roman"/>
                <w:b/>
                <w:sz w:val="20"/>
                <w:szCs w:val="20"/>
                <w:lang w:eastAsia="ru-RU"/>
              </w:rPr>
            </w:pPr>
            <w:r w:rsidRPr="0062139B">
              <w:rPr>
                <w:rFonts w:ascii="Times New Roman" w:eastAsia="Calibri" w:hAnsi="Times New Roman" w:cs="Times New Roman"/>
                <w:b/>
                <w:sz w:val="20"/>
                <w:szCs w:val="20"/>
                <w:lang w:eastAsia="ru-RU"/>
              </w:rPr>
              <w:t>Дополнительные требования к участникам закупки</w:t>
            </w:r>
            <w:r>
              <w:rPr>
                <w:rFonts w:ascii="Times New Roman" w:eastAsia="Calibri" w:hAnsi="Times New Roman" w:cs="Times New Roman"/>
                <w:b/>
                <w:sz w:val="20"/>
                <w:szCs w:val="20"/>
                <w:lang w:eastAsia="ru-RU"/>
              </w:rPr>
              <w:t xml:space="preserve"> (п. 4.2 </w:t>
            </w:r>
            <w:r w:rsidRPr="0062139B">
              <w:rPr>
                <w:rFonts w:ascii="Times New Roman" w:eastAsia="Calibri" w:hAnsi="Times New Roman" w:cs="Times New Roman"/>
                <w:b/>
                <w:sz w:val="20"/>
                <w:szCs w:val="20"/>
                <w:lang w:eastAsia="ru-RU"/>
              </w:rPr>
              <w:t>подраздела 4 раздела I. «Общие положения» настоящей документации</w:t>
            </w:r>
            <w:r>
              <w:rPr>
                <w:rFonts w:ascii="Times New Roman" w:eastAsia="Calibri" w:hAnsi="Times New Roman" w:cs="Times New Roman"/>
                <w:b/>
                <w:sz w:val="20"/>
                <w:szCs w:val="20"/>
                <w:lang w:eastAsia="ru-RU"/>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F67" w:rsidRPr="0062139B" w:rsidRDefault="00C10F67" w:rsidP="00C10F67">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Не установлены</w:t>
            </w:r>
          </w:p>
        </w:tc>
      </w:tr>
      <w:tr w:rsidR="00C10F67" w:rsidRPr="008C13B0" w:rsidTr="00A37D39">
        <w:trPr>
          <w:trHeight w:val="545"/>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widowControl w:val="0"/>
              <w:tabs>
                <w:tab w:val="left" w:pos="360"/>
              </w:tabs>
              <w:autoSpaceDE w:val="0"/>
              <w:autoSpaceDN w:val="0"/>
              <w:adjustRightInd w:val="0"/>
              <w:snapToGrid w:val="0"/>
              <w:spacing w:after="0" w:line="240" w:lineRule="auto"/>
              <w:contextualSpacing/>
              <w:jc w:val="center"/>
              <w:rPr>
                <w:rFonts w:ascii="Times New Roman" w:hAnsi="Times New Roman" w:cs="Times New Roman"/>
                <w:b/>
                <w:color w:val="595959"/>
                <w:sz w:val="24"/>
                <w:szCs w:val="24"/>
                <w:lang w:eastAsia="ru-RU"/>
              </w:rPr>
            </w:pPr>
            <w:bookmarkStart w:id="11" w:name="_Ref466644116"/>
            <w:r>
              <w:rPr>
                <w:rFonts w:ascii="Times New Roman" w:hAnsi="Times New Roman" w:cs="Times New Roman"/>
                <w:b/>
                <w:color w:val="595959"/>
                <w:sz w:val="24"/>
                <w:szCs w:val="24"/>
                <w:lang w:eastAsia="ru-RU"/>
              </w:rPr>
              <w:t>28</w:t>
            </w:r>
          </w:p>
        </w:tc>
        <w:bookmarkEnd w:id="11"/>
        <w:tc>
          <w:tcPr>
            <w:tcW w:w="4111" w:type="dxa"/>
            <w:tcBorders>
              <w:top w:val="single" w:sz="4" w:space="0" w:color="auto"/>
              <w:left w:val="single" w:sz="4" w:space="0" w:color="auto"/>
              <w:bottom w:val="single" w:sz="4" w:space="0" w:color="auto"/>
              <w:right w:val="single" w:sz="4" w:space="0" w:color="auto"/>
            </w:tcBorders>
            <w:vAlign w:val="center"/>
          </w:tcPr>
          <w:p w:rsidR="00C10F67" w:rsidRPr="008C13B0" w:rsidRDefault="00C10F67" w:rsidP="00C10F67">
            <w:pPr>
              <w:tabs>
                <w:tab w:val="left" w:pos="1276"/>
              </w:tabs>
              <w:snapToGrid w:val="0"/>
              <w:spacing w:after="0" w:line="240" w:lineRule="auto"/>
              <w:contextualSpacing/>
              <w:rPr>
                <w:rFonts w:ascii="Times New Roman" w:hAnsi="Times New Roman" w:cs="Times New Roman"/>
                <w:b/>
                <w:color w:val="000000"/>
                <w:sz w:val="20"/>
                <w:szCs w:val="20"/>
              </w:rPr>
            </w:pPr>
            <w:r w:rsidRPr="008C13B0">
              <w:rPr>
                <w:rFonts w:ascii="Times New Roman" w:hAnsi="Times New Roman" w:cs="Times New Roman"/>
                <w:b/>
                <w:color w:val="000000"/>
                <w:sz w:val="20"/>
                <w:szCs w:val="20"/>
              </w:rPr>
              <w:t>Требования к составу заявки на участие в закупке: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10F67" w:rsidRPr="008C13B0" w:rsidRDefault="00C10F67" w:rsidP="00C10F67">
            <w:pPr>
              <w:autoSpaceDE w:val="0"/>
              <w:spacing w:after="0" w:line="240" w:lineRule="auto"/>
              <w:contextualSpacing/>
              <w:jc w:val="both"/>
              <w:rPr>
                <w:rFonts w:ascii="Times New Roman" w:hAnsi="Times New Roman" w:cs="Times New Roman"/>
                <w:b/>
                <w:sz w:val="20"/>
                <w:szCs w:val="20"/>
              </w:rPr>
            </w:pPr>
            <w:r w:rsidRPr="008C13B0">
              <w:rPr>
                <w:rFonts w:ascii="Times New Roman" w:hAnsi="Times New Roman" w:cs="Times New Roman"/>
                <w:b/>
                <w:snapToGrid w:val="0"/>
                <w:sz w:val="20"/>
                <w:szCs w:val="20"/>
                <w:lang w:eastAsia="ru-RU"/>
              </w:rPr>
              <w:t xml:space="preserve">Заявка составляется участником в 2 (двух) частях и подается оператору ЭТП в форме электронных документов, обе части заявки подаются участником одновременно. Подробная информация о составе заявки участника содержится в Разделе </w:t>
            </w:r>
            <w:r w:rsidRPr="008C13B0">
              <w:rPr>
                <w:rFonts w:ascii="Times New Roman" w:hAnsi="Times New Roman" w:cs="Times New Roman"/>
                <w:b/>
                <w:snapToGrid w:val="0"/>
                <w:sz w:val="20"/>
                <w:szCs w:val="20"/>
                <w:lang w:val="en-US" w:eastAsia="ru-RU"/>
              </w:rPr>
              <w:t>II</w:t>
            </w:r>
            <w:r w:rsidRPr="008C13B0">
              <w:rPr>
                <w:rFonts w:ascii="Times New Roman" w:hAnsi="Times New Roman" w:cs="Times New Roman"/>
                <w:b/>
                <w:snapToGrid w:val="0"/>
                <w:sz w:val="20"/>
                <w:szCs w:val="20"/>
                <w:lang w:eastAsia="ru-RU"/>
              </w:rPr>
              <w:t xml:space="preserve"> п. 14 настоящей документации</w:t>
            </w:r>
          </w:p>
        </w:tc>
      </w:tr>
      <w:tr w:rsidR="00C10F67" w:rsidRPr="008C13B0" w:rsidTr="00A37D39">
        <w:trPr>
          <w:trHeight w:val="347"/>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widowControl w:val="0"/>
              <w:tabs>
                <w:tab w:val="left" w:pos="360"/>
              </w:tabs>
              <w:autoSpaceDE w:val="0"/>
              <w:autoSpaceDN w:val="0"/>
              <w:adjustRightInd w:val="0"/>
              <w:snapToGrid w:val="0"/>
              <w:spacing w:after="0" w:line="240" w:lineRule="auto"/>
              <w:contextualSpacing/>
              <w:jc w:val="center"/>
              <w:rPr>
                <w:rFonts w:ascii="Times New Roman" w:hAnsi="Times New Roman" w:cs="Times New Roman"/>
                <w:b/>
                <w:color w:val="595959"/>
                <w:sz w:val="24"/>
                <w:szCs w:val="24"/>
                <w:lang w:eastAsia="ru-RU"/>
              </w:rPr>
            </w:pPr>
            <w:r>
              <w:rPr>
                <w:rFonts w:ascii="Times New Roman" w:hAnsi="Times New Roman" w:cs="Times New Roman"/>
                <w:b/>
                <w:color w:val="595959"/>
                <w:sz w:val="24"/>
                <w:szCs w:val="24"/>
                <w:lang w:eastAsia="ru-RU"/>
              </w:rPr>
              <w:t>29</w:t>
            </w:r>
          </w:p>
        </w:tc>
        <w:tc>
          <w:tcPr>
            <w:tcW w:w="4111" w:type="dxa"/>
            <w:tcBorders>
              <w:top w:val="single" w:sz="4" w:space="0" w:color="auto"/>
              <w:left w:val="single" w:sz="4" w:space="0" w:color="auto"/>
              <w:bottom w:val="single" w:sz="4" w:space="0" w:color="auto"/>
              <w:right w:val="single" w:sz="4" w:space="0" w:color="auto"/>
            </w:tcBorders>
            <w:vAlign w:val="center"/>
          </w:tcPr>
          <w:p w:rsidR="00C10F67" w:rsidRPr="008C13B0" w:rsidRDefault="00C10F67" w:rsidP="00C10F67">
            <w:pPr>
              <w:autoSpaceDE w:val="0"/>
              <w:autoSpaceDN w:val="0"/>
              <w:adjustRightInd w:val="0"/>
              <w:spacing w:after="0" w:line="240" w:lineRule="auto"/>
              <w:contextualSpacing/>
              <w:rPr>
                <w:rFonts w:ascii="Times New Roman" w:eastAsia="Calibri" w:hAnsi="Times New Roman" w:cs="Times New Roman"/>
                <w:b/>
                <w:sz w:val="20"/>
                <w:szCs w:val="20"/>
              </w:rPr>
            </w:pPr>
            <w:r w:rsidRPr="008C13B0">
              <w:rPr>
                <w:rFonts w:ascii="Times New Roman" w:eastAsia="Calibri" w:hAnsi="Times New Roman" w:cs="Times New Roman"/>
                <w:b/>
                <w:sz w:val="20"/>
                <w:szCs w:val="20"/>
              </w:rPr>
              <w:t>Требования к оформлению заявки на участие в закупке: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10F67" w:rsidRPr="008C13B0" w:rsidRDefault="00C10F67" w:rsidP="00C10F67">
            <w:pPr>
              <w:tabs>
                <w:tab w:val="left" w:pos="0"/>
              </w:tabs>
              <w:spacing w:after="0" w:line="240" w:lineRule="auto"/>
              <w:contextualSpacing/>
              <w:jc w:val="both"/>
              <w:rPr>
                <w:rFonts w:ascii="Times New Roman" w:hAnsi="Times New Roman" w:cs="Times New Roman"/>
                <w:b/>
                <w:snapToGrid w:val="0"/>
                <w:color w:val="FF0000"/>
                <w:sz w:val="20"/>
                <w:szCs w:val="20"/>
                <w:lang w:eastAsia="ru-RU"/>
              </w:rPr>
            </w:pPr>
            <w:r w:rsidRPr="008C13B0">
              <w:rPr>
                <w:rFonts w:ascii="Times New Roman" w:hAnsi="Times New Roman" w:cs="Times New Roman"/>
                <w:b/>
                <w:snapToGrid w:val="0"/>
                <w:sz w:val="20"/>
                <w:szCs w:val="20"/>
                <w:lang w:eastAsia="ru-RU"/>
              </w:rPr>
              <w:t xml:space="preserve">В соответствии с положениями Раздела </w:t>
            </w:r>
            <w:r w:rsidRPr="008C13B0">
              <w:rPr>
                <w:rFonts w:ascii="Times New Roman" w:hAnsi="Times New Roman" w:cs="Times New Roman"/>
                <w:b/>
                <w:snapToGrid w:val="0"/>
                <w:sz w:val="20"/>
                <w:szCs w:val="20"/>
                <w:lang w:val="en-US" w:eastAsia="ru-RU"/>
              </w:rPr>
              <w:t>II</w:t>
            </w:r>
            <w:r w:rsidRPr="008C13B0">
              <w:rPr>
                <w:rFonts w:ascii="Times New Roman" w:hAnsi="Times New Roman" w:cs="Times New Roman"/>
                <w:b/>
                <w:snapToGrid w:val="0"/>
                <w:sz w:val="20"/>
                <w:szCs w:val="20"/>
                <w:lang w:eastAsia="ru-RU"/>
              </w:rPr>
              <w:t xml:space="preserve"> п. 15 настоящей документации</w:t>
            </w:r>
          </w:p>
        </w:tc>
      </w:tr>
      <w:tr w:rsidR="00624523" w:rsidRPr="00BB6F16" w:rsidTr="00A37D39">
        <w:trPr>
          <w:trHeight w:val="347"/>
        </w:trPr>
        <w:tc>
          <w:tcPr>
            <w:tcW w:w="567" w:type="dxa"/>
            <w:tcBorders>
              <w:top w:val="single" w:sz="4" w:space="0" w:color="000000"/>
              <w:left w:val="single" w:sz="4" w:space="0" w:color="000000"/>
              <w:bottom w:val="single" w:sz="4" w:space="0" w:color="000000"/>
            </w:tcBorders>
            <w:shd w:val="clear" w:color="auto" w:fill="auto"/>
            <w:vAlign w:val="center"/>
          </w:tcPr>
          <w:p w:rsidR="00624523" w:rsidRPr="00F161C8" w:rsidRDefault="00513B0E" w:rsidP="0081057B">
            <w:pPr>
              <w:widowControl w:val="0"/>
              <w:tabs>
                <w:tab w:val="left" w:pos="360"/>
              </w:tabs>
              <w:autoSpaceDE w:val="0"/>
              <w:autoSpaceDN w:val="0"/>
              <w:adjustRightInd w:val="0"/>
              <w:snapToGrid w:val="0"/>
              <w:spacing w:after="0" w:line="240" w:lineRule="auto"/>
              <w:contextualSpacing/>
              <w:jc w:val="center"/>
              <w:rPr>
                <w:rFonts w:ascii="Times New Roman" w:hAnsi="Times New Roman" w:cs="Times New Roman"/>
                <w:b/>
                <w:color w:val="595959"/>
                <w:sz w:val="24"/>
                <w:szCs w:val="24"/>
                <w:lang w:eastAsia="ru-RU"/>
              </w:rPr>
            </w:pPr>
            <w:r>
              <w:rPr>
                <w:rFonts w:ascii="Times New Roman" w:hAnsi="Times New Roman" w:cs="Times New Roman"/>
                <w:b/>
                <w:color w:val="595959"/>
                <w:sz w:val="24"/>
                <w:szCs w:val="24"/>
                <w:lang w:eastAsia="ru-RU"/>
              </w:rPr>
              <w:t>30</w:t>
            </w:r>
          </w:p>
        </w:tc>
        <w:tc>
          <w:tcPr>
            <w:tcW w:w="4111" w:type="dxa"/>
            <w:tcBorders>
              <w:top w:val="single" w:sz="4" w:space="0" w:color="auto"/>
              <w:left w:val="single" w:sz="4" w:space="0" w:color="auto"/>
              <w:bottom w:val="single" w:sz="4" w:space="0" w:color="auto"/>
              <w:right w:val="single" w:sz="4" w:space="0" w:color="auto"/>
            </w:tcBorders>
            <w:vAlign w:val="center"/>
          </w:tcPr>
          <w:p w:rsidR="00624523" w:rsidRPr="00BB6F16" w:rsidRDefault="00624523" w:rsidP="0081057B">
            <w:pPr>
              <w:spacing w:after="0" w:line="240" w:lineRule="auto"/>
              <w:jc w:val="both"/>
              <w:rPr>
                <w:rFonts w:ascii="Times New Roman" w:hAnsi="Times New Roman" w:cs="Times New Roman"/>
                <w:b/>
                <w:sz w:val="20"/>
                <w:szCs w:val="20"/>
                <w:lang w:eastAsia="ru-RU"/>
              </w:rPr>
            </w:pPr>
            <w:r w:rsidRPr="00BB6F16">
              <w:rPr>
                <w:rFonts w:ascii="Times New Roman" w:hAnsi="Times New Roman" w:cs="Times New Roman"/>
                <w:b/>
                <w:sz w:val="20"/>
                <w:szCs w:val="20"/>
                <w:lang w:eastAsia="ru-RU"/>
              </w:rPr>
              <w:t>Дата начала срока предоставления участникам электронного аукциона разъяснений положений документации об аукционе</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24523" w:rsidRPr="004C446C" w:rsidRDefault="0034321C" w:rsidP="004C446C">
            <w:pPr>
              <w:jc w:val="both"/>
              <w:rPr>
                <w:rFonts w:ascii="Times New Roman" w:hAnsi="Times New Roman" w:cs="Times New Roman"/>
                <w:b/>
                <w:sz w:val="20"/>
                <w:szCs w:val="20"/>
                <w:lang w:eastAsia="ru-RU"/>
              </w:rPr>
            </w:pPr>
            <w:r w:rsidRPr="004C446C">
              <w:rPr>
                <w:rFonts w:ascii="Times New Roman" w:hAnsi="Times New Roman" w:cs="Times New Roman"/>
                <w:b/>
                <w:sz w:val="20"/>
                <w:szCs w:val="20"/>
                <w:lang w:eastAsia="ru-RU"/>
              </w:rPr>
              <w:t>«</w:t>
            </w:r>
            <w:r w:rsidR="004C446C" w:rsidRPr="004C446C">
              <w:rPr>
                <w:rFonts w:ascii="Times New Roman" w:hAnsi="Times New Roman" w:cs="Times New Roman"/>
                <w:b/>
                <w:sz w:val="20"/>
                <w:szCs w:val="20"/>
                <w:lang w:eastAsia="ru-RU"/>
              </w:rPr>
              <w:t>10</w:t>
            </w:r>
            <w:r w:rsidR="00F47351" w:rsidRPr="004C446C">
              <w:rPr>
                <w:rFonts w:ascii="Times New Roman" w:hAnsi="Times New Roman" w:cs="Times New Roman"/>
                <w:b/>
                <w:sz w:val="20"/>
                <w:szCs w:val="20"/>
                <w:lang w:eastAsia="ru-RU"/>
              </w:rPr>
              <w:t>»</w:t>
            </w:r>
            <w:r w:rsidR="00EE7AAD" w:rsidRPr="004C446C">
              <w:rPr>
                <w:rFonts w:ascii="Times New Roman" w:hAnsi="Times New Roman" w:cs="Times New Roman"/>
                <w:b/>
                <w:sz w:val="20"/>
                <w:szCs w:val="20"/>
                <w:lang w:eastAsia="ru-RU"/>
              </w:rPr>
              <w:t xml:space="preserve"> </w:t>
            </w:r>
            <w:r w:rsidR="004C446C" w:rsidRPr="004C446C">
              <w:rPr>
                <w:rFonts w:ascii="Times New Roman" w:hAnsi="Times New Roman" w:cs="Times New Roman"/>
                <w:b/>
                <w:sz w:val="20"/>
                <w:szCs w:val="20"/>
                <w:lang w:eastAsia="ru-RU"/>
              </w:rPr>
              <w:t>января</w:t>
            </w:r>
            <w:r w:rsidR="00624523" w:rsidRPr="004C446C">
              <w:rPr>
                <w:rFonts w:ascii="Times New Roman" w:hAnsi="Times New Roman" w:cs="Times New Roman"/>
                <w:b/>
                <w:sz w:val="20"/>
                <w:szCs w:val="20"/>
                <w:lang w:eastAsia="ru-RU"/>
              </w:rPr>
              <w:t xml:space="preserve"> 202</w:t>
            </w:r>
            <w:r w:rsidR="004C446C">
              <w:rPr>
                <w:rFonts w:ascii="Times New Roman" w:hAnsi="Times New Roman" w:cs="Times New Roman"/>
                <w:b/>
                <w:sz w:val="20"/>
                <w:szCs w:val="20"/>
                <w:lang w:eastAsia="ru-RU"/>
              </w:rPr>
              <w:t>2</w:t>
            </w:r>
            <w:r w:rsidR="00624523" w:rsidRPr="004C446C">
              <w:rPr>
                <w:rFonts w:ascii="Times New Roman" w:hAnsi="Times New Roman" w:cs="Times New Roman"/>
                <w:b/>
                <w:sz w:val="20"/>
                <w:szCs w:val="20"/>
                <w:lang w:eastAsia="ru-RU"/>
              </w:rPr>
              <w:t xml:space="preserve"> г.</w:t>
            </w:r>
          </w:p>
        </w:tc>
      </w:tr>
      <w:tr w:rsidR="00624523" w:rsidRPr="00BB6F16" w:rsidTr="00A37D39">
        <w:trPr>
          <w:trHeight w:val="77"/>
        </w:trPr>
        <w:tc>
          <w:tcPr>
            <w:tcW w:w="567" w:type="dxa"/>
            <w:tcBorders>
              <w:top w:val="single" w:sz="4" w:space="0" w:color="000000"/>
              <w:left w:val="single" w:sz="4" w:space="0" w:color="000000"/>
              <w:bottom w:val="single" w:sz="4" w:space="0" w:color="000000"/>
            </w:tcBorders>
            <w:shd w:val="clear" w:color="auto" w:fill="auto"/>
            <w:vAlign w:val="center"/>
          </w:tcPr>
          <w:p w:rsidR="00624523" w:rsidRPr="00F161C8" w:rsidRDefault="00513B0E" w:rsidP="005B592E">
            <w:pPr>
              <w:widowControl w:val="0"/>
              <w:tabs>
                <w:tab w:val="left" w:pos="360"/>
              </w:tabs>
              <w:autoSpaceDE w:val="0"/>
              <w:autoSpaceDN w:val="0"/>
              <w:adjustRightInd w:val="0"/>
              <w:snapToGrid w:val="0"/>
              <w:spacing w:after="0" w:line="240" w:lineRule="auto"/>
              <w:contextualSpacing/>
              <w:jc w:val="center"/>
              <w:rPr>
                <w:rFonts w:ascii="Times New Roman" w:hAnsi="Times New Roman" w:cs="Times New Roman"/>
                <w:b/>
                <w:color w:val="595959"/>
                <w:sz w:val="24"/>
                <w:szCs w:val="24"/>
                <w:lang w:eastAsia="ru-RU"/>
              </w:rPr>
            </w:pPr>
            <w:r>
              <w:rPr>
                <w:rFonts w:ascii="Times New Roman" w:hAnsi="Times New Roman" w:cs="Times New Roman"/>
                <w:b/>
                <w:color w:val="595959"/>
                <w:sz w:val="24"/>
                <w:szCs w:val="24"/>
                <w:lang w:eastAsia="ru-RU"/>
              </w:rPr>
              <w:t>31</w:t>
            </w:r>
          </w:p>
        </w:tc>
        <w:tc>
          <w:tcPr>
            <w:tcW w:w="4111" w:type="dxa"/>
            <w:tcBorders>
              <w:top w:val="single" w:sz="4" w:space="0" w:color="auto"/>
              <w:left w:val="single" w:sz="4" w:space="0" w:color="auto"/>
              <w:bottom w:val="single" w:sz="4" w:space="0" w:color="auto"/>
              <w:right w:val="single" w:sz="4" w:space="0" w:color="auto"/>
            </w:tcBorders>
            <w:vAlign w:val="center"/>
          </w:tcPr>
          <w:p w:rsidR="00624523" w:rsidRPr="00341319" w:rsidRDefault="00624523" w:rsidP="005B592E">
            <w:pPr>
              <w:spacing w:after="0" w:line="240" w:lineRule="auto"/>
              <w:jc w:val="both"/>
              <w:rPr>
                <w:rFonts w:ascii="Times New Roman" w:hAnsi="Times New Roman" w:cs="Times New Roman"/>
                <w:b/>
                <w:sz w:val="20"/>
                <w:szCs w:val="20"/>
                <w:lang w:eastAsia="ru-RU"/>
              </w:rPr>
            </w:pPr>
            <w:r w:rsidRPr="00341319">
              <w:rPr>
                <w:rFonts w:ascii="Times New Roman" w:hAnsi="Times New Roman" w:cs="Times New Roman"/>
                <w:b/>
                <w:sz w:val="20"/>
                <w:szCs w:val="20"/>
                <w:lang w:eastAsia="ru-RU"/>
              </w:rPr>
              <w:t>Дата и время окончания срока предоставления участникам электронного аукциона разъяснений положений документации об аукционе</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B592E" w:rsidRPr="00341319" w:rsidRDefault="00C8143F" w:rsidP="004C446C">
            <w:pPr>
              <w:spacing w:after="0" w:line="240" w:lineRule="auto"/>
              <w:jc w:val="both"/>
              <w:rPr>
                <w:rFonts w:ascii="Times New Roman" w:hAnsi="Times New Roman" w:cs="Times New Roman"/>
                <w:sz w:val="20"/>
                <w:szCs w:val="20"/>
                <w:lang w:eastAsia="ru-RU"/>
              </w:rPr>
            </w:pPr>
            <w:r w:rsidRPr="004C446C">
              <w:rPr>
                <w:rFonts w:ascii="Times New Roman" w:hAnsi="Times New Roman" w:cs="Times New Roman"/>
                <w:b/>
                <w:sz w:val="20"/>
                <w:szCs w:val="20"/>
                <w:lang w:eastAsia="ru-RU"/>
              </w:rPr>
              <w:t>«</w:t>
            </w:r>
            <w:r w:rsidR="004C446C" w:rsidRPr="004C446C">
              <w:rPr>
                <w:rFonts w:ascii="Times New Roman" w:hAnsi="Times New Roman" w:cs="Times New Roman"/>
                <w:b/>
                <w:sz w:val="20"/>
                <w:szCs w:val="20"/>
                <w:lang w:eastAsia="ru-RU"/>
              </w:rPr>
              <w:t>24</w:t>
            </w:r>
            <w:r w:rsidR="00624523" w:rsidRPr="004C446C">
              <w:rPr>
                <w:rFonts w:ascii="Times New Roman" w:hAnsi="Times New Roman" w:cs="Times New Roman"/>
                <w:b/>
                <w:sz w:val="20"/>
                <w:szCs w:val="20"/>
                <w:lang w:eastAsia="ru-RU"/>
              </w:rPr>
              <w:t>»</w:t>
            </w:r>
            <w:r w:rsidR="00045CFB" w:rsidRPr="004C446C">
              <w:rPr>
                <w:rFonts w:ascii="Times New Roman" w:hAnsi="Times New Roman" w:cs="Times New Roman"/>
                <w:b/>
                <w:sz w:val="20"/>
                <w:szCs w:val="20"/>
                <w:lang w:eastAsia="ru-RU"/>
              </w:rPr>
              <w:t xml:space="preserve"> </w:t>
            </w:r>
            <w:r w:rsidR="004C446C" w:rsidRPr="004C446C">
              <w:rPr>
                <w:rFonts w:ascii="Times New Roman" w:hAnsi="Times New Roman" w:cs="Times New Roman"/>
                <w:b/>
                <w:sz w:val="20"/>
                <w:szCs w:val="20"/>
                <w:lang w:eastAsia="ru-RU"/>
              </w:rPr>
              <w:t>января</w:t>
            </w:r>
            <w:r w:rsidR="00624523" w:rsidRPr="004C446C">
              <w:rPr>
                <w:rFonts w:ascii="Times New Roman" w:hAnsi="Times New Roman" w:cs="Times New Roman"/>
                <w:b/>
                <w:sz w:val="20"/>
                <w:szCs w:val="20"/>
                <w:lang w:eastAsia="ru-RU"/>
              </w:rPr>
              <w:t xml:space="preserve"> 202</w:t>
            </w:r>
            <w:r w:rsidR="004C446C" w:rsidRPr="004C446C">
              <w:rPr>
                <w:rFonts w:ascii="Times New Roman" w:hAnsi="Times New Roman" w:cs="Times New Roman"/>
                <w:b/>
                <w:sz w:val="20"/>
                <w:szCs w:val="20"/>
                <w:lang w:eastAsia="ru-RU"/>
              </w:rPr>
              <w:t>2</w:t>
            </w:r>
            <w:r w:rsidR="00624523" w:rsidRPr="004C446C">
              <w:rPr>
                <w:rFonts w:ascii="Times New Roman" w:hAnsi="Times New Roman" w:cs="Times New Roman"/>
                <w:sz w:val="20"/>
                <w:szCs w:val="20"/>
                <w:lang w:eastAsia="ru-RU"/>
              </w:rPr>
              <w:t xml:space="preserve"> г. 17:00 (время московское), при условии, что запрос о предоставлении разъяснений документации об аукционе по</w:t>
            </w:r>
            <w:r w:rsidR="00F47351" w:rsidRPr="004C446C">
              <w:rPr>
                <w:rFonts w:ascii="Times New Roman" w:hAnsi="Times New Roman" w:cs="Times New Roman"/>
                <w:sz w:val="20"/>
                <w:szCs w:val="20"/>
                <w:lang w:eastAsia="ru-RU"/>
              </w:rPr>
              <w:t>ступи</w:t>
            </w:r>
            <w:r w:rsidR="00F92012" w:rsidRPr="004C446C">
              <w:rPr>
                <w:rFonts w:ascii="Times New Roman" w:hAnsi="Times New Roman" w:cs="Times New Roman"/>
                <w:sz w:val="20"/>
                <w:szCs w:val="20"/>
                <w:lang w:eastAsia="ru-RU"/>
              </w:rPr>
              <w:t xml:space="preserve">л Заказчику не позднее </w:t>
            </w:r>
            <w:r w:rsidR="00F92012" w:rsidRPr="004C446C">
              <w:rPr>
                <w:rFonts w:ascii="Times New Roman" w:hAnsi="Times New Roman" w:cs="Times New Roman"/>
                <w:b/>
                <w:sz w:val="20"/>
                <w:szCs w:val="20"/>
                <w:lang w:eastAsia="ru-RU"/>
              </w:rPr>
              <w:t>«</w:t>
            </w:r>
            <w:r w:rsidR="004C446C" w:rsidRPr="004C446C">
              <w:rPr>
                <w:rFonts w:ascii="Times New Roman" w:hAnsi="Times New Roman" w:cs="Times New Roman"/>
                <w:b/>
                <w:sz w:val="20"/>
                <w:szCs w:val="20"/>
                <w:lang w:eastAsia="ru-RU"/>
              </w:rPr>
              <w:t>20</w:t>
            </w:r>
            <w:r w:rsidR="00F32647" w:rsidRPr="004C446C">
              <w:rPr>
                <w:rFonts w:ascii="Times New Roman" w:hAnsi="Times New Roman" w:cs="Times New Roman"/>
                <w:b/>
                <w:sz w:val="20"/>
                <w:szCs w:val="20"/>
                <w:lang w:eastAsia="ru-RU"/>
              </w:rPr>
              <w:t>»</w:t>
            </w:r>
            <w:r w:rsidR="004C446C" w:rsidRPr="004C446C">
              <w:rPr>
                <w:rFonts w:ascii="Times New Roman" w:hAnsi="Times New Roman" w:cs="Times New Roman"/>
                <w:b/>
                <w:sz w:val="20"/>
                <w:szCs w:val="20"/>
                <w:lang w:eastAsia="ru-RU"/>
              </w:rPr>
              <w:t xml:space="preserve"> января</w:t>
            </w:r>
            <w:r w:rsidR="00624523" w:rsidRPr="004C446C">
              <w:rPr>
                <w:rFonts w:ascii="Times New Roman" w:hAnsi="Times New Roman" w:cs="Times New Roman"/>
                <w:b/>
                <w:sz w:val="20"/>
                <w:szCs w:val="20"/>
                <w:lang w:eastAsia="ru-RU"/>
              </w:rPr>
              <w:t xml:space="preserve"> 202</w:t>
            </w:r>
            <w:r w:rsidR="004C446C" w:rsidRPr="004C446C">
              <w:rPr>
                <w:rFonts w:ascii="Times New Roman" w:hAnsi="Times New Roman" w:cs="Times New Roman"/>
                <w:b/>
                <w:sz w:val="20"/>
                <w:szCs w:val="20"/>
                <w:lang w:eastAsia="ru-RU"/>
              </w:rPr>
              <w:t>2</w:t>
            </w:r>
            <w:r w:rsidR="00624523" w:rsidRPr="004C446C">
              <w:rPr>
                <w:rFonts w:ascii="Times New Roman" w:hAnsi="Times New Roman" w:cs="Times New Roman"/>
                <w:b/>
                <w:sz w:val="20"/>
                <w:szCs w:val="20"/>
                <w:lang w:eastAsia="ru-RU"/>
              </w:rPr>
              <w:t xml:space="preserve"> г.</w:t>
            </w:r>
            <w:r w:rsidR="00624523" w:rsidRPr="00341319">
              <w:rPr>
                <w:rFonts w:ascii="Times New Roman" w:hAnsi="Times New Roman" w:cs="Times New Roman"/>
                <w:sz w:val="20"/>
                <w:szCs w:val="20"/>
                <w:lang w:eastAsia="ru-RU"/>
              </w:rPr>
              <w:t xml:space="preserve"> </w:t>
            </w:r>
          </w:p>
        </w:tc>
      </w:tr>
      <w:tr w:rsidR="00C10F67" w:rsidRPr="00A37D39" w:rsidTr="00A37D39">
        <w:trPr>
          <w:trHeight w:val="194"/>
        </w:trPr>
        <w:tc>
          <w:tcPr>
            <w:tcW w:w="567" w:type="dxa"/>
            <w:tcBorders>
              <w:top w:val="single" w:sz="4" w:space="0" w:color="000000"/>
              <w:left w:val="single" w:sz="4" w:space="0" w:color="000000"/>
              <w:bottom w:val="single" w:sz="4" w:space="0" w:color="000000"/>
            </w:tcBorders>
            <w:shd w:val="clear" w:color="auto" w:fill="auto"/>
            <w:vAlign w:val="center"/>
          </w:tcPr>
          <w:p w:rsidR="00C10F67" w:rsidRPr="00F161C8" w:rsidRDefault="00513B0E" w:rsidP="00C10F67">
            <w:pPr>
              <w:widowControl w:val="0"/>
              <w:autoSpaceDE w:val="0"/>
              <w:autoSpaceDN w:val="0"/>
              <w:adjustRightInd w:val="0"/>
              <w:snapToGrid w:val="0"/>
              <w:spacing w:after="0" w:line="240" w:lineRule="auto"/>
              <w:contextualSpacing/>
              <w:jc w:val="center"/>
              <w:rPr>
                <w:rFonts w:ascii="Times New Roman" w:hAnsi="Times New Roman" w:cs="Times New Roman"/>
                <w:b/>
                <w:color w:val="000000"/>
                <w:sz w:val="24"/>
                <w:szCs w:val="24"/>
                <w:lang w:eastAsia="ru-RU"/>
              </w:rPr>
            </w:pPr>
            <w:bookmarkStart w:id="12" w:name="_Ref466887907"/>
            <w:r>
              <w:rPr>
                <w:rFonts w:ascii="Times New Roman" w:hAnsi="Times New Roman" w:cs="Times New Roman"/>
                <w:b/>
                <w:color w:val="000000"/>
                <w:sz w:val="24"/>
                <w:szCs w:val="24"/>
                <w:lang w:eastAsia="ru-RU"/>
              </w:rPr>
              <w:t>32</w:t>
            </w:r>
          </w:p>
        </w:tc>
        <w:bookmarkEnd w:id="12"/>
        <w:tc>
          <w:tcPr>
            <w:tcW w:w="4111" w:type="dxa"/>
            <w:tcBorders>
              <w:top w:val="single" w:sz="4" w:space="0" w:color="000000"/>
              <w:left w:val="single" w:sz="4" w:space="0" w:color="000000"/>
              <w:bottom w:val="single" w:sz="4" w:space="0" w:color="000000"/>
            </w:tcBorders>
            <w:shd w:val="clear" w:color="auto" w:fill="auto"/>
            <w:vAlign w:val="center"/>
          </w:tcPr>
          <w:p w:rsidR="00C10F67" w:rsidRPr="00F161C8" w:rsidRDefault="00C10F67" w:rsidP="00C10F67">
            <w:pPr>
              <w:snapToGrid w:val="0"/>
              <w:spacing w:after="0" w:line="240" w:lineRule="auto"/>
              <w:contextualSpacing/>
              <w:rPr>
                <w:rFonts w:ascii="Times New Roman" w:eastAsia="Calibri" w:hAnsi="Times New Roman" w:cs="Times New Roman"/>
                <w:b/>
                <w:spacing w:val="-6"/>
                <w:sz w:val="20"/>
                <w:szCs w:val="20"/>
              </w:rPr>
            </w:pPr>
            <w:r w:rsidRPr="00F161C8">
              <w:rPr>
                <w:rFonts w:ascii="Times New Roman" w:eastAsia="Calibri" w:hAnsi="Times New Roman" w:cs="Times New Roman"/>
                <w:b/>
                <w:spacing w:val="-6"/>
                <w:sz w:val="20"/>
                <w:szCs w:val="20"/>
              </w:rPr>
              <w:t>Заключение договора по результатам окончания процедуры закупки: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10F67" w:rsidRPr="00BC2B0E" w:rsidRDefault="00C10F67" w:rsidP="00C10F67">
            <w:pPr>
              <w:widowControl w:val="0"/>
              <w:spacing w:after="0" w:line="240" w:lineRule="auto"/>
              <w:jc w:val="both"/>
              <w:rPr>
                <w:rFonts w:ascii="Times New Roman" w:hAnsi="Times New Roman" w:cs="Times New Roman"/>
                <w:sz w:val="20"/>
                <w:szCs w:val="20"/>
              </w:rPr>
            </w:pPr>
            <w:r w:rsidRPr="00BC2B0E">
              <w:rPr>
                <w:rFonts w:ascii="Times New Roman" w:hAnsi="Times New Roman" w:cs="Times New Roman"/>
                <w:sz w:val="20"/>
                <w:szCs w:val="20"/>
                <w:lang w:eastAsia="ru-RU"/>
              </w:rPr>
              <w:t>По результатам аукциона в электронной форме договор заключается с победителем такого аукциона в электронной форме.</w:t>
            </w:r>
            <w:r w:rsidRPr="00BC2B0E">
              <w:rPr>
                <w:rFonts w:ascii="Times New Roman" w:hAnsi="Times New Roman" w:cs="Times New Roman"/>
                <w:sz w:val="20"/>
                <w:szCs w:val="20"/>
              </w:rPr>
              <w:t xml:space="preserve"> </w:t>
            </w:r>
          </w:p>
          <w:p w:rsidR="00C10F67" w:rsidRPr="00BC2B0E" w:rsidRDefault="00C10F67" w:rsidP="00C10F67">
            <w:pPr>
              <w:widowControl w:val="0"/>
              <w:spacing w:after="0" w:line="240" w:lineRule="auto"/>
              <w:jc w:val="both"/>
              <w:rPr>
                <w:rFonts w:ascii="Times New Roman" w:hAnsi="Times New Roman" w:cs="Times New Roman"/>
                <w:sz w:val="20"/>
                <w:szCs w:val="20"/>
                <w:lang w:eastAsia="ru-RU"/>
              </w:rPr>
            </w:pPr>
            <w:r w:rsidRPr="00BC2B0E">
              <w:rPr>
                <w:rFonts w:ascii="Times New Roman" w:hAnsi="Times New Roman" w:cs="Times New Roman"/>
                <w:sz w:val="20"/>
                <w:szCs w:val="20"/>
                <w:lang w:eastAsia="ru-RU"/>
              </w:rPr>
              <w:t>В случае если аукцион признан несостоявшимся и только одна заявка на участие в аукционе признана соответствующей требованиям документации об аукционе, а участник закупки, подавший такую заявку, соответствует требованиям, которые предъявляются к участнику аукциона и указаны в аукционной документации, заказчик заключает договор с участником закупки, подавшим такую заявку, по начальной (максимальной) цене договора, указанной в извещении о проведении аукциона, или по цене договора, согласованной с таким участником, и не превышающей начальную (максимальную) цену договора.</w:t>
            </w:r>
          </w:p>
          <w:p w:rsidR="00C10F67" w:rsidRPr="00BC2B0E" w:rsidRDefault="00C10F67" w:rsidP="00C10F67">
            <w:pPr>
              <w:widowControl w:val="0"/>
              <w:spacing w:after="0" w:line="240" w:lineRule="auto"/>
              <w:jc w:val="both"/>
              <w:rPr>
                <w:rFonts w:ascii="Times New Roman" w:hAnsi="Times New Roman" w:cs="Times New Roman"/>
                <w:sz w:val="20"/>
                <w:szCs w:val="20"/>
                <w:lang w:eastAsia="ru-RU"/>
              </w:rPr>
            </w:pPr>
            <w:r w:rsidRPr="00BC2B0E">
              <w:rPr>
                <w:rFonts w:ascii="Times New Roman" w:hAnsi="Times New Roman" w:cs="Times New Roman"/>
                <w:sz w:val="20"/>
                <w:szCs w:val="20"/>
                <w:lang w:eastAsia="ru-RU"/>
              </w:rPr>
              <w:t>Заказчик не вправе отказаться от заключения договора с победителем процедуры закупки, участником закупки, подавшим единственную заявку, соответствующую установленным документацией о закупке требованиям.</w:t>
            </w:r>
          </w:p>
          <w:p w:rsidR="00C10F67" w:rsidRPr="00BC2B0E" w:rsidRDefault="00C10F67" w:rsidP="00C10F67">
            <w:pPr>
              <w:spacing w:after="0" w:line="240" w:lineRule="auto"/>
              <w:contextualSpacing/>
              <w:jc w:val="both"/>
              <w:rPr>
                <w:rFonts w:ascii="Times New Roman" w:hAnsi="Times New Roman" w:cs="Times New Roman"/>
                <w:sz w:val="20"/>
                <w:szCs w:val="20"/>
              </w:rPr>
            </w:pPr>
            <w:r w:rsidRPr="00BC2B0E">
              <w:rPr>
                <w:rFonts w:ascii="Times New Roman" w:hAnsi="Times New Roman" w:cs="Times New Roman"/>
                <w:sz w:val="20"/>
                <w:szCs w:val="20"/>
              </w:rPr>
              <w:t xml:space="preserve">Договор с победителем аукциона, в том числе с участником аукциона, подавшим единственную заявку, соответствующую установленным требованиям, заключается заказчиком </w:t>
            </w:r>
            <w:r w:rsidRPr="00BC2B0E">
              <w:rPr>
                <w:rFonts w:ascii="Times New Roman" w:hAnsi="Times New Roman" w:cs="Times New Roman"/>
                <w:b/>
                <w:sz w:val="20"/>
                <w:szCs w:val="20"/>
                <w:u w:val="single"/>
              </w:rPr>
              <w:t>не ранее</w:t>
            </w:r>
            <w:r w:rsidRPr="00BC2B0E">
              <w:rPr>
                <w:rFonts w:ascii="Times New Roman" w:hAnsi="Times New Roman" w:cs="Times New Roman"/>
                <w:b/>
                <w:sz w:val="20"/>
                <w:szCs w:val="20"/>
              </w:rPr>
              <w:t xml:space="preserve"> </w:t>
            </w:r>
            <w:r w:rsidRPr="00BC2B0E">
              <w:rPr>
                <w:rFonts w:ascii="Times New Roman" w:hAnsi="Times New Roman" w:cs="Times New Roman"/>
                <w:b/>
                <w:sz w:val="20"/>
                <w:szCs w:val="20"/>
                <w:u w:val="single"/>
              </w:rPr>
              <w:t>10 дней</w:t>
            </w:r>
            <w:r w:rsidRPr="00BC2B0E">
              <w:rPr>
                <w:rFonts w:ascii="Times New Roman" w:hAnsi="Times New Roman" w:cs="Times New Roman"/>
                <w:sz w:val="20"/>
                <w:szCs w:val="20"/>
              </w:rPr>
              <w:t xml:space="preserve"> со дня размещения в ЕИС протокола подведения итогов электронного аукциона и </w:t>
            </w:r>
            <w:r w:rsidRPr="00BC2B0E">
              <w:rPr>
                <w:rFonts w:ascii="Times New Roman" w:hAnsi="Times New Roman" w:cs="Times New Roman"/>
                <w:b/>
                <w:sz w:val="20"/>
                <w:szCs w:val="20"/>
                <w:u w:val="single"/>
              </w:rPr>
              <w:t>не позднее 20</w:t>
            </w:r>
            <w:r w:rsidRPr="00BC2B0E">
              <w:rPr>
                <w:rFonts w:ascii="Times New Roman" w:hAnsi="Times New Roman" w:cs="Times New Roman"/>
                <w:sz w:val="20"/>
                <w:szCs w:val="20"/>
              </w:rPr>
              <w:t xml:space="preserve"> дней со дня такого размещения. Договор с победителем процедуры закупки заключается после предоставления им обеспечения исполнения договора.</w:t>
            </w:r>
          </w:p>
          <w:p w:rsidR="00C10F67" w:rsidRPr="00BC2B0E" w:rsidRDefault="00C10F67" w:rsidP="00C10F67">
            <w:pPr>
              <w:spacing w:after="0" w:line="240" w:lineRule="auto"/>
              <w:contextualSpacing/>
              <w:jc w:val="both"/>
              <w:rPr>
                <w:rFonts w:ascii="Times New Roman" w:hAnsi="Times New Roman" w:cs="Times New Roman"/>
                <w:sz w:val="20"/>
                <w:szCs w:val="20"/>
                <w:lang w:eastAsia="ru-RU"/>
              </w:rPr>
            </w:pPr>
            <w:r w:rsidRPr="00BC2B0E">
              <w:rPr>
                <w:rFonts w:ascii="Times New Roman" w:hAnsi="Times New Roman" w:cs="Times New Roman"/>
                <w:sz w:val="20"/>
                <w:szCs w:val="20"/>
                <w:lang w:eastAsia="ru-RU"/>
              </w:rPr>
              <w:t xml:space="preserve">В случае если победитель процедур закупки не предоставил заказчику в срок, установленный документацией о закупке подписанный им договор либо не предоставил надлежащее обеспечение исполнения договора, он признается уклонившимся от заключения договора. В случае уклонения победителя закупки от заключения договора внесенное обеспечение заявки ему не возвращается. </w:t>
            </w:r>
          </w:p>
          <w:p w:rsidR="00C10F67" w:rsidRPr="00BC2B0E" w:rsidRDefault="00C10F67" w:rsidP="00C10F67">
            <w:pPr>
              <w:spacing w:after="0" w:line="240" w:lineRule="auto"/>
              <w:contextualSpacing/>
              <w:jc w:val="both"/>
              <w:rPr>
                <w:rFonts w:ascii="Times New Roman" w:hAnsi="Times New Roman" w:cs="Times New Roman"/>
                <w:sz w:val="20"/>
                <w:szCs w:val="20"/>
              </w:rPr>
            </w:pPr>
            <w:r w:rsidRPr="00BC2B0E">
              <w:rPr>
                <w:rFonts w:ascii="Times New Roman" w:hAnsi="Times New Roman" w:cs="Times New Roman"/>
                <w:sz w:val="20"/>
                <w:szCs w:val="20"/>
              </w:rPr>
              <w:t xml:space="preserve">Сведения об участнике закупки, уклонившемся от заключения договора, включаются в реестр недобросовестных поставщиков в соответствии с законодательством Российской Федерации. </w:t>
            </w:r>
            <w:r w:rsidRPr="00BC2B0E">
              <w:rPr>
                <w:rFonts w:ascii="Times New Roman" w:hAnsi="Times New Roman" w:cs="Times New Roman"/>
                <w:sz w:val="20"/>
                <w:szCs w:val="20"/>
              </w:rPr>
              <w:tab/>
            </w:r>
          </w:p>
          <w:p w:rsidR="00C10F67" w:rsidRPr="00BC2B0E" w:rsidRDefault="00C10F67" w:rsidP="00C10F67">
            <w:pPr>
              <w:spacing w:after="0" w:line="240" w:lineRule="auto"/>
              <w:contextualSpacing/>
              <w:jc w:val="both"/>
              <w:rPr>
                <w:rFonts w:ascii="Times New Roman" w:hAnsi="Times New Roman" w:cs="Times New Roman"/>
                <w:sz w:val="20"/>
                <w:szCs w:val="20"/>
                <w:lang w:eastAsia="ru-RU"/>
              </w:rPr>
            </w:pPr>
            <w:r w:rsidRPr="00BC2B0E">
              <w:rPr>
                <w:rFonts w:ascii="Times New Roman" w:hAnsi="Times New Roman" w:cs="Times New Roman"/>
                <w:sz w:val="20"/>
                <w:szCs w:val="20"/>
                <w:lang w:eastAsia="ru-RU"/>
              </w:rPr>
              <w:lastRenderedPageBreak/>
              <w:t>В случае если победитель процедур закупки признан уклонившимся от заключения договора, заказчик вправе заключить договор с участником закупки, заявке на участие, которого присвоен следующий за заявкой победителя порядковый номер.</w:t>
            </w:r>
          </w:p>
          <w:p w:rsidR="00C10F67" w:rsidRPr="00BC2B0E" w:rsidRDefault="00C10F67" w:rsidP="00C10F67">
            <w:pPr>
              <w:keepNext/>
              <w:spacing w:after="0" w:line="240" w:lineRule="auto"/>
              <w:jc w:val="both"/>
              <w:outlineLvl w:val="0"/>
              <w:rPr>
                <w:rFonts w:ascii="Times New Roman" w:hAnsi="Times New Roman" w:cs="Times New Roman"/>
                <w:sz w:val="20"/>
                <w:szCs w:val="20"/>
                <w:lang w:eastAsia="ru-RU"/>
              </w:rPr>
            </w:pPr>
            <w:r w:rsidRPr="00BC2B0E">
              <w:rPr>
                <w:rFonts w:ascii="Times New Roman" w:hAnsi="Times New Roman" w:cs="Times New Roman"/>
                <w:sz w:val="20"/>
                <w:szCs w:val="20"/>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tc>
      </w:tr>
    </w:tbl>
    <w:p w:rsidR="008603E3" w:rsidRDefault="008603E3" w:rsidP="00B9014C">
      <w:pPr>
        <w:pStyle w:val="Default"/>
        <w:tabs>
          <w:tab w:val="left" w:pos="5235"/>
        </w:tabs>
        <w:rPr>
          <w:b/>
          <w:bCs/>
          <w:color w:val="auto"/>
          <w:u w:val="single"/>
        </w:rPr>
      </w:pPr>
    </w:p>
    <w:p w:rsidR="008603E3" w:rsidRDefault="008603E3" w:rsidP="008603E3"/>
    <w:p w:rsidR="00AC217D" w:rsidRDefault="00AC217D" w:rsidP="008603E3"/>
    <w:p w:rsidR="00C70E95" w:rsidRDefault="00C70E95" w:rsidP="008603E3"/>
    <w:p w:rsidR="00C70E95" w:rsidRDefault="00C70E95" w:rsidP="008603E3"/>
    <w:p w:rsidR="00C70E95" w:rsidRDefault="00C70E95" w:rsidP="008603E3"/>
    <w:p w:rsidR="00C70E95" w:rsidRDefault="00C70E95" w:rsidP="008603E3"/>
    <w:p w:rsidR="00C70E95" w:rsidRDefault="00C70E95" w:rsidP="008603E3"/>
    <w:p w:rsidR="00C70E95" w:rsidRDefault="00C70E95" w:rsidP="008603E3"/>
    <w:p w:rsidR="00C70E95" w:rsidRDefault="00C70E95" w:rsidP="008603E3"/>
    <w:p w:rsidR="00C70E95" w:rsidRDefault="00C70E95" w:rsidP="008603E3"/>
    <w:p w:rsidR="00C70E95" w:rsidRDefault="00C70E95" w:rsidP="008603E3"/>
    <w:p w:rsidR="00C70E95" w:rsidRDefault="00C70E95" w:rsidP="008603E3"/>
    <w:p w:rsidR="00C70E95" w:rsidRDefault="00C70E95" w:rsidP="008603E3"/>
    <w:p w:rsidR="00C70E95" w:rsidRDefault="00C70E95" w:rsidP="008603E3"/>
    <w:p w:rsidR="00C70E95" w:rsidRDefault="00C70E95" w:rsidP="008603E3"/>
    <w:p w:rsidR="00C70E95" w:rsidRDefault="00C70E95" w:rsidP="008603E3"/>
    <w:p w:rsidR="00C70E95" w:rsidRDefault="00C70E95" w:rsidP="008603E3"/>
    <w:p w:rsidR="00C70E95" w:rsidRDefault="00C70E95" w:rsidP="008603E3"/>
    <w:p w:rsidR="00C70E95" w:rsidRDefault="00C70E95" w:rsidP="008603E3"/>
    <w:p w:rsidR="00C70E95" w:rsidRDefault="00C70E95" w:rsidP="008603E3"/>
    <w:p w:rsidR="009C19B0" w:rsidRDefault="009C19B0" w:rsidP="008603E3"/>
    <w:p w:rsidR="009C19B0" w:rsidRDefault="009C19B0" w:rsidP="008603E3"/>
    <w:p w:rsidR="009C19B0" w:rsidRDefault="009C19B0" w:rsidP="008603E3"/>
    <w:p w:rsidR="00AC217D" w:rsidRDefault="00AC217D" w:rsidP="008603E3"/>
    <w:p w:rsidR="00A907AB" w:rsidRPr="00A82AA8" w:rsidRDefault="009202E5" w:rsidP="009202E5">
      <w:pPr>
        <w:tabs>
          <w:tab w:val="left" w:pos="930"/>
        </w:tabs>
        <w:rPr>
          <w:rFonts w:ascii="Times New Roman" w:eastAsia="Times New Roman" w:hAnsi="Times New Roman" w:cs="Times New Roman"/>
          <w:b/>
          <w:bCs/>
          <w:sz w:val="24"/>
          <w:szCs w:val="24"/>
          <w:lang w:eastAsia="ar-SA"/>
        </w:rPr>
      </w:pPr>
      <w:r w:rsidRPr="00A82AA8">
        <w:rPr>
          <w:rFonts w:ascii="Times New Roman" w:eastAsia="Times New Roman" w:hAnsi="Times New Roman" w:cs="Times New Roman"/>
          <w:b/>
          <w:bCs/>
          <w:sz w:val="24"/>
          <w:szCs w:val="24"/>
          <w:lang w:eastAsia="ar-SA"/>
        </w:rPr>
        <w:lastRenderedPageBreak/>
        <w:tab/>
      </w:r>
      <w:r w:rsidR="00737271" w:rsidRPr="00A82AA8">
        <w:rPr>
          <w:rFonts w:ascii="Times New Roman" w:eastAsia="Times New Roman" w:hAnsi="Times New Roman" w:cs="Times New Roman"/>
          <w:b/>
          <w:bCs/>
          <w:sz w:val="24"/>
          <w:szCs w:val="24"/>
          <w:lang w:eastAsia="ar-SA"/>
        </w:rPr>
        <w:tab/>
      </w:r>
      <w:r w:rsidR="00A907AB" w:rsidRPr="00A82AA8">
        <w:rPr>
          <w:rFonts w:ascii="Times New Roman" w:eastAsia="Times New Roman" w:hAnsi="Times New Roman" w:cs="Times New Roman"/>
          <w:b/>
          <w:bCs/>
          <w:sz w:val="24"/>
          <w:szCs w:val="24"/>
          <w:lang w:eastAsia="ar-SA"/>
        </w:rPr>
        <w:t>Раздел III. Описание объекта закупки (Техническое задание)</w:t>
      </w:r>
    </w:p>
    <w:p w:rsidR="000139FF" w:rsidRPr="0009184D" w:rsidRDefault="0009184D" w:rsidP="00A82AA8">
      <w:pPr>
        <w:suppressAutoHyphens/>
        <w:spacing w:after="0" w:line="240" w:lineRule="auto"/>
        <w:jc w:val="center"/>
        <w:rPr>
          <w:rFonts w:ascii="Times New Roman" w:eastAsia="Times New Roman" w:hAnsi="Times New Roman" w:cs="Times New Roman"/>
          <w:b/>
          <w:color w:val="000000"/>
          <w:sz w:val="24"/>
          <w:szCs w:val="24"/>
          <w:lang w:eastAsia="ar-SA"/>
        </w:rPr>
      </w:pPr>
      <w:r w:rsidRPr="0009184D">
        <w:rPr>
          <w:rFonts w:ascii="Times New Roman" w:eastAsia="Times New Roman" w:hAnsi="Times New Roman" w:cs="Times New Roman"/>
          <w:b/>
          <w:color w:val="000000"/>
          <w:sz w:val="24"/>
          <w:szCs w:val="24"/>
          <w:lang w:eastAsia="ar-SA"/>
        </w:rPr>
        <w:t>Поставка огнетушителей и материалов для зарядки и ремонта огнетушителей для нужд филиала ФГП ВО ЖДТ России на Северной железной дороге</w:t>
      </w:r>
    </w:p>
    <w:p w:rsidR="000139FF" w:rsidRDefault="000139FF" w:rsidP="00A82AA8">
      <w:pPr>
        <w:suppressAutoHyphens/>
        <w:spacing w:after="0" w:line="240" w:lineRule="auto"/>
        <w:jc w:val="center"/>
        <w:rPr>
          <w:rFonts w:ascii="Times New Roman" w:eastAsia="Times New Roman" w:hAnsi="Times New Roman" w:cs="Times New Roman"/>
          <w:b/>
          <w:bCs/>
          <w:sz w:val="24"/>
          <w:szCs w:val="24"/>
          <w:lang w:eastAsia="ar-SA"/>
        </w:rPr>
      </w:pPr>
    </w:p>
    <w:p w:rsidR="000338AA" w:rsidRDefault="000338AA" w:rsidP="000338AA">
      <w:pPr>
        <w:autoSpaceDE w:val="0"/>
        <w:autoSpaceDN w:val="0"/>
        <w:spacing w:after="0" w:line="240" w:lineRule="auto"/>
        <w:rPr>
          <w:rFonts w:ascii="Times New Roman" w:eastAsia="Times New Roman" w:hAnsi="Times New Roman" w:cs="Times New Roman"/>
          <w:sz w:val="24"/>
          <w:szCs w:val="24"/>
          <w:lang w:eastAsia="ru-RU"/>
        </w:rPr>
      </w:pPr>
      <w:r w:rsidRPr="000338AA">
        <w:rPr>
          <w:rFonts w:ascii="Times New Roman" w:eastAsia="Times New Roman" w:hAnsi="Times New Roman" w:cs="Times New Roman"/>
          <w:b/>
          <w:sz w:val="24"/>
          <w:szCs w:val="24"/>
          <w:lang w:eastAsia="ru-RU"/>
        </w:rPr>
        <w:t>Место поставки товара</w:t>
      </w:r>
      <w:r w:rsidRPr="000338AA">
        <w:rPr>
          <w:rFonts w:ascii="Times New Roman" w:eastAsia="Times New Roman" w:hAnsi="Times New Roman" w:cs="Times New Roman"/>
          <w:sz w:val="24"/>
          <w:szCs w:val="24"/>
          <w:lang w:eastAsia="ru-RU"/>
        </w:rPr>
        <w:t xml:space="preserve">: </w:t>
      </w:r>
    </w:p>
    <w:p w:rsidR="00CB422A" w:rsidRDefault="00CB422A" w:rsidP="00CB422A">
      <w:pPr>
        <w:keepLines/>
        <w:widowControl w:val="0"/>
        <w:suppressLineNumbers/>
        <w:suppressAutoHyphens/>
        <w:autoSpaceDE w:val="0"/>
        <w:autoSpaceDN w:val="0"/>
        <w:spacing w:after="0" w:line="240" w:lineRule="auto"/>
        <w:jc w:val="both"/>
        <w:rPr>
          <w:rFonts w:ascii="Times New Roman" w:eastAsia="Times New Roman" w:hAnsi="Times New Roman" w:cs="Times New Roman"/>
          <w:b/>
          <w:color w:val="000000"/>
          <w:sz w:val="24"/>
          <w:szCs w:val="24"/>
          <w:lang w:eastAsia="ru-RU"/>
        </w:rPr>
      </w:pPr>
      <w:bookmarkStart w:id="13" w:name="_GoBack"/>
      <w:r w:rsidRPr="007D663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Ярославль, ул. 1-я Вокзальная, д. 18/9, </w:t>
      </w:r>
      <w:r>
        <w:rPr>
          <w:rFonts w:ascii="Times New Roman" w:eastAsia="Times New Roman" w:hAnsi="Times New Roman" w:cs="Times New Roman"/>
          <w:b/>
          <w:sz w:val="24"/>
          <w:szCs w:val="24"/>
          <w:lang w:eastAsia="ru-RU"/>
        </w:rPr>
        <w:t>склад филиала</w:t>
      </w:r>
      <w:r>
        <w:rPr>
          <w:rFonts w:ascii="Times New Roman" w:eastAsia="Times New Roman" w:hAnsi="Times New Roman" w:cs="Times New Roman"/>
          <w:sz w:val="24"/>
          <w:szCs w:val="24"/>
          <w:lang w:eastAsia="ru-RU"/>
        </w:rPr>
        <w:t>.</w:t>
      </w:r>
    </w:p>
    <w:bookmarkEnd w:id="13"/>
    <w:p w:rsidR="000338AA" w:rsidRPr="000338AA" w:rsidRDefault="000338AA" w:rsidP="000338AA">
      <w:pPr>
        <w:autoSpaceDE w:val="0"/>
        <w:autoSpaceDN w:val="0"/>
        <w:spacing w:after="0" w:line="240" w:lineRule="auto"/>
        <w:rPr>
          <w:rFonts w:ascii="Times New Roman" w:eastAsia="Times New Roman" w:hAnsi="Times New Roman" w:cs="Times New Roman"/>
          <w:color w:val="000000"/>
          <w:sz w:val="24"/>
          <w:szCs w:val="24"/>
          <w:lang w:eastAsia="ru-RU"/>
        </w:rPr>
      </w:pPr>
      <w:r w:rsidRPr="000338AA">
        <w:rPr>
          <w:rFonts w:ascii="Times New Roman" w:eastAsia="Times New Roman" w:hAnsi="Times New Roman" w:cs="Times New Roman"/>
          <w:b/>
          <w:color w:val="000000"/>
          <w:sz w:val="24"/>
          <w:szCs w:val="24"/>
          <w:lang w:eastAsia="ru-RU"/>
        </w:rPr>
        <w:t>Сроки оказания услуг</w:t>
      </w:r>
      <w:r w:rsidRPr="000338AA">
        <w:rPr>
          <w:rFonts w:ascii="Times New Roman" w:eastAsia="Times New Roman" w:hAnsi="Times New Roman" w:cs="Times New Roman"/>
          <w:color w:val="000000"/>
          <w:sz w:val="24"/>
          <w:szCs w:val="24"/>
          <w:lang w:eastAsia="ru-RU"/>
        </w:rPr>
        <w:t>: Поставка товара осуществляется не позднее 60 (шестьдесят) календарных дней с момента подписания договора</w:t>
      </w:r>
    </w:p>
    <w:p w:rsidR="000338AA" w:rsidRPr="000338AA" w:rsidRDefault="000338AA" w:rsidP="000338AA">
      <w:pPr>
        <w:autoSpaceDE w:val="0"/>
        <w:autoSpaceDN w:val="0"/>
        <w:spacing w:after="0" w:line="240" w:lineRule="auto"/>
        <w:rPr>
          <w:rFonts w:ascii="Times New Roman" w:eastAsia="Times New Roman" w:hAnsi="Times New Roman" w:cs="Times New Roman"/>
          <w:color w:val="000000"/>
          <w:sz w:val="24"/>
          <w:szCs w:val="24"/>
          <w:lang w:eastAsia="ru-RU"/>
        </w:rPr>
      </w:pPr>
      <w:r w:rsidRPr="000338AA">
        <w:rPr>
          <w:rFonts w:ascii="Times New Roman" w:eastAsia="Times New Roman" w:hAnsi="Times New Roman" w:cs="Times New Roman"/>
          <w:b/>
          <w:color w:val="000000"/>
          <w:sz w:val="24"/>
          <w:szCs w:val="24"/>
          <w:lang w:eastAsia="ru-RU"/>
        </w:rPr>
        <w:t>2. Наименование товара, требования к количественным, качественным показателям,</w:t>
      </w:r>
      <w:r w:rsidRPr="000338AA">
        <w:rPr>
          <w:rFonts w:ascii="Times New Roman" w:eastAsia="Times New Roman" w:hAnsi="Times New Roman" w:cs="Times New Roman"/>
          <w:color w:val="000000"/>
          <w:sz w:val="24"/>
          <w:szCs w:val="24"/>
          <w:lang w:eastAsia="ru-RU"/>
        </w:rPr>
        <w:t xml:space="preserve"> месту поставки товара:</w:t>
      </w:r>
    </w:p>
    <w:p w:rsidR="000338AA" w:rsidRPr="000338AA" w:rsidRDefault="000338AA" w:rsidP="000338AA">
      <w:pPr>
        <w:autoSpaceDE w:val="0"/>
        <w:autoSpaceDN w:val="0"/>
        <w:spacing w:after="0" w:line="240" w:lineRule="auto"/>
        <w:rPr>
          <w:rFonts w:ascii="Times New Roman" w:eastAsia="Calibri" w:hAnsi="Times New Roman" w:cs="Times New Roman"/>
          <w:b/>
          <w:sz w:val="24"/>
          <w:szCs w:val="24"/>
          <w:lang w:eastAsia="ru-RU"/>
        </w:rPr>
      </w:pP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5952"/>
        <w:gridCol w:w="851"/>
        <w:gridCol w:w="993"/>
      </w:tblGrid>
      <w:tr w:rsidR="000338AA" w:rsidRPr="000338AA" w:rsidTr="00B95268">
        <w:tc>
          <w:tcPr>
            <w:tcW w:w="2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b/>
                <w:bCs/>
                <w:kern w:val="28"/>
                <w:sz w:val="20"/>
                <w:szCs w:val="20"/>
                <w:lang w:eastAsia="ru-RU"/>
              </w:rPr>
            </w:pPr>
            <w:r w:rsidRPr="000338AA">
              <w:rPr>
                <w:rFonts w:ascii="Times New Roman" w:eastAsia="Times New Roman" w:hAnsi="Times New Roman" w:cs="Times New Roman"/>
                <w:b/>
                <w:bCs/>
                <w:kern w:val="28"/>
                <w:sz w:val="20"/>
                <w:szCs w:val="20"/>
                <w:lang w:eastAsia="ru-RU"/>
              </w:rPr>
              <w:t>№ п/п</w:t>
            </w:r>
          </w:p>
        </w:tc>
        <w:tc>
          <w:tcPr>
            <w:tcW w:w="10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b/>
                <w:bCs/>
                <w:kern w:val="28"/>
                <w:sz w:val="20"/>
                <w:szCs w:val="20"/>
                <w:lang w:eastAsia="ru-RU"/>
              </w:rPr>
            </w:pPr>
            <w:r w:rsidRPr="000338AA">
              <w:rPr>
                <w:rFonts w:ascii="Times New Roman" w:eastAsia="Times New Roman" w:hAnsi="Times New Roman" w:cs="Times New Roman"/>
                <w:b/>
                <w:bCs/>
                <w:kern w:val="28"/>
                <w:sz w:val="20"/>
                <w:szCs w:val="20"/>
                <w:lang w:eastAsia="ru-RU"/>
              </w:rPr>
              <w:t>Наименование</w:t>
            </w:r>
          </w:p>
        </w:tc>
        <w:tc>
          <w:tcPr>
            <w:tcW w:w="2799"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b/>
                <w:bCs/>
                <w:kern w:val="28"/>
                <w:sz w:val="20"/>
                <w:szCs w:val="20"/>
                <w:lang w:eastAsia="ru-RU"/>
              </w:rPr>
            </w:pPr>
            <w:r w:rsidRPr="000338AA">
              <w:rPr>
                <w:rFonts w:ascii="Times New Roman" w:eastAsia="Times New Roman" w:hAnsi="Times New Roman" w:cs="Times New Roman"/>
                <w:b/>
                <w:bCs/>
                <w:kern w:val="28"/>
                <w:sz w:val="20"/>
                <w:szCs w:val="20"/>
                <w:lang w:eastAsia="ru-RU"/>
              </w:rPr>
              <w:t>Описание</w:t>
            </w:r>
          </w:p>
        </w:tc>
        <w:tc>
          <w:tcPr>
            <w:tcW w:w="400"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b/>
                <w:bCs/>
                <w:kern w:val="28"/>
                <w:sz w:val="20"/>
                <w:szCs w:val="20"/>
                <w:lang w:eastAsia="ru-RU"/>
              </w:rPr>
            </w:pPr>
            <w:proofErr w:type="spellStart"/>
            <w:r w:rsidRPr="000338AA">
              <w:rPr>
                <w:rFonts w:ascii="Times New Roman" w:eastAsia="Times New Roman" w:hAnsi="Times New Roman" w:cs="Times New Roman"/>
                <w:b/>
                <w:bCs/>
                <w:kern w:val="28"/>
                <w:sz w:val="20"/>
                <w:szCs w:val="20"/>
                <w:lang w:eastAsia="ru-RU"/>
              </w:rPr>
              <w:t>Ед.изм</w:t>
            </w:r>
            <w:proofErr w:type="spellEnd"/>
            <w:r w:rsidRPr="000338AA">
              <w:rPr>
                <w:rFonts w:ascii="Times New Roman" w:eastAsia="Times New Roman" w:hAnsi="Times New Roman" w:cs="Times New Roman"/>
                <w:b/>
                <w:bCs/>
                <w:kern w:val="28"/>
                <w:sz w:val="20"/>
                <w:szCs w:val="20"/>
                <w:lang w:eastAsia="ru-RU"/>
              </w:rPr>
              <w:t>.</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b/>
                <w:bCs/>
                <w:kern w:val="28"/>
                <w:sz w:val="20"/>
                <w:szCs w:val="20"/>
                <w:lang w:eastAsia="ru-RU"/>
              </w:rPr>
            </w:pPr>
            <w:r w:rsidRPr="000338AA">
              <w:rPr>
                <w:rFonts w:ascii="Times New Roman" w:eastAsia="Times New Roman" w:hAnsi="Times New Roman" w:cs="Times New Roman"/>
                <w:b/>
                <w:bCs/>
                <w:kern w:val="28"/>
                <w:sz w:val="20"/>
                <w:szCs w:val="20"/>
                <w:lang w:eastAsia="ru-RU"/>
              </w:rPr>
              <w:t>Кол</w:t>
            </w:r>
            <w:r>
              <w:rPr>
                <w:rFonts w:ascii="Times New Roman" w:eastAsia="Times New Roman" w:hAnsi="Times New Roman" w:cs="Times New Roman"/>
                <w:b/>
                <w:bCs/>
                <w:kern w:val="28"/>
                <w:sz w:val="20"/>
                <w:szCs w:val="20"/>
                <w:lang w:eastAsia="ru-RU"/>
              </w:rPr>
              <w:t>-во</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1</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Порошок Полигон АВСЕ 25 или эквивалент</w:t>
            </w:r>
          </w:p>
        </w:tc>
        <w:tc>
          <w:tcPr>
            <w:tcW w:w="2799"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color w:val="000000"/>
                <w:sz w:val="20"/>
                <w:szCs w:val="20"/>
                <w:lang w:eastAsia="ru-RU"/>
              </w:rPr>
              <w:t xml:space="preserve">Огнетушащий порошок Полигон-АВСЕ представляет собой дисперсную смесь карбонатов, фосфатов, неорганических солей, высокодисперсного диоксида кремния и добавки для текучести нерастворимых в воде минералов и их смесей. </w:t>
            </w:r>
            <w:r w:rsidRPr="000338AA">
              <w:rPr>
                <w:rFonts w:ascii="Times New Roman" w:eastAsia="Times New Roman" w:hAnsi="Times New Roman" w:cs="Times New Roman"/>
                <w:color w:val="343434"/>
                <w:sz w:val="20"/>
                <w:szCs w:val="20"/>
                <w:lang w:eastAsia="ru-RU"/>
              </w:rPr>
              <w:t>Область применения</w:t>
            </w:r>
            <w:r w:rsidRPr="000338AA">
              <w:rPr>
                <w:rFonts w:ascii="Times New Roman" w:eastAsia="Times New Roman" w:hAnsi="Times New Roman" w:cs="Times New Roman"/>
                <w:color w:val="343434"/>
                <w:sz w:val="20"/>
                <w:szCs w:val="20"/>
                <w:lang w:eastAsia="ru-RU"/>
              </w:rPr>
              <w:br/>
              <w:t>- Тушение пожаров классов А, В, С. Е</w:t>
            </w:r>
            <w:r w:rsidRPr="000338AA">
              <w:rPr>
                <w:rFonts w:ascii="Times New Roman" w:eastAsia="Times New Roman" w:hAnsi="Times New Roman" w:cs="Times New Roman"/>
                <w:color w:val="343434"/>
                <w:sz w:val="20"/>
                <w:szCs w:val="20"/>
                <w:lang w:eastAsia="ru-RU"/>
              </w:rPr>
              <w:br/>
              <w:t>- Тушение электроустановок под напряжением до 1000 В.</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кг</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2000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 xml:space="preserve">ЗПУ к ОП-1-3 М24х1,5 с распылителем, чекой </w:t>
            </w:r>
          </w:p>
        </w:tc>
        <w:tc>
          <w:tcPr>
            <w:tcW w:w="2799"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Запорно-пусковое устройство с чекой для порошковых огнетушителей ОП-1,2,3.</w:t>
            </w:r>
          </w:p>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Материал латунь.  Резьба под баллон – 24х1,5 Резьба под </w:t>
            </w:r>
            <w:proofErr w:type="spellStart"/>
            <w:r w:rsidRPr="000338AA">
              <w:rPr>
                <w:rFonts w:ascii="Times New Roman" w:eastAsia="Times New Roman" w:hAnsi="Times New Roman" w:cs="Times New Roman"/>
                <w:bCs/>
                <w:kern w:val="28"/>
                <w:sz w:val="20"/>
                <w:szCs w:val="20"/>
                <w:lang w:eastAsia="ru-RU"/>
              </w:rPr>
              <w:t>сиф</w:t>
            </w:r>
            <w:proofErr w:type="spellEnd"/>
            <w:r w:rsidRPr="000338AA">
              <w:rPr>
                <w:rFonts w:ascii="Times New Roman" w:eastAsia="Times New Roman" w:hAnsi="Times New Roman" w:cs="Times New Roman"/>
                <w:bCs/>
                <w:kern w:val="28"/>
                <w:sz w:val="20"/>
                <w:szCs w:val="20"/>
                <w:lang w:eastAsia="ru-RU"/>
              </w:rPr>
              <w:t xml:space="preserve">. трубку – 14. </w:t>
            </w:r>
          </w:p>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Резьба под индикатор -8х1.</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100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3</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 xml:space="preserve">ЗПУ к ОП-4-10 М30х1,5 с чекой </w:t>
            </w:r>
          </w:p>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p>
        </w:tc>
        <w:tc>
          <w:tcPr>
            <w:tcW w:w="2799"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Запорно-пусковое устройство с чекой для порошковых огнетушителей ОП-4-10. </w:t>
            </w:r>
          </w:p>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Материал алюминий. Резьба под баллон - 30х1,5 </w:t>
            </w:r>
          </w:p>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Резьба под шланг – 16х1,5. </w:t>
            </w:r>
          </w:p>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Резьба под </w:t>
            </w:r>
            <w:proofErr w:type="spellStart"/>
            <w:r w:rsidRPr="000338AA">
              <w:rPr>
                <w:rFonts w:ascii="Times New Roman" w:eastAsia="Times New Roman" w:hAnsi="Times New Roman" w:cs="Times New Roman"/>
                <w:bCs/>
                <w:kern w:val="28"/>
                <w:sz w:val="20"/>
                <w:szCs w:val="20"/>
                <w:lang w:eastAsia="ru-RU"/>
              </w:rPr>
              <w:t>сиф</w:t>
            </w:r>
            <w:proofErr w:type="spellEnd"/>
            <w:r w:rsidRPr="000338AA">
              <w:rPr>
                <w:rFonts w:ascii="Times New Roman" w:eastAsia="Times New Roman" w:hAnsi="Times New Roman" w:cs="Times New Roman"/>
                <w:bCs/>
                <w:kern w:val="28"/>
                <w:sz w:val="20"/>
                <w:szCs w:val="20"/>
                <w:lang w:eastAsia="ru-RU"/>
              </w:rPr>
              <w:t>. трубку – 16х1,5.</w:t>
            </w:r>
          </w:p>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Резьба под индикатор -8х1.</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1900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4</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Индикатор М10х1 без сетки</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Индикатор давления М10х1 прикручивается к </w:t>
            </w:r>
            <w:proofErr w:type="spellStart"/>
            <w:r w:rsidRPr="000338AA">
              <w:rPr>
                <w:rFonts w:ascii="Times New Roman" w:eastAsia="Calibri" w:hAnsi="Times New Roman" w:cs="Times New Roman"/>
                <w:bCs/>
                <w:kern w:val="28"/>
                <w:sz w:val="20"/>
                <w:szCs w:val="20"/>
              </w:rPr>
              <w:t>запорно</w:t>
            </w:r>
            <w:proofErr w:type="spellEnd"/>
            <w:r w:rsidRPr="000338AA">
              <w:rPr>
                <w:rFonts w:ascii="Times New Roman" w:eastAsia="Calibri" w:hAnsi="Times New Roman" w:cs="Times New Roman"/>
                <w:bCs/>
                <w:kern w:val="28"/>
                <w:sz w:val="20"/>
                <w:szCs w:val="20"/>
              </w:rPr>
              <w:t xml:space="preserve"> - пусковому устройству порошкового огнетушителя. Служит для контроля рабочего давления и оценки величины вытесняющего газа в корпусе баллона </w:t>
            </w:r>
            <w:proofErr w:type="spellStart"/>
            <w:r w:rsidRPr="000338AA">
              <w:rPr>
                <w:rFonts w:ascii="Times New Roman" w:eastAsia="Calibri" w:hAnsi="Times New Roman" w:cs="Times New Roman"/>
                <w:bCs/>
                <w:kern w:val="28"/>
                <w:sz w:val="20"/>
                <w:szCs w:val="20"/>
              </w:rPr>
              <w:t>закачного</w:t>
            </w:r>
            <w:proofErr w:type="spellEnd"/>
            <w:r w:rsidRPr="000338AA">
              <w:rPr>
                <w:rFonts w:ascii="Times New Roman" w:eastAsia="Calibri" w:hAnsi="Times New Roman" w:cs="Times New Roman"/>
                <w:bCs/>
                <w:kern w:val="28"/>
                <w:sz w:val="20"/>
                <w:szCs w:val="20"/>
              </w:rPr>
              <w:t xml:space="preserve"> огнетушителя. Материал латунь. Шкала – 0-11-18-27.</w:t>
            </w:r>
          </w:p>
          <w:p w:rsidR="000338AA" w:rsidRPr="000338AA" w:rsidRDefault="000338AA" w:rsidP="000338AA">
            <w:pPr>
              <w:spacing w:after="0" w:line="240" w:lineRule="auto"/>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Участок шкалы индикатора, указывающий диапазон рабочего давления огнетушителя, окрашен в зеленый цвет, участки вне диапазона рабочего давления, обозначающие пониженное давление, - в красный цвет, повышенное давление - в желтый цвет.</w:t>
            </w:r>
          </w:p>
          <w:p w:rsidR="000338AA" w:rsidRPr="000338AA" w:rsidRDefault="000338AA" w:rsidP="000338AA">
            <w:pPr>
              <w:spacing w:after="0" w:line="240" w:lineRule="auto"/>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Нулевое значение, минимальное и максимальное значения рабочего давления указано на шкале ИНДИКАТОРА отметками с цифрами. Значение максимального давления на шкале ИНДИКАТОРА составляет 150%-250% номинального давления зарядки при температуре (20±</w:t>
            </w:r>
            <w:proofErr w:type="gramStart"/>
            <w:r w:rsidRPr="000338AA">
              <w:rPr>
                <w:rFonts w:ascii="Times New Roman" w:eastAsia="Calibri" w:hAnsi="Times New Roman" w:cs="Times New Roman"/>
                <w:bCs/>
                <w:kern w:val="28"/>
                <w:sz w:val="20"/>
                <w:szCs w:val="20"/>
              </w:rPr>
              <w:t>5)°</w:t>
            </w:r>
            <w:proofErr w:type="gramEnd"/>
            <w:r w:rsidRPr="000338AA">
              <w:rPr>
                <w:rFonts w:ascii="Times New Roman" w:eastAsia="Calibri" w:hAnsi="Times New Roman" w:cs="Times New Roman"/>
                <w:bCs/>
                <w:kern w:val="28"/>
                <w:sz w:val="20"/>
                <w:szCs w:val="20"/>
              </w:rPr>
              <w:t>С.</w:t>
            </w:r>
          </w:p>
          <w:p w:rsidR="000338AA" w:rsidRPr="000338AA" w:rsidRDefault="000338AA" w:rsidP="000338AA">
            <w:pPr>
              <w:spacing w:after="0" w:line="240" w:lineRule="auto"/>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Технические характеристики:</w:t>
            </w:r>
          </w:p>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Calibri" w:hAnsi="Times New Roman" w:cs="Times New Roman"/>
                <w:bCs/>
                <w:kern w:val="28"/>
                <w:sz w:val="20"/>
                <w:szCs w:val="20"/>
              </w:rPr>
              <w:t>Диаметр корпуса: 25 мм. Высота корпуса: 12 мм. Присоединительный размер: М10×1. Рабочее давление: 16 кг/см2. Вес: 18 гр.</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 </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350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5</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Индикатор М8х1 с сеткой</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Индикатор давления М8х1 прикручивается к </w:t>
            </w:r>
            <w:proofErr w:type="spellStart"/>
            <w:r w:rsidRPr="000338AA">
              <w:rPr>
                <w:rFonts w:ascii="Times New Roman" w:eastAsia="Calibri" w:hAnsi="Times New Roman" w:cs="Times New Roman"/>
                <w:bCs/>
                <w:kern w:val="28"/>
                <w:sz w:val="20"/>
                <w:szCs w:val="20"/>
              </w:rPr>
              <w:t>запорно</w:t>
            </w:r>
            <w:proofErr w:type="spellEnd"/>
            <w:r w:rsidRPr="000338AA">
              <w:rPr>
                <w:rFonts w:ascii="Times New Roman" w:eastAsia="Calibri" w:hAnsi="Times New Roman" w:cs="Times New Roman"/>
                <w:bCs/>
                <w:kern w:val="28"/>
                <w:sz w:val="20"/>
                <w:szCs w:val="20"/>
              </w:rPr>
              <w:t xml:space="preserve"> - пусковому устройству порошкового огнетушителя. Служит для контроля рабочего давления и оценки величины вытесняющего газа в корпусе баллона </w:t>
            </w:r>
            <w:proofErr w:type="spellStart"/>
            <w:r w:rsidRPr="000338AA">
              <w:rPr>
                <w:rFonts w:ascii="Times New Roman" w:eastAsia="Calibri" w:hAnsi="Times New Roman" w:cs="Times New Roman"/>
                <w:bCs/>
                <w:kern w:val="28"/>
                <w:sz w:val="20"/>
                <w:szCs w:val="20"/>
              </w:rPr>
              <w:t>закачного</w:t>
            </w:r>
            <w:proofErr w:type="spellEnd"/>
            <w:r w:rsidRPr="000338AA">
              <w:rPr>
                <w:rFonts w:ascii="Times New Roman" w:eastAsia="Calibri" w:hAnsi="Times New Roman" w:cs="Times New Roman"/>
                <w:bCs/>
                <w:kern w:val="28"/>
                <w:sz w:val="20"/>
                <w:szCs w:val="20"/>
              </w:rPr>
              <w:t xml:space="preserve"> огнетушителя. Материал латунь. Шкала – 0-8-16-24.</w:t>
            </w:r>
          </w:p>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Участок шкалы индикатора, указывающий диапазон рабочего давления огнетушителя, окрашен в зеленый цвет, участки вне диапазона рабочего давления, обозначающие пониженное давление, - в красный цвет, повышенное давление - в желтый цвет.</w:t>
            </w:r>
          </w:p>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Нулевое значение, минимальное и максимальное значения рабочего 5давления указано на шкале ИНДИКАТОРА отметками с циф</w:t>
            </w:r>
            <w:r w:rsidRPr="000338AA">
              <w:rPr>
                <w:rFonts w:ascii="Times New Roman" w:eastAsia="Calibri" w:hAnsi="Times New Roman" w:cs="Times New Roman"/>
                <w:bCs/>
                <w:kern w:val="28"/>
                <w:sz w:val="20"/>
                <w:szCs w:val="20"/>
              </w:rPr>
              <w:lastRenderedPageBreak/>
              <w:t>рами.</w:t>
            </w:r>
            <w:r w:rsidRPr="000338AA">
              <w:rPr>
                <w:rFonts w:ascii="Times New Roman" w:eastAsia="Calibri" w:hAnsi="Times New Roman" w:cs="Times New Roman"/>
                <w:bCs/>
                <w:kern w:val="28"/>
                <w:sz w:val="20"/>
                <w:szCs w:val="20"/>
              </w:rPr>
              <w:br/>
              <w:t>Значение максимального давления на шкале ИНДИКАТОРА составляет 150%-250% номинального давления зарядки при температуре (20±</w:t>
            </w:r>
            <w:proofErr w:type="gramStart"/>
            <w:r w:rsidRPr="000338AA">
              <w:rPr>
                <w:rFonts w:ascii="Times New Roman" w:eastAsia="Calibri" w:hAnsi="Times New Roman" w:cs="Times New Roman"/>
                <w:bCs/>
                <w:kern w:val="28"/>
                <w:sz w:val="20"/>
                <w:szCs w:val="20"/>
              </w:rPr>
              <w:t>5)°</w:t>
            </w:r>
            <w:proofErr w:type="gramEnd"/>
            <w:r w:rsidRPr="000338AA">
              <w:rPr>
                <w:rFonts w:ascii="Times New Roman" w:eastAsia="Calibri" w:hAnsi="Times New Roman" w:cs="Times New Roman"/>
                <w:bCs/>
                <w:kern w:val="28"/>
                <w:sz w:val="20"/>
                <w:szCs w:val="20"/>
              </w:rPr>
              <w:t>С.</w:t>
            </w:r>
          </w:p>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Технические характеристики:</w:t>
            </w:r>
          </w:p>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Диаметр корпуса: 25 мм. Высота корпуса: 12 мм. Присоединительный размер: М8×1. Рабочее давление: 16 кг/см2. Вес: 16 гр.</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lastRenderedPageBreak/>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2400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6</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Сетка под индикатор М10х1</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Сетка под индикатор М8х1- применяется для индикаторов М10х1. Масса 0,5гр. Материал: наружного кольца пластмасса, материал сетки латунь, размер ячейки не более 0,05 мм</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1000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7</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Сетка под индикатор М8х1</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Сетка под индикатор М8х1- применяется для индикаторов М8х1. Масса 0,5гр. Материал: наружного кольца пластмасса, материал сетки латунь, размер ячейки не более 0,05 мм</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2500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8</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Шланг с распылителем к ОП-4-10 М16х1,5</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Шланг прикручивается к запорно-пусковому устройству для порошкового огнетушителя и служит для удобной подачи огнетушащего вещества на очаг пожара.</w:t>
            </w:r>
          </w:p>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Calibri" w:hAnsi="Times New Roman" w:cs="Times New Roman"/>
                <w:bCs/>
                <w:kern w:val="28"/>
                <w:sz w:val="20"/>
                <w:szCs w:val="20"/>
              </w:rPr>
              <w:t>Материал: шланг армированный, распылитель -полимерный диэлектрический материал. Присоединительная резьба штуцера: М16×1,5 мм. Длина: 400-500 мм.</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1250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9</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Шланг с распылителем к ОП-4-10 М14х1,5</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Шланг прикручивается к запорно-пусковому устройству для </w:t>
            </w:r>
            <w:proofErr w:type="gramStart"/>
            <w:r w:rsidRPr="000338AA">
              <w:rPr>
                <w:rFonts w:ascii="Times New Roman" w:eastAsia="Calibri" w:hAnsi="Times New Roman" w:cs="Times New Roman"/>
                <w:bCs/>
                <w:kern w:val="28"/>
                <w:sz w:val="20"/>
                <w:szCs w:val="20"/>
              </w:rPr>
              <w:t>порош-</w:t>
            </w:r>
            <w:proofErr w:type="spellStart"/>
            <w:r w:rsidRPr="000338AA">
              <w:rPr>
                <w:rFonts w:ascii="Times New Roman" w:eastAsia="Calibri" w:hAnsi="Times New Roman" w:cs="Times New Roman"/>
                <w:bCs/>
                <w:kern w:val="28"/>
                <w:sz w:val="20"/>
                <w:szCs w:val="20"/>
              </w:rPr>
              <w:t>кового</w:t>
            </w:r>
            <w:proofErr w:type="spellEnd"/>
            <w:proofErr w:type="gramEnd"/>
            <w:r w:rsidRPr="000338AA">
              <w:rPr>
                <w:rFonts w:ascii="Times New Roman" w:eastAsia="Calibri" w:hAnsi="Times New Roman" w:cs="Times New Roman"/>
                <w:bCs/>
                <w:kern w:val="28"/>
                <w:sz w:val="20"/>
                <w:szCs w:val="20"/>
              </w:rPr>
              <w:t xml:space="preserve"> огнетушителя и служит для удобной подачи огнетушащего вещества на очаг пожара.</w:t>
            </w:r>
          </w:p>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Материал: шланг армированный, распылитель -полимерный </w:t>
            </w:r>
            <w:proofErr w:type="spellStart"/>
            <w:proofErr w:type="gramStart"/>
            <w:r w:rsidRPr="000338AA">
              <w:rPr>
                <w:rFonts w:ascii="Times New Roman" w:eastAsia="Calibri" w:hAnsi="Times New Roman" w:cs="Times New Roman"/>
                <w:bCs/>
                <w:kern w:val="28"/>
                <w:sz w:val="20"/>
                <w:szCs w:val="20"/>
              </w:rPr>
              <w:t>диэлек-трический</w:t>
            </w:r>
            <w:proofErr w:type="spellEnd"/>
            <w:proofErr w:type="gramEnd"/>
            <w:r w:rsidRPr="000338AA">
              <w:rPr>
                <w:rFonts w:ascii="Times New Roman" w:eastAsia="Calibri" w:hAnsi="Times New Roman" w:cs="Times New Roman"/>
                <w:bCs/>
                <w:kern w:val="28"/>
                <w:sz w:val="20"/>
                <w:szCs w:val="20"/>
              </w:rPr>
              <w:t xml:space="preserve"> материал. Присоединительная резьба: М14×1,5 мм. Длина: 400-500 мм.</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750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10</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Сопло к ОП М14х1,5 (распылитель)</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Прикручивается к запорно-пусковому устройству порошкового огнетушителя и служит для распыления огнетушащего вещества (ОТВ) на очаг пожара. </w:t>
            </w:r>
          </w:p>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Материал пластмасса. </w:t>
            </w:r>
          </w:p>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Calibri" w:hAnsi="Times New Roman" w:cs="Times New Roman"/>
                <w:bCs/>
                <w:kern w:val="28"/>
                <w:sz w:val="20"/>
                <w:szCs w:val="20"/>
              </w:rPr>
              <w:t>Присоединительная размер - 14х1,5.</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 </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120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11</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Сопло к ОП М16х1,5 (распылитель)</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Прикручивается к запорно-пусковому устройству порошкового огнетушителя и служит для распыления огнетушащего вещества (ОТВ) на очаг пожара. </w:t>
            </w:r>
          </w:p>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Материал пластмасса. </w:t>
            </w:r>
          </w:p>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Calibri" w:hAnsi="Times New Roman" w:cs="Times New Roman"/>
                <w:bCs/>
                <w:kern w:val="28"/>
                <w:sz w:val="20"/>
                <w:szCs w:val="20"/>
              </w:rPr>
              <w:t>Присоединительная размер - 16х1,5.</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250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12</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Кольцо уплотнительное для ЗПУ к ОП-4 М30</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Кольцо уплотнительное под ЗПУ к порошковому огнетушителю ОП-4-10. Внутренний диаметр – 30мм.  Материал - резина. Кольцо круглого сечения соответствует ГОСТ 9833-73.</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5000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13</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Кольцо уплотнительное для ЗПУ к ОП-2 М24</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Кольцо уплотнительное под ЗПУ к порошковому огнетушителю ОП-2. Внутренний диаметр – 24мм.  Материал - резина. Кольцо круглого сечения соответствует ГОСТ 9833-73.</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200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14</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Calibri" w:hAnsi="Times New Roman" w:cs="Times New Roman"/>
                <w:bCs/>
                <w:kern w:val="28"/>
                <w:sz w:val="20"/>
                <w:szCs w:val="20"/>
                <w:lang w:eastAsia="ru-RU"/>
              </w:rPr>
              <w:t xml:space="preserve">Кольцо </w:t>
            </w:r>
            <w:proofErr w:type="spellStart"/>
            <w:r w:rsidRPr="000338AA">
              <w:rPr>
                <w:rFonts w:ascii="Times New Roman" w:eastAsia="Calibri" w:hAnsi="Times New Roman" w:cs="Times New Roman"/>
                <w:bCs/>
                <w:kern w:val="28"/>
                <w:sz w:val="20"/>
                <w:szCs w:val="20"/>
                <w:lang w:eastAsia="ru-RU"/>
              </w:rPr>
              <w:t>упл</w:t>
            </w:r>
            <w:proofErr w:type="spellEnd"/>
            <w:r w:rsidRPr="000338AA">
              <w:rPr>
                <w:rFonts w:ascii="Times New Roman" w:eastAsia="Calibri" w:hAnsi="Times New Roman" w:cs="Times New Roman"/>
                <w:bCs/>
                <w:kern w:val="28"/>
                <w:sz w:val="20"/>
                <w:szCs w:val="20"/>
                <w:lang w:eastAsia="ru-RU"/>
              </w:rPr>
              <w:t xml:space="preserve"> для ЗПУ к ОП-25 (из резины) М52</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Кольцо уплотнительное под ЗПУ к порошковому огнетушителю ОП-25. Внутренний диаметр – 50-52мм.  Материал - резина. Кольцо круглого сечения соответствует ГОСТ 9833-73.</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50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15</w:t>
            </w:r>
          </w:p>
        </w:tc>
        <w:tc>
          <w:tcPr>
            <w:tcW w:w="1067" w:type="pct"/>
            <w:vAlign w:val="center"/>
          </w:tcPr>
          <w:p w:rsidR="000338AA" w:rsidRPr="000338AA" w:rsidRDefault="000338AA" w:rsidP="000338AA">
            <w:pPr>
              <w:autoSpaceDE w:val="0"/>
              <w:autoSpaceDN w:val="0"/>
              <w:spacing w:after="0" w:line="240" w:lineRule="auto"/>
              <w:rPr>
                <w:rFonts w:ascii="Times New Roman" w:eastAsia="Calibri" w:hAnsi="Times New Roman" w:cs="Times New Roman"/>
                <w:bCs/>
                <w:kern w:val="28"/>
                <w:sz w:val="20"/>
                <w:szCs w:val="20"/>
                <w:lang w:eastAsia="ru-RU"/>
              </w:rPr>
            </w:pPr>
            <w:r w:rsidRPr="000338AA">
              <w:rPr>
                <w:rFonts w:ascii="Times New Roman" w:eastAsia="Times New Roman" w:hAnsi="Times New Roman" w:cs="Times New Roman"/>
                <w:sz w:val="20"/>
                <w:szCs w:val="20"/>
                <w:lang w:eastAsia="ru-RU"/>
              </w:rPr>
              <w:t>Чека</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Чека - диаметр проволоки не менее 3мм, общая длина - 60 мм, длина рабочей части - 28мм, диаметр кольца не менее 20 мм, материал – сталь.</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500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16</w:t>
            </w:r>
          </w:p>
        </w:tc>
        <w:tc>
          <w:tcPr>
            <w:tcW w:w="1067" w:type="pct"/>
            <w:vAlign w:val="center"/>
          </w:tcPr>
          <w:p w:rsidR="000338AA" w:rsidRPr="000338AA" w:rsidRDefault="000338AA" w:rsidP="000338AA">
            <w:pPr>
              <w:autoSpaceDE w:val="0"/>
              <w:autoSpaceDN w:val="0"/>
              <w:spacing w:after="0" w:line="240" w:lineRule="auto"/>
              <w:rPr>
                <w:rFonts w:ascii="Times New Roman" w:eastAsia="Calibri" w:hAnsi="Times New Roman" w:cs="Times New Roman"/>
                <w:bCs/>
                <w:kern w:val="28"/>
                <w:sz w:val="20"/>
                <w:szCs w:val="20"/>
                <w:lang w:eastAsia="ru-RU"/>
              </w:rPr>
            </w:pPr>
            <w:r w:rsidRPr="000338AA">
              <w:rPr>
                <w:rFonts w:ascii="Times New Roman" w:eastAsia="Times New Roman" w:hAnsi="Times New Roman" w:cs="Times New Roman"/>
                <w:sz w:val="20"/>
                <w:szCs w:val="20"/>
                <w:lang w:eastAsia="ru-RU"/>
              </w:rPr>
              <w:t>Выкидная трубка к ОУ-1,2,3</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Выкидная трубка к ОУ – применяется для огнетушителей ОУ-1, 2, 3 </w:t>
            </w:r>
          </w:p>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Диаметр присоединительной резьбы 16мм. Рабочее давление: от 5,8 МПа до 14,7 МПа. Материал штуцера: алюминий, резьба М16х1,5. Материал трубки: алюминий, диаметр 8 мм</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450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17</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Шланг без раструба к ОУ-4,5,6,7,8 (L-0,4м)</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Шланг для переносных огнетушителей прикручивается к запорно-пусковому устройству углекислотного огнетушителя и служит для подачи огнетушащего вещества к очагу пожара.</w:t>
            </w:r>
          </w:p>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Материал армированный шланг. Рабочее давление: от 5,8 МПа до 14,7 МПа. Рабочая температура:  -70ºС.  Присоединительная резьба – 16х1,5. Длина: 400-500 мм.</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550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18</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ЗПУ к ОУ-1,2,3,4,5,7,10,15,20 (рычажное)</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proofErr w:type="spellStart"/>
            <w:r w:rsidRPr="000338AA">
              <w:rPr>
                <w:rFonts w:ascii="Times New Roman" w:eastAsia="Calibri" w:hAnsi="Times New Roman" w:cs="Times New Roman"/>
                <w:bCs/>
                <w:kern w:val="28"/>
                <w:sz w:val="20"/>
                <w:szCs w:val="20"/>
              </w:rPr>
              <w:t>Запорно</w:t>
            </w:r>
            <w:proofErr w:type="spellEnd"/>
            <w:r w:rsidRPr="000338AA">
              <w:rPr>
                <w:rFonts w:ascii="Times New Roman" w:eastAsia="Calibri" w:hAnsi="Times New Roman" w:cs="Times New Roman"/>
                <w:bCs/>
                <w:kern w:val="28"/>
                <w:sz w:val="20"/>
                <w:szCs w:val="20"/>
              </w:rPr>
              <w:t xml:space="preserve"> - пусковое устройство для углекислотных огнетушителей ОУ-2, ОУ-3, ОУ-5, ОУ-10. Материал латунь. Резьба под баллон – 19,2х14 конусная. Резьба под шланг – 16х1,5. Резьба под </w:t>
            </w:r>
            <w:proofErr w:type="spellStart"/>
            <w:r w:rsidRPr="000338AA">
              <w:rPr>
                <w:rFonts w:ascii="Times New Roman" w:eastAsia="Calibri" w:hAnsi="Times New Roman" w:cs="Times New Roman"/>
                <w:bCs/>
                <w:kern w:val="28"/>
                <w:sz w:val="20"/>
                <w:szCs w:val="20"/>
              </w:rPr>
              <w:t>сиф</w:t>
            </w:r>
            <w:proofErr w:type="spellEnd"/>
            <w:r w:rsidRPr="000338AA">
              <w:rPr>
                <w:rFonts w:ascii="Times New Roman" w:eastAsia="Calibri" w:hAnsi="Times New Roman" w:cs="Times New Roman"/>
                <w:bCs/>
                <w:kern w:val="28"/>
                <w:sz w:val="20"/>
                <w:szCs w:val="20"/>
              </w:rPr>
              <w:t xml:space="preserve">. </w:t>
            </w:r>
            <w:r w:rsidRPr="000338AA">
              <w:rPr>
                <w:rFonts w:ascii="Times New Roman" w:eastAsia="Calibri" w:hAnsi="Times New Roman" w:cs="Times New Roman"/>
                <w:bCs/>
                <w:kern w:val="28"/>
                <w:sz w:val="20"/>
                <w:szCs w:val="20"/>
              </w:rPr>
              <w:lastRenderedPageBreak/>
              <w:t>трубку – 10.</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lastRenderedPageBreak/>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1000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19</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Трубка сифонная к ОУ (L-1м, d-10мм)</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Сифонная трубка под огнетушитель ОУ является дополнительным элементом огнетушителя, который служит для более комфортного задания направления выброса огнетушащего вещества. Длинна 1000 мм. Присоединительная резьба 10х1,5 мм. Материал пластмасса. Рабочее давление: от 5,8 МПа до 14,7 МПа.</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100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20</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Раструб к       ОУ-1-10</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Раструб к огнетушителю ОУ-1, 2, 3, 4, 5, 10, 25, 55 - служит для создания конусной струи огнетушащего вещества (ОТВ) и задание направления подачи ОТВ на источник возгорания. </w:t>
            </w:r>
          </w:p>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Вес: до 200 гр. Материал раструба: полимерный диэлектрический материал. Размеры: длина не менее 170 мм, наружный диаметр на менее 90 мм.</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850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21</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Calibri" w:hAnsi="Times New Roman" w:cs="Times New Roman"/>
                <w:bCs/>
                <w:kern w:val="28"/>
                <w:sz w:val="20"/>
                <w:szCs w:val="20"/>
                <w:lang w:eastAsia="ru-RU"/>
              </w:rPr>
              <w:t>Шланг к      ОВП-4-10 с распылителем</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Шланг прикручивается к запорно-пусковому устройству воздушно-пенного огнетушителя ОВП-4-10 и служит для удобной подачи огнетушащего вещества (ОТВ). Материал: шланг армированный, распылитель - пластмасса.  Присоединительный размер к запорно-пусковому устройству: М16×1,5. Длина: не менее 400 мм.</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400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22</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Calibri" w:hAnsi="Times New Roman" w:cs="Times New Roman"/>
                <w:bCs/>
                <w:kern w:val="28"/>
                <w:sz w:val="20"/>
                <w:szCs w:val="20"/>
                <w:lang w:eastAsia="ru-RU"/>
              </w:rPr>
              <w:t>Огнетушитель углекислотный ОУ-5</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Универсальный переносной огнетушитель. Масса заряда огнетушащего вещества - 5 кг. Ранг по модельным очагам: 55В, С, Е (до 10000В)</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23</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Calibri" w:hAnsi="Times New Roman" w:cs="Times New Roman"/>
                <w:bCs/>
                <w:kern w:val="28"/>
                <w:sz w:val="20"/>
                <w:szCs w:val="20"/>
                <w:lang w:eastAsia="ru-RU"/>
              </w:rPr>
              <w:t>Огнетушитель углекислотный ОУ-3</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Универсальный переносной огнетушитель. Масса заряда огнетушащего вещества - 3 кг. Ранг по модельным очагам: 34В, С, Е (до 10000В).</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 </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24</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Calibri" w:hAnsi="Times New Roman" w:cs="Times New Roman"/>
                <w:bCs/>
                <w:kern w:val="28"/>
                <w:sz w:val="20"/>
                <w:szCs w:val="20"/>
                <w:lang w:eastAsia="ru-RU"/>
              </w:rPr>
              <w:t>Огнетушитель порошковый ОП-4</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Times New Roman" w:hAnsi="Times New Roman" w:cs="Times New Roman"/>
                <w:color w:val="333333"/>
                <w:sz w:val="20"/>
                <w:szCs w:val="20"/>
                <w:shd w:val="clear" w:color="auto" w:fill="FFFFFF"/>
                <w:lang w:eastAsia="ru-RU"/>
              </w:rPr>
              <w:t xml:space="preserve">Переносной огнетушитель. Ранг по модельным очагам: 2А, 55В, С, Е (до 1000В). Масса заряда - 4 кг. </w:t>
            </w:r>
            <w:proofErr w:type="spellStart"/>
            <w:r w:rsidRPr="000338AA">
              <w:rPr>
                <w:rFonts w:ascii="Times New Roman" w:eastAsia="Times New Roman" w:hAnsi="Times New Roman" w:cs="Times New Roman"/>
                <w:color w:val="333333"/>
                <w:sz w:val="20"/>
                <w:szCs w:val="20"/>
                <w:shd w:val="clear" w:color="auto" w:fill="FFFFFF"/>
                <w:lang w:eastAsia="ru-RU"/>
              </w:rPr>
              <w:t>Закачной</w:t>
            </w:r>
            <w:proofErr w:type="spellEnd"/>
            <w:r w:rsidRPr="000338AA">
              <w:rPr>
                <w:rFonts w:ascii="Times New Roman" w:eastAsia="Times New Roman" w:hAnsi="Times New Roman" w:cs="Times New Roman"/>
                <w:color w:val="333333"/>
                <w:sz w:val="20"/>
                <w:szCs w:val="20"/>
                <w:shd w:val="clear" w:color="auto" w:fill="FFFFFF"/>
                <w:lang w:eastAsia="ru-RU"/>
              </w:rPr>
              <w:t xml:space="preserve"> (с манометром).</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21</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25</w:t>
            </w:r>
          </w:p>
        </w:tc>
        <w:tc>
          <w:tcPr>
            <w:tcW w:w="1067" w:type="pct"/>
            <w:vAlign w:val="center"/>
          </w:tcPr>
          <w:p w:rsidR="000338AA" w:rsidRPr="000338AA" w:rsidRDefault="000338AA" w:rsidP="000338AA">
            <w:pPr>
              <w:autoSpaceDE w:val="0"/>
              <w:autoSpaceDN w:val="0"/>
              <w:spacing w:after="0" w:line="240" w:lineRule="auto"/>
              <w:rPr>
                <w:rFonts w:ascii="Times New Roman" w:eastAsia="Calibri" w:hAnsi="Times New Roman" w:cs="Times New Roman"/>
                <w:bCs/>
                <w:kern w:val="28"/>
                <w:sz w:val="20"/>
                <w:szCs w:val="20"/>
                <w:lang w:eastAsia="ru-RU"/>
              </w:rPr>
            </w:pPr>
            <w:r w:rsidRPr="000338AA">
              <w:rPr>
                <w:rFonts w:ascii="Times New Roman" w:eastAsia="Calibri" w:hAnsi="Times New Roman" w:cs="Times New Roman"/>
                <w:bCs/>
                <w:kern w:val="28"/>
                <w:sz w:val="20"/>
                <w:szCs w:val="20"/>
                <w:lang w:eastAsia="ru-RU"/>
              </w:rPr>
              <w:t>Огнетушитель порошковый ОП-2</w:t>
            </w:r>
          </w:p>
        </w:tc>
        <w:tc>
          <w:tcPr>
            <w:tcW w:w="2799" w:type="pct"/>
            <w:vAlign w:val="center"/>
          </w:tcPr>
          <w:p w:rsidR="000338AA" w:rsidRPr="000338AA" w:rsidRDefault="000338AA" w:rsidP="000338AA">
            <w:pPr>
              <w:spacing w:after="0" w:line="240" w:lineRule="auto"/>
              <w:jc w:val="both"/>
              <w:rPr>
                <w:rFonts w:ascii="Times New Roman" w:eastAsia="Times New Roman" w:hAnsi="Times New Roman" w:cs="Times New Roman"/>
                <w:color w:val="333333"/>
                <w:sz w:val="20"/>
                <w:szCs w:val="20"/>
                <w:shd w:val="clear" w:color="auto" w:fill="FFFFFF"/>
                <w:lang w:eastAsia="ru-RU"/>
              </w:rPr>
            </w:pPr>
            <w:r w:rsidRPr="000338AA">
              <w:rPr>
                <w:rFonts w:ascii="Times New Roman" w:eastAsia="Calibri" w:hAnsi="Times New Roman" w:cs="Times New Roman"/>
                <w:bCs/>
                <w:kern w:val="28"/>
                <w:sz w:val="20"/>
                <w:szCs w:val="20"/>
              </w:rPr>
              <w:t xml:space="preserve">Универсальный переносной огнетушитель </w:t>
            </w:r>
            <w:proofErr w:type="spellStart"/>
            <w:r w:rsidRPr="000338AA">
              <w:rPr>
                <w:rFonts w:ascii="Times New Roman" w:eastAsia="Calibri" w:hAnsi="Times New Roman" w:cs="Times New Roman"/>
                <w:bCs/>
                <w:kern w:val="28"/>
                <w:sz w:val="20"/>
                <w:szCs w:val="20"/>
              </w:rPr>
              <w:t>закачного</w:t>
            </w:r>
            <w:proofErr w:type="spellEnd"/>
            <w:r w:rsidRPr="000338AA">
              <w:rPr>
                <w:rFonts w:ascii="Times New Roman" w:eastAsia="Calibri" w:hAnsi="Times New Roman" w:cs="Times New Roman"/>
                <w:bCs/>
                <w:kern w:val="28"/>
                <w:sz w:val="20"/>
                <w:szCs w:val="20"/>
              </w:rPr>
              <w:t xml:space="preserve"> типа. Масса заряда огнетушащего вещества - 2 кг. Ранг по модельным очагам: 0,7А, 21В, С, Е (до 1000В).</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9</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26</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Calibri" w:hAnsi="Times New Roman" w:cs="Times New Roman"/>
                <w:bCs/>
                <w:kern w:val="28"/>
                <w:sz w:val="20"/>
                <w:szCs w:val="20"/>
                <w:lang w:eastAsia="ru-RU"/>
              </w:rPr>
              <w:t xml:space="preserve">Порошковый огнетушитель </w:t>
            </w:r>
            <w:proofErr w:type="spellStart"/>
            <w:r w:rsidRPr="000338AA">
              <w:rPr>
                <w:rFonts w:ascii="Times New Roman" w:eastAsia="Calibri" w:hAnsi="Times New Roman" w:cs="Times New Roman"/>
                <w:bCs/>
                <w:kern w:val="28"/>
                <w:sz w:val="20"/>
                <w:szCs w:val="20"/>
                <w:lang w:eastAsia="ru-RU"/>
              </w:rPr>
              <w:t>Airline</w:t>
            </w:r>
            <w:proofErr w:type="spellEnd"/>
            <w:r w:rsidRPr="000338AA">
              <w:rPr>
                <w:rFonts w:ascii="Times New Roman" w:eastAsia="Calibri" w:hAnsi="Times New Roman" w:cs="Times New Roman"/>
                <w:bCs/>
                <w:kern w:val="28"/>
                <w:sz w:val="20"/>
                <w:szCs w:val="20"/>
                <w:lang w:eastAsia="ru-RU"/>
              </w:rPr>
              <w:t xml:space="preserve"> ОП1ВСЕ-ОР1 или эквивалент</w:t>
            </w:r>
          </w:p>
        </w:tc>
        <w:tc>
          <w:tcPr>
            <w:tcW w:w="2799" w:type="pct"/>
            <w:vAlign w:val="center"/>
          </w:tcPr>
          <w:p w:rsidR="000338AA" w:rsidRPr="000338AA" w:rsidRDefault="000338AA" w:rsidP="000338AA">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Универсальный переносной огнетушитель </w:t>
            </w:r>
            <w:proofErr w:type="spellStart"/>
            <w:r w:rsidRPr="000338AA">
              <w:rPr>
                <w:rFonts w:ascii="Times New Roman" w:eastAsia="Calibri" w:hAnsi="Times New Roman" w:cs="Times New Roman"/>
                <w:bCs/>
                <w:kern w:val="28"/>
                <w:sz w:val="20"/>
                <w:szCs w:val="20"/>
              </w:rPr>
              <w:t>закачного</w:t>
            </w:r>
            <w:proofErr w:type="spellEnd"/>
            <w:r w:rsidRPr="000338AA">
              <w:rPr>
                <w:rFonts w:ascii="Times New Roman" w:eastAsia="Calibri" w:hAnsi="Times New Roman" w:cs="Times New Roman"/>
                <w:bCs/>
                <w:kern w:val="28"/>
                <w:sz w:val="20"/>
                <w:szCs w:val="20"/>
              </w:rPr>
              <w:t xml:space="preserve"> типа. Масса заряда огнетушащего вещества – 2,2 кг. Огнетушащее вещество - порошок марки </w:t>
            </w:r>
            <w:proofErr w:type="spellStart"/>
            <w:r w:rsidRPr="000338AA">
              <w:rPr>
                <w:rFonts w:ascii="Times New Roman" w:eastAsia="Calibri" w:hAnsi="Times New Roman" w:cs="Times New Roman"/>
                <w:bCs/>
                <w:kern w:val="28"/>
                <w:sz w:val="20"/>
                <w:szCs w:val="20"/>
              </w:rPr>
              <w:t>Вексон</w:t>
            </w:r>
            <w:proofErr w:type="spellEnd"/>
            <w:r w:rsidRPr="000338AA">
              <w:rPr>
                <w:rFonts w:ascii="Times New Roman" w:eastAsia="Calibri" w:hAnsi="Times New Roman" w:cs="Times New Roman"/>
                <w:bCs/>
                <w:kern w:val="28"/>
                <w:sz w:val="20"/>
                <w:szCs w:val="20"/>
              </w:rPr>
              <w:t xml:space="preserve">-АВСЕ; На головке установлен манометр для визуального контроля работоспособности порошкового огнетушителя </w:t>
            </w:r>
            <w:proofErr w:type="spellStart"/>
            <w:r w:rsidRPr="000338AA">
              <w:rPr>
                <w:rFonts w:ascii="Times New Roman" w:eastAsia="Calibri" w:hAnsi="Times New Roman" w:cs="Times New Roman"/>
                <w:bCs/>
                <w:kern w:val="28"/>
                <w:sz w:val="20"/>
                <w:szCs w:val="20"/>
              </w:rPr>
              <w:t>Airline</w:t>
            </w:r>
            <w:proofErr w:type="spellEnd"/>
            <w:r w:rsidRPr="000338AA">
              <w:rPr>
                <w:rFonts w:ascii="Times New Roman" w:eastAsia="Calibri" w:hAnsi="Times New Roman" w:cs="Times New Roman"/>
                <w:bCs/>
                <w:kern w:val="28"/>
                <w:sz w:val="20"/>
                <w:szCs w:val="20"/>
              </w:rPr>
              <w:t xml:space="preserve"> ОП1 AO-OP1;</w:t>
            </w:r>
          </w:p>
          <w:p w:rsidR="000338AA" w:rsidRPr="000338AA" w:rsidRDefault="000338AA" w:rsidP="000338AA">
            <w:pPr>
              <w:spacing w:after="0" w:line="240" w:lineRule="auto"/>
              <w:jc w:val="both"/>
              <w:rPr>
                <w:rFonts w:ascii="Times New Roman" w:eastAsia="Calibri" w:hAnsi="Times New Roman" w:cs="Times New Roman"/>
                <w:bCs/>
                <w:kern w:val="28"/>
                <w:sz w:val="20"/>
                <w:szCs w:val="20"/>
              </w:rPr>
            </w:pP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6</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highlight w:val="yellow"/>
                <w:lang w:eastAsia="ru-RU"/>
              </w:rPr>
            </w:pPr>
            <w:r w:rsidRPr="000338AA">
              <w:rPr>
                <w:rFonts w:ascii="Times New Roman" w:eastAsia="Times New Roman" w:hAnsi="Times New Roman" w:cs="Times New Roman"/>
                <w:sz w:val="20"/>
                <w:szCs w:val="20"/>
                <w:lang w:eastAsia="ru-RU"/>
              </w:rPr>
              <w:t>27</w:t>
            </w:r>
          </w:p>
        </w:tc>
        <w:tc>
          <w:tcPr>
            <w:tcW w:w="1067" w:type="pct"/>
            <w:vAlign w:val="center"/>
          </w:tcPr>
          <w:p w:rsidR="000338AA" w:rsidRPr="000338AA" w:rsidRDefault="000338AA" w:rsidP="000338AA">
            <w:pPr>
              <w:autoSpaceDE w:val="0"/>
              <w:autoSpaceDN w:val="0"/>
              <w:adjustRightInd w:val="0"/>
              <w:spacing w:after="0" w:line="240" w:lineRule="auto"/>
              <w:rPr>
                <w:rFonts w:ascii="Times New Roman" w:eastAsia="Calibri" w:hAnsi="Times New Roman" w:cs="Times New Roman"/>
                <w:color w:val="000000"/>
                <w:sz w:val="20"/>
                <w:szCs w:val="20"/>
              </w:rPr>
            </w:pPr>
            <w:r w:rsidRPr="000338AA">
              <w:rPr>
                <w:rFonts w:ascii="Times New Roman" w:eastAsia="Calibri" w:hAnsi="Times New Roman" w:cs="Times New Roman"/>
                <w:bCs/>
                <w:color w:val="000000"/>
                <w:sz w:val="20"/>
                <w:szCs w:val="20"/>
              </w:rPr>
              <w:t xml:space="preserve">Знак Р01 "Запрещается курить" </w:t>
            </w:r>
          </w:p>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highlight w:val="yellow"/>
                <w:lang w:eastAsia="ru-RU"/>
              </w:rPr>
            </w:pPr>
          </w:p>
        </w:tc>
        <w:tc>
          <w:tcPr>
            <w:tcW w:w="2799"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Calibri" w:hAnsi="Times New Roman" w:cs="Times New Roman"/>
                <w:bCs/>
                <w:kern w:val="28"/>
                <w:sz w:val="20"/>
                <w:szCs w:val="20"/>
              </w:rPr>
              <w:t>Светящийся в темноте знак, изготовляется из фотолюминесцентных материалов: пленка или пластик. ГОСТ Р 12.4.026-2015. Круг с поперечной полосой; ширина канта — 0,025 диаметра, см; ширина каймы — 0,1 диаметра, см; ширина поперечной полосы — 0,08 диаметра, см. Доля красного сигнального цвета от общей площади запрещающего знака должна составлять не менее 35 %.</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75</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28</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Calibri" w:hAnsi="Times New Roman" w:cs="Times New Roman"/>
                <w:bCs/>
                <w:kern w:val="28"/>
                <w:sz w:val="20"/>
                <w:szCs w:val="20"/>
                <w:lang w:eastAsia="ru-RU"/>
              </w:rPr>
              <w:t>Знак Р02 "Запрещается пользоваться открытым огнем и курить"</w:t>
            </w:r>
          </w:p>
        </w:tc>
        <w:tc>
          <w:tcPr>
            <w:tcW w:w="2799"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Calibri" w:hAnsi="Times New Roman" w:cs="Times New Roman"/>
                <w:bCs/>
                <w:kern w:val="28"/>
                <w:sz w:val="20"/>
                <w:szCs w:val="20"/>
              </w:rPr>
              <w:t>Светящийся в темноте знак, изготовляется из фотолюминесцентных материалов: пленка или пластик. ГОСТ Р 12.4.026-2015. Круг с поперечной полосой; ширина канта — 0,025 диаметра, см; ширина каймы — 0,1 диаметра, см; ширина поперечной полосы — 0,08 диаметра, см. Доля красного сигнального цвета от общей площади запрещающего знака должна составлять не менее 35 %.</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75</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29</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Calibri" w:hAnsi="Times New Roman" w:cs="Times New Roman"/>
                <w:bCs/>
                <w:kern w:val="28"/>
                <w:sz w:val="20"/>
                <w:szCs w:val="20"/>
                <w:lang w:eastAsia="ru-RU"/>
              </w:rPr>
              <w:t>Знак W08 "Опасность поражения электрическим током"</w:t>
            </w:r>
          </w:p>
        </w:tc>
        <w:tc>
          <w:tcPr>
            <w:tcW w:w="2799"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Calibri" w:hAnsi="Times New Roman" w:cs="Times New Roman"/>
                <w:bCs/>
                <w:kern w:val="28"/>
                <w:sz w:val="20"/>
                <w:szCs w:val="20"/>
              </w:rPr>
              <w:t>Светящийся в темноте знак, изготовляется из фотолюминесцентных материалов: пленка или пластик. ГОСТ Р 12.4.026-2015. Треугольник то ширина канта — 0,025 стороны, см; ширина каймы — 0,06 стороны, см;</w:t>
            </w:r>
            <w:r w:rsidRPr="000338AA">
              <w:rPr>
                <w:rFonts w:ascii="Times New Roman" w:eastAsia="Calibri" w:hAnsi="Times New Roman" w:cs="Times New Roman"/>
                <w:bCs/>
                <w:kern w:val="28"/>
                <w:sz w:val="20"/>
                <w:szCs w:val="20"/>
              </w:rPr>
              <w:br/>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75</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30</w:t>
            </w:r>
          </w:p>
        </w:tc>
        <w:tc>
          <w:tcPr>
            <w:tcW w:w="1067" w:type="pct"/>
            <w:vAlign w:val="center"/>
          </w:tcPr>
          <w:p w:rsidR="000338AA" w:rsidRPr="000338AA" w:rsidRDefault="000338AA" w:rsidP="000338AA">
            <w:pPr>
              <w:autoSpaceDE w:val="0"/>
              <w:autoSpaceDN w:val="0"/>
              <w:adjustRightInd w:val="0"/>
              <w:spacing w:after="0" w:line="240" w:lineRule="auto"/>
              <w:rPr>
                <w:rFonts w:ascii="Times New Roman" w:eastAsia="Calibri" w:hAnsi="Times New Roman" w:cs="Times New Roman"/>
                <w:color w:val="000000"/>
                <w:sz w:val="20"/>
                <w:szCs w:val="20"/>
              </w:rPr>
            </w:pPr>
            <w:r w:rsidRPr="000338AA">
              <w:rPr>
                <w:rFonts w:ascii="Times New Roman" w:eastAsia="Calibri" w:hAnsi="Times New Roman" w:cs="Times New Roman"/>
                <w:bCs/>
                <w:color w:val="000000"/>
                <w:sz w:val="20"/>
                <w:szCs w:val="20"/>
              </w:rPr>
              <w:t xml:space="preserve">Знак F04 "Огнетушитель" </w:t>
            </w:r>
          </w:p>
          <w:p w:rsidR="000338AA" w:rsidRPr="000338AA" w:rsidRDefault="000338AA" w:rsidP="000338AA">
            <w:pPr>
              <w:autoSpaceDE w:val="0"/>
              <w:autoSpaceDN w:val="0"/>
              <w:spacing w:after="0" w:line="240" w:lineRule="auto"/>
              <w:rPr>
                <w:rFonts w:ascii="Times New Roman" w:eastAsia="Calibri" w:hAnsi="Times New Roman" w:cs="Times New Roman"/>
                <w:bCs/>
                <w:kern w:val="28"/>
                <w:sz w:val="20"/>
                <w:szCs w:val="20"/>
                <w:lang w:eastAsia="ru-RU"/>
              </w:rPr>
            </w:pPr>
          </w:p>
        </w:tc>
        <w:tc>
          <w:tcPr>
            <w:tcW w:w="2799"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Calibri" w:hAnsi="Times New Roman" w:cs="Times New Roman"/>
                <w:bCs/>
                <w:kern w:val="28"/>
                <w:sz w:val="20"/>
                <w:szCs w:val="20"/>
              </w:rPr>
              <w:t>Светящийся в темноте знак, изготовляется из фотолюминесцентных материалов: пленка или пластик. ГОСТ Р 12.4.026-2015 Размер 200*200</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75</w:t>
            </w:r>
          </w:p>
        </w:tc>
      </w:tr>
      <w:tr w:rsidR="000338AA" w:rsidRPr="000338AA" w:rsidTr="00B95268">
        <w:trPr>
          <w:trHeight w:val="1294"/>
        </w:trPr>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31</w:t>
            </w:r>
          </w:p>
        </w:tc>
        <w:tc>
          <w:tcPr>
            <w:tcW w:w="1067" w:type="pct"/>
            <w:vAlign w:val="center"/>
          </w:tcPr>
          <w:p w:rsidR="000338AA" w:rsidRPr="000338AA" w:rsidRDefault="000338AA" w:rsidP="000338AA">
            <w:pPr>
              <w:spacing w:after="160" w:line="259" w:lineRule="auto"/>
              <w:rPr>
                <w:rFonts w:ascii="Calibri" w:eastAsia="Calibri" w:hAnsi="Calibri" w:cs="Times New Roman"/>
                <w:sz w:val="20"/>
                <w:szCs w:val="20"/>
              </w:rPr>
            </w:pPr>
            <w:r w:rsidRPr="000338AA">
              <w:rPr>
                <w:rFonts w:ascii="Times New Roman" w:eastAsia="Times New Roman" w:hAnsi="Times New Roman" w:cs="Times New Roman"/>
                <w:sz w:val="20"/>
                <w:szCs w:val="20"/>
                <w:lang w:eastAsia="ru-RU"/>
              </w:rPr>
              <w:t xml:space="preserve">Знак F10 "Кнопка включения установок (систем) пожарной автоматики" </w:t>
            </w:r>
          </w:p>
        </w:tc>
        <w:tc>
          <w:tcPr>
            <w:tcW w:w="2799"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ГОСТ Р 12.4.026-2015 Размер 200*200</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50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32</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bCs/>
                <w:sz w:val="20"/>
                <w:szCs w:val="20"/>
                <w:lang w:eastAsia="ru-RU"/>
              </w:rPr>
              <w:t>Знак Е02-01 " Направляющая стрелка"</w:t>
            </w:r>
          </w:p>
        </w:tc>
        <w:tc>
          <w:tcPr>
            <w:tcW w:w="2799"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ГОСТ Р 12.4.026-2015 Раз</w:t>
            </w:r>
            <w:r w:rsidRPr="000338AA">
              <w:rPr>
                <w:rFonts w:ascii="Times New Roman" w:eastAsia="Times New Roman" w:hAnsi="Times New Roman" w:cs="Times New Roman"/>
                <w:bCs/>
                <w:kern w:val="28"/>
                <w:sz w:val="20"/>
                <w:szCs w:val="20"/>
                <w:lang w:eastAsia="ru-RU"/>
              </w:rPr>
              <w:lastRenderedPageBreak/>
              <w:t>мер 200*200</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lastRenderedPageBreak/>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75</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33</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bCs/>
                <w:sz w:val="20"/>
                <w:szCs w:val="20"/>
                <w:lang w:eastAsia="ru-RU"/>
              </w:rPr>
              <w:t xml:space="preserve">Знак Е03, Е04 Направление к эвакуационному выходу </w:t>
            </w:r>
            <w:proofErr w:type="spellStart"/>
            <w:proofErr w:type="gramStart"/>
            <w:r w:rsidRPr="000338AA">
              <w:rPr>
                <w:rFonts w:ascii="Times New Roman" w:eastAsia="Times New Roman" w:hAnsi="Times New Roman" w:cs="Times New Roman"/>
                <w:bCs/>
                <w:sz w:val="20"/>
                <w:szCs w:val="20"/>
                <w:lang w:eastAsia="ru-RU"/>
              </w:rPr>
              <w:t>направо,налево</w:t>
            </w:r>
            <w:proofErr w:type="spellEnd"/>
            <w:proofErr w:type="gramEnd"/>
          </w:p>
        </w:tc>
        <w:tc>
          <w:tcPr>
            <w:tcW w:w="2799"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ГОСТ Р 12.4.026-2015 Размер 300*150</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 </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50</w:t>
            </w:r>
          </w:p>
        </w:tc>
      </w:tr>
      <w:tr w:rsidR="000338AA" w:rsidRPr="000338AA" w:rsidTr="00B95268">
        <w:tc>
          <w:tcPr>
            <w:tcW w:w="2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34</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bCs/>
                <w:sz w:val="20"/>
                <w:szCs w:val="20"/>
                <w:lang w:eastAsia="ru-RU"/>
              </w:rPr>
              <w:t>Знак Е22 "Указатель выхода"</w:t>
            </w:r>
          </w:p>
        </w:tc>
        <w:tc>
          <w:tcPr>
            <w:tcW w:w="2799"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ГОСТ Р 12.4.026-2015 Размер 300х150</w:t>
            </w:r>
          </w:p>
        </w:tc>
        <w:tc>
          <w:tcPr>
            <w:tcW w:w="400"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50</w:t>
            </w:r>
          </w:p>
        </w:tc>
      </w:tr>
      <w:tr w:rsidR="00D00265" w:rsidRPr="000338AA" w:rsidTr="00B95268">
        <w:tc>
          <w:tcPr>
            <w:tcW w:w="267" w:type="pct"/>
            <w:vAlign w:val="center"/>
          </w:tcPr>
          <w:p w:rsidR="00D00265" w:rsidRPr="000338AA" w:rsidRDefault="00D00265" w:rsidP="000338A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067" w:type="pct"/>
            <w:vAlign w:val="center"/>
          </w:tcPr>
          <w:p w:rsidR="00D00265" w:rsidRPr="000338AA" w:rsidRDefault="00D00265" w:rsidP="000338AA">
            <w:pPr>
              <w:autoSpaceDE w:val="0"/>
              <w:autoSpaceDN w:val="0"/>
              <w:spacing w:after="0" w:line="240" w:lineRule="auto"/>
              <w:rPr>
                <w:rFonts w:ascii="Times New Roman" w:eastAsia="Times New Roman" w:hAnsi="Times New Roman" w:cs="Times New Roman"/>
                <w:bCs/>
                <w:sz w:val="20"/>
                <w:szCs w:val="20"/>
                <w:lang w:eastAsia="ru-RU"/>
              </w:rPr>
            </w:pPr>
            <w:r w:rsidRPr="00D00265">
              <w:rPr>
                <w:rFonts w:ascii="Times New Roman" w:eastAsia="Times New Roman" w:hAnsi="Times New Roman" w:cs="Times New Roman"/>
                <w:bCs/>
                <w:sz w:val="20"/>
                <w:szCs w:val="20"/>
                <w:lang w:eastAsia="ru-RU"/>
              </w:rPr>
              <w:t>Знак Е23 "Указатель аварийного выхода"</w:t>
            </w:r>
          </w:p>
        </w:tc>
        <w:tc>
          <w:tcPr>
            <w:tcW w:w="2799" w:type="pct"/>
            <w:vAlign w:val="center"/>
          </w:tcPr>
          <w:p w:rsidR="00D00265" w:rsidRPr="000338AA" w:rsidRDefault="00D00265"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D00265">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ГОСТ Р 12.4.026-2015 Размер 300х150</w:t>
            </w:r>
          </w:p>
        </w:tc>
        <w:tc>
          <w:tcPr>
            <w:tcW w:w="400" w:type="pct"/>
            <w:vAlign w:val="center"/>
          </w:tcPr>
          <w:p w:rsidR="00D00265" w:rsidRPr="000338AA" w:rsidRDefault="00D00265" w:rsidP="00D00265">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шт.</w:t>
            </w:r>
          </w:p>
        </w:tc>
        <w:tc>
          <w:tcPr>
            <w:tcW w:w="467" w:type="pct"/>
            <w:vAlign w:val="center"/>
          </w:tcPr>
          <w:p w:rsidR="00D00265" w:rsidRPr="000338AA" w:rsidRDefault="00D00265" w:rsidP="000338AA">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0338AA" w:rsidRPr="000338AA" w:rsidTr="00B95268">
        <w:tc>
          <w:tcPr>
            <w:tcW w:w="267" w:type="pct"/>
            <w:vAlign w:val="center"/>
          </w:tcPr>
          <w:p w:rsidR="000338AA" w:rsidRPr="000338AA" w:rsidRDefault="000338AA" w:rsidP="00D00265">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3</w:t>
            </w:r>
            <w:r w:rsidR="00D00265">
              <w:rPr>
                <w:rFonts w:ascii="Times New Roman" w:eastAsia="Times New Roman" w:hAnsi="Times New Roman" w:cs="Times New Roman"/>
                <w:sz w:val="20"/>
                <w:szCs w:val="20"/>
                <w:lang w:eastAsia="ru-RU"/>
              </w:rPr>
              <w:t>6</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bCs/>
                <w:sz w:val="20"/>
                <w:szCs w:val="20"/>
                <w:lang w:eastAsia="ru-RU"/>
              </w:rPr>
              <w:t>Знак Е13, Е14 "Направление к эвакуационному выходу по лестнице вниз"</w:t>
            </w:r>
          </w:p>
        </w:tc>
        <w:tc>
          <w:tcPr>
            <w:tcW w:w="2799"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ГОСТ Р 12.4.026-2015, размером 200х200 мм указывает направление к выходу вниз по лестнице влево.</w:t>
            </w:r>
            <w:r w:rsidRPr="000338AA">
              <w:rPr>
                <w:rFonts w:ascii="Arial" w:eastAsia="Times New Roman" w:hAnsi="Arial" w:cs="Arial"/>
                <w:color w:val="333333"/>
                <w:sz w:val="20"/>
                <w:szCs w:val="20"/>
                <w:shd w:val="clear" w:color="auto" w:fill="FFFFFF"/>
                <w:lang w:eastAsia="ru-RU"/>
              </w:rPr>
              <w:t> </w:t>
            </w:r>
          </w:p>
        </w:tc>
        <w:tc>
          <w:tcPr>
            <w:tcW w:w="400" w:type="pct"/>
            <w:vAlign w:val="center"/>
          </w:tcPr>
          <w:p w:rsidR="000338AA" w:rsidRPr="000338AA" w:rsidRDefault="00B95268" w:rsidP="00B95268">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ш</w:t>
            </w:r>
            <w:r w:rsidR="000338AA" w:rsidRPr="000338AA">
              <w:rPr>
                <w:rFonts w:ascii="Times New Roman" w:eastAsia="Times New Roman" w:hAnsi="Times New Roman" w:cs="Times New Roman"/>
                <w:bCs/>
                <w:kern w:val="28"/>
                <w:sz w:val="20"/>
                <w:szCs w:val="20"/>
                <w:lang w:eastAsia="ru-RU"/>
              </w:rPr>
              <w:t>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40</w:t>
            </w:r>
          </w:p>
        </w:tc>
      </w:tr>
      <w:tr w:rsidR="000338AA" w:rsidRPr="000338AA" w:rsidTr="00B95268">
        <w:tc>
          <w:tcPr>
            <w:tcW w:w="267" w:type="pct"/>
            <w:vAlign w:val="center"/>
          </w:tcPr>
          <w:p w:rsidR="000338AA" w:rsidRPr="000338AA" w:rsidRDefault="00B95268" w:rsidP="000338A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067"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bCs/>
                <w:sz w:val="20"/>
                <w:szCs w:val="20"/>
                <w:lang w:eastAsia="ru-RU"/>
              </w:rPr>
              <w:t>Знак ЕС01 Аптечка первой медицинской помощи</w:t>
            </w:r>
          </w:p>
        </w:tc>
        <w:tc>
          <w:tcPr>
            <w:tcW w:w="2799" w:type="pct"/>
            <w:vAlign w:val="center"/>
          </w:tcPr>
          <w:p w:rsidR="000338AA" w:rsidRPr="000338AA" w:rsidRDefault="000338AA"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ГОСТ Р 12.4.026-2015, размером 200х200 мм</w:t>
            </w:r>
          </w:p>
        </w:tc>
        <w:tc>
          <w:tcPr>
            <w:tcW w:w="400" w:type="pct"/>
            <w:vAlign w:val="center"/>
          </w:tcPr>
          <w:p w:rsidR="000338AA" w:rsidRPr="000338AA" w:rsidRDefault="00B95268" w:rsidP="00B95268">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ш</w:t>
            </w:r>
            <w:r w:rsidR="000338AA" w:rsidRPr="000338AA">
              <w:rPr>
                <w:rFonts w:ascii="Times New Roman" w:eastAsia="Times New Roman" w:hAnsi="Times New Roman" w:cs="Times New Roman"/>
                <w:bCs/>
                <w:kern w:val="28"/>
                <w:sz w:val="20"/>
                <w:szCs w:val="20"/>
                <w:lang w:eastAsia="ru-RU"/>
              </w:rPr>
              <w:t>т.</w:t>
            </w:r>
          </w:p>
        </w:tc>
        <w:tc>
          <w:tcPr>
            <w:tcW w:w="467" w:type="pct"/>
            <w:vAlign w:val="center"/>
          </w:tcPr>
          <w:p w:rsidR="000338AA" w:rsidRPr="000338AA" w:rsidRDefault="000338AA" w:rsidP="000338AA">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35</w:t>
            </w:r>
          </w:p>
        </w:tc>
      </w:tr>
      <w:tr w:rsidR="00B95268" w:rsidRPr="000338AA" w:rsidTr="00B95268">
        <w:tc>
          <w:tcPr>
            <w:tcW w:w="267" w:type="pct"/>
            <w:vAlign w:val="center"/>
          </w:tcPr>
          <w:p w:rsidR="00B95268" w:rsidRPr="000338AA" w:rsidRDefault="00B95268" w:rsidP="000338A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067" w:type="pct"/>
            <w:vAlign w:val="center"/>
          </w:tcPr>
          <w:p w:rsidR="00B95268" w:rsidRPr="000338AA" w:rsidRDefault="00B95268" w:rsidP="000338AA">
            <w:pPr>
              <w:autoSpaceDE w:val="0"/>
              <w:autoSpaceDN w:val="0"/>
              <w:spacing w:after="0" w:line="240" w:lineRule="auto"/>
              <w:rPr>
                <w:rFonts w:ascii="Times New Roman" w:eastAsia="Times New Roman" w:hAnsi="Times New Roman" w:cs="Times New Roman"/>
                <w:bCs/>
                <w:sz w:val="20"/>
                <w:szCs w:val="20"/>
                <w:lang w:eastAsia="ru-RU"/>
              </w:rPr>
            </w:pPr>
            <w:r w:rsidRPr="00B95268">
              <w:rPr>
                <w:rFonts w:ascii="Times New Roman" w:eastAsia="Times New Roman" w:hAnsi="Times New Roman" w:cs="Times New Roman"/>
                <w:bCs/>
                <w:sz w:val="20"/>
                <w:szCs w:val="20"/>
                <w:lang w:eastAsia="ru-RU"/>
              </w:rPr>
              <w:t>Знак F05 (Телефон для использования при пожаре</w:t>
            </w:r>
          </w:p>
        </w:tc>
        <w:tc>
          <w:tcPr>
            <w:tcW w:w="2799" w:type="pct"/>
            <w:vAlign w:val="center"/>
          </w:tcPr>
          <w:p w:rsidR="00B95268" w:rsidRPr="000338AA" w:rsidRDefault="00B95268" w:rsidP="00B95268">
            <w:pPr>
              <w:autoSpaceDE w:val="0"/>
              <w:autoSpaceDN w:val="0"/>
              <w:spacing w:after="0" w:line="240" w:lineRule="auto"/>
              <w:jc w:val="both"/>
              <w:rPr>
                <w:rFonts w:ascii="Times New Roman" w:eastAsia="Times New Roman" w:hAnsi="Times New Roman" w:cs="Times New Roman"/>
                <w:bCs/>
                <w:kern w:val="28"/>
                <w:sz w:val="20"/>
                <w:szCs w:val="20"/>
                <w:lang w:eastAsia="ru-RU"/>
              </w:rPr>
            </w:pPr>
            <w:r w:rsidRPr="00B95268">
              <w:rPr>
                <w:rFonts w:ascii="Times New Roman" w:eastAsia="Times New Roman" w:hAnsi="Times New Roman" w:cs="Times New Roman"/>
                <w:bCs/>
                <w:kern w:val="28"/>
                <w:sz w:val="20"/>
                <w:szCs w:val="20"/>
                <w:lang w:eastAsia="ru-RU"/>
              </w:rPr>
              <w:t xml:space="preserve">Светящийся в темноте знак, изготовляется из фотолюминесцентных материалов: пленка или </w:t>
            </w:r>
            <w:proofErr w:type="gramStart"/>
            <w:r w:rsidRPr="00B95268">
              <w:rPr>
                <w:rFonts w:ascii="Times New Roman" w:eastAsia="Times New Roman" w:hAnsi="Times New Roman" w:cs="Times New Roman"/>
                <w:bCs/>
                <w:kern w:val="28"/>
                <w:sz w:val="20"/>
                <w:szCs w:val="20"/>
                <w:lang w:eastAsia="ru-RU"/>
              </w:rPr>
              <w:t>пластик.,</w:t>
            </w:r>
            <w:proofErr w:type="gramEnd"/>
            <w:r w:rsidRPr="00B95268">
              <w:rPr>
                <w:rFonts w:ascii="Times New Roman" w:eastAsia="Times New Roman" w:hAnsi="Times New Roman" w:cs="Times New Roman"/>
                <w:bCs/>
                <w:kern w:val="28"/>
                <w:sz w:val="20"/>
                <w:szCs w:val="20"/>
                <w:lang w:eastAsia="ru-RU"/>
              </w:rPr>
              <w:t xml:space="preserve"> размером 200х200 мм ГОСТ Р 12.4.026-201501</w:t>
            </w:r>
          </w:p>
        </w:tc>
        <w:tc>
          <w:tcPr>
            <w:tcW w:w="400" w:type="pct"/>
            <w:vAlign w:val="center"/>
          </w:tcPr>
          <w:p w:rsidR="00B95268" w:rsidRPr="000338AA" w:rsidRDefault="00B95268" w:rsidP="000338AA">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w:t>
            </w:r>
            <w:proofErr w:type="spellStart"/>
            <w:r>
              <w:rPr>
                <w:rFonts w:ascii="Times New Roman" w:eastAsia="Times New Roman" w:hAnsi="Times New Roman" w:cs="Times New Roman"/>
                <w:bCs/>
                <w:kern w:val="28"/>
                <w:sz w:val="20"/>
                <w:szCs w:val="20"/>
                <w:lang w:eastAsia="ru-RU"/>
              </w:rPr>
              <w:t>шт</w:t>
            </w:r>
            <w:proofErr w:type="spellEnd"/>
          </w:p>
        </w:tc>
        <w:tc>
          <w:tcPr>
            <w:tcW w:w="467" w:type="pct"/>
            <w:vAlign w:val="center"/>
          </w:tcPr>
          <w:p w:rsidR="00B95268" w:rsidRPr="000338AA" w:rsidRDefault="00B95268" w:rsidP="000338AA">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r w:rsidR="00B95268" w:rsidRPr="000338AA" w:rsidTr="00B95268">
        <w:tc>
          <w:tcPr>
            <w:tcW w:w="267" w:type="pct"/>
            <w:vAlign w:val="center"/>
          </w:tcPr>
          <w:p w:rsidR="00B95268" w:rsidRDefault="00B95268" w:rsidP="000338A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1067" w:type="pct"/>
            <w:vAlign w:val="center"/>
          </w:tcPr>
          <w:p w:rsidR="00B95268" w:rsidRPr="00B95268" w:rsidRDefault="00B95268" w:rsidP="00B95268">
            <w:pPr>
              <w:autoSpaceDE w:val="0"/>
              <w:autoSpaceDN w:val="0"/>
              <w:spacing w:after="0" w:line="240" w:lineRule="auto"/>
              <w:rPr>
                <w:rFonts w:ascii="Times New Roman" w:eastAsia="Times New Roman" w:hAnsi="Times New Roman" w:cs="Times New Roman"/>
                <w:bCs/>
                <w:sz w:val="20"/>
                <w:szCs w:val="20"/>
                <w:lang w:eastAsia="ru-RU"/>
              </w:rPr>
            </w:pPr>
            <w:r w:rsidRPr="00B95268">
              <w:rPr>
                <w:rFonts w:ascii="Times New Roman" w:eastAsia="Times New Roman" w:hAnsi="Times New Roman" w:cs="Times New Roman"/>
                <w:bCs/>
                <w:sz w:val="20"/>
                <w:szCs w:val="20"/>
                <w:lang w:eastAsia="ru-RU"/>
              </w:rPr>
              <w:t xml:space="preserve">Знак </w:t>
            </w:r>
            <w:r>
              <w:rPr>
                <w:rFonts w:ascii="Times New Roman" w:eastAsia="Times New Roman" w:hAnsi="Times New Roman" w:cs="Times New Roman"/>
                <w:bCs/>
                <w:sz w:val="20"/>
                <w:szCs w:val="20"/>
                <w:lang w:eastAsia="ru-RU"/>
              </w:rPr>
              <w:t>н</w:t>
            </w:r>
            <w:r w:rsidRPr="00B95268">
              <w:rPr>
                <w:rFonts w:ascii="Times New Roman" w:eastAsia="Times New Roman" w:hAnsi="Times New Roman" w:cs="Times New Roman"/>
                <w:bCs/>
                <w:sz w:val="20"/>
                <w:szCs w:val="20"/>
                <w:lang w:eastAsia="ru-RU"/>
              </w:rPr>
              <w:t>аклейка «Ведется видеонаблюдение»</w:t>
            </w:r>
          </w:p>
        </w:tc>
        <w:tc>
          <w:tcPr>
            <w:tcW w:w="2799" w:type="pct"/>
            <w:vAlign w:val="center"/>
          </w:tcPr>
          <w:p w:rsidR="00B95268" w:rsidRPr="00B95268" w:rsidRDefault="00B95268" w:rsidP="00B95268">
            <w:pPr>
              <w:autoSpaceDE w:val="0"/>
              <w:autoSpaceDN w:val="0"/>
              <w:spacing w:after="0" w:line="240" w:lineRule="auto"/>
              <w:jc w:val="both"/>
              <w:rPr>
                <w:rFonts w:ascii="Times New Roman" w:eastAsia="Times New Roman" w:hAnsi="Times New Roman" w:cs="Times New Roman"/>
                <w:bCs/>
                <w:kern w:val="28"/>
                <w:sz w:val="20"/>
                <w:szCs w:val="20"/>
                <w:lang w:eastAsia="ru-RU"/>
              </w:rPr>
            </w:pPr>
            <w:r w:rsidRPr="00B95268">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размером 200х200 мм ГОСТ Р 12.4.026-2015</w:t>
            </w:r>
          </w:p>
        </w:tc>
        <w:tc>
          <w:tcPr>
            <w:tcW w:w="400" w:type="pct"/>
            <w:vAlign w:val="center"/>
          </w:tcPr>
          <w:p w:rsidR="00B95268" w:rsidRDefault="00B95268" w:rsidP="000338AA">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w:t>
            </w:r>
            <w:proofErr w:type="spellStart"/>
            <w:r>
              <w:rPr>
                <w:rFonts w:ascii="Times New Roman" w:eastAsia="Times New Roman" w:hAnsi="Times New Roman" w:cs="Times New Roman"/>
                <w:bCs/>
                <w:kern w:val="28"/>
                <w:sz w:val="20"/>
                <w:szCs w:val="20"/>
                <w:lang w:eastAsia="ru-RU"/>
              </w:rPr>
              <w:t>шт</w:t>
            </w:r>
            <w:proofErr w:type="spellEnd"/>
          </w:p>
        </w:tc>
        <w:tc>
          <w:tcPr>
            <w:tcW w:w="467" w:type="pct"/>
            <w:vAlign w:val="center"/>
          </w:tcPr>
          <w:p w:rsidR="00B95268" w:rsidRDefault="00B8450F" w:rsidP="000338AA">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r>
      <w:tr w:rsidR="000338AA" w:rsidRPr="000338AA" w:rsidTr="00B95268">
        <w:tc>
          <w:tcPr>
            <w:tcW w:w="267" w:type="pct"/>
            <w:vAlign w:val="center"/>
          </w:tcPr>
          <w:p w:rsidR="000338AA" w:rsidRPr="000338AA" w:rsidRDefault="00B95268" w:rsidP="000338A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067" w:type="pct"/>
            <w:vAlign w:val="center"/>
          </w:tcPr>
          <w:p w:rsidR="000338AA" w:rsidRPr="000338AA" w:rsidRDefault="00B95268" w:rsidP="000338AA">
            <w:pPr>
              <w:autoSpaceDE w:val="0"/>
              <w:autoSpaceDN w:val="0"/>
              <w:spacing w:after="0" w:line="240" w:lineRule="auto"/>
              <w:rPr>
                <w:rFonts w:ascii="Times New Roman" w:eastAsia="Times New Roman" w:hAnsi="Times New Roman" w:cs="Times New Roman"/>
                <w:sz w:val="20"/>
                <w:szCs w:val="20"/>
                <w:lang w:eastAsia="ru-RU"/>
              </w:rPr>
            </w:pPr>
            <w:r w:rsidRPr="00B95268">
              <w:rPr>
                <w:rFonts w:ascii="Times New Roman" w:eastAsia="Times New Roman" w:hAnsi="Times New Roman" w:cs="Times New Roman"/>
                <w:bCs/>
                <w:sz w:val="20"/>
                <w:szCs w:val="20"/>
                <w:lang w:eastAsia="ru-RU"/>
              </w:rPr>
              <w:t>Знак при пожаре звонить табличка</w:t>
            </w:r>
          </w:p>
        </w:tc>
        <w:tc>
          <w:tcPr>
            <w:tcW w:w="2799" w:type="pct"/>
            <w:vAlign w:val="center"/>
          </w:tcPr>
          <w:p w:rsidR="000338AA" w:rsidRPr="000338AA" w:rsidRDefault="00B95268"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B95268">
              <w:rPr>
                <w:rFonts w:ascii="Times New Roman" w:eastAsia="Times New Roman" w:hAnsi="Times New Roman" w:cs="Times New Roman"/>
                <w:bCs/>
                <w:kern w:val="28"/>
                <w:sz w:val="20"/>
                <w:szCs w:val="20"/>
                <w:lang w:eastAsia="ru-RU"/>
              </w:rPr>
              <w:t xml:space="preserve">Светящийся в темноте знак, изготовляется из фотолюминесцентных материалов: пленка или </w:t>
            </w:r>
            <w:proofErr w:type="gramStart"/>
            <w:r w:rsidRPr="00B95268">
              <w:rPr>
                <w:rFonts w:ascii="Times New Roman" w:eastAsia="Times New Roman" w:hAnsi="Times New Roman" w:cs="Times New Roman"/>
                <w:bCs/>
                <w:kern w:val="28"/>
                <w:sz w:val="20"/>
                <w:szCs w:val="20"/>
                <w:lang w:eastAsia="ru-RU"/>
              </w:rPr>
              <w:t>пластик.,</w:t>
            </w:r>
            <w:proofErr w:type="gramEnd"/>
            <w:r w:rsidRPr="00B95268">
              <w:rPr>
                <w:rFonts w:ascii="Times New Roman" w:eastAsia="Times New Roman" w:hAnsi="Times New Roman" w:cs="Times New Roman"/>
                <w:bCs/>
                <w:kern w:val="28"/>
                <w:sz w:val="20"/>
                <w:szCs w:val="20"/>
                <w:lang w:eastAsia="ru-RU"/>
              </w:rPr>
              <w:t xml:space="preserve"> размером 150х300 мм ГОСТ Р 12.4.026-2015</w:t>
            </w:r>
          </w:p>
        </w:tc>
        <w:tc>
          <w:tcPr>
            <w:tcW w:w="400" w:type="pct"/>
            <w:vAlign w:val="center"/>
          </w:tcPr>
          <w:p w:rsidR="000338AA" w:rsidRPr="000338AA" w:rsidRDefault="00B95268" w:rsidP="000338AA">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w:t>
            </w:r>
            <w:proofErr w:type="spellStart"/>
            <w:r>
              <w:rPr>
                <w:rFonts w:ascii="Times New Roman" w:eastAsia="Times New Roman" w:hAnsi="Times New Roman" w:cs="Times New Roman"/>
                <w:bCs/>
                <w:kern w:val="28"/>
                <w:sz w:val="20"/>
                <w:szCs w:val="20"/>
                <w:lang w:eastAsia="ru-RU"/>
              </w:rPr>
              <w:t>шт</w:t>
            </w:r>
            <w:proofErr w:type="spellEnd"/>
          </w:p>
        </w:tc>
        <w:tc>
          <w:tcPr>
            <w:tcW w:w="467" w:type="pct"/>
            <w:vAlign w:val="center"/>
          </w:tcPr>
          <w:p w:rsidR="000338AA" w:rsidRPr="000338AA" w:rsidRDefault="00B8450F" w:rsidP="000338AA">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5F129C" w:rsidRPr="000338AA" w:rsidTr="00B95268">
        <w:tc>
          <w:tcPr>
            <w:tcW w:w="267" w:type="pct"/>
            <w:vAlign w:val="center"/>
          </w:tcPr>
          <w:p w:rsidR="005F129C" w:rsidRDefault="005F129C" w:rsidP="000338A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067" w:type="pct"/>
            <w:vAlign w:val="center"/>
          </w:tcPr>
          <w:p w:rsidR="005F129C" w:rsidRPr="00B95268" w:rsidRDefault="005F129C" w:rsidP="000338AA">
            <w:pPr>
              <w:autoSpaceDE w:val="0"/>
              <w:autoSpaceDN w:val="0"/>
              <w:spacing w:after="0" w:line="240" w:lineRule="auto"/>
              <w:rPr>
                <w:rFonts w:ascii="Times New Roman" w:eastAsia="Times New Roman" w:hAnsi="Times New Roman" w:cs="Times New Roman"/>
                <w:bCs/>
                <w:sz w:val="20"/>
                <w:szCs w:val="20"/>
                <w:lang w:eastAsia="ru-RU"/>
              </w:rPr>
            </w:pPr>
            <w:r w:rsidRPr="005F129C">
              <w:rPr>
                <w:rFonts w:ascii="Times New Roman" w:eastAsia="Times New Roman" w:hAnsi="Times New Roman" w:cs="Times New Roman"/>
                <w:bCs/>
                <w:sz w:val="20"/>
                <w:szCs w:val="20"/>
                <w:lang w:eastAsia="ru-RU"/>
              </w:rPr>
              <w:t>Знак «Запрещается пользоваться мобильным телефоном»</w:t>
            </w:r>
          </w:p>
        </w:tc>
        <w:tc>
          <w:tcPr>
            <w:tcW w:w="2799" w:type="pct"/>
            <w:vAlign w:val="center"/>
          </w:tcPr>
          <w:p w:rsidR="005F129C" w:rsidRPr="00B95268" w:rsidRDefault="005F129C"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5F129C">
              <w:rPr>
                <w:rFonts w:ascii="Times New Roman" w:eastAsia="Times New Roman" w:hAnsi="Times New Roman" w:cs="Times New Roman"/>
                <w:bCs/>
                <w:kern w:val="28"/>
                <w:sz w:val="20"/>
                <w:szCs w:val="20"/>
                <w:lang w:eastAsia="ru-RU"/>
              </w:rPr>
              <w:t xml:space="preserve">Светящийся в темноте знак, изготовляется из фотолюминесцентных материалов: пленка или </w:t>
            </w:r>
            <w:proofErr w:type="gramStart"/>
            <w:r w:rsidRPr="005F129C">
              <w:rPr>
                <w:rFonts w:ascii="Times New Roman" w:eastAsia="Times New Roman" w:hAnsi="Times New Roman" w:cs="Times New Roman"/>
                <w:bCs/>
                <w:kern w:val="28"/>
                <w:sz w:val="20"/>
                <w:szCs w:val="20"/>
                <w:lang w:eastAsia="ru-RU"/>
              </w:rPr>
              <w:t>пластик.,</w:t>
            </w:r>
            <w:proofErr w:type="gramEnd"/>
            <w:r w:rsidRPr="005F129C">
              <w:rPr>
                <w:rFonts w:ascii="Times New Roman" w:eastAsia="Times New Roman" w:hAnsi="Times New Roman" w:cs="Times New Roman"/>
                <w:bCs/>
                <w:kern w:val="28"/>
                <w:sz w:val="20"/>
                <w:szCs w:val="20"/>
                <w:lang w:eastAsia="ru-RU"/>
              </w:rPr>
              <w:t xml:space="preserve"> размером 200х200 мм ГОСТ Р 12.4.026-2015</w:t>
            </w:r>
          </w:p>
        </w:tc>
        <w:tc>
          <w:tcPr>
            <w:tcW w:w="400" w:type="pct"/>
            <w:vAlign w:val="center"/>
          </w:tcPr>
          <w:p w:rsidR="005F129C" w:rsidRDefault="005F129C" w:rsidP="000338AA">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w:t>
            </w:r>
            <w:proofErr w:type="spellStart"/>
            <w:r>
              <w:rPr>
                <w:rFonts w:ascii="Times New Roman" w:eastAsia="Times New Roman" w:hAnsi="Times New Roman" w:cs="Times New Roman"/>
                <w:bCs/>
                <w:kern w:val="28"/>
                <w:sz w:val="20"/>
                <w:szCs w:val="20"/>
                <w:lang w:eastAsia="ru-RU"/>
              </w:rPr>
              <w:t>шт</w:t>
            </w:r>
            <w:proofErr w:type="spellEnd"/>
          </w:p>
        </w:tc>
        <w:tc>
          <w:tcPr>
            <w:tcW w:w="467" w:type="pct"/>
            <w:vAlign w:val="center"/>
          </w:tcPr>
          <w:p w:rsidR="005F129C" w:rsidRDefault="005F129C" w:rsidP="000338AA">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5F129C" w:rsidRPr="000338AA" w:rsidTr="00B95268">
        <w:tc>
          <w:tcPr>
            <w:tcW w:w="267" w:type="pct"/>
            <w:vAlign w:val="center"/>
          </w:tcPr>
          <w:p w:rsidR="005F129C" w:rsidRDefault="005F129C" w:rsidP="000338A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067" w:type="pct"/>
            <w:vAlign w:val="center"/>
          </w:tcPr>
          <w:p w:rsidR="005F129C" w:rsidRPr="00B95268" w:rsidRDefault="005F129C" w:rsidP="000338AA">
            <w:pPr>
              <w:autoSpaceDE w:val="0"/>
              <w:autoSpaceDN w:val="0"/>
              <w:spacing w:after="0" w:line="240" w:lineRule="auto"/>
              <w:rPr>
                <w:rFonts w:ascii="Times New Roman" w:eastAsia="Times New Roman" w:hAnsi="Times New Roman" w:cs="Times New Roman"/>
                <w:bCs/>
                <w:sz w:val="20"/>
                <w:szCs w:val="20"/>
                <w:lang w:eastAsia="ru-RU"/>
              </w:rPr>
            </w:pPr>
            <w:r w:rsidRPr="005F129C">
              <w:rPr>
                <w:rFonts w:ascii="Times New Roman" w:eastAsia="Times New Roman" w:hAnsi="Times New Roman" w:cs="Times New Roman"/>
                <w:bCs/>
                <w:sz w:val="20"/>
                <w:szCs w:val="20"/>
                <w:lang w:eastAsia="ru-RU"/>
              </w:rPr>
              <w:t xml:space="preserve">Знак «Ответственный за пожарную </w:t>
            </w:r>
            <w:proofErr w:type="spellStart"/>
            <w:r w:rsidRPr="005F129C">
              <w:rPr>
                <w:rFonts w:ascii="Times New Roman" w:eastAsia="Times New Roman" w:hAnsi="Times New Roman" w:cs="Times New Roman"/>
                <w:bCs/>
                <w:sz w:val="20"/>
                <w:szCs w:val="20"/>
                <w:lang w:eastAsia="ru-RU"/>
              </w:rPr>
              <w:t>безопастность</w:t>
            </w:r>
            <w:proofErr w:type="spellEnd"/>
            <w:r w:rsidRPr="005F129C">
              <w:rPr>
                <w:rFonts w:ascii="Times New Roman" w:eastAsia="Times New Roman" w:hAnsi="Times New Roman" w:cs="Times New Roman"/>
                <w:bCs/>
                <w:sz w:val="20"/>
                <w:szCs w:val="20"/>
                <w:lang w:eastAsia="ru-RU"/>
              </w:rPr>
              <w:t>»</w:t>
            </w:r>
          </w:p>
        </w:tc>
        <w:tc>
          <w:tcPr>
            <w:tcW w:w="2799" w:type="pct"/>
            <w:vAlign w:val="center"/>
          </w:tcPr>
          <w:p w:rsidR="005F129C" w:rsidRPr="00B95268" w:rsidRDefault="005F129C"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5F129C">
              <w:rPr>
                <w:rFonts w:ascii="Times New Roman" w:eastAsia="Times New Roman" w:hAnsi="Times New Roman" w:cs="Times New Roman"/>
                <w:bCs/>
                <w:kern w:val="28"/>
                <w:sz w:val="20"/>
                <w:szCs w:val="20"/>
                <w:lang w:eastAsia="ru-RU"/>
              </w:rPr>
              <w:t xml:space="preserve">Светящийся в темноте знак, изготовляется из фотолюминесцентных материалов: пленка или </w:t>
            </w:r>
            <w:proofErr w:type="gramStart"/>
            <w:r w:rsidRPr="005F129C">
              <w:rPr>
                <w:rFonts w:ascii="Times New Roman" w:eastAsia="Times New Roman" w:hAnsi="Times New Roman" w:cs="Times New Roman"/>
                <w:bCs/>
                <w:kern w:val="28"/>
                <w:sz w:val="20"/>
                <w:szCs w:val="20"/>
                <w:lang w:eastAsia="ru-RU"/>
              </w:rPr>
              <w:t>пластик.,</w:t>
            </w:r>
            <w:proofErr w:type="gramEnd"/>
            <w:r w:rsidRPr="005F129C">
              <w:rPr>
                <w:rFonts w:ascii="Times New Roman" w:eastAsia="Times New Roman" w:hAnsi="Times New Roman" w:cs="Times New Roman"/>
                <w:bCs/>
                <w:kern w:val="28"/>
                <w:sz w:val="20"/>
                <w:szCs w:val="20"/>
                <w:lang w:eastAsia="ru-RU"/>
              </w:rPr>
              <w:t xml:space="preserve"> размером 150х300 мм ГОСТ Р 12.4.026-2015</w:t>
            </w:r>
          </w:p>
        </w:tc>
        <w:tc>
          <w:tcPr>
            <w:tcW w:w="400" w:type="pct"/>
            <w:vAlign w:val="center"/>
          </w:tcPr>
          <w:p w:rsidR="005F129C" w:rsidRDefault="005F129C" w:rsidP="000338AA">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w:t>
            </w:r>
            <w:proofErr w:type="spellStart"/>
            <w:r>
              <w:rPr>
                <w:rFonts w:ascii="Times New Roman" w:eastAsia="Times New Roman" w:hAnsi="Times New Roman" w:cs="Times New Roman"/>
                <w:bCs/>
                <w:kern w:val="28"/>
                <w:sz w:val="20"/>
                <w:szCs w:val="20"/>
                <w:lang w:eastAsia="ru-RU"/>
              </w:rPr>
              <w:t>шт</w:t>
            </w:r>
            <w:proofErr w:type="spellEnd"/>
          </w:p>
        </w:tc>
        <w:tc>
          <w:tcPr>
            <w:tcW w:w="467" w:type="pct"/>
            <w:vAlign w:val="center"/>
          </w:tcPr>
          <w:p w:rsidR="005F129C" w:rsidRDefault="005F129C" w:rsidP="000338AA">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r>
      <w:tr w:rsidR="005F129C" w:rsidRPr="000338AA" w:rsidTr="00B95268">
        <w:tc>
          <w:tcPr>
            <w:tcW w:w="267" w:type="pct"/>
            <w:vAlign w:val="center"/>
          </w:tcPr>
          <w:p w:rsidR="005F129C" w:rsidRDefault="005F129C" w:rsidP="000338A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1067" w:type="pct"/>
            <w:vAlign w:val="center"/>
          </w:tcPr>
          <w:p w:rsidR="005F129C" w:rsidRPr="00B95268" w:rsidRDefault="005F129C" w:rsidP="000338AA">
            <w:pPr>
              <w:autoSpaceDE w:val="0"/>
              <w:autoSpaceDN w:val="0"/>
              <w:spacing w:after="0" w:line="240" w:lineRule="auto"/>
              <w:rPr>
                <w:rFonts w:ascii="Times New Roman" w:eastAsia="Times New Roman" w:hAnsi="Times New Roman" w:cs="Times New Roman"/>
                <w:bCs/>
                <w:sz w:val="20"/>
                <w:szCs w:val="20"/>
                <w:lang w:eastAsia="ru-RU"/>
              </w:rPr>
            </w:pPr>
            <w:r w:rsidRPr="005F129C">
              <w:rPr>
                <w:rFonts w:ascii="Times New Roman" w:eastAsia="Times New Roman" w:hAnsi="Times New Roman" w:cs="Times New Roman"/>
                <w:bCs/>
                <w:sz w:val="20"/>
                <w:szCs w:val="20"/>
                <w:lang w:eastAsia="ru-RU"/>
              </w:rPr>
              <w:t>Знак «</w:t>
            </w:r>
            <w:proofErr w:type="spellStart"/>
            <w:r w:rsidRPr="005F129C">
              <w:rPr>
                <w:rFonts w:ascii="Times New Roman" w:eastAsia="Times New Roman" w:hAnsi="Times New Roman" w:cs="Times New Roman"/>
                <w:bCs/>
                <w:sz w:val="20"/>
                <w:szCs w:val="20"/>
                <w:lang w:eastAsia="ru-RU"/>
              </w:rPr>
              <w:t>Категоря</w:t>
            </w:r>
            <w:proofErr w:type="spellEnd"/>
            <w:r w:rsidRPr="005F129C">
              <w:rPr>
                <w:rFonts w:ascii="Times New Roman" w:eastAsia="Times New Roman" w:hAnsi="Times New Roman" w:cs="Times New Roman"/>
                <w:bCs/>
                <w:sz w:val="20"/>
                <w:szCs w:val="20"/>
                <w:lang w:eastAsia="ru-RU"/>
              </w:rPr>
              <w:t xml:space="preserve"> помещения класс зоны помещения»</w:t>
            </w:r>
          </w:p>
        </w:tc>
        <w:tc>
          <w:tcPr>
            <w:tcW w:w="2799" w:type="pct"/>
            <w:vAlign w:val="center"/>
          </w:tcPr>
          <w:p w:rsidR="005F129C" w:rsidRPr="00B95268" w:rsidRDefault="005F129C"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5F129C">
              <w:rPr>
                <w:rFonts w:ascii="Times New Roman" w:eastAsia="Times New Roman" w:hAnsi="Times New Roman" w:cs="Times New Roman"/>
                <w:bCs/>
                <w:kern w:val="28"/>
                <w:sz w:val="20"/>
                <w:szCs w:val="20"/>
                <w:lang w:eastAsia="ru-RU"/>
              </w:rPr>
              <w:t xml:space="preserve">Светящийся в темноте знак, изготовляется из фотолюминесцентных материалов: пленка или </w:t>
            </w:r>
            <w:proofErr w:type="gramStart"/>
            <w:r w:rsidRPr="005F129C">
              <w:rPr>
                <w:rFonts w:ascii="Times New Roman" w:eastAsia="Times New Roman" w:hAnsi="Times New Roman" w:cs="Times New Roman"/>
                <w:bCs/>
                <w:kern w:val="28"/>
                <w:sz w:val="20"/>
                <w:szCs w:val="20"/>
                <w:lang w:eastAsia="ru-RU"/>
              </w:rPr>
              <w:t>пластик.,</w:t>
            </w:r>
            <w:proofErr w:type="gramEnd"/>
            <w:r w:rsidRPr="005F129C">
              <w:rPr>
                <w:rFonts w:ascii="Times New Roman" w:eastAsia="Times New Roman" w:hAnsi="Times New Roman" w:cs="Times New Roman"/>
                <w:bCs/>
                <w:kern w:val="28"/>
                <w:sz w:val="20"/>
                <w:szCs w:val="20"/>
                <w:lang w:eastAsia="ru-RU"/>
              </w:rPr>
              <w:t xml:space="preserve"> размером 200х100 мм ГОСТ Р 12.4.026-2015</w:t>
            </w:r>
          </w:p>
        </w:tc>
        <w:tc>
          <w:tcPr>
            <w:tcW w:w="400" w:type="pct"/>
            <w:vAlign w:val="center"/>
          </w:tcPr>
          <w:p w:rsidR="005F129C" w:rsidRDefault="005F129C" w:rsidP="000338AA">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w:t>
            </w:r>
            <w:proofErr w:type="spellStart"/>
            <w:r>
              <w:rPr>
                <w:rFonts w:ascii="Times New Roman" w:eastAsia="Times New Roman" w:hAnsi="Times New Roman" w:cs="Times New Roman"/>
                <w:bCs/>
                <w:kern w:val="28"/>
                <w:sz w:val="20"/>
                <w:szCs w:val="20"/>
                <w:lang w:eastAsia="ru-RU"/>
              </w:rPr>
              <w:t>шт</w:t>
            </w:r>
            <w:proofErr w:type="spellEnd"/>
          </w:p>
        </w:tc>
        <w:tc>
          <w:tcPr>
            <w:tcW w:w="467" w:type="pct"/>
            <w:vAlign w:val="center"/>
          </w:tcPr>
          <w:p w:rsidR="005F129C" w:rsidRDefault="005F129C" w:rsidP="000338AA">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5F129C" w:rsidRPr="000338AA" w:rsidTr="00B95268">
        <w:tc>
          <w:tcPr>
            <w:tcW w:w="267" w:type="pct"/>
            <w:vAlign w:val="center"/>
          </w:tcPr>
          <w:p w:rsidR="005F129C" w:rsidRDefault="005F129C" w:rsidP="000338AA">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1067" w:type="pct"/>
            <w:vAlign w:val="center"/>
          </w:tcPr>
          <w:p w:rsidR="005F129C" w:rsidRPr="00B95268" w:rsidRDefault="005F129C" w:rsidP="000338AA">
            <w:pPr>
              <w:autoSpaceDE w:val="0"/>
              <w:autoSpaceDN w:val="0"/>
              <w:spacing w:after="0" w:line="240" w:lineRule="auto"/>
              <w:rPr>
                <w:rFonts w:ascii="Times New Roman" w:eastAsia="Times New Roman" w:hAnsi="Times New Roman" w:cs="Times New Roman"/>
                <w:bCs/>
                <w:sz w:val="20"/>
                <w:szCs w:val="20"/>
                <w:lang w:eastAsia="ru-RU"/>
              </w:rPr>
            </w:pPr>
            <w:r w:rsidRPr="005F129C">
              <w:rPr>
                <w:rFonts w:ascii="Times New Roman" w:eastAsia="Times New Roman" w:hAnsi="Times New Roman" w:cs="Times New Roman"/>
                <w:bCs/>
                <w:sz w:val="20"/>
                <w:szCs w:val="20"/>
                <w:lang w:eastAsia="ru-RU"/>
              </w:rPr>
              <w:t>Знак Берегись поезда</w:t>
            </w:r>
          </w:p>
        </w:tc>
        <w:tc>
          <w:tcPr>
            <w:tcW w:w="2799" w:type="pct"/>
            <w:vAlign w:val="center"/>
          </w:tcPr>
          <w:p w:rsidR="005F129C" w:rsidRPr="00B95268" w:rsidRDefault="005F129C" w:rsidP="000338AA">
            <w:pPr>
              <w:autoSpaceDE w:val="0"/>
              <w:autoSpaceDN w:val="0"/>
              <w:spacing w:after="0" w:line="240" w:lineRule="auto"/>
              <w:rPr>
                <w:rFonts w:ascii="Times New Roman" w:eastAsia="Times New Roman" w:hAnsi="Times New Roman" w:cs="Times New Roman"/>
                <w:bCs/>
                <w:kern w:val="28"/>
                <w:sz w:val="20"/>
                <w:szCs w:val="20"/>
                <w:lang w:eastAsia="ru-RU"/>
              </w:rPr>
            </w:pPr>
            <w:r w:rsidRPr="005F129C">
              <w:rPr>
                <w:rFonts w:ascii="Times New Roman" w:eastAsia="Times New Roman" w:hAnsi="Times New Roman" w:cs="Times New Roman"/>
                <w:bCs/>
                <w:kern w:val="28"/>
                <w:sz w:val="20"/>
                <w:szCs w:val="20"/>
                <w:lang w:eastAsia="ru-RU"/>
              </w:rPr>
              <w:t xml:space="preserve">Светящийся в темноте знак, изготовляется из фотолюминесцентных материалов: пленка или </w:t>
            </w:r>
            <w:proofErr w:type="gramStart"/>
            <w:r w:rsidRPr="005F129C">
              <w:rPr>
                <w:rFonts w:ascii="Times New Roman" w:eastAsia="Times New Roman" w:hAnsi="Times New Roman" w:cs="Times New Roman"/>
                <w:bCs/>
                <w:kern w:val="28"/>
                <w:sz w:val="20"/>
                <w:szCs w:val="20"/>
                <w:lang w:eastAsia="ru-RU"/>
              </w:rPr>
              <w:t>пластик.,</w:t>
            </w:r>
            <w:proofErr w:type="gramEnd"/>
            <w:r w:rsidRPr="005F129C">
              <w:rPr>
                <w:rFonts w:ascii="Times New Roman" w:eastAsia="Times New Roman" w:hAnsi="Times New Roman" w:cs="Times New Roman"/>
                <w:bCs/>
                <w:kern w:val="28"/>
                <w:sz w:val="20"/>
                <w:szCs w:val="20"/>
                <w:lang w:eastAsia="ru-RU"/>
              </w:rPr>
              <w:t xml:space="preserve"> размером 540*220 мм ГОСТ Р 12.4.026-2015</w:t>
            </w:r>
          </w:p>
        </w:tc>
        <w:tc>
          <w:tcPr>
            <w:tcW w:w="400" w:type="pct"/>
            <w:vAlign w:val="center"/>
          </w:tcPr>
          <w:p w:rsidR="005F129C" w:rsidRDefault="005F129C" w:rsidP="000338AA">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w:t>
            </w:r>
            <w:proofErr w:type="spellStart"/>
            <w:r>
              <w:rPr>
                <w:rFonts w:ascii="Times New Roman" w:eastAsia="Times New Roman" w:hAnsi="Times New Roman" w:cs="Times New Roman"/>
                <w:bCs/>
                <w:kern w:val="28"/>
                <w:sz w:val="20"/>
                <w:szCs w:val="20"/>
                <w:lang w:eastAsia="ru-RU"/>
              </w:rPr>
              <w:t>шт</w:t>
            </w:r>
            <w:proofErr w:type="spellEnd"/>
          </w:p>
        </w:tc>
        <w:tc>
          <w:tcPr>
            <w:tcW w:w="467" w:type="pct"/>
            <w:vAlign w:val="center"/>
          </w:tcPr>
          <w:p w:rsidR="005F129C" w:rsidRDefault="005F129C" w:rsidP="000338AA">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bl>
    <w:p w:rsidR="000338AA" w:rsidRPr="000338AA" w:rsidRDefault="000338AA" w:rsidP="000338AA">
      <w:pPr>
        <w:autoSpaceDE w:val="0"/>
        <w:autoSpaceDN w:val="0"/>
        <w:spacing w:after="0" w:line="240" w:lineRule="auto"/>
        <w:rPr>
          <w:rFonts w:ascii="Times New Roman" w:eastAsia="Calibri" w:hAnsi="Times New Roman" w:cs="Times New Roman"/>
          <w:b/>
          <w:sz w:val="24"/>
          <w:szCs w:val="24"/>
          <w:lang w:eastAsia="ru-RU"/>
        </w:rPr>
      </w:pPr>
    </w:p>
    <w:p w:rsidR="000338AA" w:rsidRPr="000338AA" w:rsidRDefault="000338AA" w:rsidP="000338AA">
      <w:pPr>
        <w:autoSpaceDE w:val="0"/>
        <w:autoSpaceDN w:val="0"/>
        <w:spacing w:after="0" w:line="240" w:lineRule="auto"/>
        <w:rPr>
          <w:rFonts w:ascii="Times New Roman" w:eastAsia="Calibri" w:hAnsi="Times New Roman" w:cs="Times New Roman"/>
          <w:sz w:val="24"/>
          <w:szCs w:val="24"/>
          <w:lang w:eastAsia="ru-RU"/>
        </w:rPr>
      </w:pPr>
      <w:r w:rsidRPr="000338AA">
        <w:rPr>
          <w:rFonts w:ascii="Times New Roman" w:eastAsia="Calibri" w:hAnsi="Times New Roman" w:cs="Times New Roman"/>
          <w:b/>
          <w:sz w:val="24"/>
          <w:szCs w:val="24"/>
          <w:lang w:eastAsia="ru-RU"/>
        </w:rPr>
        <w:t>3. Требования к качественным характеристикам:</w:t>
      </w:r>
      <w:r w:rsidRPr="000338AA">
        <w:rPr>
          <w:rFonts w:ascii="Times New Roman" w:eastAsia="Calibri" w:hAnsi="Times New Roman" w:cs="Times New Roman"/>
          <w:sz w:val="24"/>
          <w:szCs w:val="24"/>
          <w:lang w:eastAsia="ru-RU"/>
        </w:rPr>
        <w:tab/>
      </w:r>
    </w:p>
    <w:p w:rsidR="000338AA" w:rsidRPr="000338AA" w:rsidRDefault="000338AA" w:rsidP="000338AA">
      <w:pPr>
        <w:autoSpaceDE w:val="0"/>
        <w:autoSpaceDN w:val="0"/>
        <w:spacing w:after="0" w:line="240" w:lineRule="auto"/>
        <w:jc w:val="both"/>
        <w:rPr>
          <w:rFonts w:ascii="Times New Roman" w:eastAsia="Arial Unicode MS" w:hAnsi="Times New Roman" w:cs="Times New Roman"/>
          <w:sz w:val="24"/>
          <w:szCs w:val="24"/>
          <w:lang w:eastAsia="ru-RU"/>
        </w:rPr>
      </w:pPr>
      <w:r w:rsidRPr="000338AA">
        <w:rPr>
          <w:rFonts w:ascii="Times New Roman" w:eastAsia="Calibri" w:hAnsi="Times New Roman" w:cs="Times New Roman"/>
          <w:sz w:val="24"/>
          <w:szCs w:val="24"/>
          <w:lang w:eastAsia="ru-RU"/>
        </w:rPr>
        <w:tab/>
        <w:t xml:space="preserve">Товар, поставляемый в рамках настоящего договора, </w:t>
      </w:r>
      <w:r w:rsidRPr="000338AA">
        <w:rPr>
          <w:rFonts w:ascii="Times New Roman" w:eastAsia="Arial Unicode MS" w:hAnsi="Times New Roman" w:cs="Times New Roman"/>
          <w:sz w:val="24"/>
          <w:szCs w:val="24"/>
          <w:lang w:eastAsia="ru-RU"/>
        </w:rPr>
        <w:t>должен отвечать требованиям качества, безопасности жизни и здоровья, иным требованиям сертификации, безопасности (нормам и правилам, государственным стандартам и т.п.), а также техническим характеристикам в соответствии с Техническим заданием.</w:t>
      </w:r>
    </w:p>
    <w:p w:rsidR="000338AA" w:rsidRPr="000338AA" w:rsidRDefault="000338AA" w:rsidP="000338AA">
      <w:pPr>
        <w:autoSpaceDE w:val="0"/>
        <w:autoSpaceDN w:val="0"/>
        <w:spacing w:after="0" w:line="240" w:lineRule="auto"/>
        <w:jc w:val="both"/>
        <w:rPr>
          <w:rFonts w:ascii="Times New Roman" w:eastAsia="Calibri" w:hAnsi="Times New Roman" w:cs="Times New Roman"/>
          <w:sz w:val="24"/>
          <w:szCs w:val="24"/>
          <w:lang w:eastAsia="ru-RU"/>
        </w:rPr>
      </w:pPr>
      <w:r w:rsidRPr="000338AA">
        <w:rPr>
          <w:rFonts w:ascii="Times New Roman" w:eastAsia="Calibri" w:hAnsi="Times New Roman" w:cs="Times New Roman"/>
          <w:sz w:val="24"/>
          <w:szCs w:val="24"/>
          <w:lang w:eastAsia="ru-RU"/>
        </w:rPr>
        <w:tab/>
        <w:t xml:space="preserve">Товар должен быть поставлен в ассортименте (наименовании), в объеме (количестве) и в сроки, предусмотренные настоящим договором. </w:t>
      </w:r>
    </w:p>
    <w:p w:rsidR="000338AA" w:rsidRPr="000338AA" w:rsidRDefault="000338AA" w:rsidP="000338AA">
      <w:pPr>
        <w:autoSpaceDE w:val="0"/>
        <w:autoSpaceDN w:val="0"/>
        <w:spacing w:after="0" w:line="240" w:lineRule="auto"/>
        <w:jc w:val="both"/>
        <w:rPr>
          <w:rFonts w:ascii="Times New Roman" w:eastAsia="Times New Roman" w:hAnsi="Times New Roman" w:cs="Times New Roman"/>
          <w:sz w:val="24"/>
          <w:szCs w:val="24"/>
          <w:lang w:eastAsia="ru-RU"/>
        </w:rPr>
      </w:pPr>
      <w:r w:rsidRPr="000338AA">
        <w:rPr>
          <w:rFonts w:ascii="Times New Roman" w:eastAsia="Times New Roman" w:hAnsi="Times New Roman" w:cs="Times New Roman"/>
          <w:sz w:val="24"/>
          <w:szCs w:val="24"/>
          <w:lang w:eastAsia="ru-RU"/>
        </w:rPr>
        <w:t>Товар должен иметь необходимые маркировки, наклейки и пломбы, если такие требования предъявляются производителем, законодательством Российской Федерации или определены настоящим договором.</w:t>
      </w:r>
    </w:p>
    <w:p w:rsidR="000338AA" w:rsidRPr="000338AA" w:rsidRDefault="000338AA" w:rsidP="000338AA">
      <w:pPr>
        <w:autoSpaceDE w:val="0"/>
        <w:autoSpaceDN w:val="0"/>
        <w:spacing w:after="0" w:line="240" w:lineRule="auto"/>
        <w:jc w:val="both"/>
        <w:rPr>
          <w:rFonts w:ascii="Times New Roman" w:eastAsia="Calibri" w:hAnsi="Times New Roman" w:cs="Times New Roman"/>
          <w:sz w:val="24"/>
          <w:szCs w:val="24"/>
          <w:lang w:eastAsia="ru-RU"/>
        </w:rPr>
      </w:pPr>
      <w:r w:rsidRPr="000338AA">
        <w:rPr>
          <w:rFonts w:ascii="Times New Roman" w:eastAsia="Calibri" w:hAnsi="Times New Roman" w:cs="Times New Roman"/>
          <w:sz w:val="24"/>
          <w:szCs w:val="24"/>
          <w:lang w:eastAsia="ru-RU"/>
        </w:rPr>
        <w:t xml:space="preserve">Гарантийный срок устанавливается не менее 12 месяцев со дня ввода их в эксплуатацию. В случае, если в течение гарантийного периода Товар станет непригодным для дальнейшего использования, Поставщик производит замену Товара. Все материальные затраты по гарантийным обязательствам, в том числе транспортные расходы по доставке Товара Поставщик несет за свой счет. </w:t>
      </w:r>
    </w:p>
    <w:p w:rsidR="000338AA" w:rsidRPr="000338AA" w:rsidRDefault="000338AA" w:rsidP="000338AA">
      <w:pPr>
        <w:autoSpaceDE w:val="0"/>
        <w:autoSpaceDN w:val="0"/>
        <w:spacing w:after="0" w:line="240" w:lineRule="auto"/>
        <w:jc w:val="both"/>
        <w:rPr>
          <w:rFonts w:ascii="Times New Roman" w:eastAsia="Calibri" w:hAnsi="Times New Roman" w:cs="Times New Roman"/>
          <w:sz w:val="24"/>
          <w:szCs w:val="24"/>
          <w:lang w:eastAsia="ru-RU"/>
        </w:rPr>
      </w:pPr>
      <w:r w:rsidRPr="000338AA">
        <w:rPr>
          <w:rFonts w:ascii="Times New Roman" w:eastAsia="Calibri" w:hAnsi="Times New Roman" w:cs="Times New Roman"/>
          <w:sz w:val="24"/>
          <w:szCs w:val="24"/>
          <w:lang w:eastAsia="ru-RU"/>
        </w:rPr>
        <w:t xml:space="preserve">Поставляемые комплектующие по своим функциональным, техническим, качественным и эксплуатационным характеристикам и иным требованиям, предъявляемым Заказчиком к Товару, должны </w:t>
      </w:r>
      <w:r w:rsidRPr="000338AA">
        <w:rPr>
          <w:rFonts w:ascii="Times New Roman" w:eastAsia="Calibri" w:hAnsi="Times New Roman" w:cs="Times New Roman"/>
          <w:sz w:val="24"/>
          <w:szCs w:val="24"/>
          <w:lang w:eastAsia="ru-RU"/>
        </w:rPr>
        <w:lastRenderedPageBreak/>
        <w:t xml:space="preserve">соответствовать требованиям Контракта, ГОСТ, а также требованиям, предъявляемым в данном техническом задании. </w:t>
      </w:r>
    </w:p>
    <w:p w:rsidR="000338AA" w:rsidRPr="000338AA" w:rsidRDefault="000338AA" w:rsidP="000338AA">
      <w:pPr>
        <w:autoSpaceDE w:val="0"/>
        <w:autoSpaceDN w:val="0"/>
        <w:spacing w:after="0" w:line="240" w:lineRule="auto"/>
        <w:rPr>
          <w:rFonts w:ascii="Times New Roman" w:eastAsia="Calibri" w:hAnsi="Times New Roman" w:cs="Times New Roman"/>
          <w:b/>
          <w:sz w:val="24"/>
          <w:szCs w:val="24"/>
          <w:lang w:eastAsia="ru-RU"/>
        </w:rPr>
      </w:pPr>
      <w:r w:rsidRPr="000338AA">
        <w:rPr>
          <w:rFonts w:ascii="Times New Roman" w:eastAsia="Calibri" w:hAnsi="Times New Roman" w:cs="Times New Roman"/>
          <w:b/>
          <w:sz w:val="24"/>
          <w:szCs w:val="24"/>
          <w:lang w:eastAsia="ru-RU"/>
        </w:rPr>
        <w:t>4. Требования к упаковке:</w:t>
      </w:r>
    </w:p>
    <w:p w:rsidR="000338AA" w:rsidRPr="000338AA" w:rsidRDefault="000338AA" w:rsidP="000338AA">
      <w:pPr>
        <w:autoSpaceDE w:val="0"/>
        <w:autoSpaceDN w:val="0"/>
        <w:spacing w:after="0" w:line="240" w:lineRule="auto"/>
        <w:rPr>
          <w:rFonts w:ascii="Times New Roman" w:eastAsia="Calibri" w:hAnsi="Times New Roman" w:cs="Times New Roman"/>
          <w:sz w:val="24"/>
          <w:szCs w:val="24"/>
          <w:lang w:eastAsia="ru-RU"/>
        </w:rPr>
      </w:pPr>
      <w:r w:rsidRPr="000338AA">
        <w:rPr>
          <w:rFonts w:ascii="Times New Roman" w:eastAsia="Calibri" w:hAnsi="Times New Roman" w:cs="Times New Roman"/>
          <w:sz w:val="24"/>
          <w:szCs w:val="24"/>
          <w:lang w:eastAsia="ru-RU"/>
        </w:rPr>
        <w:t>Поставщик обязуется поставить Товар в таре, упаковке, позволяющей обеспечить сохранность Товара от повреждений при его отгрузке, перевозке и хранении. Поставщик несет ответственность за достаточность и надежность упаковки. Маркировка и упаковка должна осуществляться согласно нормативным документам на данное изделие.</w:t>
      </w:r>
    </w:p>
    <w:p w:rsidR="000338AA" w:rsidRPr="000338AA" w:rsidRDefault="000338AA" w:rsidP="000338AA">
      <w:pPr>
        <w:autoSpaceDE w:val="0"/>
        <w:autoSpaceDN w:val="0"/>
        <w:spacing w:after="0" w:line="240" w:lineRule="auto"/>
        <w:rPr>
          <w:rFonts w:ascii="Times New Roman" w:eastAsia="Calibri" w:hAnsi="Times New Roman" w:cs="Times New Roman"/>
          <w:sz w:val="24"/>
          <w:szCs w:val="24"/>
          <w:lang w:eastAsia="ru-RU"/>
        </w:rPr>
      </w:pPr>
    </w:p>
    <w:p w:rsidR="000338AA" w:rsidRPr="000338AA" w:rsidRDefault="000338AA" w:rsidP="000338AA">
      <w:pPr>
        <w:autoSpaceDE w:val="0"/>
        <w:autoSpaceDN w:val="0"/>
        <w:spacing w:after="0" w:line="240" w:lineRule="auto"/>
        <w:rPr>
          <w:rFonts w:ascii="Times New Roman" w:eastAsia="Times New Roman" w:hAnsi="Times New Roman" w:cs="Times New Roman"/>
          <w:sz w:val="24"/>
          <w:szCs w:val="24"/>
          <w:lang w:eastAsia="ru-RU"/>
        </w:rPr>
      </w:pPr>
      <w:r w:rsidRPr="000338AA">
        <w:rPr>
          <w:rFonts w:ascii="Times New Roman" w:eastAsia="Calibri" w:hAnsi="Times New Roman" w:cs="Times New Roman"/>
          <w:b/>
          <w:color w:val="2D2D2D"/>
          <w:spacing w:val="2"/>
          <w:sz w:val="24"/>
          <w:szCs w:val="24"/>
          <w:lang w:eastAsia="ru-RU"/>
        </w:rPr>
        <w:t xml:space="preserve">5. </w:t>
      </w:r>
      <w:r w:rsidRPr="000338AA">
        <w:rPr>
          <w:rFonts w:ascii="Times New Roman" w:eastAsia="Calibri" w:hAnsi="Times New Roman" w:cs="Times New Roman"/>
          <w:b/>
          <w:sz w:val="24"/>
          <w:szCs w:val="24"/>
          <w:lang w:eastAsia="ru-RU"/>
        </w:rPr>
        <w:t>Требования к поставке товара:</w:t>
      </w:r>
    </w:p>
    <w:p w:rsidR="000338AA" w:rsidRPr="000338AA" w:rsidRDefault="000338AA" w:rsidP="000338AA">
      <w:pPr>
        <w:autoSpaceDE w:val="0"/>
        <w:autoSpaceDN w:val="0"/>
        <w:spacing w:after="0" w:line="240" w:lineRule="auto"/>
        <w:rPr>
          <w:rFonts w:ascii="Times New Roman" w:eastAsia="Times New Roman" w:hAnsi="Times New Roman" w:cs="Times New Roman"/>
          <w:sz w:val="24"/>
          <w:szCs w:val="24"/>
          <w:lang w:eastAsia="ru-RU"/>
        </w:rPr>
      </w:pPr>
      <w:r w:rsidRPr="000338AA">
        <w:rPr>
          <w:rFonts w:ascii="Times New Roman" w:eastAsia="Times New Roman" w:hAnsi="Times New Roman" w:cs="Times New Roman"/>
          <w:sz w:val="24"/>
          <w:szCs w:val="24"/>
          <w:lang w:eastAsia="ru-RU"/>
        </w:rPr>
        <w:t>Поставляемые комплектующие должны быть новыми, не бывшими в употреблении. Всего поставка включает в себя 33 наименования.</w:t>
      </w:r>
    </w:p>
    <w:p w:rsidR="000338AA" w:rsidRPr="000338AA" w:rsidRDefault="000338AA" w:rsidP="000338AA">
      <w:pPr>
        <w:autoSpaceDE w:val="0"/>
        <w:autoSpaceDN w:val="0"/>
        <w:spacing w:after="0" w:line="240" w:lineRule="auto"/>
        <w:rPr>
          <w:rFonts w:ascii="Times New Roman" w:eastAsia="Calibri" w:hAnsi="Times New Roman" w:cs="Times New Roman"/>
          <w:sz w:val="24"/>
          <w:szCs w:val="24"/>
        </w:rPr>
      </w:pPr>
      <w:r w:rsidRPr="000338AA">
        <w:rPr>
          <w:rFonts w:ascii="Times New Roman" w:eastAsia="Calibri" w:hAnsi="Times New Roman" w:cs="Times New Roman"/>
          <w:sz w:val="24"/>
          <w:szCs w:val="24"/>
        </w:rPr>
        <w:t xml:space="preserve">       Поставщик поставляет Товар до мест поставки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0338AA" w:rsidRPr="000338AA" w:rsidRDefault="000338AA" w:rsidP="000338AA">
      <w:pPr>
        <w:autoSpaceDE w:val="0"/>
        <w:autoSpaceDN w:val="0"/>
        <w:spacing w:after="0" w:line="240" w:lineRule="auto"/>
        <w:rPr>
          <w:rFonts w:ascii="Times New Roman" w:eastAsia="Calibri" w:hAnsi="Times New Roman" w:cs="Times New Roman"/>
          <w:sz w:val="24"/>
          <w:szCs w:val="24"/>
        </w:rPr>
      </w:pPr>
      <w:r w:rsidRPr="000338AA">
        <w:rPr>
          <w:rFonts w:ascii="Times New Roman" w:eastAsia="Calibri" w:hAnsi="Times New Roman" w:cs="Times New Roman"/>
          <w:sz w:val="24"/>
          <w:szCs w:val="24"/>
        </w:rPr>
        <w:t xml:space="preserve">       Транспортные расходы по доставке Товара до мест поставки, указанного в договоре, входят в цену Товара.</w:t>
      </w:r>
    </w:p>
    <w:p w:rsidR="000338AA" w:rsidRPr="000338AA" w:rsidRDefault="000338AA" w:rsidP="000338AA">
      <w:pPr>
        <w:autoSpaceDE w:val="0"/>
        <w:autoSpaceDN w:val="0"/>
        <w:spacing w:after="0" w:line="240" w:lineRule="auto"/>
        <w:rPr>
          <w:rFonts w:ascii="Times New Roman" w:eastAsia="Calibri" w:hAnsi="Times New Roman" w:cs="Times New Roman"/>
          <w:sz w:val="24"/>
          <w:szCs w:val="24"/>
          <w:lang w:eastAsia="ru-RU"/>
        </w:rPr>
      </w:pPr>
    </w:p>
    <w:p w:rsidR="000338AA" w:rsidRPr="000338AA" w:rsidRDefault="000338AA" w:rsidP="000338AA">
      <w:pPr>
        <w:autoSpaceDE w:val="0"/>
        <w:autoSpaceDN w:val="0"/>
        <w:spacing w:after="0" w:line="240" w:lineRule="auto"/>
        <w:rPr>
          <w:rFonts w:ascii="Times New Roman" w:eastAsia="Calibri" w:hAnsi="Times New Roman" w:cs="Times New Roman"/>
          <w:sz w:val="24"/>
          <w:szCs w:val="24"/>
          <w:lang w:eastAsia="ru-RU"/>
        </w:rPr>
      </w:pPr>
      <w:r w:rsidRPr="000338AA">
        <w:rPr>
          <w:rFonts w:ascii="Times New Roman" w:eastAsia="Calibri" w:hAnsi="Times New Roman" w:cs="Times New Roman"/>
          <w:b/>
          <w:sz w:val="24"/>
          <w:szCs w:val="24"/>
          <w:lang w:eastAsia="ru-RU"/>
        </w:rPr>
        <w:t>6. Безопасность:</w:t>
      </w:r>
    </w:p>
    <w:p w:rsidR="000338AA" w:rsidRPr="000338AA" w:rsidRDefault="000338AA" w:rsidP="000338AA">
      <w:pPr>
        <w:autoSpaceDE w:val="0"/>
        <w:autoSpaceDN w:val="0"/>
        <w:spacing w:after="0" w:line="240" w:lineRule="auto"/>
        <w:rPr>
          <w:rFonts w:ascii="Times New Roman" w:eastAsia="Calibri" w:hAnsi="Times New Roman" w:cs="Times New Roman"/>
          <w:sz w:val="24"/>
          <w:szCs w:val="24"/>
          <w:lang w:eastAsia="ru-RU"/>
        </w:rPr>
      </w:pPr>
      <w:r w:rsidRPr="000338AA">
        <w:rPr>
          <w:rFonts w:ascii="Times New Roman" w:eastAsia="Calibri" w:hAnsi="Times New Roman" w:cs="Times New Roman"/>
          <w:sz w:val="24"/>
          <w:szCs w:val="24"/>
          <w:lang w:eastAsia="ru-RU"/>
        </w:rPr>
        <w:t>Безопасность окружающих при использовании: Товар должен быть безопасным и разрешенным для применения на территории РФ.</w:t>
      </w:r>
    </w:p>
    <w:p w:rsidR="000139FF" w:rsidRDefault="000139FF" w:rsidP="00A82AA8">
      <w:pPr>
        <w:suppressAutoHyphens/>
        <w:spacing w:after="0" w:line="240" w:lineRule="auto"/>
        <w:jc w:val="center"/>
        <w:rPr>
          <w:rFonts w:ascii="Times New Roman" w:eastAsia="Times New Roman" w:hAnsi="Times New Roman" w:cs="Times New Roman"/>
          <w:b/>
          <w:bCs/>
          <w:sz w:val="24"/>
          <w:szCs w:val="24"/>
          <w:lang w:eastAsia="ar-SA"/>
        </w:rPr>
      </w:pPr>
    </w:p>
    <w:p w:rsidR="006B05F8" w:rsidRPr="00A61603" w:rsidRDefault="006B05F8" w:rsidP="00603523">
      <w:pPr>
        <w:pStyle w:val="Default"/>
        <w:ind w:firstLine="567"/>
        <w:rPr>
          <w:rFonts w:eastAsia="Times New Roman"/>
          <w:b/>
          <w:color w:val="auto"/>
          <w:lang w:eastAsia="ru-RU"/>
        </w:rPr>
      </w:pPr>
      <w:r w:rsidRPr="00A61603">
        <w:rPr>
          <w:rFonts w:eastAsia="Times New Roman"/>
          <w:b/>
          <w:color w:val="auto"/>
          <w:lang w:eastAsia="ru-RU"/>
        </w:rPr>
        <w:t>Требования к заполнению счетов, счетов-фактур и товарных накладных:</w:t>
      </w:r>
    </w:p>
    <w:p w:rsidR="006B05F8" w:rsidRPr="00603523" w:rsidRDefault="006B05F8" w:rsidP="00E975CC">
      <w:pPr>
        <w:pStyle w:val="Default"/>
        <w:ind w:firstLine="993"/>
        <w:jc w:val="both"/>
      </w:pPr>
      <w:r w:rsidRPr="00603523">
        <w:t>При оформлении счетов-фактур:</w:t>
      </w:r>
    </w:p>
    <w:p w:rsidR="006B05F8" w:rsidRPr="00603523" w:rsidRDefault="006B05F8" w:rsidP="00E975CC">
      <w:pPr>
        <w:pStyle w:val="Default"/>
        <w:ind w:firstLine="993"/>
        <w:jc w:val="both"/>
      </w:pPr>
      <w:r w:rsidRPr="00603523">
        <w:t>в графе 4 «Грузополучатель и его адрес» указывать Филиал ФГП ВО ЖДТ России на СЖД, 150030 г. Ярославль Московский проспект д.62</w:t>
      </w:r>
    </w:p>
    <w:p w:rsidR="006B05F8" w:rsidRPr="00603523" w:rsidRDefault="006B05F8" w:rsidP="00E975CC">
      <w:pPr>
        <w:pStyle w:val="Default"/>
        <w:ind w:firstLine="993"/>
        <w:jc w:val="both"/>
      </w:pPr>
      <w:r w:rsidRPr="00603523">
        <w:t>в графе 6 «Покупатель» указывать «ФГП ВО ЖДТ России» для всех счетов-фактур;</w:t>
      </w:r>
    </w:p>
    <w:p w:rsidR="006B05F8" w:rsidRPr="00603523" w:rsidRDefault="006B05F8" w:rsidP="00E975CC">
      <w:pPr>
        <w:pStyle w:val="Default"/>
        <w:ind w:firstLine="993"/>
        <w:jc w:val="both"/>
      </w:pPr>
      <w:r w:rsidRPr="00603523">
        <w:t xml:space="preserve">в графе 6а «Адрес» указывать «105120, г. Москва, </w:t>
      </w:r>
      <w:proofErr w:type="spellStart"/>
      <w:r w:rsidRPr="00603523">
        <w:t>Костомаровский</w:t>
      </w:r>
      <w:proofErr w:type="spellEnd"/>
      <w:r w:rsidRPr="00603523">
        <w:t xml:space="preserve"> пер., д. 2»;</w:t>
      </w:r>
    </w:p>
    <w:p w:rsidR="006B05F8" w:rsidRPr="00603523" w:rsidRDefault="006B05F8" w:rsidP="00E975CC">
      <w:pPr>
        <w:pStyle w:val="Default"/>
        <w:ind w:firstLine="993"/>
        <w:jc w:val="both"/>
      </w:pPr>
      <w:r w:rsidRPr="00603523">
        <w:t xml:space="preserve">в графе 6б «ИНН/КПП заказчика» указывать ИНН </w:t>
      </w:r>
      <w:hyperlink r:id="rId22" w:history="1">
        <w:r w:rsidRPr="00603523">
          <w:t>7701330105</w:t>
        </w:r>
      </w:hyperlink>
      <w:r w:rsidRPr="00603523">
        <w:t>, а КПП 760402001</w:t>
      </w:r>
    </w:p>
    <w:p w:rsidR="006B05F8" w:rsidRPr="00603523" w:rsidRDefault="006B05F8" w:rsidP="00E975CC">
      <w:pPr>
        <w:pStyle w:val="Default"/>
        <w:ind w:firstLine="993"/>
        <w:jc w:val="both"/>
      </w:pPr>
      <w:r w:rsidRPr="00603523">
        <w:t>При оформлении товарной накладной «ТОРГ-12»:</w:t>
      </w:r>
    </w:p>
    <w:p w:rsidR="006B05F8" w:rsidRPr="00603523" w:rsidRDefault="006B05F8" w:rsidP="00E975CC">
      <w:pPr>
        <w:pStyle w:val="Default"/>
        <w:ind w:firstLine="993"/>
        <w:jc w:val="both"/>
      </w:pPr>
      <w:r w:rsidRPr="00603523">
        <w:t xml:space="preserve">в графе «Грузополучатель» указывать Филиал ФГП ВО ЖДТ России на СЖД150030 г. Ярославль Московский проспект д.62р/с 40502810516250000001 в ПАО Банк ВТБ г. Воронеж </w:t>
      </w:r>
      <w:proofErr w:type="spellStart"/>
      <w:r w:rsidRPr="00603523">
        <w:t>кор</w:t>
      </w:r>
      <w:proofErr w:type="spellEnd"/>
      <w:r w:rsidRPr="00603523">
        <w:t>.</w:t>
      </w:r>
      <w:r w:rsidR="002921E3">
        <w:t xml:space="preserve"> </w:t>
      </w:r>
      <w:r w:rsidRPr="00603523">
        <w:t>счет 30101810100000000835 БИК 042007835</w:t>
      </w:r>
    </w:p>
    <w:p w:rsidR="006B05F8" w:rsidRPr="00603523" w:rsidRDefault="006B05F8" w:rsidP="00E975CC">
      <w:pPr>
        <w:pStyle w:val="Default"/>
        <w:ind w:firstLine="993"/>
        <w:jc w:val="both"/>
      </w:pPr>
      <w:r w:rsidRPr="00603523">
        <w:t xml:space="preserve">в графе «Плательщик» указывать Филиал ФГП ВО ЖДТ России на СЖД, 150030 г. Ярославль Московский проспект д.62р/с 40502810516250000001 в ПАО Банк ВТБ г. Воронеж </w:t>
      </w:r>
      <w:proofErr w:type="spellStart"/>
      <w:r w:rsidRPr="00603523">
        <w:t>кор.счет</w:t>
      </w:r>
      <w:proofErr w:type="spellEnd"/>
      <w:r w:rsidRPr="00603523">
        <w:t xml:space="preserve"> 30101810100000000835 БИК 042007835</w:t>
      </w:r>
    </w:p>
    <w:p w:rsidR="006B05F8" w:rsidRPr="00603523" w:rsidRDefault="006B05F8" w:rsidP="00E975CC">
      <w:pPr>
        <w:pStyle w:val="Default"/>
        <w:ind w:firstLine="993"/>
        <w:jc w:val="both"/>
      </w:pPr>
      <w:r w:rsidRPr="00603523">
        <w:t>При оформлении счета на оплату:</w:t>
      </w:r>
    </w:p>
    <w:p w:rsidR="002125FE" w:rsidRPr="00603523" w:rsidRDefault="006B05F8" w:rsidP="002125FE">
      <w:pPr>
        <w:pStyle w:val="Default"/>
        <w:ind w:firstLine="993"/>
      </w:pPr>
      <w:r w:rsidRPr="00603523">
        <w:t xml:space="preserve">Покупатель (Заказчик) указывать ФГП ВО ЖДТ России, ИНН 7701330105, КПП 760402001 105120, г. Москва, </w:t>
      </w:r>
      <w:proofErr w:type="spellStart"/>
      <w:r w:rsidRPr="00603523">
        <w:t>Костомаровский</w:t>
      </w:r>
      <w:proofErr w:type="spellEnd"/>
      <w:r w:rsidRPr="00603523">
        <w:t xml:space="preserve"> пер., д. 2</w:t>
      </w:r>
    </w:p>
    <w:p w:rsidR="00170731" w:rsidRDefault="006B05F8" w:rsidP="00E975CC">
      <w:pPr>
        <w:pStyle w:val="Default"/>
        <w:ind w:firstLine="993"/>
        <w:jc w:val="both"/>
        <w:sectPr w:rsidR="00170731" w:rsidSect="009C19B0">
          <w:headerReference w:type="default" r:id="rId23"/>
          <w:footerReference w:type="default" r:id="rId24"/>
          <w:headerReference w:type="first" r:id="rId25"/>
          <w:pgSz w:w="11906" w:h="16838" w:code="9"/>
          <w:pgMar w:top="851" w:right="567" w:bottom="851" w:left="1134" w:header="709" w:footer="709" w:gutter="0"/>
          <w:cols w:space="708"/>
          <w:titlePg/>
          <w:docGrid w:linePitch="360"/>
        </w:sectPr>
      </w:pPr>
      <w:r w:rsidRPr="00603523">
        <w:t>Плательщик (Грузополучатель) указывать Филиал ФГП ВО ЖДТ России на СЖД, ИНН 7701330105, КПП 760402001150030 г. Ярославль Московский проспект д.62</w:t>
      </w:r>
    </w:p>
    <w:p w:rsidR="00ED15FB" w:rsidRPr="00720C95" w:rsidRDefault="002125FE" w:rsidP="0017508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Ра</w:t>
      </w:r>
      <w:r w:rsidR="00ED15FB" w:rsidRPr="00720C95">
        <w:rPr>
          <w:rFonts w:ascii="Times New Roman" w:hAnsi="Times New Roman" w:cs="Times New Roman"/>
          <w:b/>
          <w:sz w:val="24"/>
          <w:szCs w:val="24"/>
        </w:rPr>
        <w:t>здел IV. Обоснование начальной (максимальной) цены договора</w:t>
      </w:r>
    </w:p>
    <w:p w:rsidR="00CB1F24" w:rsidRPr="00CB1F24" w:rsidRDefault="00CB1F24" w:rsidP="00E938F6">
      <w:pPr>
        <w:spacing w:after="0" w:line="240" w:lineRule="auto"/>
        <w:ind w:firstLine="709"/>
        <w:jc w:val="both"/>
        <w:rPr>
          <w:rFonts w:ascii="Times New Roman" w:hAnsi="Times New Roman" w:cs="Times New Roman"/>
          <w:b/>
          <w:sz w:val="24"/>
          <w:szCs w:val="24"/>
        </w:rPr>
      </w:pPr>
      <w:r w:rsidRPr="00CB1F24">
        <w:rPr>
          <w:rFonts w:ascii="Times New Roman" w:hAnsi="Times New Roman" w:cs="Times New Roman"/>
          <w:b/>
          <w:sz w:val="24"/>
          <w:szCs w:val="24"/>
        </w:rPr>
        <w:t>Поставка огнетушителей и материалов для зарядки и ремонта огнетушителей для нужд филиала ФГП ВО ЖДТ России на Северной железной дороге</w:t>
      </w:r>
    </w:p>
    <w:p w:rsidR="00ED15FB" w:rsidRPr="003C0A2B" w:rsidRDefault="00ED15FB" w:rsidP="00E938F6">
      <w:pPr>
        <w:spacing w:after="0" w:line="240" w:lineRule="auto"/>
        <w:ind w:firstLine="709"/>
        <w:jc w:val="both"/>
        <w:rPr>
          <w:rFonts w:ascii="Times New Roman" w:hAnsi="Times New Roman" w:cs="Times New Roman"/>
          <w:sz w:val="24"/>
          <w:szCs w:val="24"/>
        </w:rPr>
      </w:pPr>
      <w:r w:rsidRPr="003C0A2B">
        <w:rPr>
          <w:rFonts w:ascii="Times New Roman" w:hAnsi="Times New Roman" w:cs="Times New Roman"/>
          <w:sz w:val="24"/>
          <w:szCs w:val="24"/>
        </w:rPr>
        <w:t>1. Определение начальной (максимальной) цены договора произведено в соответствии с требованиями Положения о закупках методом сопоставимых рыночных цен (анализа рынка).</w:t>
      </w:r>
    </w:p>
    <w:p w:rsidR="00ED15FB" w:rsidRDefault="00ED15FB" w:rsidP="00ED15FB">
      <w:pPr>
        <w:spacing w:after="0" w:line="240" w:lineRule="auto"/>
        <w:ind w:firstLine="709"/>
        <w:jc w:val="both"/>
        <w:rPr>
          <w:rFonts w:ascii="Times New Roman" w:hAnsi="Times New Roman" w:cs="Times New Roman"/>
          <w:sz w:val="24"/>
          <w:szCs w:val="24"/>
        </w:rPr>
      </w:pPr>
      <w:r w:rsidRPr="003C0A2B">
        <w:rPr>
          <w:rFonts w:ascii="Times New Roman" w:hAnsi="Times New Roman" w:cs="Times New Roman"/>
          <w:sz w:val="24"/>
          <w:szCs w:val="24"/>
        </w:rPr>
        <w:t>2. Для определения начальной (максимальной) цены договора были использованы следующие ценовые предложения на условиях настоящей закупки:</w:t>
      </w:r>
      <w:r>
        <w:rPr>
          <w:rFonts w:ascii="Times New Roman" w:hAnsi="Times New Roman" w:cs="Times New Roman"/>
          <w:sz w:val="24"/>
          <w:szCs w:val="24"/>
        </w:rPr>
        <w:t xml:space="preserve"> </w:t>
      </w:r>
    </w:p>
    <w:tbl>
      <w:tblPr>
        <w:tblW w:w="15127" w:type="dxa"/>
        <w:tblInd w:w="113" w:type="dxa"/>
        <w:tblLook w:val="04A0" w:firstRow="1" w:lastRow="0" w:firstColumn="1" w:lastColumn="0" w:noHBand="0" w:noVBand="1"/>
      </w:tblPr>
      <w:tblGrid>
        <w:gridCol w:w="543"/>
        <w:gridCol w:w="5324"/>
        <w:gridCol w:w="851"/>
        <w:gridCol w:w="850"/>
        <w:gridCol w:w="1192"/>
        <w:gridCol w:w="1128"/>
        <w:gridCol w:w="1160"/>
        <w:gridCol w:w="1364"/>
        <w:gridCol w:w="1356"/>
        <w:gridCol w:w="1359"/>
      </w:tblGrid>
      <w:tr w:rsidR="00D40904" w:rsidRPr="00C776F4" w:rsidTr="00D40904">
        <w:trPr>
          <w:trHeight w:val="315"/>
        </w:trPr>
        <w:tc>
          <w:tcPr>
            <w:tcW w:w="562" w:type="dxa"/>
            <w:tcBorders>
              <w:top w:val="single" w:sz="4" w:space="0" w:color="auto"/>
              <w:left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b/>
                <w:color w:val="000000"/>
                <w:sz w:val="24"/>
                <w:szCs w:val="24"/>
                <w:lang w:eastAsia="ru-RU"/>
              </w:rPr>
            </w:pPr>
          </w:p>
        </w:tc>
        <w:tc>
          <w:tcPr>
            <w:tcW w:w="5324" w:type="dxa"/>
            <w:vMerge w:val="restart"/>
            <w:tcBorders>
              <w:top w:val="single" w:sz="4" w:space="0" w:color="auto"/>
              <w:left w:val="single" w:sz="4" w:space="0" w:color="auto"/>
              <w:right w:val="single" w:sz="4" w:space="0" w:color="auto"/>
            </w:tcBorders>
            <w:shd w:val="clear" w:color="000000" w:fill="FFFFFF"/>
            <w:noWrap/>
            <w:vAlign w:val="bottom"/>
            <w:hideMark/>
          </w:tcPr>
          <w:p w:rsidR="00D40904" w:rsidRPr="00C776F4" w:rsidRDefault="00D40904" w:rsidP="00C776F4">
            <w:pPr>
              <w:spacing w:after="0" w:line="240" w:lineRule="auto"/>
              <w:jc w:val="center"/>
              <w:rPr>
                <w:rFonts w:ascii="Times New Roman" w:eastAsia="Times New Roman" w:hAnsi="Times New Roman" w:cs="Times New Roman"/>
                <w:b/>
                <w:color w:val="000000"/>
                <w:sz w:val="24"/>
                <w:szCs w:val="24"/>
                <w:lang w:eastAsia="ru-RU"/>
              </w:rPr>
            </w:pPr>
            <w:r w:rsidRPr="00C776F4">
              <w:rPr>
                <w:rFonts w:ascii="Times New Roman" w:eastAsia="Times New Roman" w:hAnsi="Times New Roman" w:cs="Times New Roman"/>
                <w:b/>
                <w:color w:val="000000"/>
                <w:sz w:val="24"/>
                <w:szCs w:val="24"/>
                <w:lang w:eastAsia="ru-RU"/>
              </w:rPr>
              <w:t>Наименование</w:t>
            </w:r>
          </w:p>
        </w:tc>
        <w:tc>
          <w:tcPr>
            <w:tcW w:w="851" w:type="dxa"/>
            <w:vMerge w:val="restart"/>
            <w:tcBorders>
              <w:top w:val="single" w:sz="4" w:space="0" w:color="auto"/>
              <w:left w:val="nil"/>
              <w:right w:val="single" w:sz="4" w:space="0" w:color="auto"/>
            </w:tcBorders>
            <w:shd w:val="clear" w:color="000000" w:fill="FFFFFF"/>
            <w:vAlign w:val="center"/>
          </w:tcPr>
          <w:p w:rsidR="00D40904" w:rsidRPr="00C776F4" w:rsidRDefault="00D40904" w:rsidP="00C776F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Ед.</w:t>
            </w:r>
          </w:p>
        </w:tc>
        <w:tc>
          <w:tcPr>
            <w:tcW w:w="850" w:type="dxa"/>
            <w:vMerge w:val="restart"/>
            <w:tcBorders>
              <w:top w:val="single" w:sz="4" w:space="0" w:color="auto"/>
              <w:left w:val="nil"/>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Кол-во</w:t>
            </w:r>
          </w:p>
        </w:tc>
        <w:tc>
          <w:tcPr>
            <w:tcW w:w="3568" w:type="dxa"/>
            <w:gridSpan w:val="3"/>
            <w:tcBorders>
              <w:top w:val="single" w:sz="4" w:space="0" w:color="auto"/>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Цена за ед. товара с учетом НДС</w:t>
            </w:r>
          </w:p>
        </w:tc>
        <w:tc>
          <w:tcPr>
            <w:tcW w:w="3972" w:type="dxa"/>
            <w:gridSpan w:val="3"/>
            <w:tcBorders>
              <w:top w:val="single" w:sz="4" w:space="0" w:color="auto"/>
              <w:left w:val="nil"/>
              <w:bottom w:val="single" w:sz="4" w:space="0" w:color="auto"/>
              <w:right w:val="single" w:sz="4" w:space="0" w:color="auto"/>
            </w:tcBorders>
            <w:shd w:val="clear" w:color="000000" w:fill="FFFFFF"/>
          </w:tcPr>
          <w:p w:rsidR="00D40904" w:rsidRDefault="00D40904" w:rsidP="00C776F4">
            <w:pPr>
              <w:spacing w:after="0" w:line="240" w:lineRule="auto"/>
              <w:jc w:val="center"/>
              <w:rPr>
                <w:rFonts w:ascii="Times New Roman" w:eastAsia="Times New Roman" w:hAnsi="Times New Roman" w:cs="Times New Roman"/>
                <w:b/>
                <w:bCs/>
                <w:color w:val="000000"/>
                <w:sz w:val="24"/>
                <w:szCs w:val="24"/>
                <w:lang w:eastAsia="ru-RU"/>
              </w:rPr>
            </w:pPr>
            <w:r w:rsidRPr="00170731">
              <w:rPr>
                <w:rFonts w:ascii="Times New Roman" w:eastAsia="Times New Roman" w:hAnsi="Times New Roman" w:cs="Times New Roman"/>
                <w:b/>
                <w:bCs/>
                <w:color w:val="000000"/>
                <w:sz w:val="24"/>
                <w:szCs w:val="24"/>
                <w:lang w:eastAsia="ru-RU"/>
              </w:rPr>
              <w:t>Стоимость товара с учетом НДС 20% в рублях.</w:t>
            </w:r>
          </w:p>
        </w:tc>
      </w:tr>
      <w:tr w:rsidR="00D40904" w:rsidRPr="00C776F4" w:rsidTr="00D40904">
        <w:trPr>
          <w:trHeight w:val="315"/>
        </w:trPr>
        <w:tc>
          <w:tcPr>
            <w:tcW w:w="562" w:type="dxa"/>
            <w:tcBorders>
              <w:left w:val="single" w:sz="4" w:space="0" w:color="auto"/>
              <w:bottom w:val="single" w:sz="4" w:space="0" w:color="auto"/>
              <w:right w:val="single" w:sz="4" w:space="0" w:color="auto"/>
            </w:tcBorders>
            <w:shd w:val="clear" w:color="000000" w:fill="FFFFFF"/>
          </w:tcPr>
          <w:p w:rsidR="00D40904" w:rsidRPr="00C776F4" w:rsidRDefault="00D40904" w:rsidP="00C776F4">
            <w:pPr>
              <w:spacing w:after="0" w:line="240" w:lineRule="auto"/>
              <w:rPr>
                <w:rFonts w:ascii="Times New Roman" w:eastAsia="Times New Roman" w:hAnsi="Times New Roman" w:cs="Times New Roman"/>
                <w:color w:val="000000"/>
                <w:sz w:val="24"/>
                <w:szCs w:val="24"/>
                <w:lang w:eastAsia="ru-RU"/>
              </w:rPr>
            </w:pPr>
          </w:p>
        </w:tc>
        <w:tc>
          <w:tcPr>
            <w:tcW w:w="5324" w:type="dxa"/>
            <w:vMerge/>
            <w:tcBorders>
              <w:left w:val="single" w:sz="4" w:space="0" w:color="auto"/>
              <w:bottom w:val="single" w:sz="4" w:space="0" w:color="auto"/>
              <w:right w:val="single" w:sz="4" w:space="0" w:color="auto"/>
            </w:tcBorders>
            <w:shd w:val="clear" w:color="000000" w:fill="FFFFFF"/>
            <w:noWrap/>
            <w:vAlign w:val="bottom"/>
          </w:tcPr>
          <w:p w:rsidR="00D40904" w:rsidRPr="00C776F4" w:rsidRDefault="00D40904" w:rsidP="00C776F4">
            <w:pPr>
              <w:spacing w:after="0" w:line="240" w:lineRule="auto"/>
              <w:rPr>
                <w:rFonts w:ascii="Times New Roman" w:eastAsia="Times New Roman" w:hAnsi="Times New Roman" w:cs="Times New Roman"/>
                <w:color w:val="000000"/>
                <w:sz w:val="24"/>
                <w:szCs w:val="24"/>
                <w:lang w:eastAsia="ru-RU"/>
              </w:rPr>
            </w:pPr>
          </w:p>
        </w:tc>
        <w:tc>
          <w:tcPr>
            <w:tcW w:w="851" w:type="dxa"/>
            <w:vMerge/>
            <w:tcBorders>
              <w:left w:val="nil"/>
              <w:bottom w:val="single" w:sz="4" w:space="0" w:color="auto"/>
              <w:right w:val="single" w:sz="4" w:space="0" w:color="auto"/>
            </w:tcBorders>
            <w:shd w:val="clear" w:color="000000" w:fill="FFFFFF"/>
            <w:vAlign w:val="center"/>
          </w:tcPr>
          <w:p w:rsidR="00D40904" w:rsidRPr="00C776F4" w:rsidRDefault="00D40904" w:rsidP="00C776F4">
            <w:pPr>
              <w:spacing w:after="0" w:line="240" w:lineRule="auto"/>
              <w:jc w:val="center"/>
              <w:rPr>
                <w:rFonts w:ascii="Times New Roman" w:eastAsia="Times New Roman" w:hAnsi="Times New Roman" w:cs="Times New Roman"/>
                <w:b/>
                <w:bCs/>
                <w:color w:val="000000"/>
                <w:sz w:val="24"/>
                <w:szCs w:val="24"/>
                <w:lang w:eastAsia="ru-RU"/>
              </w:rPr>
            </w:pPr>
          </w:p>
        </w:tc>
        <w:tc>
          <w:tcPr>
            <w:tcW w:w="850" w:type="dxa"/>
            <w:vMerge/>
            <w:tcBorders>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b/>
                <w:bCs/>
                <w:sz w:val="24"/>
                <w:szCs w:val="24"/>
                <w:lang w:eastAsia="ru-RU"/>
              </w:rPr>
            </w:pPr>
          </w:p>
        </w:tc>
        <w:tc>
          <w:tcPr>
            <w:tcW w:w="1229" w:type="dxa"/>
            <w:tcBorders>
              <w:top w:val="single" w:sz="4" w:space="0" w:color="auto"/>
              <w:left w:val="nil"/>
              <w:bottom w:val="single" w:sz="4" w:space="0" w:color="auto"/>
              <w:right w:val="single" w:sz="4" w:space="0" w:color="auto"/>
            </w:tcBorders>
            <w:shd w:val="clear" w:color="000000" w:fill="FFFFFF"/>
          </w:tcPr>
          <w:p w:rsidR="00D40904" w:rsidRPr="00B31245" w:rsidRDefault="00D40904" w:rsidP="00B31245">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31245">
              <w:rPr>
                <w:rFonts w:ascii="Times New Roman" w:eastAsia="Times New Roman" w:hAnsi="Times New Roman" w:cs="Times New Roman"/>
                <w:b/>
                <w:bCs/>
                <w:color w:val="000000"/>
                <w:sz w:val="20"/>
                <w:szCs w:val="20"/>
                <w:lang w:eastAsia="ru-RU"/>
              </w:rPr>
              <w:t>Поставщ</w:t>
            </w:r>
            <w:proofErr w:type="spellEnd"/>
            <w:r w:rsidRPr="00B31245">
              <w:rPr>
                <w:rFonts w:ascii="Times New Roman" w:eastAsia="Times New Roman" w:hAnsi="Times New Roman" w:cs="Times New Roman"/>
                <w:b/>
                <w:bCs/>
                <w:color w:val="000000"/>
                <w:sz w:val="20"/>
                <w:szCs w:val="20"/>
                <w:lang w:eastAsia="ru-RU"/>
              </w:rPr>
              <w:t xml:space="preserve"> № 1</w:t>
            </w:r>
          </w:p>
        </w:tc>
        <w:tc>
          <w:tcPr>
            <w:tcW w:w="1150" w:type="dxa"/>
            <w:tcBorders>
              <w:top w:val="single" w:sz="4" w:space="0" w:color="auto"/>
              <w:left w:val="nil"/>
              <w:bottom w:val="single" w:sz="4" w:space="0" w:color="auto"/>
              <w:right w:val="single" w:sz="4" w:space="0" w:color="auto"/>
            </w:tcBorders>
            <w:shd w:val="clear" w:color="000000" w:fill="FFFFFF"/>
          </w:tcPr>
          <w:p w:rsidR="00D40904" w:rsidRPr="00B31245" w:rsidRDefault="00D40904" w:rsidP="00B31245">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31245">
              <w:rPr>
                <w:rFonts w:ascii="Times New Roman" w:eastAsia="Times New Roman" w:hAnsi="Times New Roman" w:cs="Times New Roman"/>
                <w:b/>
                <w:bCs/>
                <w:color w:val="000000"/>
                <w:sz w:val="20"/>
                <w:szCs w:val="20"/>
                <w:lang w:eastAsia="ru-RU"/>
              </w:rPr>
              <w:t>Поставщ</w:t>
            </w:r>
            <w:proofErr w:type="spellEnd"/>
            <w:r w:rsidRPr="00B31245">
              <w:rPr>
                <w:rFonts w:ascii="Times New Roman" w:eastAsia="Times New Roman" w:hAnsi="Times New Roman" w:cs="Times New Roman"/>
                <w:b/>
                <w:bCs/>
                <w:color w:val="000000"/>
                <w:sz w:val="20"/>
                <w:szCs w:val="20"/>
                <w:lang w:eastAsia="ru-RU"/>
              </w:rPr>
              <w:t xml:space="preserve"> № 2</w:t>
            </w:r>
          </w:p>
        </w:tc>
        <w:tc>
          <w:tcPr>
            <w:tcW w:w="1189" w:type="dxa"/>
            <w:tcBorders>
              <w:top w:val="single" w:sz="4" w:space="0" w:color="auto"/>
              <w:left w:val="nil"/>
              <w:bottom w:val="single" w:sz="4" w:space="0" w:color="auto"/>
              <w:right w:val="single" w:sz="4" w:space="0" w:color="auto"/>
            </w:tcBorders>
            <w:shd w:val="clear" w:color="000000" w:fill="FFFFFF"/>
          </w:tcPr>
          <w:p w:rsidR="00D40904" w:rsidRPr="00B31245" w:rsidRDefault="00D40904" w:rsidP="00B31245">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31245">
              <w:rPr>
                <w:rFonts w:ascii="Times New Roman" w:eastAsia="Times New Roman" w:hAnsi="Times New Roman" w:cs="Times New Roman"/>
                <w:b/>
                <w:bCs/>
                <w:color w:val="000000"/>
                <w:sz w:val="20"/>
                <w:szCs w:val="20"/>
                <w:lang w:eastAsia="ru-RU"/>
              </w:rPr>
              <w:t>Поставщ</w:t>
            </w:r>
            <w:proofErr w:type="spellEnd"/>
            <w:r w:rsidRPr="00B31245">
              <w:rPr>
                <w:rFonts w:ascii="Times New Roman" w:eastAsia="Times New Roman" w:hAnsi="Times New Roman" w:cs="Times New Roman"/>
                <w:b/>
                <w:bCs/>
                <w:color w:val="000000"/>
                <w:sz w:val="20"/>
                <w:szCs w:val="20"/>
                <w:lang w:eastAsia="ru-RU"/>
              </w:rPr>
              <w:t xml:space="preserve"> № 3</w:t>
            </w:r>
          </w:p>
        </w:tc>
        <w:tc>
          <w:tcPr>
            <w:tcW w:w="1366" w:type="dxa"/>
            <w:tcBorders>
              <w:top w:val="single" w:sz="4" w:space="0" w:color="auto"/>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B31245">
              <w:rPr>
                <w:rFonts w:ascii="Times New Roman" w:eastAsia="Times New Roman" w:hAnsi="Times New Roman" w:cs="Times New Roman"/>
                <w:b/>
                <w:bCs/>
                <w:color w:val="000000"/>
                <w:sz w:val="20"/>
                <w:szCs w:val="20"/>
                <w:lang w:eastAsia="ru-RU"/>
              </w:rPr>
              <w:t>Поставщ</w:t>
            </w:r>
            <w:proofErr w:type="spellEnd"/>
            <w:r w:rsidRPr="00B31245">
              <w:rPr>
                <w:rFonts w:ascii="Times New Roman" w:eastAsia="Times New Roman" w:hAnsi="Times New Roman" w:cs="Times New Roman"/>
                <w:b/>
                <w:bCs/>
                <w:color w:val="000000"/>
                <w:sz w:val="20"/>
                <w:szCs w:val="20"/>
                <w:lang w:eastAsia="ru-RU"/>
              </w:rPr>
              <w:t xml:space="preserve"> № 1</w:t>
            </w:r>
          </w:p>
        </w:tc>
        <w:tc>
          <w:tcPr>
            <w:tcW w:w="1246" w:type="dxa"/>
            <w:tcBorders>
              <w:top w:val="single" w:sz="4" w:space="0" w:color="auto"/>
              <w:left w:val="nil"/>
              <w:bottom w:val="single" w:sz="4" w:space="0" w:color="auto"/>
              <w:right w:val="single" w:sz="4" w:space="0" w:color="auto"/>
            </w:tcBorders>
            <w:shd w:val="clear" w:color="000000" w:fill="FFFFFF"/>
          </w:tcPr>
          <w:p w:rsidR="00D40904" w:rsidRPr="00C776F4" w:rsidRDefault="00D40904" w:rsidP="00967531">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B31245">
              <w:rPr>
                <w:rFonts w:ascii="Times New Roman" w:eastAsia="Times New Roman" w:hAnsi="Times New Roman" w:cs="Times New Roman"/>
                <w:b/>
                <w:bCs/>
                <w:color w:val="000000"/>
                <w:sz w:val="20"/>
                <w:szCs w:val="20"/>
                <w:lang w:eastAsia="ru-RU"/>
              </w:rPr>
              <w:t>Поставщ</w:t>
            </w:r>
            <w:proofErr w:type="spellEnd"/>
            <w:r w:rsidRPr="00B31245">
              <w:rPr>
                <w:rFonts w:ascii="Times New Roman" w:eastAsia="Times New Roman" w:hAnsi="Times New Roman" w:cs="Times New Roman"/>
                <w:b/>
                <w:bCs/>
                <w:color w:val="000000"/>
                <w:sz w:val="20"/>
                <w:szCs w:val="20"/>
                <w:lang w:eastAsia="ru-RU"/>
              </w:rPr>
              <w:t xml:space="preserve"> № </w:t>
            </w:r>
            <w:r>
              <w:rPr>
                <w:rFonts w:ascii="Times New Roman" w:eastAsia="Times New Roman" w:hAnsi="Times New Roman" w:cs="Times New Roman"/>
                <w:b/>
                <w:bCs/>
                <w:color w:val="000000"/>
                <w:sz w:val="20"/>
                <w:szCs w:val="20"/>
                <w:lang w:eastAsia="ru-RU"/>
              </w:rPr>
              <w:t>2</w:t>
            </w:r>
          </w:p>
        </w:tc>
        <w:tc>
          <w:tcPr>
            <w:tcW w:w="1360" w:type="dxa"/>
            <w:tcBorders>
              <w:top w:val="single" w:sz="4" w:space="0" w:color="auto"/>
              <w:left w:val="nil"/>
              <w:bottom w:val="single" w:sz="4" w:space="0" w:color="auto"/>
              <w:right w:val="single" w:sz="4" w:space="0" w:color="auto"/>
            </w:tcBorders>
            <w:shd w:val="clear" w:color="000000" w:fill="FFFFFF"/>
          </w:tcPr>
          <w:p w:rsidR="00D40904" w:rsidRPr="00C776F4" w:rsidRDefault="00D40904" w:rsidP="00967531">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B31245">
              <w:rPr>
                <w:rFonts w:ascii="Times New Roman" w:eastAsia="Times New Roman" w:hAnsi="Times New Roman" w:cs="Times New Roman"/>
                <w:b/>
                <w:bCs/>
                <w:color w:val="000000"/>
                <w:sz w:val="20"/>
                <w:szCs w:val="20"/>
                <w:lang w:eastAsia="ru-RU"/>
              </w:rPr>
              <w:t>Поставщ</w:t>
            </w:r>
            <w:proofErr w:type="spellEnd"/>
            <w:r w:rsidRPr="00B31245">
              <w:rPr>
                <w:rFonts w:ascii="Times New Roman" w:eastAsia="Times New Roman" w:hAnsi="Times New Roman" w:cs="Times New Roman"/>
                <w:b/>
                <w:bCs/>
                <w:color w:val="000000"/>
                <w:sz w:val="20"/>
                <w:szCs w:val="20"/>
                <w:lang w:eastAsia="ru-RU"/>
              </w:rPr>
              <w:t xml:space="preserve"> № </w:t>
            </w:r>
            <w:r>
              <w:rPr>
                <w:rFonts w:ascii="Times New Roman" w:eastAsia="Times New Roman" w:hAnsi="Times New Roman" w:cs="Times New Roman"/>
                <w:b/>
                <w:bCs/>
                <w:color w:val="000000"/>
                <w:sz w:val="20"/>
                <w:szCs w:val="20"/>
                <w:lang w:eastAsia="ru-RU"/>
              </w:rPr>
              <w:t>3</w:t>
            </w:r>
          </w:p>
        </w:tc>
      </w:tr>
      <w:tr w:rsidR="00D40904" w:rsidRPr="00C776F4" w:rsidTr="00D40904">
        <w:trPr>
          <w:trHeight w:val="315"/>
        </w:trPr>
        <w:tc>
          <w:tcPr>
            <w:tcW w:w="562" w:type="dxa"/>
            <w:tcBorders>
              <w:top w:val="nil"/>
              <w:left w:val="single" w:sz="4" w:space="0" w:color="auto"/>
              <w:bottom w:val="single" w:sz="4" w:space="0" w:color="auto"/>
              <w:right w:val="single" w:sz="4" w:space="0" w:color="auto"/>
            </w:tcBorders>
            <w:shd w:val="clear" w:color="000000" w:fill="FFFFFF"/>
          </w:tcPr>
          <w:p w:rsidR="00D40904" w:rsidRPr="00C776F4" w:rsidRDefault="00D40904" w:rsidP="00C776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324" w:type="dxa"/>
            <w:tcBorders>
              <w:top w:val="nil"/>
              <w:left w:val="single" w:sz="4" w:space="0" w:color="auto"/>
              <w:bottom w:val="single" w:sz="4" w:space="0" w:color="auto"/>
              <w:right w:val="single" w:sz="4" w:space="0" w:color="auto"/>
            </w:tcBorders>
            <w:shd w:val="clear" w:color="000000" w:fill="FFFFFF"/>
            <w:vAlign w:val="bottom"/>
            <w:hideMark/>
          </w:tcPr>
          <w:p w:rsidR="00D40904" w:rsidRPr="00C776F4" w:rsidRDefault="00D40904" w:rsidP="00C776F4">
            <w:pPr>
              <w:spacing w:after="0" w:line="240" w:lineRule="auto"/>
              <w:rPr>
                <w:rFonts w:ascii="Times New Roman" w:eastAsia="Times New Roman" w:hAnsi="Times New Roman" w:cs="Times New Roman"/>
                <w:color w:val="000000"/>
                <w:sz w:val="24"/>
                <w:szCs w:val="24"/>
                <w:lang w:eastAsia="ru-RU"/>
              </w:rPr>
            </w:pPr>
            <w:r w:rsidRPr="00C776F4">
              <w:rPr>
                <w:rFonts w:ascii="Times New Roman" w:eastAsia="Times New Roman" w:hAnsi="Times New Roman" w:cs="Times New Roman"/>
                <w:color w:val="000000"/>
                <w:sz w:val="24"/>
                <w:szCs w:val="24"/>
                <w:lang w:eastAsia="ru-RU"/>
              </w:rPr>
              <w:t>Порошок Полигон АВСЕ 25, кг</w:t>
            </w:r>
          </w:p>
        </w:tc>
        <w:tc>
          <w:tcPr>
            <w:tcW w:w="851" w:type="dxa"/>
            <w:tcBorders>
              <w:top w:val="nil"/>
              <w:left w:val="nil"/>
              <w:bottom w:val="single" w:sz="4" w:space="0" w:color="auto"/>
              <w:right w:val="single" w:sz="4" w:space="0" w:color="auto"/>
            </w:tcBorders>
            <w:shd w:val="clear" w:color="000000" w:fill="FFFFFF"/>
            <w:noWrap/>
            <w:vAlign w:val="bottom"/>
          </w:tcPr>
          <w:p w:rsidR="00D40904" w:rsidRPr="00C776F4" w:rsidRDefault="00D40904" w:rsidP="009E73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кг.</w:t>
            </w:r>
          </w:p>
        </w:tc>
        <w:tc>
          <w:tcPr>
            <w:tcW w:w="850" w:type="dxa"/>
            <w:tcBorders>
              <w:top w:val="nil"/>
              <w:left w:val="nil"/>
              <w:bottom w:val="single" w:sz="4" w:space="0" w:color="auto"/>
              <w:right w:val="single" w:sz="4" w:space="0" w:color="auto"/>
            </w:tcBorders>
            <w:shd w:val="clear" w:color="000000" w:fill="FFFFFF"/>
            <w:noWrap/>
            <w:vAlign w:val="bottom"/>
          </w:tcPr>
          <w:p w:rsidR="00D40904" w:rsidRPr="00C776F4" w:rsidRDefault="00D40904" w:rsidP="00C776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c>
          <w:tcPr>
            <w:tcW w:w="1229"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39,09</w:t>
            </w:r>
          </w:p>
        </w:tc>
        <w:tc>
          <w:tcPr>
            <w:tcW w:w="1150"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39,55</w:t>
            </w:r>
          </w:p>
        </w:tc>
        <w:tc>
          <w:tcPr>
            <w:tcW w:w="1189"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36,60</w:t>
            </w:r>
          </w:p>
        </w:tc>
        <w:tc>
          <w:tcPr>
            <w:tcW w:w="1366"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78180,00</w:t>
            </w:r>
          </w:p>
        </w:tc>
        <w:tc>
          <w:tcPr>
            <w:tcW w:w="1246"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79118,16</w:t>
            </w:r>
          </w:p>
        </w:tc>
        <w:tc>
          <w:tcPr>
            <w:tcW w:w="1360"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79196,34</w:t>
            </w:r>
          </w:p>
        </w:tc>
      </w:tr>
      <w:tr w:rsidR="00D40904" w:rsidRPr="00C776F4" w:rsidTr="00D40904">
        <w:trPr>
          <w:trHeight w:val="315"/>
        </w:trPr>
        <w:tc>
          <w:tcPr>
            <w:tcW w:w="562" w:type="dxa"/>
            <w:tcBorders>
              <w:top w:val="nil"/>
              <w:left w:val="single" w:sz="4" w:space="0" w:color="auto"/>
              <w:bottom w:val="single" w:sz="4" w:space="0" w:color="auto"/>
              <w:right w:val="single" w:sz="4" w:space="0" w:color="auto"/>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24" w:type="dxa"/>
            <w:tcBorders>
              <w:top w:val="nil"/>
              <w:left w:val="single" w:sz="4" w:space="0" w:color="auto"/>
              <w:bottom w:val="single" w:sz="4" w:space="0" w:color="auto"/>
              <w:right w:val="single" w:sz="4" w:space="0" w:color="auto"/>
            </w:tcBorders>
            <w:shd w:val="clear" w:color="000000" w:fill="FFFFFF"/>
            <w:vAlign w:val="bottom"/>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ЗПУ к ОП-1-3 М24х1,5 с распылителем, чекой</w:t>
            </w:r>
          </w:p>
        </w:tc>
        <w:tc>
          <w:tcPr>
            <w:tcW w:w="851"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29"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122,35</w:t>
            </w:r>
          </w:p>
        </w:tc>
        <w:tc>
          <w:tcPr>
            <w:tcW w:w="1150"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123,81</w:t>
            </w:r>
          </w:p>
        </w:tc>
        <w:tc>
          <w:tcPr>
            <w:tcW w:w="1189"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123,94</w:t>
            </w:r>
          </w:p>
        </w:tc>
        <w:tc>
          <w:tcPr>
            <w:tcW w:w="1366"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12235,00</w:t>
            </w:r>
          </w:p>
        </w:tc>
        <w:tc>
          <w:tcPr>
            <w:tcW w:w="1246"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12381,82</w:t>
            </w:r>
          </w:p>
        </w:tc>
        <w:tc>
          <w:tcPr>
            <w:tcW w:w="1360"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12394,06</w:t>
            </w:r>
          </w:p>
        </w:tc>
      </w:tr>
      <w:tr w:rsidR="00D40904" w:rsidRPr="00C776F4" w:rsidTr="00D40904">
        <w:trPr>
          <w:trHeight w:val="315"/>
        </w:trPr>
        <w:tc>
          <w:tcPr>
            <w:tcW w:w="562" w:type="dxa"/>
            <w:tcBorders>
              <w:top w:val="nil"/>
              <w:left w:val="single" w:sz="4" w:space="0" w:color="auto"/>
              <w:bottom w:val="single" w:sz="4" w:space="0" w:color="auto"/>
              <w:right w:val="single" w:sz="4" w:space="0" w:color="auto"/>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324" w:type="dxa"/>
            <w:tcBorders>
              <w:top w:val="nil"/>
              <w:left w:val="single" w:sz="4" w:space="0" w:color="auto"/>
              <w:bottom w:val="single" w:sz="4" w:space="0" w:color="auto"/>
              <w:right w:val="single" w:sz="4" w:space="0" w:color="auto"/>
            </w:tcBorders>
            <w:shd w:val="clear" w:color="000000" w:fill="FFFFFF"/>
            <w:vAlign w:val="bottom"/>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ЗПУ к ОП-4-10 М30х1,5 с чекой</w:t>
            </w:r>
          </w:p>
        </w:tc>
        <w:tc>
          <w:tcPr>
            <w:tcW w:w="851"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w:t>
            </w:r>
          </w:p>
        </w:tc>
        <w:tc>
          <w:tcPr>
            <w:tcW w:w="1229"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138,54</w:t>
            </w:r>
          </w:p>
        </w:tc>
        <w:tc>
          <w:tcPr>
            <w:tcW w:w="1150"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140,20</w:t>
            </w:r>
          </w:p>
        </w:tc>
        <w:tc>
          <w:tcPr>
            <w:tcW w:w="1189"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140,34</w:t>
            </w:r>
          </w:p>
        </w:tc>
        <w:tc>
          <w:tcPr>
            <w:tcW w:w="1366"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263226,00</w:t>
            </w:r>
          </w:p>
        </w:tc>
        <w:tc>
          <w:tcPr>
            <w:tcW w:w="1246"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266384,70</w:t>
            </w:r>
          </w:p>
        </w:tc>
        <w:tc>
          <w:tcPr>
            <w:tcW w:w="1360"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266647,94</w:t>
            </w:r>
          </w:p>
        </w:tc>
      </w:tr>
      <w:tr w:rsidR="00D40904" w:rsidRPr="00C776F4" w:rsidTr="00D40904">
        <w:trPr>
          <w:trHeight w:val="315"/>
        </w:trPr>
        <w:tc>
          <w:tcPr>
            <w:tcW w:w="562" w:type="dxa"/>
            <w:tcBorders>
              <w:top w:val="nil"/>
              <w:left w:val="single" w:sz="4" w:space="0" w:color="auto"/>
              <w:bottom w:val="single" w:sz="4" w:space="0" w:color="auto"/>
              <w:right w:val="single" w:sz="4" w:space="0" w:color="auto"/>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24" w:type="dxa"/>
            <w:tcBorders>
              <w:top w:val="nil"/>
              <w:left w:val="single" w:sz="4" w:space="0" w:color="auto"/>
              <w:bottom w:val="single" w:sz="4" w:space="0" w:color="auto"/>
              <w:right w:val="single" w:sz="4" w:space="0" w:color="auto"/>
            </w:tcBorders>
            <w:shd w:val="clear" w:color="000000" w:fill="FFFFFF"/>
            <w:vAlign w:val="bottom"/>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Индикатор М10х1 (Китай) без сетки</w:t>
            </w:r>
          </w:p>
        </w:tc>
        <w:tc>
          <w:tcPr>
            <w:tcW w:w="851"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1229"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49,45</w:t>
            </w:r>
          </w:p>
        </w:tc>
        <w:tc>
          <w:tcPr>
            <w:tcW w:w="1150"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50,04</w:t>
            </w:r>
          </w:p>
        </w:tc>
        <w:tc>
          <w:tcPr>
            <w:tcW w:w="1189"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50,09</w:t>
            </w:r>
          </w:p>
        </w:tc>
        <w:tc>
          <w:tcPr>
            <w:tcW w:w="1366"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17307,5</w:t>
            </w:r>
          </w:p>
        </w:tc>
        <w:tc>
          <w:tcPr>
            <w:tcW w:w="1246"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17515,19</w:t>
            </w:r>
          </w:p>
        </w:tc>
        <w:tc>
          <w:tcPr>
            <w:tcW w:w="1360"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17532,50</w:t>
            </w:r>
          </w:p>
        </w:tc>
      </w:tr>
      <w:tr w:rsidR="00D40904" w:rsidRPr="00C776F4" w:rsidTr="00D40904">
        <w:trPr>
          <w:trHeight w:val="315"/>
        </w:trPr>
        <w:tc>
          <w:tcPr>
            <w:tcW w:w="562" w:type="dxa"/>
            <w:tcBorders>
              <w:top w:val="nil"/>
              <w:left w:val="single" w:sz="4" w:space="0" w:color="auto"/>
              <w:bottom w:val="single" w:sz="4" w:space="0" w:color="auto"/>
              <w:right w:val="single" w:sz="4" w:space="0" w:color="auto"/>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324" w:type="dxa"/>
            <w:tcBorders>
              <w:top w:val="nil"/>
              <w:left w:val="single" w:sz="4" w:space="0" w:color="auto"/>
              <w:bottom w:val="single" w:sz="4" w:space="0" w:color="auto"/>
              <w:right w:val="single" w:sz="4" w:space="0" w:color="auto"/>
            </w:tcBorders>
            <w:shd w:val="clear" w:color="000000" w:fill="FFFFFF"/>
            <w:vAlign w:val="bottom"/>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Индикатор М8х1 с сеткой</w:t>
            </w:r>
          </w:p>
        </w:tc>
        <w:tc>
          <w:tcPr>
            <w:tcW w:w="851"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w:t>
            </w:r>
          </w:p>
        </w:tc>
        <w:tc>
          <w:tcPr>
            <w:tcW w:w="1229"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41,25</w:t>
            </w:r>
          </w:p>
        </w:tc>
        <w:tc>
          <w:tcPr>
            <w:tcW w:w="1150"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41,74</w:t>
            </w:r>
          </w:p>
        </w:tc>
        <w:tc>
          <w:tcPr>
            <w:tcW w:w="1189"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41,79</w:t>
            </w:r>
          </w:p>
        </w:tc>
        <w:tc>
          <w:tcPr>
            <w:tcW w:w="1366"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99000,00</w:t>
            </w:r>
          </w:p>
        </w:tc>
        <w:tc>
          <w:tcPr>
            <w:tcW w:w="1246"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100188,00</w:t>
            </w:r>
          </w:p>
        </w:tc>
        <w:tc>
          <w:tcPr>
            <w:tcW w:w="1360"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100287,00</w:t>
            </w:r>
          </w:p>
        </w:tc>
      </w:tr>
      <w:tr w:rsidR="00D40904" w:rsidRPr="00C776F4" w:rsidTr="00D40904">
        <w:trPr>
          <w:trHeight w:val="315"/>
        </w:trPr>
        <w:tc>
          <w:tcPr>
            <w:tcW w:w="562" w:type="dxa"/>
            <w:tcBorders>
              <w:top w:val="nil"/>
              <w:left w:val="single" w:sz="4" w:space="0" w:color="auto"/>
              <w:bottom w:val="single" w:sz="4" w:space="0" w:color="auto"/>
              <w:right w:val="single" w:sz="4" w:space="0" w:color="auto"/>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324" w:type="dxa"/>
            <w:tcBorders>
              <w:top w:val="nil"/>
              <w:left w:val="single" w:sz="4" w:space="0" w:color="auto"/>
              <w:bottom w:val="single" w:sz="4" w:space="0" w:color="auto"/>
              <w:right w:val="single" w:sz="4" w:space="0" w:color="auto"/>
            </w:tcBorders>
            <w:shd w:val="clear" w:color="000000" w:fill="FFFFFF"/>
            <w:vAlign w:val="bottom"/>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Сетка под индикатор М10х1</w:t>
            </w:r>
          </w:p>
        </w:tc>
        <w:tc>
          <w:tcPr>
            <w:tcW w:w="851"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229"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p>
        </w:tc>
        <w:tc>
          <w:tcPr>
            <w:tcW w:w="1150"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w:t>
            </w:r>
          </w:p>
        </w:tc>
        <w:tc>
          <w:tcPr>
            <w:tcW w:w="1189"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p>
        </w:tc>
        <w:tc>
          <w:tcPr>
            <w:tcW w:w="1366"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3240,00</w:t>
            </w:r>
          </w:p>
        </w:tc>
        <w:tc>
          <w:tcPr>
            <w:tcW w:w="1246"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3278,88</w:t>
            </w:r>
          </w:p>
        </w:tc>
        <w:tc>
          <w:tcPr>
            <w:tcW w:w="1360"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3282,12</w:t>
            </w:r>
          </w:p>
        </w:tc>
      </w:tr>
      <w:tr w:rsidR="00D40904" w:rsidRPr="00C776F4" w:rsidTr="00D40904">
        <w:trPr>
          <w:trHeight w:val="315"/>
        </w:trPr>
        <w:tc>
          <w:tcPr>
            <w:tcW w:w="562" w:type="dxa"/>
            <w:tcBorders>
              <w:top w:val="nil"/>
              <w:left w:val="single" w:sz="4" w:space="0" w:color="auto"/>
              <w:bottom w:val="single" w:sz="4" w:space="0" w:color="auto"/>
              <w:right w:val="single" w:sz="4" w:space="0" w:color="auto"/>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324" w:type="dxa"/>
            <w:tcBorders>
              <w:top w:val="nil"/>
              <w:left w:val="single" w:sz="4" w:space="0" w:color="auto"/>
              <w:bottom w:val="single" w:sz="4" w:space="0" w:color="auto"/>
              <w:right w:val="single" w:sz="4" w:space="0" w:color="auto"/>
            </w:tcBorders>
            <w:shd w:val="clear" w:color="000000" w:fill="FFFFFF"/>
            <w:vAlign w:val="bottom"/>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Сетка под индикатор М8х1</w:t>
            </w:r>
          </w:p>
        </w:tc>
        <w:tc>
          <w:tcPr>
            <w:tcW w:w="851"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c>
          <w:tcPr>
            <w:tcW w:w="1229"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1150"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w:t>
            </w:r>
          </w:p>
        </w:tc>
        <w:tc>
          <w:tcPr>
            <w:tcW w:w="1189"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w:t>
            </w:r>
          </w:p>
        </w:tc>
        <w:tc>
          <w:tcPr>
            <w:tcW w:w="1366"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7625,00</w:t>
            </w:r>
          </w:p>
        </w:tc>
        <w:tc>
          <w:tcPr>
            <w:tcW w:w="1246"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7716,50</w:t>
            </w:r>
          </w:p>
        </w:tc>
        <w:tc>
          <w:tcPr>
            <w:tcW w:w="1360"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7724,12</w:t>
            </w:r>
          </w:p>
        </w:tc>
      </w:tr>
      <w:tr w:rsidR="00D40904" w:rsidRPr="00C776F4" w:rsidTr="00D40904">
        <w:trPr>
          <w:trHeight w:val="315"/>
        </w:trPr>
        <w:tc>
          <w:tcPr>
            <w:tcW w:w="562" w:type="dxa"/>
            <w:tcBorders>
              <w:top w:val="nil"/>
              <w:left w:val="single" w:sz="4" w:space="0" w:color="auto"/>
              <w:bottom w:val="single" w:sz="4" w:space="0" w:color="auto"/>
              <w:right w:val="single" w:sz="4" w:space="0" w:color="auto"/>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324" w:type="dxa"/>
            <w:tcBorders>
              <w:top w:val="nil"/>
              <w:left w:val="single" w:sz="4" w:space="0" w:color="auto"/>
              <w:bottom w:val="single" w:sz="4" w:space="0" w:color="auto"/>
              <w:right w:val="single" w:sz="4" w:space="0" w:color="auto"/>
            </w:tcBorders>
            <w:shd w:val="clear" w:color="000000" w:fill="FFFFFF"/>
            <w:vAlign w:val="bottom"/>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Шланг с распылителем к ОП-4-10 М16х1,5</w:t>
            </w:r>
          </w:p>
        </w:tc>
        <w:tc>
          <w:tcPr>
            <w:tcW w:w="851"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1250</w:t>
            </w:r>
          </w:p>
        </w:tc>
        <w:tc>
          <w:tcPr>
            <w:tcW w:w="1229"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27,54</w:t>
            </w:r>
          </w:p>
        </w:tc>
        <w:tc>
          <w:tcPr>
            <w:tcW w:w="1150"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27,87</w:t>
            </w:r>
          </w:p>
        </w:tc>
        <w:tc>
          <w:tcPr>
            <w:tcW w:w="1189"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27,90</w:t>
            </w:r>
          </w:p>
        </w:tc>
        <w:tc>
          <w:tcPr>
            <w:tcW w:w="1366"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34425,00</w:t>
            </w:r>
          </w:p>
        </w:tc>
        <w:tc>
          <w:tcPr>
            <w:tcW w:w="1246"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34838,10</w:t>
            </w:r>
          </w:p>
        </w:tc>
        <w:tc>
          <w:tcPr>
            <w:tcW w:w="1360"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34872,53</w:t>
            </w:r>
          </w:p>
        </w:tc>
      </w:tr>
      <w:tr w:rsidR="00D40904" w:rsidRPr="00C776F4" w:rsidTr="00D40904">
        <w:trPr>
          <w:trHeight w:val="315"/>
        </w:trPr>
        <w:tc>
          <w:tcPr>
            <w:tcW w:w="562" w:type="dxa"/>
            <w:tcBorders>
              <w:top w:val="nil"/>
              <w:left w:val="single" w:sz="4" w:space="0" w:color="auto"/>
              <w:bottom w:val="single" w:sz="4" w:space="0" w:color="auto"/>
              <w:right w:val="single" w:sz="4" w:space="0" w:color="auto"/>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324" w:type="dxa"/>
            <w:tcBorders>
              <w:top w:val="nil"/>
              <w:left w:val="single" w:sz="4" w:space="0" w:color="auto"/>
              <w:bottom w:val="single" w:sz="4" w:space="0" w:color="auto"/>
              <w:right w:val="single" w:sz="4" w:space="0" w:color="auto"/>
            </w:tcBorders>
            <w:shd w:val="clear" w:color="000000" w:fill="FFFFFF"/>
            <w:vAlign w:val="bottom"/>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Шланг с распылителем к ОП-4-10 М14х1,5</w:t>
            </w:r>
          </w:p>
        </w:tc>
        <w:tc>
          <w:tcPr>
            <w:tcW w:w="851"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c>
          <w:tcPr>
            <w:tcW w:w="1229"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24,19</w:t>
            </w:r>
          </w:p>
        </w:tc>
        <w:tc>
          <w:tcPr>
            <w:tcW w:w="1150"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24,48</w:t>
            </w:r>
          </w:p>
        </w:tc>
        <w:tc>
          <w:tcPr>
            <w:tcW w:w="1189"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24,50</w:t>
            </w:r>
          </w:p>
        </w:tc>
        <w:tc>
          <w:tcPr>
            <w:tcW w:w="1366"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18142,50</w:t>
            </w:r>
          </w:p>
        </w:tc>
        <w:tc>
          <w:tcPr>
            <w:tcW w:w="1246"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18360,21</w:t>
            </w:r>
          </w:p>
        </w:tc>
        <w:tc>
          <w:tcPr>
            <w:tcW w:w="1360"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18378,35</w:t>
            </w:r>
          </w:p>
        </w:tc>
      </w:tr>
      <w:tr w:rsidR="00D40904" w:rsidRPr="00C776F4" w:rsidTr="00D40904">
        <w:trPr>
          <w:trHeight w:val="315"/>
        </w:trPr>
        <w:tc>
          <w:tcPr>
            <w:tcW w:w="562" w:type="dxa"/>
            <w:tcBorders>
              <w:top w:val="nil"/>
              <w:left w:val="single" w:sz="4" w:space="0" w:color="auto"/>
              <w:bottom w:val="single" w:sz="4" w:space="0" w:color="auto"/>
              <w:right w:val="single" w:sz="4" w:space="0" w:color="auto"/>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324" w:type="dxa"/>
            <w:tcBorders>
              <w:top w:val="nil"/>
              <w:left w:val="single" w:sz="4" w:space="0" w:color="auto"/>
              <w:bottom w:val="single" w:sz="4" w:space="0" w:color="auto"/>
              <w:right w:val="single" w:sz="4" w:space="0" w:color="auto"/>
            </w:tcBorders>
            <w:shd w:val="clear" w:color="000000" w:fill="FFFFFF"/>
            <w:vAlign w:val="bottom"/>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Сопло к ОП М14х1,5 (распылитель)</w:t>
            </w:r>
          </w:p>
        </w:tc>
        <w:tc>
          <w:tcPr>
            <w:tcW w:w="851"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229"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w:t>
            </w:r>
          </w:p>
        </w:tc>
        <w:tc>
          <w:tcPr>
            <w:tcW w:w="1150"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w:t>
            </w:r>
          </w:p>
        </w:tc>
        <w:tc>
          <w:tcPr>
            <w:tcW w:w="1189"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1366"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477,6</w:t>
            </w:r>
          </w:p>
        </w:tc>
        <w:tc>
          <w:tcPr>
            <w:tcW w:w="1246"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483,33</w:t>
            </w:r>
          </w:p>
        </w:tc>
        <w:tc>
          <w:tcPr>
            <w:tcW w:w="1360"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483,81</w:t>
            </w:r>
          </w:p>
        </w:tc>
      </w:tr>
      <w:tr w:rsidR="00D40904" w:rsidRPr="00C776F4" w:rsidTr="00D40904">
        <w:trPr>
          <w:trHeight w:val="315"/>
        </w:trPr>
        <w:tc>
          <w:tcPr>
            <w:tcW w:w="562" w:type="dxa"/>
            <w:tcBorders>
              <w:top w:val="nil"/>
              <w:left w:val="single" w:sz="4" w:space="0" w:color="auto"/>
              <w:bottom w:val="single" w:sz="4" w:space="0" w:color="auto"/>
              <w:right w:val="single" w:sz="4" w:space="0" w:color="auto"/>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324" w:type="dxa"/>
            <w:tcBorders>
              <w:top w:val="nil"/>
              <w:left w:val="single" w:sz="4" w:space="0" w:color="auto"/>
              <w:bottom w:val="single" w:sz="4" w:space="0" w:color="auto"/>
              <w:right w:val="single" w:sz="4" w:space="0" w:color="auto"/>
            </w:tcBorders>
            <w:shd w:val="clear" w:color="000000" w:fill="FFFFFF"/>
            <w:vAlign w:val="bottom"/>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Сопло к ОП М16х1,5 (распылитель)</w:t>
            </w:r>
          </w:p>
        </w:tc>
        <w:tc>
          <w:tcPr>
            <w:tcW w:w="851"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1229"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w:t>
            </w:r>
          </w:p>
        </w:tc>
        <w:tc>
          <w:tcPr>
            <w:tcW w:w="1150"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w:t>
            </w:r>
          </w:p>
        </w:tc>
        <w:tc>
          <w:tcPr>
            <w:tcW w:w="1189"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1366"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995,00</w:t>
            </w:r>
          </w:p>
        </w:tc>
        <w:tc>
          <w:tcPr>
            <w:tcW w:w="1246"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1006,94</w:t>
            </w:r>
          </w:p>
        </w:tc>
        <w:tc>
          <w:tcPr>
            <w:tcW w:w="1360"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1007,94</w:t>
            </w:r>
          </w:p>
        </w:tc>
      </w:tr>
      <w:tr w:rsidR="00D40904" w:rsidRPr="00C776F4" w:rsidTr="00D40904">
        <w:trPr>
          <w:trHeight w:val="315"/>
        </w:trPr>
        <w:tc>
          <w:tcPr>
            <w:tcW w:w="562" w:type="dxa"/>
            <w:tcBorders>
              <w:top w:val="nil"/>
              <w:left w:val="single" w:sz="4" w:space="0" w:color="auto"/>
              <w:bottom w:val="single" w:sz="4" w:space="0" w:color="auto"/>
              <w:right w:val="single" w:sz="4" w:space="0" w:color="auto"/>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324" w:type="dxa"/>
            <w:tcBorders>
              <w:top w:val="nil"/>
              <w:left w:val="single" w:sz="4" w:space="0" w:color="auto"/>
              <w:bottom w:val="single" w:sz="4" w:space="0" w:color="auto"/>
              <w:right w:val="single" w:sz="4" w:space="0" w:color="auto"/>
            </w:tcBorders>
            <w:shd w:val="clear" w:color="000000" w:fill="FFFFFF"/>
            <w:vAlign w:val="bottom"/>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Кольцо уплотнительное для ЗПУ к ОП-4 М30</w:t>
            </w:r>
          </w:p>
        </w:tc>
        <w:tc>
          <w:tcPr>
            <w:tcW w:w="851"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229"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w:t>
            </w:r>
          </w:p>
        </w:tc>
        <w:tc>
          <w:tcPr>
            <w:tcW w:w="1150"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1189"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4,51</w:t>
            </w:r>
          </w:p>
        </w:tc>
        <w:tc>
          <w:tcPr>
            <w:tcW w:w="1366"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22250,00</w:t>
            </w:r>
          </w:p>
        </w:tc>
        <w:tc>
          <w:tcPr>
            <w:tcW w:w="1246"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22517,00</w:t>
            </w:r>
          </w:p>
        </w:tc>
        <w:tc>
          <w:tcPr>
            <w:tcW w:w="1360" w:type="dxa"/>
            <w:tcBorders>
              <w:top w:val="nil"/>
              <w:left w:val="nil"/>
              <w:bottom w:val="single" w:sz="4" w:space="0" w:color="auto"/>
              <w:right w:val="single" w:sz="4" w:space="0" w:color="auto"/>
            </w:tcBorders>
            <w:shd w:val="clear" w:color="000000" w:fill="FFFFFF"/>
          </w:tcPr>
          <w:p w:rsidR="00D40904" w:rsidRPr="00C776F4" w:rsidRDefault="009D552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22539,25</w:t>
            </w:r>
          </w:p>
        </w:tc>
      </w:tr>
      <w:tr w:rsidR="00D40904" w:rsidRPr="00C776F4" w:rsidTr="00D40904">
        <w:trPr>
          <w:trHeight w:val="315"/>
        </w:trPr>
        <w:tc>
          <w:tcPr>
            <w:tcW w:w="562" w:type="dxa"/>
            <w:tcBorders>
              <w:top w:val="nil"/>
              <w:left w:val="single" w:sz="4" w:space="0" w:color="auto"/>
              <w:bottom w:val="single" w:sz="4" w:space="0" w:color="auto"/>
              <w:right w:val="single" w:sz="4" w:space="0" w:color="auto"/>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324" w:type="dxa"/>
            <w:tcBorders>
              <w:top w:val="nil"/>
              <w:left w:val="single" w:sz="4" w:space="0" w:color="auto"/>
              <w:bottom w:val="single" w:sz="4" w:space="0" w:color="auto"/>
              <w:right w:val="single" w:sz="4" w:space="0" w:color="auto"/>
            </w:tcBorders>
            <w:shd w:val="clear" w:color="000000" w:fill="FFFFFF"/>
            <w:vAlign w:val="bottom"/>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Кольцо уплотнительное для ЗПУ к ОП-2 М24</w:t>
            </w:r>
          </w:p>
        </w:tc>
        <w:tc>
          <w:tcPr>
            <w:tcW w:w="851"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29"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w:t>
            </w:r>
          </w:p>
        </w:tc>
        <w:tc>
          <w:tcPr>
            <w:tcW w:w="1150"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1189"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4,51</w:t>
            </w:r>
          </w:p>
        </w:tc>
        <w:tc>
          <w:tcPr>
            <w:tcW w:w="1366"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890,00</w:t>
            </w:r>
          </w:p>
        </w:tc>
        <w:tc>
          <w:tcPr>
            <w:tcW w:w="1246"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900,68</w:t>
            </w:r>
          </w:p>
        </w:tc>
        <w:tc>
          <w:tcPr>
            <w:tcW w:w="1360"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901,57</w:t>
            </w:r>
          </w:p>
        </w:tc>
      </w:tr>
      <w:tr w:rsidR="00D40904" w:rsidRPr="00C776F4" w:rsidTr="00D40904">
        <w:trPr>
          <w:trHeight w:val="315"/>
        </w:trPr>
        <w:tc>
          <w:tcPr>
            <w:tcW w:w="562" w:type="dxa"/>
            <w:tcBorders>
              <w:top w:val="nil"/>
              <w:left w:val="single" w:sz="4" w:space="0" w:color="auto"/>
              <w:bottom w:val="single" w:sz="4" w:space="0" w:color="auto"/>
              <w:right w:val="single" w:sz="4" w:space="0" w:color="auto"/>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324" w:type="dxa"/>
            <w:tcBorders>
              <w:top w:val="nil"/>
              <w:left w:val="single" w:sz="4" w:space="0" w:color="auto"/>
              <w:bottom w:val="single" w:sz="4" w:space="0" w:color="auto"/>
              <w:right w:val="single" w:sz="4" w:space="0" w:color="auto"/>
            </w:tcBorders>
            <w:shd w:val="clear" w:color="000000" w:fill="FFFFFF"/>
            <w:vAlign w:val="bottom"/>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 xml:space="preserve">Кольцо </w:t>
            </w:r>
            <w:proofErr w:type="spellStart"/>
            <w:r w:rsidRPr="00C776F4">
              <w:rPr>
                <w:rFonts w:ascii="Times New Roman" w:eastAsia="Times New Roman" w:hAnsi="Times New Roman" w:cs="Times New Roman"/>
                <w:sz w:val="24"/>
                <w:szCs w:val="24"/>
                <w:lang w:eastAsia="ru-RU"/>
              </w:rPr>
              <w:t>упл</w:t>
            </w:r>
            <w:proofErr w:type="spellEnd"/>
            <w:r w:rsidRPr="00C776F4">
              <w:rPr>
                <w:rFonts w:ascii="Times New Roman" w:eastAsia="Times New Roman" w:hAnsi="Times New Roman" w:cs="Times New Roman"/>
                <w:sz w:val="24"/>
                <w:szCs w:val="24"/>
                <w:lang w:eastAsia="ru-RU"/>
              </w:rPr>
              <w:t xml:space="preserve"> для ЗПУ к ОП-25 (из резины) М52</w:t>
            </w:r>
          </w:p>
        </w:tc>
        <w:tc>
          <w:tcPr>
            <w:tcW w:w="851"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29"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1150"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7,19</w:t>
            </w:r>
          </w:p>
        </w:tc>
        <w:tc>
          <w:tcPr>
            <w:tcW w:w="1189"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w:t>
            </w:r>
          </w:p>
        </w:tc>
        <w:tc>
          <w:tcPr>
            <w:tcW w:w="1366"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355,5</w:t>
            </w:r>
          </w:p>
        </w:tc>
        <w:tc>
          <w:tcPr>
            <w:tcW w:w="1246" w:type="dxa"/>
            <w:tcBorders>
              <w:top w:val="nil"/>
              <w:left w:val="nil"/>
              <w:bottom w:val="single" w:sz="4" w:space="0" w:color="auto"/>
              <w:right w:val="single" w:sz="4" w:space="0" w:color="auto"/>
            </w:tcBorders>
            <w:shd w:val="clear" w:color="000000" w:fill="FFFFFF"/>
          </w:tcPr>
          <w:p w:rsidR="00D40904" w:rsidRPr="00C776F4" w:rsidRDefault="0089041B"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359,76</w:t>
            </w:r>
          </w:p>
        </w:tc>
        <w:tc>
          <w:tcPr>
            <w:tcW w:w="1360"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360,12</w:t>
            </w:r>
          </w:p>
        </w:tc>
      </w:tr>
      <w:tr w:rsidR="00D40904" w:rsidRPr="00C776F4" w:rsidTr="00D40904">
        <w:trPr>
          <w:trHeight w:val="315"/>
        </w:trPr>
        <w:tc>
          <w:tcPr>
            <w:tcW w:w="562" w:type="dxa"/>
            <w:tcBorders>
              <w:top w:val="nil"/>
              <w:left w:val="single" w:sz="4" w:space="0" w:color="auto"/>
              <w:bottom w:val="single" w:sz="4" w:space="0" w:color="auto"/>
              <w:right w:val="single" w:sz="4" w:space="0" w:color="auto"/>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324" w:type="dxa"/>
            <w:tcBorders>
              <w:top w:val="nil"/>
              <w:left w:val="single" w:sz="4" w:space="0" w:color="auto"/>
              <w:bottom w:val="single" w:sz="4" w:space="0" w:color="auto"/>
              <w:right w:val="single" w:sz="4" w:space="0" w:color="auto"/>
            </w:tcBorders>
            <w:shd w:val="clear" w:color="000000" w:fill="FFFFFF"/>
            <w:vAlign w:val="bottom"/>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Чека</w:t>
            </w:r>
          </w:p>
        </w:tc>
        <w:tc>
          <w:tcPr>
            <w:tcW w:w="851"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29"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150" w:type="dxa"/>
            <w:tcBorders>
              <w:top w:val="nil"/>
              <w:left w:val="nil"/>
              <w:bottom w:val="single" w:sz="4" w:space="0" w:color="auto"/>
              <w:right w:val="single" w:sz="4" w:space="0" w:color="auto"/>
            </w:tcBorders>
            <w:shd w:val="clear" w:color="000000" w:fill="FFFFFF"/>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w:t>
            </w:r>
          </w:p>
        </w:tc>
        <w:tc>
          <w:tcPr>
            <w:tcW w:w="1189"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1366"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1200,00</w:t>
            </w:r>
          </w:p>
        </w:tc>
        <w:tc>
          <w:tcPr>
            <w:tcW w:w="1246" w:type="dxa"/>
            <w:tcBorders>
              <w:top w:val="nil"/>
              <w:left w:val="nil"/>
              <w:bottom w:val="single" w:sz="4" w:space="0" w:color="auto"/>
              <w:right w:val="single" w:sz="4" w:space="0" w:color="auto"/>
            </w:tcBorders>
            <w:shd w:val="clear" w:color="000000" w:fill="FFFFFF"/>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1214,40</w:t>
            </w:r>
          </w:p>
        </w:tc>
        <w:tc>
          <w:tcPr>
            <w:tcW w:w="1360"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1215,60</w:t>
            </w:r>
          </w:p>
        </w:tc>
      </w:tr>
      <w:tr w:rsidR="00D40904" w:rsidRPr="00C776F4" w:rsidTr="00D40904">
        <w:trPr>
          <w:trHeight w:val="315"/>
        </w:trPr>
        <w:tc>
          <w:tcPr>
            <w:tcW w:w="562" w:type="dxa"/>
            <w:tcBorders>
              <w:top w:val="nil"/>
              <w:left w:val="single" w:sz="4" w:space="0" w:color="auto"/>
              <w:bottom w:val="single" w:sz="4" w:space="0" w:color="auto"/>
              <w:right w:val="single" w:sz="4" w:space="0" w:color="auto"/>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324" w:type="dxa"/>
            <w:tcBorders>
              <w:top w:val="nil"/>
              <w:left w:val="single" w:sz="4" w:space="0" w:color="auto"/>
              <w:bottom w:val="single" w:sz="4" w:space="0" w:color="auto"/>
              <w:right w:val="single" w:sz="4" w:space="0" w:color="auto"/>
            </w:tcBorders>
            <w:shd w:val="clear" w:color="000000" w:fill="FFFFFF"/>
            <w:vAlign w:val="bottom"/>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Выкидная трубка к ОУ-1,2,3</w:t>
            </w:r>
          </w:p>
        </w:tc>
        <w:tc>
          <w:tcPr>
            <w:tcW w:w="851"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1229"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10,57</w:t>
            </w:r>
          </w:p>
        </w:tc>
        <w:tc>
          <w:tcPr>
            <w:tcW w:w="1150" w:type="dxa"/>
            <w:tcBorders>
              <w:top w:val="nil"/>
              <w:left w:val="nil"/>
              <w:bottom w:val="single" w:sz="4" w:space="0" w:color="auto"/>
              <w:right w:val="single" w:sz="4" w:space="0" w:color="auto"/>
            </w:tcBorders>
            <w:shd w:val="clear" w:color="000000" w:fill="FFFFFF"/>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10,69</w:t>
            </w:r>
          </w:p>
        </w:tc>
        <w:tc>
          <w:tcPr>
            <w:tcW w:w="1189"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10,71</w:t>
            </w:r>
          </w:p>
        </w:tc>
        <w:tc>
          <w:tcPr>
            <w:tcW w:w="1366" w:type="dxa"/>
            <w:tcBorders>
              <w:top w:val="nil"/>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4756,50</w:t>
            </w:r>
          </w:p>
        </w:tc>
        <w:tc>
          <w:tcPr>
            <w:tcW w:w="1246" w:type="dxa"/>
            <w:tcBorders>
              <w:top w:val="nil"/>
              <w:left w:val="nil"/>
              <w:bottom w:val="single" w:sz="4" w:space="0" w:color="auto"/>
              <w:right w:val="single" w:sz="4" w:space="0" w:color="auto"/>
            </w:tcBorders>
            <w:shd w:val="clear" w:color="000000" w:fill="FFFFFF"/>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4813,57</w:t>
            </w:r>
          </w:p>
        </w:tc>
        <w:tc>
          <w:tcPr>
            <w:tcW w:w="1360"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4818,33</w:t>
            </w:r>
          </w:p>
        </w:tc>
      </w:tr>
      <w:tr w:rsidR="00D40904" w:rsidRPr="00C776F4" w:rsidTr="00261C14">
        <w:trPr>
          <w:trHeight w:val="315"/>
        </w:trPr>
        <w:tc>
          <w:tcPr>
            <w:tcW w:w="562" w:type="dxa"/>
            <w:tcBorders>
              <w:top w:val="nil"/>
              <w:left w:val="single" w:sz="4" w:space="0" w:color="auto"/>
              <w:bottom w:val="single" w:sz="4" w:space="0" w:color="auto"/>
              <w:right w:val="nil"/>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324" w:type="dxa"/>
            <w:tcBorders>
              <w:top w:val="nil"/>
              <w:left w:val="single" w:sz="4" w:space="0" w:color="auto"/>
              <w:bottom w:val="single" w:sz="4" w:space="0" w:color="auto"/>
              <w:right w:val="nil"/>
            </w:tcBorders>
            <w:shd w:val="clear" w:color="000000" w:fill="FFFFFF"/>
            <w:vAlign w:val="center"/>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Шланг без раструба к ОУ-4,5,6,7,8 (L-0,4м)</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w:t>
            </w:r>
          </w:p>
        </w:tc>
        <w:tc>
          <w:tcPr>
            <w:tcW w:w="1229" w:type="dxa"/>
            <w:tcBorders>
              <w:top w:val="nil"/>
              <w:left w:val="nil"/>
              <w:bottom w:val="single" w:sz="4" w:space="0" w:color="auto"/>
              <w:right w:val="single" w:sz="4" w:space="0" w:color="auto"/>
            </w:tcBorders>
            <w:shd w:val="clear" w:color="000000" w:fill="FFFFFF"/>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125,30</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126,80</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126,93</w:t>
            </w:r>
          </w:p>
        </w:tc>
        <w:tc>
          <w:tcPr>
            <w:tcW w:w="1366" w:type="dxa"/>
            <w:tcBorders>
              <w:top w:val="nil"/>
              <w:left w:val="nil"/>
              <w:bottom w:val="single" w:sz="4" w:space="0" w:color="auto"/>
              <w:right w:val="single" w:sz="4" w:space="0" w:color="auto"/>
            </w:tcBorders>
            <w:shd w:val="clear" w:color="000000" w:fill="FFFFFF"/>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68915,00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69741,98</w:t>
            </w:r>
          </w:p>
        </w:tc>
        <w:tc>
          <w:tcPr>
            <w:tcW w:w="1360" w:type="dxa"/>
            <w:tcBorders>
              <w:top w:val="nil"/>
              <w:left w:val="nil"/>
              <w:bottom w:val="single" w:sz="4" w:space="0" w:color="auto"/>
              <w:right w:val="single" w:sz="4" w:space="0" w:color="auto"/>
            </w:tcBorders>
            <w:shd w:val="clear" w:color="000000" w:fill="FFFFFF"/>
            <w:vAlign w:val="center"/>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69810,90</w:t>
            </w:r>
          </w:p>
        </w:tc>
      </w:tr>
      <w:tr w:rsidR="00D40904" w:rsidRPr="00C776F4" w:rsidTr="00261C14">
        <w:trPr>
          <w:trHeight w:val="315"/>
        </w:trPr>
        <w:tc>
          <w:tcPr>
            <w:tcW w:w="562" w:type="dxa"/>
            <w:tcBorders>
              <w:top w:val="nil"/>
              <w:left w:val="single" w:sz="4" w:space="0" w:color="auto"/>
              <w:bottom w:val="single" w:sz="4" w:space="0" w:color="auto"/>
              <w:right w:val="nil"/>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324" w:type="dxa"/>
            <w:tcBorders>
              <w:top w:val="nil"/>
              <w:left w:val="single" w:sz="4" w:space="0" w:color="auto"/>
              <w:bottom w:val="single" w:sz="4" w:space="0" w:color="auto"/>
              <w:right w:val="nil"/>
            </w:tcBorders>
            <w:shd w:val="clear" w:color="000000" w:fill="FFFFFF"/>
            <w:vAlign w:val="center"/>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ЗПУ к ОУ-1,2,3,4,5,7,10,15,20 (рычажное)</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229" w:type="dxa"/>
            <w:tcBorders>
              <w:top w:val="nil"/>
              <w:left w:val="nil"/>
              <w:bottom w:val="single" w:sz="4" w:space="0" w:color="auto"/>
              <w:right w:val="single" w:sz="4" w:space="0" w:color="auto"/>
            </w:tcBorders>
            <w:shd w:val="clear" w:color="000000" w:fill="FFFFFF"/>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239,44</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242,31</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242,55</w:t>
            </w:r>
          </w:p>
        </w:tc>
        <w:tc>
          <w:tcPr>
            <w:tcW w:w="1366" w:type="dxa"/>
            <w:tcBorders>
              <w:top w:val="nil"/>
              <w:left w:val="nil"/>
              <w:bottom w:val="single" w:sz="4" w:space="0" w:color="auto"/>
              <w:right w:val="single" w:sz="4" w:space="0" w:color="auto"/>
            </w:tcBorders>
            <w:shd w:val="clear" w:color="000000" w:fill="FFFFFF"/>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239440,00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242313,28</w:t>
            </w:r>
          </w:p>
        </w:tc>
        <w:tc>
          <w:tcPr>
            <w:tcW w:w="1360"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242552,72</w:t>
            </w:r>
          </w:p>
        </w:tc>
      </w:tr>
      <w:tr w:rsidR="00D40904" w:rsidRPr="00C776F4" w:rsidTr="00261C14">
        <w:trPr>
          <w:trHeight w:val="315"/>
        </w:trPr>
        <w:tc>
          <w:tcPr>
            <w:tcW w:w="562" w:type="dxa"/>
            <w:tcBorders>
              <w:top w:val="nil"/>
              <w:left w:val="single" w:sz="4" w:space="0" w:color="auto"/>
              <w:bottom w:val="single" w:sz="4" w:space="0" w:color="auto"/>
              <w:right w:val="nil"/>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324" w:type="dxa"/>
            <w:tcBorders>
              <w:top w:val="nil"/>
              <w:left w:val="single" w:sz="4" w:space="0" w:color="auto"/>
              <w:bottom w:val="single" w:sz="4" w:space="0" w:color="auto"/>
              <w:right w:val="nil"/>
            </w:tcBorders>
            <w:shd w:val="clear" w:color="000000" w:fill="FFFFFF"/>
            <w:vAlign w:val="center"/>
            <w:hideMark/>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Трубка сифонная к ОУ (L-1м, d-10мм)</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29" w:type="dxa"/>
            <w:tcBorders>
              <w:top w:val="nil"/>
              <w:left w:val="nil"/>
              <w:bottom w:val="single" w:sz="4" w:space="0" w:color="auto"/>
              <w:right w:val="single" w:sz="4" w:space="0" w:color="auto"/>
            </w:tcBorders>
            <w:shd w:val="clear" w:color="000000" w:fill="FFFFFF"/>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13,43</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13,59</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13,60</w:t>
            </w:r>
          </w:p>
        </w:tc>
        <w:tc>
          <w:tcPr>
            <w:tcW w:w="1366" w:type="dxa"/>
            <w:tcBorders>
              <w:top w:val="nil"/>
              <w:left w:val="nil"/>
              <w:bottom w:val="single" w:sz="4" w:space="0" w:color="auto"/>
              <w:right w:val="single" w:sz="4" w:space="0" w:color="auto"/>
            </w:tcBorders>
            <w:shd w:val="clear" w:color="000000" w:fill="FFFFFF"/>
            <w:vAlign w:val="center"/>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1343,00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1359,11</w:t>
            </w:r>
          </w:p>
        </w:tc>
        <w:tc>
          <w:tcPr>
            <w:tcW w:w="1360" w:type="dxa"/>
            <w:tcBorders>
              <w:top w:val="nil"/>
              <w:left w:val="nil"/>
              <w:bottom w:val="single" w:sz="4" w:space="0" w:color="auto"/>
              <w:right w:val="single" w:sz="4" w:space="0" w:color="auto"/>
            </w:tcBorders>
            <w:shd w:val="clear" w:color="000000" w:fill="FFFFFF"/>
            <w:vAlign w:val="center"/>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1360,46</w:t>
            </w:r>
          </w:p>
        </w:tc>
      </w:tr>
      <w:tr w:rsidR="00D40904" w:rsidRPr="00C776F4" w:rsidTr="00D40904">
        <w:trPr>
          <w:trHeight w:val="315"/>
        </w:trPr>
        <w:tc>
          <w:tcPr>
            <w:tcW w:w="562" w:type="dxa"/>
            <w:tcBorders>
              <w:top w:val="nil"/>
              <w:left w:val="single" w:sz="4" w:space="0" w:color="auto"/>
              <w:bottom w:val="single" w:sz="4" w:space="0" w:color="auto"/>
              <w:right w:val="nil"/>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5324" w:type="dxa"/>
            <w:tcBorders>
              <w:top w:val="nil"/>
              <w:left w:val="single" w:sz="4" w:space="0" w:color="auto"/>
              <w:bottom w:val="single" w:sz="4" w:space="0" w:color="auto"/>
              <w:right w:val="nil"/>
            </w:tcBorders>
            <w:shd w:val="clear" w:color="000000" w:fill="FFFFFF"/>
            <w:vAlign w:val="center"/>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C776F4">
              <w:rPr>
                <w:rFonts w:ascii="Times New Roman" w:eastAsia="Times New Roman" w:hAnsi="Times New Roman" w:cs="Times New Roman"/>
                <w:sz w:val="24"/>
                <w:szCs w:val="24"/>
                <w:lang w:eastAsia="ru-RU"/>
              </w:rPr>
              <w:t>Раструб к ОУ-1-10</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D40904" w:rsidP="00D308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w:t>
            </w:r>
          </w:p>
        </w:tc>
        <w:tc>
          <w:tcPr>
            <w:tcW w:w="1229" w:type="dxa"/>
            <w:tcBorders>
              <w:top w:val="nil"/>
              <w:left w:val="nil"/>
              <w:bottom w:val="single" w:sz="4" w:space="0" w:color="auto"/>
              <w:right w:val="single" w:sz="4" w:space="0" w:color="auto"/>
            </w:tcBorders>
            <w:shd w:val="clear" w:color="000000" w:fill="FFFFFF"/>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12,43</w:t>
            </w:r>
          </w:p>
        </w:tc>
        <w:tc>
          <w:tcPr>
            <w:tcW w:w="1150" w:type="dxa"/>
            <w:tcBorders>
              <w:top w:val="nil"/>
              <w:left w:val="nil"/>
              <w:bottom w:val="single" w:sz="4" w:space="0" w:color="auto"/>
              <w:right w:val="single" w:sz="4" w:space="0" w:color="auto"/>
            </w:tcBorders>
            <w:shd w:val="clear" w:color="000000" w:fill="FFFFFF"/>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12,57</w:t>
            </w:r>
          </w:p>
        </w:tc>
        <w:tc>
          <w:tcPr>
            <w:tcW w:w="1189"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12,59</w:t>
            </w:r>
          </w:p>
        </w:tc>
        <w:tc>
          <w:tcPr>
            <w:tcW w:w="1366" w:type="dxa"/>
            <w:tcBorders>
              <w:top w:val="nil"/>
              <w:left w:val="nil"/>
              <w:bottom w:val="single" w:sz="4" w:space="0" w:color="auto"/>
              <w:right w:val="single" w:sz="4" w:space="0" w:color="auto"/>
            </w:tcBorders>
            <w:shd w:val="clear" w:color="000000" w:fill="FFFFFF"/>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10565,50</w:t>
            </w:r>
          </w:p>
        </w:tc>
        <w:tc>
          <w:tcPr>
            <w:tcW w:w="1246" w:type="dxa"/>
            <w:tcBorders>
              <w:top w:val="nil"/>
              <w:left w:val="nil"/>
              <w:bottom w:val="single" w:sz="4" w:space="0" w:color="auto"/>
              <w:right w:val="single" w:sz="4" w:space="0" w:color="auto"/>
            </w:tcBorders>
            <w:shd w:val="clear" w:color="000000" w:fill="FFFFFF"/>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10692,29</w:t>
            </w:r>
          </w:p>
        </w:tc>
        <w:tc>
          <w:tcPr>
            <w:tcW w:w="1360"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10702,85</w:t>
            </w:r>
          </w:p>
        </w:tc>
      </w:tr>
      <w:tr w:rsidR="00D40904" w:rsidRPr="00C776F4" w:rsidTr="00D40904">
        <w:trPr>
          <w:trHeight w:val="315"/>
        </w:trPr>
        <w:tc>
          <w:tcPr>
            <w:tcW w:w="562" w:type="dxa"/>
            <w:tcBorders>
              <w:top w:val="nil"/>
              <w:left w:val="single" w:sz="4" w:space="0" w:color="auto"/>
              <w:bottom w:val="single" w:sz="4" w:space="0" w:color="auto"/>
              <w:right w:val="nil"/>
            </w:tcBorders>
            <w:shd w:val="clear" w:color="000000" w:fill="FFFFFF"/>
          </w:tcPr>
          <w:p w:rsidR="00D40904" w:rsidRPr="00D3082D"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324" w:type="dxa"/>
            <w:tcBorders>
              <w:top w:val="nil"/>
              <w:left w:val="single" w:sz="4" w:space="0" w:color="auto"/>
              <w:bottom w:val="single" w:sz="4" w:space="0" w:color="auto"/>
              <w:right w:val="nil"/>
            </w:tcBorders>
            <w:shd w:val="clear" w:color="000000" w:fill="FFFFFF"/>
            <w:vAlign w:val="center"/>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D3082D">
              <w:rPr>
                <w:rFonts w:ascii="Times New Roman" w:eastAsia="Times New Roman" w:hAnsi="Times New Roman" w:cs="Times New Roman"/>
                <w:sz w:val="24"/>
                <w:szCs w:val="24"/>
                <w:lang w:eastAsia="ru-RU"/>
              </w:rPr>
              <w:t>Шланг к      ОВП-4-10 с распылителем</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850" w:type="dxa"/>
            <w:tcBorders>
              <w:top w:val="nil"/>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1229"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58,7</w:t>
            </w:r>
          </w:p>
        </w:tc>
        <w:tc>
          <w:tcPr>
            <w:tcW w:w="1150" w:type="dxa"/>
            <w:tcBorders>
              <w:top w:val="nil"/>
              <w:left w:val="nil"/>
              <w:bottom w:val="single" w:sz="4" w:space="0" w:color="auto"/>
              <w:right w:val="single" w:sz="4" w:space="0" w:color="auto"/>
            </w:tcBorders>
            <w:shd w:val="clear" w:color="000000" w:fill="FFFFFF"/>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59,40</w:t>
            </w:r>
          </w:p>
        </w:tc>
        <w:tc>
          <w:tcPr>
            <w:tcW w:w="1189"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59,46</w:t>
            </w:r>
          </w:p>
        </w:tc>
        <w:tc>
          <w:tcPr>
            <w:tcW w:w="1366"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23480,00</w:t>
            </w:r>
          </w:p>
        </w:tc>
        <w:tc>
          <w:tcPr>
            <w:tcW w:w="1246" w:type="dxa"/>
            <w:tcBorders>
              <w:top w:val="nil"/>
              <w:left w:val="nil"/>
              <w:bottom w:val="single" w:sz="4" w:space="0" w:color="auto"/>
              <w:right w:val="single" w:sz="4" w:space="0" w:color="auto"/>
            </w:tcBorders>
            <w:shd w:val="clear" w:color="000000" w:fill="FFFFFF"/>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23761,76</w:t>
            </w:r>
          </w:p>
        </w:tc>
        <w:tc>
          <w:tcPr>
            <w:tcW w:w="1360"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23785,24</w:t>
            </w:r>
          </w:p>
        </w:tc>
      </w:tr>
      <w:tr w:rsidR="00D40904" w:rsidRPr="00C776F4" w:rsidTr="00D40904">
        <w:trPr>
          <w:trHeight w:val="315"/>
        </w:trPr>
        <w:tc>
          <w:tcPr>
            <w:tcW w:w="562" w:type="dxa"/>
            <w:tcBorders>
              <w:top w:val="nil"/>
              <w:left w:val="single" w:sz="4" w:space="0" w:color="auto"/>
              <w:bottom w:val="single" w:sz="4" w:space="0" w:color="auto"/>
              <w:right w:val="nil"/>
            </w:tcBorders>
            <w:shd w:val="clear" w:color="000000" w:fill="FFFFFF"/>
          </w:tcPr>
          <w:p w:rsidR="00D40904" w:rsidRPr="00827C67"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324" w:type="dxa"/>
            <w:tcBorders>
              <w:top w:val="nil"/>
              <w:left w:val="single" w:sz="4" w:space="0" w:color="auto"/>
              <w:bottom w:val="single" w:sz="4" w:space="0" w:color="auto"/>
              <w:right w:val="nil"/>
            </w:tcBorders>
            <w:shd w:val="clear" w:color="000000" w:fill="FFFFFF"/>
            <w:vAlign w:val="center"/>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827C67">
              <w:rPr>
                <w:rFonts w:ascii="Times New Roman" w:eastAsia="Times New Roman" w:hAnsi="Times New Roman" w:cs="Times New Roman"/>
                <w:sz w:val="24"/>
                <w:szCs w:val="24"/>
                <w:lang w:eastAsia="ru-RU"/>
              </w:rPr>
              <w:t>Огнетушитель углекислотный ОУ-5</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D40904" w:rsidP="00D308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29"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1780,00</w:t>
            </w:r>
          </w:p>
        </w:tc>
        <w:tc>
          <w:tcPr>
            <w:tcW w:w="1150" w:type="dxa"/>
            <w:tcBorders>
              <w:top w:val="nil"/>
              <w:left w:val="nil"/>
              <w:bottom w:val="single" w:sz="4" w:space="0" w:color="auto"/>
              <w:right w:val="single" w:sz="4" w:space="0" w:color="auto"/>
            </w:tcBorders>
            <w:shd w:val="clear" w:color="000000" w:fill="FFFFFF"/>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1801,36</w:t>
            </w:r>
          </w:p>
        </w:tc>
        <w:tc>
          <w:tcPr>
            <w:tcW w:w="1189"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1803,14</w:t>
            </w:r>
          </w:p>
        </w:tc>
        <w:tc>
          <w:tcPr>
            <w:tcW w:w="1366"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17800,00</w:t>
            </w:r>
          </w:p>
        </w:tc>
        <w:tc>
          <w:tcPr>
            <w:tcW w:w="1246" w:type="dxa"/>
            <w:tcBorders>
              <w:top w:val="nil"/>
              <w:left w:val="nil"/>
              <w:bottom w:val="single" w:sz="4" w:space="0" w:color="auto"/>
              <w:right w:val="single" w:sz="4" w:space="0" w:color="auto"/>
            </w:tcBorders>
            <w:shd w:val="clear" w:color="000000" w:fill="FFFFFF"/>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18013,60</w:t>
            </w:r>
          </w:p>
        </w:tc>
        <w:tc>
          <w:tcPr>
            <w:tcW w:w="1360"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18031,40</w:t>
            </w:r>
          </w:p>
        </w:tc>
      </w:tr>
      <w:tr w:rsidR="00D40904" w:rsidRPr="00C776F4" w:rsidTr="00D40904">
        <w:trPr>
          <w:trHeight w:val="315"/>
        </w:trPr>
        <w:tc>
          <w:tcPr>
            <w:tcW w:w="562" w:type="dxa"/>
            <w:tcBorders>
              <w:top w:val="nil"/>
              <w:left w:val="single" w:sz="4" w:space="0" w:color="auto"/>
              <w:bottom w:val="single" w:sz="4" w:space="0" w:color="auto"/>
              <w:right w:val="nil"/>
            </w:tcBorders>
            <w:shd w:val="clear" w:color="000000" w:fill="FFFFFF"/>
          </w:tcPr>
          <w:p w:rsidR="00D40904" w:rsidRPr="00827C67"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324" w:type="dxa"/>
            <w:tcBorders>
              <w:top w:val="nil"/>
              <w:left w:val="single" w:sz="4" w:space="0" w:color="auto"/>
              <w:bottom w:val="single" w:sz="4" w:space="0" w:color="auto"/>
              <w:right w:val="nil"/>
            </w:tcBorders>
            <w:shd w:val="clear" w:color="000000" w:fill="FFFFFF"/>
            <w:vAlign w:val="center"/>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827C67">
              <w:rPr>
                <w:rFonts w:ascii="Times New Roman" w:eastAsia="Times New Roman" w:hAnsi="Times New Roman" w:cs="Times New Roman"/>
                <w:sz w:val="24"/>
                <w:szCs w:val="24"/>
                <w:lang w:eastAsia="ru-RU"/>
              </w:rPr>
              <w:t>Огнетушитель углекислотный ОУ-3</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D40904" w:rsidP="00D308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29"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1140,00</w:t>
            </w:r>
          </w:p>
        </w:tc>
        <w:tc>
          <w:tcPr>
            <w:tcW w:w="1150" w:type="dxa"/>
            <w:tcBorders>
              <w:top w:val="nil"/>
              <w:left w:val="nil"/>
              <w:bottom w:val="single" w:sz="4" w:space="0" w:color="auto"/>
              <w:right w:val="single" w:sz="4" w:space="0" w:color="auto"/>
            </w:tcBorders>
            <w:shd w:val="clear" w:color="000000" w:fill="FFFFFF"/>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1153,68</w:t>
            </w:r>
          </w:p>
        </w:tc>
        <w:tc>
          <w:tcPr>
            <w:tcW w:w="1189"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1154,82</w:t>
            </w:r>
          </w:p>
        </w:tc>
        <w:tc>
          <w:tcPr>
            <w:tcW w:w="1366"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2280,00</w:t>
            </w:r>
          </w:p>
        </w:tc>
        <w:tc>
          <w:tcPr>
            <w:tcW w:w="1246" w:type="dxa"/>
            <w:tcBorders>
              <w:top w:val="nil"/>
              <w:left w:val="nil"/>
              <w:bottom w:val="single" w:sz="4" w:space="0" w:color="auto"/>
              <w:right w:val="single" w:sz="4" w:space="0" w:color="auto"/>
            </w:tcBorders>
            <w:shd w:val="clear" w:color="000000" w:fill="FFFFFF"/>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2307,36</w:t>
            </w:r>
          </w:p>
        </w:tc>
        <w:tc>
          <w:tcPr>
            <w:tcW w:w="1360"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2309,64</w:t>
            </w:r>
          </w:p>
        </w:tc>
      </w:tr>
      <w:tr w:rsidR="00D40904" w:rsidRPr="00C776F4" w:rsidTr="00D40904">
        <w:trPr>
          <w:trHeight w:val="315"/>
        </w:trPr>
        <w:tc>
          <w:tcPr>
            <w:tcW w:w="562" w:type="dxa"/>
            <w:tcBorders>
              <w:top w:val="nil"/>
              <w:left w:val="single" w:sz="4" w:space="0" w:color="auto"/>
              <w:bottom w:val="single" w:sz="4" w:space="0" w:color="auto"/>
              <w:right w:val="nil"/>
            </w:tcBorders>
            <w:shd w:val="clear" w:color="000000" w:fill="FFFFFF"/>
          </w:tcPr>
          <w:p w:rsidR="00D40904" w:rsidRPr="00827C67"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324" w:type="dxa"/>
            <w:tcBorders>
              <w:top w:val="nil"/>
              <w:left w:val="single" w:sz="4" w:space="0" w:color="auto"/>
              <w:bottom w:val="single" w:sz="4" w:space="0" w:color="auto"/>
              <w:right w:val="nil"/>
            </w:tcBorders>
            <w:shd w:val="clear" w:color="000000" w:fill="FFFFFF"/>
            <w:vAlign w:val="center"/>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827C67">
              <w:rPr>
                <w:rFonts w:ascii="Times New Roman" w:eastAsia="Times New Roman" w:hAnsi="Times New Roman" w:cs="Times New Roman"/>
                <w:sz w:val="24"/>
                <w:szCs w:val="24"/>
                <w:lang w:eastAsia="ru-RU"/>
              </w:rPr>
              <w:t>Огнетушитель порошковый ОП-4</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D40904" w:rsidP="00D308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229"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615,00</w:t>
            </w:r>
          </w:p>
        </w:tc>
        <w:tc>
          <w:tcPr>
            <w:tcW w:w="1150" w:type="dxa"/>
            <w:tcBorders>
              <w:top w:val="nil"/>
              <w:left w:val="nil"/>
              <w:bottom w:val="single" w:sz="4" w:space="0" w:color="auto"/>
              <w:right w:val="single" w:sz="4" w:space="0" w:color="auto"/>
            </w:tcBorders>
            <w:shd w:val="clear" w:color="000000" w:fill="FFFFFF"/>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622,38</w:t>
            </w:r>
          </w:p>
        </w:tc>
        <w:tc>
          <w:tcPr>
            <w:tcW w:w="1189"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623,00</w:t>
            </w:r>
          </w:p>
        </w:tc>
        <w:tc>
          <w:tcPr>
            <w:tcW w:w="1366" w:type="dxa"/>
            <w:tcBorders>
              <w:top w:val="nil"/>
              <w:left w:val="nil"/>
              <w:bottom w:val="single" w:sz="4" w:space="0" w:color="auto"/>
              <w:right w:val="single" w:sz="4" w:space="0" w:color="auto"/>
            </w:tcBorders>
            <w:shd w:val="clear" w:color="000000" w:fill="FFFFFF"/>
            <w:vAlign w:val="center"/>
          </w:tcPr>
          <w:p w:rsidR="00D40904" w:rsidRDefault="00D40904" w:rsidP="00D308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12915,00</w:t>
            </w:r>
          </w:p>
        </w:tc>
        <w:tc>
          <w:tcPr>
            <w:tcW w:w="1246" w:type="dxa"/>
            <w:tcBorders>
              <w:top w:val="nil"/>
              <w:left w:val="nil"/>
              <w:bottom w:val="single" w:sz="4" w:space="0" w:color="auto"/>
              <w:right w:val="single" w:sz="4" w:space="0" w:color="auto"/>
            </w:tcBorders>
            <w:shd w:val="clear" w:color="000000" w:fill="FFFFFF"/>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13069,98</w:t>
            </w:r>
          </w:p>
        </w:tc>
        <w:tc>
          <w:tcPr>
            <w:tcW w:w="1360"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13082,90</w:t>
            </w:r>
          </w:p>
        </w:tc>
      </w:tr>
      <w:tr w:rsidR="00D40904" w:rsidRPr="00C776F4" w:rsidTr="00D40904">
        <w:trPr>
          <w:trHeight w:val="315"/>
        </w:trPr>
        <w:tc>
          <w:tcPr>
            <w:tcW w:w="562" w:type="dxa"/>
            <w:tcBorders>
              <w:top w:val="nil"/>
              <w:left w:val="single" w:sz="4" w:space="0" w:color="auto"/>
              <w:bottom w:val="single" w:sz="4" w:space="0" w:color="auto"/>
              <w:right w:val="nil"/>
            </w:tcBorders>
            <w:shd w:val="clear" w:color="000000" w:fill="FFFFFF"/>
          </w:tcPr>
          <w:p w:rsidR="00D40904" w:rsidRPr="00827C67"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324" w:type="dxa"/>
            <w:tcBorders>
              <w:top w:val="nil"/>
              <w:left w:val="single" w:sz="4" w:space="0" w:color="auto"/>
              <w:bottom w:val="single" w:sz="4" w:space="0" w:color="auto"/>
              <w:right w:val="nil"/>
            </w:tcBorders>
            <w:shd w:val="clear" w:color="000000" w:fill="FFFFFF"/>
            <w:vAlign w:val="center"/>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827C67">
              <w:rPr>
                <w:rFonts w:ascii="Times New Roman" w:eastAsia="Times New Roman" w:hAnsi="Times New Roman" w:cs="Times New Roman"/>
                <w:sz w:val="24"/>
                <w:szCs w:val="24"/>
                <w:lang w:eastAsia="ru-RU"/>
              </w:rPr>
              <w:t>Огнетушитель порошковый ОП-2</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D40904" w:rsidP="00D308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29"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438,00</w:t>
            </w:r>
          </w:p>
        </w:tc>
        <w:tc>
          <w:tcPr>
            <w:tcW w:w="1150" w:type="dxa"/>
            <w:tcBorders>
              <w:top w:val="nil"/>
              <w:left w:val="nil"/>
              <w:bottom w:val="single" w:sz="4" w:space="0" w:color="auto"/>
              <w:right w:val="single" w:sz="4" w:space="0" w:color="auto"/>
            </w:tcBorders>
            <w:shd w:val="clear" w:color="000000" w:fill="FFFFFF"/>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443,25</w:t>
            </w:r>
          </w:p>
        </w:tc>
        <w:tc>
          <w:tcPr>
            <w:tcW w:w="1189"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443,69</w:t>
            </w:r>
          </w:p>
        </w:tc>
        <w:tc>
          <w:tcPr>
            <w:tcW w:w="1366"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3942,00</w:t>
            </w:r>
          </w:p>
        </w:tc>
        <w:tc>
          <w:tcPr>
            <w:tcW w:w="1246" w:type="dxa"/>
            <w:tcBorders>
              <w:top w:val="nil"/>
              <w:left w:val="nil"/>
              <w:bottom w:val="single" w:sz="4" w:space="0" w:color="auto"/>
              <w:right w:val="single" w:sz="4" w:space="0" w:color="auto"/>
            </w:tcBorders>
            <w:shd w:val="clear" w:color="000000" w:fill="FFFFFF"/>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3989,30</w:t>
            </w:r>
          </w:p>
        </w:tc>
        <w:tc>
          <w:tcPr>
            <w:tcW w:w="1360" w:type="dxa"/>
            <w:tcBorders>
              <w:top w:val="nil"/>
              <w:left w:val="nil"/>
              <w:bottom w:val="single" w:sz="4" w:space="0" w:color="auto"/>
              <w:right w:val="single" w:sz="4" w:space="0" w:color="auto"/>
            </w:tcBorders>
            <w:shd w:val="clear" w:color="000000" w:fill="FFFFFF"/>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3993,25</w:t>
            </w:r>
          </w:p>
        </w:tc>
      </w:tr>
      <w:tr w:rsidR="00D40904" w:rsidRPr="00C776F4" w:rsidTr="00261C14">
        <w:trPr>
          <w:trHeight w:val="315"/>
        </w:trPr>
        <w:tc>
          <w:tcPr>
            <w:tcW w:w="562" w:type="dxa"/>
            <w:tcBorders>
              <w:top w:val="nil"/>
              <w:left w:val="single" w:sz="4" w:space="0" w:color="auto"/>
              <w:bottom w:val="single" w:sz="4" w:space="0" w:color="auto"/>
              <w:right w:val="nil"/>
            </w:tcBorders>
            <w:shd w:val="clear" w:color="000000" w:fill="FFFFFF"/>
          </w:tcPr>
          <w:p w:rsidR="00D40904" w:rsidRPr="00827C67"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324" w:type="dxa"/>
            <w:tcBorders>
              <w:top w:val="nil"/>
              <w:left w:val="single" w:sz="4" w:space="0" w:color="auto"/>
              <w:bottom w:val="single" w:sz="4" w:space="0" w:color="auto"/>
              <w:right w:val="nil"/>
            </w:tcBorders>
            <w:shd w:val="clear" w:color="000000" w:fill="FFFFFF"/>
            <w:vAlign w:val="center"/>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827C67">
              <w:rPr>
                <w:rFonts w:ascii="Times New Roman" w:eastAsia="Times New Roman" w:hAnsi="Times New Roman" w:cs="Times New Roman"/>
                <w:sz w:val="24"/>
                <w:szCs w:val="24"/>
                <w:lang w:eastAsia="ru-RU"/>
              </w:rPr>
              <w:t xml:space="preserve">Порошковый огнетушитель </w:t>
            </w:r>
            <w:proofErr w:type="spellStart"/>
            <w:r w:rsidRPr="00827C67">
              <w:rPr>
                <w:rFonts w:ascii="Times New Roman" w:eastAsia="Times New Roman" w:hAnsi="Times New Roman" w:cs="Times New Roman"/>
                <w:sz w:val="24"/>
                <w:szCs w:val="24"/>
                <w:lang w:eastAsia="ru-RU"/>
              </w:rPr>
              <w:t>Airline</w:t>
            </w:r>
            <w:proofErr w:type="spellEnd"/>
            <w:r w:rsidRPr="00827C67">
              <w:rPr>
                <w:rFonts w:ascii="Times New Roman" w:eastAsia="Times New Roman" w:hAnsi="Times New Roman" w:cs="Times New Roman"/>
                <w:sz w:val="24"/>
                <w:szCs w:val="24"/>
                <w:lang w:eastAsia="ru-RU"/>
              </w:rPr>
              <w:t xml:space="preserve"> ОП1ВСЕ-ОР1 или эквивалент</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D40904" w:rsidP="00D308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29"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820,00</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829,84</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830,66</w:t>
            </w:r>
          </w:p>
        </w:tc>
        <w:tc>
          <w:tcPr>
            <w:tcW w:w="1366"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4920,00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261C1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4979,04</w:t>
            </w:r>
          </w:p>
        </w:tc>
        <w:tc>
          <w:tcPr>
            <w:tcW w:w="1360" w:type="dxa"/>
            <w:tcBorders>
              <w:top w:val="nil"/>
              <w:left w:val="nil"/>
              <w:bottom w:val="single" w:sz="4" w:space="0" w:color="auto"/>
              <w:right w:val="single" w:sz="4" w:space="0" w:color="auto"/>
            </w:tcBorders>
            <w:shd w:val="clear" w:color="000000" w:fill="FFFFFF"/>
            <w:vAlign w:val="center"/>
          </w:tcPr>
          <w:p w:rsidR="00D40904" w:rsidRPr="00C776F4" w:rsidRDefault="00376BB8"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4983,96</w:t>
            </w:r>
          </w:p>
        </w:tc>
      </w:tr>
      <w:tr w:rsidR="00D40904" w:rsidRPr="00C776F4" w:rsidTr="00AE126F">
        <w:trPr>
          <w:trHeight w:val="315"/>
        </w:trPr>
        <w:tc>
          <w:tcPr>
            <w:tcW w:w="562" w:type="dxa"/>
            <w:tcBorders>
              <w:top w:val="nil"/>
              <w:left w:val="single" w:sz="4" w:space="0" w:color="auto"/>
              <w:bottom w:val="single" w:sz="4" w:space="0" w:color="auto"/>
              <w:right w:val="nil"/>
            </w:tcBorders>
            <w:shd w:val="clear" w:color="000000" w:fill="FFFFFF"/>
          </w:tcPr>
          <w:p w:rsidR="00D40904" w:rsidRPr="0045507A" w:rsidRDefault="00D40904" w:rsidP="0045507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324" w:type="dxa"/>
            <w:tcBorders>
              <w:top w:val="nil"/>
              <w:left w:val="single" w:sz="4" w:space="0" w:color="auto"/>
              <w:bottom w:val="single" w:sz="4" w:space="0" w:color="auto"/>
              <w:right w:val="nil"/>
            </w:tcBorders>
            <w:shd w:val="clear" w:color="000000" w:fill="FFFFFF"/>
            <w:vAlign w:val="center"/>
          </w:tcPr>
          <w:p w:rsidR="00D40904" w:rsidRPr="0045507A" w:rsidRDefault="00D40904" w:rsidP="0045507A">
            <w:pPr>
              <w:autoSpaceDE w:val="0"/>
              <w:autoSpaceDN w:val="0"/>
              <w:adjustRightInd w:val="0"/>
              <w:spacing w:after="0" w:line="240" w:lineRule="auto"/>
              <w:rPr>
                <w:rFonts w:ascii="Times New Roman" w:eastAsia="Times New Roman" w:hAnsi="Times New Roman" w:cs="Times New Roman"/>
                <w:sz w:val="24"/>
                <w:szCs w:val="24"/>
                <w:lang w:eastAsia="ru-RU"/>
              </w:rPr>
            </w:pPr>
            <w:r w:rsidRPr="0045507A">
              <w:rPr>
                <w:rFonts w:ascii="Times New Roman" w:eastAsia="Times New Roman" w:hAnsi="Times New Roman" w:cs="Times New Roman"/>
                <w:sz w:val="24"/>
                <w:szCs w:val="24"/>
                <w:lang w:eastAsia="ru-RU"/>
              </w:rPr>
              <w:t xml:space="preserve">Знак Р01 "Запрещается курить" </w:t>
            </w:r>
          </w:p>
          <w:p w:rsidR="00D40904" w:rsidRPr="00C776F4" w:rsidRDefault="00D40904" w:rsidP="00C776F4">
            <w:pPr>
              <w:spacing w:after="0" w:line="240" w:lineRule="auto"/>
              <w:rPr>
                <w:rFonts w:ascii="Times New Roman" w:eastAsia="Times New Roman" w:hAnsi="Times New Roman" w:cs="Times New Roman"/>
                <w:sz w:val="24"/>
                <w:szCs w:val="24"/>
                <w:lang w:eastAsia="ru-RU"/>
              </w:rPr>
            </w:pP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D40904" w:rsidP="004550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229"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58,00</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58,69</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58,75</w:t>
            </w:r>
          </w:p>
        </w:tc>
        <w:tc>
          <w:tcPr>
            <w:tcW w:w="1366"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4350,00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4402,20</w:t>
            </w:r>
          </w:p>
        </w:tc>
        <w:tc>
          <w:tcPr>
            <w:tcW w:w="1360"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4406,55</w:t>
            </w:r>
          </w:p>
        </w:tc>
      </w:tr>
      <w:tr w:rsidR="00D40904" w:rsidRPr="00C776F4" w:rsidTr="00AE126F">
        <w:trPr>
          <w:trHeight w:val="315"/>
        </w:trPr>
        <w:tc>
          <w:tcPr>
            <w:tcW w:w="562" w:type="dxa"/>
            <w:tcBorders>
              <w:top w:val="nil"/>
              <w:left w:val="single" w:sz="4" w:space="0" w:color="auto"/>
              <w:bottom w:val="single" w:sz="4" w:space="0" w:color="auto"/>
              <w:right w:val="nil"/>
            </w:tcBorders>
            <w:shd w:val="clear" w:color="000000" w:fill="FFFFFF"/>
          </w:tcPr>
          <w:p w:rsidR="00D40904" w:rsidRPr="00827C67"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324" w:type="dxa"/>
            <w:tcBorders>
              <w:top w:val="nil"/>
              <w:left w:val="single" w:sz="4" w:space="0" w:color="auto"/>
              <w:bottom w:val="single" w:sz="4" w:space="0" w:color="auto"/>
              <w:right w:val="nil"/>
            </w:tcBorders>
            <w:shd w:val="clear" w:color="000000" w:fill="FFFFFF"/>
            <w:vAlign w:val="center"/>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827C67">
              <w:rPr>
                <w:rFonts w:ascii="Times New Roman" w:eastAsia="Times New Roman" w:hAnsi="Times New Roman" w:cs="Times New Roman"/>
                <w:sz w:val="24"/>
                <w:szCs w:val="24"/>
                <w:lang w:eastAsia="ru-RU"/>
              </w:rPr>
              <w:t>Знак Р02 "Запрещается пользоваться открытым огнем и курить"</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D40904" w:rsidP="004550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229"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58,00</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58,69</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58,75</w:t>
            </w:r>
          </w:p>
        </w:tc>
        <w:tc>
          <w:tcPr>
            <w:tcW w:w="1366"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4350,00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4402,20</w:t>
            </w:r>
          </w:p>
        </w:tc>
        <w:tc>
          <w:tcPr>
            <w:tcW w:w="1360"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4406,55</w:t>
            </w:r>
          </w:p>
        </w:tc>
      </w:tr>
      <w:tr w:rsidR="00D40904" w:rsidRPr="00C776F4" w:rsidTr="0071349F">
        <w:trPr>
          <w:trHeight w:val="315"/>
        </w:trPr>
        <w:tc>
          <w:tcPr>
            <w:tcW w:w="562" w:type="dxa"/>
            <w:tcBorders>
              <w:top w:val="nil"/>
              <w:left w:val="single" w:sz="4" w:space="0" w:color="auto"/>
              <w:bottom w:val="single" w:sz="4" w:space="0" w:color="auto"/>
              <w:right w:val="nil"/>
            </w:tcBorders>
            <w:shd w:val="clear" w:color="000000" w:fill="FFFFFF"/>
          </w:tcPr>
          <w:p w:rsidR="00D40904" w:rsidRPr="00827C67" w:rsidRDefault="00D40904" w:rsidP="00C7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5324" w:type="dxa"/>
            <w:tcBorders>
              <w:top w:val="nil"/>
              <w:left w:val="single" w:sz="4" w:space="0" w:color="auto"/>
              <w:bottom w:val="single" w:sz="4" w:space="0" w:color="auto"/>
              <w:right w:val="nil"/>
            </w:tcBorders>
            <w:shd w:val="clear" w:color="000000" w:fill="FFFFFF"/>
            <w:vAlign w:val="center"/>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r w:rsidRPr="00827C67">
              <w:rPr>
                <w:rFonts w:ascii="Times New Roman" w:eastAsia="Times New Roman" w:hAnsi="Times New Roman" w:cs="Times New Roman"/>
                <w:sz w:val="24"/>
                <w:szCs w:val="24"/>
                <w:lang w:eastAsia="ru-RU"/>
              </w:rPr>
              <w:t>Знак W08 "Опасность поражения электрическим током"</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D40904" w:rsidP="004550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229"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49,00</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49,58</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49,64</w:t>
            </w:r>
          </w:p>
        </w:tc>
        <w:tc>
          <w:tcPr>
            <w:tcW w:w="1366"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3675,00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3719,10</w:t>
            </w:r>
          </w:p>
        </w:tc>
        <w:tc>
          <w:tcPr>
            <w:tcW w:w="1360"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3722,78</w:t>
            </w:r>
          </w:p>
        </w:tc>
      </w:tr>
      <w:tr w:rsidR="00D40904" w:rsidRPr="00C776F4" w:rsidTr="0071349F">
        <w:trPr>
          <w:trHeight w:val="315"/>
        </w:trPr>
        <w:tc>
          <w:tcPr>
            <w:tcW w:w="562" w:type="dxa"/>
            <w:tcBorders>
              <w:top w:val="nil"/>
              <w:left w:val="single" w:sz="4" w:space="0" w:color="auto"/>
              <w:bottom w:val="single" w:sz="4" w:space="0" w:color="auto"/>
              <w:right w:val="nil"/>
            </w:tcBorders>
            <w:shd w:val="clear" w:color="000000" w:fill="FFFFFF"/>
          </w:tcPr>
          <w:p w:rsidR="00D40904" w:rsidRPr="0045507A" w:rsidRDefault="00D40904" w:rsidP="00827C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324" w:type="dxa"/>
            <w:tcBorders>
              <w:top w:val="nil"/>
              <w:left w:val="single" w:sz="4" w:space="0" w:color="auto"/>
              <w:bottom w:val="single" w:sz="4" w:space="0" w:color="auto"/>
              <w:right w:val="nil"/>
            </w:tcBorders>
            <w:shd w:val="clear" w:color="000000" w:fill="FFFFFF"/>
            <w:vAlign w:val="center"/>
          </w:tcPr>
          <w:p w:rsidR="00D40904" w:rsidRPr="0045507A" w:rsidRDefault="00D40904" w:rsidP="00827C67">
            <w:pPr>
              <w:spacing w:after="0" w:line="240" w:lineRule="auto"/>
              <w:rPr>
                <w:rFonts w:ascii="Times New Roman" w:eastAsia="Times New Roman" w:hAnsi="Times New Roman" w:cs="Times New Roman"/>
                <w:sz w:val="24"/>
                <w:szCs w:val="24"/>
                <w:lang w:eastAsia="ru-RU"/>
              </w:rPr>
            </w:pPr>
            <w:r w:rsidRPr="0045507A">
              <w:rPr>
                <w:rFonts w:ascii="Times New Roman" w:eastAsia="Times New Roman" w:hAnsi="Times New Roman" w:cs="Times New Roman"/>
                <w:sz w:val="24"/>
                <w:szCs w:val="24"/>
                <w:lang w:eastAsia="ru-RU"/>
              </w:rPr>
              <w:t xml:space="preserve">Знак F04 "Огнетушитель" </w:t>
            </w:r>
          </w:p>
          <w:p w:rsidR="00D40904" w:rsidRPr="00C776F4" w:rsidRDefault="00D40904" w:rsidP="00827C67">
            <w:pPr>
              <w:spacing w:after="0" w:line="240" w:lineRule="auto"/>
              <w:rPr>
                <w:rFonts w:ascii="Times New Roman" w:eastAsia="Times New Roman" w:hAnsi="Times New Roman" w:cs="Times New Roman"/>
                <w:sz w:val="24"/>
                <w:szCs w:val="24"/>
                <w:lang w:eastAsia="ru-RU"/>
              </w:rPr>
            </w:pP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D40904" w:rsidP="004550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229"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45,54</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45,59</w:t>
            </w:r>
          </w:p>
        </w:tc>
        <w:tc>
          <w:tcPr>
            <w:tcW w:w="1366"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3375,00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3415,50</w:t>
            </w:r>
          </w:p>
        </w:tc>
        <w:tc>
          <w:tcPr>
            <w:tcW w:w="1360"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3418,88</w:t>
            </w:r>
          </w:p>
        </w:tc>
      </w:tr>
      <w:tr w:rsidR="00D40904" w:rsidRPr="00C776F4" w:rsidTr="0071349F">
        <w:trPr>
          <w:trHeight w:val="315"/>
        </w:trPr>
        <w:tc>
          <w:tcPr>
            <w:tcW w:w="562" w:type="dxa"/>
            <w:tcBorders>
              <w:top w:val="nil"/>
              <w:left w:val="single" w:sz="4" w:space="0" w:color="auto"/>
              <w:bottom w:val="single" w:sz="4" w:space="0" w:color="auto"/>
              <w:right w:val="nil"/>
            </w:tcBorders>
            <w:shd w:val="clear" w:color="000000" w:fill="FFFFFF"/>
          </w:tcPr>
          <w:p w:rsidR="00D40904" w:rsidRPr="0045507A" w:rsidRDefault="00D40904" w:rsidP="00827C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324" w:type="dxa"/>
            <w:tcBorders>
              <w:top w:val="nil"/>
              <w:left w:val="single" w:sz="4" w:space="0" w:color="auto"/>
              <w:bottom w:val="single" w:sz="4" w:space="0" w:color="auto"/>
              <w:right w:val="nil"/>
            </w:tcBorders>
            <w:shd w:val="clear" w:color="000000" w:fill="FFFFFF"/>
            <w:vAlign w:val="center"/>
          </w:tcPr>
          <w:p w:rsidR="00D40904" w:rsidRPr="00827C67" w:rsidRDefault="00D40904" w:rsidP="00827C67">
            <w:pPr>
              <w:spacing w:after="0" w:line="240" w:lineRule="auto"/>
              <w:rPr>
                <w:rFonts w:ascii="Times New Roman" w:eastAsia="Times New Roman" w:hAnsi="Times New Roman" w:cs="Times New Roman"/>
                <w:sz w:val="24"/>
                <w:szCs w:val="24"/>
                <w:lang w:eastAsia="ru-RU"/>
              </w:rPr>
            </w:pPr>
            <w:r w:rsidRPr="0045507A">
              <w:rPr>
                <w:rFonts w:ascii="Times New Roman" w:eastAsia="Times New Roman" w:hAnsi="Times New Roman" w:cs="Times New Roman"/>
                <w:sz w:val="24"/>
                <w:szCs w:val="24"/>
                <w:lang w:eastAsia="ru-RU"/>
              </w:rPr>
              <w:t>Знак F10 "Кнопка включения установок (систем) пожарной автоматики"</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D40904" w:rsidP="004550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29"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42,00</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42,50</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42,55</w:t>
            </w:r>
          </w:p>
        </w:tc>
        <w:tc>
          <w:tcPr>
            <w:tcW w:w="1366"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2125,20</w:t>
            </w:r>
          </w:p>
        </w:tc>
        <w:tc>
          <w:tcPr>
            <w:tcW w:w="1360"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2127,30</w:t>
            </w:r>
          </w:p>
        </w:tc>
      </w:tr>
      <w:tr w:rsidR="00D40904" w:rsidRPr="00C776F4" w:rsidTr="0071349F">
        <w:trPr>
          <w:trHeight w:val="315"/>
        </w:trPr>
        <w:tc>
          <w:tcPr>
            <w:tcW w:w="562" w:type="dxa"/>
            <w:tcBorders>
              <w:top w:val="nil"/>
              <w:left w:val="single" w:sz="4" w:space="0" w:color="auto"/>
              <w:bottom w:val="single" w:sz="4" w:space="0" w:color="auto"/>
              <w:right w:val="nil"/>
            </w:tcBorders>
            <w:shd w:val="clear" w:color="000000" w:fill="FFFFFF"/>
          </w:tcPr>
          <w:p w:rsidR="00D40904" w:rsidRPr="00827C67" w:rsidRDefault="00D40904" w:rsidP="00827C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324" w:type="dxa"/>
            <w:tcBorders>
              <w:top w:val="nil"/>
              <w:left w:val="single" w:sz="4" w:space="0" w:color="auto"/>
              <w:bottom w:val="single" w:sz="4" w:space="0" w:color="auto"/>
              <w:right w:val="nil"/>
            </w:tcBorders>
            <w:shd w:val="clear" w:color="000000" w:fill="FFFFFF"/>
            <w:vAlign w:val="center"/>
          </w:tcPr>
          <w:p w:rsidR="00D40904" w:rsidRPr="00827C67" w:rsidRDefault="00D40904" w:rsidP="00827C67">
            <w:pPr>
              <w:spacing w:after="0" w:line="240" w:lineRule="auto"/>
              <w:rPr>
                <w:rFonts w:ascii="Times New Roman" w:eastAsia="Times New Roman" w:hAnsi="Times New Roman" w:cs="Times New Roman"/>
                <w:sz w:val="24"/>
                <w:szCs w:val="24"/>
                <w:lang w:eastAsia="ru-RU"/>
              </w:rPr>
            </w:pPr>
            <w:r w:rsidRPr="00827C67">
              <w:rPr>
                <w:rFonts w:ascii="Times New Roman" w:eastAsia="Times New Roman" w:hAnsi="Times New Roman" w:cs="Times New Roman"/>
                <w:sz w:val="24"/>
                <w:szCs w:val="24"/>
                <w:lang w:eastAsia="ru-RU"/>
              </w:rPr>
              <w:t>Знак Е02-01 " Направляющая стрелка"</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D40904" w:rsidP="004550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229"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45,54</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45,59</w:t>
            </w:r>
          </w:p>
        </w:tc>
        <w:tc>
          <w:tcPr>
            <w:tcW w:w="1366"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3375,00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3415,50</w:t>
            </w:r>
          </w:p>
        </w:tc>
        <w:tc>
          <w:tcPr>
            <w:tcW w:w="1360"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3418,88</w:t>
            </w:r>
          </w:p>
        </w:tc>
      </w:tr>
      <w:tr w:rsidR="00D40904" w:rsidRPr="00C776F4" w:rsidTr="0071349F">
        <w:trPr>
          <w:trHeight w:val="315"/>
        </w:trPr>
        <w:tc>
          <w:tcPr>
            <w:tcW w:w="562" w:type="dxa"/>
            <w:tcBorders>
              <w:top w:val="nil"/>
              <w:left w:val="single" w:sz="4" w:space="0" w:color="auto"/>
              <w:bottom w:val="single" w:sz="4" w:space="0" w:color="auto"/>
              <w:right w:val="nil"/>
            </w:tcBorders>
            <w:shd w:val="clear" w:color="000000" w:fill="FFFFFF"/>
          </w:tcPr>
          <w:p w:rsidR="00D40904" w:rsidRPr="00827C67" w:rsidRDefault="00D40904" w:rsidP="00827C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324" w:type="dxa"/>
            <w:tcBorders>
              <w:top w:val="nil"/>
              <w:left w:val="single" w:sz="4" w:space="0" w:color="auto"/>
              <w:bottom w:val="single" w:sz="4" w:space="0" w:color="auto"/>
              <w:right w:val="nil"/>
            </w:tcBorders>
            <w:shd w:val="clear" w:color="000000" w:fill="FFFFFF"/>
            <w:vAlign w:val="center"/>
          </w:tcPr>
          <w:p w:rsidR="00D40904" w:rsidRPr="00827C67" w:rsidRDefault="00D40904" w:rsidP="00827C67">
            <w:pPr>
              <w:spacing w:after="0" w:line="240" w:lineRule="auto"/>
              <w:rPr>
                <w:rFonts w:ascii="Times New Roman" w:eastAsia="Times New Roman" w:hAnsi="Times New Roman" w:cs="Times New Roman"/>
                <w:sz w:val="24"/>
                <w:szCs w:val="24"/>
                <w:lang w:eastAsia="ru-RU"/>
              </w:rPr>
            </w:pPr>
            <w:r w:rsidRPr="00827C67">
              <w:rPr>
                <w:rFonts w:ascii="Times New Roman" w:eastAsia="Times New Roman" w:hAnsi="Times New Roman" w:cs="Times New Roman"/>
                <w:sz w:val="24"/>
                <w:szCs w:val="24"/>
                <w:lang w:eastAsia="ru-RU"/>
              </w:rPr>
              <w:t>Знак Е03, Е04 Направление к эвакуационному выходу направо, налево</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D40904" w:rsidP="009868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29"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52,62</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52,68</w:t>
            </w:r>
          </w:p>
        </w:tc>
        <w:tc>
          <w:tcPr>
            <w:tcW w:w="1366"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2600,00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2631,20</w:t>
            </w:r>
          </w:p>
        </w:tc>
        <w:tc>
          <w:tcPr>
            <w:tcW w:w="1360"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2633,80</w:t>
            </w:r>
          </w:p>
        </w:tc>
      </w:tr>
      <w:tr w:rsidR="00D40904" w:rsidRPr="00C776F4" w:rsidTr="00AE126F">
        <w:trPr>
          <w:trHeight w:val="315"/>
        </w:trPr>
        <w:tc>
          <w:tcPr>
            <w:tcW w:w="562" w:type="dxa"/>
            <w:tcBorders>
              <w:top w:val="nil"/>
              <w:left w:val="single" w:sz="4" w:space="0" w:color="auto"/>
              <w:bottom w:val="single" w:sz="4" w:space="0" w:color="auto"/>
              <w:right w:val="nil"/>
            </w:tcBorders>
            <w:shd w:val="clear" w:color="000000" w:fill="FFFFFF"/>
          </w:tcPr>
          <w:p w:rsidR="00D40904" w:rsidRPr="00827C67" w:rsidRDefault="00D40904" w:rsidP="00827C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324" w:type="dxa"/>
            <w:tcBorders>
              <w:top w:val="nil"/>
              <w:left w:val="single" w:sz="4" w:space="0" w:color="auto"/>
              <w:bottom w:val="single" w:sz="4" w:space="0" w:color="auto"/>
              <w:right w:val="nil"/>
            </w:tcBorders>
            <w:shd w:val="clear" w:color="000000" w:fill="FFFFFF"/>
            <w:vAlign w:val="center"/>
          </w:tcPr>
          <w:p w:rsidR="00D40904" w:rsidRPr="00827C67" w:rsidRDefault="00D40904" w:rsidP="00827C67">
            <w:pPr>
              <w:spacing w:after="0" w:line="240" w:lineRule="auto"/>
              <w:rPr>
                <w:rFonts w:ascii="Times New Roman" w:eastAsia="Times New Roman" w:hAnsi="Times New Roman" w:cs="Times New Roman"/>
                <w:sz w:val="24"/>
                <w:szCs w:val="24"/>
                <w:lang w:eastAsia="ru-RU"/>
              </w:rPr>
            </w:pPr>
            <w:r w:rsidRPr="00827C67">
              <w:rPr>
                <w:rFonts w:ascii="Times New Roman" w:eastAsia="Times New Roman" w:hAnsi="Times New Roman" w:cs="Times New Roman"/>
                <w:sz w:val="24"/>
                <w:szCs w:val="24"/>
                <w:lang w:eastAsia="ru-RU"/>
              </w:rPr>
              <w:t>Знак Е22 "Указатель выхода"</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D40904" w:rsidP="009868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29"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43,00</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43,51</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43,56</w:t>
            </w:r>
          </w:p>
        </w:tc>
        <w:tc>
          <w:tcPr>
            <w:tcW w:w="1366"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2150,00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2175,80</w:t>
            </w:r>
          </w:p>
        </w:tc>
        <w:tc>
          <w:tcPr>
            <w:tcW w:w="1360" w:type="dxa"/>
            <w:tcBorders>
              <w:top w:val="nil"/>
              <w:left w:val="nil"/>
              <w:bottom w:val="single" w:sz="4" w:space="0" w:color="auto"/>
              <w:right w:val="single" w:sz="4" w:space="0" w:color="auto"/>
            </w:tcBorders>
            <w:shd w:val="clear" w:color="000000" w:fill="FFFFFF"/>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2177,95</w:t>
            </w:r>
          </w:p>
        </w:tc>
      </w:tr>
      <w:tr w:rsidR="00D40904" w:rsidRPr="00C776F4" w:rsidTr="00F72C45">
        <w:trPr>
          <w:trHeight w:val="315"/>
        </w:trPr>
        <w:tc>
          <w:tcPr>
            <w:tcW w:w="562" w:type="dxa"/>
            <w:tcBorders>
              <w:top w:val="nil"/>
              <w:left w:val="single" w:sz="4" w:space="0" w:color="auto"/>
              <w:bottom w:val="single" w:sz="4" w:space="0" w:color="auto"/>
              <w:right w:val="nil"/>
            </w:tcBorders>
            <w:shd w:val="clear" w:color="000000" w:fill="FFFFFF"/>
          </w:tcPr>
          <w:p w:rsidR="00D40904" w:rsidRPr="00827C67" w:rsidRDefault="00D40904" w:rsidP="00827C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5324" w:type="dxa"/>
            <w:tcBorders>
              <w:top w:val="nil"/>
              <w:left w:val="single" w:sz="4" w:space="0" w:color="auto"/>
              <w:bottom w:val="single" w:sz="4" w:space="0" w:color="auto"/>
              <w:right w:val="nil"/>
            </w:tcBorders>
            <w:shd w:val="clear" w:color="000000" w:fill="FFFFFF"/>
            <w:vAlign w:val="center"/>
          </w:tcPr>
          <w:p w:rsidR="00D40904" w:rsidRPr="00827C67" w:rsidRDefault="00D40904" w:rsidP="00827C67">
            <w:pPr>
              <w:spacing w:after="0" w:line="240" w:lineRule="auto"/>
              <w:rPr>
                <w:rFonts w:ascii="Times New Roman" w:eastAsia="Times New Roman" w:hAnsi="Times New Roman" w:cs="Times New Roman"/>
                <w:sz w:val="24"/>
                <w:szCs w:val="24"/>
                <w:lang w:eastAsia="ru-RU"/>
              </w:rPr>
            </w:pPr>
            <w:r w:rsidRPr="00827C67">
              <w:rPr>
                <w:rFonts w:ascii="Times New Roman" w:eastAsia="Times New Roman" w:hAnsi="Times New Roman" w:cs="Times New Roman"/>
                <w:sz w:val="24"/>
                <w:szCs w:val="24"/>
                <w:lang w:eastAsia="ru-RU"/>
              </w:rPr>
              <w:t xml:space="preserve">Знак Е23 "Указатель аварийного выхода </w:t>
            </w:r>
            <w:proofErr w:type="spellStart"/>
            <w:r w:rsidRPr="00827C67">
              <w:rPr>
                <w:rFonts w:ascii="Times New Roman" w:eastAsia="Times New Roman" w:hAnsi="Times New Roman" w:cs="Times New Roman"/>
                <w:sz w:val="24"/>
                <w:szCs w:val="24"/>
                <w:lang w:eastAsia="ru-RU"/>
              </w:rPr>
              <w:t>выхода</w:t>
            </w:r>
            <w:proofErr w:type="spellEnd"/>
            <w:r w:rsidRPr="00827C67">
              <w:rPr>
                <w:rFonts w:ascii="Times New Roman" w:eastAsia="Times New Roman" w:hAnsi="Times New Roman" w:cs="Times New Roman"/>
                <w:sz w:val="24"/>
                <w:szCs w:val="24"/>
                <w:lang w:eastAsia="ru-RU"/>
              </w:rPr>
              <w:t>"</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D40904" w:rsidP="009868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29"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40,48</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40,52</w:t>
            </w:r>
          </w:p>
        </w:tc>
        <w:tc>
          <w:tcPr>
            <w:tcW w:w="1366"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2021,00</w:t>
            </w:r>
          </w:p>
        </w:tc>
        <w:tc>
          <w:tcPr>
            <w:tcW w:w="1360" w:type="dxa"/>
            <w:tcBorders>
              <w:top w:val="nil"/>
              <w:left w:val="nil"/>
              <w:bottom w:val="single" w:sz="4" w:space="0" w:color="auto"/>
              <w:right w:val="single" w:sz="4" w:space="0" w:color="auto"/>
            </w:tcBorders>
            <w:shd w:val="clear" w:color="000000" w:fill="FFFFFF"/>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2026,00</w:t>
            </w:r>
          </w:p>
        </w:tc>
      </w:tr>
      <w:tr w:rsidR="00D40904" w:rsidRPr="00C776F4" w:rsidTr="0071349F">
        <w:trPr>
          <w:trHeight w:val="315"/>
        </w:trPr>
        <w:tc>
          <w:tcPr>
            <w:tcW w:w="562" w:type="dxa"/>
            <w:tcBorders>
              <w:top w:val="nil"/>
              <w:left w:val="single" w:sz="4" w:space="0" w:color="auto"/>
              <w:bottom w:val="single" w:sz="4" w:space="0" w:color="auto"/>
              <w:right w:val="nil"/>
            </w:tcBorders>
            <w:shd w:val="clear" w:color="000000" w:fill="FFFFFF"/>
          </w:tcPr>
          <w:p w:rsidR="00D40904" w:rsidRPr="00827C67" w:rsidRDefault="00D40904" w:rsidP="00827C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5324" w:type="dxa"/>
            <w:tcBorders>
              <w:top w:val="nil"/>
              <w:left w:val="single" w:sz="4" w:space="0" w:color="auto"/>
              <w:bottom w:val="single" w:sz="4" w:space="0" w:color="auto"/>
              <w:right w:val="nil"/>
            </w:tcBorders>
            <w:shd w:val="clear" w:color="000000" w:fill="FFFFFF"/>
            <w:vAlign w:val="center"/>
          </w:tcPr>
          <w:p w:rsidR="00D40904" w:rsidRPr="00827C67" w:rsidRDefault="00D40904" w:rsidP="00827C67">
            <w:pPr>
              <w:spacing w:after="0" w:line="240" w:lineRule="auto"/>
              <w:rPr>
                <w:rFonts w:ascii="Times New Roman" w:eastAsia="Times New Roman" w:hAnsi="Times New Roman" w:cs="Times New Roman"/>
                <w:sz w:val="24"/>
                <w:szCs w:val="24"/>
                <w:lang w:eastAsia="ru-RU"/>
              </w:rPr>
            </w:pPr>
            <w:r w:rsidRPr="00827C67">
              <w:rPr>
                <w:rFonts w:ascii="Times New Roman" w:eastAsia="Times New Roman" w:hAnsi="Times New Roman" w:cs="Times New Roman"/>
                <w:sz w:val="24"/>
                <w:szCs w:val="24"/>
                <w:lang w:eastAsia="ru-RU"/>
              </w:rPr>
              <w:t>Знак Е13, Е14 "Направление к эвакуационному выходу по лестнице вниз"</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D40904" w:rsidP="00827C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229"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120,00</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121,44</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121,56</w:t>
            </w:r>
          </w:p>
        </w:tc>
        <w:tc>
          <w:tcPr>
            <w:tcW w:w="1366"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4800,00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4857,60</w:t>
            </w:r>
          </w:p>
        </w:tc>
        <w:tc>
          <w:tcPr>
            <w:tcW w:w="1360"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4862,40</w:t>
            </w:r>
          </w:p>
        </w:tc>
      </w:tr>
      <w:tr w:rsidR="00D40904" w:rsidRPr="00C776F4" w:rsidTr="0071349F">
        <w:trPr>
          <w:trHeight w:val="315"/>
        </w:trPr>
        <w:tc>
          <w:tcPr>
            <w:tcW w:w="562" w:type="dxa"/>
            <w:tcBorders>
              <w:top w:val="nil"/>
              <w:left w:val="single" w:sz="4" w:space="0" w:color="auto"/>
              <w:bottom w:val="single" w:sz="4" w:space="0" w:color="auto"/>
              <w:right w:val="nil"/>
            </w:tcBorders>
            <w:shd w:val="clear" w:color="000000" w:fill="FFFFFF"/>
          </w:tcPr>
          <w:p w:rsidR="00D40904" w:rsidRPr="00827C67" w:rsidRDefault="00D40904" w:rsidP="00827C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5324" w:type="dxa"/>
            <w:tcBorders>
              <w:top w:val="nil"/>
              <w:left w:val="single" w:sz="4" w:space="0" w:color="auto"/>
              <w:bottom w:val="single" w:sz="4" w:space="0" w:color="auto"/>
              <w:right w:val="nil"/>
            </w:tcBorders>
            <w:shd w:val="clear" w:color="000000" w:fill="FFFFFF"/>
            <w:vAlign w:val="center"/>
          </w:tcPr>
          <w:p w:rsidR="00D40904" w:rsidRPr="00827C67" w:rsidRDefault="00D40904" w:rsidP="00827C67">
            <w:pPr>
              <w:spacing w:after="0" w:line="240" w:lineRule="auto"/>
              <w:rPr>
                <w:rFonts w:ascii="Times New Roman" w:eastAsia="Times New Roman" w:hAnsi="Times New Roman" w:cs="Times New Roman"/>
                <w:sz w:val="24"/>
                <w:szCs w:val="24"/>
                <w:lang w:eastAsia="ru-RU"/>
              </w:rPr>
            </w:pPr>
            <w:r w:rsidRPr="00827C67">
              <w:rPr>
                <w:rFonts w:ascii="Times New Roman" w:eastAsia="Times New Roman" w:hAnsi="Times New Roman" w:cs="Times New Roman"/>
                <w:sz w:val="24"/>
                <w:szCs w:val="24"/>
                <w:lang w:eastAsia="ru-RU"/>
              </w:rPr>
              <w:t>Знак ЕС01 Аптечка первой медицинской помощи</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F90B8B" w:rsidP="00F90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0904">
              <w:rPr>
                <w:rFonts w:ascii="Times New Roman" w:eastAsia="Times New Roman" w:hAnsi="Times New Roman" w:cs="Times New Roman"/>
                <w:sz w:val="24"/>
                <w:szCs w:val="24"/>
                <w:lang w:eastAsia="ru-RU"/>
              </w:rPr>
              <w:t>шт.</w:t>
            </w:r>
          </w:p>
        </w:tc>
        <w:tc>
          <w:tcPr>
            <w:tcW w:w="850" w:type="dxa"/>
            <w:tcBorders>
              <w:top w:val="nil"/>
              <w:left w:val="nil"/>
              <w:bottom w:val="single" w:sz="4" w:space="0" w:color="auto"/>
              <w:right w:val="single" w:sz="4" w:space="0" w:color="auto"/>
            </w:tcBorders>
            <w:shd w:val="clear" w:color="000000" w:fill="FFFFFF"/>
            <w:noWrap/>
            <w:vAlign w:val="center"/>
          </w:tcPr>
          <w:p w:rsidR="00D40904" w:rsidRDefault="00F90B8B" w:rsidP="00F90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0904">
              <w:rPr>
                <w:rFonts w:ascii="Times New Roman" w:eastAsia="Times New Roman" w:hAnsi="Times New Roman" w:cs="Times New Roman"/>
                <w:sz w:val="24"/>
                <w:szCs w:val="24"/>
                <w:lang w:eastAsia="ru-RU"/>
              </w:rPr>
              <w:t>35</w:t>
            </w:r>
          </w:p>
        </w:tc>
        <w:tc>
          <w:tcPr>
            <w:tcW w:w="1229" w:type="dxa"/>
            <w:tcBorders>
              <w:top w:val="nil"/>
              <w:left w:val="nil"/>
              <w:bottom w:val="single" w:sz="4" w:space="0" w:color="auto"/>
              <w:right w:val="single" w:sz="4" w:space="0" w:color="auto"/>
            </w:tcBorders>
            <w:shd w:val="clear" w:color="000000" w:fill="FFFFFF"/>
            <w:vAlign w:val="center"/>
          </w:tcPr>
          <w:p w:rsidR="00D40904" w:rsidRDefault="00F90B8B" w:rsidP="00F90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0904">
              <w:rPr>
                <w:rFonts w:ascii="Times New Roman" w:eastAsia="Times New Roman" w:hAnsi="Times New Roman" w:cs="Times New Roman"/>
                <w:sz w:val="24"/>
                <w:szCs w:val="24"/>
                <w:lang w:eastAsia="ru-RU"/>
              </w:rPr>
              <w:t>15,00</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F72C45" w:rsidP="00F90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126F">
              <w:rPr>
                <w:rFonts w:ascii="Times New Roman" w:eastAsia="Times New Roman" w:hAnsi="Times New Roman" w:cs="Times New Roman"/>
                <w:sz w:val="24"/>
                <w:szCs w:val="24"/>
                <w:lang w:eastAsia="ru-RU"/>
              </w:rPr>
              <w:t>15,18</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71349F" w:rsidP="00F90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15,20</w:t>
            </w:r>
          </w:p>
        </w:tc>
        <w:tc>
          <w:tcPr>
            <w:tcW w:w="1366" w:type="dxa"/>
            <w:tcBorders>
              <w:top w:val="nil"/>
              <w:left w:val="nil"/>
              <w:bottom w:val="single" w:sz="4" w:space="0" w:color="auto"/>
              <w:right w:val="single" w:sz="4" w:space="0" w:color="auto"/>
            </w:tcBorders>
            <w:shd w:val="clear" w:color="000000" w:fill="FFFFFF"/>
            <w:vAlign w:val="center"/>
          </w:tcPr>
          <w:p w:rsidR="00D40904" w:rsidRDefault="00F90B8B" w:rsidP="00F90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0904">
              <w:rPr>
                <w:rFonts w:ascii="Times New Roman" w:eastAsia="Times New Roman" w:hAnsi="Times New Roman" w:cs="Times New Roman"/>
                <w:sz w:val="24"/>
                <w:szCs w:val="24"/>
                <w:lang w:eastAsia="ru-RU"/>
              </w:rPr>
              <w:t>525,00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71349F" w:rsidP="00F90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126F">
              <w:rPr>
                <w:rFonts w:ascii="Times New Roman" w:eastAsia="Times New Roman" w:hAnsi="Times New Roman" w:cs="Times New Roman"/>
                <w:sz w:val="24"/>
                <w:szCs w:val="24"/>
                <w:lang w:eastAsia="ru-RU"/>
              </w:rPr>
              <w:t>531,30</w:t>
            </w:r>
          </w:p>
        </w:tc>
        <w:tc>
          <w:tcPr>
            <w:tcW w:w="1360"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531,83</w:t>
            </w:r>
          </w:p>
        </w:tc>
      </w:tr>
      <w:tr w:rsidR="00D40904" w:rsidRPr="00C776F4" w:rsidTr="0071349F">
        <w:trPr>
          <w:trHeight w:val="315"/>
        </w:trPr>
        <w:tc>
          <w:tcPr>
            <w:tcW w:w="562" w:type="dxa"/>
            <w:tcBorders>
              <w:top w:val="nil"/>
              <w:left w:val="single" w:sz="4" w:space="0" w:color="auto"/>
              <w:bottom w:val="single" w:sz="4" w:space="0" w:color="auto"/>
              <w:right w:val="nil"/>
            </w:tcBorders>
            <w:shd w:val="clear" w:color="000000" w:fill="FFFFFF"/>
          </w:tcPr>
          <w:p w:rsidR="00D40904" w:rsidRPr="00F90B8B" w:rsidRDefault="00D40904" w:rsidP="0045507A">
            <w:pPr>
              <w:autoSpaceDE w:val="0"/>
              <w:autoSpaceDN w:val="0"/>
              <w:adjustRightInd w:val="0"/>
              <w:spacing w:after="0" w:line="240" w:lineRule="auto"/>
              <w:rPr>
                <w:rFonts w:ascii="Times New Roman" w:eastAsia="Times New Roman" w:hAnsi="Times New Roman" w:cs="Times New Roman"/>
                <w:sz w:val="24"/>
                <w:szCs w:val="24"/>
                <w:lang w:eastAsia="ru-RU"/>
              </w:rPr>
            </w:pPr>
            <w:r w:rsidRPr="00F90B8B">
              <w:rPr>
                <w:rFonts w:ascii="Times New Roman" w:eastAsia="Times New Roman" w:hAnsi="Times New Roman" w:cs="Times New Roman"/>
                <w:sz w:val="24"/>
                <w:szCs w:val="24"/>
                <w:lang w:eastAsia="ru-RU"/>
              </w:rPr>
              <w:t>38</w:t>
            </w:r>
          </w:p>
        </w:tc>
        <w:tc>
          <w:tcPr>
            <w:tcW w:w="5324" w:type="dxa"/>
            <w:tcBorders>
              <w:top w:val="nil"/>
              <w:left w:val="single" w:sz="4" w:space="0" w:color="auto"/>
              <w:bottom w:val="single" w:sz="4" w:space="0" w:color="auto"/>
              <w:right w:val="nil"/>
            </w:tcBorders>
            <w:shd w:val="clear" w:color="000000" w:fill="FFFFFF"/>
            <w:vAlign w:val="center"/>
          </w:tcPr>
          <w:p w:rsidR="00D40904" w:rsidRPr="00F90B8B" w:rsidRDefault="00D40904" w:rsidP="00F90B8B">
            <w:pPr>
              <w:spacing w:after="0" w:line="240" w:lineRule="auto"/>
              <w:rPr>
                <w:rFonts w:ascii="Times New Roman" w:eastAsia="Times New Roman" w:hAnsi="Times New Roman" w:cs="Times New Roman"/>
                <w:sz w:val="24"/>
                <w:szCs w:val="24"/>
                <w:lang w:eastAsia="ru-RU"/>
              </w:rPr>
            </w:pPr>
            <w:r w:rsidRPr="00F90B8B">
              <w:rPr>
                <w:rFonts w:ascii="Times New Roman" w:eastAsia="Times New Roman" w:hAnsi="Times New Roman" w:cs="Times New Roman"/>
                <w:sz w:val="24"/>
                <w:szCs w:val="24"/>
                <w:lang w:eastAsia="ru-RU"/>
              </w:rPr>
              <w:t>Знак F05 (Телефон для использования при пожаре</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F90B8B" w:rsidP="00D409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D40904">
              <w:rPr>
                <w:rFonts w:ascii="Times New Roman" w:eastAsia="Times New Roman" w:hAnsi="Times New Roman" w:cs="Times New Roman"/>
                <w:sz w:val="24"/>
                <w:szCs w:val="24"/>
                <w:lang w:eastAsia="ru-RU"/>
              </w:rPr>
              <w:t>шт</w:t>
            </w:r>
            <w:proofErr w:type="spellEnd"/>
          </w:p>
        </w:tc>
        <w:tc>
          <w:tcPr>
            <w:tcW w:w="850" w:type="dxa"/>
            <w:tcBorders>
              <w:top w:val="nil"/>
              <w:left w:val="nil"/>
              <w:bottom w:val="single" w:sz="4" w:space="0" w:color="auto"/>
              <w:right w:val="single" w:sz="4" w:space="0" w:color="auto"/>
            </w:tcBorders>
            <w:shd w:val="clear" w:color="000000" w:fill="FFFFFF"/>
            <w:noWrap/>
            <w:vAlign w:val="center"/>
          </w:tcPr>
          <w:p w:rsidR="00D40904" w:rsidRDefault="00F90B8B" w:rsidP="00F90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0904">
              <w:rPr>
                <w:rFonts w:ascii="Times New Roman" w:eastAsia="Times New Roman" w:hAnsi="Times New Roman" w:cs="Times New Roman"/>
                <w:sz w:val="24"/>
                <w:szCs w:val="24"/>
                <w:lang w:eastAsia="ru-RU"/>
              </w:rPr>
              <w:t>30</w:t>
            </w:r>
          </w:p>
        </w:tc>
        <w:tc>
          <w:tcPr>
            <w:tcW w:w="1229"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42,00</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42,50</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42,55</w:t>
            </w:r>
          </w:p>
        </w:tc>
        <w:tc>
          <w:tcPr>
            <w:tcW w:w="1366" w:type="dxa"/>
            <w:tcBorders>
              <w:top w:val="nil"/>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1260,00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AE126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1275,12</w:t>
            </w:r>
          </w:p>
        </w:tc>
        <w:tc>
          <w:tcPr>
            <w:tcW w:w="1360"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1276,38</w:t>
            </w:r>
          </w:p>
        </w:tc>
      </w:tr>
      <w:tr w:rsidR="00D40904" w:rsidRPr="00C776F4" w:rsidTr="00F72C45">
        <w:trPr>
          <w:trHeight w:val="315"/>
        </w:trPr>
        <w:tc>
          <w:tcPr>
            <w:tcW w:w="562" w:type="dxa"/>
            <w:tcBorders>
              <w:top w:val="nil"/>
              <w:left w:val="single" w:sz="4" w:space="0" w:color="auto"/>
              <w:bottom w:val="single" w:sz="4" w:space="0" w:color="auto"/>
              <w:right w:val="nil"/>
            </w:tcBorders>
            <w:shd w:val="clear" w:color="000000" w:fill="FFFFFF"/>
          </w:tcPr>
          <w:p w:rsidR="00D40904" w:rsidRPr="00F90B8B" w:rsidRDefault="00D40904" w:rsidP="0045507A">
            <w:pPr>
              <w:autoSpaceDE w:val="0"/>
              <w:autoSpaceDN w:val="0"/>
              <w:adjustRightInd w:val="0"/>
              <w:spacing w:after="0" w:line="240" w:lineRule="auto"/>
              <w:rPr>
                <w:rFonts w:ascii="Times New Roman" w:eastAsia="Times New Roman" w:hAnsi="Times New Roman" w:cs="Times New Roman"/>
                <w:sz w:val="24"/>
                <w:szCs w:val="24"/>
                <w:lang w:eastAsia="ru-RU"/>
              </w:rPr>
            </w:pPr>
            <w:r w:rsidRPr="00F90B8B">
              <w:rPr>
                <w:rFonts w:ascii="Times New Roman" w:eastAsia="Times New Roman" w:hAnsi="Times New Roman" w:cs="Times New Roman"/>
                <w:sz w:val="24"/>
                <w:szCs w:val="24"/>
                <w:lang w:eastAsia="ru-RU"/>
              </w:rPr>
              <w:t>39</w:t>
            </w:r>
          </w:p>
        </w:tc>
        <w:tc>
          <w:tcPr>
            <w:tcW w:w="5324" w:type="dxa"/>
            <w:tcBorders>
              <w:top w:val="nil"/>
              <w:left w:val="single" w:sz="4" w:space="0" w:color="auto"/>
              <w:bottom w:val="single" w:sz="4" w:space="0" w:color="auto"/>
              <w:right w:val="nil"/>
            </w:tcBorders>
            <w:shd w:val="clear" w:color="000000" w:fill="FFFFFF"/>
            <w:vAlign w:val="center"/>
          </w:tcPr>
          <w:p w:rsidR="00D40904" w:rsidRPr="00F90B8B" w:rsidRDefault="00D40904" w:rsidP="00F90B8B">
            <w:pPr>
              <w:spacing w:after="0" w:line="240" w:lineRule="auto"/>
              <w:rPr>
                <w:rFonts w:ascii="Times New Roman" w:eastAsia="Times New Roman" w:hAnsi="Times New Roman" w:cs="Times New Roman"/>
                <w:sz w:val="24"/>
                <w:szCs w:val="24"/>
                <w:lang w:eastAsia="ru-RU"/>
              </w:rPr>
            </w:pPr>
            <w:r w:rsidRPr="00F90B8B">
              <w:rPr>
                <w:rFonts w:ascii="Times New Roman" w:eastAsia="Times New Roman" w:hAnsi="Times New Roman" w:cs="Times New Roman"/>
                <w:sz w:val="24"/>
                <w:szCs w:val="24"/>
                <w:lang w:eastAsia="ru-RU"/>
              </w:rPr>
              <w:t>Знак Наклейка «Ведется видеонаблюдение»</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F90B8B" w:rsidP="00F90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783887">
              <w:rPr>
                <w:rFonts w:ascii="Times New Roman" w:eastAsia="Times New Roman" w:hAnsi="Times New Roman" w:cs="Times New Roman"/>
                <w:sz w:val="24"/>
                <w:szCs w:val="24"/>
                <w:lang w:eastAsia="ru-RU"/>
              </w:rPr>
              <w:t>шт</w:t>
            </w:r>
            <w:proofErr w:type="spellEnd"/>
          </w:p>
        </w:tc>
        <w:tc>
          <w:tcPr>
            <w:tcW w:w="850" w:type="dxa"/>
            <w:tcBorders>
              <w:top w:val="nil"/>
              <w:left w:val="nil"/>
              <w:bottom w:val="single" w:sz="4" w:space="0" w:color="auto"/>
              <w:right w:val="single" w:sz="4" w:space="0" w:color="auto"/>
            </w:tcBorders>
            <w:shd w:val="clear" w:color="000000" w:fill="FFFFFF"/>
            <w:noWrap/>
            <w:vAlign w:val="center"/>
          </w:tcPr>
          <w:p w:rsidR="00D40904" w:rsidRDefault="00F90B8B" w:rsidP="00F90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3887">
              <w:rPr>
                <w:rFonts w:ascii="Times New Roman" w:eastAsia="Times New Roman" w:hAnsi="Times New Roman" w:cs="Times New Roman"/>
                <w:sz w:val="24"/>
                <w:szCs w:val="24"/>
                <w:lang w:eastAsia="ru-RU"/>
              </w:rPr>
              <w:t>80</w:t>
            </w:r>
          </w:p>
        </w:tc>
        <w:tc>
          <w:tcPr>
            <w:tcW w:w="1229" w:type="dxa"/>
            <w:tcBorders>
              <w:top w:val="nil"/>
              <w:left w:val="nil"/>
              <w:bottom w:val="single" w:sz="4" w:space="0" w:color="auto"/>
              <w:right w:val="single" w:sz="4" w:space="0" w:color="auto"/>
            </w:tcBorders>
            <w:shd w:val="clear" w:color="000000" w:fill="FFFFFF"/>
            <w:vAlign w:val="center"/>
          </w:tcPr>
          <w:p w:rsidR="00D40904" w:rsidRDefault="00F90B8B" w:rsidP="00F90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3887">
              <w:rPr>
                <w:rFonts w:ascii="Times New Roman" w:eastAsia="Times New Roman" w:hAnsi="Times New Roman" w:cs="Times New Roman"/>
                <w:sz w:val="24"/>
                <w:szCs w:val="24"/>
                <w:lang w:eastAsia="ru-RU"/>
              </w:rPr>
              <w:t>42,00</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F72C45" w:rsidP="00F90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42,50</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71349F" w:rsidP="00F90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42,55</w:t>
            </w:r>
          </w:p>
        </w:tc>
        <w:tc>
          <w:tcPr>
            <w:tcW w:w="1366" w:type="dxa"/>
            <w:tcBorders>
              <w:top w:val="nil"/>
              <w:left w:val="nil"/>
              <w:bottom w:val="single" w:sz="4" w:space="0" w:color="auto"/>
              <w:right w:val="single" w:sz="4" w:space="0" w:color="auto"/>
            </w:tcBorders>
            <w:shd w:val="clear" w:color="000000" w:fill="FFFFFF"/>
            <w:vAlign w:val="center"/>
          </w:tcPr>
          <w:p w:rsidR="00D40904" w:rsidRDefault="00F90B8B" w:rsidP="00F90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3887">
              <w:rPr>
                <w:rFonts w:ascii="Times New Roman" w:eastAsia="Times New Roman" w:hAnsi="Times New Roman" w:cs="Times New Roman"/>
                <w:sz w:val="24"/>
                <w:szCs w:val="24"/>
                <w:lang w:eastAsia="ru-RU"/>
              </w:rPr>
              <w:t>3360,00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F72C45" w:rsidP="00F90B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3400,32</w:t>
            </w:r>
          </w:p>
        </w:tc>
        <w:tc>
          <w:tcPr>
            <w:tcW w:w="1360" w:type="dxa"/>
            <w:tcBorders>
              <w:top w:val="nil"/>
              <w:left w:val="nil"/>
              <w:bottom w:val="single" w:sz="4" w:space="0" w:color="auto"/>
              <w:right w:val="single" w:sz="4" w:space="0" w:color="auto"/>
            </w:tcBorders>
            <w:shd w:val="clear" w:color="000000" w:fill="FFFFFF"/>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3403,68</w:t>
            </w:r>
          </w:p>
        </w:tc>
      </w:tr>
      <w:tr w:rsidR="00D40904" w:rsidRPr="00C776F4" w:rsidTr="00F72C45">
        <w:trPr>
          <w:trHeight w:val="315"/>
        </w:trPr>
        <w:tc>
          <w:tcPr>
            <w:tcW w:w="562" w:type="dxa"/>
            <w:tcBorders>
              <w:top w:val="nil"/>
              <w:left w:val="single" w:sz="4" w:space="0" w:color="auto"/>
              <w:bottom w:val="single" w:sz="4" w:space="0" w:color="auto"/>
              <w:right w:val="nil"/>
            </w:tcBorders>
            <w:shd w:val="clear" w:color="000000" w:fill="FFFFFF"/>
          </w:tcPr>
          <w:p w:rsidR="00D40904" w:rsidRPr="00F90B8B" w:rsidRDefault="00783887" w:rsidP="0045507A">
            <w:pPr>
              <w:autoSpaceDE w:val="0"/>
              <w:autoSpaceDN w:val="0"/>
              <w:adjustRightInd w:val="0"/>
              <w:spacing w:after="0" w:line="240" w:lineRule="auto"/>
              <w:rPr>
                <w:rFonts w:ascii="Times New Roman" w:eastAsia="Times New Roman" w:hAnsi="Times New Roman" w:cs="Times New Roman"/>
                <w:sz w:val="24"/>
                <w:szCs w:val="24"/>
                <w:lang w:eastAsia="ru-RU"/>
              </w:rPr>
            </w:pPr>
            <w:r w:rsidRPr="00F90B8B">
              <w:rPr>
                <w:rFonts w:ascii="Times New Roman" w:eastAsia="Times New Roman" w:hAnsi="Times New Roman" w:cs="Times New Roman"/>
                <w:sz w:val="24"/>
                <w:szCs w:val="24"/>
                <w:lang w:eastAsia="ru-RU"/>
              </w:rPr>
              <w:t>40</w:t>
            </w:r>
          </w:p>
        </w:tc>
        <w:tc>
          <w:tcPr>
            <w:tcW w:w="5324" w:type="dxa"/>
            <w:tcBorders>
              <w:top w:val="nil"/>
              <w:left w:val="single" w:sz="4" w:space="0" w:color="auto"/>
              <w:bottom w:val="single" w:sz="4" w:space="0" w:color="auto"/>
              <w:right w:val="nil"/>
            </w:tcBorders>
            <w:shd w:val="clear" w:color="000000" w:fill="FFFFFF"/>
            <w:vAlign w:val="center"/>
          </w:tcPr>
          <w:p w:rsidR="00D40904" w:rsidRPr="00F90B8B" w:rsidRDefault="00783887" w:rsidP="00F90B8B">
            <w:pPr>
              <w:spacing w:after="0" w:line="240" w:lineRule="auto"/>
              <w:rPr>
                <w:rFonts w:ascii="Times New Roman" w:eastAsia="Times New Roman" w:hAnsi="Times New Roman" w:cs="Times New Roman"/>
                <w:sz w:val="24"/>
                <w:szCs w:val="24"/>
                <w:lang w:eastAsia="ru-RU"/>
              </w:rPr>
            </w:pPr>
            <w:r w:rsidRPr="00F90B8B">
              <w:rPr>
                <w:rFonts w:ascii="Times New Roman" w:eastAsia="Times New Roman" w:hAnsi="Times New Roman" w:cs="Times New Roman"/>
                <w:sz w:val="24"/>
                <w:szCs w:val="24"/>
                <w:lang w:eastAsia="ru-RU"/>
              </w:rPr>
              <w:t>Знак при пожаре звонить табличка</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783887" w:rsidP="0045507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850" w:type="dxa"/>
            <w:tcBorders>
              <w:top w:val="nil"/>
              <w:left w:val="nil"/>
              <w:bottom w:val="single" w:sz="4" w:space="0" w:color="auto"/>
              <w:right w:val="single" w:sz="4" w:space="0" w:color="auto"/>
            </w:tcBorders>
            <w:shd w:val="clear" w:color="000000" w:fill="FFFFFF"/>
            <w:noWrap/>
            <w:vAlign w:val="center"/>
          </w:tcPr>
          <w:p w:rsidR="00D40904" w:rsidRDefault="00783887"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29" w:type="dxa"/>
            <w:tcBorders>
              <w:top w:val="nil"/>
              <w:left w:val="nil"/>
              <w:bottom w:val="single" w:sz="4" w:space="0" w:color="auto"/>
              <w:right w:val="single" w:sz="4" w:space="0" w:color="auto"/>
            </w:tcBorders>
            <w:shd w:val="clear" w:color="000000" w:fill="FFFFFF"/>
            <w:vAlign w:val="center"/>
          </w:tcPr>
          <w:p w:rsidR="00D40904" w:rsidRDefault="00783887"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38,00</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F72C45"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38,45</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38,49</w:t>
            </w:r>
          </w:p>
        </w:tc>
        <w:tc>
          <w:tcPr>
            <w:tcW w:w="1366" w:type="dxa"/>
            <w:tcBorders>
              <w:top w:val="nil"/>
              <w:left w:val="nil"/>
              <w:bottom w:val="single" w:sz="4" w:space="0" w:color="auto"/>
              <w:right w:val="single" w:sz="4" w:space="0" w:color="auto"/>
            </w:tcBorders>
            <w:shd w:val="clear" w:color="000000" w:fill="FFFFFF"/>
            <w:vAlign w:val="center"/>
          </w:tcPr>
          <w:p w:rsidR="00D40904" w:rsidRDefault="00783887"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F72C45"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1922,80</w:t>
            </w:r>
          </w:p>
        </w:tc>
        <w:tc>
          <w:tcPr>
            <w:tcW w:w="1360" w:type="dxa"/>
            <w:tcBorders>
              <w:top w:val="nil"/>
              <w:left w:val="nil"/>
              <w:bottom w:val="single" w:sz="4" w:space="0" w:color="auto"/>
              <w:right w:val="single" w:sz="4" w:space="0" w:color="auto"/>
            </w:tcBorders>
            <w:shd w:val="clear" w:color="000000" w:fill="FFFFFF"/>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1924,70</w:t>
            </w:r>
          </w:p>
        </w:tc>
      </w:tr>
      <w:tr w:rsidR="00783887" w:rsidRPr="00C776F4" w:rsidTr="00F72C45">
        <w:trPr>
          <w:trHeight w:val="315"/>
        </w:trPr>
        <w:tc>
          <w:tcPr>
            <w:tcW w:w="562" w:type="dxa"/>
            <w:tcBorders>
              <w:top w:val="nil"/>
              <w:left w:val="single" w:sz="4" w:space="0" w:color="auto"/>
              <w:bottom w:val="single" w:sz="4" w:space="0" w:color="auto"/>
              <w:right w:val="nil"/>
            </w:tcBorders>
            <w:shd w:val="clear" w:color="000000" w:fill="FFFFFF"/>
          </w:tcPr>
          <w:p w:rsidR="00783887" w:rsidRPr="00F90B8B" w:rsidRDefault="00783887" w:rsidP="0045507A">
            <w:pPr>
              <w:autoSpaceDE w:val="0"/>
              <w:autoSpaceDN w:val="0"/>
              <w:adjustRightInd w:val="0"/>
              <w:spacing w:after="0" w:line="240" w:lineRule="auto"/>
              <w:rPr>
                <w:rFonts w:ascii="Times New Roman" w:eastAsia="Times New Roman" w:hAnsi="Times New Roman" w:cs="Times New Roman"/>
                <w:sz w:val="24"/>
                <w:szCs w:val="24"/>
                <w:lang w:eastAsia="ru-RU"/>
              </w:rPr>
            </w:pPr>
            <w:r w:rsidRPr="00F90B8B">
              <w:rPr>
                <w:rFonts w:ascii="Times New Roman" w:eastAsia="Times New Roman" w:hAnsi="Times New Roman" w:cs="Times New Roman"/>
                <w:sz w:val="24"/>
                <w:szCs w:val="24"/>
                <w:lang w:eastAsia="ru-RU"/>
              </w:rPr>
              <w:t>41</w:t>
            </w:r>
          </w:p>
        </w:tc>
        <w:tc>
          <w:tcPr>
            <w:tcW w:w="5324" w:type="dxa"/>
            <w:tcBorders>
              <w:top w:val="nil"/>
              <w:left w:val="single" w:sz="4" w:space="0" w:color="auto"/>
              <w:bottom w:val="single" w:sz="4" w:space="0" w:color="auto"/>
              <w:right w:val="nil"/>
            </w:tcBorders>
            <w:shd w:val="clear" w:color="000000" w:fill="FFFFFF"/>
            <w:vAlign w:val="center"/>
          </w:tcPr>
          <w:p w:rsidR="00783887" w:rsidRPr="00F90B8B" w:rsidRDefault="00783887" w:rsidP="0045507A">
            <w:pPr>
              <w:autoSpaceDE w:val="0"/>
              <w:autoSpaceDN w:val="0"/>
              <w:adjustRightInd w:val="0"/>
              <w:spacing w:after="0" w:line="240" w:lineRule="auto"/>
              <w:rPr>
                <w:rFonts w:ascii="Times New Roman" w:eastAsia="Times New Roman" w:hAnsi="Times New Roman" w:cs="Times New Roman"/>
                <w:sz w:val="24"/>
                <w:szCs w:val="24"/>
                <w:lang w:eastAsia="ru-RU"/>
              </w:rPr>
            </w:pPr>
            <w:r w:rsidRPr="00F90B8B">
              <w:rPr>
                <w:rFonts w:ascii="Times New Roman" w:eastAsia="Times New Roman" w:hAnsi="Times New Roman" w:cs="Times New Roman"/>
                <w:sz w:val="24"/>
                <w:szCs w:val="24"/>
                <w:lang w:eastAsia="ru-RU"/>
              </w:rPr>
              <w:t>Знак «Запрещается пользоваться мобильным те</w:t>
            </w:r>
            <w:r w:rsidRPr="00F90B8B">
              <w:rPr>
                <w:rFonts w:ascii="Times New Roman" w:eastAsia="Times New Roman" w:hAnsi="Times New Roman" w:cs="Times New Roman"/>
                <w:sz w:val="24"/>
                <w:szCs w:val="24"/>
                <w:lang w:eastAsia="ru-RU"/>
              </w:rPr>
              <w:lastRenderedPageBreak/>
              <w:t>лефоном»</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783887" w:rsidRDefault="00783887" w:rsidP="0045507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шт</w:t>
            </w:r>
            <w:proofErr w:type="spellEnd"/>
          </w:p>
        </w:tc>
        <w:tc>
          <w:tcPr>
            <w:tcW w:w="850" w:type="dxa"/>
            <w:tcBorders>
              <w:top w:val="nil"/>
              <w:left w:val="nil"/>
              <w:bottom w:val="single" w:sz="4" w:space="0" w:color="auto"/>
              <w:right w:val="single" w:sz="4" w:space="0" w:color="auto"/>
            </w:tcBorders>
            <w:shd w:val="clear" w:color="000000" w:fill="FFFFFF"/>
            <w:noWrap/>
            <w:vAlign w:val="center"/>
          </w:tcPr>
          <w:p w:rsidR="00783887" w:rsidRDefault="00783887"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29" w:type="dxa"/>
            <w:tcBorders>
              <w:top w:val="nil"/>
              <w:left w:val="nil"/>
              <w:bottom w:val="single" w:sz="4" w:space="0" w:color="auto"/>
              <w:right w:val="single" w:sz="4" w:space="0" w:color="auto"/>
            </w:tcBorders>
            <w:shd w:val="clear" w:color="000000" w:fill="FFFFFF"/>
            <w:vAlign w:val="center"/>
          </w:tcPr>
          <w:p w:rsidR="00783887" w:rsidRDefault="00783887"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1150" w:type="dxa"/>
            <w:tcBorders>
              <w:top w:val="nil"/>
              <w:left w:val="nil"/>
              <w:bottom w:val="single" w:sz="4" w:space="0" w:color="auto"/>
              <w:right w:val="single" w:sz="4" w:space="0" w:color="auto"/>
            </w:tcBorders>
            <w:shd w:val="clear" w:color="000000" w:fill="FFFFFF"/>
            <w:vAlign w:val="center"/>
          </w:tcPr>
          <w:p w:rsidR="00783887" w:rsidRPr="00C776F4" w:rsidRDefault="00F72C45"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35,42</w:t>
            </w:r>
          </w:p>
        </w:tc>
        <w:tc>
          <w:tcPr>
            <w:tcW w:w="1189" w:type="dxa"/>
            <w:tcBorders>
              <w:top w:val="nil"/>
              <w:left w:val="nil"/>
              <w:bottom w:val="single" w:sz="4" w:space="0" w:color="auto"/>
              <w:right w:val="single" w:sz="4" w:space="0" w:color="auto"/>
            </w:tcBorders>
            <w:shd w:val="clear" w:color="000000" w:fill="FFFFFF"/>
            <w:vAlign w:val="center"/>
          </w:tcPr>
          <w:p w:rsidR="00783887"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35,46</w:t>
            </w:r>
          </w:p>
        </w:tc>
        <w:tc>
          <w:tcPr>
            <w:tcW w:w="1366" w:type="dxa"/>
            <w:tcBorders>
              <w:top w:val="nil"/>
              <w:left w:val="nil"/>
              <w:bottom w:val="single" w:sz="4" w:space="0" w:color="auto"/>
              <w:right w:val="single" w:sz="4" w:space="0" w:color="auto"/>
            </w:tcBorders>
            <w:shd w:val="clear" w:color="000000" w:fill="FFFFFF"/>
            <w:vAlign w:val="center"/>
          </w:tcPr>
          <w:p w:rsidR="00783887" w:rsidRDefault="00783887"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1750,00</w:t>
            </w:r>
          </w:p>
        </w:tc>
        <w:tc>
          <w:tcPr>
            <w:tcW w:w="1246" w:type="dxa"/>
            <w:tcBorders>
              <w:top w:val="nil"/>
              <w:left w:val="nil"/>
              <w:bottom w:val="single" w:sz="4" w:space="0" w:color="auto"/>
              <w:right w:val="single" w:sz="4" w:space="0" w:color="auto"/>
            </w:tcBorders>
            <w:shd w:val="clear" w:color="000000" w:fill="FFFFFF"/>
            <w:vAlign w:val="center"/>
          </w:tcPr>
          <w:p w:rsidR="00783887" w:rsidRPr="00C776F4" w:rsidRDefault="00F72C45"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1771,00</w:t>
            </w:r>
          </w:p>
        </w:tc>
        <w:tc>
          <w:tcPr>
            <w:tcW w:w="1360" w:type="dxa"/>
            <w:tcBorders>
              <w:top w:val="nil"/>
              <w:left w:val="nil"/>
              <w:bottom w:val="single" w:sz="4" w:space="0" w:color="auto"/>
              <w:right w:val="single" w:sz="4" w:space="0" w:color="auto"/>
            </w:tcBorders>
            <w:shd w:val="clear" w:color="000000" w:fill="FFFFFF"/>
          </w:tcPr>
          <w:p w:rsidR="00783887"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1772,75</w:t>
            </w:r>
          </w:p>
        </w:tc>
      </w:tr>
      <w:tr w:rsidR="00D40904" w:rsidRPr="00C776F4" w:rsidTr="0071349F">
        <w:trPr>
          <w:trHeight w:val="315"/>
        </w:trPr>
        <w:tc>
          <w:tcPr>
            <w:tcW w:w="562" w:type="dxa"/>
            <w:tcBorders>
              <w:top w:val="nil"/>
              <w:left w:val="single" w:sz="4" w:space="0" w:color="auto"/>
              <w:bottom w:val="single" w:sz="4" w:space="0" w:color="auto"/>
              <w:right w:val="nil"/>
            </w:tcBorders>
            <w:shd w:val="clear" w:color="000000" w:fill="FFFFFF"/>
          </w:tcPr>
          <w:p w:rsidR="00D40904" w:rsidRPr="00F90B8B" w:rsidRDefault="00783887" w:rsidP="0045507A">
            <w:pPr>
              <w:autoSpaceDE w:val="0"/>
              <w:autoSpaceDN w:val="0"/>
              <w:adjustRightInd w:val="0"/>
              <w:spacing w:after="0" w:line="240" w:lineRule="auto"/>
              <w:rPr>
                <w:rFonts w:ascii="Times New Roman" w:eastAsia="Times New Roman" w:hAnsi="Times New Roman" w:cs="Times New Roman"/>
                <w:sz w:val="24"/>
                <w:szCs w:val="24"/>
                <w:lang w:eastAsia="ru-RU"/>
              </w:rPr>
            </w:pPr>
            <w:r w:rsidRPr="00F90B8B">
              <w:rPr>
                <w:rFonts w:ascii="Times New Roman" w:eastAsia="Times New Roman" w:hAnsi="Times New Roman" w:cs="Times New Roman"/>
                <w:sz w:val="24"/>
                <w:szCs w:val="24"/>
                <w:lang w:eastAsia="ru-RU"/>
              </w:rPr>
              <w:t>42</w:t>
            </w:r>
          </w:p>
        </w:tc>
        <w:tc>
          <w:tcPr>
            <w:tcW w:w="5324" w:type="dxa"/>
            <w:tcBorders>
              <w:top w:val="nil"/>
              <w:left w:val="single" w:sz="4" w:space="0" w:color="auto"/>
              <w:bottom w:val="single" w:sz="4" w:space="0" w:color="auto"/>
              <w:right w:val="nil"/>
            </w:tcBorders>
            <w:shd w:val="clear" w:color="000000" w:fill="FFFFFF"/>
            <w:vAlign w:val="center"/>
          </w:tcPr>
          <w:p w:rsidR="00D40904" w:rsidRPr="00F90B8B" w:rsidRDefault="00783887" w:rsidP="0045507A">
            <w:pPr>
              <w:autoSpaceDE w:val="0"/>
              <w:autoSpaceDN w:val="0"/>
              <w:adjustRightInd w:val="0"/>
              <w:spacing w:after="0" w:line="240" w:lineRule="auto"/>
              <w:rPr>
                <w:rFonts w:ascii="Times New Roman" w:eastAsia="Times New Roman" w:hAnsi="Times New Roman" w:cs="Times New Roman"/>
                <w:sz w:val="24"/>
                <w:szCs w:val="24"/>
                <w:lang w:eastAsia="ru-RU"/>
              </w:rPr>
            </w:pPr>
            <w:r w:rsidRPr="00F90B8B">
              <w:rPr>
                <w:rFonts w:ascii="Times New Roman" w:eastAsia="Times New Roman" w:hAnsi="Times New Roman" w:cs="Times New Roman"/>
                <w:sz w:val="24"/>
                <w:szCs w:val="24"/>
                <w:lang w:eastAsia="ru-RU"/>
              </w:rPr>
              <w:t xml:space="preserve">Знак «Ответственный за пожарную </w:t>
            </w:r>
            <w:proofErr w:type="spellStart"/>
            <w:r w:rsidRPr="00F90B8B">
              <w:rPr>
                <w:rFonts w:ascii="Times New Roman" w:eastAsia="Times New Roman" w:hAnsi="Times New Roman" w:cs="Times New Roman"/>
                <w:sz w:val="24"/>
                <w:szCs w:val="24"/>
                <w:lang w:eastAsia="ru-RU"/>
              </w:rPr>
              <w:t>безопастность</w:t>
            </w:r>
            <w:proofErr w:type="spellEnd"/>
            <w:r w:rsidRPr="00F90B8B">
              <w:rPr>
                <w:rFonts w:ascii="Times New Roman" w:eastAsia="Times New Roman" w:hAnsi="Times New Roman" w:cs="Times New Roman"/>
                <w:sz w:val="24"/>
                <w:szCs w:val="24"/>
                <w:lang w:eastAsia="ru-RU"/>
              </w:rPr>
              <w:t>»</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783887" w:rsidP="007838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шт</w:t>
            </w:r>
            <w:proofErr w:type="spellEnd"/>
          </w:p>
        </w:tc>
        <w:tc>
          <w:tcPr>
            <w:tcW w:w="850" w:type="dxa"/>
            <w:tcBorders>
              <w:top w:val="nil"/>
              <w:left w:val="nil"/>
              <w:bottom w:val="single" w:sz="4" w:space="0" w:color="auto"/>
              <w:right w:val="single" w:sz="4" w:space="0" w:color="auto"/>
            </w:tcBorders>
            <w:shd w:val="clear" w:color="000000" w:fill="FFFFFF"/>
            <w:noWrap/>
            <w:vAlign w:val="center"/>
          </w:tcPr>
          <w:p w:rsidR="00D40904" w:rsidRDefault="00783887"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229" w:type="dxa"/>
            <w:tcBorders>
              <w:top w:val="nil"/>
              <w:left w:val="nil"/>
              <w:bottom w:val="single" w:sz="4" w:space="0" w:color="auto"/>
              <w:right w:val="single" w:sz="4" w:space="0" w:color="auto"/>
            </w:tcBorders>
            <w:shd w:val="clear" w:color="000000" w:fill="FFFFFF"/>
            <w:vAlign w:val="center"/>
          </w:tcPr>
          <w:p w:rsidR="00D40904" w:rsidRDefault="00783887"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32,00</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B82FD6"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32,38</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32,42</w:t>
            </w:r>
          </w:p>
        </w:tc>
        <w:tc>
          <w:tcPr>
            <w:tcW w:w="1366" w:type="dxa"/>
            <w:tcBorders>
              <w:top w:val="nil"/>
              <w:left w:val="nil"/>
              <w:bottom w:val="single" w:sz="4" w:space="0" w:color="auto"/>
              <w:right w:val="single" w:sz="4" w:space="0" w:color="auto"/>
            </w:tcBorders>
            <w:shd w:val="clear" w:color="000000" w:fill="FFFFFF"/>
            <w:vAlign w:val="center"/>
          </w:tcPr>
          <w:p w:rsidR="00D40904" w:rsidRDefault="00783887"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B82FD6"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2428,80</w:t>
            </w:r>
          </w:p>
        </w:tc>
        <w:tc>
          <w:tcPr>
            <w:tcW w:w="1360" w:type="dxa"/>
            <w:tcBorders>
              <w:top w:val="nil"/>
              <w:left w:val="nil"/>
              <w:bottom w:val="single" w:sz="4" w:space="0" w:color="auto"/>
              <w:right w:val="single" w:sz="4" w:space="0" w:color="auto"/>
            </w:tcBorders>
            <w:shd w:val="clear" w:color="000000" w:fill="FFFFFF"/>
            <w:vAlign w:val="center"/>
          </w:tcPr>
          <w:p w:rsidR="00D40904" w:rsidRPr="00C776F4" w:rsidRDefault="0071349F" w:rsidP="007134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2431,20</w:t>
            </w:r>
          </w:p>
        </w:tc>
      </w:tr>
      <w:tr w:rsidR="00D40904" w:rsidRPr="00C776F4" w:rsidTr="0071349F">
        <w:trPr>
          <w:trHeight w:val="315"/>
        </w:trPr>
        <w:tc>
          <w:tcPr>
            <w:tcW w:w="562" w:type="dxa"/>
            <w:tcBorders>
              <w:top w:val="nil"/>
              <w:left w:val="single" w:sz="4" w:space="0" w:color="auto"/>
              <w:bottom w:val="single" w:sz="4" w:space="0" w:color="auto"/>
              <w:right w:val="nil"/>
            </w:tcBorders>
            <w:shd w:val="clear" w:color="000000" w:fill="FFFFFF"/>
          </w:tcPr>
          <w:p w:rsidR="00D40904" w:rsidRPr="00F90B8B" w:rsidRDefault="00783887" w:rsidP="0045507A">
            <w:pPr>
              <w:autoSpaceDE w:val="0"/>
              <w:autoSpaceDN w:val="0"/>
              <w:adjustRightInd w:val="0"/>
              <w:spacing w:after="0" w:line="240" w:lineRule="auto"/>
              <w:rPr>
                <w:rFonts w:ascii="Times New Roman" w:eastAsia="Times New Roman" w:hAnsi="Times New Roman" w:cs="Times New Roman"/>
                <w:sz w:val="24"/>
                <w:szCs w:val="24"/>
                <w:lang w:eastAsia="ru-RU"/>
              </w:rPr>
            </w:pPr>
            <w:r w:rsidRPr="00F90B8B">
              <w:rPr>
                <w:rFonts w:ascii="Times New Roman" w:eastAsia="Times New Roman" w:hAnsi="Times New Roman" w:cs="Times New Roman"/>
                <w:sz w:val="24"/>
                <w:szCs w:val="24"/>
                <w:lang w:eastAsia="ru-RU"/>
              </w:rPr>
              <w:t>43</w:t>
            </w:r>
          </w:p>
        </w:tc>
        <w:tc>
          <w:tcPr>
            <w:tcW w:w="5324" w:type="dxa"/>
            <w:tcBorders>
              <w:top w:val="nil"/>
              <w:left w:val="single" w:sz="4" w:space="0" w:color="auto"/>
              <w:bottom w:val="single" w:sz="4" w:space="0" w:color="auto"/>
              <w:right w:val="nil"/>
            </w:tcBorders>
            <w:shd w:val="clear" w:color="000000" w:fill="FFFFFF"/>
            <w:vAlign w:val="center"/>
          </w:tcPr>
          <w:p w:rsidR="00D40904" w:rsidRPr="00F90B8B" w:rsidRDefault="00783887" w:rsidP="0045507A">
            <w:pPr>
              <w:autoSpaceDE w:val="0"/>
              <w:autoSpaceDN w:val="0"/>
              <w:adjustRightInd w:val="0"/>
              <w:spacing w:after="0" w:line="240" w:lineRule="auto"/>
              <w:rPr>
                <w:rFonts w:ascii="Times New Roman" w:eastAsia="Times New Roman" w:hAnsi="Times New Roman" w:cs="Times New Roman"/>
                <w:sz w:val="24"/>
                <w:szCs w:val="24"/>
                <w:lang w:eastAsia="ru-RU"/>
              </w:rPr>
            </w:pPr>
            <w:r w:rsidRPr="00F90B8B">
              <w:rPr>
                <w:rFonts w:ascii="Times New Roman" w:eastAsia="Times New Roman" w:hAnsi="Times New Roman" w:cs="Times New Roman"/>
                <w:sz w:val="24"/>
                <w:szCs w:val="24"/>
                <w:lang w:eastAsia="ru-RU"/>
              </w:rPr>
              <w:t>Знак «</w:t>
            </w:r>
            <w:proofErr w:type="spellStart"/>
            <w:r w:rsidRPr="00F90B8B">
              <w:rPr>
                <w:rFonts w:ascii="Times New Roman" w:eastAsia="Times New Roman" w:hAnsi="Times New Roman" w:cs="Times New Roman"/>
                <w:sz w:val="24"/>
                <w:szCs w:val="24"/>
                <w:lang w:eastAsia="ru-RU"/>
              </w:rPr>
              <w:t>Категоря</w:t>
            </w:r>
            <w:proofErr w:type="spellEnd"/>
            <w:r w:rsidRPr="00F90B8B">
              <w:rPr>
                <w:rFonts w:ascii="Times New Roman" w:eastAsia="Times New Roman" w:hAnsi="Times New Roman" w:cs="Times New Roman"/>
                <w:sz w:val="24"/>
                <w:szCs w:val="24"/>
                <w:lang w:eastAsia="ru-RU"/>
              </w:rPr>
              <w:t xml:space="preserve"> помещения класс зоны помещения»</w:t>
            </w: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40904" w:rsidRDefault="00783887" w:rsidP="0045507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850" w:type="dxa"/>
            <w:tcBorders>
              <w:top w:val="nil"/>
              <w:left w:val="nil"/>
              <w:bottom w:val="single" w:sz="4" w:space="0" w:color="auto"/>
              <w:right w:val="single" w:sz="4" w:space="0" w:color="auto"/>
            </w:tcBorders>
            <w:shd w:val="clear" w:color="000000" w:fill="FFFFFF"/>
            <w:noWrap/>
            <w:vAlign w:val="center"/>
          </w:tcPr>
          <w:p w:rsidR="00D40904" w:rsidRDefault="00783887"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229" w:type="dxa"/>
            <w:tcBorders>
              <w:top w:val="nil"/>
              <w:left w:val="nil"/>
              <w:bottom w:val="single" w:sz="4" w:space="0" w:color="auto"/>
              <w:right w:val="single" w:sz="4" w:space="0" w:color="auto"/>
            </w:tcBorders>
            <w:shd w:val="clear" w:color="000000" w:fill="FFFFFF"/>
            <w:vAlign w:val="center"/>
          </w:tcPr>
          <w:p w:rsidR="00D40904" w:rsidRDefault="00783887"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32,00</w:t>
            </w:r>
          </w:p>
        </w:tc>
        <w:tc>
          <w:tcPr>
            <w:tcW w:w="1150" w:type="dxa"/>
            <w:tcBorders>
              <w:top w:val="nil"/>
              <w:left w:val="nil"/>
              <w:bottom w:val="single" w:sz="4" w:space="0" w:color="auto"/>
              <w:right w:val="single" w:sz="4" w:space="0" w:color="auto"/>
            </w:tcBorders>
            <w:shd w:val="clear" w:color="000000" w:fill="FFFFFF"/>
            <w:vAlign w:val="center"/>
          </w:tcPr>
          <w:p w:rsidR="00D40904" w:rsidRPr="00C776F4" w:rsidRDefault="00B82FD6"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32,38</w:t>
            </w:r>
          </w:p>
        </w:tc>
        <w:tc>
          <w:tcPr>
            <w:tcW w:w="1189"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32,42</w:t>
            </w:r>
          </w:p>
        </w:tc>
        <w:tc>
          <w:tcPr>
            <w:tcW w:w="1366" w:type="dxa"/>
            <w:tcBorders>
              <w:top w:val="nil"/>
              <w:left w:val="nil"/>
              <w:bottom w:val="single" w:sz="4" w:space="0" w:color="auto"/>
              <w:right w:val="single" w:sz="4" w:space="0" w:color="auto"/>
            </w:tcBorders>
            <w:shd w:val="clear" w:color="000000" w:fill="FFFFFF"/>
            <w:vAlign w:val="center"/>
          </w:tcPr>
          <w:p w:rsidR="00D40904" w:rsidRDefault="00783887"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1760,00</w:t>
            </w:r>
          </w:p>
        </w:tc>
        <w:tc>
          <w:tcPr>
            <w:tcW w:w="1246" w:type="dxa"/>
            <w:tcBorders>
              <w:top w:val="nil"/>
              <w:left w:val="nil"/>
              <w:bottom w:val="single" w:sz="4" w:space="0" w:color="auto"/>
              <w:right w:val="single" w:sz="4" w:space="0" w:color="auto"/>
            </w:tcBorders>
            <w:shd w:val="clear" w:color="000000" w:fill="FFFFFF"/>
            <w:vAlign w:val="center"/>
          </w:tcPr>
          <w:p w:rsidR="00D40904" w:rsidRPr="00C776F4" w:rsidRDefault="00B82FD6"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1781,12</w:t>
            </w:r>
          </w:p>
        </w:tc>
        <w:tc>
          <w:tcPr>
            <w:tcW w:w="1360" w:type="dxa"/>
            <w:tcBorders>
              <w:top w:val="nil"/>
              <w:left w:val="nil"/>
              <w:bottom w:val="single" w:sz="4" w:space="0" w:color="auto"/>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1782,88</w:t>
            </w:r>
          </w:p>
        </w:tc>
      </w:tr>
      <w:tr w:rsidR="00D40904" w:rsidRPr="00C776F4" w:rsidTr="0071349F">
        <w:trPr>
          <w:trHeight w:val="315"/>
        </w:trPr>
        <w:tc>
          <w:tcPr>
            <w:tcW w:w="562" w:type="dxa"/>
            <w:tcBorders>
              <w:top w:val="nil"/>
              <w:left w:val="single" w:sz="4" w:space="0" w:color="auto"/>
              <w:bottom w:val="nil"/>
              <w:right w:val="nil"/>
            </w:tcBorders>
            <w:shd w:val="clear" w:color="000000" w:fill="FFFFFF"/>
          </w:tcPr>
          <w:p w:rsidR="00D40904" w:rsidRPr="00F90B8B" w:rsidRDefault="00783887" w:rsidP="00C776F4">
            <w:pPr>
              <w:spacing w:after="0" w:line="240" w:lineRule="auto"/>
              <w:rPr>
                <w:rFonts w:ascii="Times New Roman" w:eastAsia="Times New Roman" w:hAnsi="Times New Roman" w:cs="Times New Roman"/>
                <w:sz w:val="24"/>
                <w:szCs w:val="24"/>
                <w:lang w:eastAsia="ru-RU"/>
              </w:rPr>
            </w:pPr>
            <w:r w:rsidRPr="00F90B8B">
              <w:rPr>
                <w:rFonts w:ascii="Times New Roman" w:eastAsia="Times New Roman" w:hAnsi="Times New Roman" w:cs="Times New Roman"/>
                <w:sz w:val="24"/>
                <w:szCs w:val="24"/>
                <w:lang w:eastAsia="ru-RU"/>
              </w:rPr>
              <w:t>44</w:t>
            </w:r>
          </w:p>
        </w:tc>
        <w:tc>
          <w:tcPr>
            <w:tcW w:w="5324" w:type="dxa"/>
            <w:tcBorders>
              <w:top w:val="nil"/>
              <w:left w:val="single" w:sz="4" w:space="0" w:color="auto"/>
              <w:bottom w:val="nil"/>
              <w:right w:val="nil"/>
            </w:tcBorders>
            <w:shd w:val="clear" w:color="000000" w:fill="FFFFFF"/>
            <w:vAlign w:val="center"/>
          </w:tcPr>
          <w:p w:rsidR="00D40904" w:rsidRPr="00F90B8B" w:rsidRDefault="00783887" w:rsidP="00C776F4">
            <w:pPr>
              <w:spacing w:after="0" w:line="240" w:lineRule="auto"/>
              <w:rPr>
                <w:rFonts w:ascii="Times New Roman" w:eastAsia="Times New Roman" w:hAnsi="Times New Roman" w:cs="Times New Roman"/>
                <w:sz w:val="24"/>
                <w:szCs w:val="24"/>
                <w:lang w:eastAsia="ru-RU"/>
              </w:rPr>
            </w:pPr>
            <w:r w:rsidRPr="00F90B8B">
              <w:rPr>
                <w:rFonts w:ascii="Times New Roman" w:eastAsia="Times New Roman" w:hAnsi="Times New Roman" w:cs="Times New Roman"/>
                <w:sz w:val="24"/>
                <w:szCs w:val="24"/>
                <w:lang w:eastAsia="ru-RU"/>
              </w:rPr>
              <w:t>Знак Берегись поезда</w:t>
            </w:r>
          </w:p>
        </w:tc>
        <w:tc>
          <w:tcPr>
            <w:tcW w:w="851" w:type="dxa"/>
            <w:tcBorders>
              <w:top w:val="nil"/>
              <w:left w:val="single" w:sz="4" w:space="0" w:color="auto"/>
              <w:bottom w:val="nil"/>
              <w:right w:val="single" w:sz="4" w:space="0" w:color="auto"/>
            </w:tcBorders>
            <w:shd w:val="clear" w:color="000000" w:fill="FFFFFF"/>
            <w:noWrap/>
            <w:vAlign w:val="center"/>
          </w:tcPr>
          <w:p w:rsidR="00D40904" w:rsidRDefault="007F213E" w:rsidP="007F21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0" w:type="dxa"/>
            <w:tcBorders>
              <w:top w:val="nil"/>
              <w:left w:val="nil"/>
              <w:bottom w:val="nil"/>
              <w:right w:val="single" w:sz="4" w:space="0" w:color="auto"/>
            </w:tcBorders>
            <w:shd w:val="clear" w:color="000000" w:fill="FFFFFF"/>
            <w:noWrap/>
            <w:vAlign w:val="center"/>
          </w:tcPr>
          <w:p w:rsidR="00D40904" w:rsidRDefault="007F213E"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29" w:type="dxa"/>
            <w:tcBorders>
              <w:top w:val="nil"/>
              <w:left w:val="nil"/>
              <w:bottom w:val="nil"/>
              <w:right w:val="single" w:sz="4" w:space="0" w:color="auto"/>
            </w:tcBorders>
            <w:shd w:val="clear" w:color="000000" w:fill="FFFFFF"/>
            <w:vAlign w:val="center"/>
          </w:tcPr>
          <w:p w:rsidR="00D40904" w:rsidRDefault="007F213E"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52,00</w:t>
            </w:r>
          </w:p>
        </w:tc>
        <w:tc>
          <w:tcPr>
            <w:tcW w:w="1150" w:type="dxa"/>
            <w:tcBorders>
              <w:top w:val="nil"/>
              <w:left w:val="nil"/>
              <w:bottom w:val="nil"/>
              <w:right w:val="single" w:sz="4" w:space="0" w:color="auto"/>
            </w:tcBorders>
            <w:shd w:val="clear" w:color="000000" w:fill="FFFFFF"/>
            <w:vAlign w:val="center"/>
          </w:tcPr>
          <w:p w:rsidR="00D40904" w:rsidRPr="00C776F4" w:rsidRDefault="00B82FD6"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384,36</w:t>
            </w:r>
          </w:p>
        </w:tc>
        <w:tc>
          <w:tcPr>
            <w:tcW w:w="1189" w:type="dxa"/>
            <w:tcBorders>
              <w:top w:val="nil"/>
              <w:left w:val="nil"/>
              <w:bottom w:val="nil"/>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384,94</w:t>
            </w:r>
          </w:p>
        </w:tc>
        <w:tc>
          <w:tcPr>
            <w:tcW w:w="1366" w:type="dxa"/>
            <w:tcBorders>
              <w:top w:val="nil"/>
              <w:left w:val="nil"/>
              <w:bottom w:val="nil"/>
              <w:right w:val="single" w:sz="4" w:space="0" w:color="auto"/>
            </w:tcBorders>
            <w:shd w:val="clear" w:color="000000" w:fill="FFFFFF"/>
            <w:vAlign w:val="center"/>
          </w:tcPr>
          <w:p w:rsidR="00D40904" w:rsidRDefault="007F213E"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2600,00</w:t>
            </w:r>
          </w:p>
        </w:tc>
        <w:tc>
          <w:tcPr>
            <w:tcW w:w="1246" w:type="dxa"/>
            <w:tcBorders>
              <w:top w:val="nil"/>
              <w:left w:val="nil"/>
              <w:bottom w:val="nil"/>
              <w:right w:val="single" w:sz="4" w:space="0" w:color="auto"/>
            </w:tcBorders>
            <w:shd w:val="clear" w:color="000000" w:fill="FFFFFF"/>
            <w:vAlign w:val="center"/>
          </w:tcPr>
          <w:p w:rsidR="00D40904" w:rsidRPr="00C776F4" w:rsidRDefault="00B82FD6"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7691,20</w:t>
            </w:r>
          </w:p>
        </w:tc>
        <w:tc>
          <w:tcPr>
            <w:tcW w:w="1360" w:type="dxa"/>
            <w:tcBorders>
              <w:top w:val="nil"/>
              <w:left w:val="nil"/>
              <w:bottom w:val="nil"/>
              <w:right w:val="single" w:sz="4" w:space="0" w:color="auto"/>
            </w:tcBorders>
            <w:shd w:val="clear" w:color="000000" w:fill="FFFFFF"/>
            <w:vAlign w:val="center"/>
          </w:tcPr>
          <w:p w:rsidR="00D40904" w:rsidRPr="00C776F4" w:rsidRDefault="0071349F" w:rsidP="00C776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7698,80</w:t>
            </w:r>
          </w:p>
        </w:tc>
      </w:tr>
      <w:tr w:rsidR="007F7FF6" w:rsidRPr="00C776F4" w:rsidTr="007F213E">
        <w:trPr>
          <w:trHeight w:val="80"/>
        </w:trPr>
        <w:tc>
          <w:tcPr>
            <w:tcW w:w="562" w:type="dxa"/>
            <w:tcBorders>
              <w:top w:val="nil"/>
              <w:left w:val="single" w:sz="4" w:space="0" w:color="auto"/>
              <w:bottom w:val="single" w:sz="4" w:space="0" w:color="auto"/>
              <w:right w:val="nil"/>
            </w:tcBorders>
            <w:shd w:val="clear" w:color="000000" w:fill="FFFFFF"/>
          </w:tcPr>
          <w:p w:rsidR="007F7FF6" w:rsidRPr="00F90B8B" w:rsidRDefault="007F7FF6" w:rsidP="00C776F4">
            <w:pPr>
              <w:spacing w:after="0" w:line="240" w:lineRule="auto"/>
              <w:rPr>
                <w:rFonts w:ascii="Times New Roman" w:eastAsia="Times New Roman" w:hAnsi="Times New Roman" w:cs="Times New Roman"/>
                <w:sz w:val="24"/>
                <w:szCs w:val="24"/>
                <w:lang w:eastAsia="ru-RU"/>
              </w:rPr>
            </w:pPr>
          </w:p>
        </w:tc>
        <w:tc>
          <w:tcPr>
            <w:tcW w:w="5324" w:type="dxa"/>
            <w:tcBorders>
              <w:top w:val="nil"/>
              <w:left w:val="single" w:sz="4" w:space="0" w:color="auto"/>
              <w:bottom w:val="single" w:sz="4" w:space="0" w:color="auto"/>
              <w:right w:val="nil"/>
            </w:tcBorders>
            <w:shd w:val="clear" w:color="000000" w:fill="FFFFFF"/>
            <w:vAlign w:val="center"/>
          </w:tcPr>
          <w:p w:rsidR="007F7FF6" w:rsidRPr="00F90B8B" w:rsidRDefault="007F7FF6" w:rsidP="00C776F4">
            <w:pPr>
              <w:spacing w:after="0" w:line="240" w:lineRule="auto"/>
              <w:rPr>
                <w:rFonts w:ascii="Times New Roman" w:eastAsia="Times New Roman" w:hAnsi="Times New Roman" w:cs="Times New Roman"/>
                <w:sz w:val="24"/>
                <w:szCs w:val="24"/>
                <w:lang w:eastAsia="ru-RU"/>
              </w:rPr>
            </w:pP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7F7FF6" w:rsidRDefault="007F7FF6" w:rsidP="0045507A">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000000" w:fill="FFFFFF"/>
            <w:noWrap/>
            <w:vAlign w:val="center"/>
          </w:tcPr>
          <w:p w:rsidR="007F7FF6" w:rsidRDefault="007F7FF6" w:rsidP="00C776F4">
            <w:pPr>
              <w:spacing w:after="0" w:line="240" w:lineRule="auto"/>
              <w:jc w:val="center"/>
              <w:rPr>
                <w:rFonts w:ascii="Times New Roman" w:eastAsia="Times New Roman" w:hAnsi="Times New Roman" w:cs="Times New Roman"/>
                <w:sz w:val="24"/>
                <w:szCs w:val="24"/>
                <w:lang w:eastAsia="ru-RU"/>
              </w:rPr>
            </w:pPr>
          </w:p>
        </w:tc>
        <w:tc>
          <w:tcPr>
            <w:tcW w:w="1229" w:type="dxa"/>
            <w:tcBorders>
              <w:top w:val="nil"/>
              <w:left w:val="nil"/>
              <w:bottom w:val="single" w:sz="4" w:space="0" w:color="auto"/>
              <w:right w:val="single" w:sz="4" w:space="0" w:color="auto"/>
            </w:tcBorders>
            <w:shd w:val="clear" w:color="000000" w:fill="FFFFFF"/>
            <w:vAlign w:val="center"/>
          </w:tcPr>
          <w:p w:rsidR="007F7FF6" w:rsidRDefault="007F7FF6" w:rsidP="00C776F4">
            <w:pPr>
              <w:spacing w:after="0" w:line="240" w:lineRule="auto"/>
              <w:jc w:val="center"/>
              <w:rPr>
                <w:rFonts w:ascii="Times New Roman" w:eastAsia="Times New Roman" w:hAnsi="Times New Roman" w:cs="Times New Roman"/>
                <w:sz w:val="24"/>
                <w:szCs w:val="24"/>
                <w:lang w:eastAsia="ru-RU"/>
              </w:rPr>
            </w:pPr>
          </w:p>
        </w:tc>
        <w:tc>
          <w:tcPr>
            <w:tcW w:w="1150" w:type="dxa"/>
            <w:tcBorders>
              <w:top w:val="nil"/>
              <w:left w:val="nil"/>
              <w:bottom w:val="single" w:sz="4" w:space="0" w:color="auto"/>
              <w:right w:val="single" w:sz="4" w:space="0" w:color="auto"/>
            </w:tcBorders>
            <w:shd w:val="clear" w:color="000000" w:fill="FFFFFF"/>
          </w:tcPr>
          <w:p w:rsidR="007F7FF6" w:rsidRPr="00C776F4" w:rsidRDefault="007F7FF6" w:rsidP="00C776F4">
            <w:pPr>
              <w:spacing w:after="0" w:line="240" w:lineRule="auto"/>
              <w:jc w:val="center"/>
              <w:rPr>
                <w:rFonts w:ascii="Times New Roman" w:eastAsia="Times New Roman" w:hAnsi="Times New Roman" w:cs="Times New Roman"/>
                <w:sz w:val="24"/>
                <w:szCs w:val="24"/>
                <w:lang w:eastAsia="ru-RU"/>
              </w:rPr>
            </w:pPr>
          </w:p>
        </w:tc>
        <w:tc>
          <w:tcPr>
            <w:tcW w:w="1189" w:type="dxa"/>
            <w:tcBorders>
              <w:top w:val="nil"/>
              <w:left w:val="nil"/>
              <w:bottom w:val="single" w:sz="4" w:space="0" w:color="auto"/>
              <w:right w:val="single" w:sz="4" w:space="0" w:color="auto"/>
            </w:tcBorders>
            <w:shd w:val="clear" w:color="000000" w:fill="FFFFFF"/>
          </w:tcPr>
          <w:p w:rsidR="007F7FF6" w:rsidRPr="00C776F4" w:rsidRDefault="007F7FF6" w:rsidP="00C776F4">
            <w:pPr>
              <w:spacing w:after="0" w:line="240" w:lineRule="auto"/>
              <w:jc w:val="center"/>
              <w:rPr>
                <w:rFonts w:ascii="Times New Roman" w:eastAsia="Times New Roman" w:hAnsi="Times New Roman" w:cs="Times New Roman"/>
                <w:sz w:val="24"/>
                <w:szCs w:val="24"/>
                <w:lang w:eastAsia="ru-RU"/>
              </w:rPr>
            </w:pPr>
          </w:p>
        </w:tc>
        <w:tc>
          <w:tcPr>
            <w:tcW w:w="1366" w:type="dxa"/>
            <w:tcBorders>
              <w:top w:val="nil"/>
              <w:left w:val="nil"/>
              <w:bottom w:val="single" w:sz="4" w:space="0" w:color="auto"/>
              <w:right w:val="single" w:sz="4" w:space="0" w:color="auto"/>
            </w:tcBorders>
            <w:shd w:val="clear" w:color="000000" w:fill="FFFFFF"/>
            <w:vAlign w:val="center"/>
          </w:tcPr>
          <w:p w:rsidR="007F7FF6" w:rsidRDefault="007F7FF6" w:rsidP="00C776F4">
            <w:pPr>
              <w:spacing w:after="0" w:line="240" w:lineRule="auto"/>
              <w:jc w:val="center"/>
              <w:rPr>
                <w:rFonts w:ascii="Times New Roman" w:eastAsia="Times New Roman" w:hAnsi="Times New Roman" w:cs="Times New Roman"/>
                <w:sz w:val="24"/>
                <w:szCs w:val="24"/>
                <w:lang w:eastAsia="ru-RU"/>
              </w:rPr>
            </w:pPr>
          </w:p>
        </w:tc>
        <w:tc>
          <w:tcPr>
            <w:tcW w:w="1246" w:type="dxa"/>
            <w:tcBorders>
              <w:top w:val="nil"/>
              <w:left w:val="nil"/>
              <w:bottom w:val="single" w:sz="4" w:space="0" w:color="auto"/>
              <w:right w:val="single" w:sz="4" w:space="0" w:color="auto"/>
            </w:tcBorders>
            <w:shd w:val="clear" w:color="000000" w:fill="FFFFFF"/>
          </w:tcPr>
          <w:p w:rsidR="007F7FF6" w:rsidRPr="00C776F4" w:rsidRDefault="007F7FF6" w:rsidP="00C776F4">
            <w:pPr>
              <w:spacing w:after="0" w:line="240" w:lineRule="auto"/>
              <w:jc w:val="center"/>
              <w:rPr>
                <w:rFonts w:ascii="Times New Roman" w:eastAsia="Times New Roman" w:hAnsi="Times New Roman" w:cs="Times New Roman"/>
                <w:sz w:val="24"/>
                <w:szCs w:val="24"/>
                <w:lang w:eastAsia="ru-RU"/>
              </w:rPr>
            </w:pPr>
          </w:p>
        </w:tc>
        <w:tc>
          <w:tcPr>
            <w:tcW w:w="1360" w:type="dxa"/>
            <w:tcBorders>
              <w:top w:val="nil"/>
              <w:left w:val="nil"/>
              <w:bottom w:val="single" w:sz="4" w:space="0" w:color="auto"/>
              <w:right w:val="single" w:sz="4" w:space="0" w:color="auto"/>
            </w:tcBorders>
            <w:shd w:val="clear" w:color="000000" w:fill="FFFFFF"/>
          </w:tcPr>
          <w:p w:rsidR="007F7FF6" w:rsidRPr="00C776F4" w:rsidRDefault="007F7FF6" w:rsidP="00C776F4">
            <w:pPr>
              <w:spacing w:after="0" w:line="240" w:lineRule="auto"/>
              <w:jc w:val="center"/>
              <w:rPr>
                <w:rFonts w:ascii="Times New Roman" w:eastAsia="Times New Roman" w:hAnsi="Times New Roman" w:cs="Times New Roman"/>
                <w:sz w:val="24"/>
                <w:szCs w:val="24"/>
                <w:lang w:eastAsia="ru-RU"/>
              </w:rPr>
            </w:pPr>
          </w:p>
        </w:tc>
      </w:tr>
      <w:tr w:rsidR="00D40904" w:rsidRPr="00C776F4" w:rsidTr="007F7FF6">
        <w:trPr>
          <w:trHeight w:val="80"/>
        </w:trPr>
        <w:tc>
          <w:tcPr>
            <w:tcW w:w="562" w:type="dxa"/>
            <w:tcBorders>
              <w:top w:val="single" w:sz="4" w:space="0" w:color="auto"/>
              <w:left w:val="single" w:sz="4" w:space="0" w:color="auto"/>
              <w:bottom w:val="single" w:sz="4" w:space="0" w:color="auto"/>
              <w:right w:val="nil"/>
            </w:tcBorders>
            <w:shd w:val="clear" w:color="000000" w:fill="FFFFFF"/>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p>
        </w:tc>
        <w:tc>
          <w:tcPr>
            <w:tcW w:w="5324" w:type="dxa"/>
            <w:tcBorders>
              <w:top w:val="single" w:sz="4" w:space="0" w:color="auto"/>
              <w:left w:val="single" w:sz="4" w:space="0" w:color="auto"/>
              <w:bottom w:val="single" w:sz="4" w:space="0" w:color="auto"/>
              <w:right w:val="nil"/>
            </w:tcBorders>
            <w:shd w:val="clear" w:color="000000" w:fill="FFFFFF"/>
            <w:vAlign w:val="center"/>
          </w:tcPr>
          <w:p w:rsidR="00D40904" w:rsidRPr="00C776F4" w:rsidRDefault="00D40904" w:rsidP="00C776F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p>
        </w:tc>
        <w:tc>
          <w:tcPr>
            <w:tcW w:w="1229" w:type="dxa"/>
            <w:tcBorders>
              <w:top w:val="single" w:sz="4" w:space="0" w:color="auto"/>
              <w:left w:val="nil"/>
              <w:bottom w:val="single" w:sz="4" w:space="0" w:color="auto"/>
              <w:right w:val="single" w:sz="4" w:space="0" w:color="auto"/>
            </w:tcBorders>
            <w:shd w:val="clear" w:color="000000" w:fill="FFFFFF"/>
            <w:vAlign w:val="center"/>
          </w:tcPr>
          <w:p w:rsidR="00D40904" w:rsidRDefault="00D40904" w:rsidP="00C776F4">
            <w:pPr>
              <w:spacing w:after="0" w:line="240" w:lineRule="auto"/>
              <w:jc w:val="center"/>
              <w:rPr>
                <w:rFonts w:ascii="Times New Roman" w:eastAsia="Times New Roman" w:hAnsi="Times New Roman" w:cs="Times New Roman"/>
                <w:sz w:val="24"/>
                <w:szCs w:val="24"/>
                <w:lang w:eastAsia="ru-RU"/>
              </w:rPr>
            </w:pPr>
          </w:p>
        </w:tc>
        <w:tc>
          <w:tcPr>
            <w:tcW w:w="1150" w:type="dxa"/>
            <w:tcBorders>
              <w:top w:val="single" w:sz="4" w:space="0" w:color="auto"/>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p>
        </w:tc>
        <w:tc>
          <w:tcPr>
            <w:tcW w:w="1189" w:type="dxa"/>
            <w:tcBorders>
              <w:top w:val="single" w:sz="4" w:space="0" w:color="auto"/>
              <w:left w:val="nil"/>
              <w:bottom w:val="single" w:sz="4" w:space="0" w:color="auto"/>
              <w:right w:val="single" w:sz="4" w:space="0" w:color="auto"/>
            </w:tcBorders>
            <w:shd w:val="clear" w:color="000000" w:fill="FFFFFF"/>
          </w:tcPr>
          <w:p w:rsidR="00D40904" w:rsidRPr="00C776F4" w:rsidRDefault="00D40904" w:rsidP="00C776F4">
            <w:pPr>
              <w:spacing w:after="0" w:line="240" w:lineRule="auto"/>
              <w:jc w:val="center"/>
              <w:rPr>
                <w:rFonts w:ascii="Times New Roman" w:eastAsia="Times New Roman" w:hAnsi="Times New Roman" w:cs="Times New Roman"/>
                <w:sz w:val="24"/>
                <w:szCs w:val="24"/>
                <w:lang w:eastAsia="ru-RU"/>
              </w:rPr>
            </w:pPr>
          </w:p>
        </w:tc>
        <w:tc>
          <w:tcPr>
            <w:tcW w:w="1366" w:type="dxa"/>
            <w:tcBorders>
              <w:top w:val="single" w:sz="4" w:space="0" w:color="auto"/>
              <w:left w:val="nil"/>
              <w:bottom w:val="single" w:sz="4" w:space="0" w:color="auto"/>
              <w:right w:val="single" w:sz="4" w:space="0" w:color="auto"/>
            </w:tcBorders>
            <w:shd w:val="clear" w:color="000000" w:fill="FFFFFF"/>
            <w:vAlign w:val="center"/>
          </w:tcPr>
          <w:p w:rsidR="00D40904" w:rsidRPr="007F213E" w:rsidRDefault="007F213E" w:rsidP="00C776F4">
            <w:pPr>
              <w:spacing w:after="0" w:line="240" w:lineRule="auto"/>
              <w:jc w:val="center"/>
              <w:rPr>
                <w:rFonts w:ascii="Times New Roman" w:eastAsia="Times New Roman" w:hAnsi="Times New Roman" w:cs="Times New Roman"/>
                <w:b/>
                <w:sz w:val="24"/>
                <w:szCs w:val="24"/>
                <w:lang w:eastAsia="ru-RU"/>
              </w:rPr>
            </w:pPr>
            <w:r w:rsidRPr="007F213E">
              <w:rPr>
                <w:rFonts w:ascii="Times New Roman" w:eastAsia="Times New Roman" w:hAnsi="Times New Roman" w:cs="Times New Roman"/>
                <w:b/>
                <w:sz w:val="24"/>
                <w:szCs w:val="24"/>
                <w:lang w:eastAsia="ru-RU"/>
              </w:rPr>
              <w:t>1003236,10</w:t>
            </w:r>
          </w:p>
        </w:tc>
        <w:tc>
          <w:tcPr>
            <w:tcW w:w="1246" w:type="dxa"/>
            <w:tcBorders>
              <w:top w:val="single" w:sz="4" w:space="0" w:color="auto"/>
              <w:left w:val="nil"/>
              <w:bottom w:val="single" w:sz="4" w:space="0" w:color="auto"/>
              <w:right w:val="single" w:sz="4" w:space="0" w:color="auto"/>
            </w:tcBorders>
            <w:shd w:val="clear" w:color="000000" w:fill="FFFFFF"/>
          </w:tcPr>
          <w:p w:rsidR="00D40904" w:rsidRPr="00B82FD6" w:rsidRDefault="00B82FD6" w:rsidP="00C776F4">
            <w:pPr>
              <w:spacing w:after="0" w:line="240" w:lineRule="auto"/>
              <w:jc w:val="center"/>
              <w:rPr>
                <w:rFonts w:ascii="Times New Roman" w:eastAsia="Times New Roman" w:hAnsi="Times New Roman" w:cs="Times New Roman"/>
                <w:b/>
                <w:sz w:val="24"/>
                <w:szCs w:val="24"/>
                <w:lang w:eastAsia="ru-RU"/>
              </w:rPr>
            </w:pPr>
            <w:r w:rsidRPr="00B82FD6">
              <w:rPr>
                <w:rFonts w:ascii="Times New Roman" w:eastAsia="Times New Roman" w:hAnsi="Times New Roman" w:cs="Times New Roman"/>
                <w:b/>
                <w:sz w:val="24"/>
                <w:szCs w:val="24"/>
                <w:lang w:eastAsia="ru-RU"/>
              </w:rPr>
              <w:t>1015274,93</w:t>
            </w:r>
          </w:p>
        </w:tc>
        <w:tc>
          <w:tcPr>
            <w:tcW w:w="1360" w:type="dxa"/>
            <w:tcBorders>
              <w:top w:val="single" w:sz="4" w:space="0" w:color="auto"/>
              <w:left w:val="nil"/>
              <w:bottom w:val="single" w:sz="4" w:space="0" w:color="auto"/>
              <w:right w:val="single" w:sz="4" w:space="0" w:color="auto"/>
            </w:tcBorders>
            <w:shd w:val="clear" w:color="000000" w:fill="FFFFFF"/>
          </w:tcPr>
          <w:p w:rsidR="00D40904" w:rsidRPr="0071349F" w:rsidRDefault="0071349F" w:rsidP="00C776F4">
            <w:pPr>
              <w:spacing w:after="0" w:line="240" w:lineRule="auto"/>
              <w:jc w:val="center"/>
              <w:rPr>
                <w:rFonts w:ascii="Times New Roman" w:eastAsia="Times New Roman" w:hAnsi="Times New Roman" w:cs="Times New Roman"/>
                <w:b/>
                <w:sz w:val="24"/>
                <w:szCs w:val="24"/>
                <w:lang w:eastAsia="ru-RU"/>
              </w:rPr>
            </w:pPr>
            <w:r w:rsidRPr="0071349F">
              <w:rPr>
                <w:rFonts w:ascii="Times New Roman" w:eastAsia="Times New Roman" w:hAnsi="Times New Roman" w:cs="Times New Roman"/>
                <w:b/>
                <w:sz w:val="24"/>
                <w:szCs w:val="24"/>
                <w:lang w:eastAsia="ru-RU"/>
              </w:rPr>
              <w:t>1016278,17</w:t>
            </w:r>
          </w:p>
        </w:tc>
      </w:tr>
    </w:tbl>
    <w:p w:rsidR="00CB1F24" w:rsidRDefault="00CB1F24" w:rsidP="00ED15FB">
      <w:pPr>
        <w:spacing w:after="0" w:line="240" w:lineRule="auto"/>
        <w:ind w:firstLine="709"/>
        <w:jc w:val="both"/>
        <w:rPr>
          <w:rFonts w:ascii="Times New Roman" w:hAnsi="Times New Roman" w:cs="Times New Roman"/>
          <w:sz w:val="24"/>
          <w:szCs w:val="24"/>
        </w:rPr>
      </w:pPr>
    </w:p>
    <w:p w:rsidR="006B2AFE" w:rsidRPr="006B2AFE" w:rsidRDefault="006F7C55" w:rsidP="006B2AFE">
      <w:pPr>
        <w:spacing w:after="0" w:line="240" w:lineRule="auto"/>
        <w:jc w:val="both"/>
        <w:rPr>
          <w:rFonts w:ascii="Times New Roman" w:hAnsi="Times New Roman" w:cs="Times New Roman"/>
          <w:sz w:val="24"/>
          <w:szCs w:val="24"/>
        </w:rPr>
      </w:pPr>
      <w:r w:rsidRPr="006F7C55">
        <w:rPr>
          <w:rFonts w:ascii="Times New Roman" w:hAnsi="Times New Roman" w:cs="Times New Roman"/>
          <w:sz w:val="24"/>
          <w:szCs w:val="24"/>
        </w:rPr>
        <w:t>В связи с лимитом выделенных средств, Заказчиком принято решение определить начальную (максимальную) цену договора по ми</w:t>
      </w:r>
      <w:r>
        <w:rPr>
          <w:rFonts w:ascii="Times New Roman" w:hAnsi="Times New Roman" w:cs="Times New Roman"/>
          <w:sz w:val="24"/>
          <w:szCs w:val="24"/>
        </w:rPr>
        <w:t xml:space="preserve">нимальному ценовому предложению </w:t>
      </w:r>
      <w:r w:rsidRPr="006F7C55">
        <w:rPr>
          <w:rFonts w:ascii="Times New Roman" w:hAnsi="Times New Roman" w:cs="Times New Roman"/>
          <w:sz w:val="24"/>
          <w:szCs w:val="24"/>
        </w:rPr>
        <w:t xml:space="preserve">  </w:t>
      </w:r>
      <w:r w:rsidR="002A4560" w:rsidRPr="002A4560">
        <w:rPr>
          <w:rFonts w:ascii="Times New Roman" w:hAnsi="Times New Roman" w:cs="Times New Roman"/>
          <w:b/>
          <w:sz w:val="24"/>
          <w:szCs w:val="24"/>
        </w:rPr>
        <w:t>1003236,10</w:t>
      </w:r>
      <w:r w:rsidR="006B2AFE" w:rsidRPr="006B2AFE">
        <w:rPr>
          <w:rFonts w:ascii="Times New Roman" w:hAnsi="Times New Roman" w:cs="Times New Roman"/>
          <w:sz w:val="24"/>
          <w:szCs w:val="24"/>
        </w:rPr>
        <w:t xml:space="preserve"> (</w:t>
      </w:r>
      <w:r w:rsidR="002A4560">
        <w:rPr>
          <w:rFonts w:ascii="Times New Roman" w:hAnsi="Times New Roman" w:cs="Times New Roman"/>
          <w:sz w:val="24"/>
          <w:szCs w:val="24"/>
        </w:rPr>
        <w:t>Один миллион три тысячи двести тридцать шесть</w:t>
      </w:r>
      <w:r w:rsidR="006B2AFE" w:rsidRPr="006B2AFE">
        <w:rPr>
          <w:rFonts w:ascii="Times New Roman" w:hAnsi="Times New Roman" w:cs="Times New Roman"/>
          <w:sz w:val="24"/>
          <w:szCs w:val="24"/>
        </w:rPr>
        <w:t xml:space="preserve">) рублей </w:t>
      </w:r>
      <w:r w:rsidR="002A4560">
        <w:rPr>
          <w:rFonts w:ascii="Times New Roman" w:hAnsi="Times New Roman" w:cs="Times New Roman"/>
          <w:sz w:val="24"/>
          <w:szCs w:val="24"/>
        </w:rPr>
        <w:t>10</w:t>
      </w:r>
      <w:r w:rsidR="006B2AFE" w:rsidRPr="006B2AFE">
        <w:rPr>
          <w:rFonts w:ascii="Times New Roman" w:hAnsi="Times New Roman" w:cs="Times New Roman"/>
          <w:sz w:val="24"/>
          <w:szCs w:val="24"/>
        </w:rPr>
        <w:t xml:space="preserve"> копеек, в </w:t>
      </w:r>
      <w:proofErr w:type="spellStart"/>
      <w:r w:rsidR="006B2AFE" w:rsidRPr="006B2AFE">
        <w:rPr>
          <w:rFonts w:ascii="Times New Roman" w:hAnsi="Times New Roman" w:cs="Times New Roman"/>
          <w:sz w:val="24"/>
          <w:szCs w:val="24"/>
        </w:rPr>
        <w:t>т.ч</w:t>
      </w:r>
      <w:proofErr w:type="spellEnd"/>
      <w:r w:rsidR="006B2AFE" w:rsidRPr="006B2AFE">
        <w:rPr>
          <w:rFonts w:ascii="Times New Roman" w:hAnsi="Times New Roman" w:cs="Times New Roman"/>
          <w:sz w:val="24"/>
          <w:szCs w:val="24"/>
        </w:rPr>
        <w:t xml:space="preserve"> НДС </w:t>
      </w:r>
      <w:r w:rsidR="002A4560">
        <w:rPr>
          <w:rFonts w:ascii="Times New Roman" w:hAnsi="Times New Roman" w:cs="Times New Roman"/>
          <w:sz w:val="24"/>
          <w:szCs w:val="24"/>
        </w:rPr>
        <w:t>167206,02</w:t>
      </w:r>
      <w:r w:rsidR="006B2AFE" w:rsidRPr="006B2AFE">
        <w:rPr>
          <w:rFonts w:ascii="Times New Roman" w:hAnsi="Times New Roman" w:cs="Times New Roman"/>
          <w:sz w:val="24"/>
          <w:szCs w:val="24"/>
        </w:rPr>
        <w:t xml:space="preserve"> (</w:t>
      </w:r>
      <w:r w:rsidR="002A4560">
        <w:rPr>
          <w:rFonts w:ascii="Times New Roman" w:hAnsi="Times New Roman" w:cs="Times New Roman"/>
          <w:sz w:val="24"/>
          <w:szCs w:val="24"/>
        </w:rPr>
        <w:t>Сто шестьдесят семь тысяч двести тридцать шесть</w:t>
      </w:r>
      <w:r w:rsidR="006B2AFE" w:rsidRPr="006B2AFE">
        <w:rPr>
          <w:rFonts w:ascii="Times New Roman" w:hAnsi="Times New Roman" w:cs="Times New Roman"/>
          <w:sz w:val="24"/>
          <w:szCs w:val="24"/>
        </w:rPr>
        <w:t xml:space="preserve">) рублей </w:t>
      </w:r>
      <w:r w:rsidR="002A4560" w:rsidRPr="002A4560">
        <w:rPr>
          <w:rFonts w:ascii="Times New Roman" w:hAnsi="Times New Roman" w:cs="Times New Roman"/>
          <w:b/>
          <w:sz w:val="24"/>
          <w:szCs w:val="24"/>
        </w:rPr>
        <w:t>1</w:t>
      </w:r>
      <w:r w:rsidR="006B2AFE" w:rsidRPr="002A4560">
        <w:rPr>
          <w:rFonts w:ascii="Times New Roman" w:hAnsi="Times New Roman" w:cs="Times New Roman"/>
          <w:b/>
          <w:sz w:val="24"/>
          <w:szCs w:val="24"/>
        </w:rPr>
        <w:t>0</w:t>
      </w:r>
      <w:r w:rsidR="006B2AFE" w:rsidRPr="006B2AFE">
        <w:rPr>
          <w:rFonts w:ascii="Times New Roman" w:hAnsi="Times New Roman" w:cs="Times New Roman"/>
          <w:sz w:val="24"/>
          <w:szCs w:val="24"/>
        </w:rPr>
        <w:t xml:space="preserve"> копеек.</w:t>
      </w:r>
    </w:p>
    <w:p w:rsidR="006F7C55" w:rsidRPr="006F7C55" w:rsidRDefault="006B2AFE" w:rsidP="006B2AFE">
      <w:pPr>
        <w:spacing w:after="0" w:line="240" w:lineRule="auto"/>
        <w:jc w:val="both"/>
        <w:rPr>
          <w:rFonts w:ascii="Times New Roman" w:hAnsi="Times New Roman" w:cs="Times New Roman"/>
          <w:sz w:val="24"/>
          <w:szCs w:val="24"/>
        </w:rPr>
      </w:pPr>
      <w:r w:rsidRPr="006B2AFE">
        <w:rPr>
          <w:rFonts w:ascii="Times New Roman" w:hAnsi="Times New Roman" w:cs="Times New Roman"/>
          <w:sz w:val="24"/>
          <w:szCs w:val="24"/>
        </w:rPr>
        <w:t xml:space="preserve">Цена без НДС </w:t>
      </w:r>
      <w:r w:rsidR="002A4560" w:rsidRPr="002A4560">
        <w:rPr>
          <w:rFonts w:ascii="Times New Roman" w:hAnsi="Times New Roman" w:cs="Times New Roman"/>
          <w:b/>
          <w:sz w:val="24"/>
          <w:szCs w:val="24"/>
        </w:rPr>
        <w:t>836030,08</w:t>
      </w:r>
      <w:r w:rsidR="002A4560" w:rsidRPr="006B2AFE">
        <w:rPr>
          <w:rFonts w:ascii="Times New Roman" w:hAnsi="Times New Roman" w:cs="Times New Roman"/>
          <w:sz w:val="24"/>
          <w:szCs w:val="24"/>
        </w:rPr>
        <w:t xml:space="preserve"> </w:t>
      </w:r>
      <w:r w:rsidR="002A4560">
        <w:rPr>
          <w:rFonts w:ascii="Times New Roman" w:hAnsi="Times New Roman" w:cs="Times New Roman"/>
          <w:sz w:val="24"/>
          <w:szCs w:val="24"/>
        </w:rPr>
        <w:t>(Восемьсот тридцать шесть тысяч тридцать</w:t>
      </w:r>
      <w:r w:rsidRPr="006B2AFE">
        <w:rPr>
          <w:rFonts w:ascii="Times New Roman" w:hAnsi="Times New Roman" w:cs="Times New Roman"/>
          <w:sz w:val="24"/>
          <w:szCs w:val="24"/>
        </w:rPr>
        <w:t>) рублей 0</w:t>
      </w:r>
      <w:r w:rsidR="002A4560">
        <w:rPr>
          <w:rFonts w:ascii="Times New Roman" w:hAnsi="Times New Roman" w:cs="Times New Roman"/>
          <w:sz w:val="24"/>
          <w:szCs w:val="24"/>
        </w:rPr>
        <w:t>8</w:t>
      </w:r>
      <w:r w:rsidRPr="006B2AFE">
        <w:rPr>
          <w:rFonts w:ascii="Times New Roman" w:hAnsi="Times New Roman" w:cs="Times New Roman"/>
          <w:sz w:val="24"/>
          <w:szCs w:val="24"/>
        </w:rPr>
        <w:t xml:space="preserve"> копеек.</w:t>
      </w:r>
    </w:p>
    <w:p w:rsidR="006F7C55" w:rsidRPr="006F7C55" w:rsidRDefault="006F7C55" w:rsidP="006F7C55">
      <w:pPr>
        <w:pStyle w:val="a4"/>
        <w:widowControl w:val="0"/>
        <w:autoSpaceDE w:val="0"/>
        <w:autoSpaceDN w:val="0"/>
        <w:adjustRightInd w:val="0"/>
        <w:spacing w:after="0" w:line="240" w:lineRule="auto"/>
        <w:ind w:left="0" w:firstLine="426"/>
        <w:jc w:val="both"/>
        <w:rPr>
          <w:rFonts w:ascii="Times New Roman" w:hAnsi="Times New Roman" w:cs="Times New Roman"/>
          <w:sz w:val="24"/>
          <w:szCs w:val="24"/>
        </w:rPr>
      </w:pPr>
      <w:r w:rsidRPr="006F7C55">
        <w:rPr>
          <w:rFonts w:ascii="Times New Roman" w:hAnsi="Times New Roman" w:cs="Times New Roman"/>
          <w:sz w:val="24"/>
          <w:szCs w:val="24"/>
          <w:highlight w:val="yellow"/>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6F7C55" w:rsidRPr="006F7C55" w:rsidRDefault="006F7C55" w:rsidP="006F7C55">
      <w:pPr>
        <w:pStyle w:val="a4"/>
        <w:widowControl w:val="0"/>
        <w:autoSpaceDE w:val="0"/>
        <w:autoSpaceDN w:val="0"/>
        <w:adjustRightInd w:val="0"/>
        <w:spacing w:after="0" w:line="240" w:lineRule="auto"/>
        <w:ind w:left="0" w:firstLine="426"/>
        <w:jc w:val="both"/>
        <w:rPr>
          <w:rFonts w:ascii="Times New Roman" w:hAnsi="Times New Roman" w:cs="Times New Roman"/>
          <w:sz w:val="24"/>
          <w:szCs w:val="24"/>
        </w:rPr>
      </w:pPr>
      <w:r w:rsidRPr="006F7C55">
        <w:rPr>
          <w:rFonts w:ascii="Times New Roman" w:hAnsi="Times New Roman" w:cs="Times New Roman"/>
          <w:sz w:val="24"/>
          <w:szCs w:val="24"/>
        </w:rPr>
        <w:t>В случае,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170731" w:rsidRDefault="006F7C55" w:rsidP="006F7C55">
      <w:pPr>
        <w:spacing w:after="0" w:line="240" w:lineRule="auto"/>
        <w:ind w:firstLine="709"/>
        <w:jc w:val="both"/>
        <w:rPr>
          <w:rFonts w:ascii="Times New Roman" w:hAnsi="Times New Roman" w:cs="Times New Roman"/>
          <w:sz w:val="24"/>
          <w:szCs w:val="24"/>
        </w:rPr>
      </w:pPr>
      <w:r w:rsidRPr="006F7C55">
        <w:rPr>
          <w:rFonts w:ascii="Times New Roman" w:hAnsi="Times New Roman" w:cs="Times New Roman"/>
          <w:sz w:val="24"/>
          <w:szCs w:val="24"/>
        </w:rPr>
        <w:t>В случае, если в отношении победителя закупочной процедуры применяется общая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p w:rsidR="00170731" w:rsidRDefault="00170731" w:rsidP="00ED15FB">
      <w:pPr>
        <w:spacing w:after="0" w:line="240" w:lineRule="auto"/>
        <w:ind w:firstLine="709"/>
        <w:jc w:val="both"/>
        <w:rPr>
          <w:rFonts w:ascii="Times New Roman" w:hAnsi="Times New Roman" w:cs="Times New Roman"/>
          <w:sz w:val="24"/>
          <w:szCs w:val="24"/>
        </w:rPr>
      </w:pPr>
    </w:p>
    <w:p w:rsidR="00B77DA3" w:rsidRPr="00E26750" w:rsidRDefault="00B77DA3" w:rsidP="00B77DA3">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61A5F98E" wp14:editId="376395FA">
            <wp:simplePos x="0" y="0"/>
            <wp:positionH relativeFrom="column">
              <wp:posOffset>4305300</wp:posOffset>
            </wp:positionH>
            <wp:positionV relativeFrom="paragraph">
              <wp:posOffset>16510</wp:posOffset>
            </wp:positionV>
            <wp:extent cx="1870075" cy="1318260"/>
            <wp:effectExtent l="0" t="0" r="0" b="0"/>
            <wp:wrapThrough wrapText="bothSides">
              <wp:wrapPolygon edited="0">
                <wp:start x="0" y="0"/>
                <wp:lineTo x="0" y="21225"/>
                <wp:lineTo x="21343" y="21225"/>
                <wp:lineTo x="21343"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0075"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731" w:rsidRDefault="00B77DA3" w:rsidP="00B77DA3">
      <w:pPr>
        <w:tabs>
          <w:tab w:val="left" w:pos="1201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экономике и финансам                                           А.В. Карпов</w:t>
      </w:r>
    </w:p>
    <w:p w:rsidR="00170731" w:rsidRDefault="00170731" w:rsidP="00ED15FB">
      <w:pPr>
        <w:spacing w:after="0" w:line="240" w:lineRule="auto"/>
        <w:ind w:firstLine="709"/>
        <w:jc w:val="both"/>
        <w:rPr>
          <w:rFonts w:ascii="Times New Roman" w:hAnsi="Times New Roman" w:cs="Times New Roman"/>
          <w:sz w:val="24"/>
          <w:szCs w:val="24"/>
        </w:rPr>
      </w:pPr>
    </w:p>
    <w:p w:rsidR="00FE2590" w:rsidRDefault="00FE2590" w:rsidP="00ED15FB">
      <w:pPr>
        <w:spacing w:after="0" w:line="240" w:lineRule="auto"/>
        <w:ind w:firstLine="709"/>
        <w:jc w:val="both"/>
        <w:rPr>
          <w:rFonts w:ascii="Times New Roman" w:hAnsi="Times New Roman" w:cs="Times New Roman"/>
          <w:sz w:val="24"/>
          <w:szCs w:val="24"/>
        </w:rPr>
        <w:sectPr w:rsidR="00FE2590" w:rsidSect="006F7C55">
          <w:pgSz w:w="16838" w:h="11906" w:orient="landscape"/>
          <w:pgMar w:top="1134" w:right="680" w:bottom="567" w:left="1134" w:header="709" w:footer="709" w:gutter="0"/>
          <w:cols w:space="708"/>
          <w:docGrid w:linePitch="360"/>
        </w:sectPr>
      </w:pPr>
    </w:p>
    <w:p w:rsidR="005F792F" w:rsidRPr="005F792F" w:rsidRDefault="00B50A5A" w:rsidP="00B50A5A">
      <w:pPr>
        <w:tabs>
          <w:tab w:val="left" w:pos="345"/>
          <w:tab w:val="center" w:pos="7285"/>
        </w:tabs>
        <w:spacing w:after="0" w:line="240" w:lineRule="auto"/>
        <w:rPr>
          <w:rFonts w:ascii="Times New Roman" w:hAnsi="Times New Roman" w:cs="Times New Roman"/>
          <w:b/>
          <w:sz w:val="24"/>
          <w:szCs w:val="24"/>
        </w:rPr>
      </w:pPr>
      <w:r>
        <w:rPr>
          <w:rFonts w:ascii="Times New Roman" w:eastAsia="Times New Roman" w:hAnsi="Times New Roman" w:cs="Times New Roman"/>
          <w:color w:val="000000"/>
          <w:sz w:val="28"/>
          <w:szCs w:val="28"/>
          <w:lang w:eastAsia="ru-RU"/>
        </w:rPr>
        <w:lastRenderedPageBreak/>
        <w:tab/>
      </w:r>
      <w:r w:rsidR="005F792F" w:rsidRPr="005F792F">
        <w:rPr>
          <w:rFonts w:ascii="Times New Roman" w:hAnsi="Times New Roman" w:cs="Times New Roman"/>
          <w:b/>
          <w:sz w:val="24"/>
          <w:szCs w:val="24"/>
        </w:rPr>
        <w:t>Раздел V. Образцы форм для заполнения участниками закупки (рекомендуемые формы)</w:t>
      </w:r>
    </w:p>
    <w:p w:rsidR="005F792F" w:rsidRPr="005F792F" w:rsidRDefault="005F792F" w:rsidP="005F792F">
      <w:pPr>
        <w:jc w:val="right"/>
        <w:rPr>
          <w:rFonts w:ascii="Times New Roman" w:hAnsi="Times New Roman" w:cs="Times New Roman"/>
          <w:sz w:val="24"/>
          <w:szCs w:val="24"/>
        </w:rPr>
      </w:pPr>
      <w:r w:rsidRPr="005F792F">
        <w:rPr>
          <w:rFonts w:ascii="Times New Roman" w:hAnsi="Times New Roman" w:cs="Times New Roman"/>
          <w:sz w:val="24"/>
          <w:szCs w:val="24"/>
        </w:rPr>
        <w:t>ФОРМА 1</w:t>
      </w:r>
    </w:p>
    <w:p w:rsidR="005F792F" w:rsidRPr="005F792F" w:rsidRDefault="005F792F" w:rsidP="005F792F">
      <w:pPr>
        <w:jc w:val="center"/>
        <w:rPr>
          <w:rFonts w:ascii="Times New Roman" w:hAnsi="Times New Roman" w:cs="Times New Roman"/>
          <w:b/>
          <w:sz w:val="24"/>
          <w:szCs w:val="24"/>
        </w:rPr>
      </w:pPr>
      <w:r w:rsidRPr="005F792F">
        <w:rPr>
          <w:rFonts w:ascii="Times New Roman" w:hAnsi="Times New Roman" w:cs="Times New Roman"/>
          <w:b/>
          <w:sz w:val="24"/>
          <w:szCs w:val="24"/>
        </w:rPr>
        <w:t>СОГЛАСИЕ УЧАСТНИКА ЗАКУПКИ</w:t>
      </w:r>
    </w:p>
    <w:p w:rsidR="005F792F" w:rsidRPr="005F792F" w:rsidRDefault="005F792F" w:rsidP="005F792F">
      <w:pPr>
        <w:jc w:val="both"/>
        <w:rPr>
          <w:rFonts w:ascii="Times New Roman" w:hAnsi="Times New Roman" w:cs="Times New Roman"/>
          <w:sz w:val="24"/>
          <w:szCs w:val="24"/>
        </w:rPr>
      </w:pPr>
      <w:r w:rsidRPr="005F792F">
        <w:rPr>
          <w:rFonts w:ascii="Times New Roman" w:hAnsi="Times New Roman" w:cs="Times New Roman"/>
          <w:sz w:val="24"/>
          <w:szCs w:val="24"/>
        </w:rPr>
        <w:t>Настоящим организация / физическое лицо, сведения о которой (ом)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об открытом аукционе в электронной форме на ___________________________</w:t>
      </w:r>
      <w:r w:rsidR="00FB127B">
        <w:rPr>
          <w:rFonts w:ascii="Times New Roman" w:hAnsi="Times New Roman" w:cs="Times New Roman"/>
          <w:sz w:val="24"/>
          <w:szCs w:val="24"/>
        </w:rPr>
        <w:t>____________________________</w:t>
      </w:r>
    </w:p>
    <w:p w:rsidR="005F792F" w:rsidRPr="005F792F" w:rsidRDefault="005F792F" w:rsidP="005F792F">
      <w:pPr>
        <w:jc w:val="both"/>
        <w:rPr>
          <w:rFonts w:ascii="Times New Roman" w:hAnsi="Times New Roman" w:cs="Times New Roman"/>
          <w:sz w:val="24"/>
          <w:szCs w:val="24"/>
        </w:rPr>
      </w:pPr>
      <w:r w:rsidRPr="005F792F">
        <w:rPr>
          <w:rFonts w:ascii="Times New Roman" w:hAnsi="Times New Roman" w:cs="Times New Roman"/>
          <w:sz w:val="24"/>
          <w:szCs w:val="24"/>
        </w:rPr>
        <w:t>________________________________________________________________________________</w:t>
      </w:r>
      <w:r w:rsidR="00FB127B">
        <w:rPr>
          <w:rFonts w:ascii="Times New Roman" w:hAnsi="Times New Roman" w:cs="Times New Roman"/>
          <w:sz w:val="24"/>
          <w:szCs w:val="24"/>
        </w:rPr>
        <w:t>____</w:t>
      </w:r>
    </w:p>
    <w:p w:rsidR="005F792F" w:rsidRPr="005F792F" w:rsidRDefault="005F792F" w:rsidP="005F792F">
      <w:pPr>
        <w:jc w:val="center"/>
        <w:rPr>
          <w:rFonts w:ascii="Times New Roman" w:hAnsi="Times New Roman" w:cs="Times New Roman"/>
          <w:sz w:val="24"/>
          <w:szCs w:val="24"/>
        </w:rPr>
      </w:pPr>
      <w:r w:rsidRPr="005F792F">
        <w:rPr>
          <w:rFonts w:ascii="Times New Roman" w:hAnsi="Times New Roman" w:cs="Times New Roman"/>
          <w:sz w:val="24"/>
          <w:szCs w:val="24"/>
        </w:rPr>
        <w:t>(указывается наименование аукциона)</w:t>
      </w:r>
    </w:p>
    <w:p w:rsidR="005F792F" w:rsidRPr="005F792F" w:rsidRDefault="005F792F" w:rsidP="00860C3E">
      <w:pPr>
        <w:jc w:val="both"/>
        <w:rPr>
          <w:rFonts w:ascii="Times New Roman" w:hAnsi="Times New Roman" w:cs="Times New Roman"/>
          <w:sz w:val="24"/>
          <w:szCs w:val="24"/>
        </w:rPr>
      </w:pPr>
      <w:r w:rsidRPr="005F792F">
        <w:rPr>
          <w:rFonts w:ascii="Times New Roman" w:hAnsi="Times New Roman" w:cs="Times New Roman"/>
          <w:sz w:val="24"/>
          <w:szCs w:val="24"/>
        </w:rPr>
        <w:t>на условиях, предусмотренных указанной документацией об аукционе в электронной форме</w:t>
      </w:r>
      <w:r w:rsidR="00860C3E">
        <w:rPr>
          <w:rFonts w:ascii="Times New Roman" w:hAnsi="Times New Roman" w:cs="Times New Roman"/>
          <w:sz w:val="24"/>
          <w:szCs w:val="24"/>
        </w:rPr>
        <w:t>.</w:t>
      </w:r>
    </w:p>
    <w:p w:rsidR="005F792F" w:rsidRPr="00A165B8" w:rsidRDefault="005F792F" w:rsidP="005F792F">
      <w:pPr>
        <w:jc w:val="both"/>
        <w:rPr>
          <w:bCs/>
          <w:sz w:val="24"/>
        </w:rPr>
      </w:pPr>
    </w:p>
    <w:p w:rsidR="005F792F" w:rsidRDefault="005F792F" w:rsidP="005F792F">
      <w:pPr>
        <w:jc w:val="both"/>
        <w:rPr>
          <w:bCs/>
          <w:sz w:val="24"/>
        </w:rPr>
      </w:pPr>
    </w:p>
    <w:p w:rsidR="005F792F" w:rsidRPr="005F792F" w:rsidRDefault="005F792F" w:rsidP="005F792F">
      <w:pPr>
        <w:jc w:val="both"/>
        <w:rPr>
          <w:bCs/>
          <w:sz w:val="24"/>
        </w:rPr>
      </w:pPr>
    </w:p>
    <w:p w:rsidR="00EA51CB" w:rsidRDefault="00EA51CB" w:rsidP="005F792F">
      <w:pPr>
        <w:rPr>
          <w:rFonts w:ascii="Times New Roman" w:hAnsi="Times New Roman" w:cs="Times New Roman"/>
          <w:sz w:val="24"/>
          <w:szCs w:val="24"/>
        </w:rPr>
      </w:pPr>
    </w:p>
    <w:p w:rsidR="00106BD6" w:rsidRDefault="00106BD6" w:rsidP="005F792F">
      <w:pPr>
        <w:rPr>
          <w:rFonts w:ascii="Times New Roman" w:hAnsi="Times New Roman" w:cs="Times New Roman"/>
          <w:sz w:val="24"/>
          <w:szCs w:val="24"/>
        </w:rPr>
      </w:pPr>
    </w:p>
    <w:p w:rsidR="00106BD6" w:rsidRDefault="00106BD6" w:rsidP="005F792F">
      <w:pPr>
        <w:rPr>
          <w:rFonts w:ascii="Times New Roman" w:hAnsi="Times New Roman" w:cs="Times New Roman"/>
          <w:sz w:val="24"/>
          <w:szCs w:val="24"/>
        </w:rPr>
      </w:pPr>
    </w:p>
    <w:p w:rsidR="00106BD6" w:rsidRDefault="00106BD6" w:rsidP="005F792F">
      <w:pPr>
        <w:rPr>
          <w:rFonts w:ascii="Times New Roman" w:hAnsi="Times New Roman" w:cs="Times New Roman"/>
          <w:sz w:val="24"/>
          <w:szCs w:val="24"/>
        </w:rPr>
      </w:pPr>
    </w:p>
    <w:p w:rsidR="00106BD6" w:rsidRDefault="00106BD6" w:rsidP="005F792F">
      <w:pPr>
        <w:rPr>
          <w:rFonts w:ascii="Times New Roman" w:hAnsi="Times New Roman" w:cs="Times New Roman"/>
          <w:sz w:val="24"/>
          <w:szCs w:val="24"/>
        </w:rPr>
      </w:pPr>
    </w:p>
    <w:p w:rsidR="00106BD6" w:rsidRDefault="00106BD6" w:rsidP="005F792F">
      <w:pPr>
        <w:rPr>
          <w:rFonts w:ascii="Times New Roman" w:hAnsi="Times New Roman" w:cs="Times New Roman"/>
          <w:sz w:val="24"/>
          <w:szCs w:val="24"/>
        </w:rPr>
      </w:pPr>
    </w:p>
    <w:p w:rsidR="00106BD6" w:rsidRDefault="00106BD6" w:rsidP="005F792F">
      <w:pPr>
        <w:rPr>
          <w:rFonts w:ascii="Times New Roman" w:hAnsi="Times New Roman" w:cs="Times New Roman"/>
          <w:sz w:val="24"/>
          <w:szCs w:val="24"/>
        </w:rPr>
      </w:pPr>
    </w:p>
    <w:p w:rsidR="00106BD6" w:rsidRDefault="00106BD6" w:rsidP="005F792F">
      <w:pPr>
        <w:rPr>
          <w:rFonts w:ascii="Times New Roman" w:hAnsi="Times New Roman" w:cs="Times New Roman"/>
          <w:sz w:val="24"/>
          <w:szCs w:val="24"/>
        </w:rPr>
      </w:pPr>
    </w:p>
    <w:p w:rsidR="00C30B35" w:rsidRDefault="00C30B35" w:rsidP="005F792F">
      <w:pPr>
        <w:rPr>
          <w:rFonts w:ascii="Times New Roman" w:hAnsi="Times New Roman" w:cs="Times New Roman"/>
          <w:sz w:val="24"/>
          <w:szCs w:val="24"/>
        </w:rPr>
      </w:pPr>
    </w:p>
    <w:p w:rsidR="00C30B35" w:rsidRDefault="00C30B35" w:rsidP="005F792F">
      <w:pPr>
        <w:rPr>
          <w:rFonts w:ascii="Times New Roman" w:hAnsi="Times New Roman" w:cs="Times New Roman"/>
          <w:sz w:val="24"/>
          <w:szCs w:val="24"/>
        </w:rPr>
      </w:pPr>
    </w:p>
    <w:p w:rsidR="00C30B35" w:rsidRDefault="00C30B35" w:rsidP="005F792F">
      <w:pPr>
        <w:rPr>
          <w:rFonts w:ascii="Times New Roman" w:hAnsi="Times New Roman" w:cs="Times New Roman"/>
          <w:sz w:val="24"/>
          <w:szCs w:val="24"/>
        </w:rPr>
      </w:pPr>
    </w:p>
    <w:p w:rsidR="00C30B35" w:rsidRDefault="00C30B35" w:rsidP="005F792F">
      <w:pPr>
        <w:rPr>
          <w:rFonts w:ascii="Times New Roman" w:hAnsi="Times New Roman" w:cs="Times New Roman"/>
          <w:sz w:val="24"/>
          <w:szCs w:val="24"/>
        </w:rPr>
      </w:pPr>
    </w:p>
    <w:p w:rsidR="00C30B35" w:rsidRDefault="00C30B35" w:rsidP="005F792F">
      <w:pPr>
        <w:rPr>
          <w:rFonts w:ascii="Times New Roman" w:hAnsi="Times New Roman" w:cs="Times New Roman"/>
          <w:sz w:val="24"/>
          <w:szCs w:val="24"/>
        </w:rPr>
      </w:pPr>
    </w:p>
    <w:p w:rsidR="00C30B35" w:rsidRDefault="00C30B35" w:rsidP="005F792F">
      <w:pPr>
        <w:rPr>
          <w:rFonts w:ascii="Times New Roman" w:hAnsi="Times New Roman" w:cs="Times New Roman"/>
          <w:sz w:val="24"/>
          <w:szCs w:val="24"/>
        </w:rPr>
      </w:pPr>
    </w:p>
    <w:p w:rsidR="00C30B35" w:rsidRDefault="00C30B35" w:rsidP="00F91651">
      <w:pPr>
        <w:jc w:val="right"/>
        <w:rPr>
          <w:rFonts w:ascii="Times New Roman" w:hAnsi="Times New Roman" w:cs="Times New Roman"/>
          <w:sz w:val="24"/>
          <w:szCs w:val="24"/>
        </w:rPr>
        <w:sectPr w:rsidR="00C30B35" w:rsidSect="007F753E">
          <w:pgSz w:w="11906" w:h="16838"/>
          <w:pgMar w:top="680" w:right="567" w:bottom="1134" w:left="1134" w:header="709" w:footer="709" w:gutter="0"/>
          <w:cols w:space="708"/>
          <w:docGrid w:linePitch="360"/>
        </w:sectPr>
      </w:pPr>
    </w:p>
    <w:p w:rsidR="00F91651" w:rsidRPr="00F91651" w:rsidRDefault="00F91651" w:rsidP="00F91651">
      <w:pPr>
        <w:pStyle w:val="af9"/>
        <w:jc w:val="center"/>
        <w:rPr>
          <w:rFonts w:ascii="Times New Roman" w:hAnsi="Times New Roman" w:cs="Times New Roman"/>
          <w:b/>
          <w:sz w:val="24"/>
          <w:szCs w:val="24"/>
        </w:rPr>
      </w:pPr>
      <w:r w:rsidRPr="00F91651">
        <w:rPr>
          <w:rFonts w:ascii="Times New Roman" w:hAnsi="Times New Roman" w:cs="Times New Roman"/>
          <w:b/>
          <w:sz w:val="24"/>
          <w:szCs w:val="24"/>
        </w:rPr>
        <w:lastRenderedPageBreak/>
        <w:t>СВЕДЕНИЯ О КАЧЕСТВЕ, ТЕХНИЧЕСКИХ ХАРАКТЕРИСТИКАХ ТОВАРА, ЕГО БЕЗОПАСНОСТИ,</w:t>
      </w:r>
    </w:p>
    <w:p w:rsidR="00F91651" w:rsidRPr="00F91651" w:rsidRDefault="00F91651" w:rsidP="00F91651">
      <w:pPr>
        <w:pStyle w:val="af9"/>
        <w:jc w:val="center"/>
        <w:rPr>
          <w:rFonts w:ascii="Times New Roman" w:hAnsi="Times New Roman" w:cs="Times New Roman"/>
          <w:b/>
          <w:sz w:val="24"/>
          <w:szCs w:val="24"/>
        </w:rPr>
      </w:pPr>
      <w:r w:rsidRPr="00F91651">
        <w:rPr>
          <w:rFonts w:ascii="Times New Roman" w:hAnsi="Times New Roman" w:cs="Times New Roman"/>
          <w:b/>
          <w:sz w:val="24"/>
          <w:szCs w:val="24"/>
        </w:rPr>
        <w:t>ФУНКЦИОНАЛЬНЫХ ХАРАКТЕРИСТИКАХ (ПОТРЕБИТЕЛЬСКИХ СВОЙСТВАХ)</w:t>
      </w:r>
    </w:p>
    <w:p w:rsidR="00F91651" w:rsidRPr="00F91651" w:rsidRDefault="00F91651" w:rsidP="00F91651">
      <w:pPr>
        <w:pStyle w:val="af9"/>
        <w:jc w:val="center"/>
        <w:rPr>
          <w:rFonts w:ascii="Times New Roman" w:hAnsi="Times New Roman" w:cs="Times New Roman"/>
          <w:b/>
          <w:sz w:val="24"/>
          <w:szCs w:val="24"/>
        </w:rPr>
      </w:pPr>
      <w:r w:rsidRPr="00F91651">
        <w:rPr>
          <w:rFonts w:ascii="Times New Roman" w:hAnsi="Times New Roman" w:cs="Times New Roman"/>
          <w:b/>
          <w:sz w:val="24"/>
          <w:szCs w:val="24"/>
        </w:rPr>
        <w:t>ТОВАРА, РАЗМЕРЕ, УПАКОВКЕ, ОТГРУЗКЕ ТОВАРА И ИННЫЕ СВЕДЕНИЯ О ТОВАРЕ, ПРЕ</w:t>
      </w:r>
      <w:r w:rsidR="00EF1C4B">
        <w:rPr>
          <w:rFonts w:ascii="Times New Roman" w:hAnsi="Times New Roman" w:cs="Times New Roman"/>
          <w:b/>
          <w:sz w:val="24"/>
          <w:szCs w:val="24"/>
        </w:rPr>
        <w:t>ДСТАВЛЕНИЕ КОТОРЫХ ПРЕДУСМОТРЕН</w:t>
      </w:r>
      <w:r w:rsidRPr="00F91651">
        <w:rPr>
          <w:rFonts w:ascii="Times New Roman" w:hAnsi="Times New Roman" w:cs="Times New Roman"/>
          <w:b/>
          <w:sz w:val="24"/>
          <w:szCs w:val="24"/>
        </w:rPr>
        <w:t>О ДОКУМЕНТАЦИЕЙ ОБ АУКЦИОНЕ В ЭЛЕКТРОННОЙ ФОРМЕ</w:t>
      </w:r>
    </w:p>
    <w:p w:rsidR="00F91651" w:rsidRPr="00F91651" w:rsidRDefault="00F91651" w:rsidP="00F91651">
      <w:pPr>
        <w:autoSpaceDE w:val="0"/>
        <w:autoSpaceDN w:val="0"/>
        <w:adjustRightInd w:val="0"/>
        <w:rPr>
          <w:rFonts w:ascii="Times New Roman" w:hAnsi="Times New Roman" w:cs="Times New Roman"/>
          <w:sz w:val="24"/>
          <w:szCs w:val="24"/>
        </w:rPr>
      </w:pPr>
      <w:r w:rsidRPr="00F91651">
        <w:rPr>
          <w:rFonts w:ascii="Times New Roman" w:hAnsi="Times New Roman" w:cs="Times New Roman"/>
          <w:b/>
          <w:sz w:val="24"/>
          <w:szCs w:val="24"/>
        </w:rPr>
        <w:t>Наименование и количество</w:t>
      </w:r>
      <w:r w:rsidRPr="00F91651">
        <w:rPr>
          <w:rFonts w:ascii="Times New Roman" w:hAnsi="Times New Roman" w:cs="Times New Roman"/>
          <w:sz w:val="24"/>
          <w:szCs w:val="24"/>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15"/>
        <w:gridCol w:w="5346"/>
        <w:gridCol w:w="3686"/>
        <w:gridCol w:w="3685"/>
      </w:tblGrid>
      <w:tr w:rsidR="00F91651" w:rsidRPr="00F91651" w:rsidTr="008C0635">
        <w:tc>
          <w:tcPr>
            <w:tcW w:w="560" w:type="dxa"/>
            <w:shd w:val="clear" w:color="auto" w:fill="auto"/>
            <w:vAlign w:val="center"/>
          </w:tcPr>
          <w:p w:rsidR="00F91651" w:rsidRPr="00F91651" w:rsidRDefault="00F91651" w:rsidP="00F91651">
            <w:pPr>
              <w:autoSpaceDE w:val="0"/>
              <w:autoSpaceDN w:val="0"/>
              <w:adjustRightInd w:val="0"/>
              <w:jc w:val="center"/>
              <w:rPr>
                <w:rFonts w:ascii="Times New Roman" w:hAnsi="Times New Roman" w:cs="Times New Roman"/>
                <w:sz w:val="24"/>
                <w:szCs w:val="24"/>
              </w:rPr>
            </w:pPr>
            <w:r w:rsidRPr="00F91651">
              <w:rPr>
                <w:rFonts w:ascii="Times New Roman" w:hAnsi="Times New Roman" w:cs="Times New Roman"/>
                <w:sz w:val="24"/>
                <w:szCs w:val="24"/>
              </w:rPr>
              <w:t>№ п/п</w:t>
            </w:r>
          </w:p>
        </w:tc>
        <w:tc>
          <w:tcPr>
            <w:tcW w:w="1715" w:type="dxa"/>
            <w:shd w:val="clear" w:color="auto" w:fill="auto"/>
            <w:vAlign w:val="center"/>
          </w:tcPr>
          <w:p w:rsidR="00F91651" w:rsidRPr="00F91651" w:rsidRDefault="00F91651" w:rsidP="00F91651">
            <w:pPr>
              <w:autoSpaceDE w:val="0"/>
              <w:autoSpaceDN w:val="0"/>
              <w:adjustRightInd w:val="0"/>
              <w:jc w:val="center"/>
              <w:rPr>
                <w:rFonts w:ascii="Times New Roman" w:hAnsi="Times New Roman" w:cs="Times New Roman"/>
                <w:sz w:val="24"/>
                <w:szCs w:val="24"/>
              </w:rPr>
            </w:pPr>
            <w:r w:rsidRPr="00F91651">
              <w:rPr>
                <w:rFonts w:ascii="Times New Roman" w:hAnsi="Times New Roman" w:cs="Times New Roman"/>
                <w:sz w:val="24"/>
                <w:szCs w:val="24"/>
              </w:rPr>
              <w:t>Наименование товара</w:t>
            </w:r>
          </w:p>
        </w:tc>
        <w:tc>
          <w:tcPr>
            <w:tcW w:w="5346" w:type="dxa"/>
            <w:shd w:val="clear" w:color="auto" w:fill="auto"/>
            <w:vAlign w:val="center"/>
          </w:tcPr>
          <w:p w:rsidR="00F91651" w:rsidRPr="00F91651" w:rsidRDefault="00F91651" w:rsidP="00EF1C4B">
            <w:pPr>
              <w:autoSpaceDE w:val="0"/>
              <w:autoSpaceDN w:val="0"/>
              <w:adjustRightInd w:val="0"/>
              <w:jc w:val="center"/>
              <w:rPr>
                <w:rFonts w:ascii="Times New Roman" w:hAnsi="Times New Roman" w:cs="Times New Roman"/>
                <w:sz w:val="24"/>
                <w:szCs w:val="24"/>
              </w:rPr>
            </w:pPr>
            <w:r w:rsidRPr="00F91651">
              <w:rPr>
                <w:rFonts w:ascii="Times New Roman" w:hAnsi="Times New Roman" w:cs="Times New Roman"/>
                <w:sz w:val="24"/>
                <w:szCs w:val="24"/>
              </w:rPr>
              <w:t>Указание на товарный знак (модель)</w:t>
            </w:r>
          </w:p>
        </w:tc>
        <w:tc>
          <w:tcPr>
            <w:tcW w:w="3686" w:type="dxa"/>
            <w:shd w:val="clear" w:color="auto" w:fill="auto"/>
            <w:vAlign w:val="center"/>
          </w:tcPr>
          <w:p w:rsidR="00F91651" w:rsidRPr="00F91651" w:rsidRDefault="00F91651" w:rsidP="00F91651">
            <w:pPr>
              <w:autoSpaceDE w:val="0"/>
              <w:autoSpaceDN w:val="0"/>
              <w:adjustRightInd w:val="0"/>
              <w:jc w:val="center"/>
              <w:rPr>
                <w:rFonts w:ascii="Times New Roman" w:hAnsi="Times New Roman" w:cs="Times New Roman"/>
                <w:sz w:val="24"/>
                <w:szCs w:val="24"/>
              </w:rPr>
            </w:pPr>
            <w:r w:rsidRPr="00F91651">
              <w:rPr>
                <w:rFonts w:ascii="Times New Roman" w:hAnsi="Times New Roman" w:cs="Times New Roman"/>
                <w:sz w:val="24"/>
                <w:szCs w:val="24"/>
              </w:rPr>
              <w:t>Количество (шт.)</w:t>
            </w:r>
          </w:p>
        </w:tc>
        <w:tc>
          <w:tcPr>
            <w:tcW w:w="3685" w:type="dxa"/>
          </w:tcPr>
          <w:p w:rsidR="00F91651" w:rsidRPr="00F91651" w:rsidRDefault="00F91651" w:rsidP="00F91651">
            <w:pPr>
              <w:autoSpaceDE w:val="0"/>
              <w:autoSpaceDN w:val="0"/>
              <w:adjustRightInd w:val="0"/>
              <w:jc w:val="center"/>
              <w:rPr>
                <w:rFonts w:ascii="Times New Roman" w:hAnsi="Times New Roman" w:cs="Times New Roman"/>
                <w:sz w:val="24"/>
                <w:szCs w:val="24"/>
              </w:rPr>
            </w:pPr>
            <w:r w:rsidRPr="00F91651">
              <w:rPr>
                <w:rFonts w:ascii="Times New Roman" w:hAnsi="Times New Roman" w:cs="Times New Roman"/>
                <w:sz w:val="24"/>
                <w:szCs w:val="24"/>
              </w:rPr>
              <w:t>Наименование страны происхождения товара</w:t>
            </w:r>
          </w:p>
        </w:tc>
      </w:tr>
      <w:tr w:rsidR="00F91651" w:rsidRPr="00F91651" w:rsidTr="008C0635">
        <w:trPr>
          <w:trHeight w:val="116"/>
        </w:trPr>
        <w:tc>
          <w:tcPr>
            <w:tcW w:w="560" w:type="dxa"/>
            <w:shd w:val="clear" w:color="auto" w:fill="auto"/>
          </w:tcPr>
          <w:p w:rsidR="00F91651" w:rsidRPr="00F91651" w:rsidRDefault="00F91651" w:rsidP="00F91651">
            <w:pPr>
              <w:autoSpaceDE w:val="0"/>
              <w:autoSpaceDN w:val="0"/>
              <w:adjustRightInd w:val="0"/>
              <w:rPr>
                <w:rFonts w:ascii="Times New Roman" w:hAnsi="Times New Roman" w:cs="Times New Roman"/>
                <w:sz w:val="24"/>
                <w:szCs w:val="24"/>
              </w:rPr>
            </w:pPr>
          </w:p>
        </w:tc>
        <w:tc>
          <w:tcPr>
            <w:tcW w:w="1715" w:type="dxa"/>
            <w:shd w:val="clear" w:color="auto" w:fill="auto"/>
          </w:tcPr>
          <w:p w:rsidR="00F91651" w:rsidRPr="00F91651" w:rsidRDefault="00F91651" w:rsidP="00F91651">
            <w:pPr>
              <w:autoSpaceDE w:val="0"/>
              <w:autoSpaceDN w:val="0"/>
              <w:adjustRightInd w:val="0"/>
              <w:rPr>
                <w:rFonts w:ascii="Times New Roman" w:hAnsi="Times New Roman" w:cs="Times New Roman"/>
                <w:sz w:val="24"/>
                <w:szCs w:val="24"/>
              </w:rPr>
            </w:pPr>
          </w:p>
        </w:tc>
        <w:tc>
          <w:tcPr>
            <w:tcW w:w="5346" w:type="dxa"/>
            <w:shd w:val="clear" w:color="auto" w:fill="auto"/>
          </w:tcPr>
          <w:p w:rsidR="00F91651" w:rsidRPr="00F91651" w:rsidRDefault="00F91651" w:rsidP="00F91651">
            <w:pPr>
              <w:autoSpaceDE w:val="0"/>
              <w:autoSpaceDN w:val="0"/>
              <w:adjustRightInd w:val="0"/>
              <w:jc w:val="center"/>
              <w:rPr>
                <w:rFonts w:ascii="Times New Roman" w:hAnsi="Times New Roman" w:cs="Times New Roman"/>
                <w:sz w:val="24"/>
                <w:szCs w:val="24"/>
              </w:rPr>
            </w:pPr>
          </w:p>
        </w:tc>
        <w:tc>
          <w:tcPr>
            <w:tcW w:w="3686" w:type="dxa"/>
            <w:shd w:val="clear" w:color="auto" w:fill="auto"/>
          </w:tcPr>
          <w:p w:rsidR="00F91651" w:rsidRPr="00F91651" w:rsidRDefault="00F91651" w:rsidP="00F91651">
            <w:pPr>
              <w:autoSpaceDE w:val="0"/>
              <w:autoSpaceDN w:val="0"/>
              <w:adjustRightInd w:val="0"/>
              <w:jc w:val="center"/>
              <w:rPr>
                <w:rFonts w:ascii="Times New Roman" w:hAnsi="Times New Roman" w:cs="Times New Roman"/>
                <w:sz w:val="24"/>
                <w:szCs w:val="24"/>
              </w:rPr>
            </w:pPr>
          </w:p>
        </w:tc>
        <w:tc>
          <w:tcPr>
            <w:tcW w:w="3685" w:type="dxa"/>
          </w:tcPr>
          <w:p w:rsidR="00F91651" w:rsidRPr="00F91651" w:rsidRDefault="00F91651" w:rsidP="00F91651">
            <w:pPr>
              <w:autoSpaceDE w:val="0"/>
              <w:autoSpaceDN w:val="0"/>
              <w:adjustRightInd w:val="0"/>
              <w:jc w:val="center"/>
              <w:rPr>
                <w:rFonts w:ascii="Times New Roman" w:hAnsi="Times New Roman" w:cs="Times New Roman"/>
                <w:sz w:val="24"/>
                <w:szCs w:val="24"/>
              </w:rPr>
            </w:pPr>
          </w:p>
        </w:tc>
      </w:tr>
    </w:tbl>
    <w:p w:rsidR="00F91651" w:rsidRPr="00F91651" w:rsidRDefault="00F91651" w:rsidP="00F91651">
      <w:pPr>
        <w:rPr>
          <w:rFonts w:ascii="Times New Roman" w:hAnsi="Times New Roman" w:cs="Times New Roman"/>
          <w:sz w:val="24"/>
          <w:szCs w:val="24"/>
        </w:rPr>
      </w:pPr>
      <w:r w:rsidRPr="00F91651">
        <w:rPr>
          <w:rFonts w:ascii="Times New Roman" w:hAnsi="Times New Roman" w:cs="Times New Roman"/>
          <w:sz w:val="24"/>
          <w:szCs w:val="24"/>
        </w:rPr>
        <w:t>Функциональные, технические и качественные характеристики товара:</w:t>
      </w:r>
    </w:p>
    <w:tbl>
      <w:tblPr>
        <w:tblW w:w="15026" w:type="dxa"/>
        <w:tblInd w:w="-9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5"/>
        <w:gridCol w:w="8114"/>
        <w:gridCol w:w="6237"/>
      </w:tblGrid>
      <w:tr w:rsidR="00F91651" w:rsidRPr="00F91651" w:rsidTr="008C0635">
        <w:trPr>
          <w:trHeight w:val="65"/>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F91651" w:rsidRPr="00F91651" w:rsidRDefault="00F91651" w:rsidP="00F91651">
            <w:pPr>
              <w:jc w:val="center"/>
              <w:rPr>
                <w:rFonts w:ascii="Times New Roman" w:hAnsi="Times New Roman" w:cs="Times New Roman"/>
                <w:sz w:val="24"/>
                <w:szCs w:val="24"/>
              </w:rPr>
            </w:pPr>
            <w:r w:rsidRPr="00F91651">
              <w:rPr>
                <w:rFonts w:ascii="Times New Roman" w:hAnsi="Times New Roman" w:cs="Times New Roman"/>
                <w:sz w:val="24"/>
                <w:szCs w:val="24"/>
              </w:rPr>
              <w:t>№ п/п</w:t>
            </w:r>
          </w:p>
        </w:tc>
        <w:tc>
          <w:tcPr>
            <w:tcW w:w="8114"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F91651" w:rsidRPr="00F91651" w:rsidRDefault="00F91651" w:rsidP="00F91651">
            <w:pPr>
              <w:jc w:val="center"/>
              <w:rPr>
                <w:rFonts w:ascii="Times New Roman" w:hAnsi="Times New Roman" w:cs="Times New Roman"/>
                <w:sz w:val="24"/>
                <w:szCs w:val="24"/>
              </w:rPr>
            </w:pPr>
            <w:r w:rsidRPr="00F91651">
              <w:rPr>
                <w:rFonts w:ascii="Times New Roman" w:hAnsi="Times New Roman" w:cs="Times New Roman"/>
                <w:sz w:val="24"/>
                <w:szCs w:val="24"/>
              </w:rPr>
              <w:t>Требуемый параметр и значение</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rsidR="00F91651" w:rsidRPr="00F91651" w:rsidRDefault="00F91651" w:rsidP="00F91651">
            <w:pPr>
              <w:jc w:val="center"/>
              <w:rPr>
                <w:rFonts w:ascii="Times New Roman" w:hAnsi="Times New Roman" w:cs="Times New Roman"/>
                <w:sz w:val="24"/>
                <w:szCs w:val="24"/>
              </w:rPr>
            </w:pPr>
            <w:r w:rsidRPr="00F91651">
              <w:rPr>
                <w:rFonts w:ascii="Times New Roman" w:hAnsi="Times New Roman" w:cs="Times New Roman"/>
                <w:sz w:val="24"/>
                <w:szCs w:val="24"/>
              </w:rPr>
              <w:t>Параметр и значение, предлагаемое участником</w:t>
            </w:r>
          </w:p>
        </w:tc>
      </w:tr>
      <w:tr w:rsidR="00F91651" w:rsidRPr="00F91651" w:rsidTr="008C0635">
        <w:trPr>
          <w:trHeight w:val="188"/>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F91651" w:rsidRPr="00F91651" w:rsidRDefault="00F91651" w:rsidP="00F91651">
            <w:pPr>
              <w:jc w:val="center"/>
              <w:rPr>
                <w:rFonts w:ascii="Times New Roman" w:hAnsi="Times New Roman" w:cs="Times New Roman"/>
                <w:sz w:val="24"/>
                <w:szCs w:val="24"/>
              </w:rPr>
            </w:pPr>
          </w:p>
        </w:tc>
        <w:tc>
          <w:tcPr>
            <w:tcW w:w="8114"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F91651" w:rsidRPr="00F91651" w:rsidRDefault="00F91651" w:rsidP="00F91651">
            <w:pPr>
              <w:rPr>
                <w:rFonts w:ascii="Times New Roman" w:hAnsi="Times New Roman" w:cs="Times New Roman"/>
                <w:sz w:val="24"/>
                <w:szCs w:val="24"/>
              </w:rPr>
            </w:pPr>
          </w:p>
        </w:tc>
        <w:tc>
          <w:tcPr>
            <w:tcW w:w="6237"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F91651" w:rsidRPr="00F91651" w:rsidRDefault="00F91651" w:rsidP="00F91651">
            <w:pPr>
              <w:jc w:val="center"/>
              <w:rPr>
                <w:rFonts w:ascii="Times New Roman" w:hAnsi="Times New Roman" w:cs="Times New Roman"/>
                <w:sz w:val="24"/>
                <w:szCs w:val="24"/>
              </w:rPr>
            </w:pPr>
          </w:p>
        </w:tc>
      </w:tr>
      <w:tr w:rsidR="00F91651" w:rsidRPr="00F91651" w:rsidTr="008C0635">
        <w:trPr>
          <w:trHeight w:val="65"/>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F91651" w:rsidRPr="00F91651" w:rsidRDefault="00F91651" w:rsidP="00F91651">
            <w:pPr>
              <w:jc w:val="center"/>
              <w:rPr>
                <w:rFonts w:ascii="Times New Roman" w:hAnsi="Times New Roman" w:cs="Times New Roman"/>
                <w:sz w:val="24"/>
                <w:szCs w:val="24"/>
              </w:rPr>
            </w:pPr>
          </w:p>
        </w:tc>
        <w:tc>
          <w:tcPr>
            <w:tcW w:w="8114"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F91651" w:rsidRPr="00F91651" w:rsidRDefault="00F91651" w:rsidP="00F91651">
            <w:pPr>
              <w:rPr>
                <w:rFonts w:ascii="Times New Roman" w:hAnsi="Times New Roman" w:cs="Times New Roman"/>
                <w:sz w:val="24"/>
                <w:szCs w:val="24"/>
              </w:rPr>
            </w:pPr>
          </w:p>
        </w:tc>
        <w:tc>
          <w:tcPr>
            <w:tcW w:w="6237"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F91651" w:rsidRPr="00F91651" w:rsidRDefault="00F91651" w:rsidP="00F91651">
            <w:pPr>
              <w:jc w:val="center"/>
              <w:rPr>
                <w:rFonts w:ascii="Times New Roman" w:hAnsi="Times New Roman" w:cs="Times New Roman"/>
                <w:sz w:val="24"/>
                <w:szCs w:val="24"/>
              </w:rPr>
            </w:pPr>
          </w:p>
        </w:tc>
      </w:tr>
    </w:tbl>
    <w:p w:rsidR="009673D2" w:rsidRDefault="009673D2" w:rsidP="00F91651">
      <w:pPr>
        <w:widowControl w:val="0"/>
        <w:autoSpaceDE w:val="0"/>
        <w:autoSpaceDN w:val="0"/>
        <w:adjustRightInd w:val="0"/>
        <w:jc w:val="both"/>
        <w:rPr>
          <w:rFonts w:ascii="Times New Roman" w:hAnsi="Times New Roman" w:cs="Times New Roman"/>
          <w:sz w:val="24"/>
          <w:szCs w:val="24"/>
        </w:rPr>
      </w:pPr>
    </w:p>
    <w:p w:rsidR="00F91651" w:rsidRPr="00F91651" w:rsidRDefault="00F91651" w:rsidP="00F91651">
      <w:pPr>
        <w:widowControl w:val="0"/>
        <w:autoSpaceDE w:val="0"/>
        <w:autoSpaceDN w:val="0"/>
        <w:adjustRightInd w:val="0"/>
        <w:jc w:val="both"/>
        <w:rPr>
          <w:rFonts w:ascii="Times New Roman" w:hAnsi="Times New Roman" w:cs="Times New Roman"/>
          <w:sz w:val="24"/>
          <w:szCs w:val="24"/>
        </w:rPr>
      </w:pPr>
      <w:r w:rsidRPr="009673D2">
        <w:rPr>
          <w:rFonts w:ascii="Times New Roman" w:hAnsi="Times New Roman" w:cs="Times New Roman"/>
          <w:b/>
          <w:sz w:val="24"/>
          <w:szCs w:val="24"/>
        </w:rPr>
        <w:t>Инструкция по заполнению заявки на участие в аукционе</w:t>
      </w:r>
      <w:r w:rsidRPr="00F91651">
        <w:rPr>
          <w:rFonts w:ascii="Times New Roman" w:hAnsi="Times New Roman" w:cs="Times New Roman"/>
          <w:sz w:val="24"/>
          <w:szCs w:val="24"/>
        </w:rPr>
        <w:t xml:space="preserve"> указана в пункте 15 раздела I «Общие положения» настоящей документации.</w:t>
      </w:r>
    </w:p>
    <w:p w:rsidR="00F91651" w:rsidRPr="00F91651" w:rsidRDefault="00F91651" w:rsidP="00F91651">
      <w:pPr>
        <w:widowControl w:val="0"/>
        <w:autoSpaceDE w:val="0"/>
        <w:autoSpaceDN w:val="0"/>
        <w:adjustRightInd w:val="0"/>
        <w:jc w:val="both"/>
        <w:rPr>
          <w:rFonts w:ascii="Times New Roman" w:hAnsi="Times New Roman" w:cs="Times New Roman"/>
          <w:sz w:val="24"/>
          <w:szCs w:val="24"/>
        </w:rPr>
      </w:pPr>
    </w:p>
    <w:p w:rsidR="00F91651" w:rsidRPr="00F91651" w:rsidRDefault="00F91651" w:rsidP="00F91651">
      <w:pPr>
        <w:widowControl w:val="0"/>
        <w:autoSpaceDE w:val="0"/>
        <w:autoSpaceDN w:val="0"/>
        <w:adjustRightInd w:val="0"/>
        <w:jc w:val="both"/>
        <w:rPr>
          <w:rFonts w:ascii="Times New Roman" w:hAnsi="Times New Roman" w:cs="Times New Roman"/>
          <w:sz w:val="24"/>
          <w:szCs w:val="24"/>
        </w:rPr>
      </w:pPr>
      <w:r w:rsidRPr="00F91651">
        <w:rPr>
          <w:rFonts w:ascii="Times New Roman" w:hAnsi="Times New Roman" w:cs="Times New Roman"/>
          <w:b/>
          <w:sz w:val="24"/>
          <w:szCs w:val="24"/>
        </w:rPr>
        <w:t xml:space="preserve">Примечание: </w:t>
      </w:r>
      <w:r w:rsidRPr="00F91651">
        <w:rPr>
          <w:rFonts w:ascii="Times New Roman" w:hAnsi="Times New Roman" w:cs="Times New Roman"/>
          <w:sz w:val="24"/>
          <w:szCs w:val="24"/>
        </w:rPr>
        <w:t>Участник закупки может подтвердить содержащиеся в данной форме сведения, приложив к ней любые необходимые, по его мнению, документы. Не предоставление таких документов не является основанием для отказа в допуске к участию в электронном аукционе.</w:t>
      </w:r>
    </w:p>
    <w:p w:rsidR="00106BD6" w:rsidRDefault="00F91651" w:rsidP="00747A7C">
      <w:pPr>
        <w:widowControl w:val="0"/>
        <w:autoSpaceDE w:val="0"/>
        <w:autoSpaceDN w:val="0"/>
        <w:adjustRightInd w:val="0"/>
        <w:jc w:val="both"/>
        <w:rPr>
          <w:rFonts w:ascii="Times New Roman" w:hAnsi="Times New Roman" w:cs="Times New Roman"/>
          <w:sz w:val="24"/>
          <w:szCs w:val="24"/>
        </w:rPr>
      </w:pPr>
      <w:r w:rsidRPr="00F91651">
        <w:rPr>
          <w:rFonts w:ascii="Times New Roman" w:hAnsi="Times New Roman" w:cs="Times New Roman"/>
          <w:sz w:val="24"/>
          <w:szCs w:val="24"/>
        </w:rPr>
        <w:t>Представление данных сведений по иной форме не будет являться основанием для отказа в допуске к участию в электронном аукционе.</w:t>
      </w:r>
    </w:p>
    <w:p w:rsidR="008C0635" w:rsidRDefault="008C0635" w:rsidP="005F792F">
      <w:pPr>
        <w:rPr>
          <w:rFonts w:ascii="Times New Roman" w:hAnsi="Times New Roman" w:cs="Times New Roman"/>
          <w:sz w:val="24"/>
          <w:szCs w:val="24"/>
        </w:rPr>
        <w:sectPr w:rsidR="008C0635" w:rsidSect="00A07E44">
          <w:pgSz w:w="16838" w:h="11906" w:orient="landscape"/>
          <w:pgMar w:top="1134" w:right="1134" w:bottom="567" w:left="1134" w:header="709" w:footer="709" w:gutter="0"/>
          <w:cols w:space="708"/>
          <w:docGrid w:linePitch="360"/>
        </w:sectPr>
      </w:pPr>
    </w:p>
    <w:p w:rsidR="002D64AE" w:rsidRPr="002D64AE" w:rsidRDefault="002D64AE" w:rsidP="00217A7B">
      <w:pPr>
        <w:tabs>
          <w:tab w:val="left" w:pos="0"/>
          <w:tab w:val="left" w:pos="540"/>
          <w:tab w:val="left" w:pos="900"/>
          <w:tab w:val="left" w:pos="1080"/>
        </w:tabs>
        <w:spacing w:after="0" w:line="240" w:lineRule="auto"/>
        <w:ind w:right="279"/>
        <w:jc w:val="right"/>
        <w:rPr>
          <w:rFonts w:ascii="Times New Roman" w:hAnsi="Times New Roman" w:cs="Times New Roman"/>
          <w:b/>
          <w:sz w:val="24"/>
          <w:szCs w:val="24"/>
        </w:rPr>
      </w:pPr>
      <w:r w:rsidRPr="002D64AE">
        <w:rPr>
          <w:rFonts w:ascii="Times New Roman" w:hAnsi="Times New Roman" w:cs="Times New Roman"/>
          <w:b/>
          <w:sz w:val="24"/>
          <w:szCs w:val="24"/>
        </w:rPr>
        <w:lastRenderedPageBreak/>
        <w:t>ФОРМА 3</w:t>
      </w:r>
    </w:p>
    <w:p w:rsidR="002D64AE" w:rsidRPr="002D64AE" w:rsidRDefault="002D64AE" w:rsidP="00217A7B">
      <w:pPr>
        <w:tabs>
          <w:tab w:val="left" w:pos="0"/>
          <w:tab w:val="left" w:pos="540"/>
          <w:tab w:val="left" w:pos="900"/>
          <w:tab w:val="left" w:pos="1080"/>
        </w:tabs>
        <w:spacing w:after="0" w:line="240" w:lineRule="auto"/>
        <w:ind w:right="278"/>
        <w:jc w:val="center"/>
        <w:rPr>
          <w:rFonts w:ascii="Times New Roman" w:hAnsi="Times New Roman" w:cs="Times New Roman"/>
          <w:b/>
          <w:sz w:val="24"/>
          <w:szCs w:val="24"/>
        </w:rPr>
      </w:pPr>
      <w:r w:rsidRPr="002D64AE">
        <w:rPr>
          <w:rFonts w:ascii="Times New Roman" w:hAnsi="Times New Roman" w:cs="Times New Roman"/>
          <w:b/>
          <w:sz w:val="24"/>
          <w:szCs w:val="24"/>
        </w:rPr>
        <w:t>ВТОРАЯ ЧАСТЬ ЗАЯВКИ</w:t>
      </w:r>
    </w:p>
    <w:p w:rsidR="002D64AE" w:rsidRPr="00217A7B" w:rsidRDefault="002D64AE" w:rsidP="00217A7B">
      <w:pPr>
        <w:tabs>
          <w:tab w:val="left" w:pos="0"/>
          <w:tab w:val="left" w:pos="540"/>
          <w:tab w:val="left" w:pos="900"/>
          <w:tab w:val="left" w:pos="1080"/>
        </w:tabs>
        <w:spacing w:after="0" w:line="240" w:lineRule="auto"/>
        <w:ind w:right="278"/>
        <w:jc w:val="center"/>
        <w:rPr>
          <w:rFonts w:ascii="Times New Roman" w:hAnsi="Times New Roman" w:cs="Times New Roman"/>
          <w:b/>
          <w:sz w:val="24"/>
          <w:szCs w:val="24"/>
        </w:rPr>
      </w:pPr>
      <w:r w:rsidRPr="002D64AE">
        <w:rPr>
          <w:rFonts w:ascii="Times New Roman" w:hAnsi="Times New Roman" w:cs="Times New Roman"/>
          <w:b/>
          <w:sz w:val="24"/>
          <w:szCs w:val="24"/>
        </w:rPr>
        <w:t>НА УЧАСТИЕ</w:t>
      </w:r>
      <w:r w:rsidR="00217A7B">
        <w:rPr>
          <w:rFonts w:ascii="Times New Roman" w:hAnsi="Times New Roman" w:cs="Times New Roman"/>
          <w:b/>
          <w:sz w:val="24"/>
          <w:szCs w:val="24"/>
        </w:rPr>
        <w:t xml:space="preserve"> В АУКЦИОНЕ В ЭЛЕКТРОННОЙ ФОРМЕ</w:t>
      </w:r>
    </w:p>
    <w:p w:rsidR="002D64AE" w:rsidRPr="002D64AE" w:rsidRDefault="002D64AE" w:rsidP="00217A7B">
      <w:pPr>
        <w:autoSpaceDE w:val="0"/>
        <w:autoSpaceDN w:val="0"/>
        <w:adjustRightInd w:val="0"/>
        <w:spacing w:after="0" w:line="240" w:lineRule="auto"/>
        <w:jc w:val="both"/>
        <w:rPr>
          <w:rFonts w:ascii="Times New Roman" w:hAnsi="Times New Roman" w:cs="Times New Roman"/>
          <w:sz w:val="24"/>
          <w:szCs w:val="24"/>
        </w:rPr>
      </w:pPr>
      <w:r w:rsidRPr="002D64AE">
        <w:rPr>
          <w:rFonts w:ascii="Times New Roman" w:hAnsi="Times New Roman" w:cs="Times New Roman"/>
          <w:sz w:val="24"/>
          <w:szCs w:val="24"/>
        </w:rPr>
        <w:t>1. Изучив документацию об аукционе в электронной форме на __________________, в том числе условия и порядок проведения настоящего аукциона, проект договора, ________________________________________</w:t>
      </w:r>
      <w:r w:rsidR="00217A7B" w:rsidRPr="002D64AE">
        <w:rPr>
          <w:rFonts w:ascii="Times New Roman" w:hAnsi="Times New Roman" w:cs="Times New Roman"/>
          <w:sz w:val="24"/>
          <w:szCs w:val="24"/>
        </w:rPr>
        <w:t xml:space="preserve"> </w:t>
      </w:r>
      <w:r w:rsidRPr="002D64AE">
        <w:rPr>
          <w:rFonts w:ascii="Times New Roman" w:hAnsi="Times New Roman" w:cs="Times New Roman"/>
          <w:sz w:val="24"/>
          <w:szCs w:val="24"/>
        </w:rPr>
        <w:t>(полное наименование организации на основании учредительных документов или Ф.И.О. Участника аукциона) предоставляю следующие</w:t>
      </w:r>
      <w:r w:rsidR="00FB127B">
        <w:rPr>
          <w:rFonts w:ascii="Times New Roman" w:hAnsi="Times New Roman" w:cs="Times New Roman"/>
          <w:sz w:val="24"/>
          <w:szCs w:val="24"/>
        </w:rPr>
        <w:t xml:space="preserve"> сведения об участнике закупки:</w:t>
      </w:r>
    </w:p>
    <w:p w:rsidR="002D64AE" w:rsidRPr="002D64AE" w:rsidRDefault="002D64AE" w:rsidP="002D64AE">
      <w:pPr>
        <w:spacing w:after="120"/>
        <w:rPr>
          <w:rFonts w:ascii="Times New Roman" w:hAnsi="Times New Roman" w:cs="Times New Roman"/>
          <w:sz w:val="24"/>
          <w:szCs w:val="24"/>
        </w:rPr>
      </w:pPr>
      <w:r w:rsidRPr="002D64AE">
        <w:rPr>
          <w:rFonts w:ascii="Times New Roman" w:hAnsi="Times New Roman" w:cs="Times New Roman"/>
          <w:sz w:val="24"/>
          <w:szCs w:val="24"/>
        </w:rPr>
        <w:t>I. Сведения об участнике закупки</w:t>
      </w:r>
    </w:p>
    <w:tbl>
      <w:tblPr>
        <w:tblW w:w="0" w:type="auto"/>
        <w:tblInd w:w="108"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ook w:val="01E0" w:firstRow="1" w:lastRow="1" w:firstColumn="1" w:lastColumn="1" w:noHBand="0" w:noVBand="0"/>
      </w:tblPr>
      <w:tblGrid>
        <w:gridCol w:w="942"/>
        <w:gridCol w:w="24"/>
        <w:gridCol w:w="5271"/>
        <w:gridCol w:w="970"/>
        <w:gridCol w:w="901"/>
        <w:gridCol w:w="1930"/>
      </w:tblGrid>
      <w:tr w:rsidR="002D64AE" w:rsidRPr="002D64AE" w:rsidTr="002D64AE">
        <w:tc>
          <w:tcPr>
            <w:tcW w:w="966" w:type="dxa"/>
            <w:gridSpan w:val="2"/>
          </w:tcPr>
          <w:p w:rsidR="002D64AE" w:rsidRPr="00217A7B" w:rsidRDefault="002D64AE" w:rsidP="00217A7B">
            <w:pPr>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1.</w:t>
            </w:r>
          </w:p>
        </w:tc>
        <w:tc>
          <w:tcPr>
            <w:tcW w:w="5271" w:type="dxa"/>
          </w:tcPr>
          <w:p w:rsidR="002D64AE" w:rsidRPr="00217A7B" w:rsidRDefault="002D64AE" w:rsidP="00217A7B">
            <w:pPr>
              <w:spacing w:after="0" w:line="240" w:lineRule="auto"/>
              <w:jc w:val="both"/>
              <w:rPr>
                <w:rFonts w:ascii="Times New Roman" w:hAnsi="Times New Roman" w:cs="Times New Roman"/>
                <w:sz w:val="24"/>
                <w:szCs w:val="24"/>
              </w:rPr>
            </w:pPr>
            <w:r w:rsidRPr="00217A7B">
              <w:rPr>
                <w:rFonts w:ascii="Times New Roman" w:hAnsi="Times New Roman" w:cs="Times New Roman"/>
                <w:sz w:val="24"/>
                <w:szCs w:val="24"/>
              </w:rPr>
              <w:t>Полное наименование участника закупки, фирменное</w:t>
            </w:r>
            <w:r w:rsidR="00217A7B">
              <w:rPr>
                <w:rFonts w:ascii="Times New Roman" w:hAnsi="Times New Roman" w:cs="Times New Roman"/>
                <w:sz w:val="24"/>
                <w:szCs w:val="24"/>
              </w:rPr>
              <w:t xml:space="preserve"> наименование (при наличии) или </w:t>
            </w:r>
            <w:r w:rsidRPr="00217A7B">
              <w:rPr>
                <w:rFonts w:ascii="Times New Roman" w:hAnsi="Times New Roman" w:cs="Times New Roman"/>
                <w:sz w:val="24"/>
                <w:szCs w:val="24"/>
              </w:rPr>
              <w:t>фамилия, имя, отчество (при наличии) участника закупки (для физического лица)</w:t>
            </w:r>
          </w:p>
        </w:tc>
        <w:tc>
          <w:tcPr>
            <w:tcW w:w="3801" w:type="dxa"/>
            <w:gridSpan w:val="3"/>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c>
          <w:tcPr>
            <w:tcW w:w="966" w:type="dxa"/>
            <w:gridSpan w:val="2"/>
            <w:vMerge w:val="restart"/>
          </w:tcPr>
          <w:p w:rsidR="002D64AE" w:rsidRPr="00217A7B" w:rsidRDefault="002D64AE" w:rsidP="00217A7B">
            <w:pPr>
              <w:keepNext/>
              <w:tabs>
                <w:tab w:val="left" w:pos="0"/>
                <w:tab w:val="left" w:pos="900"/>
                <w:tab w:val="left" w:pos="1080"/>
              </w:tabs>
              <w:spacing w:after="0" w:line="240" w:lineRule="auto"/>
              <w:jc w:val="center"/>
              <w:outlineLvl w:val="0"/>
              <w:rPr>
                <w:rFonts w:ascii="Times New Roman" w:hAnsi="Times New Roman" w:cs="Times New Roman"/>
                <w:sz w:val="24"/>
                <w:szCs w:val="24"/>
              </w:rPr>
            </w:pPr>
            <w:r w:rsidRPr="00217A7B">
              <w:rPr>
                <w:rFonts w:ascii="Times New Roman" w:hAnsi="Times New Roman" w:cs="Times New Roman"/>
                <w:sz w:val="24"/>
                <w:szCs w:val="24"/>
              </w:rPr>
              <w:t>2.</w:t>
            </w:r>
          </w:p>
        </w:tc>
        <w:tc>
          <w:tcPr>
            <w:tcW w:w="5271" w:type="dxa"/>
            <w:vMerge w:val="restart"/>
          </w:tcPr>
          <w:p w:rsidR="002D64AE" w:rsidRPr="00217A7B" w:rsidRDefault="002D64AE" w:rsidP="00217A7B">
            <w:pPr>
              <w:keepNext/>
              <w:tabs>
                <w:tab w:val="left" w:pos="-108"/>
                <w:tab w:val="left" w:pos="0"/>
                <w:tab w:val="left" w:pos="900"/>
                <w:tab w:val="left" w:pos="1080"/>
              </w:tabs>
              <w:spacing w:after="0" w:line="240" w:lineRule="auto"/>
              <w:outlineLvl w:val="0"/>
              <w:rPr>
                <w:rFonts w:ascii="Times New Roman" w:hAnsi="Times New Roman" w:cs="Times New Roman"/>
                <w:sz w:val="24"/>
                <w:szCs w:val="24"/>
              </w:rPr>
            </w:pPr>
            <w:r w:rsidRPr="00217A7B">
              <w:rPr>
                <w:rFonts w:ascii="Times New Roman" w:hAnsi="Times New Roman" w:cs="Times New Roman"/>
                <w:sz w:val="24"/>
                <w:szCs w:val="24"/>
              </w:rPr>
              <w:t xml:space="preserve">Место нахождения (юридический адрес) участника закупки, </w:t>
            </w:r>
          </w:p>
          <w:p w:rsidR="002D64AE" w:rsidRPr="00217A7B" w:rsidRDefault="002D64AE" w:rsidP="00217A7B">
            <w:pPr>
              <w:keepNext/>
              <w:tabs>
                <w:tab w:val="left" w:pos="-108"/>
                <w:tab w:val="left" w:pos="0"/>
                <w:tab w:val="left" w:pos="900"/>
                <w:tab w:val="left" w:pos="1080"/>
              </w:tabs>
              <w:spacing w:after="0" w:line="240" w:lineRule="auto"/>
              <w:outlineLvl w:val="0"/>
              <w:rPr>
                <w:rFonts w:ascii="Times New Roman" w:hAnsi="Times New Roman" w:cs="Times New Roman"/>
                <w:sz w:val="24"/>
                <w:szCs w:val="24"/>
              </w:rPr>
            </w:pPr>
            <w:r w:rsidRPr="00217A7B">
              <w:rPr>
                <w:rFonts w:ascii="Times New Roman" w:hAnsi="Times New Roman" w:cs="Times New Roman"/>
                <w:sz w:val="24"/>
                <w:szCs w:val="24"/>
              </w:rPr>
              <w:t>место жительства (для физического лица)</w:t>
            </w:r>
          </w:p>
        </w:tc>
        <w:tc>
          <w:tcPr>
            <w:tcW w:w="970" w:type="dxa"/>
          </w:tcPr>
          <w:p w:rsidR="002D64AE" w:rsidRPr="00217A7B" w:rsidRDefault="002D64AE" w:rsidP="00217A7B">
            <w:pPr>
              <w:spacing w:after="0" w:line="240" w:lineRule="auto"/>
              <w:rPr>
                <w:rFonts w:ascii="Times New Roman" w:hAnsi="Times New Roman" w:cs="Times New Roman"/>
                <w:sz w:val="24"/>
                <w:szCs w:val="24"/>
              </w:rPr>
            </w:pPr>
            <w:r w:rsidRPr="00217A7B">
              <w:rPr>
                <w:rFonts w:ascii="Times New Roman" w:hAnsi="Times New Roman" w:cs="Times New Roman"/>
                <w:sz w:val="24"/>
                <w:szCs w:val="24"/>
              </w:rPr>
              <w:t>Страна</w:t>
            </w:r>
          </w:p>
        </w:tc>
        <w:tc>
          <w:tcPr>
            <w:tcW w:w="2831" w:type="dxa"/>
            <w:gridSpan w:val="2"/>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c>
          <w:tcPr>
            <w:tcW w:w="966" w:type="dxa"/>
            <w:gridSpan w:val="2"/>
            <w:vMerge/>
          </w:tcPr>
          <w:p w:rsidR="002D64AE" w:rsidRPr="00217A7B" w:rsidRDefault="002D64AE" w:rsidP="00217A7B">
            <w:pPr>
              <w:keepNext/>
              <w:tabs>
                <w:tab w:val="left" w:pos="0"/>
                <w:tab w:val="left" w:pos="540"/>
                <w:tab w:val="left" w:pos="900"/>
                <w:tab w:val="left" w:pos="1080"/>
              </w:tabs>
              <w:spacing w:after="0" w:line="240" w:lineRule="auto"/>
              <w:jc w:val="center"/>
              <w:outlineLvl w:val="0"/>
              <w:rPr>
                <w:rFonts w:ascii="Times New Roman" w:hAnsi="Times New Roman" w:cs="Times New Roman"/>
                <w:sz w:val="24"/>
                <w:szCs w:val="24"/>
              </w:rPr>
            </w:pPr>
          </w:p>
        </w:tc>
        <w:tc>
          <w:tcPr>
            <w:tcW w:w="5271" w:type="dxa"/>
            <w:vMerge/>
          </w:tcPr>
          <w:p w:rsidR="002D64AE" w:rsidRPr="00217A7B" w:rsidRDefault="002D64AE" w:rsidP="00217A7B">
            <w:pPr>
              <w:keepNext/>
              <w:tabs>
                <w:tab w:val="left" w:pos="-108"/>
                <w:tab w:val="left" w:pos="0"/>
                <w:tab w:val="left" w:pos="900"/>
                <w:tab w:val="left" w:pos="1080"/>
              </w:tabs>
              <w:spacing w:after="0" w:line="240" w:lineRule="auto"/>
              <w:outlineLvl w:val="0"/>
              <w:rPr>
                <w:rFonts w:ascii="Times New Roman" w:hAnsi="Times New Roman" w:cs="Times New Roman"/>
                <w:sz w:val="24"/>
                <w:szCs w:val="24"/>
              </w:rPr>
            </w:pPr>
          </w:p>
        </w:tc>
        <w:tc>
          <w:tcPr>
            <w:tcW w:w="970" w:type="dxa"/>
          </w:tcPr>
          <w:p w:rsidR="002D64AE" w:rsidRPr="00217A7B" w:rsidRDefault="002D64AE" w:rsidP="00217A7B">
            <w:pPr>
              <w:spacing w:after="0" w:line="240" w:lineRule="auto"/>
              <w:rPr>
                <w:rFonts w:ascii="Times New Roman" w:hAnsi="Times New Roman" w:cs="Times New Roman"/>
                <w:sz w:val="24"/>
                <w:szCs w:val="24"/>
              </w:rPr>
            </w:pPr>
            <w:r w:rsidRPr="00217A7B">
              <w:rPr>
                <w:rFonts w:ascii="Times New Roman" w:hAnsi="Times New Roman" w:cs="Times New Roman"/>
                <w:sz w:val="24"/>
                <w:szCs w:val="24"/>
              </w:rPr>
              <w:t>Индекс</w:t>
            </w:r>
          </w:p>
        </w:tc>
        <w:tc>
          <w:tcPr>
            <w:tcW w:w="2831" w:type="dxa"/>
            <w:gridSpan w:val="2"/>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c>
          <w:tcPr>
            <w:tcW w:w="966" w:type="dxa"/>
            <w:gridSpan w:val="2"/>
            <w:vMerge/>
          </w:tcPr>
          <w:p w:rsidR="002D64AE" w:rsidRPr="00217A7B" w:rsidRDefault="002D64AE" w:rsidP="00217A7B">
            <w:pPr>
              <w:keepNext/>
              <w:tabs>
                <w:tab w:val="left" w:pos="0"/>
                <w:tab w:val="left" w:pos="540"/>
                <w:tab w:val="left" w:pos="900"/>
                <w:tab w:val="left" w:pos="1080"/>
              </w:tabs>
              <w:spacing w:after="0" w:line="240" w:lineRule="auto"/>
              <w:jc w:val="center"/>
              <w:outlineLvl w:val="0"/>
              <w:rPr>
                <w:rFonts w:ascii="Times New Roman" w:hAnsi="Times New Roman" w:cs="Times New Roman"/>
                <w:sz w:val="24"/>
                <w:szCs w:val="24"/>
              </w:rPr>
            </w:pPr>
          </w:p>
        </w:tc>
        <w:tc>
          <w:tcPr>
            <w:tcW w:w="5271" w:type="dxa"/>
            <w:vMerge/>
          </w:tcPr>
          <w:p w:rsidR="002D64AE" w:rsidRPr="00217A7B" w:rsidRDefault="002D64AE" w:rsidP="00217A7B">
            <w:pPr>
              <w:keepNext/>
              <w:tabs>
                <w:tab w:val="left" w:pos="-108"/>
                <w:tab w:val="left" w:pos="0"/>
                <w:tab w:val="left" w:pos="900"/>
                <w:tab w:val="left" w:pos="1080"/>
              </w:tabs>
              <w:spacing w:after="0" w:line="240" w:lineRule="auto"/>
              <w:outlineLvl w:val="0"/>
              <w:rPr>
                <w:rFonts w:ascii="Times New Roman" w:hAnsi="Times New Roman" w:cs="Times New Roman"/>
                <w:sz w:val="24"/>
                <w:szCs w:val="24"/>
              </w:rPr>
            </w:pPr>
          </w:p>
        </w:tc>
        <w:tc>
          <w:tcPr>
            <w:tcW w:w="970" w:type="dxa"/>
          </w:tcPr>
          <w:p w:rsidR="002D64AE" w:rsidRPr="00217A7B" w:rsidRDefault="002D64AE" w:rsidP="00217A7B">
            <w:pPr>
              <w:spacing w:after="0" w:line="240" w:lineRule="auto"/>
              <w:rPr>
                <w:rFonts w:ascii="Times New Roman" w:hAnsi="Times New Roman" w:cs="Times New Roman"/>
                <w:sz w:val="24"/>
                <w:szCs w:val="24"/>
              </w:rPr>
            </w:pPr>
            <w:r w:rsidRPr="00217A7B">
              <w:rPr>
                <w:rFonts w:ascii="Times New Roman" w:hAnsi="Times New Roman" w:cs="Times New Roman"/>
                <w:sz w:val="24"/>
                <w:szCs w:val="24"/>
              </w:rPr>
              <w:t>Адрес</w:t>
            </w:r>
          </w:p>
        </w:tc>
        <w:tc>
          <w:tcPr>
            <w:tcW w:w="2831" w:type="dxa"/>
            <w:gridSpan w:val="2"/>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c>
          <w:tcPr>
            <w:tcW w:w="966" w:type="dxa"/>
            <w:gridSpan w:val="2"/>
            <w:vMerge w:val="restart"/>
          </w:tcPr>
          <w:p w:rsidR="002D64AE" w:rsidRPr="00217A7B" w:rsidRDefault="002D64AE" w:rsidP="00217A7B">
            <w:pPr>
              <w:keepNext/>
              <w:tabs>
                <w:tab w:val="left" w:pos="0"/>
                <w:tab w:val="left" w:pos="540"/>
                <w:tab w:val="left" w:pos="900"/>
                <w:tab w:val="left" w:pos="1080"/>
              </w:tabs>
              <w:spacing w:after="0" w:line="240" w:lineRule="auto"/>
              <w:jc w:val="center"/>
              <w:outlineLvl w:val="0"/>
              <w:rPr>
                <w:rFonts w:ascii="Times New Roman" w:hAnsi="Times New Roman" w:cs="Times New Roman"/>
                <w:sz w:val="24"/>
                <w:szCs w:val="24"/>
              </w:rPr>
            </w:pPr>
            <w:r w:rsidRPr="00217A7B">
              <w:rPr>
                <w:rFonts w:ascii="Times New Roman" w:hAnsi="Times New Roman" w:cs="Times New Roman"/>
                <w:sz w:val="24"/>
                <w:szCs w:val="24"/>
              </w:rPr>
              <w:t>3.</w:t>
            </w:r>
          </w:p>
        </w:tc>
        <w:tc>
          <w:tcPr>
            <w:tcW w:w="5271" w:type="dxa"/>
            <w:vMerge w:val="restart"/>
          </w:tcPr>
          <w:p w:rsidR="002D64AE" w:rsidRPr="00217A7B" w:rsidRDefault="002D64AE" w:rsidP="00217A7B">
            <w:pPr>
              <w:keepNext/>
              <w:tabs>
                <w:tab w:val="left" w:pos="-108"/>
                <w:tab w:val="left" w:pos="0"/>
                <w:tab w:val="left" w:pos="900"/>
                <w:tab w:val="left" w:pos="1080"/>
              </w:tabs>
              <w:spacing w:after="0" w:line="240" w:lineRule="auto"/>
              <w:outlineLvl w:val="0"/>
              <w:rPr>
                <w:rFonts w:ascii="Times New Roman" w:hAnsi="Times New Roman" w:cs="Times New Roman"/>
                <w:sz w:val="24"/>
                <w:szCs w:val="24"/>
              </w:rPr>
            </w:pPr>
            <w:r w:rsidRPr="00217A7B">
              <w:rPr>
                <w:rFonts w:ascii="Times New Roman" w:hAnsi="Times New Roman" w:cs="Times New Roman"/>
                <w:sz w:val="24"/>
                <w:szCs w:val="24"/>
              </w:rPr>
              <w:t>Почтовый адрес участника закупки</w:t>
            </w:r>
          </w:p>
        </w:tc>
        <w:tc>
          <w:tcPr>
            <w:tcW w:w="970" w:type="dxa"/>
          </w:tcPr>
          <w:p w:rsidR="002D64AE" w:rsidRPr="00217A7B" w:rsidRDefault="002D64AE" w:rsidP="00217A7B">
            <w:pPr>
              <w:spacing w:after="0" w:line="240" w:lineRule="auto"/>
              <w:rPr>
                <w:rFonts w:ascii="Times New Roman" w:hAnsi="Times New Roman" w:cs="Times New Roman"/>
                <w:sz w:val="24"/>
                <w:szCs w:val="24"/>
              </w:rPr>
            </w:pPr>
            <w:r w:rsidRPr="00217A7B">
              <w:rPr>
                <w:rFonts w:ascii="Times New Roman" w:hAnsi="Times New Roman" w:cs="Times New Roman"/>
                <w:sz w:val="24"/>
                <w:szCs w:val="24"/>
              </w:rPr>
              <w:t>Страна</w:t>
            </w:r>
          </w:p>
        </w:tc>
        <w:tc>
          <w:tcPr>
            <w:tcW w:w="2831" w:type="dxa"/>
            <w:gridSpan w:val="2"/>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c>
          <w:tcPr>
            <w:tcW w:w="966" w:type="dxa"/>
            <w:gridSpan w:val="2"/>
            <w:vMerge/>
          </w:tcPr>
          <w:p w:rsidR="002D64AE" w:rsidRPr="00217A7B" w:rsidRDefault="002D64AE" w:rsidP="00217A7B">
            <w:pPr>
              <w:keepNext/>
              <w:tabs>
                <w:tab w:val="left" w:pos="0"/>
                <w:tab w:val="left" w:pos="540"/>
                <w:tab w:val="left" w:pos="900"/>
                <w:tab w:val="left" w:pos="1080"/>
              </w:tabs>
              <w:spacing w:after="0" w:line="240" w:lineRule="auto"/>
              <w:jc w:val="center"/>
              <w:outlineLvl w:val="0"/>
              <w:rPr>
                <w:rFonts w:ascii="Times New Roman" w:hAnsi="Times New Roman" w:cs="Times New Roman"/>
                <w:sz w:val="24"/>
                <w:szCs w:val="24"/>
              </w:rPr>
            </w:pPr>
          </w:p>
        </w:tc>
        <w:tc>
          <w:tcPr>
            <w:tcW w:w="5271" w:type="dxa"/>
            <w:vMerge/>
          </w:tcPr>
          <w:p w:rsidR="002D64AE" w:rsidRPr="00217A7B" w:rsidRDefault="002D64AE" w:rsidP="00217A7B">
            <w:pPr>
              <w:keepNext/>
              <w:tabs>
                <w:tab w:val="left" w:pos="-108"/>
                <w:tab w:val="left" w:pos="0"/>
                <w:tab w:val="left" w:pos="900"/>
                <w:tab w:val="left" w:pos="1080"/>
              </w:tabs>
              <w:spacing w:after="0" w:line="240" w:lineRule="auto"/>
              <w:outlineLvl w:val="0"/>
              <w:rPr>
                <w:rFonts w:ascii="Times New Roman" w:hAnsi="Times New Roman" w:cs="Times New Roman"/>
                <w:sz w:val="24"/>
                <w:szCs w:val="24"/>
              </w:rPr>
            </w:pPr>
          </w:p>
        </w:tc>
        <w:tc>
          <w:tcPr>
            <w:tcW w:w="970" w:type="dxa"/>
          </w:tcPr>
          <w:p w:rsidR="002D64AE" w:rsidRPr="00217A7B" w:rsidRDefault="002D64AE" w:rsidP="00217A7B">
            <w:pPr>
              <w:spacing w:after="0" w:line="240" w:lineRule="auto"/>
              <w:rPr>
                <w:rFonts w:ascii="Times New Roman" w:hAnsi="Times New Roman" w:cs="Times New Roman"/>
                <w:sz w:val="24"/>
                <w:szCs w:val="24"/>
              </w:rPr>
            </w:pPr>
            <w:r w:rsidRPr="00217A7B">
              <w:rPr>
                <w:rFonts w:ascii="Times New Roman" w:hAnsi="Times New Roman" w:cs="Times New Roman"/>
                <w:sz w:val="24"/>
                <w:szCs w:val="24"/>
              </w:rPr>
              <w:t>Индекс</w:t>
            </w:r>
          </w:p>
        </w:tc>
        <w:tc>
          <w:tcPr>
            <w:tcW w:w="2831" w:type="dxa"/>
            <w:gridSpan w:val="2"/>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c>
          <w:tcPr>
            <w:tcW w:w="966" w:type="dxa"/>
            <w:gridSpan w:val="2"/>
            <w:vMerge/>
          </w:tcPr>
          <w:p w:rsidR="002D64AE" w:rsidRPr="00217A7B" w:rsidRDefault="002D64AE" w:rsidP="00217A7B">
            <w:pPr>
              <w:spacing w:after="0" w:line="240" w:lineRule="auto"/>
              <w:jc w:val="center"/>
              <w:rPr>
                <w:rFonts w:ascii="Times New Roman" w:hAnsi="Times New Roman" w:cs="Times New Roman"/>
                <w:sz w:val="24"/>
                <w:szCs w:val="24"/>
              </w:rPr>
            </w:pPr>
          </w:p>
        </w:tc>
        <w:tc>
          <w:tcPr>
            <w:tcW w:w="5271" w:type="dxa"/>
            <w:vMerge/>
          </w:tcPr>
          <w:p w:rsidR="002D64AE" w:rsidRPr="00217A7B" w:rsidRDefault="002D64AE" w:rsidP="00217A7B">
            <w:pPr>
              <w:spacing w:after="0" w:line="240" w:lineRule="auto"/>
              <w:rPr>
                <w:rFonts w:ascii="Times New Roman" w:hAnsi="Times New Roman" w:cs="Times New Roman"/>
                <w:sz w:val="24"/>
                <w:szCs w:val="24"/>
              </w:rPr>
            </w:pPr>
          </w:p>
        </w:tc>
        <w:tc>
          <w:tcPr>
            <w:tcW w:w="970" w:type="dxa"/>
          </w:tcPr>
          <w:p w:rsidR="002D64AE" w:rsidRPr="00217A7B" w:rsidRDefault="002D64AE" w:rsidP="00217A7B">
            <w:pPr>
              <w:spacing w:after="0" w:line="240" w:lineRule="auto"/>
              <w:rPr>
                <w:rFonts w:ascii="Times New Roman" w:hAnsi="Times New Roman" w:cs="Times New Roman"/>
                <w:sz w:val="24"/>
                <w:szCs w:val="24"/>
              </w:rPr>
            </w:pPr>
            <w:r w:rsidRPr="00217A7B">
              <w:rPr>
                <w:rFonts w:ascii="Times New Roman" w:hAnsi="Times New Roman" w:cs="Times New Roman"/>
                <w:sz w:val="24"/>
                <w:szCs w:val="24"/>
              </w:rPr>
              <w:t>Адрес</w:t>
            </w:r>
          </w:p>
        </w:tc>
        <w:tc>
          <w:tcPr>
            <w:tcW w:w="2831" w:type="dxa"/>
            <w:gridSpan w:val="2"/>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FB127B">
        <w:trPr>
          <w:trHeight w:val="279"/>
        </w:trPr>
        <w:tc>
          <w:tcPr>
            <w:tcW w:w="966" w:type="dxa"/>
            <w:gridSpan w:val="2"/>
          </w:tcPr>
          <w:p w:rsidR="002D64AE" w:rsidRPr="00217A7B" w:rsidRDefault="002D64AE" w:rsidP="00217A7B">
            <w:pPr>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4.</w:t>
            </w:r>
          </w:p>
        </w:tc>
        <w:tc>
          <w:tcPr>
            <w:tcW w:w="5271" w:type="dxa"/>
          </w:tcPr>
          <w:p w:rsidR="002D64AE" w:rsidRPr="00217A7B" w:rsidRDefault="002D64AE" w:rsidP="00217A7B">
            <w:pPr>
              <w:spacing w:after="0" w:line="240" w:lineRule="auto"/>
              <w:rPr>
                <w:rFonts w:ascii="Times New Roman" w:hAnsi="Times New Roman" w:cs="Times New Roman"/>
                <w:sz w:val="24"/>
                <w:szCs w:val="24"/>
              </w:rPr>
            </w:pPr>
            <w:r w:rsidRPr="00217A7B">
              <w:rPr>
                <w:rFonts w:ascii="Times New Roman" w:hAnsi="Times New Roman" w:cs="Times New Roman"/>
                <w:sz w:val="24"/>
                <w:szCs w:val="24"/>
              </w:rPr>
              <w:t>Номер контактного телефона</w:t>
            </w:r>
          </w:p>
        </w:tc>
        <w:tc>
          <w:tcPr>
            <w:tcW w:w="3801" w:type="dxa"/>
            <w:gridSpan w:val="3"/>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rPr>
          <w:trHeight w:val="70"/>
        </w:trPr>
        <w:tc>
          <w:tcPr>
            <w:tcW w:w="966" w:type="dxa"/>
            <w:gridSpan w:val="2"/>
          </w:tcPr>
          <w:p w:rsidR="002D64AE" w:rsidRPr="00217A7B" w:rsidRDefault="002D64AE" w:rsidP="00217A7B">
            <w:pPr>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5.</w:t>
            </w:r>
          </w:p>
        </w:tc>
        <w:tc>
          <w:tcPr>
            <w:tcW w:w="5271" w:type="dxa"/>
          </w:tcPr>
          <w:p w:rsidR="002D64AE" w:rsidRPr="00217A7B" w:rsidRDefault="002D64AE" w:rsidP="00217A7B">
            <w:pPr>
              <w:spacing w:after="0" w:line="240" w:lineRule="auto"/>
              <w:rPr>
                <w:rFonts w:ascii="Times New Roman" w:hAnsi="Times New Roman" w:cs="Times New Roman"/>
                <w:sz w:val="24"/>
                <w:szCs w:val="24"/>
              </w:rPr>
            </w:pPr>
            <w:r w:rsidRPr="00217A7B">
              <w:rPr>
                <w:rFonts w:ascii="Times New Roman" w:hAnsi="Times New Roman" w:cs="Times New Roman"/>
                <w:sz w:val="24"/>
                <w:szCs w:val="24"/>
              </w:rPr>
              <w:t>ИНН/КПП участника закупки</w:t>
            </w:r>
          </w:p>
          <w:p w:rsidR="002D64AE" w:rsidRPr="00217A7B" w:rsidRDefault="002D64AE" w:rsidP="00217A7B">
            <w:pPr>
              <w:spacing w:after="0" w:line="240" w:lineRule="auto"/>
              <w:rPr>
                <w:rFonts w:ascii="Times New Roman" w:hAnsi="Times New Roman" w:cs="Times New Roman"/>
                <w:sz w:val="24"/>
                <w:szCs w:val="24"/>
              </w:rPr>
            </w:pPr>
            <w:r w:rsidRPr="00217A7B">
              <w:rPr>
                <w:rFonts w:ascii="Times New Roman" w:hAnsi="Times New Roman" w:cs="Times New Roman"/>
                <w:sz w:val="24"/>
                <w:szCs w:val="24"/>
              </w:rPr>
              <w:t>(аналог ИНН для иностранного лица)</w:t>
            </w:r>
          </w:p>
        </w:tc>
        <w:tc>
          <w:tcPr>
            <w:tcW w:w="3801" w:type="dxa"/>
            <w:gridSpan w:val="3"/>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rPr>
          <w:trHeight w:val="70"/>
        </w:trPr>
        <w:tc>
          <w:tcPr>
            <w:tcW w:w="966" w:type="dxa"/>
            <w:gridSpan w:val="2"/>
          </w:tcPr>
          <w:p w:rsidR="002D64AE" w:rsidRPr="00217A7B" w:rsidRDefault="002D64AE" w:rsidP="00217A7B">
            <w:pPr>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6.</w:t>
            </w:r>
          </w:p>
        </w:tc>
        <w:tc>
          <w:tcPr>
            <w:tcW w:w="5271" w:type="dxa"/>
          </w:tcPr>
          <w:p w:rsidR="002D64AE" w:rsidRPr="00217A7B" w:rsidRDefault="002D64AE" w:rsidP="00217A7B">
            <w:pPr>
              <w:spacing w:after="0" w:line="240" w:lineRule="auto"/>
              <w:rPr>
                <w:rFonts w:ascii="Times New Roman" w:hAnsi="Times New Roman" w:cs="Times New Roman"/>
                <w:sz w:val="24"/>
                <w:szCs w:val="24"/>
              </w:rPr>
            </w:pPr>
            <w:r w:rsidRPr="00217A7B">
              <w:rPr>
                <w:rFonts w:ascii="Times New Roman" w:hAnsi="Times New Roman" w:cs="Times New Roman"/>
                <w:sz w:val="24"/>
                <w:szCs w:val="24"/>
              </w:rPr>
              <w:t>ОГРН</w:t>
            </w:r>
          </w:p>
        </w:tc>
        <w:tc>
          <w:tcPr>
            <w:tcW w:w="3801" w:type="dxa"/>
            <w:gridSpan w:val="3"/>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rPr>
          <w:trHeight w:val="70"/>
        </w:trPr>
        <w:tc>
          <w:tcPr>
            <w:tcW w:w="966" w:type="dxa"/>
            <w:gridSpan w:val="2"/>
          </w:tcPr>
          <w:p w:rsidR="002D64AE" w:rsidRPr="00217A7B" w:rsidRDefault="002D64AE" w:rsidP="00217A7B">
            <w:pPr>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7.</w:t>
            </w:r>
          </w:p>
        </w:tc>
        <w:tc>
          <w:tcPr>
            <w:tcW w:w="5271" w:type="dxa"/>
          </w:tcPr>
          <w:p w:rsidR="002D64AE" w:rsidRPr="00217A7B" w:rsidRDefault="002D64AE" w:rsidP="00217A7B">
            <w:pPr>
              <w:spacing w:after="0" w:line="240" w:lineRule="auto"/>
              <w:rPr>
                <w:rFonts w:ascii="Times New Roman" w:hAnsi="Times New Roman" w:cs="Times New Roman"/>
                <w:sz w:val="24"/>
                <w:szCs w:val="24"/>
              </w:rPr>
            </w:pPr>
            <w:r w:rsidRPr="00217A7B">
              <w:rPr>
                <w:rFonts w:ascii="Times New Roman" w:hAnsi="Times New Roman" w:cs="Times New Roman"/>
                <w:sz w:val="24"/>
                <w:szCs w:val="24"/>
              </w:rPr>
              <w:t>Дата постановки на учет в налоговом органе</w:t>
            </w:r>
          </w:p>
        </w:tc>
        <w:tc>
          <w:tcPr>
            <w:tcW w:w="3801" w:type="dxa"/>
            <w:gridSpan w:val="3"/>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rPr>
          <w:trHeight w:val="70"/>
        </w:trPr>
        <w:tc>
          <w:tcPr>
            <w:tcW w:w="966" w:type="dxa"/>
            <w:gridSpan w:val="2"/>
          </w:tcPr>
          <w:p w:rsidR="002D64AE" w:rsidRPr="00217A7B" w:rsidRDefault="002D64AE" w:rsidP="00217A7B">
            <w:pPr>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8.</w:t>
            </w:r>
          </w:p>
        </w:tc>
        <w:tc>
          <w:tcPr>
            <w:tcW w:w="5271" w:type="dxa"/>
          </w:tcPr>
          <w:p w:rsidR="002D64AE" w:rsidRPr="00217A7B" w:rsidRDefault="002D64AE" w:rsidP="00217A7B">
            <w:pPr>
              <w:tabs>
                <w:tab w:val="left" w:pos="0"/>
                <w:tab w:val="left" w:pos="540"/>
                <w:tab w:val="left" w:pos="900"/>
              </w:tabs>
              <w:spacing w:after="0" w:line="240" w:lineRule="auto"/>
              <w:rPr>
                <w:rFonts w:ascii="Times New Roman" w:hAnsi="Times New Roman" w:cs="Times New Roman"/>
                <w:sz w:val="24"/>
                <w:szCs w:val="24"/>
              </w:rPr>
            </w:pPr>
            <w:r w:rsidRPr="00217A7B">
              <w:rPr>
                <w:rFonts w:ascii="Times New Roman" w:hAnsi="Times New Roman" w:cs="Times New Roman"/>
                <w:sz w:val="24"/>
                <w:szCs w:val="24"/>
              </w:rPr>
              <w:t>Коды:</w:t>
            </w:r>
          </w:p>
          <w:p w:rsidR="002D64AE" w:rsidRPr="00217A7B" w:rsidRDefault="002D64AE" w:rsidP="00217A7B">
            <w:pPr>
              <w:tabs>
                <w:tab w:val="left" w:pos="0"/>
                <w:tab w:val="left" w:pos="540"/>
                <w:tab w:val="left" w:pos="900"/>
              </w:tabs>
              <w:spacing w:after="0" w:line="240" w:lineRule="auto"/>
              <w:rPr>
                <w:rFonts w:ascii="Times New Roman" w:hAnsi="Times New Roman" w:cs="Times New Roman"/>
                <w:sz w:val="24"/>
                <w:szCs w:val="24"/>
              </w:rPr>
            </w:pPr>
            <w:r w:rsidRPr="00217A7B">
              <w:rPr>
                <w:rFonts w:ascii="Times New Roman" w:hAnsi="Times New Roman" w:cs="Times New Roman"/>
                <w:sz w:val="24"/>
                <w:szCs w:val="24"/>
              </w:rPr>
              <w:t>Код организационно-правовой формы</w:t>
            </w:r>
          </w:p>
          <w:p w:rsidR="002D64AE" w:rsidRPr="00217A7B" w:rsidRDefault="002D64AE" w:rsidP="00217A7B">
            <w:pPr>
              <w:tabs>
                <w:tab w:val="left" w:pos="0"/>
                <w:tab w:val="left" w:pos="540"/>
                <w:tab w:val="left" w:pos="900"/>
              </w:tabs>
              <w:spacing w:after="0" w:line="240" w:lineRule="auto"/>
              <w:rPr>
                <w:rFonts w:ascii="Times New Roman" w:hAnsi="Times New Roman" w:cs="Times New Roman"/>
                <w:sz w:val="24"/>
                <w:szCs w:val="24"/>
              </w:rPr>
            </w:pPr>
            <w:r w:rsidRPr="00217A7B">
              <w:rPr>
                <w:rFonts w:ascii="Times New Roman" w:hAnsi="Times New Roman" w:cs="Times New Roman"/>
                <w:sz w:val="24"/>
                <w:szCs w:val="24"/>
              </w:rPr>
              <w:t>ОКОПФ/ОКФС</w:t>
            </w:r>
          </w:p>
          <w:p w:rsidR="002D64AE" w:rsidRPr="00217A7B" w:rsidRDefault="002D64AE" w:rsidP="00217A7B">
            <w:pPr>
              <w:tabs>
                <w:tab w:val="left" w:pos="0"/>
                <w:tab w:val="left" w:pos="540"/>
                <w:tab w:val="left" w:pos="900"/>
              </w:tabs>
              <w:spacing w:after="0" w:line="240" w:lineRule="auto"/>
              <w:rPr>
                <w:rFonts w:ascii="Times New Roman" w:hAnsi="Times New Roman" w:cs="Times New Roman"/>
                <w:sz w:val="24"/>
                <w:szCs w:val="24"/>
              </w:rPr>
            </w:pPr>
            <w:r w:rsidRPr="00217A7B">
              <w:rPr>
                <w:rFonts w:ascii="Times New Roman" w:hAnsi="Times New Roman" w:cs="Times New Roman"/>
                <w:sz w:val="24"/>
                <w:szCs w:val="24"/>
              </w:rPr>
              <w:t>ОКПО, ОКТМО</w:t>
            </w:r>
          </w:p>
        </w:tc>
        <w:tc>
          <w:tcPr>
            <w:tcW w:w="3801" w:type="dxa"/>
            <w:gridSpan w:val="3"/>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rPr>
          <w:trHeight w:val="75"/>
        </w:trPr>
        <w:tc>
          <w:tcPr>
            <w:tcW w:w="966" w:type="dxa"/>
            <w:gridSpan w:val="2"/>
          </w:tcPr>
          <w:p w:rsidR="002D64AE" w:rsidRPr="00217A7B" w:rsidRDefault="002D64AE" w:rsidP="00217A7B">
            <w:pPr>
              <w:autoSpaceDE w:val="0"/>
              <w:autoSpaceDN w:val="0"/>
              <w:adjustRightInd w:val="0"/>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9.</w:t>
            </w:r>
          </w:p>
        </w:tc>
        <w:tc>
          <w:tcPr>
            <w:tcW w:w="5271" w:type="dxa"/>
          </w:tcPr>
          <w:p w:rsidR="002D64AE" w:rsidRPr="00217A7B" w:rsidRDefault="002D64AE" w:rsidP="00217A7B">
            <w:pPr>
              <w:autoSpaceDE w:val="0"/>
              <w:autoSpaceDN w:val="0"/>
              <w:adjustRightInd w:val="0"/>
              <w:spacing w:after="0" w:line="240" w:lineRule="auto"/>
              <w:rPr>
                <w:rFonts w:ascii="Times New Roman" w:hAnsi="Times New Roman" w:cs="Times New Roman"/>
                <w:sz w:val="24"/>
                <w:szCs w:val="24"/>
              </w:rPr>
            </w:pPr>
            <w:r w:rsidRPr="00217A7B">
              <w:rPr>
                <w:rFonts w:ascii="Times New Roman" w:hAnsi="Times New Roman" w:cs="Times New Roman"/>
                <w:sz w:val="24"/>
                <w:szCs w:val="24"/>
              </w:rPr>
              <w:t>ИНН:</w:t>
            </w:r>
          </w:p>
          <w:p w:rsidR="002D64AE" w:rsidRPr="00217A7B" w:rsidRDefault="002D64AE" w:rsidP="00217A7B">
            <w:pPr>
              <w:autoSpaceDE w:val="0"/>
              <w:autoSpaceDN w:val="0"/>
              <w:adjustRightInd w:val="0"/>
              <w:spacing w:after="0" w:line="240" w:lineRule="auto"/>
              <w:rPr>
                <w:rFonts w:ascii="Times New Roman" w:hAnsi="Times New Roman" w:cs="Times New Roman"/>
                <w:sz w:val="24"/>
                <w:szCs w:val="24"/>
              </w:rPr>
            </w:pPr>
          </w:p>
        </w:tc>
        <w:tc>
          <w:tcPr>
            <w:tcW w:w="1871" w:type="dxa"/>
            <w:gridSpan w:val="2"/>
          </w:tcPr>
          <w:p w:rsidR="002D64AE" w:rsidRPr="00217A7B" w:rsidRDefault="002D64AE" w:rsidP="00217A7B">
            <w:pPr>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Ф.И.О.</w:t>
            </w:r>
          </w:p>
        </w:tc>
        <w:tc>
          <w:tcPr>
            <w:tcW w:w="1930" w:type="dxa"/>
          </w:tcPr>
          <w:p w:rsidR="002D64AE" w:rsidRPr="00217A7B" w:rsidRDefault="002D64AE" w:rsidP="00217A7B">
            <w:pPr>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ИНН</w:t>
            </w:r>
          </w:p>
          <w:p w:rsidR="002D64AE" w:rsidRPr="00217A7B" w:rsidRDefault="002D64AE" w:rsidP="00217A7B">
            <w:pPr>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(при наличии)</w:t>
            </w:r>
          </w:p>
        </w:tc>
      </w:tr>
      <w:tr w:rsidR="002D64AE" w:rsidRPr="002D64AE" w:rsidTr="002D64AE">
        <w:tc>
          <w:tcPr>
            <w:tcW w:w="966" w:type="dxa"/>
            <w:gridSpan w:val="2"/>
          </w:tcPr>
          <w:p w:rsidR="002D64AE" w:rsidRPr="00217A7B" w:rsidRDefault="002D64AE" w:rsidP="00217A7B">
            <w:pPr>
              <w:autoSpaceDE w:val="0"/>
              <w:autoSpaceDN w:val="0"/>
              <w:adjustRightInd w:val="0"/>
              <w:spacing w:after="0" w:line="240" w:lineRule="auto"/>
              <w:jc w:val="center"/>
              <w:rPr>
                <w:rFonts w:ascii="Times New Roman" w:hAnsi="Times New Roman" w:cs="Times New Roman"/>
                <w:sz w:val="24"/>
                <w:szCs w:val="24"/>
              </w:rPr>
            </w:pPr>
          </w:p>
        </w:tc>
        <w:tc>
          <w:tcPr>
            <w:tcW w:w="5271" w:type="dxa"/>
          </w:tcPr>
          <w:p w:rsidR="002D64AE" w:rsidRPr="00217A7B" w:rsidRDefault="002D64AE" w:rsidP="00217A7B">
            <w:pPr>
              <w:autoSpaceDE w:val="0"/>
              <w:autoSpaceDN w:val="0"/>
              <w:adjustRightInd w:val="0"/>
              <w:spacing w:after="0" w:line="240" w:lineRule="auto"/>
              <w:rPr>
                <w:rFonts w:ascii="Times New Roman" w:hAnsi="Times New Roman" w:cs="Times New Roman"/>
                <w:sz w:val="24"/>
                <w:szCs w:val="24"/>
              </w:rPr>
            </w:pPr>
            <w:r w:rsidRPr="00217A7B">
              <w:rPr>
                <w:rFonts w:ascii="Times New Roman" w:hAnsi="Times New Roman" w:cs="Times New Roman"/>
                <w:sz w:val="24"/>
                <w:szCs w:val="24"/>
              </w:rPr>
              <w:t>- учредителей:</w:t>
            </w:r>
          </w:p>
        </w:tc>
        <w:tc>
          <w:tcPr>
            <w:tcW w:w="1871" w:type="dxa"/>
            <w:gridSpan w:val="2"/>
          </w:tcPr>
          <w:p w:rsidR="002D64AE" w:rsidRPr="00217A7B" w:rsidRDefault="002D64AE" w:rsidP="00217A7B">
            <w:pPr>
              <w:spacing w:after="0" w:line="240" w:lineRule="auto"/>
              <w:rPr>
                <w:rFonts w:ascii="Times New Roman" w:hAnsi="Times New Roman" w:cs="Times New Roman"/>
                <w:sz w:val="24"/>
                <w:szCs w:val="24"/>
              </w:rPr>
            </w:pPr>
          </w:p>
        </w:tc>
        <w:tc>
          <w:tcPr>
            <w:tcW w:w="1930" w:type="dxa"/>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c>
          <w:tcPr>
            <w:tcW w:w="966" w:type="dxa"/>
            <w:gridSpan w:val="2"/>
          </w:tcPr>
          <w:p w:rsidR="002D64AE" w:rsidRPr="00217A7B" w:rsidRDefault="002D64AE" w:rsidP="00217A7B">
            <w:pPr>
              <w:autoSpaceDE w:val="0"/>
              <w:autoSpaceDN w:val="0"/>
              <w:adjustRightInd w:val="0"/>
              <w:spacing w:after="0" w:line="240" w:lineRule="auto"/>
              <w:jc w:val="center"/>
              <w:rPr>
                <w:rFonts w:ascii="Times New Roman" w:hAnsi="Times New Roman" w:cs="Times New Roman"/>
                <w:sz w:val="24"/>
                <w:szCs w:val="24"/>
              </w:rPr>
            </w:pPr>
          </w:p>
        </w:tc>
        <w:tc>
          <w:tcPr>
            <w:tcW w:w="5271" w:type="dxa"/>
          </w:tcPr>
          <w:p w:rsidR="002D64AE" w:rsidRPr="00217A7B" w:rsidRDefault="002D64AE" w:rsidP="00217A7B">
            <w:pPr>
              <w:autoSpaceDE w:val="0"/>
              <w:autoSpaceDN w:val="0"/>
              <w:adjustRightInd w:val="0"/>
              <w:spacing w:after="0" w:line="240" w:lineRule="auto"/>
              <w:rPr>
                <w:rFonts w:ascii="Times New Roman" w:hAnsi="Times New Roman" w:cs="Times New Roman"/>
                <w:sz w:val="24"/>
                <w:szCs w:val="24"/>
              </w:rPr>
            </w:pPr>
            <w:r w:rsidRPr="00217A7B">
              <w:rPr>
                <w:rFonts w:ascii="Times New Roman" w:hAnsi="Times New Roman" w:cs="Times New Roman"/>
                <w:sz w:val="24"/>
                <w:szCs w:val="24"/>
              </w:rPr>
              <w:t xml:space="preserve">- членов коллегиального исполнительного органа: </w:t>
            </w:r>
          </w:p>
        </w:tc>
        <w:tc>
          <w:tcPr>
            <w:tcW w:w="1871" w:type="dxa"/>
            <w:gridSpan w:val="2"/>
          </w:tcPr>
          <w:p w:rsidR="002D64AE" w:rsidRPr="00217A7B" w:rsidRDefault="002D64AE" w:rsidP="00217A7B">
            <w:pPr>
              <w:spacing w:after="0" w:line="240" w:lineRule="auto"/>
              <w:rPr>
                <w:rFonts w:ascii="Times New Roman" w:hAnsi="Times New Roman" w:cs="Times New Roman"/>
                <w:sz w:val="24"/>
                <w:szCs w:val="24"/>
              </w:rPr>
            </w:pPr>
          </w:p>
        </w:tc>
        <w:tc>
          <w:tcPr>
            <w:tcW w:w="1930" w:type="dxa"/>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c>
          <w:tcPr>
            <w:tcW w:w="966" w:type="dxa"/>
            <w:gridSpan w:val="2"/>
          </w:tcPr>
          <w:p w:rsidR="002D64AE" w:rsidRPr="00217A7B" w:rsidRDefault="002D64AE" w:rsidP="00217A7B">
            <w:pPr>
              <w:autoSpaceDE w:val="0"/>
              <w:autoSpaceDN w:val="0"/>
              <w:adjustRightInd w:val="0"/>
              <w:spacing w:after="0" w:line="240" w:lineRule="auto"/>
              <w:jc w:val="center"/>
              <w:rPr>
                <w:rFonts w:ascii="Times New Roman" w:hAnsi="Times New Roman" w:cs="Times New Roman"/>
                <w:sz w:val="24"/>
                <w:szCs w:val="24"/>
              </w:rPr>
            </w:pPr>
          </w:p>
        </w:tc>
        <w:tc>
          <w:tcPr>
            <w:tcW w:w="5271" w:type="dxa"/>
          </w:tcPr>
          <w:p w:rsidR="002D64AE" w:rsidRPr="00217A7B" w:rsidRDefault="002D64AE" w:rsidP="00217A7B">
            <w:pPr>
              <w:autoSpaceDE w:val="0"/>
              <w:autoSpaceDN w:val="0"/>
              <w:adjustRightInd w:val="0"/>
              <w:spacing w:after="0" w:line="240" w:lineRule="auto"/>
              <w:rPr>
                <w:rFonts w:ascii="Times New Roman" w:hAnsi="Times New Roman" w:cs="Times New Roman"/>
                <w:sz w:val="24"/>
                <w:szCs w:val="24"/>
              </w:rPr>
            </w:pPr>
            <w:r w:rsidRPr="00217A7B">
              <w:rPr>
                <w:rFonts w:ascii="Times New Roman" w:hAnsi="Times New Roman" w:cs="Times New Roman"/>
                <w:sz w:val="24"/>
                <w:szCs w:val="24"/>
              </w:rPr>
              <w:t>- лица, исполняющего функции единоличного исполнительного органа участника аукциона</w:t>
            </w:r>
          </w:p>
        </w:tc>
        <w:tc>
          <w:tcPr>
            <w:tcW w:w="1871" w:type="dxa"/>
            <w:gridSpan w:val="2"/>
          </w:tcPr>
          <w:p w:rsidR="002D64AE" w:rsidRPr="00217A7B" w:rsidRDefault="002D64AE" w:rsidP="00217A7B">
            <w:pPr>
              <w:spacing w:after="0" w:line="240" w:lineRule="auto"/>
              <w:rPr>
                <w:rFonts w:ascii="Times New Roman" w:hAnsi="Times New Roman" w:cs="Times New Roman"/>
                <w:sz w:val="24"/>
                <w:szCs w:val="24"/>
              </w:rPr>
            </w:pPr>
          </w:p>
        </w:tc>
        <w:tc>
          <w:tcPr>
            <w:tcW w:w="1930" w:type="dxa"/>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c>
          <w:tcPr>
            <w:tcW w:w="966" w:type="dxa"/>
            <w:gridSpan w:val="2"/>
          </w:tcPr>
          <w:p w:rsidR="002D64AE" w:rsidRPr="00217A7B" w:rsidRDefault="002D64AE" w:rsidP="00217A7B">
            <w:pPr>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10.</w:t>
            </w:r>
          </w:p>
        </w:tc>
        <w:tc>
          <w:tcPr>
            <w:tcW w:w="5271" w:type="dxa"/>
          </w:tcPr>
          <w:p w:rsidR="002D64AE" w:rsidRPr="00217A7B" w:rsidRDefault="002D64AE" w:rsidP="00217A7B">
            <w:pPr>
              <w:spacing w:after="0" w:line="240" w:lineRule="auto"/>
              <w:rPr>
                <w:rFonts w:ascii="Times New Roman" w:hAnsi="Times New Roman" w:cs="Times New Roman"/>
                <w:sz w:val="24"/>
                <w:szCs w:val="24"/>
              </w:rPr>
            </w:pPr>
            <w:r w:rsidRPr="00217A7B">
              <w:rPr>
                <w:rFonts w:ascii="Times New Roman" w:hAnsi="Times New Roman" w:cs="Times New Roman"/>
                <w:sz w:val="24"/>
                <w:szCs w:val="24"/>
              </w:rPr>
              <w:t>Паспортные данные (для физического лица)</w:t>
            </w:r>
          </w:p>
        </w:tc>
        <w:tc>
          <w:tcPr>
            <w:tcW w:w="3801" w:type="dxa"/>
            <w:gridSpan w:val="3"/>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blPrEx>
          <w:tblBorders>
            <w:top w:val="single" w:sz="4" w:space="0" w:color="auto"/>
            <w:left w:val="single" w:sz="4" w:space="0" w:color="auto"/>
            <w:bottom w:val="single" w:sz="4" w:space="0" w:color="auto"/>
            <w:right w:val="single" w:sz="4" w:space="0" w:color="auto"/>
          </w:tblBorders>
        </w:tblPrEx>
        <w:tc>
          <w:tcPr>
            <w:tcW w:w="942" w:type="dxa"/>
          </w:tcPr>
          <w:p w:rsidR="002D64AE" w:rsidRPr="00217A7B" w:rsidRDefault="002D64AE" w:rsidP="00217A7B">
            <w:pPr>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11.</w:t>
            </w:r>
          </w:p>
        </w:tc>
        <w:tc>
          <w:tcPr>
            <w:tcW w:w="5295" w:type="dxa"/>
            <w:gridSpan w:val="2"/>
          </w:tcPr>
          <w:p w:rsidR="002D64AE" w:rsidRPr="00217A7B" w:rsidRDefault="002D64AE" w:rsidP="00217A7B">
            <w:pPr>
              <w:tabs>
                <w:tab w:val="left" w:pos="0"/>
                <w:tab w:val="left" w:pos="540"/>
                <w:tab w:val="left" w:pos="900"/>
              </w:tabs>
              <w:spacing w:after="0" w:line="240" w:lineRule="auto"/>
              <w:jc w:val="both"/>
              <w:rPr>
                <w:rFonts w:ascii="Times New Roman" w:hAnsi="Times New Roman" w:cs="Times New Roman"/>
                <w:sz w:val="24"/>
                <w:szCs w:val="24"/>
              </w:rPr>
            </w:pPr>
            <w:r w:rsidRPr="00217A7B">
              <w:rPr>
                <w:rFonts w:ascii="Times New Roman" w:hAnsi="Times New Roman" w:cs="Times New Roman"/>
                <w:sz w:val="24"/>
                <w:szCs w:val="24"/>
              </w:rPr>
              <w:t>Ф.И.О. руководителя, наименование должности</w:t>
            </w:r>
          </w:p>
        </w:tc>
        <w:tc>
          <w:tcPr>
            <w:tcW w:w="3801" w:type="dxa"/>
            <w:gridSpan w:val="3"/>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blPrEx>
          <w:tblBorders>
            <w:top w:val="single" w:sz="4" w:space="0" w:color="auto"/>
            <w:left w:val="single" w:sz="4" w:space="0" w:color="auto"/>
            <w:bottom w:val="single" w:sz="4" w:space="0" w:color="auto"/>
            <w:right w:val="single" w:sz="4" w:space="0" w:color="auto"/>
          </w:tblBorders>
        </w:tblPrEx>
        <w:tc>
          <w:tcPr>
            <w:tcW w:w="942" w:type="dxa"/>
          </w:tcPr>
          <w:p w:rsidR="002D64AE" w:rsidRPr="00217A7B" w:rsidRDefault="002D64AE" w:rsidP="00217A7B">
            <w:pPr>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12.</w:t>
            </w:r>
          </w:p>
        </w:tc>
        <w:tc>
          <w:tcPr>
            <w:tcW w:w="5295" w:type="dxa"/>
            <w:gridSpan w:val="2"/>
          </w:tcPr>
          <w:p w:rsidR="002D64AE" w:rsidRPr="00217A7B" w:rsidRDefault="002D64AE" w:rsidP="00217A7B">
            <w:pPr>
              <w:tabs>
                <w:tab w:val="left" w:pos="0"/>
                <w:tab w:val="left" w:pos="540"/>
                <w:tab w:val="left" w:pos="900"/>
              </w:tabs>
              <w:spacing w:after="0" w:line="240" w:lineRule="auto"/>
              <w:jc w:val="both"/>
              <w:rPr>
                <w:rFonts w:ascii="Times New Roman" w:hAnsi="Times New Roman" w:cs="Times New Roman"/>
                <w:sz w:val="24"/>
                <w:szCs w:val="24"/>
              </w:rPr>
            </w:pPr>
            <w:r w:rsidRPr="00217A7B">
              <w:rPr>
                <w:rFonts w:ascii="Times New Roman" w:hAnsi="Times New Roman" w:cs="Times New Roman"/>
                <w:sz w:val="24"/>
                <w:szCs w:val="24"/>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3801" w:type="dxa"/>
            <w:gridSpan w:val="3"/>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blPrEx>
          <w:tblBorders>
            <w:top w:val="single" w:sz="4" w:space="0" w:color="auto"/>
            <w:left w:val="single" w:sz="4" w:space="0" w:color="auto"/>
            <w:bottom w:val="single" w:sz="4" w:space="0" w:color="auto"/>
            <w:right w:val="single" w:sz="4" w:space="0" w:color="auto"/>
          </w:tblBorders>
        </w:tblPrEx>
        <w:tc>
          <w:tcPr>
            <w:tcW w:w="942" w:type="dxa"/>
          </w:tcPr>
          <w:p w:rsidR="002D64AE" w:rsidRPr="00217A7B" w:rsidRDefault="002D64AE" w:rsidP="00217A7B">
            <w:pPr>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13.</w:t>
            </w:r>
          </w:p>
        </w:tc>
        <w:tc>
          <w:tcPr>
            <w:tcW w:w="5295" w:type="dxa"/>
            <w:gridSpan w:val="2"/>
          </w:tcPr>
          <w:p w:rsidR="002D64AE" w:rsidRPr="00217A7B" w:rsidRDefault="002D64AE" w:rsidP="00217A7B">
            <w:pPr>
              <w:tabs>
                <w:tab w:val="left" w:pos="0"/>
                <w:tab w:val="left" w:pos="540"/>
                <w:tab w:val="left" w:pos="900"/>
              </w:tabs>
              <w:spacing w:after="0" w:line="240" w:lineRule="auto"/>
              <w:jc w:val="both"/>
              <w:rPr>
                <w:rFonts w:ascii="Times New Roman" w:hAnsi="Times New Roman" w:cs="Times New Roman"/>
                <w:sz w:val="24"/>
                <w:szCs w:val="24"/>
              </w:rPr>
            </w:pPr>
            <w:r w:rsidRPr="00217A7B">
              <w:rPr>
                <w:rFonts w:ascii="Times New Roman" w:hAnsi="Times New Roman" w:cs="Times New Roman"/>
                <w:sz w:val="24"/>
                <w:szCs w:val="24"/>
              </w:rPr>
              <w:t>Факс</w:t>
            </w:r>
          </w:p>
        </w:tc>
        <w:tc>
          <w:tcPr>
            <w:tcW w:w="3801" w:type="dxa"/>
            <w:gridSpan w:val="3"/>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blPrEx>
          <w:tblBorders>
            <w:top w:val="single" w:sz="4" w:space="0" w:color="auto"/>
            <w:left w:val="single" w:sz="4" w:space="0" w:color="auto"/>
            <w:bottom w:val="single" w:sz="4" w:space="0" w:color="auto"/>
            <w:right w:val="single" w:sz="4" w:space="0" w:color="auto"/>
          </w:tblBorders>
        </w:tblPrEx>
        <w:tc>
          <w:tcPr>
            <w:tcW w:w="942" w:type="dxa"/>
          </w:tcPr>
          <w:p w:rsidR="002D64AE" w:rsidRPr="00217A7B" w:rsidRDefault="002D64AE" w:rsidP="00217A7B">
            <w:pPr>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14.</w:t>
            </w:r>
          </w:p>
        </w:tc>
        <w:tc>
          <w:tcPr>
            <w:tcW w:w="5295" w:type="dxa"/>
            <w:gridSpan w:val="2"/>
          </w:tcPr>
          <w:p w:rsidR="002D64AE" w:rsidRPr="00217A7B" w:rsidRDefault="002D64AE" w:rsidP="00217A7B">
            <w:pPr>
              <w:tabs>
                <w:tab w:val="left" w:pos="0"/>
                <w:tab w:val="left" w:pos="540"/>
                <w:tab w:val="left" w:pos="900"/>
              </w:tabs>
              <w:spacing w:after="0" w:line="240" w:lineRule="auto"/>
              <w:rPr>
                <w:rFonts w:ascii="Times New Roman" w:hAnsi="Times New Roman" w:cs="Times New Roman"/>
                <w:sz w:val="24"/>
                <w:szCs w:val="24"/>
              </w:rPr>
            </w:pPr>
            <w:r w:rsidRPr="00217A7B">
              <w:rPr>
                <w:rFonts w:ascii="Times New Roman" w:hAnsi="Times New Roman" w:cs="Times New Roman"/>
                <w:sz w:val="24"/>
                <w:szCs w:val="24"/>
              </w:rPr>
              <w:t>Адрес электронной почты</w:t>
            </w:r>
          </w:p>
        </w:tc>
        <w:tc>
          <w:tcPr>
            <w:tcW w:w="3801" w:type="dxa"/>
            <w:gridSpan w:val="3"/>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blPrEx>
          <w:tblBorders>
            <w:top w:val="single" w:sz="4" w:space="0" w:color="auto"/>
            <w:left w:val="single" w:sz="4" w:space="0" w:color="auto"/>
            <w:bottom w:val="single" w:sz="4" w:space="0" w:color="auto"/>
            <w:right w:val="single" w:sz="4" w:space="0" w:color="auto"/>
          </w:tblBorders>
        </w:tblPrEx>
        <w:tc>
          <w:tcPr>
            <w:tcW w:w="942" w:type="dxa"/>
          </w:tcPr>
          <w:p w:rsidR="002D64AE" w:rsidRPr="00217A7B" w:rsidRDefault="002D64AE" w:rsidP="00217A7B">
            <w:pPr>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15.</w:t>
            </w:r>
          </w:p>
        </w:tc>
        <w:tc>
          <w:tcPr>
            <w:tcW w:w="5295" w:type="dxa"/>
            <w:gridSpan w:val="2"/>
          </w:tcPr>
          <w:p w:rsidR="002D64AE" w:rsidRPr="00217A7B" w:rsidRDefault="002D64AE" w:rsidP="00217A7B">
            <w:pPr>
              <w:tabs>
                <w:tab w:val="left" w:pos="0"/>
                <w:tab w:val="left" w:pos="540"/>
                <w:tab w:val="left" w:pos="900"/>
              </w:tabs>
              <w:spacing w:after="0" w:line="240" w:lineRule="auto"/>
              <w:rPr>
                <w:rFonts w:ascii="Times New Roman" w:hAnsi="Times New Roman" w:cs="Times New Roman"/>
                <w:sz w:val="24"/>
                <w:szCs w:val="24"/>
              </w:rPr>
            </w:pPr>
            <w:r w:rsidRPr="00217A7B">
              <w:rPr>
                <w:rFonts w:ascii="Times New Roman" w:hAnsi="Times New Roman" w:cs="Times New Roman"/>
                <w:sz w:val="24"/>
                <w:szCs w:val="24"/>
              </w:rPr>
              <w:t>Банковские реквизиты</w:t>
            </w:r>
          </w:p>
        </w:tc>
        <w:tc>
          <w:tcPr>
            <w:tcW w:w="3801" w:type="dxa"/>
            <w:gridSpan w:val="3"/>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blPrEx>
          <w:tblBorders>
            <w:top w:val="single" w:sz="4" w:space="0" w:color="auto"/>
            <w:left w:val="single" w:sz="4" w:space="0" w:color="auto"/>
            <w:bottom w:val="single" w:sz="4" w:space="0" w:color="auto"/>
            <w:right w:val="single" w:sz="4" w:space="0" w:color="auto"/>
          </w:tblBorders>
        </w:tblPrEx>
        <w:trPr>
          <w:trHeight w:val="70"/>
        </w:trPr>
        <w:tc>
          <w:tcPr>
            <w:tcW w:w="942" w:type="dxa"/>
          </w:tcPr>
          <w:p w:rsidR="002D64AE" w:rsidRPr="00217A7B" w:rsidRDefault="002D64AE" w:rsidP="00217A7B">
            <w:pPr>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16.</w:t>
            </w:r>
          </w:p>
        </w:tc>
        <w:tc>
          <w:tcPr>
            <w:tcW w:w="5295" w:type="dxa"/>
            <w:gridSpan w:val="2"/>
          </w:tcPr>
          <w:p w:rsidR="002D64AE" w:rsidRPr="00217A7B" w:rsidRDefault="002D64AE" w:rsidP="00217A7B">
            <w:pPr>
              <w:tabs>
                <w:tab w:val="left" w:pos="0"/>
                <w:tab w:val="left" w:pos="540"/>
                <w:tab w:val="left" w:pos="900"/>
              </w:tabs>
              <w:spacing w:after="0" w:line="240" w:lineRule="auto"/>
              <w:jc w:val="both"/>
              <w:rPr>
                <w:rFonts w:ascii="Times New Roman" w:hAnsi="Times New Roman" w:cs="Times New Roman"/>
                <w:sz w:val="24"/>
                <w:szCs w:val="24"/>
              </w:rPr>
            </w:pPr>
            <w:r w:rsidRPr="00217A7B">
              <w:rPr>
                <w:rFonts w:ascii="Times New Roman" w:hAnsi="Times New Roman" w:cs="Times New Roman"/>
                <w:sz w:val="24"/>
                <w:szCs w:val="24"/>
              </w:rPr>
              <w:t>Информация о контактном лице (Ф.И.О., телефон, факс)</w:t>
            </w:r>
          </w:p>
        </w:tc>
        <w:tc>
          <w:tcPr>
            <w:tcW w:w="3801" w:type="dxa"/>
            <w:gridSpan w:val="3"/>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blPrEx>
          <w:tblBorders>
            <w:top w:val="single" w:sz="4" w:space="0" w:color="auto"/>
            <w:left w:val="single" w:sz="4" w:space="0" w:color="auto"/>
            <w:bottom w:val="single" w:sz="4" w:space="0" w:color="auto"/>
            <w:right w:val="single" w:sz="4" w:space="0" w:color="auto"/>
          </w:tblBorders>
        </w:tblPrEx>
        <w:trPr>
          <w:trHeight w:val="70"/>
        </w:trPr>
        <w:tc>
          <w:tcPr>
            <w:tcW w:w="942" w:type="dxa"/>
          </w:tcPr>
          <w:p w:rsidR="002D64AE" w:rsidRPr="00217A7B" w:rsidRDefault="002D64AE" w:rsidP="00217A7B">
            <w:pPr>
              <w:spacing w:after="0" w:line="240" w:lineRule="auto"/>
              <w:jc w:val="center"/>
              <w:rPr>
                <w:rFonts w:ascii="Times New Roman" w:hAnsi="Times New Roman" w:cs="Times New Roman"/>
                <w:sz w:val="24"/>
                <w:szCs w:val="24"/>
              </w:rPr>
            </w:pPr>
            <w:r w:rsidRPr="00217A7B">
              <w:rPr>
                <w:rFonts w:ascii="Times New Roman" w:hAnsi="Times New Roman" w:cs="Times New Roman"/>
                <w:sz w:val="24"/>
                <w:szCs w:val="24"/>
              </w:rPr>
              <w:t>17.</w:t>
            </w:r>
          </w:p>
        </w:tc>
        <w:tc>
          <w:tcPr>
            <w:tcW w:w="5295" w:type="dxa"/>
            <w:gridSpan w:val="2"/>
          </w:tcPr>
          <w:p w:rsidR="002D64AE" w:rsidRPr="00217A7B" w:rsidRDefault="002D64AE" w:rsidP="00217A7B">
            <w:pPr>
              <w:tabs>
                <w:tab w:val="left" w:pos="0"/>
                <w:tab w:val="left" w:pos="540"/>
                <w:tab w:val="left" w:pos="900"/>
              </w:tabs>
              <w:spacing w:after="0" w:line="240" w:lineRule="auto"/>
              <w:rPr>
                <w:rFonts w:ascii="Times New Roman" w:hAnsi="Times New Roman" w:cs="Times New Roman"/>
                <w:sz w:val="24"/>
                <w:szCs w:val="24"/>
              </w:rPr>
            </w:pPr>
            <w:r w:rsidRPr="00217A7B">
              <w:rPr>
                <w:rFonts w:ascii="Times New Roman" w:hAnsi="Times New Roman" w:cs="Times New Roman"/>
                <w:sz w:val="24"/>
                <w:szCs w:val="24"/>
              </w:rPr>
              <w:t>Сведения о режиме и ставках налогообложения</w:t>
            </w:r>
          </w:p>
        </w:tc>
        <w:tc>
          <w:tcPr>
            <w:tcW w:w="3801" w:type="dxa"/>
            <w:gridSpan w:val="3"/>
          </w:tcPr>
          <w:p w:rsidR="002D64AE" w:rsidRPr="00217A7B" w:rsidRDefault="002D64AE" w:rsidP="00217A7B">
            <w:pPr>
              <w:spacing w:after="0" w:line="240" w:lineRule="auto"/>
              <w:rPr>
                <w:rFonts w:ascii="Times New Roman" w:hAnsi="Times New Roman" w:cs="Times New Roman"/>
                <w:sz w:val="24"/>
                <w:szCs w:val="24"/>
              </w:rPr>
            </w:pPr>
          </w:p>
        </w:tc>
      </w:tr>
      <w:tr w:rsidR="002D64AE" w:rsidRPr="002D64AE" w:rsidTr="002D64AE">
        <w:tblPrEx>
          <w:tblBorders>
            <w:top w:val="single" w:sz="4" w:space="0" w:color="auto"/>
            <w:left w:val="single" w:sz="4" w:space="0" w:color="auto"/>
            <w:bottom w:val="single" w:sz="4" w:space="0" w:color="auto"/>
            <w:right w:val="single" w:sz="4" w:space="0" w:color="auto"/>
          </w:tblBorders>
        </w:tblPrEx>
        <w:trPr>
          <w:trHeight w:val="70"/>
        </w:trPr>
        <w:tc>
          <w:tcPr>
            <w:tcW w:w="942" w:type="dxa"/>
          </w:tcPr>
          <w:p w:rsidR="002D64AE" w:rsidRPr="00217A7B" w:rsidRDefault="002D64AE" w:rsidP="00217A7B">
            <w:pPr>
              <w:tabs>
                <w:tab w:val="left" w:pos="0"/>
                <w:tab w:val="left" w:pos="540"/>
                <w:tab w:val="left" w:pos="900"/>
              </w:tabs>
              <w:spacing w:after="0" w:line="240" w:lineRule="auto"/>
              <w:rPr>
                <w:rFonts w:ascii="Times New Roman" w:hAnsi="Times New Roman" w:cs="Times New Roman"/>
                <w:sz w:val="24"/>
                <w:szCs w:val="24"/>
              </w:rPr>
            </w:pPr>
            <w:r w:rsidRPr="00217A7B">
              <w:rPr>
                <w:rFonts w:ascii="Times New Roman" w:hAnsi="Times New Roman" w:cs="Times New Roman"/>
                <w:sz w:val="24"/>
                <w:szCs w:val="24"/>
              </w:rPr>
              <w:t>18.</w:t>
            </w:r>
          </w:p>
        </w:tc>
        <w:tc>
          <w:tcPr>
            <w:tcW w:w="5295" w:type="dxa"/>
            <w:gridSpan w:val="2"/>
          </w:tcPr>
          <w:p w:rsidR="002D64AE" w:rsidRPr="00217A7B" w:rsidRDefault="002D64AE" w:rsidP="00217A7B">
            <w:pPr>
              <w:tabs>
                <w:tab w:val="left" w:pos="0"/>
                <w:tab w:val="left" w:pos="540"/>
                <w:tab w:val="left" w:pos="900"/>
              </w:tabs>
              <w:spacing w:after="0" w:line="240" w:lineRule="auto"/>
              <w:jc w:val="both"/>
              <w:rPr>
                <w:rFonts w:ascii="Times New Roman" w:hAnsi="Times New Roman" w:cs="Times New Roman"/>
                <w:sz w:val="24"/>
                <w:szCs w:val="24"/>
              </w:rPr>
            </w:pPr>
            <w:r w:rsidRPr="00217A7B">
              <w:rPr>
                <w:rFonts w:ascii="Times New Roman" w:hAnsi="Times New Roman" w:cs="Times New Roman"/>
                <w:sz w:val="24"/>
                <w:szCs w:val="24"/>
              </w:rPr>
              <w:t>Отношение к субъектам малого или среднего предпринимательства (Федеральный закон от 24.07.2007 № 209-ФЗ</w:t>
            </w:r>
          </w:p>
        </w:tc>
        <w:tc>
          <w:tcPr>
            <w:tcW w:w="3801" w:type="dxa"/>
            <w:gridSpan w:val="3"/>
          </w:tcPr>
          <w:p w:rsidR="002D64AE" w:rsidRPr="00217A7B" w:rsidRDefault="002D64AE" w:rsidP="00217A7B">
            <w:pPr>
              <w:spacing w:after="0" w:line="240" w:lineRule="auto"/>
              <w:rPr>
                <w:rFonts w:ascii="Times New Roman" w:hAnsi="Times New Roman" w:cs="Times New Roman"/>
                <w:sz w:val="24"/>
                <w:szCs w:val="24"/>
              </w:rPr>
            </w:pPr>
            <w:r w:rsidRPr="00217A7B">
              <w:rPr>
                <w:rFonts w:ascii="Times New Roman" w:hAnsi="Times New Roman" w:cs="Times New Roman"/>
                <w:sz w:val="24"/>
                <w:szCs w:val="24"/>
              </w:rPr>
              <w:t>да (нет)</w:t>
            </w:r>
          </w:p>
        </w:tc>
      </w:tr>
    </w:tbl>
    <w:p w:rsidR="009673D2" w:rsidRDefault="009673D2" w:rsidP="00217A7B">
      <w:pPr>
        <w:pStyle w:val="af9"/>
      </w:pPr>
    </w:p>
    <w:p w:rsidR="009673D2" w:rsidRPr="009673D2" w:rsidRDefault="009673D2" w:rsidP="009673D2">
      <w:pPr>
        <w:autoSpaceDE w:val="0"/>
        <w:autoSpaceDN w:val="0"/>
        <w:spacing w:after="0" w:line="240" w:lineRule="auto"/>
        <w:jc w:val="right"/>
        <w:rPr>
          <w:rFonts w:ascii="Times New Roman" w:eastAsia="Times New Roman" w:hAnsi="Times New Roman" w:cs="Times New Roman"/>
          <w:b/>
          <w:sz w:val="24"/>
          <w:szCs w:val="24"/>
          <w:lang w:eastAsia="ru-RU"/>
        </w:rPr>
      </w:pPr>
      <w:r w:rsidRPr="009673D2">
        <w:rPr>
          <w:rFonts w:ascii="Times New Roman" w:eastAsia="Times New Roman" w:hAnsi="Times New Roman" w:cs="Times New Roman"/>
          <w:b/>
          <w:sz w:val="24"/>
          <w:szCs w:val="24"/>
          <w:lang w:eastAsia="ru-RU"/>
        </w:rPr>
        <w:t>ФОРМА 4</w:t>
      </w:r>
    </w:p>
    <w:p w:rsidR="009673D2" w:rsidRPr="009673D2" w:rsidRDefault="009673D2" w:rsidP="009673D2">
      <w:pPr>
        <w:autoSpaceDE w:val="0"/>
        <w:autoSpaceDN w:val="0"/>
        <w:spacing w:after="0" w:line="240" w:lineRule="auto"/>
        <w:jc w:val="center"/>
        <w:rPr>
          <w:rFonts w:ascii="Times New Roman" w:eastAsia="Times New Roman" w:hAnsi="Times New Roman" w:cs="Times New Roman"/>
          <w:b/>
          <w:sz w:val="24"/>
          <w:szCs w:val="24"/>
          <w:lang w:eastAsia="ru-RU"/>
        </w:rPr>
      </w:pPr>
      <w:r w:rsidRPr="009673D2">
        <w:rPr>
          <w:rFonts w:ascii="Times New Roman" w:eastAsia="Times New Roman" w:hAnsi="Times New Roman" w:cs="Times New Roman"/>
          <w:b/>
          <w:sz w:val="24"/>
          <w:szCs w:val="24"/>
          <w:lang w:eastAsia="ru-RU"/>
        </w:rPr>
        <w:t>ДЕКЛАРАЦИЯ</w:t>
      </w:r>
    </w:p>
    <w:p w:rsidR="009673D2" w:rsidRPr="009673D2" w:rsidRDefault="009673D2" w:rsidP="009673D2">
      <w:pPr>
        <w:autoSpaceDE w:val="0"/>
        <w:autoSpaceDN w:val="0"/>
        <w:spacing w:after="0" w:line="240" w:lineRule="auto"/>
        <w:jc w:val="center"/>
        <w:rPr>
          <w:rFonts w:ascii="Times New Roman" w:eastAsia="Times New Roman" w:hAnsi="Times New Roman" w:cs="Times New Roman"/>
          <w:b/>
          <w:sz w:val="24"/>
          <w:szCs w:val="24"/>
          <w:lang w:eastAsia="ru-RU"/>
        </w:rPr>
      </w:pPr>
      <w:r w:rsidRPr="009673D2">
        <w:rPr>
          <w:rFonts w:ascii="Times New Roman" w:eastAsia="Times New Roman" w:hAnsi="Times New Roman" w:cs="Times New Roman"/>
          <w:b/>
          <w:sz w:val="24"/>
          <w:szCs w:val="24"/>
          <w:lang w:eastAsia="ru-RU"/>
        </w:rPr>
        <w:t xml:space="preserve">о соответствии участника аукциона в электронной форме требованиям, установленным в соответствии с пунктом 8.3 Положения о закупках и в соответствии с подпунктами 4.1.4 – 4.1.8 пункта 4.1 и пункта 4.4 подраздела 4 раздела </w:t>
      </w:r>
      <w:r w:rsidRPr="009673D2">
        <w:rPr>
          <w:rFonts w:ascii="Times New Roman" w:eastAsia="Times New Roman" w:hAnsi="Times New Roman" w:cs="Times New Roman"/>
          <w:b/>
          <w:sz w:val="24"/>
          <w:szCs w:val="24"/>
          <w:lang w:val="en-US" w:eastAsia="ru-RU"/>
        </w:rPr>
        <w:t>I</w:t>
      </w:r>
      <w:r w:rsidRPr="009673D2">
        <w:rPr>
          <w:rFonts w:ascii="Times New Roman" w:eastAsia="Times New Roman" w:hAnsi="Times New Roman" w:cs="Times New Roman"/>
          <w:b/>
          <w:sz w:val="24"/>
          <w:szCs w:val="24"/>
          <w:lang w:eastAsia="ru-RU"/>
        </w:rPr>
        <w:t>. «Общие положения» настоящей документации</w:t>
      </w:r>
    </w:p>
    <w:p w:rsidR="009673D2" w:rsidRPr="009673D2" w:rsidRDefault="009673D2" w:rsidP="009673D2">
      <w:pPr>
        <w:autoSpaceDE w:val="0"/>
        <w:autoSpaceDN w:val="0"/>
        <w:spacing w:after="0" w:line="240" w:lineRule="auto"/>
        <w:jc w:val="both"/>
        <w:rPr>
          <w:rFonts w:ascii="Times New Roman" w:eastAsia="Times New Roman" w:hAnsi="Times New Roman" w:cs="Times New Roman"/>
          <w:sz w:val="24"/>
          <w:szCs w:val="24"/>
          <w:lang w:eastAsia="ru-RU"/>
        </w:rPr>
      </w:pPr>
    </w:p>
    <w:p w:rsidR="009673D2" w:rsidRPr="009673D2" w:rsidRDefault="009673D2" w:rsidP="009673D2">
      <w:pPr>
        <w:autoSpaceDE w:val="0"/>
        <w:autoSpaceDN w:val="0"/>
        <w:spacing w:after="0" w:line="240" w:lineRule="auto"/>
        <w:jc w:val="both"/>
        <w:rPr>
          <w:rFonts w:ascii="Times New Roman" w:eastAsia="Times New Roman" w:hAnsi="Times New Roman" w:cs="Times New Roman"/>
          <w:sz w:val="24"/>
          <w:szCs w:val="24"/>
          <w:lang w:eastAsia="ru-RU"/>
        </w:rPr>
      </w:pPr>
      <w:r w:rsidRPr="009673D2">
        <w:rPr>
          <w:rFonts w:ascii="Times New Roman" w:eastAsia="Times New Roman" w:hAnsi="Times New Roman" w:cs="Times New Roman"/>
          <w:sz w:val="24"/>
          <w:szCs w:val="24"/>
          <w:lang w:eastAsia="ru-RU"/>
        </w:rPr>
        <w:t>Настоящей декларацией __________________________________ подтверждает, что соответствует следующим требованиям к участнику закупки:</w:t>
      </w:r>
    </w:p>
    <w:p w:rsidR="009673D2" w:rsidRPr="009673D2" w:rsidRDefault="009673D2" w:rsidP="009673D2">
      <w:pPr>
        <w:autoSpaceDE w:val="0"/>
        <w:autoSpaceDN w:val="0"/>
        <w:spacing w:after="0" w:line="240" w:lineRule="auto"/>
        <w:jc w:val="both"/>
        <w:rPr>
          <w:rFonts w:ascii="Times New Roman" w:eastAsia="Times New Roman" w:hAnsi="Times New Roman" w:cs="Times New Roman"/>
          <w:sz w:val="24"/>
          <w:szCs w:val="24"/>
          <w:lang w:eastAsia="ru-RU"/>
        </w:rPr>
      </w:pPr>
      <w:r w:rsidRPr="009673D2">
        <w:rPr>
          <w:rFonts w:ascii="Times New Roman" w:eastAsia="Times New Roman" w:hAnsi="Times New Roman" w:cs="Times New Roman"/>
          <w:sz w:val="24"/>
          <w:szCs w:val="24"/>
          <w:lang w:eastAsia="ru-RU"/>
        </w:rPr>
        <w:t xml:space="preserve">- </w:t>
      </w:r>
      <w:proofErr w:type="spellStart"/>
      <w:r w:rsidRPr="009673D2">
        <w:rPr>
          <w:rFonts w:ascii="Times New Roman" w:eastAsia="Times New Roman" w:hAnsi="Times New Roman" w:cs="Times New Roman"/>
          <w:sz w:val="24"/>
          <w:szCs w:val="24"/>
          <w:lang w:eastAsia="ru-RU"/>
        </w:rPr>
        <w:t>непроведение</w:t>
      </w:r>
      <w:proofErr w:type="spellEnd"/>
      <w:r w:rsidRPr="009673D2">
        <w:rPr>
          <w:rFonts w:ascii="Times New Roman" w:eastAsia="Times New Roman" w:hAnsi="Times New Roman" w:cs="Times New Roman"/>
          <w:sz w:val="24"/>
          <w:szCs w:val="24"/>
          <w:lang w:eastAsia="ru-RU"/>
        </w:rPr>
        <w:t xml:space="preserve"> ликвидации участника закупки или отсутствие решения арбитражного суда о признании участника закупки банкротом и об открытии конкурсного производства;</w:t>
      </w:r>
    </w:p>
    <w:p w:rsidR="009673D2" w:rsidRPr="009673D2" w:rsidRDefault="009673D2" w:rsidP="009673D2">
      <w:pPr>
        <w:autoSpaceDE w:val="0"/>
        <w:autoSpaceDN w:val="0"/>
        <w:spacing w:after="0" w:line="240" w:lineRule="auto"/>
        <w:jc w:val="both"/>
        <w:rPr>
          <w:rFonts w:ascii="Times New Roman" w:eastAsia="Times New Roman" w:hAnsi="Times New Roman" w:cs="Times New Roman"/>
          <w:sz w:val="24"/>
          <w:szCs w:val="24"/>
          <w:lang w:eastAsia="ru-RU"/>
        </w:rPr>
      </w:pPr>
      <w:r w:rsidRPr="009673D2">
        <w:rPr>
          <w:rFonts w:ascii="Times New Roman" w:eastAsia="Times New Roman" w:hAnsi="Times New Roman" w:cs="Times New Roman"/>
          <w:sz w:val="24"/>
          <w:szCs w:val="24"/>
          <w:lang w:eastAsia="ru-RU"/>
        </w:rPr>
        <w:t>- </w:t>
      </w:r>
      <w:proofErr w:type="spellStart"/>
      <w:r w:rsidRPr="009673D2">
        <w:rPr>
          <w:rFonts w:ascii="Times New Roman" w:eastAsia="Times New Roman" w:hAnsi="Times New Roman" w:cs="Times New Roman"/>
          <w:sz w:val="24"/>
          <w:szCs w:val="24"/>
          <w:lang w:eastAsia="ru-RU"/>
        </w:rPr>
        <w:t>неприостановление</w:t>
      </w:r>
      <w:proofErr w:type="spellEnd"/>
      <w:r w:rsidRPr="009673D2">
        <w:rPr>
          <w:rFonts w:ascii="Times New Roman" w:eastAsia="Times New Roman" w:hAnsi="Times New Roman" w:cs="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9673D2" w:rsidRPr="009673D2" w:rsidRDefault="009673D2" w:rsidP="009673D2">
      <w:pPr>
        <w:autoSpaceDE w:val="0"/>
        <w:autoSpaceDN w:val="0"/>
        <w:spacing w:after="0" w:line="240" w:lineRule="auto"/>
        <w:jc w:val="both"/>
        <w:rPr>
          <w:rFonts w:ascii="Times New Roman" w:eastAsia="Times New Roman" w:hAnsi="Times New Roman" w:cs="Times New Roman"/>
          <w:sz w:val="24"/>
          <w:szCs w:val="24"/>
          <w:lang w:eastAsia="ru-RU"/>
        </w:rPr>
      </w:pPr>
      <w:r w:rsidRPr="009673D2">
        <w:rPr>
          <w:rFonts w:ascii="Times New Roman" w:eastAsia="Times New Roman" w:hAnsi="Times New Roman" w:cs="Times New Roman"/>
          <w:sz w:val="24"/>
          <w:szCs w:val="24"/>
          <w:lang w:eastAsia="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последний отчетный период в текущем году;</w:t>
      </w:r>
    </w:p>
    <w:p w:rsidR="009673D2" w:rsidRPr="009673D2" w:rsidRDefault="009673D2" w:rsidP="009673D2">
      <w:pPr>
        <w:autoSpaceDE w:val="0"/>
        <w:autoSpaceDN w:val="0"/>
        <w:spacing w:after="0" w:line="240" w:lineRule="auto"/>
        <w:jc w:val="both"/>
        <w:rPr>
          <w:rFonts w:ascii="Times New Roman" w:eastAsia="Times New Roman" w:hAnsi="Times New Roman" w:cs="Times New Roman"/>
          <w:sz w:val="24"/>
          <w:szCs w:val="24"/>
          <w:lang w:eastAsia="ru-RU"/>
        </w:rPr>
      </w:pPr>
      <w:r w:rsidRPr="009673D2">
        <w:rPr>
          <w:rFonts w:ascii="Times New Roman" w:eastAsia="Times New Roman" w:hAnsi="Times New Roman" w:cs="Times New Roman"/>
          <w:sz w:val="24"/>
          <w:szCs w:val="24"/>
          <w:lang w:eastAsia="ru-RU"/>
        </w:rPr>
        <w:t>- 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rsidR="009673D2" w:rsidRPr="009673D2" w:rsidRDefault="009673D2" w:rsidP="009673D2">
      <w:pPr>
        <w:autoSpaceDE w:val="0"/>
        <w:autoSpaceDN w:val="0"/>
        <w:spacing w:after="0" w:line="240" w:lineRule="auto"/>
        <w:jc w:val="both"/>
        <w:rPr>
          <w:rFonts w:ascii="Times New Roman" w:eastAsia="Times New Roman" w:hAnsi="Times New Roman" w:cs="Times New Roman"/>
          <w:sz w:val="24"/>
          <w:szCs w:val="24"/>
          <w:lang w:eastAsia="ru-RU"/>
        </w:rPr>
      </w:pPr>
      <w:r w:rsidRPr="009673D2">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673D2">
        <w:rPr>
          <w:rFonts w:ascii="Times New Roman" w:eastAsia="Times New Roman" w:hAnsi="Times New Roman" w:cs="Times New Roman"/>
          <w:sz w:val="24"/>
          <w:szCs w:val="24"/>
          <w:lang w:eastAsia="ru-RU"/>
        </w:rPr>
        <w:t>неполнородными</w:t>
      </w:r>
      <w:proofErr w:type="spellEnd"/>
      <w:r w:rsidRPr="009673D2">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73D2" w:rsidRPr="009673D2" w:rsidRDefault="009673D2" w:rsidP="009673D2">
      <w:pPr>
        <w:autoSpaceDE w:val="0"/>
        <w:autoSpaceDN w:val="0"/>
        <w:spacing w:after="0" w:line="240" w:lineRule="auto"/>
        <w:jc w:val="right"/>
        <w:rPr>
          <w:rFonts w:ascii="Times New Roman" w:eastAsia="Times New Roman" w:hAnsi="Times New Roman" w:cs="Times New Roman"/>
          <w:sz w:val="24"/>
          <w:szCs w:val="24"/>
          <w:lang w:eastAsia="ru-RU"/>
        </w:rPr>
      </w:pPr>
      <w:r w:rsidRPr="009673D2">
        <w:rPr>
          <w:rFonts w:ascii="Times New Roman" w:eastAsia="Times New Roman" w:hAnsi="Times New Roman" w:cs="Times New Roman"/>
          <w:i/>
          <w:sz w:val="24"/>
          <w:szCs w:val="24"/>
          <w:lang w:eastAsia="ru-RU"/>
        </w:rPr>
        <w:t xml:space="preserve">- </w:t>
      </w:r>
      <w:r w:rsidRPr="009673D2">
        <w:rPr>
          <w:rFonts w:ascii="Times New Roman" w:eastAsia="Times New Roman" w:hAnsi="Times New Roman" w:cs="Times New Roman"/>
          <w:sz w:val="24"/>
          <w:szCs w:val="24"/>
          <w:lang w:eastAsia="ru-RU"/>
        </w:rPr>
        <w:t>________________________________________________________________________</w:t>
      </w:r>
    </w:p>
    <w:p w:rsidR="009673D2" w:rsidRPr="009673D2" w:rsidRDefault="009673D2" w:rsidP="009673D2">
      <w:pPr>
        <w:autoSpaceDE w:val="0"/>
        <w:autoSpaceDN w:val="0"/>
        <w:spacing w:after="0" w:line="240" w:lineRule="auto"/>
        <w:jc w:val="both"/>
        <w:rPr>
          <w:rFonts w:ascii="Times New Roman" w:eastAsia="Times New Roman" w:hAnsi="Times New Roman" w:cs="Times New Roman"/>
          <w:i/>
          <w:sz w:val="24"/>
          <w:szCs w:val="24"/>
          <w:lang w:eastAsia="ru-RU"/>
        </w:rPr>
      </w:pPr>
      <w:r w:rsidRPr="009673D2">
        <w:rPr>
          <w:rFonts w:ascii="Times New Roman" w:eastAsia="Times New Roman" w:hAnsi="Times New Roman" w:cs="Times New Roman"/>
          <w:sz w:val="24"/>
          <w:szCs w:val="24"/>
          <w:lang w:eastAsia="ru-RU"/>
        </w:rPr>
        <w:t>_________________________________________________________________________________</w:t>
      </w:r>
      <w:r w:rsidRPr="009673D2">
        <w:rPr>
          <w:rFonts w:ascii="Times New Roman" w:eastAsia="Times New Roman" w:hAnsi="Times New Roman" w:cs="Times New Roman"/>
          <w:i/>
          <w:sz w:val="20"/>
          <w:szCs w:val="20"/>
          <w:lang w:eastAsia="ru-RU"/>
        </w:rPr>
        <w:t xml:space="preserve"> (соответствие квалификационным требованиям согласно пункту 4.4. подраздела 4 раздела </w:t>
      </w:r>
      <w:r w:rsidRPr="009673D2">
        <w:rPr>
          <w:rFonts w:ascii="Times New Roman" w:eastAsia="Times New Roman" w:hAnsi="Times New Roman" w:cs="Times New Roman"/>
          <w:i/>
          <w:sz w:val="20"/>
          <w:szCs w:val="20"/>
          <w:lang w:val="en-US" w:eastAsia="ru-RU"/>
        </w:rPr>
        <w:t>I</w:t>
      </w:r>
      <w:r w:rsidRPr="009673D2">
        <w:rPr>
          <w:rFonts w:ascii="Times New Roman" w:eastAsia="Times New Roman" w:hAnsi="Times New Roman" w:cs="Times New Roman"/>
          <w:i/>
          <w:sz w:val="20"/>
          <w:szCs w:val="20"/>
          <w:lang w:eastAsia="ru-RU"/>
        </w:rPr>
        <w:t> «Общие положения</w:t>
      </w:r>
      <w:proofErr w:type="gramStart"/>
      <w:r w:rsidRPr="009673D2">
        <w:rPr>
          <w:rFonts w:ascii="Times New Roman" w:eastAsia="Times New Roman" w:hAnsi="Times New Roman" w:cs="Times New Roman"/>
          <w:i/>
          <w:sz w:val="20"/>
          <w:szCs w:val="20"/>
          <w:lang w:eastAsia="ru-RU"/>
        </w:rPr>
        <w:t>»</w:t>
      </w:r>
      <w:proofErr w:type="gramEnd"/>
      <w:r w:rsidRPr="009673D2">
        <w:rPr>
          <w:rFonts w:ascii="Times New Roman" w:eastAsia="Times New Roman" w:hAnsi="Times New Roman" w:cs="Times New Roman"/>
          <w:i/>
          <w:sz w:val="20"/>
          <w:szCs w:val="20"/>
          <w:lang w:eastAsia="ru-RU"/>
        </w:rPr>
        <w:t xml:space="preserve"> документации).</w:t>
      </w:r>
    </w:p>
    <w:p w:rsidR="009673D2" w:rsidRPr="009673D2" w:rsidRDefault="009673D2" w:rsidP="009673D2">
      <w:pPr>
        <w:autoSpaceDE w:val="0"/>
        <w:autoSpaceDN w:val="0"/>
        <w:spacing w:after="0" w:line="240" w:lineRule="auto"/>
        <w:jc w:val="both"/>
        <w:rPr>
          <w:rFonts w:ascii="Times New Roman" w:eastAsia="Times New Roman" w:hAnsi="Times New Roman" w:cs="Times New Roman"/>
          <w:sz w:val="24"/>
          <w:szCs w:val="24"/>
          <w:lang w:eastAsia="ru-RU"/>
        </w:rPr>
      </w:pPr>
    </w:p>
    <w:p w:rsidR="009673D2" w:rsidRPr="009673D2" w:rsidRDefault="009673D2" w:rsidP="009673D2">
      <w:pPr>
        <w:autoSpaceDE w:val="0"/>
        <w:autoSpaceDN w:val="0"/>
        <w:spacing w:after="0" w:line="240" w:lineRule="auto"/>
        <w:jc w:val="both"/>
        <w:rPr>
          <w:rFonts w:ascii="Times New Roman" w:eastAsia="Times New Roman" w:hAnsi="Times New Roman" w:cs="Times New Roman"/>
          <w:sz w:val="24"/>
          <w:szCs w:val="24"/>
          <w:lang w:eastAsia="ru-RU"/>
        </w:rPr>
      </w:pPr>
    </w:p>
    <w:p w:rsidR="009673D2" w:rsidRPr="009673D2" w:rsidRDefault="009673D2" w:rsidP="009673D2">
      <w:pPr>
        <w:autoSpaceDE w:val="0"/>
        <w:autoSpaceDN w:val="0"/>
        <w:spacing w:after="0" w:line="240" w:lineRule="auto"/>
        <w:jc w:val="both"/>
        <w:rPr>
          <w:rFonts w:ascii="Times New Roman" w:eastAsia="Times New Roman" w:hAnsi="Times New Roman" w:cs="Times New Roman"/>
          <w:sz w:val="24"/>
          <w:szCs w:val="24"/>
          <w:lang w:eastAsia="ru-RU"/>
        </w:rPr>
      </w:pPr>
      <w:r w:rsidRPr="009673D2">
        <w:rPr>
          <w:rFonts w:ascii="Times New Roman" w:eastAsia="Times New Roman" w:hAnsi="Times New Roman" w:cs="Times New Roman"/>
          <w:sz w:val="24"/>
          <w:szCs w:val="24"/>
          <w:lang w:eastAsia="ru-RU"/>
        </w:rPr>
        <w:t xml:space="preserve">Должность </w:t>
      </w:r>
    </w:p>
    <w:p w:rsidR="009673D2" w:rsidRPr="009673D2" w:rsidRDefault="009673D2" w:rsidP="009673D2">
      <w:pPr>
        <w:autoSpaceDE w:val="0"/>
        <w:autoSpaceDN w:val="0"/>
        <w:spacing w:after="0" w:line="240" w:lineRule="auto"/>
        <w:jc w:val="both"/>
        <w:rPr>
          <w:rFonts w:ascii="Times New Roman" w:eastAsia="Times New Roman" w:hAnsi="Times New Roman" w:cs="Times New Roman"/>
          <w:sz w:val="24"/>
          <w:szCs w:val="24"/>
          <w:lang w:eastAsia="ru-RU"/>
        </w:rPr>
      </w:pPr>
      <w:r w:rsidRPr="009673D2">
        <w:rPr>
          <w:rFonts w:ascii="Times New Roman" w:eastAsia="Times New Roman" w:hAnsi="Times New Roman" w:cs="Times New Roman"/>
          <w:sz w:val="24"/>
          <w:szCs w:val="24"/>
          <w:lang w:eastAsia="ru-RU"/>
        </w:rPr>
        <w:t>ФИО</w:t>
      </w:r>
      <w:r w:rsidRPr="009673D2">
        <w:rPr>
          <w:rFonts w:ascii="Times New Roman" w:eastAsia="Times New Roman" w:hAnsi="Times New Roman" w:cs="Times New Roman"/>
          <w:sz w:val="24"/>
          <w:szCs w:val="24"/>
          <w:lang w:eastAsia="ru-RU"/>
        </w:rPr>
        <w:tab/>
      </w:r>
      <w:r w:rsidRPr="009673D2">
        <w:rPr>
          <w:rFonts w:ascii="Times New Roman" w:eastAsia="Times New Roman" w:hAnsi="Times New Roman" w:cs="Times New Roman"/>
          <w:sz w:val="24"/>
          <w:szCs w:val="24"/>
          <w:lang w:eastAsia="ru-RU"/>
        </w:rPr>
        <w:tab/>
        <w:t xml:space="preserve">                                                           _________________________ </w:t>
      </w:r>
    </w:p>
    <w:p w:rsidR="009673D2" w:rsidRPr="009673D2" w:rsidRDefault="009673D2" w:rsidP="009673D2">
      <w:pPr>
        <w:autoSpaceDE w:val="0"/>
        <w:autoSpaceDN w:val="0"/>
        <w:spacing w:after="0" w:line="240" w:lineRule="auto"/>
        <w:jc w:val="both"/>
        <w:rPr>
          <w:rFonts w:ascii="Times New Roman" w:eastAsia="Times New Roman" w:hAnsi="Times New Roman" w:cs="Times New Roman"/>
          <w:sz w:val="20"/>
          <w:szCs w:val="20"/>
          <w:lang w:eastAsia="ru-RU"/>
        </w:rPr>
      </w:pPr>
      <w:r w:rsidRPr="009673D2">
        <w:rPr>
          <w:rFonts w:ascii="Times New Roman" w:eastAsia="Times New Roman" w:hAnsi="Times New Roman" w:cs="Times New Roman"/>
          <w:sz w:val="20"/>
          <w:szCs w:val="20"/>
          <w:lang w:eastAsia="ru-RU"/>
        </w:rPr>
        <w:t xml:space="preserve">                                                                                                                (подпись, печать)</w:t>
      </w:r>
    </w:p>
    <w:p w:rsidR="009673D2" w:rsidRPr="009673D2" w:rsidRDefault="009673D2" w:rsidP="009673D2">
      <w:pPr>
        <w:autoSpaceDE w:val="0"/>
        <w:autoSpaceDN w:val="0"/>
        <w:spacing w:after="0" w:line="240" w:lineRule="auto"/>
        <w:jc w:val="both"/>
        <w:rPr>
          <w:rFonts w:ascii="Times New Roman" w:eastAsia="Times New Roman" w:hAnsi="Times New Roman" w:cs="Times New Roman"/>
          <w:sz w:val="20"/>
          <w:szCs w:val="20"/>
          <w:lang w:eastAsia="ru-RU"/>
        </w:rPr>
      </w:pPr>
    </w:p>
    <w:p w:rsidR="009673D2" w:rsidRPr="009673D2" w:rsidRDefault="009673D2" w:rsidP="009673D2">
      <w:pPr>
        <w:autoSpaceDE w:val="0"/>
        <w:autoSpaceDN w:val="0"/>
        <w:spacing w:after="0" w:line="240" w:lineRule="auto"/>
        <w:jc w:val="both"/>
        <w:rPr>
          <w:rFonts w:ascii="Times New Roman" w:eastAsia="Times New Roman" w:hAnsi="Times New Roman" w:cs="Times New Roman"/>
          <w:sz w:val="20"/>
          <w:szCs w:val="20"/>
          <w:lang w:eastAsia="ru-RU"/>
        </w:rPr>
      </w:pPr>
    </w:p>
    <w:p w:rsidR="009673D2" w:rsidRPr="009673D2" w:rsidRDefault="009673D2" w:rsidP="009673D2">
      <w:pPr>
        <w:autoSpaceDE w:val="0"/>
        <w:autoSpaceDN w:val="0"/>
        <w:spacing w:after="0" w:line="240" w:lineRule="auto"/>
        <w:jc w:val="both"/>
        <w:rPr>
          <w:rFonts w:ascii="Times New Roman" w:eastAsia="Times New Roman" w:hAnsi="Times New Roman" w:cs="Times New Roman"/>
          <w:sz w:val="20"/>
          <w:szCs w:val="20"/>
          <w:lang w:eastAsia="ru-RU"/>
        </w:rPr>
      </w:pPr>
    </w:p>
    <w:p w:rsidR="009673D2" w:rsidRPr="009673D2" w:rsidRDefault="009673D2" w:rsidP="009673D2">
      <w:pPr>
        <w:autoSpaceDE w:val="0"/>
        <w:autoSpaceDN w:val="0"/>
        <w:spacing w:after="0" w:line="240" w:lineRule="auto"/>
        <w:jc w:val="both"/>
        <w:rPr>
          <w:rFonts w:ascii="Times New Roman" w:eastAsia="Times New Roman" w:hAnsi="Times New Roman" w:cs="Times New Roman"/>
          <w:sz w:val="20"/>
          <w:szCs w:val="20"/>
          <w:lang w:eastAsia="ru-RU"/>
        </w:rPr>
      </w:pPr>
    </w:p>
    <w:p w:rsidR="009673D2" w:rsidRPr="009673D2" w:rsidRDefault="009673D2" w:rsidP="009673D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73D2">
        <w:rPr>
          <w:rFonts w:ascii="Times New Roman" w:eastAsia="Times New Roman" w:hAnsi="Times New Roman" w:cs="Times New Roman"/>
          <w:i/>
          <w:color w:val="000000"/>
          <w:sz w:val="20"/>
          <w:szCs w:val="20"/>
          <w:lang w:eastAsia="ru-RU"/>
        </w:rPr>
        <w:t>Представление данных сведений по иной форме не будет являться основанием для отказа в допуске к участию в аукционе в электронной форме.</w:t>
      </w:r>
    </w:p>
    <w:p w:rsidR="009673D2" w:rsidRDefault="009673D2" w:rsidP="009673D2">
      <w:pPr>
        <w:pStyle w:val="af9"/>
      </w:pPr>
      <w:r w:rsidRPr="009673D2">
        <w:rPr>
          <w:rFonts w:ascii="Times New Roman" w:eastAsia="Times New Roman" w:hAnsi="Times New Roman" w:cs="Times New Roman"/>
          <w:b/>
          <w:bCs/>
          <w:sz w:val="24"/>
          <w:szCs w:val="24"/>
          <w:lang w:eastAsia="ru-RU"/>
        </w:rPr>
        <w:br w:type="page"/>
      </w:r>
    </w:p>
    <w:p w:rsidR="009673D2" w:rsidRDefault="009673D2" w:rsidP="00745F5B">
      <w:pPr>
        <w:pStyle w:val="af9"/>
      </w:pPr>
    </w:p>
    <w:p w:rsidR="002D64AE" w:rsidRPr="002D64AE" w:rsidRDefault="009673D2" w:rsidP="002D64AE">
      <w:pPr>
        <w:pStyle w:val="af9"/>
        <w:jc w:val="right"/>
        <w:rPr>
          <w:rFonts w:ascii="Times New Roman" w:hAnsi="Times New Roman" w:cs="Times New Roman"/>
          <w:sz w:val="24"/>
          <w:szCs w:val="24"/>
        </w:rPr>
      </w:pPr>
      <w:r>
        <w:rPr>
          <w:rFonts w:ascii="Times New Roman" w:hAnsi="Times New Roman" w:cs="Times New Roman"/>
          <w:sz w:val="24"/>
          <w:szCs w:val="24"/>
        </w:rPr>
        <w:t>ФОРМА 5</w:t>
      </w:r>
    </w:p>
    <w:p w:rsidR="002D64AE" w:rsidRPr="002D64AE" w:rsidRDefault="002D64AE" w:rsidP="002D64AE">
      <w:pPr>
        <w:pStyle w:val="af9"/>
        <w:jc w:val="center"/>
        <w:rPr>
          <w:rFonts w:ascii="Times New Roman" w:hAnsi="Times New Roman" w:cs="Times New Roman"/>
          <w:b/>
          <w:sz w:val="24"/>
          <w:szCs w:val="24"/>
        </w:rPr>
      </w:pPr>
      <w:r w:rsidRPr="002D64AE">
        <w:rPr>
          <w:rFonts w:ascii="Times New Roman" w:hAnsi="Times New Roman" w:cs="Times New Roman"/>
          <w:b/>
          <w:sz w:val="24"/>
          <w:szCs w:val="24"/>
        </w:rPr>
        <w:t>Декларация</w:t>
      </w:r>
    </w:p>
    <w:p w:rsidR="002D64AE" w:rsidRPr="002D64AE" w:rsidRDefault="002D64AE" w:rsidP="002D64AE">
      <w:pPr>
        <w:pStyle w:val="af9"/>
        <w:jc w:val="center"/>
        <w:rPr>
          <w:rFonts w:ascii="Times New Roman" w:hAnsi="Times New Roman" w:cs="Times New Roman"/>
          <w:b/>
          <w:sz w:val="24"/>
          <w:szCs w:val="24"/>
        </w:rPr>
      </w:pPr>
      <w:r w:rsidRPr="002D64AE">
        <w:rPr>
          <w:rFonts w:ascii="Times New Roman" w:hAnsi="Times New Roman" w:cs="Times New Roman"/>
          <w:b/>
          <w:sz w:val="24"/>
          <w:szCs w:val="24"/>
        </w:rPr>
        <w:t>о соответствии участника закупки критериям отнесения</w:t>
      </w:r>
    </w:p>
    <w:p w:rsidR="002D64AE" w:rsidRPr="002D64AE" w:rsidRDefault="002D64AE" w:rsidP="002D64AE">
      <w:pPr>
        <w:pStyle w:val="af9"/>
        <w:jc w:val="center"/>
        <w:rPr>
          <w:b/>
        </w:rPr>
      </w:pPr>
      <w:r w:rsidRPr="002D64AE">
        <w:rPr>
          <w:rFonts w:ascii="Times New Roman" w:hAnsi="Times New Roman" w:cs="Times New Roman"/>
          <w:b/>
          <w:sz w:val="24"/>
          <w:szCs w:val="24"/>
        </w:rPr>
        <w:t>к субъектам малого и среднего предпринимательства</w:t>
      </w:r>
    </w:p>
    <w:p w:rsidR="002D64AE" w:rsidRPr="002D64AE" w:rsidRDefault="002D64AE" w:rsidP="002D64AE">
      <w:pPr>
        <w:jc w:val="center"/>
        <w:rPr>
          <w:rFonts w:ascii="Times New Roman" w:hAnsi="Times New Roman" w:cs="Times New Roman"/>
          <w:sz w:val="24"/>
          <w:szCs w:val="24"/>
        </w:rPr>
      </w:pPr>
    </w:p>
    <w:p w:rsidR="002D64AE" w:rsidRPr="002D64AE" w:rsidRDefault="002D64AE" w:rsidP="002D64AE">
      <w:pPr>
        <w:jc w:val="right"/>
        <w:rPr>
          <w:rFonts w:ascii="Times New Roman" w:hAnsi="Times New Roman" w:cs="Times New Roman"/>
          <w:sz w:val="24"/>
          <w:szCs w:val="24"/>
        </w:rPr>
      </w:pPr>
      <w:r w:rsidRPr="002D64AE">
        <w:rPr>
          <w:rFonts w:ascii="Times New Roman" w:hAnsi="Times New Roman" w:cs="Times New Roman"/>
          <w:sz w:val="24"/>
          <w:szCs w:val="24"/>
        </w:rPr>
        <w:t>(в соответствии с постановлением Правительства Российской Федерации от 11 декабря 2014 г. № 1352, с изменениями от 26 июля 2016 г.)</w:t>
      </w:r>
    </w:p>
    <w:p w:rsidR="002D64AE" w:rsidRPr="002D64AE" w:rsidRDefault="002D64AE" w:rsidP="002D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D64AE" w:rsidRPr="002D64AE" w:rsidRDefault="002D64AE" w:rsidP="00FB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64AE">
        <w:rPr>
          <w:rFonts w:ascii="Times New Roman" w:hAnsi="Times New Roman" w:cs="Times New Roman"/>
          <w:sz w:val="24"/>
          <w:szCs w:val="24"/>
        </w:rPr>
        <w:t>Подтверждаем, что ____________________________________________________________</w:t>
      </w:r>
    </w:p>
    <w:p w:rsidR="002D64AE" w:rsidRPr="00FB127B" w:rsidRDefault="002D64AE" w:rsidP="00FB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FB127B">
        <w:rPr>
          <w:rFonts w:ascii="Times New Roman" w:hAnsi="Times New Roman" w:cs="Times New Roman"/>
          <w:i/>
          <w:sz w:val="20"/>
          <w:szCs w:val="20"/>
        </w:rPr>
        <w:t xml:space="preserve">                            </w:t>
      </w:r>
      <w:r w:rsidR="00FB127B" w:rsidRPr="00FB127B">
        <w:rPr>
          <w:rFonts w:ascii="Times New Roman" w:hAnsi="Times New Roman" w:cs="Times New Roman"/>
          <w:i/>
          <w:sz w:val="20"/>
          <w:szCs w:val="20"/>
        </w:rPr>
        <w:t xml:space="preserve">                            </w:t>
      </w:r>
      <w:r w:rsidR="00FB127B">
        <w:rPr>
          <w:rFonts w:ascii="Times New Roman" w:hAnsi="Times New Roman" w:cs="Times New Roman"/>
          <w:i/>
          <w:sz w:val="20"/>
          <w:szCs w:val="20"/>
        </w:rPr>
        <w:t xml:space="preserve">             </w:t>
      </w:r>
      <w:r w:rsidR="00FB127B" w:rsidRPr="00FB127B">
        <w:rPr>
          <w:rFonts w:ascii="Times New Roman" w:hAnsi="Times New Roman" w:cs="Times New Roman"/>
          <w:i/>
          <w:sz w:val="20"/>
          <w:szCs w:val="20"/>
        </w:rPr>
        <w:t xml:space="preserve"> </w:t>
      </w:r>
      <w:r w:rsidRPr="00FB127B">
        <w:rPr>
          <w:rFonts w:ascii="Times New Roman" w:hAnsi="Times New Roman" w:cs="Times New Roman"/>
          <w:i/>
          <w:sz w:val="20"/>
          <w:szCs w:val="20"/>
        </w:rPr>
        <w:t xml:space="preserve"> (указывается наименование участника закупки)</w:t>
      </w:r>
    </w:p>
    <w:p w:rsidR="002D64AE" w:rsidRPr="002D64AE" w:rsidRDefault="002D64AE" w:rsidP="00FB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64AE">
        <w:rPr>
          <w:rFonts w:ascii="Times New Roman" w:hAnsi="Times New Roman" w:cs="Times New Roman"/>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 </w:t>
      </w:r>
      <w:r w:rsidR="00FB127B">
        <w:rPr>
          <w:rFonts w:ascii="Times New Roman" w:hAnsi="Times New Roman" w:cs="Times New Roman"/>
          <w:sz w:val="24"/>
          <w:szCs w:val="24"/>
        </w:rPr>
        <w:t xml:space="preserve">   </w:t>
      </w:r>
      <w:proofErr w:type="gramStart"/>
      <w:r w:rsidR="00FB127B">
        <w:rPr>
          <w:rFonts w:ascii="Times New Roman" w:hAnsi="Times New Roman" w:cs="Times New Roman"/>
          <w:sz w:val="24"/>
          <w:szCs w:val="24"/>
        </w:rPr>
        <w:t xml:space="preserve">   </w:t>
      </w:r>
      <w:r w:rsidRPr="00FB127B">
        <w:rPr>
          <w:rFonts w:ascii="Times New Roman" w:hAnsi="Times New Roman" w:cs="Times New Roman"/>
          <w:i/>
          <w:sz w:val="20"/>
          <w:szCs w:val="20"/>
        </w:rPr>
        <w:t>(</w:t>
      </w:r>
      <w:proofErr w:type="gramEnd"/>
      <w:r w:rsidRPr="00FB127B">
        <w:rPr>
          <w:rFonts w:ascii="Times New Roman" w:hAnsi="Times New Roman" w:cs="Times New Roman"/>
          <w:i/>
          <w:sz w:val="20"/>
          <w:szCs w:val="20"/>
        </w:rPr>
        <w:t>указывае</w:t>
      </w:r>
      <w:r w:rsidR="00FB127B" w:rsidRPr="00FB127B">
        <w:rPr>
          <w:rFonts w:ascii="Times New Roman" w:hAnsi="Times New Roman" w:cs="Times New Roman"/>
          <w:i/>
          <w:sz w:val="20"/>
          <w:szCs w:val="20"/>
        </w:rPr>
        <w:t xml:space="preserve">тся субъект малого или среднего </w:t>
      </w:r>
      <w:r w:rsidRPr="00FB127B">
        <w:rPr>
          <w:rFonts w:ascii="Times New Roman" w:hAnsi="Times New Roman" w:cs="Times New Roman"/>
          <w:i/>
          <w:sz w:val="20"/>
          <w:szCs w:val="20"/>
        </w:rPr>
        <w:t>предпринимательства в</w:t>
      </w:r>
      <w:r w:rsidR="00FB127B" w:rsidRPr="00FB127B">
        <w:rPr>
          <w:rFonts w:ascii="Times New Roman" w:hAnsi="Times New Roman" w:cs="Times New Roman"/>
          <w:i/>
          <w:sz w:val="20"/>
          <w:szCs w:val="20"/>
        </w:rPr>
        <w:t xml:space="preserve"> </w:t>
      </w:r>
      <w:r w:rsidRPr="00FB127B">
        <w:rPr>
          <w:rFonts w:ascii="Times New Roman" w:hAnsi="Times New Roman" w:cs="Times New Roman"/>
          <w:i/>
          <w:sz w:val="20"/>
          <w:szCs w:val="20"/>
        </w:rPr>
        <w:t>зависимости от критериев отнесения)</w:t>
      </w:r>
    </w:p>
    <w:p w:rsidR="002D64AE" w:rsidRPr="002D64AE" w:rsidRDefault="002D64AE" w:rsidP="00FB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64AE">
        <w:rPr>
          <w:rFonts w:ascii="Times New Roman" w:hAnsi="Times New Roman" w:cs="Times New Roman"/>
          <w:sz w:val="24"/>
          <w:szCs w:val="24"/>
        </w:rPr>
        <w:t>предпринимательства, и сообщаем следующую информацию:</w:t>
      </w:r>
    </w:p>
    <w:p w:rsidR="002D64AE" w:rsidRPr="002D64AE" w:rsidRDefault="002D64AE" w:rsidP="00FB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64AE">
        <w:rPr>
          <w:rFonts w:ascii="Times New Roman" w:hAnsi="Times New Roman" w:cs="Times New Roman"/>
          <w:sz w:val="24"/>
          <w:szCs w:val="24"/>
        </w:rPr>
        <w:t>1. Адрес местонахождения (юридический адрес): ___________________________________</w:t>
      </w:r>
    </w:p>
    <w:p w:rsidR="002D64AE" w:rsidRPr="002D64AE" w:rsidRDefault="002D64AE" w:rsidP="00FB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D64AE">
        <w:rPr>
          <w:rFonts w:ascii="Times New Roman" w:hAnsi="Times New Roman" w:cs="Times New Roman"/>
          <w:sz w:val="24"/>
          <w:szCs w:val="24"/>
        </w:rPr>
        <w:t>_________________________________________________________________________________</w:t>
      </w:r>
    </w:p>
    <w:p w:rsidR="002D64AE" w:rsidRPr="002D64AE" w:rsidRDefault="002D64AE" w:rsidP="00FB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64AE">
        <w:rPr>
          <w:rFonts w:ascii="Times New Roman" w:hAnsi="Times New Roman" w:cs="Times New Roman"/>
          <w:sz w:val="24"/>
          <w:szCs w:val="24"/>
        </w:rPr>
        <w:t>2. ИНН/КПП: _________________________________________________________________</w:t>
      </w:r>
    </w:p>
    <w:p w:rsidR="002D64AE" w:rsidRPr="00FB127B" w:rsidRDefault="002D64AE" w:rsidP="00FB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FB127B">
        <w:rPr>
          <w:rFonts w:ascii="Times New Roman" w:hAnsi="Times New Roman" w:cs="Times New Roman"/>
          <w:i/>
          <w:sz w:val="20"/>
          <w:szCs w:val="20"/>
        </w:rPr>
        <w:t xml:space="preserve">          </w:t>
      </w:r>
      <w:r w:rsidR="00FB127B">
        <w:rPr>
          <w:rFonts w:ascii="Times New Roman" w:hAnsi="Times New Roman" w:cs="Times New Roman"/>
          <w:i/>
          <w:sz w:val="20"/>
          <w:szCs w:val="20"/>
        </w:rPr>
        <w:t xml:space="preserve">                                                  </w:t>
      </w:r>
      <w:r w:rsidRPr="00FB127B">
        <w:rPr>
          <w:rFonts w:ascii="Times New Roman" w:hAnsi="Times New Roman" w:cs="Times New Roman"/>
          <w:i/>
          <w:sz w:val="20"/>
          <w:szCs w:val="20"/>
        </w:rPr>
        <w:t xml:space="preserve">   (№, сведения о дате выдачи документа и выдавшем его органе)</w:t>
      </w:r>
    </w:p>
    <w:p w:rsidR="002D64AE" w:rsidRPr="002D64AE" w:rsidRDefault="002D64AE" w:rsidP="00FB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64AE">
        <w:rPr>
          <w:rFonts w:ascii="Times New Roman" w:hAnsi="Times New Roman" w:cs="Times New Roman"/>
          <w:sz w:val="24"/>
          <w:szCs w:val="24"/>
        </w:rPr>
        <w:t>3. ОГРН: ______________________________________________________________________</w:t>
      </w:r>
    </w:p>
    <w:p w:rsidR="002D64AE" w:rsidRPr="002D64AE" w:rsidRDefault="002D64AE" w:rsidP="002D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D64AE">
        <w:rPr>
          <w:rFonts w:ascii="Times New Roman" w:hAnsi="Times New Roman" w:cs="Times New Roman"/>
          <w:sz w:val="24"/>
          <w:szCs w:val="24"/>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8"/>
        <w:gridCol w:w="1416"/>
        <w:gridCol w:w="12"/>
        <w:gridCol w:w="63"/>
        <w:gridCol w:w="1493"/>
        <w:gridCol w:w="1279"/>
      </w:tblGrid>
      <w:tr w:rsidR="002D64AE" w:rsidRPr="002D64AE" w:rsidTr="00FB127B">
        <w:tc>
          <w:tcPr>
            <w:tcW w:w="534" w:type="dxa"/>
            <w:tcBorders>
              <w:top w:val="single" w:sz="4" w:space="0" w:color="auto"/>
              <w:left w:val="single" w:sz="4" w:space="0" w:color="auto"/>
              <w:bottom w:val="single" w:sz="4" w:space="0" w:color="auto"/>
              <w:right w:val="single" w:sz="4" w:space="0" w:color="auto"/>
            </w:tcBorders>
            <w:vAlign w:val="center"/>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 п/п</w:t>
            </w:r>
          </w:p>
        </w:tc>
        <w:tc>
          <w:tcPr>
            <w:tcW w:w="5528" w:type="dxa"/>
            <w:tcBorders>
              <w:top w:val="single" w:sz="4" w:space="0" w:color="auto"/>
              <w:left w:val="single" w:sz="4" w:space="0" w:color="auto"/>
              <w:bottom w:val="single" w:sz="4" w:space="0" w:color="auto"/>
              <w:right w:val="single" w:sz="4" w:space="0" w:color="auto"/>
            </w:tcBorders>
            <w:vAlign w:val="center"/>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Наименование сведений</w:t>
            </w:r>
          </w:p>
        </w:tc>
        <w:tc>
          <w:tcPr>
            <w:tcW w:w="1416" w:type="dxa"/>
            <w:tcBorders>
              <w:top w:val="single" w:sz="4" w:space="0" w:color="auto"/>
              <w:left w:val="single" w:sz="4" w:space="0" w:color="auto"/>
              <w:bottom w:val="single" w:sz="4" w:space="0" w:color="auto"/>
              <w:right w:val="single" w:sz="4" w:space="0" w:color="auto"/>
            </w:tcBorders>
            <w:vAlign w:val="center"/>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Малые предприятия</w:t>
            </w:r>
          </w:p>
        </w:tc>
        <w:tc>
          <w:tcPr>
            <w:tcW w:w="1568" w:type="dxa"/>
            <w:gridSpan w:val="3"/>
            <w:tcBorders>
              <w:top w:val="single" w:sz="4" w:space="0" w:color="auto"/>
              <w:left w:val="single" w:sz="4" w:space="0" w:color="auto"/>
              <w:bottom w:val="single" w:sz="4" w:space="0" w:color="auto"/>
              <w:right w:val="single" w:sz="4" w:space="0" w:color="auto"/>
            </w:tcBorders>
            <w:vAlign w:val="center"/>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Средние предприятия</w:t>
            </w:r>
          </w:p>
        </w:tc>
        <w:tc>
          <w:tcPr>
            <w:tcW w:w="1279" w:type="dxa"/>
            <w:tcBorders>
              <w:top w:val="single" w:sz="4" w:space="0" w:color="auto"/>
              <w:left w:val="single" w:sz="4" w:space="0" w:color="auto"/>
              <w:bottom w:val="single" w:sz="4" w:space="0" w:color="auto"/>
              <w:right w:val="single" w:sz="4" w:space="0" w:color="auto"/>
            </w:tcBorders>
            <w:vAlign w:val="center"/>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Показатель</w:t>
            </w:r>
          </w:p>
        </w:tc>
      </w:tr>
      <w:tr w:rsidR="002D64AE" w:rsidRPr="002D64AE" w:rsidTr="00FB127B">
        <w:trPr>
          <w:trHeight w:val="70"/>
        </w:trPr>
        <w:tc>
          <w:tcPr>
            <w:tcW w:w="534"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1**</w:t>
            </w:r>
          </w:p>
        </w:tc>
        <w:tc>
          <w:tcPr>
            <w:tcW w:w="5528"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2</w:t>
            </w:r>
          </w:p>
        </w:tc>
        <w:tc>
          <w:tcPr>
            <w:tcW w:w="1416"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3</w:t>
            </w:r>
          </w:p>
        </w:tc>
        <w:tc>
          <w:tcPr>
            <w:tcW w:w="1568" w:type="dxa"/>
            <w:gridSpan w:val="3"/>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4</w:t>
            </w:r>
          </w:p>
        </w:tc>
        <w:tc>
          <w:tcPr>
            <w:tcW w:w="1279"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5</w:t>
            </w:r>
          </w:p>
        </w:tc>
      </w:tr>
      <w:tr w:rsidR="002D64AE" w:rsidRPr="002D64AE" w:rsidTr="00FB127B">
        <w:tc>
          <w:tcPr>
            <w:tcW w:w="534"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1</w:t>
            </w:r>
          </w:p>
        </w:tc>
        <w:tc>
          <w:tcPr>
            <w:tcW w:w="5528"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both"/>
              <w:rPr>
                <w:rFonts w:ascii="Times New Roman" w:hAnsi="Times New Roman" w:cs="Times New Roman"/>
              </w:rPr>
            </w:pPr>
            <w:r w:rsidRPr="00FB127B">
              <w:rPr>
                <w:rFonts w:ascii="Times New Roman" w:hAnsi="Times New Roman" w:cs="Times New Roman"/>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984" w:type="dxa"/>
            <w:gridSpan w:val="4"/>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не более 25</w:t>
            </w:r>
          </w:p>
        </w:tc>
        <w:tc>
          <w:tcPr>
            <w:tcW w:w="1279"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w:t>
            </w:r>
          </w:p>
        </w:tc>
      </w:tr>
      <w:tr w:rsidR="002D64AE" w:rsidRPr="002D64AE" w:rsidTr="00FB127B">
        <w:tc>
          <w:tcPr>
            <w:tcW w:w="534"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2</w:t>
            </w:r>
          </w:p>
        </w:tc>
        <w:tc>
          <w:tcPr>
            <w:tcW w:w="5528"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both"/>
              <w:rPr>
                <w:rFonts w:ascii="Times New Roman" w:hAnsi="Times New Roman" w:cs="Times New Roman"/>
              </w:rPr>
            </w:pPr>
            <w:r w:rsidRPr="00FB127B">
              <w:rPr>
                <w:rFonts w:ascii="Times New Roman" w:hAnsi="Times New Roman" w:cs="Times New Roman"/>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2984" w:type="dxa"/>
            <w:gridSpan w:val="4"/>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не более 49</w:t>
            </w:r>
          </w:p>
        </w:tc>
        <w:tc>
          <w:tcPr>
            <w:tcW w:w="1279"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w:t>
            </w:r>
          </w:p>
        </w:tc>
      </w:tr>
      <w:tr w:rsidR="002D64AE" w:rsidRPr="002D64AE" w:rsidTr="00FB127B">
        <w:tc>
          <w:tcPr>
            <w:tcW w:w="534"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3</w:t>
            </w:r>
          </w:p>
        </w:tc>
        <w:tc>
          <w:tcPr>
            <w:tcW w:w="5528"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both"/>
              <w:rPr>
                <w:rFonts w:ascii="Times New Roman" w:hAnsi="Times New Roman" w:cs="Times New Roman"/>
              </w:rPr>
            </w:pPr>
            <w:r w:rsidRPr="00FB127B">
              <w:rPr>
                <w:rFonts w:ascii="Times New Roman" w:hAnsi="Times New Roman" w:cs="Times New Roman"/>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428" w:type="dxa"/>
            <w:gridSpan w:val="2"/>
            <w:tcBorders>
              <w:top w:val="single" w:sz="4" w:space="0" w:color="auto"/>
              <w:left w:val="single" w:sz="4" w:space="0" w:color="auto"/>
              <w:bottom w:val="single" w:sz="4" w:space="0" w:color="auto"/>
              <w:right w:val="single" w:sz="4" w:space="0" w:color="auto"/>
            </w:tcBorders>
          </w:tcPr>
          <w:p w:rsidR="002D64AE" w:rsidRPr="00FB127B" w:rsidRDefault="002D64AE" w:rsidP="00FB127B">
            <w:pPr>
              <w:spacing w:after="0" w:line="240" w:lineRule="auto"/>
              <w:jc w:val="center"/>
              <w:rPr>
                <w:rFonts w:ascii="Times New Roman" w:hAnsi="Times New Roman" w:cs="Times New Roman"/>
              </w:rPr>
            </w:pPr>
          </w:p>
        </w:tc>
        <w:tc>
          <w:tcPr>
            <w:tcW w:w="1556" w:type="dxa"/>
            <w:gridSpan w:val="2"/>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да (нет)</w:t>
            </w:r>
          </w:p>
        </w:tc>
        <w:tc>
          <w:tcPr>
            <w:tcW w:w="1279" w:type="dxa"/>
            <w:tcBorders>
              <w:top w:val="single" w:sz="4" w:space="0" w:color="auto"/>
              <w:left w:val="single" w:sz="4" w:space="0" w:color="auto"/>
              <w:bottom w:val="single" w:sz="4" w:space="0" w:color="auto"/>
              <w:right w:val="single" w:sz="4" w:space="0" w:color="auto"/>
            </w:tcBorders>
          </w:tcPr>
          <w:p w:rsidR="002D64AE" w:rsidRPr="00FB127B" w:rsidRDefault="002D64AE" w:rsidP="00FB127B">
            <w:pPr>
              <w:spacing w:after="0" w:line="240" w:lineRule="auto"/>
              <w:jc w:val="center"/>
              <w:rPr>
                <w:rFonts w:ascii="Times New Roman" w:hAnsi="Times New Roman" w:cs="Times New Roman"/>
              </w:rPr>
            </w:pPr>
          </w:p>
        </w:tc>
      </w:tr>
      <w:tr w:rsidR="002D64AE" w:rsidRPr="002D64AE" w:rsidTr="00FB127B">
        <w:trPr>
          <w:trHeight w:val="3549"/>
        </w:trPr>
        <w:tc>
          <w:tcPr>
            <w:tcW w:w="534"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lastRenderedPageBreak/>
              <w:t>4</w:t>
            </w:r>
          </w:p>
        </w:tc>
        <w:tc>
          <w:tcPr>
            <w:tcW w:w="5528"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both"/>
              <w:rPr>
                <w:rFonts w:ascii="Times New Roman" w:hAnsi="Times New Roman" w:cs="Times New Roman"/>
              </w:rPr>
            </w:pPr>
            <w:r w:rsidRPr="00FB127B">
              <w:rPr>
                <w:rFonts w:ascii="Times New Roman" w:hAnsi="Times New Roman" w:cs="Times New Roman"/>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428" w:type="dxa"/>
            <w:gridSpan w:val="2"/>
            <w:tcBorders>
              <w:top w:val="single" w:sz="4" w:space="0" w:color="auto"/>
              <w:left w:val="single" w:sz="4" w:space="0" w:color="auto"/>
              <w:bottom w:val="single" w:sz="4" w:space="0" w:color="auto"/>
              <w:right w:val="single" w:sz="4" w:space="0" w:color="auto"/>
            </w:tcBorders>
          </w:tcPr>
          <w:p w:rsidR="002D64AE" w:rsidRPr="00FB127B" w:rsidRDefault="002D64AE" w:rsidP="00FB127B">
            <w:pPr>
              <w:spacing w:after="0" w:line="240" w:lineRule="auto"/>
              <w:jc w:val="center"/>
              <w:rPr>
                <w:rFonts w:ascii="Times New Roman" w:hAnsi="Times New Roman" w:cs="Times New Roman"/>
              </w:rPr>
            </w:pPr>
          </w:p>
        </w:tc>
        <w:tc>
          <w:tcPr>
            <w:tcW w:w="1556" w:type="dxa"/>
            <w:gridSpan w:val="2"/>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да (нет)</w:t>
            </w:r>
          </w:p>
        </w:tc>
        <w:tc>
          <w:tcPr>
            <w:tcW w:w="1279" w:type="dxa"/>
            <w:tcBorders>
              <w:top w:val="single" w:sz="4" w:space="0" w:color="auto"/>
              <w:left w:val="single" w:sz="4" w:space="0" w:color="auto"/>
              <w:bottom w:val="single" w:sz="4" w:space="0" w:color="auto"/>
              <w:right w:val="single" w:sz="4" w:space="0" w:color="auto"/>
            </w:tcBorders>
          </w:tcPr>
          <w:p w:rsidR="002D64AE" w:rsidRPr="00FB127B" w:rsidRDefault="002D64AE" w:rsidP="00FB127B">
            <w:pPr>
              <w:spacing w:after="0" w:line="240" w:lineRule="auto"/>
              <w:jc w:val="center"/>
              <w:rPr>
                <w:rFonts w:ascii="Times New Roman" w:hAnsi="Times New Roman" w:cs="Times New Roman"/>
              </w:rPr>
            </w:pPr>
          </w:p>
        </w:tc>
      </w:tr>
      <w:tr w:rsidR="002D64AE" w:rsidRPr="002D64AE" w:rsidTr="00FB127B">
        <w:trPr>
          <w:trHeight w:val="70"/>
        </w:trPr>
        <w:tc>
          <w:tcPr>
            <w:tcW w:w="534"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5</w:t>
            </w:r>
          </w:p>
        </w:tc>
        <w:tc>
          <w:tcPr>
            <w:tcW w:w="5528"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both"/>
              <w:rPr>
                <w:rFonts w:ascii="Times New Roman" w:hAnsi="Times New Roman" w:cs="Times New Roman"/>
              </w:rPr>
            </w:pPr>
            <w:r w:rsidRPr="00FB127B">
              <w:rPr>
                <w:rFonts w:ascii="Times New Roman" w:hAnsi="Times New Roman" w:cs="Times New Roman"/>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FB127B">
              <w:rPr>
                <w:rFonts w:ascii="Times New Roman" w:hAnsi="Times New Roman" w:cs="Times New Roman"/>
              </w:rPr>
              <w:t>Сколково</w:t>
            </w:r>
            <w:proofErr w:type="spellEnd"/>
            <w:r w:rsidRPr="00FB127B">
              <w:rPr>
                <w:rFonts w:ascii="Times New Roman" w:hAnsi="Times New Roman" w:cs="Times New Roman"/>
              </w:rPr>
              <w:t>»</w:t>
            </w:r>
          </w:p>
        </w:tc>
        <w:tc>
          <w:tcPr>
            <w:tcW w:w="1428" w:type="dxa"/>
            <w:gridSpan w:val="2"/>
            <w:tcBorders>
              <w:top w:val="single" w:sz="4" w:space="0" w:color="auto"/>
              <w:left w:val="single" w:sz="4" w:space="0" w:color="auto"/>
              <w:bottom w:val="single" w:sz="4" w:space="0" w:color="auto"/>
              <w:right w:val="single" w:sz="4" w:space="0" w:color="auto"/>
            </w:tcBorders>
          </w:tcPr>
          <w:p w:rsidR="002D64AE" w:rsidRPr="00FB127B" w:rsidRDefault="002D64AE" w:rsidP="00FB127B">
            <w:pPr>
              <w:spacing w:after="0" w:line="240" w:lineRule="auto"/>
              <w:jc w:val="center"/>
              <w:rPr>
                <w:rFonts w:ascii="Times New Roman" w:hAnsi="Times New Roman" w:cs="Times New Roman"/>
              </w:rPr>
            </w:pPr>
          </w:p>
        </w:tc>
        <w:tc>
          <w:tcPr>
            <w:tcW w:w="1556" w:type="dxa"/>
            <w:gridSpan w:val="2"/>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да (нет)</w:t>
            </w:r>
          </w:p>
        </w:tc>
        <w:tc>
          <w:tcPr>
            <w:tcW w:w="1279" w:type="dxa"/>
            <w:tcBorders>
              <w:top w:val="single" w:sz="4" w:space="0" w:color="auto"/>
              <w:left w:val="single" w:sz="4" w:space="0" w:color="auto"/>
              <w:bottom w:val="single" w:sz="4" w:space="0" w:color="auto"/>
              <w:right w:val="single" w:sz="4" w:space="0" w:color="auto"/>
            </w:tcBorders>
          </w:tcPr>
          <w:p w:rsidR="002D64AE" w:rsidRPr="00FB127B" w:rsidRDefault="002D64AE" w:rsidP="00FB127B">
            <w:pPr>
              <w:spacing w:after="0" w:line="240" w:lineRule="auto"/>
              <w:jc w:val="center"/>
              <w:rPr>
                <w:rFonts w:ascii="Times New Roman" w:hAnsi="Times New Roman" w:cs="Times New Roman"/>
              </w:rPr>
            </w:pPr>
          </w:p>
        </w:tc>
      </w:tr>
      <w:tr w:rsidR="002D64AE" w:rsidRPr="002D64AE" w:rsidTr="00FB127B">
        <w:tc>
          <w:tcPr>
            <w:tcW w:w="534"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6</w:t>
            </w:r>
          </w:p>
        </w:tc>
        <w:tc>
          <w:tcPr>
            <w:tcW w:w="5528"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both"/>
              <w:rPr>
                <w:rFonts w:ascii="Times New Roman" w:hAnsi="Times New Roman" w:cs="Times New Roman"/>
              </w:rPr>
            </w:pPr>
            <w:r w:rsidRPr="00FB127B">
              <w:rPr>
                <w:rFonts w:ascii="Times New Roman" w:hAnsi="Times New Roman" w:cs="Times New Roman"/>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1428" w:type="dxa"/>
            <w:gridSpan w:val="2"/>
            <w:tcBorders>
              <w:top w:val="single" w:sz="4" w:space="0" w:color="auto"/>
              <w:left w:val="single" w:sz="4" w:space="0" w:color="auto"/>
              <w:bottom w:val="single" w:sz="4" w:space="0" w:color="auto"/>
              <w:right w:val="single" w:sz="4" w:space="0" w:color="auto"/>
            </w:tcBorders>
          </w:tcPr>
          <w:p w:rsidR="002D64AE" w:rsidRPr="00FB127B" w:rsidRDefault="002D64AE" w:rsidP="00FB127B">
            <w:pPr>
              <w:spacing w:after="0" w:line="240" w:lineRule="auto"/>
              <w:jc w:val="center"/>
              <w:rPr>
                <w:rFonts w:ascii="Times New Roman" w:hAnsi="Times New Roman" w:cs="Times New Roman"/>
              </w:rPr>
            </w:pPr>
          </w:p>
        </w:tc>
        <w:tc>
          <w:tcPr>
            <w:tcW w:w="1556" w:type="dxa"/>
            <w:gridSpan w:val="2"/>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да (нет)</w:t>
            </w:r>
          </w:p>
        </w:tc>
        <w:tc>
          <w:tcPr>
            <w:tcW w:w="1279" w:type="dxa"/>
            <w:tcBorders>
              <w:top w:val="single" w:sz="4" w:space="0" w:color="auto"/>
              <w:left w:val="single" w:sz="4" w:space="0" w:color="auto"/>
              <w:bottom w:val="single" w:sz="4" w:space="0" w:color="auto"/>
              <w:right w:val="single" w:sz="4" w:space="0" w:color="auto"/>
            </w:tcBorders>
          </w:tcPr>
          <w:p w:rsidR="002D64AE" w:rsidRPr="00FB127B" w:rsidRDefault="002D64AE" w:rsidP="00FB127B">
            <w:pPr>
              <w:spacing w:after="0" w:line="240" w:lineRule="auto"/>
              <w:jc w:val="center"/>
              <w:rPr>
                <w:rFonts w:ascii="Times New Roman" w:hAnsi="Times New Roman" w:cs="Times New Roman"/>
              </w:rPr>
            </w:pPr>
          </w:p>
        </w:tc>
      </w:tr>
      <w:tr w:rsidR="002D64AE" w:rsidRPr="002D64AE" w:rsidTr="00FB127B">
        <w:tc>
          <w:tcPr>
            <w:tcW w:w="534"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7</w:t>
            </w:r>
          </w:p>
        </w:tc>
        <w:tc>
          <w:tcPr>
            <w:tcW w:w="5528"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both"/>
              <w:rPr>
                <w:rFonts w:ascii="Times New Roman" w:hAnsi="Times New Roman" w:cs="Times New Roman"/>
              </w:rPr>
            </w:pPr>
            <w:r w:rsidRPr="00FB127B">
              <w:rPr>
                <w:rFonts w:ascii="Times New Roman" w:hAnsi="Times New Roman" w:cs="Times New Roman"/>
              </w:rPr>
              <w:t>Среднесписочная численность работников за предшествующий календарный год, человек</w:t>
            </w:r>
          </w:p>
        </w:tc>
        <w:tc>
          <w:tcPr>
            <w:tcW w:w="1428" w:type="dxa"/>
            <w:gridSpan w:val="2"/>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до 100 включительно</w:t>
            </w:r>
          </w:p>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до 15 - микро- предприятие</w:t>
            </w:r>
          </w:p>
        </w:tc>
        <w:tc>
          <w:tcPr>
            <w:tcW w:w="1556" w:type="dxa"/>
            <w:gridSpan w:val="2"/>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от 101 до 250</w:t>
            </w:r>
          </w:p>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включительно</w:t>
            </w:r>
          </w:p>
        </w:tc>
        <w:tc>
          <w:tcPr>
            <w:tcW w:w="1279"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 xml:space="preserve">указывается количество человек (за </w:t>
            </w:r>
            <w:r w:rsidR="00FB127B" w:rsidRPr="00FB127B">
              <w:rPr>
                <w:rFonts w:ascii="Times New Roman" w:hAnsi="Times New Roman" w:cs="Times New Roman"/>
              </w:rPr>
              <w:t>предшествующий</w:t>
            </w:r>
            <w:r w:rsidRPr="00FB127B">
              <w:rPr>
                <w:rFonts w:ascii="Times New Roman" w:hAnsi="Times New Roman" w:cs="Times New Roman"/>
              </w:rPr>
              <w:t xml:space="preserve"> календарный год)</w:t>
            </w:r>
          </w:p>
        </w:tc>
      </w:tr>
      <w:tr w:rsidR="002D64AE" w:rsidRPr="002D64AE" w:rsidTr="00FB127B">
        <w:trPr>
          <w:trHeight w:val="1214"/>
        </w:trPr>
        <w:tc>
          <w:tcPr>
            <w:tcW w:w="534"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8</w:t>
            </w:r>
          </w:p>
        </w:tc>
        <w:tc>
          <w:tcPr>
            <w:tcW w:w="5528"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both"/>
              <w:rPr>
                <w:rFonts w:ascii="Times New Roman" w:hAnsi="Times New Roman" w:cs="Times New Roman"/>
              </w:rPr>
            </w:pPr>
            <w:r w:rsidRPr="00FB127B">
              <w:rPr>
                <w:rFonts w:ascii="Times New Roman" w:hAnsi="Times New Roman" w:cs="Times New Roman"/>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28" w:type="dxa"/>
            <w:gridSpan w:val="2"/>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800</w:t>
            </w:r>
          </w:p>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120 в год - микро-</w:t>
            </w:r>
          </w:p>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предприятие</w:t>
            </w:r>
          </w:p>
        </w:tc>
        <w:tc>
          <w:tcPr>
            <w:tcW w:w="1556" w:type="dxa"/>
            <w:gridSpan w:val="2"/>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2000</w:t>
            </w:r>
          </w:p>
        </w:tc>
        <w:tc>
          <w:tcPr>
            <w:tcW w:w="1279"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 xml:space="preserve">указывается в млн. рублей (за </w:t>
            </w:r>
            <w:r w:rsidR="00FB127B" w:rsidRPr="00FB127B">
              <w:rPr>
                <w:rFonts w:ascii="Times New Roman" w:hAnsi="Times New Roman" w:cs="Times New Roman"/>
              </w:rPr>
              <w:t>предшествующий</w:t>
            </w:r>
            <w:r w:rsidRPr="00FB127B">
              <w:rPr>
                <w:rFonts w:ascii="Times New Roman" w:hAnsi="Times New Roman" w:cs="Times New Roman"/>
              </w:rPr>
              <w:t xml:space="preserve"> календарный год)</w:t>
            </w:r>
          </w:p>
        </w:tc>
      </w:tr>
      <w:tr w:rsidR="002D64AE" w:rsidRPr="002D64AE" w:rsidTr="00FB127B">
        <w:tc>
          <w:tcPr>
            <w:tcW w:w="534"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9</w:t>
            </w:r>
          </w:p>
        </w:tc>
        <w:tc>
          <w:tcPr>
            <w:tcW w:w="5528"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both"/>
              <w:rPr>
                <w:rFonts w:ascii="Times New Roman" w:hAnsi="Times New Roman" w:cs="Times New Roman"/>
              </w:rPr>
            </w:pPr>
            <w:r w:rsidRPr="00FB127B">
              <w:rPr>
                <w:rFonts w:ascii="Times New Roman" w:hAnsi="Times New Roman" w:cs="Times New Roman"/>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63" w:type="dxa"/>
            <w:gridSpan w:val="5"/>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подлежит заполнению</w:t>
            </w:r>
          </w:p>
        </w:tc>
      </w:tr>
      <w:tr w:rsidR="002D64AE" w:rsidRPr="002D64AE" w:rsidTr="00FB127B">
        <w:tc>
          <w:tcPr>
            <w:tcW w:w="534"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10</w:t>
            </w:r>
          </w:p>
        </w:tc>
        <w:tc>
          <w:tcPr>
            <w:tcW w:w="5528"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both"/>
              <w:rPr>
                <w:rFonts w:ascii="Times New Roman" w:hAnsi="Times New Roman" w:cs="Times New Roman"/>
              </w:rPr>
            </w:pPr>
            <w:r w:rsidRPr="00FB127B">
              <w:rPr>
                <w:rFonts w:ascii="Times New Roman" w:hAnsi="Times New Roman" w:cs="Times New Roman"/>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63" w:type="dxa"/>
            <w:gridSpan w:val="5"/>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подлежит заполнению</w:t>
            </w:r>
          </w:p>
        </w:tc>
      </w:tr>
      <w:tr w:rsidR="002D64AE" w:rsidRPr="002D64AE" w:rsidTr="00FB127B">
        <w:tc>
          <w:tcPr>
            <w:tcW w:w="534"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11</w:t>
            </w:r>
          </w:p>
        </w:tc>
        <w:tc>
          <w:tcPr>
            <w:tcW w:w="5528"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both"/>
              <w:rPr>
                <w:rFonts w:ascii="Times New Roman" w:hAnsi="Times New Roman" w:cs="Times New Roman"/>
              </w:rPr>
            </w:pPr>
            <w:r w:rsidRPr="00FB127B">
              <w:rPr>
                <w:rFonts w:ascii="Times New Roman" w:hAnsi="Times New Roman" w:cs="Times New Roman"/>
              </w:rPr>
              <w:t xml:space="preserve">Сведения о производимых субъектами малого и среднего предпринимательства товарах, работах, услугах с </w:t>
            </w:r>
            <w:r w:rsidRPr="00FB127B">
              <w:rPr>
                <w:rFonts w:ascii="Times New Roman" w:hAnsi="Times New Roman" w:cs="Times New Roman"/>
              </w:rPr>
              <w:lastRenderedPageBreak/>
              <w:t>указанием кодов ОКВЭД2 и ОКПД2</w:t>
            </w:r>
          </w:p>
        </w:tc>
        <w:tc>
          <w:tcPr>
            <w:tcW w:w="4263" w:type="dxa"/>
            <w:gridSpan w:val="5"/>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lastRenderedPageBreak/>
              <w:t>подлежит заполнению</w:t>
            </w:r>
          </w:p>
        </w:tc>
      </w:tr>
      <w:tr w:rsidR="002D64AE" w:rsidRPr="002D64AE" w:rsidTr="00FB127B">
        <w:tc>
          <w:tcPr>
            <w:tcW w:w="534"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12</w:t>
            </w:r>
          </w:p>
        </w:tc>
        <w:tc>
          <w:tcPr>
            <w:tcW w:w="5528"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both"/>
              <w:rPr>
                <w:rFonts w:ascii="Times New Roman" w:hAnsi="Times New Roman" w:cs="Times New Roman"/>
              </w:rPr>
            </w:pPr>
            <w:r w:rsidRPr="00FB127B">
              <w:rPr>
                <w:rFonts w:ascii="Times New Roman" w:hAnsi="Times New Roman" w:cs="Times New Roman"/>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491" w:type="dxa"/>
            <w:gridSpan w:val="3"/>
            <w:tcBorders>
              <w:top w:val="single" w:sz="4" w:space="0" w:color="auto"/>
              <w:left w:val="single" w:sz="4" w:space="0" w:color="auto"/>
              <w:bottom w:val="single" w:sz="4" w:space="0" w:color="auto"/>
              <w:right w:val="single" w:sz="4" w:space="0" w:color="auto"/>
            </w:tcBorders>
          </w:tcPr>
          <w:p w:rsidR="002D64AE" w:rsidRPr="00FB127B" w:rsidRDefault="002D64AE" w:rsidP="00FB127B">
            <w:pPr>
              <w:spacing w:after="0" w:line="240" w:lineRule="auto"/>
              <w:jc w:val="center"/>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да (нет)</w:t>
            </w:r>
          </w:p>
        </w:tc>
        <w:tc>
          <w:tcPr>
            <w:tcW w:w="1279" w:type="dxa"/>
            <w:tcBorders>
              <w:top w:val="single" w:sz="4" w:space="0" w:color="auto"/>
              <w:left w:val="single" w:sz="4" w:space="0" w:color="auto"/>
              <w:bottom w:val="single" w:sz="4" w:space="0" w:color="auto"/>
              <w:right w:val="single" w:sz="4" w:space="0" w:color="auto"/>
            </w:tcBorders>
          </w:tcPr>
          <w:p w:rsidR="002D64AE" w:rsidRPr="00FB127B" w:rsidRDefault="002D64AE" w:rsidP="00FB127B">
            <w:pPr>
              <w:spacing w:after="0" w:line="240" w:lineRule="auto"/>
              <w:jc w:val="center"/>
              <w:rPr>
                <w:rFonts w:ascii="Times New Roman" w:hAnsi="Times New Roman" w:cs="Times New Roman"/>
              </w:rPr>
            </w:pPr>
          </w:p>
        </w:tc>
      </w:tr>
      <w:tr w:rsidR="002D64AE" w:rsidRPr="002D64AE" w:rsidTr="001E176A">
        <w:trPr>
          <w:trHeight w:val="373"/>
        </w:trPr>
        <w:tc>
          <w:tcPr>
            <w:tcW w:w="534"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13</w:t>
            </w:r>
          </w:p>
        </w:tc>
        <w:tc>
          <w:tcPr>
            <w:tcW w:w="5528"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both"/>
              <w:rPr>
                <w:rFonts w:ascii="Times New Roman" w:hAnsi="Times New Roman" w:cs="Times New Roman"/>
              </w:rPr>
            </w:pPr>
            <w:r w:rsidRPr="00FB127B">
              <w:rPr>
                <w:rFonts w:ascii="Times New Roman" w:hAnsi="Times New Roman" w:cs="Times New Roman"/>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263" w:type="dxa"/>
            <w:gridSpan w:val="5"/>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да (нет)</w:t>
            </w:r>
          </w:p>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(в случае участия - наименование заказчика, реализующего программу партнерства)</w:t>
            </w:r>
          </w:p>
        </w:tc>
      </w:tr>
      <w:tr w:rsidR="002D64AE" w:rsidRPr="002D64AE" w:rsidTr="00FB127B">
        <w:tc>
          <w:tcPr>
            <w:tcW w:w="534"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14</w:t>
            </w:r>
          </w:p>
        </w:tc>
        <w:tc>
          <w:tcPr>
            <w:tcW w:w="5528"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both"/>
              <w:rPr>
                <w:rFonts w:ascii="Times New Roman" w:hAnsi="Times New Roman" w:cs="Times New Roman"/>
              </w:rPr>
            </w:pPr>
            <w:r w:rsidRPr="00FB127B">
              <w:rPr>
                <w:rFonts w:ascii="Times New Roman" w:hAnsi="Times New Roman" w:cs="Times New Roman"/>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263" w:type="dxa"/>
            <w:gridSpan w:val="5"/>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да (нет)</w:t>
            </w:r>
          </w:p>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(при наличии - количество исполненных контрактов или договоров и общая сумму)</w:t>
            </w:r>
          </w:p>
        </w:tc>
      </w:tr>
      <w:tr w:rsidR="002D64AE" w:rsidRPr="002D64AE" w:rsidTr="00FB127B">
        <w:tc>
          <w:tcPr>
            <w:tcW w:w="534"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15</w:t>
            </w:r>
          </w:p>
        </w:tc>
        <w:tc>
          <w:tcPr>
            <w:tcW w:w="5528"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both"/>
              <w:rPr>
                <w:rFonts w:ascii="Times New Roman" w:hAnsi="Times New Roman" w:cs="Times New Roman"/>
              </w:rPr>
            </w:pPr>
            <w:r w:rsidRPr="00FB127B">
              <w:rPr>
                <w:rFonts w:ascii="Times New Roman" w:hAnsi="Times New Roman" w:cs="Times New Roman"/>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491" w:type="dxa"/>
            <w:gridSpan w:val="3"/>
            <w:tcBorders>
              <w:top w:val="single" w:sz="4" w:space="0" w:color="auto"/>
              <w:left w:val="single" w:sz="4" w:space="0" w:color="auto"/>
              <w:bottom w:val="single" w:sz="4" w:space="0" w:color="auto"/>
              <w:right w:val="single" w:sz="4" w:space="0" w:color="auto"/>
            </w:tcBorders>
          </w:tcPr>
          <w:p w:rsidR="002D64AE" w:rsidRPr="00FB127B" w:rsidRDefault="002D64AE" w:rsidP="00FB127B">
            <w:pPr>
              <w:spacing w:after="0" w:line="240" w:lineRule="auto"/>
              <w:jc w:val="center"/>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да (нет)</w:t>
            </w:r>
          </w:p>
        </w:tc>
        <w:tc>
          <w:tcPr>
            <w:tcW w:w="1279" w:type="dxa"/>
            <w:tcBorders>
              <w:top w:val="single" w:sz="4" w:space="0" w:color="auto"/>
              <w:left w:val="single" w:sz="4" w:space="0" w:color="auto"/>
              <w:bottom w:val="single" w:sz="4" w:space="0" w:color="auto"/>
              <w:right w:val="single" w:sz="4" w:space="0" w:color="auto"/>
            </w:tcBorders>
          </w:tcPr>
          <w:p w:rsidR="002D64AE" w:rsidRPr="00FB127B" w:rsidRDefault="002D64AE" w:rsidP="00FB127B">
            <w:pPr>
              <w:spacing w:after="0" w:line="240" w:lineRule="auto"/>
              <w:jc w:val="center"/>
              <w:rPr>
                <w:rFonts w:ascii="Times New Roman" w:hAnsi="Times New Roman" w:cs="Times New Roman"/>
              </w:rPr>
            </w:pPr>
          </w:p>
        </w:tc>
      </w:tr>
      <w:tr w:rsidR="002D64AE" w:rsidRPr="002D64AE" w:rsidTr="00FB127B">
        <w:tc>
          <w:tcPr>
            <w:tcW w:w="534"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16</w:t>
            </w:r>
          </w:p>
        </w:tc>
        <w:tc>
          <w:tcPr>
            <w:tcW w:w="5528"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both"/>
              <w:rPr>
                <w:rFonts w:ascii="Times New Roman" w:hAnsi="Times New Roman" w:cs="Times New Roman"/>
              </w:rPr>
            </w:pPr>
            <w:r w:rsidRPr="00FB127B">
              <w:rPr>
                <w:rFonts w:ascii="Times New Roman" w:hAnsi="Times New Roman" w:cs="Times New Roman"/>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491" w:type="dxa"/>
            <w:gridSpan w:val="3"/>
            <w:tcBorders>
              <w:top w:val="single" w:sz="4" w:space="0" w:color="auto"/>
              <w:left w:val="single" w:sz="4" w:space="0" w:color="auto"/>
              <w:bottom w:val="single" w:sz="4" w:space="0" w:color="auto"/>
              <w:right w:val="single" w:sz="4" w:space="0" w:color="auto"/>
            </w:tcBorders>
          </w:tcPr>
          <w:p w:rsidR="002D64AE" w:rsidRPr="00FB127B" w:rsidRDefault="002D64AE" w:rsidP="00FB127B">
            <w:pPr>
              <w:spacing w:after="0" w:line="240" w:lineRule="auto"/>
              <w:jc w:val="center"/>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hideMark/>
          </w:tcPr>
          <w:p w:rsidR="002D64AE" w:rsidRPr="00FB127B" w:rsidRDefault="002D64AE" w:rsidP="00FB127B">
            <w:pPr>
              <w:spacing w:after="0" w:line="240" w:lineRule="auto"/>
              <w:jc w:val="center"/>
              <w:rPr>
                <w:rFonts w:ascii="Times New Roman" w:hAnsi="Times New Roman" w:cs="Times New Roman"/>
              </w:rPr>
            </w:pPr>
            <w:r w:rsidRPr="00FB127B">
              <w:rPr>
                <w:rFonts w:ascii="Times New Roman" w:hAnsi="Times New Roman" w:cs="Times New Roman"/>
              </w:rPr>
              <w:t>да (нет)</w:t>
            </w:r>
          </w:p>
        </w:tc>
        <w:tc>
          <w:tcPr>
            <w:tcW w:w="1279" w:type="dxa"/>
            <w:tcBorders>
              <w:top w:val="single" w:sz="4" w:space="0" w:color="auto"/>
              <w:left w:val="single" w:sz="4" w:space="0" w:color="auto"/>
              <w:bottom w:val="single" w:sz="4" w:space="0" w:color="auto"/>
              <w:right w:val="single" w:sz="4" w:space="0" w:color="auto"/>
            </w:tcBorders>
          </w:tcPr>
          <w:p w:rsidR="002D64AE" w:rsidRPr="00FB127B" w:rsidRDefault="002D64AE" w:rsidP="00FB127B">
            <w:pPr>
              <w:spacing w:after="0" w:line="240" w:lineRule="auto"/>
              <w:jc w:val="center"/>
              <w:rPr>
                <w:rFonts w:ascii="Times New Roman" w:hAnsi="Times New Roman" w:cs="Times New Roman"/>
              </w:rPr>
            </w:pPr>
          </w:p>
        </w:tc>
      </w:tr>
    </w:tbl>
    <w:p w:rsidR="001E176A" w:rsidRDefault="001E176A" w:rsidP="002D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rPr>
          <w:rFonts w:ascii="Times New Roman" w:hAnsi="Times New Roman" w:cs="Times New Roman"/>
          <w:sz w:val="24"/>
          <w:szCs w:val="24"/>
        </w:rPr>
      </w:pPr>
    </w:p>
    <w:p w:rsidR="002D64AE" w:rsidRPr="002D64AE" w:rsidRDefault="002D64AE" w:rsidP="002D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rPr>
          <w:rFonts w:ascii="Times New Roman" w:hAnsi="Times New Roman" w:cs="Times New Roman"/>
          <w:sz w:val="24"/>
          <w:szCs w:val="24"/>
        </w:rPr>
      </w:pPr>
      <w:r w:rsidRPr="002D64AE">
        <w:rPr>
          <w:rFonts w:ascii="Times New Roman" w:hAnsi="Times New Roman" w:cs="Times New Roman"/>
          <w:sz w:val="24"/>
          <w:szCs w:val="24"/>
        </w:rPr>
        <w:t>________________________________________________________</w:t>
      </w:r>
    </w:p>
    <w:p w:rsidR="002D64AE" w:rsidRPr="002D64AE" w:rsidRDefault="002D64AE" w:rsidP="002D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rPr>
          <w:rFonts w:ascii="Times New Roman" w:hAnsi="Times New Roman" w:cs="Times New Roman"/>
          <w:sz w:val="24"/>
          <w:szCs w:val="24"/>
        </w:rPr>
      </w:pPr>
      <w:r w:rsidRPr="002D64AE">
        <w:rPr>
          <w:rFonts w:ascii="Times New Roman" w:hAnsi="Times New Roman" w:cs="Times New Roman"/>
          <w:sz w:val="24"/>
          <w:szCs w:val="24"/>
        </w:rPr>
        <w:t xml:space="preserve"> (</w:t>
      </w:r>
      <w:proofErr w:type="gramStart"/>
      <w:r w:rsidRPr="002D64AE">
        <w:rPr>
          <w:rFonts w:ascii="Times New Roman" w:hAnsi="Times New Roman" w:cs="Times New Roman"/>
          <w:sz w:val="24"/>
          <w:szCs w:val="24"/>
        </w:rPr>
        <w:t xml:space="preserve">подпись)   </w:t>
      </w:r>
      <w:proofErr w:type="gramEnd"/>
      <w:r w:rsidRPr="002D64AE">
        <w:rPr>
          <w:rFonts w:ascii="Times New Roman" w:hAnsi="Times New Roman" w:cs="Times New Roman"/>
          <w:sz w:val="24"/>
          <w:szCs w:val="24"/>
        </w:rPr>
        <w:t xml:space="preserve">          (фамилия, имя, отчество (при наличии) подписавшего, должность)</w:t>
      </w:r>
    </w:p>
    <w:p w:rsidR="002D64AE" w:rsidRPr="002D64AE" w:rsidRDefault="002D64AE" w:rsidP="002D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rPr>
          <w:rFonts w:ascii="Times New Roman" w:hAnsi="Times New Roman" w:cs="Times New Roman"/>
          <w:sz w:val="24"/>
          <w:szCs w:val="24"/>
        </w:rPr>
      </w:pPr>
      <w:r w:rsidRPr="002D64AE">
        <w:rPr>
          <w:rFonts w:ascii="Times New Roman" w:hAnsi="Times New Roman" w:cs="Times New Roman"/>
          <w:sz w:val="24"/>
          <w:szCs w:val="24"/>
        </w:rPr>
        <w:t>М.П.</w:t>
      </w:r>
    </w:p>
    <w:p w:rsidR="002D64AE" w:rsidRPr="001E176A" w:rsidRDefault="002D64AE" w:rsidP="001E176A">
      <w:pPr>
        <w:pBdr>
          <w:bottom w:val="single" w:sz="12" w:space="1" w:color="auto"/>
        </w:pBdr>
        <w:jc w:val="both"/>
        <w:rPr>
          <w:rFonts w:ascii="Times New Roman" w:hAnsi="Times New Roman" w:cs="Times New Roman"/>
          <w:i/>
          <w:sz w:val="16"/>
          <w:szCs w:val="16"/>
        </w:rPr>
      </w:pPr>
    </w:p>
    <w:p w:rsidR="002D64AE" w:rsidRPr="001E176A" w:rsidRDefault="002D64AE" w:rsidP="001E176A">
      <w:pPr>
        <w:pStyle w:val="af9"/>
        <w:jc w:val="both"/>
        <w:rPr>
          <w:rFonts w:ascii="Times New Roman" w:hAnsi="Times New Roman" w:cs="Times New Roman"/>
          <w:i/>
          <w:sz w:val="16"/>
          <w:szCs w:val="16"/>
        </w:rPr>
      </w:pPr>
      <w:r w:rsidRPr="001E176A">
        <w:rPr>
          <w:rFonts w:ascii="Times New Roman" w:hAnsi="Times New Roman" w:cs="Times New Roman"/>
          <w:i/>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D64AE" w:rsidRPr="001E176A" w:rsidRDefault="002D64AE" w:rsidP="001E176A">
      <w:pPr>
        <w:pStyle w:val="af9"/>
        <w:jc w:val="both"/>
        <w:rPr>
          <w:rFonts w:ascii="Times New Roman" w:hAnsi="Times New Roman" w:cs="Times New Roman"/>
          <w:i/>
          <w:sz w:val="16"/>
          <w:szCs w:val="16"/>
        </w:rPr>
      </w:pPr>
      <w:r w:rsidRPr="001E176A">
        <w:rPr>
          <w:rFonts w:ascii="Times New Roman" w:hAnsi="Times New Roman" w:cs="Times New Roman"/>
          <w:i/>
          <w:sz w:val="16"/>
          <w:szCs w:val="16"/>
        </w:rPr>
        <w:t>** Пункты 1-11 настоящего документа являются обязательными для заполнения.</w:t>
      </w:r>
    </w:p>
    <w:p w:rsidR="002D64AE" w:rsidRPr="001E176A" w:rsidRDefault="002D64AE" w:rsidP="001E176A">
      <w:pPr>
        <w:pStyle w:val="af9"/>
        <w:jc w:val="both"/>
        <w:rPr>
          <w:rFonts w:ascii="Times New Roman" w:hAnsi="Times New Roman" w:cs="Times New Roman"/>
          <w:i/>
          <w:sz w:val="16"/>
          <w:szCs w:val="16"/>
        </w:rPr>
      </w:pPr>
      <w:r w:rsidRPr="001E176A">
        <w:rPr>
          <w:rFonts w:ascii="Times New Roman" w:hAnsi="Times New Roman" w:cs="Times New Roman"/>
          <w:i/>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8D361F" w:rsidRDefault="008D361F" w:rsidP="00F571F2">
      <w:pPr>
        <w:widowControl w:val="0"/>
        <w:tabs>
          <w:tab w:val="left" w:pos="0"/>
        </w:tabs>
        <w:autoSpaceDE w:val="0"/>
        <w:autoSpaceDN w:val="0"/>
        <w:adjustRightInd w:val="0"/>
        <w:jc w:val="right"/>
        <w:rPr>
          <w:rFonts w:ascii="Times New Roman" w:hAnsi="Times New Roman" w:cs="Times New Roman"/>
          <w:b/>
          <w:bCs/>
          <w:sz w:val="24"/>
          <w:szCs w:val="24"/>
        </w:rPr>
      </w:pPr>
    </w:p>
    <w:p w:rsidR="00692EA0" w:rsidRDefault="00692EA0" w:rsidP="001D63EA">
      <w:pPr>
        <w:widowControl w:val="0"/>
        <w:tabs>
          <w:tab w:val="left" w:pos="0"/>
        </w:tabs>
        <w:autoSpaceDE w:val="0"/>
        <w:autoSpaceDN w:val="0"/>
        <w:adjustRightInd w:val="0"/>
        <w:rPr>
          <w:rFonts w:ascii="Times New Roman" w:hAnsi="Times New Roman" w:cs="Times New Roman"/>
          <w:b/>
          <w:bCs/>
          <w:sz w:val="24"/>
          <w:szCs w:val="24"/>
        </w:rPr>
      </w:pPr>
    </w:p>
    <w:p w:rsidR="00745F5B" w:rsidRDefault="00745F5B" w:rsidP="001D63EA">
      <w:pPr>
        <w:widowControl w:val="0"/>
        <w:tabs>
          <w:tab w:val="left" w:pos="0"/>
        </w:tabs>
        <w:autoSpaceDE w:val="0"/>
        <w:autoSpaceDN w:val="0"/>
        <w:adjustRightInd w:val="0"/>
        <w:rPr>
          <w:rFonts w:ascii="Times New Roman" w:hAnsi="Times New Roman" w:cs="Times New Roman"/>
          <w:b/>
          <w:bCs/>
          <w:sz w:val="24"/>
          <w:szCs w:val="24"/>
        </w:rPr>
      </w:pPr>
    </w:p>
    <w:p w:rsidR="008B6EAD" w:rsidRDefault="008B6EAD" w:rsidP="001D63EA">
      <w:pPr>
        <w:widowControl w:val="0"/>
        <w:tabs>
          <w:tab w:val="left" w:pos="0"/>
        </w:tabs>
        <w:autoSpaceDE w:val="0"/>
        <w:autoSpaceDN w:val="0"/>
        <w:adjustRightInd w:val="0"/>
        <w:rPr>
          <w:rFonts w:ascii="Times New Roman" w:hAnsi="Times New Roman" w:cs="Times New Roman"/>
          <w:b/>
          <w:bCs/>
          <w:sz w:val="24"/>
          <w:szCs w:val="24"/>
        </w:rPr>
      </w:pPr>
    </w:p>
    <w:p w:rsidR="00F571F2" w:rsidRPr="00F571F2" w:rsidRDefault="009673D2" w:rsidP="00F571F2">
      <w:pPr>
        <w:widowControl w:val="0"/>
        <w:tabs>
          <w:tab w:val="left" w:pos="0"/>
        </w:tabs>
        <w:autoSpaceDE w:val="0"/>
        <w:autoSpaceDN w:val="0"/>
        <w:adjustRightInd w:val="0"/>
        <w:jc w:val="right"/>
        <w:rPr>
          <w:rFonts w:ascii="Times New Roman" w:eastAsia="Calibri" w:hAnsi="Times New Roman" w:cs="Times New Roman"/>
          <w:b/>
          <w:sz w:val="24"/>
          <w:szCs w:val="24"/>
        </w:rPr>
      </w:pPr>
      <w:r>
        <w:rPr>
          <w:rFonts w:ascii="Times New Roman" w:hAnsi="Times New Roman" w:cs="Times New Roman"/>
          <w:b/>
          <w:bCs/>
          <w:sz w:val="24"/>
          <w:szCs w:val="24"/>
        </w:rPr>
        <w:lastRenderedPageBreak/>
        <w:t>ФОРМА 6</w:t>
      </w:r>
    </w:p>
    <w:p w:rsidR="00F571F2" w:rsidRPr="00F571F2" w:rsidRDefault="00F571F2" w:rsidP="00F571F2">
      <w:pPr>
        <w:widowControl w:val="0"/>
        <w:tabs>
          <w:tab w:val="left" w:pos="0"/>
        </w:tabs>
        <w:autoSpaceDE w:val="0"/>
        <w:autoSpaceDN w:val="0"/>
        <w:adjustRightInd w:val="0"/>
        <w:jc w:val="center"/>
        <w:rPr>
          <w:rFonts w:ascii="Times New Roman" w:eastAsia="Calibri" w:hAnsi="Times New Roman" w:cs="Times New Roman"/>
          <w:b/>
          <w:sz w:val="24"/>
          <w:szCs w:val="24"/>
        </w:rPr>
      </w:pPr>
    </w:p>
    <w:p w:rsidR="00F571F2" w:rsidRPr="00F571F2" w:rsidRDefault="00F571F2" w:rsidP="00F571F2">
      <w:pPr>
        <w:widowControl w:val="0"/>
        <w:tabs>
          <w:tab w:val="left" w:pos="0"/>
        </w:tabs>
        <w:autoSpaceDE w:val="0"/>
        <w:autoSpaceDN w:val="0"/>
        <w:adjustRightInd w:val="0"/>
        <w:jc w:val="center"/>
        <w:rPr>
          <w:rFonts w:ascii="Times New Roman" w:hAnsi="Times New Roman" w:cs="Times New Roman"/>
          <w:b/>
          <w:bCs/>
          <w:sz w:val="24"/>
          <w:szCs w:val="24"/>
        </w:rPr>
      </w:pPr>
      <w:r w:rsidRPr="00F571F2">
        <w:rPr>
          <w:rFonts w:ascii="Times New Roman" w:hAnsi="Times New Roman" w:cs="Times New Roman"/>
          <w:b/>
          <w:bCs/>
          <w:sz w:val="24"/>
          <w:szCs w:val="24"/>
        </w:rPr>
        <w:t>СОГЛАСИЕ НА ОБРАБОТКУ ПЕРСОНАЛЬНЫХ ДАННЫХ</w:t>
      </w:r>
    </w:p>
    <w:p w:rsidR="00F571F2" w:rsidRPr="00F571F2" w:rsidRDefault="00F571F2" w:rsidP="00F571F2">
      <w:pPr>
        <w:jc w:val="center"/>
        <w:rPr>
          <w:rFonts w:ascii="Times New Roman" w:hAnsi="Times New Roman" w:cs="Times New Roman"/>
          <w:sz w:val="24"/>
          <w:szCs w:val="24"/>
        </w:rPr>
      </w:pPr>
      <w:r w:rsidRPr="00F571F2">
        <w:rPr>
          <w:rFonts w:ascii="Times New Roman" w:hAnsi="Times New Roman" w:cs="Times New Roman"/>
          <w:sz w:val="24"/>
          <w:szCs w:val="24"/>
        </w:rPr>
        <w:t>(дается физическим лицом)</w:t>
      </w:r>
    </w:p>
    <w:p w:rsidR="00F571F2" w:rsidRPr="00F571F2" w:rsidRDefault="00F571F2" w:rsidP="00F571F2">
      <w:pPr>
        <w:jc w:val="both"/>
        <w:rPr>
          <w:rFonts w:ascii="Times New Roman" w:hAnsi="Times New Roman" w:cs="Times New Roman"/>
          <w:sz w:val="24"/>
          <w:szCs w:val="24"/>
        </w:rPr>
      </w:pPr>
      <w:proofErr w:type="gramStart"/>
      <w:r w:rsidRPr="00F571F2">
        <w:rPr>
          <w:rFonts w:ascii="Times New Roman" w:hAnsi="Times New Roman" w:cs="Times New Roman"/>
          <w:sz w:val="24"/>
          <w:szCs w:val="24"/>
        </w:rPr>
        <w:t xml:space="preserve">Я, </w:t>
      </w:r>
      <w:r w:rsidRPr="00F571F2">
        <w:rPr>
          <w:rFonts w:ascii="Times New Roman" w:hAnsi="Times New Roman" w:cs="Times New Roman"/>
          <w:sz w:val="24"/>
          <w:szCs w:val="24"/>
          <w:u w:val="single"/>
        </w:rPr>
        <w:t xml:space="preserve"> </w:t>
      </w:r>
      <w:r w:rsidRPr="00F571F2">
        <w:rPr>
          <w:rFonts w:ascii="Times New Roman" w:hAnsi="Times New Roman" w:cs="Times New Roman"/>
          <w:sz w:val="24"/>
          <w:szCs w:val="24"/>
        </w:rPr>
        <w:t>_</w:t>
      </w:r>
      <w:proofErr w:type="gramEnd"/>
      <w:r w:rsidRPr="00F571F2">
        <w:rPr>
          <w:rFonts w:ascii="Times New Roman" w:hAnsi="Times New Roman" w:cs="Times New Roman"/>
          <w:sz w:val="24"/>
          <w:szCs w:val="24"/>
        </w:rPr>
        <w:t>_____________________________________________________________________________</w:t>
      </w:r>
    </w:p>
    <w:p w:rsidR="00F571F2" w:rsidRPr="00F571F2" w:rsidRDefault="00F571F2" w:rsidP="00F571F2">
      <w:pPr>
        <w:jc w:val="center"/>
        <w:rPr>
          <w:rFonts w:ascii="Times New Roman" w:hAnsi="Times New Roman" w:cs="Times New Roman"/>
          <w:sz w:val="24"/>
          <w:szCs w:val="24"/>
        </w:rPr>
      </w:pPr>
      <w:r w:rsidRPr="00F571F2">
        <w:rPr>
          <w:rFonts w:ascii="Times New Roman" w:hAnsi="Times New Roman" w:cs="Times New Roman"/>
          <w:sz w:val="24"/>
          <w:szCs w:val="24"/>
        </w:rPr>
        <w:t>(фамилия, имя, отчество (при наличии))</w:t>
      </w:r>
    </w:p>
    <w:p w:rsidR="00F571F2" w:rsidRPr="00F571F2" w:rsidRDefault="00F571F2" w:rsidP="00F571F2">
      <w:pPr>
        <w:jc w:val="both"/>
        <w:rPr>
          <w:rFonts w:ascii="Times New Roman" w:hAnsi="Times New Roman" w:cs="Times New Roman"/>
          <w:sz w:val="24"/>
          <w:szCs w:val="24"/>
        </w:rPr>
      </w:pPr>
      <w:r w:rsidRPr="00F571F2">
        <w:rPr>
          <w:rFonts w:ascii="Times New Roman" w:hAnsi="Times New Roman" w:cs="Times New Roman"/>
          <w:sz w:val="24"/>
          <w:szCs w:val="24"/>
        </w:rPr>
        <w:t>зарегистрированный (-</w:t>
      </w:r>
      <w:proofErr w:type="spellStart"/>
      <w:r w:rsidRPr="00F571F2">
        <w:rPr>
          <w:rFonts w:ascii="Times New Roman" w:hAnsi="Times New Roman" w:cs="Times New Roman"/>
          <w:sz w:val="24"/>
          <w:szCs w:val="24"/>
        </w:rPr>
        <w:t>ая</w:t>
      </w:r>
      <w:proofErr w:type="spellEnd"/>
      <w:r w:rsidRPr="00F571F2">
        <w:rPr>
          <w:rFonts w:ascii="Times New Roman" w:hAnsi="Times New Roman" w:cs="Times New Roman"/>
          <w:sz w:val="24"/>
          <w:szCs w:val="24"/>
        </w:rPr>
        <w:t>) по адресу: _________________________________________________</w:t>
      </w:r>
    </w:p>
    <w:p w:rsidR="00F571F2" w:rsidRPr="00F571F2" w:rsidRDefault="00F571F2" w:rsidP="00F571F2">
      <w:pPr>
        <w:jc w:val="center"/>
        <w:rPr>
          <w:rFonts w:ascii="Times New Roman" w:hAnsi="Times New Roman" w:cs="Times New Roman"/>
          <w:sz w:val="24"/>
          <w:szCs w:val="24"/>
        </w:rPr>
      </w:pPr>
      <w:r w:rsidRPr="00F571F2">
        <w:rPr>
          <w:rFonts w:ascii="Times New Roman" w:hAnsi="Times New Roman" w:cs="Times New Roman"/>
          <w:sz w:val="24"/>
          <w:szCs w:val="24"/>
        </w:rPr>
        <w:t>(адрес места жительства/пребывания)</w:t>
      </w:r>
    </w:p>
    <w:p w:rsidR="00F571F2" w:rsidRPr="00F571F2" w:rsidRDefault="00F571F2" w:rsidP="00F571F2">
      <w:pPr>
        <w:jc w:val="both"/>
        <w:rPr>
          <w:rFonts w:ascii="Times New Roman" w:hAnsi="Times New Roman" w:cs="Times New Roman"/>
          <w:sz w:val="24"/>
          <w:szCs w:val="24"/>
        </w:rPr>
      </w:pPr>
      <w:r w:rsidRPr="00F571F2">
        <w:rPr>
          <w:rFonts w:ascii="Times New Roman" w:hAnsi="Times New Roman" w:cs="Times New Roman"/>
          <w:sz w:val="24"/>
          <w:szCs w:val="24"/>
        </w:rPr>
        <w:t>_________________________________________________________________________________</w:t>
      </w:r>
    </w:p>
    <w:p w:rsidR="00F571F2" w:rsidRPr="00F571F2" w:rsidRDefault="00F571F2" w:rsidP="00F571F2">
      <w:pPr>
        <w:jc w:val="both"/>
        <w:rPr>
          <w:rFonts w:ascii="Times New Roman" w:hAnsi="Times New Roman" w:cs="Times New Roman"/>
          <w:sz w:val="24"/>
          <w:szCs w:val="24"/>
        </w:rPr>
      </w:pPr>
    </w:p>
    <w:p w:rsidR="00F571F2" w:rsidRPr="00F571F2" w:rsidRDefault="00F571F2" w:rsidP="00F571F2">
      <w:pPr>
        <w:jc w:val="both"/>
        <w:rPr>
          <w:rFonts w:ascii="Times New Roman" w:hAnsi="Times New Roman" w:cs="Times New Roman"/>
          <w:sz w:val="24"/>
          <w:szCs w:val="24"/>
        </w:rPr>
      </w:pPr>
      <w:r w:rsidRPr="00F571F2">
        <w:rPr>
          <w:rFonts w:ascii="Times New Roman" w:hAnsi="Times New Roman" w:cs="Times New Roman"/>
          <w:sz w:val="24"/>
          <w:szCs w:val="24"/>
        </w:rPr>
        <w:t>идентификационный номер налогоплательщика (ИНН) _________________________________</w:t>
      </w:r>
    </w:p>
    <w:p w:rsidR="00F571F2" w:rsidRPr="00F571F2" w:rsidRDefault="00F571F2" w:rsidP="00F571F2">
      <w:pPr>
        <w:jc w:val="both"/>
        <w:rPr>
          <w:rFonts w:ascii="Times New Roman" w:hAnsi="Times New Roman" w:cs="Times New Roman"/>
          <w:sz w:val="24"/>
          <w:szCs w:val="24"/>
        </w:rPr>
      </w:pPr>
    </w:p>
    <w:p w:rsidR="00F571F2" w:rsidRPr="00F571F2" w:rsidRDefault="00F571F2" w:rsidP="00F571F2">
      <w:pPr>
        <w:jc w:val="both"/>
        <w:rPr>
          <w:rFonts w:ascii="Times New Roman" w:hAnsi="Times New Roman" w:cs="Times New Roman"/>
          <w:sz w:val="24"/>
          <w:szCs w:val="24"/>
        </w:rPr>
      </w:pPr>
      <w:r w:rsidRPr="00F571F2">
        <w:rPr>
          <w:rFonts w:ascii="Times New Roman" w:hAnsi="Times New Roman" w:cs="Times New Roman"/>
          <w:sz w:val="24"/>
          <w:szCs w:val="24"/>
        </w:rPr>
        <w:t>действующий (-</w:t>
      </w:r>
      <w:proofErr w:type="spellStart"/>
      <w:r w:rsidRPr="00F571F2">
        <w:rPr>
          <w:rFonts w:ascii="Times New Roman" w:hAnsi="Times New Roman" w:cs="Times New Roman"/>
          <w:sz w:val="24"/>
          <w:szCs w:val="24"/>
        </w:rPr>
        <w:t>ая</w:t>
      </w:r>
      <w:proofErr w:type="spellEnd"/>
      <w:r w:rsidRPr="00F571F2">
        <w:rPr>
          <w:rFonts w:ascii="Times New Roman" w:hAnsi="Times New Roman" w:cs="Times New Roman"/>
          <w:sz w:val="24"/>
          <w:szCs w:val="24"/>
        </w:rPr>
        <w:t xml:space="preserve">) в своих интересах / в интересах </w:t>
      </w:r>
      <w:proofErr w:type="gramStart"/>
      <w:r w:rsidRPr="00F571F2">
        <w:rPr>
          <w:rFonts w:ascii="Times New Roman" w:hAnsi="Times New Roman" w:cs="Times New Roman"/>
          <w:sz w:val="24"/>
          <w:szCs w:val="24"/>
        </w:rPr>
        <w:tab/>
        <w:t>(</w:t>
      </w:r>
      <w:proofErr w:type="gramEnd"/>
      <w:r w:rsidRPr="00F571F2">
        <w:rPr>
          <w:rFonts w:ascii="Times New Roman" w:hAnsi="Times New Roman" w:cs="Times New Roman"/>
          <w:sz w:val="24"/>
          <w:szCs w:val="24"/>
        </w:rPr>
        <w:t>нужное подчеркнуть)</w:t>
      </w:r>
    </w:p>
    <w:p w:rsidR="00F571F2" w:rsidRPr="00F571F2" w:rsidRDefault="00F571F2" w:rsidP="00F571F2">
      <w:pPr>
        <w:jc w:val="both"/>
        <w:rPr>
          <w:rFonts w:ascii="Times New Roman" w:hAnsi="Times New Roman" w:cs="Times New Roman"/>
          <w:sz w:val="24"/>
          <w:szCs w:val="24"/>
        </w:rPr>
      </w:pPr>
      <w:r w:rsidRPr="00F571F2">
        <w:rPr>
          <w:rFonts w:ascii="Times New Roman" w:hAnsi="Times New Roman" w:cs="Times New Roman"/>
          <w:sz w:val="24"/>
          <w:szCs w:val="24"/>
          <w:u w:val="single"/>
        </w:rPr>
        <w:t xml:space="preserve">          </w:t>
      </w:r>
      <w:r w:rsidRPr="00F571F2">
        <w:rPr>
          <w:rFonts w:ascii="Times New Roman" w:hAnsi="Times New Roman" w:cs="Times New Roman"/>
          <w:sz w:val="24"/>
          <w:szCs w:val="24"/>
        </w:rPr>
        <w:t>____________________________________________________________________________</w:t>
      </w:r>
    </w:p>
    <w:p w:rsidR="00F571F2" w:rsidRPr="00F571F2" w:rsidRDefault="00F571F2" w:rsidP="00F571F2">
      <w:pPr>
        <w:jc w:val="both"/>
        <w:rPr>
          <w:rFonts w:ascii="Times New Roman" w:hAnsi="Times New Roman" w:cs="Times New Roman"/>
          <w:sz w:val="24"/>
          <w:szCs w:val="24"/>
        </w:rPr>
      </w:pPr>
    </w:p>
    <w:p w:rsidR="00F571F2" w:rsidRPr="00F571F2" w:rsidRDefault="00F571F2" w:rsidP="00F571F2">
      <w:pPr>
        <w:jc w:val="both"/>
        <w:rPr>
          <w:rFonts w:ascii="Times New Roman" w:hAnsi="Times New Roman" w:cs="Times New Roman"/>
          <w:sz w:val="24"/>
          <w:szCs w:val="24"/>
        </w:rPr>
      </w:pPr>
      <w:r w:rsidRPr="00F571F2">
        <w:rPr>
          <w:rFonts w:ascii="Times New Roman" w:hAnsi="Times New Roman" w:cs="Times New Roman"/>
          <w:sz w:val="24"/>
          <w:szCs w:val="24"/>
        </w:rPr>
        <w:t>в соответствии с Федеральным законом от 27 июля 2006 г. № 152-ФЗ «О персональных данных»,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данных и внесение их в Единую информационную систему в сфере закупок.</w:t>
      </w:r>
    </w:p>
    <w:p w:rsidR="00F571F2" w:rsidRPr="00F571F2" w:rsidRDefault="00F571F2" w:rsidP="00F571F2">
      <w:pPr>
        <w:jc w:val="both"/>
        <w:rPr>
          <w:rFonts w:ascii="Times New Roman" w:hAnsi="Times New Roman" w:cs="Times New Roman"/>
          <w:sz w:val="24"/>
          <w:szCs w:val="24"/>
        </w:rPr>
      </w:pPr>
    </w:p>
    <w:p w:rsidR="00F571F2" w:rsidRPr="00F571F2" w:rsidRDefault="00F571F2" w:rsidP="00F571F2">
      <w:pPr>
        <w:jc w:val="both"/>
        <w:rPr>
          <w:rFonts w:ascii="Times New Roman" w:hAnsi="Times New Roman" w:cs="Times New Roman"/>
          <w:sz w:val="24"/>
          <w:szCs w:val="24"/>
        </w:rPr>
      </w:pPr>
    </w:p>
    <w:p w:rsidR="00F571F2" w:rsidRPr="00F571F2" w:rsidRDefault="00F571F2" w:rsidP="00F571F2">
      <w:pPr>
        <w:jc w:val="both"/>
        <w:rPr>
          <w:rFonts w:ascii="Times New Roman" w:hAnsi="Times New Roman" w:cs="Times New Roman"/>
          <w:sz w:val="24"/>
          <w:szCs w:val="24"/>
        </w:rPr>
      </w:pPr>
      <w:r w:rsidRPr="00F571F2">
        <w:rPr>
          <w:rFonts w:ascii="Times New Roman" w:hAnsi="Times New Roman" w:cs="Times New Roman"/>
          <w:sz w:val="24"/>
          <w:szCs w:val="24"/>
        </w:rPr>
        <w:t>_____________________________                                         «____» ________________ 20 ____ г.</w:t>
      </w:r>
    </w:p>
    <w:p w:rsidR="00F571F2" w:rsidRPr="00F571F2" w:rsidRDefault="00F571F2" w:rsidP="00F571F2">
      <w:pPr>
        <w:widowControl w:val="0"/>
        <w:tabs>
          <w:tab w:val="left" w:pos="0"/>
        </w:tabs>
        <w:autoSpaceDE w:val="0"/>
        <w:autoSpaceDN w:val="0"/>
        <w:adjustRightInd w:val="0"/>
        <w:jc w:val="center"/>
        <w:rPr>
          <w:rFonts w:ascii="Times New Roman" w:hAnsi="Times New Roman" w:cs="Times New Roman"/>
          <w:sz w:val="24"/>
          <w:szCs w:val="24"/>
        </w:rPr>
      </w:pPr>
    </w:p>
    <w:p w:rsidR="00F571F2" w:rsidRPr="00F571F2" w:rsidRDefault="00F571F2" w:rsidP="00F571F2">
      <w:pPr>
        <w:widowControl w:val="0"/>
        <w:tabs>
          <w:tab w:val="left" w:pos="0"/>
        </w:tabs>
        <w:autoSpaceDE w:val="0"/>
        <w:autoSpaceDN w:val="0"/>
        <w:adjustRightInd w:val="0"/>
        <w:jc w:val="center"/>
        <w:rPr>
          <w:rFonts w:ascii="Times New Roman" w:hAnsi="Times New Roman" w:cs="Times New Roman"/>
          <w:sz w:val="24"/>
          <w:szCs w:val="24"/>
        </w:rPr>
      </w:pPr>
    </w:p>
    <w:p w:rsidR="00F571F2" w:rsidRPr="00F571F2" w:rsidRDefault="00F571F2" w:rsidP="001E176A">
      <w:pPr>
        <w:widowControl w:val="0"/>
        <w:tabs>
          <w:tab w:val="left" w:pos="0"/>
        </w:tabs>
        <w:autoSpaceDE w:val="0"/>
        <w:autoSpaceDN w:val="0"/>
        <w:adjustRightInd w:val="0"/>
        <w:spacing w:after="0" w:line="240" w:lineRule="auto"/>
        <w:jc w:val="right"/>
        <w:rPr>
          <w:rFonts w:ascii="Times New Roman" w:hAnsi="Times New Roman" w:cs="Times New Roman"/>
          <w:sz w:val="24"/>
          <w:szCs w:val="24"/>
        </w:rPr>
      </w:pPr>
      <w:r w:rsidRPr="00F571F2">
        <w:rPr>
          <w:rFonts w:ascii="Times New Roman" w:hAnsi="Times New Roman" w:cs="Times New Roman"/>
          <w:sz w:val="24"/>
          <w:szCs w:val="24"/>
        </w:rPr>
        <w:br w:type="page"/>
      </w:r>
      <w:r w:rsidR="009673D2">
        <w:rPr>
          <w:rFonts w:ascii="Times New Roman" w:hAnsi="Times New Roman" w:cs="Times New Roman"/>
          <w:b/>
          <w:bCs/>
          <w:sz w:val="24"/>
          <w:szCs w:val="24"/>
        </w:rPr>
        <w:lastRenderedPageBreak/>
        <w:t>ФОРМА 7</w:t>
      </w:r>
    </w:p>
    <w:p w:rsidR="00F571F2" w:rsidRPr="00F571F2" w:rsidRDefault="00F571F2" w:rsidP="001E176A">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p>
    <w:p w:rsidR="00F571F2" w:rsidRPr="00F571F2" w:rsidRDefault="00F571F2" w:rsidP="001E176A">
      <w:pPr>
        <w:spacing w:after="0" w:line="240" w:lineRule="auto"/>
        <w:jc w:val="center"/>
        <w:outlineLvl w:val="1"/>
        <w:rPr>
          <w:rFonts w:ascii="Times New Roman" w:hAnsi="Times New Roman" w:cs="Times New Roman"/>
          <w:b/>
          <w:bCs/>
          <w:sz w:val="24"/>
          <w:szCs w:val="24"/>
        </w:rPr>
      </w:pPr>
      <w:r w:rsidRPr="00F571F2">
        <w:rPr>
          <w:rFonts w:ascii="Times New Roman" w:hAnsi="Times New Roman" w:cs="Times New Roman"/>
          <w:b/>
          <w:bCs/>
          <w:sz w:val="24"/>
          <w:szCs w:val="24"/>
        </w:rPr>
        <w:t>ЗАПРОС</w:t>
      </w:r>
    </w:p>
    <w:p w:rsidR="00F571F2" w:rsidRPr="00F571F2" w:rsidRDefault="00F571F2" w:rsidP="001E176A">
      <w:pPr>
        <w:spacing w:after="0" w:line="240" w:lineRule="auto"/>
        <w:jc w:val="center"/>
        <w:outlineLvl w:val="1"/>
        <w:rPr>
          <w:rFonts w:ascii="Times New Roman" w:hAnsi="Times New Roman" w:cs="Times New Roman"/>
          <w:b/>
          <w:bCs/>
          <w:sz w:val="24"/>
          <w:szCs w:val="24"/>
        </w:rPr>
      </w:pPr>
      <w:r w:rsidRPr="00F571F2">
        <w:rPr>
          <w:rFonts w:ascii="Times New Roman" w:hAnsi="Times New Roman" w:cs="Times New Roman"/>
          <w:b/>
          <w:bCs/>
          <w:sz w:val="24"/>
          <w:szCs w:val="24"/>
        </w:rPr>
        <w:t>на разъяснение положений документации об аукционе в электронной форме</w:t>
      </w:r>
    </w:p>
    <w:p w:rsidR="001E176A" w:rsidRDefault="00F571F2" w:rsidP="001E176A">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F571F2">
        <w:rPr>
          <w:rFonts w:ascii="Times New Roman" w:hAnsi="Times New Roman" w:cs="Times New Roman"/>
          <w:sz w:val="24"/>
          <w:szCs w:val="24"/>
        </w:rPr>
        <w:t xml:space="preserve">Изучив документацию об аукционе в электронной форме на право заключения договора </w:t>
      </w:r>
    </w:p>
    <w:p w:rsidR="00F571F2" w:rsidRPr="00F571F2" w:rsidRDefault="00F571F2" w:rsidP="001E176A">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F571F2">
        <w:rPr>
          <w:rFonts w:ascii="Times New Roman" w:hAnsi="Times New Roman" w:cs="Times New Roman"/>
          <w:sz w:val="24"/>
          <w:szCs w:val="24"/>
        </w:rPr>
        <w:t xml:space="preserve">_________________________________________________________________________________ </w:t>
      </w:r>
    </w:p>
    <w:p w:rsidR="00F571F2" w:rsidRPr="00F571F2" w:rsidRDefault="00F571F2" w:rsidP="001E176A">
      <w:pPr>
        <w:spacing w:after="0" w:line="240" w:lineRule="auto"/>
        <w:jc w:val="center"/>
        <w:rPr>
          <w:rFonts w:ascii="Times New Roman" w:hAnsi="Times New Roman" w:cs="Times New Roman"/>
          <w:i/>
          <w:sz w:val="24"/>
          <w:szCs w:val="24"/>
        </w:rPr>
      </w:pPr>
      <w:r w:rsidRPr="00F571F2">
        <w:rPr>
          <w:rFonts w:ascii="Times New Roman" w:hAnsi="Times New Roman" w:cs="Times New Roman"/>
          <w:i/>
          <w:sz w:val="24"/>
          <w:szCs w:val="24"/>
        </w:rPr>
        <w:t>(наименование закупки)</w:t>
      </w:r>
    </w:p>
    <w:p w:rsidR="00F571F2" w:rsidRPr="00F571F2" w:rsidRDefault="00F571F2" w:rsidP="001E176A">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F571F2">
        <w:rPr>
          <w:rFonts w:ascii="Times New Roman" w:hAnsi="Times New Roman" w:cs="Times New Roman"/>
          <w:sz w:val="24"/>
          <w:szCs w:val="24"/>
        </w:rPr>
        <w:t>_________________________________________________________________________________</w:t>
      </w:r>
    </w:p>
    <w:p w:rsidR="00F571F2" w:rsidRPr="00F571F2" w:rsidRDefault="00F571F2" w:rsidP="001E176A">
      <w:pPr>
        <w:spacing w:after="0" w:line="240" w:lineRule="auto"/>
        <w:jc w:val="center"/>
        <w:rPr>
          <w:rFonts w:ascii="Times New Roman" w:hAnsi="Times New Roman" w:cs="Times New Roman"/>
          <w:i/>
          <w:sz w:val="24"/>
          <w:szCs w:val="24"/>
        </w:rPr>
      </w:pPr>
      <w:r w:rsidRPr="00F571F2">
        <w:rPr>
          <w:rFonts w:ascii="Times New Roman" w:hAnsi="Times New Roman" w:cs="Times New Roman"/>
          <w:i/>
          <w:sz w:val="24"/>
          <w:szCs w:val="24"/>
        </w:rPr>
        <w:t>(полное наименование участника с указанием организационно-правовой формы)</w:t>
      </w:r>
    </w:p>
    <w:p w:rsidR="00F571F2" w:rsidRPr="00F571F2" w:rsidRDefault="00F571F2" w:rsidP="001E176A">
      <w:pPr>
        <w:spacing w:after="0" w:line="240" w:lineRule="auto"/>
        <w:jc w:val="center"/>
        <w:rPr>
          <w:rFonts w:ascii="Times New Roman" w:hAnsi="Times New Roman" w:cs="Times New Roman"/>
          <w:i/>
          <w:sz w:val="24"/>
          <w:szCs w:val="24"/>
        </w:rPr>
      </w:pPr>
    </w:p>
    <w:p w:rsidR="00F571F2" w:rsidRPr="00F571F2" w:rsidRDefault="00F571F2" w:rsidP="001E176A">
      <w:pPr>
        <w:spacing w:after="0" w:line="240" w:lineRule="auto"/>
        <w:jc w:val="both"/>
        <w:rPr>
          <w:rFonts w:ascii="Times New Roman" w:hAnsi="Times New Roman" w:cs="Times New Roman"/>
          <w:sz w:val="24"/>
          <w:szCs w:val="24"/>
        </w:rPr>
      </w:pPr>
      <w:r w:rsidRPr="00F571F2">
        <w:rPr>
          <w:rFonts w:ascii="Times New Roman" w:hAnsi="Times New Roman" w:cs="Times New Roman"/>
          <w:sz w:val="24"/>
          <w:szCs w:val="24"/>
        </w:rPr>
        <w:t>просит разъяснить следующие положения документации:</w:t>
      </w:r>
    </w:p>
    <w:p w:rsidR="00F571F2" w:rsidRPr="00F571F2" w:rsidRDefault="00F571F2" w:rsidP="001E176A">
      <w:pPr>
        <w:spacing w:after="0" w:line="240" w:lineRule="auto"/>
        <w:jc w:val="both"/>
        <w:outlineLvl w:val="1"/>
        <w:rPr>
          <w:rFonts w:ascii="Times New Roman" w:hAnsi="Times New Roman" w:cs="Times New Roman"/>
          <w:b/>
          <w:b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27"/>
        <w:gridCol w:w="3020"/>
        <w:gridCol w:w="4192"/>
      </w:tblGrid>
      <w:tr w:rsidR="00F571F2" w:rsidRPr="00F571F2" w:rsidTr="00882F2D">
        <w:tc>
          <w:tcPr>
            <w:tcW w:w="675" w:type="dxa"/>
            <w:shd w:val="clear" w:color="auto" w:fill="auto"/>
            <w:vAlign w:val="center"/>
          </w:tcPr>
          <w:p w:rsidR="00F571F2" w:rsidRPr="00F571F2" w:rsidRDefault="00F571F2" w:rsidP="001E176A">
            <w:pPr>
              <w:spacing w:after="0" w:line="240" w:lineRule="auto"/>
              <w:jc w:val="center"/>
              <w:rPr>
                <w:rFonts w:ascii="Times New Roman" w:hAnsi="Times New Roman" w:cs="Times New Roman"/>
                <w:sz w:val="24"/>
                <w:szCs w:val="24"/>
              </w:rPr>
            </w:pPr>
            <w:r w:rsidRPr="00F571F2">
              <w:rPr>
                <w:rFonts w:ascii="Times New Roman" w:hAnsi="Times New Roman" w:cs="Times New Roman"/>
                <w:sz w:val="24"/>
                <w:szCs w:val="24"/>
              </w:rPr>
              <w:t>№ п/п</w:t>
            </w:r>
          </w:p>
        </w:tc>
        <w:tc>
          <w:tcPr>
            <w:tcW w:w="2427" w:type="dxa"/>
            <w:shd w:val="clear" w:color="auto" w:fill="auto"/>
            <w:vAlign w:val="center"/>
          </w:tcPr>
          <w:p w:rsidR="00F571F2" w:rsidRPr="00F571F2" w:rsidRDefault="00F571F2" w:rsidP="001E176A">
            <w:pPr>
              <w:spacing w:after="0" w:line="240" w:lineRule="auto"/>
              <w:jc w:val="center"/>
              <w:rPr>
                <w:rFonts w:ascii="Times New Roman" w:hAnsi="Times New Roman" w:cs="Times New Roman"/>
                <w:sz w:val="24"/>
                <w:szCs w:val="24"/>
              </w:rPr>
            </w:pPr>
            <w:r w:rsidRPr="00F571F2">
              <w:rPr>
                <w:rFonts w:ascii="Times New Roman" w:hAnsi="Times New Roman" w:cs="Times New Roman"/>
                <w:sz w:val="24"/>
                <w:szCs w:val="24"/>
              </w:rPr>
              <w:t>Раздел документации об аукционе в электронной форме</w:t>
            </w:r>
          </w:p>
        </w:tc>
        <w:tc>
          <w:tcPr>
            <w:tcW w:w="3020" w:type="dxa"/>
            <w:shd w:val="clear" w:color="auto" w:fill="auto"/>
            <w:vAlign w:val="center"/>
          </w:tcPr>
          <w:p w:rsidR="00F571F2" w:rsidRPr="00F571F2" w:rsidRDefault="00F571F2" w:rsidP="001E176A">
            <w:pPr>
              <w:spacing w:after="0" w:line="240" w:lineRule="auto"/>
              <w:jc w:val="center"/>
              <w:rPr>
                <w:rFonts w:ascii="Times New Roman" w:hAnsi="Times New Roman" w:cs="Times New Roman"/>
                <w:sz w:val="24"/>
                <w:szCs w:val="24"/>
              </w:rPr>
            </w:pPr>
            <w:r w:rsidRPr="00F571F2">
              <w:rPr>
                <w:rFonts w:ascii="Times New Roman" w:hAnsi="Times New Roman" w:cs="Times New Roman"/>
                <w:sz w:val="24"/>
                <w:szCs w:val="24"/>
              </w:rPr>
              <w:t>Подраздел, пункт</w:t>
            </w:r>
          </w:p>
        </w:tc>
        <w:tc>
          <w:tcPr>
            <w:tcW w:w="4192" w:type="dxa"/>
            <w:shd w:val="clear" w:color="auto" w:fill="auto"/>
            <w:vAlign w:val="center"/>
          </w:tcPr>
          <w:p w:rsidR="00F571F2" w:rsidRPr="00F571F2" w:rsidRDefault="00F571F2" w:rsidP="001E176A">
            <w:pPr>
              <w:spacing w:after="0" w:line="240" w:lineRule="auto"/>
              <w:jc w:val="center"/>
              <w:rPr>
                <w:rFonts w:ascii="Times New Roman" w:hAnsi="Times New Roman" w:cs="Times New Roman"/>
                <w:sz w:val="24"/>
                <w:szCs w:val="24"/>
              </w:rPr>
            </w:pPr>
            <w:r w:rsidRPr="00F571F2">
              <w:rPr>
                <w:rFonts w:ascii="Times New Roman" w:hAnsi="Times New Roman" w:cs="Times New Roman"/>
                <w:sz w:val="24"/>
                <w:szCs w:val="24"/>
              </w:rPr>
              <w:t>Вопрос</w:t>
            </w:r>
          </w:p>
        </w:tc>
      </w:tr>
      <w:tr w:rsidR="00F571F2" w:rsidRPr="00F571F2" w:rsidTr="00882F2D">
        <w:tc>
          <w:tcPr>
            <w:tcW w:w="675" w:type="dxa"/>
            <w:shd w:val="clear" w:color="auto" w:fill="auto"/>
          </w:tcPr>
          <w:p w:rsidR="00F571F2" w:rsidRPr="00F571F2" w:rsidRDefault="00F571F2" w:rsidP="001E176A">
            <w:pPr>
              <w:spacing w:after="0" w:line="240" w:lineRule="auto"/>
              <w:jc w:val="both"/>
              <w:rPr>
                <w:rFonts w:ascii="Times New Roman" w:hAnsi="Times New Roman" w:cs="Times New Roman"/>
                <w:sz w:val="24"/>
                <w:szCs w:val="24"/>
              </w:rPr>
            </w:pPr>
          </w:p>
        </w:tc>
        <w:tc>
          <w:tcPr>
            <w:tcW w:w="2427" w:type="dxa"/>
            <w:shd w:val="clear" w:color="auto" w:fill="auto"/>
          </w:tcPr>
          <w:p w:rsidR="00F571F2" w:rsidRPr="00F571F2" w:rsidRDefault="00F571F2" w:rsidP="001E176A">
            <w:pPr>
              <w:spacing w:after="0" w:line="240" w:lineRule="auto"/>
              <w:jc w:val="both"/>
              <w:rPr>
                <w:rFonts w:ascii="Times New Roman" w:hAnsi="Times New Roman" w:cs="Times New Roman"/>
                <w:sz w:val="24"/>
                <w:szCs w:val="24"/>
              </w:rPr>
            </w:pPr>
            <w:r w:rsidRPr="00F571F2">
              <w:rPr>
                <w:rFonts w:ascii="Times New Roman" w:hAnsi="Times New Roman" w:cs="Times New Roman"/>
                <w:sz w:val="24"/>
                <w:szCs w:val="24"/>
              </w:rPr>
              <w:t>(номер и название раздела)</w:t>
            </w:r>
          </w:p>
        </w:tc>
        <w:tc>
          <w:tcPr>
            <w:tcW w:w="3020" w:type="dxa"/>
            <w:shd w:val="clear" w:color="auto" w:fill="auto"/>
          </w:tcPr>
          <w:p w:rsidR="00F571F2" w:rsidRPr="00F571F2" w:rsidRDefault="00F571F2" w:rsidP="001E176A">
            <w:pPr>
              <w:spacing w:after="0" w:line="240" w:lineRule="auto"/>
              <w:jc w:val="both"/>
              <w:rPr>
                <w:rFonts w:ascii="Times New Roman" w:hAnsi="Times New Roman" w:cs="Times New Roman"/>
                <w:sz w:val="24"/>
                <w:szCs w:val="24"/>
              </w:rPr>
            </w:pPr>
            <w:r w:rsidRPr="00F571F2">
              <w:rPr>
                <w:rFonts w:ascii="Times New Roman" w:hAnsi="Times New Roman" w:cs="Times New Roman"/>
                <w:sz w:val="24"/>
                <w:szCs w:val="24"/>
              </w:rPr>
              <w:t>(номер подраздела, пункта, номер абзаца в пункте, текст, требующий разъяснения)</w:t>
            </w:r>
          </w:p>
        </w:tc>
        <w:tc>
          <w:tcPr>
            <w:tcW w:w="4192" w:type="dxa"/>
            <w:shd w:val="clear" w:color="auto" w:fill="auto"/>
          </w:tcPr>
          <w:p w:rsidR="00F571F2" w:rsidRPr="00F571F2" w:rsidRDefault="00F571F2" w:rsidP="001E176A">
            <w:pPr>
              <w:spacing w:after="0" w:line="240" w:lineRule="auto"/>
              <w:jc w:val="both"/>
              <w:rPr>
                <w:rFonts w:ascii="Times New Roman" w:hAnsi="Times New Roman" w:cs="Times New Roman"/>
                <w:sz w:val="24"/>
                <w:szCs w:val="24"/>
              </w:rPr>
            </w:pPr>
            <w:r w:rsidRPr="00F571F2">
              <w:rPr>
                <w:rFonts w:ascii="Times New Roman" w:hAnsi="Times New Roman" w:cs="Times New Roman"/>
                <w:sz w:val="24"/>
                <w:szCs w:val="24"/>
              </w:rPr>
              <w:t>(описывается суть вопроса)</w:t>
            </w:r>
          </w:p>
        </w:tc>
      </w:tr>
    </w:tbl>
    <w:p w:rsidR="00F571F2" w:rsidRPr="00F571F2" w:rsidRDefault="00F571F2" w:rsidP="001E176A">
      <w:pPr>
        <w:spacing w:after="0" w:line="240" w:lineRule="auto"/>
        <w:jc w:val="both"/>
        <w:rPr>
          <w:rFonts w:ascii="Times New Roman" w:hAnsi="Times New Roman" w:cs="Times New Roman"/>
          <w:sz w:val="24"/>
          <w:szCs w:val="24"/>
        </w:rPr>
      </w:pPr>
    </w:p>
    <w:p w:rsidR="00F571F2" w:rsidRPr="00F571F2" w:rsidRDefault="00F571F2" w:rsidP="001E176A">
      <w:pPr>
        <w:spacing w:after="0" w:line="240" w:lineRule="auto"/>
        <w:jc w:val="both"/>
        <w:rPr>
          <w:rFonts w:ascii="Times New Roman" w:hAnsi="Times New Roman" w:cs="Times New Roman"/>
          <w:sz w:val="24"/>
          <w:szCs w:val="24"/>
        </w:rPr>
      </w:pPr>
      <w:r w:rsidRPr="00F571F2">
        <w:rPr>
          <w:rFonts w:ascii="Times New Roman" w:hAnsi="Times New Roman" w:cs="Times New Roman"/>
          <w:sz w:val="24"/>
          <w:szCs w:val="24"/>
        </w:rPr>
        <w:t>Наш адрес электронной почты: __________________</w:t>
      </w:r>
    </w:p>
    <w:p w:rsidR="00F571F2" w:rsidRPr="00F571F2" w:rsidRDefault="00F571F2" w:rsidP="001E176A">
      <w:pPr>
        <w:spacing w:after="0" w:line="240" w:lineRule="auto"/>
        <w:jc w:val="both"/>
        <w:rPr>
          <w:rFonts w:ascii="Times New Roman" w:hAnsi="Times New Roman" w:cs="Times New Roman"/>
          <w:sz w:val="24"/>
          <w:szCs w:val="24"/>
        </w:rPr>
      </w:pPr>
    </w:p>
    <w:p w:rsidR="00F571F2" w:rsidRPr="00F571F2" w:rsidRDefault="00F571F2" w:rsidP="001E176A">
      <w:pPr>
        <w:spacing w:after="0" w:line="240" w:lineRule="auto"/>
        <w:jc w:val="both"/>
        <w:rPr>
          <w:rFonts w:ascii="Times New Roman" w:hAnsi="Times New Roman" w:cs="Times New Roman"/>
          <w:sz w:val="24"/>
          <w:szCs w:val="24"/>
        </w:rPr>
      </w:pPr>
    </w:p>
    <w:p w:rsidR="00F571F2" w:rsidRPr="00F571F2" w:rsidRDefault="00F571F2" w:rsidP="001E176A">
      <w:pPr>
        <w:tabs>
          <w:tab w:val="left" w:pos="3780"/>
          <w:tab w:val="left" w:pos="6840"/>
        </w:tabs>
        <w:spacing w:after="0" w:line="240" w:lineRule="auto"/>
        <w:jc w:val="both"/>
        <w:rPr>
          <w:rFonts w:ascii="Times New Roman" w:hAnsi="Times New Roman" w:cs="Times New Roman"/>
          <w:sz w:val="24"/>
          <w:szCs w:val="24"/>
        </w:rPr>
      </w:pPr>
      <w:r w:rsidRPr="00F571F2">
        <w:rPr>
          <w:rFonts w:ascii="Times New Roman" w:hAnsi="Times New Roman" w:cs="Times New Roman"/>
          <w:sz w:val="24"/>
          <w:szCs w:val="24"/>
        </w:rPr>
        <w:t>____________________              ________________           ________________________________</w:t>
      </w:r>
    </w:p>
    <w:p w:rsidR="00F571F2" w:rsidRPr="00F571F2" w:rsidRDefault="00F571F2" w:rsidP="001E176A">
      <w:pPr>
        <w:tabs>
          <w:tab w:val="left" w:pos="4860"/>
          <w:tab w:val="left" w:pos="7200"/>
        </w:tabs>
        <w:spacing w:after="0" w:line="240" w:lineRule="auto"/>
        <w:jc w:val="both"/>
        <w:rPr>
          <w:rFonts w:ascii="Times New Roman" w:hAnsi="Times New Roman" w:cs="Times New Roman"/>
          <w:i/>
          <w:sz w:val="24"/>
          <w:szCs w:val="24"/>
        </w:rPr>
      </w:pPr>
      <w:r w:rsidRPr="00F571F2">
        <w:rPr>
          <w:rFonts w:ascii="Times New Roman" w:hAnsi="Times New Roman" w:cs="Times New Roman"/>
          <w:i/>
          <w:sz w:val="24"/>
          <w:szCs w:val="24"/>
        </w:rPr>
        <w:t xml:space="preserve">(должность </w:t>
      </w:r>
      <w:proofErr w:type="gramStart"/>
      <w:r w:rsidRPr="00F571F2">
        <w:rPr>
          <w:rFonts w:ascii="Times New Roman" w:hAnsi="Times New Roman" w:cs="Times New Roman"/>
          <w:i/>
          <w:sz w:val="24"/>
          <w:szCs w:val="24"/>
        </w:rPr>
        <w:t xml:space="preserve">подписавшего)   </w:t>
      </w:r>
      <w:proofErr w:type="gramEnd"/>
      <w:r w:rsidRPr="00F571F2">
        <w:rPr>
          <w:rFonts w:ascii="Times New Roman" w:hAnsi="Times New Roman" w:cs="Times New Roman"/>
          <w:i/>
          <w:sz w:val="24"/>
          <w:szCs w:val="24"/>
        </w:rPr>
        <w:t xml:space="preserve">      (подпись)              </w:t>
      </w:r>
      <w:r w:rsidR="001E176A">
        <w:rPr>
          <w:rFonts w:ascii="Times New Roman" w:hAnsi="Times New Roman" w:cs="Times New Roman"/>
          <w:i/>
          <w:sz w:val="24"/>
          <w:szCs w:val="24"/>
        </w:rPr>
        <w:t xml:space="preserve">      </w:t>
      </w:r>
      <w:r w:rsidRPr="00F571F2">
        <w:rPr>
          <w:rFonts w:ascii="Times New Roman" w:hAnsi="Times New Roman" w:cs="Times New Roman"/>
          <w:i/>
          <w:sz w:val="24"/>
          <w:szCs w:val="24"/>
        </w:rPr>
        <w:t>(фамилия, имя, отчество подписавшего)</w:t>
      </w:r>
    </w:p>
    <w:p w:rsidR="00F571F2" w:rsidRPr="00F571F2" w:rsidRDefault="00F571F2" w:rsidP="001E176A">
      <w:pPr>
        <w:spacing w:after="0" w:line="240" w:lineRule="auto"/>
        <w:jc w:val="both"/>
        <w:rPr>
          <w:rFonts w:ascii="Times New Roman" w:hAnsi="Times New Roman" w:cs="Times New Roman"/>
          <w:sz w:val="24"/>
          <w:szCs w:val="24"/>
        </w:rPr>
      </w:pPr>
    </w:p>
    <w:p w:rsidR="00F571F2" w:rsidRPr="00F571F2" w:rsidRDefault="00F571F2" w:rsidP="001E176A">
      <w:pPr>
        <w:spacing w:after="0" w:line="240" w:lineRule="auto"/>
        <w:jc w:val="both"/>
        <w:rPr>
          <w:rFonts w:ascii="Times New Roman" w:hAnsi="Times New Roman" w:cs="Times New Roman"/>
          <w:sz w:val="24"/>
          <w:szCs w:val="24"/>
        </w:rPr>
      </w:pPr>
      <w:r w:rsidRPr="00F571F2">
        <w:rPr>
          <w:rFonts w:ascii="Times New Roman" w:hAnsi="Times New Roman" w:cs="Times New Roman"/>
          <w:sz w:val="24"/>
          <w:szCs w:val="24"/>
        </w:rPr>
        <w:t>М.П.</w:t>
      </w:r>
    </w:p>
    <w:p w:rsidR="00F571F2" w:rsidRPr="00F571F2" w:rsidRDefault="00F571F2" w:rsidP="001E176A">
      <w:pPr>
        <w:spacing w:after="0" w:line="240" w:lineRule="auto"/>
        <w:jc w:val="both"/>
        <w:rPr>
          <w:rFonts w:ascii="Times New Roman" w:hAnsi="Times New Roman" w:cs="Times New Roman"/>
          <w:sz w:val="24"/>
          <w:szCs w:val="24"/>
        </w:rPr>
      </w:pPr>
    </w:p>
    <w:p w:rsidR="00F571F2" w:rsidRPr="00A165B8" w:rsidRDefault="00F571F2" w:rsidP="00F571F2">
      <w:pPr>
        <w:widowControl w:val="0"/>
        <w:tabs>
          <w:tab w:val="left" w:pos="0"/>
        </w:tabs>
        <w:autoSpaceDE w:val="0"/>
        <w:autoSpaceDN w:val="0"/>
        <w:adjustRightInd w:val="0"/>
        <w:jc w:val="center"/>
        <w:rPr>
          <w:sz w:val="24"/>
          <w:szCs w:val="24"/>
        </w:rPr>
      </w:pPr>
    </w:p>
    <w:p w:rsidR="00A86359" w:rsidRDefault="00F571F2" w:rsidP="00F571F2">
      <w:pPr>
        <w:rPr>
          <w:rFonts w:ascii="Times New Roman" w:hAnsi="Times New Roman" w:cs="Times New Roman"/>
          <w:sz w:val="24"/>
          <w:szCs w:val="24"/>
        </w:rPr>
      </w:pPr>
      <w:r w:rsidRPr="00A165B8">
        <w:rPr>
          <w:sz w:val="24"/>
          <w:szCs w:val="24"/>
        </w:rPr>
        <w:br w:type="page"/>
      </w:r>
    </w:p>
    <w:p w:rsidR="00DD5D58" w:rsidRDefault="00DD29B6" w:rsidP="00D90B91">
      <w:pPr>
        <w:widowControl w:val="0"/>
        <w:tabs>
          <w:tab w:val="left" w:pos="0"/>
        </w:tabs>
        <w:autoSpaceDE w:val="0"/>
        <w:autoSpaceDN w:val="0"/>
        <w:adjustRightInd w:val="0"/>
        <w:spacing w:after="0" w:line="240" w:lineRule="auto"/>
        <w:rPr>
          <w:rFonts w:ascii="Times New Roman" w:eastAsia="Calibri" w:hAnsi="Times New Roman" w:cs="Times New Roman"/>
          <w:b/>
          <w:sz w:val="24"/>
          <w:szCs w:val="24"/>
          <w:u w:val="single"/>
          <w:lang w:eastAsia="ru-RU"/>
        </w:rPr>
      </w:pPr>
      <w:r w:rsidRPr="00F01B14">
        <w:rPr>
          <w:rFonts w:ascii="Times New Roman" w:eastAsia="Calibri" w:hAnsi="Times New Roman" w:cs="Times New Roman"/>
          <w:b/>
          <w:sz w:val="24"/>
          <w:szCs w:val="24"/>
          <w:u w:val="single"/>
          <w:lang w:eastAsia="ru-RU"/>
        </w:rPr>
        <w:lastRenderedPageBreak/>
        <w:t>Раздел V</w:t>
      </w:r>
      <w:r w:rsidRPr="00F01B14">
        <w:rPr>
          <w:rFonts w:ascii="Times New Roman" w:eastAsia="Calibri" w:hAnsi="Times New Roman" w:cs="Times New Roman"/>
          <w:b/>
          <w:sz w:val="24"/>
          <w:szCs w:val="24"/>
          <w:u w:val="single"/>
          <w:lang w:val="en-US" w:eastAsia="ru-RU"/>
        </w:rPr>
        <w:t>I</w:t>
      </w:r>
      <w:r w:rsidRPr="00F01B14">
        <w:rPr>
          <w:rFonts w:ascii="Times New Roman" w:eastAsia="Calibri" w:hAnsi="Times New Roman" w:cs="Times New Roman"/>
          <w:b/>
          <w:sz w:val="24"/>
          <w:szCs w:val="24"/>
          <w:u w:val="single"/>
          <w:lang w:eastAsia="ru-RU"/>
        </w:rPr>
        <w:t>. Проект договора</w:t>
      </w:r>
    </w:p>
    <w:p w:rsidR="007D6637" w:rsidRDefault="007D6637" w:rsidP="007D6637">
      <w:pPr>
        <w:autoSpaceDE w:val="0"/>
        <w:autoSpaceDN w:val="0"/>
        <w:spacing w:after="0" w:line="240" w:lineRule="auto"/>
        <w:jc w:val="center"/>
        <w:rPr>
          <w:rFonts w:ascii="Times New Roman" w:eastAsia="Times New Roman" w:hAnsi="Times New Roman" w:cs="Times New Roman"/>
          <w:sz w:val="24"/>
          <w:szCs w:val="24"/>
          <w:lang w:eastAsia="ru-RU"/>
        </w:rPr>
      </w:pPr>
    </w:p>
    <w:p w:rsidR="00814A87" w:rsidRPr="0089783F" w:rsidRDefault="00814A87" w:rsidP="00814A8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783F">
        <w:rPr>
          <w:rFonts w:ascii="Times New Roman" w:eastAsia="Times New Roman" w:hAnsi="Times New Roman" w:cs="Times New Roman"/>
          <w:b/>
          <w:sz w:val="24"/>
          <w:szCs w:val="24"/>
          <w:lang w:eastAsia="ru-RU"/>
        </w:rPr>
        <w:t>Договор № __________</w:t>
      </w:r>
    </w:p>
    <w:p w:rsidR="00814A87" w:rsidRPr="007D1F95" w:rsidRDefault="00814A87" w:rsidP="00814A87">
      <w:pPr>
        <w:spacing w:after="0" w:line="240" w:lineRule="auto"/>
        <w:jc w:val="center"/>
        <w:rPr>
          <w:rFonts w:ascii="Times New Roman" w:hAnsi="Times New Roman" w:cs="Times New Roman"/>
          <w:sz w:val="24"/>
          <w:szCs w:val="24"/>
        </w:rPr>
      </w:pPr>
    </w:p>
    <w:p w:rsidR="00A02960" w:rsidRPr="00CB1F24" w:rsidRDefault="00A02960" w:rsidP="00A02960">
      <w:pPr>
        <w:spacing w:after="0" w:line="240" w:lineRule="auto"/>
        <w:ind w:firstLine="709"/>
        <w:jc w:val="both"/>
        <w:rPr>
          <w:rFonts w:ascii="Times New Roman" w:hAnsi="Times New Roman" w:cs="Times New Roman"/>
          <w:b/>
          <w:sz w:val="24"/>
          <w:szCs w:val="24"/>
        </w:rPr>
      </w:pPr>
      <w:r w:rsidRPr="00CB1F24">
        <w:rPr>
          <w:rFonts w:ascii="Times New Roman" w:hAnsi="Times New Roman" w:cs="Times New Roman"/>
          <w:b/>
          <w:sz w:val="24"/>
          <w:szCs w:val="24"/>
        </w:rPr>
        <w:t>Поставка огнетушителей и материалов для зарядки и ремонта огнетушителей для нужд филиала ФГП ВО ЖДТ России на Северной железной дороге</w:t>
      </w:r>
    </w:p>
    <w:p w:rsidR="00814A87" w:rsidRPr="007D6637" w:rsidRDefault="00814A87" w:rsidP="00814A87">
      <w:pPr>
        <w:suppressAutoHyphens/>
        <w:spacing w:after="0" w:line="240" w:lineRule="auto"/>
        <w:jc w:val="both"/>
        <w:rPr>
          <w:rFonts w:ascii="Times New Roman" w:eastAsia="Times New Roman" w:hAnsi="Times New Roman" w:cs="Times New Roman"/>
          <w:sz w:val="24"/>
          <w:szCs w:val="24"/>
          <w:lang w:eastAsia="ar-SA"/>
        </w:rPr>
      </w:pPr>
    </w:p>
    <w:tbl>
      <w:tblPr>
        <w:tblW w:w="0" w:type="auto"/>
        <w:tblLook w:val="01E0" w:firstRow="1" w:lastRow="1" w:firstColumn="1" w:lastColumn="1" w:noHBand="0" w:noVBand="0"/>
      </w:tblPr>
      <w:tblGrid>
        <w:gridCol w:w="5064"/>
        <w:gridCol w:w="5074"/>
      </w:tblGrid>
      <w:tr w:rsidR="00814A87" w:rsidRPr="007D6637" w:rsidTr="00A95C2B">
        <w:tc>
          <w:tcPr>
            <w:tcW w:w="5064" w:type="dxa"/>
          </w:tcPr>
          <w:p w:rsidR="00814A87" w:rsidRPr="007D6637" w:rsidRDefault="00814A87" w:rsidP="00A95C2B">
            <w:pPr>
              <w:tabs>
                <w:tab w:val="left" w:leader="underscore" w:pos="8503"/>
                <w:tab w:val="left" w:leader="underscore" w:pos="9511"/>
              </w:tabs>
              <w:autoSpaceDE w:val="0"/>
              <w:autoSpaceDN w:val="0"/>
              <w:spacing w:after="0" w:line="240" w:lineRule="auto"/>
              <w:ind w:hanging="108"/>
              <w:rPr>
                <w:rFonts w:ascii="Times New Roman" w:eastAsia="Times New Roman" w:hAnsi="Times New Roman" w:cs="Times New Roman"/>
                <w:bCs/>
                <w:sz w:val="24"/>
                <w:szCs w:val="24"/>
                <w:lang w:eastAsia="ru-RU"/>
              </w:rPr>
            </w:pPr>
            <w:r w:rsidRPr="007D6637">
              <w:rPr>
                <w:rFonts w:ascii="Times New Roman" w:eastAsia="Times New Roman" w:hAnsi="Times New Roman" w:cs="Times New Roman"/>
                <w:bCs/>
                <w:sz w:val="24"/>
                <w:szCs w:val="24"/>
                <w:lang w:eastAsia="ru-RU"/>
              </w:rPr>
              <w:t>г. Ярославль</w:t>
            </w:r>
          </w:p>
        </w:tc>
        <w:tc>
          <w:tcPr>
            <w:tcW w:w="5074" w:type="dxa"/>
          </w:tcPr>
          <w:p w:rsidR="00814A87" w:rsidRPr="007D6637" w:rsidRDefault="00814A87" w:rsidP="00A95C2B">
            <w:pPr>
              <w:tabs>
                <w:tab w:val="left" w:leader="underscore" w:pos="8503"/>
                <w:tab w:val="left" w:leader="underscore" w:pos="9511"/>
              </w:tabs>
              <w:autoSpaceDE w:val="0"/>
              <w:autoSpaceDN w:val="0"/>
              <w:spacing w:after="0" w:line="240" w:lineRule="auto"/>
              <w:ind w:right="-109"/>
              <w:jc w:val="right"/>
              <w:rPr>
                <w:rFonts w:ascii="Times New Roman" w:eastAsia="Times New Roman" w:hAnsi="Times New Roman" w:cs="Times New Roman"/>
                <w:bCs/>
                <w:sz w:val="24"/>
                <w:szCs w:val="24"/>
                <w:lang w:eastAsia="ru-RU"/>
              </w:rPr>
            </w:pPr>
            <w:r w:rsidRPr="007D663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7D6637">
              <w:rPr>
                <w:rFonts w:ascii="Times New Roman" w:eastAsia="Times New Roman" w:hAnsi="Times New Roman" w:cs="Times New Roman"/>
                <w:bCs/>
                <w:sz w:val="24"/>
                <w:szCs w:val="24"/>
                <w:lang w:eastAsia="ru-RU"/>
              </w:rPr>
              <w:t>__</w:t>
            </w:r>
            <w:r>
              <w:rPr>
                <w:rFonts w:ascii="Times New Roman" w:eastAsia="Times New Roman" w:hAnsi="Times New Roman" w:cs="Times New Roman"/>
                <w:bCs/>
                <w:sz w:val="24"/>
                <w:szCs w:val="24"/>
                <w:lang w:eastAsia="ru-RU"/>
              </w:rPr>
              <w:t xml:space="preserve"> </w:t>
            </w:r>
            <w:r w:rsidRPr="007D6637">
              <w:rPr>
                <w:rFonts w:ascii="Times New Roman" w:eastAsia="Times New Roman" w:hAnsi="Times New Roman" w:cs="Times New Roman"/>
                <w:bCs/>
                <w:sz w:val="24"/>
                <w:szCs w:val="24"/>
                <w:lang w:eastAsia="ru-RU"/>
              </w:rPr>
              <w:t>» __</w:t>
            </w:r>
            <w:r>
              <w:rPr>
                <w:rFonts w:ascii="Times New Roman" w:eastAsia="Times New Roman" w:hAnsi="Times New Roman" w:cs="Times New Roman"/>
                <w:bCs/>
                <w:sz w:val="24"/>
                <w:szCs w:val="24"/>
                <w:lang w:eastAsia="ru-RU"/>
              </w:rPr>
              <w:t>__</w:t>
            </w:r>
            <w:r w:rsidRPr="007D6637">
              <w:rPr>
                <w:rFonts w:ascii="Times New Roman" w:eastAsia="Times New Roman" w:hAnsi="Times New Roman" w:cs="Times New Roman"/>
                <w:bCs/>
                <w:sz w:val="24"/>
                <w:szCs w:val="24"/>
                <w:lang w:eastAsia="ru-RU"/>
              </w:rPr>
              <w:t xml:space="preserve">______ </w:t>
            </w:r>
            <w:r w:rsidRPr="007D6637">
              <w:rPr>
                <w:rFonts w:ascii="Times New Roman" w:eastAsia="Times New Roman" w:hAnsi="Times New Roman" w:cs="Times New Roman"/>
                <w:bCs/>
                <w:spacing w:val="-2"/>
                <w:sz w:val="24"/>
                <w:szCs w:val="24"/>
                <w:lang w:eastAsia="ru-RU"/>
              </w:rPr>
              <w:t>2021 г</w:t>
            </w:r>
            <w:r w:rsidRPr="007D6637">
              <w:rPr>
                <w:rFonts w:ascii="Times New Roman" w:eastAsia="Times New Roman" w:hAnsi="Times New Roman" w:cs="Times New Roman"/>
                <w:bCs/>
                <w:spacing w:val="-16"/>
                <w:sz w:val="24"/>
                <w:szCs w:val="24"/>
                <w:lang w:eastAsia="ru-RU"/>
              </w:rPr>
              <w:t>.</w:t>
            </w:r>
          </w:p>
        </w:tc>
      </w:tr>
    </w:tbl>
    <w:p w:rsidR="00814A87" w:rsidRPr="007D6637" w:rsidRDefault="00814A87" w:rsidP="00814A8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814A87" w:rsidRPr="00A02960" w:rsidRDefault="00814A87" w:rsidP="00A02960">
      <w:pPr>
        <w:spacing w:after="0" w:line="240" w:lineRule="auto"/>
        <w:ind w:firstLine="709"/>
        <w:jc w:val="both"/>
        <w:rPr>
          <w:rFonts w:ascii="Times New Roman" w:eastAsia="Times New Roman" w:hAnsi="Times New Roman" w:cs="Times New Roman"/>
          <w:snapToGrid w:val="0"/>
          <w:sz w:val="24"/>
          <w:szCs w:val="24"/>
          <w:lang w:eastAsia="ru-RU"/>
        </w:rPr>
      </w:pPr>
      <w:r w:rsidRPr="007D6637">
        <w:rPr>
          <w:rFonts w:ascii="Times New Roman" w:eastAsia="Times New Roman" w:hAnsi="Times New Roman" w:cs="Times New Roman"/>
          <w:b/>
          <w:sz w:val="24"/>
          <w:szCs w:val="24"/>
          <w:lang w:eastAsia="ar-SA"/>
        </w:rPr>
        <w:t>Федеральное государственное предприятие «Ведомственная охрана железнодорожного транспорта Российской Федерации» (ФГП ВО ЖДТ России),</w:t>
      </w:r>
      <w:r w:rsidRPr="007D6637">
        <w:rPr>
          <w:rFonts w:ascii="Times New Roman" w:eastAsia="Times New Roman" w:hAnsi="Times New Roman" w:cs="Times New Roman"/>
          <w:sz w:val="24"/>
          <w:szCs w:val="24"/>
          <w:lang w:eastAsia="ar-SA"/>
        </w:rPr>
        <w:t xml:space="preserve"> именуемое в дальнейшем </w:t>
      </w:r>
      <w:r w:rsidRPr="007D6637">
        <w:rPr>
          <w:rFonts w:ascii="Times New Roman" w:eastAsia="Times New Roman" w:hAnsi="Times New Roman" w:cs="Times New Roman"/>
          <w:b/>
          <w:sz w:val="24"/>
          <w:szCs w:val="24"/>
          <w:lang w:eastAsia="ar-SA"/>
        </w:rPr>
        <w:t>«Заказчик»</w:t>
      </w:r>
      <w:r w:rsidRPr="007D6637">
        <w:rPr>
          <w:rFonts w:ascii="Times New Roman" w:eastAsia="Times New Roman" w:hAnsi="Times New Roman" w:cs="Times New Roman"/>
          <w:sz w:val="24"/>
          <w:szCs w:val="24"/>
          <w:lang w:eastAsia="ar-SA"/>
        </w:rPr>
        <w:t>, в лице в лице д</w:t>
      </w:r>
      <w:r w:rsidRPr="007D6637">
        <w:rPr>
          <w:rFonts w:ascii="Times New Roman" w:eastAsia="Times New Roman" w:hAnsi="Times New Roman" w:cs="Times New Roman"/>
          <w:bCs/>
          <w:sz w:val="24"/>
          <w:szCs w:val="24"/>
          <w:lang w:eastAsia="ar-SA"/>
        </w:rPr>
        <w:t>иректора филиала ФГП ВО ЖДТ России на Северной железной дороге, Соболева Михаила Вячеславовича</w:t>
      </w:r>
      <w:r w:rsidRPr="007D6637">
        <w:rPr>
          <w:rFonts w:ascii="Times New Roman" w:eastAsia="Times New Roman" w:hAnsi="Times New Roman" w:cs="Times New Roman"/>
          <w:sz w:val="24"/>
          <w:szCs w:val="24"/>
          <w:lang w:eastAsia="ar-SA"/>
        </w:rPr>
        <w:t>, действующего на основании доверенности № 5107-Ю от 12.04.21</w:t>
      </w:r>
      <w:r>
        <w:rPr>
          <w:rFonts w:ascii="Times New Roman" w:eastAsia="Times New Roman" w:hAnsi="Times New Roman" w:cs="Times New Roman"/>
          <w:sz w:val="24"/>
          <w:szCs w:val="24"/>
          <w:lang w:eastAsia="ar-SA"/>
        </w:rPr>
        <w:t xml:space="preserve"> г.</w:t>
      </w:r>
      <w:r w:rsidRPr="007D6637">
        <w:rPr>
          <w:rFonts w:ascii="Times New Roman" w:eastAsia="Times New Roman" w:hAnsi="Times New Roman" w:cs="Times New Roman"/>
          <w:sz w:val="24"/>
          <w:szCs w:val="24"/>
          <w:lang w:eastAsia="ar-SA"/>
        </w:rPr>
        <w:t xml:space="preserve">, </w:t>
      </w:r>
      <w:r w:rsidRPr="007D6637">
        <w:rPr>
          <w:rFonts w:ascii="Times New Roman" w:eastAsia="Times New Roman" w:hAnsi="Times New Roman" w:cs="Times New Roman"/>
          <w:color w:val="000000"/>
          <w:sz w:val="24"/>
          <w:szCs w:val="24"/>
          <w:lang w:eastAsia="ar-SA"/>
        </w:rPr>
        <w:t>с одной стороны, и _________________________________________</w:t>
      </w:r>
      <w:r>
        <w:rPr>
          <w:rFonts w:ascii="Times New Roman" w:eastAsia="Times New Roman" w:hAnsi="Times New Roman" w:cs="Times New Roman"/>
          <w:color w:val="000000"/>
          <w:sz w:val="24"/>
          <w:szCs w:val="24"/>
          <w:lang w:eastAsia="ar-SA"/>
        </w:rPr>
        <w:t>_____________</w:t>
      </w:r>
      <w:r w:rsidRPr="007D6637">
        <w:rPr>
          <w:rFonts w:ascii="Times New Roman" w:eastAsia="Times New Roman" w:hAnsi="Times New Roman" w:cs="Times New Roman"/>
          <w:color w:val="000000"/>
          <w:sz w:val="24"/>
          <w:szCs w:val="24"/>
          <w:lang w:eastAsia="ar-SA"/>
        </w:rPr>
        <w:t>__</w:t>
      </w:r>
      <w:r>
        <w:rPr>
          <w:rFonts w:ascii="Times New Roman" w:eastAsia="Times New Roman" w:hAnsi="Times New Roman" w:cs="Times New Roman"/>
          <w:color w:val="000000"/>
          <w:sz w:val="24"/>
          <w:szCs w:val="24"/>
          <w:lang w:eastAsia="ar-SA"/>
        </w:rPr>
        <w:t xml:space="preserve"> </w:t>
      </w:r>
      <w:r w:rsidRPr="007D6637">
        <w:rPr>
          <w:rFonts w:ascii="Times New Roman" w:eastAsia="Times New Roman" w:hAnsi="Times New Roman" w:cs="Times New Roman"/>
          <w:color w:val="000000"/>
          <w:sz w:val="24"/>
          <w:szCs w:val="24"/>
          <w:lang w:eastAsia="ar-SA"/>
        </w:rPr>
        <w:t>именуем___ в дальнейшем «Поставщик», в лице __________________________________________, действующе</w:t>
      </w:r>
      <w:r>
        <w:rPr>
          <w:rFonts w:ascii="Times New Roman" w:eastAsia="Times New Roman" w:hAnsi="Times New Roman" w:cs="Times New Roman"/>
          <w:color w:val="000000"/>
          <w:sz w:val="24"/>
          <w:szCs w:val="24"/>
          <w:lang w:eastAsia="ar-SA"/>
        </w:rPr>
        <w:t>й(</w:t>
      </w:r>
      <w:proofErr w:type="spellStart"/>
      <w:r w:rsidRPr="007D6637">
        <w:rPr>
          <w:rFonts w:ascii="Times New Roman" w:eastAsia="Times New Roman" w:hAnsi="Times New Roman" w:cs="Times New Roman"/>
          <w:color w:val="000000"/>
          <w:sz w:val="24"/>
          <w:szCs w:val="24"/>
          <w:lang w:eastAsia="ar-SA"/>
        </w:rPr>
        <w:t>го</w:t>
      </w:r>
      <w:proofErr w:type="spellEnd"/>
      <w:r>
        <w:rPr>
          <w:rFonts w:ascii="Times New Roman" w:eastAsia="Times New Roman" w:hAnsi="Times New Roman" w:cs="Times New Roman"/>
          <w:color w:val="000000"/>
          <w:sz w:val="24"/>
          <w:szCs w:val="24"/>
          <w:lang w:eastAsia="ar-SA"/>
        </w:rPr>
        <w:t>)</w:t>
      </w:r>
      <w:r w:rsidRPr="007D6637">
        <w:rPr>
          <w:rFonts w:ascii="Times New Roman" w:eastAsia="Times New Roman" w:hAnsi="Times New Roman" w:cs="Times New Roman"/>
          <w:color w:val="000000"/>
          <w:sz w:val="24"/>
          <w:szCs w:val="24"/>
          <w:lang w:eastAsia="ar-SA"/>
        </w:rPr>
        <w:t xml:space="preserve"> на основании __________</w:t>
      </w:r>
      <w:r>
        <w:rPr>
          <w:rFonts w:ascii="Times New Roman" w:eastAsia="Times New Roman" w:hAnsi="Times New Roman" w:cs="Times New Roman"/>
          <w:color w:val="000000"/>
          <w:sz w:val="24"/>
          <w:szCs w:val="24"/>
          <w:lang w:eastAsia="ar-SA"/>
        </w:rPr>
        <w:t>____</w:t>
      </w:r>
      <w:r w:rsidRPr="007D6637">
        <w:rPr>
          <w:rFonts w:ascii="Times New Roman" w:eastAsia="Times New Roman" w:hAnsi="Times New Roman" w:cs="Times New Roman"/>
          <w:color w:val="000000"/>
          <w:sz w:val="24"/>
          <w:szCs w:val="24"/>
          <w:lang w:eastAsia="ar-SA"/>
        </w:rPr>
        <w:t>___________________________________,</w:t>
      </w:r>
      <w:r>
        <w:rPr>
          <w:rFonts w:ascii="Times New Roman" w:eastAsia="Times New Roman" w:hAnsi="Times New Roman" w:cs="Times New Roman"/>
          <w:color w:val="000000"/>
          <w:sz w:val="24"/>
          <w:szCs w:val="24"/>
          <w:lang w:eastAsia="ar-SA"/>
        </w:rPr>
        <w:t xml:space="preserve"> </w:t>
      </w:r>
      <w:r w:rsidRPr="007D6637">
        <w:rPr>
          <w:rFonts w:ascii="Times New Roman" w:eastAsia="Microsoft YaHei" w:hAnsi="Times New Roman" w:cs="Times New Roman"/>
          <w:sz w:val="24"/>
          <w:szCs w:val="24"/>
          <w:lang w:eastAsia="ru-RU"/>
        </w:rPr>
        <w:t xml:space="preserve">с другой стороны, </w:t>
      </w:r>
      <w:r w:rsidRPr="007D6637">
        <w:rPr>
          <w:rFonts w:ascii="Times New Roman" w:eastAsia="Times New Roman" w:hAnsi="Times New Roman" w:cs="Times New Roman"/>
          <w:snapToGrid w:val="0"/>
          <w:sz w:val="24"/>
          <w:szCs w:val="24"/>
          <w:lang w:eastAsia="ru-RU"/>
        </w:rPr>
        <w:t xml:space="preserve">каждый в отдельности или вместе могут именоваться в дальнейшем, соответственно, «Сторона» или «Стороны», руководствуясь </w:t>
      </w:r>
      <w:r w:rsidRPr="007D6637">
        <w:rPr>
          <w:rFonts w:ascii="Times New Roman" w:eastAsia="Times New Roman" w:hAnsi="Times New Roman" w:cs="Times New Roman"/>
          <w:bCs/>
          <w:sz w:val="24"/>
          <w:szCs w:val="24"/>
          <w:lang w:eastAsia="ru-RU"/>
        </w:rPr>
        <w:t>требованиями Федерального закона от 18 июля 2011 г. № 223-ФЗ «О закупках товаров, работ, услуг отдельными видами юридических лиц» (далее – Закон № 223-ФЗ)</w:t>
      </w:r>
      <w:r w:rsidRPr="007D6637">
        <w:rPr>
          <w:rFonts w:ascii="Times New Roman" w:eastAsia="Times New Roman" w:hAnsi="Times New Roman" w:cs="Times New Roman"/>
          <w:snapToGrid w:val="0"/>
          <w:sz w:val="24"/>
          <w:szCs w:val="24"/>
          <w:lang w:eastAsia="ru-RU"/>
        </w:rPr>
        <w:t>, в соответствии с решением комиссии федерального государственного предприятия «Ведомственная охрана железнодорожного транспорта Российской Федерации» по осуществлению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на основании Протокола _____________________________ от</w:t>
      </w:r>
      <w:r>
        <w:rPr>
          <w:rFonts w:ascii="Times New Roman" w:eastAsia="Times New Roman" w:hAnsi="Times New Roman" w:cs="Times New Roman"/>
          <w:snapToGrid w:val="0"/>
          <w:sz w:val="24"/>
          <w:szCs w:val="24"/>
          <w:lang w:eastAsia="ru-RU"/>
        </w:rPr>
        <w:t xml:space="preserve"> </w:t>
      </w:r>
      <w:r w:rsidRPr="007D6637">
        <w:rPr>
          <w:rFonts w:ascii="Times New Roman" w:eastAsia="Times New Roman" w:hAnsi="Times New Roman" w:cs="Times New Roman"/>
          <w:snapToGrid w:val="0"/>
          <w:sz w:val="24"/>
          <w:szCs w:val="24"/>
          <w:lang w:eastAsia="ru-RU"/>
        </w:rPr>
        <w:t xml:space="preserve">______________ </w:t>
      </w:r>
      <w:r w:rsidRPr="00A02960">
        <w:rPr>
          <w:rFonts w:ascii="Times New Roman" w:eastAsia="Times New Roman" w:hAnsi="Times New Roman" w:cs="Times New Roman"/>
          <w:bCs/>
          <w:sz w:val="24"/>
          <w:szCs w:val="24"/>
          <w:lang w:eastAsia="ru-RU"/>
        </w:rPr>
        <w:t xml:space="preserve">2021 г. заключили настоящий договор на </w:t>
      </w:r>
      <w:r w:rsidR="00A02960" w:rsidRPr="00A02960">
        <w:rPr>
          <w:rFonts w:ascii="Times New Roman" w:eastAsia="Times New Roman" w:hAnsi="Times New Roman" w:cs="Times New Roman"/>
          <w:snapToGrid w:val="0"/>
          <w:sz w:val="24"/>
          <w:szCs w:val="24"/>
          <w:lang w:eastAsia="ru-RU"/>
        </w:rPr>
        <w:t xml:space="preserve">поставку огнетушителей и материалов для зарядки и ремонта огнетушителей для нужд филиала ФГП ВО ЖДТ России на Северной железной дороге </w:t>
      </w:r>
      <w:r w:rsidRPr="00A02960">
        <w:rPr>
          <w:rFonts w:ascii="Times New Roman" w:eastAsia="Times New Roman" w:hAnsi="Times New Roman" w:cs="Times New Roman"/>
          <w:snapToGrid w:val="0"/>
          <w:sz w:val="24"/>
          <w:szCs w:val="24"/>
          <w:lang w:eastAsia="ru-RU"/>
        </w:rPr>
        <w:t xml:space="preserve"> (далее – «Договор») о нижеследующем:</w:t>
      </w:r>
    </w:p>
    <w:p w:rsidR="00814A87" w:rsidRPr="00A02960" w:rsidRDefault="00814A87" w:rsidP="00814A87">
      <w:pPr>
        <w:autoSpaceDE w:val="0"/>
        <w:autoSpaceDN w:val="0"/>
        <w:spacing w:after="0" w:line="240" w:lineRule="auto"/>
        <w:jc w:val="both"/>
        <w:rPr>
          <w:rFonts w:ascii="Times New Roman" w:eastAsia="Times New Roman" w:hAnsi="Times New Roman" w:cs="Times New Roman"/>
          <w:snapToGrid w:val="0"/>
          <w:sz w:val="24"/>
          <w:szCs w:val="24"/>
          <w:lang w:eastAsia="ru-RU"/>
        </w:rPr>
      </w:pPr>
    </w:p>
    <w:p w:rsidR="00814A87" w:rsidRPr="007D6637" w:rsidRDefault="00814A87" w:rsidP="00814A87">
      <w:pPr>
        <w:tabs>
          <w:tab w:val="left" w:pos="360"/>
        </w:tabs>
        <w:spacing w:after="0" w:line="240" w:lineRule="auto"/>
        <w:jc w:val="center"/>
        <w:rPr>
          <w:rFonts w:ascii="Times New Roman" w:eastAsia="Times New Roman" w:hAnsi="Times New Roman" w:cs="Times New Roman"/>
          <w:b/>
          <w:sz w:val="24"/>
          <w:szCs w:val="24"/>
          <w:lang w:eastAsia="ru-RU"/>
        </w:rPr>
      </w:pPr>
      <w:r w:rsidRPr="007D6637">
        <w:rPr>
          <w:rFonts w:ascii="Times New Roman" w:eastAsia="Times New Roman" w:hAnsi="Times New Roman" w:cs="Times New Roman"/>
          <w:b/>
          <w:sz w:val="24"/>
          <w:szCs w:val="24"/>
          <w:lang w:eastAsia="ru-RU"/>
        </w:rPr>
        <w:t>1. Предмет договора</w:t>
      </w:r>
    </w:p>
    <w:p w:rsidR="00814A87" w:rsidRPr="007D6637" w:rsidRDefault="00814A87" w:rsidP="00814A87">
      <w:pPr>
        <w:tabs>
          <w:tab w:val="num" w:pos="1070"/>
          <w:tab w:val="left" w:pos="1300"/>
          <w:tab w:val="left" w:pos="144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1.1. Поставщик обязуется передать Заказчику товар в количестве и ассортименте, указанных в спецификации (приложение 1) в порядке и на условиях, предусмотренных настоящим договором, в срок, указанный в п. 1.4. и 5.2. настоящего договора.</w:t>
      </w:r>
    </w:p>
    <w:p w:rsidR="00814A87" w:rsidRPr="007D6637" w:rsidRDefault="00814A87" w:rsidP="00814A87">
      <w:pPr>
        <w:tabs>
          <w:tab w:val="num" w:pos="1070"/>
          <w:tab w:val="left" w:pos="1300"/>
          <w:tab w:val="left" w:pos="144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1.2. Заказчик обязуется оплатить поставленный в соответствии с требованиями настоящего договора товар в порядке, форме и на условиях, предусмотренных настоящим договором.</w:t>
      </w:r>
    </w:p>
    <w:p w:rsidR="00814A87" w:rsidRPr="007D6637" w:rsidRDefault="00814A87" w:rsidP="00814A87">
      <w:pPr>
        <w:keepLines/>
        <w:widowControl w:val="0"/>
        <w:suppressLineNumber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Место поставки товара по адресу: 1</w:t>
      </w:r>
      <w:r>
        <w:rPr>
          <w:rFonts w:ascii="Times New Roman" w:eastAsia="Times New Roman" w:hAnsi="Times New Roman" w:cs="Times New Roman"/>
          <w:sz w:val="24"/>
          <w:szCs w:val="24"/>
          <w:lang w:eastAsia="ru-RU"/>
        </w:rPr>
        <w:t>5</w:t>
      </w:r>
      <w:r w:rsidRPr="007D663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03</w:t>
      </w:r>
      <w:r w:rsidRPr="007D6637">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Яр</w:t>
      </w:r>
      <w:r w:rsidRPr="007D663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w:t>
      </w:r>
      <w:r w:rsidRPr="007D6637">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ав</w:t>
      </w:r>
      <w:r w:rsidRPr="007D6637">
        <w:rPr>
          <w:rFonts w:ascii="Times New Roman" w:eastAsia="Times New Roman" w:hAnsi="Times New Roman" w:cs="Times New Roman"/>
          <w:sz w:val="24"/>
          <w:szCs w:val="24"/>
          <w:lang w:eastAsia="ru-RU"/>
        </w:rPr>
        <w:t xml:space="preserve">ская область, г. </w:t>
      </w:r>
      <w:r>
        <w:rPr>
          <w:rFonts w:ascii="Times New Roman" w:eastAsia="Times New Roman" w:hAnsi="Times New Roman" w:cs="Times New Roman"/>
          <w:sz w:val="24"/>
          <w:szCs w:val="24"/>
          <w:lang w:eastAsia="ru-RU"/>
        </w:rPr>
        <w:t xml:space="preserve">Ярославль, ул. 1-я Вокзальная, д. 18/9, </w:t>
      </w:r>
      <w:r>
        <w:rPr>
          <w:rFonts w:ascii="Times New Roman" w:eastAsia="Times New Roman" w:hAnsi="Times New Roman" w:cs="Times New Roman"/>
          <w:b/>
          <w:sz w:val="24"/>
          <w:szCs w:val="24"/>
          <w:lang w:eastAsia="ru-RU"/>
        </w:rPr>
        <w:t>склад филиала</w:t>
      </w:r>
      <w:r>
        <w:rPr>
          <w:rFonts w:ascii="Times New Roman" w:eastAsia="Times New Roman" w:hAnsi="Times New Roman" w:cs="Times New Roman"/>
          <w:sz w:val="24"/>
          <w:szCs w:val="24"/>
          <w:lang w:eastAsia="ru-RU"/>
        </w:rPr>
        <w:t>.</w:t>
      </w:r>
    </w:p>
    <w:p w:rsidR="00814A87" w:rsidRPr="007D6637" w:rsidRDefault="00814A87" w:rsidP="00814A87">
      <w:pPr>
        <w:keepLines/>
        <w:widowControl w:val="0"/>
        <w:suppressLineNumber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 xml:space="preserve">Сроки поставки товара со дня подписания настоящего Договора по </w:t>
      </w:r>
      <w:r w:rsidRPr="007D6637">
        <w:rPr>
          <w:rFonts w:ascii="Times New Roman" w:eastAsia="Times New Roman" w:hAnsi="Times New Roman" w:cs="Times New Roman"/>
          <w:b/>
          <w:sz w:val="24"/>
          <w:szCs w:val="24"/>
          <w:lang w:eastAsia="ru-RU"/>
        </w:rPr>
        <w:t>30.</w:t>
      </w:r>
      <w:r w:rsidR="003F4C0B">
        <w:rPr>
          <w:rFonts w:ascii="Times New Roman" w:eastAsia="Times New Roman" w:hAnsi="Times New Roman" w:cs="Times New Roman"/>
          <w:b/>
          <w:sz w:val="24"/>
          <w:szCs w:val="24"/>
          <w:lang w:eastAsia="ru-RU"/>
        </w:rPr>
        <w:t>04</w:t>
      </w:r>
      <w:r w:rsidRPr="007D6637">
        <w:rPr>
          <w:rFonts w:ascii="Times New Roman" w:eastAsia="Times New Roman" w:hAnsi="Times New Roman" w:cs="Times New Roman"/>
          <w:b/>
          <w:sz w:val="24"/>
          <w:szCs w:val="24"/>
          <w:lang w:eastAsia="ru-RU"/>
        </w:rPr>
        <w:t>.202</w:t>
      </w:r>
      <w:r w:rsidR="003F4C0B">
        <w:rPr>
          <w:rFonts w:ascii="Times New Roman" w:eastAsia="Times New Roman" w:hAnsi="Times New Roman" w:cs="Times New Roman"/>
          <w:b/>
          <w:sz w:val="24"/>
          <w:szCs w:val="24"/>
          <w:lang w:eastAsia="ru-RU"/>
        </w:rPr>
        <w:t>2</w:t>
      </w:r>
      <w:r w:rsidRPr="007D6637">
        <w:rPr>
          <w:rFonts w:ascii="Times New Roman" w:eastAsia="Times New Roman" w:hAnsi="Times New Roman" w:cs="Times New Roman"/>
          <w:b/>
          <w:sz w:val="24"/>
          <w:szCs w:val="24"/>
          <w:lang w:eastAsia="ru-RU"/>
        </w:rPr>
        <w:t xml:space="preserve"> г</w:t>
      </w:r>
      <w:r w:rsidRPr="007D6637">
        <w:rPr>
          <w:rFonts w:ascii="Times New Roman" w:eastAsia="Times New Roman" w:hAnsi="Times New Roman" w:cs="Times New Roman"/>
          <w:sz w:val="24"/>
          <w:szCs w:val="24"/>
          <w:lang w:eastAsia="ru-RU"/>
        </w:rPr>
        <w:t>.</w:t>
      </w:r>
    </w:p>
    <w:p w:rsidR="00814A87" w:rsidRPr="007D6637" w:rsidRDefault="00814A87" w:rsidP="00814A87">
      <w:pPr>
        <w:tabs>
          <w:tab w:val="left" w:pos="360"/>
        </w:tabs>
        <w:spacing w:after="0" w:line="240" w:lineRule="auto"/>
        <w:rPr>
          <w:rFonts w:ascii="Times New Roman" w:eastAsia="Times New Roman" w:hAnsi="Times New Roman" w:cs="Times New Roman"/>
          <w:sz w:val="24"/>
          <w:szCs w:val="24"/>
          <w:lang w:eastAsia="ru-RU"/>
        </w:rPr>
      </w:pPr>
    </w:p>
    <w:p w:rsidR="00814A87" w:rsidRPr="007D6637" w:rsidRDefault="00814A87" w:rsidP="00814A87">
      <w:pPr>
        <w:tabs>
          <w:tab w:val="left" w:pos="360"/>
        </w:tabs>
        <w:spacing w:after="0" w:line="240" w:lineRule="auto"/>
        <w:jc w:val="center"/>
        <w:rPr>
          <w:rFonts w:ascii="Times New Roman" w:eastAsia="Times New Roman" w:hAnsi="Times New Roman" w:cs="Times New Roman"/>
          <w:b/>
          <w:sz w:val="24"/>
          <w:szCs w:val="24"/>
          <w:lang w:eastAsia="ru-RU"/>
        </w:rPr>
      </w:pPr>
      <w:r w:rsidRPr="007D6637">
        <w:rPr>
          <w:rFonts w:ascii="Times New Roman" w:eastAsia="Times New Roman" w:hAnsi="Times New Roman" w:cs="Times New Roman"/>
          <w:b/>
          <w:sz w:val="24"/>
          <w:szCs w:val="24"/>
          <w:lang w:eastAsia="ru-RU"/>
        </w:rPr>
        <w:t>2. Цена договора</w:t>
      </w:r>
    </w:p>
    <w:p w:rsidR="00814A87" w:rsidRPr="007D6637" w:rsidRDefault="00814A87" w:rsidP="00814A87">
      <w:pPr>
        <w:tabs>
          <w:tab w:val="left" w:pos="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2.1. Цена договора составляет ________ рублей</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__</w:t>
      </w:r>
      <w:r w:rsidRPr="007D663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__ копеек, в том числе НДС _______ рублей (_____________________________)</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__ копеек.</w:t>
      </w:r>
    </w:p>
    <w:p w:rsidR="00814A87" w:rsidRPr="007D6637" w:rsidRDefault="00814A87" w:rsidP="00814A87">
      <w:pPr>
        <w:widowControl w:val="0"/>
        <w:tabs>
          <w:tab w:val="left" w:pos="2410"/>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w:t>
      </w:r>
      <w:r w:rsidRPr="007D6637">
        <w:rPr>
          <w:rFonts w:ascii="Times New Roman" w:eastAsia="Times New Roman" w:hAnsi="Times New Roman" w:cs="Times New Roman"/>
          <w:color w:val="000000"/>
          <w:sz w:val="24"/>
          <w:szCs w:val="24"/>
          <w:lang w:eastAsia="ar-SA"/>
        </w:rPr>
        <w:t>Поставщик</w:t>
      </w:r>
      <w:r>
        <w:rPr>
          <w:rFonts w:ascii="Times New Roman" w:eastAsia="Times New Roman" w:hAnsi="Times New Roman" w:cs="Times New Roman"/>
          <w:color w:val="000000"/>
          <w:sz w:val="24"/>
          <w:szCs w:val="24"/>
          <w:lang w:eastAsia="ar-SA"/>
        </w:rPr>
        <w:t>у</w:t>
      </w:r>
      <w:r w:rsidRPr="007D6637">
        <w:rPr>
          <w:rFonts w:ascii="Times New Roman" w:eastAsia="Times New Roman" w:hAnsi="Times New Roman" w:cs="Times New Roman"/>
          <w:sz w:val="24"/>
          <w:szCs w:val="24"/>
          <w:lang w:eastAsia="ru-RU"/>
        </w:rPr>
        <w:t>,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814A87" w:rsidRPr="007D6637" w:rsidRDefault="00814A87" w:rsidP="00814A87">
      <w:pPr>
        <w:widowControl w:val="0"/>
        <w:tabs>
          <w:tab w:val="left" w:pos="2410"/>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В случае если в извещении, документации, проекте договора цена указывалась с НДС, а в отношении победителя закупочной процедуры, или участника закупочной процедуры, с которым заключается договор, применяется упрощенная система налогообложения, цена, указываемая в договоре, уменьшается на ставку налога на добавленную стоимость (НДС) в размере, установленном в извещении, документации, проекте договора.</w:t>
      </w:r>
    </w:p>
    <w:p w:rsidR="00814A87" w:rsidRPr="007D6637" w:rsidRDefault="00814A87" w:rsidP="00814A87">
      <w:pPr>
        <w:tabs>
          <w:tab w:val="left"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lastRenderedPageBreak/>
        <w:t>Оплата полной Цены настоящего Договора (в том числе НДС) осуществляется после выставления Поставщиком счета-фактуры, с выделенной в нем ставкой НДС в размере, установленном настоящим Договором.</w:t>
      </w:r>
    </w:p>
    <w:p w:rsidR="00814A87" w:rsidRPr="007D6637" w:rsidRDefault="00814A87" w:rsidP="00814A87">
      <w:pPr>
        <w:tabs>
          <w:tab w:val="left" w:pos="2410"/>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В случае ненадлежащего оформления счета-фактуры, а также несвоевременного его предоставления, </w:t>
      </w:r>
      <w:proofErr w:type="spellStart"/>
      <w:r w:rsidRPr="007D6637">
        <w:rPr>
          <w:rFonts w:ascii="Times New Roman" w:eastAsia="Times New Roman" w:hAnsi="Times New Roman" w:cs="Times New Roman"/>
          <w:sz w:val="24"/>
          <w:szCs w:val="24"/>
          <w:lang w:eastAsia="ru-RU"/>
        </w:rPr>
        <w:t>неотражения</w:t>
      </w:r>
      <w:proofErr w:type="spellEnd"/>
      <w:r w:rsidRPr="007D6637">
        <w:rPr>
          <w:rFonts w:ascii="Times New Roman" w:eastAsia="Times New Roman" w:hAnsi="Times New Roman" w:cs="Times New Roman"/>
          <w:sz w:val="24"/>
          <w:szCs w:val="24"/>
          <w:lang w:eastAsia="ru-RU"/>
        </w:rPr>
        <w:t xml:space="preserve"> в налоговой отчетности соответствующих налоговых обязательств, вследствие чего сумма налога на добавленную стоимость не будет принята к вычету (возмещению) налоговыми органами из бюджета, Поставщик по требованию Заказчика возмещает убытки, вызванные отказом в вычете (возмещении).</w:t>
      </w:r>
    </w:p>
    <w:p w:rsidR="00814A87" w:rsidRPr="007D6637" w:rsidRDefault="00814A87" w:rsidP="00814A87">
      <w:pPr>
        <w:tabs>
          <w:tab w:val="left" w:pos="2410"/>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2.2. Цена настоящего Договора является твердой и не подлежит изменению в ходе его исполнения. При этом Цена настоящего Договора может изменяться только в случаях, в порядке и на условиях, которые установлены законодательством Российской Федерации и настоящим Договором.</w:t>
      </w:r>
    </w:p>
    <w:p w:rsidR="00814A87" w:rsidRPr="007D6637" w:rsidRDefault="00814A87" w:rsidP="00814A87">
      <w:pPr>
        <w:tabs>
          <w:tab w:val="left" w:pos="142"/>
          <w:tab w:val="left" w:pos="1276"/>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Arial Unicode MS" w:hAnsi="Times New Roman" w:cs="Times New Roman"/>
          <w:sz w:val="24"/>
          <w:szCs w:val="24"/>
          <w:lang w:eastAsia="ru-RU"/>
        </w:rPr>
        <w:t>2.3. Цена договора включает в себя общую стоимость всех товаров, а также стоимость выполнения сопутствующих работ (оказания услуг), связанных с поставкой товаров (далее – сопутствующие работы (услуги)), уплачиваемую Заказчиком за полное выполнение Поставщиком своих обязательств по поставке товаров в рамках настоящего договора.</w:t>
      </w:r>
    </w:p>
    <w:p w:rsidR="00814A87" w:rsidRPr="007D6637" w:rsidRDefault="00814A87" w:rsidP="00814A87">
      <w:pPr>
        <w:tabs>
          <w:tab w:val="left" w:pos="0"/>
        </w:tabs>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2.4. Цена договора включает в себя все затраты, издержки и иные расходы Поставщика, связанные с исполнением настоящего договора.</w:t>
      </w:r>
    </w:p>
    <w:p w:rsidR="00814A87" w:rsidRPr="007D6637" w:rsidRDefault="00814A87" w:rsidP="00814A87">
      <w:pPr>
        <w:tabs>
          <w:tab w:val="left" w:pos="0"/>
        </w:tabs>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2.5. По соглашению Сторон в случае увеличения или уменьшения объема поставляемого товара цена договора изменяется соответствующим образом:</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-Если по предложению заказчика увеличиваются предусмотренные договором количество товара, объем работы или услуги не более чем на пятнадцать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пятнадцать процентов. При этом по соглашению сторон допускается изменение с учетом положения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w:t>
      </w:r>
      <w:r w:rsidRPr="007D6637">
        <w:rPr>
          <w:rFonts w:ascii="Times New Roman" w:eastAsia="Times New Roman" w:hAnsi="Times New Roman" w:cs="Times New Roman"/>
          <w:b/>
          <w:sz w:val="24"/>
          <w:szCs w:val="24"/>
          <w:lang w:eastAsia="ru-RU"/>
        </w:rPr>
        <w:t>на пятнадцать процентов цены договора.</w:t>
      </w:r>
      <w:r w:rsidRPr="007D6637">
        <w:rPr>
          <w:rFonts w:ascii="Times New Roman" w:eastAsia="Times New Roman" w:hAnsi="Times New Roman" w:cs="Times New Roman"/>
          <w:sz w:val="24"/>
          <w:szCs w:val="24"/>
          <w:lang w:eastAsia="ru-RU"/>
        </w:rPr>
        <w:t xml:space="preserve"> При уменьшении предусмотренных договором количества товара, объема работы или услуги стороны договора обязаны уменьшить цену контракта исходя из цены единицы товара, работы или услуги. Цена единицы дополнительно поставленного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14A87" w:rsidRPr="007D6637" w:rsidRDefault="00814A87" w:rsidP="00814A87">
      <w:pPr>
        <w:autoSpaceDE w:val="0"/>
        <w:autoSpaceDN w:val="0"/>
        <w:spacing w:after="0" w:line="240" w:lineRule="auto"/>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ab/>
      </w:r>
      <w:r w:rsidRPr="007D6637">
        <w:rPr>
          <w:rFonts w:ascii="Times New Roman" w:eastAsia="Times New Roman" w:hAnsi="Times New Roman" w:cs="Times New Roman"/>
          <w:bCs/>
          <w:iCs/>
          <w:sz w:val="24"/>
          <w:szCs w:val="24"/>
          <w:lang w:eastAsia="ru-RU"/>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определяемую как частное от деления цены договора, предложенной участником аукциона, с которым заключается договор, на количество товара, указанное в извещении о проведении аукциона.</w:t>
      </w:r>
    </w:p>
    <w:p w:rsidR="00814A87" w:rsidRPr="007D6637" w:rsidRDefault="00814A87" w:rsidP="00814A87">
      <w:pPr>
        <w:tabs>
          <w:tab w:val="left" w:pos="0"/>
        </w:tabs>
        <w:spacing w:after="0" w:line="240" w:lineRule="auto"/>
        <w:contextualSpacing/>
        <w:rPr>
          <w:rFonts w:ascii="Times New Roman" w:eastAsia="Arial Unicode MS" w:hAnsi="Times New Roman" w:cs="Times New Roman"/>
          <w:sz w:val="24"/>
          <w:szCs w:val="24"/>
          <w:lang w:eastAsia="ru-RU"/>
        </w:rPr>
      </w:pPr>
    </w:p>
    <w:p w:rsidR="00814A87" w:rsidRPr="007D6637" w:rsidRDefault="00814A87" w:rsidP="00814A87">
      <w:pPr>
        <w:tabs>
          <w:tab w:val="left" w:pos="0"/>
        </w:tabs>
        <w:spacing w:after="0" w:line="240" w:lineRule="auto"/>
        <w:contextualSpacing/>
        <w:jc w:val="center"/>
        <w:rPr>
          <w:rFonts w:ascii="Times New Roman" w:eastAsia="Arial Unicode MS" w:hAnsi="Times New Roman" w:cs="Times New Roman"/>
          <w:b/>
          <w:sz w:val="24"/>
          <w:szCs w:val="24"/>
          <w:lang w:eastAsia="ru-RU"/>
        </w:rPr>
      </w:pPr>
      <w:r w:rsidRPr="007D6637">
        <w:rPr>
          <w:rFonts w:ascii="Times New Roman" w:eastAsia="Arial Unicode MS" w:hAnsi="Times New Roman" w:cs="Times New Roman"/>
          <w:b/>
          <w:sz w:val="24"/>
          <w:szCs w:val="24"/>
          <w:lang w:eastAsia="ru-RU"/>
        </w:rPr>
        <w:t>3. Порядок расчетов</w:t>
      </w:r>
    </w:p>
    <w:p w:rsidR="00632587" w:rsidRPr="00CD2E29" w:rsidRDefault="00814A87" w:rsidP="00632587">
      <w:pPr>
        <w:spacing w:after="0" w:line="240" w:lineRule="auto"/>
        <w:ind w:firstLine="720"/>
        <w:contextualSpacing/>
        <w:jc w:val="both"/>
        <w:rPr>
          <w:rFonts w:ascii="Times New Roman" w:eastAsia="Calibri"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3.1. </w:t>
      </w:r>
      <w:r w:rsidR="00632587" w:rsidRPr="00CD2E29">
        <w:rPr>
          <w:rFonts w:ascii="Times New Roman" w:eastAsia="Calibri" w:hAnsi="Times New Roman" w:cs="Times New Roman"/>
          <w:sz w:val="24"/>
          <w:szCs w:val="24"/>
          <w:lang w:eastAsia="ru-RU"/>
        </w:rPr>
        <w:t xml:space="preserve">Оплата оказанных в соответствии с требованиями настоящего договора услуг производится Заказчиком в пределах цены договора платежными поручениями по </w:t>
      </w:r>
      <w:r w:rsidR="00632587" w:rsidRPr="00CD2E29">
        <w:rPr>
          <w:rFonts w:ascii="Times New Roman" w:eastAsia="Arial Unicode MS" w:hAnsi="Times New Roman" w:cs="Times New Roman"/>
          <w:sz w:val="24"/>
          <w:szCs w:val="24"/>
          <w:lang w:eastAsia="ru-RU"/>
        </w:rPr>
        <w:t xml:space="preserve">безналичному расчету путем перечисления денежных средств на счет Исполнителя </w:t>
      </w:r>
      <w:r w:rsidR="00632587" w:rsidRPr="00CD2E29">
        <w:rPr>
          <w:rFonts w:ascii="Times New Roman" w:eastAsia="Calibri" w:hAnsi="Times New Roman" w:cs="Times New Roman"/>
          <w:sz w:val="24"/>
          <w:szCs w:val="24"/>
          <w:lang w:eastAsia="ru-RU"/>
        </w:rPr>
        <w:t>в течение 30 (тридцати) дней с момента представления Исполнителем подписанного Сторонами акта сдачи-приемки исполнения обязательств по договору.</w:t>
      </w:r>
    </w:p>
    <w:p w:rsidR="00814A87" w:rsidRPr="007D6637" w:rsidRDefault="00814A87" w:rsidP="00814A87">
      <w:pPr>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Оплата поставляемого в соответствии с требованиями настоящего договора товара производится Заказчиком в пределах цены договора платежными поручениями по </w:t>
      </w:r>
      <w:r w:rsidRPr="007D6637">
        <w:rPr>
          <w:rFonts w:ascii="Times New Roman" w:eastAsia="Arial Unicode MS" w:hAnsi="Times New Roman" w:cs="Times New Roman"/>
          <w:sz w:val="24"/>
          <w:szCs w:val="24"/>
          <w:lang w:eastAsia="ru-RU"/>
        </w:rPr>
        <w:t xml:space="preserve">безналичному расчету путем перечисления денежных средств на счет Поставщика </w:t>
      </w:r>
      <w:r w:rsidRPr="007D6637">
        <w:rPr>
          <w:rFonts w:ascii="Times New Roman" w:eastAsia="Times New Roman" w:hAnsi="Times New Roman" w:cs="Times New Roman"/>
          <w:sz w:val="24"/>
          <w:szCs w:val="24"/>
          <w:lang w:eastAsia="ru-RU"/>
        </w:rPr>
        <w:t>в течение 15 (Пятнадцати) календарных дней с момента представления Поставщиком подписанного Сторонами акта сдачи-</w:t>
      </w:r>
      <w:r w:rsidRPr="007D6637">
        <w:rPr>
          <w:rFonts w:ascii="Times New Roman" w:eastAsia="Times New Roman" w:hAnsi="Times New Roman" w:cs="Times New Roman"/>
          <w:sz w:val="24"/>
          <w:szCs w:val="24"/>
          <w:lang w:eastAsia="ru-RU"/>
        </w:rPr>
        <w:lastRenderedPageBreak/>
        <w:t>приемки исполнения обязательств по договору, счета, товарной (транспортной) накладной, счета-фактуры, акта сдачи-приемки сопутствующих работ (услуг).</w:t>
      </w:r>
    </w:p>
    <w:p w:rsidR="00814A87" w:rsidRPr="007D6637" w:rsidRDefault="00814A87" w:rsidP="00814A87">
      <w:pPr>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3.2. В случае поставки товаров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p>
    <w:p w:rsidR="00814A87" w:rsidRPr="007D6637" w:rsidRDefault="00814A87" w:rsidP="00814A87">
      <w:pPr>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3.3. Отчетной документацией являются передаваемые Заказчику документы и материалы Поставщика, подтверждающие поставку и передачу товара, включая товарные (транспортные) накладные, в </w:t>
      </w:r>
      <w:proofErr w:type="spellStart"/>
      <w:r w:rsidRPr="007D6637">
        <w:rPr>
          <w:rFonts w:ascii="Times New Roman" w:eastAsia="Times New Roman" w:hAnsi="Times New Roman" w:cs="Times New Roman"/>
          <w:sz w:val="24"/>
          <w:szCs w:val="24"/>
          <w:lang w:eastAsia="ru-RU"/>
        </w:rPr>
        <w:t>т.ч</w:t>
      </w:r>
      <w:proofErr w:type="spellEnd"/>
      <w:r w:rsidRPr="007D6637">
        <w:rPr>
          <w:rFonts w:ascii="Times New Roman" w:eastAsia="Times New Roman" w:hAnsi="Times New Roman" w:cs="Times New Roman"/>
          <w:sz w:val="24"/>
          <w:szCs w:val="24"/>
          <w:lang w:eastAsia="ru-RU"/>
        </w:rPr>
        <w:t>. почтовые и иные накладные, счет-фактуры, т.п. документы.</w:t>
      </w:r>
    </w:p>
    <w:p w:rsidR="00814A87" w:rsidRPr="007D6637" w:rsidRDefault="00814A87" w:rsidP="00814A87">
      <w:pPr>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3.4.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814A87" w:rsidRPr="007D6637" w:rsidRDefault="00814A87" w:rsidP="00814A87">
      <w:pPr>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3.5. Изменение реквизитов Сторон оформляется дополнением к настоящему договору.</w:t>
      </w:r>
    </w:p>
    <w:p w:rsidR="00814A87" w:rsidRPr="007D6637" w:rsidRDefault="00814A87" w:rsidP="00814A87">
      <w:pPr>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3.6.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p w:rsidR="00814A87" w:rsidRPr="007D6637" w:rsidRDefault="00814A87" w:rsidP="00814A87">
      <w:pPr>
        <w:autoSpaceDE w:val="0"/>
        <w:autoSpaceDN w:val="0"/>
        <w:spacing w:after="0" w:line="240" w:lineRule="auto"/>
        <w:jc w:val="both"/>
        <w:rPr>
          <w:rFonts w:ascii="Times New Roman" w:eastAsia="Times New Roman" w:hAnsi="Times New Roman" w:cs="Times New Roman"/>
          <w:sz w:val="24"/>
          <w:szCs w:val="24"/>
          <w:lang w:eastAsia="ru-RU"/>
        </w:rPr>
      </w:pPr>
    </w:p>
    <w:p w:rsidR="00814A87" w:rsidRPr="007D6637" w:rsidRDefault="00814A87" w:rsidP="00814A87">
      <w:pPr>
        <w:tabs>
          <w:tab w:val="left" w:pos="1701"/>
          <w:tab w:val="left" w:pos="1843"/>
          <w:tab w:val="left" w:pos="1985"/>
        </w:tabs>
        <w:spacing w:after="0" w:line="240" w:lineRule="auto"/>
        <w:contextualSpacing/>
        <w:jc w:val="center"/>
        <w:rPr>
          <w:rFonts w:ascii="Times New Roman" w:eastAsia="Arial Unicode MS" w:hAnsi="Times New Roman" w:cs="Times New Roman"/>
          <w:b/>
          <w:sz w:val="24"/>
          <w:szCs w:val="24"/>
          <w:lang w:eastAsia="ru-RU"/>
        </w:rPr>
      </w:pPr>
      <w:r w:rsidRPr="007D6637">
        <w:rPr>
          <w:rFonts w:ascii="Times New Roman" w:eastAsia="Times New Roman" w:hAnsi="Times New Roman" w:cs="Times New Roman"/>
          <w:b/>
          <w:sz w:val="24"/>
          <w:szCs w:val="24"/>
          <w:lang w:eastAsia="ru-RU"/>
        </w:rPr>
        <w:t>4. Требования, предъявляемые к товару</w:t>
      </w:r>
    </w:p>
    <w:p w:rsidR="00814A87" w:rsidRPr="007D6637" w:rsidRDefault="00814A87" w:rsidP="00814A87">
      <w:pPr>
        <w:tabs>
          <w:tab w:val="left" w:pos="1404"/>
          <w:tab w:val="left" w:pos="1620"/>
        </w:tabs>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4.1. Товар, поставляемый в рамках настоящего договора, </w:t>
      </w:r>
      <w:r w:rsidRPr="007D6637">
        <w:rPr>
          <w:rFonts w:ascii="Times New Roman" w:eastAsia="Arial Unicode MS" w:hAnsi="Times New Roman" w:cs="Times New Roman"/>
          <w:sz w:val="24"/>
          <w:szCs w:val="24"/>
          <w:lang w:eastAsia="ru-RU"/>
        </w:rPr>
        <w:t>должен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 а также Техническим характеристикам (Приложение 2).</w:t>
      </w:r>
    </w:p>
    <w:p w:rsidR="00814A87" w:rsidRPr="007D6637" w:rsidRDefault="00814A87" w:rsidP="00814A87">
      <w:pPr>
        <w:tabs>
          <w:tab w:val="left" w:pos="1332"/>
          <w:tab w:val="left" w:pos="1404"/>
          <w:tab w:val="left" w:pos="1440"/>
          <w:tab w:val="left" w:pos="1620"/>
        </w:tabs>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4.2.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814A87" w:rsidRPr="007D6637" w:rsidRDefault="00814A87" w:rsidP="00814A87">
      <w:pPr>
        <w:tabs>
          <w:tab w:val="left" w:pos="1332"/>
          <w:tab w:val="left" w:pos="1404"/>
          <w:tab w:val="left" w:pos="1440"/>
          <w:tab w:val="left" w:pos="1620"/>
        </w:tabs>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Поставка товара, не соответствующего заявленному ассортименту, или поставка товаров одного наименования в большем количестве, чем предусмотрено договором, не засчитывается в покрытие недопоставки товаров, предусмотренных договором, в том числе в покрытие недопоставки товаров другого наименования.</w:t>
      </w:r>
    </w:p>
    <w:p w:rsidR="00814A87" w:rsidRPr="007D6637" w:rsidRDefault="00814A87" w:rsidP="00814A87">
      <w:pPr>
        <w:tabs>
          <w:tab w:val="left" w:pos="1332"/>
          <w:tab w:val="left" w:pos="1404"/>
          <w:tab w:val="left" w:pos="1440"/>
          <w:tab w:val="left" w:pos="1620"/>
        </w:tabs>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4.3. Товар, не соответствующий требованиям настоящего договора, в том числе недоброкачественный (бракованный), подлежит замене товаром надлежащего качества. Замена товара осуществляется Поставщиком в течение 14 (четырнадцати) календарных дней с момента получения уведомления от Заказчика о недостатках товара.</w:t>
      </w:r>
    </w:p>
    <w:p w:rsidR="00814A87" w:rsidRPr="007D6637" w:rsidRDefault="00814A87" w:rsidP="00814A87">
      <w:pPr>
        <w:tabs>
          <w:tab w:val="left" w:pos="1332"/>
          <w:tab w:val="left" w:pos="1404"/>
          <w:tab w:val="left" w:pos="1440"/>
          <w:tab w:val="left" w:pos="1620"/>
        </w:tabs>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4.4. Товар должен иметь необходимые маркировки, наклейки и пломбы, если такие требования предъявляются производителем, законодательством Российской Федерации или определены настоящим договором.</w:t>
      </w:r>
    </w:p>
    <w:p w:rsidR="00814A87" w:rsidRPr="007D6637" w:rsidRDefault="00814A87" w:rsidP="00814A87">
      <w:pPr>
        <w:tabs>
          <w:tab w:val="left" w:pos="1332"/>
          <w:tab w:val="left" w:pos="1404"/>
          <w:tab w:val="left" w:pos="1440"/>
          <w:tab w:val="left" w:pos="1620"/>
        </w:tabs>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4.5.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814A87" w:rsidRPr="007D6637" w:rsidRDefault="00814A87" w:rsidP="00814A87">
      <w:pPr>
        <w:tabs>
          <w:tab w:val="left" w:pos="1332"/>
          <w:tab w:val="left" w:pos="1404"/>
          <w:tab w:val="left" w:pos="1440"/>
          <w:tab w:val="left" w:pos="1620"/>
        </w:tabs>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lastRenderedPageBreak/>
        <w:t>4.6. Риск случайной гибели или случайного повреждения товара до их передачи Заказчику лежит на Поставщике.</w:t>
      </w:r>
    </w:p>
    <w:p w:rsidR="00814A87" w:rsidRPr="007D6637" w:rsidRDefault="00814A87" w:rsidP="00814A87">
      <w:pPr>
        <w:tabs>
          <w:tab w:val="left" w:pos="1332"/>
          <w:tab w:val="left" w:pos="1404"/>
          <w:tab w:val="left" w:pos="1440"/>
          <w:tab w:val="left" w:pos="1620"/>
        </w:tabs>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4.7.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60323B" w:rsidRDefault="0060323B" w:rsidP="00814A87">
      <w:pPr>
        <w:tabs>
          <w:tab w:val="left" w:pos="1440"/>
        </w:tabs>
        <w:spacing w:after="0" w:line="240" w:lineRule="auto"/>
        <w:ind w:right="21"/>
        <w:contextualSpacing/>
        <w:jc w:val="center"/>
        <w:rPr>
          <w:rFonts w:ascii="Times New Roman" w:eastAsia="Times New Roman" w:hAnsi="Times New Roman" w:cs="Times New Roman"/>
          <w:b/>
          <w:bCs/>
          <w:iCs/>
          <w:sz w:val="24"/>
          <w:szCs w:val="24"/>
          <w:lang w:eastAsia="ru-RU"/>
        </w:rPr>
      </w:pPr>
    </w:p>
    <w:p w:rsidR="00814A87" w:rsidRPr="007D6637" w:rsidRDefault="00814A87" w:rsidP="00814A87">
      <w:pPr>
        <w:tabs>
          <w:tab w:val="left" w:pos="1440"/>
        </w:tabs>
        <w:spacing w:after="0" w:line="240" w:lineRule="auto"/>
        <w:ind w:right="21"/>
        <w:contextualSpacing/>
        <w:jc w:val="center"/>
        <w:rPr>
          <w:rFonts w:ascii="Times New Roman" w:eastAsia="Times New Roman" w:hAnsi="Times New Roman" w:cs="Times New Roman"/>
          <w:b/>
          <w:sz w:val="24"/>
          <w:szCs w:val="24"/>
          <w:lang w:eastAsia="ru-RU"/>
        </w:rPr>
      </w:pPr>
      <w:r w:rsidRPr="007D6637">
        <w:rPr>
          <w:rFonts w:ascii="Times New Roman" w:eastAsia="Times New Roman" w:hAnsi="Times New Roman" w:cs="Times New Roman"/>
          <w:b/>
          <w:bCs/>
          <w:iCs/>
          <w:sz w:val="24"/>
          <w:szCs w:val="24"/>
          <w:lang w:eastAsia="ru-RU"/>
        </w:rPr>
        <w:t xml:space="preserve">5. </w:t>
      </w:r>
      <w:r w:rsidRPr="007D6637">
        <w:rPr>
          <w:rFonts w:ascii="Times New Roman" w:eastAsia="Times New Roman" w:hAnsi="Times New Roman" w:cs="Times New Roman"/>
          <w:b/>
          <w:sz w:val="24"/>
          <w:szCs w:val="24"/>
          <w:lang w:eastAsia="ru-RU"/>
        </w:rPr>
        <w:t xml:space="preserve">Требования к условиям и способам поставки товара, </w:t>
      </w:r>
    </w:p>
    <w:p w:rsidR="00814A87" w:rsidRPr="007D6637" w:rsidRDefault="00814A87" w:rsidP="00814A87">
      <w:pPr>
        <w:tabs>
          <w:tab w:val="left" w:pos="1440"/>
        </w:tabs>
        <w:spacing w:after="0" w:line="240" w:lineRule="auto"/>
        <w:ind w:right="21"/>
        <w:contextualSpacing/>
        <w:jc w:val="center"/>
        <w:rPr>
          <w:rFonts w:ascii="Times New Roman" w:eastAsia="Times New Roman" w:hAnsi="Times New Roman" w:cs="Times New Roman"/>
          <w:b/>
          <w:sz w:val="24"/>
          <w:szCs w:val="24"/>
          <w:lang w:eastAsia="ru-RU"/>
        </w:rPr>
      </w:pPr>
      <w:r w:rsidRPr="007D6637">
        <w:rPr>
          <w:rFonts w:ascii="Times New Roman" w:eastAsia="Times New Roman" w:hAnsi="Times New Roman" w:cs="Times New Roman"/>
          <w:b/>
          <w:sz w:val="24"/>
          <w:szCs w:val="24"/>
          <w:lang w:eastAsia="ru-RU"/>
        </w:rPr>
        <w:t>сроки исполнения обязательств по поставке товара</w:t>
      </w:r>
    </w:p>
    <w:p w:rsidR="00814A87" w:rsidRPr="007D6637" w:rsidRDefault="00814A87" w:rsidP="00814A87">
      <w:pPr>
        <w:tabs>
          <w:tab w:val="left" w:pos="0"/>
        </w:tabs>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5.1. Поставщик не вправе привлекать для выполнения обязательств по настоящему договору третьих лиц, за исключением привлечения транспортных организаций для обеспечения транспортировки товара и организаций, осуществляющих хранение товаров, для обеспечения сохранности товаров до момента передачи его Заказчику.</w:t>
      </w:r>
    </w:p>
    <w:p w:rsidR="00814A87" w:rsidRPr="007D6637" w:rsidRDefault="00814A87" w:rsidP="00814A87">
      <w:pPr>
        <w:tabs>
          <w:tab w:val="num" w:pos="709"/>
          <w:tab w:val="left" w:pos="1404"/>
          <w:tab w:val="left" w:pos="1620"/>
        </w:tabs>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П</w:t>
      </w:r>
      <w:r w:rsidRPr="007D6637">
        <w:rPr>
          <w:rFonts w:ascii="Times New Roman" w:eastAsia="Arial Unicode MS" w:hAnsi="Times New Roman" w:cs="Times New Roman"/>
          <w:sz w:val="24"/>
          <w:szCs w:val="24"/>
          <w:lang w:eastAsia="ru-RU"/>
        </w:rPr>
        <w:t>ривлечение указанных организаций не влечет за собой изменение стоимости договора.</w:t>
      </w:r>
    </w:p>
    <w:p w:rsidR="00814A87" w:rsidRPr="007D6637" w:rsidRDefault="00814A87" w:rsidP="00814A87">
      <w:pPr>
        <w:tabs>
          <w:tab w:val="num" w:pos="709"/>
          <w:tab w:val="left" w:pos="1404"/>
          <w:tab w:val="left" w:pos="1620"/>
        </w:tabs>
        <w:spacing w:after="0" w:line="240" w:lineRule="auto"/>
        <w:ind w:firstLine="720"/>
        <w:contextualSpacing/>
        <w:jc w:val="both"/>
        <w:rPr>
          <w:rFonts w:ascii="Times New Roman" w:eastAsia="Times New Roman" w:hAnsi="Times New Roman" w:cs="Times New Roman"/>
          <w:color w:val="7030A0"/>
          <w:sz w:val="24"/>
          <w:szCs w:val="24"/>
          <w:lang w:eastAsia="ru-RU"/>
        </w:rPr>
      </w:pPr>
      <w:r w:rsidRPr="007D6637">
        <w:rPr>
          <w:rFonts w:ascii="Times New Roman" w:eastAsia="Times New Roman" w:hAnsi="Times New Roman" w:cs="Times New Roman"/>
          <w:sz w:val="24"/>
          <w:szCs w:val="24"/>
          <w:lang w:eastAsia="ru-RU"/>
        </w:rPr>
        <w:t xml:space="preserve">5.2. В рамках исполнения настоящего договора поставка товара и передача отчетной документации Заказчику осуществляется в срок </w:t>
      </w:r>
      <w:r>
        <w:rPr>
          <w:rFonts w:ascii="Times New Roman" w:eastAsia="Times New Roman" w:hAnsi="Times New Roman" w:cs="Times New Roman"/>
          <w:sz w:val="24"/>
          <w:szCs w:val="24"/>
          <w:lang w:eastAsia="ru-RU"/>
        </w:rPr>
        <w:t>п</w:t>
      </w:r>
      <w:r w:rsidRPr="007D6637">
        <w:rPr>
          <w:rFonts w:ascii="Times New Roman" w:eastAsia="Times New Roman" w:hAnsi="Times New Roman" w:cs="Times New Roman"/>
          <w:sz w:val="24"/>
          <w:szCs w:val="24"/>
          <w:lang w:eastAsia="ru-RU"/>
        </w:rPr>
        <w:t xml:space="preserve">о </w:t>
      </w:r>
      <w:r w:rsidRPr="007D6637">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0</w:t>
      </w:r>
      <w:r w:rsidRPr="007D6637">
        <w:rPr>
          <w:rFonts w:ascii="Times New Roman" w:eastAsia="Times New Roman" w:hAnsi="Times New Roman" w:cs="Times New Roman"/>
          <w:b/>
          <w:sz w:val="24"/>
          <w:szCs w:val="24"/>
          <w:lang w:eastAsia="ru-RU"/>
        </w:rPr>
        <w:t>.</w:t>
      </w:r>
      <w:r w:rsidR="003F4C0B">
        <w:rPr>
          <w:rFonts w:ascii="Times New Roman" w:eastAsia="Times New Roman" w:hAnsi="Times New Roman" w:cs="Times New Roman"/>
          <w:b/>
          <w:sz w:val="24"/>
          <w:szCs w:val="24"/>
          <w:lang w:eastAsia="ru-RU"/>
        </w:rPr>
        <w:t>04.</w:t>
      </w:r>
      <w:r w:rsidRPr="007D6637">
        <w:rPr>
          <w:rFonts w:ascii="Times New Roman" w:eastAsia="Times New Roman" w:hAnsi="Times New Roman" w:cs="Times New Roman"/>
          <w:b/>
          <w:sz w:val="24"/>
          <w:szCs w:val="24"/>
          <w:lang w:eastAsia="ru-RU"/>
        </w:rPr>
        <w:t>202</w:t>
      </w:r>
      <w:r w:rsidR="003F4C0B">
        <w:rPr>
          <w:rFonts w:ascii="Times New Roman" w:eastAsia="Times New Roman" w:hAnsi="Times New Roman" w:cs="Times New Roman"/>
          <w:b/>
          <w:sz w:val="24"/>
          <w:szCs w:val="24"/>
          <w:lang w:eastAsia="ru-RU"/>
        </w:rPr>
        <w:t>2</w:t>
      </w:r>
      <w:r w:rsidRPr="007D6637">
        <w:rPr>
          <w:rFonts w:ascii="Times New Roman" w:eastAsia="Times New Roman" w:hAnsi="Times New Roman" w:cs="Times New Roman"/>
          <w:sz w:val="24"/>
          <w:szCs w:val="24"/>
          <w:lang w:eastAsia="ru-RU"/>
        </w:rPr>
        <w:t xml:space="preserve"> г.</w:t>
      </w:r>
    </w:p>
    <w:p w:rsidR="00814A87" w:rsidRPr="007D6637" w:rsidRDefault="00814A87" w:rsidP="00814A87">
      <w:pPr>
        <w:tabs>
          <w:tab w:val="num" w:pos="709"/>
          <w:tab w:val="left" w:pos="1404"/>
          <w:tab w:val="left" w:pos="1620"/>
        </w:tabs>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5.3. Если иные способы и условия поставки товара не определены, исполнением обязательств Поставщиком по поставке товара считается доставка товара Заказчику в месте его нахождения и подписание Заказчиком </w:t>
      </w:r>
      <w:r>
        <w:rPr>
          <w:rFonts w:ascii="Times New Roman" w:eastAsia="Times New Roman" w:hAnsi="Times New Roman" w:cs="Times New Roman"/>
          <w:sz w:val="24"/>
          <w:szCs w:val="24"/>
          <w:lang w:eastAsia="ru-RU"/>
        </w:rPr>
        <w:t>накладных (</w:t>
      </w:r>
      <w:r w:rsidRPr="007D6637">
        <w:rPr>
          <w:rFonts w:ascii="Times New Roman" w:eastAsia="Times New Roman" w:hAnsi="Times New Roman" w:cs="Times New Roman"/>
          <w:sz w:val="24"/>
          <w:szCs w:val="24"/>
          <w:lang w:eastAsia="ru-RU"/>
        </w:rPr>
        <w:t>акта сдачи-приемки исполнения обязательств</w:t>
      </w:r>
      <w:r>
        <w:rPr>
          <w:rFonts w:ascii="Times New Roman" w:eastAsia="Times New Roman" w:hAnsi="Times New Roman" w:cs="Times New Roman"/>
          <w:sz w:val="24"/>
          <w:szCs w:val="24"/>
          <w:lang w:eastAsia="ru-RU"/>
        </w:rPr>
        <w:t>)</w:t>
      </w:r>
      <w:r w:rsidRPr="007D6637">
        <w:rPr>
          <w:rFonts w:ascii="Times New Roman" w:eastAsia="Times New Roman" w:hAnsi="Times New Roman" w:cs="Times New Roman"/>
          <w:sz w:val="24"/>
          <w:szCs w:val="24"/>
          <w:lang w:eastAsia="ru-RU"/>
        </w:rPr>
        <w:t>.</w:t>
      </w:r>
    </w:p>
    <w:p w:rsidR="00814A87" w:rsidRPr="007D6637" w:rsidRDefault="00814A87" w:rsidP="00814A87">
      <w:pPr>
        <w:tabs>
          <w:tab w:val="num" w:pos="720"/>
          <w:tab w:val="left" w:pos="1404"/>
          <w:tab w:val="left" w:pos="1620"/>
        </w:tabs>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5.4. Поставщик несет расходы по оплате транспортировки, налогов, пошлин и сборов до передачи товара Заказчику.</w:t>
      </w:r>
    </w:p>
    <w:p w:rsidR="00814A87" w:rsidRPr="007D6637" w:rsidRDefault="00814A87" w:rsidP="00814A87">
      <w:pPr>
        <w:tabs>
          <w:tab w:val="num" w:pos="720"/>
          <w:tab w:val="left" w:pos="1843"/>
        </w:tabs>
        <w:spacing w:after="0" w:line="240" w:lineRule="auto"/>
        <w:contextualSpacing/>
        <w:rPr>
          <w:rFonts w:ascii="Times New Roman" w:eastAsia="Times New Roman" w:hAnsi="Times New Roman" w:cs="Times New Roman"/>
          <w:sz w:val="24"/>
          <w:szCs w:val="24"/>
          <w:lang w:eastAsia="ru-RU"/>
        </w:rPr>
      </w:pPr>
    </w:p>
    <w:p w:rsidR="00814A87" w:rsidRPr="007D6637" w:rsidRDefault="00814A87" w:rsidP="00814A87">
      <w:pPr>
        <w:tabs>
          <w:tab w:val="num" w:pos="720"/>
          <w:tab w:val="left" w:pos="1843"/>
        </w:tabs>
        <w:spacing w:after="0" w:line="240" w:lineRule="auto"/>
        <w:contextualSpacing/>
        <w:jc w:val="center"/>
        <w:rPr>
          <w:rFonts w:ascii="Times New Roman" w:eastAsia="Times New Roman" w:hAnsi="Times New Roman" w:cs="Times New Roman"/>
          <w:b/>
          <w:sz w:val="24"/>
          <w:szCs w:val="24"/>
          <w:lang w:eastAsia="ru-RU"/>
        </w:rPr>
      </w:pPr>
      <w:r w:rsidRPr="007D6637">
        <w:rPr>
          <w:rFonts w:ascii="Times New Roman" w:eastAsia="Times New Roman" w:hAnsi="Times New Roman" w:cs="Times New Roman"/>
          <w:b/>
          <w:sz w:val="24"/>
          <w:szCs w:val="24"/>
          <w:lang w:eastAsia="ru-RU"/>
        </w:rPr>
        <w:t>6. Гарантии Поставщика и гарантийные обязательства</w:t>
      </w:r>
    </w:p>
    <w:p w:rsidR="00814A87" w:rsidRPr="007D6637" w:rsidRDefault="00814A87" w:rsidP="00814A87">
      <w:pPr>
        <w:tabs>
          <w:tab w:val="num" w:pos="720"/>
          <w:tab w:val="left" w:pos="1404"/>
          <w:tab w:val="left" w:pos="1620"/>
        </w:tabs>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6.1. При исполнении обязательств по настоящему договору Поставщик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необходимости, определяются в технических характеристиках поставляемого товара (приложение 2).</w:t>
      </w:r>
    </w:p>
    <w:p w:rsidR="00814A87" w:rsidRPr="007D6637" w:rsidRDefault="00814A87" w:rsidP="00814A87">
      <w:pPr>
        <w:tabs>
          <w:tab w:val="num" w:pos="720"/>
          <w:tab w:val="left" w:pos="1404"/>
          <w:tab w:val="left" w:pos="1620"/>
        </w:tabs>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6.2. Поставщик гарантирует, что товар передается свободным от прав третьих лиц и не является предметом залога, ареста или иного обременения.</w:t>
      </w:r>
    </w:p>
    <w:p w:rsidR="00814A87" w:rsidRPr="007D6637" w:rsidRDefault="00814A87" w:rsidP="00814A87">
      <w:pPr>
        <w:tabs>
          <w:tab w:val="num" w:pos="720"/>
          <w:tab w:val="left" w:pos="1404"/>
          <w:tab w:val="left" w:pos="1620"/>
        </w:tabs>
        <w:spacing w:after="0" w:line="240" w:lineRule="auto"/>
        <w:ind w:firstLine="720"/>
        <w:contextualSpacing/>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6.3. Гарантийный срок на товар определяется в технических характеристиках поставляемого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указанным в технических характеристиках поставляемого товара.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814A87" w:rsidRPr="007D6637" w:rsidRDefault="00814A87" w:rsidP="00814A87">
      <w:pPr>
        <w:tabs>
          <w:tab w:val="left" w:pos="1404"/>
          <w:tab w:val="left" w:pos="1620"/>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6.4. Иные гарантии Поставщика при их наличии определяются в технических характеристиках поставляемого товара (Приложение 2).</w:t>
      </w:r>
    </w:p>
    <w:p w:rsidR="00814A87" w:rsidRPr="007D6637" w:rsidRDefault="00814A87" w:rsidP="00814A87">
      <w:pPr>
        <w:tabs>
          <w:tab w:val="left" w:pos="1404"/>
          <w:tab w:val="left" w:pos="1620"/>
        </w:tabs>
        <w:autoSpaceDE w:val="0"/>
        <w:autoSpaceDN w:val="0"/>
        <w:spacing w:after="0" w:line="240" w:lineRule="auto"/>
        <w:ind w:left="720"/>
        <w:jc w:val="both"/>
        <w:rPr>
          <w:rFonts w:ascii="Times New Roman" w:eastAsia="Times New Roman" w:hAnsi="Times New Roman" w:cs="Times New Roman"/>
          <w:sz w:val="24"/>
          <w:szCs w:val="24"/>
          <w:lang w:eastAsia="ru-RU"/>
        </w:rPr>
      </w:pPr>
    </w:p>
    <w:p w:rsidR="00814A87" w:rsidRPr="007D6637" w:rsidRDefault="00814A87" w:rsidP="00814A87">
      <w:pPr>
        <w:spacing w:after="0" w:line="240" w:lineRule="auto"/>
        <w:jc w:val="center"/>
        <w:rPr>
          <w:rFonts w:ascii="Times New Roman" w:eastAsia="Times New Roman" w:hAnsi="Times New Roman" w:cs="Times New Roman"/>
          <w:b/>
          <w:bCs/>
          <w:iCs/>
          <w:sz w:val="24"/>
          <w:szCs w:val="24"/>
          <w:lang w:eastAsia="ru-RU"/>
        </w:rPr>
      </w:pPr>
      <w:r w:rsidRPr="007D6637">
        <w:rPr>
          <w:rFonts w:ascii="Times New Roman" w:eastAsia="Times New Roman" w:hAnsi="Times New Roman" w:cs="Times New Roman"/>
          <w:b/>
          <w:bCs/>
          <w:iCs/>
          <w:sz w:val="24"/>
          <w:szCs w:val="24"/>
          <w:lang w:eastAsia="ru-RU"/>
        </w:rPr>
        <w:t>7. Порядок сдачи–приемки исполнения обязательств</w:t>
      </w:r>
    </w:p>
    <w:p w:rsidR="00814A87" w:rsidRPr="007D6637" w:rsidRDefault="00814A87" w:rsidP="00814A87">
      <w:pPr>
        <w:spacing w:after="0" w:line="240" w:lineRule="auto"/>
        <w:ind w:firstLine="720"/>
        <w:jc w:val="both"/>
        <w:rPr>
          <w:rFonts w:ascii="Times New Roman" w:eastAsia="Arial Unicode MS" w:hAnsi="Times New Roman" w:cs="Times New Roman"/>
          <w:sz w:val="24"/>
          <w:szCs w:val="24"/>
          <w:lang w:eastAsia="ru-RU"/>
        </w:rPr>
      </w:pPr>
      <w:r w:rsidRPr="007D6637">
        <w:rPr>
          <w:rFonts w:ascii="Times New Roman" w:eastAsia="Times New Roman" w:hAnsi="Times New Roman" w:cs="Times New Roman"/>
          <w:sz w:val="24"/>
          <w:szCs w:val="24"/>
          <w:lang w:eastAsia="ru-RU"/>
        </w:rPr>
        <w:t>7.1. Результат исполнения обязательств по поставке товара принимается в следующем порядке:</w:t>
      </w:r>
    </w:p>
    <w:p w:rsidR="00814A87" w:rsidRPr="007D6637" w:rsidRDefault="00814A87" w:rsidP="00814A87">
      <w:pPr>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7.1.1. Товар в соответствии со спецификацией поставляемого товара (Приложение 1), передается Заказчику по товарной накладной в месте поставки товара.</w:t>
      </w:r>
    </w:p>
    <w:p w:rsidR="00814A87" w:rsidRPr="007D6637" w:rsidRDefault="00814A87" w:rsidP="00814A87">
      <w:pPr>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7.1.3. Выполненные обязательства по поставке товара </w:t>
      </w:r>
      <w:r>
        <w:rPr>
          <w:rFonts w:ascii="Times New Roman" w:eastAsia="Times New Roman" w:hAnsi="Times New Roman" w:cs="Times New Roman"/>
          <w:sz w:val="24"/>
          <w:szCs w:val="24"/>
          <w:lang w:eastAsia="ru-RU"/>
        </w:rPr>
        <w:t xml:space="preserve">могут </w:t>
      </w:r>
      <w:r w:rsidRPr="007D6637">
        <w:rPr>
          <w:rFonts w:ascii="Times New Roman" w:eastAsia="Times New Roman" w:hAnsi="Times New Roman" w:cs="Times New Roman"/>
          <w:sz w:val="24"/>
          <w:szCs w:val="24"/>
          <w:lang w:eastAsia="ru-RU"/>
        </w:rPr>
        <w:t>принимат</w:t>
      </w:r>
      <w:r>
        <w:rPr>
          <w:rFonts w:ascii="Times New Roman" w:eastAsia="Times New Roman" w:hAnsi="Times New Roman" w:cs="Times New Roman"/>
          <w:sz w:val="24"/>
          <w:szCs w:val="24"/>
          <w:lang w:eastAsia="ru-RU"/>
        </w:rPr>
        <w:t>ь</w:t>
      </w:r>
      <w:r w:rsidRPr="007D6637">
        <w:rPr>
          <w:rFonts w:ascii="Times New Roman" w:eastAsia="Times New Roman" w:hAnsi="Times New Roman" w:cs="Times New Roman"/>
          <w:sz w:val="24"/>
          <w:szCs w:val="24"/>
          <w:lang w:eastAsia="ru-RU"/>
        </w:rPr>
        <w:t>ся Заказчиком по акту сдачи-приемки исполнения обязательств по договору, в котором отражается перечень передаваемой отчетной документации.</w:t>
      </w:r>
    </w:p>
    <w:p w:rsidR="00814A87" w:rsidRPr="007D6637" w:rsidRDefault="00814A87" w:rsidP="00814A87">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lastRenderedPageBreak/>
        <w:t>7.2. Уполномоченные представители Заказчика осуществляют проверку результатов исполнения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Заказчик вправе привлечь независимых экспертов.</w:t>
      </w:r>
    </w:p>
    <w:p w:rsidR="00814A87" w:rsidRPr="007D6637" w:rsidRDefault="00814A87" w:rsidP="00814A87">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7.3. По результатам рассмотрения исполнения Поставщиком обязательств по настоящему договору уполномоченные представители Заказчика </w:t>
      </w:r>
      <w:r>
        <w:rPr>
          <w:rFonts w:ascii="Times New Roman" w:eastAsia="Times New Roman" w:hAnsi="Times New Roman" w:cs="Times New Roman"/>
          <w:sz w:val="24"/>
          <w:szCs w:val="24"/>
          <w:lang w:eastAsia="ru-RU"/>
        </w:rPr>
        <w:t xml:space="preserve">могут </w:t>
      </w:r>
      <w:r w:rsidRPr="007D6637">
        <w:rPr>
          <w:rFonts w:ascii="Times New Roman" w:eastAsia="Times New Roman" w:hAnsi="Times New Roman" w:cs="Times New Roman"/>
          <w:sz w:val="24"/>
          <w:szCs w:val="24"/>
          <w:lang w:eastAsia="ru-RU"/>
        </w:rPr>
        <w:t>состав</w:t>
      </w:r>
      <w:r>
        <w:rPr>
          <w:rFonts w:ascii="Times New Roman" w:eastAsia="Times New Roman" w:hAnsi="Times New Roman" w:cs="Times New Roman"/>
          <w:sz w:val="24"/>
          <w:szCs w:val="24"/>
          <w:lang w:eastAsia="ru-RU"/>
        </w:rPr>
        <w:t>и</w:t>
      </w:r>
      <w:r w:rsidRPr="007D663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Pr="007D6637">
        <w:rPr>
          <w:rFonts w:ascii="Times New Roman" w:eastAsia="Times New Roman" w:hAnsi="Times New Roman" w:cs="Times New Roman"/>
          <w:sz w:val="24"/>
          <w:szCs w:val="24"/>
          <w:lang w:eastAsia="ru-RU"/>
        </w:rPr>
        <w:t xml:space="preserve"> мотивированное заключение об исполнении или ненадлежащем исполнении Поставщиком обязательств. По результатам данного заключения Заказчик передает Поставщику подписанный со своей стороны акт сдачи-приемки исполнения обязательств по договору или мотивированный отказ от его подписания. В акт сдачи-приемки исполнения обязательств по договору вносятся мотивированное заключение о надлежащем исполнении обязательств, а также перечень отчетной документации, предоставленной Поставщиком.</w:t>
      </w:r>
    </w:p>
    <w:p w:rsidR="00814A87" w:rsidRPr="007D6637" w:rsidRDefault="00814A87" w:rsidP="00814A87">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7.4.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со своей стороны акт сдачи-приемки исполнения обязательств по договору и возвратить экземпляр акта Заказчику.</w:t>
      </w:r>
    </w:p>
    <w:p w:rsidR="00814A87" w:rsidRPr="007D6637" w:rsidRDefault="00814A87" w:rsidP="00814A87">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7.5. В случае получения мотивированного отказа Заказчика от подписания акта сдачи-приемки исполнения обязательств по договору, Поставщик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814A87" w:rsidRPr="007D6637" w:rsidRDefault="00814A87" w:rsidP="00814A87">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7.6.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814A87" w:rsidRPr="007D6637" w:rsidRDefault="00814A87" w:rsidP="00814A87">
      <w:pPr>
        <w:tabs>
          <w:tab w:val="left" w:pos="1440"/>
        </w:tabs>
        <w:autoSpaceDE w:val="0"/>
        <w:autoSpaceDN w:val="0"/>
        <w:spacing w:after="0" w:line="240" w:lineRule="auto"/>
        <w:jc w:val="both"/>
        <w:rPr>
          <w:rFonts w:ascii="Times New Roman" w:eastAsia="Times New Roman" w:hAnsi="Times New Roman" w:cs="Times New Roman"/>
          <w:sz w:val="24"/>
          <w:szCs w:val="24"/>
          <w:lang w:eastAsia="ru-RU"/>
        </w:rPr>
      </w:pPr>
    </w:p>
    <w:p w:rsidR="00814A87" w:rsidRPr="007D6637" w:rsidRDefault="00814A87" w:rsidP="00814A87">
      <w:pPr>
        <w:spacing w:after="0" w:line="240" w:lineRule="auto"/>
        <w:contextualSpacing/>
        <w:jc w:val="center"/>
        <w:rPr>
          <w:rFonts w:ascii="Times New Roman" w:eastAsia="Times New Roman" w:hAnsi="Times New Roman" w:cs="Times New Roman"/>
          <w:b/>
          <w:bCs/>
          <w:iCs/>
          <w:sz w:val="24"/>
          <w:szCs w:val="24"/>
          <w:lang w:eastAsia="ru-RU"/>
        </w:rPr>
      </w:pPr>
      <w:r w:rsidRPr="007D6637">
        <w:rPr>
          <w:rFonts w:ascii="Times New Roman" w:eastAsia="Times New Roman" w:hAnsi="Times New Roman" w:cs="Times New Roman"/>
          <w:b/>
          <w:bCs/>
          <w:iCs/>
          <w:sz w:val="24"/>
          <w:szCs w:val="24"/>
          <w:lang w:eastAsia="ru-RU"/>
        </w:rPr>
        <w:t>8. Права и обязанности Заказчика</w:t>
      </w:r>
    </w:p>
    <w:p w:rsidR="00814A87" w:rsidRPr="007D6637" w:rsidRDefault="00814A87" w:rsidP="00814A87">
      <w:pPr>
        <w:tabs>
          <w:tab w:val="left" w:pos="1332"/>
          <w:tab w:val="left" w:pos="144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8.1. Заказчик вправе:</w:t>
      </w:r>
    </w:p>
    <w:p w:rsidR="00814A87" w:rsidRPr="007D6637" w:rsidRDefault="00814A87" w:rsidP="00814A87">
      <w:pPr>
        <w:tabs>
          <w:tab w:val="left" w:pos="0"/>
          <w:tab w:val="left" w:pos="1260"/>
          <w:tab w:val="left" w:pos="162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договором.</w:t>
      </w:r>
    </w:p>
    <w:p w:rsidR="00814A87" w:rsidRPr="007D6637" w:rsidRDefault="00814A87" w:rsidP="00814A87">
      <w:pPr>
        <w:tabs>
          <w:tab w:val="left" w:pos="0"/>
          <w:tab w:val="left" w:pos="1260"/>
          <w:tab w:val="left" w:pos="1620"/>
        </w:tabs>
        <w:spacing w:after="0" w:line="240" w:lineRule="auto"/>
        <w:ind w:firstLine="720"/>
        <w:jc w:val="both"/>
        <w:rPr>
          <w:rFonts w:ascii="Times New Roman" w:eastAsia="Arial Unicode MS" w:hAnsi="Times New Roman" w:cs="Times New Roman"/>
          <w:sz w:val="24"/>
          <w:szCs w:val="24"/>
          <w:lang w:eastAsia="ru-RU"/>
        </w:rPr>
      </w:pPr>
      <w:r w:rsidRPr="007D6637">
        <w:rPr>
          <w:rFonts w:ascii="Times New Roman" w:eastAsia="Arial Unicode MS" w:hAnsi="Times New Roman" w:cs="Times New Roman"/>
          <w:sz w:val="24"/>
          <w:szCs w:val="24"/>
          <w:lang w:eastAsia="ru-RU"/>
        </w:rPr>
        <w:t>8.1.2. Требовать от Поставщика передачи недостающих или замены (в случае несоответствия требованиям настоящего договора или законодательства Российской Федерации) поставленных товаров и представленных отчетных документов, материалов и иной документации, подтверждающих поставку товара.</w:t>
      </w:r>
    </w:p>
    <w:p w:rsidR="00814A87" w:rsidRPr="007D6637" w:rsidRDefault="00814A87" w:rsidP="00814A87">
      <w:pPr>
        <w:tabs>
          <w:tab w:val="left" w:pos="0"/>
          <w:tab w:val="left" w:pos="1260"/>
          <w:tab w:val="left" w:pos="1620"/>
        </w:tabs>
        <w:spacing w:after="0" w:line="240" w:lineRule="auto"/>
        <w:ind w:firstLine="720"/>
        <w:jc w:val="both"/>
        <w:rPr>
          <w:rFonts w:ascii="Times New Roman" w:eastAsia="Times New Roman" w:hAnsi="Times New Roman" w:cs="Times New Roman"/>
          <w:bCs/>
          <w:iCs/>
          <w:sz w:val="24"/>
          <w:szCs w:val="24"/>
          <w:lang w:eastAsia="ru-RU"/>
        </w:rPr>
      </w:pPr>
      <w:r w:rsidRPr="007D6637">
        <w:rPr>
          <w:rFonts w:ascii="Times New Roman" w:eastAsia="Times New Roman" w:hAnsi="Times New Roman" w:cs="Times New Roman"/>
          <w:sz w:val="24"/>
          <w:szCs w:val="24"/>
          <w:lang w:eastAsia="ru-RU"/>
        </w:rPr>
        <w:t>8.1.3. П</w:t>
      </w:r>
      <w:r w:rsidRPr="007D6637">
        <w:rPr>
          <w:rFonts w:ascii="Times New Roman" w:eastAsia="Times New Roman" w:hAnsi="Times New Roman" w:cs="Times New Roman"/>
          <w:bCs/>
          <w:iCs/>
          <w:sz w:val="24"/>
          <w:szCs w:val="24"/>
          <w:lang w:eastAsia="ru-RU"/>
        </w:rPr>
        <w:t>ривлекать экспертов, специалистов и иных лиц, обладающих необходимыми знаниями, для участия в проведении экспертизы исполнения Поставщиком обязательств и представленных Поставщиком отчетных документов и материалов.</w:t>
      </w:r>
    </w:p>
    <w:p w:rsidR="00814A87" w:rsidRPr="007D6637" w:rsidRDefault="00814A87" w:rsidP="00814A87">
      <w:pPr>
        <w:tabs>
          <w:tab w:val="left" w:pos="0"/>
          <w:tab w:val="left" w:pos="1260"/>
          <w:tab w:val="left" w:pos="162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договору.</w:t>
      </w:r>
    </w:p>
    <w:p w:rsidR="00814A87" w:rsidRPr="007D6637" w:rsidRDefault="00814A87" w:rsidP="00814A87">
      <w:pPr>
        <w:tabs>
          <w:tab w:val="left" w:pos="0"/>
          <w:tab w:val="left" w:pos="1260"/>
          <w:tab w:val="left" w:pos="162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8.2. Заказчик обязан:</w:t>
      </w:r>
    </w:p>
    <w:p w:rsidR="00814A87" w:rsidRPr="007D6637" w:rsidRDefault="00814A87" w:rsidP="00814A87">
      <w:pPr>
        <w:tabs>
          <w:tab w:val="left" w:pos="0"/>
          <w:tab w:val="left" w:pos="1260"/>
          <w:tab w:val="left" w:pos="162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8.2.1. Своевременно в письменной форме сообщать Поставщику о недостатках товара, обнаруженных в ходе его поставки или приемки.</w:t>
      </w:r>
    </w:p>
    <w:p w:rsidR="00814A87" w:rsidRPr="007D6637" w:rsidRDefault="00814A87" w:rsidP="00814A87">
      <w:pPr>
        <w:tabs>
          <w:tab w:val="left" w:pos="1260"/>
          <w:tab w:val="left" w:pos="162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8.2.2. Обеспечивать своевременную приемку исполнения обязательств Поставщика по настоящему договору.</w:t>
      </w:r>
    </w:p>
    <w:p w:rsidR="00814A87" w:rsidRPr="007D6637" w:rsidRDefault="00814A87" w:rsidP="00814A87">
      <w:pPr>
        <w:tabs>
          <w:tab w:val="left" w:pos="1260"/>
          <w:tab w:val="left" w:pos="162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8.2.3. Обеспечивать своевременную оплату товара в соответствии с условиями настоящего договора.</w:t>
      </w:r>
    </w:p>
    <w:p w:rsidR="00814A87" w:rsidRPr="007D6637" w:rsidRDefault="00814A87" w:rsidP="00814A87">
      <w:pPr>
        <w:tabs>
          <w:tab w:val="left" w:pos="1260"/>
          <w:tab w:val="left" w:pos="1620"/>
        </w:tabs>
        <w:autoSpaceDE w:val="0"/>
        <w:autoSpaceDN w:val="0"/>
        <w:spacing w:after="0" w:line="240" w:lineRule="auto"/>
        <w:jc w:val="both"/>
        <w:rPr>
          <w:rFonts w:ascii="Times New Roman" w:eastAsia="Times New Roman" w:hAnsi="Times New Roman" w:cs="Times New Roman"/>
          <w:sz w:val="24"/>
          <w:szCs w:val="24"/>
          <w:lang w:eastAsia="ru-RU"/>
        </w:rPr>
      </w:pPr>
    </w:p>
    <w:p w:rsidR="00814A87" w:rsidRPr="007D6637" w:rsidRDefault="00814A87" w:rsidP="00814A87">
      <w:pPr>
        <w:autoSpaceDE w:val="0"/>
        <w:autoSpaceDN w:val="0"/>
        <w:spacing w:after="0" w:line="240" w:lineRule="auto"/>
        <w:jc w:val="center"/>
        <w:rPr>
          <w:rFonts w:ascii="Times New Roman" w:eastAsia="Times New Roman" w:hAnsi="Times New Roman" w:cs="Times New Roman"/>
          <w:b/>
          <w:sz w:val="24"/>
          <w:szCs w:val="24"/>
          <w:lang w:eastAsia="ru-RU"/>
        </w:rPr>
      </w:pPr>
      <w:r w:rsidRPr="007D6637">
        <w:rPr>
          <w:rFonts w:ascii="Times New Roman" w:eastAsia="Times New Roman" w:hAnsi="Times New Roman" w:cs="Times New Roman"/>
          <w:b/>
          <w:sz w:val="24"/>
          <w:szCs w:val="24"/>
          <w:lang w:eastAsia="ru-RU"/>
        </w:rPr>
        <w:t>9. Права и обязанности Поставщика</w:t>
      </w:r>
    </w:p>
    <w:p w:rsidR="00814A87" w:rsidRPr="007D6637" w:rsidRDefault="00814A87" w:rsidP="00814A87">
      <w:pPr>
        <w:autoSpaceDE w:val="0"/>
        <w:autoSpaceDN w:val="0"/>
        <w:spacing w:after="0" w:line="240" w:lineRule="auto"/>
        <w:ind w:firstLine="720"/>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9.1. Поставщик вправе:</w:t>
      </w:r>
    </w:p>
    <w:p w:rsidR="00814A87" w:rsidRPr="007D6637" w:rsidRDefault="00814A87" w:rsidP="00814A87">
      <w:pPr>
        <w:tabs>
          <w:tab w:val="left" w:pos="1404"/>
          <w:tab w:val="num" w:pos="1440"/>
          <w:tab w:val="left" w:pos="162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lastRenderedPageBreak/>
        <w:t>9.1.1. Требовать своевременного подписания Заказчиком акта сдачи-приемки исполнения обязательств по договору после поставки товара на основании представленных Поставщиком отчетных документов и материалов.</w:t>
      </w:r>
    </w:p>
    <w:p w:rsidR="00814A87" w:rsidRPr="007D6637" w:rsidRDefault="00814A87" w:rsidP="00814A87">
      <w:pPr>
        <w:tabs>
          <w:tab w:val="num" w:pos="851"/>
          <w:tab w:val="num" w:pos="1212"/>
          <w:tab w:val="left" w:pos="1404"/>
          <w:tab w:val="left" w:pos="1440"/>
          <w:tab w:val="left" w:pos="1620"/>
        </w:tabs>
        <w:spacing w:after="0" w:line="240" w:lineRule="auto"/>
        <w:ind w:firstLine="720"/>
        <w:jc w:val="both"/>
        <w:rPr>
          <w:rFonts w:ascii="Times New Roman" w:eastAsia="Times New Roman" w:hAnsi="Times New Roman" w:cs="Times New Roman"/>
          <w:b/>
          <w:bCs/>
          <w:iCs/>
          <w:sz w:val="24"/>
          <w:szCs w:val="24"/>
          <w:lang w:eastAsia="ru-RU"/>
        </w:rPr>
      </w:pPr>
      <w:r w:rsidRPr="007D6637">
        <w:rPr>
          <w:rFonts w:ascii="Times New Roman" w:eastAsia="Times New Roman" w:hAnsi="Times New Roman" w:cs="Times New Roman"/>
          <w:sz w:val="24"/>
          <w:szCs w:val="24"/>
          <w:lang w:eastAsia="ru-RU"/>
        </w:rPr>
        <w:t>9.1.2. Требовать своевременной оплаты поставленного товара в соответствии с разделом 3 настоящего договора.</w:t>
      </w:r>
    </w:p>
    <w:p w:rsidR="00814A87" w:rsidRPr="007D6637" w:rsidRDefault="00814A87" w:rsidP="00814A87">
      <w:pPr>
        <w:tabs>
          <w:tab w:val="num" w:pos="1212"/>
          <w:tab w:val="left" w:pos="1440"/>
          <w:tab w:val="left" w:pos="162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9.2.</w:t>
      </w:r>
      <w:r w:rsidRPr="007D6637">
        <w:rPr>
          <w:rFonts w:ascii="Times New Roman" w:eastAsia="Times New Roman" w:hAnsi="Times New Roman" w:cs="Times New Roman"/>
          <w:b/>
          <w:sz w:val="24"/>
          <w:szCs w:val="24"/>
          <w:lang w:eastAsia="ru-RU"/>
        </w:rPr>
        <w:t xml:space="preserve"> </w:t>
      </w:r>
      <w:r w:rsidRPr="007D6637">
        <w:rPr>
          <w:rFonts w:ascii="Times New Roman" w:eastAsia="Times New Roman" w:hAnsi="Times New Roman" w:cs="Times New Roman"/>
          <w:sz w:val="24"/>
          <w:szCs w:val="24"/>
          <w:lang w:eastAsia="ru-RU"/>
        </w:rPr>
        <w:t>Поставщик обязан:</w:t>
      </w:r>
    </w:p>
    <w:p w:rsidR="00814A87" w:rsidRPr="007D6637" w:rsidRDefault="00814A87" w:rsidP="00814A87">
      <w:pPr>
        <w:tabs>
          <w:tab w:val="left" w:pos="1404"/>
          <w:tab w:val="num" w:pos="1440"/>
          <w:tab w:val="left" w:pos="162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9.2.1. Своевременно и надлежащим образом поставить товар, и представить Заказчику отчетные документы и материалы, предусмотренные настоящим договором.</w:t>
      </w:r>
    </w:p>
    <w:p w:rsidR="00814A87" w:rsidRPr="007D6637" w:rsidRDefault="00814A87" w:rsidP="00814A87">
      <w:pPr>
        <w:tabs>
          <w:tab w:val="left" w:pos="1404"/>
          <w:tab w:val="num" w:pos="1440"/>
          <w:tab w:val="left" w:pos="162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настоящим договором.</w:t>
      </w:r>
    </w:p>
    <w:p w:rsidR="00814A87" w:rsidRPr="007D6637" w:rsidRDefault="00814A87" w:rsidP="00814A87">
      <w:pPr>
        <w:tabs>
          <w:tab w:val="left" w:pos="1620"/>
        </w:tabs>
        <w:autoSpaceDE w:val="0"/>
        <w:autoSpaceDN w:val="0"/>
        <w:spacing w:after="0" w:line="240" w:lineRule="auto"/>
        <w:jc w:val="both"/>
        <w:rPr>
          <w:rFonts w:ascii="Times New Roman" w:eastAsia="Times New Roman" w:hAnsi="Times New Roman" w:cs="Times New Roman"/>
          <w:sz w:val="24"/>
          <w:szCs w:val="24"/>
          <w:lang w:eastAsia="ru-RU"/>
        </w:rPr>
      </w:pPr>
    </w:p>
    <w:p w:rsidR="00814A87" w:rsidRPr="007D6637" w:rsidRDefault="00814A87" w:rsidP="00814A87">
      <w:pPr>
        <w:suppressAutoHyphens/>
        <w:autoSpaceDE w:val="0"/>
        <w:autoSpaceDN w:val="0"/>
        <w:spacing w:after="0" w:line="240" w:lineRule="auto"/>
        <w:jc w:val="center"/>
        <w:rPr>
          <w:rFonts w:ascii="Times New Roman" w:eastAsia="Times New Roman" w:hAnsi="Times New Roman" w:cs="Times New Roman"/>
          <w:b/>
          <w:bCs/>
          <w:sz w:val="24"/>
          <w:szCs w:val="24"/>
          <w:lang w:eastAsia="ru-RU"/>
        </w:rPr>
      </w:pPr>
      <w:r w:rsidRPr="007D6637">
        <w:rPr>
          <w:rFonts w:ascii="Times New Roman" w:eastAsia="Times New Roman" w:hAnsi="Times New Roman" w:cs="Times New Roman"/>
          <w:b/>
          <w:bCs/>
          <w:sz w:val="24"/>
          <w:szCs w:val="24"/>
          <w:lang w:eastAsia="ru-RU"/>
        </w:rPr>
        <w:t>10.</w:t>
      </w:r>
      <w:r>
        <w:rPr>
          <w:rFonts w:ascii="Times New Roman" w:eastAsia="Times New Roman" w:hAnsi="Times New Roman" w:cs="Times New Roman"/>
          <w:b/>
          <w:bCs/>
          <w:sz w:val="24"/>
          <w:szCs w:val="24"/>
          <w:lang w:eastAsia="ru-RU"/>
        </w:rPr>
        <w:t xml:space="preserve"> </w:t>
      </w:r>
      <w:r w:rsidRPr="007D6637">
        <w:rPr>
          <w:rFonts w:ascii="Times New Roman" w:eastAsia="Times New Roman" w:hAnsi="Times New Roman" w:cs="Times New Roman"/>
          <w:b/>
          <w:bCs/>
          <w:sz w:val="24"/>
          <w:szCs w:val="24"/>
          <w:lang w:eastAsia="ru-RU"/>
        </w:rPr>
        <w:t>Ответственность сторон. Расторжение договора</w:t>
      </w:r>
    </w:p>
    <w:p w:rsidR="00814A87" w:rsidRPr="007D6637" w:rsidRDefault="00814A87" w:rsidP="00814A87">
      <w:pPr>
        <w:tabs>
          <w:tab w:val="left"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10.1.</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За нарушение условий настоящего Договора Стороны несут ответственность в порядке, установленном законодательством Российской Федерации и настоящим Договором.</w:t>
      </w:r>
    </w:p>
    <w:p w:rsidR="00814A87" w:rsidRPr="007D6637" w:rsidRDefault="00814A87" w:rsidP="00814A87">
      <w:pPr>
        <w:tabs>
          <w:tab w:val="left" w:pos="42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10.2. 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настоящим Договором,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814A87" w:rsidRPr="007D6637" w:rsidRDefault="00814A87" w:rsidP="00814A87">
      <w:pPr>
        <w:tabs>
          <w:tab w:val="left" w:pos="42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10.3.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настоящим Договором, размер штрафа устанавливается в виде фиксированной суммы, в размере 10 (десяти) процентов цены договора (этапа), что составляет _______________ </w:t>
      </w:r>
      <w:r w:rsidRPr="007D6637">
        <w:rPr>
          <w:rFonts w:ascii="Times New Roman" w:eastAsia="Times New Roman" w:hAnsi="Times New Roman" w:cs="Times New Roman"/>
          <w:i/>
          <w:sz w:val="24"/>
          <w:szCs w:val="24"/>
          <w:lang w:eastAsia="ru-RU"/>
        </w:rPr>
        <w:t xml:space="preserve">(сумма прописью) </w:t>
      </w:r>
      <w:r w:rsidRPr="007D6637">
        <w:rPr>
          <w:rFonts w:ascii="Times New Roman" w:eastAsia="Times New Roman" w:hAnsi="Times New Roman" w:cs="Times New Roman"/>
          <w:sz w:val="24"/>
          <w:szCs w:val="24"/>
          <w:lang w:eastAsia="ru-RU"/>
        </w:rPr>
        <w:t>рублей ____ копеек.</w:t>
      </w:r>
    </w:p>
    <w:p w:rsidR="00814A87" w:rsidRPr="007D6637" w:rsidRDefault="00814A87" w:rsidP="00814A87">
      <w:pPr>
        <w:tabs>
          <w:tab w:val="left" w:pos="42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10.4. За каждый факт неисполнения или ненадлежащего исполнения Исполнителем обязательств, предусмотренных настоящим Договором, заключенным с победителем закупки (или с иным участником закупки в случаях, установленных Законом №223-ФЗ), предложившим наиболее высокую цену за право заключения договора, размер штрафа за исключением просрочки исполнения обязательств (в том числе гарантийного обязательства), предусмотренных договором, устанавливается в виде фиксированной суммы, в размере 10 (десяти) процентов начальной (максимальной) цены договора, что составляет_________</w:t>
      </w:r>
      <w:r w:rsidRPr="007D6637">
        <w:rPr>
          <w:rFonts w:ascii="Times New Roman" w:eastAsia="Times New Roman" w:hAnsi="Times New Roman" w:cs="Times New Roman"/>
          <w:i/>
          <w:sz w:val="24"/>
          <w:szCs w:val="24"/>
          <w:lang w:eastAsia="ru-RU"/>
        </w:rPr>
        <w:t>.</w:t>
      </w:r>
    </w:p>
    <w:p w:rsidR="00814A87" w:rsidRPr="007D6637" w:rsidRDefault="00814A87" w:rsidP="00814A87">
      <w:pPr>
        <w:tabs>
          <w:tab w:val="left"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10.5.</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в размере 1 000 (одной тысячи) рублей 00 копеек.</w:t>
      </w:r>
    </w:p>
    <w:p w:rsidR="00814A87" w:rsidRPr="007D6637" w:rsidRDefault="00814A87" w:rsidP="00814A87">
      <w:pPr>
        <w:tabs>
          <w:tab w:val="left" w:pos="42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10.6.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размер штрафа устанавливается в виде фиксированной суммы, в размере 1 000 (одной тысячи) рублей 00 копеек.</w:t>
      </w:r>
    </w:p>
    <w:p w:rsidR="00814A87" w:rsidRPr="007D6637" w:rsidRDefault="00814A87" w:rsidP="00814A87">
      <w:pPr>
        <w:tabs>
          <w:tab w:val="left" w:pos="42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10.7.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w:t>
      </w:r>
    </w:p>
    <w:p w:rsidR="00814A87" w:rsidRPr="007D6637" w:rsidRDefault="00814A87" w:rsidP="00814A87">
      <w:pPr>
        <w:tabs>
          <w:tab w:val="left" w:pos="42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lastRenderedPageBreak/>
        <w:t>10.8.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настоящего Договора.</w:t>
      </w:r>
    </w:p>
    <w:p w:rsidR="00814A87" w:rsidRPr="007D6637" w:rsidRDefault="00814A87" w:rsidP="00814A87">
      <w:pPr>
        <w:tabs>
          <w:tab w:val="left"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10.9.</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настоящего Договора.</w:t>
      </w:r>
    </w:p>
    <w:p w:rsidR="00814A87" w:rsidRPr="007D6637" w:rsidRDefault="00814A87" w:rsidP="00814A87">
      <w:pPr>
        <w:tabs>
          <w:tab w:val="left" w:pos="0"/>
        </w:tabs>
        <w:suppressAutoHyphens/>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D6637">
        <w:rPr>
          <w:rFonts w:ascii="Times New Roman" w:eastAsia="Times New Roman" w:hAnsi="Times New Roman" w:cs="Times New Roman"/>
          <w:bCs/>
          <w:sz w:val="24"/>
          <w:szCs w:val="24"/>
          <w:lang w:eastAsia="ru-RU"/>
        </w:rPr>
        <w:t>10.10.</w:t>
      </w:r>
      <w:r>
        <w:rPr>
          <w:rFonts w:ascii="Times New Roman" w:eastAsia="Times New Roman" w:hAnsi="Times New Roman" w:cs="Times New Roman"/>
          <w:bCs/>
          <w:sz w:val="24"/>
          <w:szCs w:val="24"/>
          <w:lang w:eastAsia="ru-RU"/>
        </w:rPr>
        <w:t xml:space="preserve"> </w:t>
      </w:r>
      <w:r w:rsidRPr="007D6637">
        <w:rPr>
          <w:rFonts w:ascii="Times New Roman" w:eastAsia="Times New Roman" w:hAnsi="Times New Roman" w:cs="Times New Roman"/>
          <w:bCs/>
          <w:sz w:val="24"/>
          <w:szCs w:val="24"/>
          <w:lang w:eastAsia="ru-RU"/>
        </w:rPr>
        <w:t xml:space="preserve">В случае просрочки исполнения </w:t>
      </w:r>
      <w:r w:rsidRPr="007D6637">
        <w:rPr>
          <w:rFonts w:ascii="Times New Roman" w:eastAsia="Times New Roman" w:hAnsi="Times New Roman" w:cs="Times New Roman"/>
          <w:sz w:val="24"/>
          <w:szCs w:val="24"/>
          <w:lang w:eastAsia="ru-RU"/>
        </w:rPr>
        <w:t>Исполнителем</w:t>
      </w:r>
      <w:r w:rsidRPr="007D6637">
        <w:rPr>
          <w:rFonts w:ascii="Times New Roman" w:eastAsia="Times New Roman" w:hAnsi="Times New Roman" w:cs="Times New Roman"/>
          <w:bCs/>
          <w:sz w:val="24"/>
          <w:szCs w:val="24"/>
          <w:lang w:eastAsia="ru-RU"/>
        </w:rPr>
        <w:t xml:space="preserve">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w:t>
      </w:r>
      <w:r w:rsidRPr="007D6637">
        <w:rPr>
          <w:rFonts w:ascii="Times New Roman" w:eastAsia="Times New Roman" w:hAnsi="Times New Roman" w:cs="Times New Roman"/>
          <w:sz w:val="24"/>
          <w:szCs w:val="24"/>
          <w:lang w:eastAsia="ru-RU"/>
        </w:rPr>
        <w:t>Исполнителем</w:t>
      </w:r>
      <w:r w:rsidRPr="007D6637">
        <w:rPr>
          <w:rFonts w:ascii="Times New Roman" w:eastAsia="Times New Roman" w:hAnsi="Times New Roman" w:cs="Times New Roman"/>
          <w:bCs/>
          <w:sz w:val="24"/>
          <w:szCs w:val="24"/>
          <w:lang w:eastAsia="ru-RU"/>
        </w:rPr>
        <w:t xml:space="preserve"> обязательств, предусмотренных </w:t>
      </w:r>
      <w:r w:rsidRPr="007D6637">
        <w:rPr>
          <w:rFonts w:ascii="Times New Roman" w:eastAsia="Times New Roman" w:hAnsi="Times New Roman" w:cs="Times New Roman"/>
          <w:sz w:val="24"/>
          <w:szCs w:val="24"/>
          <w:lang w:eastAsia="ru-RU"/>
        </w:rPr>
        <w:t>настоящим Договором</w:t>
      </w:r>
      <w:r w:rsidRPr="007D6637">
        <w:rPr>
          <w:rFonts w:ascii="Times New Roman" w:eastAsia="Times New Roman" w:hAnsi="Times New Roman" w:cs="Times New Roman"/>
          <w:bCs/>
          <w:sz w:val="24"/>
          <w:szCs w:val="24"/>
          <w:lang w:eastAsia="ru-RU"/>
        </w:rPr>
        <w:t xml:space="preserve">, Заказчик направляет </w:t>
      </w:r>
      <w:r w:rsidRPr="007D6637">
        <w:rPr>
          <w:rFonts w:ascii="Times New Roman" w:eastAsia="Times New Roman" w:hAnsi="Times New Roman" w:cs="Times New Roman"/>
          <w:sz w:val="24"/>
          <w:szCs w:val="24"/>
          <w:lang w:eastAsia="ru-RU"/>
        </w:rPr>
        <w:t>Исполнителю</w:t>
      </w:r>
      <w:r w:rsidRPr="007D6637">
        <w:rPr>
          <w:rFonts w:ascii="Times New Roman" w:eastAsia="Times New Roman" w:hAnsi="Times New Roman" w:cs="Times New Roman"/>
          <w:bCs/>
          <w:sz w:val="24"/>
          <w:szCs w:val="24"/>
          <w:lang w:eastAsia="ru-RU"/>
        </w:rPr>
        <w:t xml:space="preserve"> требование об уплате неустоек (штрафов, пеней).</w:t>
      </w:r>
    </w:p>
    <w:p w:rsidR="00814A87" w:rsidRPr="007D6637" w:rsidRDefault="00814A87" w:rsidP="00814A87">
      <w:pPr>
        <w:tabs>
          <w:tab w:val="left" w:pos="0"/>
        </w:tabs>
        <w:suppressAutoHyphens/>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D6637">
        <w:rPr>
          <w:rFonts w:ascii="Times New Roman" w:eastAsia="Times New Roman" w:hAnsi="Times New Roman" w:cs="Times New Roman"/>
          <w:bCs/>
          <w:sz w:val="24"/>
          <w:szCs w:val="24"/>
          <w:lang w:eastAsia="ru-RU"/>
        </w:rPr>
        <w:t>10.11.</w:t>
      </w:r>
      <w:r>
        <w:rPr>
          <w:rFonts w:ascii="Times New Roman" w:eastAsia="Times New Roman" w:hAnsi="Times New Roman" w:cs="Times New Roman"/>
          <w:bCs/>
          <w:sz w:val="24"/>
          <w:szCs w:val="24"/>
          <w:lang w:eastAsia="ru-RU"/>
        </w:rPr>
        <w:t xml:space="preserve"> </w:t>
      </w:r>
      <w:r w:rsidRPr="007D6637">
        <w:rPr>
          <w:rFonts w:ascii="Times New Roman" w:eastAsia="Times New Roman"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814A87" w:rsidRPr="007D6637" w:rsidRDefault="00814A87" w:rsidP="00814A87">
      <w:pPr>
        <w:tabs>
          <w:tab w:val="left"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10.12.</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Уплата неустойки не освобождает Стороны от выполнения своих обязательств.</w:t>
      </w:r>
    </w:p>
    <w:p w:rsidR="00814A87" w:rsidRPr="007D6637" w:rsidRDefault="00814A87" w:rsidP="00814A87">
      <w:pPr>
        <w:tabs>
          <w:tab w:val="left" w:pos="0"/>
        </w:tab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10.13.</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Настоящий Договор может быть расторгнут по соглашению Сторон, по решению суда либо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814A87" w:rsidRPr="007D6637" w:rsidRDefault="00814A87" w:rsidP="00814A87">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10.14.</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 xml:space="preserve">Заказчик вправе в одностороннем порядке отказаться от исполнения настоящего </w:t>
      </w:r>
      <w:r w:rsidRPr="007D6637">
        <w:rPr>
          <w:rFonts w:ascii="Times New Roman" w:eastAsia="Microsoft YaHei" w:hAnsi="Times New Roman" w:cs="Times New Roman"/>
          <w:sz w:val="24"/>
          <w:szCs w:val="24"/>
          <w:lang w:eastAsia="ru-RU"/>
        </w:rPr>
        <w:t>Договора</w:t>
      </w:r>
      <w:r w:rsidRPr="007D6637">
        <w:rPr>
          <w:rFonts w:ascii="Times New Roman" w:eastAsia="Times New Roman" w:hAnsi="Times New Roman" w:cs="Times New Roman"/>
          <w:sz w:val="24"/>
          <w:szCs w:val="24"/>
          <w:lang w:eastAsia="ru-RU"/>
        </w:rPr>
        <w:t xml:space="preserve"> в случае, если:</w:t>
      </w:r>
    </w:p>
    <w:p w:rsidR="00814A87" w:rsidRPr="007D6637" w:rsidRDefault="00814A87" w:rsidP="00814A87">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10.14.1.</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Исполнитель поставляет Товар ненадлежащего качества с недостатками, которые не могут быть устранены в приемлемый для Заказчика срок;</w:t>
      </w:r>
    </w:p>
    <w:p w:rsidR="00814A87" w:rsidRPr="007D6637" w:rsidRDefault="00814A87" w:rsidP="00814A87">
      <w:pPr>
        <w:tabs>
          <w:tab w:val="left" w:pos="2410"/>
        </w:tabs>
        <w:suppressAutoHyphen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10.14.2. Исполнитель нарушает сроки оказания Услуг.</w:t>
      </w:r>
    </w:p>
    <w:p w:rsidR="00814A87" w:rsidRPr="007D6637" w:rsidRDefault="00814A87" w:rsidP="00814A87">
      <w:pPr>
        <w:tabs>
          <w:tab w:val="left" w:pos="0"/>
        </w:tab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10.15.</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Заказчик также вправе в одностороннем порядке отказаться от исполнения настоящего Договора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14A87" w:rsidRPr="007D6637" w:rsidRDefault="00814A87" w:rsidP="00814A87">
      <w:pPr>
        <w:tabs>
          <w:tab w:val="left" w:pos="2410"/>
        </w:tab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10.16.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814A87" w:rsidRPr="007D6637" w:rsidRDefault="00814A87" w:rsidP="00814A87">
      <w:pPr>
        <w:tabs>
          <w:tab w:val="left" w:pos="0"/>
        </w:tab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10.17.</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Исполнитель вправе в одностороннем порядке отказаться от исполнения настоящего Договора в случае, если:</w:t>
      </w:r>
    </w:p>
    <w:p w:rsidR="00814A87" w:rsidRPr="007D6637" w:rsidRDefault="00814A87" w:rsidP="00814A87">
      <w:pPr>
        <w:tabs>
          <w:tab w:val="left" w:pos="0"/>
        </w:tab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10.17.1.</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Заказчик нарушает сроки оплаты Услуг.</w:t>
      </w:r>
    </w:p>
    <w:p w:rsidR="00814A87" w:rsidRPr="007D6637" w:rsidRDefault="00814A87" w:rsidP="00814A87">
      <w:pPr>
        <w:tabs>
          <w:tab w:val="left" w:pos="0"/>
        </w:tab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10.17.2.</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Заказчиком неоднократно незаконно отказано в приемке оказанных Услуг.</w:t>
      </w:r>
    </w:p>
    <w:p w:rsidR="00814A87" w:rsidRPr="007D6637" w:rsidRDefault="00814A87" w:rsidP="00814A87">
      <w:pPr>
        <w:tabs>
          <w:tab w:val="left" w:pos="0"/>
        </w:tab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10.18.</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Сторона, которой направлено предложение о расторжении настоящего Договора по соглашению Сторон, должна дать письменный ответ по существу в срок, не превышающий 5 (пять) календарных дней с даты его получения.</w:t>
      </w:r>
    </w:p>
    <w:p w:rsidR="00814A87" w:rsidRPr="007D6637" w:rsidRDefault="00814A87" w:rsidP="00814A87">
      <w:pPr>
        <w:tabs>
          <w:tab w:val="left" w:pos="0"/>
        </w:tab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10.19.</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Расторжение настоящего Договора по соглашению Сторон производится путем подписания Сторонами соответствующего соглашения о расторжении.</w:t>
      </w:r>
    </w:p>
    <w:p w:rsidR="00814A87" w:rsidRPr="007D6637" w:rsidRDefault="00814A87" w:rsidP="00814A87">
      <w:pPr>
        <w:tabs>
          <w:tab w:val="left" w:pos="0"/>
        </w:tab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10.20.</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В случае расторжения настоящего Договора Стороны производят сверку расчетов, которой подтверждается объем Услуг, оказанный Исполнителем.</w:t>
      </w:r>
    </w:p>
    <w:p w:rsidR="00814A87" w:rsidRPr="007D6637" w:rsidRDefault="00814A87" w:rsidP="00814A87">
      <w:pPr>
        <w:tabs>
          <w:tab w:val="left" w:pos="2410"/>
        </w:tab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10.21.</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Расторжение настоящего Договора в одностороннем порядке осуществляется с соблюдением требований Гражданского кодекса Российской Федерации.</w:t>
      </w:r>
    </w:p>
    <w:p w:rsidR="00814A87" w:rsidRPr="007D6637" w:rsidRDefault="00814A87" w:rsidP="00814A87">
      <w:pPr>
        <w:tabs>
          <w:tab w:val="left" w:pos="0"/>
        </w:tab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10.22.</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При расторжении настоящего Договора по любым основаниям при взаиморасчетах Сторон используется сумма рублевого эквивалента стоимости Услуг.</w:t>
      </w:r>
    </w:p>
    <w:p w:rsidR="00814A87" w:rsidRPr="007D6637" w:rsidRDefault="00814A87" w:rsidP="00814A87">
      <w:pPr>
        <w:tabs>
          <w:tab w:val="left" w:pos="0"/>
        </w:tab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10.23.</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В случаях, не предусмотренных настоящим Договором, ответственность Сторон определяется в соответствии с действующим законодательством Российской Федерации.</w:t>
      </w:r>
    </w:p>
    <w:p w:rsidR="00814A87" w:rsidRPr="005C4A6D" w:rsidRDefault="00814A87" w:rsidP="00814A8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14A87" w:rsidRPr="007D6637" w:rsidRDefault="00814A87" w:rsidP="00814A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6637">
        <w:rPr>
          <w:rFonts w:ascii="Times New Roman" w:eastAsia="Times New Roman" w:hAnsi="Times New Roman" w:cs="Times New Roman"/>
          <w:b/>
          <w:sz w:val="24"/>
          <w:szCs w:val="24"/>
          <w:lang w:eastAsia="ru-RU"/>
        </w:rPr>
        <w:t>Раздел 11. Налоговая оговорка</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11.1.</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Поставщик гарантирует, что:</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зарегистрирован в ЕГРЮЛ/ЕГРИП надлежащим образом;</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отражает в налоговой отчетности по НДС все суммы НДС, предъявленные Заказчику;</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11.2.</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Если Поставщик нарушит гарантии (любую одну, несколько или все вместе), указанные в пункте 11.1 настоящего раздела, и это повлечет:</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2) предъявление третьими лицами, купившими у Заказчика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Заказчику убытки, который последний понес вследствие таких нарушений. </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11.3.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w:t>
      </w:r>
      <w:r w:rsidRPr="007D6637">
        <w:rPr>
          <w:rFonts w:ascii="Times New Roman" w:eastAsia="Times New Roman" w:hAnsi="Times New Roman" w:cs="Times New Roman"/>
          <w:color w:val="FF0000"/>
          <w:sz w:val="24"/>
          <w:szCs w:val="24"/>
          <w:lang w:eastAsia="ru-RU"/>
        </w:rPr>
        <w:t>11.2.</w:t>
      </w:r>
      <w:r w:rsidRPr="007D6637">
        <w:rPr>
          <w:rFonts w:ascii="Times New Roman" w:eastAsia="Times New Roman" w:hAnsi="Times New Roman" w:cs="Times New Roman"/>
          <w:sz w:val="24"/>
          <w:szCs w:val="24"/>
          <w:lang w:eastAsia="ru-RU"/>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Исполнитель возместить имущественные потери.</w:t>
      </w:r>
    </w:p>
    <w:p w:rsidR="00814A87" w:rsidRPr="007D6637" w:rsidRDefault="00814A87" w:rsidP="00814A87">
      <w:pPr>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14A87" w:rsidRPr="007D6637" w:rsidRDefault="00814A87" w:rsidP="00814A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6637">
        <w:rPr>
          <w:rFonts w:ascii="Times New Roman" w:eastAsia="Times New Roman" w:hAnsi="Times New Roman" w:cs="Times New Roman"/>
          <w:b/>
          <w:sz w:val="24"/>
          <w:szCs w:val="24"/>
          <w:lang w:eastAsia="ru-RU"/>
        </w:rPr>
        <w:t>Раздел 12. Заверение об обстоятельствах</w:t>
      </w:r>
    </w:p>
    <w:p w:rsidR="00814A87" w:rsidRPr="007D6637" w:rsidRDefault="00814A87" w:rsidP="00814A87">
      <w:pPr>
        <w:autoSpaceDE w:val="0"/>
        <w:autoSpaceDN w:val="0"/>
        <w:spacing w:after="0" w:line="240" w:lineRule="auto"/>
        <w:jc w:val="center"/>
        <w:rPr>
          <w:rFonts w:ascii="Times New Roman" w:eastAsia="Times New Roman" w:hAnsi="Times New Roman" w:cs="Times New Roman"/>
          <w:b/>
          <w:bCs/>
          <w:i/>
          <w:sz w:val="24"/>
          <w:szCs w:val="24"/>
          <w:lang w:eastAsia="ru-RU"/>
        </w:rPr>
      </w:pPr>
      <w:r w:rsidRPr="007D6637">
        <w:rPr>
          <w:rFonts w:ascii="Times New Roman" w:eastAsia="Calibri" w:hAnsi="Times New Roman" w:cs="Times New Roman"/>
          <w:i/>
          <w:iCs/>
          <w:sz w:val="24"/>
          <w:szCs w:val="24"/>
        </w:rPr>
        <w:t xml:space="preserve"> (в случае если товар, работа, услуга НДС не облагается </w:t>
      </w:r>
      <w:r w:rsidRPr="007D6637">
        <w:rPr>
          <w:rFonts w:ascii="Times New Roman" w:eastAsia="Times New Roman" w:hAnsi="Times New Roman" w:cs="Times New Roman"/>
          <w:i/>
          <w:sz w:val="24"/>
          <w:szCs w:val="24"/>
          <w:lang w:eastAsia="ru-RU"/>
        </w:rPr>
        <w:t>согласно Налогового кодекса Российской Федерации, положения настоящего раздела, в части касающейся НДС, не применяются)</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12.1.</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 xml:space="preserve">Поставщик дает свое согласие на раскрытие информации о Поставщике, составляющей налоговую тайну, в том числе, но не ограничиваясь, о наличии признаков несформированного </w:t>
      </w:r>
      <w:r w:rsidRPr="007D6637">
        <w:rPr>
          <w:rFonts w:ascii="Times New Roman" w:eastAsia="Times New Roman" w:hAnsi="Times New Roman" w:cs="Times New Roman"/>
          <w:sz w:val="24"/>
          <w:szCs w:val="24"/>
          <w:lang w:eastAsia="ru-RU"/>
        </w:rPr>
        <w:lastRenderedPageBreak/>
        <w:t>источника по цепочке исполнителей (соисполнителей) товаров (работ, услуг) для принятия к вычету сумм НДС по операциям с участием Поставщика, ставшей известной Заказчику из договорных отношений с Поставщиком и/или из других источников за период с 01 января 2021 г. Поставщик дает свое согласие на публикацию такой информации в телекоммуникационной сети Интернет.</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12.2.</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 xml:space="preserve">Поставщик в порядке статьи 431.2 Гражданского кодекса Российской Федерации заверяет Заказчика в том, что: </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является юридическим лицом, надлежащим образом учрежденным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 однодневкой и не вступает в договорные отношения с фирмами-однодневками;</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в зависимости от применяемой им системы налогообложения Поставщиком уплачиваются все налоги и сборы в соответствии с законодательством Российской Федерации, в том числе уплачивается НДС;</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все операции Поставщика по выполнению работ, оказанию услуг, поставке товаров и прочие хозяйственные операции, связанные с исполнением обязательств по Договору, полностью отражены в первичной документации Поставщика, в бухгалтерской, налоговой, статистической и любой иной отчётности, обязанность по ведению которой возлагается на Поставщика;</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Поставщик отражает в налоговой отчетности НДС, уплаченный Заказчиком в составе цены товара, работ, услуг;</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предоставит Заказчику достоверные, полностью соответствующие законодательству Российской Федерации первичные документы, которыми оформляется передача (отгрузка) товара, выполнение работ, оказание услуг по Договору (включая, но не ограничиваясь, счета-фактуры, универсальный передаточный документ, товарные накладные по форме ТОРГ-12, товарно-транспортные накладные, спецификации, акты приема-передачи и т.д.);</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предоставит по первому требованию Заказчика или налоговых органов (в том числе при проведении встречной налоговой проверки), надлежащим образом заверенные копии документов, относящихся к передаче (отгрузке) товара, выполнению работ, оказанию услуг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предоставит по первому требованию Заказчика справку из налоговых органов об исполнении обязанности по уплате налогов, сборов, пеней, штрафов, процентов не позднее 15 (пятнадцати) рабочих дней с момента получения соответствующего требования от Заказчика;</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пп.1 п.1 ст.102 Налогового кодекса Российской Федерации по форме, утвержденной Приказом ФНС России от 15.11.2016 № ММВ-7-17/615@, в отношении сведений о наличии (урегулировании/</w:t>
      </w:r>
      <w:proofErr w:type="spellStart"/>
      <w:r w:rsidRPr="007D6637">
        <w:rPr>
          <w:rFonts w:ascii="Times New Roman" w:eastAsia="Times New Roman" w:hAnsi="Times New Roman" w:cs="Times New Roman"/>
          <w:sz w:val="24"/>
          <w:szCs w:val="24"/>
          <w:lang w:eastAsia="ru-RU"/>
        </w:rPr>
        <w:t>неурегулировании</w:t>
      </w:r>
      <w:proofErr w:type="spellEnd"/>
      <w:r w:rsidRPr="007D6637">
        <w:rPr>
          <w:rFonts w:ascii="Times New Roman" w:eastAsia="Times New Roman" w:hAnsi="Times New Roman" w:cs="Times New Roman"/>
          <w:sz w:val="24"/>
          <w:szCs w:val="24"/>
          <w:lang w:eastAsia="ru-RU"/>
        </w:rPr>
        <w:t>) несформированного источника по цепочке поставщиков товаров (работ, услуг) для принятия к вычету сумм НДС сроком действий с начала календарного квартала, в котором заключен настоящий Договор, бессрочно.</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12.3.</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При получении уведомления от Заказчика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(одного) месяца с момента получения указанного Уведомления.</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При этом Стороны определяют следующее:</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Наличие признаков несформированного источника для принятия к вычету сумм НДС определяется по цепочке исполнителей (соисполнителей) товаров (работ, услуг), не ограничиваясь прямой сделкой с Поставщиком по настоящему Договору, но и в ситуации, когда Поставщик или </w:t>
      </w:r>
      <w:r w:rsidRPr="007D6637">
        <w:rPr>
          <w:rFonts w:ascii="Times New Roman" w:eastAsia="Times New Roman" w:hAnsi="Times New Roman" w:cs="Times New Roman"/>
          <w:sz w:val="24"/>
          <w:szCs w:val="24"/>
          <w:lang w:eastAsia="ru-RU"/>
        </w:rPr>
        <w:lastRenderedPageBreak/>
        <w:t>его соисполнители не обеспечили наличие источника для применения вычета по НДС по сделкам в цепочке (цепочке движения товаров, работ, услуг).</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При определении несформированного источника для принятия к вычету сумму НДС под продавцом (Поставщик) так же понимается агент/комиссионер, а под </w:t>
      </w:r>
      <w:proofErr w:type="spellStart"/>
      <w:r w:rsidRPr="007D6637">
        <w:rPr>
          <w:rFonts w:ascii="Times New Roman" w:eastAsia="Times New Roman" w:hAnsi="Times New Roman" w:cs="Times New Roman"/>
          <w:sz w:val="24"/>
          <w:szCs w:val="24"/>
          <w:lang w:eastAsia="ru-RU"/>
        </w:rPr>
        <w:t>неотражением</w:t>
      </w:r>
      <w:proofErr w:type="spellEnd"/>
      <w:r w:rsidRPr="007D6637">
        <w:rPr>
          <w:rFonts w:ascii="Times New Roman" w:eastAsia="Times New Roman" w:hAnsi="Times New Roman" w:cs="Times New Roman"/>
          <w:sz w:val="24"/>
          <w:szCs w:val="24"/>
          <w:lang w:eastAsia="ru-RU"/>
        </w:rPr>
        <w:t xml:space="preserve"> операций в налоговой декларации по НДС в таком случае </w:t>
      </w:r>
      <w:r>
        <w:rPr>
          <w:rFonts w:ascii="Times New Roman" w:eastAsia="Times New Roman" w:hAnsi="Times New Roman" w:cs="Times New Roman"/>
          <w:sz w:val="24"/>
          <w:szCs w:val="24"/>
          <w:lang w:eastAsia="ru-RU"/>
        </w:rPr>
        <w:t>-</w:t>
      </w:r>
      <w:r w:rsidRPr="007D6637">
        <w:rPr>
          <w:rFonts w:ascii="Times New Roman" w:eastAsia="Times New Roman" w:hAnsi="Times New Roman" w:cs="Times New Roman"/>
          <w:sz w:val="24"/>
          <w:szCs w:val="24"/>
          <w:lang w:eastAsia="ru-RU"/>
        </w:rPr>
        <w:t xml:space="preserve"> в том числе, </w:t>
      </w:r>
      <w:proofErr w:type="spellStart"/>
      <w:r w:rsidRPr="007D6637">
        <w:rPr>
          <w:rFonts w:ascii="Times New Roman" w:eastAsia="Times New Roman" w:hAnsi="Times New Roman" w:cs="Times New Roman"/>
          <w:sz w:val="24"/>
          <w:szCs w:val="24"/>
          <w:lang w:eastAsia="ru-RU"/>
        </w:rPr>
        <w:t>неотражение</w:t>
      </w:r>
      <w:proofErr w:type="spellEnd"/>
      <w:r w:rsidRPr="007D6637">
        <w:rPr>
          <w:rFonts w:ascii="Times New Roman" w:eastAsia="Times New Roman" w:hAnsi="Times New Roman" w:cs="Times New Roman"/>
          <w:sz w:val="24"/>
          <w:szCs w:val="24"/>
          <w:lang w:eastAsia="ru-RU"/>
        </w:rPr>
        <w:t xml:space="preserve"> операций в журнале учета полученных и выставленных счетов-фактур.</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Заказчиком вычета по НДС в сумме, уплаченной Поставщику по настоящему Договору в составе стоимости товара, работ, услуг, т.е. путем надлежащего декларирования и уплаты соответствующей суммы НДС в бюджет.</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Если Поставщик не устранит признаки несформированного по цепочке хозяйственных операций с участием Поставщика источника для принятия Заказчиком к вычету сумм НДС в указанный срок, Поставщик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Имущественные потери Заказчика, подлежащие возмещению Поставщиком, вследствие не устранения признаков несформированного по цепочке хозяйственных операций с участием Поставщика источника для принятия Заказчиком к вычету сумм НДС определяются в размере:</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сумм, указанных в требованиях органов власти, предъявленных к Заказчику или третьему лицу, прямо или косвенно приобретшему товар (работу, услугу) по цепочке взаимоотношений с Поставщиком.</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В случае неправомерного, а также ненадлежащего оформления счета-фактуры, а также несвоевременного его предоставления, </w:t>
      </w:r>
      <w:proofErr w:type="spellStart"/>
      <w:r w:rsidRPr="007D6637">
        <w:rPr>
          <w:rFonts w:ascii="Times New Roman" w:eastAsia="Times New Roman" w:hAnsi="Times New Roman" w:cs="Times New Roman"/>
          <w:sz w:val="24"/>
          <w:szCs w:val="24"/>
          <w:lang w:eastAsia="ru-RU"/>
        </w:rPr>
        <w:t>неотражения</w:t>
      </w:r>
      <w:proofErr w:type="spellEnd"/>
      <w:r w:rsidRPr="007D6637">
        <w:rPr>
          <w:rFonts w:ascii="Times New Roman" w:eastAsia="Times New Roman" w:hAnsi="Times New Roman" w:cs="Times New Roman"/>
          <w:sz w:val="24"/>
          <w:szCs w:val="24"/>
          <w:lang w:eastAsia="ru-RU"/>
        </w:rPr>
        <w:t xml:space="preserve"> в налоговой отчетности соответствующих налоговых обязательств, вследствие чего сумма налога на добавленную стоимость не будет принята к вычету (возмещению) налоговыми органами из бюджета, Поставщик по требованию Заказчика возмещает убытки, вызванные отказом в вычете (возмещении).</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Поставщик в срок не более 5 (пяти)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Поставщиком.</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12.4.</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В случае нарушения Поставщиком заверений, указанных в пункте 2 настоящего раздела, Поставщик обязуется возместить убытки Заказчика (и/или третьих лиц), вызванные таким нарушением в размере:</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Поставщику в составе цены товара, работ, услуг, решений (требований) об уплате пени и штрафов на указанный размер НДС;</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сумм, возмещенных Заказчиком иным лицам, прямо или косвенно приобретшим товар (работу, услугу) у Заказчика, уплаченных ими в бюджет на основании решений (требований) налоговых органов об уплате.</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Поставщик, нарушивший указанные в настоящем разделе Договора заверения, возмещает Заказчику помимо определенных выше сумм все убытки, вызванные таким нарушением.</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Поставщик в срок не более 5 (пяти) дней с момента получения соответствующего требования от Заказчика обязан возместить указанные убытки Заказчику. Заказчик вправе удержать сумму возмещения потерь из иных расчетов по любым сделкам с Поставщиком.</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12.5.</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Нарушение Поставщиком гарантий и заверений, указанных в пункте 2 настоящего раздела, является основанием для одностороннего внесудебного отказа Заказчика от настоящего Договора с отнесением на Поставщика обязательства по возмещению имущественных потерь Заказчика от такого отказа. Поставщик в таком случае не вправе требовать от Заказчика возмещения каких-либо убытков и/или расходов, вызванных отказом Заказчика от Договора.</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12.6.</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Все вышеуказанные условия распространяются на весь период действия Договора.</w:t>
      </w:r>
    </w:p>
    <w:p w:rsidR="00814A87" w:rsidRPr="007D6637" w:rsidRDefault="00814A87" w:rsidP="00814A87">
      <w:pPr>
        <w:tabs>
          <w:tab w:val="left" w:pos="2410"/>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14A87" w:rsidRPr="007D6637" w:rsidRDefault="00814A87" w:rsidP="00814A87">
      <w:pPr>
        <w:autoSpaceDE w:val="0"/>
        <w:autoSpaceDN w:val="0"/>
        <w:spacing w:after="0" w:line="240" w:lineRule="auto"/>
        <w:ind w:right="76"/>
        <w:jc w:val="center"/>
        <w:rPr>
          <w:rFonts w:ascii="Times New Roman" w:eastAsia="Calibri" w:hAnsi="Times New Roman" w:cs="Times New Roman"/>
          <w:b/>
          <w:sz w:val="24"/>
          <w:szCs w:val="24"/>
          <w:lang w:eastAsia="ru-RU"/>
        </w:rPr>
      </w:pPr>
      <w:r w:rsidRPr="007D6637">
        <w:rPr>
          <w:rFonts w:ascii="Times New Roman" w:eastAsia="Calibri" w:hAnsi="Times New Roman" w:cs="Times New Roman"/>
          <w:b/>
          <w:sz w:val="24"/>
          <w:szCs w:val="24"/>
          <w:lang w:eastAsia="ru-RU"/>
        </w:rPr>
        <w:t>13.</w:t>
      </w:r>
      <w:r>
        <w:rPr>
          <w:rFonts w:ascii="Times New Roman" w:eastAsia="Calibri" w:hAnsi="Times New Roman" w:cs="Times New Roman"/>
          <w:b/>
          <w:sz w:val="24"/>
          <w:szCs w:val="24"/>
          <w:lang w:eastAsia="ru-RU"/>
        </w:rPr>
        <w:t xml:space="preserve"> </w:t>
      </w:r>
      <w:r w:rsidRPr="007D6637">
        <w:rPr>
          <w:rFonts w:ascii="Times New Roman" w:eastAsia="Calibri" w:hAnsi="Times New Roman" w:cs="Times New Roman"/>
          <w:b/>
          <w:sz w:val="24"/>
          <w:szCs w:val="24"/>
          <w:lang w:eastAsia="ru-RU"/>
        </w:rPr>
        <w:t>Антикоррупционная оговорка</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13.1.</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13.2.</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14A87" w:rsidRPr="007D6637" w:rsidRDefault="00814A87" w:rsidP="00814A87">
      <w:pPr>
        <w:autoSpaceDE w:val="0"/>
        <w:autoSpaceDN w:val="0"/>
        <w:spacing w:after="0" w:line="240" w:lineRule="auto"/>
        <w:ind w:firstLine="709"/>
        <w:jc w:val="both"/>
        <w:rPr>
          <w:rFonts w:ascii="Times New Roman" w:eastAsia="Calibri" w:hAnsi="Times New Roman" w:cs="Times New Roman"/>
          <w:sz w:val="24"/>
          <w:szCs w:val="24"/>
          <w:lang w:eastAsia="ru-RU"/>
        </w:rPr>
      </w:pPr>
      <w:r w:rsidRPr="007D6637">
        <w:rPr>
          <w:rFonts w:ascii="Times New Roman" w:eastAsia="Times New Roman" w:hAnsi="Times New Roman" w:cs="Times New Roman"/>
          <w:sz w:val="24"/>
          <w:szCs w:val="24"/>
          <w:lang w:eastAsia="ru-RU"/>
        </w:rPr>
        <w:t>13.3.</w:t>
      </w:r>
      <w:r>
        <w:rPr>
          <w:rFonts w:ascii="Times New Roman" w:eastAsia="Times New Roman" w:hAnsi="Times New Roman" w:cs="Times New Roman"/>
          <w:sz w:val="24"/>
          <w:szCs w:val="24"/>
          <w:lang w:eastAsia="ru-RU"/>
        </w:rPr>
        <w:t xml:space="preserve"> </w:t>
      </w:r>
      <w:r w:rsidRPr="007D6637">
        <w:rPr>
          <w:rFonts w:ascii="Times New Roman" w:eastAsia="Calibri" w:hAnsi="Times New Roman" w:cs="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13.4. При исполнении своих обязательств по Договору, Стороны, их аффилированные лица, работники или уполномоченные лица, обязаны принимать меры по недопущению любой возможности возникновения конфликта интересов и/или урегулированию возникшего конфликта интересов.</w:t>
      </w:r>
    </w:p>
    <w:p w:rsidR="00814A87" w:rsidRPr="007D6637" w:rsidRDefault="00814A87" w:rsidP="00814A87">
      <w:pPr>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814A87" w:rsidRPr="007D6637" w:rsidRDefault="00814A87" w:rsidP="00814A87">
      <w:pPr>
        <w:suppressAutoHyphens/>
        <w:autoSpaceDE w:val="0"/>
        <w:autoSpaceDN w:val="0"/>
        <w:spacing w:after="0" w:line="240" w:lineRule="auto"/>
        <w:jc w:val="center"/>
        <w:rPr>
          <w:rFonts w:ascii="Times New Roman" w:eastAsia="Calibri" w:hAnsi="Times New Roman" w:cs="Times New Roman"/>
          <w:b/>
          <w:bCs/>
          <w:sz w:val="24"/>
          <w:szCs w:val="24"/>
        </w:rPr>
      </w:pPr>
      <w:r w:rsidRPr="007D6637">
        <w:rPr>
          <w:rFonts w:ascii="Times New Roman" w:eastAsia="Calibri" w:hAnsi="Times New Roman" w:cs="Times New Roman"/>
          <w:b/>
          <w:bCs/>
          <w:sz w:val="24"/>
          <w:szCs w:val="24"/>
        </w:rPr>
        <w:t xml:space="preserve">14. Порядок привлечения соисполнителей </w:t>
      </w:r>
    </w:p>
    <w:p w:rsidR="00814A87" w:rsidRPr="007D6637" w:rsidRDefault="00814A87" w:rsidP="00814A87">
      <w:pPr>
        <w:autoSpaceDE w:val="0"/>
        <w:autoSpaceDN w:val="0"/>
        <w:spacing w:after="0" w:line="240" w:lineRule="auto"/>
        <w:ind w:firstLine="709"/>
        <w:jc w:val="both"/>
        <w:rPr>
          <w:rFonts w:ascii="Times New Roman" w:eastAsia="Calibri" w:hAnsi="Times New Roman" w:cs="Times New Roman"/>
          <w:sz w:val="24"/>
          <w:szCs w:val="24"/>
          <w:lang w:eastAsia="ru-RU"/>
        </w:rPr>
      </w:pPr>
      <w:r w:rsidRPr="007D6637">
        <w:rPr>
          <w:rFonts w:ascii="Times New Roman" w:eastAsia="Calibri" w:hAnsi="Times New Roman" w:cs="Times New Roman"/>
          <w:sz w:val="24"/>
          <w:szCs w:val="24"/>
          <w:lang w:eastAsia="ru-RU"/>
        </w:rPr>
        <w:t>14.1.</w:t>
      </w:r>
      <w:r>
        <w:rPr>
          <w:rFonts w:ascii="Times New Roman" w:eastAsia="Calibri" w:hAnsi="Times New Roman" w:cs="Times New Roman"/>
          <w:sz w:val="24"/>
          <w:szCs w:val="24"/>
          <w:lang w:eastAsia="ru-RU"/>
        </w:rPr>
        <w:t xml:space="preserve"> </w:t>
      </w:r>
      <w:r w:rsidRPr="007D6637">
        <w:rPr>
          <w:rFonts w:ascii="Times New Roman" w:eastAsia="Calibri" w:hAnsi="Times New Roman" w:cs="Times New Roman"/>
          <w:sz w:val="24"/>
          <w:szCs w:val="24"/>
          <w:lang w:eastAsia="ru-RU"/>
        </w:rPr>
        <w:t>Поставщик вправе привлекать соисполнителей и письменно уведомлять об этом Заказчика.</w:t>
      </w:r>
    </w:p>
    <w:p w:rsidR="00814A87" w:rsidRPr="007D6637" w:rsidRDefault="00814A87" w:rsidP="00814A87">
      <w:pPr>
        <w:autoSpaceDE w:val="0"/>
        <w:autoSpaceDN w:val="0"/>
        <w:spacing w:after="0" w:line="240" w:lineRule="auto"/>
        <w:ind w:firstLine="709"/>
        <w:jc w:val="both"/>
        <w:rPr>
          <w:rFonts w:ascii="Times New Roman" w:eastAsia="Calibri" w:hAnsi="Times New Roman" w:cs="Times New Roman"/>
          <w:sz w:val="24"/>
          <w:szCs w:val="24"/>
          <w:lang w:eastAsia="ru-RU"/>
        </w:rPr>
      </w:pPr>
      <w:r w:rsidRPr="007D6637">
        <w:rPr>
          <w:rFonts w:ascii="Times New Roman" w:eastAsia="Calibri" w:hAnsi="Times New Roman" w:cs="Times New Roman"/>
          <w:sz w:val="24"/>
          <w:szCs w:val="24"/>
          <w:lang w:eastAsia="ru-RU"/>
        </w:rPr>
        <w:t xml:space="preserve">Деятельность привлекаемых на основании договоров соисполнителей к исполнению обязательств по настоящему </w:t>
      </w:r>
      <w:r w:rsidRPr="007D6637">
        <w:rPr>
          <w:rFonts w:ascii="Times New Roman" w:eastAsia="Microsoft YaHei" w:hAnsi="Times New Roman" w:cs="Times New Roman"/>
          <w:sz w:val="24"/>
          <w:szCs w:val="24"/>
          <w:lang w:eastAsia="ru-RU"/>
        </w:rPr>
        <w:t>Договору</w:t>
      </w:r>
      <w:r w:rsidRPr="007D6637">
        <w:rPr>
          <w:rFonts w:ascii="Times New Roman" w:eastAsia="Calibri" w:hAnsi="Times New Roman" w:cs="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814A87" w:rsidRPr="007D6637" w:rsidRDefault="00814A87" w:rsidP="00814A87">
      <w:pPr>
        <w:autoSpaceDE w:val="0"/>
        <w:autoSpaceDN w:val="0"/>
        <w:spacing w:after="0" w:line="240" w:lineRule="auto"/>
        <w:ind w:firstLine="709"/>
        <w:jc w:val="both"/>
        <w:rPr>
          <w:rFonts w:ascii="Times New Roman" w:eastAsia="Calibri" w:hAnsi="Times New Roman" w:cs="Times New Roman"/>
          <w:sz w:val="24"/>
          <w:szCs w:val="24"/>
          <w:lang w:eastAsia="ru-RU"/>
        </w:rPr>
      </w:pPr>
      <w:r w:rsidRPr="007D6637">
        <w:rPr>
          <w:rFonts w:ascii="Times New Roman" w:eastAsia="Calibri" w:hAnsi="Times New Roman" w:cs="Times New Roman"/>
          <w:sz w:val="24"/>
          <w:szCs w:val="24"/>
          <w:lang w:eastAsia="ru-RU"/>
        </w:rPr>
        <w:t>14.2.</w:t>
      </w:r>
      <w:r>
        <w:rPr>
          <w:rFonts w:ascii="Times New Roman" w:eastAsia="Calibri" w:hAnsi="Times New Roman" w:cs="Times New Roman"/>
          <w:sz w:val="24"/>
          <w:szCs w:val="24"/>
          <w:lang w:eastAsia="ru-RU"/>
        </w:rPr>
        <w:t xml:space="preserve"> </w:t>
      </w:r>
      <w:r w:rsidRPr="007D6637">
        <w:rPr>
          <w:rFonts w:ascii="Times New Roman" w:eastAsia="Calibri" w:hAnsi="Times New Roman" w:cs="Times New Roman"/>
          <w:sz w:val="24"/>
          <w:szCs w:val="24"/>
          <w:lang w:eastAsia="ru-RU"/>
        </w:rPr>
        <w:t xml:space="preserve">Поставщик </w:t>
      </w:r>
      <w:r w:rsidRPr="007D6637">
        <w:rPr>
          <w:rFonts w:ascii="Times New Roman" w:eastAsia="Calibri" w:hAnsi="Times New Roman" w:cs="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7D6637">
        <w:rPr>
          <w:rFonts w:ascii="Times New Roman" w:eastAsia="Microsoft YaHei" w:hAnsi="Times New Roman" w:cs="Times New Roman"/>
          <w:sz w:val="24"/>
          <w:szCs w:val="24"/>
          <w:lang w:eastAsia="ru-RU"/>
        </w:rPr>
        <w:t>Договору</w:t>
      </w:r>
      <w:r w:rsidRPr="007D6637">
        <w:rPr>
          <w:rFonts w:ascii="Times New Roman" w:eastAsia="Calibri" w:hAnsi="Times New Roman" w:cs="Times New Roman"/>
          <w:sz w:val="24"/>
          <w:szCs w:val="24"/>
          <w:lang w:eastAsia="ar-SA"/>
        </w:rPr>
        <w:t xml:space="preserve"> соисполнителями, а также риск причинения последними убытков во время поставки Товара по настоящему </w:t>
      </w:r>
      <w:r w:rsidRPr="007D6637">
        <w:rPr>
          <w:rFonts w:ascii="Times New Roman" w:eastAsia="Microsoft YaHei" w:hAnsi="Times New Roman" w:cs="Times New Roman"/>
          <w:sz w:val="24"/>
          <w:szCs w:val="24"/>
          <w:lang w:eastAsia="ru-RU"/>
        </w:rPr>
        <w:t>Договору</w:t>
      </w:r>
      <w:r w:rsidRPr="007D6637">
        <w:rPr>
          <w:rFonts w:ascii="Times New Roman" w:eastAsia="Calibri" w:hAnsi="Times New Roman" w:cs="Times New Roman"/>
          <w:sz w:val="24"/>
          <w:szCs w:val="24"/>
          <w:lang w:eastAsia="ar-SA"/>
        </w:rPr>
        <w:t>.</w:t>
      </w:r>
    </w:p>
    <w:p w:rsidR="00814A87" w:rsidRPr="007D6637" w:rsidRDefault="00814A87" w:rsidP="00814A87">
      <w:pPr>
        <w:autoSpaceDE w:val="0"/>
        <w:autoSpaceDN w:val="0"/>
        <w:spacing w:after="0" w:line="240" w:lineRule="auto"/>
        <w:ind w:firstLine="709"/>
        <w:jc w:val="both"/>
        <w:rPr>
          <w:rFonts w:ascii="Times New Roman" w:eastAsia="Calibri" w:hAnsi="Times New Roman" w:cs="Times New Roman"/>
          <w:sz w:val="24"/>
          <w:szCs w:val="24"/>
          <w:lang w:eastAsia="ru-RU"/>
        </w:rPr>
      </w:pPr>
      <w:r w:rsidRPr="007D6637">
        <w:rPr>
          <w:rFonts w:ascii="Times New Roman" w:eastAsia="Calibri" w:hAnsi="Times New Roman" w:cs="Times New Roman"/>
          <w:sz w:val="24"/>
          <w:szCs w:val="24"/>
          <w:lang w:eastAsia="ru-RU"/>
        </w:rPr>
        <w:t>14.3.</w:t>
      </w:r>
      <w:r>
        <w:rPr>
          <w:rFonts w:ascii="Times New Roman" w:eastAsia="Calibri" w:hAnsi="Times New Roman" w:cs="Times New Roman"/>
          <w:sz w:val="24"/>
          <w:szCs w:val="24"/>
          <w:lang w:eastAsia="ru-RU"/>
        </w:rPr>
        <w:t xml:space="preserve"> </w:t>
      </w:r>
      <w:r w:rsidRPr="007D6637">
        <w:rPr>
          <w:rFonts w:ascii="Times New Roman" w:eastAsia="Calibri" w:hAnsi="Times New Roman" w:cs="Times New Roman"/>
          <w:sz w:val="24"/>
          <w:szCs w:val="24"/>
          <w:lang w:eastAsia="ru-RU"/>
        </w:rPr>
        <w:t xml:space="preserve">Поставщик несет гражданско-правовую ответственность перед Заказчиком по обязательствам по настоящему </w:t>
      </w:r>
      <w:r w:rsidRPr="007D6637">
        <w:rPr>
          <w:rFonts w:ascii="Times New Roman" w:eastAsia="Microsoft YaHei" w:hAnsi="Times New Roman" w:cs="Times New Roman"/>
          <w:sz w:val="24"/>
          <w:szCs w:val="24"/>
          <w:lang w:eastAsia="ru-RU"/>
        </w:rPr>
        <w:t>Договору</w:t>
      </w:r>
      <w:r w:rsidRPr="007D6637">
        <w:rPr>
          <w:rFonts w:ascii="Times New Roman" w:eastAsia="Calibri" w:hAnsi="Times New Roman" w:cs="Times New Roman"/>
          <w:sz w:val="24"/>
          <w:szCs w:val="24"/>
          <w:lang w:eastAsia="ru-RU"/>
        </w:rPr>
        <w:t>, исполнение которых было осуществлено с привлечением соисполнителей.</w:t>
      </w:r>
    </w:p>
    <w:p w:rsidR="00814A87" w:rsidRPr="007D6637" w:rsidRDefault="00814A87" w:rsidP="00814A87">
      <w:pPr>
        <w:autoSpaceDE w:val="0"/>
        <w:autoSpaceDN w:val="0"/>
        <w:spacing w:after="0" w:line="240" w:lineRule="auto"/>
        <w:ind w:firstLine="709"/>
        <w:jc w:val="both"/>
        <w:rPr>
          <w:rFonts w:ascii="Times New Roman" w:eastAsia="Calibri" w:hAnsi="Times New Roman" w:cs="Times New Roman"/>
          <w:sz w:val="24"/>
          <w:szCs w:val="24"/>
          <w:lang w:eastAsia="ru-RU"/>
        </w:rPr>
      </w:pPr>
      <w:r w:rsidRPr="007D6637">
        <w:rPr>
          <w:rFonts w:ascii="Times New Roman" w:eastAsia="Calibri" w:hAnsi="Times New Roman" w:cs="Times New Roman"/>
          <w:sz w:val="24"/>
          <w:szCs w:val="24"/>
          <w:lang w:eastAsia="ru-RU"/>
        </w:rPr>
        <w:lastRenderedPageBreak/>
        <w:t>14.4.</w:t>
      </w:r>
      <w:r>
        <w:rPr>
          <w:rFonts w:ascii="Times New Roman" w:eastAsia="Calibri" w:hAnsi="Times New Roman" w:cs="Times New Roman"/>
          <w:sz w:val="24"/>
          <w:szCs w:val="24"/>
          <w:lang w:eastAsia="ru-RU"/>
        </w:rPr>
        <w:t xml:space="preserve"> </w:t>
      </w:r>
      <w:r w:rsidRPr="007D6637">
        <w:rPr>
          <w:rFonts w:ascii="Times New Roman" w:eastAsia="Calibri" w:hAnsi="Times New Roman" w:cs="Times New Roman"/>
          <w:sz w:val="24"/>
          <w:szCs w:val="24"/>
          <w:lang w:eastAsia="ru-RU"/>
        </w:rPr>
        <w:t xml:space="preserve">Все споры Поставщика с соисполнителями решаются в порядке, установленном законодательством Российской Федерации, не оказывая влияния на исполнение Поставщиком обязательств по настоящему </w:t>
      </w:r>
      <w:r w:rsidRPr="007D6637">
        <w:rPr>
          <w:rFonts w:ascii="Times New Roman" w:eastAsia="Microsoft YaHei" w:hAnsi="Times New Roman" w:cs="Times New Roman"/>
          <w:sz w:val="24"/>
          <w:szCs w:val="24"/>
          <w:lang w:eastAsia="ru-RU"/>
        </w:rPr>
        <w:t>Договору</w:t>
      </w:r>
      <w:r w:rsidRPr="007D6637">
        <w:rPr>
          <w:rFonts w:ascii="Times New Roman" w:eastAsia="Calibri" w:hAnsi="Times New Roman" w:cs="Times New Roman"/>
          <w:sz w:val="24"/>
          <w:szCs w:val="24"/>
          <w:lang w:eastAsia="ru-RU"/>
        </w:rPr>
        <w:t>.</w:t>
      </w:r>
    </w:p>
    <w:p w:rsidR="00814A87" w:rsidRPr="007D6637" w:rsidRDefault="00814A87" w:rsidP="00814A87">
      <w:pPr>
        <w:autoSpaceDE w:val="0"/>
        <w:autoSpaceDN w:val="0"/>
        <w:spacing w:after="0" w:line="240" w:lineRule="auto"/>
        <w:ind w:firstLine="709"/>
        <w:jc w:val="both"/>
        <w:rPr>
          <w:rFonts w:ascii="Times New Roman" w:eastAsia="Calibri" w:hAnsi="Times New Roman" w:cs="Times New Roman"/>
          <w:sz w:val="24"/>
          <w:szCs w:val="24"/>
          <w:lang w:eastAsia="ru-RU"/>
        </w:rPr>
      </w:pPr>
      <w:r w:rsidRPr="007D6637">
        <w:rPr>
          <w:rFonts w:ascii="Times New Roman" w:eastAsia="Calibri" w:hAnsi="Times New Roman" w:cs="Times New Roman"/>
          <w:sz w:val="24"/>
          <w:szCs w:val="24"/>
          <w:lang w:eastAsia="ru-RU"/>
        </w:rPr>
        <w:t>14.5.</w:t>
      </w:r>
      <w:r>
        <w:rPr>
          <w:rFonts w:ascii="Times New Roman" w:eastAsia="Calibri" w:hAnsi="Times New Roman" w:cs="Times New Roman"/>
          <w:sz w:val="24"/>
          <w:szCs w:val="24"/>
          <w:lang w:eastAsia="ru-RU"/>
        </w:rPr>
        <w:t xml:space="preserve"> </w:t>
      </w:r>
      <w:r w:rsidRPr="007D6637">
        <w:rPr>
          <w:rFonts w:ascii="Times New Roman" w:eastAsia="Calibri" w:hAnsi="Times New Roman" w:cs="Times New Roman"/>
          <w:sz w:val="24"/>
          <w:szCs w:val="24"/>
          <w:lang w:eastAsia="ru-RU"/>
        </w:rPr>
        <w:t xml:space="preserve">Поставщик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7D6637">
        <w:rPr>
          <w:rFonts w:ascii="Times New Roman" w:eastAsia="Microsoft YaHei" w:hAnsi="Times New Roman" w:cs="Times New Roman"/>
          <w:sz w:val="24"/>
          <w:szCs w:val="24"/>
          <w:lang w:eastAsia="ru-RU"/>
        </w:rPr>
        <w:t>Договора</w:t>
      </w:r>
      <w:r w:rsidRPr="007D6637">
        <w:rPr>
          <w:rFonts w:ascii="Times New Roman" w:eastAsia="Calibri" w:hAnsi="Times New Roman" w:cs="Times New Roman"/>
          <w:sz w:val="24"/>
          <w:szCs w:val="24"/>
          <w:lang w:eastAsia="ru-RU"/>
        </w:rPr>
        <w:t xml:space="preserve"> соисполнителей.</w:t>
      </w:r>
    </w:p>
    <w:p w:rsidR="00814A87" w:rsidRPr="007D6637" w:rsidRDefault="00814A87" w:rsidP="00814A87">
      <w:pPr>
        <w:autoSpaceDE w:val="0"/>
        <w:autoSpaceDN w:val="0"/>
        <w:spacing w:after="0" w:line="240" w:lineRule="auto"/>
        <w:ind w:firstLine="709"/>
        <w:jc w:val="both"/>
        <w:rPr>
          <w:rFonts w:ascii="Times New Roman" w:eastAsia="Calibri" w:hAnsi="Times New Roman" w:cs="Times New Roman"/>
          <w:sz w:val="24"/>
          <w:szCs w:val="24"/>
          <w:lang w:eastAsia="ru-RU"/>
        </w:rPr>
      </w:pPr>
      <w:r w:rsidRPr="007D6637">
        <w:rPr>
          <w:rFonts w:ascii="Times New Roman" w:eastAsia="Calibri" w:hAnsi="Times New Roman" w:cs="Times New Roman"/>
          <w:sz w:val="24"/>
          <w:szCs w:val="24"/>
          <w:lang w:eastAsia="ru-RU"/>
        </w:rPr>
        <w:t>14.6.</w:t>
      </w:r>
      <w:r>
        <w:rPr>
          <w:rFonts w:ascii="Times New Roman" w:eastAsia="Calibri" w:hAnsi="Times New Roman" w:cs="Times New Roman"/>
          <w:sz w:val="24"/>
          <w:szCs w:val="24"/>
          <w:lang w:eastAsia="ru-RU"/>
        </w:rPr>
        <w:t xml:space="preserve"> </w:t>
      </w:r>
      <w:r w:rsidRPr="007D6637">
        <w:rPr>
          <w:rFonts w:ascii="Times New Roman" w:eastAsia="Calibri" w:hAnsi="Times New Roman" w:cs="Times New Roman"/>
          <w:sz w:val="24"/>
          <w:szCs w:val="24"/>
          <w:lang w:eastAsia="ru-RU"/>
        </w:rPr>
        <w:t xml:space="preserve">В период действия </w:t>
      </w:r>
      <w:r w:rsidRPr="007D6637">
        <w:rPr>
          <w:rFonts w:ascii="Times New Roman" w:eastAsia="Microsoft YaHei" w:hAnsi="Times New Roman" w:cs="Times New Roman"/>
          <w:sz w:val="24"/>
          <w:szCs w:val="24"/>
          <w:lang w:eastAsia="ru-RU"/>
        </w:rPr>
        <w:t>Договора</w:t>
      </w:r>
      <w:r w:rsidRPr="007D6637">
        <w:rPr>
          <w:rFonts w:ascii="Times New Roman" w:eastAsia="Calibri" w:hAnsi="Times New Roman" w:cs="Times New Roman"/>
          <w:sz w:val="24"/>
          <w:szCs w:val="24"/>
          <w:lang w:eastAsia="ru-RU"/>
        </w:rPr>
        <w:t>, по письменному запросу Заказчика, Поставщик обязан в течение 5 (пяти) рабочих дней, следующих за днем получения (вручения) такого запроса, представить Заказчику заверенные Поставщиком копии договоров с соисполнителями со всеми приложениями и с учетом дополнительных соглашений (изменений).</w:t>
      </w:r>
    </w:p>
    <w:p w:rsidR="00814A87" w:rsidRPr="007D6637" w:rsidRDefault="00814A87" w:rsidP="00814A87">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14A87" w:rsidRPr="007D6637" w:rsidRDefault="00814A87" w:rsidP="00814A87">
      <w:pPr>
        <w:suppressAutoHyphens/>
        <w:autoSpaceDE w:val="0"/>
        <w:autoSpaceDN w:val="0"/>
        <w:spacing w:after="0" w:line="240" w:lineRule="auto"/>
        <w:jc w:val="center"/>
        <w:rPr>
          <w:rFonts w:ascii="Times New Roman" w:eastAsia="Times New Roman" w:hAnsi="Times New Roman" w:cs="Times New Roman"/>
          <w:b/>
          <w:bCs/>
          <w:sz w:val="24"/>
          <w:szCs w:val="24"/>
          <w:lang w:eastAsia="ru-RU"/>
        </w:rPr>
      </w:pPr>
      <w:r w:rsidRPr="007D6637">
        <w:rPr>
          <w:rFonts w:ascii="Times New Roman" w:eastAsia="Times New Roman" w:hAnsi="Times New Roman" w:cs="Times New Roman"/>
          <w:b/>
          <w:bCs/>
          <w:sz w:val="24"/>
          <w:szCs w:val="24"/>
          <w:lang w:eastAsia="ru-RU"/>
        </w:rPr>
        <w:t>15.</w:t>
      </w:r>
      <w:r>
        <w:rPr>
          <w:rFonts w:ascii="Times New Roman" w:eastAsia="Times New Roman" w:hAnsi="Times New Roman" w:cs="Times New Roman"/>
          <w:b/>
          <w:bCs/>
          <w:sz w:val="24"/>
          <w:szCs w:val="24"/>
          <w:lang w:eastAsia="ru-RU"/>
        </w:rPr>
        <w:t xml:space="preserve"> </w:t>
      </w:r>
      <w:r w:rsidRPr="007D6637">
        <w:rPr>
          <w:rFonts w:ascii="Times New Roman" w:eastAsia="Times New Roman" w:hAnsi="Times New Roman" w:cs="Times New Roman"/>
          <w:b/>
          <w:bCs/>
          <w:sz w:val="24"/>
          <w:szCs w:val="24"/>
          <w:lang w:eastAsia="ru-RU"/>
        </w:rPr>
        <w:t>Обстоятельства непреодолимой силы</w:t>
      </w:r>
    </w:p>
    <w:p w:rsidR="00814A87" w:rsidRPr="007D6637" w:rsidRDefault="00814A87" w:rsidP="00814A87">
      <w:pPr>
        <w:tabs>
          <w:tab w:val="left" w:pos="0"/>
        </w:tab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15.1.</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а именно: стихийное бедствие, военные операции любого характера, забастовки, нормативные акты государственных органов. Обстоятельства непреодолимой силы определяются в соответствии с гражданским законодательством.</w:t>
      </w:r>
    </w:p>
    <w:p w:rsidR="00814A87" w:rsidRPr="0089783F" w:rsidRDefault="00814A87" w:rsidP="00814A87">
      <w:pPr>
        <w:tabs>
          <w:tab w:val="left" w:pos="0"/>
        </w:tab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15.2.</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 xml:space="preserve">Сторона, ссылающаяся на </w:t>
      </w:r>
      <w:r w:rsidRPr="0089783F">
        <w:rPr>
          <w:rFonts w:ascii="Times New Roman" w:eastAsia="Times New Roman" w:hAnsi="Times New Roman" w:cs="Times New Roman"/>
          <w:sz w:val="24"/>
          <w:szCs w:val="24"/>
          <w:lang w:eastAsia="ru-RU"/>
        </w:rPr>
        <w:t>обстоятельства, предусмотренные в п. 15.1 настоящего Договора, обязана в пятидневный срок известить другую Сторону в письменном виде о наступлении таких обстоятельств и дополнительно по требованию другой Стороны предоставить документ, выданный соответствующим уполномоченным государственным органом.</w:t>
      </w:r>
    </w:p>
    <w:p w:rsidR="00814A87" w:rsidRPr="007D6637" w:rsidRDefault="00814A87" w:rsidP="00814A87">
      <w:pPr>
        <w:tabs>
          <w:tab w:val="left" w:pos="0"/>
        </w:tab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978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89783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89783F">
        <w:rPr>
          <w:rFonts w:ascii="Times New Roman" w:eastAsia="Times New Roman" w:hAnsi="Times New Roman" w:cs="Times New Roman"/>
          <w:sz w:val="24"/>
          <w:szCs w:val="24"/>
          <w:lang w:eastAsia="ru-RU"/>
        </w:rPr>
        <w:t>В случаях, предусмотренных в п. 15.1 настоящего Договора, срок выполнения Сторонами обязательств по настоящему Договору отодвигается соразмерно</w:t>
      </w:r>
      <w:r w:rsidRPr="007D6637">
        <w:rPr>
          <w:rFonts w:ascii="Times New Roman" w:eastAsia="Times New Roman" w:hAnsi="Times New Roman" w:cs="Times New Roman"/>
          <w:sz w:val="24"/>
          <w:szCs w:val="24"/>
          <w:lang w:eastAsia="ru-RU"/>
        </w:rPr>
        <w:t xml:space="preserve"> времени, в течение которого действуют такие обстоятельства и их последствия.</w:t>
      </w:r>
    </w:p>
    <w:p w:rsidR="00814A87" w:rsidRPr="007D6637" w:rsidRDefault="00814A87" w:rsidP="00814A87">
      <w:pPr>
        <w:tabs>
          <w:tab w:val="left" w:pos="2410"/>
        </w:tab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15.4.</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Если обстоятельство непреодолимой силы действует на протяжении 3 (трех) месяцев настоящий Договор, может быть расторгнут по соглашению Сторон.</w:t>
      </w:r>
    </w:p>
    <w:p w:rsidR="00814A87" w:rsidRPr="007D6637" w:rsidRDefault="00814A87" w:rsidP="00814A87">
      <w:pPr>
        <w:tabs>
          <w:tab w:val="left" w:pos="0"/>
        </w:tabs>
        <w:spacing w:after="0" w:line="240" w:lineRule="auto"/>
        <w:rPr>
          <w:rFonts w:ascii="Times New Roman" w:eastAsia="Arial Unicode MS" w:hAnsi="Times New Roman" w:cs="Times New Roman"/>
          <w:sz w:val="24"/>
          <w:szCs w:val="24"/>
          <w:lang w:eastAsia="ru-RU"/>
        </w:rPr>
      </w:pPr>
    </w:p>
    <w:p w:rsidR="00814A87" w:rsidRPr="007D6637" w:rsidRDefault="00814A87" w:rsidP="00814A87">
      <w:pPr>
        <w:tabs>
          <w:tab w:val="left" w:pos="0"/>
        </w:tabs>
        <w:spacing w:after="0" w:line="240" w:lineRule="auto"/>
        <w:jc w:val="center"/>
        <w:rPr>
          <w:rFonts w:ascii="Times New Roman" w:eastAsia="Times New Roman" w:hAnsi="Times New Roman" w:cs="Times New Roman"/>
          <w:b/>
          <w:bCs/>
          <w:iCs/>
          <w:sz w:val="24"/>
          <w:szCs w:val="24"/>
          <w:lang w:eastAsia="ru-RU"/>
        </w:rPr>
      </w:pPr>
      <w:r w:rsidRPr="007D6637">
        <w:rPr>
          <w:rFonts w:ascii="Times New Roman" w:eastAsia="Arial Unicode MS" w:hAnsi="Times New Roman" w:cs="Times New Roman"/>
          <w:b/>
          <w:sz w:val="24"/>
          <w:szCs w:val="24"/>
          <w:lang w:eastAsia="ru-RU"/>
        </w:rPr>
        <w:t xml:space="preserve">16. </w:t>
      </w:r>
      <w:r w:rsidRPr="007D6637">
        <w:rPr>
          <w:rFonts w:ascii="Times New Roman" w:eastAsia="Times New Roman" w:hAnsi="Times New Roman" w:cs="Times New Roman"/>
          <w:b/>
          <w:bCs/>
          <w:iCs/>
          <w:sz w:val="24"/>
          <w:szCs w:val="24"/>
          <w:lang w:eastAsia="ru-RU"/>
        </w:rPr>
        <w:t>Порядок разрешения споров, претензии Сторон</w:t>
      </w:r>
    </w:p>
    <w:p w:rsidR="00814A87" w:rsidRPr="007D6637" w:rsidRDefault="00814A87" w:rsidP="00814A87">
      <w:pPr>
        <w:spacing w:after="0" w:line="240" w:lineRule="auto"/>
        <w:ind w:firstLine="720"/>
        <w:jc w:val="both"/>
        <w:rPr>
          <w:rFonts w:ascii="Times New Roman" w:eastAsia="Arial Unicode MS" w:hAnsi="Times New Roman" w:cs="Times New Roman"/>
          <w:sz w:val="24"/>
          <w:szCs w:val="24"/>
          <w:lang w:eastAsia="ru-RU"/>
        </w:rPr>
      </w:pPr>
      <w:r w:rsidRPr="007D6637">
        <w:rPr>
          <w:rFonts w:ascii="Times New Roman" w:eastAsia="Arial Unicode MS" w:hAnsi="Times New Roman" w:cs="Times New Roman"/>
          <w:sz w:val="24"/>
          <w:szCs w:val="24"/>
          <w:lang w:eastAsia="ru-RU"/>
        </w:rPr>
        <w:t>16.1.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814A87" w:rsidRPr="007D6637" w:rsidRDefault="00814A87" w:rsidP="00814A87">
      <w:pPr>
        <w:tabs>
          <w:tab w:val="left" w:pos="0"/>
        </w:tabs>
        <w:spacing w:after="0" w:line="240" w:lineRule="auto"/>
        <w:ind w:firstLine="720"/>
        <w:jc w:val="both"/>
        <w:rPr>
          <w:rFonts w:ascii="Times New Roman" w:eastAsia="Arial Unicode MS" w:hAnsi="Times New Roman" w:cs="Times New Roman"/>
          <w:sz w:val="24"/>
          <w:szCs w:val="24"/>
          <w:lang w:eastAsia="ru-RU"/>
        </w:rPr>
      </w:pPr>
      <w:r w:rsidRPr="007D6637">
        <w:rPr>
          <w:rFonts w:ascii="Times New Roman" w:eastAsia="Arial Unicode MS" w:hAnsi="Times New Roman" w:cs="Times New Roman"/>
          <w:sz w:val="24"/>
          <w:szCs w:val="24"/>
          <w:lang w:eastAsia="ru-RU"/>
        </w:rPr>
        <w:t>16.2.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14A87" w:rsidRPr="007D6637" w:rsidRDefault="00814A87" w:rsidP="00814A87">
      <w:pPr>
        <w:tabs>
          <w:tab w:val="left" w:pos="0"/>
        </w:tabs>
        <w:spacing w:after="0" w:line="240" w:lineRule="auto"/>
        <w:ind w:firstLine="720"/>
        <w:jc w:val="both"/>
        <w:rPr>
          <w:rFonts w:ascii="Times New Roman" w:eastAsia="Arial Unicode MS" w:hAnsi="Times New Roman" w:cs="Times New Roman"/>
          <w:sz w:val="24"/>
          <w:szCs w:val="24"/>
          <w:lang w:eastAsia="ru-RU"/>
        </w:rPr>
      </w:pPr>
      <w:r w:rsidRPr="007D6637">
        <w:rPr>
          <w:rFonts w:ascii="Times New Roman" w:eastAsia="Arial Unicode MS" w:hAnsi="Times New Roman" w:cs="Times New Roman"/>
          <w:sz w:val="24"/>
          <w:szCs w:val="24"/>
          <w:lang w:eastAsia="ru-RU"/>
        </w:rPr>
        <w:t>16.3. Срок рассмотрения писем, уведомлений или претензий не может превышать 30 (тридцати) календарных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814A87" w:rsidRPr="007D6637" w:rsidRDefault="00814A87" w:rsidP="00814A87">
      <w:pPr>
        <w:tabs>
          <w:tab w:val="left" w:pos="0"/>
        </w:tabs>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7D6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7D6637">
        <w:rPr>
          <w:rFonts w:ascii="Times New Roman" w:eastAsia="Times New Roman" w:hAnsi="Times New Roman" w:cs="Times New Roman"/>
          <w:sz w:val="24"/>
          <w:szCs w:val="24"/>
          <w:lang w:eastAsia="ru-RU"/>
        </w:rPr>
        <w:t>. При не урегулировании Сторонами спора в досудебном порядке, спор передается на разрешение в Арбитражный суд Ярославской области.</w:t>
      </w:r>
    </w:p>
    <w:p w:rsidR="00814A87" w:rsidRPr="00244563" w:rsidRDefault="00814A87" w:rsidP="00814A87">
      <w:pPr>
        <w:suppressAutoHyphens/>
        <w:autoSpaceDE w:val="0"/>
        <w:autoSpaceDN w:val="0"/>
        <w:spacing w:after="0" w:line="240" w:lineRule="auto"/>
        <w:jc w:val="center"/>
        <w:rPr>
          <w:rFonts w:ascii="Times New Roman" w:eastAsia="Times New Roman" w:hAnsi="Times New Roman" w:cs="Times New Roman"/>
          <w:bCs/>
          <w:sz w:val="24"/>
          <w:szCs w:val="24"/>
          <w:lang w:eastAsia="ru-RU"/>
        </w:rPr>
      </w:pPr>
    </w:p>
    <w:p w:rsidR="00814A87" w:rsidRPr="007D6637" w:rsidRDefault="00814A87" w:rsidP="00814A87">
      <w:pPr>
        <w:suppressAutoHyphens/>
        <w:autoSpaceDE w:val="0"/>
        <w:autoSpaceDN w:val="0"/>
        <w:spacing w:after="0" w:line="240" w:lineRule="auto"/>
        <w:jc w:val="center"/>
        <w:rPr>
          <w:rFonts w:ascii="Times New Roman" w:eastAsia="Times New Roman" w:hAnsi="Times New Roman" w:cs="Times New Roman"/>
          <w:b/>
          <w:bCs/>
          <w:sz w:val="24"/>
          <w:szCs w:val="24"/>
          <w:lang w:eastAsia="ru-RU"/>
        </w:rPr>
      </w:pPr>
      <w:r w:rsidRPr="007D6637">
        <w:rPr>
          <w:rFonts w:ascii="Times New Roman" w:eastAsia="Times New Roman" w:hAnsi="Times New Roman" w:cs="Times New Roman"/>
          <w:b/>
          <w:bCs/>
          <w:sz w:val="24"/>
          <w:szCs w:val="24"/>
          <w:lang w:eastAsia="ru-RU"/>
        </w:rPr>
        <w:t>17.</w:t>
      </w:r>
      <w:r>
        <w:rPr>
          <w:rFonts w:ascii="Times New Roman" w:eastAsia="Times New Roman" w:hAnsi="Times New Roman" w:cs="Times New Roman"/>
          <w:b/>
          <w:bCs/>
          <w:sz w:val="24"/>
          <w:szCs w:val="24"/>
          <w:lang w:eastAsia="ru-RU"/>
        </w:rPr>
        <w:t xml:space="preserve"> </w:t>
      </w:r>
      <w:r w:rsidRPr="007D6637">
        <w:rPr>
          <w:rFonts w:ascii="Times New Roman" w:eastAsia="Times New Roman" w:hAnsi="Times New Roman" w:cs="Times New Roman"/>
          <w:b/>
          <w:bCs/>
          <w:sz w:val="24"/>
          <w:szCs w:val="24"/>
          <w:lang w:eastAsia="ru-RU"/>
        </w:rPr>
        <w:t>Использование и передача персональных данных</w:t>
      </w:r>
    </w:p>
    <w:p w:rsidR="00814A87" w:rsidRPr="0089783F" w:rsidRDefault="00814A87" w:rsidP="00814A87">
      <w:pPr>
        <w:tabs>
          <w:tab w:val="left" w:pos="2410"/>
        </w:tabs>
        <w:suppressAutoHyphen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9783F">
        <w:rPr>
          <w:rFonts w:ascii="Times New Roman" w:eastAsia="Times New Roman" w:hAnsi="Times New Roman" w:cs="Times New Roman"/>
          <w:sz w:val="24"/>
          <w:szCs w:val="24"/>
          <w:lang w:eastAsia="ru-RU"/>
        </w:rPr>
        <w:t>17.1.</w:t>
      </w:r>
      <w:r>
        <w:rPr>
          <w:rFonts w:ascii="Times New Roman" w:eastAsia="Times New Roman" w:hAnsi="Times New Roman" w:cs="Times New Roman"/>
          <w:sz w:val="24"/>
          <w:szCs w:val="24"/>
          <w:lang w:eastAsia="ru-RU"/>
        </w:rPr>
        <w:t xml:space="preserve"> </w:t>
      </w:r>
      <w:r w:rsidRPr="0089783F">
        <w:rPr>
          <w:rFonts w:ascii="Times New Roman" w:eastAsia="Times New Roman" w:hAnsi="Times New Roman" w:cs="Times New Roman"/>
          <w:sz w:val="24"/>
          <w:szCs w:val="24"/>
          <w:lang w:eastAsia="ru-RU"/>
        </w:rPr>
        <w:t xml:space="preserve">Поставщик обязуется использовать персональные данные, полученные от Заказчика, исключительно для целей, связанных с исполнением настоящего Договора, для предоставления Заказчику информации о предлагаемых Поставщиком товарах, а также для проведения исследований рынка и опросов покупателей, направленных на дальнейшее улучшение качества предлагаемых Поставщиком товаров. Персональные данные, полученные Поставщиком, хранятся в соответствии с требованиями законодательства Российской Федерации на условиях </w:t>
      </w:r>
      <w:r w:rsidRPr="0089783F">
        <w:rPr>
          <w:rFonts w:ascii="Times New Roman" w:eastAsia="Times New Roman" w:hAnsi="Times New Roman" w:cs="Times New Roman"/>
          <w:sz w:val="24"/>
          <w:szCs w:val="24"/>
          <w:lang w:eastAsia="ru-RU"/>
        </w:rPr>
        <w:lastRenderedPageBreak/>
        <w:t xml:space="preserve">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Российской Федерации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w:t>
      </w:r>
      <w:proofErr w:type="gramStart"/>
      <w:r w:rsidRPr="0089783F">
        <w:rPr>
          <w:rFonts w:ascii="Times New Roman" w:eastAsia="Times New Roman" w:hAnsi="Times New Roman" w:cs="Times New Roman"/>
          <w:sz w:val="24"/>
          <w:szCs w:val="24"/>
          <w:lang w:eastAsia="ru-RU"/>
        </w:rPr>
        <w:t>неверных</w:t>
      </w:r>
      <w:proofErr w:type="gramEnd"/>
      <w:r w:rsidRPr="0089783F">
        <w:rPr>
          <w:rFonts w:ascii="Times New Roman" w:eastAsia="Times New Roman" w:hAnsi="Times New Roman" w:cs="Times New Roman"/>
          <w:sz w:val="24"/>
          <w:szCs w:val="24"/>
          <w:lang w:eastAsia="ru-RU"/>
        </w:rPr>
        <w:t xml:space="preserve"> или неполных персональных данных. Согласие на обработку персональных данных в соответствии с указанными выше условиями предоставляется Заказчиком на десять лет. </w:t>
      </w:r>
      <w:proofErr w:type="spellStart"/>
      <w:r w:rsidRPr="0089783F">
        <w:rPr>
          <w:rFonts w:ascii="Times New Roman" w:eastAsia="Times New Roman" w:hAnsi="Times New Roman" w:cs="Times New Roman"/>
          <w:sz w:val="24"/>
          <w:szCs w:val="24"/>
          <w:lang w:eastAsia="ru-RU"/>
        </w:rPr>
        <w:t>Поставшик</w:t>
      </w:r>
      <w:proofErr w:type="spellEnd"/>
      <w:r w:rsidRPr="0089783F">
        <w:rPr>
          <w:rFonts w:ascii="Times New Roman" w:eastAsia="Times New Roman" w:hAnsi="Times New Roman" w:cs="Times New Roman"/>
          <w:sz w:val="24"/>
          <w:szCs w:val="24"/>
          <w:lang w:eastAsia="ru-RU"/>
        </w:rPr>
        <w:t xml:space="preserve">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814A87" w:rsidRPr="0089783F" w:rsidRDefault="00814A87" w:rsidP="00814A87">
      <w:pPr>
        <w:autoSpaceDE w:val="0"/>
        <w:autoSpaceDN w:val="0"/>
        <w:spacing w:after="0" w:line="240" w:lineRule="auto"/>
        <w:ind w:firstLine="720"/>
        <w:rPr>
          <w:rFonts w:ascii="Times New Roman" w:eastAsia="Times New Roman" w:hAnsi="Times New Roman" w:cs="Times New Roman"/>
          <w:sz w:val="24"/>
          <w:szCs w:val="24"/>
          <w:lang w:eastAsia="ru-RU"/>
        </w:rPr>
      </w:pPr>
    </w:p>
    <w:p w:rsidR="00814A87" w:rsidRPr="007D6637" w:rsidRDefault="00814A87" w:rsidP="00814A87">
      <w:pPr>
        <w:spacing w:after="0" w:line="240" w:lineRule="auto"/>
        <w:jc w:val="center"/>
        <w:rPr>
          <w:rFonts w:ascii="Times New Roman" w:eastAsia="Times New Roman" w:hAnsi="Times New Roman" w:cs="Times New Roman"/>
          <w:b/>
          <w:bCs/>
          <w:iCs/>
          <w:sz w:val="24"/>
          <w:szCs w:val="24"/>
          <w:lang w:eastAsia="ru-RU"/>
        </w:rPr>
      </w:pPr>
      <w:r w:rsidRPr="007D6637">
        <w:rPr>
          <w:rFonts w:ascii="Times New Roman" w:eastAsia="Times New Roman" w:hAnsi="Times New Roman" w:cs="Times New Roman"/>
          <w:b/>
          <w:bCs/>
          <w:iCs/>
          <w:sz w:val="24"/>
          <w:szCs w:val="24"/>
          <w:lang w:eastAsia="ru-RU"/>
        </w:rPr>
        <w:t>18. Срок действия и изменение договора</w:t>
      </w:r>
    </w:p>
    <w:p w:rsidR="00814A87" w:rsidRPr="007D6637" w:rsidRDefault="00814A87" w:rsidP="00814A87">
      <w:pPr>
        <w:tabs>
          <w:tab w:val="left" w:pos="0"/>
        </w:tabs>
        <w:spacing w:after="0" w:line="240" w:lineRule="auto"/>
        <w:ind w:firstLine="720"/>
        <w:jc w:val="both"/>
        <w:rPr>
          <w:rFonts w:ascii="Times New Roman" w:eastAsia="Arial Unicode MS" w:hAnsi="Times New Roman" w:cs="Times New Roman"/>
          <w:sz w:val="24"/>
          <w:szCs w:val="24"/>
          <w:lang w:eastAsia="ru-RU"/>
        </w:rPr>
      </w:pPr>
      <w:r w:rsidRPr="007D6637">
        <w:rPr>
          <w:rFonts w:ascii="Times New Roman" w:eastAsia="Arial Unicode MS" w:hAnsi="Times New Roman" w:cs="Times New Roman"/>
          <w:sz w:val="24"/>
          <w:szCs w:val="24"/>
          <w:lang w:eastAsia="ru-RU"/>
        </w:rPr>
        <w:t>18.1. Договор вступает в силу с момента его подписания Сторонами.</w:t>
      </w:r>
    </w:p>
    <w:p w:rsidR="00814A87" w:rsidRPr="007D6637" w:rsidRDefault="00814A87" w:rsidP="00814A87">
      <w:pPr>
        <w:tabs>
          <w:tab w:val="left" w:pos="0"/>
        </w:tabs>
        <w:spacing w:after="0" w:line="240" w:lineRule="auto"/>
        <w:ind w:firstLine="720"/>
        <w:jc w:val="both"/>
        <w:rPr>
          <w:rFonts w:ascii="Times New Roman" w:eastAsia="Arial Unicode MS" w:hAnsi="Times New Roman" w:cs="Times New Roman"/>
          <w:sz w:val="24"/>
          <w:szCs w:val="24"/>
          <w:lang w:eastAsia="ru-RU"/>
        </w:rPr>
      </w:pPr>
      <w:r w:rsidRPr="007D6637">
        <w:rPr>
          <w:rFonts w:ascii="Times New Roman" w:eastAsia="Arial Unicode MS" w:hAnsi="Times New Roman" w:cs="Times New Roman"/>
          <w:sz w:val="24"/>
          <w:szCs w:val="24"/>
          <w:lang w:eastAsia="ru-RU"/>
        </w:rPr>
        <w:t>18.2. Договор действует:</w:t>
      </w:r>
    </w:p>
    <w:p w:rsidR="00814A87" w:rsidRDefault="00814A87" w:rsidP="00814A87">
      <w:pPr>
        <w:autoSpaceDE w:val="0"/>
        <w:autoSpaceDN w:val="0"/>
        <w:spacing w:after="0" w:line="240" w:lineRule="auto"/>
        <w:ind w:firstLine="1134"/>
        <w:jc w:val="both"/>
        <w:rPr>
          <w:rFonts w:ascii="Times New Roman" w:eastAsia="Times New Roman" w:hAnsi="Times New Roman" w:cs="Times New Roman"/>
          <w:b/>
          <w:sz w:val="24"/>
          <w:szCs w:val="24"/>
          <w:lang w:eastAsia="ru-RU"/>
        </w:rPr>
      </w:pPr>
      <w:r w:rsidRPr="007D6637">
        <w:rPr>
          <w:rFonts w:ascii="Times New Roman" w:eastAsia="Times New Roman" w:hAnsi="Times New Roman" w:cs="Times New Roman"/>
          <w:sz w:val="24"/>
          <w:szCs w:val="24"/>
          <w:lang w:eastAsia="ru-RU"/>
        </w:rPr>
        <w:t xml:space="preserve">- в части поставляемого товара </w:t>
      </w:r>
      <w:r w:rsidRPr="007D6637">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b/>
          <w:sz w:val="24"/>
          <w:szCs w:val="24"/>
          <w:lang w:eastAsia="ru-RU"/>
        </w:rPr>
        <w:t>п</w:t>
      </w:r>
      <w:r w:rsidRPr="0089783F">
        <w:rPr>
          <w:rFonts w:ascii="Times New Roman" w:eastAsia="Times New Roman" w:hAnsi="Times New Roman" w:cs="Times New Roman"/>
          <w:b/>
          <w:sz w:val="24"/>
          <w:szCs w:val="24"/>
          <w:lang w:eastAsia="ru-RU"/>
        </w:rPr>
        <w:t>о 30.</w:t>
      </w:r>
      <w:r w:rsidR="003F4C0B">
        <w:rPr>
          <w:rFonts w:ascii="Times New Roman" w:eastAsia="Times New Roman" w:hAnsi="Times New Roman" w:cs="Times New Roman"/>
          <w:b/>
          <w:sz w:val="24"/>
          <w:szCs w:val="24"/>
          <w:lang w:eastAsia="ru-RU"/>
        </w:rPr>
        <w:t>04</w:t>
      </w:r>
      <w:r w:rsidRPr="0089783F">
        <w:rPr>
          <w:rFonts w:ascii="Times New Roman" w:eastAsia="Times New Roman" w:hAnsi="Times New Roman" w:cs="Times New Roman"/>
          <w:b/>
          <w:sz w:val="24"/>
          <w:szCs w:val="24"/>
          <w:lang w:eastAsia="ru-RU"/>
        </w:rPr>
        <w:t>.202</w:t>
      </w:r>
      <w:r w:rsidR="003F4C0B">
        <w:rPr>
          <w:rFonts w:ascii="Times New Roman" w:eastAsia="Times New Roman" w:hAnsi="Times New Roman" w:cs="Times New Roman"/>
          <w:b/>
          <w:sz w:val="24"/>
          <w:szCs w:val="24"/>
          <w:lang w:eastAsia="ru-RU"/>
        </w:rPr>
        <w:t>2 г</w:t>
      </w:r>
      <w:r w:rsidRPr="0089783F">
        <w:rPr>
          <w:rFonts w:ascii="Times New Roman" w:eastAsia="Times New Roman" w:hAnsi="Times New Roman" w:cs="Times New Roman"/>
          <w:b/>
          <w:sz w:val="24"/>
          <w:szCs w:val="24"/>
          <w:lang w:eastAsia="ru-RU"/>
        </w:rPr>
        <w:t>.</w:t>
      </w:r>
    </w:p>
    <w:p w:rsidR="00DF3F6D" w:rsidRPr="00DF3F6D" w:rsidRDefault="00DF3F6D" w:rsidP="00814A87">
      <w:pPr>
        <w:autoSpaceDE w:val="0"/>
        <w:autoSpaceDN w:val="0"/>
        <w:spacing w:after="0" w:line="240" w:lineRule="auto"/>
        <w:ind w:firstLine="1134"/>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sz w:val="24"/>
          <w:szCs w:val="24"/>
          <w:lang w:eastAsia="ru-RU"/>
        </w:rPr>
        <w:t xml:space="preserve">- </w:t>
      </w:r>
      <w:r w:rsidRPr="00DF3F6D">
        <w:rPr>
          <w:rFonts w:ascii="Times New Roman" w:eastAsia="Times New Roman" w:hAnsi="Times New Roman" w:cs="Times New Roman"/>
          <w:sz w:val="24"/>
          <w:szCs w:val="24"/>
          <w:lang w:eastAsia="ru-RU"/>
        </w:rPr>
        <w:t xml:space="preserve">в части взаиморасчетов – по </w:t>
      </w:r>
      <w:r>
        <w:rPr>
          <w:rFonts w:ascii="Times New Roman" w:eastAsia="Times New Roman" w:hAnsi="Times New Roman" w:cs="Times New Roman"/>
          <w:sz w:val="24"/>
          <w:szCs w:val="24"/>
          <w:lang w:eastAsia="ru-RU"/>
        </w:rPr>
        <w:t>30.05.2022 г.</w:t>
      </w:r>
    </w:p>
    <w:p w:rsidR="00814A87" w:rsidRPr="007D6637" w:rsidRDefault="00814A87" w:rsidP="00814A87">
      <w:pPr>
        <w:tabs>
          <w:tab w:val="left" w:pos="0"/>
        </w:tabs>
        <w:spacing w:after="0" w:line="240" w:lineRule="auto"/>
        <w:ind w:firstLine="720"/>
        <w:jc w:val="both"/>
        <w:rPr>
          <w:rFonts w:ascii="Times New Roman" w:eastAsia="Arial Unicode MS" w:hAnsi="Times New Roman" w:cs="Times New Roman"/>
          <w:sz w:val="24"/>
          <w:szCs w:val="24"/>
          <w:lang w:eastAsia="ru-RU"/>
        </w:rPr>
      </w:pPr>
      <w:r w:rsidRPr="007D6637">
        <w:rPr>
          <w:rFonts w:ascii="Times New Roman" w:eastAsia="Arial Unicode MS" w:hAnsi="Times New Roman" w:cs="Times New Roman"/>
          <w:sz w:val="24"/>
          <w:szCs w:val="24"/>
          <w:lang w:eastAsia="ru-RU"/>
        </w:rPr>
        <w:t>18.3.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814A87" w:rsidRPr="007D6637" w:rsidRDefault="00814A87" w:rsidP="00814A8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18.4.</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 xml:space="preserve">При исполнении настоящего </w:t>
      </w:r>
      <w:r w:rsidRPr="007D6637">
        <w:rPr>
          <w:rFonts w:ascii="Times New Roman" w:eastAsia="Microsoft YaHei" w:hAnsi="Times New Roman" w:cs="Times New Roman"/>
          <w:sz w:val="24"/>
          <w:szCs w:val="24"/>
          <w:lang w:eastAsia="ru-RU"/>
        </w:rPr>
        <w:t>Договора</w:t>
      </w:r>
      <w:r w:rsidRPr="007D6637">
        <w:rPr>
          <w:rFonts w:ascii="Times New Roman" w:eastAsia="Times New Roman" w:hAnsi="Times New Roman" w:cs="Times New Roman"/>
          <w:sz w:val="24"/>
          <w:szCs w:val="24"/>
          <w:lang w:eastAsia="ru-RU"/>
        </w:rPr>
        <w:t xml:space="preserve"> не допускается перемена Поставщика, за исключением случая, если новый Поставщик является правопреемником Поставщика по настоящему </w:t>
      </w:r>
      <w:r w:rsidRPr="007D6637">
        <w:rPr>
          <w:rFonts w:ascii="Times New Roman" w:eastAsia="Microsoft YaHei" w:hAnsi="Times New Roman" w:cs="Times New Roman"/>
          <w:sz w:val="24"/>
          <w:szCs w:val="24"/>
          <w:lang w:eastAsia="ru-RU"/>
        </w:rPr>
        <w:t>Договору</w:t>
      </w:r>
      <w:r w:rsidRPr="007D6637">
        <w:rPr>
          <w:rFonts w:ascii="Times New Roman" w:eastAsia="Times New Roman" w:hAnsi="Times New Roman" w:cs="Times New Roman"/>
          <w:sz w:val="24"/>
          <w:szCs w:val="24"/>
          <w:lang w:eastAsia="ru-RU"/>
        </w:rPr>
        <w:t xml:space="preserve"> вследствие реорганизации юридического лица в форме преобразования, слияния или присоединения.</w:t>
      </w:r>
    </w:p>
    <w:p w:rsidR="00814A87" w:rsidRDefault="00814A87" w:rsidP="00814A8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18.5.</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 xml:space="preserve">При исполнении настоящего </w:t>
      </w:r>
      <w:r w:rsidRPr="007D6637">
        <w:rPr>
          <w:rFonts w:ascii="Times New Roman" w:eastAsia="Microsoft YaHei" w:hAnsi="Times New Roman" w:cs="Times New Roman"/>
          <w:sz w:val="24"/>
          <w:szCs w:val="24"/>
          <w:lang w:eastAsia="ru-RU"/>
        </w:rPr>
        <w:t>Договора</w:t>
      </w:r>
      <w:r w:rsidRPr="007D6637">
        <w:rPr>
          <w:rFonts w:ascii="Times New Roman" w:eastAsia="Times New Roman" w:hAnsi="Times New Roman" w:cs="Times New Roman"/>
          <w:sz w:val="24"/>
          <w:szCs w:val="24"/>
          <w:lang w:eastAsia="ru-RU"/>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w:t>
      </w:r>
      <w:r w:rsidRPr="007D6637">
        <w:rPr>
          <w:rFonts w:ascii="Times New Roman" w:eastAsia="Microsoft YaHei" w:hAnsi="Times New Roman" w:cs="Times New Roman"/>
          <w:sz w:val="24"/>
          <w:szCs w:val="24"/>
          <w:lang w:eastAsia="ru-RU"/>
        </w:rPr>
        <w:t>Договоре</w:t>
      </w:r>
      <w:r w:rsidRPr="007D6637">
        <w:rPr>
          <w:rFonts w:ascii="Times New Roman" w:eastAsia="Times New Roman" w:hAnsi="Times New Roman" w:cs="Times New Roman"/>
          <w:sz w:val="24"/>
          <w:szCs w:val="24"/>
          <w:lang w:eastAsia="ru-RU"/>
        </w:rPr>
        <w:t>.</w:t>
      </w:r>
    </w:p>
    <w:p w:rsidR="00814A87" w:rsidRDefault="00814A87" w:rsidP="00814A8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14A87" w:rsidRPr="00356D6E" w:rsidRDefault="00814A87" w:rsidP="00814A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56D6E">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9</w:t>
      </w:r>
      <w:r w:rsidRPr="00356D6E">
        <w:rPr>
          <w:rFonts w:ascii="Times New Roman" w:eastAsia="Times New Roman" w:hAnsi="Times New Roman" w:cs="Times New Roman"/>
          <w:b/>
          <w:sz w:val="24"/>
          <w:szCs w:val="24"/>
          <w:lang w:eastAsia="ru-RU"/>
        </w:rPr>
        <w:t>. Расторжение договора</w:t>
      </w:r>
    </w:p>
    <w:p w:rsidR="00814A87" w:rsidRPr="00356D6E" w:rsidRDefault="00814A87" w:rsidP="00814A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56D6E">
        <w:rPr>
          <w:rFonts w:ascii="Times New Roman" w:eastAsia="Times New Roman" w:hAnsi="Times New Roman" w:cs="Times New Roman"/>
          <w:sz w:val="24"/>
          <w:szCs w:val="24"/>
          <w:lang w:eastAsia="ru-RU"/>
        </w:rPr>
        <w:t>.1. Настоящий Договор может быть расторгнут по соглашению Сторон, по решению суда либо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814A87" w:rsidRPr="00356D6E" w:rsidRDefault="00814A87" w:rsidP="00814A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56D6E">
        <w:rPr>
          <w:rFonts w:ascii="Times New Roman" w:eastAsia="Times New Roman" w:hAnsi="Times New Roman" w:cs="Times New Roman"/>
          <w:sz w:val="24"/>
          <w:szCs w:val="24"/>
          <w:lang w:eastAsia="ru-RU"/>
        </w:rPr>
        <w:t>.2. Заказчик вправе в одностороннем порядке отказаться от исполнения настоящего Договора если Поставщик нарушает сроки поставки Товара.</w:t>
      </w:r>
    </w:p>
    <w:p w:rsidR="00814A87" w:rsidRPr="00356D6E" w:rsidRDefault="00814A87" w:rsidP="00814A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56D6E">
        <w:rPr>
          <w:rFonts w:ascii="Times New Roman" w:eastAsia="Times New Roman" w:hAnsi="Times New Roman" w:cs="Times New Roman"/>
          <w:sz w:val="24"/>
          <w:szCs w:val="24"/>
          <w:lang w:eastAsia="ru-RU"/>
        </w:rPr>
        <w:t>.3. Заказчик также вправе в одностороннем порядке отказаться от исполнения настоящего Договора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14A87" w:rsidRPr="00356D6E" w:rsidRDefault="00814A87" w:rsidP="00814A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56D6E">
        <w:rPr>
          <w:rFonts w:ascii="Times New Roman" w:eastAsia="Times New Roman" w:hAnsi="Times New Roman" w:cs="Times New Roman"/>
          <w:sz w:val="24"/>
          <w:szCs w:val="24"/>
          <w:lang w:eastAsia="ru-RU"/>
        </w:rPr>
        <w:t>.4. Заказчик вправе провести экспертизу поставленных товаров с привлечением экспертов, экспертных организаций до принятия решения об одностороннем отказе от исполнения договора.</w:t>
      </w:r>
    </w:p>
    <w:p w:rsidR="00814A87" w:rsidRPr="00356D6E" w:rsidRDefault="00814A87" w:rsidP="00814A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56D6E">
        <w:rPr>
          <w:rFonts w:ascii="Times New Roman" w:eastAsia="Times New Roman" w:hAnsi="Times New Roman" w:cs="Times New Roman"/>
          <w:sz w:val="24"/>
          <w:szCs w:val="24"/>
          <w:lang w:eastAsia="ru-RU"/>
        </w:rPr>
        <w:t>.5.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w:t>
      </w:r>
      <w:r w:rsidRPr="00356D6E">
        <w:rPr>
          <w:rFonts w:ascii="Times New Roman" w:eastAsia="Times New Roman" w:hAnsi="Times New Roman" w:cs="Times New Roman"/>
          <w:sz w:val="24"/>
          <w:szCs w:val="24"/>
          <w:lang w:eastAsia="ru-RU"/>
        </w:rPr>
        <w:lastRenderedPageBreak/>
        <w:t>ждения о его вручении Поставщику. Надлежащим уведомлением Поставщика является исполнение Заказчиком требований настоящего пункта.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814A87" w:rsidRPr="00356D6E" w:rsidRDefault="00814A87" w:rsidP="00814A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56D6E">
        <w:rPr>
          <w:rFonts w:ascii="Times New Roman" w:eastAsia="Times New Roman" w:hAnsi="Times New Roman" w:cs="Times New Roman"/>
          <w:sz w:val="24"/>
          <w:szCs w:val="24"/>
          <w:lang w:eastAsia="ru-RU"/>
        </w:rPr>
        <w:t>.6.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14A87" w:rsidRPr="00356D6E" w:rsidRDefault="00814A87" w:rsidP="00814A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56D6E">
        <w:rPr>
          <w:rFonts w:ascii="Times New Roman" w:eastAsia="Times New Roman" w:hAnsi="Times New Roman" w:cs="Times New Roman"/>
          <w:sz w:val="24"/>
          <w:szCs w:val="24"/>
          <w:lang w:eastAsia="ru-RU"/>
        </w:rPr>
        <w:t xml:space="preserve">.7.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sidRPr="00FD68C2">
        <w:rPr>
          <w:rFonts w:ascii="Times New Roman" w:eastAsia="Times New Roman" w:hAnsi="Times New Roman" w:cs="Times New Roman"/>
          <w:sz w:val="24"/>
          <w:szCs w:val="24"/>
          <w:lang w:eastAsia="ru-RU"/>
        </w:rPr>
        <w:t xml:space="preserve">19.4 </w:t>
      </w:r>
      <w:r w:rsidRPr="00356D6E">
        <w:rPr>
          <w:rFonts w:ascii="Times New Roman" w:eastAsia="Times New Roman" w:hAnsi="Times New Roman" w:cs="Times New Roman"/>
          <w:sz w:val="24"/>
          <w:szCs w:val="24"/>
          <w:lang w:eastAsia="ru-RU"/>
        </w:rPr>
        <w:t>настоящего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14A87" w:rsidRPr="00356D6E" w:rsidRDefault="00814A87" w:rsidP="00814A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56D6E">
        <w:rPr>
          <w:rFonts w:ascii="Times New Roman" w:eastAsia="Times New Roman" w:hAnsi="Times New Roman" w:cs="Times New Roman"/>
          <w:sz w:val="24"/>
          <w:szCs w:val="24"/>
          <w:lang w:eastAsia="ru-RU"/>
        </w:rPr>
        <w:t>.8.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14A87" w:rsidRPr="00356D6E" w:rsidRDefault="00814A87" w:rsidP="00814A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56D6E">
        <w:rPr>
          <w:rFonts w:ascii="Times New Roman" w:eastAsia="Times New Roman" w:hAnsi="Times New Roman" w:cs="Times New Roman"/>
          <w:sz w:val="24"/>
          <w:szCs w:val="24"/>
          <w:lang w:eastAsia="ru-RU"/>
        </w:rPr>
        <w:t>.9. Поставщик вправе в одностороннем порядке отказаться от исполнения настоящего Договора в случае, если Заказчик систематически нарушает сроки оплаты Товара.</w:t>
      </w:r>
    </w:p>
    <w:p w:rsidR="00814A87" w:rsidRPr="00356D6E" w:rsidRDefault="00814A87" w:rsidP="00814A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56D6E">
        <w:rPr>
          <w:rFonts w:ascii="Times New Roman" w:eastAsia="Times New Roman" w:hAnsi="Times New Roman" w:cs="Times New Roman"/>
          <w:sz w:val="24"/>
          <w:szCs w:val="24"/>
          <w:lang w:eastAsia="ru-RU"/>
        </w:rPr>
        <w:t>.10. 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(Филиала),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Надлежащим уведомлением Заказчика является исполнение Поставщиком требований настоящего пункта. Датой такого надлежащего уведомления признается Поставщиком дата подтверждения о вручении Заказчику указанного уведомления.</w:t>
      </w:r>
    </w:p>
    <w:p w:rsidR="00814A87" w:rsidRPr="00356D6E" w:rsidRDefault="00814A87" w:rsidP="00814A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56D6E">
        <w:rPr>
          <w:rFonts w:ascii="Times New Roman" w:eastAsia="Times New Roman" w:hAnsi="Times New Roman" w:cs="Times New Roman"/>
          <w:sz w:val="24"/>
          <w:szCs w:val="24"/>
          <w:lang w:eastAsia="ru-RU"/>
        </w:rPr>
        <w:t>.11.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14A87" w:rsidRPr="00356D6E" w:rsidRDefault="00814A87" w:rsidP="00814A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56D6E">
        <w:rPr>
          <w:rFonts w:ascii="Times New Roman" w:eastAsia="Times New Roman" w:hAnsi="Times New Roman" w:cs="Times New Roman"/>
          <w:sz w:val="24"/>
          <w:szCs w:val="24"/>
          <w:lang w:eastAsia="ru-RU"/>
        </w:rPr>
        <w:t>.12.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14A87" w:rsidRPr="00356D6E" w:rsidRDefault="00814A87" w:rsidP="00814A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56D6E">
        <w:rPr>
          <w:rFonts w:ascii="Times New Roman" w:eastAsia="Times New Roman" w:hAnsi="Times New Roman" w:cs="Times New Roman"/>
          <w:sz w:val="24"/>
          <w:szCs w:val="24"/>
          <w:lang w:eastAsia="ru-RU"/>
        </w:rPr>
        <w:t>.13.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14A87" w:rsidRPr="00356D6E" w:rsidRDefault="00814A87" w:rsidP="00814A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56D6E">
        <w:rPr>
          <w:rFonts w:ascii="Times New Roman" w:eastAsia="Times New Roman" w:hAnsi="Times New Roman" w:cs="Times New Roman"/>
          <w:sz w:val="24"/>
          <w:szCs w:val="24"/>
          <w:lang w:eastAsia="ru-RU"/>
        </w:rPr>
        <w:t>.14. Сторона, которой направлено предложение о расторжении настоящего Договора по соглашению Сторон, должна дать письменный ответ по существу в срок, не превышающий 5</w:t>
      </w:r>
      <w:r>
        <w:rPr>
          <w:rFonts w:ascii="Times New Roman" w:eastAsia="Times New Roman" w:hAnsi="Times New Roman" w:cs="Times New Roman"/>
          <w:sz w:val="24"/>
          <w:szCs w:val="24"/>
          <w:lang w:eastAsia="ru-RU"/>
        </w:rPr>
        <w:t xml:space="preserve"> </w:t>
      </w:r>
      <w:r w:rsidRPr="00356D6E">
        <w:rPr>
          <w:rFonts w:ascii="Times New Roman" w:eastAsia="Times New Roman" w:hAnsi="Times New Roman" w:cs="Times New Roman"/>
          <w:sz w:val="24"/>
          <w:szCs w:val="24"/>
          <w:lang w:eastAsia="ru-RU"/>
        </w:rPr>
        <w:t>(пять) календарных дней с даты его получения.</w:t>
      </w:r>
    </w:p>
    <w:p w:rsidR="00814A87" w:rsidRPr="00356D6E" w:rsidRDefault="00814A87" w:rsidP="00814A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56D6E">
        <w:rPr>
          <w:rFonts w:ascii="Times New Roman" w:eastAsia="Times New Roman" w:hAnsi="Times New Roman" w:cs="Times New Roman"/>
          <w:sz w:val="24"/>
          <w:szCs w:val="24"/>
          <w:lang w:eastAsia="ru-RU"/>
        </w:rPr>
        <w:t>.15. Расторжение настоящего Договора по соглашению Сторон производится путем подписания Сторонами соответствующего соглашения о расторжении.</w:t>
      </w:r>
    </w:p>
    <w:p w:rsidR="00814A87" w:rsidRPr="00356D6E" w:rsidRDefault="00814A87" w:rsidP="00814A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9</w:t>
      </w:r>
      <w:r w:rsidRPr="00356D6E">
        <w:rPr>
          <w:rFonts w:ascii="Times New Roman" w:eastAsia="Times New Roman" w:hAnsi="Times New Roman" w:cs="Times New Roman"/>
          <w:sz w:val="24"/>
          <w:szCs w:val="24"/>
          <w:lang w:eastAsia="ru-RU"/>
        </w:rPr>
        <w:t>.16. В случае расторжения настоящего Договора Стороны производят сверку расчетов, которой подтверждается объем Товара, поставленный Поставщиком.</w:t>
      </w:r>
    </w:p>
    <w:p w:rsidR="00814A87" w:rsidRPr="00356D6E" w:rsidRDefault="00814A87" w:rsidP="00814A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56D6E">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w:t>
      </w:r>
      <w:r w:rsidRPr="00356D6E">
        <w:rPr>
          <w:rFonts w:ascii="Times New Roman" w:eastAsia="Times New Roman" w:hAnsi="Times New Roman" w:cs="Times New Roman"/>
          <w:sz w:val="24"/>
          <w:szCs w:val="24"/>
          <w:lang w:eastAsia="ru-RU"/>
        </w:rPr>
        <w:t>При расторжении настоящего Договора по любым основаниям при взаиморасчетах Сторон используется сумма рублевого эквивалента стоимости Товара.</w:t>
      </w:r>
    </w:p>
    <w:p w:rsidR="00814A87" w:rsidRDefault="00814A87" w:rsidP="00814A8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14A87" w:rsidRPr="00356827" w:rsidRDefault="00814A87" w:rsidP="00814A87">
      <w:pPr>
        <w:widowControl w:val="0"/>
        <w:autoSpaceDE w:val="0"/>
        <w:autoSpaceDN w:val="0"/>
        <w:spacing w:line="240" w:lineRule="auto"/>
        <w:ind w:firstLine="539"/>
        <w:contextualSpacing/>
        <w:jc w:val="center"/>
        <w:rPr>
          <w:rFonts w:ascii="Times New Roman" w:hAnsi="Times New Roman" w:cs="Times New Roman"/>
          <w:b/>
          <w:sz w:val="24"/>
          <w:szCs w:val="24"/>
        </w:rPr>
      </w:pPr>
      <w:r>
        <w:rPr>
          <w:rFonts w:ascii="Times New Roman" w:hAnsi="Times New Roman" w:cs="Times New Roman"/>
          <w:b/>
          <w:sz w:val="24"/>
          <w:szCs w:val="24"/>
        </w:rPr>
        <w:t>Раздел 20</w:t>
      </w:r>
      <w:r w:rsidRPr="00356827">
        <w:rPr>
          <w:rFonts w:ascii="Times New Roman" w:hAnsi="Times New Roman" w:cs="Times New Roman"/>
          <w:b/>
          <w:sz w:val="24"/>
          <w:szCs w:val="24"/>
        </w:rPr>
        <w:t>. Организация электронного документооборота</w:t>
      </w:r>
    </w:p>
    <w:p w:rsidR="00814A87" w:rsidRPr="00356827" w:rsidRDefault="00814A87" w:rsidP="00814A87">
      <w:pPr>
        <w:widowControl w:val="0"/>
        <w:autoSpaceDE w:val="0"/>
        <w:autoSpaceDN w:val="0"/>
        <w:spacing w:line="240" w:lineRule="auto"/>
        <w:ind w:firstLine="539"/>
        <w:contextualSpacing/>
        <w:jc w:val="center"/>
        <w:rPr>
          <w:rFonts w:ascii="Times New Roman" w:hAnsi="Times New Roman" w:cs="Times New Roman"/>
          <w:i/>
          <w:sz w:val="24"/>
          <w:szCs w:val="24"/>
        </w:rPr>
      </w:pPr>
      <w:r w:rsidRPr="00356827">
        <w:rPr>
          <w:rFonts w:ascii="Times New Roman" w:hAnsi="Times New Roman" w:cs="Times New Roman"/>
          <w:i/>
          <w:sz w:val="24"/>
          <w:szCs w:val="24"/>
        </w:rPr>
        <w:t xml:space="preserve">(в случае отсутствия технической возможности осуществления электронного </w:t>
      </w:r>
    </w:p>
    <w:p w:rsidR="00814A87" w:rsidRPr="00356827" w:rsidRDefault="00814A87" w:rsidP="00814A87">
      <w:pPr>
        <w:widowControl w:val="0"/>
        <w:autoSpaceDE w:val="0"/>
        <w:autoSpaceDN w:val="0"/>
        <w:spacing w:line="240" w:lineRule="auto"/>
        <w:ind w:firstLine="539"/>
        <w:contextualSpacing/>
        <w:jc w:val="center"/>
        <w:rPr>
          <w:rFonts w:ascii="Times New Roman" w:hAnsi="Times New Roman" w:cs="Times New Roman"/>
          <w:i/>
          <w:sz w:val="24"/>
          <w:szCs w:val="24"/>
        </w:rPr>
      </w:pPr>
      <w:r w:rsidRPr="00356827">
        <w:rPr>
          <w:rFonts w:ascii="Times New Roman" w:hAnsi="Times New Roman" w:cs="Times New Roman"/>
          <w:i/>
          <w:sz w:val="24"/>
          <w:szCs w:val="24"/>
        </w:rPr>
        <w:t>документооборота настоящий раздел не применяется)</w:t>
      </w:r>
    </w:p>
    <w:p w:rsidR="00814A87" w:rsidRPr="00356827" w:rsidRDefault="00814A87" w:rsidP="00814A87">
      <w:pPr>
        <w:pStyle w:val="13"/>
        <w:shd w:val="clear" w:color="auto" w:fill="auto"/>
        <w:tabs>
          <w:tab w:val="left" w:pos="0"/>
        </w:tabs>
        <w:spacing w:line="240" w:lineRule="auto"/>
        <w:ind w:firstLine="709"/>
        <w:rPr>
          <w:sz w:val="24"/>
          <w:szCs w:val="24"/>
        </w:rPr>
      </w:pPr>
      <w:r>
        <w:rPr>
          <w:sz w:val="24"/>
          <w:szCs w:val="24"/>
        </w:rPr>
        <w:t>20</w:t>
      </w:r>
      <w:r w:rsidRPr="00356827">
        <w:rPr>
          <w:sz w:val="24"/>
          <w:szCs w:val="24"/>
        </w:rPr>
        <w:t>.1. Стороны соглашаются в ходе своей деятельности в рамках настоящего Договора обмениваться первичными документами в электронном виде с использованием усиленной квалифицированной электронной подписи и признавать юридическую силу всех полученных или отправленных электронных документов, в том числе счетов-фактур. Стороны признают, что полученные первичные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w:t>
      </w:r>
    </w:p>
    <w:p w:rsidR="00814A87" w:rsidRPr="00356827" w:rsidRDefault="00814A87" w:rsidP="00814A87">
      <w:pPr>
        <w:widowControl w:val="0"/>
        <w:tabs>
          <w:tab w:val="left" w:pos="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20</w:t>
      </w:r>
      <w:r w:rsidRPr="00356827">
        <w:rPr>
          <w:rFonts w:ascii="Times New Roman" w:hAnsi="Times New Roman" w:cs="Times New Roman"/>
          <w:sz w:val="24"/>
          <w:szCs w:val="24"/>
        </w:rPr>
        <w:t xml:space="preserve">.2. В рамках использования электронного документооборота (далее </w:t>
      </w:r>
      <w:r>
        <w:rPr>
          <w:rFonts w:ascii="Times New Roman" w:hAnsi="Times New Roman" w:cs="Times New Roman"/>
          <w:sz w:val="24"/>
          <w:szCs w:val="24"/>
        </w:rPr>
        <w:t>-</w:t>
      </w:r>
      <w:r w:rsidRPr="00356827">
        <w:rPr>
          <w:rFonts w:ascii="Times New Roman" w:hAnsi="Times New Roman" w:cs="Times New Roman"/>
          <w:sz w:val="24"/>
          <w:szCs w:val="24"/>
        </w:rPr>
        <w:t xml:space="preserve"> ЭДО) Стороны сообщают о себе следующую информацию:</w:t>
      </w:r>
    </w:p>
    <w:tbl>
      <w:tblPr>
        <w:tblpPr w:leftFromText="180" w:rightFromText="180" w:vertAnchor="text" w:horzAnchor="margin" w:tblpX="5" w:tblpY="99"/>
        <w:tblOverlap w:val="never"/>
        <w:tblW w:w="10216" w:type="dxa"/>
        <w:tblLayout w:type="fixed"/>
        <w:tblCellMar>
          <w:left w:w="10" w:type="dxa"/>
          <w:right w:w="10" w:type="dxa"/>
        </w:tblCellMar>
        <w:tblLook w:val="0000" w:firstRow="0" w:lastRow="0" w:firstColumn="0" w:lastColumn="0" w:noHBand="0" w:noVBand="0"/>
      </w:tblPr>
      <w:tblGrid>
        <w:gridCol w:w="5113"/>
        <w:gridCol w:w="5103"/>
      </w:tblGrid>
      <w:tr w:rsidR="00814A87" w:rsidRPr="00356827" w:rsidTr="00A95C2B">
        <w:trPr>
          <w:trHeight w:hRule="exact" w:val="2137"/>
        </w:trPr>
        <w:tc>
          <w:tcPr>
            <w:tcW w:w="5113" w:type="dxa"/>
            <w:tcBorders>
              <w:top w:val="single" w:sz="4" w:space="0" w:color="auto"/>
              <w:left w:val="single" w:sz="4" w:space="0" w:color="auto"/>
              <w:bottom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rPr>
            </w:pPr>
            <w:r w:rsidRPr="00356827">
              <w:rPr>
                <w:rFonts w:ascii="Times New Roman" w:hAnsi="Times New Roman" w:cs="Times New Roman"/>
                <w:sz w:val="24"/>
                <w:szCs w:val="24"/>
              </w:rPr>
              <w:t>Реквизиты Заказчика:</w:t>
            </w:r>
          </w:p>
          <w:p w:rsidR="00814A87" w:rsidRPr="00356827" w:rsidRDefault="00814A87" w:rsidP="00A95C2B">
            <w:pPr>
              <w:pStyle w:val="affffb"/>
              <w:shd w:val="clear" w:color="auto" w:fill="auto"/>
              <w:rPr>
                <w:rFonts w:ascii="Times New Roman" w:hAnsi="Times New Roman" w:cs="Times New Roman"/>
                <w:sz w:val="24"/>
                <w:szCs w:val="24"/>
              </w:rPr>
            </w:pPr>
            <w:r w:rsidRPr="00356827">
              <w:rPr>
                <w:rFonts w:ascii="Times New Roman" w:hAnsi="Times New Roman" w:cs="Times New Roman"/>
                <w:sz w:val="24"/>
                <w:szCs w:val="24"/>
              </w:rPr>
              <w:t xml:space="preserve">ИНН </w:t>
            </w:r>
            <w:r w:rsidRPr="00356827">
              <w:rPr>
                <w:rFonts w:ascii="Times New Roman" w:hAnsi="Times New Roman" w:cs="Times New Roman"/>
                <w:bCs/>
                <w:sz w:val="24"/>
                <w:szCs w:val="24"/>
              </w:rPr>
              <w:t>7701330105</w:t>
            </w:r>
          </w:p>
          <w:p w:rsidR="00814A87" w:rsidRPr="00356827" w:rsidRDefault="00814A87" w:rsidP="00A95C2B">
            <w:pPr>
              <w:pStyle w:val="affffb"/>
              <w:shd w:val="clear" w:color="auto" w:fill="auto"/>
              <w:rPr>
                <w:rFonts w:ascii="Times New Roman" w:hAnsi="Times New Roman" w:cs="Times New Roman"/>
                <w:color w:val="FF0000"/>
                <w:sz w:val="24"/>
                <w:szCs w:val="24"/>
              </w:rPr>
            </w:pPr>
            <w:r w:rsidRPr="00356827">
              <w:rPr>
                <w:rFonts w:ascii="Times New Roman" w:hAnsi="Times New Roman" w:cs="Times New Roman"/>
                <w:sz w:val="24"/>
                <w:szCs w:val="24"/>
              </w:rPr>
              <w:t>КПП</w:t>
            </w:r>
            <w:r w:rsidRPr="00356827">
              <w:rPr>
                <w:rFonts w:ascii="Times New Roman" w:hAnsi="Times New Roman" w:cs="Times New Roman"/>
                <w:color w:val="FF0000"/>
                <w:sz w:val="24"/>
                <w:szCs w:val="24"/>
              </w:rPr>
              <w:t xml:space="preserve"> </w:t>
            </w:r>
            <w:r>
              <w:rPr>
                <w:rFonts w:ascii="Times New Roman" w:hAnsi="Times New Roman" w:cs="Times New Roman"/>
                <w:bCs/>
                <w:sz w:val="24"/>
                <w:szCs w:val="24"/>
              </w:rPr>
              <w:t>760402001</w:t>
            </w:r>
          </w:p>
          <w:p w:rsidR="00814A87" w:rsidRPr="00356827" w:rsidRDefault="00814A87" w:rsidP="00A95C2B">
            <w:pPr>
              <w:pStyle w:val="affffb"/>
              <w:shd w:val="clear" w:color="auto" w:fill="auto"/>
              <w:tabs>
                <w:tab w:val="left" w:pos="1896"/>
                <w:tab w:val="left" w:pos="3437"/>
              </w:tabs>
              <w:rPr>
                <w:rFonts w:ascii="Times New Roman" w:hAnsi="Times New Roman" w:cs="Times New Roman"/>
                <w:sz w:val="24"/>
                <w:szCs w:val="24"/>
              </w:rPr>
            </w:pPr>
            <w:r w:rsidRPr="00356827">
              <w:rPr>
                <w:rFonts w:ascii="Times New Roman" w:hAnsi="Times New Roman" w:cs="Times New Roman"/>
                <w:sz w:val="24"/>
                <w:szCs w:val="24"/>
              </w:rPr>
              <w:t>Наименование Оператора</w:t>
            </w:r>
          </w:p>
          <w:p w:rsidR="00814A87" w:rsidRPr="00356827" w:rsidRDefault="00814A87" w:rsidP="00A95C2B">
            <w:pPr>
              <w:pStyle w:val="affffb"/>
              <w:shd w:val="clear" w:color="auto" w:fill="auto"/>
              <w:tabs>
                <w:tab w:val="left" w:pos="1896"/>
                <w:tab w:val="left" w:pos="3437"/>
              </w:tabs>
              <w:rPr>
                <w:rFonts w:ascii="Times New Roman" w:hAnsi="Times New Roman" w:cs="Times New Roman"/>
                <w:sz w:val="24"/>
                <w:szCs w:val="24"/>
              </w:rPr>
            </w:pPr>
            <w:r w:rsidRPr="00356827">
              <w:rPr>
                <w:rFonts w:ascii="Times New Roman" w:hAnsi="Times New Roman" w:cs="Times New Roman"/>
                <w:sz w:val="24"/>
                <w:szCs w:val="24"/>
              </w:rPr>
              <w:t>электронного документооборота, через которого сторона организует документооборот:</w:t>
            </w:r>
          </w:p>
          <w:p w:rsidR="00814A87" w:rsidRPr="00356827" w:rsidRDefault="00814A87" w:rsidP="00814A87">
            <w:pPr>
              <w:pStyle w:val="affffb"/>
              <w:numPr>
                <w:ilvl w:val="0"/>
                <w:numId w:val="38"/>
              </w:numPr>
              <w:shd w:val="clear" w:color="auto" w:fill="auto"/>
              <w:tabs>
                <w:tab w:val="left" w:pos="106"/>
              </w:tabs>
              <w:rPr>
                <w:rFonts w:ascii="Times New Roman" w:hAnsi="Times New Roman" w:cs="Times New Roman"/>
                <w:color w:val="FF0000"/>
                <w:sz w:val="24"/>
                <w:szCs w:val="24"/>
              </w:rPr>
            </w:pPr>
            <w:r w:rsidRPr="00356827">
              <w:rPr>
                <w:rFonts w:ascii="Times New Roman" w:hAnsi="Times New Roman" w:cs="Times New Roman"/>
                <w:sz w:val="24"/>
                <w:szCs w:val="24"/>
              </w:rPr>
              <w:t>ООО «Компания «Тензор», программа СБИС.</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rPr>
            </w:pPr>
            <w:r w:rsidRPr="00356827">
              <w:rPr>
                <w:rFonts w:ascii="Times New Roman" w:hAnsi="Times New Roman" w:cs="Times New Roman"/>
                <w:sz w:val="24"/>
                <w:szCs w:val="24"/>
              </w:rPr>
              <w:t xml:space="preserve">Реквизиты </w:t>
            </w:r>
            <w:r>
              <w:rPr>
                <w:rFonts w:ascii="Times New Roman" w:hAnsi="Times New Roman" w:cs="Times New Roman"/>
                <w:color w:val="FF0000"/>
                <w:sz w:val="24"/>
                <w:szCs w:val="24"/>
              </w:rPr>
              <w:t>П</w:t>
            </w:r>
            <w:r w:rsidRPr="00356827">
              <w:rPr>
                <w:rFonts w:ascii="Times New Roman" w:hAnsi="Times New Roman" w:cs="Times New Roman"/>
                <w:color w:val="FF0000"/>
                <w:sz w:val="24"/>
                <w:szCs w:val="24"/>
              </w:rPr>
              <w:t>о</w:t>
            </w:r>
            <w:r>
              <w:rPr>
                <w:rFonts w:ascii="Times New Roman" w:hAnsi="Times New Roman" w:cs="Times New Roman"/>
                <w:color w:val="FF0000"/>
                <w:sz w:val="24"/>
                <w:szCs w:val="24"/>
              </w:rPr>
              <w:t>с</w:t>
            </w:r>
            <w:r w:rsidRPr="00356827">
              <w:rPr>
                <w:rFonts w:ascii="Times New Roman" w:hAnsi="Times New Roman" w:cs="Times New Roman"/>
                <w:color w:val="FF0000"/>
                <w:sz w:val="24"/>
                <w:szCs w:val="24"/>
              </w:rPr>
              <w:t>т</w:t>
            </w:r>
            <w:r>
              <w:rPr>
                <w:rFonts w:ascii="Times New Roman" w:hAnsi="Times New Roman" w:cs="Times New Roman"/>
                <w:color w:val="FF0000"/>
                <w:sz w:val="24"/>
                <w:szCs w:val="24"/>
              </w:rPr>
              <w:t>авщика</w:t>
            </w:r>
            <w:r w:rsidRPr="00356827">
              <w:rPr>
                <w:rFonts w:ascii="Times New Roman" w:hAnsi="Times New Roman" w:cs="Times New Roman"/>
                <w:color w:val="FF0000"/>
                <w:sz w:val="24"/>
                <w:szCs w:val="24"/>
              </w:rPr>
              <w:t>:</w:t>
            </w:r>
          </w:p>
          <w:p w:rsidR="00814A87" w:rsidRPr="00356827" w:rsidRDefault="00814A87" w:rsidP="00A95C2B">
            <w:pPr>
              <w:pStyle w:val="affffb"/>
              <w:shd w:val="clear" w:color="auto" w:fill="auto"/>
              <w:rPr>
                <w:rFonts w:ascii="Times New Roman" w:hAnsi="Times New Roman" w:cs="Times New Roman"/>
                <w:color w:val="0070C0"/>
                <w:sz w:val="24"/>
                <w:szCs w:val="24"/>
              </w:rPr>
            </w:pPr>
            <w:r w:rsidRPr="00356827">
              <w:rPr>
                <w:rFonts w:ascii="Times New Roman" w:hAnsi="Times New Roman" w:cs="Times New Roman"/>
                <w:color w:val="0070C0"/>
                <w:sz w:val="24"/>
                <w:szCs w:val="24"/>
              </w:rPr>
              <w:t>ИНН ______________</w:t>
            </w:r>
          </w:p>
          <w:p w:rsidR="00814A87" w:rsidRPr="00356827" w:rsidRDefault="00814A87" w:rsidP="00A95C2B">
            <w:pPr>
              <w:pStyle w:val="affffb"/>
              <w:shd w:val="clear" w:color="auto" w:fill="auto"/>
              <w:rPr>
                <w:rFonts w:ascii="Times New Roman" w:hAnsi="Times New Roman" w:cs="Times New Roman"/>
                <w:color w:val="0070C0"/>
                <w:sz w:val="24"/>
                <w:szCs w:val="24"/>
              </w:rPr>
            </w:pPr>
            <w:r w:rsidRPr="00356827">
              <w:rPr>
                <w:rFonts w:ascii="Times New Roman" w:hAnsi="Times New Roman" w:cs="Times New Roman"/>
                <w:color w:val="0070C0"/>
                <w:sz w:val="24"/>
                <w:szCs w:val="24"/>
              </w:rPr>
              <w:t>КПП ______________</w:t>
            </w:r>
          </w:p>
          <w:p w:rsidR="00814A87" w:rsidRPr="00356827" w:rsidRDefault="00814A87" w:rsidP="00A95C2B">
            <w:pPr>
              <w:pStyle w:val="affffb"/>
              <w:shd w:val="clear" w:color="auto" w:fill="auto"/>
              <w:tabs>
                <w:tab w:val="left" w:pos="2179"/>
                <w:tab w:val="left" w:pos="3998"/>
              </w:tabs>
              <w:rPr>
                <w:rFonts w:ascii="Times New Roman" w:hAnsi="Times New Roman" w:cs="Times New Roman"/>
                <w:sz w:val="24"/>
                <w:szCs w:val="24"/>
              </w:rPr>
            </w:pPr>
            <w:r w:rsidRPr="00356827">
              <w:rPr>
                <w:rFonts w:ascii="Times New Roman" w:hAnsi="Times New Roman" w:cs="Times New Roman"/>
                <w:sz w:val="24"/>
                <w:szCs w:val="24"/>
              </w:rPr>
              <w:t>Наименование Оператора</w:t>
            </w:r>
          </w:p>
          <w:p w:rsidR="00814A87" w:rsidRPr="00356827" w:rsidRDefault="00814A87" w:rsidP="00A95C2B">
            <w:pPr>
              <w:pStyle w:val="affffb"/>
              <w:shd w:val="clear" w:color="auto" w:fill="auto"/>
              <w:tabs>
                <w:tab w:val="left" w:pos="2179"/>
                <w:tab w:val="left" w:pos="3998"/>
              </w:tabs>
              <w:rPr>
                <w:rFonts w:ascii="Times New Roman" w:hAnsi="Times New Roman" w:cs="Times New Roman"/>
                <w:sz w:val="24"/>
                <w:szCs w:val="24"/>
              </w:rPr>
            </w:pPr>
            <w:r w:rsidRPr="00356827">
              <w:rPr>
                <w:rFonts w:ascii="Times New Roman" w:hAnsi="Times New Roman" w:cs="Times New Roman"/>
                <w:sz w:val="24"/>
                <w:szCs w:val="24"/>
              </w:rPr>
              <w:t>электронного документооборота, через которого сторона организует документооборот:</w:t>
            </w:r>
          </w:p>
          <w:p w:rsidR="00814A87" w:rsidRPr="00356827" w:rsidRDefault="00814A87" w:rsidP="00A95C2B">
            <w:pPr>
              <w:pStyle w:val="affffb"/>
              <w:shd w:val="clear" w:color="auto" w:fill="auto"/>
              <w:rPr>
                <w:rFonts w:ascii="Times New Roman" w:hAnsi="Times New Roman" w:cs="Times New Roman"/>
                <w:sz w:val="24"/>
                <w:szCs w:val="24"/>
              </w:rPr>
            </w:pPr>
            <w:r w:rsidRPr="00356827">
              <w:rPr>
                <w:rFonts w:ascii="Times New Roman" w:hAnsi="Times New Roman" w:cs="Times New Roman"/>
                <w:b/>
                <w:bCs/>
                <w:sz w:val="24"/>
                <w:szCs w:val="24"/>
              </w:rPr>
              <w:t xml:space="preserve">- </w:t>
            </w:r>
            <w:r w:rsidRPr="00356827">
              <w:rPr>
                <w:rFonts w:ascii="Times New Roman" w:hAnsi="Times New Roman" w:cs="Times New Roman"/>
                <w:b/>
                <w:bCs/>
                <w:color w:val="0070C0"/>
                <w:sz w:val="24"/>
                <w:szCs w:val="24"/>
                <w:lang w:val="en-US"/>
              </w:rPr>
              <w:t>_____________________________</w:t>
            </w:r>
          </w:p>
        </w:tc>
      </w:tr>
    </w:tbl>
    <w:p w:rsidR="00814A87" w:rsidRPr="002619E0" w:rsidRDefault="00814A87" w:rsidP="00814A87">
      <w:pPr>
        <w:pStyle w:val="13"/>
        <w:shd w:val="clear" w:color="auto" w:fill="auto"/>
        <w:tabs>
          <w:tab w:val="left" w:pos="0"/>
        </w:tabs>
        <w:spacing w:line="240" w:lineRule="auto"/>
        <w:ind w:firstLine="709"/>
        <w:rPr>
          <w:sz w:val="16"/>
          <w:szCs w:val="16"/>
        </w:rPr>
      </w:pPr>
    </w:p>
    <w:p w:rsidR="00814A87" w:rsidRPr="00356827" w:rsidRDefault="00814A87" w:rsidP="00814A87">
      <w:pPr>
        <w:pStyle w:val="13"/>
        <w:shd w:val="clear" w:color="auto" w:fill="auto"/>
        <w:tabs>
          <w:tab w:val="left" w:pos="0"/>
        </w:tabs>
        <w:spacing w:line="240" w:lineRule="auto"/>
        <w:ind w:firstLine="709"/>
        <w:rPr>
          <w:sz w:val="24"/>
          <w:szCs w:val="24"/>
        </w:rPr>
      </w:pPr>
      <w:r>
        <w:rPr>
          <w:sz w:val="24"/>
          <w:szCs w:val="24"/>
        </w:rPr>
        <w:t>20</w:t>
      </w:r>
      <w:r w:rsidRPr="00356827">
        <w:rPr>
          <w:sz w:val="24"/>
          <w:szCs w:val="24"/>
        </w:rPr>
        <w:t>.3. Стороны обязуются незамедлительно информировать другую сторону обо всех изменениях в сведениях, указанных в п. 2 настоящего раздела.</w:t>
      </w:r>
    </w:p>
    <w:p w:rsidR="00814A87" w:rsidRPr="00356827" w:rsidRDefault="00814A87" w:rsidP="00814A87">
      <w:pPr>
        <w:pStyle w:val="13"/>
        <w:shd w:val="clear" w:color="auto" w:fill="auto"/>
        <w:tabs>
          <w:tab w:val="left" w:pos="0"/>
        </w:tabs>
        <w:spacing w:line="240" w:lineRule="auto"/>
        <w:ind w:firstLine="709"/>
        <w:rPr>
          <w:sz w:val="24"/>
          <w:szCs w:val="24"/>
        </w:rPr>
      </w:pPr>
      <w:r>
        <w:rPr>
          <w:sz w:val="24"/>
          <w:szCs w:val="24"/>
        </w:rPr>
        <w:t>20</w:t>
      </w:r>
      <w:r w:rsidRPr="00356827">
        <w:rPr>
          <w:sz w:val="24"/>
          <w:szCs w:val="24"/>
        </w:rPr>
        <w:t>.4.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ст.11 федерального закона № 63-ФЗ от 06.04.2011 «Об электронной подписи».</w:t>
      </w:r>
    </w:p>
    <w:p w:rsidR="00814A87" w:rsidRPr="00356827" w:rsidRDefault="00814A87" w:rsidP="00814A87">
      <w:pPr>
        <w:pStyle w:val="13"/>
        <w:shd w:val="clear" w:color="auto" w:fill="auto"/>
        <w:tabs>
          <w:tab w:val="left" w:pos="0"/>
        </w:tabs>
        <w:spacing w:line="240" w:lineRule="auto"/>
        <w:ind w:firstLine="709"/>
        <w:rPr>
          <w:sz w:val="24"/>
          <w:szCs w:val="24"/>
        </w:rPr>
      </w:pPr>
      <w:r>
        <w:rPr>
          <w:sz w:val="24"/>
          <w:szCs w:val="24"/>
        </w:rPr>
        <w:t>20</w:t>
      </w:r>
      <w:r w:rsidRPr="00356827">
        <w:rPr>
          <w:sz w:val="24"/>
          <w:szCs w:val="24"/>
        </w:rPr>
        <w:t>.5. Стороны обязуются соблюдать при осуществлении электронного документооборота порядок, установленный действующим законодательством (в том числе применять порядок, установленный Министерством Финансов РФ в отношении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rsidR="00814A87" w:rsidRPr="00356827" w:rsidRDefault="00814A87" w:rsidP="00814A87">
      <w:pPr>
        <w:pStyle w:val="13"/>
        <w:shd w:val="clear" w:color="auto" w:fill="auto"/>
        <w:tabs>
          <w:tab w:val="left" w:pos="0"/>
        </w:tabs>
        <w:spacing w:line="240" w:lineRule="auto"/>
        <w:ind w:firstLine="709"/>
        <w:rPr>
          <w:sz w:val="24"/>
          <w:szCs w:val="24"/>
        </w:rPr>
      </w:pPr>
      <w:r>
        <w:rPr>
          <w:sz w:val="24"/>
          <w:szCs w:val="24"/>
        </w:rPr>
        <w:t>20</w:t>
      </w:r>
      <w:r w:rsidRPr="00356827">
        <w:rPr>
          <w:sz w:val="24"/>
          <w:szCs w:val="24"/>
        </w:rPr>
        <w:t>.6. Во всех случаях невозможности и/или нарушения работоспособности программного, технического оборудования, нарушения канала связи, а равно в силу иных причин Стороны обязаны в максимально короткие сроки, но не позднее 1 (одного) рабочего дня, следующего за днем, когда стало известно о невозможности обмена документами посредством ЭДО, письменно информировать друг друга об этом. В этом случае в период действия такого сбоя Стороны производят обмен документами на бумажном носителе с подписанием собственноручной подписью (документы направляются Представителю Заказчика в соответствии с п.</w:t>
      </w:r>
      <w:r>
        <w:rPr>
          <w:sz w:val="24"/>
          <w:szCs w:val="24"/>
        </w:rPr>
        <w:t xml:space="preserve"> </w:t>
      </w:r>
      <w:r w:rsidRPr="00C56B08">
        <w:rPr>
          <w:sz w:val="24"/>
          <w:szCs w:val="24"/>
        </w:rPr>
        <w:t xml:space="preserve">20.10. </w:t>
      </w:r>
      <w:r w:rsidRPr="00356827">
        <w:rPr>
          <w:sz w:val="24"/>
          <w:szCs w:val="24"/>
        </w:rPr>
        <w:t>настоящего Договора).</w:t>
      </w:r>
    </w:p>
    <w:p w:rsidR="00814A87" w:rsidRPr="00356827" w:rsidRDefault="00814A87" w:rsidP="00814A87">
      <w:pPr>
        <w:pStyle w:val="13"/>
        <w:shd w:val="clear" w:color="auto" w:fill="auto"/>
        <w:tabs>
          <w:tab w:val="left" w:pos="0"/>
        </w:tabs>
        <w:spacing w:line="240" w:lineRule="auto"/>
        <w:ind w:firstLine="709"/>
        <w:rPr>
          <w:sz w:val="24"/>
          <w:szCs w:val="24"/>
        </w:rPr>
      </w:pPr>
      <w:r>
        <w:rPr>
          <w:sz w:val="24"/>
          <w:szCs w:val="24"/>
        </w:rPr>
        <w:t>20</w:t>
      </w:r>
      <w:r w:rsidRPr="00356827">
        <w:rPr>
          <w:sz w:val="24"/>
          <w:szCs w:val="24"/>
        </w:rPr>
        <w:t>.7. Перечень и формат электронных первичных документов, которыми обмениваются Стороны: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73"/>
        <w:gridCol w:w="4982"/>
      </w:tblGrid>
      <w:tr w:rsidR="00814A87" w:rsidRPr="00356827" w:rsidTr="00A95C2B">
        <w:trPr>
          <w:trHeight w:hRule="exact" w:val="580"/>
          <w:jc w:val="center"/>
        </w:trPr>
        <w:tc>
          <w:tcPr>
            <w:tcW w:w="4673" w:type="dxa"/>
            <w:tcBorders>
              <w:top w:val="single" w:sz="4" w:space="0" w:color="auto"/>
              <w:left w:val="single" w:sz="4" w:space="0" w:color="auto"/>
            </w:tcBorders>
            <w:shd w:val="clear" w:color="auto" w:fill="FFFFFF"/>
          </w:tcPr>
          <w:p w:rsidR="00814A87" w:rsidRDefault="00814A87" w:rsidP="00A95C2B">
            <w:pPr>
              <w:pStyle w:val="affffb"/>
              <w:shd w:val="clear" w:color="auto" w:fill="auto"/>
              <w:spacing w:line="226" w:lineRule="auto"/>
              <w:jc w:val="center"/>
              <w:rPr>
                <w:rFonts w:ascii="Times New Roman" w:hAnsi="Times New Roman" w:cs="Times New Roman"/>
                <w:b/>
                <w:sz w:val="24"/>
                <w:szCs w:val="24"/>
              </w:rPr>
            </w:pPr>
            <w:r w:rsidRPr="00356827">
              <w:rPr>
                <w:rFonts w:ascii="Times New Roman" w:hAnsi="Times New Roman" w:cs="Times New Roman"/>
                <w:b/>
                <w:sz w:val="24"/>
                <w:szCs w:val="24"/>
              </w:rPr>
              <w:t>Наименование электронного</w:t>
            </w:r>
          </w:p>
          <w:p w:rsidR="00814A87" w:rsidRPr="00356827" w:rsidRDefault="00814A87" w:rsidP="00A95C2B">
            <w:pPr>
              <w:pStyle w:val="affffb"/>
              <w:shd w:val="clear" w:color="auto" w:fill="auto"/>
              <w:spacing w:line="226" w:lineRule="auto"/>
              <w:jc w:val="center"/>
              <w:rPr>
                <w:rFonts w:ascii="Times New Roman" w:hAnsi="Times New Roman" w:cs="Times New Roman"/>
                <w:b/>
                <w:sz w:val="24"/>
                <w:szCs w:val="24"/>
              </w:rPr>
            </w:pPr>
            <w:r w:rsidRPr="00356827">
              <w:rPr>
                <w:rFonts w:ascii="Times New Roman" w:hAnsi="Times New Roman" w:cs="Times New Roman"/>
                <w:b/>
                <w:sz w:val="24"/>
                <w:szCs w:val="24"/>
              </w:rPr>
              <w:t>документа</w:t>
            </w:r>
          </w:p>
        </w:tc>
        <w:tc>
          <w:tcPr>
            <w:tcW w:w="4982" w:type="dxa"/>
            <w:tcBorders>
              <w:top w:val="single" w:sz="4" w:space="0" w:color="auto"/>
              <w:left w:val="single" w:sz="4" w:space="0" w:color="auto"/>
              <w:right w:val="single" w:sz="4" w:space="0" w:color="auto"/>
            </w:tcBorders>
            <w:shd w:val="clear" w:color="auto" w:fill="FFFFFF"/>
          </w:tcPr>
          <w:p w:rsidR="00814A87" w:rsidRPr="00356827" w:rsidRDefault="00814A87" w:rsidP="00A95C2B">
            <w:pPr>
              <w:pStyle w:val="affffb"/>
              <w:shd w:val="clear" w:color="auto" w:fill="auto"/>
              <w:ind w:firstLine="740"/>
              <w:rPr>
                <w:rFonts w:ascii="Times New Roman" w:hAnsi="Times New Roman" w:cs="Times New Roman"/>
                <w:b/>
                <w:sz w:val="24"/>
                <w:szCs w:val="24"/>
              </w:rPr>
            </w:pPr>
            <w:r w:rsidRPr="00356827">
              <w:rPr>
                <w:rFonts w:ascii="Times New Roman" w:hAnsi="Times New Roman" w:cs="Times New Roman"/>
                <w:b/>
                <w:sz w:val="24"/>
                <w:szCs w:val="24"/>
              </w:rPr>
              <w:t>Формат электронного документа</w:t>
            </w:r>
          </w:p>
        </w:tc>
      </w:tr>
      <w:tr w:rsidR="00814A87" w:rsidRPr="00356827" w:rsidTr="00A95C2B">
        <w:trPr>
          <w:trHeight w:hRule="exact" w:val="1144"/>
          <w:jc w:val="center"/>
        </w:trPr>
        <w:tc>
          <w:tcPr>
            <w:tcW w:w="4673" w:type="dxa"/>
            <w:tcBorders>
              <w:top w:val="single" w:sz="4" w:space="0" w:color="auto"/>
              <w:lef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rPr>
            </w:pPr>
            <w:r w:rsidRPr="00356827">
              <w:rPr>
                <w:rFonts w:ascii="Times New Roman" w:hAnsi="Times New Roman" w:cs="Times New Roman"/>
                <w:sz w:val="24"/>
                <w:szCs w:val="24"/>
              </w:rPr>
              <w:lastRenderedPageBreak/>
              <w:t>Документ об отгрузке товаров, выполнении работ, передаче имущественных прав или оказании услуг, включающего в себя счет-фактуру</w:t>
            </w:r>
          </w:p>
        </w:tc>
        <w:tc>
          <w:tcPr>
            <w:tcW w:w="4982" w:type="dxa"/>
            <w:tcBorders>
              <w:top w:val="single" w:sz="4" w:space="0" w:color="auto"/>
              <w:left w:val="single" w:sz="4" w:space="0" w:color="auto"/>
              <w:right w:val="single" w:sz="4" w:space="0" w:color="auto"/>
            </w:tcBorders>
            <w:shd w:val="clear" w:color="auto" w:fill="FFFFFF"/>
          </w:tcPr>
          <w:p w:rsidR="00814A87" w:rsidRPr="00356827" w:rsidRDefault="00814A87" w:rsidP="00A95C2B">
            <w:pPr>
              <w:pStyle w:val="affffb"/>
              <w:shd w:val="clear" w:color="auto" w:fill="auto"/>
              <w:spacing w:line="226" w:lineRule="auto"/>
              <w:rPr>
                <w:rFonts w:ascii="Times New Roman" w:hAnsi="Times New Roman" w:cs="Times New Roman"/>
                <w:sz w:val="24"/>
                <w:szCs w:val="24"/>
                <w:lang w:bidi="en-US"/>
              </w:rPr>
            </w:pPr>
            <w:r w:rsidRPr="00356827">
              <w:rPr>
                <w:rFonts w:ascii="Times New Roman" w:hAnsi="Times New Roman" w:cs="Times New Roman"/>
                <w:sz w:val="24"/>
                <w:szCs w:val="24"/>
                <w:lang w:val="en-US" w:bidi="en-US"/>
              </w:rPr>
              <w:t>XML</w:t>
            </w:r>
            <w:r w:rsidRPr="00356827">
              <w:rPr>
                <w:rFonts w:ascii="Times New Roman" w:hAnsi="Times New Roman" w:cs="Times New Roman"/>
                <w:sz w:val="24"/>
                <w:szCs w:val="24"/>
                <w:lang w:bidi="en-US"/>
              </w:rPr>
              <w:t xml:space="preserve">, </w:t>
            </w:r>
            <w:r w:rsidRPr="00356827">
              <w:rPr>
                <w:rFonts w:ascii="Times New Roman" w:hAnsi="Times New Roman" w:cs="Times New Roman"/>
                <w:sz w:val="24"/>
                <w:szCs w:val="24"/>
              </w:rPr>
              <w:t xml:space="preserve">утв. приказом ФНС России от 19.12.2018 </w:t>
            </w:r>
            <w:r w:rsidRPr="00356827">
              <w:rPr>
                <w:rFonts w:ascii="Times New Roman" w:hAnsi="Times New Roman" w:cs="Times New Roman"/>
                <w:smallCaps/>
                <w:sz w:val="24"/>
                <w:szCs w:val="24"/>
                <w:lang w:bidi="en-US"/>
              </w:rPr>
              <w:t xml:space="preserve">№ </w:t>
            </w:r>
            <w:r w:rsidRPr="00356827">
              <w:rPr>
                <w:rFonts w:ascii="Times New Roman" w:hAnsi="Times New Roman" w:cs="Times New Roman"/>
                <w:smallCaps/>
                <w:sz w:val="24"/>
                <w:szCs w:val="24"/>
                <w:lang w:val="en-US" w:bidi="en-US"/>
              </w:rPr>
              <w:t>MMB</w:t>
            </w:r>
            <w:r w:rsidRPr="00356827">
              <w:rPr>
                <w:rFonts w:ascii="Times New Roman" w:hAnsi="Times New Roman" w:cs="Times New Roman"/>
                <w:smallCaps/>
                <w:sz w:val="24"/>
                <w:szCs w:val="24"/>
                <w:lang w:bidi="en-US"/>
              </w:rPr>
              <w:t>-</w:t>
            </w:r>
            <w:r w:rsidRPr="00356827">
              <w:rPr>
                <w:rFonts w:ascii="Times New Roman" w:hAnsi="Times New Roman" w:cs="Times New Roman"/>
                <w:sz w:val="24"/>
                <w:szCs w:val="24"/>
                <w:lang w:bidi="en-US"/>
              </w:rPr>
              <w:t xml:space="preserve"> </w:t>
            </w:r>
            <w:r w:rsidRPr="00356827">
              <w:rPr>
                <w:rFonts w:ascii="Times New Roman" w:hAnsi="Times New Roman" w:cs="Times New Roman"/>
                <w:sz w:val="24"/>
                <w:szCs w:val="24"/>
              </w:rPr>
              <w:t>7-15/820@</w:t>
            </w:r>
          </w:p>
        </w:tc>
      </w:tr>
      <w:tr w:rsidR="00814A87" w:rsidRPr="00356827" w:rsidTr="00A95C2B">
        <w:trPr>
          <w:trHeight w:hRule="exact" w:val="578"/>
          <w:jc w:val="center"/>
        </w:trPr>
        <w:tc>
          <w:tcPr>
            <w:tcW w:w="4673" w:type="dxa"/>
            <w:tcBorders>
              <w:top w:val="single" w:sz="4" w:space="0" w:color="auto"/>
              <w:lef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rPr>
            </w:pPr>
            <w:r w:rsidRPr="00356827">
              <w:rPr>
                <w:rFonts w:ascii="Times New Roman" w:hAnsi="Times New Roman" w:cs="Times New Roman"/>
                <w:sz w:val="24"/>
                <w:szCs w:val="24"/>
              </w:rPr>
              <w:t>ТОРГ-12</w:t>
            </w:r>
          </w:p>
        </w:tc>
        <w:tc>
          <w:tcPr>
            <w:tcW w:w="4982" w:type="dxa"/>
            <w:tcBorders>
              <w:top w:val="single" w:sz="4" w:space="0" w:color="auto"/>
              <w:left w:val="single" w:sz="4" w:space="0" w:color="auto"/>
              <w:right w:val="single" w:sz="4" w:space="0" w:color="auto"/>
            </w:tcBorders>
            <w:shd w:val="clear" w:color="auto" w:fill="FFFFFF"/>
          </w:tcPr>
          <w:p w:rsidR="00814A87" w:rsidRPr="00356827" w:rsidRDefault="00814A87" w:rsidP="00A95C2B">
            <w:pPr>
              <w:pStyle w:val="affffb"/>
              <w:shd w:val="clear" w:color="auto" w:fill="auto"/>
              <w:spacing w:line="226" w:lineRule="auto"/>
              <w:rPr>
                <w:rFonts w:ascii="Times New Roman" w:hAnsi="Times New Roman" w:cs="Times New Roman"/>
                <w:sz w:val="24"/>
                <w:szCs w:val="24"/>
              </w:rPr>
            </w:pPr>
            <w:r w:rsidRPr="00356827">
              <w:rPr>
                <w:rFonts w:ascii="Times New Roman" w:hAnsi="Times New Roman" w:cs="Times New Roman"/>
                <w:sz w:val="24"/>
                <w:szCs w:val="24"/>
                <w:lang w:val="en-US" w:bidi="en-US"/>
              </w:rPr>
              <w:t>XML</w:t>
            </w:r>
            <w:r w:rsidRPr="00356827">
              <w:rPr>
                <w:rFonts w:ascii="Times New Roman" w:hAnsi="Times New Roman" w:cs="Times New Roman"/>
                <w:sz w:val="24"/>
                <w:szCs w:val="24"/>
                <w:lang w:bidi="en-US"/>
              </w:rPr>
              <w:t xml:space="preserve">, </w:t>
            </w:r>
            <w:r w:rsidRPr="00356827">
              <w:rPr>
                <w:rFonts w:ascii="Times New Roman" w:hAnsi="Times New Roman" w:cs="Times New Roman"/>
                <w:sz w:val="24"/>
                <w:szCs w:val="24"/>
              </w:rPr>
              <w:t xml:space="preserve">утв. приказом ФНС России от 19.12.2018 </w:t>
            </w:r>
            <w:r w:rsidRPr="00356827">
              <w:rPr>
                <w:rFonts w:ascii="Times New Roman" w:hAnsi="Times New Roman" w:cs="Times New Roman"/>
                <w:smallCaps/>
                <w:sz w:val="24"/>
                <w:szCs w:val="24"/>
                <w:lang w:bidi="en-US"/>
              </w:rPr>
              <w:t xml:space="preserve">№ </w:t>
            </w:r>
            <w:r w:rsidRPr="00356827">
              <w:rPr>
                <w:rFonts w:ascii="Times New Roman" w:hAnsi="Times New Roman" w:cs="Times New Roman"/>
                <w:smallCaps/>
                <w:sz w:val="24"/>
                <w:szCs w:val="24"/>
                <w:lang w:val="en-US" w:bidi="en-US"/>
              </w:rPr>
              <w:t>MMB</w:t>
            </w:r>
            <w:r w:rsidRPr="00356827">
              <w:rPr>
                <w:rFonts w:ascii="Times New Roman" w:hAnsi="Times New Roman" w:cs="Times New Roman"/>
                <w:smallCaps/>
                <w:sz w:val="24"/>
                <w:szCs w:val="24"/>
                <w:lang w:bidi="en-US"/>
              </w:rPr>
              <w:t>-</w:t>
            </w:r>
            <w:r w:rsidRPr="00356827">
              <w:rPr>
                <w:rFonts w:ascii="Times New Roman" w:hAnsi="Times New Roman" w:cs="Times New Roman"/>
                <w:sz w:val="24"/>
                <w:szCs w:val="24"/>
                <w:lang w:bidi="en-US"/>
              </w:rPr>
              <w:t xml:space="preserve"> </w:t>
            </w:r>
            <w:r w:rsidRPr="00356827">
              <w:rPr>
                <w:rFonts w:ascii="Times New Roman" w:hAnsi="Times New Roman" w:cs="Times New Roman"/>
                <w:sz w:val="24"/>
                <w:szCs w:val="24"/>
              </w:rPr>
              <w:t>7-15/820@</w:t>
            </w:r>
          </w:p>
        </w:tc>
      </w:tr>
      <w:tr w:rsidR="00814A87" w:rsidRPr="00356827" w:rsidTr="00A95C2B">
        <w:trPr>
          <w:trHeight w:hRule="exact" w:val="559"/>
          <w:jc w:val="center"/>
        </w:trPr>
        <w:tc>
          <w:tcPr>
            <w:tcW w:w="4673" w:type="dxa"/>
            <w:tcBorders>
              <w:top w:val="single" w:sz="4" w:space="0" w:color="auto"/>
              <w:left w:val="single" w:sz="4" w:space="0" w:color="auto"/>
            </w:tcBorders>
            <w:shd w:val="clear" w:color="auto" w:fill="FFFFFF"/>
          </w:tcPr>
          <w:p w:rsidR="00814A87" w:rsidRPr="00356827" w:rsidRDefault="00814A87" w:rsidP="00A95C2B">
            <w:pPr>
              <w:pStyle w:val="affffb"/>
              <w:shd w:val="clear" w:color="auto" w:fill="auto"/>
              <w:spacing w:line="233" w:lineRule="auto"/>
              <w:rPr>
                <w:rFonts w:ascii="Times New Roman" w:hAnsi="Times New Roman" w:cs="Times New Roman"/>
                <w:sz w:val="24"/>
                <w:szCs w:val="24"/>
              </w:rPr>
            </w:pPr>
            <w:r w:rsidRPr="00356827">
              <w:rPr>
                <w:rFonts w:ascii="Times New Roman" w:hAnsi="Times New Roman" w:cs="Times New Roman"/>
                <w:sz w:val="24"/>
                <w:szCs w:val="24"/>
              </w:rPr>
              <w:t>Акт выполненных работ (оказанных услуг)</w:t>
            </w:r>
          </w:p>
        </w:tc>
        <w:tc>
          <w:tcPr>
            <w:tcW w:w="4982" w:type="dxa"/>
            <w:tcBorders>
              <w:top w:val="single" w:sz="4" w:space="0" w:color="auto"/>
              <w:left w:val="single" w:sz="4" w:space="0" w:color="auto"/>
              <w:right w:val="single" w:sz="4" w:space="0" w:color="auto"/>
            </w:tcBorders>
            <w:shd w:val="clear" w:color="auto" w:fill="FFFFFF"/>
          </w:tcPr>
          <w:p w:rsidR="00814A87" w:rsidRPr="00356827" w:rsidRDefault="00814A87" w:rsidP="00A95C2B">
            <w:pPr>
              <w:pStyle w:val="affffb"/>
              <w:shd w:val="clear" w:color="auto" w:fill="auto"/>
              <w:spacing w:line="226" w:lineRule="auto"/>
              <w:rPr>
                <w:rFonts w:ascii="Times New Roman" w:hAnsi="Times New Roman" w:cs="Times New Roman"/>
                <w:sz w:val="24"/>
                <w:szCs w:val="24"/>
              </w:rPr>
            </w:pPr>
            <w:r w:rsidRPr="00356827">
              <w:rPr>
                <w:rFonts w:ascii="Times New Roman" w:hAnsi="Times New Roman" w:cs="Times New Roman"/>
                <w:sz w:val="24"/>
                <w:szCs w:val="24"/>
                <w:lang w:val="en-US" w:bidi="en-US"/>
              </w:rPr>
              <w:t>XML</w:t>
            </w:r>
            <w:r w:rsidRPr="00356827">
              <w:rPr>
                <w:rFonts w:ascii="Times New Roman" w:hAnsi="Times New Roman" w:cs="Times New Roman"/>
                <w:sz w:val="24"/>
                <w:szCs w:val="24"/>
                <w:lang w:bidi="en-US"/>
              </w:rPr>
              <w:t xml:space="preserve">, </w:t>
            </w:r>
            <w:r w:rsidRPr="00356827">
              <w:rPr>
                <w:rFonts w:ascii="Times New Roman" w:hAnsi="Times New Roman" w:cs="Times New Roman"/>
                <w:sz w:val="24"/>
                <w:szCs w:val="24"/>
              </w:rPr>
              <w:t xml:space="preserve">утв. приказом ФНС России от 19.12.2018 </w:t>
            </w:r>
            <w:r w:rsidRPr="00356827">
              <w:rPr>
                <w:rFonts w:ascii="Times New Roman" w:hAnsi="Times New Roman" w:cs="Times New Roman"/>
                <w:smallCaps/>
                <w:sz w:val="24"/>
                <w:szCs w:val="24"/>
                <w:lang w:bidi="en-US"/>
              </w:rPr>
              <w:t xml:space="preserve">№ </w:t>
            </w:r>
            <w:r w:rsidRPr="00356827">
              <w:rPr>
                <w:rFonts w:ascii="Times New Roman" w:hAnsi="Times New Roman" w:cs="Times New Roman"/>
                <w:smallCaps/>
                <w:sz w:val="24"/>
                <w:szCs w:val="24"/>
                <w:lang w:val="en-US" w:bidi="en-US"/>
              </w:rPr>
              <w:t>MMB</w:t>
            </w:r>
            <w:r w:rsidRPr="00356827">
              <w:rPr>
                <w:rFonts w:ascii="Times New Roman" w:hAnsi="Times New Roman" w:cs="Times New Roman"/>
                <w:smallCaps/>
                <w:sz w:val="24"/>
                <w:szCs w:val="24"/>
                <w:lang w:bidi="en-US"/>
              </w:rPr>
              <w:t>-</w:t>
            </w:r>
            <w:r w:rsidRPr="00356827">
              <w:rPr>
                <w:rFonts w:ascii="Times New Roman" w:hAnsi="Times New Roman" w:cs="Times New Roman"/>
                <w:sz w:val="24"/>
                <w:szCs w:val="24"/>
                <w:lang w:bidi="en-US"/>
              </w:rPr>
              <w:t xml:space="preserve"> </w:t>
            </w:r>
            <w:r w:rsidRPr="00356827">
              <w:rPr>
                <w:rFonts w:ascii="Times New Roman" w:hAnsi="Times New Roman" w:cs="Times New Roman"/>
                <w:sz w:val="24"/>
                <w:szCs w:val="24"/>
              </w:rPr>
              <w:t>7-15/820@</w:t>
            </w:r>
          </w:p>
        </w:tc>
      </w:tr>
      <w:tr w:rsidR="00814A87" w:rsidRPr="00356827" w:rsidTr="00A95C2B">
        <w:trPr>
          <w:trHeight w:hRule="exact" w:val="581"/>
          <w:jc w:val="center"/>
        </w:trPr>
        <w:tc>
          <w:tcPr>
            <w:tcW w:w="4673" w:type="dxa"/>
            <w:tcBorders>
              <w:top w:val="single" w:sz="4" w:space="0" w:color="auto"/>
              <w:lef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rPr>
            </w:pPr>
            <w:r w:rsidRPr="00356827">
              <w:rPr>
                <w:rFonts w:ascii="Times New Roman" w:hAnsi="Times New Roman" w:cs="Times New Roman"/>
                <w:sz w:val="24"/>
                <w:szCs w:val="24"/>
              </w:rPr>
              <w:t>Счет-фактура</w:t>
            </w:r>
          </w:p>
        </w:tc>
        <w:tc>
          <w:tcPr>
            <w:tcW w:w="4982" w:type="dxa"/>
            <w:tcBorders>
              <w:top w:val="single" w:sz="4" w:space="0" w:color="auto"/>
              <w:left w:val="single" w:sz="4" w:space="0" w:color="auto"/>
              <w:right w:val="single" w:sz="4" w:space="0" w:color="auto"/>
            </w:tcBorders>
            <w:shd w:val="clear" w:color="auto" w:fill="FFFFFF"/>
            <w:vAlign w:val="bottom"/>
          </w:tcPr>
          <w:p w:rsidR="00814A87" w:rsidRPr="00356827" w:rsidRDefault="00814A87" w:rsidP="00A95C2B">
            <w:pPr>
              <w:pStyle w:val="affffb"/>
              <w:shd w:val="clear" w:color="auto" w:fill="auto"/>
              <w:rPr>
                <w:rFonts w:ascii="Times New Roman" w:hAnsi="Times New Roman" w:cs="Times New Roman"/>
                <w:sz w:val="24"/>
                <w:szCs w:val="24"/>
              </w:rPr>
            </w:pPr>
            <w:r w:rsidRPr="00356827">
              <w:rPr>
                <w:rFonts w:ascii="Times New Roman" w:hAnsi="Times New Roman" w:cs="Times New Roman"/>
                <w:sz w:val="24"/>
                <w:szCs w:val="24"/>
                <w:lang w:val="en-US" w:bidi="en-US"/>
              </w:rPr>
              <w:t>XML</w:t>
            </w:r>
            <w:r w:rsidRPr="00356827">
              <w:rPr>
                <w:rFonts w:ascii="Times New Roman" w:hAnsi="Times New Roman" w:cs="Times New Roman"/>
                <w:sz w:val="24"/>
                <w:szCs w:val="24"/>
                <w:lang w:bidi="en-US"/>
              </w:rPr>
              <w:t xml:space="preserve">, </w:t>
            </w:r>
            <w:r w:rsidRPr="00356827">
              <w:rPr>
                <w:rFonts w:ascii="Times New Roman" w:hAnsi="Times New Roman" w:cs="Times New Roman"/>
                <w:sz w:val="24"/>
                <w:szCs w:val="24"/>
              </w:rPr>
              <w:t>утв. приказом ФНС России от</w:t>
            </w:r>
            <w:r>
              <w:rPr>
                <w:rFonts w:ascii="Times New Roman" w:hAnsi="Times New Roman" w:cs="Times New Roman"/>
                <w:sz w:val="24"/>
                <w:szCs w:val="24"/>
              </w:rPr>
              <w:t xml:space="preserve"> </w:t>
            </w:r>
            <w:r w:rsidRPr="00356827">
              <w:rPr>
                <w:rFonts w:ascii="Times New Roman" w:hAnsi="Times New Roman" w:cs="Times New Roman"/>
                <w:sz w:val="24"/>
                <w:szCs w:val="24"/>
              </w:rPr>
              <w:t xml:space="preserve">19.12.2018 </w:t>
            </w:r>
            <w:r w:rsidRPr="00356827">
              <w:rPr>
                <w:rFonts w:ascii="Times New Roman" w:hAnsi="Times New Roman" w:cs="Times New Roman"/>
                <w:smallCaps/>
                <w:sz w:val="24"/>
                <w:szCs w:val="24"/>
                <w:lang w:bidi="en-US"/>
              </w:rPr>
              <w:t xml:space="preserve">№ </w:t>
            </w:r>
            <w:r w:rsidRPr="00356827">
              <w:rPr>
                <w:rFonts w:ascii="Times New Roman" w:hAnsi="Times New Roman" w:cs="Times New Roman"/>
                <w:smallCaps/>
                <w:sz w:val="24"/>
                <w:szCs w:val="24"/>
                <w:lang w:val="en-US" w:bidi="en-US"/>
              </w:rPr>
              <w:t>MMB</w:t>
            </w:r>
            <w:r w:rsidRPr="00356827">
              <w:rPr>
                <w:rFonts w:ascii="Times New Roman" w:hAnsi="Times New Roman" w:cs="Times New Roman"/>
                <w:smallCaps/>
                <w:sz w:val="24"/>
                <w:szCs w:val="24"/>
                <w:lang w:bidi="en-US"/>
              </w:rPr>
              <w:t>-</w:t>
            </w:r>
            <w:r w:rsidRPr="00356827">
              <w:rPr>
                <w:rFonts w:ascii="Times New Roman" w:hAnsi="Times New Roman" w:cs="Times New Roman"/>
                <w:sz w:val="24"/>
                <w:szCs w:val="24"/>
                <w:lang w:bidi="en-US"/>
              </w:rPr>
              <w:t xml:space="preserve"> </w:t>
            </w:r>
            <w:r w:rsidRPr="00356827">
              <w:rPr>
                <w:rFonts w:ascii="Times New Roman" w:hAnsi="Times New Roman" w:cs="Times New Roman"/>
                <w:sz w:val="24"/>
                <w:szCs w:val="24"/>
              </w:rPr>
              <w:t>7-15/820@</w:t>
            </w:r>
          </w:p>
        </w:tc>
      </w:tr>
      <w:tr w:rsidR="00814A87" w:rsidRPr="00356827" w:rsidTr="00A95C2B">
        <w:trPr>
          <w:trHeight w:hRule="exact" w:val="1129"/>
          <w:jc w:val="center"/>
        </w:trPr>
        <w:tc>
          <w:tcPr>
            <w:tcW w:w="4673" w:type="dxa"/>
            <w:tcBorders>
              <w:top w:val="single" w:sz="4" w:space="0" w:color="auto"/>
              <w:left w:val="single" w:sz="4" w:space="0" w:color="auto"/>
            </w:tcBorders>
            <w:shd w:val="clear" w:color="auto" w:fill="FFFFFF"/>
          </w:tcPr>
          <w:p w:rsidR="00814A87" w:rsidRPr="00356827" w:rsidRDefault="00814A87" w:rsidP="00A95C2B">
            <w:pPr>
              <w:pStyle w:val="affffb"/>
              <w:shd w:val="clear" w:color="auto" w:fill="auto"/>
              <w:spacing w:line="228" w:lineRule="auto"/>
              <w:rPr>
                <w:rFonts w:ascii="Times New Roman" w:hAnsi="Times New Roman" w:cs="Times New Roman"/>
                <w:sz w:val="24"/>
                <w:szCs w:val="24"/>
              </w:rPr>
            </w:pPr>
            <w:r w:rsidRPr="00356827">
              <w:rPr>
                <w:rFonts w:ascii="Times New Roman" w:hAnsi="Times New Roman" w:cs="Times New Roman"/>
                <w:sz w:val="24"/>
                <w:szCs w:val="24"/>
              </w:rPr>
              <w:t>Счет-фактура с дополнительной информацией с функцией счета- фактуры, используемого при расчетах по налогу на добавленную стоимость</w:t>
            </w:r>
          </w:p>
        </w:tc>
        <w:tc>
          <w:tcPr>
            <w:tcW w:w="4982" w:type="dxa"/>
            <w:tcBorders>
              <w:top w:val="single" w:sz="4" w:space="0" w:color="auto"/>
              <w:left w:val="single" w:sz="4" w:space="0" w:color="auto"/>
              <w:right w:val="single" w:sz="4" w:space="0" w:color="auto"/>
            </w:tcBorders>
            <w:shd w:val="clear" w:color="auto" w:fill="FFFFFF"/>
          </w:tcPr>
          <w:p w:rsidR="00814A87" w:rsidRPr="00356827" w:rsidRDefault="00814A87" w:rsidP="00A95C2B">
            <w:pPr>
              <w:pStyle w:val="affffb"/>
              <w:shd w:val="clear" w:color="auto" w:fill="auto"/>
              <w:spacing w:line="226" w:lineRule="auto"/>
              <w:rPr>
                <w:rFonts w:ascii="Times New Roman" w:hAnsi="Times New Roman" w:cs="Times New Roman"/>
                <w:sz w:val="24"/>
                <w:szCs w:val="24"/>
              </w:rPr>
            </w:pPr>
            <w:r w:rsidRPr="00356827">
              <w:rPr>
                <w:rFonts w:ascii="Times New Roman" w:hAnsi="Times New Roman" w:cs="Times New Roman"/>
                <w:sz w:val="24"/>
                <w:szCs w:val="24"/>
                <w:lang w:val="en-US" w:bidi="en-US"/>
              </w:rPr>
              <w:t>XML</w:t>
            </w:r>
            <w:r w:rsidRPr="00356827">
              <w:rPr>
                <w:rFonts w:ascii="Times New Roman" w:hAnsi="Times New Roman" w:cs="Times New Roman"/>
                <w:sz w:val="24"/>
                <w:szCs w:val="24"/>
                <w:lang w:bidi="en-US"/>
              </w:rPr>
              <w:t xml:space="preserve">, </w:t>
            </w:r>
            <w:r w:rsidRPr="00356827">
              <w:rPr>
                <w:rFonts w:ascii="Times New Roman" w:hAnsi="Times New Roman" w:cs="Times New Roman"/>
                <w:sz w:val="24"/>
                <w:szCs w:val="24"/>
              </w:rPr>
              <w:t xml:space="preserve">утв. приказом ФНС России от 19.12.2018 </w:t>
            </w:r>
            <w:r w:rsidRPr="00356827">
              <w:rPr>
                <w:rFonts w:ascii="Times New Roman" w:hAnsi="Times New Roman" w:cs="Times New Roman"/>
                <w:smallCaps/>
                <w:sz w:val="24"/>
                <w:szCs w:val="24"/>
                <w:lang w:bidi="en-US"/>
              </w:rPr>
              <w:t xml:space="preserve">№ </w:t>
            </w:r>
            <w:r w:rsidRPr="00356827">
              <w:rPr>
                <w:rFonts w:ascii="Times New Roman" w:hAnsi="Times New Roman" w:cs="Times New Roman"/>
                <w:smallCaps/>
                <w:sz w:val="24"/>
                <w:szCs w:val="24"/>
                <w:lang w:val="en-US" w:bidi="en-US"/>
              </w:rPr>
              <w:t>MMB</w:t>
            </w:r>
            <w:r w:rsidRPr="00356827">
              <w:rPr>
                <w:rFonts w:ascii="Times New Roman" w:hAnsi="Times New Roman" w:cs="Times New Roman"/>
                <w:smallCaps/>
                <w:sz w:val="24"/>
                <w:szCs w:val="24"/>
                <w:lang w:bidi="en-US"/>
              </w:rPr>
              <w:t>-</w:t>
            </w:r>
            <w:r w:rsidRPr="00356827">
              <w:rPr>
                <w:rFonts w:ascii="Times New Roman" w:hAnsi="Times New Roman" w:cs="Times New Roman"/>
                <w:sz w:val="24"/>
                <w:szCs w:val="24"/>
                <w:lang w:bidi="en-US"/>
              </w:rPr>
              <w:t xml:space="preserve"> </w:t>
            </w:r>
            <w:r w:rsidRPr="00356827">
              <w:rPr>
                <w:rFonts w:ascii="Times New Roman" w:hAnsi="Times New Roman" w:cs="Times New Roman"/>
                <w:sz w:val="24"/>
                <w:szCs w:val="24"/>
              </w:rPr>
              <w:t>7-15/820@</w:t>
            </w:r>
          </w:p>
        </w:tc>
      </w:tr>
      <w:tr w:rsidR="00814A87" w:rsidRPr="00356827" w:rsidTr="00A95C2B">
        <w:trPr>
          <w:trHeight w:hRule="exact" w:val="847"/>
          <w:jc w:val="center"/>
        </w:trPr>
        <w:tc>
          <w:tcPr>
            <w:tcW w:w="4673" w:type="dxa"/>
            <w:tcBorders>
              <w:top w:val="single" w:sz="4" w:space="0" w:color="auto"/>
              <w:lef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rPr>
            </w:pPr>
            <w:r w:rsidRPr="00356827">
              <w:rPr>
                <w:rFonts w:ascii="Times New Roman" w:hAnsi="Times New Roman" w:cs="Times New Roman"/>
                <w:sz w:val="24"/>
                <w:szCs w:val="24"/>
              </w:rPr>
              <w:t>Корректировочный счет-фактура</w:t>
            </w:r>
          </w:p>
        </w:tc>
        <w:tc>
          <w:tcPr>
            <w:tcW w:w="4982" w:type="dxa"/>
            <w:tcBorders>
              <w:top w:val="single" w:sz="4" w:space="0" w:color="auto"/>
              <w:left w:val="single" w:sz="4" w:space="0" w:color="auto"/>
              <w:right w:val="single" w:sz="4" w:space="0" w:color="auto"/>
            </w:tcBorders>
            <w:shd w:val="clear" w:color="auto" w:fill="FFFFFF"/>
            <w:vAlign w:val="bottom"/>
          </w:tcPr>
          <w:p w:rsidR="00814A87" w:rsidRDefault="00814A87" w:rsidP="00A95C2B">
            <w:pPr>
              <w:pStyle w:val="affffb"/>
              <w:shd w:val="clear" w:color="auto" w:fill="auto"/>
              <w:spacing w:line="221" w:lineRule="auto"/>
              <w:rPr>
                <w:rFonts w:ascii="Times New Roman" w:hAnsi="Times New Roman" w:cs="Times New Roman"/>
                <w:sz w:val="24"/>
                <w:szCs w:val="24"/>
              </w:rPr>
            </w:pPr>
            <w:r w:rsidRPr="00356827">
              <w:rPr>
                <w:rFonts w:ascii="Times New Roman" w:hAnsi="Times New Roman" w:cs="Times New Roman"/>
                <w:sz w:val="24"/>
                <w:szCs w:val="24"/>
                <w:lang w:val="en-US" w:bidi="en-US"/>
              </w:rPr>
              <w:t>XML</w:t>
            </w:r>
            <w:r w:rsidRPr="00356827">
              <w:rPr>
                <w:rFonts w:ascii="Times New Roman" w:hAnsi="Times New Roman" w:cs="Times New Roman"/>
                <w:sz w:val="24"/>
                <w:szCs w:val="24"/>
                <w:lang w:bidi="en-US"/>
              </w:rPr>
              <w:t xml:space="preserve">, </w:t>
            </w:r>
            <w:r w:rsidRPr="00356827">
              <w:rPr>
                <w:rFonts w:ascii="Times New Roman" w:hAnsi="Times New Roman" w:cs="Times New Roman"/>
                <w:sz w:val="24"/>
                <w:szCs w:val="24"/>
              </w:rPr>
              <w:t xml:space="preserve">утв. приказом ФНС России от 19.12.2018 </w:t>
            </w:r>
            <w:r w:rsidRPr="00356827">
              <w:rPr>
                <w:rFonts w:ascii="Times New Roman" w:hAnsi="Times New Roman" w:cs="Times New Roman"/>
                <w:smallCaps/>
                <w:sz w:val="24"/>
                <w:szCs w:val="24"/>
                <w:lang w:bidi="en-US"/>
              </w:rPr>
              <w:t xml:space="preserve">№ </w:t>
            </w:r>
            <w:r w:rsidRPr="00356827">
              <w:rPr>
                <w:rFonts w:ascii="Times New Roman" w:hAnsi="Times New Roman" w:cs="Times New Roman"/>
                <w:smallCaps/>
                <w:sz w:val="24"/>
                <w:szCs w:val="24"/>
                <w:lang w:val="en-US" w:bidi="en-US"/>
              </w:rPr>
              <w:t>MMB</w:t>
            </w:r>
            <w:r w:rsidRPr="00356827">
              <w:rPr>
                <w:rFonts w:ascii="Times New Roman" w:hAnsi="Times New Roman" w:cs="Times New Roman"/>
                <w:smallCaps/>
                <w:sz w:val="24"/>
                <w:szCs w:val="24"/>
                <w:lang w:bidi="en-US"/>
              </w:rPr>
              <w:t>-</w:t>
            </w:r>
            <w:r w:rsidRPr="00356827">
              <w:rPr>
                <w:rFonts w:ascii="Times New Roman" w:hAnsi="Times New Roman" w:cs="Times New Roman"/>
                <w:sz w:val="24"/>
                <w:szCs w:val="24"/>
                <w:lang w:bidi="en-US"/>
              </w:rPr>
              <w:t xml:space="preserve"> </w:t>
            </w:r>
            <w:r w:rsidRPr="00356827">
              <w:rPr>
                <w:rFonts w:ascii="Times New Roman" w:hAnsi="Times New Roman" w:cs="Times New Roman"/>
                <w:sz w:val="24"/>
                <w:szCs w:val="24"/>
              </w:rPr>
              <w:t>7-15/820@;</w:t>
            </w:r>
          </w:p>
          <w:p w:rsidR="00814A87" w:rsidRPr="00356827" w:rsidRDefault="00814A87" w:rsidP="00A95C2B">
            <w:pPr>
              <w:pStyle w:val="affffb"/>
              <w:shd w:val="clear" w:color="auto" w:fill="auto"/>
              <w:spacing w:line="221" w:lineRule="auto"/>
              <w:rPr>
                <w:rFonts w:ascii="Times New Roman" w:hAnsi="Times New Roman" w:cs="Times New Roman"/>
                <w:sz w:val="24"/>
                <w:szCs w:val="24"/>
              </w:rPr>
            </w:pPr>
            <w:r w:rsidRPr="00356827">
              <w:rPr>
                <w:rFonts w:ascii="Times New Roman" w:hAnsi="Times New Roman" w:cs="Times New Roman"/>
                <w:sz w:val="24"/>
                <w:szCs w:val="24"/>
              </w:rPr>
              <w:t>от 13.04.2016 № ММВ-7-15/189@</w:t>
            </w:r>
          </w:p>
        </w:tc>
      </w:tr>
      <w:tr w:rsidR="00814A87" w:rsidRPr="00356827" w:rsidTr="00A95C2B">
        <w:trPr>
          <w:trHeight w:hRule="exact" w:val="1142"/>
          <w:jc w:val="center"/>
        </w:trPr>
        <w:tc>
          <w:tcPr>
            <w:tcW w:w="4673" w:type="dxa"/>
            <w:tcBorders>
              <w:top w:val="single" w:sz="4" w:space="0" w:color="auto"/>
              <w:left w:val="single" w:sz="4" w:space="0" w:color="auto"/>
            </w:tcBorders>
            <w:shd w:val="clear" w:color="auto" w:fill="FFFFFF"/>
          </w:tcPr>
          <w:p w:rsidR="00814A87" w:rsidRPr="00356827" w:rsidRDefault="00814A87" w:rsidP="00A95C2B">
            <w:pPr>
              <w:pStyle w:val="affffb"/>
              <w:shd w:val="clear" w:color="auto" w:fill="auto"/>
              <w:spacing w:line="226" w:lineRule="auto"/>
              <w:rPr>
                <w:rFonts w:ascii="Times New Roman" w:hAnsi="Times New Roman" w:cs="Times New Roman"/>
                <w:sz w:val="24"/>
                <w:szCs w:val="24"/>
              </w:rPr>
            </w:pPr>
            <w:r w:rsidRPr="00356827">
              <w:rPr>
                <w:rFonts w:ascii="Times New Roman" w:hAnsi="Times New Roman" w:cs="Times New Roman"/>
                <w:sz w:val="24"/>
                <w:szCs w:val="24"/>
              </w:rPr>
              <w:t>Корректировочный счет-фактура с дополнительной информацией с функцией счета-фактуры, используемого при расчетах по налогу на добавленную стоимость</w:t>
            </w:r>
          </w:p>
        </w:tc>
        <w:tc>
          <w:tcPr>
            <w:tcW w:w="4982" w:type="dxa"/>
            <w:tcBorders>
              <w:top w:val="single" w:sz="4" w:space="0" w:color="auto"/>
              <w:left w:val="single" w:sz="4" w:space="0" w:color="auto"/>
              <w:righ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rPr>
            </w:pPr>
            <w:r w:rsidRPr="00356827">
              <w:rPr>
                <w:rFonts w:ascii="Times New Roman" w:hAnsi="Times New Roman" w:cs="Times New Roman"/>
                <w:sz w:val="24"/>
                <w:szCs w:val="24"/>
                <w:lang w:val="en-US" w:bidi="en-US"/>
              </w:rPr>
              <w:t>XML</w:t>
            </w:r>
            <w:r w:rsidRPr="00356827">
              <w:rPr>
                <w:rFonts w:ascii="Times New Roman" w:hAnsi="Times New Roman" w:cs="Times New Roman"/>
                <w:sz w:val="24"/>
                <w:szCs w:val="24"/>
                <w:lang w:bidi="en-US"/>
              </w:rPr>
              <w:t xml:space="preserve">, </w:t>
            </w:r>
            <w:r w:rsidRPr="00356827">
              <w:rPr>
                <w:rFonts w:ascii="Times New Roman" w:hAnsi="Times New Roman" w:cs="Times New Roman"/>
                <w:sz w:val="24"/>
                <w:szCs w:val="24"/>
              </w:rPr>
              <w:t>утв. приказом ФНС России от</w:t>
            </w:r>
          </w:p>
          <w:p w:rsidR="00814A87" w:rsidRPr="00356827" w:rsidRDefault="00814A87" w:rsidP="00A95C2B">
            <w:pPr>
              <w:pStyle w:val="affffb"/>
              <w:shd w:val="clear" w:color="auto" w:fill="auto"/>
              <w:spacing w:line="228" w:lineRule="auto"/>
              <w:jc w:val="both"/>
              <w:rPr>
                <w:rFonts w:ascii="Times New Roman" w:hAnsi="Times New Roman" w:cs="Times New Roman"/>
                <w:sz w:val="24"/>
                <w:szCs w:val="24"/>
              </w:rPr>
            </w:pPr>
            <w:r w:rsidRPr="00356827">
              <w:rPr>
                <w:rFonts w:ascii="Times New Roman" w:hAnsi="Times New Roman" w:cs="Times New Roman"/>
                <w:sz w:val="24"/>
                <w:szCs w:val="24"/>
              </w:rPr>
              <w:t xml:space="preserve">19.12.2018 </w:t>
            </w:r>
            <w:r w:rsidRPr="00356827">
              <w:rPr>
                <w:rFonts w:ascii="Times New Roman" w:hAnsi="Times New Roman" w:cs="Times New Roman"/>
                <w:smallCaps/>
                <w:sz w:val="24"/>
                <w:szCs w:val="24"/>
                <w:lang w:bidi="en-US"/>
              </w:rPr>
              <w:t xml:space="preserve">№ </w:t>
            </w:r>
            <w:r w:rsidRPr="00356827">
              <w:rPr>
                <w:rFonts w:ascii="Times New Roman" w:hAnsi="Times New Roman" w:cs="Times New Roman"/>
                <w:smallCaps/>
                <w:sz w:val="24"/>
                <w:szCs w:val="24"/>
                <w:lang w:val="en-US" w:bidi="en-US"/>
              </w:rPr>
              <w:t>MMB</w:t>
            </w:r>
            <w:r w:rsidRPr="00356827">
              <w:rPr>
                <w:rFonts w:ascii="Times New Roman" w:hAnsi="Times New Roman" w:cs="Times New Roman"/>
                <w:smallCaps/>
                <w:sz w:val="24"/>
                <w:szCs w:val="24"/>
                <w:lang w:bidi="en-US"/>
              </w:rPr>
              <w:t>-</w:t>
            </w:r>
            <w:r w:rsidRPr="00356827">
              <w:rPr>
                <w:rFonts w:ascii="Times New Roman" w:hAnsi="Times New Roman" w:cs="Times New Roman"/>
                <w:sz w:val="24"/>
                <w:szCs w:val="24"/>
                <w:lang w:bidi="en-US"/>
              </w:rPr>
              <w:t xml:space="preserve"> </w:t>
            </w:r>
            <w:r w:rsidRPr="00356827">
              <w:rPr>
                <w:rFonts w:ascii="Times New Roman" w:hAnsi="Times New Roman" w:cs="Times New Roman"/>
                <w:sz w:val="24"/>
                <w:szCs w:val="24"/>
              </w:rPr>
              <w:t>7-15/820@;</w:t>
            </w:r>
          </w:p>
          <w:p w:rsidR="00814A87" w:rsidRPr="00356827" w:rsidRDefault="00814A87" w:rsidP="00A95C2B">
            <w:pPr>
              <w:pStyle w:val="affffb"/>
              <w:shd w:val="clear" w:color="auto" w:fill="auto"/>
              <w:spacing w:line="228" w:lineRule="auto"/>
              <w:jc w:val="both"/>
              <w:rPr>
                <w:rFonts w:ascii="Times New Roman" w:hAnsi="Times New Roman" w:cs="Times New Roman"/>
                <w:sz w:val="24"/>
                <w:szCs w:val="24"/>
              </w:rPr>
            </w:pPr>
            <w:r w:rsidRPr="00356827">
              <w:rPr>
                <w:rFonts w:ascii="Times New Roman" w:hAnsi="Times New Roman" w:cs="Times New Roman"/>
                <w:sz w:val="24"/>
                <w:szCs w:val="24"/>
              </w:rPr>
              <w:t>от 13.04.2016 № ММВ-7-15/189@</w:t>
            </w:r>
          </w:p>
        </w:tc>
      </w:tr>
      <w:tr w:rsidR="00814A87" w:rsidRPr="009C19B0" w:rsidTr="00A95C2B">
        <w:trPr>
          <w:trHeight w:hRule="exact" w:val="421"/>
          <w:jc w:val="center"/>
        </w:trPr>
        <w:tc>
          <w:tcPr>
            <w:tcW w:w="4673" w:type="dxa"/>
            <w:tcBorders>
              <w:top w:val="single" w:sz="4" w:space="0" w:color="auto"/>
              <w:lef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rPr>
            </w:pPr>
            <w:r w:rsidRPr="00356827">
              <w:rPr>
                <w:rFonts w:ascii="Times New Roman" w:hAnsi="Times New Roman" w:cs="Times New Roman"/>
                <w:sz w:val="24"/>
                <w:szCs w:val="24"/>
              </w:rPr>
              <w:t>Акт сверки взаимных расчетов</w:t>
            </w:r>
          </w:p>
        </w:tc>
        <w:tc>
          <w:tcPr>
            <w:tcW w:w="4982" w:type="dxa"/>
            <w:tcBorders>
              <w:top w:val="single" w:sz="4" w:space="0" w:color="auto"/>
              <w:left w:val="single" w:sz="4" w:space="0" w:color="auto"/>
              <w:righ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lang w:val="en-US"/>
              </w:rPr>
            </w:pPr>
            <w:r w:rsidRPr="00356827">
              <w:rPr>
                <w:rFonts w:ascii="Times New Roman" w:hAnsi="Times New Roman" w:cs="Times New Roman"/>
                <w:sz w:val="24"/>
                <w:szCs w:val="24"/>
                <w:lang w:val="en-US" w:bidi="en-US"/>
              </w:rPr>
              <w:t>EXCEL/Word/ PDF/ XML/XLSX</w:t>
            </w:r>
          </w:p>
        </w:tc>
      </w:tr>
      <w:tr w:rsidR="00814A87" w:rsidRPr="009C19B0" w:rsidTr="00A95C2B">
        <w:trPr>
          <w:trHeight w:hRule="exact" w:val="428"/>
          <w:jc w:val="center"/>
        </w:trPr>
        <w:tc>
          <w:tcPr>
            <w:tcW w:w="4673" w:type="dxa"/>
            <w:tcBorders>
              <w:top w:val="single" w:sz="4" w:space="0" w:color="auto"/>
              <w:lef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rPr>
            </w:pPr>
            <w:r w:rsidRPr="00356827">
              <w:rPr>
                <w:rFonts w:ascii="Times New Roman" w:hAnsi="Times New Roman" w:cs="Times New Roman"/>
                <w:sz w:val="24"/>
                <w:szCs w:val="24"/>
              </w:rPr>
              <w:t>Счет / счет на оплату</w:t>
            </w:r>
          </w:p>
        </w:tc>
        <w:tc>
          <w:tcPr>
            <w:tcW w:w="4982" w:type="dxa"/>
            <w:tcBorders>
              <w:top w:val="single" w:sz="4" w:space="0" w:color="auto"/>
              <w:left w:val="single" w:sz="4" w:space="0" w:color="auto"/>
              <w:righ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lang w:val="en-US"/>
              </w:rPr>
            </w:pPr>
            <w:r w:rsidRPr="00356827">
              <w:rPr>
                <w:rFonts w:ascii="Times New Roman" w:hAnsi="Times New Roman" w:cs="Times New Roman"/>
                <w:sz w:val="24"/>
                <w:szCs w:val="24"/>
                <w:lang w:val="en-US" w:bidi="en-US"/>
              </w:rPr>
              <w:t>DOC/PDF/XML/ EXCEL/XLSX</w:t>
            </w:r>
          </w:p>
        </w:tc>
      </w:tr>
      <w:tr w:rsidR="00814A87" w:rsidRPr="009C19B0" w:rsidTr="00A95C2B">
        <w:trPr>
          <w:trHeight w:hRule="exact" w:val="420"/>
          <w:jc w:val="center"/>
        </w:trPr>
        <w:tc>
          <w:tcPr>
            <w:tcW w:w="4673" w:type="dxa"/>
            <w:tcBorders>
              <w:top w:val="single" w:sz="4" w:space="0" w:color="auto"/>
              <w:lef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rPr>
            </w:pPr>
            <w:r w:rsidRPr="00356827">
              <w:rPr>
                <w:rFonts w:ascii="Times New Roman" w:hAnsi="Times New Roman" w:cs="Times New Roman"/>
                <w:sz w:val="24"/>
                <w:szCs w:val="24"/>
              </w:rPr>
              <w:t>Реестр перевозок</w:t>
            </w:r>
          </w:p>
        </w:tc>
        <w:tc>
          <w:tcPr>
            <w:tcW w:w="4982" w:type="dxa"/>
            <w:tcBorders>
              <w:top w:val="single" w:sz="4" w:space="0" w:color="auto"/>
              <w:left w:val="single" w:sz="4" w:space="0" w:color="auto"/>
              <w:right w:val="single" w:sz="4" w:space="0" w:color="auto"/>
            </w:tcBorders>
            <w:shd w:val="clear" w:color="auto" w:fill="FFFFFF"/>
          </w:tcPr>
          <w:p w:rsidR="00814A87" w:rsidRPr="002619E0" w:rsidRDefault="00814A87" w:rsidP="00A95C2B">
            <w:pPr>
              <w:pStyle w:val="affffb"/>
              <w:shd w:val="clear" w:color="auto" w:fill="auto"/>
              <w:rPr>
                <w:rFonts w:ascii="Times New Roman" w:hAnsi="Times New Roman" w:cs="Times New Roman"/>
                <w:sz w:val="24"/>
                <w:szCs w:val="24"/>
                <w:lang w:val="en-US"/>
              </w:rPr>
            </w:pPr>
            <w:r w:rsidRPr="002619E0">
              <w:rPr>
                <w:rFonts w:ascii="Times New Roman" w:hAnsi="Times New Roman" w:cs="Times New Roman"/>
                <w:sz w:val="24"/>
                <w:szCs w:val="24"/>
                <w:lang w:val="en-US"/>
              </w:rPr>
              <w:t>DOC/PDF/JPEG/TIFF/RTF/EXCEL/XLSX</w:t>
            </w:r>
          </w:p>
        </w:tc>
      </w:tr>
      <w:tr w:rsidR="00814A87" w:rsidRPr="009C19B0" w:rsidTr="00A95C2B">
        <w:trPr>
          <w:trHeight w:hRule="exact" w:val="425"/>
          <w:jc w:val="center"/>
        </w:trPr>
        <w:tc>
          <w:tcPr>
            <w:tcW w:w="4673" w:type="dxa"/>
            <w:tcBorders>
              <w:top w:val="single" w:sz="4" w:space="0" w:color="auto"/>
              <w:lef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rPr>
            </w:pPr>
            <w:r w:rsidRPr="00356827">
              <w:rPr>
                <w:rFonts w:ascii="Times New Roman" w:hAnsi="Times New Roman" w:cs="Times New Roman"/>
                <w:sz w:val="24"/>
                <w:szCs w:val="24"/>
              </w:rPr>
              <w:t>Отчет агента</w:t>
            </w:r>
          </w:p>
        </w:tc>
        <w:tc>
          <w:tcPr>
            <w:tcW w:w="4982" w:type="dxa"/>
            <w:tcBorders>
              <w:top w:val="single" w:sz="4" w:space="0" w:color="auto"/>
              <w:left w:val="single" w:sz="4" w:space="0" w:color="auto"/>
              <w:righ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lang w:val="en-US"/>
              </w:rPr>
            </w:pPr>
            <w:r w:rsidRPr="00356827">
              <w:rPr>
                <w:rFonts w:ascii="Times New Roman" w:hAnsi="Times New Roman" w:cs="Times New Roman"/>
                <w:sz w:val="24"/>
                <w:szCs w:val="24"/>
                <w:lang w:val="en-US" w:bidi="en-US"/>
              </w:rPr>
              <w:t>DOC/PDF/JPEG/TIFF/RTF/EXCEL/XLSX</w:t>
            </w:r>
          </w:p>
        </w:tc>
      </w:tr>
      <w:tr w:rsidR="00814A87" w:rsidRPr="009C19B0" w:rsidTr="00A95C2B">
        <w:trPr>
          <w:trHeight w:hRule="exact" w:val="573"/>
          <w:jc w:val="center"/>
        </w:trPr>
        <w:tc>
          <w:tcPr>
            <w:tcW w:w="4673" w:type="dxa"/>
            <w:tcBorders>
              <w:top w:val="single" w:sz="4" w:space="0" w:color="auto"/>
              <w:lef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rPr>
            </w:pPr>
            <w:r w:rsidRPr="00356827">
              <w:rPr>
                <w:rFonts w:ascii="Times New Roman" w:hAnsi="Times New Roman" w:cs="Times New Roman"/>
                <w:sz w:val="24"/>
                <w:szCs w:val="24"/>
              </w:rPr>
              <w:t>Отчет об использовании давальческих материалов</w:t>
            </w:r>
          </w:p>
        </w:tc>
        <w:tc>
          <w:tcPr>
            <w:tcW w:w="4982" w:type="dxa"/>
            <w:tcBorders>
              <w:top w:val="single" w:sz="4" w:space="0" w:color="auto"/>
              <w:left w:val="single" w:sz="4" w:space="0" w:color="auto"/>
              <w:righ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lang w:val="en-US"/>
              </w:rPr>
            </w:pPr>
            <w:r w:rsidRPr="00356827">
              <w:rPr>
                <w:rFonts w:ascii="Times New Roman" w:hAnsi="Times New Roman" w:cs="Times New Roman"/>
                <w:sz w:val="24"/>
                <w:szCs w:val="24"/>
                <w:lang w:val="en-US" w:bidi="en-US"/>
              </w:rPr>
              <w:t>DOC/PDF/JPEG/TIFF/RTF/EXCEL/XLSX</w:t>
            </w:r>
          </w:p>
        </w:tc>
      </w:tr>
      <w:tr w:rsidR="00814A87" w:rsidRPr="009C19B0" w:rsidTr="00A95C2B">
        <w:trPr>
          <w:trHeight w:hRule="exact" w:val="425"/>
          <w:jc w:val="center"/>
        </w:trPr>
        <w:tc>
          <w:tcPr>
            <w:tcW w:w="4673" w:type="dxa"/>
            <w:tcBorders>
              <w:top w:val="single" w:sz="4" w:space="0" w:color="auto"/>
              <w:lef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rPr>
            </w:pPr>
            <w:r w:rsidRPr="00356827">
              <w:rPr>
                <w:rFonts w:ascii="Times New Roman" w:hAnsi="Times New Roman" w:cs="Times New Roman"/>
                <w:sz w:val="24"/>
                <w:szCs w:val="24"/>
              </w:rPr>
              <w:t>Реестр выполненных работ</w:t>
            </w:r>
          </w:p>
        </w:tc>
        <w:tc>
          <w:tcPr>
            <w:tcW w:w="4982" w:type="dxa"/>
            <w:tcBorders>
              <w:top w:val="single" w:sz="4" w:space="0" w:color="auto"/>
              <w:left w:val="single" w:sz="4" w:space="0" w:color="auto"/>
              <w:righ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lang w:val="en-US"/>
              </w:rPr>
            </w:pPr>
            <w:r w:rsidRPr="00356827">
              <w:rPr>
                <w:rFonts w:ascii="Times New Roman" w:hAnsi="Times New Roman" w:cs="Times New Roman"/>
                <w:sz w:val="24"/>
                <w:szCs w:val="24"/>
                <w:lang w:val="en-US" w:bidi="en-US"/>
              </w:rPr>
              <w:t>DOC/PDF/JPEG/TIFF/RTF/EXCEL/XLSX</w:t>
            </w:r>
          </w:p>
        </w:tc>
      </w:tr>
      <w:tr w:rsidR="00814A87" w:rsidRPr="009C19B0" w:rsidTr="00A95C2B">
        <w:trPr>
          <w:trHeight w:hRule="exact" w:val="559"/>
          <w:jc w:val="center"/>
        </w:trPr>
        <w:tc>
          <w:tcPr>
            <w:tcW w:w="4673" w:type="dxa"/>
            <w:tcBorders>
              <w:top w:val="single" w:sz="4" w:space="0" w:color="auto"/>
              <w:left w:val="single" w:sz="4" w:space="0" w:color="auto"/>
              <w:bottom w:val="single" w:sz="4" w:space="0" w:color="auto"/>
            </w:tcBorders>
            <w:shd w:val="clear" w:color="auto" w:fill="FFFFFF"/>
          </w:tcPr>
          <w:p w:rsidR="00814A87" w:rsidRPr="00356827" w:rsidRDefault="00814A87" w:rsidP="00A95C2B">
            <w:pPr>
              <w:pStyle w:val="affffb"/>
              <w:shd w:val="clear" w:color="auto" w:fill="auto"/>
              <w:tabs>
                <w:tab w:val="right" w:leader="dot" w:pos="1075"/>
                <w:tab w:val="left" w:pos="1147"/>
              </w:tabs>
              <w:rPr>
                <w:rFonts w:ascii="Times New Roman" w:hAnsi="Times New Roman" w:cs="Times New Roman"/>
                <w:sz w:val="24"/>
                <w:szCs w:val="24"/>
              </w:rPr>
            </w:pPr>
            <w:r w:rsidRPr="00356827">
              <w:rPr>
                <w:rFonts w:ascii="Times New Roman" w:hAnsi="Times New Roman" w:cs="Times New Roman"/>
                <w:sz w:val="24"/>
                <w:szCs w:val="24"/>
              </w:rPr>
              <w:t>Иные</w:t>
            </w:r>
            <w:r w:rsidRPr="00356827">
              <w:rPr>
                <w:rFonts w:ascii="Times New Roman" w:hAnsi="Times New Roman" w:cs="Times New Roman"/>
                <w:sz w:val="24"/>
                <w:szCs w:val="24"/>
              </w:rPr>
              <w:tab/>
              <w:t xml:space="preserve"> документы, определенные</w:t>
            </w:r>
            <w:r>
              <w:rPr>
                <w:rFonts w:ascii="Times New Roman" w:hAnsi="Times New Roman" w:cs="Times New Roman"/>
                <w:sz w:val="24"/>
                <w:szCs w:val="24"/>
              </w:rPr>
              <w:t xml:space="preserve"> </w:t>
            </w:r>
            <w:r w:rsidRPr="00356827">
              <w:rPr>
                <w:rFonts w:ascii="Times New Roman" w:hAnsi="Times New Roman" w:cs="Times New Roman"/>
                <w:sz w:val="24"/>
                <w:szCs w:val="24"/>
              </w:rPr>
              <w:t>условиями договора</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814A87" w:rsidRPr="00356827" w:rsidRDefault="00814A87" w:rsidP="00A95C2B">
            <w:pPr>
              <w:pStyle w:val="affffb"/>
              <w:shd w:val="clear" w:color="auto" w:fill="auto"/>
              <w:rPr>
                <w:rFonts w:ascii="Times New Roman" w:hAnsi="Times New Roman" w:cs="Times New Roman"/>
                <w:sz w:val="24"/>
                <w:szCs w:val="24"/>
                <w:lang w:val="en-US"/>
              </w:rPr>
            </w:pPr>
            <w:r w:rsidRPr="00356827">
              <w:rPr>
                <w:rFonts w:ascii="Times New Roman" w:hAnsi="Times New Roman" w:cs="Times New Roman"/>
                <w:sz w:val="24"/>
                <w:szCs w:val="24"/>
                <w:lang w:val="en-US" w:bidi="en-US"/>
              </w:rPr>
              <w:t>DOC/PDF/JPEG/TIFF/RTF/EXCEL/XLSX</w:t>
            </w:r>
          </w:p>
        </w:tc>
      </w:tr>
    </w:tbl>
    <w:p w:rsidR="00814A87" w:rsidRPr="00356827" w:rsidRDefault="00814A87" w:rsidP="00814A87">
      <w:pPr>
        <w:pStyle w:val="13"/>
        <w:shd w:val="clear" w:color="auto" w:fill="auto"/>
        <w:tabs>
          <w:tab w:val="left" w:pos="0"/>
        </w:tabs>
        <w:spacing w:before="240" w:line="240" w:lineRule="auto"/>
        <w:ind w:firstLine="709"/>
        <w:rPr>
          <w:sz w:val="24"/>
          <w:szCs w:val="24"/>
        </w:rPr>
      </w:pPr>
      <w:r>
        <w:rPr>
          <w:sz w:val="24"/>
          <w:szCs w:val="24"/>
        </w:rPr>
        <w:t>20</w:t>
      </w:r>
      <w:r w:rsidRPr="00356827">
        <w:rPr>
          <w:sz w:val="24"/>
          <w:szCs w:val="24"/>
        </w:rPr>
        <w:t>.8. 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814A87" w:rsidRDefault="00814A87" w:rsidP="00814A87">
      <w:pPr>
        <w:pStyle w:val="13"/>
        <w:shd w:val="clear" w:color="auto" w:fill="auto"/>
        <w:tabs>
          <w:tab w:val="left" w:pos="0"/>
        </w:tabs>
        <w:spacing w:line="240" w:lineRule="auto"/>
        <w:ind w:firstLine="709"/>
        <w:rPr>
          <w:sz w:val="24"/>
          <w:szCs w:val="24"/>
        </w:rPr>
      </w:pPr>
      <w:r>
        <w:rPr>
          <w:sz w:val="24"/>
          <w:szCs w:val="24"/>
        </w:rPr>
        <w:t>20</w:t>
      </w:r>
      <w:r w:rsidRPr="00356827">
        <w:rPr>
          <w:sz w:val="24"/>
          <w:szCs w:val="24"/>
        </w:rPr>
        <w:t>.9. Наличие договоренности о юридически значимом электронном документообороте не отменяет возможность использования иных способов изготовления и обмена документами между Сторонами.</w:t>
      </w:r>
    </w:p>
    <w:p w:rsidR="00814A87" w:rsidRPr="00C56B08" w:rsidRDefault="00814A87" w:rsidP="00814A87">
      <w:pPr>
        <w:pStyle w:val="13"/>
        <w:shd w:val="clear" w:color="auto" w:fill="auto"/>
        <w:tabs>
          <w:tab w:val="left" w:pos="0"/>
        </w:tabs>
        <w:spacing w:line="240" w:lineRule="auto"/>
        <w:ind w:firstLine="709"/>
        <w:rPr>
          <w:sz w:val="24"/>
          <w:szCs w:val="24"/>
        </w:rPr>
      </w:pPr>
      <w:r w:rsidRPr="00C56B08">
        <w:rPr>
          <w:sz w:val="24"/>
          <w:szCs w:val="24"/>
        </w:rPr>
        <w:t>20.10. При отсутствии возможности осуществления электронного документооборот</w:t>
      </w:r>
      <w:r>
        <w:rPr>
          <w:sz w:val="24"/>
          <w:szCs w:val="24"/>
        </w:rPr>
        <w:t>а все документы, указанные в п.3.3</w:t>
      </w:r>
      <w:r w:rsidRPr="00C56B08">
        <w:rPr>
          <w:sz w:val="24"/>
          <w:szCs w:val="24"/>
        </w:rPr>
        <w:t>. оформляю</w:t>
      </w:r>
      <w:r>
        <w:rPr>
          <w:sz w:val="24"/>
          <w:szCs w:val="24"/>
        </w:rPr>
        <w:t>тся в со</w:t>
      </w:r>
      <w:r w:rsidR="00B542AB">
        <w:rPr>
          <w:sz w:val="24"/>
          <w:szCs w:val="24"/>
        </w:rPr>
        <w:t>ответствии с разделом 23</w:t>
      </w:r>
      <w:r w:rsidRPr="00C56B08">
        <w:rPr>
          <w:sz w:val="24"/>
          <w:szCs w:val="24"/>
        </w:rPr>
        <w:t xml:space="preserve"> Договора</w:t>
      </w:r>
      <w:r>
        <w:rPr>
          <w:sz w:val="24"/>
          <w:szCs w:val="24"/>
        </w:rPr>
        <w:t>.</w:t>
      </w:r>
    </w:p>
    <w:p w:rsidR="00814A87" w:rsidRPr="007D6637" w:rsidRDefault="00814A87" w:rsidP="00814A8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542AB" w:rsidRPr="00B542AB" w:rsidRDefault="00B542AB" w:rsidP="00B542AB">
      <w:pPr>
        <w:widowControl w:val="0"/>
        <w:adjustRightInd w:val="0"/>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21</w:t>
      </w:r>
      <w:r w:rsidRPr="00B542AB">
        <w:rPr>
          <w:rFonts w:ascii="Times New Roman" w:hAnsi="Times New Roman" w:cs="Times New Roman"/>
          <w:b/>
          <w:sz w:val="24"/>
          <w:szCs w:val="24"/>
        </w:rPr>
        <w:t>. Антидемпинговые меры при пр</w:t>
      </w:r>
      <w:r>
        <w:rPr>
          <w:rFonts w:ascii="Times New Roman" w:hAnsi="Times New Roman" w:cs="Times New Roman"/>
          <w:b/>
          <w:sz w:val="24"/>
          <w:szCs w:val="24"/>
        </w:rPr>
        <w:t>оведении электронного аукциона.</w:t>
      </w:r>
    </w:p>
    <w:p w:rsidR="00B542AB" w:rsidRPr="00B542AB" w:rsidRDefault="00B542AB" w:rsidP="00B542AB">
      <w:pPr>
        <w:widowControl w:val="0"/>
        <w:tabs>
          <w:tab w:val="left" w:pos="1134"/>
          <w:tab w:val="left" w:pos="1276"/>
        </w:tabs>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B542AB">
        <w:rPr>
          <w:rFonts w:ascii="Times New Roman" w:hAnsi="Times New Roman" w:cs="Times New Roman"/>
          <w:sz w:val="24"/>
          <w:szCs w:val="24"/>
        </w:rPr>
        <w:t>.1. Если при проведении аукциона в извещении об осуществлении закупки, документации о закупке не было установлено требование об обеспечении исполнения договора, а участником,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w:t>
      </w:r>
      <w:r w:rsidRPr="00B542AB">
        <w:rPr>
          <w:rFonts w:ascii="Times New Roman" w:hAnsi="Times New Roman" w:cs="Times New Roman"/>
          <w:sz w:val="24"/>
          <w:szCs w:val="24"/>
        </w:rPr>
        <w:lastRenderedPageBreak/>
        <w:t>ния таким участником обеспечения исполнения договора в размере 5 процентов начальной (максимальной) цены договора или информации, подтверждающей добросовестность такого участника на дату подачи заявки</w:t>
      </w:r>
      <w:r>
        <w:rPr>
          <w:rFonts w:ascii="Times New Roman" w:hAnsi="Times New Roman" w:cs="Times New Roman"/>
          <w:sz w:val="24"/>
          <w:szCs w:val="24"/>
        </w:rPr>
        <w:t>.</w:t>
      </w:r>
    </w:p>
    <w:p w:rsidR="00814A87" w:rsidRPr="007D6637" w:rsidRDefault="00B542AB" w:rsidP="00814A87">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22</w:t>
      </w:r>
      <w:r w:rsidR="00814A87" w:rsidRPr="007D6637">
        <w:rPr>
          <w:rFonts w:ascii="Times New Roman" w:eastAsia="Times New Roman" w:hAnsi="Times New Roman" w:cs="Times New Roman"/>
          <w:b/>
          <w:bCs/>
          <w:iCs/>
          <w:sz w:val="24"/>
          <w:szCs w:val="24"/>
          <w:lang w:eastAsia="ru-RU"/>
        </w:rPr>
        <w:t>. Прочие условия договора</w:t>
      </w:r>
    </w:p>
    <w:p w:rsidR="00814A87" w:rsidRPr="007D6637" w:rsidRDefault="00B542AB" w:rsidP="00814A87">
      <w:pPr>
        <w:tabs>
          <w:tab w:val="left" w:pos="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14A87" w:rsidRPr="007D6637">
        <w:rPr>
          <w:rFonts w:ascii="Times New Roman" w:eastAsia="Times New Roman" w:hAnsi="Times New Roman" w:cs="Times New Roman"/>
          <w:sz w:val="24"/>
          <w:szCs w:val="24"/>
          <w:lang w:eastAsia="ru-RU"/>
        </w:rPr>
        <w:t>.1.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814A87" w:rsidRPr="007D6637" w:rsidRDefault="00814A87" w:rsidP="00814A87">
      <w:pPr>
        <w:tabs>
          <w:tab w:val="left" w:pos="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542AB">
        <w:rPr>
          <w:rFonts w:ascii="Times New Roman" w:eastAsia="Times New Roman" w:hAnsi="Times New Roman" w:cs="Times New Roman"/>
          <w:sz w:val="24"/>
          <w:szCs w:val="24"/>
          <w:lang w:eastAsia="ru-RU"/>
        </w:rPr>
        <w:t>2</w:t>
      </w:r>
      <w:r w:rsidRPr="007D6637">
        <w:rPr>
          <w:rFonts w:ascii="Times New Roman" w:eastAsia="Times New Roman" w:hAnsi="Times New Roman" w:cs="Times New Roman"/>
          <w:sz w:val="24"/>
          <w:szCs w:val="24"/>
          <w:lang w:eastAsia="ru-RU"/>
        </w:rPr>
        <w:t xml:space="preserve">.2. Во всем, что не предусмотрено настоящим договором, стороны руководствуются законодательством Российской Федерации. </w:t>
      </w:r>
    </w:p>
    <w:p w:rsidR="00814A87" w:rsidRPr="0089783F" w:rsidRDefault="00814A87" w:rsidP="00814A87">
      <w:pPr>
        <w:tabs>
          <w:tab w:val="left" w:pos="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542AB">
        <w:rPr>
          <w:rFonts w:ascii="Times New Roman" w:eastAsia="Times New Roman" w:hAnsi="Times New Roman" w:cs="Times New Roman"/>
          <w:sz w:val="24"/>
          <w:szCs w:val="24"/>
          <w:lang w:eastAsia="ru-RU"/>
        </w:rPr>
        <w:t>2</w:t>
      </w:r>
      <w:r w:rsidRPr="0089783F">
        <w:rPr>
          <w:rFonts w:ascii="Times New Roman" w:eastAsia="Times New Roman" w:hAnsi="Times New Roman" w:cs="Times New Roman"/>
          <w:sz w:val="24"/>
          <w:szCs w:val="24"/>
          <w:lang w:eastAsia="ru-RU"/>
        </w:rPr>
        <w:t>.3. Неотъемлемой частью настоящего договора являются следующие приложения:</w:t>
      </w:r>
    </w:p>
    <w:p w:rsidR="00814A87" w:rsidRPr="0089783F" w:rsidRDefault="00814A87" w:rsidP="00814A87">
      <w:pPr>
        <w:tabs>
          <w:tab w:val="left" w:pos="0"/>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9783F">
        <w:rPr>
          <w:rFonts w:ascii="Times New Roman" w:eastAsia="Times New Roman" w:hAnsi="Times New Roman" w:cs="Times New Roman"/>
          <w:sz w:val="24"/>
          <w:szCs w:val="24"/>
          <w:lang w:eastAsia="ru-RU"/>
        </w:rPr>
        <w:t>приложение 1 – Спецификация постав</w:t>
      </w:r>
      <w:r>
        <w:rPr>
          <w:rFonts w:ascii="Times New Roman" w:eastAsia="Times New Roman" w:hAnsi="Times New Roman" w:cs="Times New Roman"/>
          <w:sz w:val="24"/>
          <w:szCs w:val="24"/>
          <w:lang w:eastAsia="ru-RU"/>
        </w:rPr>
        <w:t>ляемого</w:t>
      </w:r>
      <w:r w:rsidRPr="008978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w:t>
      </w:r>
      <w:r w:rsidRPr="0089783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ара;</w:t>
      </w:r>
    </w:p>
    <w:p w:rsidR="00814A87" w:rsidRPr="0089783F" w:rsidRDefault="00814A87" w:rsidP="00814A87">
      <w:pPr>
        <w:tabs>
          <w:tab w:val="left" w:pos="0"/>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9783F">
        <w:rPr>
          <w:rFonts w:ascii="Times New Roman" w:eastAsia="Times New Roman" w:hAnsi="Times New Roman" w:cs="Times New Roman"/>
          <w:sz w:val="24"/>
          <w:szCs w:val="24"/>
          <w:lang w:eastAsia="ru-RU"/>
        </w:rPr>
        <w:t>приложение 2 – Технические характеристики поставляемого Товара</w:t>
      </w:r>
      <w:r>
        <w:rPr>
          <w:rFonts w:ascii="Times New Roman" w:eastAsia="Times New Roman" w:hAnsi="Times New Roman" w:cs="Times New Roman"/>
          <w:sz w:val="24"/>
          <w:szCs w:val="24"/>
          <w:lang w:eastAsia="ru-RU"/>
        </w:rPr>
        <w:t>.</w:t>
      </w:r>
    </w:p>
    <w:p w:rsidR="00B542AB" w:rsidRPr="00B542AB" w:rsidRDefault="00B542AB" w:rsidP="00B542AB">
      <w:pPr>
        <w:pStyle w:val="af9"/>
        <w:ind w:firstLine="720"/>
        <w:rPr>
          <w:rFonts w:ascii="Times New Roman" w:hAnsi="Times New Roman"/>
          <w:sz w:val="24"/>
          <w:szCs w:val="24"/>
        </w:rPr>
      </w:pPr>
      <w:r>
        <w:rPr>
          <w:rFonts w:ascii="Times New Roman" w:hAnsi="Times New Roman"/>
          <w:sz w:val="24"/>
          <w:szCs w:val="24"/>
        </w:rPr>
        <w:t>приложение 3</w:t>
      </w:r>
      <w:r w:rsidRPr="00B542AB">
        <w:rPr>
          <w:rFonts w:ascii="Times New Roman" w:hAnsi="Times New Roman"/>
          <w:sz w:val="24"/>
          <w:szCs w:val="24"/>
        </w:rPr>
        <w:t xml:space="preserve"> – Форма Соглашения о расторжении договора. </w:t>
      </w:r>
    </w:p>
    <w:p w:rsidR="00814A87" w:rsidRPr="007D6637" w:rsidRDefault="00814A87" w:rsidP="00814A87">
      <w:pPr>
        <w:tabs>
          <w:tab w:val="left" w:pos="0"/>
        </w:tabs>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814A87" w:rsidRPr="00B542AB" w:rsidRDefault="00814A87" w:rsidP="00814A87">
      <w:pPr>
        <w:tabs>
          <w:tab w:val="left" w:pos="0"/>
        </w:tabs>
        <w:autoSpaceDE w:val="0"/>
        <w:autoSpaceDN w:val="0"/>
        <w:spacing w:after="0" w:line="240" w:lineRule="auto"/>
        <w:jc w:val="center"/>
        <w:rPr>
          <w:rFonts w:ascii="Times New Roman" w:eastAsia="Times New Roman" w:hAnsi="Times New Roman" w:cs="Times New Roman"/>
          <w:b/>
          <w:bCs/>
          <w:iCs/>
          <w:sz w:val="24"/>
          <w:szCs w:val="24"/>
          <w:lang w:eastAsia="ru-RU"/>
        </w:rPr>
      </w:pPr>
      <w:r w:rsidRPr="007D6637">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r w:rsidRPr="007D6637">
        <w:rPr>
          <w:rFonts w:ascii="Times New Roman" w:eastAsia="Times New Roman" w:hAnsi="Times New Roman" w:cs="Times New Roman"/>
          <w:b/>
          <w:sz w:val="24"/>
          <w:szCs w:val="24"/>
          <w:lang w:eastAsia="ru-RU"/>
        </w:rPr>
        <w:t xml:space="preserve">. </w:t>
      </w:r>
      <w:r w:rsidRPr="007D6637">
        <w:rPr>
          <w:rFonts w:ascii="Times New Roman" w:eastAsia="Times New Roman" w:hAnsi="Times New Roman" w:cs="Times New Roman"/>
          <w:b/>
          <w:bCs/>
          <w:iCs/>
          <w:sz w:val="24"/>
          <w:szCs w:val="24"/>
          <w:lang w:eastAsia="ru-RU"/>
        </w:rPr>
        <w:t>Реквизиты и подписи сторон</w:t>
      </w:r>
    </w:p>
    <w:tbl>
      <w:tblPr>
        <w:tblW w:w="9883" w:type="dxa"/>
        <w:tblLook w:val="01E0" w:firstRow="1" w:lastRow="1" w:firstColumn="1" w:lastColumn="1" w:noHBand="0" w:noVBand="0"/>
      </w:tblPr>
      <w:tblGrid>
        <w:gridCol w:w="5090"/>
        <w:gridCol w:w="29"/>
        <w:gridCol w:w="4708"/>
        <w:gridCol w:w="56"/>
      </w:tblGrid>
      <w:tr w:rsidR="00814A87" w:rsidRPr="007D6637" w:rsidTr="00A95C2B">
        <w:trPr>
          <w:trHeight w:val="140"/>
        </w:trPr>
        <w:tc>
          <w:tcPr>
            <w:tcW w:w="5119" w:type="dxa"/>
            <w:gridSpan w:val="2"/>
          </w:tcPr>
          <w:p w:rsidR="00814A87" w:rsidRPr="007D6637" w:rsidRDefault="00814A87" w:rsidP="00A95C2B">
            <w:pPr>
              <w:autoSpaceDE w:val="0"/>
              <w:autoSpaceDN w:val="0"/>
              <w:spacing w:after="0" w:line="240" w:lineRule="auto"/>
              <w:jc w:val="center"/>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Заказчик</w:t>
            </w:r>
          </w:p>
        </w:tc>
        <w:tc>
          <w:tcPr>
            <w:tcW w:w="4764" w:type="dxa"/>
            <w:gridSpan w:val="2"/>
          </w:tcPr>
          <w:p w:rsidR="00814A87" w:rsidRPr="007D6637" w:rsidRDefault="00814A87" w:rsidP="00A95C2B">
            <w:pPr>
              <w:autoSpaceDE w:val="0"/>
              <w:autoSpaceDN w:val="0"/>
              <w:spacing w:after="0" w:line="240" w:lineRule="auto"/>
              <w:jc w:val="center"/>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Поставщик</w:t>
            </w:r>
          </w:p>
        </w:tc>
      </w:tr>
      <w:tr w:rsidR="00814A87" w:rsidRPr="007D6637" w:rsidTr="00A95C2B">
        <w:trPr>
          <w:trHeight w:val="2906"/>
        </w:trPr>
        <w:tc>
          <w:tcPr>
            <w:tcW w:w="5119" w:type="dxa"/>
            <w:gridSpan w:val="2"/>
          </w:tcPr>
          <w:p w:rsidR="00814A87" w:rsidRPr="00356D6E" w:rsidRDefault="00814A87" w:rsidP="00A95C2B">
            <w:pPr>
              <w:autoSpaceDE w:val="0"/>
              <w:autoSpaceDN w:val="0"/>
              <w:spacing w:after="0" w:line="240" w:lineRule="auto"/>
              <w:ind w:right="-80"/>
              <w:jc w:val="both"/>
              <w:rPr>
                <w:rFonts w:ascii="Times New Roman" w:eastAsia="Times New Roman" w:hAnsi="Times New Roman" w:cs="Times New Roman"/>
                <w:b/>
                <w:sz w:val="24"/>
                <w:szCs w:val="24"/>
                <w:lang w:eastAsia="ru-RU"/>
              </w:rPr>
            </w:pPr>
            <w:r w:rsidRPr="00356D6E">
              <w:rPr>
                <w:rFonts w:ascii="Times New Roman" w:eastAsia="Times New Roman" w:hAnsi="Times New Roman" w:cs="Times New Roman"/>
                <w:b/>
                <w:sz w:val="24"/>
                <w:szCs w:val="24"/>
                <w:lang w:eastAsia="ru-RU"/>
              </w:rPr>
              <w:t>Федеральное государственное предприятие «Ведомственная охрана железнодорожного транспорта Российской Федерации»</w:t>
            </w:r>
          </w:p>
          <w:p w:rsidR="00814A87" w:rsidRPr="0006237E" w:rsidRDefault="00814A87" w:rsidP="00A95C2B">
            <w:pPr>
              <w:shd w:val="clear" w:color="auto" w:fill="FFFFFF"/>
              <w:suppressAutoHyphens/>
              <w:autoSpaceDE w:val="0"/>
              <w:autoSpaceDN w:val="0"/>
              <w:adjustRightInd w:val="0"/>
              <w:spacing w:after="0" w:line="240" w:lineRule="auto"/>
              <w:ind w:right="-108"/>
              <w:rPr>
                <w:rFonts w:ascii="Times New Roman" w:eastAsia="Times New Roman" w:hAnsi="Times New Roman" w:cs="Times New Roman"/>
                <w:b/>
                <w:sz w:val="24"/>
                <w:szCs w:val="24"/>
              </w:rPr>
            </w:pPr>
            <w:r w:rsidRPr="00356D6E">
              <w:rPr>
                <w:rFonts w:ascii="Times New Roman" w:eastAsia="Times New Roman" w:hAnsi="Times New Roman" w:cs="Times New Roman"/>
                <w:b/>
                <w:sz w:val="24"/>
                <w:szCs w:val="24"/>
                <w:lang w:eastAsia="ru-RU"/>
              </w:rPr>
              <w:t>(ФГП ВО ЖДТ России)</w:t>
            </w:r>
          </w:p>
          <w:p w:rsidR="00814A87" w:rsidRPr="007D6637" w:rsidRDefault="00814A87" w:rsidP="00A95C2B">
            <w:pPr>
              <w:shd w:val="clear" w:color="auto" w:fill="FFFFFF"/>
              <w:suppressAutoHyphens/>
              <w:autoSpaceDE w:val="0"/>
              <w:autoSpaceDN w:val="0"/>
              <w:adjustRightInd w:val="0"/>
              <w:spacing w:after="0" w:line="240" w:lineRule="auto"/>
              <w:ind w:right="-108"/>
              <w:rPr>
                <w:rFonts w:ascii="Times New Roman" w:eastAsia="Times New Roman" w:hAnsi="Times New Roman" w:cs="Times New Roman"/>
                <w:sz w:val="24"/>
                <w:szCs w:val="24"/>
              </w:rPr>
            </w:pPr>
            <w:r w:rsidRPr="00356D6E">
              <w:rPr>
                <w:rFonts w:ascii="Times New Roman" w:eastAsia="Times New Roman" w:hAnsi="Times New Roman" w:cs="Times New Roman"/>
                <w:sz w:val="24"/>
                <w:szCs w:val="24"/>
                <w:lang w:eastAsia="ru-RU"/>
              </w:rPr>
              <w:t>Юридический адрес</w:t>
            </w:r>
            <w:r w:rsidRPr="007D66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smartTag w:uri="urn:schemas-microsoft-com:office:smarttags" w:element="metricconverter">
              <w:smartTagPr>
                <w:attr w:name="ProductID" w:val="105120, г"/>
              </w:smartTagPr>
              <w:r w:rsidRPr="007D6637">
                <w:rPr>
                  <w:rFonts w:ascii="Times New Roman" w:eastAsia="Times New Roman" w:hAnsi="Times New Roman" w:cs="Times New Roman"/>
                  <w:sz w:val="24"/>
                  <w:szCs w:val="24"/>
                </w:rPr>
                <w:t>105120, г</w:t>
              </w:r>
            </w:smartTag>
            <w:r w:rsidRPr="007D6637">
              <w:rPr>
                <w:rFonts w:ascii="Times New Roman" w:eastAsia="Times New Roman" w:hAnsi="Times New Roman" w:cs="Times New Roman"/>
                <w:sz w:val="24"/>
                <w:szCs w:val="24"/>
              </w:rPr>
              <w:t xml:space="preserve">. Москва, </w:t>
            </w:r>
            <w:proofErr w:type="spellStart"/>
            <w:r w:rsidRPr="007D6637">
              <w:rPr>
                <w:rFonts w:ascii="Times New Roman" w:eastAsia="Times New Roman" w:hAnsi="Times New Roman" w:cs="Times New Roman"/>
                <w:sz w:val="24"/>
                <w:szCs w:val="24"/>
              </w:rPr>
              <w:t>Костомаровский</w:t>
            </w:r>
            <w:proofErr w:type="spellEnd"/>
            <w:r w:rsidRPr="007D6637">
              <w:rPr>
                <w:rFonts w:ascii="Times New Roman" w:eastAsia="Times New Roman" w:hAnsi="Times New Roman" w:cs="Times New Roman"/>
                <w:sz w:val="24"/>
                <w:szCs w:val="24"/>
              </w:rPr>
              <w:t xml:space="preserve"> пер., д. 2</w:t>
            </w:r>
          </w:p>
          <w:p w:rsidR="00814A87" w:rsidRPr="00356D6E" w:rsidRDefault="00814A87" w:rsidP="00A95C2B">
            <w:pPr>
              <w:shd w:val="clear" w:color="auto" w:fill="FFFFFF"/>
              <w:autoSpaceDE w:val="0"/>
              <w:autoSpaceDN w:val="0"/>
              <w:spacing w:after="0" w:line="240" w:lineRule="auto"/>
              <w:ind w:right="-135"/>
              <w:jc w:val="center"/>
              <w:rPr>
                <w:rFonts w:ascii="Times New Roman" w:eastAsia="Times New Roman" w:hAnsi="Times New Roman" w:cs="Times New Roman"/>
                <w:b/>
                <w:sz w:val="24"/>
                <w:szCs w:val="24"/>
                <w:lang w:eastAsia="ru-RU"/>
              </w:rPr>
            </w:pPr>
            <w:r w:rsidRPr="00356D6E">
              <w:rPr>
                <w:rFonts w:ascii="Times New Roman" w:eastAsia="Times New Roman" w:hAnsi="Times New Roman" w:cs="Times New Roman"/>
                <w:b/>
                <w:sz w:val="24"/>
                <w:szCs w:val="24"/>
                <w:lang w:eastAsia="ru-RU"/>
              </w:rPr>
              <w:t>Филиал ФГП ВО ЖДТ России</w:t>
            </w:r>
          </w:p>
          <w:p w:rsidR="00814A87" w:rsidRDefault="00814A87" w:rsidP="00A95C2B">
            <w:pPr>
              <w:suppressAutoHyphens/>
              <w:autoSpaceDE w:val="0"/>
              <w:autoSpaceDN w:val="0"/>
              <w:spacing w:after="0" w:line="240" w:lineRule="auto"/>
              <w:jc w:val="center"/>
              <w:rPr>
                <w:rFonts w:ascii="Times New Roman" w:eastAsia="Times New Roman" w:hAnsi="Times New Roman" w:cs="Times New Roman"/>
                <w:bCs/>
                <w:sz w:val="24"/>
                <w:szCs w:val="24"/>
                <w:lang w:eastAsia="ru-RU"/>
              </w:rPr>
            </w:pPr>
            <w:r w:rsidRPr="00356D6E">
              <w:rPr>
                <w:rFonts w:ascii="Times New Roman" w:eastAsia="Times New Roman" w:hAnsi="Times New Roman" w:cs="Times New Roman"/>
                <w:b/>
                <w:sz w:val="24"/>
                <w:szCs w:val="24"/>
                <w:lang w:eastAsia="ru-RU"/>
              </w:rPr>
              <w:t>на Северной железной дороге</w:t>
            </w:r>
          </w:p>
          <w:p w:rsidR="00814A87" w:rsidRPr="007D6637" w:rsidRDefault="00814A87" w:rsidP="00A95C2B">
            <w:pPr>
              <w:shd w:val="clear" w:color="auto" w:fill="FFFFFF"/>
              <w:suppressAutoHyphen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Фактический адрес: 150030, г. Ярославль, Московский проспект, д.</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62</w:t>
            </w:r>
          </w:p>
          <w:p w:rsidR="00814A87" w:rsidRPr="007D6637" w:rsidRDefault="00814A87" w:rsidP="00A95C2B">
            <w:pPr>
              <w:autoSpaceDE w:val="0"/>
              <w:autoSpaceDN w:val="0"/>
              <w:spacing w:after="0" w:line="240" w:lineRule="auto"/>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ИНН </w:t>
            </w:r>
            <w:r w:rsidRPr="007D6637">
              <w:rPr>
                <w:rFonts w:ascii="Times New Roman" w:eastAsia="Times New Roman" w:hAnsi="Times New Roman" w:cs="Times New Roman"/>
                <w:bCs/>
                <w:sz w:val="24"/>
                <w:szCs w:val="24"/>
                <w:lang w:eastAsia="ru-RU"/>
              </w:rPr>
              <w:t>7701330105,</w:t>
            </w:r>
            <w:r w:rsidRPr="007D6637">
              <w:rPr>
                <w:rFonts w:ascii="Times New Roman" w:eastAsia="Times New Roman" w:hAnsi="Times New Roman" w:cs="Times New Roman"/>
                <w:sz w:val="24"/>
                <w:szCs w:val="24"/>
                <w:lang w:eastAsia="ru-RU"/>
              </w:rPr>
              <w:t xml:space="preserve"> КПП </w:t>
            </w:r>
            <w:r w:rsidRPr="007D6637">
              <w:rPr>
                <w:rFonts w:ascii="Times New Roman" w:eastAsia="Times New Roman" w:hAnsi="Times New Roman" w:cs="Times New Roman"/>
                <w:bCs/>
                <w:sz w:val="24"/>
                <w:szCs w:val="24"/>
                <w:lang w:eastAsia="ru-RU"/>
              </w:rPr>
              <w:t>760402001</w:t>
            </w:r>
          </w:p>
        </w:tc>
        <w:tc>
          <w:tcPr>
            <w:tcW w:w="4764" w:type="dxa"/>
            <w:gridSpan w:val="2"/>
          </w:tcPr>
          <w:p w:rsidR="00814A87" w:rsidRPr="007D6637" w:rsidRDefault="00814A87" w:rsidP="00A95C2B">
            <w:pPr>
              <w:autoSpaceDE w:val="0"/>
              <w:autoSpaceDN w:val="0"/>
              <w:spacing w:after="0" w:line="240" w:lineRule="auto"/>
              <w:jc w:val="center"/>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полное наименование юридического лица</w:t>
            </w:r>
          </w:p>
          <w:p w:rsidR="00814A87" w:rsidRPr="007D6637" w:rsidRDefault="00814A87" w:rsidP="00A95C2B">
            <w:pPr>
              <w:autoSpaceDE w:val="0"/>
              <w:autoSpaceDN w:val="0"/>
              <w:spacing w:after="0" w:line="240" w:lineRule="auto"/>
              <w:jc w:val="center"/>
              <w:rPr>
                <w:rFonts w:ascii="Times New Roman" w:eastAsia="Times New Roman" w:hAnsi="Times New Roman" w:cs="Times New Roman"/>
                <w:b/>
                <w:sz w:val="24"/>
                <w:szCs w:val="24"/>
                <w:lang w:eastAsia="ru-RU"/>
              </w:rPr>
            </w:pPr>
            <w:r w:rsidRPr="007D6637">
              <w:rPr>
                <w:rFonts w:ascii="Times New Roman" w:eastAsia="Times New Roman" w:hAnsi="Times New Roman" w:cs="Times New Roman"/>
                <w:sz w:val="24"/>
                <w:szCs w:val="24"/>
                <w:lang w:eastAsia="ru-RU"/>
              </w:rPr>
              <w:t>реквизиты</w:t>
            </w:r>
          </w:p>
        </w:tc>
      </w:tr>
      <w:tr w:rsidR="00814A87" w:rsidRPr="007D6637" w:rsidTr="00A95C2B">
        <w:trPr>
          <w:gridAfter w:val="1"/>
          <w:wAfter w:w="56" w:type="dxa"/>
          <w:trHeight w:val="3599"/>
        </w:trPr>
        <w:tc>
          <w:tcPr>
            <w:tcW w:w="5090" w:type="dxa"/>
          </w:tcPr>
          <w:p w:rsidR="00814A87" w:rsidRDefault="00814A87" w:rsidP="00A95C2B">
            <w:pPr>
              <w:autoSpaceDE w:val="0"/>
              <w:autoSpaceDN w:val="0"/>
              <w:spacing w:after="0" w:line="240" w:lineRule="auto"/>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ОГРН 1037701021841</w:t>
            </w:r>
          </w:p>
          <w:p w:rsidR="00814A87" w:rsidRPr="00356D6E" w:rsidRDefault="00814A87" w:rsidP="00A95C2B">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Банковские реквизиты</w:t>
            </w:r>
          </w:p>
          <w:p w:rsidR="00814A87" w:rsidRPr="00356D6E" w:rsidRDefault="00814A87" w:rsidP="00A95C2B">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р/с: 40502810516250000001 в филиале Банка ВТБ (ПАО) в г. Воронеже</w:t>
            </w:r>
          </w:p>
          <w:p w:rsidR="00814A87" w:rsidRPr="00356D6E" w:rsidRDefault="00814A87" w:rsidP="00A95C2B">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356D6E">
              <w:rPr>
                <w:rFonts w:ascii="Times New Roman" w:eastAsia="Times New Roman" w:hAnsi="Times New Roman" w:cs="Times New Roman"/>
                <w:sz w:val="24"/>
                <w:szCs w:val="24"/>
                <w:lang w:eastAsia="ru-RU"/>
              </w:rPr>
              <w:t>кор</w:t>
            </w:r>
            <w:proofErr w:type="spellEnd"/>
            <w:r w:rsidRPr="00356D6E">
              <w:rPr>
                <w:rFonts w:ascii="Times New Roman" w:eastAsia="Times New Roman" w:hAnsi="Times New Roman" w:cs="Times New Roman"/>
                <w:sz w:val="24"/>
                <w:szCs w:val="24"/>
                <w:lang w:eastAsia="ru-RU"/>
              </w:rPr>
              <w:t>/с: 30101810100000000835</w:t>
            </w:r>
          </w:p>
          <w:p w:rsidR="00814A87" w:rsidRPr="00356D6E" w:rsidRDefault="00814A87" w:rsidP="00A95C2B">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БИК: 042007835</w:t>
            </w:r>
            <w:r>
              <w:rPr>
                <w:rFonts w:ascii="Times New Roman" w:eastAsia="Times New Roman" w:hAnsi="Times New Roman" w:cs="Times New Roman"/>
                <w:sz w:val="24"/>
                <w:szCs w:val="24"/>
                <w:lang w:eastAsia="ru-RU"/>
              </w:rPr>
              <w:t xml:space="preserve">   </w:t>
            </w:r>
            <w:r w:rsidRPr="00356D6E">
              <w:rPr>
                <w:rFonts w:ascii="Times New Roman" w:eastAsia="Times New Roman" w:hAnsi="Times New Roman" w:cs="Times New Roman"/>
                <w:sz w:val="24"/>
                <w:szCs w:val="24"/>
                <w:lang w:eastAsia="ru-RU"/>
              </w:rPr>
              <w:t>ОКПО: 01105876</w:t>
            </w:r>
          </w:p>
          <w:p w:rsidR="00814A87" w:rsidRPr="00356D6E" w:rsidRDefault="00814A87" w:rsidP="00A95C2B">
            <w:pPr>
              <w:autoSpaceDE w:val="0"/>
              <w:autoSpaceDN w:val="0"/>
              <w:spacing w:after="0" w:line="240" w:lineRule="auto"/>
              <w:ind w:right="-108"/>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ОКВЭД 84.24, 84.25.9, 84.25.1, 80.20</w:t>
            </w:r>
          </w:p>
          <w:p w:rsidR="00814A87" w:rsidRDefault="00814A87" w:rsidP="00A95C2B">
            <w:pPr>
              <w:shd w:val="clear" w:color="auto" w:fill="FFFFFF"/>
              <w:autoSpaceDE w:val="0"/>
              <w:autoSpaceDN w:val="0"/>
              <w:spacing w:after="0" w:line="240" w:lineRule="auto"/>
              <w:ind w:right="-135"/>
              <w:jc w:val="both"/>
              <w:rPr>
                <w:rFonts w:ascii="Times New Roman" w:eastAsia="Times New Roman" w:hAnsi="Times New Roman" w:cs="Times New Roman"/>
                <w:sz w:val="24"/>
                <w:szCs w:val="24"/>
                <w:lang w:eastAsia="ru-RU"/>
              </w:rPr>
            </w:pPr>
            <w:r w:rsidRPr="00356D6E">
              <w:rPr>
                <w:rFonts w:ascii="Times New Roman" w:eastAsia="Times New Roman" w:hAnsi="Times New Roman" w:cs="Times New Roman"/>
                <w:sz w:val="24"/>
                <w:szCs w:val="24"/>
                <w:lang w:eastAsia="ru-RU"/>
              </w:rPr>
              <w:t>Телефон: 8(4852) 52-59-04 секретарь,</w:t>
            </w:r>
          </w:p>
          <w:p w:rsidR="00814A87" w:rsidRPr="002454CB" w:rsidRDefault="00814A87" w:rsidP="00A95C2B">
            <w:pPr>
              <w:shd w:val="clear" w:color="auto" w:fill="FFFFFF"/>
              <w:tabs>
                <w:tab w:val="left" w:pos="357"/>
              </w:tabs>
              <w:autoSpaceDE w:val="0"/>
              <w:autoSpaceDN w:val="0"/>
              <w:spacing w:after="0" w:line="240" w:lineRule="auto"/>
              <w:ind w:right="-135"/>
              <w:jc w:val="both"/>
              <w:rPr>
                <w:rFonts w:ascii="Times New Roman" w:eastAsia="Times New Roman" w:hAnsi="Times New Roman" w:cs="Times New Roman"/>
                <w:sz w:val="24"/>
                <w:szCs w:val="24"/>
                <w:lang w:eastAsia="ru-RU"/>
              </w:rPr>
            </w:pPr>
            <w:r w:rsidRPr="008E256F">
              <w:rPr>
                <w:rFonts w:ascii="Times New Roman" w:eastAsia="Times New Roman" w:hAnsi="Times New Roman" w:cs="Times New Roman"/>
                <w:sz w:val="24"/>
                <w:szCs w:val="24"/>
                <w:lang w:val="en-US" w:eastAsia="ru-RU"/>
              </w:rPr>
              <w:t>E</w:t>
            </w:r>
            <w:r w:rsidRPr="002454CB">
              <w:rPr>
                <w:rFonts w:ascii="Times New Roman" w:eastAsia="Times New Roman" w:hAnsi="Times New Roman" w:cs="Times New Roman"/>
                <w:sz w:val="24"/>
                <w:szCs w:val="24"/>
                <w:lang w:eastAsia="ru-RU"/>
              </w:rPr>
              <w:t>-</w:t>
            </w:r>
            <w:r w:rsidRPr="008E256F">
              <w:rPr>
                <w:rFonts w:ascii="Times New Roman" w:eastAsia="Times New Roman" w:hAnsi="Times New Roman" w:cs="Times New Roman"/>
                <w:sz w:val="24"/>
                <w:szCs w:val="24"/>
                <w:lang w:val="en-US" w:eastAsia="ru-RU"/>
              </w:rPr>
              <w:t>m</w:t>
            </w:r>
            <w:r w:rsidRPr="00356D6E">
              <w:rPr>
                <w:rFonts w:ascii="Times New Roman" w:eastAsia="Times New Roman" w:hAnsi="Times New Roman" w:cs="Times New Roman"/>
                <w:sz w:val="24"/>
                <w:szCs w:val="24"/>
                <w:lang w:val="en-US" w:eastAsia="ru-RU"/>
              </w:rPr>
              <w:t>ail</w:t>
            </w:r>
            <w:r w:rsidRPr="002454CB">
              <w:rPr>
                <w:rFonts w:ascii="Times New Roman" w:eastAsia="Times New Roman" w:hAnsi="Times New Roman" w:cs="Times New Roman"/>
                <w:sz w:val="24"/>
                <w:szCs w:val="24"/>
                <w:lang w:eastAsia="ru-RU"/>
              </w:rPr>
              <w:t>:</w:t>
            </w:r>
            <w:r w:rsidRPr="002454CB">
              <w:t xml:space="preserve"> </w:t>
            </w:r>
            <w:hyperlink r:id="rId27" w:history="1">
              <w:r w:rsidRPr="008C0635">
                <w:rPr>
                  <w:rFonts w:ascii="Times New Roman" w:eastAsia="Calibri" w:hAnsi="Times New Roman" w:cs="Times New Roman"/>
                  <w:b/>
                  <w:bCs/>
                  <w:sz w:val="24"/>
                  <w:szCs w:val="24"/>
                  <w:lang w:val="en-US"/>
                </w:rPr>
                <w:t>pochtanosevzd</w:t>
              </w:r>
              <w:r w:rsidRPr="002454CB">
                <w:rPr>
                  <w:rFonts w:ascii="Times New Roman" w:eastAsia="Calibri" w:hAnsi="Times New Roman" w:cs="Times New Roman"/>
                  <w:b/>
                  <w:bCs/>
                  <w:sz w:val="24"/>
                  <w:szCs w:val="24"/>
                </w:rPr>
                <w:t>@</w:t>
              </w:r>
              <w:r w:rsidRPr="008C0635">
                <w:rPr>
                  <w:rFonts w:ascii="Times New Roman" w:eastAsia="Calibri" w:hAnsi="Times New Roman" w:cs="Times New Roman"/>
                  <w:b/>
                  <w:bCs/>
                  <w:sz w:val="24"/>
                  <w:szCs w:val="24"/>
                  <w:lang w:val="en-US"/>
                </w:rPr>
                <w:t>zdohrana</w:t>
              </w:r>
              <w:r w:rsidRPr="002454CB">
                <w:rPr>
                  <w:rFonts w:ascii="Times New Roman" w:eastAsia="Calibri" w:hAnsi="Times New Roman" w:cs="Times New Roman"/>
                  <w:b/>
                  <w:bCs/>
                  <w:sz w:val="24"/>
                  <w:szCs w:val="24"/>
                </w:rPr>
                <w:t>.</w:t>
              </w:r>
              <w:proofErr w:type="spellStart"/>
              <w:r w:rsidRPr="008C0635">
                <w:rPr>
                  <w:rFonts w:ascii="Times New Roman" w:eastAsia="Calibri" w:hAnsi="Times New Roman" w:cs="Times New Roman"/>
                  <w:b/>
                  <w:bCs/>
                  <w:sz w:val="24"/>
                  <w:szCs w:val="24"/>
                  <w:lang w:val="en-US"/>
                </w:rPr>
                <w:t>ru</w:t>
              </w:r>
              <w:proofErr w:type="spellEnd"/>
            </w:hyperlink>
            <w:r w:rsidRPr="002454CB">
              <w:rPr>
                <w:rFonts w:ascii="Times New Roman" w:eastAsia="Times New Roman" w:hAnsi="Times New Roman" w:cs="Times New Roman"/>
                <w:b/>
                <w:bCs/>
                <w:sz w:val="24"/>
                <w:szCs w:val="24"/>
                <w:lang w:eastAsia="ru-RU"/>
              </w:rPr>
              <w:t>,</w:t>
            </w:r>
          </w:p>
          <w:p w:rsidR="00814A87" w:rsidRPr="009F1B9E" w:rsidRDefault="00814A87" w:rsidP="00A95C2B">
            <w:pPr>
              <w:suppressAutoHyphens/>
              <w:autoSpaceDE w:val="0"/>
              <w:autoSpaceDN w:val="0"/>
              <w:spacing w:after="0" w:line="240" w:lineRule="auto"/>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Контактное лицо: </w:t>
            </w:r>
            <w:r w:rsidRPr="009F1B9E">
              <w:rPr>
                <w:rFonts w:ascii="Times New Roman" w:eastAsia="Times New Roman" w:hAnsi="Times New Roman" w:cs="Times New Roman"/>
                <w:sz w:val="24"/>
                <w:szCs w:val="24"/>
                <w:lang w:eastAsia="ru-RU"/>
              </w:rPr>
              <w:t>Тришин Александр Анатольевич</w:t>
            </w:r>
          </w:p>
          <w:p w:rsidR="00814A87" w:rsidRPr="007D6637" w:rsidRDefault="00814A87" w:rsidP="00A95C2B">
            <w:pPr>
              <w:autoSpaceDE w:val="0"/>
              <w:autoSpaceDN w:val="0"/>
              <w:spacing w:after="0" w:line="240" w:lineRule="auto"/>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Тел. 8(</w:t>
            </w:r>
            <w:r>
              <w:rPr>
                <w:rFonts w:ascii="Times New Roman" w:eastAsia="Times New Roman" w:hAnsi="Times New Roman" w:cs="Times New Roman"/>
                <w:sz w:val="24"/>
                <w:szCs w:val="24"/>
                <w:lang w:eastAsia="ru-RU"/>
              </w:rPr>
              <w:t>4</w:t>
            </w:r>
            <w:r w:rsidRPr="007D663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w:t>
            </w:r>
            <w:r w:rsidRPr="007D6637">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52-5</w:t>
            </w:r>
            <w:r w:rsidRPr="007D663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37</w:t>
            </w:r>
            <w:r w:rsidRPr="007D6637">
              <w:rPr>
                <w:rFonts w:ascii="Times New Roman" w:eastAsia="Times New Roman" w:hAnsi="Times New Roman" w:cs="Times New Roman"/>
                <w:sz w:val="24"/>
                <w:szCs w:val="24"/>
                <w:lang w:eastAsia="ru-RU"/>
              </w:rPr>
              <w:t xml:space="preserve"> +доб. 1</w:t>
            </w:r>
            <w:r>
              <w:rPr>
                <w:rFonts w:ascii="Times New Roman" w:eastAsia="Times New Roman" w:hAnsi="Times New Roman" w:cs="Times New Roman"/>
                <w:sz w:val="24"/>
                <w:szCs w:val="24"/>
                <w:lang w:eastAsia="ru-RU"/>
              </w:rPr>
              <w:t>0</w:t>
            </w:r>
            <w:r w:rsidRPr="007D663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7D6637">
              <w:rPr>
                <w:rFonts w:ascii="Times New Roman" w:eastAsia="Times New Roman" w:hAnsi="Times New Roman" w:cs="Times New Roman"/>
                <w:sz w:val="24"/>
                <w:szCs w:val="24"/>
                <w:lang w:eastAsia="ru-RU"/>
              </w:rPr>
              <w:t>,</w:t>
            </w:r>
          </w:p>
          <w:p w:rsidR="00814A87" w:rsidRDefault="00814A87" w:rsidP="00A95C2B">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факс</w:t>
            </w:r>
            <w:r w:rsidRPr="002454CB">
              <w:rPr>
                <w:rFonts w:ascii="Times New Roman" w:eastAsia="Times New Roman" w:hAnsi="Times New Roman" w:cs="Times New Roman"/>
                <w:sz w:val="24"/>
                <w:szCs w:val="24"/>
                <w:lang w:eastAsia="ru-RU"/>
              </w:rPr>
              <w:t xml:space="preserve">: 8(4852) 49 - 56 </w:t>
            </w:r>
            <w:r>
              <w:rPr>
                <w:rFonts w:ascii="Times New Roman" w:eastAsia="Times New Roman" w:hAnsi="Times New Roman" w:cs="Times New Roman"/>
                <w:sz w:val="24"/>
                <w:szCs w:val="24"/>
                <w:lang w:eastAsia="ru-RU"/>
              </w:rPr>
              <w:t>-</w:t>
            </w:r>
            <w:r w:rsidRPr="002454CB">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4</w:t>
            </w:r>
          </w:p>
          <w:p w:rsidR="00814A87" w:rsidRDefault="00814A87" w:rsidP="00A95C2B">
            <w:pPr>
              <w:autoSpaceDE w:val="0"/>
              <w:autoSpaceDN w:val="0"/>
              <w:spacing w:after="0" w:line="240" w:lineRule="auto"/>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моб. +7</w:t>
            </w:r>
            <w:r>
              <w:rPr>
                <w:rFonts w:ascii="Times New Roman" w:eastAsia="Times New Roman" w:hAnsi="Times New Roman" w:cs="Times New Roman"/>
                <w:sz w:val="24"/>
                <w:szCs w:val="24"/>
                <w:lang w:eastAsia="ru-RU"/>
              </w:rPr>
              <w:t xml:space="preserve">- </w:t>
            </w:r>
            <w:r w:rsidRPr="007D6637">
              <w:rPr>
                <w:rFonts w:ascii="Times New Roman" w:eastAsia="Times New Roman" w:hAnsi="Times New Roman" w:cs="Times New Roman"/>
                <w:sz w:val="24"/>
                <w:szCs w:val="24"/>
                <w:lang w:eastAsia="ru-RU"/>
              </w:rPr>
              <w:t>910</w:t>
            </w:r>
            <w:r>
              <w:rPr>
                <w:rFonts w:ascii="Times New Roman" w:eastAsia="Times New Roman" w:hAnsi="Times New Roman" w:cs="Times New Roman"/>
                <w:sz w:val="24"/>
                <w:szCs w:val="24"/>
                <w:lang w:eastAsia="ru-RU"/>
              </w:rPr>
              <w:t>- 811- 12- 6</w:t>
            </w:r>
            <w:r w:rsidRPr="007D6637">
              <w:rPr>
                <w:rFonts w:ascii="Times New Roman" w:eastAsia="Times New Roman" w:hAnsi="Times New Roman" w:cs="Times New Roman"/>
                <w:sz w:val="24"/>
                <w:szCs w:val="24"/>
                <w:lang w:eastAsia="ru-RU"/>
              </w:rPr>
              <w:t>0</w:t>
            </w:r>
          </w:p>
          <w:p w:rsidR="00814A87" w:rsidRPr="007D6637" w:rsidRDefault="00814A87" w:rsidP="00A95C2B">
            <w:pPr>
              <w:autoSpaceDE w:val="0"/>
              <w:autoSpaceDN w:val="0"/>
              <w:spacing w:after="0" w:line="240" w:lineRule="auto"/>
              <w:rPr>
                <w:rFonts w:ascii="Times New Roman" w:eastAsia="Times New Roman" w:hAnsi="Times New Roman" w:cs="Times New Roman"/>
                <w:sz w:val="24"/>
                <w:szCs w:val="24"/>
                <w:lang w:eastAsia="ru-RU"/>
              </w:rPr>
            </w:pPr>
            <w:r w:rsidRPr="008E256F">
              <w:rPr>
                <w:rFonts w:ascii="Times New Roman" w:eastAsia="Times New Roman" w:hAnsi="Times New Roman" w:cs="Times New Roman"/>
                <w:sz w:val="24"/>
                <w:szCs w:val="24"/>
                <w:lang w:val="en-US" w:eastAsia="ru-RU"/>
              </w:rPr>
              <w:t>E</w:t>
            </w:r>
            <w:r w:rsidRPr="004126B3">
              <w:rPr>
                <w:rFonts w:ascii="Times New Roman" w:eastAsia="Times New Roman" w:hAnsi="Times New Roman" w:cs="Times New Roman"/>
                <w:sz w:val="24"/>
                <w:szCs w:val="24"/>
                <w:lang w:eastAsia="ru-RU"/>
              </w:rPr>
              <w:t>-</w:t>
            </w:r>
            <w:r w:rsidRPr="008E256F">
              <w:rPr>
                <w:rFonts w:ascii="Times New Roman" w:eastAsia="Times New Roman" w:hAnsi="Times New Roman" w:cs="Times New Roman"/>
                <w:sz w:val="24"/>
                <w:szCs w:val="24"/>
                <w:lang w:val="en-US" w:eastAsia="ru-RU"/>
              </w:rPr>
              <w:t>m</w:t>
            </w:r>
            <w:r w:rsidRPr="00356D6E">
              <w:rPr>
                <w:rFonts w:ascii="Times New Roman" w:eastAsia="Times New Roman" w:hAnsi="Times New Roman" w:cs="Times New Roman"/>
                <w:sz w:val="24"/>
                <w:szCs w:val="24"/>
                <w:lang w:val="en-US" w:eastAsia="ru-RU"/>
              </w:rPr>
              <w:t>ail</w:t>
            </w:r>
            <w:r w:rsidRPr="004126B3">
              <w:rPr>
                <w:rFonts w:ascii="Times New Roman" w:eastAsia="Times New Roman" w:hAnsi="Times New Roman" w:cs="Times New Roman"/>
                <w:sz w:val="24"/>
                <w:szCs w:val="24"/>
                <w:lang w:eastAsia="ru-RU"/>
              </w:rPr>
              <w:t xml:space="preserve">: </w:t>
            </w:r>
            <w:hyperlink r:id="rId28" w:history="1">
              <w:r w:rsidRPr="008C0635">
                <w:rPr>
                  <w:rFonts w:ascii="Times New Roman" w:eastAsia="Calibri" w:hAnsi="Times New Roman" w:cs="Times New Roman"/>
                  <w:b/>
                  <w:sz w:val="24"/>
                  <w:szCs w:val="24"/>
                  <w:lang w:val="en-US" w:eastAsia="ru-RU"/>
                </w:rPr>
                <w:t>fgp</w:t>
              </w:r>
              <w:r w:rsidRPr="004126B3">
                <w:rPr>
                  <w:rFonts w:ascii="Times New Roman" w:eastAsia="Calibri" w:hAnsi="Times New Roman" w:cs="Times New Roman"/>
                  <w:b/>
                  <w:sz w:val="24"/>
                  <w:szCs w:val="24"/>
                  <w:lang w:eastAsia="ru-RU"/>
                </w:rPr>
                <w:t>_05</w:t>
              </w:r>
              <w:r w:rsidRPr="008C0635">
                <w:rPr>
                  <w:rFonts w:ascii="Times New Roman" w:eastAsia="Calibri" w:hAnsi="Times New Roman" w:cs="Times New Roman"/>
                  <w:b/>
                  <w:sz w:val="24"/>
                  <w:szCs w:val="24"/>
                  <w:lang w:val="en-US" w:eastAsia="ru-RU"/>
                </w:rPr>
                <w:t>sev</w:t>
              </w:r>
              <w:r w:rsidRPr="004126B3">
                <w:rPr>
                  <w:rFonts w:ascii="Times New Roman" w:eastAsia="Calibri" w:hAnsi="Times New Roman" w:cs="Times New Roman"/>
                  <w:b/>
                  <w:sz w:val="24"/>
                  <w:szCs w:val="24"/>
                  <w:lang w:eastAsia="ru-RU"/>
                </w:rPr>
                <w:t>@</w:t>
              </w:r>
              <w:r w:rsidRPr="008C0635">
                <w:rPr>
                  <w:rFonts w:ascii="Times New Roman" w:eastAsia="Calibri" w:hAnsi="Times New Roman" w:cs="Times New Roman"/>
                  <w:b/>
                  <w:sz w:val="24"/>
                  <w:szCs w:val="24"/>
                  <w:lang w:val="en-US" w:eastAsia="ru-RU"/>
                </w:rPr>
                <w:t>mail</w:t>
              </w:r>
              <w:r w:rsidRPr="004126B3">
                <w:rPr>
                  <w:rFonts w:ascii="Times New Roman" w:eastAsia="Calibri" w:hAnsi="Times New Roman" w:cs="Times New Roman"/>
                  <w:b/>
                  <w:sz w:val="24"/>
                  <w:szCs w:val="24"/>
                  <w:lang w:eastAsia="ru-RU"/>
                </w:rPr>
                <w:t>.</w:t>
              </w:r>
              <w:proofErr w:type="spellStart"/>
              <w:r w:rsidRPr="008C0635">
                <w:rPr>
                  <w:rFonts w:ascii="Times New Roman" w:eastAsia="Calibri" w:hAnsi="Times New Roman" w:cs="Times New Roman"/>
                  <w:b/>
                  <w:sz w:val="24"/>
                  <w:szCs w:val="24"/>
                  <w:lang w:val="en-US" w:eastAsia="ru-RU"/>
                </w:rPr>
                <w:t>ru</w:t>
              </w:r>
              <w:proofErr w:type="spellEnd"/>
            </w:hyperlink>
          </w:p>
        </w:tc>
        <w:tc>
          <w:tcPr>
            <w:tcW w:w="4737" w:type="dxa"/>
            <w:gridSpan w:val="2"/>
          </w:tcPr>
          <w:p w:rsidR="00814A87" w:rsidRPr="007D6637" w:rsidRDefault="00814A87" w:rsidP="00A95C2B">
            <w:pPr>
              <w:autoSpaceDE w:val="0"/>
              <w:autoSpaceDN w:val="0"/>
              <w:spacing w:after="0" w:line="240" w:lineRule="auto"/>
              <w:jc w:val="center"/>
              <w:rPr>
                <w:rFonts w:ascii="Times New Roman" w:eastAsia="Times New Roman" w:hAnsi="Times New Roman" w:cs="Times New Roman"/>
                <w:b/>
                <w:sz w:val="24"/>
                <w:szCs w:val="24"/>
                <w:lang w:eastAsia="ru-RU"/>
              </w:rPr>
            </w:pPr>
            <w:r w:rsidRPr="007D6637">
              <w:rPr>
                <w:rFonts w:ascii="Times New Roman" w:eastAsia="Times New Roman" w:hAnsi="Times New Roman" w:cs="Times New Roman"/>
                <w:sz w:val="24"/>
                <w:szCs w:val="24"/>
                <w:lang w:eastAsia="ru-RU"/>
              </w:rPr>
              <w:t xml:space="preserve">Электронная почта </w:t>
            </w:r>
            <w:r w:rsidRPr="007D6637">
              <w:rPr>
                <w:rFonts w:ascii="Times New Roman" w:eastAsia="Times New Roman" w:hAnsi="Times New Roman" w:cs="Times New Roman"/>
                <w:sz w:val="24"/>
                <w:szCs w:val="24"/>
                <w:lang w:val="en-US" w:eastAsia="ru-RU"/>
              </w:rPr>
              <w:t>E</w:t>
            </w:r>
            <w:r w:rsidRPr="007D6637">
              <w:rPr>
                <w:rFonts w:ascii="Times New Roman" w:eastAsia="Times New Roman" w:hAnsi="Times New Roman" w:cs="Times New Roman"/>
                <w:sz w:val="24"/>
                <w:szCs w:val="24"/>
                <w:lang w:eastAsia="ru-RU"/>
              </w:rPr>
              <w:t>-</w:t>
            </w:r>
            <w:r w:rsidRPr="007D6637">
              <w:rPr>
                <w:rFonts w:ascii="Times New Roman" w:eastAsia="Times New Roman" w:hAnsi="Times New Roman" w:cs="Times New Roman"/>
                <w:sz w:val="24"/>
                <w:szCs w:val="24"/>
                <w:lang w:val="en-US" w:eastAsia="ru-RU"/>
              </w:rPr>
              <w:t>mail</w:t>
            </w:r>
            <w:r w:rsidRPr="007D6637">
              <w:rPr>
                <w:rFonts w:ascii="Times New Roman" w:eastAsia="Times New Roman" w:hAnsi="Times New Roman" w:cs="Times New Roman"/>
                <w:sz w:val="24"/>
                <w:szCs w:val="24"/>
                <w:lang w:eastAsia="ru-RU"/>
              </w:rPr>
              <w:t>:</w:t>
            </w:r>
          </w:p>
        </w:tc>
      </w:tr>
    </w:tbl>
    <w:p w:rsidR="00814A87" w:rsidRPr="007D6637" w:rsidRDefault="00814A87" w:rsidP="00814A87">
      <w:pPr>
        <w:autoSpaceDE w:val="0"/>
        <w:autoSpaceDN w:val="0"/>
        <w:spacing w:after="0" w:line="240" w:lineRule="auto"/>
        <w:outlineLvl w:val="0"/>
        <w:rPr>
          <w:rFonts w:ascii="Times New Roman" w:eastAsia="Times New Roman" w:hAnsi="Times New Roman" w:cs="Times New Roman"/>
          <w:sz w:val="24"/>
          <w:szCs w:val="24"/>
          <w:lang w:eastAsia="ru-RU"/>
        </w:rPr>
      </w:pPr>
    </w:p>
    <w:tbl>
      <w:tblPr>
        <w:tblW w:w="10314" w:type="dxa"/>
        <w:tblLook w:val="01E0" w:firstRow="1" w:lastRow="1" w:firstColumn="1" w:lastColumn="1" w:noHBand="0" w:noVBand="0"/>
      </w:tblPr>
      <w:tblGrid>
        <w:gridCol w:w="2088"/>
        <w:gridCol w:w="360"/>
        <w:gridCol w:w="2480"/>
        <w:gridCol w:w="256"/>
        <w:gridCol w:w="324"/>
        <w:gridCol w:w="1564"/>
        <w:gridCol w:w="236"/>
        <w:gridCol w:w="3006"/>
      </w:tblGrid>
      <w:tr w:rsidR="00814A87" w:rsidRPr="007D6637" w:rsidTr="00A95C2B">
        <w:tc>
          <w:tcPr>
            <w:tcW w:w="4928" w:type="dxa"/>
            <w:gridSpan w:val="3"/>
            <w:tcBorders>
              <w:bottom w:val="single" w:sz="4" w:space="0" w:color="auto"/>
            </w:tcBorders>
          </w:tcPr>
          <w:p w:rsidR="00814A87" w:rsidRPr="007D6637" w:rsidRDefault="00814A87" w:rsidP="00A95C2B">
            <w:pPr>
              <w:spacing w:after="0" w:line="256" w:lineRule="auto"/>
              <w:jc w:val="both"/>
              <w:rPr>
                <w:rFonts w:ascii="Times New Roman" w:eastAsia="Calibri" w:hAnsi="Times New Roman" w:cs="Times New Roman"/>
                <w:sz w:val="24"/>
                <w:szCs w:val="24"/>
              </w:rPr>
            </w:pPr>
            <w:r w:rsidRPr="007D6637">
              <w:rPr>
                <w:rFonts w:ascii="Times New Roman" w:eastAsia="Calibri" w:hAnsi="Times New Roman" w:cs="Times New Roman"/>
                <w:sz w:val="24"/>
                <w:szCs w:val="24"/>
              </w:rPr>
              <w:t>Директор филиала ФГП ВО ЖДТ России на Северной ЖД</w:t>
            </w:r>
          </w:p>
        </w:tc>
        <w:tc>
          <w:tcPr>
            <w:tcW w:w="256" w:type="dxa"/>
          </w:tcPr>
          <w:p w:rsidR="00814A87" w:rsidRPr="007D6637" w:rsidRDefault="00814A87" w:rsidP="00A95C2B">
            <w:pPr>
              <w:autoSpaceDE w:val="0"/>
              <w:autoSpaceDN w:val="0"/>
              <w:spacing w:after="0" w:line="240" w:lineRule="auto"/>
              <w:rPr>
                <w:rFonts w:ascii="Times New Roman" w:eastAsia="Times New Roman" w:hAnsi="Times New Roman" w:cs="Times New Roman"/>
                <w:sz w:val="24"/>
                <w:szCs w:val="24"/>
                <w:lang w:eastAsia="ru-RU"/>
              </w:rPr>
            </w:pPr>
          </w:p>
        </w:tc>
        <w:tc>
          <w:tcPr>
            <w:tcW w:w="324" w:type="dxa"/>
            <w:shd w:val="clear" w:color="auto" w:fill="auto"/>
          </w:tcPr>
          <w:p w:rsidR="00814A87" w:rsidRPr="007D6637" w:rsidRDefault="00814A87" w:rsidP="00A95C2B">
            <w:pPr>
              <w:autoSpaceDE w:val="0"/>
              <w:autoSpaceDN w:val="0"/>
              <w:spacing w:after="0" w:line="240" w:lineRule="auto"/>
              <w:rPr>
                <w:rFonts w:ascii="Times New Roman" w:eastAsia="Times New Roman" w:hAnsi="Times New Roman" w:cs="Times New Roman"/>
                <w:sz w:val="24"/>
                <w:szCs w:val="24"/>
                <w:lang w:eastAsia="ru-RU"/>
              </w:rPr>
            </w:pPr>
          </w:p>
        </w:tc>
        <w:tc>
          <w:tcPr>
            <w:tcW w:w="4806" w:type="dxa"/>
            <w:gridSpan w:val="3"/>
            <w:tcBorders>
              <w:bottom w:val="single" w:sz="4" w:space="0" w:color="auto"/>
            </w:tcBorders>
            <w:shd w:val="clear" w:color="auto" w:fill="auto"/>
          </w:tcPr>
          <w:p w:rsidR="00814A87" w:rsidRPr="007D6637" w:rsidRDefault="00814A87" w:rsidP="00A95C2B">
            <w:pPr>
              <w:autoSpaceDE w:val="0"/>
              <w:autoSpaceDN w:val="0"/>
              <w:spacing w:after="0" w:line="240" w:lineRule="auto"/>
              <w:jc w:val="center"/>
              <w:rPr>
                <w:rFonts w:ascii="Times New Roman" w:eastAsia="Times New Roman" w:hAnsi="Times New Roman" w:cs="Times New Roman"/>
                <w:sz w:val="24"/>
                <w:szCs w:val="24"/>
                <w:lang w:eastAsia="ru-RU"/>
              </w:rPr>
            </w:pPr>
          </w:p>
        </w:tc>
      </w:tr>
      <w:tr w:rsidR="00814A87" w:rsidRPr="007D6637" w:rsidTr="00A95C2B">
        <w:trPr>
          <w:trHeight w:val="386"/>
        </w:trPr>
        <w:tc>
          <w:tcPr>
            <w:tcW w:w="4928" w:type="dxa"/>
            <w:gridSpan w:val="3"/>
            <w:tcBorders>
              <w:top w:val="single" w:sz="4" w:space="0" w:color="auto"/>
            </w:tcBorders>
          </w:tcPr>
          <w:p w:rsidR="00814A87" w:rsidRPr="007D6637" w:rsidRDefault="00814A87" w:rsidP="00A95C2B">
            <w:pPr>
              <w:spacing w:after="0" w:line="256" w:lineRule="auto"/>
              <w:ind w:firstLine="2869"/>
              <w:jc w:val="both"/>
              <w:rPr>
                <w:rFonts w:ascii="Times New Roman" w:eastAsia="Calibri" w:hAnsi="Times New Roman" w:cs="Times New Roman"/>
                <w:sz w:val="24"/>
                <w:szCs w:val="24"/>
              </w:rPr>
            </w:pPr>
            <w:r w:rsidRPr="007D6637">
              <w:rPr>
                <w:rFonts w:ascii="Times New Roman" w:eastAsia="Calibri" w:hAnsi="Times New Roman" w:cs="Times New Roman"/>
                <w:sz w:val="24"/>
                <w:szCs w:val="24"/>
              </w:rPr>
              <w:t>М.В.</w:t>
            </w:r>
            <w:r>
              <w:rPr>
                <w:rFonts w:ascii="Times New Roman" w:eastAsia="Calibri" w:hAnsi="Times New Roman" w:cs="Times New Roman"/>
                <w:sz w:val="24"/>
                <w:szCs w:val="24"/>
              </w:rPr>
              <w:t xml:space="preserve"> </w:t>
            </w:r>
            <w:r w:rsidRPr="007D6637">
              <w:rPr>
                <w:rFonts w:ascii="Times New Roman" w:eastAsia="Calibri" w:hAnsi="Times New Roman" w:cs="Times New Roman"/>
                <w:sz w:val="24"/>
                <w:szCs w:val="24"/>
              </w:rPr>
              <w:t>Соболев</w:t>
            </w:r>
          </w:p>
        </w:tc>
        <w:tc>
          <w:tcPr>
            <w:tcW w:w="256" w:type="dxa"/>
          </w:tcPr>
          <w:p w:rsidR="00814A87" w:rsidRPr="007D6637" w:rsidRDefault="00814A87" w:rsidP="00A95C2B">
            <w:pPr>
              <w:autoSpaceDE w:val="0"/>
              <w:autoSpaceDN w:val="0"/>
              <w:spacing w:after="0" w:line="240" w:lineRule="auto"/>
              <w:rPr>
                <w:rFonts w:ascii="Times New Roman" w:eastAsia="Times New Roman" w:hAnsi="Times New Roman" w:cs="Times New Roman"/>
                <w:sz w:val="24"/>
                <w:szCs w:val="24"/>
                <w:lang w:eastAsia="ru-RU"/>
              </w:rPr>
            </w:pPr>
          </w:p>
        </w:tc>
        <w:tc>
          <w:tcPr>
            <w:tcW w:w="324" w:type="dxa"/>
            <w:shd w:val="clear" w:color="auto" w:fill="auto"/>
          </w:tcPr>
          <w:p w:rsidR="00814A87" w:rsidRPr="007D6637" w:rsidRDefault="00814A87" w:rsidP="00A95C2B">
            <w:pPr>
              <w:autoSpaceDE w:val="0"/>
              <w:autoSpaceDN w:val="0"/>
              <w:spacing w:after="0" w:line="240" w:lineRule="auto"/>
              <w:rPr>
                <w:rFonts w:ascii="Times New Roman" w:eastAsia="Times New Roman" w:hAnsi="Times New Roman" w:cs="Times New Roman"/>
                <w:sz w:val="24"/>
                <w:szCs w:val="24"/>
                <w:lang w:eastAsia="ru-RU"/>
              </w:rPr>
            </w:pPr>
          </w:p>
        </w:tc>
        <w:tc>
          <w:tcPr>
            <w:tcW w:w="4806" w:type="dxa"/>
            <w:gridSpan w:val="3"/>
            <w:tcBorders>
              <w:top w:val="single" w:sz="4" w:space="0" w:color="auto"/>
              <w:bottom w:val="single" w:sz="4" w:space="0" w:color="auto"/>
            </w:tcBorders>
            <w:shd w:val="clear" w:color="auto" w:fill="auto"/>
          </w:tcPr>
          <w:p w:rsidR="00814A87" w:rsidRPr="009F1B9E" w:rsidRDefault="00814A87" w:rsidP="00A95C2B">
            <w:pPr>
              <w:autoSpaceDE w:val="0"/>
              <w:autoSpaceDN w:val="0"/>
              <w:spacing w:after="0" w:line="240" w:lineRule="auto"/>
              <w:jc w:val="center"/>
              <w:rPr>
                <w:rFonts w:ascii="Times New Roman" w:eastAsia="Times New Roman" w:hAnsi="Times New Roman" w:cs="Times New Roman"/>
                <w:sz w:val="20"/>
                <w:szCs w:val="20"/>
                <w:lang w:eastAsia="ru-RU"/>
              </w:rPr>
            </w:pPr>
            <w:r w:rsidRPr="009F1B9E">
              <w:rPr>
                <w:rFonts w:ascii="Times New Roman" w:eastAsia="Times New Roman" w:hAnsi="Times New Roman" w:cs="Times New Roman"/>
                <w:sz w:val="20"/>
                <w:szCs w:val="20"/>
                <w:lang w:eastAsia="ru-RU"/>
              </w:rPr>
              <w:t>должность</w:t>
            </w:r>
          </w:p>
          <w:p w:rsidR="00814A87" w:rsidRPr="007D6637" w:rsidRDefault="00814A87" w:rsidP="00A95C2B">
            <w:pPr>
              <w:autoSpaceDE w:val="0"/>
              <w:autoSpaceDN w:val="0"/>
              <w:spacing w:after="0" w:line="240" w:lineRule="auto"/>
              <w:jc w:val="center"/>
              <w:rPr>
                <w:rFonts w:ascii="Times New Roman" w:eastAsia="Times New Roman" w:hAnsi="Times New Roman" w:cs="Times New Roman"/>
                <w:sz w:val="24"/>
                <w:szCs w:val="24"/>
                <w:lang w:eastAsia="ru-RU"/>
              </w:rPr>
            </w:pPr>
          </w:p>
        </w:tc>
      </w:tr>
      <w:tr w:rsidR="00814A87" w:rsidRPr="009F1B9E" w:rsidTr="00A95C2B">
        <w:tc>
          <w:tcPr>
            <w:tcW w:w="2088" w:type="dxa"/>
            <w:tcBorders>
              <w:top w:val="single" w:sz="4" w:space="0" w:color="auto"/>
            </w:tcBorders>
            <w:shd w:val="clear" w:color="auto" w:fill="auto"/>
          </w:tcPr>
          <w:p w:rsidR="00814A87" w:rsidRPr="009F1B9E" w:rsidRDefault="00814A87" w:rsidP="00A95C2B">
            <w:pPr>
              <w:autoSpaceDE w:val="0"/>
              <w:autoSpaceDN w:val="0"/>
              <w:spacing w:after="0" w:line="240" w:lineRule="auto"/>
              <w:jc w:val="center"/>
              <w:rPr>
                <w:rFonts w:ascii="Times New Roman" w:eastAsia="Times New Roman" w:hAnsi="Times New Roman" w:cs="Times New Roman"/>
                <w:sz w:val="20"/>
                <w:szCs w:val="20"/>
                <w:lang w:eastAsia="ru-RU"/>
              </w:rPr>
            </w:pPr>
            <w:r w:rsidRPr="009F1B9E">
              <w:rPr>
                <w:rFonts w:ascii="Times New Roman" w:eastAsia="Times New Roman" w:hAnsi="Times New Roman" w:cs="Times New Roman"/>
                <w:sz w:val="20"/>
                <w:szCs w:val="20"/>
                <w:lang w:eastAsia="ru-RU"/>
              </w:rPr>
              <w:t>подпись</w:t>
            </w:r>
          </w:p>
        </w:tc>
        <w:tc>
          <w:tcPr>
            <w:tcW w:w="360" w:type="dxa"/>
            <w:shd w:val="clear" w:color="auto" w:fill="auto"/>
          </w:tcPr>
          <w:p w:rsidR="00814A87" w:rsidRPr="009F1B9E" w:rsidRDefault="00814A87" w:rsidP="00A95C2B">
            <w:pPr>
              <w:autoSpaceDE w:val="0"/>
              <w:autoSpaceDN w:val="0"/>
              <w:spacing w:after="0" w:line="240" w:lineRule="auto"/>
              <w:rPr>
                <w:rFonts w:ascii="Times New Roman" w:eastAsia="Times New Roman" w:hAnsi="Times New Roman" w:cs="Times New Roman"/>
                <w:sz w:val="20"/>
                <w:szCs w:val="20"/>
                <w:lang w:eastAsia="ru-RU"/>
              </w:rPr>
            </w:pPr>
          </w:p>
        </w:tc>
        <w:tc>
          <w:tcPr>
            <w:tcW w:w="2736" w:type="dxa"/>
            <w:gridSpan w:val="2"/>
            <w:tcBorders>
              <w:top w:val="single" w:sz="4" w:space="0" w:color="auto"/>
            </w:tcBorders>
            <w:shd w:val="clear" w:color="auto" w:fill="auto"/>
          </w:tcPr>
          <w:p w:rsidR="00814A87" w:rsidRPr="009F1B9E" w:rsidRDefault="00814A87" w:rsidP="00A95C2B">
            <w:pPr>
              <w:autoSpaceDE w:val="0"/>
              <w:autoSpaceDN w:val="0"/>
              <w:spacing w:after="0" w:line="240" w:lineRule="auto"/>
              <w:jc w:val="center"/>
              <w:rPr>
                <w:rFonts w:ascii="Times New Roman" w:eastAsia="Times New Roman" w:hAnsi="Times New Roman" w:cs="Times New Roman"/>
                <w:sz w:val="20"/>
                <w:szCs w:val="20"/>
                <w:lang w:eastAsia="ru-RU"/>
              </w:rPr>
            </w:pPr>
            <w:r w:rsidRPr="009F1B9E">
              <w:rPr>
                <w:rFonts w:ascii="Times New Roman" w:eastAsia="Times New Roman" w:hAnsi="Times New Roman" w:cs="Times New Roman"/>
                <w:sz w:val="20"/>
                <w:szCs w:val="20"/>
                <w:lang w:eastAsia="ru-RU"/>
              </w:rPr>
              <w:t>расшифровка подписи</w:t>
            </w:r>
          </w:p>
        </w:tc>
        <w:tc>
          <w:tcPr>
            <w:tcW w:w="324" w:type="dxa"/>
            <w:shd w:val="clear" w:color="auto" w:fill="auto"/>
          </w:tcPr>
          <w:p w:rsidR="00814A87" w:rsidRPr="009F1B9E" w:rsidRDefault="00814A87" w:rsidP="00A95C2B">
            <w:pPr>
              <w:autoSpaceDE w:val="0"/>
              <w:autoSpaceDN w:val="0"/>
              <w:spacing w:after="0" w:line="240" w:lineRule="auto"/>
              <w:rPr>
                <w:rFonts w:ascii="Times New Roman" w:eastAsia="Times New Roman" w:hAnsi="Times New Roman" w:cs="Times New Roman"/>
                <w:sz w:val="20"/>
                <w:szCs w:val="20"/>
                <w:lang w:eastAsia="ru-RU"/>
              </w:rPr>
            </w:pPr>
          </w:p>
        </w:tc>
        <w:tc>
          <w:tcPr>
            <w:tcW w:w="1564" w:type="dxa"/>
            <w:tcBorders>
              <w:top w:val="single" w:sz="4" w:space="0" w:color="auto"/>
            </w:tcBorders>
            <w:shd w:val="clear" w:color="auto" w:fill="auto"/>
          </w:tcPr>
          <w:p w:rsidR="00814A87" w:rsidRPr="009F1B9E" w:rsidRDefault="00814A87" w:rsidP="00A95C2B">
            <w:pPr>
              <w:autoSpaceDE w:val="0"/>
              <w:autoSpaceDN w:val="0"/>
              <w:spacing w:after="0" w:line="240" w:lineRule="auto"/>
              <w:jc w:val="center"/>
              <w:rPr>
                <w:rFonts w:ascii="Times New Roman" w:eastAsia="Times New Roman" w:hAnsi="Times New Roman" w:cs="Times New Roman"/>
                <w:sz w:val="20"/>
                <w:szCs w:val="20"/>
                <w:lang w:val="en-US" w:eastAsia="ru-RU"/>
              </w:rPr>
            </w:pPr>
            <w:r w:rsidRPr="009F1B9E">
              <w:rPr>
                <w:rFonts w:ascii="Times New Roman" w:eastAsia="Times New Roman" w:hAnsi="Times New Roman" w:cs="Times New Roman"/>
                <w:sz w:val="20"/>
                <w:szCs w:val="20"/>
                <w:lang w:eastAsia="ru-RU"/>
              </w:rPr>
              <w:t>подпись</w:t>
            </w:r>
          </w:p>
        </w:tc>
        <w:tc>
          <w:tcPr>
            <w:tcW w:w="236" w:type="dxa"/>
            <w:shd w:val="clear" w:color="auto" w:fill="auto"/>
          </w:tcPr>
          <w:p w:rsidR="00814A87" w:rsidRPr="009F1B9E" w:rsidRDefault="00814A87" w:rsidP="00A95C2B">
            <w:pPr>
              <w:autoSpaceDE w:val="0"/>
              <w:autoSpaceDN w:val="0"/>
              <w:spacing w:after="0" w:line="240" w:lineRule="auto"/>
              <w:rPr>
                <w:rFonts w:ascii="Times New Roman" w:eastAsia="Times New Roman" w:hAnsi="Times New Roman" w:cs="Times New Roman"/>
                <w:sz w:val="20"/>
                <w:szCs w:val="20"/>
                <w:lang w:eastAsia="ru-RU"/>
              </w:rPr>
            </w:pPr>
          </w:p>
        </w:tc>
        <w:tc>
          <w:tcPr>
            <w:tcW w:w="3006" w:type="dxa"/>
            <w:shd w:val="clear" w:color="auto" w:fill="auto"/>
          </w:tcPr>
          <w:p w:rsidR="00814A87" w:rsidRPr="009F1B9E" w:rsidRDefault="00814A87" w:rsidP="00A95C2B">
            <w:pPr>
              <w:autoSpaceDE w:val="0"/>
              <w:autoSpaceDN w:val="0"/>
              <w:spacing w:after="0" w:line="240" w:lineRule="auto"/>
              <w:jc w:val="center"/>
              <w:rPr>
                <w:rFonts w:ascii="Times New Roman" w:eastAsia="Times New Roman" w:hAnsi="Times New Roman" w:cs="Times New Roman"/>
                <w:sz w:val="20"/>
                <w:szCs w:val="20"/>
                <w:lang w:eastAsia="ru-RU"/>
              </w:rPr>
            </w:pPr>
            <w:r w:rsidRPr="009F1B9E">
              <w:rPr>
                <w:rFonts w:ascii="Times New Roman" w:eastAsia="Times New Roman" w:hAnsi="Times New Roman" w:cs="Times New Roman"/>
                <w:sz w:val="20"/>
                <w:szCs w:val="20"/>
                <w:lang w:eastAsia="ru-RU"/>
              </w:rPr>
              <w:t>расшифровка подписи</w:t>
            </w:r>
          </w:p>
        </w:tc>
      </w:tr>
      <w:tr w:rsidR="00814A87" w:rsidRPr="002619E0" w:rsidTr="00A95C2B">
        <w:trPr>
          <w:trHeight w:val="385"/>
        </w:trPr>
        <w:tc>
          <w:tcPr>
            <w:tcW w:w="5184" w:type="dxa"/>
            <w:gridSpan w:val="4"/>
          </w:tcPr>
          <w:p w:rsidR="00814A87" w:rsidRPr="002619E0" w:rsidRDefault="00814A87" w:rsidP="00A95C2B">
            <w:pPr>
              <w:autoSpaceDE w:val="0"/>
              <w:autoSpaceDN w:val="0"/>
              <w:spacing w:after="0" w:line="240" w:lineRule="auto"/>
              <w:rPr>
                <w:rFonts w:ascii="Times New Roman" w:eastAsia="Times New Roman" w:hAnsi="Times New Roman" w:cs="Times New Roman"/>
                <w:lang w:eastAsia="ru-RU"/>
              </w:rPr>
            </w:pPr>
            <w:r w:rsidRPr="002619E0">
              <w:rPr>
                <w:rFonts w:ascii="Times New Roman" w:eastAsia="Times New Roman" w:hAnsi="Times New Roman" w:cs="Times New Roman"/>
                <w:lang w:eastAsia="ru-RU"/>
              </w:rPr>
              <w:t>МП</w:t>
            </w:r>
          </w:p>
        </w:tc>
        <w:tc>
          <w:tcPr>
            <w:tcW w:w="5130" w:type="dxa"/>
            <w:gridSpan w:val="4"/>
          </w:tcPr>
          <w:p w:rsidR="00814A87" w:rsidRPr="002619E0" w:rsidRDefault="00814A87" w:rsidP="00A95C2B">
            <w:pPr>
              <w:autoSpaceDE w:val="0"/>
              <w:autoSpaceDN w:val="0"/>
              <w:spacing w:after="0" w:line="240" w:lineRule="auto"/>
              <w:rPr>
                <w:rFonts w:ascii="Times New Roman" w:eastAsia="Times New Roman" w:hAnsi="Times New Roman" w:cs="Times New Roman"/>
                <w:lang w:eastAsia="ru-RU"/>
              </w:rPr>
            </w:pPr>
            <w:r w:rsidRPr="002619E0">
              <w:rPr>
                <w:rFonts w:ascii="Times New Roman" w:eastAsia="Times New Roman" w:hAnsi="Times New Roman" w:cs="Times New Roman"/>
                <w:lang w:eastAsia="ru-RU"/>
              </w:rPr>
              <w:t>МП</w:t>
            </w:r>
          </w:p>
        </w:tc>
      </w:tr>
    </w:tbl>
    <w:p w:rsidR="00814A87" w:rsidRPr="003D5DBE" w:rsidRDefault="00814A87" w:rsidP="00814A87">
      <w:pPr>
        <w:autoSpaceDE w:val="0"/>
        <w:autoSpaceDN w:val="0"/>
        <w:spacing w:after="0" w:line="240" w:lineRule="auto"/>
        <w:outlineLvl w:val="0"/>
        <w:rPr>
          <w:rFonts w:ascii="Times New Roman" w:eastAsia="Times New Roman" w:hAnsi="Times New Roman" w:cs="Times New Roman"/>
          <w:sz w:val="16"/>
          <w:szCs w:val="16"/>
          <w:lang w:eastAsia="ru-RU"/>
        </w:rPr>
      </w:pPr>
    </w:p>
    <w:p w:rsidR="004D3073" w:rsidRDefault="004D3073" w:rsidP="00814A87">
      <w:pPr>
        <w:spacing w:after="160" w:line="259" w:lineRule="auto"/>
        <w:rPr>
          <w:rFonts w:ascii="Times New Roman" w:eastAsia="Times New Roman" w:hAnsi="Times New Roman" w:cs="Times New Roman"/>
          <w:sz w:val="24"/>
          <w:szCs w:val="24"/>
          <w:lang w:eastAsia="ru-RU"/>
        </w:rPr>
        <w:sectPr w:rsidR="004D3073" w:rsidSect="00816767">
          <w:pgSz w:w="11906" w:h="16838"/>
          <w:pgMar w:top="1134" w:right="566" w:bottom="1134" w:left="1134" w:header="708" w:footer="708" w:gutter="0"/>
          <w:cols w:space="708"/>
          <w:docGrid w:linePitch="360"/>
        </w:sectPr>
      </w:pPr>
    </w:p>
    <w:p w:rsidR="007D6637" w:rsidRPr="0089783F" w:rsidRDefault="007D6637" w:rsidP="0089783F">
      <w:pPr>
        <w:autoSpaceDE w:val="0"/>
        <w:autoSpaceDN w:val="0"/>
        <w:spacing w:after="0" w:line="240" w:lineRule="auto"/>
        <w:jc w:val="right"/>
        <w:outlineLvl w:val="0"/>
        <w:rPr>
          <w:rFonts w:ascii="Times New Roman" w:eastAsia="Times New Roman" w:hAnsi="Times New Roman" w:cs="Times New Roman"/>
          <w:b/>
          <w:sz w:val="24"/>
          <w:szCs w:val="24"/>
          <w:lang w:eastAsia="ru-RU"/>
        </w:rPr>
      </w:pPr>
      <w:r w:rsidRPr="0089783F">
        <w:rPr>
          <w:rFonts w:ascii="Times New Roman" w:eastAsia="Times New Roman" w:hAnsi="Times New Roman" w:cs="Times New Roman"/>
          <w:b/>
          <w:sz w:val="24"/>
          <w:szCs w:val="24"/>
          <w:lang w:eastAsia="ru-RU"/>
        </w:rPr>
        <w:lastRenderedPageBreak/>
        <w:t>Приложение 1</w:t>
      </w:r>
    </w:p>
    <w:p w:rsidR="007D6637" w:rsidRPr="0089783F" w:rsidRDefault="007D6637" w:rsidP="0089783F">
      <w:pPr>
        <w:autoSpaceDE w:val="0"/>
        <w:autoSpaceDN w:val="0"/>
        <w:spacing w:after="0" w:line="240" w:lineRule="auto"/>
        <w:ind w:left="2829"/>
        <w:jc w:val="right"/>
        <w:rPr>
          <w:rFonts w:ascii="Times New Roman" w:eastAsia="Times New Roman" w:hAnsi="Times New Roman" w:cs="Times New Roman"/>
          <w:b/>
          <w:sz w:val="24"/>
          <w:szCs w:val="24"/>
          <w:lang w:eastAsia="ru-RU"/>
        </w:rPr>
      </w:pPr>
      <w:r w:rsidRPr="0089783F">
        <w:rPr>
          <w:rFonts w:ascii="Times New Roman" w:eastAsia="Times New Roman" w:hAnsi="Times New Roman" w:cs="Times New Roman"/>
          <w:b/>
          <w:sz w:val="24"/>
          <w:szCs w:val="24"/>
          <w:lang w:eastAsia="ru-RU"/>
        </w:rPr>
        <w:t>к договору</w:t>
      </w:r>
    </w:p>
    <w:p w:rsidR="007D6637" w:rsidRPr="0089783F" w:rsidRDefault="007D6637" w:rsidP="007D6637">
      <w:pPr>
        <w:autoSpaceDE w:val="0"/>
        <w:autoSpaceDN w:val="0"/>
        <w:spacing w:after="0" w:line="240" w:lineRule="auto"/>
        <w:ind w:left="2829"/>
        <w:jc w:val="right"/>
        <w:rPr>
          <w:rFonts w:ascii="Times New Roman" w:eastAsia="Times New Roman" w:hAnsi="Times New Roman" w:cs="Times New Roman"/>
          <w:b/>
          <w:sz w:val="24"/>
          <w:szCs w:val="24"/>
          <w:lang w:eastAsia="ru-RU"/>
        </w:rPr>
      </w:pPr>
      <w:r w:rsidRPr="0089783F">
        <w:rPr>
          <w:rFonts w:ascii="Times New Roman" w:eastAsia="Times New Roman" w:hAnsi="Times New Roman" w:cs="Times New Roman"/>
          <w:b/>
          <w:sz w:val="24"/>
          <w:szCs w:val="24"/>
          <w:lang w:eastAsia="ru-RU"/>
        </w:rPr>
        <w:t>от____________№_____</w:t>
      </w:r>
    </w:p>
    <w:p w:rsidR="007D6637" w:rsidRPr="007D6637" w:rsidRDefault="007D6637" w:rsidP="007D6637">
      <w:pPr>
        <w:autoSpaceDE w:val="0"/>
        <w:autoSpaceDN w:val="0"/>
        <w:spacing w:after="0" w:line="240" w:lineRule="auto"/>
        <w:jc w:val="center"/>
        <w:rPr>
          <w:rFonts w:ascii="Times New Roman" w:eastAsia="Times New Roman" w:hAnsi="Times New Roman" w:cs="Times New Roman"/>
          <w:b/>
          <w:sz w:val="24"/>
          <w:szCs w:val="24"/>
          <w:lang w:eastAsia="ru-RU"/>
        </w:rPr>
      </w:pPr>
      <w:r w:rsidRPr="007D6637">
        <w:rPr>
          <w:rFonts w:ascii="Times New Roman" w:eastAsia="Times New Roman" w:hAnsi="Times New Roman" w:cs="Times New Roman"/>
          <w:b/>
          <w:sz w:val="24"/>
          <w:szCs w:val="24"/>
          <w:lang w:eastAsia="ru-RU"/>
        </w:rPr>
        <w:t xml:space="preserve">Спецификация </w:t>
      </w:r>
    </w:p>
    <w:p w:rsidR="007D6637" w:rsidRDefault="007D6637" w:rsidP="007D6637">
      <w:pPr>
        <w:autoSpaceDE w:val="0"/>
        <w:autoSpaceDN w:val="0"/>
        <w:spacing w:after="0" w:line="240" w:lineRule="auto"/>
        <w:jc w:val="center"/>
        <w:rPr>
          <w:rFonts w:ascii="Times New Roman" w:eastAsia="Times New Roman" w:hAnsi="Times New Roman" w:cs="Times New Roman"/>
          <w:sz w:val="24"/>
          <w:szCs w:val="24"/>
          <w:lang w:eastAsia="ru-RU"/>
        </w:rPr>
      </w:pPr>
    </w:p>
    <w:p w:rsidR="003F4C0B" w:rsidRPr="00CB1F24" w:rsidRDefault="003F4C0B" w:rsidP="003F4C0B">
      <w:pPr>
        <w:spacing w:after="0" w:line="240" w:lineRule="auto"/>
        <w:ind w:firstLine="709"/>
        <w:jc w:val="both"/>
        <w:rPr>
          <w:rFonts w:ascii="Times New Roman" w:hAnsi="Times New Roman" w:cs="Times New Roman"/>
          <w:b/>
          <w:sz w:val="24"/>
          <w:szCs w:val="24"/>
        </w:rPr>
      </w:pPr>
      <w:r w:rsidRPr="00CB1F24">
        <w:rPr>
          <w:rFonts w:ascii="Times New Roman" w:hAnsi="Times New Roman" w:cs="Times New Roman"/>
          <w:b/>
          <w:sz w:val="24"/>
          <w:szCs w:val="24"/>
        </w:rPr>
        <w:t>Поставка огнетушителей и материалов для зарядки и ремонта огнетушителей для нужд филиала ФГП ВО ЖДТ России на Северной железной дороге</w:t>
      </w:r>
    </w:p>
    <w:p w:rsidR="003F4C0B" w:rsidRDefault="003F4C0B" w:rsidP="007D6637">
      <w:pPr>
        <w:autoSpaceDE w:val="0"/>
        <w:autoSpaceDN w:val="0"/>
        <w:spacing w:after="0" w:line="240" w:lineRule="auto"/>
        <w:jc w:val="center"/>
        <w:rPr>
          <w:rFonts w:ascii="Times New Roman" w:eastAsia="Times New Roman" w:hAnsi="Times New Roman" w:cs="Times New Roman"/>
          <w:sz w:val="24"/>
          <w:szCs w:val="24"/>
          <w:lang w:eastAsia="ru-RU"/>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3887"/>
        <w:gridCol w:w="800"/>
        <w:gridCol w:w="1298"/>
        <w:gridCol w:w="1098"/>
        <w:gridCol w:w="1501"/>
        <w:gridCol w:w="1449"/>
      </w:tblGrid>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 п/п</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Наименование</w:t>
            </w:r>
          </w:p>
        </w:tc>
        <w:tc>
          <w:tcPr>
            <w:tcW w:w="384"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bCs/>
                <w:kern w:val="28"/>
                <w:sz w:val="24"/>
                <w:szCs w:val="24"/>
                <w:lang w:eastAsia="ru-RU"/>
              </w:rPr>
            </w:pPr>
            <w:proofErr w:type="spellStart"/>
            <w:r w:rsidRPr="003F4C0B">
              <w:rPr>
                <w:rFonts w:ascii="Times New Roman" w:eastAsia="Times New Roman" w:hAnsi="Times New Roman" w:cs="Times New Roman"/>
                <w:bCs/>
                <w:kern w:val="28"/>
                <w:sz w:val="24"/>
                <w:szCs w:val="24"/>
                <w:lang w:eastAsia="ru-RU"/>
              </w:rPr>
              <w:t>Ед.изм</w:t>
            </w:r>
            <w:proofErr w:type="spellEnd"/>
            <w:r w:rsidRPr="003F4C0B">
              <w:rPr>
                <w:rFonts w:ascii="Times New Roman" w:eastAsia="Times New Roman" w:hAnsi="Times New Roman" w:cs="Times New Roman"/>
                <w:bCs/>
                <w:kern w:val="28"/>
                <w:sz w:val="24"/>
                <w:szCs w:val="24"/>
                <w:lang w:eastAsia="ru-RU"/>
              </w:rPr>
              <w:t>.</w:t>
            </w:r>
          </w:p>
        </w:tc>
        <w:tc>
          <w:tcPr>
            <w:tcW w:w="623"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 xml:space="preserve">   </w:t>
            </w:r>
            <w:r w:rsidRPr="003F4C0B">
              <w:rPr>
                <w:rFonts w:ascii="Times New Roman" w:eastAsia="Times New Roman" w:hAnsi="Times New Roman" w:cs="Times New Roman"/>
                <w:bCs/>
                <w:kern w:val="28"/>
                <w:sz w:val="24"/>
                <w:szCs w:val="24"/>
                <w:lang w:eastAsia="ru-RU"/>
              </w:rPr>
              <w:t>Количество</w:t>
            </w:r>
          </w:p>
        </w:tc>
        <w:tc>
          <w:tcPr>
            <w:tcW w:w="527" w:type="pct"/>
          </w:tcPr>
          <w:p w:rsidR="000D249D" w:rsidRPr="003F4C0B" w:rsidRDefault="000D249D" w:rsidP="003F4C0B">
            <w:pPr>
              <w:autoSpaceDE w:val="0"/>
              <w:autoSpaceDN w:val="0"/>
              <w:spacing w:after="0" w:line="240" w:lineRule="auto"/>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Цена за ед., руб.</w:t>
            </w:r>
          </w:p>
        </w:tc>
        <w:tc>
          <w:tcPr>
            <w:tcW w:w="720" w:type="pct"/>
          </w:tcPr>
          <w:p w:rsidR="000D249D" w:rsidRPr="003F4C0B" w:rsidRDefault="000D249D" w:rsidP="003F4C0B">
            <w:pPr>
              <w:autoSpaceDE w:val="0"/>
              <w:autoSpaceDN w:val="0"/>
              <w:spacing w:after="0" w:line="240" w:lineRule="auto"/>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 xml:space="preserve">Сумма без учета НДС, руб. </w:t>
            </w:r>
          </w:p>
        </w:tc>
        <w:tc>
          <w:tcPr>
            <w:tcW w:w="695" w:type="pct"/>
          </w:tcPr>
          <w:p w:rsidR="000D249D" w:rsidRPr="003F4C0B" w:rsidRDefault="000D249D" w:rsidP="003F4C0B">
            <w:pPr>
              <w:autoSpaceDE w:val="0"/>
              <w:autoSpaceDN w:val="0"/>
              <w:spacing w:after="0" w:line="240" w:lineRule="auto"/>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Сумма с учетом НДС, руб.</w:t>
            </w: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1</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Порошок Полигон АВСЕ 25 или эквивалент</w:t>
            </w:r>
          </w:p>
        </w:tc>
        <w:tc>
          <w:tcPr>
            <w:tcW w:w="384"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 xml:space="preserve">    кг</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2000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bCs/>
                <w:kern w:val="28"/>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bCs/>
                <w:kern w:val="28"/>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bCs/>
                <w:kern w:val="28"/>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2</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 xml:space="preserve">ЗПУ к ОП-1-3 М24х1,5 с распылителем, чекой </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100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3</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 xml:space="preserve">ЗПУ к ОП-4-10 М30х1,5 с чекой </w:t>
            </w:r>
          </w:p>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1900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4</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Индикатор М10х1 без сетки</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350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5</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Индикатор М8х1 с сеткой</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2400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6</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Сетка под индикатор М10х1</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1000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7</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Сетка под индикатор М8х1</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2500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8</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Шланг с распылителем к ОП-4-10 М16х1,5</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1250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9</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Шланг с распылителем к ОП-4-10 М14х1,5</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750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10</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Сопло к ОП М14х1,5 (распылитель)</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120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11</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Сопло к ОП М16х1,5 (распылитель)</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250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12</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Кольцо уплотнительное для ЗПУ к ОП-4 М30</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5000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13</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Кольцо уплотнительное для ЗПУ к ОП-2 М24</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200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14</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Calibri" w:hAnsi="Times New Roman" w:cs="Times New Roman"/>
                <w:bCs/>
                <w:kern w:val="28"/>
                <w:sz w:val="24"/>
                <w:szCs w:val="24"/>
                <w:lang w:eastAsia="ru-RU"/>
              </w:rPr>
              <w:t xml:space="preserve">Кольцо </w:t>
            </w:r>
            <w:proofErr w:type="spellStart"/>
            <w:r w:rsidRPr="003F4C0B">
              <w:rPr>
                <w:rFonts w:ascii="Times New Roman" w:eastAsia="Calibri" w:hAnsi="Times New Roman" w:cs="Times New Roman"/>
                <w:bCs/>
                <w:kern w:val="28"/>
                <w:sz w:val="24"/>
                <w:szCs w:val="24"/>
                <w:lang w:eastAsia="ru-RU"/>
              </w:rPr>
              <w:t>упл</w:t>
            </w:r>
            <w:proofErr w:type="spellEnd"/>
            <w:r w:rsidRPr="003F4C0B">
              <w:rPr>
                <w:rFonts w:ascii="Times New Roman" w:eastAsia="Calibri" w:hAnsi="Times New Roman" w:cs="Times New Roman"/>
                <w:bCs/>
                <w:kern w:val="28"/>
                <w:sz w:val="24"/>
                <w:szCs w:val="24"/>
                <w:lang w:eastAsia="ru-RU"/>
              </w:rPr>
              <w:t xml:space="preserve"> для ЗПУ к ОП-25 (из резины) М52</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50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15</w:t>
            </w:r>
          </w:p>
        </w:tc>
        <w:tc>
          <w:tcPr>
            <w:tcW w:w="1865" w:type="pct"/>
            <w:vAlign w:val="center"/>
          </w:tcPr>
          <w:p w:rsidR="000D249D" w:rsidRPr="003F4C0B" w:rsidRDefault="000D249D" w:rsidP="003F4C0B">
            <w:pPr>
              <w:autoSpaceDE w:val="0"/>
              <w:autoSpaceDN w:val="0"/>
              <w:spacing w:after="0" w:line="240" w:lineRule="auto"/>
              <w:rPr>
                <w:rFonts w:ascii="Times New Roman" w:eastAsia="Calibri" w:hAnsi="Times New Roman" w:cs="Times New Roman"/>
                <w:bCs/>
                <w:kern w:val="28"/>
                <w:sz w:val="24"/>
                <w:szCs w:val="24"/>
                <w:lang w:eastAsia="ru-RU"/>
              </w:rPr>
            </w:pPr>
            <w:r w:rsidRPr="003F4C0B">
              <w:rPr>
                <w:rFonts w:ascii="Times New Roman" w:eastAsia="Times New Roman" w:hAnsi="Times New Roman" w:cs="Times New Roman"/>
                <w:sz w:val="24"/>
                <w:szCs w:val="24"/>
                <w:lang w:eastAsia="ru-RU"/>
              </w:rPr>
              <w:t>Чека</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500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16</w:t>
            </w:r>
          </w:p>
        </w:tc>
        <w:tc>
          <w:tcPr>
            <w:tcW w:w="1865" w:type="pct"/>
            <w:vAlign w:val="center"/>
          </w:tcPr>
          <w:p w:rsidR="000D249D" w:rsidRPr="003F4C0B" w:rsidRDefault="000D249D" w:rsidP="003F4C0B">
            <w:pPr>
              <w:autoSpaceDE w:val="0"/>
              <w:autoSpaceDN w:val="0"/>
              <w:spacing w:after="0" w:line="240" w:lineRule="auto"/>
              <w:rPr>
                <w:rFonts w:ascii="Times New Roman" w:eastAsia="Calibri" w:hAnsi="Times New Roman" w:cs="Times New Roman"/>
                <w:bCs/>
                <w:kern w:val="28"/>
                <w:sz w:val="24"/>
                <w:szCs w:val="24"/>
                <w:lang w:eastAsia="ru-RU"/>
              </w:rPr>
            </w:pPr>
            <w:r w:rsidRPr="003F4C0B">
              <w:rPr>
                <w:rFonts w:ascii="Times New Roman" w:eastAsia="Times New Roman" w:hAnsi="Times New Roman" w:cs="Times New Roman"/>
                <w:sz w:val="24"/>
                <w:szCs w:val="24"/>
                <w:lang w:eastAsia="ru-RU"/>
              </w:rPr>
              <w:t>Выкидная трубка к ОУ-1,2,3</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450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17</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Шланг без раструба к ОУ-4,5,6,7,8 (L-0,4м)</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550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18</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ЗПУ к ОУ-1,2,3,4,5,7,10,15,20 (рычажное)</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1000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19</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Трубка сифонная к ОУ (L-1м, d-10мм)</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100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20</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Раструб к       ОУ-1-10</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850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21</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Calibri" w:hAnsi="Times New Roman" w:cs="Times New Roman"/>
                <w:bCs/>
                <w:kern w:val="28"/>
                <w:sz w:val="24"/>
                <w:szCs w:val="24"/>
                <w:lang w:eastAsia="ru-RU"/>
              </w:rPr>
              <w:t>Шланг к      ОВП-4-10 с распылителем</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400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lastRenderedPageBreak/>
              <w:t>22</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Calibri" w:hAnsi="Times New Roman" w:cs="Times New Roman"/>
                <w:bCs/>
                <w:kern w:val="28"/>
                <w:sz w:val="24"/>
                <w:szCs w:val="24"/>
                <w:lang w:eastAsia="ru-RU"/>
              </w:rPr>
              <w:t>Огнетушитель углекислотный ОУ-5</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10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23</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Calibri" w:hAnsi="Times New Roman" w:cs="Times New Roman"/>
                <w:bCs/>
                <w:kern w:val="28"/>
                <w:sz w:val="24"/>
                <w:szCs w:val="24"/>
                <w:lang w:eastAsia="ru-RU"/>
              </w:rPr>
              <w:t>Огнетушитель углекислотный ОУ-3</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2</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24</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Calibri" w:hAnsi="Times New Roman" w:cs="Times New Roman"/>
                <w:bCs/>
                <w:kern w:val="28"/>
                <w:sz w:val="24"/>
                <w:szCs w:val="24"/>
                <w:lang w:eastAsia="ru-RU"/>
              </w:rPr>
              <w:t>Огнетушитель порошковый ОП-4</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21</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25</w:t>
            </w:r>
          </w:p>
        </w:tc>
        <w:tc>
          <w:tcPr>
            <w:tcW w:w="1865" w:type="pct"/>
            <w:vAlign w:val="center"/>
          </w:tcPr>
          <w:p w:rsidR="000D249D" w:rsidRPr="003F4C0B" w:rsidRDefault="000D249D" w:rsidP="003F4C0B">
            <w:pPr>
              <w:autoSpaceDE w:val="0"/>
              <w:autoSpaceDN w:val="0"/>
              <w:spacing w:after="0" w:line="240" w:lineRule="auto"/>
              <w:rPr>
                <w:rFonts w:ascii="Times New Roman" w:eastAsia="Calibri" w:hAnsi="Times New Roman" w:cs="Times New Roman"/>
                <w:bCs/>
                <w:kern w:val="28"/>
                <w:sz w:val="24"/>
                <w:szCs w:val="24"/>
                <w:lang w:eastAsia="ru-RU"/>
              </w:rPr>
            </w:pPr>
            <w:r w:rsidRPr="003F4C0B">
              <w:rPr>
                <w:rFonts w:ascii="Times New Roman" w:eastAsia="Calibri" w:hAnsi="Times New Roman" w:cs="Times New Roman"/>
                <w:bCs/>
                <w:kern w:val="28"/>
                <w:sz w:val="24"/>
                <w:szCs w:val="24"/>
                <w:lang w:eastAsia="ru-RU"/>
              </w:rPr>
              <w:t>Огнетушитель порошковый ОП-2</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9</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26</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Calibri" w:hAnsi="Times New Roman" w:cs="Times New Roman"/>
                <w:bCs/>
                <w:kern w:val="28"/>
                <w:sz w:val="24"/>
                <w:szCs w:val="24"/>
                <w:lang w:eastAsia="ru-RU"/>
              </w:rPr>
              <w:t xml:space="preserve">Порошковый огнетушитель </w:t>
            </w:r>
            <w:proofErr w:type="spellStart"/>
            <w:r w:rsidRPr="003F4C0B">
              <w:rPr>
                <w:rFonts w:ascii="Times New Roman" w:eastAsia="Calibri" w:hAnsi="Times New Roman" w:cs="Times New Roman"/>
                <w:bCs/>
                <w:kern w:val="28"/>
                <w:sz w:val="24"/>
                <w:szCs w:val="24"/>
                <w:lang w:eastAsia="ru-RU"/>
              </w:rPr>
              <w:t>Airline</w:t>
            </w:r>
            <w:proofErr w:type="spellEnd"/>
            <w:r w:rsidRPr="003F4C0B">
              <w:rPr>
                <w:rFonts w:ascii="Times New Roman" w:eastAsia="Calibri" w:hAnsi="Times New Roman" w:cs="Times New Roman"/>
                <w:bCs/>
                <w:kern w:val="28"/>
                <w:sz w:val="24"/>
                <w:szCs w:val="24"/>
                <w:lang w:eastAsia="ru-RU"/>
              </w:rPr>
              <w:t xml:space="preserve"> ОП1ВСЕ-ОР1 или эквивалент</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6</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highlight w:val="yellow"/>
                <w:lang w:eastAsia="ru-RU"/>
              </w:rPr>
            </w:pPr>
            <w:r w:rsidRPr="003F4C0B">
              <w:rPr>
                <w:rFonts w:ascii="Times New Roman" w:eastAsia="Times New Roman" w:hAnsi="Times New Roman" w:cs="Times New Roman"/>
                <w:sz w:val="24"/>
                <w:szCs w:val="24"/>
                <w:lang w:eastAsia="ru-RU"/>
              </w:rPr>
              <w:t>27</w:t>
            </w:r>
          </w:p>
        </w:tc>
        <w:tc>
          <w:tcPr>
            <w:tcW w:w="1865" w:type="pct"/>
            <w:vAlign w:val="center"/>
          </w:tcPr>
          <w:p w:rsidR="000D249D" w:rsidRPr="003F4C0B" w:rsidRDefault="000D249D" w:rsidP="003F4C0B">
            <w:pPr>
              <w:autoSpaceDE w:val="0"/>
              <w:autoSpaceDN w:val="0"/>
              <w:adjustRightInd w:val="0"/>
              <w:spacing w:after="0" w:line="240" w:lineRule="auto"/>
              <w:rPr>
                <w:rFonts w:ascii="Times New Roman" w:eastAsia="Calibri" w:hAnsi="Times New Roman" w:cs="Times New Roman"/>
                <w:color w:val="000000"/>
              </w:rPr>
            </w:pPr>
            <w:r w:rsidRPr="003F4C0B">
              <w:rPr>
                <w:rFonts w:ascii="Times New Roman" w:eastAsia="Calibri" w:hAnsi="Times New Roman" w:cs="Times New Roman"/>
                <w:bCs/>
                <w:color w:val="000000"/>
              </w:rPr>
              <w:t xml:space="preserve">Знак Р01 "Запрещается курить" </w:t>
            </w:r>
          </w:p>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highlight w:val="yellow"/>
                <w:lang w:eastAsia="ru-RU"/>
              </w:rPr>
            </w:pP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75</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28</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Calibri" w:hAnsi="Times New Roman" w:cs="Times New Roman"/>
                <w:bCs/>
                <w:kern w:val="28"/>
                <w:sz w:val="20"/>
                <w:szCs w:val="20"/>
                <w:lang w:eastAsia="ru-RU"/>
              </w:rPr>
              <w:t>Знак Р02 "Запрещается пользоваться открытым огнем и курить"</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75</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29</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Calibri" w:hAnsi="Times New Roman" w:cs="Times New Roman"/>
                <w:bCs/>
                <w:kern w:val="28"/>
                <w:sz w:val="20"/>
                <w:szCs w:val="20"/>
                <w:lang w:eastAsia="ru-RU"/>
              </w:rPr>
              <w:t>Знак W08 "Опасность поражения электрическим током"</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75</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30</w:t>
            </w:r>
          </w:p>
        </w:tc>
        <w:tc>
          <w:tcPr>
            <w:tcW w:w="1865" w:type="pct"/>
            <w:vAlign w:val="center"/>
          </w:tcPr>
          <w:p w:rsidR="000D249D" w:rsidRPr="003F4C0B" w:rsidRDefault="000D249D" w:rsidP="003F4C0B">
            <w:pPr>
              <w:autoSpaceDE w:val="0"/>
              <w:autoSpaceDN w:val="0"/>
              <w:adjustRightInd w:val="0"/>
              <w:spacing w:after="0" w:line="240" w:lineRule="auto"/>
              <w:rPr>
                <w:rFonts w:ascii="Times New Roman" w:eastAsia="Calibri" w:hAnsi="Times New Roman" w:cs="Times New Roman"/>
                <w:color w:val="000000"/>
              </w:rPr>
            </w:pPr>
            <w:r w:rsidRPr="003F4C0B">
              <w:rPr>
                <w:rFonts w:ascii="Times New Roman" w:eastAsia="Calibri" w:hAnsi="Times New Roman" w:cs="Times New Roman"/>
                <w:bCs/>
                <w:color w:val="000000"/>
              </w:rPr>
              <w:t xml:space="preserve">Знак F04 "Огнетушитель" </w:t>
            </w:r>
          </w:p>
          <w:p w:rsidR="000D249D" w:rsidRPr="003F4C0B" w:rsidRDefault="000D249D" w:rsidP="003F4C0B">
            <w:pPr>
              <w:autoSpaceDE w:val="0"/>
              <w:autoSpaceDN w:val="0"/>
              <w:spacing w:after="0" w:line="240" w:lineRule="auto"/>
              <w:rPr>
                <w:rFonts w:ascii="Times New Roman" w:eastAsia="Calibri" w:hAnsi="Times New Roman" w:cs="Times New Roman"/>
                <w:bCs/>
                <w:kern w:val="28"/>
                <w:sz w:val="20"/>
                <w:szCs w:val="20"/>
                <w:lang w:eastAsia="ru-RU"/>
              </w:rPr>
            </w:pP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75</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rPr>
          <w:trHeight w:val="1294"/>
        </w:trPr>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31</w:t>
            </w:r>
          </w:p>
        </w:tc>
        <w:tc>
          <w:tcPr>
            <w:tcW w:w="1865" w:type="pct"/>
            <w:vAlign w:val="center"/>
          </w:tcPr>
          <w:p w:rsidR="000D249D" w:rsidRPr="003F4C0B" w:rsidRDefault="000D249D" w:rsidP="003F4C0B">
            <w:pPr>
              <w:spacing w:after="160" w:line="259" w:lineRule="auto"/>
              <w:rPr>
                <w:rFonts w:ascii="Calibri" w:eastAsia="Calibri" w:hAnsi="Calibri" w:cs="Times New Roman"/>
                <w:sz w:val="24"/>
                <w:szCs w:val="24"/>
              </w:rPr>
            </w:pPr>
            <w:r w:rsidRPr="003F4C0B">
              <w:rPr>
                <w:rFonts w:ascii="Times New Roman" w:eastAsia="Times New Roman" w:hAnsi="Times New Roman" w:cs="Times New Roman"/>
                <w:sz w:val="24"/>
                <w:szCs w:val="24"/>
                <w:lang w:eastAsia="ru-RU"/>
              </w:rPr>
              <w:t xml:space="preserve">Знак F10 "Кнопка включения установок (систем) пожарной автоматики" </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50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32</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bCs/>
                <w:lang w:eastAsia="ru-RU"/>
              </w:rPr>
              <w:t>Знак Е02-01 " Направляющая стрелка"</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75</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33</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bCs/>
                <w:lang w:eastAsia="ru-RU"/>
              </w:rPr>
              <w:t xml:space="preserve">Знак Е03, Е04 Направление к эвакуационному выходу </w:t>
            </w:r>
            <w:proofErr w:type="spellStart"/>
            <w:r w:rsidRPr="003F4C0B">
              <w:rPr>
                <w:rFonts w:ascii="Times New Roman" w:eastAsia="Times New Roman" w:hAnsi="Times New Roman" w:cs="Times New Roman"/>
                <w:bCs/>
                <w:lang w:eastAsia="ru-RU"/>
              </w:rPr>
              <w:t>направо,налево</w:t>
            </w:r>
            <w:proofErr w:type="spellEnd"/>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50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34</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bCs/>
                <w:lang w:eastAsia="ru-RU"/>
              </w:rPr>
              <w:t>Знак Е22 "Указатель выхода"</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50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 xml:space="preserve">35 </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bCs/>
                <w:lang w:eastAsia="ru-RU"/>
              </w:rPr>
            </w:pPr>
            <w:r w:rsidRPr="003F4C0B">
              <w:rPr>
                <w:rFonts w:ascii="Times New Roman" w:eastAsia="Times New Roman" w:hAnsi="Times New Roman" w:cs="Times New Roman"/>
                <w:bCs/>
                <w:lang w:eastAsia="ru-RU"/>
              </w:rPr>
              <w:t>Знак Е23 "Указатель аварийного выхода"</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proofErr w:type="spellStart"/>
            <w:r w:rsidRPr="003F4C0B">
              <w:rPr>
                <w:rFonts w:ascii="Times New Roman" w:eastAsia="Times New Roman" w:hAnsi="Times New Roman" w:cs="Times New Roman"/>
                <w:bCs/>
                <w:kern w:val="28"/>
                <w:sz w:val="24"/>
                <w:szCs w:val="24"/>
                <w:lang w:eastAsia="ru-RU"/>
              </w:rPr>
              <w:t>шт</w:t>
            </w:r>
            <w:proofErr w:type="spellEnd"/>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50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36</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bCs/>
                <w:lang w:eastAsia="ru-RU"/>
              </w:rPr>
              <w:t>Знак Е13, Е14 "Направление к эвакуационному выходу по лестнице вниз"</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40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37</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bCs/>
                <w:lang w:eastAsia="ru-RU"/>
              </w:rPr>
              <w:t>Знак ЕС01 Аптечка первой медицинской помощи</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35</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38</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bCs/>
                <w:lang w:eastAsia="ru-RU"/>
              </w:rPr>
            </w:pPr>
            <w:r w:rsidRPr="003F4C0B">
              <w:rPr>
                <w:rFonts w:ascii="Times New Roman" w:eastAsia="Times New Roman" w:hAnsi="Times New Roman" w:cs="Times New Roman"/>
                <w:bCs/>
                <w:lang w:eastAsia="ru-RU"/>
              </w:rPr>
              <w:t xml:space="preserve">Знак </w:t>
            </w:r>
            <w:r w:rsidRPr="003F4C0B">
              <w:rPr>
                <w:rFonts w:ascii="Times New Roman" w:eastAsia="Times New Roman" w:hAnsi="Times New Roman" w:cs="Times New Roman"/>
                <w:bCs/>
                <w:lang w:val="en-US" w:eastAsia="ru-RU"/>
              </w:rPr>
              <w:t>F</w:t>
            </w:r>
            <w:r w:rsidRPr="003F4C0B">
              <w:rPr>
                <w:rFonts w:ascii="Times New Roman" w:eastAsia="Times New Roman" w:hAnsi="Times New Roman" w:cs="Times New Roman"/>
                <w:bCs/>
                <w:lang w:eastAsia="ru-RU"/>
              </w:rPr>
              <w:t xml:space="preserve">05 (Телефон для использования при пожаре </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r w:rsidRPr="003F4C0B">
              <w:rPr>
                <w:rFonts w:ascii="Times New Roman" w:eastAsia="Times New Roman" w:hAnsi="Times New Roman" w:cs="Times New Roman"/>
                <w:bCs/>
                <w:kern w:val="28"/>
                <w:sz w:val="24"/>
                <w:szCs w:val="24"/>
                <w:lang w:eastAsia="ru-RU"/>
              </w:rPr>
              <w:t>шт.</w:t>
            </w:r>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30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39</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bCs/>
                <w:lang w:eastAsia="ru-RU"/>
              </w:rPr>
            </w:pPr>
            <w:r w:rsidRPr="003F4C0B">
              <w:rPr>
                <w:rFonts w:ascii="Times New Roman" w:eastAsia="Times New Roman" w:hAnsi="Times New Roman" w:cs="Times New Roman"/>
                <w:bCs/>
                <w:lang w:eastAsia="ru-RU"/>
              </w:rPr>
              <w:t xml:space="preserve">Знак Наклейка «Ведется видеонаблюдение» </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proofErr w:type="spellStart"/>
            <w:r w:rsidRPr="003F4C0B">
              <w:rPr>
                <w:rFonts w:ascii="Times New Roman" w:eastAsia="Times New Roman" w:hAnsi="Times New Roman" w:cs="Times New Roman"/>
                <w:bCs/>
                <w:kern w:val="28"/>
                <w:sz w:val="24"/>
                <w:szCs w:val="24"/>
                <w:lang w:eastAsia="ru-RU"/>
              </w:rPr>
              <w:t>шт</w:t>
            </w:r>
            <w:proofErr w:type="spellEnd"/>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80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40</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bCs/>
                <w:lang w:eastAsia="ru-RU"/>
              </w:rPr>
            </w:pPr>
            <w:r w:rsidRPr="003F4C0B">
              <w:rPr>
                <w:rFonts w:ascii="Times New Roman" w:eastAsia="Times New Roman" w:hAnsi="Times New Roman" w:cs="Times New Roman"/>
                <w:bCs/>
                <w:lang w:eastAsia="ru-RU"/>
              </w:rPr>
              <w:t>Знак при пожаре звонить табличка</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proofErr w:type="spellStart"/>
            <w:r w:rsidRPr="003F4C0B">
              <w:rPr>
                <w:rFonts w:ascii="Times New Roman" w:eastAsia="Times New Roman" w:hAnsi="Times New Roman" w:cs="Times New Roman"/>
                <w:bCs/>
                <w:kern w:val="28"/>
                <w:sz w:val="24"/>
                <w:szCs w:val="24"/>
                <w:lang w:eastAsia="ru-RU"/>
              </w:rPr>
              <w:t>шт</w:t>
            </w:r>
            <w:proofErr w:type="spellEnd"/>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50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41</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bCs/>
                <w:lang w:eastAsia="ru-RU"/>
              </w:rPr>
            </w:pPr>
            <w:r w:rsidRPr="003F4C0B">
              <w:rPr>
                <w:rFonts w:ascii="Times New Roman" w:eastAsia="Times New Roman" w:hAnsi="Times New Roman" w:cs="Times New Roman"/>
                <w:bCs/>
                <w:lang w:eastAsia="ru-RU"/>
              </w:rPr>
              <w:t xml:space="preserve">Знак «Запрещается пользоваться мобильным телефоном» </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proofErr w:type="spellStart"/>
            <w:r w:rsidRPr="003F4C0B">
              <w:rPr>
                <w:rFonts w:ascii="Times New Roman" w:eastAsia="Times New Roman" w:hAnsi="Times New Roman" w:cs="Times New Roman"/>
                <w:bCs/>
                <w:kern w:val="28"/>
                <w:sz w:val="24"/>
                <w:szCs w:val="24"/>
                <w:lang w:eastAsia="ru-RU"/>
              </w:rPr>
              <w:t>шт</w:t>
            </w:r>
            <w:proofErr w:type="spellEnd"/>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50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42</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bCs/>
                <w:lang w:eastAsia="ru-RU"/>
              </w:rPr>
            </w:pPr>
            <w:r w:rsidRPr="003F4C0B">
              <w:rPr>
                <w:rFonts w:ascii="Times New Roman" w:eastAsia="Times New Roman" w:hAnsi="Times New Roman" w:cs="Times New Roman"/>
                <w:bCs/>
                <w:lang w:eastAsia="ru-RU"/>
              </w:rPr>
              <w:t xml:space="preserve">Знак «Ответственный за пожарную </w:t>
            </w:r>
            <w:proofErr w:type="spellStart"/>
            <w:r w:rsidRPr="003F4C0B">
              <w:rPr>
                <w:rFonts w:ascii="Times New Roman" w:eastAsia="Times New Roman" w:hAnsi="Times New Roman" w:cs="Times New Roman"/>
                <w:bCs/>
                <w:lang w:eastAsia="ru-RU"/>
              </w:rPr>
              <w:t>безопастность</w:t>
            </w:r>
            <w:proofErr w:type="spellEnd"/>
            <w:r w:rsidRPr="003F4C0B">
              <w:rPr>
                <w:rFonts w:ascii="Times New Roman" w:eastAsia="Times New Roman" w:hAnsi="Times New Roman" w:cs="Times New Roman"/>
                <w:bCs/>
                <w:lang w:eastAsia="ru-RU"/>
              </w:rPr>
              <w:t>»</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proofErr w:type="spellStart"/>
            <w:r w:rsidRPr="003F4C0B">
              <w:rPr>
                <w:rFonts w:ascii="Times New Roman" w:eastAsia="Times New Roman" w:hAnsi="Times New Roman" w:cs="Times New Roman"/>
                <w:bCs/>
                <w:kern w:val="28"/>
                <w:sz w:val="24"/>
                <w:szCs w:val="24"/>
                <w:lang w:eastAsia="ru-RU"/>
              </w:rPr>
              <w:t>шт</w:t>
            </w:r>
            <w:proofErr w:type="spellEnd"/>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75</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43</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Знак «</w:t>
            </w:r>
            <w:proofErr w:type="spellStart"/>
            <w:r w:rsidRPr="003F4C0B">
              <w:rPr>
                <w:rFonts w:ascii="Times New Roman" w:eastAsia="Times New Roman" w:hAnsi="Times New Roman" w:cs="Times New Roman"/>
                <w:sz w:val="24"/>
                <w:szCs w:val="24"/>
                <w:lang w:eastAsia="ru-RU"/>
              </w:rPr>
              <w:t>Категоря</w:t>
            </w:r>
            <w:proofErr w:type="spellEnd"/>
            <w:r w:rsidRPr="003F4C0B">
              <w:rPr>
                <w:rFonts w:ascii="Times New Roman" w:eastAsia="Times New Roman" w:hAnsi="Times New Roman" w:cs="Times New Roman"/>
                <w:sz w:val="24"/>
                <w:szCs w:val="24"/>
                <w:lang w:eastAsia="ru-RU"/>
              </w:rPr>
              <w:t xml:space="preserve"> помещения класс зоны помещения»</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proofErr w:type="spellStart"/>
            <w:r w:rsidRPr="003F4C0B">
              <w:rPr>
                <w:rFonts w:ascii="Times New Roman" w:eastAsia="Times New Roman" w:hAnsi="Times New Roman" w:cs="Times New Roman"/>
                <w:bCs/>
                <w:kern w:val="28"/>
                <w:sz w:val="24"/>
                <w:szCs w:val="24"/>
                <w:lang w:eastAsia="ru-RU"/>
              </w:rPr>
              <w:t>шт</w:t>
            </w:r>
            <w:proofErr w:type="spellEnd"/>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55</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r w:rsidR="000D249D" w:rsidRPr="003F4C0B" w:rsidTr="000D249D">
        <w:tc>
          <w:tcPr>
            <w:tcW w:w="186"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44</w:t>
            </w:r>
          </w:p>
        </w:tc>
        <w:tc>
          <w:tcPr>
            <w:tcW w:w="1865" w:type="pct"/>
            <w:vAlign w:val="center"/>
          </w:tcPr>
          <w:p w:rsidR="000D249D" w:rsidRPr="003F4C0B" w:rsidRDefault="000D249D" w:rsidP="003F4C0B">
            <w:pPr>
              <w:autoSpaceDE w:val="0"/>
              <w:autoSpaceDN w:val="0"/>
              <w:spacing w:after="0" w:line="240" w:lineRule="auto"/>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Знак Берегись поезда</w:t>
            </w:r>
          </w:p>
        </w:tc>
        <w:tc>
          <w:tcPr>
            <w:tcW w:w="384" w:type="pct"/>
            <w:vAlign w:val="center"/>
          </w:tcPr>
          <w:p w:rsidR="000D249D" w:rsidRPr="003F4C0B" w:rsidRDefault="000D249D" w:rsidP="000D249D">
            <w:pPr>
              <w:autoSpaceDE w:val="0"/>
              <w:autoSpaceDN w:val="0"/>
              <w:spacing w:after="0" w:line="240" w:lineRule="auto"/>
              <w:jc w:val="center"/>
              <w:rPr>
                <w:rFonts w:ascii="Times New Roman" w:eastAsia="Times New Roman" w:hAnsi="Times New Roman" w:cs="Times New Roman"/>
                <w:bCs/>
                <w:kern w:val="28"/>
                <w:sz w:val="24"/>
                <w:szCs w:val="24"/>
                <w:lang w:eastAsia="ru-RU"/>
              </w:rPr>
            </w:pPr>
            <w:proofErr w:type="spellStart"/>
            <w:r w:rsidRPr="003F4C0B">
              <w:rPr>
                <w:rFonts w:ascii="Times New Roman" w:eastAsia="Times New Roman" w:hAnsi="Times New Roman" w:cs="Times New Roman"/>
                <w:bCs/>
                <w:kern w:val="28"/>
                <w:sz w:val="24"/>
                <w:szCs w:val="24"/>
                <w:lang w:eastAsia="ru-RU"/>
              </w:rPr>
              <w:t>шт</w:t>
            </w:r>
            <w:proofErr w:type="spellEnd"/>
          </w:p>
        </w:tc>
        <w:tc>
          <w:tcPr>
            <w:tcW w:w="623" w:type="pct"/>
            <w:vAlign w:val="center"/>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r w:rsidRPr="003F4C0B">
              <w:rPr>
                <w:rFonts w:ascii="Times New Roman" w:eastAsia="Times New Roman" w:hAnsi="Times New Roman" w:cs="Times New Roman"/>
                <w:sz w:val="24"/>
                <w:szCs w:val="24"/>
                <w:lang w:eastAsia="ru-RU"/>
              </w:rPr>
              <w:t>20</w:t>
            </w:r>
          </w:p>
        </w:tc>
        <w:tc>
          <w:tcPr>
            <w:tcW w:w="527"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720"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5" w:type="pct"/>
          </w:tcPr>
          <w:p w:rsidR="000D249D" w:rsidRPr="003F4C0B" w:rsidRDefault="000D249D" w:rsidP="003F4C0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9033F" w:rsidRPr="007D6637" w:rsidRDefault="00F9033F" w:rsidP="007D6637">
      <w:pPr>
        <w:autoSpaceDE w:val="0"/>
        <w:autoSpaceDN w:val="0"/>
        <w:spacing w:after="0" w:line="240" w:lineRule="auto"/>
        <w:jc w:val="center"/>
        <w:rPr>
          <w:rFonts w:ascii="Times New Roman" w:eastAsia="Times New Roman" w:hAnsi="Times New Roman" w:cs="Times New Roman"/>
          <w:sz w:val="24"/>
          <w:szCs w:val="24"/>
          <w:lang w:eastAsia="ru-RU"/>
        </w:rPr>
      </w:pPr>
    </w:p>
    <w:p w:rsidR="007D6637" w:rsidRPr="007D6637" w:rsidRDefault="007D6637" w:rsidP="007D6637">
      <w:pPr>
        <w:autoSpaceDE w:val="0"/>
        <w:autoSpaceDN w:val="0"/>
        <w:spacing w:after="0" w:line="240" w:lineRule="auto"/>
        <w:rPr>
          <w:rFonts w:ascii="Times New Roman" w:eastAsia="Times New Roman" w:hAnsi="Times New Roman" w:cs="Times New Roman"/>
          <w:b/>
          <w:sz w:val="24"/>
          <w:szCs w:val="24"/>
          <w:lang w:eastAsia="ru-RU"/>
        </w:rPr>
      </w:pPr>
    </w:p>
    <w:p w:rsidR="007D6637" w:rsidRPr="007D6637" w:rsidRDefault="007D6637" w:rsidP="007D6637">
      <w:pPr>
        <w:autoSpaceDE w:val="0"/>
        <w:autoSpaceDN w:val="0"/>
        <w:spacing w:after="0" w:line="240" w:lineRule="auto"/>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lastRenderedPageBreak/>
        <w:t>Поставляемый товар является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7D6637" w:rsidRPr="007D6637" w:rsidRDefault="007D6637" w:rsidP="007D6637">
      <w:pPr>
        <w:autoSpaceDE w:val="0"/>
        <w:autoSpaceDN w:val="0"/>
        <w:spacing w:after="0" w:line="240" w:lineRule="auto"/>
        <w:rPr>
          <w:rFonts w:ascii="Times New Roman" w:eastAsia="Times New Roman" w:hAnsi="Times New Roman" w:cs="Times New Roman"/>
          <w:sz w:val="24"/>
          <w:szCs w:val="24"/>
          <w:u w:val="single"/>
          <w:lang w:eastAsia="ru-RU"/>
        </w:rPr>
      </w:pPr>
    </w:p>
    <w:tbl>
      <w:tblPr>
        <w:tblW w:w="10314" w:type="dxa"/>
        <w:tblLayout w:type="fixed"/>
        <w:tblLook w:val="01E0" w:firstRow="1" w:lastRow="1" w:firstColumn="1" w:lastColumn="1" w:noHBand="0" w:noVBand="0"/>
      </w:tblPr>
      <w:tblGrid>
        <w:gridCol w:w="2088"/>
        <w:gridCol w:w="360"/>
        <w:gridCol w:w="2480"/>
        <w:gridCol w:w="256"/>
        <w:gridCol w:w="324"/>
        <w:gridCol w:w="1564"/>
        <w:gridCol w:w="236"/>
        <w:gridCol w:w="3006"/>
      </w:tblGrid>
      <w:tr w:rsidR="007D6637" w:rsidRPr="007D6637" w:rsidTr="007D6637">
        <w:tc>
          <w:tcPr>
            <w:tcW w:w="4928" w:type="dxa"/>
            <w:gridSpan w:val="3"/>
            <w:tcBorders>
              <w:bottom w:val="single" w:sz="4" w:space="0" w:color="auto"/>
            </w:tcBorders>
          </w:tcPr>
          <w:p w:rsidR="007D6637" w:rsidRPr="007D6637" w:rsidRDefault="007D6637" w:rsidP="007D6637">
            <w:pPr>
              <w:spacing w:after="0" w:line="256" w:lineRule="auto"/>
              <w:rPr>
                <w:rFonts w:ascii="Times New Roman" w:eastAsia="Calibri" w:hAnsi="Times New Roman" w:cs="Times New Roman"/>
                <w:sz w:val="24"/>
                <w:szCs w:val="24"/>
              </w:rPr>
            </w:pPr>
            <w:r w:rsidRPr="007D6637">
              <w:rPr>
                <w:rFonts w:ascii="Times New Roman" w:eastAsia="Calibri" w:hAnsi="Times New Roman" w:cs="Times New Roman"/>
                <w:sz w:val="24"/>
                <w:szCs w:val="24"/>
              </w:rPr>
              <w:t>Директор филиала ФГП ВО ЖДТ России на Северной ЖД</w:t>
            </w:r>
          </w:p>
        </w:tc>
        <w:tc>
          <w:tcPr>
            <w:tcW w:w="256" w:type="dxa"/>
          </w:tcPr>
          <w:p w:rsidR="007D6637" w:rsidRPr="007D6637" w:rsidRDefault="007D6637" w:rsidP="007D6637">
            <w:pPr>
              <w:autoSpaceDE w:val="0"/>
              <w:autoSpaceDN w:val="0"/>
              <w:spacing w:after="0" w:line="240" w:lineRule="auto"/>
              <w:rPr>
                <w:rFonts w:ascii="Times New Roman" w:eastAsia="Times New Roman" w:hAnsi="Times New Roman" w:cs="Times New Roman"/>
                <w:sz w:val="24"/>
                <w:szCs w:val="24"/>
                <w:lang w:eastAsia="ru-RU"/>
              </w:rPr>
            </w:pPr>
          </w:p>
        </w:tc>
        <w:tc>
          <w:tcPr>
            <w:tcW w:w="324" w:type="dxa"/>
            <w:shd w:val="clear" w:color="auto" w:fill="auto"/>
          </w:tcPr>
          <w:p w:rsidR="007D6637" w:rsidRPr="007D6637" w:rsidRDefault="007D6637" w:rsidP="007D6637">
            <w:pPr>
              <w:autoSpaceDE w:val="0"/>
              <w:autoSpaceDN w:val="0"/>
              <w:spacing w:after="0" w:line="240" w:lineRule="auto"/>
              <w:rPr>
                <w:rFonts w:ascii="Times New Roman" w:eastAsia="Times New Roman" w:hAnsi="Times New Roman" w:cs="Times New Roman"/>
                <w:sz w:val="24"/>
                <w:szCs w:val="24"/>
                <w:lang w:eastAsia="ru-RU"/>
              </w:rPr>
            </w:pPr>
          </w:p>
        </w:tc>
        <w:tc>
          <w:tcPr>
            <w:tcW w:w="4806" w:type="dxa"/>
            <w:gridSpan w:val="3"/>
            <w:tcBorders>
              <w:bottom w:val="single" w:sz="4" w:space="0" w:color="auto"/>
            </w:tcBorders>
            <w:shd w:val="clear" w:color="auto" w:fill="auto"/>
          </w:tcPr>
          <w:p w:rsidR="007D6637" w:rsidRPr="007D6637" w:rsidRDefault="007D6637" w:rsidP="007D6637">
            <w:pPr>
              <w:autoSpaceDE w:val="0"/>
              <w:autoSpaceDN w:val="0"/>
              <w:spacing w:after="0" w:line="240" w:lineRule="auto"/>
              <w:jc w:val="center"/>
              <w:rPr>
                <w:rFonts w:ascii="Times New Roman" w:eastAsia="Times New Roman" w:hAnsi="Times New Roman" w:cs="Times New Roman"/>
                <w:sz w:val="24"/>
                <w:szCs w:val="24"/>
                <w:lang w:eastAsia="ru-RU"/>
              </w:rPr>
            </w:pPr>
          </w:p>
        </w:tc>
      </w:tr>
      <w:tr w:rsidR="007D6637" w:rsidRPr="007D6637" w:rsidTr="007D6637">
        <w:tc>
          <w:tcPr>
            <w:tcW w:w="4928" w:type="dxa"/>
            <w:gridSpan w:val="3"/>
            <w:tcBorders>
              <w:top w:val="single" w:sz="4" w:space="0" w:color="auto"/>
            </w:tcBorders>
          </w:tcPr>
          <w:p w:rsidR="007D6637" w:rsidRPr="007D6637" w:rsidRDefault="007D6637" w:rsidP="007D6637">
            <w:pPr>
              <w:spacing w:after="0" w:line="256" w:lineRule="auto"/>
              <w:jc w:val="both"/>
              <w:rPr>
                <w:rFonts w:ascii="Times New Roman" w:eastAsia="Calibri" w:hAnsi="Times New Roman" w:cs="Times New Roman"/>
                <w:sz w:val="24"/>
                <w:szCs w:val="24"/>
              </w:rPr>
            </w:pPr>
          </w:p>
          <w:p w:rsidR="007D6637" w:rsidRPr="007D6637" w:rsidRDefault="007D6637" w:rsidP="007D6637">
            <w:pPr>
              <w:spacing w:after="0" w:line="256" w:lineRule="auto"/>
              <w:jc w:val="both"/>
              <w:rPr>
                <w:rFonts w:ascii="Times New Roman" w:eastAsia="Calibri" w:hAnsi="Times New Roman" w:cs="Times New Roman"/>
                <w:sz w:val="24"/>
                <w:szCs w:val="24"/>
              </w:rPr>
            </w:pPr>
            <w:r w:rsidRPr="007D6637">
              <w:rPr>
                <w:rFonts w:ascii="Times New Roman" w:eastAsia="Calibri" w:hAnsi="Times New Roman" w:cs="Times New Roman"/>
                <w:sz w:val="24"/>
                <w:szCs w:val="24"/>
              </w:rPr>
              <w:t xml:space="preserve">                                           </w:t>
            </w:r>
            <w:proofErr w:type="spellStart"/>
            <w:r w:rsidRPr="007D6637">
              <w:rPr>
                <w:rFonts w:ascii="Times New Roman" w:eastAsia="Calibri" w:hAnsi="Times New Roman" w:cs="Times New Roman"/>
                <w:sz w:val="24"/>
                <w:szCs w:val="24"/>
              </w:rPr>
              <w:t>М.В.Соболев</w:t>
            </w:r>
            <w:proofErr w:type="spellEnd"/>
          </w:p>
        </w:tc>
        <w:tc>
          <w:tcPr>
            <w:tcW w:w="256" w:type="dxa"/>
          </w:tcPr>
          <w:p w:rsidR="007D6637" w:rsidRPr="007D6637" w:rsidRDefault="007D6637" w:rsidP="007D6637">
            <w:pPr>
              <w:autoSpaceDE w:val="0"/>
              <w:autoSpaceDN w:val="0"/>
              <w:spacing w:after="0" w:line="240" w:lineRule="auto"/>
              <w:rPr>
                <w:rFonts w:ascii="Times New Roman" w:eastAsia="Times New Roman" w:hAnsi="Times New Roman" w:cs="Times New Roman"/>
                <w:sz w:val="24"/>
                <w:szCs w:val="24"/>
                <w:lang w:eastAsia="ru-RU"/>
              </w:rPr>
            </w:pPr>
          </w:p>
        </w:tc>
        <w:tc>
          <w:tcPr>
            <w:tcW w:w="324" w:type="dxa"/>
            <w:shd w:val="clear" w:color="auto" w:fill="auto"/>
          </w:tcPr>
          <w:p w:rsidR="007D6637" w:rsidRPr="007D6637" w:rsidRDefault="007D6637" w:rsidP="007D6637">
            <w:pPr>
              <w:autoSpaceDE w:val="0"/>
              <w:autoSpaceDN w:val="0"/>
              <w:spacing w:after="0" w:line="240" w:lineRule="auto"/>
              <w:rPr>
                <w:rFonts w:ascii="Times New Roman" w:eastAsia="Times New Roman" w:hAnsi="Times New Roman" w:cs="Times New Roman"/>
                <w:sz w:val="24"/>
                <w:szCs w:val="24"/>
                <w:lang w:eastAsia="ru-RU"/>
              </w:rPr>
            </w:pPr>
          </w:p>
        </w:tc>
        <w:tc>
          <w:tcPr>
            <w:tcW w:w="4806" w:type="dxa"/>
            <w:gridSpan w:val="3"/>
            <w:tcBorders>
              <w:top w:val="single" w:sz="4" w:space="0" w:color="auto"/>
              <w:bottom w:val="single" w:sz="4" w:space="0" w:color="auto"/>
            </w:tcBorders>
            <w:shd w:val="clear" w:color="auto" w:fill="auto"/>
          </w:tcPr>
          <w:p w:rsidR="007D6637" w:rsidRPr="007D6637" w:rsidRDefault="007D6637" w:rsidP="007D6637">
            <w:pPr>
              <w:autoSpaceDE w:val="0"/>
              <w:autoSpaceDN w:val="0"/>
              <w:spacing w:after="0" w:line="240" w:lineRule="auto"/>
              <w:jc w:val="center"/>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должность</w:t>
            </w:r>
          </w:p>
          <w:p w:rsidR="007D6637" w:rsidRPr="007D6637" w:rsidRDefault="007D6637" w:rsidP="007D6637">
            <w:pPr>
              <w:autoSpaceDE w:val="0"/>
              <w:autoSpaceDN w:val="0"/>
              <w:spacing w:after="0" w:line="240" w:lineRule="auto"/>
              <w:jc w:val="center"/>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                                           </w:t>
            </w:r>
          </w:p>
        </w:tc>
      </w:tr>
      <w:tr w:rsidR="007D6637" w:rsidRPr="007D6637" w:rsidTr="007D6637">
        <w:tc>
          <w:tcPr>
            <w:tcW w:w="2088" w:type="dxa"/>
            <w:tcBorders>
              <w:top w:val="single" w:sz="4" w:space="0" w:color="auto"/>
            </w:tcBorders>
            <w:shd w:val="clear" w:color="auto" w:fill="auto"/>
          </w:tcPr>
          <w:p w:rsidR="007D6637" w:rsidRPr="007D6637" w:rsidRDefault="007D6637" w:rsidP="007D6637">
            <w:pPr>
              <w:autoSpaceDE w:val="0"/>
              <w:autoSpaceDN w:val="0"/>
              <w:spacing w:after="0" w:line="240" w:lineRule="auto"/>
              <w:jc w:val="center"/>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подпись</w:t>
            </w:r>
          </w:p>
        </w:tc>
        <w:tc>
          <w:tcPr>
            <w:tcW w:w="360" w:type="dxa"/>
            <w:shd w:val="clear" w:color="auto" w:fill="auto"/>
          </w:tcPr>
          <w:p w:rsidR="007D6637" w:rsidRPr="007D6637" w:rsidRDefault="007D6637" w:rsidP="007D6637">
            <w:pPr>
              <w:autoSpaceDE w:val="0"/>
              <w:autoSpaceDN w:val="0"/>
              <w:spacing w:after="0" w:line="240" w:lineRule="auto"/>
              <w:rPr>
                <w:rFonts w:ascii="Times New Roman" w:eastAsia="Times New Roman" w:hAnsi="Times New Roman" w:cs="Times New Roman"/>
                <w:sz w:val="24"/>
                <w:szCs w:val="24"/>
                <w:lang w:eastAsia="ru-RU"/>
              </w:rPr>
            </w:pPr>
          </w:p>
        </w:tc>
        <w:tc>
          <w:tcPr>
            <w:tcW w:w="2736" w:type="dxa"/>
            <w:gridSpan w:val="2"/>
            <w:tcBorders>
              <w:top w:val="single" w:sz="4" w:space="0" w:color="auto"/>
            </w:tcBorders>
            <w:shd w:val="clear" w:color="auto" w:fill="auto"/>
          </w:tcPr>
          <w:p w:rsidR="007D6637" w:rsidRPr="007D6637" w:rsidRDefault="007D6637" w:rsidP="007D6637">
            <w:pPr>
              <w:autoSpaceDE w:val="0"/>
              <w:autoSpaceDN w:val="0"/>
              <w:spacing w:after="0" w:line="240" w:lineRule="auto"/>
              <w:jc w:val="center"/>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расшифровка подписи</w:t>
            </w:r>
          </w:p>
        </w:tc>
        <w:tc>
          <w:tcPr>
            <w:tcW w:w="324" w:type="dxa"/>
            <w:shd w:val="clear" w:color="auto" w:fill="auto"/>
          </w:tcPr>
          <w:p w:rsidR="007D6637" w:rsidRPr="007D6637" w:rsidRDefault="007D6637" w:rsidP="007D6637">
            <w:pPr>
              <w:autoSpaceDE w:val="0"/>
              <w:autoSpaceDN w:val="0"/>
              <w:spacing w:after="0" w:line="240" w:lineRule="auto"/>
              <w:rPr>
                <w:rFonts w:ascii="Times New Roman" w:eastAsia="Times New Roman" w:hAnsi="Times New Roman" w:cs="Times New Roman"/>
                <w:sz w:val="24"/>
                <w:szCs w:val="24"/>
                <w:lang w:eastAsia="ru-RU"/>
              </w:rPr>
            </w:pPr>
          </w:p>
        </w:tc>
        <w:tc>
          <w:tcPr>
            <w:tcW w:w="1564" w:type="dxa"/>
            <w:tcBorders>
              <w:top w:val="single" w:sz="4" w:space="0" w:color="auto"/>
            </w:tcBorders>
            <w:shd w:val="clear" w:color="auto" w:fill="auto"/>
          </w:tcPr>
          <w:p w:rsidR="007D6637" w:rsidRPr="007D6637" w:rsidRDefault="007D6637" w:rsidP="007D6637">
            <w:pPr>
              <w:autoSpaceDE w:val="0"/>
              <w:autoSpaceDN w:val="0"/>
              <w:spacing w:after="0" w:line="240" w:lineRule="auto"/>
              <w:jc w:val="center"/>
              <w:rPr>
                <w:rFonts w:ascii="Times New Roman" w:eastAsia="Times New Roman" w:hAnsi="Times New Roman" w:cs="Times New Roman"/>
                <w:sz w:val="24"/>
                <w:szCs w:val="24"/>
                <w:lang w:val="en-US" w:eastAsia="ru-RU"/>
              </w:rPr>
            </w:pPr>
            <w:r w:rsidRPr="007D6637">
              <w:rPr>
                <w:rFonts w:ascii="Times New Roman" w:eastAsia="Times New Roman" w:hAnsi="Times New Roman" w:cs="Times New Roman"/>
                <w:sz w:val="24"/>
                <w:szCs w:val="24"/>
                <w:lang w:eastAsia="ru-RU"/>
              </w:rPr>
              <w:t>подпись</w:t>
            </w:r>
          </w:p>
        </w:tc>
        <w:tc>
          <w:tcPr>
            <w:tcW w:w="236" w:type="dxa"/>
            <w:shd w:val="clear" w:color="auto" w:fill="auto"/>
          </w:tcPr>
          <w:p w:rsidR="007D6637" w:rsidRPr="007D6637" w:rsidRDefault="007D6637" w:rsidP="007D6637">
            <w:pPr>
              <w:autoSpaceDE w:val="0"/>
              <w:autoSpaceDN w:val="0"/>
              <w:spacing w:after="0" w:line="240" w:lineRule="auto"/>
              <w:rPr>
                <w:rFonts w:ascii="Times New Roman" w:eastAsia="Times New Roman" w:hAnsi="Times New Roman" w:cs="Times New Roman"/>
                <w:sz w:val="24"/>
                <w:szCs w:val="24"/>
                <w:lang w:eastAsia="ru-RU"/>
              </w:rPr>
            </w:pPr>
          </w:p>
        </w:tc>
        <w:tc>
          <w:tcPr>
            <w:tcW w:w="3006" w:type="dxa"/>
            <w:shd w:val="clear" w:color="auto" w:fill="auto"/>
          </w:tcPr>
          <w:p w:rsidR="007D6637" w:rsidRPr="007D6637" w:rsidRDefault="007D6637" w:rsidP="007D6637">
            <w:pPr>
              <w:autoSpaceDE w:val="0"/>
              <w:autoSpaceDN w:val="0"/>
              <w:spacing w:after="0" w:line="240" w:lineRule="auto"/>
              <w:jc w:val="center"/>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расшифровка подписи</w:t>
            </w:r>
          </w:p>
        </w:tc>
      </w:tr>
      <w:tr w:rsidR="007D6637" w:rsidRPr="007D6637" w:rsidTr="007D6637">
        <w:trPr>
          <w:trHeight w:val="385"/>
        </w:trPr>
        <w:tc>
          <w:tcPr>
            <w:tcW w:w="5184" w:type="dxa"/>
            <w:gridSpan w:val="4"/>
          </w:tcPr>
          <w:p w:rsidR="007D6637" w:rsidRPr="007D6637" w:rsidRDefault="007D6637" w:rsidP="007D6637">
            <w:pPr>
              <w:autoSpaceDE w:val="0"/>
              <w:autoSpaceDN w:val="0"/>
              <w:spacing w:after="0" w:line="240" w:lineRule="auto"/>
              <w:rPr>
                <w:rFonts w:ascii="Times New Roman" w:eastAsia="Times New Roman" w:hAnsi="Times New Roman" w:cs="Times New Roman"/>
                <w:sz w:val="24"/>
                <w:szCs w:val="24"/>
                <w:lang w:eastAsia="ru-RU"/>
              </w:rPr>
            </w:pPr>
            <w:proofErr w:type="spellStart"/>
            <w:r w:rsidRPr="007D6637">
              <w:rPr>
                <w:rFonts w:ascii="Times New Roman" w:eastAsia="Times New Roman" w:hAnsi="Times New Roman" w:cs="Times New Roman"/>
                <w:sz w:val="24"/>
                <w:szCs w:val="24"/>
                <w:lang w:eastAsia="ru-RU"/>
              </w:rPr>
              <w:t>мп</w:t>
            </w:r>
            <w:proofErr w:type="spellEnd"/>
          </w:p>
        </w:tc>
        <w:tc>
          <w:tcPr>
            <w:tcW w:w="5130" w:type="dxa"/>
            <w:gridSpan w:val="4"/>
          </w:tcPr>
          <w:p w:rsidR="007D6637" w:rsidRPr="007D6637" w:rsidRDefault="007D6637" w:rsidP="007D6637">
            <w:pPr>
              <w:autoSpaceDE w:val="0"/>
              <w:autoSpaceDN w:val="0"/>
              <w:spacing w:after="0" w:line="240" w:lineRule="auto"/>
              <w:rPr>
                <w:rFonts w:ascii="Times New Roman" w:eastAsia="Times New Roman" w:hAnsi="Times New Roman" w:cs="Times New Roman"/>
                <w:sz w:val="24"/>
                <w:szCs w:val="24"/>
                <w:lang w:eastAsia="ru-RU"/>
              </w:rPr>
            </w:pPr>
            <w:proofErr w:type="spellStart"/>
            <w:r w:rsidRPr="007D6637">
              <w:rPr>
                <w:rFonts w:ascii="Times New Roman" w:eastAsia="Times New Roman" w:hAnsi="Times New Roman" w:cs="Times New Roman"/>
                <w:sz w:val="24"/>
                <w:szCs w:val="24"/>
                <w:lang w:eastAsia="ru-RU"/>
              </w:rPr>
              <w:t>мп</w:t>
            </w:r>
            <w:proofErr w:type="spellEnd"/>
          </w:p>
        </w:tc>
      </w:tr>
    </w:tbl>
    <w:p w:rsidR="007D6637" w:rsidRPr="007D6637" w:rsidRDefault="007D6637" w:rsidP="007D6637">
      <w:pPr>
        <w:autoSpaceDE w:val="0"/>
        <w:autoSpaceDN w:val="0"/>
        <w:spacing w:after="0" w:line="240" w:lineRule="auto"/>
        <w:rPr>
          <w:rFonts w:ascii="Times New Roman" w:eastAsia="Times New Roman" w:hAnsi="Times New Roman" w:cs="Times New Roman"/>
          <w:b/>
          <w:sz w:val="24"/>
          <w:szCs w:val="24"/>
          <w:lang w:eastAsia="ru-RU"/>
        </w:rPr>
      </w:pPr>
    </w:p>
    <w:p w:rsidR="007D6637" w:rsidRPr="0089783F" w:rsidRDefault="007D6637" w:rsidP="007D6637">
      <w:pPr>
        <w:autoSpaceDE w:val="0"/>
        <w:autoSpaceDN w:val="0"/>
        <w:spacing w:after="0" w:line="240" w:lineRule="auto"/>
        <w:ind w:left="2829"/>
        <w:jc w:val="right"/>
        <w:outlineLvl w:val="0"/>
        <w:rPr>
          <w:rFonts w:ascii="Times New Roman" w:eastAsia="Times New Roman" w:hAnsi="Times New Roman" w:cs="Times New Roman"/>
          <w:b/>
          <w:sz w:val="24"/>
          <w:szCs w:val="24"/>
          <w:lang w:eastAsia="ru-RU"/>
        </w:rPr>
      </w:pPr>
      <w:r w:rsidRPr="007D6637">
        <w:rPr>
          <w:rFonts w:ascii="Times New Roman" w:eastAsia="Times New Roman" w:hAnsi="Times New Roman" w:cs="Times New Roman"/>
          <w:sz w:val="24"/>
          <w:szCs w:val="24"/>
          <w:lang w:eastAsia="ru-RU"/>
        </w:rPr>
        <w:br w:type="page"/>
      </w:r>
      <w:r w:rsidRPr="0089783F">
        <w:rPr>
          <w:rFonts w:ascii="Times New Roman" w:eastAsia="Times New Roman" w:hAnsi="Times New Roman" w:cs="Times New Roman"/>
          <w:b/>
          <w:sz w:val="24"/>
          <w:szCs w:val="24"/>
          <w:lang w:eastAsia="ru-RU"/>
        </w:rPr>
        <w:lastRenderedPageBreak/>
        <w:t>Приложение 2</w:t>
      </w:r>
    </w:p>
    <w:p w:rsidR="007D6637" w:rsidRPr="0089783F" w:rsidRDefault="007D6637" w:rsidP="007D6637">
      <w:pPr>
        <w:autoSpaceDE w:val="0"/>
        <w:autoSpaceDN w:val="0"/>
        <w:spacing w:after="0" w:line="240" w:lineRule="auto"/>
        <w:ind w:left="2832"/>
        <w:jc w:val="right"/>
        <w:rPr>
          <w:rFonts w:ascii="Times New Roman" w:eastAsia="Times New Roman" w:hAnsi="Times New Roman" w:cs="Times New Roman"/>
          <w:b/>
          <w:sz w:val="24"/>
          <w:szCs w:val="24"/>
          <w:lang w:eastAsia="ru-RU"/>
        </w:rPr>
      </w:pPr>
      <w:r w:rsidRPr="0089783F">
        <w:rPr>
          <w:rFonts w:ascii="Times New Roman" w:eastAsia="Times New Roman" w:hAnsi="Times New Roman" w:cs="Times New Roman"/>
          <w:b/>
          <w:sz w:val="24"/>
          <w:szCs w:val="24"/>
          <w:lang w:eastAsia="ru-RU"/>
        </w:rPr>
        <w:t>к договору</w:t>
      </w:r>
    </w:p>
    <w:p w:rsidR="007D6637" w:rsidRPr="007D6637" w:rsidRDefault="007D6637" w:rsidP="007D6637">
      <w:pPr>
        <w:autoSpaceDE w:val="0"/>
        <w:autoSpaceDN w:val="0"/>
        <w:spacing w:after="0" w:line="240" w:lineRule="auto"/>
        <w:ind w:left="2832"/>
        <w:jc w:val="right"/>
        <w:rPr>
          <w:rFonts w:ascii="Times New Roman" w:eastAsia="Times New Roman" w:hAnsi="Times New Roman" w:cs="Times New Roman"/>
          <w:b/>
          <w:sz w:val="24"/>
          <w:szCs w:val="24"/>
          <w:lang w:eastAsia="ru-RU"/>
        </w:rPr>
      </w:pPr>
      <w:r w:rsidRPr="007D6637">
        <w:rPr>
          <w:rFonts w:ascii="Times New Roman" w:eastAsia="Times New Roman" w:hAnsi="Times New Roman" w:cs="Times New Roman"/>
          <w:sz w:val="24"/>
          <w:szCs w:val="24"/>
          <w:lang w:eastAsia="ru-RU"/>
        </w:rPr>
        <w:t>от____________№_____</w:t>
      </w:r>
    </w:p>
    <w:p w:rsidR="007D6637" w:rsidRPr="007D6637" w:rsidRDefault="007D6637" w:rsidP="007D6637">
      <w:pPr>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F9033F" w:rsidRDefault="007D6637" w:rsidP="007D6637">
      <w:pPr>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7D6637">
        <w:rPr>
          <w:rFonts w:ascii="Times New Roman" w:eastAsia="Times New Roman" w:hAnsi="Times New Roman" w:cs="Times New Roman"/>
          <w:b/>
          <w:sz w:val="24"/>
          <w:szCs w:val="24"/>
          <w:lang w:eastAsia="ru-RU"/>
        </w:rPr>
        <w:t>Технические характеристики</w:t>
      </w:r>
      <w:r w:rsidR="00F9033F">
        <w:rPr>
          <w:rFonts w:ascii="Times New Roman" w:eastAsia="Times New Roman" w:hAnsi="Times New Roman" w:cs="Times New Roman"/>
          <w:b/>
          <w:sz w:val="24"/>
          <w:szCs w:val="24"/>
          <w:lang w:eastAsia="ru-RU"/>
        </w:rPr>
        <w:t xml:space="preserve"> </w:t>
      </w:r>
    </w:p>
    <w:p w:rsidR="000D249D" w:rsidRDefault="000D249D" w:rsidP="007D6637">
      <w:pPr>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0D249D" w:rsidRPr="0009184D" w:rsidRDefault="000D249D" w:rsidP="000D249D">
      <w:pPr>
        <w:suppressAutoHyphens/>
        <w:spacing w:after="0" w:line="240" w:lineRule="auto"/>
        <w:jc w:val="center"/>
        <w:rPr>
          <w:rFonts w:ascii="Times New Roman" w:eastAsia="Times New Roman" w:hAnsi="Times New Roman" w:cs="Times New Roman"/>
          <w:b/>
          <w:color w:val="000000"/>
          <w:sz w:val="24"/>
          <w:szCs w:val="24"/>
          <w:lang w:eastAsia="ar-SA"/>
        </w:rPr>
      </w:pPr>
      <w:r w:rsidRPr="0009184D">
        <w:rPr>
          <w:rFonts w:ascii="Times New Roman" w:eastAsia="Times New Roman" w:hAnsi="Times New Roman" w:cs="Times New Roman"/>
          <w:b/>
          <w:color w:val="000000"/>
          <w:sz w:val="24"/>
          <w:szCs w:val="24"/>
          <w:lang w:eastAsia="ar-SA"/>
        </w:rPr>
        <w:t>Поставка огнетушителей и материалов для зарядки и ремонта огнетушителей для нужд филиала ФГП ВО ЖДТ России на Северной железной дороге</w:t>
      </w:r>
    </w:p>
    <w:p w:rsidR="000D249D" w:rsidRDefault="000D249D" w:rsidP="000D249D">
      <w:pPr>
        <w:suppressAutoHyphens/>
        <w:spacing w:after="0" w:line="240" w:lineRule="auto"/>
        <w:jc w:val="center"/>
        <w:rPr>
          <w:rFonts w:ascii="Times New Roman" w:eastAsia="Times New Roman" w:hAnsi="Times New Roman" w:cs="Times New Roman"/>
          <w:b/>
          <w:bCs/>
          <w:sz w:val="24"/>
          <w:szCs w:val="24"/>
          <w:lang w:eastAsia="ar-SA"/>
        </w:rPr>
      </w:pPr>
    </w:p>
    <w:p w:rsidR="000D249D" w:rsidRDefault="000D249D" w:rsidP="000D249D">
      <w:pPr>
        <w:autoSpaceDE w:val="0"/>
        <w:autoSpaceDN w:val="0"/>
        <w:spacing w:after="0" w:line="240" w:lineRule="auto"/>
        <w:rPr>
          <w:rFonts w:ascii="Times New Roman" w:eastAsia="Times New Roman" w:hAnsi="Times New Roman" w:cs="Times New Roman"/>
          <w:sz w:val="24"/>
          <w:szCs w:val="24"/>
          <w:lang w:eastAsia="ru-RU"/>
        </w:rPr>
      </w:pPr>
      <w:r w:rsidRPr="000338AA">
        <w:rPr>
          <w:rFonts w:ascii="Times New Roman" w:eastAsia="Times New Roman" w:hAnsi="Times New Roman" w:cs="Times New Roman"/>
          <w:b/>
          <w:sz w:val="24"/>
          <w:szCs w:val="24"/>
          <w:lang w:eastAsia="ru-RU"/>
        </w:rPr>
        <w:t>Место поставки товара</w:t>
      </w:r>
      <w:r w:rsidRPr="000338AA">
        <w:rPr>
          <w:rFonts w:ascii="Times New Roman" w:eastAsia="Times New Roman" w:hAnsi="Times New Roman" w:cs="Times New Roman"/>
          <w:sz w:val="24"/>
          <w:szCs w:val="24"/>
          <w:lang w:eastAsia="ru-RU"/>
        </w:rPr>
        <w:t xml:space="preserve">: </w:t>
      </w:r>
    </w:p>
    <w:p w:rsidR="000D249D" w:rsidRPr="000338AA" w:rsidRDefault="000D249D" w:rsidP="000D249D">
      <w:pPr>
        <w:pStyle w:val="af9"/>
        <w:jc w:val="both"/>
        <w:rPr>
          <w:rFonts w:ascii="Times New Roman" w:eastAsia="Times New Roman" w:hAnsi="Times New Roman" w:cs="Times New Roman"/>
          <w:color w:val="000000"/>
          <w:sz w:val="24"/>
          <w:szCs w:val="24"/>
          <w:lang w:eastAsia="ru-RU"/>
        </w:rPr>
      </w:pPr>
      <w:r w:rsidRPr="000338AA">
        <w:rPr>
          <w:rFonts w:ascii="Times New Roman" w:eastAsia="Times New Roman" w:hAnsi="Times New Roman" w:cs="Times New Roman"/>
          <w:color w:val="000000"/>
          <w:sz w:val="24"/>
          <w:szCs w:val="24"/>
          <w:lang w:eastAsia="ru-RU"/>
        </w:rPr>
        <w:t>150030, г. Ярославль, Московский проспект, д. 62</w:t>
      </w:r>
    </w:p>
    <w:p w:rsidR="000D249D" w:rsidRPr="000338AA" w:rsidRDefault="000D249D" w:rsidP="000D249D">
      <w:pPr>
        <w:autoSpaceDE w:val="0"/>
        <w:autoSpaceDN w:val="0"/>
        <w:spacing w:after="0" w:line="240" w:lineRule="auto"/>
        <w:rPr>
          <w:rFonts w:ascii="Times New Roman" w:eastAsia="Times New Roman" w:hAnsi="Times New Roman" w:cs="Times New Roman"/>
          <w:color w:val="000000"/>
          <w:sz w:val="24"/>
          <w:szCs w:val="24"/>
          <w:lang w:eastAsia="ru-RU"/>
        </w:rPr>
      </w:pPr>
      <w:r w:rsidRPr="000338AA">
        <w:rPr>
          <w:rFonts w:ascii="Times New Roman" w:eastAsia="Times New Roman" w:hAnsi="Times New Roman" w:cs="Times New Roman"/>
          <w:b/>
          <w:color w:val="000000"/>
          <w:sz w:val="24"/>
          <w:szCs w:val="24"/>
          <w:lang w:eastAsia="ru-RU"/>
        </w:rPr>
        <w:t>Сроки оказания услуг</w:t>
      </w:r>
      <w:r w:rsidRPr="000338AA">
        <w:rPr>
          <w:rFonts w:ascii="Times New Roman" w:eastAsia="Times New Roman" w:hAnsi="Times New Roman" w:cs="Times New Roman"/>
          <w:color w:val="000000"/>
          <w:sz w:val="24"/>
          <w:szCs w:val="24"/>
          <w:lang w:eastAsia="ru-RU"/>
        </w:rPr>
        <w:t>: Поставка товара осуществляется не позднее 60 (шестьдесят) календарных дней с момента подписания договора</w:t>
      </w:r>
    </w:p>
    <w:p w:rsidR="000D249D" w:rsidRPr="000338AA" w:rsidRDefault="000D249D" w:rsidP="000D249D">
      <w:pPr>
        <w:autoSpaceDE w:val="0"/>
        <w:autoSpaceDN w:val="0"/>
        <w:spacing w:after="0" w:line="240" w:lineRule="auto"/>
        <w:rPr>
          <w:rFonts w:ascii="Times New Roman" w:eastAsia="Times New Roman" w:hAnsi="Times New Roman" w:cs="Times New Roman"/>
          <w:color w:val="000000"/>
          <w:sz w:val="24"/>
          <w:szCs w:val="24"/>
          <w:lang w:eastAsia="ru-RU"/>
        </w:rPr>
      </w:pPr>
      <w:r w:rsidRPr="000338AA">
        <w:rPr>
          <w:rFonts w:ascii="Times New Roman" w:eastAsia="Times New Roman" w:hAnsi="Times New Roman" w:cs="Times New Roman"/>
          <w:b/>
          <w:color w:val="000000"/>
          <w:sz w:val="24"/>
          <w:szCs w:val="24"/>
          <w:lang w:eastAsia="ru-RU"/>
        </w:rPr>
        <w:t>2. Наименование товара, требования к количественным, качественным показателям,</w:t>
      </w:r>
      <w:r w:rsidRPr="000338AA">
        <w:rPr>
          <w:rFonts w:ascii="Times New Roman" w:eastAsia="Times New Roman" w:hAnsi="Times New Roman" w:cs="Times New Roman"/>
          <w:color w:val="000000"/>
          <w:sz w:val="24"/>
          <w:szCs w:val="24"/>
          <w:lang w:eastAsia="ru-RU"/>
        </w:rPr>
        <w:t xml:space="preserve"> месту поставки товара:</w:t>
      </w:r>
    </w:p>
    <w:p w:rsidR="000D249D" w:rsidRPr="000338AA" w:rsidRDefault="000D249D" w:rsidP="000D249D">
      <w:pPr>
        <w:autoSpaceDE w:val="0"/>
        <w:autoSpaceDN w:val="0"/>
        <w:spacing w:after="0" w:line="240" w:lineRule="auto"/>
        <w:rPr>
          <w:rFonts w:ascii="Times New Roman" w:eastAsia="Calibri" w:hAnsi="Times New Roman" w:cs="Times New Roman"/>
          <w:b/>
          <w:sz w:val="24"/>
          <w:szCs w:val="24"/>
          <w:lang w:eastAsia="ru-RU"/>
        </w:rPr>
      </w:pP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5952"/>
        <w:gridCol w:w="851"/>
        <w:gridCol w:w="993"/>
      </w:tblGrid>
      <w:tr w:rsidR="000D249D" w:rsidRPr="000338AA" w:rsidTr="0060323B">
        <w:tc>
          <w:tcPr>
            <w:tcW w:w="2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b/>
                <w:bCs/>
                <w:kern w:val="28"/>
                <w:sz w:val="20"/>
                <w:szCs w:val="20"/>
                <w:lang w:eastAsia="ru-RU"/>
              </w:rPr>
            </w:pPr>
            <w:r w:rsidRPr="000338AA">
              <w:rPr>
                <w:rFonts w:ascii="Times New Roman" w:eastAsia="Times New Roman" w:hAnsi="Times New Roman" w:cs="Times New Roman"/>
                <w:b/>
                <w:bCs/>
                <w:kern w:val="28"/>
                <w:sz w:val="20"/>
                <w:szCs w:val="20"/>
                <w:lang w:eastAsia="ru-RU"/>
              </w:rPr>
              <w:t>№ п/п</w:t>
            </w:r>
          </w:p>
        </w:tc>
        <w:tc>
          <w:tcPr>
            <w:tcW w:w="10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b/>
                <w:bCs/>
                <w:kern w:val="28"/>
                <w:sz w:val="20"/>
                <w:szCs w:val="20"/>
                <w:lang w:eastAsia="ru-RU"/>
              </w:rPr>
            </w:pPr>
            <w:r w:rsidRPr="000338AA">
              <w:rPr>
                <w:rFonts w:ascii="Times New Roman" w:eastAsia="Times New Roman" w:hAnsi="Times New Roman" w:cs="Times New Roman"/>
                <w:b/>
                <w:bCs/>
                <w:kern w:val="28"/>
                <w:sz w:val="20"/>
                <w:szCs w:val="20"/>
                <w:lang w:eastAsia="ru-RU"/>
              </w:rPr>
              <w:t>Наименование</w:t>
            </w:r>
          </w:p>
        </w:tc>
        <w:tc>
          <w:tcPr>
            <w:tcW w:w="2799"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b/>
                <w:bCs/>
                <w:kern w:val="28"/>
                <w:sz w:val="20"/>
                <w:szCs w:val="20"/>
                <w:lang w:eastAsia="ru-RU"/>
              </w:rPr>
            </w:pPr>
            <w:r w:rsidRPr="000338AA">
              <w:rPr>
                <w:rFonts w:ascii="Times New Roman" w:eastAsia="Times New Roman" w:hAnsi="Times New Roman" w:cs="Times New Roman"/>
                <w:b/>
                <w:bCs/>
                <w:kern w:val="28"/>
                <w:sz w:val="20"/>
                <w:szCs w:val="20"/>
                <w:lang w:eastAsia="ru-RU"/>
              </w:rPr>
              <w:t>Описание</w:t>
            </w:r>
          </w:p>
        </w:tc>
        <w:tc>
          <w:tcPr>
            <w:tcW w:w="400"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b/>
                <w:bCs/>
                <w:kern w:val="28"/>
                <w:sz w:val="20"/>
                <w:szCs w:val="20"/>
                <w:lang w:eastAsia="ru-RU"/>
              </w:rPr>
            </w:pPr>
            <w:proofErr w:type="spellStart"/>
            <w:r w:rsidRPr="000338AA">
              <w:rPr>
                <w:rFonts w:ascii="Times New Roman" w:eastAsia="Times New Roman" w:hAnsi="Times New Roman" w:cs="Times New Roman"/>
                <w:b/>
                <w:bCs/>
                <w:kern w:val="28"/>
                <w:sz w:val="20"/>
                <w:szCs w:val="20"/>
                <w:lang w:eastAsia="ru-RU"/>
              </w:rPr>
              <w:t>Ед.изм</w:t>
            </w:r>
            <w:proofErr w:type="spellEnd"/>
            <w:r w:rsidRPr="000338AA">
              <w:rPr>
                <w:rFonts w:ascii="Times New Roman" w:eastAsia="Times New Roman" w:hAnsi="Times New Roman" w:cs="Times New Roman"/>
                <w:b/>
                <w:bCs/>
                <w:kern w:val="28"/>
                <w:sz w:val="20"/>
                <w:szCs w:val="20"/>
                <w:lang w:eastAsia="ru-RU"/>
              </w:rPr>
              <w:t>.</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b/>
                <w:bCs/>
                <w:kern w:val="28"/>
                <w:sz w:val="20"/>
                <w:szCs w:val="20"/>
                <w:lang w:eastAsia="ru-RU"/>
              </w:rPr>
            </w:pPr>
            <w:r w:rsidRPr="000338AA">
              <w:rPr>
                <w:rFonts w:ascii="Times New Roman" w:eastAsia="Times New Roman" w:hAnsi="Times New Roman" w:cs="Times New Roman"/>
                <w:b/>
                <w:bCs/>
                <w:kern w:val="28"/>
                <w:sz w:val="20"/>
                <w:szCs w:val="20"/>
                <w:lang w:eastAsia="ru-RU"/>
              </w:rPr>
              <w:t>Кол</w:t>
            </w:r>
            <w:r>
              <w:rPr>
                <w:rFonts w:ascii="Times New Roman" w:eastAsia="Times New Roman" w:hAnsi="Times New Roman" w:cs="Times New Roman"/>
                <w:b/>
                <w:bCs/>
                <w:kern w:val="28"/>
                <w:sz w:val="20"/>
                <w:szCs w:val="20"/>
                <w:lang w:eastAsia="ru-RU"/>
              </w:rPr>
              <w:t>-во</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1</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Порошок Полигон АВСЕ 25 или эквивалент</w:t>
            </w:r>
          </w:p>
        </w:tc>
        <w:tc>
          <w:tcPr>
            <w:tcW w:w="2799"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color w:val="000000"/>
                <w:sz w:val="20"/>
                <w:szCs w:val="20"/>
                <w:lang w:eastAsia="ru-RU"/>
              </w:rPr>
              <w:t xml:space="preserve">Огнетушащий порошок Полигон-АВСЕ представляет собой дисперсную смесь карбонатов, фосфатов, неорганических солей, высокодисперсного диоксида кремния и добавки для текучести нерастворимых в воде минералов и их смесей. </w:t>
            </w:r>
            <w:r w:rsidRPr="000338AA">
              <w:rPr>
                <w:rFonts w:ascii="Times New Roman" w:eastAsia="Times New Roman" w:hAnsi="Times New Roman" w:cs="Times New Roman"/>
                <w:color w:val="343434"/>
                <w:sz w:val="20"/>
                <w:szCs w:val="20"/>
                <w:lang w:eastAsia="ru-RU"/>
              </w:rPr>
              <w:t>Область применения</w:t>
            </w:r>
            <w:r w:rsidRPr="000338AA">
              <w:rPr>
                <w:rFonts w:ascii="Times New Roman" w:eastAsia="Times New Roman" w:hAnsi="Times New Roman" w:cs="Times New Roman"/>
                <w:color w:val="343434"/>
                <w:sz w:val="20"/>
                <w:szCs w:val="20"/>
                <w:lang w:eastAsia="ru-RU"/>
              </w:rPr>
              <w:br/>
              <w:t>- Тушение пожаров классов А, В, С. Е</w:t>
            </w:r>
            <w:r w:rsidRPr="000338AA">
              <w:rPr>
                <w:rFonts w:ascii="Times New Roman" w:eastAsia="Times New Roman" w:hAnsi="Times New Roman" w:cs="Times New Roman"/>
                <w:color w:val="343434"/>
                <w:sz w:val="20"/>
                <w:szCs w:val="20"/>
                <w:lang w:eastAsia="ru-RU"/>
              </w:rPr>
              <w:br/>
              <w:t>- Тушение электроустановок под напряжением до 1000 В.</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кг</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2000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 xml:space="preserve">ЗПУ к ОП-1-3 М24х1,5 с распылителем, чекой </w:t>
            </w:r>
          </w:p>
        </w:tc>
        <w:tc>
          <w:tcPr>
            <w:tcW w:w="2799"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Запорно-пусковое устройство с чекой для порошковых огнетушителей ОП-1,2,3.</w:t>
            </w:r>
          </w:p>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Материал латунь.  Резьба под баллон – 24х1,5 Резьба под </w:t>
            </w:r>
            <w:proofErr w:type="spellStart"/>
            <w:r w:rsidRPr="000338AA">
              <w:rPr>
                <w:rFonts w:ascii="Times New Roman" w:eastAsia="Times New Roman" w:hAnsi="Times New Roman" w:cs="Times New Roman"/>
                <w:bCs/>
                <w:kern w:val="28"/>
                <w:sz w:val="20"/>
                <w:szCs w:val="20"/>
                <w:lang w:eastAsia="ru-RU"/>
              </w:rPr>
              <w:t>сиф</w:t>
            </w:r>
            <w:proofErr w:type="spellEnd"/>
            <w:r w:rsidRPr="000338AA">
              <w:rPr>
                <w:rFonts w:ascii="Times New Roman" w:eastAsia="Times New Roman" w:hAnsi="Times New Roman" w:cs="Times New Roman"/>
                <w:bCs/>
                <w:kern w:val="28"/>
                <w:sz w:val="20"/>
                <w:szCs w:val="20"/>
                <w:lang w:eastAsia="ru-RU"/>
              </w:rPr>
              <w:t xml:space="preserve">. трубку – 14. </w:t>
            </w:r>
          </w:p>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Резьба под индикатор -8х1.</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100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3</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 xml:space="preserve">ЗПУ к ОП-4-10 М30х1,5 с чекой </w:t>
            </w:r>
          </w:p>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p>
        </w:tc>
        <w:tc>
          <w:tcPr>
            <w:tcW w:w="2799"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Запорно-пусковое устройство с чекой для порошковых огнетушителей ОП-4-10. </w:t>
            </w:r>
          </w:p>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Материал алюминий. Резьба под баллон - 30х1,5 </w:t>
            </w:r>
          </w:p>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Резьба под шланг – 16х1,5. </w:t>
            </w:r>
          </w:p>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Резьба под </w:t>
            </w:r>
            <w:proofErr w:type="spellStart"/>
            <w:r w:rsidRPr="000338AA">
              <w:rPr>
                <w:rFonts w:ascii="Times New Roman" w:eastAsia="Times New Roman" w:hAnsi="Times New Roman" w:cs="Times New Roman"/>
                <w:bCs/>
                <w:kern w:val="28"/>
                <w:sz w:val="20"/>
                <w:szCs w:val="20"/>
                <w:lang w:eastAsia="ru-RU"/>
              </w:rPr>
              <w:t>сиф</w:t>
            </w:r>
            <w:proofErr w:type="spellEnd"/>
            <w:r w:rsidRPr="000338AA">
              <w:rPr>
                <w:rFonts w:ascii="Times New Roman" w:eastAsia="Times New Roman" w:hAnsi="Times New Roman" w:cs="Times New Roman"/>
                <w:bCs/>
                <w:kern w:val="28"/>
                <w:sz w:val="20"/>
                <w:szCs w:val="20"/>
                <w:lang w:eastAsia="ru-RU"/>
              </w:rPr>
              <w:t>. трубку – 16х1,5.</w:t>
            </w:r>
          </w:p>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Резьба под индикатор -8х1.</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1900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4</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Индикатор М10х1 без сетки</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Индикатор давления М10х1 прикручивается к </w:t>
            </w:r>
            <w:proofErr w:type="spellStart"/>
            <w:r w:rsidRPr="000338AA">
              <w:rPr>
                <w:rFonts w:ascii="Times New Roman" w:eastAsia="Calibri" w:hAnsi="Times New Roman" w:cs="Times New Roman"/>
                <w:bCs/>
                <w:kern w:val="28"/>
                <w:sz w:val="20"/>
                <w:szCs w:val="20"/>
              </w:rPr>
              <w:t>запорно</w:t>
            </w:r>
            <w:proofErr w:type="spellEnd"/>
            <w:r w:rsidRPr="000338AA">
              <w:rPr>
                <w:rFonts w:ascii="Times New Roman" w:eastAsia="Calibri" w:hAnsi="Times New Roman" w:cs="Times New Roman"/>
                <w:bCs/>
                <w:kern w:val="28"/>
                <w:sz w:val="20"/>
                <w:szCs w:val="20"/>
              </w:rPr>
              <w:t xml:space="preserve"> - пусковому устройству порошкового огнетушителя. Служит для контроля рабочего давления и оценки величины вытесняющего газа в корпусе баллона </w:t>
            </w:r>
            <w:proofErr w:type="spellStart"/>
            <w:r w:rsidRPr="000338AA">
              <w:rPr>
                <w:rFonts w:ascii="Times New Roman" w:eastAsia="Calibri" w:hAnsi="Times New Roman" w:cs="Times New Roman"/>
                <w:bCs/>
                <w:kern w:val="28"/>
                <w:sz w:val="20"/>
                <w:szCs w:val="20"/>
              </w:rPr>
              <w:t>закачного</w:t>
            </w:r>
            <w:proofErr w:type="spellEnd"/>
            <w:r w:rsidRPr="000338AA">
              <w:rPr>
                <w:rFonts w:ascii="Times New Roman" w:eastAsia="Calibri" w:hAnsi="Times New Roman" w:cs="Times New Roman"/>
                <w:bCs/>
                <w:kern w:val="28"/>
                <w:sz w:val="20"/>
                <w:szCs w:val="20"/>
              </w:rPr>
              <w:t xml:space="preserve"> огнетушителя. Материал латунь. Шкала – 0-11-18-27.</w:t>
            </w:r>
          </w:p>
          <w:p w:rsidR="000D249D" w:rsidRPr="000338AA" w:rsidRDefault="000D249D" w:rsidP="0060323B">
            <w:pPr>
              <w:spacing w:after="0" w:line="240" w:lineRule="auto"/>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Участок шкалы индикатора, указывающий диапазон рабочего давления огнетушителя, окрашен в зеленый цвет, участки вне диапазона рабочего давления, обозначающие пониженное давление, - в красный цвет, повышенное давление - в желтый цвет.</w:t>
            </w:r>
          </w:p>
          <w:p w:rsidR="000D249D" w:rsidRPr="000338AA" w:rsidRDefault="000D249D" w:rsidP="0060323B">
            <w:pPr>
              <w:spacing w:after="0" w:line="240" w:lineRule="auto"/>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Нулевое значение, минимальное и максимальное значения рабочего давления указано на шкале ИНДИКАТОРА отметками с цифрами. Значение максимального давления на шкале ИНДИКАТОРА составляет 150%-250% номинального давления зарядки при температуре (20±5)°С.</w:t>
            </w:r>
          </w:p>
          <w:p w:rsidR="000D249D" w:rsidRPr="000338AA" w:rsidRDefault="000D249D" w:rsidP="0060323B">
            <w:pPr>
              <w:spacing w:after="0" w:line="240" w:lineRule="auto"/>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Технические характеристики:</w:t>
            </w:r>
          </w:p>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Calibri" w:hAnsi="Times New Roman" w:cs="Times New Roman"/>
                <w:bCs/>
                <w:kern w:val="28"/>
                <w:sz w:val="20"/>
                <w:szCs w:val="20"/>
              </w:rPr>
              <w:t>Диаметр корпуса: 25 мм. Высота корпуса: 12 мм. Присоединительный размер: М10×1. Рабочее давление: 16 кг/см2. Вес: 18 гр.</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 </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350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5</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Индикатор М8х1 с сеткой</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Индикатор давления М8х1 прикручивается к </w:t>
            </w:r>
            <w:proofErr w:type="spellStart"/>
            <w:r w:rsidRPr="000338AA">
              <w:rPr>
                <w:rFonts w:ascii="Times New Roman" w:eastAsia="Calibri" w:hAnsi="Times New Roman" w:cs="Times New Roman"/>
                <w:bCs/>
                <w:kern w:val="28"/>
                <w:sz w:val="20"/>
                <w:szCs w:val="20"/>
              </w:rPr>
              <w:t>запорно</w:t>
            </w:r>
            <w:proofErr w:type="spellEnd"/>
            <w:r w:rsidRPr="000338AA">
              <w:rPr>
                <w:rFonts w:ascii="Times New Roman" w:eastAsia="Calibri" w:hAnsi="Times New Roman" w:cs="Times New Roman"/>
                <w:bCs/>
                <w:kern w:val="28"/>
                <w:sz w:val="20"/>
                <w:szCs w:val="20"/>
              </w:rPr>
              <w:t xml:space="preserve"> - пусковому устройству порошкового огнетушителя. Служит для контроля рабочего давления и оценки величины вытесняющего газа в корпусе баллона </w:t>
            </w:r>
            <w:proofErr w:type="spellStart"/>
            <w:r w:rsidRPr="000338AA">
              <w:rPr>
                <w:rFonts w:ascii="Times New Roman" w:eastAsia="Calibri" w:hAnsi="Times New Roman" w:cs="Times New Roman"/>
                <w:bCs/>
                <w:kern w:val="28"/>
                <w:sz w:val="20"/>
                <w:szCs w:val="20"/>
              </w:rPr>
              <w:t>закачного</w:t>
            </w:r>
            <w:proofErr w:type="spellEnd"/>
            <w:r w:rsidRPr="000338AA">
              <w:rPr>
                <w:rFonts w:ascii="Times New Roman" w:eastAsia="Calibri" w:hAnsi="Times New Roman" w:cs="Times New Roman"/>
                <w:bCs/>
                <w:kern w:val="28"/>
                <w:sz w:val="20"/>
                <w:szCs w:val="20"/>
              </w:rPr>
              <w:t xml:space="preserve"> огнетушителя. Материал латунь. Шкала – 0-8-16-24.</w:t>
            </w:r>
          </w:p>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Участок шкалы индикатора, указывающий диапазон рабочего </w:t>
            </w:r>
            <w:r w:rsidRPr="000338AA">
              <w:rPr>
                <w:rFonts w:ascii="Times New Roman" w:eastAsia="Calibri" w:hAnsi="Times New Roman" w:cs="Times New Roman"/>
                <w:bCs/>
                <w:kern w:val="28"/>
                <w:sz w:val="20"/>
                <w:szCs w:val="20"/>
              </w:rPr>
              <w:lastRenderedPageBreak/>
              <w:t>давления огнетушителя, окрашен в зеленый цвет, участки вне диапазона рабочего давления, обозначающие пониженное давление, - в красный цвет, повышенное давление - в желтый цвет.</w:t>
            </w:r>
          </w:p>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Нулевое значение, минимальное и максимальное значения рабочего 5давления указано на шкале ИНДИКАТОРА отметками с цифрами.</w:t>
            </w:r>
            <w:r w:rsidRPr="000338AA">
              <w:rPr>
                <w:rFonts w:ascii="Times New Roman" w:eastAsia="Calibri" w:hAnsi="Times New Roman" w:cs="Times New Roman"/>
                <w:bCs/>
                <w:kern w:val="28"/>
                <w:sz w:val="20"/>
                <w:szCs w:val="20"/>
              </w:rPr>
              <w:br/>
              <w:t>Значение максимального давления на шкале ИНДИКАТОРА составляет 150%-250% номинального давления зарядки при температуре (20±5)°С.</w:t>
            </w:r>
          </w:p>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Технические характеристики:</w:t>
            </w:r>
          </w:p>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Диаметр корпуса: 25 мм. Высота корпуса: 12 мм. Присоединительный размер: М8×1. Рабочее давление: 16 кг/см2. Вес: 16 гр.</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lastRenderedPageBreak/>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2400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6</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Сетка под индикатор М10х1</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Сетка под индикатор М8х1- применяется для индикаторов М10х1. Масса 0,5гр. Материал: наружного кольца пластмасса, материал сетки латунь, размер ячейки не более 0,05 мм</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1000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7</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Сетка под индикатор М8х1</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Сетка под индикатор М8х1- применяется для индикаторов М8х1. Масса 0,5гр. Материал: наружного кольца пластмасса, материал сетки латунь, размер ячейки не более 0,05 мм</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2500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8</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Шланг с распылителем к ОП-4-10 М16х1,5</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Шланг прикручивается к запорно-пусковому устройству для порошкового огнетушителя и служит для удобной подачи огнетушащего вещества на очаг пожара.</w:t>
            </w:r>
          </w:p>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Calibri" w:hAnsi="Times New Roman" w:cs="Times New Roman"/>
                <w:bCs/>
                <w:kern w:val="28"/>
                <w:sz w:val="20"/>
                <w:szCs w:val="20"/>
              </w:rPr>
              <w:t>Материал: шланг армированный, распылитель -полимерный диэлектрический материал. Присоединительная резьба штуцера: М16×1,5 мм. Длина: 400-500 мм.</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1250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9</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Шланг с распылителем к ОП-4-10 М14х1,5</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Шланг прикручивается к запорно-пусковому устройству для порош-</w:t>
            </w:r>
            <w:proofErr w:type="spellStart"/>
            <w:r w:rsidRPr="000338AA">
              <w:rPr>
                <w:rFonts w:ascii="Times New Roman" w:eastAsia="Calibri" w:hAnsi="Times New Roman" w:cs="Times New Roman"/>
                <w:bCs/>
                <w:kern w:val="28"/>
                <w:sz w:val="20"/>
                <w:szCs w:val="20"/>
              </w:rPr>
              <w:t>кового</w:t>
            </w:r>
            <w:proofErr w:type="spellEnd"/>
            <w:r w:rsidRPr="000338AA">
              <w:rPr>
                <w:rFonts w:ascii="Times New Roman" w:eastAsia="Calibri" w:hAnsi="Times New Roman" w:cs="Times New Roman"/>
                <w:bCs/>
                <w:kern w:val="28"/>
                <w:sz w:val="20"/>
                <w:szCs w:val="20"/>
              </w:rPr>
              <w:t xml:space="preserve"> огнетушителя и служит для удобной подачи огнетушащего вещества на очаг пожара.</w:t>
            </w:r>
          </w:p>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Материал: шланг армированный, распылитель -полимерный </w:t>
            </w:r>
            <w:proofErr w:type="spellStart"/>
            <w:r w:rsidRPr="000338AA">
              <w:rPr>
                <w:rFonts w:ascii="Times New Roman" w:eastAsia="Calibri" w:hAnsi="Times New Roman" w:cs="Times New Roman"/>
                <w:bCs/>
                <w:kern w:val="28"/>
                <w:sz w:val="20"/>
                <w:szCs w:val="20"/>
              </w:rPr>
              <w:t>диэлек-трический</w:t>
            </w:r>
            <w:proofErr w:type="spellEnd"/>
            <w:r w:rsidRPr="000338AA">
              <w:rPr>
                <w:rFonts w:ascii="Times New Roman" w:eastAsia="Calibri" w:hAnsi="Times New Roman" w:cs="Times New Roman"/>
                <w:bCs/>
                <w:kern w:val="28"/>
                <w:sz w:val="20"/>
                <w:szCs w:val="20"/>
              </w:rPr>
              <w:t xml:space="preserve"> материал. Присоединительная резьба: М14×1,5 мм. Длина: 400-500 мм.</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750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10</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Сопло к ОП М14х1,5 (распылитель)</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Прикручивается к запорно-пусковому устройству порошкового огнетушителя и служит для распыления огнетушащего вещества (ОТВ) на очаг пожара. </w:t>
            </w:r>
          </w:p>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Материал пластмасса. </w:t>
            </w:r>
          </w:p>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Calibri" w:hAnsi="Times New Roman" w:cs="Times New Roman"/>
                <w:bCs/>
                <w:kern w:val="28"/>
                <w:sz w:val="20"/>
                <w:szCs w:val="20"/>
              </w:rPr>
              <w:t>Присоединительная размер - 14х1,5.</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 </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120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11</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Сопло к ОП М16х1,5 (распылитель)</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Прикручивается к запорно-пусковому устройству порошкового огнетушителя и служит для распыления огнетушащего вещества (ОТВ) на очаг пожара. </w:t>
            </w:r>
          </w:p>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Материал пластмасса. </w:t>
            </w:r>
          </w:p>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Calibri" w:hAnsi="Times New Roman" w:cs="Times New Roman"/>
                <w:bCs/>
                <w:kern w:val="28"/>
                <w:sz w:val="20"/>
                <w:szCs w:val="20"/>
              </w:rPr>
              <w:t>Присоединительная размер - 16х1,5.</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250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12</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Кольцо уплотнительное для ЗПУ к ОП-4 М30</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Кольцо уплотнительное под ЗПУ к порошковому огнетушителю ОП-4-10. Внутренний диаметр – 30мм.  Материал - резина. Кольцо круглого сечения соответствует ГОСТ 9833-73.</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5000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13</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Кольцо уплотнительное для ЗПУ к ОП-2 М24</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Кольцо уплотнительное под ЗПУ к порошковому огнетушителю ОП-2. Внутренний диаметр – 24мм.  Материал - резина. Кольцо круглого сечения соответствует ГОСТ 9833-73.</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200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14</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Calibri" w:hAnsi="Times New Roman" w:cs="Times New Roman"/>
                <w:bCs/>
                <w:kern w:val="28"/>
                <w:sz w:val="20"/>
                <w:szCs w:val="20"/>
                <w:lang w:eastAsia="ru-RU"/>
              </w:rPr>
              <w:t xml:space="preserve">Кольцо </w:t>
            </w:r>
            <w:proofErr w:type="spellStart"/>
            <w:r w:rsidRPr="000338AA">
              <w:rPr>
                <w:rFonts w:ascii="Times New Roman" w:eastAsia="Calibri" w:hAnsi="Times New Roman" w:cs="Times New Roman"/>
                <w:bCs/>
                <w:kern w:val="28"/>
                <w:sz w:val="20"/>
                <w:szCs w:val="20"/>
                <w:lang w:eastAsia="ru-RU"/>
              </w:rPr>
              <w:t>упл</w:t>
            </w:r>
            <w:proofErr w:type="spellEnd"/>
            <w:r w:rsidRPr="000338AA">
              <w:rPr>
                <w:rFonts w:ascii="Times New Roman" w:eastAsia="Calibri" w:hAnsi="Times New Roman" w:cs="Times New Roman"/>
                <w:bCs/>
                <w:kern w:val="28"/>
                <w:sz w:val="20"/>
                <w:szCs w:val="20"/>
                <w:lang w:eastAsia="ru-RU"/>
              </w:rPr>
              <w:t xml:space="preserve"> для ЗПУ к ОП-25 (из резины) М52</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Кольцо уплотнительное под ЗПУ к порошковому огнетушителю ОП-25. Внутренний диаметр – 50-52мм.  Материал - резина. Кольцо круглого сечения соответствует ГОСТ 9833-73.</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50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15</w:t>
            </w:r>
          </w:p>
        </w:tc>
        <w:tc>
          <w:tcPr>
            <w:tcW w:w="1067" w:type="pct"/>
            <w:vAlign w:val="center"/>
          </w:tcPr>
          <w:p w:rsidR="000D249D" w:rsidRPr="000338AA" w:rsidRDefault="000D249D" w:rsidP="0060323B">
            <w:pPr>
              <w:autoSpaceDE w:val="0"/>
              <w:autoSpaceDN w:val="0"/>
              <w:spacing w:after="0" w:line="240" w:lineRule="auto"/>
              <w:rPr>
                <w:rFonts w:ascii="Times New Roman" w:eastAsia="Calibri" w:hAnsi="Times New Roman" w:cs="Times New Roman"/>
                <w:bCs/>
                <w:kern w:val="28"/>
                <w:sz w:val="20"/>
                <w:szCs w:val="20"/>
                <w:lang w:eastAsia="ru-RU"/>
              </w:rPr>
            </w:pPr>
            <w:r w:rsidRPr="000338AA">
              <w:rPr>
                <w:rFonts w:ascii="Times New Roman" w:eastAsia="Times New Roman" w:hAnsi="Times New Roman" w:cs="Times New Roman"/>
                <w:sz w:val="20"/>
                <w:szCs w:val="20"/>
                <w:lang w:eastAsia="ru-RU"/>
              </w:rPr>
              <w:t>Чека</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Чека - диаметр проволоки не менее 3мм, общая длина - 60 мм, длина рабочей части - 28мм, диаметр кольца не менее 20 мм, материал – сталь.</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500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16</w:t>
            </w:r>
          </w:p>
        </w:tc>
        <w:tc>
          <w:tcPr>
            <w:tcW w:w="1067" w:type="pct"/>
            <w:vAlign w:val="center"/>
          </w:tcPr>
          <w:p w:rsidR="000D249D" w:rsidRPr="000338AA" w:rsidRDefault="000D249D" w:rsidP="0060323B">
            <w:pPr>
              <w:autoSpaceDE w:val="0"/>
              <w:autoSpaceDN w:val="0"/>
              <w:spacing w:after="0" w:line="240" w:lineRule="auto"/>
              <w:rPr>
                <w:rFonts w:ascii="Times New Roman" w:eastAsia="Calibri" w:hAnsi="Times New Roman" w:cs="Times New Roman"/>
                <w:bCs/>
                <w:kern w:val="28"/>
                <w:sz w:val="20"/>
                <w:szCs w:val="20"/>
                <w:lang w:eastAsia="ru-RU"/>
              </w:rPr>
            </w:pPr>
            <w:r w:rsidRPr="000338AA">
              <w:rPr>
                <w:rFonts w:ascii="Times New Roman" w:eastAsia="Times New Roman" w:hAnsi="Times New Roman" w:cs="Times New Roman"/>
                <w:sz w:val="20"/>
                <w:szCs w:val="20"/>
                <w:lang w:eastAsia="ru-RU"/>
              </w:rPr>
              <w:t>Выкидная трубка к ОУ-1,2,3</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Выкидная трубка к ОУ – применяется для огнетушителей ОУ-1, 2, 3 </w:t>
            </w:r>
          </w:p>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Диаметр присоединительной резьбы 16мм. Рабочее давление: от 5,8 МПа до 14,7 МПа. Материал штуцера: алюминий, резьба М16х1,5. Материал трубки: алюминий, диаметр 8 мм</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450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17</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Шланг без раструба к ОУ-4,5,6,7,8 (L-0,4м)</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Шланг для переносных огнетушителей прикручивается к запорно-пусковому устройству углекислотного огнетушителя и служит для подачи огнетушащего вещества к очагу пожара.</w:t>
            </w:r>
          </w:p>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Материал армированный шланг. Рабочее давление: от 5,8 МПа до </w:t>
            </w:r>
            <w:r w:rsidRPr="000338AA">
              <w:rPr>
                <w:rFonts w:ascii="Times New Roman" w:eastAsia="Calibri" w:hAnsi="Times New Roman" w:cs="Times New Roman"/>
                <w:bCs/>
                <w:kern w:val="28"/>
                <w:sz w:val="20"/>
                <w:szCs w:val="20"/>
              </w:rPr>
              <w:lastRenderedPageBreak/>
              <w:t>14,7 МПа. Рабочая температура:  -70ºС.  Присоединительная резьба – 16х1,5. Длина: 400-500 мм.</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lastRenderedPageBreak/>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550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18</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ЗПУ к ОУ-1,2,3,4,5,7,10,15,20 (рычажное)</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proofErr w:type="spellStart"/>
            <w:r w:rsidRPr="000338AA">
              <w:rPr>
                <w:rFonts w:ascii="Times New Roman" w:eastAsia="Calibri" w:hAnsi="Times New Roman" w:cs="Times New Roman"/>
                <w:bCs/>
                <w:kern w:val="28"/>
                <w:sz w:val="20"/>
                <w:szCs w:val="20"/>
              </w:rPr>
              <w:t>Запорно</w:t>
            </w:r>
            <w:proofErr w:type="spellEnd"/>
            <w:r w:rsidRPr="000338AA">
              <w:rPr>
                <w:rFonts w:ascii="Times New Roman" w:eastAsia="Calibri" w:hAnsi="Times New Roman" w:cs="Times New Roman"/>
                <w:bCs/>
                <w:kern w:val="28"/>
                <w:sz w:val="20"/>
                <w:szCs w:val="20"/>
              </w:rPr>
              <w:t xml:space="preserve"> - пусковое устройство для углекислотных огнетушителей ОУ-2, ОУ-3, ОУ-5, ОУ-10. Материал латунь. Резьба под баллон – 19,2х14 конусная. Резьба под шланг – 16х1,5. Резьба под </w:t>
            </w:r>
            <w:proofErr w:type="spellStart"/>
            <w:r w:rsidRPr="000338AA">
              <w:rPr>
                <w:rFonts w:ascii="Times New Roman" w:eastAsia="Calibri" w:hAnsi="Times New Roman" w:cs="Times New Roman"/>
                <w:bCs/>
                <w:kern w:val="28"/>
                <w:sz w:val="20"/>
                <w:szCs w:val="20"/>
              </w:rPr>
              <w:t>сиф</w:t>
            </w:r>
            <w:proofErr w:type="spellEnd"/>
            <w:r w:rsidRPr="000338AA">
              <w:rPr>
                <w:rFonts w:ascii="Times New Roman" w:eastAsia="Calibri" w:hAnsi="Times New Roman" w:cs="Times New Roman"/>
                <w:bCs/>
                <w:kern w:val="28"/>
                <w:sz w:val="20"/>
                <w:szCs w:val="20"/>
              </w:rPr>
              <w:t>. трубку – 10.</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1000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19</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Трубка сифонная к ОУ (L-1м, d-10мм)</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Сифонная трубка под огнетушитель ОУ является дополнительным элементом огнетушителя, который служит для более комфортного задания направления выброса огнетушащего вещества. Длинна 1000 мм. Присоединительная резьба 10х1,5 мм. Материал пластмасса. Рабочее давление: от 5,8 МПа до 14,7 МПа.</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100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20</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Раструб к       ОУ-1-10</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Раструб к огнетушителю ОУ-1, 2, 3, 4, 5, 10, 25, 55 - служит для создания конусной струи огнетушащего вещества (ОТВ) и задание направления подачи ОТВ на источник возгорания. </w:t>
            </w:r>
          </w:p>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Вес: до 200 гр. Материал раструба: полимерный диэлектрический материал. Размеры: длина не менее 170 мм, наружный диаметр на менее 90 мм.</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850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21</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Calibri" w:hAnsi="Times New Roman" w:cs="Times New Roman"/>
                <w:bCs/>
                <w:kern w:val="28"/>
                <w:sz w:val="20"/>
                <w:szCs w:val="20"/>
                <w:lang w:eastAsia="ru-RU"/>
              </w:rPr>
              <w:t>Шланг к      ОВП-4-10 с распылителем</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Шланг прикручивается к запорно-пусковому устройству воздушно-пенного огнетушителя ОВП-4-10 и служит для удобной подачи огнетушащего вещества (ОТВ). Материал: шланг армированный, распылитель - пластмасса.  Присоединительный размер к запорно-пусковому устройству: М16×1,5. Длина: не менее 400 мм.</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400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22</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Calibri" w:hAnsi="Times New Roman" w:cs="Times New Roman"/>
                <w:bCs/>
                <w:kern w:val="28"/>
                <w:sz w:val="20"/>
                <w:szCs w:val="20"/>
                <w:lang w:eastAsia="ru-RU"/>
              </w:rPr>
              <w:t>Огнетушитель углекислотный ОУ-5</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Универсальный переносной огнетушитель. Масса заряда огнетушащего вещества - 5 кг. Ранг по модельным очагам: 55В, С, Е (до 10000В)</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10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23</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Calibri" w:hAnsi="Times New Roman" w:cs="Times New Roman"/>
                <w:bCs/>
                <w:kern w:val="28"/>
                <w:sz w:val="20"/>
                <w:szCs w:val="20"/>
                <w:lang w:eastAsia="ru-RU"/>
              </w:rPr>
              <w:t>Огнетушитель углекислотный ОУ-3</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Универсальный переносной огнетушитель. Масса заряда огнетушащего вещества - 3 кг. Ранг по модельным очагам: 34В, С, Е (до 10000В).</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 </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24</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Calibri" w:hAnsi="Times New Roman" w:cs="Times New Roman"/>
                <w:bCs/>
                <w:kern w:val="28"/>
                <w:sz w:val="20"/>
                <w:szCs w:val="20"/>
                <w:lang w:eastAsia="ru-RU"/>
              </w:rPr>
              <w:t>Огнетушитель порошковый ОП-4</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Times New Roman" w:hAnsi="Times New Roman" w:cs="Times New Roman"/>
                <w:color w:val="333333"/>
                <w:sz w:val="20"/>
                <w:szCs w:val="20"/>
                <w:shd w:val="clear" w:color="auto" w:fill="FFFFFF"/>
                <w:lang w:eastAsia="ru-RU"/>
              </w:rPr>
              <w:t xml:space="preserve">Переносной огнетушитель. Ранг по модельным очагам: 2А, 55В, С, Е (до 1000В). Масса заряда - 4 кг. </w:t>
            </w:r>
            <w:proofErr w:type="spellStart"/>
            <w:r w:rsidRPr="000338AA">
              <w:rPr>
                <w:rFonts w:ascii="Times New Roman" w:eastAsia="Times New Roman" w:hAnsi="Times New Roman" w:cs="Times New Roman"/>
                <w:color w:val="333333"/>
                <w:sz w:val="20"/>
                <w:szCs w:val="20"/>
                <w:shd w:val="clear" w:color="auto" w:fill="FFFFFF"/>
                <w:lang w:eastAsia="ru-RU"/>
              </w:rPr>
              <w:t>Закачной</w:t>
            </w:r>
            <w:proofErr w:type="spellEnd"/>
            <w:r w:rsidRPr="000338AA">
              <w:rPr>
                <w:rFonts w:ascii="Times New Roman" w:eastAsia="Times New Roman" w:hAnsi="Times New Roman" w:cs="Times New Roman"/>
                <w:color w:val="333333"/>
                <w:sz w:val="20"/>
                <w:szCs w:val="20"/>
                <w:shd w:val="clear" w:color="auto" w:fill="FFFFFF"/>
                <w:lang w:eastAsia="ru-RU"/>
              </w:rPr>
              <w:t xml:space="preserve"> (с манометром).</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21</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25</w:t>
            </w:r>
          </w:p>
        </w:tc>
        <w:tc>
          <w:tcPr>
            <w:tcW w:w="1067" w:type="pct"/>
            <w:vAlign w:val="center"/>
          </w:tcPr>
          <w:p w:rsidR="000D249D" w:rsidRPr="000338AA" w:rsidRDefault="000D249D" w:rsidP="0060323B">
            <w:pPr>
              <w:autoSpaceDE w:val="0"/>
              <w:autoSpaceDN w:val="0"/>
              <w:spacing w:after="0" w:line="240" w:lineRule="auto"/>
              <w:rPr>
                <w:rFonts w:ascii="Times New Roman" w:eastAsia="Calibri" w:hAnsi="Times New Roman" w:cs="Times New Roman"/>
                <w:bCs/>
                <w:kern w:val="28"/>
                <w:sz w:val="20"/>
                <w:szCs w:val="20"/>
                <w:lang w:eastAsia="ru-RU"/>
              </w:rPr>
            </w:pPr>
            <w:r w:rsidRPr="000338AA">
              <w:rPr>
                <w:rFonts w:ascii="Times New Roman" w:eastAsia="Calibri" w:hAnsi="Times New Roman" w:cs="Times New Roman"/>
                <w:bCs/>
                <w:kern w:val="28"/>
                <w:sz w:val="20"/>
                <w:szCs w:val="20"/>
                <w:lang w:eastAsia="ru-RU"/>
              </w:rPr>
              <w:t>Огнетушитель порошковый ОП-2</w:t>
            </w:r>
          </w:p>
        </w:tc>
        <w:tc>
          <w:tcPr>
            <w:tcW w:w="2799" w:type="pct"/>
            <w:vAlign w:val="center"/>
          </w:tcPr>
          <w:p w:rsidR="000D249D" w:rsidRPr="000338AA" w:rsidRDefault="000D249D" w:rsidP="0060323B">
            <w:pPr>
              <w:spacing w:after="0" w:line="240" w:lineRule="auto"/>
              <w:jc w:val="both"/>
              <w:rPr>
                <w:rFonts w:ascii="Times New Roman" w:eastAsia="Times New Roman" w:hAnsi="Times New Roman" w:cs="Times New Roman"/>
                <w:color w:val="333333"/>
                <w:sz w:val="20"/>
                <w:szCs w:val="20"/>
                <w:shd w:val="clear" w:color="auto" w:fill="FFFFFF"/>
                <w:lang w:eastAsia="ru-RU"/>
              </w:rPr>
            </w:pPr>
            <w:r w:rsidRPr="000338AA">
              <w:rPr>
                <w:rFonts w:ascii="Times New Roman" w:eastAsia="Calibri" w:hAnsi="Times New Roman" w:cs="Times New Roman"/>
                <w:bCs/>
                <w:kern w:val="28"/>
                <w:sz w:val="20"/>
                <w:szCs w:val="20"/>
              </w:rPr>
              <w:t xml:space="preserve">Универсальный переносной огнетушитель </w:t>
            </w:r>
            <w:proofErr w:type="spellStart"/>
            <w:r w:rsidRPr="000338AA">
              <w:rPr>
                <w:rFonts w:ascii="Times New Roman" w:eastAsia="Calibri" w:hAnsi="Times New Roman" w:cs="Times New Roman"/>
                <w:bCs/>
                <w:kern w:val="28"/>
                <w:sz w:val="20"/>
                <w:szCs w:val="20"/>
              </w:rPr>
              <w:t>закачного</w:t>
            </w:r>
            <w:proofErr w:type="spellEnd"/>
            <w:r w:rsidRPr="000338AA">
              <w:rPr>
                <w:rFonts w:ascii="Times New Roman" w:eastAsia="Calibri" w:hAnsi="Times New Roman" w:cs="Times New Roman"/>
                <w:bCs/>
                <w:kern w:val="28"/>
                <w:sz w:val="20"/>
                <w:szCs w:val="20"/>
              </w:rPr>
              <w:t xml:space="preserve"> типа. Масса заряда огнетушащего вещества - 2 кг. Ранг по модельным очагам: 0,7А, 21В, С, Е (до 1000В).</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9</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26</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Calibri" w:hAnsi="Times New Roman" w:cs="Times New Roman"/>
                <w:bCs/>
                <w:kern w:val="28"/>
                <w:sz w:val="20"/>
                <w:szCs w:val="20"/>
                <w:lang w:eastAsia="ru-RU"/>
              </w:rPr>
              <w:t xml:space="preserve">Порошковый огнетушитель </w:t>
            </w:r>
            <w:proofErr w:type="spellStart"/>
            <w:r w:rsidRPr="000338AA">
              <w:rPr>
                <w:rFonts w:ascii="Times New Roman" w:eastAsia="Calibri" w:hAnsi="Times New Roman" w:cs="Times New Roman"/>
                <w:bCs/>
                <w:kern w:val="28"/>
                <w:sz w:val="20"/>
                <w:szCs w:val="20"/>
                <w:lang w:eastAsia="ru-RU"/>
              </w:rPr>
              <w:t>Airline</w:t>
            </w:r>
            <w:proofErr w:type="spellEnd"/>
            <w:r w:rsidRPr="000338AA">
              <w:rPr>
                <w:rFonts w:ascii="Times New Roman" w:eastAsia="Calibri" w:hAnsi="Times New Roman" w:cs="Times New Roman"/>
                <w:bCs/>
                <w:kern w:val="28"/>
                <w:sz w:val="20"/>
                <w:szCs w:val="20"/>
                <w:lang w:eastAsia="ru-RU"/>
              </w:rPr>
              <w:t xml:space="preserve"> ОП1ВСЕ-ОР1 или эквивалент</w:t>
            </w:r>
          </w:p>
        </w:tc>
        <w:tc>
          <w:tcPr>
            <w:tcW w:w="2799" w:type="pct"/>
            <w:vAlign w:val="center"/>
          </w:tcPr>
          <w:p w:rsidR="000D249D" w:rsidRPr="000338AA" w:rsidRDefault="000D249D" w:rsidP="0060323B">
            <w:pPr>
              <w:spacing w:after="0" w:line="240" w:lineRule="auto"/>
              <w:jc w:val="both"/>
              <w:rPr>
                <w:rFonts w:ascii="Times New Roman" w:eastAsia="Calibri" w:hAnsi="Times New Roman" w:cs="Times New Roman"/>
                <w:bCs/>
                <w:kern w:val="28"/>
                <w:sz w:val="20"/>
                <w:szCs w:val="20"/>
              </w:rPr>
            </w:pPr>
            <w:r w:rsidRPr="000338AA">
              <w:rPr>
                <w:rFonts w:ascii="Times New Roman" w:eastAsia="Calibri" w:hAnsi="Times New Roman" w:cs="Times New Roman"/>
                <w:bCs/>
                <w:kern w:val="28"/>
                <w:sz w:val="20"/>
                <w:szCs w:val="20"/>
              </w:rPr>
              <w:t xml:space="preserve">Универсальный переносной огнетушитель </w:t>
            </w:r>
            <w:proofErr w:type="spellStart"/>
            <w:r w:rsidRPr="000338AA">
              <w:rPr>
                <w:rFonts w:ascii="Times New Roman" w:eastAsia="Calibri" w:hAnsi="Times New Roman" w:cs="Times New Roman"/>
                <w:bCs/>
                <w:kern w:val="28"/>
                <w:sz w:val="20"/>
                <w:szCs w:val="20"/>
              </w:rPr>
              <w:t>закачного</w:t>
            </w:r>
            <w:proofErr w:type="spellEnd"/>
            <w:r w:rsidRPr="000338AA">
              <w:rPr>
                <w:rFonts w:ascii="Times New Roman" w:eastAsia="Calibri" w:hAnsi="Times New Roman" w:cs="Times New Roman"/>
                <w:bCs/>
                <w:kern w:val="28"/>
                <w:sz w:val="20"/>
                <w:szCs w:val="20"/>
              </w:rPr>
              <w:t xml:space="preserve"> типа. Масса заряда огнетушащего вещества – 2,2 кг. Огнетушащее вещество - порошок марки </w:t>
            </w:r>
            <w:proofErr w:type="spellStart"/>
            <w:r w:rsidRPr="000338AA">
              <w:rPr>
                <w:rFonts w:ascii="Times New Roman" w:eastAsia="Calibri" w:hAnsi="Times New Roman" w:cs="Times New Roman"/>
                <w:bCs/>
                <w:kern w:val="28"/>
                <w:sz w:val="20"/>
                <w:szCs w:val="20"/>
              </w:rPr>
              <w:t>Вексон</w:t>
            </w:r>
            <w:proofErr w:type="spellEnd"/>
            <w:r w:rsidRPr="000338AA">
              <w:rPr>
                <w:rFonts w:ascii="Times New Roman" w:eastAsia="Calibri" w:hAnsi="Times New Roman" w:cs="Times New Roman"/>
                <w:bCs/>
                <w:kern w:val="28"/>
                <w:sz w:val="20"/>
                <w:szCs w:val="20"/>
              </w:rPr>
              <w:t xml:space="preserve">-АВСЕ; На головке установлен манометр для визуального контроля работоспособности порошкового огнетушителя </w:t>
            </w:r>
            <w:proofErr w:type="spellStart"/>
            <w:r w:rsidRPr="000338AA">
              <w:rPr>
                <w:rFonts w:ascii="Times New Roman" w:eastAsia="Calibri" w:hAnsi="Times New Roman" w:cs="Times New Roman"/>
                <w:bCs/>
                <w:kern w:val="28"/>
                <w:sz w:val="20"/>
                <w:szCs w:val="20"/>
              </w:rPr>
              <w:t>Airline</w:t>
            </w:r>
            <w:proofErr w:type="spellEnd"/>
            <w:r w:rsidRPr="000338AA">
              <w:rPr>
                <w:rFonts w:ascii="Times New Roman" w:eastAsia="Calibri" w:hAnsi="Times New Roman" w:cs="Times New Roman"/>
                <w:bCs/>
                <w:kern w:val="28"/>
                <w:sz w:val="20"/>
                <w:szCs w:val="20"/>
              </w:rPr>
              <w:t xml:space="preserve"> ОП1 AO-OP1;</w:t>
            </w:r>
          </w:p>
          <w:p w:rsidR="000D249D" w:rsidRPr="000338AA" w:rsidRDefault="000D249D" w:rsidP="0060323B">
            <w:pPr>
              <w:spacing w:after="0" w:line="240" w:lineRule="auto"/>
              <w:jc w:val="both"/>
              <w:rPr>
                <w:rFonts w:ascii="Times New Roman" w:eastAsia="Calibri" w:hAnsi="Times New Roman" w:cs="Times New Roman"/>
                <w:bCs/>
                <w:kern w:val="28"/>
                <w:sz w:val="20"/>
                <w:szCs w:val="20"/>
              </w:rPr>
            </w:pP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6</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highlight w:val="yellow"/>
                <w:lang w:eastAsia="ru-RU"/>
              </w:rPr>
            </w:pPr>
            <w:r w:rsidRPr="000338AA">
              <w:rPr>
                <w:rFonts w:ascii="Times New Roman" w:eastAsia="Times New Roman" w:hAnsi="Times New Roman" w:cs="Times New Roman"/>
                <w:sz w:val="20"/>
                <w:szCs w:val="20"/>
                <w:lang w:eastAsia="ru-RU"/>
              </w:rPr>
              <w:t>27</w:t>
            </w:r>
          </w:p>
        </w:tc>
        <w:tc>
          <w:tcPr>
            <w:tcW w:w="1067" w:type="pct"/>
            <w:vAlign w:val="center"/>
          </w:tcPr>
          <w:p w:rsidR="000D249D" w:rsidRPr="000338AA" w:rsidRDefault="000D249D" w:rsidP="0060323B">
            <w:pPr>
              <w:autoSpaceDE w:val="0"/>
              <w:autoSpaceDN w:val="0"/>
              <w:adjustRightInd w:val="0"/>
              <w:spacing w:after="0" w:line="240" w:lineRule="auto"/>
              <w:rPr>
                <w:rFonts w:ascii="Times New Roman" w:eastAsia="Calibri" w:hAnsi="Times New Roman" w:cs="Times New Roman"/>
                <w:color w:val="000000"/>
                <w:sz w:val="20"/>
                <w:szCs w:val="20"/>
              </w:rPr>
            </w:pPr>
            <w:r w:rsidRPr="000338AA">
              <w:rPr>
                <w:rFonts w:ascii="Times New Roman" w:eastAsia="Calibri" w:hAnsi="Times New Roman" w:cs="Times New Roman"/>
                <w:bCs/>
                <w:color w:val="000000"/>
                <w:sz w:val="20"/>
                <w:szCs w:val="20"/>
              </w:rPr>
              <w:t xml:space="preserve">Знак Р01 "Запрещается курить" </w:t>
            </w:r>
          </w:p>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highlight w:val="yellow"/>
                <w:lang w:eastAsia="ru-RU"/>
              </w:rPr>
            </w:pPr>
          </w:p>
        </w:tc>
        <w:tc>
          <w:tcPr>
            <w:tcW w:w="2799"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Calibri" w:hAnsi="Times New Roman" w:cs="Times New Roman"/>
                <w:bCs/>
                <w:kern w:val="28"/>
                <w:sz w:val="20"/>
                <w:szCs w:val="20"/>
              </w:rPr>
              <w:t>Светящийся в темноте знак, изготовляется из фотолюминесцентных материалов: пленка или пластик. ГОСТ Р 12.4.026-2015. Круг с поперечной полосой; ширина канта — 0,025 диаметра, см; ширина каймы — 0,1 диаметра, см; ширина поперечной полосы — 0,08 диаметра, см. Доля красного сигнального цвета от общей площади запрещающего знака должна составлять не менее 35 %.</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75</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28</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Calibri" w:hAnsi="Times New Roman" w:cs="Times New Roman"/>
                <w:bCs/>
                <w:kern w:val="28"/>
                <w:sz w:val="20"/>
                <w:szCs w:val="20"/>
                <w:lang w:eastAsia="ru-RU"/>
              </w:rPr>
              <w:t>Знак Р02 "Запрещается пользоваться открытым огнем и курить"</w:t>
            </w:r>
          </w:p>
        </w:tc>
        <w:tc>
          <w:tcPr>
            <w:tcW w:w="2799"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Calibri" w:hAnsi="Times New Roman" w:cs="Times New Roman"/>
                <w:bCs/>
                <w:kern w:val="28"/>
                <w:sz w:val="20"/>
                <w:szCs w:val="20"/>
              </w:rPr>
              <w:t>Светящийся в темноте знак, изготовляется из фотолюминесцентных материалов: пленка или пластик. ГОСТ Р 12.4.026-2015. Круг с поперечной полосой; ширина канта — 0,025 диаметра, см; ширина каймы — 0,1 диаметра, см; ширина поперечной полосы — 0,08 диаметра, см. Доля красного сигнального цвета от общей площади запрещающего знака должна составлять не менее 35 %.</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75</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29</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Calibri" w:hAnsi="Times New Roman" w:cs="Times New Roman"/>
                <w:bCs/>
                <w:kern w:val="28"/>
                <w:sz w:val="20"/>
                <w:szCs w:val="20"/>
                <w:lang w:eastAsia="ru-RU"/>
              </w:rPr>
              <w:t>Знак W08 "Опасность поражения электрическим током"</w:t>
            </w:r>
          </w:p>
        </w:tc>
        <w:tc>
          <w:tcPr>
            <w:tcW w:w="2799"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Calibri" w:hAnsi="Times New Roman" w:cs="Times New Roman"/>
                <w:bCs/>
                <w:kern w:val="28"/>
                <w:sz w:val="20"/>
                <w:szCs w:val="20"/>
              </w:rPr>
              <w:t>Светящийся в темноте знак, изготовляется из фотолюминесцентных материалов: пленка или пластик. ГОСТ Р 12.4.026-2015. Треугольник то ширина канта — 0,025 стороны, см; ширина каймы — 0,06 стороны, см;</w:t>
            </w:r>
            <w:r w:rsidRPr="000338AA">
              <w:rPr>
                <w:rFonts w:ascii="Times New Roman" w:eastAsia="Calibri" w:hAnsi="Times New Roman" w:cs="Times New Roman"/>
                <w:bCs/>
                <w:kern w:val="28"/>
                <w:sz w:val="20"/>
                <w:szCs w:val="20"/>
              </w:rPr>
              <w:br/>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75</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30</w:t>
            </w:r>
          </w:p>
        </w:tc>
        <w:tc>
          <w:tcPr>
            <w:tcW w:w="1067" w:type="pct"/>
            <w:vAlign w:val="center"/>
          </w:tcPr>
          <w:p w:rsidR="000D249D" w:rsidRPr="000338AA" w:rsidRDefault="000D249D" w:rsidP="0060323B">
            <w:pPr>
              <w:autoSpaceDE w:val="0"/>
              <w:autoSpaceDN w:val="0"/>
              <w:adjustRightInd w:val="0"/>
              <w:spacing w:after="0" w:line="240" w:lineRule="auto"/>
              <w:rPr>
                <w:rFonts w:ascii="Times New Roman" w:eastAsia="Calibri" w:hAnsi="Times New Roman" w:cs="Times New Roman"/>
                <w:color w:val="000000"/>
                <w:sz w:val="20"/>
                <w:szCs w:val="20"/>
              </w:rPr>
            </w:pPr>
            <w:r w:rsidRPr="000338AA">
              <w:rPr>
                <w:rFonts w:ascii="Times New Roman" w:eastAsia="Calibri" w:hAnsi="Times New Roman" w:cs="Times New Roman"/>
                <w:bCs/>
                <w:color w:val="000000"/>
                <w:sz w:val="20"/>
                <w:szCs w:val="20"/>
              </w:rPr>
              <w:t xml:space="preserve">Знак F04 "Огнетушитель" </w:t>
            </w:r>
          </w:p>
          <w:p w:rsidR="000D249D" w:rsidRPr="000338AA" w:rsidRDefault="000D249D" w:rsidP="0060323B">
            <w:pPr>
              <w:autoSpaceDE w:val="0"/>
              <w:autoSpaceDN w:val="0"/>
              <w:spacing w:after="0" w:line="240" w:lineRule="auto"/>
              <w:rPr>
                <w:rFonts w:ascii="Times New Roman" w:eastAsia="Calibri" w:hAnsi="Times New Roman" w:cs="Times New Roman"/>
                <w:bCs/>
                <w:kern w:val="28"/>
                <w:sz w:val="20"/>
                <w:szCs w:val="20"/>
                <w:lang w:eastAsia="ru-RU"/>
              </w:rPr>
            </w:pPr>
          </w:p>
        </w:tc>
        <w:tc>
          <w:tcPr>
            <w:tcW w:w="2799"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Calibri" w:hAnsi="Times New Roman" w:cs="Times New Roman"/>
                <w:bCs/>
                <w:kern w:val="28"/>
                <w:sz w:val="20"/>
                <w:szCs w:val="20"/>
              </w:rPr>
              <w:t>Светящийся в темноте знак, изготовляется из фотолюминесцентных материалов: пленка или пластик. ГОСТ Р 12.4.026-2015 Размер 200*200</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75</w:t>
            </w:r>
          </w:p>
        </w:tc>
      </w:tr>
      <w:tr w:rsidR="000D249D" w:rsidRPr="000338AA" w:rsidTr="0060323B">
        <w:trPr>
          <w:trHeight w:val="1294"/>
        </w:trPr>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lastRenderedPageBreak/>
              <w:t>31</w:t>
            </w:r>
          </w:p>
        </w:tc>
        <w:tc>
          <w:tcPr>
            <w:tcW w:w="1067" w:type="pct"/>
            <w:vAlign w:val="center"/>
          </w:tcPr>
          <w:p w:rsidR="000D249D" w:rsidRPr="000338AA" w:rsidRDefault="000D249D" w:rsidP="0060323B">
            <w:pPr>
              <w:spacing w:after="160" w:line="259" w:lineRule="auto"/>
              <w:rPr>
                <w:rFonts w:ascii="Calibri" w:eastAsia="Calibri" w:hAnsi="Calibri" w:cs="Times New Roman"/>
                <w:sz w:val="20"/>
                <w:szCs w:val="20"/>
              </w:rPr>
            </w:pPr>
            <w:r w:rsidRPr="000338AA">
              <w:rPr>
                <w:rFonts w:ascii="Times New Roman" w:eastAsia="Times New Roman" w:hAnsi="Times New Roman" w:cs="Times New Roman"/>
                <w:sz w:val="20"/>
                <w:szCs w:val="20"/>
                <w:lang w:eastAsia="ru-RU"/>
              </w:rPr>
              <w:t xml:space="preserve">Знак F10 "Кнопка включения установок (систем) пожарной автоматики" </w:t>
            </w:r>
          </w:p>
        </w:tc>
        <w:tc>
          <w:tcPr>
            <w:tcW w:w="2799"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ГОСТ Р 12.4.026-2015 Размер 200*200</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50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32</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bCs/>
                <w:sz w:val="20"/>
                <w:szCs w:val="20"/>
                <w:lang w:eastAsia="ru-RU"/>
              </w:rPr>
              <w:t>Знак Е02-01 " Направляющая стрелка"</w:t>
            </w:r>
          </w:p>
        </w:tc>
        <w:tc>
          <w:tcPr>
            <w:tcW w:w="2799"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ГОСТ Р 12.4.026-2015 Размер 200*200</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75</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33</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bCs/>
                <w:sz w:val="20"/>
                <w:szCs w:val="20"/>
                <w:lang w:eastAsia="ru-RU"/>
              </w:rPr>
              <w:t xml:space="preserve">Знак Е03, Е04 Направление к эвакуационному выходу </w:t>
            </w:r>
            <w:proofErr w:type="spellStart"/>
            <w:r w:rsidRPr="000338AA">
              <w:rPr>
                <w:rFonts w:ascii="Times New Roman" w:eastAsia="Times New Roman" w:hAnsi="Times New Roman" w:cs="Times New Roman"/>
                <w:bCs/>
                <w:sz w:val="20"/>
                <w:szCs w:val="20"/>
                <w:lang w:eastAsia="ru-RU"/>
              </w:rPr>
              <w:t>направо,налево</w:t>
            </w:r>
            <w:proofErr w:type="spellEnd"/>
          </w:p>
        </w:tc>
        <w:tc>
          <w:tcPr>
            <w:tcW w:w="2799"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ГОСТ Р 12.4.026-2015 Размер 300*150</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 </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50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34</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bCs/>
                <w:sz w:val="20"/>
                <w:szCs w:val="20"/>
                <w:lang w:eastAsia="ru-RU"/>
              </w:rPr>
              <w:t>Знак Е22 "Указатель выхода"</w:t>
            </w:r>
          </w:p>
        </w:tc>
        <w:tc>
          <w:tcPr>
            <w:tcW w:w="2799"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ГОСТ Р 12.4.026-2015 Размер 300х150</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50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sz w:val="20"/>
                <w:szCs w:val="20"/>
                <w:lang w:eastAsia="ru-RU"/>
              </w:rPr>
            </w:pPr>
            <w:r w:rsidRPr="00D00265">
              <w:rPr>
                <w:rFonts w:ascii="Times New Roman" w:eastAsia="Times New Roman" w:hAnsi="Times New Roman" w:cs="Times New Roman"/>
                <w:bCs/>
                <w:sz w:val="20"/>
                <w:szCs w:val="20"/>
                <w:lang w:eastAsia="ru-RU"/>
              </w:rPr>
              <w:t>Знак Е23 "Указатель аварийного выхода"</w:t>
            </w:r>
          </w:p>
        </w:tc>
        <w:tc>
          <w:tcPr>
            <w:tcW w:w="2799"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D00265">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ГОСТ Р 12.4.026-2015 Размер 300х150</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шт.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6</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bCs/>
                <w:sz w:val="20"/>
                <w:szCs w:val="20"/>
                <w:lang w:eastAsia="ru-RU"/>
              </w:rPr>
              <w:t>Знак Е13, Е14 "Направление к эвакуационному выходу по лестнице вниз"</w:t>
            </w:r>
          </w:p>
        </w:tc>
        <w:tc>
          <w:tcPr>
            <w:tcW w:w="2799"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ГОСТ Р 12.4.026-2015, размером 200х200 мм указывает направление к выходу вниз по лестнице влево.</w:t>
            </w:r>
            <w:r w:rsidRPr="000338AA">
              <w:rPr>
                <w:rFonts w:ascii="Arial" w:eastAsia="Times New Roman" w:hAnsi="Arial" w:cs="Arial"/>
                <w:color w:val="333333"/>
                <w:sz w:val="20"/>
                <w:szCs w:val="20"/>
                <w:shd w:val="clear" w:color="auto" w:fill="FFFFFF"/>
                <w:lang w:eastAsia="ru-RU"/>
              </w:rPr>
              <w:t> </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ш</w:t>
            </w:r>
            <w:r w:rsidRPr="000338AA">
              <w:rPr>
                <w:rFonts w:ascii="Times New Roman" w:eastAsia="Times New Roman" w:hAnsi="Times New Roman" w:cs="Times New Roman"/>
                <w:bCs/>
                <w:kern w:val="28"/>
                <w:sz w:val="20"/>
                <w:szCs w:val="20"/>
                <w:lang w:eastAsia="ru-RU"/>
              </w:rPr>
              <w:t>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40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0338AA">
              <w:rPr>
                <w:rFonts w:ascii="Times New Roman" w:eastAsia="Times New Roman" w:hAnsi="Times New Roman" w:cs="Times New Roman"/>
                <w:bCs/>
                <w:sz w:val="20"/>
                <w:szCs w:val="20"/>
                <w:lang w:eastAsia="ru-RU"/>
              </w:rPr>
              <w:t>Знак ЕС01 Аптечка первой медицинской помощи</w:t>
            </w:r>
          </w:p>
        </w:tc>
        <w:tc>
          <w:tcPr>
            <w:tcW w:w="2799"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0338AA">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ГОСТ Р 12.4.026-2015, размером 200х200 мм</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ш</w:t>
            </w:r>
            <w:r w:rsidRPr="000338AA">
              <w:rPr>
                <w:rFonts w:ascii="Times New Roman" w:eastAsia="Times New Roman" w:hAnsi="Times New Roman" w:cs="Times New Roman"/>
                <w:bCs/>
                <w:kern w:val="28"/>
                <w:sz w:val="20"/>
                <w:szCs w:val="20"/>
                <w:lang w:eastAsia="ru-RU"/>
              </w:rPr>
              <w:t>т.</w:t>
            </w:r>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sidRPr="000338AA">
              <w:rPr>
                <w:rFonts w:ascii="Times New Roman" w:eastAsia="Times New Roman" w:hAnsi="Times New Roman" w:cs="Times New Roman"/>
                <w:sz w:val="20"/>
                <w:szCs w:val="20"/>
                <w:lang w:eastAsia="ru-RU"/>
              </w:rPr>
              <w:t>35</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sz w:val="20"/>
                <w:szCs w:val="20"/>
                <w:lang w:eastAsia="ru-RU"/>
              </w:rPr>
            </w:pPr>
            <w:r w:rsidRPr="00B95268">
              <w:rPr>
                <w:rFonts w:ascii="Times New Roman" w:eastAsia="Times New Roman" w:hAnsi="Times New Roman" w:cs="Times New Roman"/>
                <w:bCs/>
                <w:sz w:val="20"/>
                <w:szCs w:val="20"/>
                <w:lang w:eastAsia="ru-RU"/>
              </w:rPr>
              <w:t>Знак F05 (Телефон для использования при пожаре</w:t>
            </w:r>
          </w:p>
        </w:tc>
        <w:tc>
          <w:tcPr>
            <w:tcW w:w="2799" w:type="pct"/>
            <w:vAlign w:val="center"/>
          </w:tcPr>
          <w:p w:rsidR="000D249D" w:rsidRPr="000338AA" w:rsidRDefault="000D249D" w:rsidP="0060323B">
            <w:pPr>
              <w:autoSpaceDE w:val="0"/>
              <w:autoSpaceDN w:val="0"/>
              <w:spacing w:after="0" w:line="240" w:lineRule="auto"/>
              <w:jc w:val="both"/>
              <w:rPr>
                <w:rFonts w:ascii="Times New Roman" w:eastAsia="Times New Roman" w:hAnsi="Times New Roman" w:cs="Times New Roman"/>
                <w:bCs/>
                <w:kern w:val="28"/>
                <w:sz w:val="20"/>
                <w:szCs w:val="20"/>
                <w:lang w:eastAsia="ru-RU"/>
              </w:rPr>
            </w:pPr>
            <w:r w:rsidRPr="00B95268">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размером 200х200 мм ГОСТ Р 12.4.026-201501</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w:t>
            </w:r>
            <w:proofErr w:type="spellStart"/>
            <w:r>
              <w:rPr>
                <w:rFonts w:ascii="Times New Roman" w:eastAsia="Times New Roman" w:hAnsi="Times New Roman" w:cs="Times New Roman"/>
                <w:bCs/>
                <w:kern w:val="28"/>
                <w:sz w:val="20"/>
                <w:szCs w:val="20"/>
                <w:lang w:eastAsia="ru-RU"/>
              </w:rPr>
              <w:t>шт</w:t>
            </w:r>
            <w:proofErr w:type="spellEnd"/>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r w:rsidR="000D249D" w:rsidRPr="000338AA" w:rsidTr="0060323B">
        <w:tc>
          <w:tcPr>
            <w:tcW w:w="267" w:type="pct"/>
            <w:vAlign w:val="center"/>
          </w:tcPr>
          <w:p w:rsidR="000D249D"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1067" w:type="pct"/>
            <w:vAlign w:val="center"/>
          </w:tcPr>
          <w:p w:rsidR="000D249D" w:rsidRPr="00B95268" w:rsidRDefault="000D249D" w:rsidP="0060323B">
            <w:pPr>
              <w:autoSpaceDE w:val="0"/>
              <w:autoSpaceDN w:val="0"/>
              <w:spacing w:after="0" w:line="240" w:lineRule="auto"/>
              <w:rPr>
                <w:rFonts w:ascii="Times New Roman" w:eastAsia="Times New Roman" w:hAnsi="Times New Roman" w:cs="Times New Roman"/>
                <w:bCs/>
                <w:sz w:val="20"/>
                <w:szCs w:val="20"/>
                <w:lang w:eastAsia="ru-RU"/>
              </w:rPr>
            </w:pPr>
            <w:r w:rsidRPr="00B95268">
              <w:rPr>
                <w:rFonts w:ascii="Times New Roman" w:eastAsia="Times New Roman" w:hAnsi="Times New Roman" w:cs="Times New Roman"/>
                <w:bCs/>
                <w:sz w:val="20"/>
                <w:szCs w:val="20"/>
                <w:lang w:eastAsia="ru-RU"/>
              </w:rPr>
              <w:t xml:space="preserve">Знак </w:t>
            </w:r>
            <w:r>
              <w:rPr>
                <w:rFonts w:ascii="Times New Roman" w:eastAsia="Times New Roman" w:hAnsi="Times New Roman" w:cs="Times New Roman"/>
                <w:bCs/>
                <w:sz w:val="20"/>
                <w:szCs w:val="20"/>
                <w:lang w:eastAsia="ru-RU"/>
              </w:rPr>
              <w:t>н</w:t>
            </w:r>
            <w:r w:rsidRPr="00B95268">
              <w:rPr>
                <w:rFonts w:ascii="Times New Roman" w:eastAsia="Times New Roman" w:hAnsi="Times New Roman" w:cs="Times New Roman"/>
                <w:bCs/>
                <w:sz w:val="20"/>
                <w:szCs w:val="20"/>
                <w:lang w:eastAsia="ru-RU"/>
              </w:rPr>
              <w:t>аклейка «Ведется видеонаблюдение»</w:t>
            </w:r>
          </w:p>
        </w:tc>
        <w:tc>
          <w:tcPr>
            <w:tcW w:w="2799" w:type="pct"/>
            <w:vAlign w:val="center"/>
          </w:tcPr>
          <w:p w:rsidR="000D249D" w:rsidRPr="00B95268" w:rsidRDefault="000D249D" w:rsidP="0060323B">
            <w:pPr>
              <w:autoSpaceDE w:val="0"/>
              <w:autoSpaceDN w:val="0"/>
              <w:spacing w:after="0" w:line="240" w:lineRule="auto"/>
              <w:jc w:val="both"/>
              <w:rPr>
                <w:rFonts w:ascii="Times New Roman" w:eastAsia="Times New Roman" w:hAnsi="Times New Roman" w:cs="Times New Roman"/>
                <w:bCs/>
                <w:kern w:val="28"/>
                <w:sz w:val="20"/>
                <w:szCs w:val="20"/>
                <w:lang w:eastAsia="ru-RU"/>
              </w:rPr>
            </w:pPr>
            <w:r w:rsidRPr="00B95268">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размером 200х200 мм ГОСТ Р 12.4.026-2015</w:t>
            </w:r>
          </w:p>
        </w:tc>
        <w:tc>
          <w:tcPr>
            <w:tcW w:w="400" w:type="pct"/>
            <w:vAlign w:val="center"/>
          </w:tcPr>
          <w:p w:rsidR="000D249D"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w:t>
            </w:r>
            <w:proofErr w:type="spellStart"/>
            <w:r>
              <w:rPr>
                <w:rFonts w:ascii="Times New Roman" w:eastAsia="Times New Roman" w:hAnsi="Times New Roman" w:cs="Times New Roman"/>
                <w:bCs/>
                <w:kern w:val="28"/>
                <w:sz w:val="20"/>
                <w:szCs w:val="20"/>
                <w:lang w:eastAsia="ru-RU"/>
              </w:rPr>
              <w:t>шт</w:t>
            </w:r>
            <w:proofErr w:type="spellEnd"/>
          </w:p>
        </w:tc>
        <w:tc>
          <w:tcPr>
            <w:tcW w:w="467" w:type="pct"/>
            <w:vAlign w:val="center"/>
          </w:tcPr>
          <w:p w:rsidR="000D249D"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r>
      <w:tr w:rsidR="000D249D" w:rsidRPr="000338AA" w:rsidTr="0060323B">
        <w:tc>
          <w:tcPr>
            <w:tcW w:w="2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067"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sidRPr="00B95268">
              <w:rPr>
                <w:rFonts w:ascii="Times New Roman" w:eastAsia="Times New Roman" w:hAnsi="Times New Roman" w:cs="Times New Roman"/>
                <w:bCs/>
                <w:sz w:val="20"/>
                <w:szCs w:val="20"/>
                <w:lang w:eastAsia="ru-RU"/>
              </w:rPr>
              <w:t>Знак при пожаре звонить табличка</w:t>
            </w:r>
          </w:p>
        </w:tc>
        <w:tc>
          <w:tcPr>
            <w:tcW w:w="2799"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B95268">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размером 150х300 мм ГОСТ Р 12.4.026-2015</w:t>
            </w:r>
          </w:p>
        </w:tc>
        <w:tc>
          <w:tcPr>
            <w:tcW w:w="400" w:type="pct"/>
            <w:vAlign w:val="center"/>
          </w:tcPr>
          <w:p w:rsidR="000D249D" w:rsidRPr="000338AA"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w:t>
            </w:r>
            <w:proofErr w:type="spellStart"/>
            <w:r>
              <w:rPr>
                <w:rFonts w:ascii="Times New Roman" w:eastAsia="Times New Roman" w:hAnsi="Times New Roman" w:cs="Times New Roman"/>
                <w:bCs/>
                <w:kern w:val="28"/>
                <w:sz w:val="20"/>
                <w:szCs w:val="20"/>
                <w:lang w:eastAsia="ru-RU"/>
              </w:rPr>
              <w:t>шт</w:t>
            </w:r>
            <w:proofErr w:type="spellEnd"/>
          </w:p>
        </w:tc>
        <w:tc>
          <w:tcPr>
            <w:tcW w:w="467" w:type="pct"/>
            <w:vAlign w:val="center"/>
          </w:tcPr>
          <w:p w:rsidR="000D249D" w:rsidRPr="000338AA"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0D249D" w:rsidRPr="000338AA" w:rsidTr="0060323B">
        <w:tc>
          <w:tcPr>
            <w:tcW w:w="267" w:type="pct"/>
            <w:vAlign w:val="center"/>
          </w:tcPr>
          <w:p w:rsidR="000D249D"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067" w:type="pct"/>
            <w:vAlign w:val="center"/>
          </w:tcPr>
          <w:p w:rsidR="000D249D" w:rsidRPr="00B95268" w:rsidRDefault="000D249D" w:rsidP="0060323B">
            <w:pPr>
              <w:autoSpaceDE w:val="0"/>
              <w:autoSpaceDN w:val="0"/>
              <w:spacing w:after="0" w:line="240" w:lineRule="auto"/>
              <w:rPr>
                <w:rFonts w:ascii="Times New Roman" w:eastAsia="Times New Roman" w:hAnsi="Times New Roman" w:cs="Times New Roman"/>
                <w:bCs/>
                <w:sz w:val="20"/>
                <w:szCs w:val="20"/>
                <w:lang w:eastAsia="ru-RU"/>
              </w:rPr>
            </w:pPr>
            <w:r w:rsidRPr="005F129C">
              <w:rPr>
                <w:rFonts w:ascii="Times New Roman" w:eastAsia="Times New Roman" w:hAnsi="Times New Roman" w:cs="Times New Roman"/>
                <w:bCs/>
                <w:sz w:val="20"/>
                <w:szCs w:val="20"/>
                <w:lang w:eastAsia="ru-RU"/>
              </w:rPr>
              <w:t>Знак «Запрещается пользоваться мобильным телефоном»</w:t>
            </w:r>
          </w:p>
        </w:tc>
        <w:tc>
          <w:tcPr>
            <w:tcW w:w="2799" w:type="pct"/>
            <w:vAlign w:val="center"/>
          </w:tcPr>
          <w:p w:rsidR="000D249D" w:rsidRPr="00B95268"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5F129C">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размером 200х200 мм ГОСТ Р 12.4.026-2015</w:t>
            </w:r>
          </w:p>
        </w:tc>
        <w:tc>
          <w:tcPr>
            <w:tcW w:w="400" w:type="pct"/>
            <w:vAlign w:val="center"/>
          </w:tcPr>
          <w:p w:rsidR="000D249D"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w:t>
            </w:r>
            <w:proofErr w:type="spellStart"/>
            <w:r>
              <w:rPr>
                <w:rFonts w:ascii="Times New Roman" w:eastAsia="Times New Roman" w:hAnsi="Times New Roman" w:cs="Times New Roman"/>
                <w:bCs/>
                <w:kern w:val="28"/>
                <w:sz w:val="20"/>
                <w:szCs w:val="20"/>
                <w:lang w:eastAsia="ru-RU"/>
              </w:rPr>
              <w:t>шт</w:t>
            </w:r>
            <w:proofErr w:type="spellEnd"/>
          </w:p>
        </w:tc>
        <w:tc>
          <w:tcPr>
            <w:tcW w:w="467" w:type="pct"/>
            <w:vAlign w:val="center"/>
          </w:tcPr>
          <w:p w:rsidR="000D249D"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0D249D" w:rsidRPr="000338AA" w:rsidTr="0060323B">
        <w:tc>
          <w:tcPr>
            <w:tcW w:w="267" w:type="pct"/>
            <w:vAlign w:val="center"/>
          </w:tcPr>
          <w:p w:rsidR="000D249D"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067" w:type="pct"/>
            <w:vAlign w:val="center"/>
          </w:tcPr>
          <w:p w:rsidR="000D249D" w:rsidRPr="00B95268" w:rsidRDefault="000D249D" w:rsidP="0060323B">
            <w:pPr>
              <w:autoSpaceDE w:val="0"/>
              <w:autoSpaceDN w:val="0"/>
              <w:spacing w:after="0" w:line="240" w:lineRule="auto"/>
              <w:rPr>
                <w:rFonts w:ascii="Times New Roman" w:eastAsia="Times New Roman" w:hAnsi="Times New Roman" w:cs="Times New Roman"/>
                <w:bCs/>
                <w:sz w:val="20"/>
                <w:szCs w:val="20"/>
                <w:lang w:eastAsia="ru-RU"/>
              </w:rPr>
            </w:pPr>
            <w:r w:rsidRPr="005F129C">
              <w:rPr>
                <w:rFonts w:ascii="Times New Roman" w:eastAsia="Times New Roman" w:hAnsi="Times New Roman" w:cs="Times New Roman"/>
                <w:bCs/>
                <w:sz w:val="20"/>
                <w:szCs w:val="20"/>
                <w:lang w:eastAsia="ru-RU"/>
              </w:rPr>
              <w:t xml:space="preserve">Знак «Ответственный за пожарную </w:t>
            </w:r>
            <w:proofErr w:type="spellStart"/>
            <w:r w:rsidRPr="005F129C">
              <w:rPr>
                <w:rFonts w:ascii="Times New Roman" w:eastAsia="Times New Roman" w:hAnsi="Times New Roman" w:cs="Times New Roman"/>
                <w:bCs/>
                <w:sz w:val="20"/>
                <w:szCs w:val="20"/>
                <w:lang w:eastAsia="ru-RU"/>
              </w:rPr>
              <w:t>безопастность</w:t>
            </w:r>
            <w:proofErr w:type="spellEnd"/>
            <w:r w:rsidRPr="005F129C">
              <w:rPr>
                <w:rFonts w:ascii="Times New Roman" w:eastAsia="Times New Roman" w:hAnsi="Times New Roman" w:cs="Times New Roman"/>
                <w:bCs/>
                <w:sz w:val="20"/>
                <w:szCs w:val="20"/>
                <w:lang w:eastAsia="ru-RU"/>
              </w:rPr>
              <w:t>»</w:t>
            </w:r>
          </w:p>
        </w:tc>
        <w:tc>
          <w:tcPr>
            <w:tcW w:w="2799" w:type="pct"/>
            <w:vAlign w:val="center"/>
          </w:tcPr>
          <w:p w:rsidR="000D249D" w:rsidRPr="00B95268"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5F129C">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размером 150х300 мм ГОСТ Р 12.4.026-2015</w:t>
            </w:r>
          </w:p>
        </w:tc>
        <w:tc>
          <w:tcPr>
            <w:tcW w:w="400" w:type="pct"/>
            <w:vAlign w:val="center"/>
          </w:tcPr>
          <w:p w:rsidR="000D249D"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w:t>
            </w:r>
            <w:proofErr w:type="spellStart"/>
            <w:r>
              <w:rPr>
                <w:rFonts w:ascii="Times New Roman" w:eastAsia="Times New Roman" w:hAnsi="Times New Roman" w:cs="Times New Roman"/>
                <w:bCs/>
                <w:kern w:val="28"/>
                <w:sz w:val="20"/>
                <w:szCs w:val="20"/>
                <w:lang w:eastAsia="ru-RU"/>
              </w:rPr>
              <w:t>шт</w:t>
            </w:r>
            <w:proofErr w:type="spellEnd"/>
          </w:p>
        </w:tc>
        <w:tc>
          <w:tcPr>
            <w:tcW w:w="467" w:type="pct"/>
            <w:vAlign w:val="center"/>
          </w:tcPr>
          <w:p w:rsidR="000D249D"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r>
      <w:tr w:rsidR="000D249D" w:rsidRPr="000338AA" w:rsidTr="0060323B">
        <w:tc>
          <w:tcPr>
            <w:tcW w:w="267" w:type="pct"/>
            <w:vAlign w:val="center"/>
          </w:tcPr>
          <w:p w:rsidR="000D249D"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1067" w:type="pct"/>
            <w:vAlign w:val="center"/>
          </w:tcPr>
          <w:p w:rsidR="000D249D" w:rsidRPr="00B95268" w:rsidRDefault="000D249D" w:rsidP="0060323B">
            <w:pPr>
              <w:autoSpaceDE w:val="0"/>
              <w:autoSpaceDN w:val="0"/>
              <w:spacing w:after="0" w:line="240" w:lineRule="auto"/>
              <w:rPr>
                <w:rFonts w:ascii="Times New Roman" w:eastAsia="Times New Roman" w:hAnsi="Times New Roman" w:cs="Times New Roman"/>
                <w:bCs/>
                <w:sz w:val="20"/>
                <w:szCs w:val="20"/>
                <w:lang w:eastAsia="ru-RU"/>
              </w:rPr>
            </w:pPr>
            <w:r w:rsidRPr="005F129C">
              <w:rPr>
                <w:rFonts w:ascii="Times New Roman" w:eastAsia="Times New Roman" w:hAnsi="Times New Roman" w:cs="Times New Roman"/>
                <w:bCs/>
                <w:sz w:val="20"/>
                <w:szCs w:val="20"/>
                <w:lang w:eastAsia="ru-RU"/>
              </w:rPr>
              <w:t>Знак «</w:t>
            </w:r>
            <w:proofErr w:type="spellStart"/>
            <w:r w:rsidRPr="005F129C">
              <w:rPr>
                <w:rFonts w:ascii="Times New Roman" w:eastAsia="Times New Roman" w:hAnsi="Times New Roman" w:cs="Times New Roman"/>
                <w:bCs/>
                <w:sz w:val="20"/>
                <w:szCs w:val="20"/>
                <w:lang w:eastAsia="ru-RU"/>
              </w:rPr>
              <w:t>Категоря</w:t>
            </w:r>
            <w:proofErr w:type="spellEnd"/>
            <w:r w:rsidRPr="005F129C">
              <w:rPr>
                <w:rFonts w:ascii="Times New Roman" w:eastAsia="Times New Roman" w:hAnsi="Times New Roman" w:cs="Times New Roman"/>
                <w:bCs/>
                <w:sz w:val="20"/>
                <w:szCs w:val="20"/>
                <w:lang w:eastAsia="ru-RU"/>
              </w:rPr>
              <w:t xml:space="preserve"> помещения класс зоны помещения»</w:t>
            </w:r>
          </w:p>
        </w:tc>
        <w:tc>
          <w:tcPr>
            <w:tcW w:w="2799" w:type="pct"/>
            <w:vAlign w:val="center"/>
          </w:tcPr>
          <w:p w:rsidR="000D249D" w:rsidRPr="00B95268"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5F129C">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размером 200х100 мм ГОСТ Р 12.4.026-2015</w:t>
            </w:r>
          </w:p>
        </w:tc>
        <w:tc>
          <w:tcPr>
            <w:tcW w:w="400" w:type="pct"/>
            <w:vAlign w:val="center"/>
          </w:tcPr>
          <w:p w:rsidR="000D249D"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w:t>
            </w:r>
            <w:proofErr w:type="spellStart"/>
            <w:r>
              <w:rPr>
                <w:rFonts w:ascii="Times New Roman" w:eastAsia="Times New Roman" w:hAnsi="Times New Roman" w:cs="Times New Roman"/>
                <w:bCs/>
                <w:kern w:val="28"/>
                <w:sz w:val="20"/>
                <w:szCs w:val="20"/>
                <w:lang w:eastAsia="ru-RU"/>
              </w:rPr>
              <w:t>шт</w:t>
            </w:r>
            <w:proofErr w:type="spellEnd"/>
          </w:p>
        </w:tc>
        <w:tc>
          <w:tcPr>
            <w:tcW w:w="467" w:type="pct"/>
            <w:vAlign w:val="center"/>
          </w:tcPr>
          <w:p w:rsidR="000D249D"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0D249D" w:rsidRPr="000338AA" w:rsidTr="0060323B">
        <w:tc>
          <w:tcPr>
            <w:tcW w:w="267" w:type="pct"/>
            <w:vAlign w:val="center"/>
          </w:tcPr>
          <w:p w:rsidR="000D249D" w:rsidRDefault="000D249D" w:rsidP="0060323B">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1067" w:type="pct"/>
            <w:vAlign w:val="center"/>
          </w:tcPr>
          <w:p w:rsidR="000D249D" w:rsidRPr="00B95268" w:rsidRDefault="000D249D" w:rsidP="0060323B">
            <w:pPr>
              <w:autoSpaceDE w:val="0"/>
              <w:autoSpaceDN w:val="0"/>
              <w:spacing w:after="0" w:line="240" w:lineRule="auto"/>
              <w:rPr>
                <w:rFonts w:ascii="Times New Roman" w:eastAsia="Times New Roman" w:hAnsi="Times New Roman" w:cs="Times New Roman"/>
                <w:bCs/>
                <w:sz w:val="20"/>
                <w:szCs w:val="20"/>
                <w:lang w:eastAsia="ru-RU"/>
              </w:rPr>
            </w:pPr>
            <w:r w:rsidRPr="005F129C">
              <w:rPr>
                <w:rFonts w:ascii="Times New Roman" w:eastAsia="Times New Roman" w:hAnsi="Times New Roman" w:cs="Times New Roman"/>
                <w:bCs/>
                <w:sz w:val="20"/>
                <w:szCs w:val="20"/>
                <w:lang w:eastAsia="ru-RU"/>
              </w:rPr>
              <w:t>Знак Берегись поезда</w:t>
            </w:r>
          </w:p>
        </w:tc>
        <w:tc>
          <w:tcPr>
            <w:tcW w:w="2799" w:type="pct"/>
            <w:vAlign w:val="center"/>
          </w:tcPr>
          <w:p w:rsidR="000D249D" w:rsidRPr="00B95268"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sidRPr="005F129C">
              <w:rPr>
                <w:rFonts w:ascii="Times New Roman" w:eastAsia="Times New Roman" w:hAnsi="Times New Roman" w:cs="Times New Roman"/>
                <w:bCs/>
                <w:kern w:val="28"/>
                <w:sz w:val="20"/>
                <w:szCs w:val="20"/>
                <w:lang w:eastAsia="ru-RU"/>
              </w:rPr>
              <w:t>Светящийся в темноте знак, изготовляется из фотолюминесцентных материалов: пленка или пластик., размером 540*220 мм ГОСТ Р 12.4.026-2015</w:t>
            </w:r>
          </w:p>
        </w:tc>
        <w:tc>
          <w:tcPr>
            <w:tcW w:w="400" w:type="pct"/>
            <w:vAlign w:val="center"/>
          </w:tcPr>
          <w:p w:rsidR="000D249D" w:rsidRDefault="000D249D" w:rsidP="0060323B">
            <w:pPr>
              <w:autoSpaceDE w:val="0"/>
              <w:autoSpaceDN w:val="0"/>
              <w:spacing w:after="0" w:line="240" w:lineRule="auto"/>
              <w:rPr>
                <w:rFonts w:ascii="Times New Roman" w:eastAsia="Times New Roman" w:hAnsi="Times New Roman" w:cs="Times New Roman"/>
                <w:bCs/>
                <w:kern w:val="28"/>
                <w:sz w:val="20"/>
                <w:szCs w:val="20"/>
                <w:lang w:eastAsia="ru-RU"/>
              </w:rPr>
            </w:pPr>
            <w:r>
              <w:rPr>
                <w:rFonts w:ascii="Times New Roman" w:eastAsia="Times New Roman" w:hAnsi="Times New Roman" w:cs="Times New Roman"/>
                <w:bCs/>
                <w:kern w:val="28"/>
                <w:sz w:val="20"/>
                <w:szCs w:val="20"/>
                <w:lang w:eastAsia="ru-RU"/>
              </w:rPr>
              <w:t xml:space="preserve">    </w:t>
            </w:r>
            <w:proofErr w:type="spellStart"/>
            <w:r>
              <w:rPr>
                <w:rFonts w:ascii="Times New Roman" w:eastAsia="Times New Roman" w:hAnsi="Times New Roman" w:cs="Times New Roman"/>
                <w:bCs/>
                <w:kern w:val="28"/>
                <w:sz w:val="20"/>
                <w:szCs w:val="20"/>
                <w:lang w:eastAsia="ru-RU"/>
              </w:rPr>
              <w:t>шт</w:t>
            </w:r>
            <w:proofErr w:type="spellEnd"/>
          </w:p>
        </w:tc>
        <w:tc>
          <w:tcPr>
            <w:tcW w:w="467" w:type="pct"/>
            <w:vAlign w:val="center"/>
          </w:tcPr>
          <w:p w:rsidR="000D249D" w:rsidRDefault="000D249D" w:rsidP="0060323B">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bl>
    <w:p w:rsidR="000D249D" w:rsidRPr="000338AA" w:rsidRDefault="000D249D" w:rsidP="000D249D">
      <w:pPr>
        <w:autoSpaceDE w:val="0"/>
        <w:autoSpaceDN w:val="0"/>
        <w:spacing w:after="0" w:line="240" w:lineRule="auto"/>
        <w:rPr>
          <w:rFonts w:ascii="Times New Roman" w:eastAsia="Calibri" w:hAnsi="Times New Roman" w:cs="Times New Roman"/>
          <w:b/>
          <w:sz w:val="24"/>
          <w:szCs w:val="24"/>
          <w:lang w:eastAsia="ru-RU"/>
        </w:rPr>
      </w:pPr>
    </w:p>
    <w:p w:rsidR="000D249D" w:rsidRPr="000338AA" w:rsidRDefault="000D249D" w:rsidP="000D249D">
      <w:pPr>
        <w:autoSpaceDE w:val="0"/>
        <w:autoSpaceDN w:val="0"/>
        <w:spacing w:after="0" w:line="240" w:lineRule="auto"/>
        <w:rPr>
          <w:rFonts w:ascii="Times New Roman" w:eastAsia="Calibri" w:hAnsi="Times New Roman" w:cs="Times New Roman"/>
          <w:sz w:val="24"/>
          <w:szCs w:val="24"/>
          <w:lang w:eastAsia="ru-RU"/>
        </w:rPr>
      </w:pPr>
      <w:r w:rsidRPr="000338AA">
        <w:rPr>
          <w:rFonts w:ascii="Times New Roman" w:eastAsia="Calibri" w:hAnsi="Times New Roman" w:cs="Times New Roman"/>
          <w:b/>
          <w:sz w:val="24"/>
          <w:szCs w:val="24"/>
          <w:lang w:eastAsia="ru-RU"/>
        </w:rPr>
        <w:t>3. Требования к качественным характеристикам:</w:t>
      </w:r>
      <w:r w:rsidRPr="000338AA">
        <w:rPr>
          <w:rFonts w:ascii="Times New Roman" w:eastAsia="Calibri" w:hAnsi="Times New Roman" w:cs="Times New Roman"/>
          <w:sz w:val="24"/>
          <w:szCs w:val="24"/>
          <w:lang w:eastAsia="ru-RU"/>
        </w:rPr>
        <w:tab/>
      </w:r>
    </w:p>
    <w:p w:rsidR="000D249D" w:rsidRPr="000338AA" w:rsidRDefault="000D249D" w:rsidP="000D249D">
      <w:pPr>
        <w:autoSpaceDE w:val="0"/>
        <w:autoSpaceDN w:val="0"/>
        <w:spacing w:after="0" w:line="240" w:lineRule="auto"/>
        <w:jc w:val="both"/>
        <w:rPr>
          <w:rFonts w:ascii="Times New Roman" w:eastAsia="Arial Unicode MS" w:hAnsi="Times New Roman" w:cs="Times New Roman"/>
          <w:sz w:val="24"/>
          <w:szCs w:val="24"/>
          <w:lang w:eastAsia="ru-RU"/>
        </w:rPr>
      </w:pPr>
      <w:r w:rsidRPr="000338AA">
        <w:rPr>
          <w:rFonts w:ascii="Times New Roman" w:eastAsia="Calibri" w:hAnsi="Times New Roman" w:cs="Times New Roman"/>
          <w:sz w:val="24"/>
          <w:szCs w:val="24"/>
          <w:lang w:eastAsia="ru-RU"/>
        </w:rPr>
        <w:tab/>
        <w:t xml:space="preserve">Товар, поставляемый в рамках настоящего договора, </w:t>
      </w:r>
      <w:r w:rsidRPr="000338AA">
        <w:rPr>
          <w:rFonts w:ascii="Times New Roman" w:eastAsia="Arial Unicode MS" w:hAnsi="Times New Roman" w:cs="Times New Roman"/>
          <w:sz w:val="24"/>
          <w:szCs w:val="24"/>
          <w:lang w:eastAsia="ru-RU"/>
        </w:rPr>
        <w:t>должен отвечать требованиям качества, безопасности жизни и здоровья, иным требованиям сертификации, безопасности (нормам и правилам, государственным стандартам и т.п.), а также техническим характеристикам в соответствии с Техническим заданием.</w:t>
      </w:r>
    </w:p>
    <w:p w:rsidR="000D249D" w:rsidRPr="000338AA" w:rsidRDefault="000D249D" w:rsidP="000D249D">
      <w:pPr>
        <w:autoSpaceDE w:val="0"/>
        <w:autoSpaceDN w:val="0"/>
        <w:spacing w:after="0" w:line="240" w:lineRule="auto"/>
        <w:jc w:val="both"/>
        <w:rPr>
          <w:rFonts w:ascii="Times New Roman" w:eastAsia="Calibri" w:hAnsi="Times New Roman" w:cs="Times New Roman"/>
          <w:sz w:val="24"/>
          <w:szCs w:val="24"/>
          <w:lang w:eastAsia="ru-RU"/>
        </w:rPr>
      </w:pPr>
      <w:r w:rsidRPr="000338AA">
        <w:rPr>
          <w:rFonts w:ascii="Times New Roman" w:eastAsia="Calibri" w:hAnsi="Times New Roman" w:cs="Times New Roman"/>
          <w:sz w:val="24"/>
          <w:szCs w:val="24"/>
          <w:lang w:eastAsia="ru-RU"/>
        </w:rPr>
        <w:tab/>
        <w:t xml:space="preserve">Товар должен быть поставлен в ассортименте (наименовании), в объеме (количестве) и в сроки, предусмотренные настоящим договором. </w:t>
      </w:r>
    </w:p>
    <w:p w:rsidR="000D249D" w:rsidRPr="000338AA" w:rsidRDefault="000D249D" w:rsidP="000D249D">
      <w:pPr>
        <w:autoSpaceDE w:val="0"/>
        <w:autoSpaceDN w:val="0"/>
        <w:spacing w:after="0" w:line="240" w:lineRule="auto"/>
        <w:jc w:val="both"/>
        <w:rPr>
          <w:rFonts w:ascii="Times New Roman" w:eastAsia="Times New Roman" w:hAnsi="Times New Roman" w:cs="Times New Roman"/>
          <w:sz w:val="24"/>
          <w:szCs w:val="24"/>
          <w:lang w:eastAsia="ru-RU"/>
        </w:rPr>
      </w:pPr>
      <w:r w:rsidRPr="000338AA">
        <w:rPr>
          <w:rFonts w:ascii="Times New Roman" w:eastAsia="Times New Roman" w:hAnsi="Times New Roman" w:cs="Times New Roman"/>
          <w:sz w:val="24"/>
          <w:szCs w:val="24"/>
          <w:lang w:eastAsia="ru-RU"/>
        </w:rPr>
        <w:t>Товар должен иметь необходимые маркировки, наклейки и пломбы, если такие требования предъявляются производителем, законодательством Российской Федерации или определены настоящим договором.</w:t>
      </w:r>
    </w:p>
    <w:p w:rsidR="000D249D" w:rsidRPr="000338AA" w:rsidRDefault="000D249D" w:rsidP="000D249D">
      <w:pPr>
        <w:autoSpaceDE w:val="0"/>
        <w:autoSpaceDN w:val="0"/>
        <w:spacing w:after="0" w:line="240" w:lineRule="auto"/>
        <w:jc w:val="both"/>
        <w:rPr>
          <w:rFonts w:ascii="Times New Roman" w:eastAsia="Calibri" w:hAnsi="Times New Roman" w:cs="Times New Roman"/>
          <w:sz w:val="24"/>
          <w:szCs w:val="24"/>
          <w:lang w:eastAsia="ru-RU"/>
        </w:rPr>
      </w:pPr>
      <w:r w:rsidRPr="000338AA">
        <w:rPr>
          <w:rFonts w:ascii="Times New Roman" w:eastAsia="Calibri" w:hAnsi="Times New Roman" w:cs="Times New Roman"/>
          <w:sz w:val="24"/>
          <w:szCs w:val="24"/>
          <w:lang w:eastAsia="ru-RU"/>
        </w:rPr>
        <w:lastRenderedPageBreak/>
        <w:t xml:space="preserve">Гарантийный срок устанавливается не менее 12 месяцев со дня ввода их в эксплуатацию. В случае, если в течение гарантийного периода Товар станет непригодным для дальнейшего использования, Поставщик производит замену Товара. Все материальные затраты по гарантийным обязательствам, в том числе транспортные расходы по доставке Товара Поставщик несет за свой счет. </w:t>
      </w:r>
    </w:p>
    <w:p w:rsidR="000D249D" w:rsidRPr="000338AA" w:rsidRDefault="000D249D" w:rsidP="000D249D">
      <w:pPr>
        <w:autoSpaceDE w:val="0"/>
        <w:autoSpaceDN w:val="0"/>
        <w:spacing w:after="0" w:line="240" w:lineRule="auto"/>
        <w:jc w:val="both"/>
        <w:rPr>
          <w:rFonts w:ascii="Times New Roman" w:eastAsia="Calibri" w:hAnsi="Times New Roman" w:cs="Times New Roman"/>
          <w:sz w:val="24"/>
          <w:szCs w:val="24"/>
          <w:lang w:eastAsia="ru-RU"/>
        </w:rPr>
      </w:pPr>
      <w:r w:rsidRPr="000338AA">
        <w:rPr>
          <w:rFonts w:ascii="Times New Roman" w:eastAsia="Calibri" w:hAnsi="Times New Roman" w:cs="Times New Roman"/>
          <w:sz w:val="24"/>
          <w:szCs w:val="24"/>
          <w:lang w:eastAsia="ru-RU"/>
        </w:rPr>
        <w:t xml:space="preserve">Поставляемые комплектующие по своим функциональным, техническим, качественным и эксплуатационным характеристикам и иным требованиям, предъявляемым Заказчиком к Товару, должны соответствовать требованиям Контракта, ГОСТ, а также требованиям, предъявляемым в данном техническом задании. </w:t>
      </w:r>
    </w:p>
    <w:p w:rsidR="00F9033F" w:rsidRPr="0001673B" w:rsidRDefault="00F9033F" w:rsidP="007D6637">
      <w:pPr>
        <w:autoSpaceDE w:val="0"/>
        <w:autoSpaceDN w:val="0"/>
        <w:spacing w:after="0" w:line="240" w:lineRule="auto"/>
        <w:jc w:val="center"/>
        <w:outlineLvl w:val="0"/>
        <w:rPr>
          <w:rFonts w:ascii="Times New Roman" w:hAnsi="Times New Roman" w:cs="Times New Roman"/>
          <w:sz w:val="24"/>
          <w:szCs w:val="24"/>
        </w:rPr>
      </w:pPr>
    </w:p>
    <w:p w:rsidR="00F9033F" w:rsidRPr="0001673B" w:rsidRDefault="00F9033F" w:rsidP="007D6637">
      <w:pPr>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01673B" w:rsidRDefault="0001673B" w:rsidP="007D6637">
      <w:pPr>
        <w:autoSpaceDE w:val="0"/>
        <w:autoSpaceDN w:val="0"/>
        <w:spacing w:after="0" w:line="240" w:lineRule="auto"/>
        <w:rPr>
          <w:rFonts w:ascii="Times New Roman" w:eastAsia="Times New Roman" w:hAnsi="Times New Roman" w:cs="Times New Roman"/>
          <w:sz w:val="24"/>
          <w:szCs w:val="24"/>
          <w:u w:val="single"/>
          <w:lang w:eastAsia="ru-RU"/>
        </w:rPr>
      </w:pPr>
    </w:p>
    <w:p w:rsidR="0001673B" w:rsidRPr="007D6637" w:rsidRDefault="0001673B" w:rsidP="007D6637">
      <w:pPr>
        <w:autoSpaceDE w:val="0"/>
        <w:autoSpaceDN w:val="0"/>
        <w:spacing w:after="0" w:line="240" w:lineRule="auto"/>
        <w:rPr>
          <w:rFonts w:ascii="Times New Roman" w:eastAsia="Times New Roman" w:hAnsi="Times New Roman" w:cs="Times New Roman"/>
          <w:sz w:val="24"/>
          <w:szCs w:val="24"/>
          <w:u w:val="single"/>
          <w:lang w:eastAsia="ru-RU"/>
        </w:rPr>
      </w:pPr>
    </w:p>
    <w:tbl>
      <w:tblPr>
        <w:tblW w:w="10314" w:type="dxa"/>
        <w:tblLayout w:type="fixed"/>
        <w:tblLook w:val="01E0" w:firstRow="1" w:lastRow="1" w:firstColumn="1" w:lastColumn="1" w:noHBand="0" w:noVBand="0"/>
      </w:tblPr>
      <w:tblGrid>
        <w:gridCol w:w="2088"/>
        <w:gridCol w:w="360"/>
        <w:gridCol w:w="2480"/>
        <w:gridCol w:w="256"/>
        <w:gridCol w:w="324"/>
        <w:gridCol w:w="1564"/>
        <w:gridCol w:w="236"/>
        <w:gridCol w:w="3006"/>
      </w:tblGrid>
      <w:tr w:rsidR="007D6637" w:rsidRPr="007D6637" w:rsidTr="007D6637">
        <w:tc>
          <w:tcPr>
            <w:tcW w:w="4928" w:type="dxa"/>
            <w:gridSpan w:val="3"/>
            <w:tcBorders>
              <w:bottom w:val="single" w:sz="4" w:space="0" w:color="auto"/>
            </w:tcBorders>
          </w:tcPr>
          <w:p w:rsidR="007D6637" w:rsidRPr="007D6637" w:rsidRDefault="007D6637" w:rsidP="007D6637">
            <w:pPr>
              <w:spacing w:after="0" w:line="256" w:lineRule="auto"/>
              <w:rPr>
                <w:rFonts w:ascii="Times New Roman" w:eastAsia="Calibri" w:hAnsi="Times New Roman" w:cs="Times New Roman"/>
                <w:sz w:val="24"/>
                <w:szCs w:val="24"/>
              </w:rPr>
            </w:pPr>
            <w:r w:rsidRPr="007D6637">
              <w:rPr>
                <w:rFonts w:ascii="Times New Roman" w:eastAsia="Calibri" w:hAnsi="Times New Roman" w:cs="Times New Roman"/>
                <w:sz w:val="24"/>
                <w:szCs w:val="24"/>
              </w:rPr>
              <w:t>Директор филиала ФГП ВО ЖДТ России на Северной ЖД</w:t>
            </w:r>
          </w:p>
        </w:tc>
        <w:tc>
          <w:tcPr>
            <w:tcW w:w="256" w:type="dxa"/>
          </w:tcPr>
          <w:p w:rsidR="007D6637" w:rsidRPr="007D6637" w:rsidRDefault="007D6637" w:rsidP="007D6637">
            <w:pPr>
              <w:autoSpaceDE w:val="0"/>
              <w:autoSpaceDN w:val="0"/>
              <w:spacing w:after="0" w:line="240" w:lineRule="auto"/>
              <w:rPr>
                <w:rFonts w:ascii="Times New Roman" w:eastAsia="Times New Roman" w:hAnsi="Times New Roman" w:cs="Times New Roman"/>
                <w:sz w:val="24"/>
                <w:szCs w:val="24"/>
                <w:lang w:eastAsia="ru-RU"/>
              </w:rPr>
            </w:pPr>
          </w:p>
        </w:tc>
        <w:tc>
          <w:tcPr>
            <w:tcW w:w="324" w:type="dxa"/>
            <w:shd w:val="clear" w:color="auto" w:fill="auto"/>
          </w:tcPr>
          <w:p w:rsidR="007D6637" w:rsidRPr="007D6637" w:rsidRDefault="007D6637" w:rsidP="007D6637">
            <w:pPr>
              <w:autoSpaceDE w:val="0"/>
              <w:autoSpaceDN w:val="0"/>
              <w:spacing w:after="0" w:line="240" w:lineRule="auto"/>
              <w:rPr>
                <w:rFonts w:ascii="Times New Roman" w:eastAsia="Times New Roman" w:hAnsi="Times New Roman" w:cs="Times New Roman"/>
                <w:sz w:val="24"/>
                <w:szCs w:val="24"/>
                <w:lang w:eastAsia="ru-RU"/>
              </w:rPr>
            </w:pPr>
          </w:p>
        </w:tc>
        <w:tc>
          <w:tcPr>
            <w:tcW w:w="4806" w:type="dxa"/>
            <w:gridSpan w:val="3"/>
            <w:tcBorders>
              <w:bottom w:val="single" w:sz="4" w:space="0" w:color="auto"/>
            </w:tcBorders>
            <w:shd w:val="clear" w:color="auto" w:fill="auto"/>
          </w:tcPr>
          <w:p w:rsidR="007D6637" w:rsidRPr="007D6637" w:rsidRDefault="007D6637" w:rsidP="007D6637">
            <w:pPr>
              <w:autoSpaceDE w:val="0"/>
              <w:autoSpaceDN w:val="0"/>
              <w:spacing w:after="0" w:line="240" w:lineRule="auto"/>
              <w:jc w:val="center"/>
              <w:rPr>
                <w:rFonts w:ascii="Times New Roman" w:eastAsia="Times New Roman" w:hAnsi="Times New Roman" w:cs="Times New Roman"/>
                <w:sz w:val="24"/>
                <w:szCs w:val="24"/>
                <w:lang w:eastAsia="ru-RU"/>
              </w:rPr>
            </w:pPr>
          </w:p>
        </w:tc>
      </w:tr>
      <w:tr w:rsidR="007D6637" w:rsidRPr="007D6637" w:rsidTr="007D6637">
        <w:tc>
          <w:tcPr>
            <w:tcW w:w="4928" w:type="dxa"/>
            <w:gridSpan w:val="3"/>
            <w:tcBorders>
              <w:top w:val="single" w:sz="4" w:space="0" w:color="auto"/>
            </w:tcBorders>
          </w:tcPr>
          <w:p w:rsidR="007D6637" w:rsidRPr="0001673B" w:rsidRDefault="0001673B" w:rsidP="0001673B">
            <w:pPr>
              <w:spacing w:after="0" w:line="256" w:lineRule="auto"/>
              <w:jc w:val="center"/>
              <w:rPr>
                <w:rFonts w:ascii="Times New Roman" w:eastAsia="Calibri" w:hAnsi="Times New Roman" w:cs="Times New Roman"/>
                <w:sz w:val="20"/>
                <w:szCs w:val="20"/>
              </w:rPr>
            </w:pPr>
            <w:r w:rsidRPr="0001673B">
              <w:rPr>
                <w:rFonts w:ascii="Times New Roman" w:eastAsia="Times New Roman" w:hAnsi="Times New Roman" w:cs="Times New Roman"/>
                <w:sz w:val="20"/>
                <w:szCs w:val="20"/>
                <w:lang w:eastAsia="ru-RU"/>
              </w:rPr>
              <w:t>должность</w:t>
            </w:r>
          </w:p>
          <w:p w:rsidR="007D6637" w:rsidRPr="007D6637" w:rsidRDefault="007D6637" w:rsidP="0001673B">
            <w:pPr>
              <w:spacing w:after="0" w:line="256" w:lineRule="auto"/>
              <w:ind w:firstLine="2977"/>
              <w:jc w:val="both"/>
              <w:rPr>
                <w:rFonts w:ascii="Times New Roman" w:eastAsia="Calibri" w:hAnsi="Times New Roman" w:cs="Times New Roman"/>
                <w:sz w:val="24"/>
                <w:szCs w:val="24"/>
              </w:rPr>
            </w:pPr>
            <w:proofErr w:type="spellStart"/>
            <w:r w:rsidRPr="007D6637">
              <w:rPr>
                <w:rFonts w:ascii="Times New Roman" w:eastAsia="Calibri" w:hAnsi="Times New Roman" w:cs="Times New Roman"/>
                <w:sz w:val="24"/>
                <w:szCs w:val="24"/>
              </w:rPr>
              <w:t>М.В.Соболев</w:t>
            </w:r>
            <w:proofErr w:type="spellEnd"/>
          </w:p>
        </w:tc>
        <w:tc>
          <w:tcPr>
            <w:tcW w:w="256" w:type="dxa"/>
          </w:tcPr>
          <w:p w:rsidR="007D6637" w:rsidRPr="007D6637" w:rsidRDefault="007D6637" w:rsidP="007D6637">
            <w:pPr>
              <w:autoSpaceDE w:val="0"/>
              <w:autoSpaceDN w:val="0"/>
              <w:spacing w:after="0" w:line="240" w:lineRule="auto"/>
              <w:rPr>
                <w:rFonts w:ascii="Times New Roman" w:eastAsia="Times New Roman" w:hAnsi="Times New Roman" w:cs="Times New Roman"/>
                <w:sz w:val="24"/>
                <w:szCs w:val="24"/>
                <w:lang w:eastAsia="ru-RU"/>
              </w:rPr>
            </w:pPr>
          </w:p>
        </w:tc>
        <w:tc>
          <w:tcPr>
            <w:tcW w:w="324" w:type="dxa"/>
            <w:shd w:val="clear" w:color="auto" w:fill="auto"/>
          </w:tcPr>
          <w:p w:rsidR="007D6637" w:rsidRPr="007D6637" w:rsidRDefault="007D6637" w:rsidP="007D6637">
            <w:pPr>
              <w:autoSpaceDE w:val="0"/>
              <w:autoSpaceDN w:val="0"/>
              <w:spacing w:after="0" w:line="240" w:lineRule="auto"/>
              <w:rPr>
                <w:rFonts w:ascii="Times New Roman" w:eastAsia="Times New Roman" w:hAnsi="Times New Roman" w:cs="Times New Roman"/>
                <w:sz w:val="24"/>
                <w:szCs w:val="24"/>
                <w:lang w:eastAsia="ru-RU"/>
              </w:rPr>
            </w:pPr>
          </w:p>
        </w:tc>
        <w:tc>
          <w:tcPr>
            <w:tcW w:w="4806" w:type="dxa"/>
            <w:gridSpan w:val="3"/>
            <w:tcBorders>
              <w:top w:val="single" w:sz="4" w:space="0" w:color="auto"/>
              <w:bottom w:val="single" w:sz="4" w:space="0" w:color="auto"/>
            </w:tcBorders>
            <w:shd w:val="clear" w:color="auto" w:fill="auto"/>
          </w:tcPr>
          <w:p w:rsidR="007D6637" w:rsidRPr="0001673B" w:rsidRDefault="007D6637" w:rsidP="007D6637">
            <w:pPr>
              <w:autoSpaceDE w:val="0"/>
              <w:autoSpaceDN w:val="0"/>
              <w:spacing w:after="0" w:line="240" w:lineRule="auto"/>
              <w:jc w:val="center"/>
              <w:rPr>
                <w:rFonts w:ascii="Times New Roman" w:eastAsia="Times New Roman" w:hAnsi="Times New Roman" w:cs="Times New Roman"/>
                <w:sz w:val="20"/>
                <w:szCs w:val="20"/>
                <w:lang w:eastAsia="ru-RU"/>
              </w:rPr>
            </w:pPr>
            <w:r w:rsidRPr="0001673B">
              <w:rPr>
                <w:rFonts w:ascii="Times New Roman" w:eastAsia="Times New Roman" w:hAnsi="Times New Roman" w:cs="Times New Roman"/>
                <w:sz w:val="20"/>
                <w:szCs w:val="20"/>
                <w:lang w:eastAsia="ru-RU"/>
              </w:rPr>
              <w:t>должность</w:t>
            </w:r>
          </w:p>
          <w:p w:rsidR="007D6637" w:rsidRPr="007D6637" w:rsidRDefault="007D6637" w:rsidP="007D6637">
            <w:pPr>
              <w:autoSpaceDE w:val="0"/>
              <w:autoSpaceDN w:val="0"/>
              <w:spacing w:after="0" w:line="240" w:lineRule="auto"/>
              <w:jc w:val="center"/>
              <w:rPr>
                <w:rFonts w:ascii="Times New Roman" w:eastAsia="Times New Roman" w:hAnsi="Times New Roman" w:cs="Times New Roman"/>
                <w:sz w:val="24"/>
                <w:szCs w:val="24"/>
                <w:lang w:eastAsia="ru-RU"/>
              </w:rPr>
            </w:pPr>
            <w:r w:rsidRPr="007D6637">
              <w:rPr>
                <w:rFonts w:ascii="Times New Roman" w:eastAsia="Times New Roman" w:hAnsi="Times New Roman" w:cs="Times New Roman"/>
                <w:sz w:val="24"/>
                <w:szCs w:val="24"/>
                <w:lang w:eastAsia="ru-RU"/>
              </w:rPr>
              <w:t xml:space="preserve">                                           </w:t>
            </w:r>
          </w:p>
        </w:tc>
      </w:tr>
      <w:tr w:rsidR="007D6637" w:rsidRPr="007D6637" w:rsidTr="007D6637">
        <w:tc>
          <w:tcPr>
            <w:tcW w:w="2088" w:type="dxa"/>
            <w:tcBorders>
              <w:top w:val="single" w:sz="4" w:space="0" w:color="auto"/>
            </w:tcBorders>
            <w:shd w:val="clear" w:color="auto" w:fill="auto"/>
          </w:tcPr>
          <w:p w:rsidR="007D6637" w:rsidRPr="007D6637" w:rsidRDefault="007D6637" w:rsidP="007D6637">
            <w:pPr>
              <w:autoSpaceDE w:val="0"/>
              <w:autoSpaceDN w:val="0"/>
              <w:spacing w:after="0" w:line="240" w:lineRule="auto"/>
              <w:jc w:val="center"/>
              <w:rPr>
                <w:rFonts w:ascii="Times New Roman" w:eastAsia="Times New Roman" w:hAnsi="Times New Roman" w:cs="Times New Roman"/>
                <w:sz w:val="14"/>
                <w:szCs w:val="24"/>
                <w:lang w:eastAsia="ru-RU"/>
              </w:rPr>
            </w:pPr>
            <w:r w:rsidRPr="007D6637">
              <w:rPr>
                <w:rFonts w:ascii="Times New Roman" w:eastAsia="Times New Roman" w:hAnsi="Times New Roman" w:cs="Times New Roman"/>
                <w:sz w:val="14"/>
                <w:szCs w:val="24"/>
                <w:lang w:eastAsia="ru-RU"/>
              </w:rPr>
              <w:t>подпись</w:t>
            </w:r>
          </w:p>
        </w:tc>
        <w:tc>
          <w:tcPr>
            <w:tcW w:w="360" w:type="dxa"/>
            <w:shd w:val="clear" w:color="auto" w:fill="auto"/>
          </w:tcPr>
          <w:p w:rsidR="007D6637" w:rsidRPr="007D6637" w:rsidRDefault="007D6637" w:rsidP="007D6637">
            <w:pPr>
              <w:autoSpaceDE w:val="0"/>
              <w:autoSpaceDN w:val="0"/>
              <w:spacing w:after="0" w:line="240" w:lineRule="auto"/>
              <w:rPr>
                <w:rFonts w:ascii="Times New Roman" w:eastAsia="Times New Roman" w:hAnsi="Times New Roman" w:cs="Times New Roman"/>
                <w:sz w:val="14"/>
                <w:szCs w:val="24"/>
                <w:lang w:eastAsia="ru-RU"/>
              </w:rPr>
            </w:pPr>
          </w:p>
        </w:tc>
        <w:tc>
          <w:tcPr>
            <w:tcW w:w="2736" w:type="dxa"/>
            <w:gridSpan w:val="2"/>
            <w:tcBorders>
              <w:top w:val="single" w:sz="4" w:space="0" w:color="auto"/>
            </w:tcBorders>
            <w:shd w:val="clear" w:color="auto" w:fill="auto"/>
          </w:tcPr>
          <w:p w:rsidR="007D6637" w:rsidRPr="007D6637" w:rsidRDefault="007D6637" w:rsidP="007D6637">
            <w:pPr>
              <w:autoSpaceDE w:val="0"/>
              <w:autoSpaceDN w:val="0"/>
              <w:spacing w:after="0" w:line="240" w:lineRule="auto"/>
              <w:jc w:val="center"/>
              <w:rPr>
                <w:rFonts w:ascii="Times New Roman" w:eastAsia="Times New Roman" w:hAnsi="Times New Roman" w:cs="Times New Roman"/>
                <w:sz w:val="14"/>
                <w:szCs w:val="24"/>
                <w:lang w:eastAsia="ru-RU"/>
              </w:rPr>
            </w:pPr>
            <w:r w:rsidRPr="007D6637">
              <w:rPr>
                <w:rFonts w:ascii="Times New Roman" w:eastAsia="Times New Roman" w:hAnsi="Times New Roman" w:cs="Times New Roman"/>
                <w:sz w:val="14"/>
                <w:szCs w:val="24"/>
                <w:lang w:eastAsia="ru-RU"/>
              </w:rPr>
              <w:t>расшифровка подписи</w:t>
            </w:r>
          </w:p>
        </w:tc>
        <w:tc>
          <w:tcPr>
            <w:tcW w:w="324" w:type="dxa"/>
            <w:shd w:val="clear" w:color="auto" w:fill="auto"/>
          </w:tcPr>
          <w:p w:rsidR="007D6637" w:rsidRPr="007D6637" w:rsidRDefault="007D6637" w:rsidP="007D6637">
            <w:pPr>
              <w:autoSpaceDE w:val="0"/>
              <w:autoSpaceDN w:val="0"/>
              <w:spacing w:after="0" w:line="240" w:lineRule="auto"/>
              <w:rPr>
                <w:rFonts w:ascii="Times New Roman" w:eastAsia="Times New Roman" w:hAnsi="Times New Roman" w:cs="Times New Roman"/>
                <w:sz w:val="14"/>
                <w:szCs w:val="24"/>
                <w:lang w:eastAsia="ru-RU"/>
              </w:rPr>
            </w:pPr>
          </w:p>
        </w:tc>
        <w:tc>
          <w:tcPr>
            <w:tcW w:w="1564" w:type="dxa"/>
            <w:tcBorders>
              <w:top w:val="single" w:sz="4" w:space="0" w:color="auto"/>
            </w:tcBorders>
            <w:shd w:val="clear" w:color="auto" w:fill="auto"/>
          </w:tcPr>
          <w:p w:rsidR="007D6637" w:rsidRPr="007D6637" w:rsidRDefault="007D6637" w:rsidP="007D6637">
            <w:pPr>
              <w:autoSpaceDE w:val="0"/>
              <w:autoSpaceDN w:val="0"/>
              <w:spacing w:after="0" w:line="240" w:lineRule="auto"/>
              <w:jc w:val="center"/>
              <w:rPr>
                <w:rFonts w:ascii="Times New Roman" w:eastAsia="Times New Roman" w:hAnsi="Times New Roman" w:cs="Times New Roman"/>
                <w:sz w:val="14"/>
                <w:szCs w:val="24"/>
                <w:lang w:val="en-US" w:eastAsia="ru-RU"/>
              </w:rPr>
            </w:pPr>
            <w:r w:rsidRPr="007D6637">
              <w:rPr>
                <w:rFonts w:ascii="Times New Roman" w:eastAsia="Times New Roman" w:hAnsi="Times New Roman" w:cs="Times New Roman"/>
                <w:sz w:val="14"/>
                <w:szCs w:val="24"/>
                <w:lang w:eastAsia="ru-RU"/>
              </w:rPr>
              <w:t>подпись</w:t>
            </w:r>
          </w:p>
        </w:tc>
        <w:tc>
          <w:tcPr>
            <w:tcW w:w="236" w:type="dxa"/>
            <w:shd w:val="clear" w:color="auto" w:fill="auto"/>
          </w:tcPr>
          <w:p w:rsidR="007D6637" w:rsidRPr="007D6637" w:rsidRDefault="007D6637" w:rsidP="007D6637">
            <w:pPr>
              <w:autoSpaceDE w:val="0"/>
              <w:autoSpaceDN w:val="0"/>
              <w:spacing w:after="0" w:line="240" w:lineRule="auto"/>
              <w:rPr>
                <w:rFonts w:ascii="Times New Roman" w:eastAsia="Times New Roman" w:hAnsi="Times New Roman" w:cs="Times New Roman"/>
                <w:sz w:val="14"/>
                <w:szCs w:val="24"/>
                <w:lang w:eastAsia="ru-RU"/>
              </w:rPr>
            </w:pPr>
          </w:p>
        </w:tc>
        <w:tc>
          <w:tcPr>
            <w:tcW w:w="3006" w:type="dxa"/>
            <w:shd w:val="clear" w:color="auto" w:fill="auto"/>
          </w:tcPr>
          <w:p w:rsidR="007D6637" w:rsidRPr="007D6637" w:rsidRDefault="007D6637" w:rsidP="007D6637">
            <w:pPr>
              <w:autoSpaceDE w:val="0"/>
              <w:autoSpaceDN w:val="0"/>
              <w:spacing w:after="0" w:line="240" w:lineRule="auto"/>
              <w:jc w:val="center"/>
              <w:rPr>
                <w:rFonts w:ascii="Times New Roman" w:eastAsia="Times New Roman" w:hAnsi="Times New Roman" w:cs="Times New Roman"/>
                <w:sz w:val="14"/>
                <w:szCs w:val="24"/>
                <w:lang w:eastAsia="ru-RU"/>
              </w:rPr>
            </w:pPr>
            <w:r w:rsidRPr="007D6637">
              <w:rPr>
                <w:rFonts w:ascii="Times New Roman" w:eastAsia="Times New Roman" w:hAnsi="Times New Roman" w:cs="Times New Roman"/>
                <w:sz w:val="14"/>
                <w:szCs w:val="24"/>
                <w:lang w:eastAsia="ru-RU"/>
              </w:rPr>
              <w:t>расшифровка подписи</w:t>
            </w:r>
          </w:p>
        </w:tc>
      </w:tr>
      <w:tr w:rsidR="007D6637" w:rsidRPr="007D6637" w:rsidTr="007D6637">
        <w:trPr>
          <w:trHeight w:val="385"/>
        </w:trPr>
        <w:tc>
          <w:tcPr>
            <w:tcW w:w="5184" w:type="dxa"/>
            <w:gridSpan w:val="4"/>
          </w:tcPr>
          <w:p w:rsidR="007D6637" w:rsidRPr="007D6637" w:rsidRDefault="007D6637" w:rsidP="007D6637">
            <w:pPr>
              <w:autoSpaceDE w:val="0"/>
              <w:autoSpaceDN w:val="0"/>
              <w:spacing w:after="0" w:line="240" w:lineRule="auto"/>
              <w:rPr>
                <w:rFonts w:ascii="Times New Roman" w:eastAsia="Times New Roman" w:hAnsi="Times New Roman" w:cs="Times New Roman"/>
                <w:sz w:val="24"/>
                <w:szCs w:val="24"/>
                <w:lang w:eastAsia="ru-RU"/>
              </w:rPr>
            </w:pPr>
            <w:proofErr w:type="spellStart"/>
            <w:r w:rsidRPr="007D6637">
              <w:rPr>
                <w:rFonts w:ascii="Times New Roman" w:eastAsia="Times New Roman" w:hAnsi="Times New Roman" w:cs="Times New Roman"/>
                <w:sz w:val="24"/>
                <w:szCs w:val="24"/>
                <w:lang w:eastAsia="ru-RU"/>
              </w:rPr>
              <w:t>мп</w:t>
            </w:r>
            <w:proofErr w:type="spellEnd"/>
          </w:p>
        </w:tc>
        <w:tc>
          <w:tcPr>
            <w:tcW w:w="5130" w:type="dxa"/>
            <w:gridSpan w:val="4"/>
          </w:tcPr>
          <w:p w:rsidR="007D6637" w:rsidRPr="007D6637" w:rsidRDefault="007D6637" w:rsidP="007D6637">
            <w:pPr>
              <w:autoSpaceDE w:val="0"/>
              <w:autoSpaceDN w:val="0"/>
              <w:spacing w:after="0" w:line="240" w:lineRule="auto"/>
              <w:rPr>
                <w:rFonts w:ascii="Times New Roman" w:eastAsia="Times New Roman" w:hAnsi="Times New Roman" w:cs="Times New Roman"/>
                <w:sz w:val="24"/>
                <w:szCs w:val="24"/>
                <w:lang w:eastAsia="ru-RU"/>
              </w:rPr>
            </w:pPr>
            <w:proofErr w:type="spellStart"/>
            <w:r w:rsidRPr="007D6637">
              <w:rPr>
                <w:rFonts w:ascii="Times New Roman" w:eastAsia="Times New Roman" w:hAnsi="Times New Roman" w:cs="Times New Roman"/>
                <w:sz w:val="24"/>
                <w:szCs w:val="24"/>
                <w:lang w:eastAsia="ru-RU"/>
              </w:rPr>
              <w:t>мп</w:t>
            </w:r>
            <w:proofErr w:type="spellEnd"/>
          </w:p>
        </w:tc>
      </w:tr>
    </w:tbl>
    <w:p w:rsidR="00962034" w:rsidRDefault="00962034" w:rsidP="00962034">
      <w:pPr>
        <w:suppressAutoHyphens/>
        <w:spacing w:after="0" w:line="240" w:lineRule="auto"/>
        <w:jc w:val="center"/>
        <w:rPr>
          <w:rFonts w:ascii="Times New Roman" w:eastAsia="Times New Roman" w:hAnsi="Times New Roman" w:cs="Times New Roman"/>
          <w:bCs/>
          <w:sz w:val="24"/>
          <w:szCs w:val="24"/>
          <w:lang w:eastAsia="ar-SA"/>
        </w:rPr>
      </w:pPr>
    </w:p>
    <w:p w:rsidR="00B542AB" w:rsidRDefault="00B542AB" w:rsidP="00B542AB">
      <w:pPr>
        <w:pStyle w:val="af9"/>
        <w:rPr>
          <w:rFonts w:ascii="Times New Roman" w:hAnsi="Times New Roman"/>
          <w:color w:val="FF0000"/>
        </w:rPr>
      </w:pPr>
      <w:r w:rsidRPr="006307EB">
        <w:rPr>
          <w:rFonts w:ascii="Times New Roman" w:hAnsi="Times New Roman"/>
          <w:color w:val="FF0000"/>
        </w:rPr>
        <w:t xml:space="preserve">                      </w:t>
      </w:r>
      <w:r>
        <w:rPr>
          <w:rFonts w:ascii="Times New Roman" w:hAnsi="Times New Roman"/>
          <w:color w:val="FF0000"/>
        </w:rPr>
        <w:t xml:space="preserve">                                                                                                              </w:t>
      </w: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Default="00B542AB" w:rsidP="00B542AB">
      <w:pPr>
        <w:pStyle w:val="af9"/>
        <w:rPr>
          <w:rFonts w:ascii="Times New Roman" w:hAnsi="Times New Roman"/>
          <w:color w:val="FF0000"/>
        </w:rPr>
      </w:pPr>
    </w:p>
    <w:p w:rsidR="00B542AB" w:rsidRPr="006307EB" w:rsidRDefault="00B542AB" w:rsidP="00B542AB">
      <w:pPr>
        <w:pStyle w:val="af9"/>
        <w:jc w:val="right"/>
        <w:rPr>
          <w:rFonts w:ascii="Times New Roman" w:hAnsi="Times New Roman"/>
          <w:u w:val="single"/>
        </w:rPr>
      </w:pPr>
      <w:r>
        <w:rPr>
          <w:rFonts w:ascii="Times New Roman" w:hAnsi="Times New Roman"/>
          <w:color w:val="FF0000"/>
        </w:rPr>
        <w:lastRenderedPageBreak/>
        <w:t xml:space="preserve">   </w:t>
      </w:r>
      <w:r w:rsidRPr="006307EB">
        <w:rPr>
          <w:rFonts w:ascii="Times New Roman" w:hAnsi="Times New Roman"/>
          <w:color w:val="FF0000"/>
        </w:rPr>
        <w:t xml:space="preserve"> </w:t>
      </w:r>
      <w:r>
        <w:rPr>
          <w:rFonts w:ascii="Times New Roman" w:hAnsi="Times New Roman"/>
          <w:u w:val="single"/>
        </w:rPr>
        <w:t>Приложение № 3</w:t>
      </w:r>
    </w:p>
    <w:p w:rsidR="00B542AB" w:rsidRPr="006307EB" w:rsidRDefault="00B542AB" w:rsidP="00B542AB">
      <w:pPr>
        <w:pStyle w:val="af9"/>
        <w:jc w:val="right"/>
        <w:rPr>
          <w:rFonts w:ascii="Times New Roman" w:hAnsi="Times New Roman"/>
        </w:rPr>
      </w:pPr>
      <w:r w:rsidRPr="006307EB">
        <w:rPr>
          <w:rFonts w:ascii="Times New Roman" w:hAnsi="Times New Roman"/>
        </w:rPr>
        <w:t xml:space="preserve">                                                                                                                  к договору № </w:t>
      </w:r>
      <w:r>
        <w:t>__________</w:t>
      </w:r>
      <w:r w:rsidRPr="006307EB">
        <w:rPr>
          <w:rFonts w:ascii="Times New Roman" w:hAnsi="Times New Roman"/>
        </w:rPr>
        <w:br/>
        <w:t xml:space="preserve">                                                                                                                 от « __» </w:t>
      </w:r>
      <w:r>
        <w:rPr>
          <w:rFonts w:ascii="Times New Roman" w:hAnsi="Times New Roman"/>
        </w:rPr>
        <w:t>________</w:t>
      </w:r>
      <w:r w:rsidRPr="006307EB">
        <w:rPr>
          <w:rFonts w:ascii="Times New Roman" w:hAnsi="Times New Roman"/>
        </w:rPr>
        <w:t>2021 г.</w:t>
      </w:r>
    </w:p>
    <w:p w:rsidR="00B542AB" w:rsidRPr="006307EB" w:rsidRDefault="00B542AB" w:rsidP="00B542AB">
      <w:pPr>
        <w:jc w:val="right"/>
        <w:rPr>
          <w:sz w:val="28"/>
          <w:szCs w:val="28"/>
        </w:rPr>
      </w:pPr>
    </w:p>
    <w:p w:rsidR="00B542AB" w:rsidRPr="006A3904" w:rsidRDefault="00B542AB" w:rsidP="00B542AB">
      <w:pPr>
        <w:pStyle w:val="af9"/>
        <w:jc w:val="center"/>
        <w:rPr>
          <w:rFonts w:ascii="Times New Roman" w:hAnsi="Times New Roman" w:cs="Times New Roman"/>
          <w:b/>
          <w:sz w:val="24"/>
          <w:szCs w:val="24"/>
        </w:rPr>
      </w:pPr>
      <w:r w:rsidRPr="006A3904">
        <w:rPr>
          <w:rFonts w:ascii="Times New Roman" w:hAnsi="Times New Roman" w:cs="Times New Roman"/>
          <w:b/>
          <w:sz w:val="24"/>
          <w:szCs w:val="24"/>
        </w:rPr>
        <w:t>(Форма)</w:t>
      </w:r>
    </w:p>
    <w:p w:rsidR="00B542AB" w:rsidRPr="006A3904" w:rsidRDefault="00B542AB" w:rsidP="00B542AB">
      <w:pPr>
        <w:pStyle w:val="af9"/>
        <w:jc w:val="center"/>
        <w:rPr>
          <w:rFonts w:ascii="Times New Roman" w:hAnsi="Times New Roman" w:cs="Times New Roman"/>
          <w:b/>
          <w:sz w:val="24"/>
          <w:szCs w:val="24"/>
        </w:rPr>
      </w:pPr>
      <w:r w:rsidRPr="006A3904">
        <w:rPr>
          <w:rFonts w:ascii="Times New Roman" w:hAnsi="Times New Roman" w:cs="Times New Roman"/>
          <w:b/>
          <w:sz w:val="24"/>
          <w:szCs w:val="24"/>
        </w:rPr>
        <w:t>Соглашение</w:t>
      </w:r>
    </w:p>
    <w:p w:rsidR="00B542AB" w:rsidRPr="006A3904" w:rsidRDefault="00B542AB" w:rsidP="00B542AB">
      <w:pPr>
        <w:pStyle w:val="af9"/>
        <w:jc w:val="center"/>
        <w:rPr>
          <w:rFonts w:ascii="Times New Roman" w:hAnsi="Times New Roman" w:cs="Times New Roman"/>
          <w:b/>
          <w:sz w:val="24"/>
          <w:szCs w:val="24"/>
        </w:rPr>
      </w:pPr>
      <w:r w:rsidRPr="006A3904">
        <w:rPr>
          <w:rFonts w:ascii="Times New Roman" w:hAnsi="Times New Roman" w:cs="Times New Roman"/>
          <w:b/>
          <w:sz w:val="24"/>
          <w:szCs w:val="24"/>
        </w:rPr>
        <w:t xml:space="preserve">о расторжении договора </w:t>
      </w:r>
    </w:p>
    <w:p w:rsidR="00B542AB" w:rsidRPr="006A3904" w:rsidRDefault="00B542AB" w:rsidP="00B542AB">
      <w:pPr>
        <w:pStyle w:val="af9"/>
        <w:jc w:val="center"/>
        <w:rPr>
          <w:rFonts w:ascii="Times New Roman" w:hAnsi="Times New Roman" w:cs="Times New Roman"/>
          <w:b/>
          <w:sz w:val="24"/>
          <w:szCs w:val="24"/>
        </w:rPr>
      </w:pPr>
      <w:r w:rsidRPr="006A3904">
        <w:rPr>
          <w:rFonts w:ascii="Times New Roman" w:hAnsi="Times New Roman" w:cs="Times New Roman"/>
          <w:b/>
          <w:sz w:val="24"/>
          <w:szCs w:val="24"/>
        </w:rPr>
        <w:t>№ _____ от ______ г.</w:t>
      </w:r>
    </w:p>
    <w:p w:rsidR="00B542AB" w:rsidRPr="006A3904" w:rsidRDefault="00B542AB" w:rsidP="00B542AB">
      <w:pPr>
        <w:pStyle w:val="af9"/>
        <w:jc w:val="center"/>
        <w:rPr>
          <w:rFonts w:ascii="Times New Roman" w:hAnsi="Times New Roman" w:cs="Times New Roman"/>
          <w:sz w:val="24"/>
          <w:szCs w:val="24"/>
        </w:rPr>
      </w:pPr>
    </w:p>
    <w:p w:rsidR="00B542AB" w:rsidRPr="006A3904" w:rsidRDefault="00B542AB" w:rsidP="00B542AB">
      <w:pPr>
        <w:pStyle w:val="af9"/>
        <w:jc w:val="both"/>
        <w:rPr>
          <w:rFonts w:ascii="Times New Roman" w:hAnsi="Times New Roman" w:cs="Times New Roman"/>
          <w:sz w:val="24"/>
          <w:szCs w:val="24"/>
        </w:rPr>
      </w:pPr>
      <w:r w:rsidRPr="006A3904">
        <w:rPr>
          <w:rFonts w:ascii="Times New Roman" w:hAnsi="Times New Roman" w:cs="Times New Roman"/>
          <w:sz w:val="24"/>
          <w:szCs w:val="24"/>
        </w:rPr>
        <w:t>г. Ярославль</w:t>
      </w:r>
      <w:r w:rsidRPr="006A3904">
        <w:rPr>
          <w:rFonts w:ascii="Times New Roman" w:hAnsi="Times New Roman" w:cs="Times New Roman"/>
          <w:sz w:val="24"/>
          <w:szCs w:val="24"/>
        </w:rPr>
        <w:tab/>
      </w:r>
      <w:r w:rsidRPr="006A3904">
        <w:rPr>
          <w:rFonts w:ascii="Times New Roman" w:hAnsi="Times New Roman" w:cs="Times New Roman"/>
          <w:sz w:val="24"/>
          <w:szCs w:val="24"/>
        </w:rPr>
        <w:tab/>
      </w:r>
      <w:r w:rsidRPr="006A3904">
        <w:rPr>
          <w:rFonts w:ascii="Times New Roman" w:hAnsi="Times New Roman" w:cs="Times New Roman"/>
          <w:sz w:val="24"/>
          <w:szCs w:val="24"/>
        </w:rPr>
        <w:tab/>
      </w:r>
      <w:r w:rsidRPr="006A3904">
        <w:rPr>
          <w:rFonts w:ascii="Times New Roman" w:hAnsi="Times New Roman" w:cs="Times New Roman"/>
          <w:sz w:val="24"/>
          <w:szCs w:val="24"/>
        </w:rPr>
        <w:tab/>
      </w:r>
      <w:r w:rsidRPr="006A3904">
        <w:rPr>
          <w:rFonts w:ascii="Times New Roman" w:hAnsi="Times New Roman" w:cs="Times New Roman"/>
          <w:sz w:val="24"/>
          <w:szCs w:val="24"/>
        </w:rPr>
        <w:tab/>
      </w:r>
      <w:r w:rsidRPr="006A3904">
        <w:rPr>
          <w:rFonts w:ascii="Times New Roman" w:hAnsi="Times New Roman" w:cs="Times New Roman"/>
          <w:sz w:val="24"/>
          <w:szCs w:val="24"/>
        </w:rPr>
        <w:tab/>
      </w:r>
      <w:r w:rsidRPr="006A3904">
        <w:rPr>
          <w:rFonts w:ascii="Times New Roman" w:hAnsi="Times New Roman" w:cs="Times New Roman"/>
          <w:sz w:val="24"/>
          <w:szCs w:val="24"/>
        </w:rPr>
        <w:tab/>
      </w:r>
      <w:r w:rsidRPr="006A3904">
        <w:rPr>
          <w:rFonts w:ascii="Times New Roman" w:hAnsi="Times New Roman" w:cs="Times New Roman"/>
          <w:sz w:val="24"/>
          <w:szCs w:val="24"/>
        </w:rPr>
        <w:tab/>
        <w:t>«___» _________ 2022 г.</w:t>
      </w:r>
    </w:p>
    <w:p w:rsidR="00B542AB" w:rsidRPr="006A3904" w:rsidRDefault="00B542AB" w:rsidP="00B542AB">
      <w:pPr>
        <w:pStyle w:val="af9"/>
        <w:ind w:firstLine="709"/>
        <w:jc w:val="both"/>
        <w:rPr>
          <w:rFonts w:ascii="Times New Roman" w:hAnsi="Times New Roman" w:cs="Times New Roman"/>
          <w:sz w:val="24"/>
          <w:szCs w:val="24"/>
        </w:rPr>
      </w:pPr>
    </w:p>
    <w:p w:rsidR="00B542AB" w:rsidRPr="006A3904" w:rsidRDefault="00B542AB" w:rsidP="00B542AB">
      <w:pPr>
        <w:pStyle w:val="af9"/>
        <w:ind w:firstLine="709"/>
        <w:jc w:val="both"/>
        <w:rPr>
          <w:rFonts w:ascii="Times New Roman" w:hAnsi="Times New Roman" w:cs="Times New Roman"/>
          <w:sz w:val="24"/>
          <w:szCs w:val="24"/>
        </w:rPr>
      </w:pPr>
      <w:r w:rsidRPr="006A3904">
        <w:rPr>
          <w:rFonts w:ascii="Times New Roman" w:hAnsi="Times New Roman" w:cs="Times New Roman"/>
          <w:sz w:val="24"/>
          <w:szCs w:val="24"/>
        </w:rPr>
        <w:t>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«Заказчик», в лице директора филиала ФГП ВО ЖДТ России на Северной железной дороге Соболева Михаила Вячеславовича, действующего на основании доверенности № 5107-Ю от 12.04.2021, с одной стороны, и ____________, именуемое в дальнейшем «Исполнитель», в лице __________, действующего на основании _________, с другой стороны, именуемые в дальнейшем при совместном упоминании Стороны, руководствуясь главой 29 ГК РФ и п. ___ Договора, заключили настоящее Соглашение о нижеследующем:</w:t>
      </w:r>
    </w:p>
    <w:p w:rsidR="00B542AB" w:rsidRPr="006A3904" w:rsidRDefault="00B542AB" w:rsidP="00B542AB">
      <w:pPr>
        <w:pStyle w:val="af9"/>
        <w:ind w:firstLine="709"/>
        <w:jc w:val="both"/>
        <w:rPr>
          <w:rFonts w:ascii="Times New Roman" w:hAnsi="Times New Roman" w:cs="Times New Roman"/>
          <w:sz w:val="24"/>
          <w:szCs w:val="24"/>
        </w:rPr>
      </w:pPr>
      <w:r w:rsidRPr="006A3904">
        <w:rPr>
          <w:rFonts w:ascii="Times New Roman" w:hAnsi="Times New Roman" w:cs="Times New Roman"/>
          <w:sz w:val="24"/>
          <w:szCs w:val="24"/>
        </w:rPr>
        <w:t>1. Стороны пришли к соглашению расторгнуть договор № ________ от _____ г. (далее – Договор) по соглашению Сторон с момента заключения настоящего Соглашения.</w:t>
      </w:r>
    </w:p>
    <w:p w:rsidR="00B542AB" w:rsidRPr="006A3904" w:rsidRDefault="00B542AB" w:rsidP="00B542AB">
      <w:pPr>
        <w:pStyle w:val="af9"/>
        <w:ind w:firstLine="709"/>
        <w:jc w:val="both"/>
        <w:rPr>
          <w:rFonts w:ascii="Times New Roman" w:hAnsi="Times New Roman" w:cs="Times New Roman"/>
          <w:sz w:val="24"/>
          <w:szCs w:val="24"/>
        </w:rPr>
      </w:pPr>
      <w:r w:rsidRPr="006A3904">
        <w:rPr>
          <w:rFonts w:ascii="Times New Roman" w:hAnsi="Times New Roman" w:cs="Times New Roman"/>
          <w:sz w:val="24"/>
          <w:szCs w:val="24"/>
        </w:rPr>
        <w:t>2. Обязательства сторон по Договору прекращаются с момента его расторжения.</w:t>
      </w:r>
    </w:p>
    <w:p w:rsidR="00B542AB" w:rsidRPr="006A3904" w:rsidRDefault="00B542AB" w:rsidP="00B542AB">
      <w:pPr>
        <w:pStyle w:val="af9"/>
        <w:ind w:firstLine="709"/>
        <w:jc w:val="both"/>
        <w:rPr>
          <w:rFonts w:ascii="Times New Roman" w:hAnsi="Times New Roman" w:cs="Times New Roman"/>
          <w:sz w:val="24"/>
          <w:szCs w:val="24"/>
        </w:rPr>
      </w:pPr>
      <w:r w:rsidRPr="006A3904">
        <w:rPr>
          <w:rFonts w:ascii="Times New Roman" w:hAnsi="Times New Roman" w:cs="Times New Roman"/>
          <w:sz w:val="24"/>
          <w:szCs w:val="24"/>
        </w:rPr>
        <w:t>3. Исполнитель по Договору оказал услуги на сумму _______ (сумма прописью) рублей __ копеек.</w:t>
      </w:r>
    </w:p>
    <w:p w:rsidR="00B542AB" w:rsidRPr="006A3904" w:rsidRDefault="00B542AB" w:rsidP="00B542AB">
      <w:pPr>
        <w:pStyle w:val="af9"/>
        <w:ind w:firstLine="709"/>
        <w:jc w:val="both"/>
        <w:rPr>
          <w:rFonts w:ascii="Times New Roman" w:hAnsi="Times New Roman" w:cs="Times New Roman"/>
          <w:sz w:val="24"/>
          <w:szCs w:val="24"/>
        </w:rPr>
      </w:pPr>
      <w:r w:rsidRPr="006A3904">
        <w:rPr>
          <w:rFonts w:ascii="Times New Roman" w:hAnsi="Times New Roman" w:cs="Times New Roman"/>
          <w:sz w:val="24"/>
          <w:szCs w:val="24"/>
        </w:rPr>
        <w:t>4. На момент заключения настоящего Соглашения сумма _______ (сумма прописью) рублей __ копеек Заказчиком оплачена полностью.</w:t>
      </w:r>
    </w:p>
    <w:p w:rsidR="00B542AB" w:rsidRPr="006A3904" w:rsidRDefault="00B542AB" w:rsidP="00B542AB">
      <w:pPr>
        <w:pStyle w:val="af9"/>
        <w:ind w:firstLine="709"/>
        <w:jc w:val="both"/>
        <w:rPr>
          <w:rFonts w:ascii="Times New Roman" w:hAnsi="Times New Roman" w:cs="Times New Roman"/>
          <w:sz w:val="24"/>
          <w:szCs w:val="24"/>
        </w:rPr>
      </w:pPr>
      <w:r w:rsidRPr="006A3904">
        <w:rPr>
          <w:rFonts w:ascii="Times New Roman" w:hAnsi="Times New Roman" w:cs="Times New Roman"/>
          <w:sz w:val="24"/>
          <w:szCs w:val="24"/>
        </w:rPr>
        <w:t>5. Настоящее соглашение вступает в силу с момента его подписания Сторонами.</w:t>
      </w:r>
    </w:p>
    <w:p w:rsidR="00B542AB" w:rsidRPr="006A3904" w:rsidRDefault="00B542AB" w:rsidP="00B542AB">
      <w:pPr>
        <w:pStyle w:val="af9"/>
        <w:ind w:firstLine="709"/>
        <w:jc w:val="both"/>
        <w:rPr>
          <w:rFonts w:ascii="Times New Roman" w:hAnsi="Times New Roman" w:cs="Times New Roman"/>
          <w:sz w:val="24"/>
          <w:szCs w:val="24"/>
        </w:rPr>
      </w:pPr>
      <w:r w:rsidRPr="006A3904">
        <w:rPr>
          <w:rFonts w:ascii="Times New Roman" w:hAnsi="Times New Roman" w:cs="Times New Roman"/>
          <w:sz w:val="24"/>
          <w:szCs w:val="24"/>
        </w:rPr>
        <w:t>6. Соглашение составлено в 2 (двух) экземплярах, имеющих одинаковую юридическую силу, по одному экземпляру для каждой стороны.</w:t>
      </w:r>
    </w:p>
    <w:p w:rsidR="00B542AB" w:rsidRPr="006A3904" w:rsidRDefault="00B542AB" w:rsidP="00B542AB">
      <w:pPr>
        <w:pStyle w:val="af9"/>
        <w:jc w:val="both"/>
        <w:rPr>
          <w:rFonts w:ascii="Times New Roman" w:hAnsi="Times New Roman" w:cs="Times New Roman"/>
          <w:sz w:val="24"/>
          <w:szCs w:val="24"/>
        </w:rPr>
      </w:pPr>
    </w:p>
    <w:p w:rsidR="00B542AB" w:rsidRPr="006A3904" w:rsidRDefault="00B542AB" w:rsidP="00B542AB">
      <w:pPr>
        <w:pStyle w:val="af9"/>
        <w:jc w:val="center"/>
        <w:rPr>
          <w:rFonts w:ascii="Times New Roman" w:hAnsi="Times New Roman" w:cs="Times New Roman"/>
          <w:sz w:val="24"/>
          <w:szCs w:val="24"/>
        </w:rPr>
      </w:pPr>
      <w:r w:rsidRPr="006A3904">
        <w:rPr>
          <w:rFonts w:ascii="Times New Roman" w:hAnsi="Times New Roman" w:cs="Times New Roman"/>
          <w:sz w:val="24"/>
          <w:szCs w:val="24"/>
        </w:rPr>
        <w:t>Подписи сторон:</w:t>
      </w:r>
    </w:p>
    <w:p w:rsidR="00B542AB" w:rsidRPr="006A3904" w:rsidRDefault="00B542AB" w:rsidP="00B542AB">
      <w:pPr>
        <w:pStyle w:val="af9"/>
        <w:jc w:val="center"/>
        <w:rPr>
          <w:rFonts w:ascii="Times New Roman" w:hAnsi="Times New Roman" w:cs="Times New Roman"/>
          <w:sz w:val="24"/>
          <w:szCs w:val="24"/>
        </w:rPr>
      </w:pPr>
    </w:p>
    <w:tbl>
      <w:tblPr>
        <w:tblW w:w="10281" w:type="dxa"/>
        <w:tblInd w:w="-10" w:type="dxa"/>
        <w:tblLayout w:type="fixed"/>
        <w:tblLook w:val="01E0" w:firstRow="1" w:lastRow="1" w:firstColumn="1" w:lastColumn="1" w:noHBand="0" w:noVBand="0"/>
      </w:tblPr>
      <w:tblGrid>
        <w:gridCol w:w="5140"/>
        <w:gridCol w:w="5141"/>
      </w:tblGrid>
      <w:tr w:rsidR="00B542AB" w:rsidRPr="006A3904" w:rsidTr="009C19B0">
        <w:trPr>
          <w:cantSplit/>
          <w:trHeight w:val="205"/>
        </w:trPr>
        <w:tc>
          <w:tcPr>
            <w:tcW w:w="5140" w:type="dxa"/>
          </w:tcPr>
          <w:p w:rsidR="00B542AB" w:rsidRPr="006A3904" w:rsidRDefault="00B542AB" w:rsidP="009C19B0">
            <w:pPr>
              <w:pStyle w:val="aa"/>
              <w:spacing w:line="256" w:lineRule="auto"/>
              <w:ind w:left="360"/>
              <w:jc w:val="center"/>
              <w:rPr>
                <w:rFonts w:ascii="Times New Roman" w:hAnsi="Times New Roman" w:cs="Times New Roman"/>
                <w:bCs/>
                <w:sz w:val="24"/>
                <w:szCs w:val="24"/>
              </w:rPr>
            </w:pPr>
            <w:r w:rsidRPr="006A3904">
              <w:rPr>
                <w:rFonts w:ascii="Times New Roman" w:hAnsi="Times New Roman" w:cs="Times New Roman"/>
                <w:bCs/>
                <w:sz w:val="24"/>
                <w:szCs w:val="24"/>
              </w:rPr>
              <w:t>«ЗАКАЗЧИК»</w:t>
            </w:r>
          </w:p>
        </w:tc>
        <w:tc>
          <w:tcPr>
            <w:tcW w:w="5141" w:type="dxa"/>
            <w:hideMark/>
          </w:tcPr>
          <w:p w:rsidR="00B542AB" w:rsidRPr="006A3904" w:rsidRDefault="00B542AB" w:rsidP="009C19B0">
            <w:pPr>
              <w:widowControl w:val="0"/>
              <w:ind w:left="726"/>
              <w:rPr>
                <w:rFonts w:ascii="Times New Roman" w:hAnsi="Times New Roman" w:cs="Times New Roman"/>
                <w:sz w:val="24"/>
                <w:szCs w:val="24"/>
              </w:rPr>
            </w:pPr>
            <w:r w:rsidRPr="006A3904">
              <w:rPr>
                <w:rFonts w:ascii="Times New Roman" w:hAnsi="Times New Roman" w:cs="Times New Roman"/>
                <w:sz w:val="24"/>
                <w:szCs w:val="24"/>
              </w:rPr>
              <w:t>«ИСПОЛНИТЕЛЬ»</w:t>
            </w:r>
          </w:p>
        </w:tc>
      </w:tr>
      <w:tr w:rsidR="00B542AB" w:rsidRPr="006A3904" w:rsidTr="009C19B0">
        <w:trPr>
          <w:cantSplit/>
          <w:trHeight w:val="205"/>
        </w:trPr>
        <w:tc>
          <w:tcPr>
            <w:tcW w:w="5140" w:type="dxa"/>
            <w:hideMark/>
          </w:tcPr>
          <w:p w:rsidR="00B542AB" w:rsidRPr="006A3904" w:rsidRDefault="00B542AB" w:rsidP="009C19B0">
            <w:pPr>
              <w:pStyle w:val="aa"/>
              <w:spacing w:line="256" w:lineRule="auto"/>
              <w:ind w:left="360"/>
              <w:rPr>
                <w:rFonts w:ascii="Times New Roman" w:hAnsi="Times New Roman" w:cs="Times New Roman"/>
                <w:sz w:val="24"/>
                <w:szCs w:val="24"/>
              </w:rPr>
            </w:pPr>
            <w:r w:rsidRPr="006A3904">
              <w:rPr>
                <w:rFonts w:ascii="Times New Roman" w:hAnsi="Times New Roman" w:cs="Times New Roman"/>
                <w:sz w:val="24"/>
                <w:szCs w:val="24"/>
              </w:rPr>
              <w:t>Директора филиала ФГП ВО ЖДТ России на Северной ЖД</w:t>
            </w:r>
          </w:p>
          <w:p w:rsidR="00B542AB" w:rsidRPr="006A3904" w:rsidRDefault="00B542AB" w:rsidP="009C19B0">
            <w:pPr>
              <w:pStyle w:val="aa"/>
              <w:spacing w:line="256" w:lineRule="auto"/>
              <w:ind w:left="360"/>
              <w:rPr>
                <w:rFonts w:ascii="Times New Roman" w:hAnsi="Times New Roman" w:cs="Times New Roman"/>
                <w:sz w:val="24"/>
                <w:szCs w:val="24"/>
              </w:rPr>
            </w:pPr>
            <w:r w:rsidRPr="006A3904">
              <w:rPr>
                <w:rFonts w:ascii="Times New Roman" w:hAnsi="Times New Roman" w:cs="Times New Roman"/>
                <w:sz w:val="24"/>
                <w:szCs w:val="24"/>
              </w:rPr>
              <w:t>________________ /Соболев М.В./</w:t>
            </w:r>
          </w:p>
          <w:p w:rsidR="00B542AB" w:rsidRPr="006A3904" w:rsidRDefault="00B542AB" w:rsidP="009C19B0">
            <w:pPr>
              <w:pStyle w:val="aa"/>
              <w:spacing w:line="256" w:lineRule="auto"/>
              <w:ind w:left="360"/>
              <w:rPr>
                <w:rFonts w:ascii="Times New Roman" w:hAnsi="Times New Roman" w:cs="Times New Roman"/>
                <w:sz w:val="24"/>
                <w:szCs w:val="24"/>
              </w:rPr>
            </w:pPr>
            <w:r w:rsidRPr="006A3904">
              <w:rPr>
                <w:rFonts w:ascii="Times New Roman" w:hAnsi="Times New Roman" w:cs="Times New Roman"/>
                <w:sz w:val="24"/>
                <w:szCs w:val="24"/>
              </w:rPr>
              <w:t xml:space="preserve">«___» </w:t>
            </w:r>
            <w:r w:rsidR="006A3904">
              <w:rPr>
                <w:rFonts w:ascii="Times New Roman" w:hAnsi="Times New Roman" w:cs="Times New Roman"/>
                <w:sz w:val="24"/>
                <w:szCs w:val="24"/>
              </w:rPr>
              <w:t>__________</w:t>
            </w:r>
            <w:r w:rsidRPr="006A3904">
              <w:rPr>
                <w:rFonts w:ascii="Times New Roman" w:hAnsi="Times New Roman" w:cs="Times New Roman"/>
                <w:sz w:val="24"/>
                <w:szCs w:val="24"/>
              </w:rPr>
              <w:t xml:space="preserve"> 2021</w:t>
            </w:r>
          </w:p>
          <w:p w:rsidR="00B542AB" w:rsidRPr="006A3904" w:rsidRDefault="00B542AB" w:rsidP="009C19B0">
            <w:pPr>
              <w:pStyle w:val="affffc"/>
              <w:spacing w:line="256" w:lineRule="auto"/>
              <w:ind w:left="0"/>
              <w:rPr>
                <w:sz w:val="24"/>
                <w:szCs w:val="24"/>
                <w:lang w:eastAsia="en-US"/>
              </w:rPr>
            </w:pPr>
          </w:p>
        </w:tc>
        <w:tc>
          <w:tcPr>
            <w:tcW w:w="5141" w:type="dxa"/>
          </w:tcPr>
          <w:p w:rsidR="006A3904" w:rsidRDefault="006A3904" w:rsidP="009C19B0">
            <w:pPr>
              <w:widowControl w:val="0"/>
              <w:ind w:left="726"/>
              <w:rPr>
                <w:rFonts w:ascii="Times New Roman" w:hAnsi="Times New Roman" w:cs="Times New Roman"/>
                <w:sz w:val="24"/>
                <w:szCs w:val="24"/>
              </w:rPr>
            </w:pPr>
            <w:r>
              <w:rPr>
                <w:rFonts w:ascii="Times New Roman" w:hAnsi="Times New Roman" w:cs="Times New Roman"/>
                <w:sz w:val="24"/>
                <w:szCs w:val="24"/>
              </w:rPr>
              <w:t>Должность</w:t>
            </w:r>
          </w:p>
          <w:p w:rsidR="00B542AB" w:rsidRPr="006A3904" w:rsidRDefault="00B542AB" w:rsidP="009C19B0">
            <w:pPr>
              <w:widowControl w:val="0"/>
              <w:ind w:left="726"/>
              <w:rPr>
                <w:rFonts w:ascii="Times New Roman" w:hAnsi="Times New Roman" w:cs="Times New Roman"/>
                <w:sz w:val="24"/>
                <w:szCs w:val="24"/>
              </w:rPr>
            </w:pPr>
            <w:r w:rsidRPr="006A3904">
              <w:rPr>
                <w:rFonts w:ascii="Times New Roman" w:hAnsi="Times New Roman" w:cs="Times New Roman"/>
                <w:sz w:val="24"/>
                <w:szCs w:val="24"/>
              </w:rPr>
              <w:t xml:space="preserve">        ________________/</w:t>
            </w:r>
            <w:r w:rsidR="006A3904">
              <w:rPr>
                <w:rFonts w:ascii="Times New Roman" w:hAnsi="Times New Roman" w:cs="Times New Roman"/>
                <w:sz w:val="24"/>
                <w:szCs w:val="24"/>
              </w:rPr>
              <w:t>(ФИО)</w:t>
            </w:r>
          </w:p>
          <w:p w:rsidR="00B542AB" w:rsidRPr="006A3904" w:rsidRDefault="00B542AB" w:rsidP="009C19B0">
            <w:pPr>
              <w:widowControl w:val="0"/>
              <w:ind w:left="726"/>
              <w:rPr>
                <w:rFonts w:ascii="Times New Roman" w:hAnsi="Times New Roman" w:cs="Times New Roman"/>
                <w:sz w:val="24"/>
                <w:szCs w:val="24"/>
              </w:rPr>
            </w:pPr>
            <w:r w:rsidRPr="006A3904">
              <w:rPr>
                <w:rFonts w:ascii="Times New Roman" w:hAnsi="Times New Roman" w:cs="Times New Roman"/>
                <w:sz w:val="24"/>
                <w:szCs w:val="24"/>
              </w:rPr>
              <w:t xml:space="preserve">«____» </w:t>
            </w:r>
            <w:r w:rsidR="006A3904">
              <w:rPr>
                <w:rFonts w:ascii="Times New Roman" w:hAnsi="Times New Roman" w:cs="Times New Roman"/>
                <w:sz w:val="24"/>
                <w:szCs w:val="24"/>
              </w:rPr>
              <w:t>________</w:t>
            </w:r>
            <w:r w:rsidRPr="006A3904">
              <w:rPr>
                <w:rFonts w:ascii="Times New Roman" w:hAnsi="Times New Roman" w:cs="Times New Roman"/>
                <w:sz w:val="24"/>
                <w:szCs w:val="24"/>
              </w:rPr>
              <w:t xml:space="preserve"> 2021</w:t>
            </w:r>
          </w:p>
          <w:p w:rsidR="00B542AB" w:rsidRPr="006A3904" w:rsidRDefault="00B542AB" w:rsidP="009C19B0">
            <w:pPr>
              <w:widowControl w:val="0"/>
              <w:ind w:left="726"/>
              <w:rPr>
                <w:rFonts w:ascii="Times New Roman" w:hAnsi="Times New Roman" w:cs="Times New Roman"/>
                <w:sz w:val="24"/>
                <w:szCs w:val="24"/>
              </w:rPr>
            </w:pPr>
            <w:r w:rsidRPr="006A3904">
              <w:rPr>
                <w:rFonts w:ascii="Times New Roman" w:hAnsi="Times New Roman" w:cs="Times New Roman"/>
                <w:sz w:val="24"/>
                <w:szCs w:val="24"/>
              </w:rPr>
              <w:tab/>
            </w:r>
            <w:r w:rsidRPr="006A3904">
              <w:rPr>
                <w:rFonts w:ascii="Times New Roman" w:hAnsi="Times New Roman" w:cs="Times New Roman"/>
                <w:sz w:val="24"/>
                <w:szCs w:val="24"/>
              </w:rPr>
              <w:tab/>
            </w:r>
          </w:p>
        </w:tc>
      </w:tr>
    </w:tbl>
    <w:p w:rsidR="00B542AB" w:rsidRPr="00962034" w:rsidRDefault="00B542AB" w:rsidP="00962034">
      <w:pPr>
        <w:suppressAutoHyphens/>
        <w:spacing w:after="0" w:line="240" w:lineRule="auto"/>
        <w:jc w:val="center"/>
        <w:rPr>
          <w:rFonts w:ascii="Times New Roman" w:eastAsia="Times New Roman" w:hAnsi="Times New Roman" w:cs="Times New Roman"/>
          <w:bCs/>
          <w:sz w:val="24"/>
          <w:szCs w:val="24"/>
          <w:lang w:eastAsia="ar-SA"/>
        </w:rPr>
      </w:pPr>
    </w:p>
    <w:sectPr w:rsidR="00B542AB" w:rsidRPr="00962034" w:rsidSect="00B542A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9B0" w:rsidRDefault="009C19B0" w:rsidP="001A7EB0">
      <w:pPr>
        <w:spacing w:after="0" w:line="240" w:lineRule="auto"/>
      </w:pPr>
      <w:r>
        <w:separator/>
      </w:r>
    </w:p>
  </w:endnote>
  <w:endnote w:type="continuationSeparator" w:id="0">
    <w:p w:rsidR="009C19B0" w:rsidRDefault="009C19B0" w:rsidP="001A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bat-Bold">
    <w:altName w:val="Times New Roman"/>
    <w:charset w:val="00"/>
    <w:family w:val="auto"/>
    <w:pitch w:val="variable"/>
    <w:sig w:usb0="00000001" w:usb1="00000000" w:usb2="00000000" w:usb3="00000000" w:csb0="00000005" w:csb1="00000000"/>
  </w:font>
  <w:font w:name="Pragmatic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708901"/>
      <w:docPartObj>
        <w:docPartGallery w:val="Page Numbers (Bottom of Page)"/>
        <w:docPartUnique/>
      </w:docPartObj>
    </w:sdtPr>
    <w:sdtContent>
      <w:p w:rsidR="009C19B0" w:rsidRDefault="009C19B0">
        <w:pPr>
          <w:pStyle w:val="ae"/>
          <w:jc w:val="center"/>
        </w:pPr>
        <w:r>
          <w:rPr>
            <w:noProof/>
          </w:rPr>
          <w:fldChar w:fldCharType="begin"/>
        </w:r>
        <w:r>
          <w:rPr>
            <w:noProof/>
          </w:rPr>
          <w:instrText>PAGE   \* MERGEFORMAT</w:instrText>
        </w:r>
        <w:r>
          <w:rPr>
            <w:noProof/>
          </w:rPr>
          <w:fldChar w:fldCharType="separate"/>
        </w:r>
        <w:r w:rsidR="00885672">
          <w:rPr>
            <w:noProof/>
          </w:rPr>
          <w:t>48</w:t>
        </w:r>
        <w:r>
          <w:rPr>
            <w:noProof/>
          </w:rPr>
          <w:fldChar w:fldCharType="end"/>
        </w:r>
      </w:p>
    </w:sdtContent>
  </w:sdt>
  <w:p w:rsidR="009C19B0" w:rsidRDefault="009C19B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9B0" w:rsidRDefault="009C19B0" w:rsidP="001A7EB0">
      <w:pPr>
        <w:spacing w:after="0" w:line="240" w:lineRule="auto"/>
      </w:pPr>
      <w:r>
        <w:separator/>
      </w:r>
    </w:p>
  </w:footnote>
  <w:footnote w:type="continuationSeparator" w:id="0">
    <w:p w:rsidR="009C19B0" w:rsidRDefault="009C19B0" w:rsidP="001A7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9B0" w:rsidRDefault="009C19B0">
    <w:pPr>
      <w:pStyle w:val="ac"/>
      <w:jc w:val="center"/>
    </w:pPr>
    <w:r>
      <w:rPr>
        <w:noProof/>
      </w:rPr>
      <w:fldChar w:fldCharType="begin"/>
    </w:r>
    <w:r>
      <w:rPr>
        <w:noProof/>
      </w:rPr>
      <w:instrText xml:space="preserve"> PAGE   \* MERGEFORMAT </w:instrText>
    </w:r>
    <w:r>
      <w:rPr>
        <w:noProof/>
      </w:rPr>
      <w:fldChar w:fldCharType="separate"/>
    </w:r>
    <w:r w:rsidR="00885672">
      <w:rPr>
        <w:noProof/>
      </w:rPr>
      <w:t>48</w:t>
    </w:r>
    <w:r>
      <w:rPr>
        <w:noProof/>
      </w:rPr>
      <w:fldChar w:fldCharType="end"/>
    </w:r>
  </w:p>
  <w:p w:rsidR="009C19B0" w:rsidRPr="00571F47" w:rsidRDefault="009C19B0" w:rsidP="00571F4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9B0" w:rsidRDefault="009C19B0">
    <w:pPr>
      <w:pStyle w:val="ac"/>
      <w:jc w:val="center"/>
    </w:pPr>
  </w:p>
  <w:p w:rsidR="009C19B0" w:rsidRPr="00DB1EBE" w:rsidRDefault="009C19B0" w:rsidP="00DB1EB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0B6E9BE"/>
    <w:lvl w:ilvl="0">
      <w:numFmt w:val="bullet"/>
      <w:lvlText w:val="*"/>
      <w:lvlJc w:val="left"/>
    </w:lvl>
  </w:abstractNum>
  <w:abstractNum w:abstractNumId="1" w15:restartNumberingAfterBreak="0">
    <w:nsid w:val="00000001"/>
    <w:multiLevelType w:val="singleLevel"/>
    <w:tmpl w:val="00000001"/>
    <w:name w:val="WW8Num19"/>
    <w:lvl w:ilvl="0">
      <w:start w:val="1"/>
      <w:numFmt w:val="bullet"/>
      <w:lvlText w:val="-"/>
      <w:lvlJc w:val="left"/>
      <w:pPr>
        <w:tabs>
          <w:tab w:val="num" w:pos="0"/>
        </w:tabs>
        <w:ind w:left="1429" w:hanging="360"/>
      </w:pPr>
      <w:rPr>
        <w:rFonts w:ascii="Times New Roman" w:hAnsi="Times New Roman" w:cs="Times New Roman"/>
      </w:rPr>
    </w:lvl>
  </w:abstractNum>
  <w:abstractNum w:abstractNumId="2" w15:restartNumberingAfterBreak="0">
    <w:nsid w:val="00000002"/>
    <w:multiLevelType w:val="singleLevel"/>
    <w:tmpl w:val="00000002"/>
    <w:name w:val="WW8Num50"/>
    <w:lvl w:ilvl="0">
      <w:start w:val="1"/>
      <w:numFmt w:val="decimal"/>
      <w:lvlText w:val="%1."/>
      <w:lvlJc w:val="left"/>
      <w:pPr>
        <w:tabs>
          <w:tab w:val="num" w:pos="-927"/>
        </w:tabs>
        <w:ind w:left="502" w:hanging="360"/>
      </w:pPr>
    </w:lvl>
  </w:abstractNum>
  <w:abstractNum w:abstractNumId="3" w15:restartNumberingAfterBreak="0">
    <w:nsid w:val="00000003"/>
    <w:multiLevelType w:val="singleLevel"/>
    <w:tmpl w:val="00000003"/>
    <w:name w:val="WW8Num39"/>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4"/>
    <w:multiLevelType w:val="singleLevel"/>
    <w:tmpl w:val="00000004"/>
    <w:name w:val="WW8Num10"/>
    <w:lvl w:ilvl="0">
      <w:start w:val="1"/>
      <w:numFmt w:val="bullet"/>
      <w:lvlText w:val="-"/>
      <w:lvlJc w:val="left"/>
      <w:pPr>
        <w:tabs>
          <w:tab w:val="num" w:pos="0"/>
        </w:tabs>
        <w:ind w:left="1429" w:hanging="360"/>
      </w:pPr>
      <w:rPr>
        <w:rFonts w:ascii="Times New Roman" w:hAnsi="Times New Roman" w:cs="Times New Roman"/>
      </w:rPr>
    </w:lvl>
  </w:abstractNum>
  <w:abstractNum w:abstractNumId="5" w15:restartNumberingAfterBreak="0">
    <w:nsid w:val="00000005"/>
    <w:multiLevelType w:val="singleLevel"/>
    <w:tmpl w:val="00000005"/>
    <w:name w:val="WW8Num23"/>
    <w:lvl w:ilvl="0">
      <w:start w:val="1"/>
      <w:numFmt w:val="bullet"/>
      <w:lvlText w:val="-"/>
      <w:lvlJc w:val="left"/>
      <w:pPr>
        <w:tabs>
          <w:tab w:val="num" w:pos="0"/>
        </w:tabs>
        <w:ind w:left="1429" w:hanging="360"/>
      </w:pPr>
      <w:rPr>
        <w:rFonts w:ascii="Times New Roman" w:hAnsi="Times New Roman" w:cs="Times New Roman"/>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7"/>
    <w:multiLevelType w:val="singleLevel"/>
    <w:tmpl w:val="00000007"/>
    <w:name w:val="WW8Num49"/>
    <w:lvl w:ilvl="0">
      <w:start w:val="1"/>
      <w:numFmt w:val="bullet"/>
      <w:lvlText w:val="-"/>
      <w:lvlJc w:val="left"/>
      <w:pPr>
        <w:tabs>
          <w:tab w:val="num" w:pos="-77"/>
        </w:tabs>
        <w:ind w:left="1352" w:hanging="360"/>
      </w:pPr>
      <w:rPr>
        <w:rFonts w:ascii="Times New Roman" w:hAnsi="Times New Roman" w:cs="Times New Roman"/>
      </w:rPr>
    </w:lvl>
  </w:abstractNum>
  <w:abstractNum w:abstractNumId="8" w15:restartNumberingAfterBreak="0">
    <w:nsid w:val="00000009"/>
    <w:multiLevelType w:val="singleLevel"/>
    <w:tmpl w:val="00000009"/>
    <w:name w:val="WW8Num24"/>
    <w:lvl w:ilvl="0">
      <w:start w:val="1"/>
      <w:numFmt w:val="bullet"/>
      <w:lvlText w:val="-"/>
      <w:lvlJc w:val="left"/>
      <w:pPr>
        <w:tabs>
          <w:tab w:val="num" w:pos="0"/>
        </w:tabs>
        <w:ind w:left="1429" w:hanging="360"/>
      </w:pPr>
      <w:rPr>
        <w:rFonts w:ascii="Times New Roman" w:hAnsi="Times New Roman" w:cs="Times New Roman"/>
      </w:rPr>
    </w:lvl>
  </w:abstractNum>
  <w:abstractNum w:abstractNumId="9" w15:restartNumberingAfterBreak="0">
    <w:nsid w:val="0000000A"/>
    <w:multiLevelType w:val="singleLevel"/>
    <w:tmpl w:val="0000000A"/>
    <w:name w:val="WW8Num8"/>
    <w:lvl w:ilvl="0">
      <w:start w:val="1"/>
      <w:numFmt w:val="bullet"/>
      <w:lvlText w:val="-"/>
      <w:lvlJc w:val="left"/>
      <w:pPr>
        <w:tabs>
          <w:tab w:val="num" w:pos="0"/>
        </w:tabs>
        <w:ind w:left="1429" w:hanging="360"/>
      </w:pPr>
      <w:rPr>
        <w:rFonts w:ascii="Times New Roman" w:hAnsi="Times New Roman" w:cs="Times New Roman"/>
      </w:rPr>
    </w:lvl>
  </w:abstractNum>
  <w:abstractNum w:abstractNumId="10" w15:restartNumberingAfterBreak="0">
    <w:nsid w:val="0000000B"/>
    <w:multiLevelType w:val="singleLevel"/>
    <w:tmpl w:val="0000000B"/>
    <w:name w:val="WW8Num27"/>
    <w:lvl w:ilvl="0">
      <w:start w:val="1"/>
      <w:numFmt w:val="bullet"/>
      <w:lvlText w:val="-"/>
      <w:lvlJc w:val="left"/>
      <w:pPr>
        <w:tabs>
          <w:tab w:val="num" w:pos="0"/>
        </w:tabs>
        <w:ind w:left="1429" w:hanging="360"/>
      </w:pPr>
      <w:rPr>
        <w:rFonts w:ascii="Times New Roman" w:hAnsi="Times New Roman" w:cs="Times New Roman"/>
      </w:rPr>
    </w:lvl>
  </w:abstractNum>
  <w:abstractNum w:abstractNumId="11" w15:restartNumberingAfterBreak="0">
    <w:nsid w:val="00125557"/>
    <w:multiLevelType w:val="multilevel"/>
    <w:tmpl w:val="0419001F"/>
    <w:name w:val="WW8Num3"/>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4D3D5C"/>
    <w:multiLevelType w:val="multilevel"/>
    <w:tmpl w:val="575C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1645C2"/>
    <w:multiLevelType w:val="multilevel"/>
    <w:tmpl w:val="E5E0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9A6B3B"/>
    <w:multiLevelType w:val="multilevel"/>
    <w:tmpl w:val="1D1A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DE3106"/>
    <w:multiLevelType w:val="multilevel"/>
    <w:tmpl w:val="D6F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8" w15:restartNumberingAfterBreak="0">
    <w:nsid w:val="117B5645"/>
    <w:multiLevelType w:val="multilevel"/>
    <w:tmpl w:val="A18E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C55AEE"/>
    <w:multiLevelType w:val="multilevel"/>
    <w:tmpl w:val="352A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D76549"/>
    <w:multiLevelType w:val="multilevel"/>
    <w:tmpl w:val="C24C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22" w15:restartNumberingAfterBreak="0">
    <w:nsid w:val="1B1E021C"/>
    <w:multiLevelType w:val="multilevel"/>
    <w:tmpl w:val="12E8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366"/>
        </w:tabs>
        <w:ind w:left="366" w:hanging="432"/>
      </w:pPr>
      <w:rPr>
        <w:rFonts w:hint="default"/>
      </w:rPr>
    </w:lvl>
    <w:lvl w:ilvl="2">
      <w:start w:val="1"/>
      <w:numFmt w:val="decimal"/>
      <w:lvlText w:val="%1.%2.%3."/>
      <w:lvlJc w:val="left"/>
      <w:pPr>
        <w:tabs>
          <w:tab w:val="num" w:pos="798"/>
        </w:tabs>
        <w:ind w:left="798" w:hanging="504"/>
      </w:pPr>
      <w:rPr>
        <w:rFonts w:hint="default"/>
      </w:rPr>
    </w:lvl>
    <w:lvl w:ilvl="3">
      <w:start w:val="1"/>
      <w:numFmt w:val="decimal"/>
      <w:lvlText w:val="%1.%2.%3.%4."/>
      <w:lvlJc w:val="left"/>
      <w:pPr>
        <w:tabs>
          <w:tab w:val="num" w:pos="1302"/>
        </w:tabs>
        <w:ind w:left="1302" w:hanging="648"/>
      </w:pPr>
      <w:rPr>
        <w:rFonts w:hint="default"/>
      </w:rPr>
    </w:lvl>
    <w:lvl w:ilvl="4">
      <w:start w:val="1"/>
      <w:numFmt w:val="decimal"/>
      <w:lvlText w:val="%1.%2.%3.%4.%5."/>
      <w:lvlJc w:val="left"/>
      <w:pPr>
        <w:tabs>
          <w:tab w:val="num" w:pos="1806"/>
        </w:tabs>
        <w:ind w:left="1806" w:hanging="792"/>
      </w:pPr>
      <w:rPr>
        <w:rFonts w:hint="default"/>
      </w:rPr>
    </w:lvl>
    <w:lvl w:ilvl="5">
      <w:start w:val="1"/>
      <w:numFmt w:val="decimal"/>
      <w:lvlText w:val="%1.%2.%3.%4.%5.%6."/>
      <w:lvlJc w:val="left"/>
      <w:pPr>
        <w:tabs>
          <w:tab w:val="num" w:pos="2310"/>
        </w:tabs>
        <w:ind w:left="2310" w:hanging="936"/>
      </w:pPr>
      <w:rPr>
        <w:rFonts w:hint="default"/>
      </w:rPr>
    </w:lvl>
    <w:lvl w:ilvl="6">
      <w:start w:val="1"/>
      <w:numFmt w:val="decimal"/>
      <w:lvlText w:val="%1.%2.%3.%4.%5.%6.%7."/>
      <w:lvlJc w:val="left"/>
      <w:pPr>
        <w:tabs>
          <w:tab w:val="num" w:pos="2814"/>
        </w:tabs>
        <w:ind w:left="2814" w:hanging="1080"/>
      </w:pPr>
      <w:rPr>
        <w:rFonts w:hint="default"/>
      </w:rPr>
    </w:lvl>
    <w:lvl w:ilvl="7">
      <w:start w:val="1"/>
      <w:numFmt w:val="decimal"/>
      <w:lvlText w:val="%1.%2.%3.%4.%5.%6.%7.%8."/>
      <w:lvlJc w:val="left"/>
      <w:pPr>
        <w:tabs>
          <w:tab w:val="num" w:pos="3318"/>
        </w:tabs>
        <w:ind w:left="3318" w:hanging="1224"/>
      </w:pPr>
      <w:rPr>
        <w:rFonts w:hint="default"/>
      </w:rPr>
    </w:lvl>
    <w:lvl w:ilvl="8">
      <w:start w:val="1"/>
      <w:numFmt w:val="decimal"/>
      <w:lvlText w:val="%1.%2.%3.%4.%5.%6.%7.%8.%9."/>
      <w:lvlJc w:val="left"/>
      <w:pPr>
        <w:tabs>
          <w:tab w:val="num" w:pos="3894"/>
        </w:tabs>
        <w:ind w:left="3894" w:hanging="1440"/>
      </w:pPr>
      <w:rPr>
        <w:rFonts w:hint="default"/>
      </w:rPr>
    </w:lvl>
  </w:abstractNum>
  <w:abstractNum w:abstractNumId="24"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EBA756B"/>
    <w:multiLevelType w:val="multilevel"/>
    <w:tmpl w:val="C6A8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C86EA9"/>
    <w:multiLevelType w:val="singleLevel"/>
    <w:tmpl w:val="23F4CB4C"/>
    <w:lvl w:ilvl="0">
      <w:numFmt w:val="decimal"/>
      <w:lvlText w:val="%1"/>
      <w:legacy w:legacy="1" w:legacySpace="0" w:legacyIndent="0"/>
      <w:lvlJc w:val="left"/>
    </w:lvl>
  </w:abstractNum>
  <w:abstractNum w:abstractNumId="28" w15:restartNumberingAfterBreak="0">
    <w:nsid w:val="224605FF"/>
    <w:multiLevelType w:val="multilevel"/>
    <w:tmpl w:val="8C40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298214FF"/>
    <w:multiLevelType w:val="multilevel"/>
    <w:tmpl w:val="47C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33" w15:restartNumberingAfterBreak="0">
    <w:nsid w:val="30781A8D"/>
    <w:multiLevelType w:val="multilevel"/>
    <w:tmpl w:val="B91C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53784E"/>
    <w:multiLevelType w:val="multilevel"/>
    <w:tmpl w:val="4D88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3B57207"/>
    <w:multiLevelType w:val="multilevel"/>
    <w:tmpl w:val="6974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C80B15"/>
    <w:multiLevelType w:val="multilevel"/>
    <w:tmpl w:val="9C72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FF5BB0"/>
    <w:multiLevelType w:val="multilevel"/>
    <w:tmpl w:val="6A6A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A7781A"/>
    <w:multiLevelType w:val="multilevel"/>
    <w:tmpl w:val="C0C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4A55DE"/>
    <w:multiLevelType w:val="multilevel"/>
    <w:tmpl w:val="E51AD548"/>
    <w:lvl w:ilvl="0">
      <w:start w:val="1"/>
      <w:numFmt w:val="bullet"/>
      <w:lvlText w:val="-"/>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BFB4031"/>
    <w:multiLevelType w:val="multilevel"/>
    <w:tmpl w:val="A334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44" w15:restartNumberingAfterBreak="0">
    <w:nsid w:val="4A77066E"/>
    <w:multiLevelType w:val="multilevel"/>
    <w:tmpl w:val="B89C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B9B44B9"/>
    <w:multiLevelType w:val="multilevel"/>
    <w:tmpl w:val="6382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CEE15C6"/>
    <w:multiLevelType w:val="multilevel"/>
    <w:tmpl w:val="F510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77D2F4A"/>
    <w:multiLevelType w:val="multilevel"/>
    <w:tmpl w:val="D14E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8241BF2"/>
    <w:multiLevelType w:val="hybridMultilevel"/>
    <w:tmpl w:val="C47664DE"/>
    <w:lvl w:ilvl="0" w:tplc="1C544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60636EF6"/>
    <w:multiLevelType w:val="hybridMultilevel"/>
    <w:tmpl w:val="1542F5D8"/>
    <w:lvl w:ilvl="0" w:tplc="1ACC5CF8">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61DC05AF"/>
    <w:multiLevelType w:val="multilevel"/>
    <w:tmpl w:val="9024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77E0E0E"/>
    <w:multiLevelType w:val="singleLevel"/>
    <w:tmpl w:val="23F4CB4C"/>
    <w:lvl w:ilvl="0">
      <w:numFmt w:val="decimal"/>
      <w:lvlText w:val="%1"/>
      <w:legacy w:legacy="1" w:legacySpace="0" w:legacyIndent="0"/>
      <w:lvlJc w:val="left"/>
    </w:lvl>
  </w:abstractNum>
  <w:abstractNum w:abstractNumId="54" w15:restartNumberingAfterBreak="0">
    <w:nsid w:val="695E7FBA"/>
    <w:multiLevelType w:val="multilevel"/>
    <w:tmpl w:val="CD64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B317CEA"/>
    <w:multiLevelType w:val="multilevel"/>
    <w:tmpl w:val="7B446096"/>
    <w:lvl w:ilvl="0">
      <w:start w:val="1"/>
      <w:numFmt w:val="decimal"/>
      <w:pStyle w:val="a"/>
      <w:lvlText w:val="%1."/>
      <w:lvlJc w:val="left"/>
      <w:pPr>
        <w:ind w:left="1211" w:hanging="360"/>
      </w:pPr>
      <w:rPr>
        <w:rFonts w:cs="Times New Roman"/>
        <w:b/>
        <w:bCs/>
        <w:i w:val="0"/>
        <w:iCs w:val="0"/>
        <w:color w:val="auto"/>
      </w:rPr>
    </w:lvl>
    <w:lvl w:ilvl="1">
      <w:start w:val="1"/>
      <w:numFmt w:val="decimal"/>
      <w:lvlText w:val="%1.%2."/>
      <w:lvlJc w:val="left"/>
      <w:pPr>
        <w:ind w:left="1163" w:hanging="432"/>
      </w:pPr>
      <w:rPr>
        <w:rFonts w:cs="Times New Roman"/>
        <w:b/>
        <w:bCs/>
        <w:i w:val="0"/>
        <w:iCs w:val="0"/>
        <w:color w:val="auto"/>
      </w:rPr>
    </w:lvl>
    <w:lvl w:ilvl="2">
      <w:start w:val="1"/>
      <w:numFmt w:val="decimal"/>
      <w:lvlText w:val="%1.%2.%3."/>
      <w:lvlJc w:val="left"/>
      <w:pPr>
        <w:ind w:left="1115" w:hanging="504"/>
      </w:pPr>
      <w:rPr>
        <w:rFonts w:cs="Times New Roman"/>
        <w:b/>
        <w:bCs/>
        <w:color w:val="auto"/>
      </w:rPr>
    </w:lvl>
    <w:lvl w:ilvl="3">
      <w:start w:val="1"/>
      <w:numFmt w:val="decimal"/>
      <w:lvlText w:val="%1.%2.%3.%4."/>
      <w:lvlJc w:val="left"/>
      <w:pPr>
        <w:ind w:left="2219" w:hanging="648"/>
      </w:pPr>
      <w:rPr>
        <w:rFonts w:cs="Times New Roman"/>
      </w:rPr>
    </w:lvl>
    <w:lvl w:ilvl="4">
      <w:start w:val="1"/>
      <w:numFmt w:val="decimal"/>
      <w:lvlText w:val="%1.%2.%3.%4.%5."/>
      <w:lvlJc w:val="left"/>
      <w:pPr>
        <w:ind w:left="2723" w:hanging="792"/>
      </w:pPr>
      <w:rPr>
        <w:rFonts w:cs="Times New Roman"/>
      </w:rPr>
    </w:lvl>
    <w:lvl w:ilvl="5">
      <w:start w:val="1"/>
      <w:numFmt w:val="decimal"/>
      <w:lvlText w:val="%1.%2.%3.%4.%5.%6."/>
      <w:lvlJc w:val="left"/>
      <w:pPr>
        <w:ind w:left="3227" w:hanging="936"/>
      </w:pPr>
      <w:rPr>
        <w:rFonts w:cs="Times New Roman"/>
      </w:rPr>
    </w:lvl>
    <w:lvl w:ilvl="6">
      <w:start w:val="1"/>
      <w:numFmt w:val="decimal"/>
      <w:lvlText w:val="%1.%2.%3.%4.%5.%6.%7."/>
      <w:lvlJc w:val="left"/>
      <w:pPr>
        <w:ind w:left="3731" w:hanging="1080"/>
      </w:pPr>
      <w:rPr>
        <w:rFonts w:cs="Times New Roman"/>
      </w:rPr>
    </w:lvl>
    <w:lvl w:ilvl="7">
      <w:start w:val="1"/>
      <w:numFmt w:val="decimal"/>
      <w:lvlText w:val="%1.%2.%3.%4.%5.%6.%7.%8."/>
      <w:lvlJc w:val="left"/>
      <w:pPr>
        <w:ind w:left="4235" w:hanging="1224"/>
      </w:pPr>
      <w:rPr>
        <w:rFonts w:cs="Times New Roman"/>
      </w:rPr>
    </w:lvl>
    <w:lvl w:ilvl="8">
      <w:start w:val="1"/>
      <w:numFmt w:val="decimal"/>
      <w:lvlText w:val="%1.%2.%3.%4.%5.%6.%7.%8.%9."/>
      <w:lvlJc w:val="left"/>
      <w:pPr>
        <w:ind w:left="4811" w:hanging="1440"/>
      </w:pPr>
      <w:rPr>
        <w:rFonts w:cs="Times New Roman"/>
      </w:rPr>
    </w:lvl>
  </w:abstractNum>
  <w:abstractNum w:abstractNumId="56"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229595A"/>
    <w:multiLevelType w:val="multilevel"/>
    <w:tmpl w:val="39F6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4B348DF"/>
    <w:multiLevelType w:val="multilevel"/>
    <w:tmpl w:val="BB76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24"/>
  </w:num>
  <w:num w:numId="3">
    <w:abstractNumId w:val="23"/>
  </w:num>
  <w:num w:numId="4">
    <w:abstractNumId w:val="26"/>
  </w:num>
  <w:num w:numId="5">
    <w:abstractNumId w:val="11"/>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31"/>
  </w:num>
  <w:num w:numId="9">
    <w:abstractNumId w:val="51"/>
  </w:num>
  <w:num w:numId="10">
    <w:abstractNumId w:val="27"/>
  </w:num>
  <w:num w:numId="11">
    <w:abstractNumId w:val="53"/>
  </w:num>
  <w:num w:numId="12">
    <w:abstractNumId w:val="13"/>
  </w:num>
  <w:num w:numId="13">
    <w:abstractNumId w:val="42"/>
  </w:num>
  <w:num w:numId="14">
    <w:abstractNumId w:val="29"/>
  </w:num>
  <w:num w:numId="15">
    <w:abstractNumId w:val="59"/>
  </w:num>
  <w:num w:numId="16">
    <w:abstractNumId w:val="43"/>
  </w:num>
  <w:num w:numId="17">
    <w:abstractNumId w:val="48"/>
  </w:num>
  <w:num w:numId="18">
    <w:abstractNumId w:val="47"/>
  </w:num>
  <w:num w:numId="19">
    <w:abstractNumId w:val="21"/>
  </w:num>
  <w:num w:numId="20">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21">
    <w:abstractNumId w:val="23"/>
    <w:lvlOverride w:ilvl="0">
      <w:startOverride w:val="4"/>
    </w:lvlOverride>
  </w:num>
  <w:num w:numId="22">
    <w:abstractNumId w:val="23"/>
    <w:lvlOverride w:ilvl="0">
      <w:startOverride w:val="10"/>
    </w:lvlOverride>
  </w:num>
  <w:num w:numId="23">
    <w:abstractNumId w:val="30"/>
  </w:num>
  <w:num w:numId="24">
    <w:abstractNumId w:val="35"/>
  </w:num>
  <w:num w:numId="25">
    <w:abstractNumId w:val="16"/>
  </w:num>
  <w:num w:numId="26">
    <w:abstractNumId w:val="33"/>
  </w:num>
  <w:num w:numId="27">
    <w:abstractNumId w:val="57"/>
  </w:num>
  <w:num w:numId="28">
    <w:abstractNumId w:val="54"/>
  </w:num>
  <w:num w:numId="29">
    <w:abstractNumId w:val="41"/>
  </w:num>
  <w:num w:numId="30">
    <w:abstractNumId w:val="25"/>
  </w:num>
  <w:num w:numId="31">
    <w:abstractNumId w:val="58"/>
  </w:num>
  <w:num w:numId="32">
    <w:abstractNumId w:val="22"/>
  </w:num>
  <w:num w:numId="33">
    <w:abstractNumId w:val="38"/>
  </w:num>
  <w:num w:numId="34">
    <w:abstractNumId w:val="15"/>
  </w:num>
  <w:num w:numId="35">
    <w:abstractNumId w:val="34"/>
  </w:num>
  <w:num w:numId="36">
    <w:abstractNumId w:val="18"/>
  </w:num>
  <w:num w:numId="37">
    <w:abstractNumId w:val="12"/>
  </w:num>
  <w:num w:numId="38">
    <w:abstractNumId w:val="40"/>
  </w:num>
  <w:num w:numId="39">
    <w:abstractNumId w:val="44"/>
  </w:num>
  <w:num w:numId="40">
    <w:abstractNumId w:val="49"/>
  </w:num>
  <w:num w:numId="41">
    <w:abstractNumId w:val="39"/>
  </w:num>
  <w:num w:numId="42">
    <w:abstractNumId w:val="14"/>
  </w:num>
  <w:num w:numId="43">
    <w:abstractNumId w:val="28"/>
  </w:num>
  <w:num w:numId="44">
    <w:abstractNumId w:val="45"/>
  </w:num>
  <w:num w:numId="45">
    <w:abstractNumId w:val="20"/>
  </w:num>
  <w:num w:numId="46">
    <w:abstractNumId w:val="36"/>
  </w:num>
  <w:num w:numId="47">
    <w:abstractNumId w:val="19"/>
  </w:num>
  <w:num w:numId="48">
    <w:abstractNumId w:val="46"/>
  </w:num>
  <w:num w:numId="49">
    <w:abstractNumId w:val="52"/>
  </w:num>
  <w:num w:numId="50">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2"/>
  </w:compat>
  <w:rsids>
    <w:rsidRoot w:val="00B346E5"/>
    <w:rsid w:val="00000C24"/>
    <w:rsid w:val="00001CD7"/>
    <w:rsid w:val="00003129"/>
    <w:rsid w:val="00005AB2"/>
    <w:rsid w:val="00006346"/>
    <w:rsid w:val="00006DFA"/>
    <w:rsid w:val="00007172"/>
    <w:rsid w:val="000073C0"/>
    <w:rsid w:val="0000783B"/>
    <w:rsid w:val="00007FC0"/>
    <w:rsid w:val="00007FD9"/>
    <w:rsid w:val="000102E7"/>
    <w:rsid w:val="000106C3"/>
    <w:rsid w:val="00010843"/>
    <w:rsid w:val="000125A1"/>
    <w:rsid w:val="00012F57"/>
    <w:rsid w:val="00013913"/>
    <w:rsid w:val="000139FF"/>
    <w:rsid w:val="000152B0"/>
    <w:rsid w:val="000155DF"/>
    <w:rsid w:val="0001562B"/>
    <w:rsid w:val="00015E3A"/>
    <w:rsid w:val="0001673B"/>
    <w:rsid w:val="00016A57"/>
    <w:rsid w:val="00017088"/>
    <w:rsid w:val="00017E98"/>
    <w:rsid w:val="000215F9"/>
    <w:rsid w:val="000216F2"/>
    <w:rsid w:val="00021D13"/>
    <w:rsid w:val="0002239C"/>
    <w:rsid w:val="000227FB"/>
    <w:rsid w:val="00024023"/>
    <w:rsid w:val="00024ACA"/>
    <w:rsid w:val="00025BDE"/>
    <w:rsid w:val="00025DEB"/>
    <w:rsid w:val="00026D28"/>
    <w:rsid w:val="000301FA"/>
    <w:rsid w:val="000314AC"/>
    <w:rsid w:val="00031608"/>
    <w:rsid w:val="00031E27"/>
    <w:rsid w:val="00032626"/>
    <w:rsid w:val="00033794"/>
    <w:rsid w:val="000338AA"/>
    <w:rsid w:val="00034503"/>
    <w:rsid w:val="000346F5"/>
    <w:rsid w:val="00035DBD"/>
    <w:rsid w:val="00037A7F"/>
    <w:rsid w:val="00040457"/>
    <w:rsid w:val="000407E3"/>
    <w:rsid w:val="000407F9"/>
    <w:rsid w:val="000413AB"/>
    <w:rsid w:val="000422E3"/>
    <w:rsid w:val="00043EFE"/>
    <w:rsid w:val="00044E16"/>
    <w:rsid w:val="00045CFB"/>
    <w:rsid w:val="00045D78"/>
    <w:rsid w:val="00046E56"/>
    <w:rsid w:val="0004771D"/>
    <w:rsid w:val="00050065"/>
    <w:rsid w:val="00050310"/>
    <w:rsid w:val="00050553"/>
    <w:rsid w:val="00053A02"/>
    <w:rsid w:val="00053A2D"/>
    <w:rsid w:val="00054F9C"/>
    <w:rsid w:val="0005501C"/>
    <w:rsid w:val="00055EB8"/>
    <w:rsid w:val="00055F40"/>
    <w:rsid w:val="00057172"/>
    <w:rsid w:val="00057387"/>
    <w:rsid w:val="00057562"/>
    <w:rsid w:val="000578AD"/>
    <w:rsid w:val="00060FC2"/>
    <w:rsid w:val="000624FA"/>
    <w:rsid w:val="000638AD"/>
    <w:rsid w:val="00063904"/>
    <w:rsid w:val="0006435E"/>
    <w:rsid w:val="00065ED0"/>
    <w:rsid w:val="000671A0"/>
    <w:rsid w:val="00067DA1"/>
    <w:rsid w:val="00071719"/>
    <w:rsid w:val="00071A24"/>
    <w:rsid w:val="00072224"/>
    <w:rsid w:val="000722C1"/>
    <w:rsid w:val="000730F1"/>
    <w:rsid w:val="00074FF5"/>
    <w:rsid w:val="00077565"/>
    <w:rsid w:val="0007785F"/>
    <w:rsid w:val="000779DD"/>
    <w:rsid w:val="00077D8E"/>
    <w:rsid w:val="000824E6"/>
    <w:rsid w:val="00082E11"/>
    <w:rsid w:val="00083471"/>
    <w:rsid w:val="000839B2"/>
    <w:rsid w:val="000847AB"/>
    <w:rsid w:val="000874DC"/>
    <w:rsid w:val="0008785A"/>
    <w:rsid w:val="000902A6"/>
    <w:rsid w:val="00090857"/>
    <w:rsid w:val="00090B0B"/>
    <w:rsid w:val="0009184D"/>
    <w:rsid w:val="00093887"/>
    <w:rsid w:val="00094562"/>
    <w:rsid w:val="00096535"/>
    <w:rsid w:val="000A029D"/>
    <w:rsid w:val="000A08AA"/>
    <w:rsid w:val="000A0C1D"/>
    <w:rsid w:val="000A0EF8"/>
    <w:rsid w:val="000A1A66"/>
    <w:rsid w:val="000A2908"/>
    <w:rsid w:val="000A2EA2"/>
    <w:rsid w:val="000A5066"/>
    <w:rsid w:val="000A5C92"/>
    <w:rsid w:val="000A66C5"/>
    <w:rsid w:val="000A6771"/>
    <w:rsid w:val="000B13B4"/>
    <w:rsid w:val="000B1CF1"/>
    <w:rsid w:val="000B381C"/>
    <w:rsid w:val="000B53A5"/>
    <w:rsid w:val="000B58D9"/>
    <w:rsid w:val="000B7224"/>
    <w:rsid w:val="000B776A"/>
    <w:rsid w:val="000B7DFA"/>
    <w:rsid w:val="000C2903"/>
    <w:rsid w:val="000C4280"/>
    <w:rsid w:val="000C4C14"/>
    <w:rsid w:val="000D0B69"/>
    <w:rsid w:val="000D235E"/>
    <w:rsid w:val="000D249D"/>
    <w:rsid w:val="000D366A"/>
    <w:rsid w:val="000D3843"/>
    <w:rsid w:val="000D4812"/>
    <w:rsid w:val="000D4A6D"/>
    <w:rsid w:val="000D72A1"/>
    <w:rsid w:val="000E03E1"/>
    <w:rsid w:val="000E0BBC"/>
    <w:rsid w:val="000E108E"/>
    <w:rsid w:val="000E120F"/>
    <w:rsid w:val="000E17C9"/>
    <w:rsid w:val="000E1915"/>
    <w:rsid w:val="000E1A4C"/>
    <w:rsid w:val="000E22C3"/>
    <w:rsid w:val="000E3781"/>
    <w:rsid w:val="000E3CEA"/>
    <w:rsid w:val="000E4981"/>
    <w:rsid w:val="000F064B"/>
    <w:rsid w:val="000F0BBA"/>
    <w:rsid w:val="000F2C57"/>
    <w:rsid w:val="000F3B17"/>
    <w:rsid w:val="000F5043"/>
    <w:rsid w:val="000F6231"/>
    <w:rsid w:val="000F7829"/>
    <w:rsid w:val="000F7BE5"/>
    <w:rsid w:val="00101331"/>
    <w:rsid w:val="001015F4"/>
    <w:rsid w:val="001034FC"/>
    <w:rsid w:val="00103C00"/>
    <w:rsid w:val="0010568A"/>
    <w:rsid w:val="00105975"/>
    <w:rsid w:val="00105C4B"/>
    <w:rsid w:val="0010643D"/>
    <w:rsid w:val="00106BD6"/>
    <w:rsid w:val="00111328"/>
    <w:rsid w:val="001118E1"/>
    <w:rsid w:val="00111DA4"/>
    <w:rsid w:val="0011365F"/>
    <w:rsid w:val="00114BB9"/>
    <w:rsid w:val="00117924"/>
    <w:rsid w:val="00117EE4"/>
    <w:rsid w:val="00120D33"/>
    <w:rsid w:val="00120E0B"/>
    <w:rsid w:val="001219A2"/>
    <w:rsid w:val="00121F5E"/>
    <w:rsid w:val="001237F5"/>
    <w:rsid w:val="00124F29"/>
    <w:rsid w:val="00125B2C"/>
    <w:rsid w:val="001275AD"/>
    <w:rsid w:val="001278F9"/>
    <w:rsid w:val="00132A28"/>
    <w:rsid w:val="0013644B"/>
    <w:rsid w:val="00136FFB"/>
    <w:rsid w:val="00140F7F"/>
    <w:rsid w:val="00142541"/>
    <w:rsid w:val="001436FB"/>
    <w:rsid w:val="00143F38"/>
    <w:rsid w:val="00144114"/>
    <w:rsid w:val="001442A7"/>
    <w:rsid w:val="0014557D"/>
    <w:rsid w:val="00145D03"/>
    <w:rsid w:val="00146D8E"/>
    <w:rsid w:val="0015079F"/>
    <w:rsid w:val="00151906"/>
    <w:rsid w:val="00153653"/>
    <w:rsid w:val="00153A1A"/>
    <w:rsid w:val="00154074"/>
    <w:rsid w:val="001545EB"/>
    <w:rsid w:val="0015510D"/>
    <w:rsid w:val="00157BAA"/>
    <w:rsid w:val="001625FC"/>
    <w:rsid w:val="0016680F"/>
    <w:rsid w:val="00170366"/>
    <w:rsid w:val="00170731"/>
    <w:rsid w:val="0017077D"/>
    <w:rsid w:val="001710DC"/>
    <w:rsid w:val="00174A09"/>
    <w:rsid w:val="0017508C"/>
    <w:rsid w:val="0017522A"/>
    <w:rsid w:val="00176422"/>
    <w:rsid w:val="0017669A"/>
    <w:rsid w:val="0017773A"/>
    <w:rsid w:val="00177BEC"/>
    <w:rsid w:val="00180435"/>
    <w:rsid w:val="00180733"/>
    <w:rsid w:val="001820FC"/>
    <w:rsid w:val="00182BEC"/>
    <w:rsid w:val="00183CC7"/>
    <w:rsid w:val="00184287"/>
    <w:rsid w:val="0018467F"/>
    <w:rsid w:val="00184B73"/>
    <w:rsid w:val="0018768B"/>
    <w:rsid w:val="00190123"/>
    <w:rsid w:val="00190629"/>
    <w:rsid w:val="00190E9A"/>
    <w:rsid w:val="001928E3"/>
    <w:rsid w:val="00193B65"/>
    <w:rsid w:val="00195907"/>
    <w:rsid w:val="00195AD9"/>
    <w:rsid w:val="0019692A"/>
    <w:rsid w:val="00197A29"/>
    <w:rsid w:val="001A1F1F"/>
    <w:rsid w:val="001A1F6E"/>
    <w:rsid w:val="001A205A"/>
    <w:rsid w:val="001A3194"/>
    <w:rsid w:val="001A3D7F"/>
    <w:rsid w:val="001A542E"/>
    <w:rsid w:val="001A5C5D"/>
    <w:rsid w:val="001A7E5E"/>
    <w:rsid w:val="001A7EB0"/>
    <w:rsid w:val="001B0B9A"/>
    <w:rsid w:val="001B1E04"/>
    <w:rsid w:val="001B202D"/>
    <w:rsid w:val="001B3FB0"/>
    <w:rsid w:val="001B4808"/>
    <w:rsid w:val="001B5D13"/>
    <w:rsid w:val="001B6244"/>
    <w:rsid w:val="001B62C0"/>
    <w:rsid w:val="001B6669"/>
    <w:rsid w:val="001C05DF"/>
    <w:rsid w:val="001C1200"/>
    <w:rsid w:val="001C435B"/>
    <w:rsid w:val="001C4CC7"/>
    <w:rsid w:val="001C618F"/>
    <w:rsid w:val="001C68AB"/>
    <w:rsid w:val="001D0DDD"/>
    <w:rsid w:val="001D1B00"/>
    <w:rsid w:val="001D1B8D"/>
    <w:rsid w:val="001D2D18"/>
    <w:rsid w:val="001D3023"/>
    <w:rsid w:val="001D3A52"/>
    <w:rsid w:val="001D5DC4"/>
    <w:rsid w:val="001D61A3"/>
    <w:rsid w:val="001D63EA"/>
    <w:rsid w:val="001E028E"/>
    <w:rsid w:val="001E0678"/>
    <w:rsid w:val="001E176A"/>
    <w:rsid w:val="001E207D"/>
    <w:rsid w:val="001E31CE"/>
    <w:rsid w:val="001E5D6F"/>
    <w:rsid w:val="001E62C3"/>
    <w:rsid w:val="001E63DA"/>
    <w:rsid w:val="001E70FC"/>
    <w:rsid w:val="001E7A63"/>
    <w:rsid w:val="001F0074"/>
    <w:rsid w:val="001F00D2"/>
    <w:rsid w:val="001F16DE"/>
    <w:rsid w:val="001F1787"/>
    <w:rsid w:val="001F36E3"/>
    <w:rsid w:val="001F43AD"/>
    <w:rsid w:val="001F4B53"/>
    <w:rsid w:val="001F4D53"/>
    <w:rsid w:val="001F5434"/>
    <w:rsid w:val="001F640D"/>
    <w:rsid w:val="001F6F08"/>
    <w:rsid w:val="001F7BD7"/>
    <w:rsid w:val="001F7E42"/>
    <w:rsid w:val="00200035"/>
    <w:rsid w:val="002012F2"/>
    <w:rsid w:val="0020260E"/>
    <w:rsid w:val="0020294E"/>
    <w:rsid w:val="002035D1"/>
    <w:rsid w:val="00203A1C"/>
    <w:rsid w:val="00203CD3"/>
    <w:rsid w:val="0020511A"/>
    <w:rsid w:val="00207B31"/>
    <w:rsid w:val="002101CF"/>
    <w:rsid w:val="002107E8"/>
    <w:rsid w:val="002125FE"/>
    <w:rsid w:val="0021423C"/>
    <w:rsid w:val="0021451C"/>
    <w:rsid w:val="00214E54"/>
    <w:rsid w:val="002165E1"/>
    <w:rsid w:val="00217A7B"/>
    <w:rsid w:val="00217C78"/>
    <w:rsid w:val="00220259"/>
    <w:rsid w:val="00221AAE"/>
    <w:rsid w:val="00221E01"/>
    <w:rsid w:val="00222625"/>
    <w:rsid w:val="0022333F"/>
    <w:rsid w:val="00224070"/>
    <w:rsid w:val="00224A9C"/>
    <w:rsid w:val="00225C20"/>
    <w:rsid w:val="00226B16"/>
    <w:rsid w:val="00226CDF"/>
    <w:rsid w:val="00230B36"/>
    <w:rsid w:val="00232014"/>
    <w:rsid w:val="00235FD2"/>
    <w:rsid w:val="002362B5"/>
    <w:rsid w:val="00236787"/>
    <w:rsid w:val="00236A5E"/>
    <w:rsid w:val="00236FE5"/>
    <w:rsid w:val="00242511"/>
    <w:rsid w:val="0024421E"/>
    <w:rsid w:val="002458BF"/>
    <w:rsid w:val="002459CC"/>
    <w:rsid w:val="00246FBC"/>
    <w:rsid w:val="00250BC0"/>
    <w:rsid w:val="0025138D"/>
    <w:rsid w:val="002519F4"/>
    <w:rsid w:val="00251AB8"/>
    <w:rsid w:val="00251B79"/>
    <w:rsid w:val="00251DA2"/>
    <w:rsid w:val="002527B3"/>
    <w:rsid w:val="00252836"/>
    <w:rsid w:val="00252BFE"/>
    <w:rsid w:val="0025399B"/>
    <w:rsid w:val="00253B5D"/>
    <w:rsid w:val="002557FD"/>
    <w:rsid w:val="002558F9"/>
    <w:rsid w:val="00255947"/>
    <w:rsid w:val="002559C1"/>
    <w:rsid w:val="00256FEA"/>
    <w:rsid w:val="00257952"/>
    <w:rsid w:val="00261901"/>
    <w:rsid w:val="00261C14"/>
    <w:rsid w:val="00263367"/>
    <w:rsid w:val="002641DA"/>
    <w:rsid w:val="00264354"/>
    <w:rsid w:val="00264DC4"/>
    <w:rsid w:val="00266D0D"/>
    <w:rsid w:val="00270BAA"/>
    <w:rsid w:val="002714BE"/>
    <w:rsid w:val="00272DED"/>
    <w:rsid w:val="00273BE8"/>
    <w:rsid w:val="002749B7"/>
    <w:rsid w:val="002768E8"/>
    <w:rsid w:val="00277B4C"/>
    <w:rsid w:val="002804C8"/>
    <w:rsid w:val="00280949"/>
    <w:rsid w:val="00281317"/>
    <w:rsid w:val="0028516D"/>
    <w:rsid w:val="00285EFC"/>
    <w:rsid w:val="00287709"/>
    <w:rsid w:val="002879EC"/>
    <w:rsid w:val="002901A8"/>
    <w:rsid w:val="002902A7"/>
    <w:rsid w:val="00290693"/>
    <w:rsid w:val="002910D0"/>
    <w:rsid w:val="00291A6A"/>
    <w:rsid w:val="00291F00"/>
    <w:rsid w:val="002921E3"/>
    <w:rsid w:val="00292894"/>
    <w:rsid w:val="002942E4"/>
    <w:rsid w:val="002951EC"/>
    <w:rsid w:val="00295CC8"/>
    <w:rsid w:val="0029678A"/>
    <w:rsid w:val="00297C7C"/>
    <w:rsid w:val="00297EB3"/>
    <w:rsid w:val="002A04EB"/>
    <w:rsid w:val="002A0558"/>
    <w:rsid w:val="002A2FC4"/>
    <w:rsid w:val="002A3724"/>
    <w:rsid w:val="002A3B35"/>
    <w:rsid w:val="002A4552"/>
    <w:rsid w:val="002A4560"/>
    <w:rsid w:val="002A513B"/>
    <w:rsid w:val="002A556E"/>
    <w:rsid w:val="002A5637"/>
    <w:rsid w:val="002A5C5F"/>
    <w:rsid w:val="002B46CB"/>
    <w:rsid w:val="002B69F8"/>
    <w:rsid w:val="002C0E05"/>
    <w:rsid w:val="002C1C95"/>
    <w:rsid w:val="002C52A6"/>
    <w:rsid w:val="002C5423"/>
    <w:rsid w:val="002C545E"/>
    <w:rsid w:val="002C64EE"/>
    <w:rsid w:val="002C748B"/>
    <w:rsid w:val="002C79D8"/>
    <w:rsid w:val="002C7FD8"/>
    <w:rsid w:val="002D012D"/>
    <w:rsid w:val="002D0825"/>
    <w:rsid w:val="002D09BC"/>
    <w:rsid w:val="002D14D1"/>
    <w:rsid w:val="002D221A"/>
    <w:rsid w:val="002D2A66"/>
    <w:rsid w:val="002D3687"/>
    <w:rsid w:val="002D372C"/>
    <w:rsid w:val="002D3E12"/>
    <w:rsid w:val="002D4492"/>
    <w:rsid w:val="002D4681"/>
    <w:rsid w:val="002D4EE6"/>
    <w:rsid w:val="002D5306"/>
    <w:rsid w:val="002D5882"/>
    <w:rsid w:val="002D5C30"/>
    <w:rsid w:val="002D64AE"/>
    <w:rsid w:val="002D6865"/>
    <w:rsid w:val="002E250C"/>
    <w:rsid w:val="002E2ED6"/>
    <w:rsid w:val="002E34AE"/>
    <w:rsid w:val="002E463F"/>
    <w:rsid w:val="002E4A9B"/>
    <w:rsid w:val="002E5224"/>
    <w:rsid w:val="002E5422"/>
    <w:rsid w:val="002E6F5C"/>
    <w:rsid w:val="002E6FC0"/>
    <w:rsid w:val="002E7F44"/>
    <w:rsid w:val="002F0664"/>
    <w:rsid w:val="002F0F9F"/>
    <w:rsid w:val="002F24C6"/>
    <w:rsid w:val="002F3AE5"/>
    <w:rsid w:val="002F4BD2"/>
    <w:rsid w:val="002F577C"/>
    <w:rsid w:val="002F64E9"/>
    <w:rsid w:val="002F7299"/>
    <w:rsid w:val="00300437"/>
    <w:rsid w:val="0030076F"/>
    <w:rsid w:val="0030108A"/>
    <w:rsid w:val="00301618"/>
    <w:rsid w:val="003025DF"/>
    <w:rsid w:val="00305FCB"/>
    <w:rsid w:val="00307133"/>
    <w:rsid w:val="00307E96"/>
    <w:rsid w:val="0031100A"/>
    <w:rsid w:val="00311B0F"/>
    <w:rsid w:val="00311BD2"/>
    <w:rsid w:val="00312261"/>
    <w:rsid w:val="00312B63"/>
    <w:rsid w:val="0031369E"/>
    <w:rsid w:val="00314258"/>
    <w:rsid w:val="0031481F"/>
    <w:rsid w:val="0031533E"/>
    <w:rsid w:val="003156EE"/>
    <w:rsid w:val="00315B47"/>
    <w:rsid w:val="00317032"/>
    <w:rsid w:val="003202B0"/>
    <w:rsid w:val="003216AC"/>
    <w:rsid w:val="003232CA"/>
    <w:rsid w:val="00323D13"/>
    <w:rsid w:val="00324672"/>
    <w:rsid w:val="00324BD9"/>
    <w:rsid w:val="003251A4"/>
    <w:rsid w:val="00326310"/>
    <w:rsid w:val="00330D3E"/>
    <w:rsid w:val="00330F09"/>
    <w:rsid w:val="00332163"/>
    <w:rsid w:val="00332407"/>
    <w:rsid w:val="00332B16"/>
    <w:rsid w:val="003334FA"/>
    <w:rsid w:val="00335677"/>
    <w:rsid w:val="00336B98"/>
    <w:rsid w:val="00340245"/>
    <w:rsid w:val="003403C4"/>
    <w:rsid w:val="00340901"/>
    <w:rsid w:val="00341141"/>
    <w:rsid w:val="00341319"/>
    <w:rsid w:val="0034165A"/>
    <w:rsid w:val="00341FEF"/>
    <w:rsid w:val="0034321C"/>
    <w:rsid w:val="00345DD1"/>
    <w:rsid w:val="00346E1A"/>
    <w:rsid w:val="00347467"/>
    <w:rsid w:val="00350981"/>
    <w:rsid w:val="00350BA1"/>
    <w:rsid w:val="0035140A"/>
    <w:rsid w:val="00352324"/>
    <w:rsid w:val="00352B9B"/>
    <w:rsid w:val="00353DE3"/>
    <w:rsid w:val="00354E17"/>
    <w:rsid w:val="0035508C"/>
    <w:rsid w:val="0035543A"/>
    <w:rsid w:val="00355440"/>
    <w:rsid w:val="003554AE"/>
    <w:rsid w:val="0035568D"/>
    <w:rsid w:val="0035570F"/>
    <w:rsid w:val="00356369"/>
    <w:rsid w:val="0035683B"/>
    <w:rsid w:val="003642D3"/>
    <w:rsid w:val="00366100"/>
    <w:rsid w:val="00366944"/>
    <w:rsid w:val="00370992"/>
    <w:rsid w:val="003729CD"/>
    <w:rsid w:val="00373483"/>
    <w:rsid w:val="00373A58"/>
    <w:rsid w:val="00374A2F"/>
    <w:rsid w:val="00375BBF"/>
    <w:rsid w:val="00376BB8"/>
    <w:rsid w:val="0037765F"/>
    <w:rsid w:val="00380A62"/>
    <w:rsid w:val="00381013"/>
    <w:rsid w:val="0038277B"/>
    <w:rsid w:val="00382CB8"/>
    <w:rsid w:val="0038356B"/>
    <w:rsid w:val="00384865"/>
    <w:rsid w:val="00384FFE"/>
    <w:rsid w:val="00385550"/>
    <w:rsid w:val="003908C6"/>
    <w:rsid w:val="00392B72"/>
    <w:rsid w:val="00393357"/>
    <w:rsid w:val="003943BF"/>
    <w:rsid w:val="00394429"/>
    <w:rsid w:val="00394864"/>
    <w:rsid w:val="00396778"/>
    <w:rsid w:val="00397282"/>
    <w:rsid w:val="0039741C"/>
    <w:rsid w:val="003A040C"/>
    <w:rsid w:val="003A10D5"/>
    <w:rsid w:val="003A234C"/>
    <w:rsid w:val="003A3E4E"/>
    <w:rsid w:val="003A4592"/>
    <w:rsid w:val="003B0C3E"/>
    <w:rsid w:val="003B2F6A"/>
    <w:rsid w:val="003C02B3"/>
    <w:rsid w:val="003C0A2B"/>
    <w:rsid w:val="003C279B"/>
    <w:rsid w:val="003C3323"/>
    <w:rsid w:val="003C5B52"/>
    <w:rsid w:val="003D0297"/>
    <w:rsid w:val="003D0749"/>
    <w:rsid w:val="003D2848"/>
    <w:rsid w:val="003D2E7D"/>
    <w:rsid w:val="003D4866"/>
    <w:rsid w:val="003D5187"/>
    <w:rsid w:val="003E082E"/>
    <w:rsid w:val="003E1060"/>
    <w:rsid w:val="003E1714"/>
    <w:rsid w:val="003E2228"/>
    <w:rsid w:val="003E2A77"/>
    <w:rsid w:val="003E32AD"/>
    <w:rsid w:val="003E38CA"/>
    <w:rsid w:val="003E3CE3"/>
    <w:rsid w:val="003E556D"/>
    <w:rsid w:val="003E654D"/>
    <w:rsid w:val="003E69B0"/>
    <w:rsid w:val="003E701E"/>
    <w:rsid w:val="003F064C"/>
    <w:rsid w:val="003F0E39"/>
    <w:rsid w:val="003F0FC2"/>
    <w:rsid w:val="003F2EF2"/>
    <w:rsid w:val="003F31E5"/>
    <w:rsid w:val="003F32C3"/>
    <w:rsid w:val="003F3781"/>
    <w:rsid w:val="003F4322"/>
    <w:rsid w:val="003F4C0B"/>
    <w:rsid w:val="003F52F9"/>
    <w:rsid w:val="003F5454"/>
    <w:rsid w:val="003F78CC"/>
    <w:rsid w:val="003F7BCF"/>
    <w:rsid w:val="004012B0"/>
    <w:rsid w:val="004033F1"/>
    <w:rsid w:val="0040403F"/>
    <w:rsid w:val="00404AB5"/>
    <w:rsid w:val="00406858"/>
    <w:rsid w:val="00406B66"/>
    <w:rsid w:val="00406B8C"/>
    <w:rsid w:val="0041070F"/>
    <w:rsid w:val="00410B18"/>
    <w:rsid w:val="00410F09"/>
    <w:rsid w:val="00411BC0"/>
    <w:rsid w:val="00413240"/>
    <w:rsid w:val="004160B5"/>
    <w:rsid w:val="00416C3F"/>
    <w:rsid w:val="00417244"/>
    <w:rsid w:val="00417D53"/>
    <w:rsid w:val="00421A04"/>
    <w:rsid w:val="00423153"/>
    <w:rsid w:val="004276CF"/>
    <w:rsid w:val="00427B2A"/>
    <w:rsid w:val="0043401A"/>
    <w:rsid w:val="0043407A"/>
    <w:rsid w:val="004342FC"/>
    <w:rsid w:val="0043521D"/>
    <w:rsid w:val="00435D7B"/>
    <w:rsid w:val="0043719D"/>
    <w:rsid w:val="00437E28"/>
    <w:rsid w:val="00442D8E"/>
    <w:rsid w:val="00443DBA"/>
    <w:rsid w:val="004448F5"/>
    <w:rsid w:val="00444919"/>
    <w:rsid w:val="00444C5F"/>
    <w:rsid w:val="00445451"/>
    <w:rsid w:val="00445B9F"/>
    <w:rsid w:val="00445D41"/>
    <w:rsid w:val="00445E34"/>
    <w:rsid w:val="00446FF4"/>
    <w:rsid w:val="00453353"/>
    <w:rsid w:val="0045507A"/>
    <w:rsid w:val="0045515E"/>
    <w:rsid w:val="0045567F"/>
    <w:rsid w:val="00456184"/>
    <w:rsid w:val="00456477"/>
    <w:rsid w:val="00456575"/>
    <w:rsid w:val="0045675F"/>
    <w:rsid w:val="004571A4"/>
    <w:rsid w:val="0046245C"/>
    <w:rsid w:val="00463A44"/>
    <w:rsid w:val="00464285"/>
    <w:rsid w:val="00466DDB"/>
    <w:rsid w:val="00466E20"/>
    <w:rsid w:val="0046793F"/>
    <w:rsid w:val="00470E52"/>
    <w:rsid w:val="004710BF"/>
    <w:rsid w:val="00473231"/>
    <w:rsid w:val="00473BB5"/>
    <w:rsid w:val="00474371"/>
    <w:rsid w:val="00475C99"/>
    <w:rsid w:val="00480FAE"/>
    <w:rsid w:val="00481813"/>
    <w:rsid w:val="004825AB"/>
    <w:rsid w:val="00482F1B"/>
    <w:rsid w:val="004850EB"/>
    <w:rsid w:val="004860E6"/>
    <w:rsid w:val="00486766"/>
    <w:rsid w:val="0048789D"/>
    <w:rsid w:val="00491A80"/>
    <w:rsid w:val="0049258D"/>
    <w:rsid w:val="004929D9"/>
    <w:rsid w:val="004935A3"/>
    <w:rsid w:val="004935AE"/>
    <w:rsid w:val="00495903"/>
    <w:rsid w:val="00497777"/>
    <w:rsid w:val="0049792A"/>
    <w:rsid w:val="004A0588"/>
    <w:rsid w:val="004A0E04"/>
    <w:rsid w:val="004A1323"/>
    <w:rsid w:val="004A1EF0"/>
    <w:rsid w:val="004A3435"/>
    <w:rsid w:val="004A3B8B"/>
    <w:rsid w:val="004A436B"/>
    <w:rsid w:val="004A71EA"/>
    <w:rsid w:val="004A7C1B"/>
    <w:rsid w:val="004B0C99"/>
    <w:rsid w:val="004B0D5A"/>
    <w:rsid w:val="004B10A7"/>
    <w:rsid w:val="004B182C"/>
    <w:rsid w:val="004B1A36"/>
    <w:rsid w:val="004B2BA5"/>
    <w:rsid w:val="004B36FA"/>
    <w:rsid w:val="004B78F1"/>
    <w:rsid w:val="004C0541"/>
    <w:rsid w:val="004C0A94"/>
    <w:rsid w:val="004C1899"/>
    <w:rsid w:val="004C1F87"/>
    <w:rsid w:val="004C41D6"/>
    <w:rsid w:val="004C446C"/>
    <w:rsid w:val="004C4B2F"/>
    <w:rsid w:val="004C66FA"/>
    <w:rsid w:val="004C7F82"/>
    <w:rsid w:val="004D02AA"/>
    <w:rsid w:val="004D1C05"/>
    <w:rsid w:val="004D3073"/>
    <w:rsid w:val="004D4395"/>
    <w:rsid w:val="004D4452"/>
    <w:rsid w:val="004E06CF"/>
    <w:rsid w:val="004E06FA"/>
    <w:rsid w:val="004E101B"/>
    <w:rsid w:val="004E57AC"/>
    <w:rsid w:val="004F04BE"/>
    <w:rsid w:val="004F0CF4"/>
    <w:rsid w:val="004F1737"/>
    <w:rsid w:val="004F1BC2"/>
    <w:rsid w:val="004F2791"/>
    <w:rsid w:val="004F3AB2"/>
    <w:rsid w:val="004F427A"/>
    <w:rsid w:val="004F47A9"/>
    <w:rsid w:val="004F47D3"/>
    <w:rsid w:val="004F489A"/>
    <w:rsid w:val="004F50AB"/>
    <w:rsid w:val="004F53CB"/>
    <w:rsid w:val="004F56D0"/>
    <w:rsid w:val="004F5927"/>
    <w:rsid w:val="004F596E"/>
    <w:rsid w:val="004F7EFF"/>
    <w:rsid w:val="00500590"/>
    <w:rsid w:val="0050077C"/>
    <w:rsid w:val="00500DD5"/>
    <w:rsid w:val="005027C7"/>
    <w:rsid w:val="00502839"/>
    <w:rsid w:val="0050364F"/>
    <w:rsid w:val="005038AD"/>
    <w:rsid w:val="00503EE4"/>
    <w:rsid w:val="00504E30"/>
    <w:rsid w:val="00505E9D"/>
    <w:rsid w:val="005063F7"/>
    <w:rsid w:val="00510316"/>
    <w:rsid w:val="0051178F"/>
    <w:rsid w:val="00511B99"/>
    <w:rsid w:val="0051272B"/>
    <w:rsid w:val="00512BAB"/>
    <w:rsid w:val="00512D02"/>
    <w:rsid w:val="0051363E"/>
    <w:rsid w:val="00513B0E"/>
    <w:rsid w:val="00515FD0"/>
    <w:rsid w:val="005163F6"/>
    <w:rsid w:val="00516A97"/>
    <w:rsid w:val="00516C9B"/>
    <w:rsid w:val="005219B9"/>
    <w:rsid w:val="00522472"/>
    <w:rsid w:val="00523640"/>
    <w:rsid w:val="00523976"/>
    <w:rsid w:val="00524F78"/>
    <w:rsid w:val="005255A5"/>
    <w:rsid w:val="0052641F"/>
    <w:rsid w:val="00527143"/>
    <w:rsid w:val="00527C52"/>
    <w:rsid w:val="00527E99"/>
    <w:rsid w:val="00531042"/>
    <w:rsid w:val="00531D08"/>
    <w:rsid w:val="00533373"/>
    <w:rsid w:val="00534FD9"/>
    <w:rsid w:val="00535968"/>
    <w:rsid w:val="00535AA2"/>
    <w:rsid w:val="005366F1"/>
    <w:rsid w:val="00537F03"/>
    <w:rsid w:val="0054001A"/>
    <w:rsid w:val="0054070B"/>
    <w:rsid w:val="00540E0B"/>
    <w:rsid w:val="00543C50"/>
    <w:rsid w:val="0054543B"/>
    <w:rsid w:val="00546B4D"/>
    <w:rsid w:val="00546E51"/>
    <w:rsid w:val="00547605"/>
    <w:rsid w:val="005507C5"/>
    <w:rsid w:val="0055223E"/>
    <w:rsid w:val="00552FBE"/>
    <w:rsid w:val="005534C5"/>
    <w:rsid w:val="00557699"/>
    <w:rsid w:val="00557FC0"/>
    <w:rsid w:val="00560FAB"/>
    <w:rsid w:val="00561B23"/>
    <w:rsid w:val="0056230F"/>
    <w:rsid w:val="005632E4"/>
    <w:rsid w:val="005655E5"/>
    <w:rsid w:val="00565D7D"/>
    <w:rsid w:val="00566239"/>
    <w:rsid w:val="00566696"/>
    <w:rsid w:val="005666B0"/>
    <w:rsid w:val="005667FA"/>
    <w:rsid w:val="0056714D"/>
    <w:rsid w:val="005710B2"/>
    <w:rsid w:val="00571114"/>
    <w:rsid w:val="00571BC6"/>
    <w:rsid w:val="00571F47"/>
    <w:rsid w:val="0057336E"/>
    <w:rsid w:val="005738CF"/>
    <w:rsid w:val="00573A7C"/>
    <w:rsid w:val="00573CA3"/>
    <w:rsid w:val="00573EBD"/>
    <w:rsid w:val="00574C48"/>
    <w:rsid w:val="005753AC"/>
    <w:rsid w:val="005769D8"/>
    <w:rsid w:val="00576C89"/>
    <w:rsid w:val="0058002D"/>
    <w:rsid w:val="005807E6"/>
    <w:rsid w:val="00580C79"/>
    <w:rsid w:val="00581CFA"/>
    <w:rsid w:val="00584148"/>
    <w:rsid w:val="00584188"/>
    <w:rsid w:val="0058535F"/>
    <w:rsid w:val="00585706"/>
    <w:rsid w:val="00585AF4"/>
    <w:rsid w:val="005864FC"/>
    <w:rsid w:val="005871F6"/>
    <w:rsid w:val="005909CD"/>
    <w:rsid w:val="00590B62"/>
    <w:rsid w:val="00591275"/>
    <w:rsid w:val="00591B6E"/>
    <w:rsid w:val="005922B6"/>
    <w:rsid w:val="00592BF8"/>
    <w:rsid w:val="0059306D"/>
    <w:rsid w:val="00594DC3"/>
    <w:rsid w:val="005974DC"/>
    <w:rsid w:val="005A01DB"/>
    <w:rsid w:val="005A049A"/>
    <w:rsid w:val="005A310F"/>
    <w:rsid w:val="005A3393"/>
    <w:rsid w:val="005A3893"/>
    <w:rsid w:val="005A3DDC"/>
    <w:rsid w:val="005A5307"/>
    <w:rsid w:val="005A57AD"/>
    <w:rsid w:val="005A672D"/>
    <w:rsid w:val="005A76C5"/>
    <w:rsid w:val="005A7EFD"/>
    <w:rsid w:val="005B09A4"/>
    <w:rsid w:val="005B1479"/>
    <w:rsid w:val="005B2378"/>
    <w:rsid w:val="005B592E"/>
    <w:rsid w:val="005B6DFC"/>
    <w:rsid w:val="005C0139"/>
    <w:rsid w:val="005C1564"/>
    <w:rsid w:val="005C252A"/>
    <w:rsid w:val="005C69FC"/>
    <w:rsid w:val="005C6B86"/>
    <w:rsid w:val="005D1E3B"/>
    <w:rsid w:val="005D2A80"/>
    <w:rsid w:val="005D4008"/>
    <w:rsid w:val="005D4388"/>
    <w:rsid w:val="005D549B"/>
    <w:rsid w:val="005D6D30"/>
    <w:rsid w:val="005D712C"/>
    <w:rsid w:val="005D7941"/>
    <w:rsid w:val="005E20D3"/>
    <w:rsid w:val="005E235E"/>
    <w:rsid w:val="005E356C"/>
    <w:rsid w:val="005E5900"/>
    <w:rsid w:val="005E7B48"/>
    <w:rsid w:val="005F055C"/>
    <w:rsid w:val="005F0DDE"/>
    <w:rsid w:val="005F1043"/>
    <w:rsid w:val="005F129C"/>
    <w:rsid w:val="005F175A"/>
    <w:rsid w:val="005F1DBB"/>
    <w:rsid w:val="005F1E23"/>
    <w:rsid w:val="005F382E"/>
    <w:rsid w:val="005F4D02"/>
    <w:rsid w:val="005F5027"/>
    <w:rsid w:val="005F6126"/>
    <w:rsid w:val="005F65BF"/>
    <w:rsid w:val="005F77E4"/>
    <w:rsid w:val="005F792F"/>
    <w:rsid w:val="0060094A"/>
    <w:rsid w:val="00602295"/>
    <w:rsid w:val="006028A4"/>
    <w:rsid w:val="0060323B"/>
    <w:rsid w:val="00603523"/>
    <w:rsid w:val="0060375A"/>
    <w:rsid w:val="00604A24"/>
    <w:rsid w:val="00604AB7"/>
    <w:rsid w:val="00604B83"/>
    <w:rsid w:val="0060595D"/>
    <w:rsid w:val="00606F90"/>
    <w:rsid w:val="00607AC5"/>
    <w:rsid w:val="00611590"/>
    <w:rsid w:val="00611CBA"/>
    <w:rsid w:val="00611E0B"/>
    <w:rsid w:val="00611EE5"/>
    <w:rsid w:val="00611F73"/>
    <w:rsid w:val="006121A4"/>
    <w:rsid w:val="00612D43"/>
    <w:rsid w:val="006139EB"/>
    <w:rsid w:val="00614043"/>
    <w:rsid w:val="00614B38"/>
    <w:rsid w:val="00614C3C"/>
    <w:rsid w:val="00617508"/>
    <w:rsid w:val="00624523"/>
    <w:rsid w:val="00625307"/>
    <w:rsid w:val="00626677"/>
    <w:rsid w:val="00627782"/>
    <w:rsid w:val="0063040D"/>
    <w:rsid w:val="00632587"/>
    <w:rsid w:val="00633773"/>
    <w:rsid w:val="00634D8D"/>
    <w:rsid w:val="00635789"/>
    <w:rsid w:val="0063661E"/>
    <w:rsid w:val="00641BFE"/>
    <w:rsid w:val="006439D3"/>
    <w:rsid w:val="00644188"/>
    <w:rsid w:val="0064524E"/>
    <w:rsid w:val="0064739A"/>
    <w:rsid w:val="006476AC"/>
    <w:rsid w:val="0064776B"/>
    <w:rsid w:val="00647EC0"/>
    <w:rsid w:val="006508D3"/>
    <w:rsid w:val="0065257F"/>
    <w:rsid w:val="00652769"/>
    <w:rsid w:val="00653EE1"/>
    <w:rsid w:val="0065480D"/>
    <w:rsid w:val="00654B69"/>
    <w:rsid w:val="00655DF9"/>
    <w:rsid w:val="0065761F"/>
    <w:rsid w:val="00657F68"/>
    <w:rsid w:val="006621EF"/>
    <w:rsid w:val="006624E5"/>
    <w:rsid w:val="00662F2B"/>
    <w:rsid w:val="006703BE"/>
    <w:rsid w:val="00670F8C"/>
    <w:rsid w:val="00672081"/>
    <w:rsid w:val="0067277D"/>
    <w:rsid w:val="00672CFB"/>
    <w:rsid w:val="006745E6"/>
    <w:rsid w:val="00674944"/>
    <w:rsid w:val="00674977"/>
    <w:rsid w:val="006764DE"/>
    <w:rsid w:val="0067702B"/>
    <w:rsid w:val="006774B2"/>
    <w:rsid w:val="00680383"/>
    <w:rsid w:val="00680D82"/>
    <w:rsid w:val="00681546"/>
    <w:rsid w:val="00682268"/>
    <w:rsid w:val="00683E8A"/>
    <w:rsid w:val="00683FD7"/>
    <w:rsid w:val="00684E5C"/>
    <w:rsid w:val="006859CB"/>
    <w:rsid w:val="00686245"/>
    <w:rsid w:val="006864C5"/>
    <w:rsid w:val="00687189"/>
    <w:rsid w:val="006871B5"/>
    <w:rsid w:val="00690649"/>
    <w:rsid w:val="006908C8"/>
    <w:rsid w:val="006912F9"/>
    <w:rsid w:val="00691346"/>
    <w:rsid w:val="006916B4"/>
    <w:rsid w:val="006917F0"/>
    <w:rsid w:val="00691ECC"/>
    <w:rsid w:val="00692EA0"/>
    <w:rsid w:val="00693255"/>
    <w:rsid w:val="00695DB9"/>
    <w:rsid w:val="00696370"/>
    <w:rsid w:val="00696B9A"/>
    <w:rsid w:val="00697A57"/>
    <w:rsid w:val="006A0157"/>
    <w:rsid w:val="006A0748"/>
    <w:rsid w:val="006A1495"/>
    <w:rsid w:val="006A2DB5"/>
    <w:rsid w:val="006A3060"/>
    <w:rsid w:val="006A3904"/>
    <w:rsid w:val="006A402A"/>
    <w:rsid w:val="006A4040"/>
    <w:rsid w:val="006A4D5A"/>
    <w:rsid w:val="006A5547"/>
    <w:rsid w:val="006A55A7"/>
    <w:rsid w:val="006A5A29"/>
    <w:rsid w:val="006A6934"/>
    <w:rsid w:val="006A7283"/>
    <w:rsid w:val="006A78E7"/>
    <w:rsid w:val="006B019C"/>
    <w:rsid w:val="006B0514"/>
    <w:rsid w:val="006B05F8"/>
    <w:rsid w:val="006B1715"/>
    <w:rsid w:val="006B20CE"/>
    <w:rsid w:val="006B2AFE"/>
    <w:rsid w:val="006B2B92"/>
    <w:rsid w:val="006B6CE7"/>
    <w:rsid w:val="006C0989"/>
    <w:rsid w:val="006C58F3"/>
    <w:rsid w:val="006C6460"/>
    <w:rsid w:val="006C648E"/>
    <w:rsid w:val="006C6E60"/>
    <w:rsid w:val="006D1229"/>
    <w:rsid w:val="006D2329"/>
    <w:rsid w:val="006D2FB7"/>
    <w:rsid w:val="006D327D"/>
    <w:rsid w:val="006D3D57"/>
    <w:rsid w:val="006D41C0"/>
    <w:rsid w:val="006D477D"/>
    <w:rsid w:val="006D4D46"/>
    <w:rsid w:val="006D730C"/>
    <w:rsid w:val="006E03C7"/>
    <w:rsid w:val="006E0695"/>
    <w:rsid w:val="006E0D18"/>
    <w:rsid w:val="006E1FB1"/>
    <w:rsid w:val="006E25D6"/>
    <w:rsid w:val="006E369D"/>
    <w:rsid w:val="006E3D54"/>
    <w:rsid w:val="006E3FD1"/>
    <w:rsid w:val="006E41C1"/>
    <w:rsid w:val="006E6EB7"/>
    <w:rsid w:val="006E70EC"/>
    <w:rsid w:val="006F23DC"/>
    <w:rsid w:val="006F30BB"/>
    <w:rsid w:val="006F3304"/>
    <w:rsid w:val="006F48E7"/>
    <w:rsid w:val="006F77B3"/>
    <w:rsid w:val="006F7C55"/>
    <w:rsid w:val="00700B51"/>
    <w:rsid w:val="00702715"/>
    <w:rsid w:val="00702E84"/>
    <w:rsid w:val="0070459D"/>
    <w:rsid w:val="00704664"/>
    <w:rsid w:val="00705CEF"/>
    <w:rsid w:val="00710A6B"/>
    <w:rsid w:val="00710C08"/>
    <w:rsid w:val="0071102C"/>
    <w:rsid w:val="007121D0"/>
    <w:rsid w:val="00713346"/>
    <w:rsid w:val="0071349F"/>
    <w:rsid w:val="00713CB4"/>
    <w:rsid w:val="00714CF3"/>
    <w:rsid w:val="00715AF2"/>
    <w:rsid w:val="007162B8"/>
    <w:rsid w:val="00717398"/>
    <w:rsid w:val="007202DA"/>
    <w:rsid w:val="00721139"/>
    <w:rsid w:val="00722E0B"/>
    <w:rsid w:val="0072314C"/>
    <w:rsid w:val="00725089"/>
    <w:rsid w:val="007274DF"/>
    <w:rsid w:val="0073077C"/>
    <w:rsid w:val="00730F37"/>
    <w:rsid w:val="0073250D"/>
    <w:rsid w:val="0073329A"/>
    <w:rsid w:val="00734484"/>
    <w:rsid w:val="00734770"/>
    <w:rsid w:val="007357A0"/>
    <w:rsid w:val="00736A31"/>
    <w:rsid w:val="00737271"/>
    <w:rsid w:val="00737E34"/>
    <w:rsid w:val="00737F0D"/>
    <w:rsid w:val="0074051F"/>
    <w:rsid w:val="00741622"/>
    <w:rsid w:val="0074195E"/>
    <w:rsid w:val="007421A7"/>
    <w:rsid w:val="0074322D"/>
    <w:rsid w:val="0074359A"/>
    <w:rsid w:val="0074389F"/>
    <w:rsid w:val="0074562F"/>
    <w:rsid w:val="0074567D"/>
    <w:rsid w:val="00745CC2"/>
    <w:rsid w:val="00745D8A"/>
    <w:rsid w:val="00745F5B"/>
    <w:rsid w:val="00747A7C"/>
    <w:rsid w:val="00747B6A"/>
    <w:rsid w:val="0075001B"/>
    <w:rsid w:val="00750678"/>
    <w:rsid w:val="00752105"/>
    <w:rsid w:val="00752252"/>
    <w:rsid w:val="0075296C"/>
    <w:rsid w:val="00756E07"/>
    <w:rsid w:val="00757C45"/>
    <w:rsid w:val="00760694"/>
    <w:rsid w:val="007608CD"/>
    <w:rsid w:val="00760A55"/>
    <w:rsid w:val="00763C88"/>
    <w:rsid w:val="00764403"/>
    <w:rsid w:val="0076652D"/>
    <w:rsid w:val="00766C13"/>
    <w:rsid w:val="00766DAC"/>
    <w:rsid w:val="00767394"/>
    <w:rsid w:val="007676EF"/>
    <w:rsid w:val="007738A2"/>
    <w:rsid w:val="00774387"/>
    <w:rsid w:val="00774E43"/>
    <w:rsid w:val="00775E97"/>
    <w:rsid w:val="00777B91"/>
    <w:rsid w:val="00782AA3"/>
    <w:rsid w:val="007830A4"/>
    <w:rsid w:val="00783887"/>
    <w:rsid w:val="00783D55"/>
    <w:rsid w:val="00784676"/>
    <w:rsid w:val="00785AD1"/>
    <w:rsid w:val="007922AE"/>
    <w:rsid w:val="00792475"/>
    <w:rsid w:val="00792C65"/>
    <w:rsid w:val="007935F1"/>
    <w:rsid w:val="00793EE0"/>
    <w:rsid w:val="0079575E"/>
    <w:rsid w:val="00795C8E"/>
    <w:rsid w:val="00795D21"/>
    <w:rsid w:val="0079629C"/>
    <w:rsid w:val="007964C6"/>
    <w:rsid w:val="00796CD3"/>
    <w:rsid w:val="0079719D"/>
    <w:rsid w:val="00797BC0"/>
    <w:rsid w:val="00797CC3"/>
    <w:rsid w:val="00797CC6"/>
    <w:rsid w:val="007A044B"/>
    <w:rsid w:val="007A0503"/>
    <w:rsid w:val="007A14AC"/>
    <w:rsid w:val="007A4E3F"/>
    <w:rsid w:val="007A58B5"/>
    <w:rsid w:val="007A7105"/>
    <w:rsid w:val="007B242C"/>
    <w:rsid w:val="007B2C76"/>
    <w:rsid w:val="007B3315"/>
    <w:rsid w:val="007B39F5"/>
    <w:rsid w:val="007B5648"/>
    <w:rsid w:val="007B6ADF"/>
    <w:rsid w:val="007C335E"/>
    <w:rsid w:val="007C386D"/>
    <w:rsid w:val="007C3DF2"/>
    <w:rsid w:val="007C41F5"/>
    <w:rsid w:val="007C63DF"/>
    <w:rsid w:val="007D0555"/>
    <w:rsid w:val="007D0869"/>
    <w:rsid w:val="007D262B"/>
    <w:rsid w:val="007D32F1"/>
    <w:rsid w:val="007D32F6"/>
    <w:rsid w:val="007D4616"/>
    <w:rsid w:val="007D5FDE"/>
    <w:rsid w:val="007D6637"/>
    <w:rsid w:val="007D7313"/>
    <w:rsid w:val="007E1732"/>
    <w:rsid w:val="007E6639"/>
    <w:rsid w:val="007E6740"/>
    <w:rsid w:val="007E74EE"/>
    <w:rsid w:val="007F014A"/>
    <w:rsid w:val="007F213E"/>
    <w:rsid w:val="007F266B"/>
    <w:rsid w:val="007F2A03"/>
    <w:rsid w:val="007F3731"/>
    <w:rsid w:val="007F3AFE"/>
    <w:rsid w:val="007F40A1"/>
    <w:rsid w:val="007F593D"/>
    <w:rsid w:val="007F6655"/>
    <w:rsid w:val="007F6699"/>
    <w:rsid w:val="007F73A2"/>
    <w:rsid w:val="007F753E"/>
    <w:rsid w:val="007F76EC"/>
    <w:rsid w:val="007F7853"/>
    <w:rsid w:val="007F7FF6"/>
    <w:rsid w:val="0080000D"/>
    <w:rsid w:val="00802E52"/>
    <w:rsid w:val="00805E9F"/>
    <w:rsid w:val="00810118"/>
    <w:rsid w:val="0081057B"/>
    <w:rsid w:val="008111AD"/>
    <w:rsid w:val="0081194D"/>
    <w:rsid w:val="00811951"/>
    <w:rsid w:val="00812EAC"/>
    <w:rsid w:val="00814A87"/>
    <w:rsid w:val="00814E44"/>
    <w:rsid w:val="0081516C"/>
    <w:rsid w:val="00816767"/>
    <w:rsid w:val="00816F23"/>
    <w:rsid w:val="00817F21"/>
    <w:rsid w:val="0082302F"/>
    <w:rsid w:val="00823C39"/>
    <w:rsid w:val="0082478F"/>
    <w:rsid w:val="008254C0"/>
    <w:rsid w:val="008258F5"/>
    <w:rsid w:val="00827C67"/>
    <w:rsid w:val="0083091C"/>
    <w:rsid w:val="00831841"/>
    <w:rsid w:val="008325A7"/>
    <w:rsid w:val="00833F25"/>
    <w:rsid w:val="008343FA"/>
    <w:rsid w:val="00834980"/>
    <w:rsid w:val="00835373"/>
    <w:rsid w:val="0084010B"/>
    <w:rsid w:val="00841457"/>
    <w:rsid w:val="00843961"/>
    <w:rsid w:val="00843F97"/>
    <w:rsid w:val="008444D3"/>
    <w:rsid w:val="00845E8A"/>
    <w:rsid w:val="00846640"/>
    <w:rsid w:val="00846E51"/>
    <w:rsid w:val="00846F7E"/>
    <w:rsid w:val="00847DD3"/>
    <w:rsid w:val="00851B79"/>
    <w:rsid w:val="00852E38"/>
    <w:rsid w:val="00852F12"/>
    <w:rsid w:val="008535A5"/>
    <w:rsid w:val="008539BA"/>
    <w:rsid w:val="00853DC7"/>
    <w:rsid w:val="00854445"/>
    <w:rsid w:val="00854C16"/>
    <w:rsid w:val="008552A4"/>
    <w:rsid w:val="00855FBA"/>
    <w:rsid w:val="0085668D"/>
    <w:rsid w:val="008603E3"/>
    <w:rsid w:val="008604B8"/>
    <w:rsid w:val="0086081C"/>
    <w:rsid w:val="00860C3E"/>
    <w:rsid w:val="00861883"/>
    <w:rsid w:val="008633DA"/>
    <w:rsid w:val="008634C4"/>
    <w:rsid w:val="00864B07"/>
    <w:rsid w:val="00864FC7"/>
    <w:rsid w:val="00865312"/>
    <w:rsid w:val="00866451"/>
    <w:rsid w:val="0087047D"/>
    <w:rsid w:val="00870537"/>
    <w:rsid w:val="00870E11"/>
    <w:rsid w:val="0087138C"/>
    <w:rsid w:val="008722F6"/>
    <w:rsid w:val="0087414B"/>
    <w:rsid w:val="008747BE"/>
    <w:rsid w:val="0087552D"/>
    <w:rsid w:val="00875AA8"/>
    <w:rsid w:val="00875DA2"/>
    <w:rsid w:val="00876EC6"/>
    <w:rsid w:val="00877DE0"/>
    <w:rsid w:val="008804EA"/>
    <w:rsid w:val="00881048"/>
    <w:rsid w:val="00881865"/>
    <w:rsid w:val="00882F2D"/>
    <w:rsid w:val="0088322C"/>
    <w:rsid w:val="00884598"/>
    <w:rsid w:val="00884D15"/>
    <w:rsid w:val="00885203"/>
    <w:rsid w:val="00885672"/>
    <w:rsid w:val="00886353"/>
    <w:rsid w:val="008864DF"/>
    <w:rsid w:val="0088688A"/>
    <w:rsid w:val="00887A8B"/>
    <w:rsid w:val="00887AB5"/>
    <w:rsid w:val="0089041B"/>
    <w:rsid w:val="0089319F"/>
    <w:rsid w:val="00895372"/>
    <w:rsid w:val="008965D5"/>
    <w:rsid w:val="00896A7F"/>
    <w:rsid w:val="00896BD7"/>
    <w:rsid w:val="0089783F"/>
    <w:rsid w:val="008A033F"/>
    <w:rsid w:val="008A0747"/>
    <w:rsid w:val="008A09B1"/>
    <w:rsid w:val="008A0E0E"/>
    <w:rsid w:val="008A12E4"/>
    <w:rsid w:val="008A4475"/>
    <w:rsid w:val="008A5496"/>
    <w:rsid w:val="008A5670"/>
    <w:rsid w:val="008A7CCC"/>
    <w:rsid w:val="008B04B9"/>
    <w:rsid w:val="008B13F6"/>
    <w:rsid w:val="008B287E"/>
    <w:rsid w:val="008B3CD7"/>
    <w:rsid w:val="008B5D31"/>
    <w:rsid w:val="008B677E"/>
    <w:rsid w:val="008B6910"/>
    <w:rsid w:val="008B6EAD"/>
    <w:rsid w:val="008B713B"/>
    <w:rsid w:val="008C0635"/>
    <w:rsid w:val="008C0CD9"/>
    <w:rsid w:val="008C263F"/>
    <w:rsid w:val="008C393D"/>
    <w:rsid w:val="008C3AF7"/>
    <w:rsid w:val="008C3CF9"/>
    <w:rsid w:val="008C4963"/>
    <w:rsid w:val="008C7863"/>
    <w:rsid w:val="008C7B36"/>
    <w:rsid w:val="008D166A"/>
    <w:rsid w:val="008D2C1E"/>
    <w:rsid w:val="008D2DC6"/>
    <w:rsid w:val="008D361F"/>
    <w:rsid w:val="008D3C04"/>
    <w:rsid w:val="008D3CBD"/>
    <w:rsid w:val="008D538D"/>
    <w:rsid w:val="008D6A8E"/>
    <w:rsid w:val="008D6B59"/>
    <w:rsid w:val="008D74B2"/>
    <w:rsid w:val="008E014A"/>
    <w:rsid w:val="008E1312"/>
    <w:rsid w:val="008E3273"/>
    <w:rsid w:val="008E551D"/>
    <w:rsid w:val="008E6152"/>
    <w:rsid w:val="008E675A"/>
    <w:rsid w:val="008F2667"/>
    <w:rsid w:val="008F27C2"/>
    <w:rsid w:val="008F2A56"/>
    <w:rsid w:val="008F2B16"/>
    <w:rsid w:val="008F2B5E"/>
    <w:rsid w:val="008F2D3F"/>
    <w:rsid w:val="008F4CC9"/>
    <w:rsid w:val="008F6136"/>
    <w:rsid w:val="008F7CF6"/>
    <w:rsid w:val="00900059"/>
    <w:rsid w:val="00900A01"/>
    <w:rsid w:val="00900F9E"/>
    <w:rsid w:val="009010C0"/>
    <w:rsid w:val="009029C9"/>
    <w:rsid w:val="00902A3C"/>
    <w:rsid w:val="00903AA0"/>
    <w:rsid w:val="00905984"/>
    <w:rsid w:val="00906916"/>
    <w:rsid w:val="00906A6C"/>
    <w:rsid w:val="00906D20"/>
    <w:rsid w:val="00907171"/>
    <w:rsid w:val="00907BA8"/>
    <w:rsid w:val="00907D4C"/>
    <w:rsid w:val="00911490"/>
    <w:rsid w:val="00911B54"/>
    <w:rsid w:val="009133C7"/>
    <w:rsid w:val="00914162"/>
    <w:rsid w:val="00915250"/>
    <w:rsid w:val="00915272"/>
    <w:rsid w:val="00915752"/>
    <w:rsid w:val="009171D2"/>
    <w:rsid w:val="009202E5"/>
    <w:rsid w:val="00920703"/>
    <w:rsid w:val="00920D39"/>
    <w:rsid w:val="00920FC1"/>
    <w:rsid w:val="0092104F"/>
    <w:rsid w:val="00923070"/>
    <w:rsid w:val="0092399A"/>
    <w:rsid w:val="00923A79"/>
    <w:rsid w:val="009240F3"/>
    <w:rsid w:val="009252BA"/>
    <w:rsid w:val="009258D0"/>
    <w:rsid w:val="00925EA8"/>
    <w:rsid w:val="00926465"/>
    <w:rsid w:val="00926709"/>
    <w:rsid w:val="00927497"/>
    <w:rsid w:val="00927818"/>
    <w:rsid w:val="00930B8F"/>
    <w:rsid w:val="009314A5"/>
    <w:rsid w:val="00931CE1"/>
    <w:rsid w:val="00931D24"/>
    <w:rsid w:val="00932D04"/>
    <w:rsid w:val="00933992"/>
    <w:rsid w:val="00935881"/>
    <w:rsid w:val="00935B52"/>
    <w:rsid w:val="00935CBF"/>
    <w:rsid w:val="0093629A"/>
    <w:rsid w:val="0093698E"/>
    <w:rsid w:val="00937318"/>
    <w:rsid w:val="00937E71"/>
    <w:rsid w:val="0094014D"/>
    <w:rsid w:val="0094229E"/>
    <w:rsid w:val="009449A5"/>
    <w:rsid w:val="009449F5"/>
    <w:rsid w:val="00945AB7"/>
    <w:rsid w:val="0094779C"/>
    <w:rsid w:val="00950ACC"/>
    <w:rsid w:val="009514A7"/>
    <w:rsid w:val="00952D4D"/>
    <w:rsid w:val="00953076"/>
    <w:rsid w:val="00955074"/>
    <w:rsid w:val="009552D5"/>
    <w:rsid w:val="00956CDB"/>
    <w:rsid w:val="009572B5"/>
    <w:rsid w:val="00960775"/>
    <w:rsid w:val="00960BCF"/>
    <w:rsid w:val="00960C44"/>
    <w:rsid w:val="00960D2D"/>
    <w:rsid w:val="00962034"/>
    <w:rsid w:val="009623C0"/>
    <w:rsid w:val="00962809"/>
    <w:rsid w:val="00963659"/>
    <w:rsid w:val="009639C5"/>
    <w:rsid w:val="009666D8"/>
    <w:rsid w:val="0096704B"/>
    <w:rsid w:val="009671AA"/>
    <w:rsid w:val="009673D2"/>
    <w:rsid w:val="0096749A"/>
    <w:rsid w:val="00967531"/>
    <w:rsid w:val="0096786B"/>
    <w:rsid w:val="00967F45"/>
    <w:rsid w:val="0097131D"/>
    <w:rsid w:val="00974569"/>
    <w:rsid w:val="009764F9"/>
    <w:rsid w:val="00977670"/>
    <w:rsid w:val="00980E21"/>
    <w:rsid w:val="009811AB"/>
    <w:rsid w:val="009843E0"/>
    <w:rsid w:val="00984A25"/>
    <w:rsid w:val="009861C9"/>
    <w:rsid w:val="009868DA"/>
    <w:rsid w:val="0099027E"/>
    <w:rsid w:val="00991852"/>
    <w:rsid w:val="00992E06"/>
    <w:rsid w:val="00993429"/>
    <w:rsid w:val="00993957"/>
    <w:rsid w:val="00993B21"/>
    <w:rsid w:val="00993B59"/>
    <w:rsid w:val="00994298"/>
    <w:rsid w:val="00994C64"/>
    <w:rsid w:val="00995411"/>
    <w:rsid w:val="0099564D"/>
    <w:rsid w:val="00995816"/>
    <w:rsid w:val="00995897"/>
    <w:rsid w:val="00995BCE"/>
    <w:rsid w:val="009966D6"/>
    <w:rsid w:val="00997733"/>
    <w:rsid w:val="00997AF0"/>
    <w:rsid w:val="00997EED"/>
    <w:rsid w:val="009A0929"/>
    <w:rsid w:val="009A1665"/>
    <w:rsid w:val="009A2FED"/>
    <w:rsid w:val="009A30A7"/>
    <w:rsid w:val="009A58CD"/>
    <w:rsid w:val="009A5A7A"/>
    <w:rsid w:val="009A634A"/>
    <w:rsid w:val="009A7106"/>
    <w:rsid w:val="009B1771"/>
    <w:rsid w:val="009B198A"/>
    <w:rsid w:val="009B21E4"/>
    <w:rsid w:val="009B2E65"/>
    <w:rsid w:val="009B3239"/>
    <w:rsid w:val="009B34CF"/>
    <w:rsid w:val="009B65E7"/>
    <w:rsid w:val="009B67BD"/>
    <w:rsid w:val="009C01FB"/>
    <w:rsid w:val="009C0CD2"/>
    <w:rsid w:val="009C19B0"/>
    <w:rsid w:val="009C38BC"/>
    <w:rsid w:val="009C58A6"/>
    <w:rsid w:val="009C5B03"/>
    <w:rsid w:val="009C66EE"/>
    <w:rsid w:val="009D0FCD"/>
    <w:rsid w:val="009D0FE6"/>
    <w:rsid w:val="009D19FF"/>
    <w:rsid w:val="009D29A2"/>
    <w:rsid w:val="009D2B9F"/>
    <w:rsid w:val="009D2DC5"/>
    <w:rsid w:val="009D3671"/>
    <w:rsid w:val="009D36AD"/>
    <w:rsid w:val="009D3895"/>
    <w:rsid w:val="009D4F96"/>
    <w:rsid w:val="009D5528"/>
    <w:rsid w:val="009D70CC"/>
    <w:rsid w:val="009D74BF"/>
    <w:rsid w:val="009E04BD"/>
    <w:rsid w:val="009E19D8"/>
    <w:rsid w:val="009E1A3A"/>
    <w:rsid w:val="009E1BEC"/>
    <w:rsid w:val="009E2345"/>
    <w:rsid w:val="009E3C9E"/>
    <w:rsid w:val="009E45B9"/>
    <w:rsid w:val="009E5473"/>
    <w:rsid w:val="009E5BF4"/>
    <w:rsid w:val="009E73E0"/>
    <w:rsid w:val="009E794C"/>
    <w:rsid w:val="009F04F6"/>
    <w:rsid w:val="009F20B8"/>
    <w:rsid w:val="009F2FF8"/>
    <w:rsid w:val="009F410B"/>
    <w:rsid w:val="009F6A48"/>
    <w:rsid w:val="009F6BA2"/>
    <w:rsid w:val="009F7838"/>
    <w:rsid w:val="00A018CB"/>
    <w:rsid w:val="00A01D7A"/>
    <w:rsid w:val="00A01F6F"/>
    <w:rsid w:val="00A0218A"/>
    <w:rsid w:val="00A026B6"/>
    <w:rsid w:val="00A02960"/>
    <w:rsid w:val="00A04B0C"/>
    <w:rsid w:val="00A05CF8"/>
    <w:rsid w:val="00A0731A"/>
    <w:rsid w:val="00A07ABC"/>
    <w:rsid w:val="00A07E44"/>
    <w:rsid w:val="00A105F9"/>
    <w:rsid w:val="00A108D0"/>
    <w:rsid w:val="00A1283E"/>
    <w:rsid w:val="00A12E65"/>
    <w:rsid w:val="00A144CC"/>
    <w:rsid w:val="00A150FE"/>
    <w:rsid w:val="00A15E40"/>
    <w:rsid w:val="00A1635A"/>
    <w:rsid w:val="00A168C4"/>
    <w:rsid w:val="00A16FCE"/>
    <w:rsid w:val="00A211E2"/>
    <w:rsid w:val="00A23233"/>
    <w:rsid w:val="00A2335F"/>
    <w:rsid w:val="00A241C0"/>
    <w:rsid w:val="00A24CFF"/>
    <w:rsid w:val="00A250D1"/>
    <w:rsid w:val="00A26FCA"/>
    <w:rsid w:val="00A272F2"/>
    <w:rsid w:val="00A27C1A"/>
    <w:rsid w:val="00A3052A"/>
    <w:rsid w:val="00A30861"/>
    <w:rsid w:val="00A30DF7"/>
    <w:rsid w:val="00A30F37"/>
    <w:rsid w:val="00A30FDC"/>
    <w:rsid w:val="00A31141"/>
    <w:rsid w:val="00A31876"/>
    <w:rsid w:val="00A31F14"/>
    <w:rsid w:val="00A325DA"/>
    <w:rsid w:val="00A329C6"/>
    <w:rsid w:val="00A32DBB"/>
    <w:rsid w:val="00A32F20"/>
    <w:rsid w:val="00A348CC"/>
    <w:rsid w:val="00A3490E"/>
    <w:rsid w:val="00A361A8"/>
    <w:rsid w:val="00A36423"/>
    <w:rsid w:val="00A3676A"/>
    <w:rsid w:val="00A36F41"/>
    <w:rsid w:val="00A3718F"/>
    <w:rsid w:val="00A37D39"/>
    <w:rsid w:val="00A40287"/>
    <w:rsid w:val="00A4143D"/>
    <w:rsid w:val="00A42D1F"/>
    <w:rsid w:val="00A42EB4"/>
    <w:rsid w:val="00A43A59"/>
    <w:rsid w:val="00A4427E"/>
    <w:rsid w:val="00A446DA"/>
    <w:rsid w:val="00A50138"/>
    <w:rsid w:val="00A51BC4"/>
    <w:rsid w:val="00A52150"/>
    <w:rsid w:val="00A52C47"/>
    <w:rsid w:val="00A531BE"/>
    <w:rsid w:val="00A53C6C"/>
    <w:rsid w:val="00A54422"/>
    <w:rsid w:val="00A54FA4"/>
    <w:rsid w:val="00A55152"/>
    <w:rsid w:val="00A55928"/>
    <w:rsid w:val="00A56F19"/>
    <w:rsid w:val="00A57764"/>
    <w:rsid w:val="00A6032F"/>
    <w:rsid w:val="00A60356"/>
    <w:rsid w:val="00A60E18"/>
    <w:rsid w:val="00A61603"/>
    <w:rsid w:val="00A61767"/>
    <w:rsid w:val="00A676B4"/>
    <w:rsid w:val="00A708C3"/>
    <w:rsid w:val="00A75CAC"/>
    <w:rsid w:val="00A7649A"/>
    <w:rsid w:val="00A76865"/>
    <w:rsid w:val="00A7753D"/>
    <w:rsid w:val="00A81AE0"/>
    <w:rsid w:val="00A81B89"/>
    <w:rsid w:val="00A81F07"/>
    <w:rsid w:val="00A8291C"/>
    <w:rsid w:val="00A82AA8"/>
    <w:rsid w:val="00A82EAF"/>
    <w:rsid w:val="00A841E5"/>
    <w:rsid w:val="00A84650"/>
    <w:rsid w:val="00A85FEA"/>
    <w:rsid w:val="00A86359"/>
    <w:rsid w:val="00A86BBF"/>
    <w:rsid w:val="00A87F82"/>
    <w:rsid w:val="00A907AB"/>
    <w:rsid w:val="00A92F7B"/>
    <w:rsid w:val="00A93629"/>
    <w:rsid w:val="00A9383D"/>
    <w:rsid w:val="00A93A9C"/>
    <w:rsid w:val="00A93ED1"/>
    <w:rsid w:val="00A9550E"/>
    <w:rsid w:val="00A95C2B"/>
    <w:rsid w:val="00A96516"/>
    <w:rsid w:val="00AA1749"/>
    <w:rsid w:val="00AA1D8D"/>
    <w:rsid w:val="00AA1F42"/>
    <w:rsid w:val="00AA2319"/>
    <w:rsid w:val="00AA275C"/>
    <w:rsid w:val="00AA2DFA"/>
    <w:rsid w:val="00AA38AD"/>
    <w:rsid w:val="00AA3A92"/>
    <w:rsid w:val="00AA4350"/>
    <w:rsid w:val="00AA486D"/>
    <w:rsid w:val="00AA5329"/>
    <w:rsid w:val="00AA5CAE"/>
    <w:rsid w:val="00AA5EB4"/>
    <w:rsid w:val="00AA6B76"/>
    <w:rsid w:val="00AA79A1"/>
    <w:rsid w:val="00AB0276"/>
    <w:rsid w:val="00AB1538"/>
    <w:rsid w:val="00AB1875"/>
    <w:rsid w:val="00AB188F"/>
    <w:rsid w:val="00AB2CF4"/>
    <w:rsid w:val="00AB2E1A"/>
    <w:rsid w:val="00AB2E60"/>
    <w:rsid w:val="00AB363F"/>
    <w:rsid w:val="00AB3802"/>
    <w:rsid w:val="00AB4561"/>
    <w:rsid w:val="00AB600B"/>
    <w:rsid w:val="00AB7056"/>
    <w:rsid w:val="00AB76A9"/>
    <w:rsid w:val="00AB7AAB"/>
    <w:rsid w:val="00AC0A60"/>
    <w:rsid w:val="00AC1B5C"/>
    <w:rsid w:val="00AC217D"/>
    <w:rsid w:val="00AC21E0"/>
    <w:rsid w:val="00AC3135"/>
    <w:rsid w:val="00AC7461"/>
    <w:rsid w:val="00AD0FB9"/>
    <w:rsid w:val="00AD10E3"/>
    <w:rsid w:val="00AD1469"/>
    <w:rsid w:val="00AD14F8"/>
    <w:rsid w:val="00AD185C"/>
    <w:rsid w:val="00AD305E"/>
    <w:rsid w:val="00AD3F90"/>
    <w:rsid w:val="00AD486E"/>
    <w:rsid w:val="00AD7029"/>
    <w:rsid w:val="00AD7F4A"/>
    <w:rsid w:val="00AE0E65"/>
    <w:rsid w:val="00AE126F"/>
    <w:rsid w:val="00AE509B"/>
    <w:rsid w:val="00AE5990"/>
    <w:rsid w:val="00AE5FE2"/>
    <w:rsid w:val="00AE6DC1"/>
    <w:rsid w:val="00AE728C"/>
    <w:rsid w:val="00AF0E0B"/>
    <w:rsid w:val="00AF1814"/>
    <w:rsid w:val="00AF209F"/>
    <w:rsid w:val="00AF2464"/>
    <w:rsid w:val="00AF2BD2"/>
    <w:rsid w:val="00AF3375"/>
    <w:rsid w:val="00AF35F0"/>
    <w:rsid w:val="00AF364C"/>
    <w:rsid w:val="00AF5166"/>
    <w:rsid w:val="00AF531F"/>
    <w:rsid w:val="00AF7438"/>
    <w:rsid w:val="00B00879"/>
    <w:rsid w:val="00B0138E"/>
    <w:rsid w:val="00B01533"/>
    <w:rsid w:val="00B0264F"/>
    <w:rsid w:val="00B02D8A"/>
    <w:rsid w:val="00B038C1"/>
    <w:rsid w:val="00B03985"/>
    <w:rsid w:val="00B04520"/>
    <w:rsid w:val="00B04B6E"/>
    <w:rsid w:val="00B05324"/>
    <w:rsid w:val="00B056CA"/>
    <w:rsid w:val="00B0608E"/>
    <w:rsid w:val="00B074CE"/>
    <w:rsid w:val="00B07B8F"/>
    <w:rsid w:val="00B07DD2"/>
    <w:rsid w:val="00B07E0A"/>
    <w:rsid w:val="00B1158A"/>
    <w:rsid w:val="00B13909"/>
    <w:rsid w:val="00B14D2B"/>
    <w:rsid w:val="00B15117"/>
    <w:rsid w:val="00B153F2"/>
    <w:rsid w:val="00B16ADD"/>
    <w:rsid w:val="00B173E7"/>
    <w:rsid w:val="00B17639"/>
    <w:rsid w:val="00B204B0"/>
    <w:rsid w:val="00B22091"/>
    <w:rsid w:val="00B23BC3"/>
    <w:rsid w:val="00B23E12"/>
    <w:rsid w:val="00B23FBB"/>
    <w:rsid w:val="00B24167"/>
    <w:rsid w:val="00B24356"/>
    <w:rsid w:val="00B251A1"/>
    <w:rsid w:val="00B25830"/>
    <w:rsid w:val="00B26202"/>
    <w:rsid w:val="00B26C66"/>
    <w:rsid w:val="00B272E1"/>
    <w:rsid w:val="00B2743E"/>
    <w:rsid w:val="00B27955"/>
    <w:rsid w:val="00B304AE"/>
    <w:rsid w:val="00B31245"/>
    <w:rsid w:val="00B346E5"/>
    <w:rsid w:val="00B355C0"/>
    <w:rsid w:val="00B4031B"/>
    <w:rsid w:val="00B403FB"/>
    <w:rsid w:val="00B40D83"/>
    <w:rsid w:val="00B41FB8"/>
    <w:rsid w:val="00B420D1"/>
    <w:rsid w:val="00B42BB8"/>
    <w:rsid w:val="00B436AE"/>
    <w:rsid w:val="00B438E9"/>
    <w:rsid w:val="00B4475D"/>
    <w:rsid w:val="00B44B26"/>
    <w:rsid w:val="00B47935"/>
    <w:rsid w:val="00B50A5A"/>
    <w:rsid w:val="00B5256B"/>
    <w:rsid w:val="00B532C7"/>
    <w:rsid w:val="00B54260"/>
    <w:rsid w:val="00B542AB"/>
    <w:rsid w:val="00B54B9A"/>
    <w:rsid w:val="00B54CEC"/>
    <w:rsid w:val="00B57CFB"/>
    <w:rsid w:val="00B612A5"/>
    <w:rsid w:val="00B61443"/>
    <w:rsid w:val="00B61E24"/>
    <w:rsid w:val="00B63CD6"/>
    <w:rsid w:val="00B641CC"/>
    <w:rsid w:val="00B64707"/>
    <w:rsid w:val="00B65D6E"/>
    <w:rsid w:val="00B664FF"/>
    <w:rsid w:val="00B670CC"/>
    <w:rsid w:val="00B70AF0"/>
    <w:rsid w:val="00B71C64"/>
    <w:rsid w:val="00B7245C"/>
    <w:rsid w:val="00B7261F"/>
    <w:rsid w:val="00B7479D"/>
    <w:rsid w:val="00B74D14"/>
    <w:rsid w:val="00B75414"/>
    <w:rsid w:val="00B75B93"/>
    <w:rsid w:val="00B773BE"/>
    <w:rsid w:val="00B77DA3"/>
    <w:rsid w:val="00B813CB"/>
    <w:rsid w:val="00B82FD6"/>
    <w:rsid w:val="00B83065"/>
    <w:rsid w:val="00B83357"/>
    <w:rsid w:val="00B83858"/>
    <w:rsid w:val="00B83DC3"/>
    <w:rsid w:val="00B8450F"/>
    <w:rsid w:val="00B84C72"/>
    <w:rsid w:val="00B8656B"/>
    <w:rsid w:val="00B865BB"/>
    <w:rsid w:val="00B87949"/>
    <w:rsid w:val="00B87BE2"/>
    <w:rsid w:val="00B9014C"/>
    <w:rsid w:val="00B90CE6"/>
    <w:rsid w:val="00B91289"/>
    <w:rsid w:val="00B91780"/>
    <w:rsid w:val="00B91BA7"/>
    <w:rsid w:val="00B91FB2"/>
    <w:rsid w:val="00B95268"/>
    <w:rsid w:val="00B95DE0"/>
    <w:rsid w:val="00B962C6"/>
    <w:rsid w:val="00B9644F"/>
    <w:rsid w:val="00B97211"/>
    <w:rsid w:val="00B976BD"/>
    <w:rsid w:val="00B97838"/>
    <w:rsid w:val="00BA00D1"/>
    <w:rsid w:val="00BA02E0"/>
    <w:rsid w:val="00BA1EA5"/>
    <w:rsid w:val="00BA30A0"/>
    <w:rsid w:val="00BA330F"/>
    <w:rsid w:val="00BA3AFE"/>
    <w:rsid w:val="00BA4701"/>
    <w:rsid w:val="00BA5847"/>
    <w:rsid w:val="00BA5F0D"/>
    <w:rsid w:val="00BA7F42"/>
    <w:rsid w:val="00BB185F"/>
    <w:rsid w:val="00BB2A26"/>
    <w:rsid w:val="00BB2C09"/>
    <w:rsid w:val="00BB3143"/>
    <w:rsid w:val="00BB3B80"/>
    <w:rsid w:val="00BB42BB"/>
    <w:rsid w:val="00BB60F0"/>
    <w:rsid w:val="00BB67D2"/>
    <w:rsid w:val="00BB6A4A"/>
    <w:rsid w:val="00BC0179"/>
    <w:rsid w:val="00BC0652"/>
    <w:rsid w:val="00BC1EA4"/>
    <w:rsid w:val="00BC2B0E"/>
    <w:rsid w:val="00BC4B8A"/>
    <w:rsid w:val="00BC590E"/>
    <w:rsid w:val="00BC5C98"/>
    <w:rsid w:val="00BC5CF6"/>
    <w:rsid w:val="00BC68AF"/>
    <w:rsid w:val="00BC7204"/>
    <w:rsid w:val="00BD14BD"/>
    <w:rsid w:val="00BD2272"/>
    <w:rsid w:val="00BD23C8"/>
    <w:rsid w:val="00BD2A68"/>
    <w:rsid w:val="00BD3793"/>
    <w:rsid w:val="00BD3A18"/>
    <w:rsid w:val="00BD437D"/>
    <w:rsid w:val="00BD47F6"/>
    <w:rsid w:val="00BD4BE2"/>
    <w:rsid w:val="00BD4C0F"/>
    <w:rsid w:val="00BD4F9F"/>
    <w:rsid w:val="00BD55C6"/>
    <w:rsid w:val="00BD6148"/>
    <w:rsid w:val="00BD6157"/>
    <w:rsid w:val="00BD6CBF"/>
    <w:rsid w:val="00BD7584"/>
    <w:rsid w:val="00BE17EE"/>
    <w:rsid w:val="00BE3A0A"/>
    <w:rsid w:val="00BE43EF"/>
    <w:rsid w:val="00BE5676"/>
    <w:rsid w:val="00BE5E24"/>
    <w:rsid w:val="00BE6A96"/>
    <w:rsid w:val="00BE7606"/>
    <w:rsid w:val="00BF0969"/>
    <w:rsid w:val="00BF228E"/>
    <w:rsid w:val="00BF233C"/>
    <w:rsid w:val="00BF28A9"/>
    <w:rsid w:val="00BF3892"/>
    <w:rsid w:val="00BF3D44"/>
    <w:rsid w:val="00BF4BAD"/>
    <w:rsid w:val="00BF60D3"/>
    <w:rsid w:val="00BF6BD3"/>
    <w:rsid w:val="00BF7F35"/>
    <w:rsid w:val="00C0096C"/>
    <w:rsid w:val="00C01FD5"/>
    <w:rsid w:val="00C02C9A"/>
    <w:rsid w:val="00C02D7E"/>
    <w:rsid w:val="00C02F90"/>
    <w:rsid w:val="00C04DE8"/>
    <w:rsid w:val="00C05AE8"/>
    <w:rsid w:val="00C05B67"/>
    <w:rsid w:val="00C070D1"/>
    <w:rsid w:val="00C071C8"/>
    <w:rsid w:val="00C10F67"/>
    <w:rsid w:val="00C120E4"/>
    <w:rsid w:val="00C12457"/>
    <w:rsid w:val="00C1278B"/>
    <w:rsid w:val="00C13454"/>
    <w:rsid w:val="00C179A8"/>
    <w:rsid w:val="00C22300"/>
    <w:rsid w:val="00C22572"/>
    <w:rsid w:val="00C22792"/>
    <w:rsid w:val="00C2353F"/>
    <w:rsid w:val="00C23B20"/>
    <w:rsid w:val="00C23FAB"/>
    <w:rsid w:val="00C263AC"/>
    <w:rsid w:val="00C275D0"/>
    <w:rsid w:val="00C302C5"/>
    <w:rsid w:val="00C3072E"/>
    <w:rsid w:val="00C30B35"/>
    <w:rsid w:val="00C31828"/>
    <w:rsid w:val="00C31CBB"/>
    <w:rsid w:val="00C36498"/>
    <w:rsid w:val="00C36B80"/>
    <w:rsid w:val="00C36DD7"/>
    <w:rsid w:val="00C36E63"/>
    <w:rsid w:val="00C403D4"/>
    <w:rsid w:val="00C4118D"/>
    <w:rsid w:val="00C4306D"/>
    <w:rsid w:val="00C453F2"/>
    <w:rsid w:val="00C45F64"/>
    <w:rsid w:val="00C47519"/>
    <w:rsid w:val="00C50237"/>
    <w:rsid w:val="00C50B96"/>
    <w:rsid w:val="00C53F89"/>
    <w:rsid w:val="00C5538E"/>
    <w:rsid w:val="00C56FC4"/>
    <w:rsid w:val="00C6049E"/>
    <w:rsid w:val="00C622B3"/>
    <w:rsid w:val="00C63079"/>
    <w:rsid w:val="00C637FD"/>
    <w:rsid w:val="00C65181"/>
    <w:rsid w:val="00C65303"/>
    <w:rsid w:val="00C66C19"/>
    <w:rsid w:val="00C66DFA"/>
    <w:rsid w:val="00C70A1D"/>
    <w:rsid w:val="00C70E95"/>
    <w:rsid w:val="00C72B84"/>
    <w:rsid w:val="00C740B5"/>
    <w:rsid w:val="00C74E29"/>
    <w:rsid w:val="00C77184"/>
    <w:rsid w:val="00C776F4"/>
    <w:rsid w:val="00C77898"/>
    <w:rsid w:val="00C77E6D"/>
    <w:rsid w:val="00C81103"/>
    <w:rsid w:val="00C8143F"/>
    <w:rsid w:val="00C81AFE"/>
    <w:rsid w:val="00C8428E"/>
    <w:rsid w:val="00C85DE9"/>
    <w:rsid w:val="00C860FF"/>
    <w:rsid w:val="00C861FB"/>
    <w:rsid w:val="00C8736A"/>
    <w:rsid w:val="00C931DC"/>
    <w:rsid w:val="00C943A0"/>
    <w:rsid w:val="00C94D43"/>
    <w:rsid w:val="00C95BDE"/>
    <w:rsid w:val="00CA0634"/>
    <w:rsid w:val="00CA0B2F"/>
    <w:rsid w:val="00CA158A"/>
    <w:rsid w:val="00CA1ED4"/>
    <w:rsid w:val="00CA291D"/>
    <w:rsid w:val="00CA4216"/>
    <w:rsid w:val="00CA4ACF"/>
    <w:rsid w:val="00CA4D73"/>
    <w:rsid w:val="00CA758A"/>
    <w:rsid w:val="00CB117E"/>
    <w:rsid w:val="00CB1E5B"/>
    <w:rsid w:val="00CB1F24"/>
    <w:rsid w:val="00CB3F7D"/>
    <w:rsid w:val="00CB4060"/>
    <w:rsid w:val="00CB422A"/>
    <w:rsid w:val="00CB5112"/>
    <w:rsid w:val="00CB5360"/>
    <w:rsid w:val="00CB57DE"/>
    <w:rsid w:val="00CB5C5C"/>
    <w:rsid w:val="00CB5F0A"/>
    <w:rsid w:val="00CB64EE"/>
    <w:rsid w:val="00CB6714"/>
    <w:rsid w:val="00CB7AC8"/>
    <w:rsid w:val="00CC0679"/>
    <w:rsid w:val="00CC3FCB"/>
    <w:rsid w:val="00CC656C"/>
    <w:rsid w:val="00CC65BF"/>
    <w:rsid w:val="00CC65DA"/>
    <w:rsid w:val="00CD19E3"/>
    <w:rsid w:val="00CD1DA3"/>
    <w:rsid w:val="00CD388B"/>
    <w:rsid w:val="00CD39E2"/>
    <w:rsid w:val="00CD5DEF"/>
    <w:rsid w:val="00CD6630"/>
    <w:rsid w:val="00CD6CF6"/>
    <w:rsid w:val="00CE1DAC"/>
    <w:rsid w:val="00CE2B11"/>
    <w:rsid w:val="00CE2B67"/>
    <w:rsid w:val="00CE2D21"/>
    <w:rsid w:val="00CE450F"/>
    <w:rsid w:val="00CE4694"/>
    <w:rsid w:val="00CE497A"/>
    <w:rsid w:val="00CE5266"/>
    <w:rsid w:val="00CE52C0"/>
    <w:rsid w:val="00CE5763"/>
    <w:rsid w:val="00CE672E"/>
    <w:rsid w:val="00CE67BB"/>
    <w:rsid w:val="00CE7F1B"/>
    <w:rsid w:val="00CF07ED"/>
    <w:rsid w:val="00CF11EA"/>
    <w:rsid w:val="00CF20B8"/>
    <w:rsid w:val="00CF23B2"/>
    <w:rsid w:val="00CF2630"/>
    <w:rsid w:val="00CF4543"/>
    <w:rsid w:val="00CF487E"/>
    <w:rsid w:val="00CF5090"/>
    <w:rsid w:val="00CF55EC"/>
    <w:rsid w:val="00CF595F"/>
    <w:rsid w:val="00CF6225"/>
    <w:rsid w:val="00CF6E55"/>
    <w:rsid w:val="00CF6EFD"/>
    <w:rsid w:val="00CF7EB1"/>
    <w:rsid w:val="00D00265"/>
    <w:rsid w:val="00D00B80"/>
    <w:rsid w:val="00D02D68"/>
    <w:rsid w:val="00D04B43"/>
    <w:rsid w:val="00D0519F"/>
    <w:rsid w:val="00D05DF2"/>
    <w:rsid w:val="00D075AF"/>
    <w:rsid w:val="00D0785D"/>
    <w:rsid w:val="00D10141"/>
    <w:rsid w:val="00D1063E"/>
    <w:rsid w:val="00D106A0"/>
    <w:rsid w:val="00D10DCE"/>
    <w:rsid w:val="00D110E5"/>
    <w:rsid w:val="00D1158F"/>
    <w:rsid w:val="00D125D3"/>
    <w:rsid w:val="00D12904"/>
    <w:rsid w:val="00D1468C"/>
    <w:rsid w:val="00D14FB2"/>
    <w:rsid w:val="00D159BA"/>
    <w:rsid w:val="00D160B9"/>
    <w:rsid w:val="00D160FB"/>
    <w:rsid w:val="00D17921"/>
    <w:rsid w:val="00D20D66"/>
    <w:rsid w:val="00D24B22"/>
    <w:rsid w:val="00D263C1"/>
    <w:rsid w:val="00D264DB"/>
    <w:rsid w:val="00D26985"/>
    <w:rsid w:val="00D274F8"/>
    <w:rsid w:val="00D27903"/>
    <w:rsid w:val="00D30265"/>
    <w:rsid w:val="00D3082D"/>
    <w:rsid w:val="00D3249D"/>
    <w:rsid w:val="00D334AB"/>
    <w:rsid w:val="00D337CD"/>
    <w:rsid w:val="00D34AD5"/>
    <w:rsid w:val="00D34C14"/>
    <w:rsid w:val="00D34F3A"/>
    <w:rsid w:val="00D40904"/>
    <w:rsid w:val="00D41843"/>
    <w:rsid w:val="00D4196E"/>
    <w:rsid w:val="00D4203D"/>
    <w:rsid w:val="00D43359"/>
    <w:rsid w:val="00D4373D"/>
    <w:rsid w:val="00D43C77"/>
    <w:rsid w:val="00D43F2A"/>
    <w:rsid w:val="00D44853"/>
    <w:rsid w:val="00D45790"/>
    <w:rsid w:val="00D462E7"/>
    <w:rsid w:val="00D503CF"/>
    <w:rsid w:val="00D51D64"/>
    <w:rsid w:val="00D52F10"/>
    <w:rsid w:val="00D54267"/>
    <w:rsid w:val="00D5516B"/>
    <w:rsid w:val="00D55714"/>
    <w:rsid w:val="00D55ADB"/>
    <w:rsid w:val="00D55B17"/>
    <w:rsid w:val="00D55ED6"/>
    <w:rsid w:val="00D55EF0"/>
    <w:rsid w:val="00D604C4"/>
    <w:rsid w:val="00D610F1"/>
    <w:rsid w:val="00D614A8"/>
    <w:rsid w:val="00D63D06"/>
    <w:rsid w:val="00D63F77"/>
    <w:rsid w:val="00D65C9F"/>
    <w:rsid w:val="00D65FA4"/>
    <w:rsid w:val="00D707F8"/>
    <w:rsid w:val="00D73061"/>
    <w:rsid w:val="00D73A0C"/>
    <w:rsid w:val="00D73D9E"/>
    <w:rsid w:val="00D73E5B"/>
    <w:rsid w:val="00D74099"/>
    <w:rsid w:val="00D755CF"/>
    <w:rsid w:val="00D75A68"/>
    <w:rsid w:val="00D7607C"/>
    <w:rsid w:val="00D76350"/>
    <w:rsid w:val="00D77AD0"/>
    <w:rsid w:val="00D80B55"/>
    <w:rsid w:val="00D80B9B"/>
    <w:rsid w:val="00D810DD"/>
    <w:rsid w:val="00D82809"/>
    <w:rsid w:val="00D829B6"/>
    <w:rsid w:val="00D8348F"/>
    <w:rsid w:val="00D85075"/>
    <w:rsid w:val="00D856F3"/>
    <w:rsid w:val="00D8649C"/>
    <w:rsid w:val="00D86BAB"/>
    <w:rsid w:val="00D90833"/>
    <w:rsid w:val="00D90B91"/>
    <w:rsid w:val="00D9186A"/>
    <w:rsid w:val="00D92C51"/>
    <w:rsid w:val="00D93503"/>
    <w:rsid w:val="00D93B83"/>
    <w:rsid w:val="00D943D0"/>
    <w:rsid w:val="00D95086"/>
    <w:rsid w:val="00D9595A"/>
    <w:rsid w:val="00D96262"/>
    <w:rsid w:val="00D97CD7"/>
    <w:rsid w:val="00D97FE4"/>
    <w:rsid w:val="00DA023D"/>
    <w:rsid w:val="00DA0D36"/>
    <w:rsid w:val="00DA13BC"/>
    <w:rsid w:val="00DA2098"/>
    <w:rsid w:val="00DA2518"/>
    <w:rsid w:val="00DA33AD"/>
    <w:rsid w:val="00DA361D"/>
    <w:rsid w:val="00DA4090"/>
    <w:rsid w:val="00DA6A28"/>
    <w:rsid w:val="00DA6ADC"/>
    <w:rsid w:val="00DB156C"/>
    <w:rsid w:val="00DB1706"/>
    <w:rsid w:val="00DB1C20"/>
    <w:rsid w:val="00DB1EBE"/>
    <w:rsid w:val="00DB218E"/>
    <w:rsid w:val="00DB3E8B"/>
    <w:rsid w:val="00DB4D2C"/>
    <w:rsid w:val="00DB4E48"/>
    <w:rsid w:val="00DB5CC3"/>
    <w:rsid w:val="00DB660D"/>
    <w:rsid w:val="00DB7451"/>
    <w:rsid w:val="00DB74E7"/>
    <w:rsid w:val="00DB76E4"/>
    <w:rsid w:val="00DC214A"/>
    <w:rsid w:val="00DC34B8"/>
    <w:rsid w:val="00DC5070"/>
    <w:rsid w:val="00DC55B7"/>
    <w:rsid w:val="00DC5787"/>
    <w:rsid w:val="00DC6407"/>
    <w:rsid w:val="00DC6651"/>
    <w:rsid w:val="00DC7263"/>
    <w:rsid w:val="00DC759A"/>
    <w:rsid w:val="00DD07AB"/>
    <w:rsid w:val="00DD0D0A"/>
    <w:rsid w:val="00DD1CA4"/>
    <w:rsid w:val="00DD2326"/>
    <w:rsid w:val="00DD29B6"/>
    <w:rsid w:val="00DD2FCC"/>
    <w:rsid w:val="00DD3E4B"/>
    <w:rsid w:val="00DD3EE7"/>
    <w:rsid w:val="00DD47A3"/>
    <w:rsid w:val="00DD5D58"/>
    <w:rsid w:val="00DD63BB"/>
    <w:rsid w:val="00DD71FE"/>
    <w:rsid w:val="00DD7D10"/>
    <w:rsid w:val="00DE0BBD"/>
    <w:rsid w:val="00DE1FCD"/>
    <w:rsid w:val="00DE2A62"/>
    <w:rsid w:val="00DE337B"/>
    <w:rsid w:val="00DE3548"/>
    <w:rsid w:val="00DE3ED4"/>
    <w:rsid w:val="00DE4103"/>
    <w:rsid w:val="00DE436E"/>
    <w:rsid w:val="00DE55DE"/>
    <w:rsid w:val="00DE5838"/>
    <w:rsid w:val="00DE60E9"/>
    <w:rsid w:val="00DE6932"/>
    <w:rsid w:val="00DE7116"/>
    <w:rsid w:val="00DF012B"/>
    <w:rsid w:val="00DF3907"/>
    <w:rsid w:val="00DF3F6D"/>
    <w:rsid w:val="00DF4250"/>
    <w:rsid w:val="00DF51C2"/>
    <w:rsid w:val="00DF5DE6"/>
    <w:rsid w:val="00E001E0"/>
    <w:rsid w:val="00E00E13"/>
    <w:rsid w:val="00E00FE4"/>
    <w:rsid w:val="00E02174"/>
    <w:rsid w:val="00E029FE"/>
    <w:rsid w:val="00E02D73"/>
    <w:rsid w:val="00E04327"/>
    <w:rsid w:val="00E058AF"/>
    <w:rsid w:val="00E07F7C"/>
    <w:rsid w:val="00E11075"/>
    <w:rsid w:val="00E12AE1"/>
    <w:rsid w:val="00E1351A"/>
    <w:rsid w:val="00E13C0B"/>
    <w:rsid w:val="00E15C93"/>
    <w:rsid w:val="00E163F9"/>
    <w:rsid w:val="00E168A6"/>
    <w:rsid w:val="00E16B0E"/>
    <w:rsid w:val="00E16C0B"/>
    <w:rsid w:val="00E17BC5"/>
    <w:rsid w:val="00E22B11"/>
    <w:rsid w:val="00E237CB"/>
    <w:rsid w:val="00E25B2D"/>
    <w:rsid w:val="00E26386"/>
    <w:rsid w:val="00E26D6A"/>
    <w:rsid w:val="00E275B1"/>
    <w:rsid w:val="00E27B88"/>
    <w:rsid w:val="00E27FD7"/>
    <w:rsid w:val="00E31311"/>
    <w:rsid w:val="00E3166E"/>
    <w:rsid w:val="00E32862"/>
    <w:rsid w:val="00E32A34"/>
    <w:rsid w:val="00E32A3D"/>
    <w:rsid w:val="00E34090"/>
    <w:rsid w:val="00E349BD"/>
    <w:rsid w:val="00E35D08"/>
    <w:rsid w:val="00E36B57"/>
    <w:rsid w:val="00E37D3A"/>
    <w:rsid w:val="00E408EB"/>
    <w:rsid w:val="00E41BEE"/>
    <w:rsid w:val="00E426C5"/>
    <w:rsid w:val="00E42D65"/>
    <w:rsid w:val="00E43500"/>
    <w:rsid w:val="00E445DA"/>
    <w:rsid w:val="00E513D9"/>
    <w:rsid w:val="00E5314C"/>
    <w:rsid w:val="00E53CDD"/>
    <w:rsid w:val="00E555EC"/>
    <w:rsid w:val="00E55D04"/>
    <w:rsid w:val="00E55E6F"/>
    <w:rsid w:val="00E5606D"/>
    <w:rsid w:val="00E56384"/>
    <w:rsid w:val="00E563F5"/>
    <w:rsid w:val="00E56588"/>
    <w:rsid w:val="00E56911"/>
    <w:rsid w:val="00E569EB"/>
    <w:rsid w:val="00E5707D"/>
    <w:rsid w:val="00E57927"/>
    <w:rsid w:val="00E61631"/>
    <w:rsid w:val="00E619A7"/>
    <w:rsid w:val="00E61A72"/>
    <w:rsid w:val="00E63F46"/>
    <w:rsid w:val="00E6419D"/>
    <w:rsid w:val="00E67AA8"/>
    <w:rsid w:val="00E70A4F"/>
    <w:rsid w:val="00E70F79"/>
    <w:rsid w:val="00E71C31"/>
    <w:rsid w:val="00E72CEC"/>
    <w:rsid w:val="00E73ED7"/>
    <w:rsid w:val="00E742A7"/>
    <w:rsid w:val="00E74B53"/>
    <w:rsid w:val="00E74E9E"/>
    <w:rsid w:val="00E7527E"/>
    <w:rsid w:val="00E75511"/>
    <w:rsid w:val="00E75814"/>
    <w:rsid w:val="00E765C9"/>
    <w:rsid w:val="00E80F24"/>
    <w:rsid w:val="00E80F94"/>
    <w:rsid w:val="00E8138E"/>
    <w:rsid w:val="00E852FF"/>
    <w:rsid w:val="00E869CF"/>
    <w:rsid w:val="00E86F2A"/>
    <w:rsid w:val="00E87679"/>
    <w:rsid w:val="00E91FBE"/>
    <w:rsid w:val="00E92229"/>
    <w:rsid w:val="00E938F6"/>
    <w:rsid w:val="00E93B5D"/>
    <w:rsid w:val="00E94DF6"/>
    <w:rsid w:val="00E95D5F"/>
    <w:rsid w:val="00E9671F"/>
    <w:rsid w:val="00E96F07"/>
    <w:rsid w:val="00E975CC"/>
    <w:rsid w:val="00EA0657"/>
    <w:rsid w:val="00EA118C"/>
    <w:rsid w:val="00EA13AC"/>
    <w:rsid w:val="00EA1B93"/>
    <w:rsid w:val="00EA1F86"/>
    <w:rsid w:val="00EA215B"/>
    <w:rsid w:val="00EA31D4"/>
    <w:rsid w:val="00EA3C9B"/>
    <w:rsid w:val="00EA51CB"/>
    <w:rsid w:val="00EA5856"/>
    <w:rsid w:val="00EA7692"/>
    <w:rsid w:val="00EA7BC6"/>
    <w:rsid w:val="00EA7EC0"/>
    <w:rsid w:val="00EB16AE"/>
    <w:rsid w:val="00EB1C67"/>
    <w:rsid w:val="00EB1CC3"/>
    <w:rsid w:val="00EB250E"/>
    <w:rsid w:val="00EB26D6"/>
    <w:rsid w:val="00EB30AA"/>
    <w:rsid w:val="00EB3266"/>
    <w:rsid w:val="00EB452C"/>
    <w:rsid w:val="00EB4691"/>
    <w:rsid w:val="00EB5FF4"/>
    <w:rsid w:val="00EB69B6"/>
    <w:rsid w:val="00EB6C2C"/>
    <w:rsid w:val="00EB7A43"/>
    <w:rsid w:val="00EC271B"/>
    <w:rsid w:val="00EC370E"/>
    <w:rsid w:val="00EC37F4"/>
    <w:rsid w:val="00EC4B87"/>
    <w:rsid w:val="00ED04F3"/>
    <w:rsid w:val="00ED0820"/>
    <w:rsid w:val="00ED0980"/>
    <w:rsid w:val="00ED127E"/>
    <w:rsid w:val="00ED12E8"/>
    <w:rsid w:val="00ED15FB"/>
    <w:rsid w:val="00ED161A"/>
    <w:rsid w:val="00ED25B4"/>
    <w:rsid w:val="00ED4736"/>
    <w:rsid w:val="00ED49A9"/>
    <w:rsid w:val="00ED634E"/>
    <w:rsid w:val="00ED6F26"/>
    <w:rsid w:val="00EE1737"/>
    <w:rsid w:val="00EE3D7C"/>
    <w:rsid w:val="00EE3E91"/>
    <w:rsid w:val="00EE4076"/>
    <w:rsid w:val="00EE57C3"/>
    <w:rsid w:val="00EE5975"/>
    <w:rsid w:val="00EE65A8"/>
    <w:rsid w:val="00EE68E9"/>
    <w:rsid w:val="00EE6A9D"/>
    <w:rsid w:val="00EE7AAD"/>
    <w:rsid w:val="00EE7B22"/>
    <w:rsid w:val="00EF020C"/>
    <w:rsid w:val="00EF089A"/>
    <w:rsid w:val="00EF1700"/>
    <w:rsid w:val="00EF1C4B"/>
    <w:rsid w:val="00EF2F31"/>
    <w:rsid w:val="00EF34F7"/>
    <w:rsid w:val="00EF3C75"/>
    <w:rsid w:val="00EF4090"/>
    <w:rsid w:val="00EF4F64"/>
    <w:rsid w:val="00EF4FFA"/>
    <w:rsid w:val="00EF5106"/>
    <w:rsid w:val="00EF569D"/>
    <w:rsid w:val="00EF6930"/>
    <w:rsid w:val="00EF75C3"/>
    <w:rsid w:val="00F00235"/>
    <w:rsid w:val="00F0091A"/>
    <w:rsid w:val="00F01B14"/>
    <w:rsid w:val="00F01B3A"/>
    <w:rsid w:val="00F022DE"/>
    <w:rsid w:val="00F03679"/>
    <w:rsid w:val="00F039CE"/>
    <w:rsid w:val="00F052CD"/>
    <w:rsid w:val="00F05406"/>
    <w:rsid w:val="00F06D39"/>
    <w:rsid w:val="00F06D93"/>
    <w:rsid w:val="00F07541"/>
    <w:rsid w:val="00F10A0E"/>
    <w:rsid w:val="00F12351"/>
    <w:rsid w:val="00F12916"/>
    <w:rsid w:val="00F1332E"/>
    <w:rsid w:val="00F1361B"/>
    <w:rsid w:val="00F13BE0"/>
    <w:rsid w:val="00F13C37"/>
    <w:rsid w:val="00F13CCE"/>
    <w:rsid w:val="00F13E3F"/>
    <w:rsid w:val="00F143FA"/>
    <w:rsid w:val="00F148C4"/>
    <w:rsid w:val="00F14DCF"/>
    <w:rsid w:val="00F150E6"/>
    <w:rsid w:val="00F15DF8"/>
    <w:rsid w:val="00F15FB3"/>
    <w:rsid w:val="00F161C8"/>
    <w:rsid w:val="00F16333"/>
    <w:rsid w:val="00F16607"/>
    <w:rsid w:val="00F16AEB"/>
    <w:rsid w:val="00F218F5"/>
    <w:rsid w:val="00F239D8"/>
    <w:rsid w:val="00F248BF"/>
    <w:rsid w:val="00F24FA8"/>
    <w:rsid w:val="00F2512D"/>
    <w:rsid w:val="00F26207"/>
    <w:rsid w:val="00F265B7"/>
    <w:rsid w:val="00F2793A"/>
    <w:rsid w:val="00F316D1"/>
    <w:rsid w:val="00F3247C"/>
    <w:rsid w:val="00F32647"/>
    <w:rsid w:val="00F326F8"/>
    <w:rsid w:val="00F3383E"/>
    <w:rsid w:val="00F35E94"/>
    <w:rsid w:val="00F368AE"/>
    <w:rsid w:val="00F36F60"/>
    <w:rsid w:val="00F4101D"/>
    <w:rsid w:val="00F4295B"/>
    <w:rsid w:val="00F42FFB"/>
    <w:rsid w:val="00F43AF5"/>
    <w:rsid w:val="00F443CE"/>
    <w:rsid w:val="00F44587"/>
    <w:rsid w:val="00F449C2"/>
    <w:rsid w:val="00F46B9B"/>
    <w:rsid w:val="00F46D38"/>
    <w:rsid w:val="00F47351"/>
    <w:rsid w:val="00F50E70"/>
    <w:rsid w:val="00F51237"/>
    <w:rsid w:val="00F51452"/>
    <w:rsid w:val="00F5319A"/>
    <w:rsid w:val="00F533C3"/>
    <w:rsid w:val="00F5383F"/>
    <w:rsid w:val="00F571F2"/>
    <w:rsid w:val="00F57835"/>
    <w:rsid w:val="00F60270"/>
    <w:rsid w:val="00F6140D"/>
    <w:rsid w:val="00F616C8"/>
    <w:rsid w:val="00F6239E"/>
    <w:rsid w:val="00F627B6"/>
    <w:rsid w:val="00F6555D"/>
    <w:rsid w:val="00F66402"/>
    <w:rsid w:val="00F665C2"/>
    <w:rsid w:val="00F718E1"/>
    <w:rsid w:val="00F71E38"/>
    <w:rsid w:val="00F72782"/>
    <w:rsid w:val="00F72954"/>
    <w:rsid w:val="00F72C45"/>
    <w:rsid w:val="00F76146"/>
    <w:rsid w:val="00F801B9"/>
    <w:rsid w:val="00F80D58"/>
    <w:rsid w:val="00F81D02"/>
    <w:rsid w:val="00F827F5"/>
    <w:rsid w:val="00F83119"/>
    <w:rsid w:val="00F84DB2"/>
    <w:rsid w:val="00F9033F"/>
    <w:rsid w:val="00F906C7"/>
    <w:rsid w:val="00F906FF"/>
    <w:rsid w:val="00F90A94"/>
    <w:rsid w:val="00F90B8B"/>
    <w:rsid w:val="00F90BEC"/>
    <w:rsid w:val="00F914C4"/>
    <w:rsid w:val="00F91651"/>
    <w:rsid w:val="00F92012"/>
    <w:rsid w:val="00F929D8"/>
    <w:rsid w:val="00F94B51"/>
    <w:rsid w:val="00F957D6"/>
    <w:rsid w:val="00FA0D62"/>
    <w:rsid w:val="00FA204A"/>
    <w:rsid w:val="00FA3731"/>
    <w:rsid w:val="00FA3895"/>
    <w:rsid w:val="00FA3A00"/>
    <w:rsid w:val="00FA4729"/>
    <w:rsid w:val="00FA4D45"/>
    <w:rsid w:val="00FA55EE"/>
    <w:rsid w:val="00FA5B61"/>
    <w:rsid w:val="00FA66CA"/>
    <w:rsid w:val="00FA6C0E"/>
    <w:rsid w:val="00FA71E4"/>
    <w:rsid w:val="00FA7299"/>
    <w:rsid w:val="00FA7D5E"/>
    <w:rsid w:val="00FB0830"/>
    <w:rsid w:val="00FB127B"/>
    <w:rsid w:val="00FB1D38"/>
    <w:rsid w:val="00FB20A1"/>
    <w:rsid w:val="00FB32DF"/>
    <w:rsid w:val="00FB38F3"/>
    <w:rsid w:val="00FB42FD"/>
    <w:rsid w:val="00FB5B1A"/>
    <w:rsid w:val="00FC41D8"/>
    <w:rsid w:val="00FC4E11"/>
    <w:rsid w:val="00FD02D9"/>
    <w:rsid w:val="00FD095A"/>
    <w:rsid w:val="00FD179F"/>
    <w:rsid w:val="00FD24F8"/>
    <w:rsid w:val="00FD3CC6"/>
    <w:rsid w:val="00FD48DE"/>
    <w:rsid w:val="00FD4E92"/>
    <w:rsid w:val="00FD55B2"/>
    <w:rsid w:val="00FD63AE"/>
    <w:rsid w:val="00FD660C"/>
    <w:rsid w:val="00FD6FF0"/>
    <w:rsid w:val="00FD7EDD"/>
    <w:rsid w:val="00FE0B7C"/>
    <w:rsid w:val="00FE0EC6"/>
    <w:rsid w:val="00FE1684"/>
    <w:rsid w:val="00FE1A2A"/>
    <w:rsid w:val="00FE20AF"/>
    <w:rsid w:val="00FE2590"/>
    <w:rsid w:val="00FE2BC3"/>
    <w:rsid w:val="00FE2C10"/>
    <w:rsid w:val="00FE2C1B"/>
    <w:rsid w:val="00FE3381"/>
    <w:rsid w:val="00FE3DCB"/>
    <w:rsid w:val="00FE4056"/>
    <w:rsid w:val="00FE6A01"/>
    <w:rsid w:val="00FF01D2"/>
    <w:rsid w:val="00FF1092"/>
    <w:rsid w:val="00FF15E0"/>
    <w:rsid w:val="00FF221B"/>
    <w:rsid w:val="00FF515E"/>
    <w:rsid w:val="00FF568A"/>
    <w:rsid w:val="00FF6310"/>
    <w:rsid w:val="00FF7183"/>
    <w:rsid w:val="00FF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1121"/>
    <o:shapelayout v:ext="edit">
      <o:idmap v:ext="edit" data="1"/>
    </o:shapelayout>
  </w:shapeDefaults>
  <w:decimalSymbol w:val=","/>
  <w:listSeparator w:val=";"/>
  <w15:docId w15:val="{1F7BCB05-35D9-4015-8FDB-A1EE119D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4B87"/>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0"/>
    <w:next w:val="a0"/>
    <w:link w:val="11"/>
    <w:qFormat/>
    <w:rsid w:val="00EE5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section:2,h Знак"/>
    <w:basedOn w:val="a0"/>
    <w:next w:val="a0"/>
    <w:link w:val="21"/>
    <w:uiPriority w:val="9"/>
    <w:unhideWhenUsed/>
    <w:qFormat/>
    <w:rsid w:val="000E10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H3,h3,3,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Char,Подраздел"/>
    <w:basedOn w:val="a0"/>
    <w:next w:val="a0"/>
    <w:link w:val="310"/>
    <w:qFormat/>
    <w:rsid w:val="00347467"/>
    <w:pPr>
      <w:keepNext/>
      <w:spacing w:before="240" w:after="60" w:line="240" w:lineRule="auto"/>
      <w:jc w:val="both"/>
      <w:outlineLvl w:val="2"/>
    </w:pPr>
    <w:rPr>
      <w:rFonts w:ascii="Arial" w:eastAsia="Times New Roman" w:hAnsi="Arial" w:cs="Times New Roman"/>
      <w:b/>
      <w:sz w:val="24"/>
      <w:szCs w:val="20"/>
      <w:lang w:eastAsia="ru-RU"/>
    </w:rPr>
  </w:style>
  <w:style w:type="paragraph" w:styleId="4">
    <w:name w:val="heading 4"/>
    <w:aliases w:val="H4,Параграф,Заголовок 4 (Приложение),Level 2 - a,Подпункт,1.1. Заголовок 4,Level 3,(подпункт),(Приложение),Текст пункта подраздела,1.1.1 Текст подпункта в разделе,1.1.1 ????? ????????? ? ???????,Пункт подразд.,Пункт подраздела,пунк"/>
    <w:basedOn w:val="a0"/>
    <w:next w:val="a0"/>
    <w:link w:val="40"/>
    <w:uiPriority w:val="9"/>
    <w:unhideWhenUsed/>
    <w:qFormat/>
    <w:rsid w:val="00887A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H5,h5,Level 5 Topic Heading,PIM 5,5,ITT t5,PA Pico Section,Список 1,Block Label,DO NOT USE_h5"/>
    <w:basedOn w:val="a0"/>
    <w:next w:val="a0"/>
    <w:link w:val="50"/>
    <w:uiPriority w:val="9"/>
    <w:unhideWhenUsed/>
    <w:qFormat/>
    <w:rsid w:val="005D2A8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aliases w:val="Gliederung6,Heading 6 Char,PIM 6,__Подпункт"/>
    <w:basedOn w:val="a0"/>
    <w:next w:val="a0"/>
    <w:link w:val="60"/>
    <w:uiPriority w:val="9"/>
    <w:qFormat/>
    <w:rsid w:val="00EB6C2C"/>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aliases w:val="PIM 7"/>
    <w:basedOn w:val="a0"/>
    <w:next w:val="a0"/>
    <w:link w:val="70"/>
    <w:uiPriority w:val="9"/>
    <w:qFormat/>
    <w:rsid w:val="006A78E7"/>
    <w:pPr>
      <w:keepNext/>
      <w:tabs>
        <w:tab w:val="num" w:pos="3600"/>
      </w:tabs>
      <w:spacing w:after="0" w:line="240" w:lineRule="auto"/>
      <w:ind w:left="3240" w:hanging="1080"/>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uiPriority w:val="9"/>
    <w:qFormat/>
    <w:rsid w:val="006A78E7"/>
    <w:pPr>
      <w:tabs>
        <w:tab w:val="num" w:pos="3960"/>
      </w:tabs>
      <w:spacing w:before="240" w:after="60" w:line="240" w:lineRule="auto"/>
      <w:ind w:left="3744" w:hanging="1224"/>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qFormat/>
    <w:rsid w:val="006A78E7"/>
    <w:pPr>
      <w:tabs>
        <w:tab w:val="num" w:pos="4680"/>
      </w:tabs>
      <w:spacing w:before="240" w:after="60" w:line="240" w:lineRule="auto"/>
      <w:ind w:left="4320" w:hanging="1440"/>
      <w:outlineLvl w:val="8"/>
    </w:pPr>
    <w:rPr>
      <w:rFonts w:ascii="Arial" w:eastAsia="Times New Roman"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Маркер,название,Bullet List,FooterText,numbered,SL_Абзац списка,List Paragraph,f_Абзац 1,Bullet Number,Нумерованый список,lp1,ПАРАГРАФ,Абзац списка литеральный,Table-Normal,RSHB_Table-Normal,Абзац маркированнный,Предусловия,ТЗ список,Булет1"/>
    <w:basedOn w:val="a0"/>
    <w:link w:val="a5"/>
    <w:uiPriority w:val="34"/>
    <w:qFormat/>
    <w:rsid w:val="0087138C"/>
    <w:pPr>
      <w:ind w:left="720"/>
      <w:contextualSpacing/>
    </w:pPr>
  </w:style>
  <w:style w:type="table" w:styleId="a6">
    <w:name w:val="Table Grid"/>
    <w:basedOn w:val="a2"/>
    <w:uiPriority w:val="39"/>
    <w:rsid w:val="00A93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aliases w:val="%Hyperlink"/>
    <w:basedOn w:val="a1"/>
    <w:link w:val="12"/>
    <w:uiPriority w:val="99"/>
    <w:unhideWhenUsed/>
    <w:rsid w:val="008E3273"/>
    <w:rPr>
      <w:color w:val="0000FF" w:themeColor="hyperlink"/>
      <w:u w:val="single"/>
    </w:rPr>
  </w:style>
  <w:style w:type="paragraph" w:styleId="22">
    <w:name w:val="Body Text 2"/>
    <w:basedOn w:val="a0"/>
    <w:link w:val="23"/>
    <w:rsid w:val="000578AD"/>
    <w:pPr>
      <w:tabs>
        <w:tab w:val="num" w:pos="1800"/>
      </w:tabs>
      <w:spacing w:after="60" w:line="240" w:lineRule="auto"/>
      <w:ind w:left="1800" w:hanging="360"/>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1"/>
    <w:link w:val="22"/>
    <w:rsid w:val="000578AD"/>
    <w:rPr>
      <w:rFonts w:ascii="Times New Roman" w:eastAsia="Times New Roman" w:hAnsi="Times New Roman" w:cs="Times New Roman"/>
      <w:sz w:val="24"/>
      <w:szCs w:val="20"/>
      <w:lang w:eastAsia="ru-RU"/>
    </w:rPr>
  </w:style>
  <w:style w:type="character" w:customStyle="1" w:styleId="Bodytext">
    <w:name w:val="Body text_"/>
    <w:basedOn w:val="a1"/>
    <w:link w:val="13"/>
    <w:rsid w:val="00142541"/>
    <w:rPr>
      <w:rFonts w:ascii="Times New Roman" w:eastAsia="Times New Roman" w:hAnsi="Times New Roman" w:cs="Times New Roman"/>
      <w:sz w:val="25"/>
      <w:szCs w:val="25"/>
      <w:shd w:val="clear" w:color="auto" w:fill="FFFFFF"/>
    </w:rPr>
  </w:style>
  <w:style w:type="paragraph" w:customStyle="1" w:styleId="13">
    <w:name w:val="Основной текст1"/>
    <w:basedOn w:val="a0"/>
    <w:link w:val="Bodytext"/>
    <w:rsid w:val="00142541"/>
    <w:pPr>
      <w:widowControl w:val="0"/>
      <w:shd w:val="clear" w:color="auto" w:fill="FFFFFF"/>
      <w:spacing w:after="0" w:line="307" w:lineRule="exact"/>
      <w:jc w:val="both"/>
    </w:pPr>
    <w:rPr>
      <w:rFonts w:ascii="Times New Roman" w:eastAsia="Times New Roman" w:hAnsi="Times New Roman" w:cs="Times New Roman"/>
      <w:sz w:val="25"/>
      <w:szCs w:val="25"/>
    </w:rPr>
  </w:style>
  <w:style w:type="character" w:customStyle="1" w:styleId="a8">
    <w:name w:val="Основной текст_"/>
    <w:basedOn w:val="a1"/>
    <w:link w:val="24"/>
    <w:rsid w:val="002A2FC4"/>
    <w:rPr>
      <w:rFonts w:ascii="Times New Roman" w:eastAsia="Times New Roman" w:hAnsi="Times New Roman" w:cs="Times New Roman"/>
      <w:b w:val="0"/>
      <w:bCs w:val="0"/>
      <w:i w:val="0"/>
      <w:iCs w:val="0"/>
      <w:smallCaps w:val="0"/>
      <w:strike w:val="0"/>
      <w:sz w:val="25"/>
      <w:szCs w:val="25"/>
      <w:u w:val="none"/>
    </w:rPr>
  </w:style>
  <w:style w:type="character" w:customStyle="1" w:styleId="33">
    <w:name w:val="Заголовок 3 Знак"/>
    <w:basedOn w:val="a1"/>
    <w:uiPriority w:val="9"/>
    <w:rsid w:val="00347467"/>
    <w:rPr>
      <w:rFonts w:asciiTheme="majorHAnsi" w:eastAsiaTheme="majorEastAsia" w:hAnsiTheme="majorHAnsi" w:cstheme="majorBidi"/>
      <w:b/>
      <w:bCs/>
      <w:color w:val="4F81BD" w:themeColor="accent1"/>
    </w:rPr>
  </w:style>
  <w:style w:type="character" w:customStyle="1" w:styleId="310">
    <w:name w:val="Заголовок 3 Знак1"/>
    <w:aliases w:val="H3 Знак,h3 Знак,3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П. 2 цифры Знак"/>
    <w:basedOn w:val="a1"/>
    <w:link w:val="32"/>
    <w:uiPriority w:val="9"/>
    <w:rsid w:val="00347467"/>
    <w:rPr>
      <w:rFonts w:ascii="Arial" w:eastAsia="Times New Roman" w:hAnsi="Arial" w:cs="Times New Roman"/>
      <w:b/>
      <w:sz w:val="24"/>
      <w:szCs w:val="20"/>
      <w:lang w:eastAsia="ru-RU"/>
    </w:rPr>
  </w:style>
  <w:style w:type="paragraph" w:customStyle="1" w:styleId="1">
    <w:name w:val="Стиль1"/>
    <w:basedOn w:val="a0"/>
    <w:rsid w:val="00347467"/>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
    <w:name w:val="Стиль2"/>
    <w:basedOn w:val="25"/>
    <w:rsid w:val="00347467"/>
    <w:pPr>
      <w:keepNext/>
      <w:keepLines/>
      <w:widowControl w:val="0"/>
      <w:numPr>
        <w:ilvl w:val="1"/>
        <w:numId w:val="1"/>
      </w:numPr>
      <w:suppressLineNumbers/>
      <w:tabs>
        <w:tab w:val="clear" w:pos="576"/>
      </w:tabs>
      <w:suppressAutoHyphens/>
      <w:spacing w:after="60" w:line="240" w:lineRule="auto"/>
      <w:ind w:left="1440" w:hanging="360"/>
      <w:contextualSpacing w:val="0"/>
      <w:jc w:val="both"/>
    </w:pPr>
    <w:rPr>
      <w:rFonts w:ascii="Times New Roman" w:eastAsia="Times New Roman" w:hAnsi="Times New Roman" w:cs="Times New Roman"/>
      <w:b/>
      <w:sz w:val="24"/>
      <w:szCs w:val="20"/>
      <w:lang w:eastAsia="ru-RU"/>
    </w:rPr>
  </w:style>
  <w:style w:type="paragraph" w:customStyle="1" w:styleId="31">
    <w:name w:val="Стиль3 Знак"/>
    <w:basedOn w:val="26"/>
    <w:rsid w:val="00347467"/>
    <w:pPr>
      <w:widowControl w:val="0"/>
      <w:numPr>
        <w:ilvl w:val="2"/>
        <w:numId w:val="1"/>
      </w:numPr>
      <w:tabs>
        <w:tab w:val="clear" w:pos="227"/>
        <w:tab w:val="num" w:pos="360"/>
      </w:tabs>
      <w:adjustRightInd w:val="0"/>
      <w:spacing w:after="0" w:line="240" w:lineRule="auto"/>
      <w:ind w:left="283" w:hanging="180"/>
      <w:jc w:val="both"/>
      <w:textAlignment w:val="baseline"/>
    </w:pPr>
    <w:rPr>
      <w:rFonts w:ascii="Times New Roman" w:eastAsia="Times New Roman" w:hAnsi="Times New Roman" w:cs="Times New Roman"/>
      <w:sz w:val="24"/>
      <w:szCs w:val="20"/>
      <w:lang w:eastAsia="ru-RU"/>
    </w:rPr>
  </w:style>
  <w:style w:type="paragraph" w:styleId="30">
    <w:name w:val="List Bullet 3"/>
    <w:basedOn w:val="a0"/>
    <w:autoRedefine/>
    <w:rsid w:val="00347467"/>
    <w:pPr>
      <w:numPr>
        <w:ilvl w:val="1"/>
        <w:numId w:val="2"/>
      </w:numPr>
      <w:tabs>
        <w:tab w:val="clear" w:pos="567"/>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customStyle="1" w:styleId="3">
    <w:name w:val="Стиль3"/>
    <w:basedOn w:val="26"/>
    <w:rsid w:val="00347467"/>
    <w:pPr>
      <w:widowControl w:val="0"/>
      <w:numPr>
        <w:numId w:val="2"/>
      </w:numPr>
      <w:tabs>
        <w:tab w:val="clear" w:pos="567"/>
        <w:tab w:val="num" w:pos="1307"/>
      </w:tabs>
      <w:adjustRightInd w:val="0"/>
      <w:spacing w:after="0" w:line="240" w:lineRule="auto"/>
      <w:ind w:left="1080" w:firstLine="0"/>
      <w:jc w:val="both"/>
      <w:textAlignment w:val="baseline"/>
    </w:pPr>
    <w:rPr>
      <w:rFonts w:ascii="Times New Roman" w:eastAsia="Times New Roman" w:hAnsi="Times New Roman" w:cs="Times New Roman"/>
      <w:sz w:val="24"/>
      <w:szCs w:val="20"/>
      <w:lang w:eastAsia="ru-RU"/>
    </w:rPr>
  </w:style>
  <w:style w:type="paragraph" w:customStyle="1" w:styleId="34">
    <w:name w:val="Стиль3 Знак Знак"/>
    <w:basedOn w:val="26"/>
    <w:rsid w:val="00347467"/>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5">
    <w:name w:val="List Number 2"/>
    <w:basedOn w:val="a0"/>
    <w:uiPriority w:val="99"/>
    <w:semiHidden/>
    <w:unhideWhenUsed/>
    <w:rsid w:val="00347467"/>
    <w:pPr>
      <w:tabs>
        <w:tab w:val="num" w:pos="567"/>
      </w:tabs>
      <w:ind w:left="567" w:hanging="567"/>
      <w:contextualSpacing/>
    </w:pPr>
  </w:style>
  <w:style w:type="paragraph" w:styleId="26">
    <w:name w:val="Body Text Indent 2"/>
    <w:basedOn w:val="a0"/>
    <w:link w:val="27"/>
    <w:unhideWhenUsed/>
    <w:rsid w:val="00347467"/>
    <w:pPr>
      <w:spacing w:after="120" w:line="480" w:lineRule="auto"/>
      <w:ind w:left="283"/>
    </w:pPr>
  </w:style>
  <w:style w:type="character" w:customStyle="1" w:styleId="27">
    <w:name w:val="Основной текст с отступом 2 Знак"/>
    <w:basedOn w:val="a1"/>
    <w:link w:val="26"/>
    <w:rsid w:val="00347467"/>
  </w:style>
  <w:style w:type="character" w:customStyle="1" w:styleId="21">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1"/>
    <w:link w:val="20"/>
    <w:uiPriority w:val="9"/>
    <w:rsid w:val="000E108E"/>
    <w:rPr>
      <w:rFonts w:asciiTheme="majorHAnsi" w:eastAsiaTheme="majorEastAsia" w:hAnsiTheme="majorHAnsi" w:cstheme="majorBidi"/>
      <w:b/>
      <w:bCs/>
      <w:color w:val="4F81BD" w:themeColor="accent1"/>
      <w:sz w:val="26"/>
      <w:szCs w:val="26"/>
    </w:rPr>
  </w:style>
  <w:style w:type="character" w:customStyle="1" w:styleId="a9">
    <w:name w:val="Основной текст + Полужирный"/>
    <w:basedOn w:val="a8"/>
    <w:rsid w:val="0035232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0pt">
    <w:name w:val="Основной текст + 10 pt;Полужирный"/>
    <w:basedOn w:val="a8"/>
    <w:rsid w:val="0035232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customStyle="1" w:styleId="24">
    <w:name w:val="Основной текст2"/>
    <w:basedOn w:val="a0"/>
    <w:link w:val="a8"/>
    <w:rsid w:val="00481813"/>
    <w:pPr>
      <w:widowControl w:val="0"/>
      <w:shd w:val="clear" w:color="auto" w:fill="FFFFFF"/>
      <w:spacing w:after="0" w:line="302" w:lineRule="exact"/>
      <w:ind w:firstLine="680"/>
      <w:jc w:val="both"/>
    </w:pPr>
    <w:rPr>
      <w:rFonts w:ascii="Times New Roman" w:eastAsia="Times New Roman" w:hAnsi="Times New Roman" w:cs="Times New Roman"/>
      <w:sz w:val="25"/>
      <w:szCs w:val="25"/>
    </w:rPr>
  </w:style>
  <w:style w:type="character" w:customStyle="1" w:styleId="35">
    <w:name w:val="Основной текст (3)_"/>
    <w:basedOn w:val="a1"/>
    <w:link w:val="36"/>
    <w:rsid w:val="00843961"/>
    <w:rPr>
      <w:rFonts w:ascii="Times New Roman" w:eastAsia="Times New Roman" w:hAnsi="Times New Roman" w:cs="Times New Roman"/>
      <w:sz w:val="11"/>
      <w:szCs w:val="11"/>
      <w:shd w:val="clear" w:color="auto" w:fill="FFFFFF"/>
    </w:rPr>
  </w:style>
  <w:style w:type="character" w:customStyle="1" w:styleId="14">
    <w:name w:val="Заголовок №1_"/>
    <w:basedOn w:val="a1"/>
    <w:link w:val="15"/>
    <w:rsid w:val="00843961"/>
    <w:rPr>
      <w:rFonts w:ascii="Times New Roman" w:eastAsia="Times New Roman" w:hAnsi="Times New Roman" w:cs="Times New Roman"/>
      <w:sz w:val="28"/>
      <w:szCs w:val="28"/>
      <w:shd w:val="clear" w:color="auto" w:fill="FFFFFF"/>
    </w:rPr>
  </w:style>
  <w:style w:type="character" w:customStyle="1" w:styleId="28">
    <w:name w:val="Основной текст (2)_"/>
    <w:basedOn w:val="a1"/>
    <w:link w:val="29"/>
    <w:rsid w:val="00843961"/>
    <w:rPr>
      <w:rFonts w:ascii="Times New Roman" w:eastAsia="Times New Roman" w:hAnsi="Times New Roman" w:cs="Times New Roman"/>
      <w:sz w:val="23"/>
      <w:szCs w:val="23"/>
      <w:shd w:val="clear" w:color="auto" w:fill="FFFFFF"/>
    </w:rPr>
  </w:style>
  <w:style w:type="character" w:customStyle="1" w:styleId="2a">
    <w:name w:val="Основной текст (2) + Не полужирный"/>
    <w:basedOn w:val="28"/>
    <w:rsid w:val="00843961"/>
    <w:rPr>
      <w:rFonts w:ascii="Times New Roman" w:eastAsia="Times New Roman" w:hAnsi="Times New Roman" w:cs="Times New Roman"/>
      <w:b/>
      <w:bCs/>
      <w:sz w:val="23"/>
      <w:szCs w:val="23"/>
      <w:shd w:val="clear" w:color="auto" w:fill="FFFFFF"/>
    </w:rPr>
  </w:style>
  <w:style w:type="character" w:customStyle="1" w:styleId="2b">
    <w:name w:val="Заголовок №2_"/>
    <w:basedOn w:val="a1"/>
    <w:link w:val="2c"/>
    <w:rsid w:val="00843961"/>
    <w:rPr>
      <w:rFonts w:ascii="Times New Roman" w:eastAsia="Times New Roman" w:hAnsi="Times New Roman" w:cs="Times New Roman"/>
      <w:sz w:val="23"/>
      <w:szCs w:val="23"/>
      <w:shd w:val="clear" w:color="auto" w:fill="FFFFFF"/>
    </w:rPr>
  </w:style>
  <w:style w:type="paragraph" w:customStyle="1" w:styleId="36">
    <w:name w:val="Основной текст (3)"/>
    <w:basedOn w:val="a0"/>
    <w:link w:val="35"/>
    <w:rsid w:val="00843961"/>
    <w:pPr>
      <w:shd w:val="clear" w:color="auto" w:fill="FFFFFF"/>
      <w:spacing w:after="0" w:line="0" w:lineRule="atLeast"/>
    </w:pPr>
    <w:rPr>
      <w:rFonts w:ascii="Times New Roman" w:eastAsia="Times New Roman" w:hAnsi="Times New Roman" w:cs="Times New Roman"/>
      <w:sz w:val="11"/>
      <w:szCs w:val="11"/>
    </w:rPr>
  </w:style>
  <w:style w:type="paragraph" w:customStyle="1" w:styleId="15">
    <w:name w:val="Заголовок №1"/>
    <w:basedOn w:val="a0"/>
    <w:link w:val="14"/>
    <w:rsid w:val="00843961"/>
    <w:pPr>
      <w:shd w:val="clear" w:color="auto" w:fill="FFFFFF"/>
      <w:spacing w:before="120" w:after="360" w:line="0" w:lineRule="atLeast"/>
      <w:ind w:firstLine="1080"/>
      <w:jc w:val="both"/>
      <w:outlineLvl w:val="0"/>
    </w:pPr>
    <w:rPr>
      <w:rFonts w:ascii="Times New Roman" w:eastAsia="Times New Roman" w:hAnsi="Times New Roman" w:cs="Times New Roman"/>
      <w:sz w:val="28"/>
      <w:szCs w:val="28"/>
    </w:rPr>
  </w:style>
  <w:style w:type="paragraph" w:customStyle="1" w:styleId="29">
    <w:name w:val="Основной текст (2)"/>
    <w:basedOn w:val="a0"/>
    <w:link w:val="28"/>
    <w:rsid w:val="00843961"/>
    <w:pPr>
      <w:shd w:val="clear" w:color="auto" w:fill="FFFFFF"/>
      <w:spacing w:before="360" w:after="0" w:line="254" w:lineRule="exact"/>
      <w:ind w:firstLine="700"/>
      <w:jc w:val="both"/>
    </w:pPr>
    <w:rPr>
      <w:rFonts w:ascii="Times New Roman" w:eastAsia="Times New Roman" w:hAnsi="Times New Roman" w:cs="Times New Roman"/>
      <w:sz w:val="23"/>
      <w:szCs w:val="23"/>
    </w:rPr>
  </w:style>
  <w:style w:type="paragraph" w:customStyle="1" w:styleId="2c">
    <w:name w:val="Заголовок №2"/>
    <w:basedOn w:val="a0"/>
    <w:link w:val="2b"/>
    <w:rsid w:val="00843961"/>
    <w:pPr>
      <w:shd w:val="clear" w:color="auto" w:fill="FFFFFF"/>
      <w:spacing w:after="0" w:line="274" w:lineRule="exact"/>
      <w:ind w:firstLine="720"/>
      <w:jc w:val="both"/>
      <w:outlineLvl w:val="1"/>
    </w:pPr>
    <w:rPr>
      <w:rFonts w:ascii="Times New Roman" w:eastAsia="Times New Roman" w:hAnsi="Times New Roman" w:cs="Times New Roman"/>
      <w:sz w:val="23"/>
      <w:szCs w:val="23"/>
    </w:rPr>
  </w:style>
  <w:style w:type="character" w:customStyle="1" w:styleId="37">
    <w:name w:val="Основной текст (3) + Не полужирный"/>
    <w:basedOn w:val="35"/>
    <w:rsid w:val="00843961"/>
    <w:rPr>
      <w:rFonts w:ascii="Times New Roman" w:eastAsia="Times New Roman" w:hAnsi="Times New Roman" w:cs="Times New Roman"/>
      <w:b/>
      <w:bCs/>
      <w:spacing w:val="0"/>
      <w:sz w:val="22"/>
      <w:szCs w:val="22"/>
      <w:shd w:val="clear" w:color="auto" w:fill="FFFFFF"/>
    </w:rPr>
  </w:style>
  <w:style w:type="paragraph" w:styleId="aa">
    <w:name w:val="Body Text"/>
    <w:basedOn w:val="a0"/>
    <w:link w:val="ab"/>
    <w:unhideWhenUsed/>
    <w:rsid w:val="001A7EB0"/>
    <w:pPr>
      <w:spacing w:after="120"/>
    </w:pPr>
  </w:style>
  <w:style w:type="character" w:customStyle="1" w:styleId="ab">
    <w:name w:val="Основной текст Знак"/>
    <w:basedOn w:val="a1"/>
    <w:link w:val="aa"/>
    <w:rsid w:val="001A7EB0"/>
  </w:style>
  <w:style w:type="paragraph" w:customStyle="1" w:styleId="ConsPlusNonformat">
    <w:name w:val="ConsPlusNonformat"/>
    <w:rsid w:val="001A7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aliases w:val="Header Char"/>
    <w:basedOn w:val="a0"/>
    <w:link w:val="ad"/>
    <w:unhideWhenUsed/>
    <w:rsid w:val="001A7EB0"/>
    <w:pPr>
      <w:tabs>
        <w:tab w:val="center" w:pos="4677"/>
        <w:tab w:val="right" w:pos="9355"/>
      </w:tabs>
      <w:spacing w:after="0" w:line="240" w:lineRule="auto"/>
    </w:pPr>
  </w:style>
  <w:style w:type="character" w:customStyle="1" w:styleId="ad">
    <w:name w:val="Верхний колонтитул Знак"/>
    <w:aliases w:val="Header Char Знак"/>
    <w:basedOn w:val="a1"/>
    <w:link w:val="ac"/>
    <w:rsid w:val="001A7EB0"/>
  </w:style>
  <w:style w:type="paragraph" w:styleId="ae">
    <w:name w:val="footer"/>
    <w:basedOn w:val="a0"/>
    <w:link w:val="af"/>
    <w:unhideWhenUsed/>
    <w:rsid w:val="001A7EB0"/>
    <w:pPr>
      <w:tabs>
        <w:tab w:val="center" w:pos="4677"/>
        <w:tab w:val="right" w:pos="9355"/>
      </w:tabs>
      <w:spacing w:after="0" w:line="240" w:lineRule="auto"/>
    </w:pPr>
  </w:style>
  <w:style w:type="character" w:customStyle="1" w:styleId="af">
    <w:name w:val="Нижний колонтитул Знак"/>
    <w:basedOn w:val="a1"/>
    <w:link w:val="ae"/>
    <w:rsid w:val="001A7EB0"/>
  </w:style>
  <w:style w:type="paragraph" w:styleId="af0">
    <w:name w:val="Balloon Text"/>
    <w:basedOn w:val="a0"/>
    <w:link w:val="af1"/>
    <w:semiHidden/>
    <w:unhideWhenUsed/>
    <w:rsid w:val="007C335E"/>
    <w:pPr>
      <w:spacing w:after="0" w:line="240" w:lineRule="auto"/>
    </w:pPr>
    <w:rPr>
      <w:rFonts w:ascii="Tahoma" w:hAnsi="Tahoma" w:cs="Tahoma"/>
      <w:sz w:val="16"/>
      <w:szCs w:val="16"/>
    </w:rPr>
  </w:style>
  <w:style w:type="character" w:customStyle="1" w:styleId="af1">
    <w:name w:val="Текст выноски Знак"/>
    <w:basedOn w:val="a1"/>
    <w:link w:val="af0"/>
    <w:semiHidden/>
    <w:rsid w:val="007C335E"/>
    <w:rPr>
      <w:rFonts w:ascii="Tahoma" w:hAnsi="Tahoma" w:cs="Tahoma"/>
      <w:sz w:val="16"/>
      <w:szCs w:val="16"/>
    </w:rPr>
  </w:style>
  <w:style w:type="character" w:customStyle="1" w:styleId="CenturyGothic10pt0pt">
    <w:name w:val="Основной текст + Century Gothic;10 pt;Курсив;Интервал 0 pt"/>
    <w:basedOn w:val="a8"/>
    <w:rsid w:val="009843E0"/>
    <w:rPr>
      <w:rFonts w:ascii="Century Gothic" w:eastAsia="Century Gothic" w:hAnsi="Century Gothic" w:cs="Century Gothic"/>
      <w:b w:val="0"/>
      <w:bCs w:val="0"/>
      <w:i/>
      <w:iCs/>
      <w:smallCaps w:val="0"/>
      <w:strike w:val="0"/>
      <w:color w:val="000000"/>
      <w:spacing w:val="-10"/>
      <w:w w:val="100"/>
      <w:position w:val="0"/>
      <w:sz w:val="20"/>
      <w:szCs w:val="20"/>
      <w:u w:val="none"/>
      <w:lang w:val="en-US"/>
    </w:rPr>
  </w:style>
  <w:style w:type="character" w:customStyle="1" w:styleId="16pt">
    <w:name w:val="Основной текст + 16 pt;Полужирный;Курсив"/>
    <w:basedOn w:val="a8"/>
    <w:rsid w:val="00AA1F42"/>
    <w:rPr>
      <w:rFonts w:ascii="Times New Roman" w:eastAsia="Times New Roman" w:hAnsi="Times New Roman" w:cs="Times New Roman"/>
      <w:b/>
      <w:bCs/>
      <w:i/>
      <w:iCs/>
      <w:smallCaps w:val="0"/>
      <w:strike w:val="0"/>
      <w:color w:val="000000"/>
      <w:spacing w:val="0"/>
      <w:w w:val="100"/>
      <w:position w:val="0"/>
      <w:sz w:val="32"/>
      <w:szCs w:val="32"/>
      <w:u w:val="none"/>
    </w:rPr>
  </w:style>
  <w:style w:type="character" w:customStyle="1" w:styleId="CenturyGothic6pt">
    <w:name w:val="Основной текст + Century Gothic;6 pt;Курсив"/>
    <w:basedOn w:val="a8"/>
    <w:rsid w:val="00AA1F42"/>
    <w:rPr>
      <w:rFonts w:ascii="Century Gothic" w:eastAsia="Century Gothic" w:hAnsi="Century Gothic" w:cs="Century Gothic"/>
      <w:b w:val="0"/>
      <w:bCs w:val="0"/>
      <w:i/>
      <w:iCs/>
      <w:smallCaps w:val="0"/>
      <w:strike w:val="0"/>
      <w:color w:val="000000"/>
      <w:spacing w:val="0"/>
      <w:w w:val="100"/>
      <w:position w:val="0"/>
      <w:sz w:val="12"/>
      <w:szCs w:val="12"/>
      <w:u w:val="none"/>
    </w:rPr>
  </w:style>
  <w:style w:type="character" w:customStyle="1" w:styleId="0pt">
    <w:name w:val="Основной текст + Полужирный;Интервал 0 pt"/>
    <w:basedOn w:val="a8"/>
    <w:rsid w:val="00120E0B"/>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af2">
    <w:name w:val="Основной текст + Малые прописные"/>
    <w:basedOn w:val="a8"/>
    <w:rsid w:val="00684E5C"/>
    <w:rPr>
      <w:rFonts w:ascii="Times New Roman" w:eastAsia="Times New Roman" w:hAnsi="Times New Roman" w:cs="Times New Roman"/>
      <w:b w:val="0"/>
      <w:bCs w:val="0"/>
      <w:i w:val="0"/>
      <w:iCs w:val="0"/>
      <w:smallCaps/>
      <w:strike w:val="0"/>
      <w:color w:val="000000"/>
      <w:spacing w:val="0"/>
      <w:w w:val="100"/>
      <w:position w:val="0"/>
      <w:sz w:val="25"/>
      <w:szCs w:val="25"/>
      <w:u w:val="none"/>
      <w:lang w:val="en-US"/>
    </w:rPr>
  </w:style>
  <w:style w:type="character" w:customStyle="1" w:styleId="Exact">
    <w:name w:val="Основной текст Exact"/>
    <w:basedOn w:val="a1"/>
    <w:rsid w:val="00684E5C"/>
    <w:rPr>
      <w:rFonts w:ascii="Times New Roman" w:eastAsia="Times New Roman" w:hAnsi="Times New Roman" w:cs="Times New Roman"/>
      <w:b w:val="0"/>
      <w:bCs w:val="0"/>
      <w:i w:val="0"/>
      <w:iCs w:val="0"/>
      <w:smallCaps w:val="0"/>
      <w:strike w:val="0"/>
      <w:spacing w:val="5"/>
      <w:sz w:val="23"/>
      <w:szCs w:val="23"/>
      <w:u w:val="none"/>
    </w:rPr>
  </w:style>
  <w:style w:type="paragraph" w:customStyle="1" w:styleId="af3">
    <w:name w:val="Пункт"/>
    <w:basedOn w:val="aa"/>
    <w:uiPriority w:val="99"/>
    <w:qFormat/>
    <w:rsid w:val="00EE7B22"/>
    <w:pPr>
      <w:tabs>
        <w:tab w:val="num" w:pos="926"/>
        <w:tab w:val="num" w:pos="1800"/>
      </w:tabs>
      <w:spacing w:after="0" w:line="240" w:lineRule="auto"/>
      <w:ind w:left="1224" w:hanging="504"/>
      <w:jc w:val="both"/>
    </w:pPr>
    <w:rPr>
      <w:rFonts w:ascii="Times New Roman" w:eastAsia="Calibri" w:hAnsi="Times New Roman" w:cs="Times New Roman"/>
      <w:sz w:val="24"/>
      <w:szCs w:val="24"/>
      <w:lang w:eastAsia="ru-RU"/>
    </w:rPr>
  </w:style>
  <w:style w:type="character" w:customStyle="1" w:styleId="FontStyle11">
    <w:name w:val="Font Style11"/>
    <w:uiPriority w:val="99"/>
    <w:rsid w:val="00EE7B22"/>
    <w:rPr>
      <w:rFonts w:ascii="Times New Roman" w:hAnsi="Times New Roman" w:cs="Times New Roman"/>
      <w:sz w:val="26"/>
      <w:szCs w:val="26"/>
    </w:rPr>
  </w:style>
  <w:style w:type="paragraph" w:customStyle="1" w:styleId="af4">
    <w:name w:val="Знак Знак Знак Знак Знак Знак Знак Знак"/>
    <w:basedOn w:val="a0"/>
    <w:rsid w:val="00887AB5"/>
    <w:pPr>
      <w:spacing w:after="160" w:line="240" w:lineRule="exact"/>
    </w:pPr>
    <w:rPr>
      <w:rFonts w:ascii="Verdana" w:eastAsia="Times New Roman" w:hAnsi="Verdana" w:cs="Times New Roman"/>
      <w:sz w:val="20"/>
      <w:szCs w:val="20"/>
      <w:lang w:val="en-US"/>
    </w:rPr>
  </w:style>
  <w:style w:type="character" w:customStyle="1" w:styleId="40">
    <w:name w:val="Заголовок 4 Знак"/>
    <w:aliases w:val="H4 Знак,Параграф Знак,Заголовок 4 (Приложение) Знак,Level 2 - a Знак,Подпункт Знак,1.1. Заголовок 4 Знак,Level 3 Знак,(подпункт) Знак,(Приложение) Знак,Текст пункта подраздела Знак,1.1.1 Текст подпункта в разделе Знак,пунк Знак"/>
    <w:basedOn w:val="a1"/>
    <w:link w:val="4"/>
    <w:uiPriority w:val="9"/>
    <w:rsid w:val="00887AB5"/>
    <w:rPr>
      <w:rFonts w:asciiTheme="majorHAnsi" w:eastAsiaTheme="majorEastAsia" w:hAnsiTheme="majorHAnsi" w:cstheme="majorBidi"/>
      <w:b/>
      <w:bCs/>
      <w:i/>
      <w:iCs/>
      <w:color w:val="4F81BD" w:themeColor="accent1"/>
    </w:rPr>
  </w:style>
  <w:style w:type="character" w:customStyle="1" w:styleId="spelle">
    <w:name w:val="spelle"/>
    <w:basedOn w:val="a1"/>
    <w:rsid w:val="00887AB5"/>
  </w:style>
  <w:style w:type="character" w:styleId="af5">
    <w:name w:val="Emphasis"/>
    <w:uiPriority w:val="20"/>
    <w:qFormat/>
    <w:rsid w:val="00887AB5"/>
    <w:rPr>
      <w:i/>
      <w:iCs/>
    </w:rPr>
  </w:style>
  <w:style w:type="character" w:customStyle="1" w:styleId="af6">
    <w:name w:val="Основной текст_ Знак"/>
    <w:rsid w:val="00887AB5"/>
    <w:rPr>
      <w:color w:val="000000"/>
      <w:sz w:val="23"/>
      <w:szCs w:val="23"/>
      <w:shd w:val="clear" w:color="auto" w:fill="FFFFFF"/>
    </w:rPr>
  </w:style>
  <w:style w:type="character" w:customStyle="1" w:styleId="2d">
    <w:name w:val="Основной текст (2)_ Знак"/>
    <w:rsid w:val="00887AB5"/>
    <w:rPr>
      <w:b/>
      <w:bCs/>
      <w:color w:val="000000"/>
      <w:sz w:val="23"/>
      <w:szCs w:val="23"/>
      <w:shd w:val="clear" w:color="auto" w:fill="FFFFFF"/>
    </w:rPr>
  </w:style>
  <w:style w:type="paragraph" w:customStyle="1" w:styleId="af7">
    <w:name w:val="Статья"/>
    <w:basedOn w:val="a0"/>
    <w:rsid w:val="00A26FCA"/>
    <w:pPr>
      <w:spacing w:before="180" w:after="0" w:line="240" w:lineRule="auto"/>
      <w:jc w:val="both"/>
    </w:pPr>
    <w:rPr>
      <w:rFonts w:ascii="Arial" w:eastAsia="Times New Roman" w:hAnsi="Arial" w:cs="Times New Roman"/>
      <w:sz w:val="20"/>
      <w:szCs w:val="20"/>
      <w:lang w:eastAsia="ru-RU"/>
    </w:rPr>
  </w:style>
  <w:style w:type="paragraph" w:customStyle="1" w:styleId="af8">
    <w:name w:val="Знак Знак Знак Знак Знак"/>
    <w:basedOn w:val="a0"/>
    <w:rsid w:val="00A26FCA"/>
    <w:pPr>
      <w:spacing w:after="160" w:line="240" w:lineRule="exact"/>
    </w:pPr>
    <w:rPr>
      <w:rFonts w:ascii="Verdana" w:eastAsia="Times New Roman" w:hAnsi="Verdana" w:cs="Times New Roman"/>
      <w:sz w:val="20"/>
      <w:szCs w:val="20"/>
      <w:lang w:val="en-US"/>
    </w:rPr>
  </w:style>
  <w:style w:type="character" w:customStyle="1" w:styleId="50">
    <w:name w:val="Заголовок 5 Знак"/>
    <w:aliases w:val="- Знак,H5 Знак,h5 Знак,Level 5 Topic Heading Знак,PIM 5 Знак,5 Знак,ITT t5 Знак,PA Pico Section Знак,Список 1 Знак,Block Label Знак,DO NOT USE_h5 Знак"/>
    <w:basedOn w:val="a1"/>
    <w:link w:val="5"/>
    <w:uiPriority w:val="9"/>
    <w:rsid w:val="005D2A80"/>
    <w:rPr>
      <w:rFonts w:asciiTheme="majorHAnsi" w:eastAsiaTheme="majorEastAsia" w:hAnsiTheme="majorHAnsi" w:cstheme="majorBidi"/>
      <w:color w:val="243F60" w:themeColor="accent1" w:themeShade="7F"/>
    </w:rPr>
  </w:style>
  <w:style w:type="paragraph" w:styleId="HTML">
    <w:name w:val="HTML Preformatted"/>
    <w:aliases w:val=" Знак"/>
    <w:basedOn w:val="a0"/>
    <w:link w:val="HTML0"/>
    <w:rsid w:val="005D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 Знак Знак"/>
    <w:basedOn w:val="a1"/>
    <w:link w:val="HTML"/>
    <w:rsid w:val="005D2A80"/>
    <w:rPr>
      <w:rFonts w:ascii="Courier New" w:eastAsia="Times New Roman" w:hAnsi="Courier New" w:cs="Courier New"/>
      <w:sz w:val="20"/>
      <w:szCs w:val="20"/>
      <w:lang w:eastAsia="ru-RU"/>
    </w:rPr>
  </w:style>
  <w:style w:type="paragraph" w:styleId="af9">
    <w:name w:val="No Spacing"/>
    <w:aliases w:val="для таблиц,No Spacing"/>
    <w:link w:val="afa"/>
    <w:uiPriority w:val="1"/>
    <w:qFormat/>
    <w:rsid w:val="00417244"/>
    <w:pPr>
      <w:spacing w:after="0" w:line="240" w:lineRule="auto"/>
    </w:pPr>
  </w:style>
  <w:style w:type="paragraph" w:customStyle="1" w:styleId="Default">
    <w:name w:val="Default"/>
    <w:qFormat/>
    <w:rsid w:val="00B75414"/>
    <w:pPr>
      <w:autoSpaceDE w:val="0"/>
      <w:autoSpaceDN w:val="0"/>
      <w:adjustRightInd w:val="0"/>
      <w:spacing w:after="0" w:line="240" w:lineRule="auto"/>
    </w:pPr>
    <w:rPr>
      <w:rFonts w:ascii="Times New Roman" w:hAnsi="Times New Roman" w:cs="Times New Roman"/>
      <w:color w:val="000000"/>
      <w:sz w:val="24"/>
      <w:szCs w:val="24"/>
    </w:rPr>
  </w:style>
  <w:style w:type="character" w:styleId="afb">
    <w:name w:val="FollowedHyperlink"/>
    <w:basedOn w:val="a1"/>
    <w:uiPriority w:val="99"/>
    <w:semiHidden/>
    <w:unhideWhenUsed/>
    <w:rsid w:val="000A0C1D"/>
    <w:rPr>
      <w:color w:val="800080"/>
      <w:u w:val="single"/>
    </w:rPr>
  </w:style>
  <w:style w:type="paragraph" w:customStyle="1" w:styleId="xl65">
    <w:name w:val="xl65"/>
    <w:basedOn w:val="a0"/>
    <w:rsid w:val="000A0C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0"/>
    <w:rsid w:val="000A0C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0A0C1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0A0C1D"/>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0"/>
    <w:rsid w:val="000A0C1D"/>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0"/>
    <w:rsid w:val="000A0C1D"/>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1">
    <w:name w:val="xl71"/>
    <w:basedOn w:val="a0"/>
    <w:rsid w:val="000A0C1D"/>
    <w:pPr>
      <w:pBdr>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2">
    <w:name w:val="xl72"/>
    <w:basedOn w:val="a0"/>
    <w:rsid w:val="000A0C1D"/>
    <w:pPr>
      <w:pBdr>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0"/>
    <w:rsid w:val="000A0C1D"/>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4">
    <w:name w:val="xl74"/>
    <w:basedOn w:val="a0"/>
    <w:rsid w:val="000A0C1D"/>
    <w:pPr>
      <w:pBdr>
        <w:left w:val="single" w:sz="4" w:space="0" w:color="auto"/>
        <w:bottom w:val="single" w:sz="4" w:space="0" w:color="auto"/>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0"/>
    <w:rsid w:val="000A0C1D"/>
    <w:pPr>
      <w:pBdr>
        <w:bottom w:val="single" w:sz="4" w:space="0" w:color="auto"/>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6">
    <w:name w:val="xl76"/>
    <w:basedOn w:val="a0"/>
    <w:rsid w:val="000A0C1D"/>
    <w:pPr>
      <w:spacing w:before="100" w:beforeAutospacing="1" w:after="100" w:afterAutospacing="1" w:line="240" w:lineRule="auto"/>
    </w:pPr>
    <w:rPr>
      <w:rFonts w:ascii="Times New Roman CYR" w:eastAsia="Times New Roman" w:hAnsi="Times New Roman CYR" w:cs="Times New Roman CYR"/>
      <w:b/>
      <w:bCs/>
      <w:sz w:val="28"/>
      <w:szCs w:val="28"/>
      <w:u w:val="single"/>
      <w:lang w:eastAsia="ru-RU"/>
    </w:rPr>
  </w:style>
  <w:style w:type="paragraph" w:customStyle="1" w:styleId="xl77">
    <w:name w:val="xl77"/>
    <w:basedOn w:val="a0"/>
    <w:rsid w:val="000A0C1D"/>
    <w:pPr>
      <w:pBdr>
        <w:left w:val="single" w:sz="4" w:space="0" w:color="000000"/>
        <w:bottom w:val="single" w:sz="4" w:space="0" w:color="auto"/>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sz w:val="24"/>
      <w:szCs w:val="24"/>
      <w:u w:val="single"/>
      <w:lang w:eastAsia="ru-RU"/>
    </w:rPr>
  </w:style>
  <w:style w:type="paragraph" w:customStyle="1" w:styleId="xl78">
    <w:name w:val="xl78"/>
    <w:basedOn w:val="a0"/>
    <w:rsid w:val="000A0C1D"/>
    <w:pPr>
      <w:pBdr>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79">
    <w:name w:val="xl79"/>
    <w:basedOn w:val="a0"/>
    <w:rsid w:val="000A0C1D"/>
    <w:pPr>
      <w:pBdr>
        <w:top w:val="single" w:sz="4" w:space="0" w:color="000000"/>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u w:val="single"/>
      <w:lang w:eastAsia="ru-RU"/>
    </w:rPr>
  </w:style>
  <w:style w:type="paragraph" w:customStyle="1" w:styleId="xl80">
    <w:name w:val="xl80"/>
    <w:basedOn w:val="a0"/>
    <w:rsid w:val="000A0C1D"/>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0"/>
    <w:rsid w:val="000A0C1D"/>
    <w:pPr>
      <w:pBdr>
        <w:top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0"/>
    <w:rsid w:val="000A0C1D"/>
    <w:pPr>
      <w:pBdr>
        <w:top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3">
    <w:name w:val="xl83"/>
    <w:basedOn w:val="a0"/>
    <w:rsid w:val="000A0C1D"/>
    <w:pPr>
      <w:pBdr>
        <w:left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4">
    <w:name w:val="xl84"/>
    <w:basedOn w:val="a0"/>
    <w:rsid w:val="000A0C1D"/>
    <w:pPr>
      <w:pBdr>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0"/>
    <w:rsid w:val="000A0C1D"/>
    <w:pPr>
      <w:pBdr>
        <w:top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6">
    <w:name w:val="xl86"/>
    <w:basedOn w:val="a0"/>
    <w:rsid w:val="000A0C1D"/>
    <w:pPr>
      <w:pBdr>
        <w:left w:val="single" w:sz="4" w:space="0" w:color="000000"/>
        <w:bottom w:val="single" w:sz="4" w:space="0" w:color="auto"/>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0"/>
    <w:rsid w:val="000A0C1D"/>
    <w:pPr>
      <w:pBdr>
        <w:bottom w:val="single" w:sz="4" w:space="0" w:color="auto"/>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0"/>
    <w:rsid w:val="000A0C1D"/>
    <w:pPr>
      <w:pBdr>
        <w:top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9">
    <w:name w:val="xl89"/>
    <w:basedOn w:val="a0"/>
    <w:rsid w:val="000A0C1D"/>
    <w:pPr>
      <w:spacing w:before="100" w:beforeAutospacing="1" w:after="100" w:afterAutospacing="1" w:line="240" w:lineRule="auto"/>
      <w:jc w:val="right"/>
      <w:textAlignment w:val="top"/>
    </w:pPr>
    <w:rPr>
      <w:rFonts w:ascii="Times New Roman" w:eastAsia="Times New Roman" w:hAnsi="Times New Roman" w:cs="Times New Roman"/>
      <w:b/>
      <w:bCs/>
      <w:sz w:val="24"/>
      <w:szCs w:val="24"/>
      <w:u w:val="single"/>
      <w:lang w:eastAsia="ru-RU"/>
    </w:rPr>
  </w:style>
  <w:style w:type="paragraph" w:customStyle="1" w:styleId="xl90">
    <w:name w:val="xl90"/>
    <w:basedOn w:val="a0"/>
    <w:rsid w:val="000A0C1D"/>
    <w:pP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1">
    <w:name w:val="xl91"/>
    <w:basedOn w:val="a0"/>
    <w:rsid w:val="000A0C1D"/>
    <w:pPr>
      <w:spacing w:before="100" w:beforeAutospacing="1" w:after="100" w:afterAutospacing="1" w:line="240" w:lineRule="auto"/>
      <w:jc w:val="center"/>
      <w:textAlignment w:val="top"/>
    </w:pPr>
    <w:rPr>
      <w:rFonts w:ascii="Times New Roman" w:eastAsia="Times New Roman" w:hAnsi="Times New Roman" w:cs="Times New Roman"/>
      <w:b/>
      <w:bCs/>
      <w:sz w:val="18"/>
      <w:szCs w:val="18"/>
      <w:u w:val="single"/>
      <w:lang w:eastAsia="ru-RU"/>
    </w:rPr>
  </w:style>
  <w:style w:type="paragraph" w:customStyle="1" w:styleId="xl92">
    <w:name w:val="xl92"/>
    <w:basedOn w:val="a0"/>
    <w:rsid w:val="000A0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0A0C1D"/>
    <w:pPr>
      <w:spacing w:before="100" w:beforeAutospacing="1" w:after="100" w:afterAutospacing="1" w:line="240" w:lineRule="auto"/>
    </w:pPr>
    <w:rPr>
      <w:rFonts w:ascii="Times New Roman CYR" w:eastAsia="Times New Roman" w:hAnsi="Times New Roman CYR" w:cs="Times New Roman CYR"/>
      <w:b/>
      <w:bCs/>
      <w:sz w:val="24"/>
      <w:szCs w:val="24"/>
      <w:u w:val="single"/>
      <w:lang w:eastAsia="ru-RU"/>
    </w:rPr>
  </w:style>
  <w:style w:type="paragraph" w:customStyle="1" w:styleId="xl94">
    <w:name w:val="xl94"/>
    <w:basedOn w:val="a0"/>
    <w:rsid w:val="000A0C1D"/>
    <w:pPr>
      <w:pBdr>
        <w:left w:val="single" w:sz="4" w:space="0" w:color="000000"/>
        <w:bottom w:val="single" w:sz="4" w:space="0" w:color="auto"/>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0A0C1D"/>
    <w:pPr>
      <w:pBdr>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0A0C1D"/>
    <w:pPr>
      <w:pBdr>
        <w:top w:val="single" w:sz="4" w:space="0" w:color="000000"/>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7">
    <w:name w:val="xl97"/>
    <w:basedOn w:val="a0"/>
    <w:rsid w:val="000A0C1D"/>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0A0C1D"/>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0A0C1D"/>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00">
    <w:name w:val="xl100"/>
    <w:basedOn w:val="a0"/>
    <w:rsid w:val="000A0C1D"/>
    <w:pPr>
      <w:pBdr>
        <w:top w:val="single" w:sz="4" w:space="0" w:color="000000"/>
        <w:bottom w:val="single" w:sz="4" w:space="0" w:color="000000"/>
      </w:pBdr>
      <w:shd w:val="clear" w:color="CCFFFF" w:fill="CCFFFF"/>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01">
    <w:name w:val="xl101"/>
    <w:basedOn w:val="a0"/>
    <w:rsid w:val="000A0C1D"/>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0A0C1D"/>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0"/>
    <w:rsid w:val="000A0C1D"/>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0"/>
    <w:rsid w:val="000A0C1D"/>
    <w:pPr>
      <w:pBdr>
        <w:top w:val="single" w:sz="4" w:space="0" w:color="000000"/>
        <w:bottom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5">
    <w:name w:val="xl105"/>
    <w:basedOn w:val="a0"/>
    <w:rsid w:val="000A0C1D"/>
    <w:pPr>
      <w:pBdr>
        <w:top w:val="single" w:sz="4" w:space="0" w:color="auto"/>
        <w:left w:val="single" w:sz="4" w:space="0" w:color="auto"/>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0"/>
    <w:rsid w:val="000A0C1D"/>
    <w:pPr>
      <w:pBdr>
        <w:left w:val="single" w:sz="4" w:space="0" w:color="auto"/>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0A0C1D"/>
    <w:pPr>
      <w:pBdr>
        <w:left w:val="single" w:sz="4" w:space="0" w:color="auto"/>
        <w:bottom w:val="single" w:sz="4" w:space="0" w:color="000000"/>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0"/>
    <w:rsid w:val="000A0C1D"/>
    <w:pPr>
      <w:pBdr>
        <w:top w:val="single" w:sz="4" w:space="0" w:color="auto"/>
        <w:left w:val="single" w:sz="4" w:space="0" w:color="000000"/>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0A0C1D"/>
    <w:pPr>
      <w:pBdr>
        <w:left w:val="single" w:sz="4" w:space="0" w:color="000000"/>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0"/>
    <w:rsid w:val="000A0C1D"/>
    <w:pPr>
      <w:pBdr>
        <w:left w:val="single" w:sz="4" w:space="0" w:color="000000"/>
        <w:bottom w:val="single" w:sz="4" w:space="0" w:color="000000"/>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0A0C1D"/>
    <w:pPr>
      <w:pBdr>
        <w:top w:val="single" w:sz="4" w:space="0" w:color="000000"/>
        <w:left w:val="single" w:sz="4" w:space="0" w:color="000000"/>
        <w:right w:val="single" w:sz="4" w:space="0" w:color="000000"/>
      </w:pBdr>
      <w:shd w:val="clear" w:color="CCFFFF"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0A0C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0"/>
    <w:rsid w:val="000A0C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1"/>
    <w:link w:val="10"/>
    <w:rsid w:val="00EE5975"/>
    <w:rPr>
      <w:rFonts w:asciiTheme="majorHAnsi" w:eastAsiaTheme="majorEastAsia" w:hAnsiTheme="majorHAnsi" w:cstheme="majorBidi"/>
      <w:b/>
      <w:bCs/>
      <w:color w:val="365F91" w:themeColor="accent1" w:themeShade="BF"/>
      <w:sz w:val="28"/>
      <w:szCs w:val="28"/>
    </w:rPr>
  </w:style>
  <w:style w:type="paragraph" w:styleId="afc">
    <w:name w:val="Body Text Indent"/>
    <w:aliases w:val="текст"/>
    <w:basedOn w:val="a0"/>
    <w:link w:val="afd"/>
    <w:unhideWhenUsed/>
    <w:rsid w:val="0011365F"/>
    <w:pPr>
      <w:spacing w:after="120"/>
      <w:ind w:left="283"/>
    </w:pPr>
  </w:style>
  <w:style w:type="character" w:customStyle="1" w:styleId="afd">
    <w:name w:val="Основной текст с отступом Знак"/>
    <w:aliases w:val="текст Знак"/>
    <w:basedOn w:val="a1"/>
    <w:link w:val="afc"/>
    <w:rsid w:val="0011365F"/>
  </w:style>
  <w:style w:type="character" w:customStyle="1" w:styleId="afe">
    <w:name w:val="Основной шрифт"/>
    <w:rsid w:val="0011365F"/>
  </w:style>
  <w:style w:type="character" w:customStyle="1" w:styleId="a5">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Абзац списка литеральный Знак"/>
    <w:link w:val="a4"/>
    <w:uiPriority w:val="34"/>
    <w:qFormat/>
    <w:rsid w:val="00266D0D"/>
  </w:style>
  <w:style w:type="numbering" w:customStyle="1" w:styleId="16">
    <w:name w:val="Нет списка1"/>
    <w:next w:val="a3"/>
    <w:uiPriority w:val="99"/>
    <w:semiHidden/>
    <w:unhideWhenUsed/>
    <w:rsid w:val="0074322D"/>
  </w:style>
  <w:style w:type="numbering" w:customStyle="1" w:styleId="110">
    <w:name w:val="Нет списка11"/>
    <w:next w:val="a3"/>
    <w:uiPriority w:val="99"/>
    <w:semiHidden/>
    <w:unhideWhenUsed/>
    <w:rsid w:val="0074322D"/>
  </w:style>
  <w:style w:type="character" w:styleId="aff">
    <w:name w:val="Strong"/>
    <w:uiPriority w:val="22"/>
    <w:qFormat/>
    <w:rsid w:val="0074322D"/>
    <w:rPr>
      <w:b/>
      <w:bCs/>
    </w:rPr>
  </w:style>
  <w:style w:type="paragraph" w:customStyle="1" w:styleId="111">
    <w:name w:val="Заголовок 11"/>
    <w:basedOn w:val="a0"/>
    <w:next w:val="a0"/>
    <w:uiPriority w:val="9"/>
    <w:qFormat/>
    <w:rsid w:val="0074322D"/>
    <w:pPr>
      <w:keepNext/>
      <w:keepLines/>
      <w:spacing w:before="480" w:after="0"/>
      <w:outlineLvl w:val="0"/>
    </w:pPr>
    <w:rPr>
      <w:rFonts w:ascii="Cambria" w:eastAsia="Times New Roman" w:hAnsi="Cambria" w:cs="Times New Roman"/>
      <w:b/>
      <w:bCs/>
      <w:color w:val="365F91"/>
      <w:sz w:val="28"/>
      <w:szCs w:val="28"/>
      <w:lang w:eastAsia="ru-RU"/>
    </w:rPr>
  </w:style>
  <w:style w:type="numbering" w:customStyle="1" w:styleId="1110">
    <w:name w:val="Нет списка111"/>
    <w:next w:val="a3"/>
    <w:uiPriority w:val="99"/>
    <w:semiHidden/>
    <w:unhideWhenUsed/>
    <w:rsid w:val="0074322D"/>
  </w:style>
  <w:style w:type="character" w:customStyle="1" w:styleId="block-goods-title">
    <w:name w:val="block-goods-title"/>
    <w:basedOn w:val="a1"/>
    <w:rsid w:val="0074322D"/>
  </w:style>
  <w:style w:type="character" w:customStyle="1" w:styleId="tooltippable">
    <w:name w:val="tooltippable"/>
    <w:basedOn w:val="a1"/>
    <w:rsid w:val="0074322D"/>
  </w:style>
  <w:style w:type="character" w:customStyle="1" w:styleId="yes">
    <w:name w:val="yes"/>
    <w:basedOn w:val="a1"/>
    <w:rsid w:val="0074322D"/>
  </w:style>
  <w:style w:type="character" w:customStyle="1" w:styleId="apple-converted-space">
    <w:name w:val="apple-converted-space"/>
    <w:basedOn w:val="a1"/>
    <w:rsid w:val="0074322D"/>
  </w:style>
  <w:style w:type="numbering" w:customStyle="1" w:styleId="2e">
    <w:name w:val="Нет списка2"/>
    <w:next w:val="a3"/>
    <w:uiPriority w:val="99"/>
    <w:semiHidden/>
    <w:unhideWhenUsed/>
    <w:rsid w:val="0074322D"/>
  </w:style>
  <w:style w:type="paragraph" w:customStyle="1" w:styleId="17">
    <w:name w:val="Верхний колонтитул1"/>
    <w:basedOn w:val="a0"/>
    <w:next w:val="ac"/>
    <w:uiPriority w:val="99"/>
    <w:semiHidden/>
    <w:unhideWhenUsed/>
    <w:rsid w:val="0074322D"/>
    <w:pPr>
      <w:tabs>
        <w:tab w:val="center" w:pos="4677"/>
        <w:tab w:val="right" w:pos="9355"/>
      </w:tabs>
      <w:spacing w:after="0" w:line="240" w:lineRule="auto"/>
    </w:pPr>
    <w:rPr>
      <w:rFonts w:ascii="Calibri" w:eastAsia="Times New Roman" w:hAnsi="Calibri" w:cs="Times New Roman"/>
      <w:sz w:val="20"/>
      <w:szCs w:val="20"/>
      <w:lang w:eastAsia="ru-RU"/>
    </w:rPr>
  </w:style>
  <w:style w:type="paragraph" w:customStyle="1" w:styleId="18">
    <w:name w:val="Нижний колонтитул1"/>
    <w:basedOn w:val="a0"/>
    <w:next w:val="ae"/>
    <w:uiPriority w:val="99"/>
    <w:semiHidden/>
    <w:unhideWhenUsed/>
    <w:rsid w:val="0074322D"/>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19">
    <w:name w:val="Верхний колонтитул Знак1"/>
    <w:basedOn w:val="a1"/>
    <w:uiPriority w:val="99"/>
    <w:semiHidden/>
    <w:rsid w:val="0074322D"/>
    <w:rPr>
      <w:rFonts w:eastAsia="Calibri"/>
    </w:rPr>
  </w:style>
  <w:style w:type="character" w:customStyle="1" w:styleId="1a">
    <w:name w:val="Нижний колонтитул Знак1"/>
    <w:basedOn w:val="a1"/>
    <w:uiPriority w:val="99"/>
    <w:semiHidden/>
    <w:rsid w:val="0074322D"/>
    <w:rPr>
      <w:rFonts w:eastAsia="Calibri"/>
    </w:rPr>
  </w:style>
  <w:style w:type="numbering" w:customStyle="1" w:styleId="38">
    <w:name w:val="Нет списка3"/>
    <w:next w:val="a3"/>
    <w:uiPriority w:val="99"/>
    <w:semiHidden/>
    <w:unhideWhenUsed/>
    <w:rsid w:val="0074322D"/>
  </w:style>
  <w:style w:type="paragraph" w:customStyle="1" w:styleId="1b">
    <w:name w:val="Абзац списка1"/>
    <w:basedOn w:val="a0"/>
    <w:rsid w:val="0074322D"/>
    <w:pPr>
      <w:ind w:left="720"/>
    </w:pPr>
    <w:rPr>
      <w:rFonts w:ascii="Calibri" w:eastAsia="Times New Roman" w:hAnsi="Calibri" w:cs="Times New Roman"/>
      <w:lang w:eastAsia="ru-RU"/>
    </w:rPr>
  </w:style>
  <w:style w:type="paragraph" w:customStyle="1" w:styleId="BulletedList1">
    <w:name w:val="Bulleted List 1"/>
    <w:aliases w:val="bl1"/>
    <w:basedOn w:val="aff0"/>
    <w:rsid w:val="0074322D"/>
    <w:pPr>
      <w:tabs>
        <w:tab w:val="clear" w:pos="720"/>
        <w:tab w:val="num" w:pos="900"/>
      </w:tabs>
      <w:spacing w:after="0" w:line="240" w:lineRule="auto"/>
      <w:ind w:left="900"/>
      <w:contextualSpacing w:val="0"/>
    </w:pPr>
    <w:rPr>
      <w:rFonts w:ascii="Arbat-Bold" w:hAnsi="Arbat-Bold"/>
      <w:b/>
      <w:bCs/>
      <w:i/>
      <w:iCs/>
      <w:color w:val="000000"/>
      <w:sz w:val="40"/>
      <w:szCs w:val="40"/>
    </w:rPr>
  </w:style>
  <w:style w:type="paragraph" w:styleId="aff0">
    <w:name w:val="List Bullet"/>
    <w:basedOn w:val="a0"/>
    <w:uiPriority w:val="99"/>
    <w:semiHidden/>
    <w:unhideWhenUsed/>
    <w:rsid w:val="0074322D"/>
    <w:pPr>
      <w:tabs>
        <w:tab w:val="num" w:pos="720"/>
      </w:tabs>
      <w:ind w:left="360" w:hanging="360"/>
      <w:contextualSpacing/>
    </w:pPr>
    <w:rPr>
      <w:rFonts w:ascii="Calibri" w:eastAsia="Times New Roman" w:hAnsi="Calibri" w:cs="Times New Roman"/>
      <w:lang w:eastAsia="ru-RU"/>
    </w:rPr>
  </w:style>
  <w:style w:type="character" w:customStyle="1" w:styleId="WW8Num27z0">
    <w:name w:val="WW8Num27z0"/>
    <w:rsid w:val="0074322D"/>
    <w:rPr>
      <w:rFonts w:ascii="Times New Roman" w:eastAsia="Calibri" w:hAnsi="Times New Roman" w:cs="Times New Roman"/>
    </w:rPr>
  </w:style>
  <w:style w:type="character" w:customStyle="1" w:styleId="9pt">
    <w:name w:val="Основной текст + 9 pt;Малые прописные"/>
    <w:basedOn w:val="a8"/>
    <w:rsid w:val="00311B0F"/>
    <w:rPr>
      <w:rFonts w:ascii="Times New Roman" w:eastAsia="Times New Roman" w:hAnsi="Times New Roman" w:cs="Times New Roman"/>
      <w:b w:val="0"/>
      <w:bCs w:val="0"/>
      <w:i w:val="0"/>
      <w:iCs w:val="0"/>
      <w:smallCaps/>
      <w:strike w:val="0"/>
      <w:spacing w:val="10"/>
      <w:sz w:val="18"/>
      <w:szCs w:val="18"/>
      <w:u w:val="none"/>
    </w:rPr>
  </w:style>
  <w:style w:type="paragraph" w:styleId="1c">
    <w:name w:val="toc 1"/>
    <w:basedOn w:val="a0"/>
    <w:next w:val="a0"/>
    <w:autoRedefine/>
    <w:uiPriority w:val="39"/>
    <w:unhideWhenUsed/>
    <w:rsid w:val="003E38CA"/>
    <w:pPr>
      <w:widowControl w:val="0"/>
      <w:shd w:val="clear" w:color="auto" w:fill="FFFFFF"/>
      <w:autoSpaceDE w:val="0"/>
      <w:autoSpaceDN w:val="0"/>
      <w:adjustRightInd w:val="0"/>
      <w:spacing w:after="100" w:line="240" w:lineRule="auto"/>
      <w:jc w:val="center"/>
      <w:outlineLvl w:val="1"/>
    </w:pPr>
    <w:rPr>
      <w:rFonts w:ascii="Times New Roman" w:eastAsia="Times New Roman" w:hAnsi="Times New Roman" w:cs="Times New Roman"/>
      <w:b/>
      <w:sz w:val="24"/>
      <w:szCs w:val="24"/>
      <w:lang w:eastAsia="ru-RU"/>
    </w:rPr>
  </w:style>
  <w:style w:type="paragraph" w:customStyle="1" w:styleId="aff1">
    <w:name w:val="обычный"/>
    <w:basedOn w:val="a0"/>
    <w:link w:val="aff2"/>
    <w:qFormat/>
    <w:rsid w:val="003D4866"/>
    <w:pPr>
      <w:tabs>
        <w:tab w:val="num" w:pos="-11307"/>
        <w:tab w:val="num" w:pos="-8897"/>
        <w:tab w:val="num" w:pos="-7763"/>
        <w:tab w:val="num" w:pos="-818"/>
      </w:tabs>
      <w:spacing w:after="0" w:line="240" w:lineRule="auto"/>
      <w:ind w:left="53" w:firstLine="720"/>
      <w:jc w:val="both"/>
    </w:pPr>
    <w:rPr>
      <w:rFonts w:ascii="Times New Roman" w:eastAsia="Times New Roman" w:hAnsi="Times New Roman" w:cs="Times New Roman"/>
      <w:sz w:val="24"/>
      <w:szCs w:val="24"/>
      <w:lang w:eastAsia="ru-RU"/>
    </w:rPr>
  </w:style>
  <w:style w:type="character" w:customStyle="1" w:styleId="aff2">
    <w:name w:val="обычный Знак"/>
    <w:link w:val="aff1"/>
    <w:rsid w:val="003D4866"/>
    <w:rPr>
      <w:rFonts w:ascii="Times New Roman" w:eastAsia="Times New Roman" w:hAnsi="Times New Roman" w:cs="Times New Roman"/>
      <w:sz w:val="24"/>
      <w:szCs w:val="24"/>
      <w:lang w:eastAsia="ru-RU"/>
    </w:rPr>
  </w:style>
  <w:style w:type="paragraph" w:customStyle="1" w:styleId="s1">
    <w:name w:val="s_1"/>
    <w:basedOn w:val="a0"/>
    <w:rsid w:val="005C0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23">
    <w:name w:val="Основной текст (62)3"/>
    <w:rsid w:val="00A018CB"/>
    <w:rPr>
      <w:rFonts w:ascii="Times New Roman" w:hAnsi="Times New Roman" w:cs="Times New Roman"/>
      <w:sz w:val="24"/>
      <w:szCs w:val="24"/>
    </w:rPr>
  </w:style>
  <w:style w:type="paragraph" w:customStyle="1" w:styleId="ListParagraph1">
    <w:name w:val="List Paragraph1"/>
    <w:basedOn w:val="a0"/>
    <w:qFormat/>
    <w:rsid w:val="00823C39"/>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fa">
    <w:name w:val="Без интервала Знак"/>
    <w:aliases w:val="для таблиц Знак,No Spacing Знак"/>
    <w:link w:val="af9"/>
    <w:uiPriority w:val="1"/>
    <w:rsid w:val="006E1FB1"/>
  </w:style>
  <w:style w:type="paragraph" w:customStyle="1" w:styleId="aff3">
    <w:name w:val="Стиль"/>
    <w:rsid w:val="00EA51C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d">
    <w:name w:val="заголовок 1"/>
    <w:basedOn w:val="a0"/>
    <w:next w:val="a0"/>
    <w:rsid w:val="002E5224"/>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
    <w:name w:val="заголовок 2"/>
    <w:basedOn w:val="a0"/>
    <w:next w:val="a0"/>
    <w:rsid w:val="002E5224"/>
    <w:pPr>
      <w:keepNext/>
      <w:widowControl w:val="0"/>
      <w:autoSpaceDE w:val="0"/>
      <w:autoSpaceDN w:val="0"/>
      <w:spacing w:after="0" w:line="240" w:lineRule="auto"/>
      <w:jc w:val="center"/>
    </w:pPr>
    <w:rPr>
      <w:rFonts w:ascii="Times New Roman" w:eastAsia="Times New Roman" w:hAnsi="Times New Roman" w:cs="Times New Roman"/>
      <w:b/>
      <w:bCs/>
      <w:sz w:val="32"/>
      <w:szCs w:val="32"/>
      <w:lang w:eastAsia="ru-RU"/>
    </w:rPr>
  </w:style>
  <w:style w:type="paragraph" w:customStyle="1" w:styleId="39">
    <w:name w:val="заголовок 3"/>
    <w:basedOn w:val="a0"/>
    <w:next w:val="a0"/>
    <w:rsid w:val="002E5224"/>
    <w:pPr>
      <w:widowControl w:val="0"/>
      <w:autoSpaceDE w:val="0"/>
      <w:autoSpaceDN w:val="0"/>
      <w:spacing w:after="0" w:line="240" w:lineRule="auto"/>
      <w:jc w:val="center"/>
    </w:pPr>
    <w:rPr>
      <w:rFonts w:ascii="Times New Roman" w:eastAsia="Times New Roman" w:hAnsi="Times New Roman" w:cs="Times New Roman"/>
      <w:b/>
      <w:bCs/>
      <w:kern w:val="28"/>
      <w:sz w:val="28"/>
      <w:szCs w:val="28"/>
      <w:lang w:eastAsia="ru-RU"/>
    </w:rPr>
  </w:style>
  <w:style w:type="paragraph" w:customStyle="1" w:styleId="41">
    <w:name w:val="заголовок 4"/>
    <w:basedOn w:val="a0"/>
    <w:next w:val="a0"/>
    <w:rsid w:val="002E5224"/>
    <w:pPr>
      <w:widowControl w:val="0"/>
      <w:autoSpaceDE w:val="0"/>
      <w:autoSpaceDN w:val="0"/>
      <w:spacing w:after="0" w:line="240" w:lineRule="auto"/>
      <w:jc w:val="center"/>
    </w:pPr>
    <w:rPr>
      <w:rFonts w:ascii="Times New Roman" w:eastAsia="Times New Roman" w:hAnsi="Times New Roman" w:cs="Times New Roman"/>
      <w:b/>
      <w:bCs/>
      <w:kern w:val="28"/>
      <w:sz w:val="24"/>
      <w:szCs w:val="24"/>
      <w:lang w:eastAsia="ru-RU"/>
    </w:rPr>
  </w:style>
  <w:style w:type="paragraph" w:customStyle="1" w:styleId="51">
    <w:name w:val="заголовок 5"/>
    <w:basedOn w:val="a0"/>
    <w:next w:val="a0"/>
    <w:rsid w:val="002E5224"/>
    <w:pPr>
      <w:keepNext/>
      <w:autoSpaceDE w:val="0"/>
      <w:autoSpaceDN w:val="0"/>
      <w:spacing w:after="0" w:line="240" w:lineRule="auto"/>
      <w:jc w:val="center"/>
    </w:pPr>
    <w:rPr>
      <w:rFonts w:ascii="Times New Roman" w:eastAsia="Times New Roman" w:hAnsi="Times New Roman" w:cs="Times New Roman"/>
      <w:b/>
      <w:bCs/>
      <w:caps/>
      <w:sz w:val="24"/>
      <w:szCs w:val="24"/>
      <w:lang w:eastAsia="ru-RU"/>
    </w:rPr>
  </w:style>
  <w:style w:type="paragraph" w:customStyle="1" w:styleId="61">
    <w:name w:val="заголовок 6"/>
    <w:basedOn w:val="a0"/>
    <w:next w:val="a0"/>
    <w:rsid w:val="002E5224"/>
    <w:pPr>
      <w:keepNext/>
      <w:autoSpaceDE w:val="0"/>
      <w:autoSpaceDN w:val="0"/>
      <w:spacing w:after="0" w:line="240" w:lineRule="auto"/>
      <w:jc w:val="right"/>
    </w:pPr>
    <w:rPr>
      <w:rFonts w:ascii="Times New Roman" w:eastAsia="Times New Roman" w:hAnsi="Times New Roman" w:cs="Times New Roman"/>
      <w:b/>
      <w:bCs/>
      <w:caps/>
      <w:sz w:val="24"/>
      <w:szCs w:val="24"/>
      <w:lang w:eastAsia="ru-RU"/>
    </w:rPr>
  </w:style>
  <w:style w:type="paragraph" w:customStyle="1" w:styleId="71">
    <w:name w:val="заголовок 7"/>
    <w:basedOn w:val="a0"/>
    <w:next w:val="a0"/>
    <w:rsid w:val="002E5224"/>
    <w:pPr>
      <w:keepNext/>
      <w:autoSpaceDE w:val="0"/>
      <w:autoSpaceDN w:val="0"/>
      <w:spacing w:after="0" w:line="240" w:lineRule="auto"/>
      <w:ind w:firstLine="720"/>
      <w:jc w:val="right"/>
    </w:pPr>
    <w:rPr>
      <w:rFonts w:ascii="Times New Roman" w:eastAsia="Times New Roman" w:hAnsi="Times New Roman" w:cs="Times New Roman"/>
      <w:i/>
      <w:iCs/>
      <w:sz w:val="20"/>
      <w:szCs w:val="20"/>
      <w:lang w:eastAsia="ru-RU"/>
    </w:rPr>
  </w:style>
  <w:style w:type="paragraph" w:customStyle="1" w:styleId="81">
    <w:name w:val="заголовок 8"/>
    <w:basedOn w:val="a0"/>
    <w:next w:val="a0"/>
    <w:rsid w:val="002E5224"/>
    <w:pPr>
      <w:keepNext/>
      <w:widowControl w:val="0"/>
      <w:autoSpaceDE w:val="0"/>
      <w:autoSpaceDN w:val="0"/>
      <w:spacing w:after="0" w:line="240" w:lineRule="auto"/>
      <w:jc w:val="both"/>
    </w:pPr>
    <w:rPr>
      <w:rFonts w:ascii="Times New Roman" w:eastAsia="Times New Roman" w:hAnsi="Times New Roman" w:cs="Times New Roman"/>
      <w:b/>
      <w:bCs/>
      <w:sz w:val="20"/>
      <w:szCs w:val="20"/>
      <w:lang w:eastAsia="ru-RU"/>
    </w:rPr>
  </w:style>
  <w:style w:type="paragraph" w:customStyle="1" w:styleId="91">
    <w:name w:val="заголовок 9"/>
    <w:basedOn w:val="a0"/>
    <w:next w:val="a0"/>
    <w:rsid w:val="002E5224"/>
    <w:pPr>
      <w:keepNext/>
      <w:widowControl w:val="0"/>
      <w:autoSpaceDE w:val="0"/>
      <w:autoSpaceDN w:val="0"/>
      <w:spacing w:after="0" w:line="240" w:lineRule="auto"/>
      <w:jc w:val="right"/>
    </w:pPr>
    <w:rPr>
      <w:rFonts w:ascii="Times New Roman" w:eastAsia="Times New Roman" w:hAnsi="Times New Roman" w:cs="Times New Roman"/>
      <w:b/>
      <w:bCs/>
      <w:sz w:val="28"/>
      <w:szCs w:val="28"/>
      <w:lang w:eastAsia="ru-RU"/>
    </w:rPr>
  </w:style>
  <w:style w:type="character" w:customStyle="1" w:styleId="aff4">
    <w:name w:val="номер страницы"/>
    <w:rsid w:val="002E5224"/>
    <w:rPr>
      <w:sz w:val="20"/>
      <w:szCs w:val="20"/>
    </w:rPr>
  </w:style>
  <w:style w:type="character" w:customStyle="1" w:styleId="aff5">
    <w:name w:val="знак сноски"/>
    <w:rsid w:val="002E5224"/>
    <w:rPr>
      <w:sz w:val="20"/>
      <w:szCs w:val="20"/>
      <w:vertAlign w:val="superscript"/>
    </w:rPr>
  </w:style>
  <w:style w:type="paragraph" w:customStyle="1" w:styleId="aff6">
    <w:name w:val="текст сноски"/>
    <w:basedOn w:val="a0"/>
    <w:rsid w:val="002E5224"/>
    <w:pPr>
      <w:autoSpaceDE w:val="0"/>
      <w:autoSpaceDN w:val="0"/>
      <w:spacing w:after="0" w:line="240" w:lineRule="auto"/>
    </w:pPr>
    <w:rPr>
      <w:rFonts w:ascii="Times New Roman" w:eastAsia="Times New Roman" w:hAnsi="Times New Roman" w:cs="Times New Roman"/>
      <w:sz w:val="20"/>
      <w:szCs w:val="20"/>
      <w:lang w:eastAsia="ru-RU"/>
    </w:rPr>
  </w:style>
  <w:style w:type="paragraph" w:styleId="3a">
    <w:name w:val="Body Text Indent 3"/>
    <w:basedOn w:val="a0"/>
    <w:link w:val="3b"/>
    <w:rsid w:val="002E5224"/>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3b">
    <w:name w:val="Основной текст с отступом 3 Знак"/>
    <w:basedOn w:val="a1"/>
    <w:link w:val="3a"/>
    <w:rsid w:val="002E5224"/>
    <w:rPr>
      <w:rFonts w:ascii="Times New Roman" w:eastAsia="Times New Roman" w:hAnsi="Times New Roman" w:cs="Times New Roman"/>
      <w:sz w:val="24"/>
      <w:szCs w:val="24"/>
      <w:lang w:eastAsia="ru-RU"/>
    </w:rPr>
  </w:style>
  <w:style w:type="paragraph" w:styleId="3c">
    <w:name w:val="Body Text 3"/>
    <w:basedOn w:val="a0"/>
    <w:link w:val="3d"/>
    <w:rsid w:val="002E5224"/>
    <w:pPr>
      <w:autoSpaceDE w:val="0"/>
      <w:autoSpaceDN w:val="0"/>
      <w:spacing w:after="0" w:line="240" w:lineRule="auto"/>
      <w:ind w:right="140"/>
      <w:jc w:val="both"/>
    </w:pPr>
    <w:rPr>
      <w:rFonts w:ascii="Times New Roman" w:eastAsia="Times New Roman" w:hAnsi="Times New Roman" w:cs="Times New Roman"/>
      <w:sz w:val="24"/>
      <w:szCs w:val="24"/>
      <w:lang w:eastAsia="ru-RU"/>
    </w:rPr>
  </w:style>
  <w:style w:type="character" w:customStyle="1" w:styleId="3d">
    <w:name w:val="Основной текст 3 Знак"/>
    <w:basedOn w:val="a1"/>
    <w:link w:val="3c"/>
    <w:rsid w:val="002E5224"/>
    <w:rPr>
      <w:rFonts w:ascii="Times New Roman" w:eastAsia="Times New Roman" w:hAnsi="Times New Roman" w:cs="Times New Roman"/>
      <w:sz w:val="24"/>
      <w:szCs w:val="24"/>
      <w:lang w:eastAsia="ru-RU"/>
    </w:rPr>
  </w:style>
  <w:style w:type="paragraph" w:styleId="aff7">
    <w:name w:val="Plain Text"/>
    <w:basedOn w:val="a0"/>
    <w:link w:val="aff8"/>
    <w:rsid w:val="002E522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1"/>
    <w:link w:val="aff7"/>
    <w:rsid w:val="002E5224"/>
    <w:rPr>
      <w:rFonts w:ascii="Courier New" w:eastAsia="Times New Roman" w:hAnsi="Courier New" w:cs="Courier New"/>
      <w:sz w:val="20"/>
      <w:szCs w:val="20"/>
      <w:lang w:eastAsia="ru-RU"/>
    </w:rPr>
  </w:style>
  <w:style w:type="paragraph" w:customStyle="1" w:styleId="konktext">
    <w:name w:val="konk_text"/>
    <w:basedOn w:val="a0"/>
    <w:next w:val="a0"/>
    <w:rsid w:val="002E5224"/>
    <w:pPr>
      <w:widowControl w:val="0"/>
      <w:tabs>
        <w:tab w:val="left" w:pos="850"/>
      </w:tabs>
      <w:autoSpaceDE w:val="0"/>
      <w:autoSpaceDN w:val="0"/>
      <w:spacing w:after="0" w:line="212" w:lineRule="atLeast"/>
      <w:ind w:firstLine="227"/>
      <w:jc w:val="both"/>
    </w:pPr>
    <w:rPr>
      <w:rFonts w:ascii="Pragmatica" w:eastAsia="Times New Roman" w:hAnsi="Pragmatica" w:cs="Pragmatica"/>
      <w:sz w:val="18"/>
      <w:szCs w:val="18"/>
      <w:lang w:eastAsia="ru-RU"/>
    </w:rPr>
  </w:style>
  <w:style w:type="paragraph" w:customStyle="1" w:styleId="BodyText22">
    <w:name w:val="Body Text 22"/>
    <w:basedOn w:val="a0"/>
    <w:rsid w:val="002E5224"/>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0"/>
    <w:rsid w:val="002E5224"/>
    <w:pPr>
      <w:autoSpaceDE w:val="0"/>
      <w:autoSpaceDN w:val="0"/>
      <w:spacing w:after="0" w:line="240" w:lineRule="auto"/>
      <w:jc w:val="center"/>
    </w:pPr>
    <w:rPr>
      <w:rFonts w:ascii="Times New Roman" w:eastAsia="Times New Roman" w:hAnsi="Times New Roman" w:cs="Times New Roman"/>
      <w:sz w:val="26"/>
      <w:szCs w:val="26"/>
      <w:lang w:eastAsia="ru-RU"/>
    </w:rPr>
  </w:style>
  <w:style w:type="paragraph" w:styleId="aff9">
    <w:name w:val="Title"/>
    <w:basedOn w:val="a0"/>
    <w:link w:val="affa"/>
    <w:qFormat/>
    <w:rsid w:val="002E5224"/>
    <w:pPr>
      <w:widowControl w:val="0"/>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fa">
    <w:name w:val="Название Знак"/>
    <w:basedOn w:val="a1"/>
    <w:link w:val="aff9"/>
    <w:rsid w:val="002E5224"/>
    <w:rPr>
      <w:rFonts w:ascii="Times New Roman" w:eastAsia="Times New Roman" w:hAnsi="Times New Roman" w:cs="Times New Roman"/>
      <w:b/>
      <w:bCs/>
      <w:sz w:val="28"/>
      <w:szCs w:val="28"/>
      <w:lang w:eastAsia="ru-RU"/>
    </w:rPr>
  </w:style>
  <w:style w:type="paragraph" w:customStyle="1" w:styleId="BodyText31">
    <w:name w:val="Body Text 31"/>
    <w:basedOn w:val="a0"/>
    <w:rsid w:val="002E5224"/>
    <w:pPr>
      <w:widowControl w:val="0"/>
      <w:autoSpaceDE w:val="0"/>
      <w:autoSpaceDN w:val="0"/>
      <w:spacing w:after="0" w:line="240" w:lineRule="auto"/>
      <w:jc w:val="both"/>
    </w:pPr>
    <w:rPr>
      <w:rFonts w:ascii="Times New Roman" w:eastAsia="Times New Roman" w:hAnsi="Times New Roman" w:cs="Times New Roman"/>
      <w:lang w:eastAsia="ru-RU"/>
    </w:rPr>
  </w:style>
  <w:style w:type="paragraph" w:customStyle="1" w:styleId="-5">
    <w:name w:val="ТТТ-5"/>
    <w:basedOn w:val="a0"/>
    <w:rsid w:val="002E5224"/>
    <w:pPr>
      <w:widowControl w:val="0"/>
      <w:autoSpaceDE w:val="0"/>
      <w:autoSpaceDN w:val="0"/>
      <w:spacing w:after="0" w:line="240" w:lineRule="auto"/>
      <w:ind w:firstLine="454"/>
      <w:jc w:val="both"/>
    </w:pPr>
    <w:rPr>
      <w:rFonts w:ascii="Times New Roman" w:eastAsia="Times New Roman" w:hAnsi="Times New Roman" w:cs="Times New Roman"/>
      <w:sz w:val="10"/>
      <w:szCs w:val="10"/>
      <w:lang w:eastAsia="ru-RU"/>
    </w:rPr>
  </w:style>
  <w:style w:type="paragraph" w:customStyle="1" w:styleId="affb">
    <w:name w:val="ТТТ"/>
    <w:basedOn w:val="a0"/>
    <w:rsid w:val="002E5224"/>
    <w:pPr>
      <w:widowControl w:val="0"/>
      <w:autoSpaceDE w:val="0"/>
      <w:autoSpaceDN w:val="0"/>
      <w:spacing w:after="0" w:line="228" w:lineRule="auto"/>
      <w:ind w:firstLine="227"/>
      <w:jc w:val="both"/>
    </w:pPr>
    <w:rPr>
      <w:rFonts w:ascii="Times New Roman" w:eastAsia="Times New Roman" w:hAnsi="Times New Roman" w:cs="Times New Roman"/>
      <w:sz w:val="10"/>
      <w:szCs w:val="10"/>
      <w:lang w:eastAsia="ru-RU"/>
    </w:rPr>
  </w:style>
  <w:style w:type="character" w:styleId="affc">
    <w:name w:val="page number"/>
    <w:basedOn w:val="a1"/>
    <w:rsid w:val="002E5224"/>
  </w:style>
  <w:style w:type="paragraph" w:customStyle="1" w:styleId="BodyTextIndent31">
    <w:name w:val="Body Text Indent 31"/>
    <w:basedOn w:val="a0"/>
    <w:rsid w:val="002E5224"/>
    <w:pPr>
      <w:widowControl w:val="0"/>
      <w:autoSpaceDE w:val="0"/>
      <w:autoSpaceDN w:val="0"/>
      <w:spacing w:after="0" w:line="240" w:lineRule="auto"/>
      <w:ind w:firstLine="851"/>
      <w:jc w:val="both"/>
    </w:pPr>
    <w:rPr>
      <w:rFonts w:ascii="Times New Roman" w:eastAsia="Times New Roman" w:hAnsi="Times New Roman" w:cs="Times New Roman"/>
      <w:sz w:val="24"/>
      <w:szCs w:val="24"/>
      <w:lang w:eastAsia="ru-RU"/>
    </w:rPr>
  </w:style>
  <w:style w:type="character" w:styleId="affd">
    <w:name w:val="footnote reference"/>
    <w:semiHidden/>
    <w:rsid w:val="002E5224"/>
    <w:rPr>
      <w:vertAlign w:val="superscript"/>
    </w:rPr>
  </w:style>
  <w:style w:type="paragraph" w:customStyle="1" w:styleId="42">
    <w:name w:val="Стиль4"/>
    <w:basedOn w:val="2"/>
    <w:rsid w:val="002E5224"/>
    <w:pPr>
      <w:keepNext w:val="0"/>
      <w:keepLines w:val="0"/>
      <w:widowControl/>
      <w:numPr>
        <w:ilvl w:val="0"/>
        <w:numId w:val="0"/>
      </w:numPr>
      <w:suppressLineNumbers w:val="0"/>
      <w:suppressAutoHyphens w:val="0"/>
      <w:autoSpaceDE w:val="0"/>
      <w:autoSpaceDN w:val="0"/>
      <w:spacing w:after="0"/>
    </w:pPr>
    <w:rPr>
      <w:b w:val="0"/>
      <w:szCs w:val="24"/>
    </w:rPr>
  </w:style>
  <w:style w:type="paragraph" w:customStyle="1" w:styleId="52">
    <w:name w:val="Стиль5"/>
    <w:basedOn w:val="2"/>
    <w:rsid w:val="002E5224"/>
    <w:pPr>
      <w:keepNext w:val="0"/>
      <w:keepLines w:val="0"/>
      <w:widowControl/>
      <w:numPr>
        <w:ilvl w:val="0"/>
        <w:numId w:val="0"/>
      </w:numPr>
      <w:suppressLineNumbers w:val="0"/>
      <w:suppressAutoHyphens w:val="0"/>
      <w:autoSpaceDE w:val="0"/>
      <w:autoSpaceDN w:val="0"/>
      <w:spacing w:after="0"/>
      <w:ind w:firstLine="426"/>
      <w:jc w:val="center"/>
    </w:pPr>
    <w:rPr>
      <w:b w:val="0"/>
      <w:szCs w:val="24"/>
    </w:rPr>
  </w:style>
  <w:style w:type="paragraph" w:customStyle="1" w:styleId="62">
    <w:name w:val="Стиль6"/>
    <w:basedOn w:val="3"/>
    <w:rsid w:val="002E5224"/>
    <w:pPr>
      <w:widowControl/>
      <w:numPr>
        <w:numId w:val="0"/>
      </w:numPr>
      <w:autoSpaceDE w:val="0"/>
      <w:autoSpaceDN w:val="0"/>
      <w:adjustRightInd/>
      <w:textAlignment w:val="auto"/>
    </w:pPr>
    <w:rPr>
      <w:b/>
      <w:bCs/>
      <w:sz w:val="20"/>
    </w:rPr>
  </w:style>
  <w:style w:type="paragraph" w:customStyle="1" w:styleId="72">
    <w:name w:val="Стиль7"/>
    <w:basedOn w:val="3"/>
    <w:rsid w:val="002E5224"/>
    <w:pPr>
      <w:widowControl/>
      <w:numPr>
        <w:numId w:val="0"/>
      </w:numPr>
      <w:autoSpaceDE w:val="0"/>
      <w:autoSpaceDN w:val="0"/>
      <w:adjustRightInd/>
      <w:ind w:firstLine="426"/>
      <w:textAlignment w:val="auto"/>
    </w:pPr>
    <w:rPr>
      <w:sz w:val="20"/>
    </w:rPr>
  </w:style>
  <w:style w:type="paragraph" w:styleId="affe">
    <w:name w:val="footnote text"/>
    <w:basedOn w:val="a0"/>
    <w:link w:val="afff"/>
    <w:uiPriority w:val="99"/>
    <w:semiHidden/>
    <w:rsid w:val="002E522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1"/>
    <w:link w:val="affe"/>
    <w:uiPriority w:val="99"/>
    <w:semiHidden/>
    <w:rsid w:val="002E5224"/>
    <w:rPr>
      <w:rFonts w:ascii="Times New Roman" w:eastAsia="Times New Roman" w:hAnsi="Times New Roman" w:cs="Times New Roman"/>
      <w:sz w:val="20"/>
      <w:szCs w:val="20"/>
      <w:lang w:eastAsia="ru-RU"/>
    </w:rPr>
  </w:style>
  <w:style w:type="paragraph" w:customStyle="1" w:styleId="311">
    <w:name w:val="Основной текст с отступом 31"/>
    <w:basedOn w:val="a0"/>
    <w:rsid w:val="002E5224"/>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10">
    <w:name w:val="Основной текст 21"/>
    <w:basedOn w:val="a0"/>
    <w:rsid w:val="002E5224"/>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paragraph" w:styleId="afff0">
    <w:name w:val="Document Map"/>
    <w:basedOn w:val="a0"/>
    <w:link w:val="afff1"/>
    <w:semiHidden/>
    <w:rsid w:val="002E5224"/>
    <w:pPr>
      <w:shd w:val="clear" w:color="auto" w:fill="000080"/>
      <w:autoSpaceDE w:val="0"/>
      <w:autoSpaceDN w:val="0"/>
      <w:spacing w:after="0" w:line="240" w:lineRule="auto"/>
    </w:pPr>
    <w:rPr>
      <w:rFonts w:ascii="Tahoma" w:eastAsia="Times New Roman" w:hAnsi="Tahoma" w:cs="Times New Roman"/>
      <w:sz w:val="20"/>
      <w:szCs w:val="20"/>
      <w:lang w:eastAsia="ru-RU"/>
    </w:rPr>
  </w:style>
  <w:style w:type="character" w:customStyle="1" w:styleId="afff1">
    <w:name w:val="Схема документа Знак"/>
    <w:basedOn w:val="a1"/>
    <w:link w:val="afff0"/>
    <w:semiHidden/>
    <w:rsid w:val="002E5224"/>
    <w:rPr>
      <w:rFonts w:ascii="Tahoma" w:eastAsia="Times New Roman" w:hAnsi="Tahoma" w:cs="Times New Roman"/>
      <w:sz w:val="20"/>
      <w:szCs w:val="20"/>
      <w:shd w:val="clear" w:color="auto" w:fill="000080"/>
      <w:lang w:eastAsia="ru-RU"/>
    </w:rPr>
  </w:style>
  <w:style w:type="paragraph" w:styleId="afff2">
    <w:name w:val="Normal (Web)"/>
    <w:aliases w:val="Знак2,Обычный (Web),Знак Знак2,Обычный (веб) Знак Знак Знак1,Знак Знак Знак,Обычный (веб) Знак Знак Знак Знак,Знак Знак Знак1 Знак Знак,Обычный (веб) Знак Знак Знак,Знак Знак6"/>
    <w:basedOn w:val="a0"/>
    <w:link w:val="afff3"/>
    <w:qFormat/>
    <w:rsid w:val="002E5224"/>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styleId="afff4">
    <w:name w:val="Block Text"/>
    <w:basedOn w:val="a0"/>
    <w:rsid w:val="002E5224"/>
    <w:pPr>
      <w:autoSpaceDE w:val="0"/>
      <w:autoSpaceDN w:val="0"/>
      <w:spacing w:after="0" w:line="240" w:lineRule="auto"/>
      <w:ind w:left="284" w:right="-108" w:firstLine="283"/>
      <w:jc w:val="both"/>
    </w:pPr>
    <w:rPr>
      <w:rFonts w:ascii="Times New Roman" w:eastAsia="Times New Roman" w:hAnsi="Times New Roman" w:cs="Times New Roman"/>
      <w:sz w:val="28"/>
      <w:szCs w:val="28"/>
      <w:lang w:eastAsia="ru-RU"/>
    </w:rPr>
  </w:style>
  <w:style w:type="paragraph" w:customStyle="1" w:styleId="ConsPlusNormal">
    <w:name w:val="ConsPlusNormal"/>
    <w:rsid w:val="002E5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kursiv">
    <w:name w:val="kursiv"/>
    <w:rsid w:val="002E5224"/>
    <w:rPr>
      <w:i/>
      <w:noProof w:val="0"/>
      <w:lang w:val="ru-RU"/>
    </w:rPr>
  </w:style>
  <w:style w:type="paragraph" w:customStyle="1" w:styleId="ListNum">
    <w:name w:val="ListNum"/>
    <w:basedOn w:val="a0"/>
    <w:rsid w:val="002E5224"/>
    <w:pPr>
      <w:numPr>
        <w:numId w:val="3"/>
      </w:numPr>
      <w:tabs>
        <w:tab w:val="left" w:pos="284"/>
      </w:tabs>
      <w:spacing w:before="60" w:after="0" w:line="240" w:lineRule="auto"/>
      <w:jc w:val="both"/>
    </w:pPr>
    <w:rPr>
      <w:rFonts w:ascii="Times New Roman" w:eastAsia="Times New Roman" w:hAnsi="Times New Roman" w:cs="Times New Roman"/>
      <w:szCs w:val="24"/>
      <w:lang w:eastAsia="ru-RU"/>
    </w:rPr>
  </w:style>
  <w:style w:type="paragraph" w:customStyle="1" w:styleId="ListBul2">
    <w:name w:val="ListBul2"/>
    <w:basedOn w:val="a0"/>
    <w:rsid w:val="002E5224"/>
    <w:pPr>
      <w:numPr>
        <w:numId w:val="4"/>
      </w:numPr>
      <w:tabs>
        <w:tab w:val="left" w:pos="567"/>
      </w:tabs>
      <w:spacing w:after="0" w:line="240" w:lineRule="auto"/>
      <w:jc w:val="both"/>
    </w:pPr>
    <w:rPr>
      <w:rFonts w:ascii="Times New Roman" w:eastAsia="Times New Roman" w:hAnsi="Times New Roman" w:cs="Times New Roman"/>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E52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
    <w:name w:val="Основной текст 211"/>
    <w:basedOn w:val="a0"/>
    <w:rsid w:val="002E5224"/>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customStyle="1" w:styleId="220">
    <w:name w:val="Основной текст 22"/>
    <w:basedOn w:val="a0"/>
    <w:rsid w:val="002E5224"/>
    <w:pPr>
      <w:suppressAutoHyphens/>
      <w:spacing w:after="120" w:line="480" w:lineRule="auto"/>
    </w:pPr>
    <w:rPr>
      <w:rFonts w:ascii="Times New Roman" w:eastAsia="Times New Roman" w:hAnsi="Times New Roman" w:cs="Times New Roman"/>
      <w:sz w:val="20"/>
      <w:szCs w:val="20"/>
      <w:lang w:eastAsia="ar-SA"/>
    </w:rPr>
  </w:style>
  <w:style w:type="paragraph" w:customStyle="1" w:styleId="212">
    <w:name w:val="Список 21"/>
    <w:basedOn w:val="a0"/>
    <w:rsid w:val="002E5224"/>
    <w:pPr>
      <w:tabs>
        <w:tab w:val="left" w:pos="360"/>
      </w:tabs>
      <w:suppressAutoHyphens/>
      <w:spacing w:after="120" w:line="240" w:lineRule="auto"/>
      <w:ind w:left="360" w:hanging="360"/>
    </w:pPr>
    <w:rPr>
      <w:rFonts w:ascii="Times New Roman" w:eastAsia="Times New Roman" w:hAnsi="Times New Roman" w:cs="Times New Roman"/>
      <w:sz w:val="24"/>
      <w:szCs w:val="20"/>
      <w:lang w:eastAsia="ar-SA"/>
    </w:rPr>
  </w:style>
  <w:style w:type="numbering" w:customStyle="1" w:styleId="43">
    <w:name w:val="Нет списка4"/>
    <w:next w:val="a3"/>
    <w:semiHidden/>
    <w:rsid w:val="00734484"/>
  </w:style>
  <w:style w:type="paragraph" w:customStyle="1" w:styleId="320">
    <w:name w:val="Основной текст с отступом 32"/>
    <w:basedOn w:val="a0"/>
    <w:rsid w:val="00734484"/>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30">
    <w:name w:val="Основной текст 23"/>
    <w:basedOn w:val="a0"/>
    <w:rsid w:val="00734484"/>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table" w:customStyle="1" w:styleId="1e">
    <w:name w:val="Сетка таблицы1"/>
    <w:basedOn w:val="a2"/>
    <w:next w:val="a6"/>
    <w:rsid w:val="0073448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annotation reference"/>
    <w:basedOn w:val="a1"/>
    <w:uiPriority w:val="99"/>
    <w:semiHidden/>
    <w:unhideWhenUsed/>
    <w:rsid w:val="00143F38"/>
    <w:rPr>
      <w:sz w:val="16"/>
      <w:szCs w:val="16"/>
    </w:rPr>
  </w:style>
  <w:style w:type="paragraph" w:styleId="afff6">
    <w:name w:val="annotation text"/>
    <w:basedOn w:val="a0"/>
    <w:link w:val="afff7"/>
    <w:uiPriority w:val="99"/>
    <w:semiHidden/>
    <w:unhideWhenUsed/>
    <w:rsid w:val="00143F38"/>
    <w:pPr>
      <w:spacing w:line="240" w:lineRule="auto"/>
    </w:pPr>
    <w:rPr>
      <w:sz w:val="20"/>
      <w:szCs w:val="20"/>
    </w:rPr>
  </w:style>
  <w:style w:type="character" w:customStyle="1" w:styleId="afff7">
    <w:name w:val="Текст примечания Знак"/>
    <w:basedOn w:val="a1"/>
    <w:link w:val="afff6"/>
    <w:uiPriority w:val="99"/>
    <w:semiHidden/>
    <w:rsid w:val="00143F38"/>
    <w:rPr>
      <w:sz w:val="20"/>
      <w:szCs w:val="20"/>
    </w:rPr>
  </w:style>
  <w:style w:type="paragraph" w:styleId="afff8">
    <w:name w:val="annotation subject"/>
    <w:basedOn w:val="afff6"/>
    <w:next w:val="afff6"/>
    <w:link w:val="afff9"/>
    <w:uiPriority w:val="99"/>
    <w:semiHidden/>
    <w:unhideWhenUsed/>
    <w:rsid w:val="00143F38"/>
    <w:rPr>
      <w:b/>
      <w:bCs/>
    </w:rPr>
  </w:style>
  <w:style w:type="character" w:customStyle="1" w:styleId="afff9">
    <w:name w:val="Тема примечания Знак"/>
    <w:basedOn w:val="afff7"/>
    <w:link w:val="afff8"/>
    <w:uiPriority w:val="99"/>
    <w:semiHidden/>
    <w:rsid w:val="00143F38"/>
    <w:rPr>
      <w:b/>
      <w:bCs/>
      <w:sz w:val="20"/>
      <w:szCs w:val="20"/>
    </w:rPr>
  </w:style>
  <w:style w:type="character" w:customStyle="1" w:styleId="afff3">
    <w:name w:val="Обычный (веб) Знак"/>
    <w:aliases w:val="Знак2 Знак,Обычный (Web) Знак,Знак Знак2 Знак,Обычный (веб) Знак Знак Знак1 Знак,Знак Знак Знак Знак,Обычный (веб) Знак Знак Знак Знак Знак,Знак Знак Знак1 Знак Знак Знак,Обычный (веб) Знак Знак Знак Знак1,Знак Знак6 Знак"/>
    <w:link w:val="afff2"/>
    <w:uiPriority w:val="99"/>
    <w:locked/>
    <w:rsid w:val="005A672D"/>
    <w:rPr>
      <w:rFonts w:ascii="Times New Roman" w:eastAsia="Times New Roman" w:hAnsi="Times New Roman" w:cs="Times New Roman"/>
      <w:color w:val="444444"/>
      <w:sz w:val="24"/>
      <w:szCs w:val="24"/>
      <w:lang w:eastAsia="ru-RU"/>
    </w:rPr>
  </w:style>
  <w:style w:type="paragraph" w:customStyle="1" w:styleId="formattext">
    <w:name w:val="formattext"/>
    <w:basedOn w:val="a0"/>
    <w:rsid w:val="00CE5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1"/>
    <w:rsid w:val="00CE52C0"/>
  </w:style>
  <w:style w:type="character" w:customStyle="1" w:styleId="label">
    <w:name w:val="label"/>
    <w:basedOn w:val="a1"/>
    <w:rsid w:val="0064776B"/>
  </w:style>
  <w:style w:type="paragraph" w:customStyle="1" w:styleId="-">
    <w:name w:val="Обычный нумерованый - без привязки"/>
    <w:basedOn w:val="a0"/>
    <w:rsid w:val="00B9014C"/>
    <w:pPr>
      <w:tabs>
        <w:tab w:val="num" w:pos="529"/>
      </w:tabs>
      <w:spacing w:before="120" w:after="0" w:line="240" w:lineRule="auto"/>
      <w:jc w:val="both"/>
    </w:pPr>
    <w:rPr>
      <w:rFonts w:ascii="Times New Roman" w:eastAsia="MS Mincho" w:hAnsi="Times New Roman" w:cs="Times New Roman"/>
      <w:sz w:val="28"/>
      <w:szCs w:val="28"/>
      <w:lang w:eastAsia="ja-JP"/>
    </w:rPr>
  </w:style>
  <w:style w:type="paragraph" w:customStyle="1" w:styleId="ConsNormal">
    <w:name w:val="ConsNormal"/>
    <w:rsid w:val="00B9014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330">
    <w:name w:val="Основной текст с отступом 33"/>
    <w:basedOn w:val="a0"/>
    <w:rsid w:val="00537F03"/>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40">
    <w:name w:val="Основной текст 24"/>
    <w:basedOn w:val="a0"/>
    <w:rsid w:val="00537F03"/>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paragraph" w:customStyle="1" w:styleId="Tableheader">
    <w:name w:val="Table_header"/>
    <w:basedOn w:val="a0"/>
    <w:rsid w:val="00537F03"/>
    <w:pPr>
      <w:spacing w:after="0" w:line="240" w:lineRule="auto"/>
      <w:jc w:val="both"/>
    </w:pPr>
    <w:rPr>
      <w:rFonts w:ascii="Times New Roman" w:eastAsia="Times New Roman" w:hAnsi="Times New Roman" w:cs="Times New Roman"/>
      <w:b/>
      <w:sz w:val="20"/>
      <w:szCs w:val="24"/>
      <w:lang w:eastAsia="ru-RU"/>
    </w:rPr>
  </w:style>
  <w:style w:type="paragraph" w:customStyle="1" w:styleId="Tabletext">
    <w:name w:val="Table_text"/>
    <w:basedOn w:val="a0"/>
    <w:rsid w:val="00537F03"/>
    <w:pPr>
      <w:spacing w:after="0" w:line="240" w:lineRule="auto"/>
      <w:jc w:val="both"/>
    </w:pPr>
    <w:rPr>
      <w:rFonts w:ascii="Times New Roman" w:eastAsia="Times New Roman" w:hAnsi="Times New Roman" w:cs="Times New Roman"/>
      <w:sz w:val="20"/>
      <w:szCs w:val="24"/>
      <w:lang w:eastAsia="ru-RU"/>
    </w:rPr>
  </w:style>
  <w:style w:type="paragraph" w:customStyle="1" w:styleId="Epigraph">
    <w:name w:val="Epigraph"/>
    <w:basedOn w:val="a0"/>
    <w:rsid w:val="00537F03"/>
    <w:pPr>
      <w:spacing w:before="240" w:after="0" w:line="240" w:lineRule="auto"/>
      <w:ind w:left="3402"/>
      <w:jc w:val="right"/>
    </w:pPr>
    <w:rPr>
      <w:rFonts w:ascii="Times New Roman" w:eastAsia="Times New Roman" w:hAnsi="Times New Roman" w:cs="Times New Roman"/>
      <w:i/>
      <w:sz w:val="20"/>
      <w:szCs w:val="24"/>
      <w:lang w:eastAsia="ru-RU"/>
    </w:rPr>
  </w:style>
  <w:style w:type="character" w:customStyle="1" w:styleId="afffa">
    <w:name w:val="Гипертекстовая ссылка"/>
    <w:rsid w:val="00537F03"/>
    <w:rPr>
      <w:rFonts w:cs="Times New Roman"/>
      <w:b/>
      <w:color w:val="008000"/>
    </w:rPr>
  </w:style>
  <w:style w:type="paragraph" w:customStyle="1" w:styleId="afffb">
    <w:name w:val="Обычный.Нормальный абзац"/>
    <w:qFormat/>
    <w:rsid w:val="0080000D"/>
    <w:pPr>
      <w:widowControl w:val="0"/>
      <w:suppressAutoHyphens/>
      <w:autoSpaceDE w:val="0"/>
      <w:spacing w:after="0" w:line="240" w:lineRule="auto"/>
      <w:ind w:firstLine="709"/>
      <w:contextualSpacing/>
      <w:jc w:val="both"/>
    </w:pPr>
    <w:rPr>
      <w:rFonts w:ascii="Times New Roman" w:eastAsia="Times New Roman" w:hAnsi="Times New Roman" w:cs="Calibri"/>
      <w:sz w:val="24"/>
      <w:szCs w:val="24"/>
      <w:lang w:eastAsia="ar-SA"/>
    </w:rPr>
  </w:style>
  <w:style w:type="character" w:customStyle="1" w:styleId="okpdspan">
    <w:name w:val="okpd_span"/>
    <w:rsid w:val="00236787"/>
  </w:style>
  <w:style w:type="character" w:customStyle="1" w:styleId="col-property">
    <w:name w:val="col-property"/>
    <w:basedOn w:val="a1"/>
    <w:rsid w:val="00236787"/>
  </w:style>
  <w:style w:type="character" w:customStyle="1" w:styleId="col-value">
    <w:name w:val="col-value"/>
    <w:basedOn w:val="a1"/>
    <w:rsid w:val="00236787"/>
  </w:style>
  <w:style w:type="numbering" w:customStyle="1" w:styleId="53">
    <w:name w:val="Нет списка5"/>
    <w:next w:val="a3"/>
    <w:semiHidden/>
    <w:rsid w:val="00DA361D"/>
  </w:style>
  <w:style w:type="paragraph" w:customStyle="1" w:styleId="340">
    <w:name w:val="Основной текст с отступом 34"/>
    <w:basedOn w:val="a0"/>
    <w:rsid w:val="00DA361D"/>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50">
    <w:name w:val="Основной текст 25"/>
    <w:basedOn w:val="a0"/>
    <w:rsid w:val="00DA361D"/>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table" w:customStyle="1" w:styleId="2f0">
    <w:name w:val="Сетка таблицы2"/>
    <w:basedOn w:val="a2"/>
    <w:next w:val="a6"/>
    <w:rsid w:val="00DA361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DA361D"/>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
    <w:name w:val="Style2"/>
    <w:basedOn w:val="a0"/>
    <w:uiPriority w:val="99"/>
    <w:rsid w:val="00DA36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DA36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DA361D"/>
    <w:rPr>
      <w:rFonts w:ascii="Times New Roman" w:hAnsi="Times New Roman" w:cs="Times New Roman"/>
      <w:sz w:val="22"/>
      <w:szCs w:val="22"/>
    </w:rPr>
  </w:style>
  <w:style w:type="character" w:customStyle="1" w:styleId="FontStyle13">
    <w:name w:val="Font Style13"/>
    <w:uiPriority w:val="99"/>
    <w:rsid w:val="00DA361D"/>
    <w:rPr>
      <w:rFonts w:ascii="Times New Roman" w:hAnsi="Times New Roman" w:cs="Times New Roman"/>
      <w:sz w:val="22"/>
      <w:szCs w:val="22"/>
    </w:rPr>
  </w:style>
  <w:style w:type="paragraph" w:customStyle="1" w:styleId="1f">
    <w:name w:val="Обычный (веб)1"/>
    <w:basedOn w:val="a0"/>
    <w:rsid w:val="009673D2"/>
    <w:pPr>
      <w:spacing w:before="120" w:after="0" w:line="240" w:lineRule="auto"/>
    </w:pPr>
    <w:rPr>
      <w:rFonts w:ascii="Times New Roman" w:eastAsia="Times New Roman" w:hAnsi="Times New Roman" w:cs="Times New Roman"/>
      <w:sz w:val="19"/>
      <w:szCs w:val="19"/>
      <w:lang w:eastAsia="ru-RU"/>
    </w:rPr>
  </w:style>
  <w:style w:type="numbering" w:customStyle="1" w:styleId="63">
    <w:name w:val="Нет списка6"/>
    <w:next w:val="a3"/>
    <w:semiHidden/>
    <w:rsid w:val="007F014A"/>
  </w:style>
  <w:style w:type="paragraph" w:customStyle="1" w:styleId="350">
    <w:name w:val="Основной текст с отступом 35"/>
    <w:basedOn w:val="a0"/>
    <w:rsid w:val="007F014A"/>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60">
    <w:name w:val="Основной текст 26"/>
    <w:basedOn w:val="a0"/>
    <w:rsid w:val="007F014A"/>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table" w:customStyle="1" w:styleId="3e">
    <w:name w:val="Сетка таблицы3"/>
    <w:basedOn w:val="a2"/>
    <w:next w:val="a6"/>
    <w:uiPriority w:val="39"/>
    <w:rsid w:val="007F014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unhideWhenUsed/>
    <w:rsid w:val="006E369D"/>
  </w:style>
  <w:style w:type="table" w:customStyle="1" w:styleId="44">
    <w:name w:val="Сетка таблицы4"/>
    <w:basedOn w:val="a2"/>
    <w:next w:val="a6"/>
    <w:rsid w:val="006E369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бычный1"/>
    <w:rsid w:val="00A907AB"/>
    <w:pPr>
      <w:spacing w:after="0" w:line="240" w:lineRule="auto"/>
    </w:pPr>
    <w:rPr>
      <w:rFonts w:ascii="Times New Roman" w:eastAsia="Times New Roman" w:hAnsi="Times New Roman" w:cs="Times New Roman"/>
      <w:snapToGrid w:val="0"/>
      <w:sz w:val="20"/>
      <w:szCs w:val="20"/>
      <w:lang w:eastAsia="ru-RU"/>
    </w:rPr>
  </w:style>
  <w:style w:type="character" w:customStyle="1" w:styleId="b-col">
    <w:name w:val="b-col"/>
    <w:basedOn w:val="a1"/>
    <w:rsid w:val="00A907AB"/>
  </w:style>
  <w:style w:type="paragraph" w:customStyle="1" w:styleId="headertext">
    <w:name w:val="headertext"/>
    <w:basedOn w:val="a0"/>
    <w:rsid w:val="00A907A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4">
    <w:name w:val="Сетка таблицы5"/>
    <w:basedOn w:val="a2"/>
    <w:next w:val="a6"/>
    <w:uiPriority w:val="39"/>
    <w:rsid w:val="00082E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semiHidden/>
    <w:rsid w:val="005666B0"/>
  </w:style>
  <w:style w:type="paragraph" w:customStyle="1" w:styleId="360">
    <w:name w:val="Основной текст с отступом 36"/>
    <w:basedOn w:val="a0"/>
    <w:rsid w:val="005666B0"/>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70">
    <w:name w:val="Основной текст 27"/>
    <w:basedOn w:val="a0"/>
    <w:rsid w:val="005666B0"/>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table" w:customStyle="1" w:styleId="64">
    <w:name w:val="Сетка таблицы6"/>
    <w:basedOn w:val="a2"/>
    <w:next w:val="a6"/>
    <w:rsid w:val="005666B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aliases w:val="Gliederung6 Знак,Heading 6 Char Знак,PIM 6 Знак,__Подпункт Знак"/>
    <w:basedOn w:val="a1"/>
    <w:link w:val="6"/>
    <w:uiPriority w:val="9"/>
    <w:rsid w:val="00EB6C2C"/>
    <w:rPr>
      <w:rFonts w:ascii="Times New Roman" w:eastAsia="Times New Roman" w:hAnsi="Times New Roman" w:cs="Times New Roman"/>
      <w:sz w:val="28"/>
      <w:szCs w:val="20"/>
      <w:lang w:eastAsia="ru-RU"/>
    </w:rPr>
  </w:style>
  <w:style w:type="numbering" w:customStyle="1" w:styleId="92">
    <w:name w:val="Нет списка9"/>
    <w:next w:val="a3"/>
    <w:semiHidden/>
    <w:rsid w:val="00EB6C2C"/>
  </w:style>
  <w:style w:type="paragraph" w:styleId="afffc">
    <w:name w:val="caption"/>
    <w:basedOn w:val="a0"/>
    <w:next w:val="a0"/>
    <w:qFormat/>
    <w:rsid w:val="00EB6C2C"/>
    <w:pPr>
      <w:spacing w:after="0" w:line="240" w:lineRule="auto"/>
      <w:jc w:val="center"/>
    </w:pPr>
    <w:rPr>
      <w:rFonts w:ascii="Times New Roman" w:eastAsia="Times New Roman" w:hAnsi="Times New Roman" w:cs="Times New Roman"/>
      <w:b/>
      <w:sz w:val="28"/>
      <w:szCs w:val="24"/>
      <w:lang w:eastAsia="ru-RU"/>
    </w:rPr>
  </w:style>
  <w:style w:type="character" w:customStyle="1" w:styleId="eitempropertiestextinner">
    <w:name w:val="eitemproperties_textinner"/>
    <w:rsid w:val="00EB6C2C"/>
  </w:style>
  <w:style w:type="numbering" w:customStyle="1" w:styleId="100">
    <w:name w:val="Нет списка10"/>
    <w:next w:val="a3"/>
    <w:uiPriority w:val="99"/>
    <w:semiHidden/>
    <w:unhideWhenUsed/>
    <w:rsid w:val="00101331"/>
  </w:style>
  <w:style w:type="paragraph" w:customStyle="1" w:styleId="370">
    <w:name w:val="Основной текст с отступом 37"/>
    <w:basedOn w:val="a0"/>
    <w:rsid w:val="00101331"/>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80">
    <w:name w:val="Основной текст 28"/>
    <w:basedOn w:val="a0"/>
    <w:rsid w:val="00101331"/>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table" w:customStyle="1" w:styleId="74">
    <w:name w:val="Сетка таблицы7"/>
    <w:basedOn w:val="a2"/>
    <w:next w:val="a6"/>
    <w:rsid w:val="0010133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rsid w:val="001D63EA"/>
  </w:style>
  <w:style w:type="paragraph" w:customStyle="1" w:styleId="380">
    <w:name w:val="Основной текст с отступом 38"/>
    <w:basedOn w:val="a0"/>
    <w:rsid w:val="001D63EA"/>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90">
    <w:name w:val="Основной текст 29"/>
    <w:basedOn w:val="a0"/>
    <w:rsid w:val="001D63EA"/>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table" w:customStyle="1" w:styleId="83">
    <w:name w:val="Сетка таблицы8"/>
    <w:basedOn w:val="a2"/>
    <w:next w:val="a6"/>
    <w:uiPriority w:val="39"/>
    <w:rsid w:val="001D63E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rsid w:val="001D63EA"/>
  </w:style>
  <w:style w:type="numbering" w:customStyle="1" w:styleId="130">
    <w:name w:val="Нет списка13"/>
    <w:next w:val="a3"/>
    <w:semiHidden/>
    <w:rsid w:val="00C0096C"/>
  </w:style>
  <w:style w:type="paragraph" w:customStyle="1" w:styleId="390">
    <w:name w:val="Основной текст с отступом 39"/>
    <w:basedOn w:val="a0"/>
    <w:rsid w:val="00C0096C"/>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100">
    <w:name w:val="Основной текст 210"/>
    <w:basedOn w:val="a0"/>
    <w:rsid w:val="00C0096C"/>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table" w:customStyle="1" w:styleId="93">
    <w:name w:val="Сетка таблицы9"/>
    <w:basedOn w:val="a2"/>
    <w:next w:val="a6"/>
    <w:uiPriority w:val="39"/>
    <w:rsid w:val="00C0096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aliases w:val="PIM 7 Знак"/>
    <w:basedOn w:val="a1"/>
    <w:link w:val="7"/>
    <w:uiPriority w:val="9"/>
    <w:rsid w:val="006A78E7"/>
    <w:rPr>
      <w:rFonts w:ascii="Times New Roman" w:eastAsia="Times New Roman" w:hAnsi="Times New Roman" w:cs="Times New Roman"/>
      <w:sz w:val="24"/>
      <w:szCs w:val="20"/>
      <w:lang w:eastAsia="ru-RU"/>
    </w:rPr>
  </w:style>
  <w:style w:type="character" w:customStyle="1" w:styleId="80">
    <w:name w:val="Заголовок 8 Знак"/>
    <w:basedOn w:val="a1"/>
    <w:link w:val="8"/>
    <w:uiPriority w:val="9"/>
    <w:rsid w:val="006A78E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6A78E7"/>
    <w:rPr>
      <w:rFonts w:ascii="Arial" w:eastAsia="Times New Roman" w:hAnsi="Arial" w:cs="Times New Roman"/>
      <w:sz w:val="20"/>
      <w:szCs w:val="20"/>
      <w:lang w:eastAsia="ru-RU"/>
    </w:rPr>
  </w:style>
  <w:style w:type="numbering" w:customStyle="1" w:styleId="1111111">
    <w:name w:val="1 / 1.1 / 1.1.11"/>
    <w:basedOn w:val="a3"/>
    <w:next w:val="111111"/>
    <w:rsid w:val="006A78E7"/>
    <w:pPr>
      <w:numPr>
        <w:numId w:val="5"/>
      </w:numPr>
    </w:pPr>
  </w:style>
  <w:style w:type="numbering" w:styleId="111111">
    <w:name w:val="Outline List 2"/>
    <w:basedOn w:val="a3"/>
    <w:uiPriority w:val="99"/>
    <w:semiHidden/>
    <w:unhideWhenUsed/>
    <w:rsid w:val="006A78E7"/>
  </w:style>
  <w:style w:type="paragraph" w:styleId="afffd">
    <w:name w:val="Subtitle"/>
    <w:basedOn w:val="a0"/>
    <w:next w:val="a0"/>
    <w:link w:val="afffe"/>
    <w:uiPriority w:val="11"/>
    <w:qFormat/>
    <w:rsid w:val="00811951"/>
    <w:pPr>
      <w:spacing w:after="60" w:line="240" w:lineRule="auto"/>
      <w:jc w:val="center"/>
      <w:outlineLvl w:val="1"/>
    </w:pPr>
    <w:rPr>
      <w:rFonts w:asciiTheme="majorHAnsi" w:eastAsiaTheme="majorEastAsia" w:hAnsiTheme="majorHAnsi" w:cs="Times New Roman"/>
      <w:sz w:val="24"/>
      <w:szCs w:val="24"/>
      <w:lang w:eastAsia="ru-RU"/>
    </w:rPr>
  </w:style>
  <w:style w:type="character" w:customStyle="1" w:styleId="afffe">
    <w:name w:val="Подзаголовок Знак"/>
    <w:basedOn w:val="a1"/>
    <w:link w:val="afffd"/>
    <w:uiPriority w:val="11"/>
    <w:rsid w:val="00811951"/>
    <w:rPr>
      <w:rFonts w:asciiTheme="majorHAnsi" w:eastAsiaTheme="majorEastAsia" w:hAnsiTheme="majorHAnsi" w:cs="Times New Roman"/>
      <w:sz w:val="24"/>
      <w:szCs w:val="24"/>
      <w:lang w:eastAsia="ru-RU"/>
    </w:rPr>
  </w:style>
  <w:style w:type="paragraph" w:styleId="2f1">
    <w:name w:val="Quote"/>
    <w:basedOn w:val="a0"/>
    <w:next w:val="a0"/>
    <w:link w:val="2f2"/>
    <w:uiPriority w:val="29"/>
    <w:qFormat/>
    <w:rsid w:val="00811951"/>
    <w:pPr>
      <w:spacing w:after="0" w:line="240" w:lineRule="auto"/>
    </w:pPr>
    <w:rPr>
      <w:rFonts w:eastAsiaTheme="minorEastAsia" w:cs="Times New Roman"/>
      <w:i/>
      <w:sz w:val="24"/>
      <w:szCs w:val="24"/>
      <w:lang w:eastAsia="ru-RU"/>
    </w:rPr>
  </w:style>
  <w:style w:type="character" w:customStyle="1" w:styleId="2f2">
    <w:name w:val="Цитата 2 Знак"/>
    <w:basedOn w:val="a1"/>
    <w:link w:val="2f1"/>
    <w:uiPriority w:val="29"/>
    <w:rsid w:val="00811951"/>
    <w:rPr>
      <w:rFonts w:eastAsiaTheme="minorEastAsia" w:cs="Times New Roman"/>
      <w:i/>
      <w:sz w:val="24"/>
      <w:szCs w:val="24"/>
      <w:lang w:eastAsia="ru-RU"/>
    </w:rPr>
  </w:style>
  <w:style w:type="paragraph" w:styleId="affff">
    <w:name w:val="Intense Quote"/>
    <w:basedOn w:val="a0"/>
    <w:next w:val="a0"/>
    <w:link w:val="affff0"/>
    <w:uiPriority w:val="30"/>
    <w:qFormat/>
    <w:rsid w:val="00811951"/>
    <w:pPr>
      <w:spacing w:after="0" w:line="240" w:lineRule="auto"/>
      <w:ind w:left="720" w:right="720"/>
    </w:pPr>
    <w:rPr>
      <w:rFonts w:eastAsiaTheme="minorEastAsia" w:cs="Times New Roman"/>
      <w:b/>
      <w:i/>
      <w:sz w:val="24"/>
      <w:lang w:eastAsia="ru-RU"/>
    </w:rPr>
  </w:style>
  <w:style w:type="character" w:customStyle="1" w:styleId="affff0">
    <w:name w:val="Выделенная цитата Знак"/>
    <w:basedOn w:val="a1"/>
    <w:link w:val="affff"/>
    <w:uiPriority w:val="30"/>
    <w:rsid w:val="00811951"/>
    <w:rPr>
      <w:rFonts w:eastAsiaTheme="minorEastAsia" w:cs="Times New Roman"/>
      <w:b/>
      <w:i/>
      <w:sz w:val="24"/>
      <w:lang w:eastAsia="ru-RU"/>
    </w:rPr>
  </w:style>
  <w:style w:type="character" w:styleId="affff1">
    <w:name w:val="Subtle Emphasis"/>
    <w:uiPriority w:val="19"/>
    <w:qFormat/>
    <w:rsid w:val="00811951"/>
    <w:rPr>
      <w:i/>
      <w:color w:val="5A5A5A" w:themeColor="text1" w:themeTint="A5"/>
    </w:rPr>
  </w:style>
  <w:style w:type="character" w:styleId="affff2">
    <w:name w:val="Intense Emphasis"/>
    <w:basedOn w:val="a1"/>
    <w:uiPriority w:val="21"/>
    <w:qFormat/>
    <w:rsid w:val="00811951"/>
    <w:rPr>
      <w:b/>
      <w:i/>
      <w:sz w:val="24"/>
      <w:szCs w:val="24"/>
      <w:u w:val="single"/>
    </w:rPr>
  </w:style>
  <w:style w:type="character" w:styleId="affff3">
    <w:name w:val="Subtle Reference"/>
    <w:basedOn w:val="a1"/>
    <w:uiPriority w:val="31"/>
    <w:qFormat/>
    <w:rsid w:val="00811951"/>
    <w:rPr>
      <w:sz w:val="24"/>
      <w:szCs w:val="24"/>
      <w:u w:val="single"/>
    </w:rPr>
  </w:style>
  <w:style w:type="character" w:styleId="affff4">
    <w:name w:val="Intense Reference"/>
    <w:basedOn w:val="a1"/>
    <w:uiPriority w:val="32"/>
    <w:qFormat/>
    <w:rsid w:val="00811951"/>
    <w:rPr>
      <w:b/>
      <w:sz w:val="24"/>
      <w:u w:val="single"/>
    </w:rPr>
  </w:style>
  <w:style w:type="character" w:styleId="affff5">
    <w:name w:val="Book Title"/>
    <w:basedOn w:val="a1"/>
    <w:uiPriority w:val="33"/>
    <w:qFormat/>
    <w:rsid w:val="00811951"/>
    <w:rPr>
      <w:rFonts w:asciiTheme="majorHAnsi" w:eastAsiaTheme="majorEastAsia" w:hAnsiTheme="majorHAnsi"/>
      <w:b/>
      <w:i/>
      <w:sz w:val="24"/>
      <w:szCs w:val="24"/>
    </w:rPr>
  </w:style>
  <w:style w:type="paragraph" w:styleId="affff6">
    <w:name w:val="TOC Heading"/>
    <w:basedOn w:val="10"/>
    <w:next w:val="a0"/>
    <w:uiPriority w:val="39"/>
    <w:semiHidden/>
    <w:unhideWhenUsed/>
    <w:qFormat/>
    <w:rsid w:val="00811951"/>
    <w:pPr>
      <w:keepLines w:val="0"/>
      <w:spacing w:before="240" w:after="60" w:line="240" w:lineRule="auto"/>
      <w:outlineLvl w:val="9"/>
    </w:pPr>
    <w:rPr>
      <w:rFonts w:cs="Times New Roman"/>
      <w:color w:val="auto"/>
      <w:kern w:val="32"/>
      <w:sz w:val="32"/>
      <w:szCs w:val="32"/>
      <w:lang w:eastAsia="ru-RU"/>
    </w:rPr>
  </w:style>
  <w:style w:type="paragraph" w:customStyle="1" w:styleId="1f1">
    <w:name w:val="Текст1"/>
    <w:basedOn w:val="a0"/>
    <w:link w:val="1f2"/>
    <w:rsid w:val="00745F5B"/>
    <w:pPr>
      <w:spacing w:after="0" w:line="360" w:lineRule="auto"/>
      <w:ind w:firstLine="851"/>
      <w:jc w:val="both"/>
    </w:pPr>
    <w:rPr>
      <w:rFonts w:ascii="Calibri" w:eastAsia="Times New Roman" w:hAnsi="Calibri" w:cs="Times New Roman"/>
      <w:sz w:val="28"/>
      <w:szCs w:val="28"/>
      <w:lang w:eastAsia="ru-RU"/>
    </w:rPr>
  </w:style>
  <w:style w:type="character" w:customStyle="1" w:styleId="1f2">
    <w:name w:val="Текст1 Знак"/>
    <w:link w:val="1f1"/>
    <w:rsid w:val="00745F5B"/>
    <w:rPr>
      <w:rFonts w:ascii="Calibri" w:eastAsia="Times New Roman" w:hAnsi="Calibri" w:cs="Times New Roman"/>
      <w:sz w:val="28"/>
      <w:szCs w:val="28"/>
      <w:lang w:eastAsia="ru-RU"/>
    </w:rPr>
  </w:style>
  <w:style w:type="paragraph" w:customStyle="1" w:styleId="910">
    <w:name w:val="Заголовок 91"/>
    <w:basedOn w:val="a0"/>
    <w:next w:val="a0"/>
    <w:uiPriority w:val="9"/>
    <w:semiHidden/>
    <w:unhideWhenUsed/>
    <w:qFormat/>
    <w:rsid w:val="00745F5B"/>
    <w:pPr>
      <w:spacing w:before="240" w:after="60" w:line="240" w:lineRule="auto"/>
      <w:outlineLvl w:val="8"/>
    </w:pPr>
    <w:rPr>
      <w:rFonts w:ascii="Calibri Light" w:eastAsia="Times New Roman" w:hAnsi="Calibri Light" w:cs="Times New Roman"/>
      <w:lang w:eastAsia="ru-RU"/>
    </w:rPr>
  </w:style>
  <w:style w:type="paragraph" w:customStyle="1" w:styleId="1f3">
    <w:name w:val="Подзаголовок1"/>
    <w:basedOn w:val="a0"/>
    <w:next w:val="a0"/>
    <w:uiPriority w:val="11"/>
    <w:qFormat/>
    <w:rsid w:val="00745F5B"/>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1f4">
    <w:name w:val="Слабое выделение1"/>
    <w:uiPriority w:val="19"/>
    <w:qFormat/>
    <w:rsid w:val="00745F5B"/>
    <w:rPr>
      <w:i/>
      <w:color w:val="5A5A5A"/>
    </w:rPr>
  </w:style>
  <w:style w:type="character" w:customStyle="1" w:styleId="1f5">
    <w:name w:val="Название книги1"/>
    <w:basedOn w:val="a1"/>
    <w:uiPriority w:val="33"/>
    <w:qFormat/>
    <w:rsid w:val="00745F5B"/>
    <w:rPr>
      <w:rFonts w:ascii="Calibri Light" w:eastAsia="Times New Roman" w:hAnsi="Calibri Light"/>
      <w:b/>
      <w:i/>
      <w:sz w:val="24"/>
      <w:szCs w:val="24"/>
    </w:rPr>
  </w:style>
  <w:style w:type="character" w:customStyle="1" w:styleId="911">
    <w:name w:val="Заголовок 9 Знак1"/>
    <w:basedOn w:val="a1"/>
    <w:uiPriority w:val="9"/>
    <w:semiHidden/>
    <w:rsid w:val="00745F5B"/>
    <w:rPr>
      <w:rFonts w:asciiTheme="majorHAnsi" w:eastAsiaTheme="majorEastAsia" w:hAnsiTheme="majorHAnsi" w:cstheme="majorBidi"/>
      <w:i/>
      <w:iCs/>
      <w:color w:val="272727" w:themeColor="text1" w:themeTint="D8"/>
      <w:sz w:val="21"/>
      <w:szCs w:val="21"/>
    </w:rPr>
  </w:style>
  <w:style w:type="character" w:customStyle="1" w:styleId="1f6">
    <w:name w:val="Подзаголовок Знак1"/>
    <w:basedOn w:val="a1"/>
    <w:uiPriority w:val="11"/>
    <w:rsid w:val="00745F5B"/>
    <w:rPr>
      <w:rFonts w:eastAsiaTheme="minorEastAsia"/>
      <w:color w:val="5A5A5A" w:themeColor="text1" w:themeTint="A5"/>
      <w:spacing w:val="15"/>
    </w:rPr>
  </w:style>
  <w:style w:type="numbering" w:customStyle="1" w:styleId="140">
    <w:name w:val="Нет списка14"/>
    <w:next w:val="a3"/>
    <w:semiHidden/>
    <w:rsid w:val="00B272E1"/>
  </w:style>
  <w:style w:type="paragraph" w:customStyle="1" w:styleId="3100">
    <w:name w:val="Основной текст с отступом 310"/>
    <w:basedOn w:val="a0"/>
    <w:rsid w:val="00B272E1"/>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120">
    <w:name w:val="Основной текст 212"/>
    <w:basedOn w:val="a0"/>
    <w:rsid w:val="00B272E1"/>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table" w:customStyle="1" w:styleId="101">
    <w:name w:val="Сетка таблицы10"/>
    <w:basedOn w:val="a2"/>
    <w:next w:val="a6"/>
    <w:rsid w:val="00B272E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semiHidden/>
    <w:unhideWhenUsed/>
    <w:rsid w:val="00CF487E"/>
  </w:style>
  <w:style w:type="paragraph" w:customStyle="1" w:styleId="3110">
    <w:name w:val="Основной текст с отступом 311"/>
    <w:basedOn w:val="a0"/>
    <w:rsid w:val="00CF487E"/>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13">
    <w:name w:val="Основной текст 213"/>
    <w:basedOn w:val="a0"/>
    <w:rsid w:val="00CF487E"/>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table" w:customStyle="1" w:styleId="112">
    <w:name w:val="Сетка таблицы11"/>
    <w:basedOn w:val="a2"/>
    <w:next w:val="a6"/>
    <w:rsid w:val="00CF487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Текст ТД Знак"/>
    <w:link w:val="a"/>
    <w:uiPriority w:val="99"/>
    <w:locked/>
    <w:rsid w:val="00CF487E"/>
    <w:rPr>
      <w:rFonts w:ascii="Calibri" w:hAnsi="Calibri" w:cs="Calibri"/>
      <w:sz w:val="24"/>
      <w:szCs w:val="24"/>
    </w:rPr>
  </w:style>
  <w:style w:type="paragraph" w:customStyle="1" w:styleId="a">
    <w:name w:val="Текст ТД"/>
    <w:basedOn w:val="a0"/>
    <w:link w:val="affff7"/>
    <w:uiPriority w:val="99"/>
    <w:rsid w:val="00CF487E"/>
    <w:pPr>
      <w:numPr>
        <w:numId w:val="6"/>
      </w:numPr>
      <w:autoSpaceDE w:val="0"/>
      <w:autoSpaceDN w:val="0"/>
      <w:adjustRightInd w:val="0"/>
      <w:spacing w:line="240" w:lineRule="auto"/>
      <w:jc w:val="both"/>
    </w:pPr>
    <w:rPr>
      <w:rFonts w:ascii="Calibri" w:hAnsi="Calibri" w:cs="Calibri"/>
      <w:sz w:val="24"/>
      <w:szCs w:val="24"/>
    </w:rPr>
  </w:style>
  <w:style w:type="numbering" w:customStyle="1" w:styleId="160">
    <w:name w:val="Нет списка16"/>
    <w:next w:val="a3"/>
    <w:uiPriority w:val="99"/>
    <w:semiHidden/>
    <w:unhideWhenUsed/>
    <w:rsid w:val="00CF487E"/>
  </w:style>
  <w:style w:type="character" w:customStyle="1" w:styleId="95pt0pt">
    <w:name w:val="Основной текст + 9;5 pt;Интервал 0 pt"/>
    <w:basedOn w:val="a1"/>
    <w:rsid w:val="00CF487E"/>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95pt">
    <w:name w:val="Основной текст + 9;5 pt;Полужирный"/>
    <w:basedOn w:val="a8"/>
    <w:rsid w:val="00CF487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f">
    <w:name w:val="Основной текст3"/>
    <w:basedOn w:val="a0"/>
    <w:rsid w:val="00CF487E"/>
    <w:pPr>
      <w:widowControl w:val="0"/>
      <w:shd w:val="clear" w:color="auto" w:fill="FFFFFF"/>
      <w:spacing w:after="0" w:line="264" w:lineRule="exact"/>
      <w:jc w:val="both"/>
    </w:pPr>
    <w:rPr>
      <w:rFonts w:ascii="Times New Roman" w:eastAsia="Times New Roman" w:hAnsi="Times New Roman" w:cs="Times New Roman"/>
    </w:rPr>
  </w:style>
  <w:style w:type="character" w:customStyle="1" w:styleId="affff8">
    <w:name w:val="Подпись к таблице"/>
    <w:basedOn w:val="a1"/>
    <w:rsid w:val="00CF487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yle35">
    <w:name w:val="Style35"/>
    <w:basedOn w:val="a0"/>
    <w:uiPriority w:val="99"/>
    <w:rsid w:val="00CF487E"/>
    <w:pPr>
      <w:widowControl w:val="0"/>
      <w:autoSpaceDE w:val="0"/>
      <w:autoSpaceDN w:val="0"/>
      <w:adjustRightInd w:val="0"/>
      <w:spacing w:after="0" w:line="374" w:lineRule="exact"/>
      <w:ind w:firstLine="571"/>
    </w:pPr>
    <w:rPr>
      <w:rFonts w:ascii="Times New Roman" w:eastAsia="Times New Roman" w:hAnsi="Times New Roman" w:cs="Times New Roman"/>
      <w:sz w:val="24"/>
      <w:szCs w:val="24"/>
      <w:lang w:eastAsia="ru-RU"/>
    </w:rPr>
  </w:style>
  <w:style w:type="character" w:customStyle="1" w:styleId="FontStyle65">
    <w:name w:val="Font Style65"/>
    <w:uiPriority w:val="99"/>
    <w:rsid w:val="00CF487E"/>
    <w:rPr>
      <w:rFonts w:ascii="Times New Roman" w:hAnsi="Times New Roman" w:cs="Times New Roman"/>
      <w:sz w:val="26"/>
      <w:szCs w:val="26"/>
    </w:rPr>
  </w:style>
  <w:style w:type="paragraph" w:customStyle="1" w:styleId="Style36">
    <w:name w:val="Style36"/>
    <w:basedOn w:val="a0"/>
    <w:uiPriority w:val="99"/>
    <w:rsid w:val="00CF487E"/>
    <w:pPr>
      <w:widowControl w:val="0"/>
      <w:autoSpaceDE w:val="0"/>
      <w:autoSpaceDN w:val="0"/>
      <w:adjustRightInd w:val="0"/>
      <w:spacing w:after="0" w:line="365" w:lineRule="exact"/>
      <w:ind w:hanging="86"/>
    </w:pPr>
    <w:rPr>
      <w:rFonts w:ascii="Times New Roman" w:eastAsia="Times New Roman" w:hAnsi="Times New Roman" w:cs="Times New Roman"/>
      <w:sz w:val="24"/>
      <w:szCs w:val="24"/>
      <w:lang w:eastAsia="ru-RU"/>
    </w:rPr>
  </w:style>
  <w:style w:type="paragraph" w:customStyle="1" w:styleId="Style6">
    <w:name w:val="Style6"/>
    <w:basedOn w:val="a0"/>
    <w:uiPriority w:val="99"/>
    <w:rsid w:val="00CF487E"/>
    <w:pPr>
      <w:widowControl w:val="0"/>
      <w:autoSpaceDE w:val="0"/>
      <w:autoSpaceDN w:val="0"/>
      <w:adjustRightInd w:val="0"/>
      <w:spacing w:after="0" w:line="314" w:lineRule="exact"/>
      <w:ind w:firstLine="322"/>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CF487E"/>
    <w:pPr>
      <w:widowControl w:val="0"/>
      <w:autoSpaceDE w:val="0"/>
      <w:autoSpaceDN w:val="0"/>
      <w:adjustRightInd w:val="0"/>
      <w:spacing w:after="0" w:line="370" w:lineRule="exact"/>
      <w:ind w:firstLine="566"/>
      <w:jc w:val="both"/>
    </w:pPr>
    <w:rPr>
      <w:rFonts w:ascii="Times New Roman" w:eastAsia="Times New Roman" w:hAnsi="Times New Roman" w:cs="Times New Roman"/>
      <w:sz w:val="24"/>
      <w:szCs w:val="24"/>
      <w:lang w:eastAsia="ru-RU"/>
    </w:rPr>
  </w:style>
  <w:style w:type="character" w:customStyle="1" w:styleId="affff9">
    <w:name w:val="Стиль Строгий + не полужирный"/>
    <w:rsid w:val="00896BD7"/>
    <w:rPr>
      <w:b/>
      <w:bCs/>
    </w:rPr>
  </w:style>
  <w:style w:type="character" w:customStyle="1" w:styleId="n-product-specname-inner">
    <w:name w:val="n-product-spec__name-inner"/>
    <w:rsid w:val="00896BD7"/>
  </w:style>
  <w:style w:type="character" w:customStyle="1" w:styleId="n-product-specvalue-inner">
    <w:name w:val="n-product-spec__value-inner"/>
    <w:rsid w:val="00896BD7"/>
  </w:style>
  <w:style w:type="paragraph" w:customStyle="1" w:styleId="12">
    <w:name w:val="Гиперссылка1"/>
    <w:link w:val="a7"/>
    <w:uiPriority w:val="99"/>
    <w:rsid w:val="00D90B91"/>
    <w:pPr>
      <w:spacing w:after="0" w:line="240" w:lineRule="auto"/>
    </w:pPr>
    <w:rPr>
      <w:color w:val="0000FF" w:themeColor="hyperlink"/>
      <w:u w:val="single"/>
    </w:rPr>
  </w:style>
  <w:style w:type="character" w:customStyle="1" w:styleId="gray">
    <w:name w:val="gray"/>
    <w:basedOn w:val="a1"/>
    <w:rsid w:val="00F32647"/>
  </w:style>
  <w:style w:type="numbering" w:customStyle="1" w:styleId="170">
    <w:name w:val="Нет списка17"/>
    <w:next w:val="a3"/>
    <w:uiPriority w:val="99"/>
    <w:semiHidden/>
    <w:unhideWhenUsed/>
    <w:rsid w:val="00860C3E"/>
  </w:style>
  <w:style w:type="numbering" w:customStyle="1" w:styleId="180">
    <w:name w:val="Нет списка18"/>
    <w:next w:val="a3"/>
    <w:uiPriority w:val="99"/>
    <w:semiHidden/>
    <w:unhideWhenUsed/>
    <w:rsid w:val="00C65181"/>
  </w:style>
  <w:style w:type="numbering" w:customStyle="1" w:styleId="190">
    <w:name w:val="Нет списка19"/>
    <w:next w:val="a3"/>
    <w:uiPriority w:val="99"/>
    <w:semiHidden/>
    <w:unhideWhenUsed/>
    <w:rsid w:val="00B50A5A"/>
  </w:style>
  <w:style w:type="table" w:customStyle="1" w:styleId="121">
    <w:name w:val="Сетка таблицы12"/>
    <w:basedOn w:val="a2"/>
    <w:next w:val="a6"/>
    <w:rsid w:val="00B50A5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683E8A"/>
  </w:style>
  <w:style w:type="paragraph" w:customStyle="1" w:styleId="1f7">
    <w:name w:val="Без интервала1"/>
    <w:rsid w:val="00683E8A"/>
    <w:pPr>
      <w:suppressAutoHyphens/>
      <w:spacing w:after="0" w:line="240" w:lineRule="auto"/>
    </w:pPr>
    <w:rPr>
      <w:rFonts w:ascii="Calibri" w:eastAsia="Calibri" w:hAnsi="Calibri" w:cs="Arial"/>
      <w:lang w:eastAsia="hi-IN" w:bidi="hi-IN"/>
    </w:rPr>
  </w:style>
  <w:style w:type="paragraph" w:customStyle="1" w:styleId="2f3">
    <w:name w:val="Без интервала2"/>
    <w:rsid w:val="00683E8A"/>
    <w:pPr>
      <w:suppressAutoHyphens/>
      <w:spacing w:after="0" w:line="240" w:lineRule="auto"/>
    </w:pPr>
    <w:rPr>
      <w:rFonts w:ascii="Calibri" w:eastAsia="Calibri" w:hAnsi="Calibri" w:cs="Arial"/>
      <w:lang w:eastAsia="hi-IN" w:bidi="hi-IN"/>
    </w:rPr>
  </w:style>
  <w:style w:type="character" w:customStyle="1" w:styleId="FontStyle54">
    <w:name w:val="Font Style54"/>
    <w:basedOn w:val="a1"/>
    <w:uiPriority w:val="99"/>
    <w:rsid w:val="00683E8A"/>
    <w:rPr>
      <w:rFonts w:ascii="Times New Roman" w:hAnsi="Times New Roman" w:cs="Times New Roman" w:hint="default"/>
      <w:sz w:val="20"/>
      <w:szCs w:val="20"/>
    </w:rPr>
  </w:style>
  <w:style w:type="character" w:customStyle="1" w:styleId="product-item-description">
    <w:name w:val="product-item-description"/>
    <w:basedOn w:val="a1"/>
    <w:rsid w:val="00DD07AB"/>
  </w:style>
  <w:style w:type="character" w:customStyle="1" w:styleId="tempclassh11">
    <w:name w:val="temp_classh11"/>
    <w:basedOn w:val="a1"/>
    <w:rsid w:val="00DD07AB"/>
  </w:style>
  <w:style w:type="character" w:customStyle="1" w:styleId="goodsdescription">
    <w:name w:val="goods_description"/>
    <w:basedOn w:val="a1"/>
    <w:rsid w:val="00DD07AB"/>
  </w:style>
  <w:style w:type="character" w:customStyle="1" w:styleId="tempclassh121">
    <w:name w:val="temp_classh121"/>
    <w:basedOn w:val="a1"/>
    <w:rsid w:val="00DD07AB"/>
  </w:style>
  <w:style w:type="numbering" w:customStyle="1" w:styleId="214">
    <w:name w:val="Нет списка21"/>
    <w:next w:val="a3"/>
    <w:uiPriority w:val="99"/>
    <w:semiHidden/>
    <w:unhideWhenUsed/>
    <w:rsid w:val="00EA13AC"/>
  </w:style>
  <w:style w:type="paragraph" w:styleId="z-">
    <w:name w:val="HTML Bottom of Form"/>
    <w:basedOn w:val="a0"/>
    <w:next w:val="a0"/>
    <w:link w:val="z-0"/>
    <w:hidden/>
    <w:uiPriority w:val="99"/>
    <w:unhideWhenUsed/>
    <w:rsid w:val="00EA13AC"/>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Конец формы Знак"/>
    <w:basedOn w:val="a1"/>
    <w:link w:val="z-"/>
    <w:uiPriority w:val="99"/>
    <w:rsid w:val="00EA13AC"/>
    <w:rPr>
      <w:rFonts w:ascii="Arial" w:eastAsia="Times New Roman" w:hAnsi="Arial" w:cs="Times New Roman"/>
      <w:vanish/>
      <w:sz w:val="16"/>
      <w:szCs w:val="16"/>
      <w:lang w:eastAsia="ru-RU"/>
    </w:rPr>
  </w:style>
  <w:style w:type="numbering" w:customStyle="1" w:styleId="221">
    <w:name w:val="Нет списка22"/>
    <w:next w:val="a3"/>
    <w:semiHidden/>
    <w:rsid w:val="00816767"/>
  </w:style>
  <w:style w:type="paragraph" w:customStyle="1" w:styleId="312">
    <w:name w:val="Основной текст с отступом 312"/>
    <w:basedOn w:val="a0"/>
    <w:rsid w:val="00816767"/>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140">
    <w:name w:val="Основной текст 214"/>
    <w:basedOn w:val="a0"/>
    <w:rsid w:val="00816767"/>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table" w:customStyle="1" w:styleId="131">
    <w:name w:val="Сетка таблицы13"/>
    <w:basedOn w:val="a2"/>
    <w:next w:val="a6"/>
    <w:rsid w:val="00816767"/>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semiHidden/>
    <w:rsid w:val="003251A4"/>
  </w:style>
  <w:style w:type="paragraph" w:customStyle="1" w:styleId="313">
    <w:name w:val="Основной текст с отступом 313"/>
    <w:basedOn w:val="a0"/>
    <w:rsid w:val="003251A4"/>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cs="Times New Roman"/>
      <w:sz w:val="26"/>
      <w:szCs w:val="20"/>
      <w:lang w:eastAsia="ru-RU"/>
    </w:rPr>
  </w:style>
  <w:style w:type="paragraph" w:customStyle="1" w:styleId="215">
    <w:name w:val="Основной текст 215"/>
    <w:basedOn w:val="a0"/>
    <w:rsid w:val="003251A4"/>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cs="Times New Roman"/>
      <w:sz w:val="26"/>
      <w:szCs w:val="20"/>
      <w:lang w:eastAsia="ru-RU"/>
    </w:rPr>
  </w:style>
  <w:style w:type="table" w:customStyle="1" w:styleId="141">
    <w:name w:val="Сетка таблицы14"/>
    <w:basedOn w:val="a2"/>
    <w:next w:val="a6"/>
    <w:rsid w:val="003251A4"/>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Другое_"/>
    <w:basedOn w:val="a1"/>
    <w:link w:val="affffb"/>
    <w:rsid w:val="00814A87"/>
    <w:rPr>
      <w:rFonts w:ascii="Calibri" w:eastAsia="Calibri" w:hAnsi="Calibri" w:cs="Calibri"/>
      <w:shd w:val="clear" w:color="auto" w:fill="FFFFFF"/>
    </w:rPr>
  </w:style>
  <w:style w:type="paragraph" w:customStyle="1" w:styleId="affffb">
    <w:name w:val="Другое"/>
    <w:basedOn w:val="a0"/>
    <w:link w:val="affffa"/>
    <w:rsid w:val="00814A87"/>
    <w:pPr>
      <w:widowControl w:val="0"/>
      <w:shd w:val="clear" w:color="auto" w:fill="FFFFFF"/>
      <w:spacing w:after="0" w:line="240" w:lineRule="auto"/>
    </w:pPr>
    <w:rPr>
      <w:rFonts w:ascii="Calibri" w:eastAsia="Calibri" w:hAnsi="Calibri" w:cs="Calibri"/>
    </w:rPr>
  </w:style>
  <w:style w:type="paragraph" w:customStyle="1" w:styleId="affffc">
    <w:name w:val="МП"/>
    <w:basedOn w:val="a0"/>
    <w:qFormat/>
    <w:rsid w:val="00B542AB"/>
    <w:pPr>
      <w:suppressAutoHyphens/>
      <w:spacing w:before="240" w:after="0" w:line="240" w:lineRule="auto"/>
      <w:ind w:left="851"/>
      <w:jc w:val="both"/>
    </w:pPr>
    <w:rPr>
      <w:rFonts w:ascii="Times New Roman" w:eastAsia="Times New Roman" w:hAnsi="Times New Roman" w:cs="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620">
      <w:bodyDiv w:val="1"/>
      <w:marLeft w:val="0"/>
      <w:marRight w:val="0"/>
      <w:marTop w:val="0"/>
      <w:marBottom w:val="0"/>
      <w:divBdr>
        <w:top w:val="none" w:sz="0" w:space="0" w:color="auto"/>
        <w:left w:val="none" w:sz="0" w:space="0" w:color="auto"/>
        <w:bottom w:val="none" w:sz="0" w:space="0" w:color="auto"/>
        <w:right w:val="none" w:sz="0" w:space="0" w:color="auto"/>
      </w:divBdr>
    </w:div>
    <w:div w:id="26151630">
      <w:bodyDiv w:val="1"/>
      <w:marLeft w:val="0"/>
      <w:marRight w:val="0"/>
      <w:marTop w:val="0"/>
      <w:marBottom w:val="0"/>
      <w:divBdr>
        <w:top w:val="none" w:sz="0" w:space="0" w:color="auto"/>
        <w:left w:val="none" w:sz="0" w:space="0" w:color="auto"/>
        <w:bottom w:val="none" w:sz="0" w:space="0" w:color="auto"/>
        <w:right w:val="none" w:sz="0" w:space="0" w:color="auto"/>
      </w:divBdr>
    </w:div>
    <w:div w:id="42485694">
      <w:bodyDiv w:val="1"/>
      <w:marLeft w:val="0"/>
      <w:marRight w:val="0"/>
      <w:marTop w:val="0"/>
      <w:marBottom w:val="0"/>
      <w:divBdr>
        <w:top w:val="none" w:sz="0" w:space="0" w:color="auto"/>
        <w:left w:val="none" w:sz="0" w:space="0" w:color="auto"/>
        <w:bottom w:val="none" w:sz="0" w:space="0" w:color="auto"/>
        <w:right w:val="none" w:sz="0" w:space="0" w:color="auto"/>
      </w:divBdr>
    </w:div>
    <w:div w:id="47262814">
      <w:bodyDiv w:val="1"/>
      <w:marLeft w:val="0"/>
      <w:marRight w:val="0"/>
      <w:marTop w:val="0"/>
      <w:marBottom w:val="0"/>
      <w:divBdr>
        <w:top w:val="none" w:sz="0" w:space="0" w:color="auto"/>
        <w:left w:val="none" w:sz="0" w:space="0" w:color="auto"/>
        <w:bottom w:val="none" w:sz="0" w:space="0" w:color="auto"/>
        <w:right w:val="none" w:sz="0" w:space="0" w:color="auto"/>
      </w:divBdr>
    </w:div>
    <w:div w:id="53047994">
      <w:bodyDiv w:val="1"/>
      <w:marLeft w:val="0"/>
      <w:marRight w:val="0"/>
      <w:marTop w:val="0"/>
      <w:marBottom w:val="0"/>
      <w:divBdr>
        <w:top w:val="none" w:sz="0" w:space="0" w:color="auto"/>
        <w:left w:val="none" w:sz="0" w:space="0" w:color="auto"/>
        <w:bottom w:val="none" w:sz="0" w:space="0" w:color="auto"/>
        <w:right w:val="none" w:sz="0" w:space="0" w:color="auto"/>
      </w:divBdr>
    </w:div>
    <w:div w:id="64186582">
      <w:bodyDiv w:val="1"/>
      <w:marLeft w:val="0"/>
      <w:marRight w:val="0"/>
      <w:marTop w:val="0"/>
      <w:marBottom w:val="0"/>
      <w:divBdr>
        <w:top w:val="none" w:sz="0" w:space="0" w:color="auto"/>
        <w:left w:val="none" w:sz="0" w:space="0" w:color="auto"/>
        <w:bottom w:val="none" w:sz="0" w:space="0" w:color="auto"/>
        <w:right w:val="none" w:sz="0" w:space="0" w:color="auto"/>
      </w:divBdr>
    </w:div>
    <w:div w:id="69278248">
      <w:bodyDiv w:val="1"/>
      <w:marLeft w:val="0"/>
      <w:marRight w:val="0"/>
      <w:marTop w:val="0"/>
      <w:marBottom w:val="0"/>
      <w:divBdr>
        <w:top w:val="none" w:sz="0" w:space="0" w:color="auto"/>
        <w:left w:val="none" w:sz="0" w:space="0" w:color="auto"/>
        <w:bottom w:val="none" w:sz="0" w:space="0" w:color="auto"/>
        <w:right w:val="none" w:sz="0" w:space="0" w:color="auto"/>
      </w:divBdr>
    </w:div>
    <w:div w:id="70785764">
      <w:bodyDiv w:val="1"/>
      <w:marLeft w:val="0"/>
      <w:marRight w:val="0"/>
      <w:marTop w:val="0"/>
      <w:marBottom w:val="0"/>
      <w:divBdr>
        <w:top w:val="none" w:sz="0" w:space="0" w:color="auto"/>
        <w:left w:val="none" w:sz="0" w:space="0" w:color="auto"/>
        <w:bottom w:val="none" w:sz="0" w:space="0" w:color="auto"/>
        <w:right w:val="none" w:sz="0" w:space="0" w:color="auto"/>
      </w:divBdr>
    </w:div>
    <w:div w:id="108860493">
      <w:bodyDiv w:val="1"/>
      <w:marLeft w:val="0"/>
      <w:marRight w:val="0"/>
      <w:marTop w:val="0"/>
      <w:marBottom w:val="0"/>
      <w:divBdr>
        <w:top w:val="none" w:sz="0" w:space="0" w:color="auto"/>
        <w:left w:val="none" w:sz="0" w:space="0" w:color="auto"/>
        <w:bottom w:val="none" w:sz="0" w:space="0" w:color="auto"/>
        <w:right w:val="none" w:sz="0" w:space="0" w:color="auto"/>
      </w:divBdr>
    </w:div>
    <w:div w:id="110100559">
      <w:bodyDiv w:val="1"/>
      <w:marLeft w:val="0"/>
      <w:marRight w:val="0"/>
      <w:marTop w:val="0"/>
      <w:marBottom w:val="0"/>
      <w:divBdr>
        <w:top w:val="none" w:sz="0" w:space="0" w:color="auto"/>
        <w:left w:val="none" w:sz="0" w:space="0" w:color="auto"/>
        <w:bottom w:val="none" w:sz="0" w:space="0" w:color="auto"/>
        <w:right w:val="none" w:sz="0" w:space="0" w:color="auto"/>
      </w:divBdr>
    </w:div>
    <w:div w:id="116222992">
      <w:bodyDiv w:val="1"/>
      <w:marLeft w:val="0"/>
      <w:marRight w:val="0"/>
      <w:marTop w:val="0"/>
      <w:marBottom w:val="0"/>
      <w:divBdr>
        <w:top w:val="none" w:sz="0" w:space="0" w:color="auto"/>
        <w:left w:val="none" w:sz="0" w:space="0" w:color="auto"/>
        <w:bottom w:val="none" w:sz="0" w:space="0" w:color="auto"/>
        <w:right w:val="none" w:sz="0" w:space="0" w:color="auto"/>
      </w:divBdr>
    </w:div>
    <w:div w:id="125586980">
      <w:bodyDiv w:val="1"/>
      <w:marLeft w:val="0"/>
      <w:marRight w:val="0"/>
      <w:marTop w:val="0"/>
      <w:marBottom w:val="0"/>
      <w:divBdr>
        <w:top w:val="none" w:sz="0" w:space="0" w:color="auto"/>
        <w:left w:val="none" w:sz="0" w:space="0" w:color="auto"/>
        <w:bottom w:val="none" w:sz="0" w:space="0" w:color="auto"/>
        <w:right w:val="none" w:sz="0" w:space="0" w:color="auto"/>
      </w:divBdr>
    </w:div>
    <w:div w:id="138617454">
      <w:bodyDiv w:val="1"/>
      <w:marLeft w:val="0"/>
      <w:marRight w:val="0"/>
      <w:marTop w:val="0"/>
      <w:marBottom w:val="0"/>
      <w:divBdr>
        <w:top w:val="none" w:sz="0" w:space="0" w:color="auto"/>
        <w:left w:val="none" w:sz="0" w:space="0" w:color="auto"/>
        <w:bottom w:val="none" w:sz="0" w:space="0" w:color="auto"/>
        <w:right w:val="none" w:sz="0" w:space="0" w:color="auto"/>
      </w:divBdr>
    </w:div>
    <w:div w:id="151459012">
      <w:bodyDiv w:val="1"/>
      <w:marLeft w:val="0"/>
      <w:marRight w:val="0"/>
      <w:marTop w:val="0"/>
      <w:marBottom w:val="0"/>
      <w:divBdr>
        <w:top w:val="none" w:sz="0" w:space="0" w:color="auto"/>
        <w:left w:val="none" w:sz="0" w:space="0" w:color="auto"/>
        <w:bottom w:val="none" w:sz="0" w:space="0" w:color="auto"/>
        <w:right w:val="none" w:sz="0" w:space="0" w:color="auto"/>
      </w:divBdr>
    </w:div>
    <w:div w:id="200095541">
      <w:bodyDiv w:val="1"/>
      <w:marLeft w:val="0"/>
      <w:marRight w:val="0"/>
      <w:marTop w:val="0"/>
      <w:marBottom w:val="0"/>
      <w:divBdr>
        <w:top w:val="none" w:sz="0" w:space="0" w:color="auto"/>
        <w:left w:val="none" w:sz="0" w:space="0" w:color="auto"/>
        <w:bottom w:val="none" w:sz="0" w:space="0" w:color="auto"/>
        <w:right w:val="none" w:sz="0" w:space="0" w:color="auto"/>
      </w:divBdr>
    </w:div>
    <w:div w:id="233516335">
      <w:bodyDiv w:val="1"/>
      <w:marLeft w:val="0"/>
      <w:marRight w:val="0"/>
      <w:marTop w:val="0"/>
      <w:marBottom w:val="0"/>
      <w:divBdr>
        <w:top w:val="none" w:sz="0" w:space="0" w:color="auto"/>
        <w:left w:val="none" w:sz="0" w:space="0" w:color="auto"/>
        <w:bottom w:val="none" w:sz="0" w:space="0" w:color="auto"/>
        <w:right w:val="none" w:sz="0" w:space="0" w:color="auto"/>
      </w:divBdr>
    </w:div>
    <w:div w:id="239676684">
      <w:bodyDiv w:val="1"/>
      <w:marLeft w:val="0"/>
      <w:marRight w:val="0"/>
      <w:marTop w:val="0"/>
      <w:marBottom w:val="0"/>
      <w:divBdr>
        <w:top w:val="none" w:sz="0" w:space="0" w:color="auto"/>
        <w:left w:val="none" w:sz="0" w:space="0" w:color="auto"/>
        <w:bottom w:val="none" w:sz="0" w:space="0" w:color="auto"/>
        <w:right w:val="none" w:sz="0" w:space="0" w:color="auto"/>
      </w:divBdr>
    </w:div>
    <w:div w:id="287709971">
      <w:bodyDiv w:val="1"/>
      <w:marLeft w:val="0"/>
      <w:marRight w:val="0"/>
      <w:marTop w:val="0"/>
      <w:marBottom w:val="0"/>
      <w:divBdr>
        <w:top w:val="none" w:sz="0" w:space="0" w:color="auto"/>
        <w:left w:val="none" w:sz="0" w:space="0" w:color="auto"/>
        <w:bottom w:val="none" w:sz="0" w:space="0" w:color="auto"/>
        <w:right w:val="none" w:sz="0" w:space="0" w:color="auto"/>
      </w:divBdr>
    </w:div>
    <w:div w:id="290327826">
      <w:bodyDiv w:val="1"/>
      <w:marLeft w:val="0"/>
      <w:marRight w:val="0"/>
      <w:marTop w:val="0"/>
      <w:marBottom w:val="0"/>
      <w:divBdr>
        <w:top w:val="none" w:sz="0" w:space="0" w:color="auto"/>
        <w:left w:val="none" w:sz="0" w:space="0" w:color="auto"/>
        <w:bottom w:val="none" w:sz="0" w:space="0" w:color="auto"/>
        <w:right w:val="none" w:sz="0" w:space="0" w:color="auto"/>
      </w:divBdr>
    </w:div>
    <w:div w:id="303051013">
      <w:bodyDiv w:val="1"/>
      <w:marLeft w:val="0"/>
      <w:marRight w:val="0"/>
      <w:marTop w:val="0"/>
      <w:marBottom w:val="0"/>
      <w:divBdr>
        <w:top w:val="none" w:sz="0" w:space="0" w:color="auto"/>
        <w:left w:val="none" w:sz="0" w:space="0" w:color="auto"/>
        <w:bottom w:val="none" w:sz="0" w:space="0" w:color="auto"/>
        <w:right w:val="none" w:sz="0" w:space="0" w:color="auto"/>
      </w:divBdr>
    </w:div>
    <w:div w:id="312177228">
      <w:bodyDiv w:val="1"/>
      <w:marLeft w:val="0"/>
      <w:marRight w:val="0"/>
      <w:marTop w:val="0"/>
      <w:marBottom w:val="0"/>
      <w:divBdr>
        <w:top w:val="none" w:sz="0" w:space="0" w:color="auto"/>
        <w:left w:val="none" w:sz="0" w:space="0" w:color="auto"/>
        <w:bottom w:val="none" w:sz="0" w:space="0" w:color="auto"/>
        <w:right w:val="none" w:sz="0" w:space="0" w:color="auto"/>
      </w:divBdr>
    </w:div>
    <w:div w:id="316107562">
      <w:bodyDiv w:val="1"/>
      <w:marLeft w:val="0"/>
      <w:marRight w:val="0"/>
      <w:marTop w:val="0"/>
      <w:marBottom w:val="0"/>
      <w:divBdr>
        <w:top w:val="none" w:sz="0" w:space="0" w:color="auto"/>
        <w:left w:val="none" w:sz="0" w:space="0" w:color="auto"/>
        <w:bottom w:val="none" w:sz="0" w:space="0" w:color="auto"/>
        <w:right w:val="none" w:sz="0" w:space="0" w:color="auto"/>
      </w:divBdr>
    </w:div>
    <w:div w:id="323243860">
      <w:bodyDiv w:val="1"/>
      <w:marLeft w:val="0"/>
      <w:marRight w:val="0"/>
      <w:marTop w:val="0"/>
      <w:marBottom w:val="0"/>
      <w:divBdr>
        <w:top w:val="none" w:sz="0" w:space="0" w:color="auto"/>
        <w:left w:val="none" w:sz="0" w:space="0" w:color="auto"/>
        <w:bottom w:val="none" w:sz="0" w:space="0" w:color="auto"/>
        <w:right w:val="none" w:sz="0" w:space="0" w:color="auto"/>
      </w:divBdr>
    </w:div>
    <w:div w:id="348024218">
      <w:bodyDiv w:val="1"/>
      <w:marLeft w:val="0"/>
      <w:marRight w:val="0"/>
      <w:marTop w:val="0"/>
      <w:marBottom w:val="0"/>
      <w:divBdr>
        <w:top w:val="none" w:sz="0" w:space="0" w:color="auto"/>
        <w:left w:val="none" w:sz="0" w:space="0" w:color="auto"/>
        <w:bottom w:val="none" w:sz="0" w:space="0" w:color="auto"/>
        <w:right w:val="none" w:sz="0" w:space="0" w:color="auto"/>
      </w:divBdr>
    </w:div>
    <w:div w:id="366415838">
      <w:bodyDiv w:val="1"/>
      <w:marLeft w:val="0"/>
      <w:marRight w:val="0"/>
      <w:marTop w:val="0"/>
      <w:marBottom w:val="0"/>
      <w:divBdr>
        <w:top w:val="none" w:sz="0" w:space="0" w:color="auto"/>
        <w:left w:val="none" w:sz="0" w:space="0" w:color="auto"/>
        <w:bottom w:val="none" w:sz="0" w:space="0" w:color="auto"/>
        <w:right w:val="none" w:sz="0" w:space="0" w:color="auto"/>
      </w:divBdr>
    </w:div>
    <w:div w:id="373969887">
      <w:bodyDiv w:val="1"/>
      <w:marLeft w:val="0"/>
      <w:marRight w:val="0"/>
      <w:marTop w:val="0"/>
      <w:marBottom w:val="0"/>
      <w:divBdr>
        <w:top w:val="none" w:sz="0" w:space="0" w:color="auto"/>
        <w:left w:val="none" w:sz="0" w:space="0" w:color="auto"/>
        <w:bottom w:val="none" w:sz="0" w:space="0" w:color="auto"/>
        <w:right w:val="none" w:sz="0" w:space="0" w:color="auto"/>
      </w:divBdr>
    </w:div>
    <w:div w:id="383452738">
      <w:bodyDiv w:val="1"/>
      <w:marLeft w:val="0"/>
      <w:marRight w:val="0"/>
      <w:marTop w:val="0"/>
      <w:marBottom w:val="0"/>
      <w:divBdr>
        <w:top w:val="none" w:sz="0" w:space="0" w:color="auto"/>
        <w:left w:val="none" w:sz="0" w:space="0" w:color="auto"/>
        <w:bottom w:val="none" w:sz="0" w:space="0" w:color="auto"/>
        <w:right w:val="none" w:sz="0" w:space="0" w:color="auto"/>
      </w:divBdr>
    </w:div>
    <w:div w:id="409546518">
      <w:bodyDiv w:val="1"/>
      <w:marLeft w:val="0"/>
      <w:marRight w:val="0"/>
      <w:marTop w:val="0"/>
      <w:marBottom w:val="0"/>
      <w:divBdr>
        <w:top w:val="none" w:sz="0" w:space="0" w:color="auto"/>
        <w:left w:val="none" w:sz="0" w:space="0" w:color="auto"/>
        <w:bottom w:val="none" w:sz="0" w:space="0" w:color="auto"/>
        <w:right w:val="none" w:sz="0" w:space="0" w:color="auto"/>
      </w:divBdr>
    </w:div>
    <w:div w:id="410666131">
      <w:bodyDiv w:val="1"/>
      <w:marLeft w:val="0"/>
      <w:marRight w:val="0"/>
      <w:marTop w:val="0"/>
      <w:marBottom w:val="0"/>
      <w:divBdr>
        <w:top w:val="none" w:sz="0" w:space="0" w:color="auto"/>
        <w:left w:val="none" w:sz="0" w:space="0" w:color="auto"/>
        <w:bottom w:val="none" w:sz="0" w:space="0" w:color="auto"/>
        <w:right w:val="none" w:sz="0" w:space="0" w:color="auto"/>
      </w:divBdr>
    </w:div>
    <w:div w:id="424545714">
      <w:bodyDiv w:val="1"/>
      <w:marLeft w:val="0"/>
      <w:marRight w:val="0"/>
      <w:marTop w:val="0"/>
      <w:marBottom w:val="0"/>
      <w:divBdr>
        <w:top w:val="none" w:sz="0" w:space="0" w:color="auto"/>
        <w:left w:val="none" w:sz="0" w:space="0" w:color="auto"/>
        <w:bottom w:val="none" w:sz="0" w:space="0" w:color="auto"/>
        <w:right w:val="none" w:sz="0" w:space="0" w:color="auto"/>
      </w:divBdr>
    </w:div>
    <w:div w:id="432480985">
      <w:bodyDiv w:val="1"/>
      <w:marLeft w:val="0"/>
      <w:marRight w:val="0"/>
      <w:marTop w:val="0"/>
      <w:marBottom w:val="0"/>
      <w:divBdr>
        <w:top w:val="none" w:sz="0" w:space="0" w:color="auto"/>
        <w:left w:val="none" w:sz="0" w:space="0" w:color="auto"/>
        <w:bottom w:val="none" w:sz="0" w:space="0" w:color="auto"/>
        <w:right w:val="none" w:sz="0" w:space="0" w:color="auto"/>
      </w:divBdr>
    </w:div>
    <w:div w:id="450780080">
      <w:bodyDiv w:val="1"/>
      <w:marLeft w:val="0"/>
      <w:marRight w:val="0"/>
      <w:marTop w:val="0"/>
      <w:marBottom w:val="0"/>
      <w:divBdr>
        <w:top w:val="none" w:sz="0" w:space="0" w:color="auto"/>
        <w:left w:val="none" w:sz="0" w:space="0" w:color="auto"/>
        <w:bottom w:val="none" w:sz="0" w:space="0" w:color="auto"/>
        <w:right w:val="none" w:sz="0" w:space="0" w:color="auto"/>
      </w:divBdr>
    </w:div>
    <w:div w:id="457379919">
      <w:bodyDiv w:val="1"/>
      <w:marLeft w:val="0"/>
      <w:marRight w:val="0"/>
      <w:marTop w:val="0"/>
      <w:marBottom w:val="0"/>
      <w:divBdr>
        <w:top w:val="none" w:sz="0" w:space="0" w:color="auto"/>
        <w:left w:val="none" w:sz="0" w:space="0" w:color="auto"/>
        <w:bottom w:val="none" w:sz="0" w:space="0" w:color="auto"/>
        <w:right w:val="none" w:sz="0" w:space="0" w:color="auto"/>
      </w:divBdr>
    </w:div>
    <w:div w:id="471017746">
      <w:bodyDiv w:val="1"/>
      <w:marLeft w:val="0"/>
      <w:marRight w:val="0"/>
      <w:marTop w:val="0"/>
      <w:marBottom w:val="0"/>
      <w:divBdr>
        <w:top w:val="none" w:sz="0" w:space="0" w:color="auto"/>
        <w:left w:val="none" w:sz="0" w:space="0" w:color="auto"/>
        <w:bottom w:val="none" w:sz="0" w:space="0" w:color="auto"/>
        <w:right w:val="none" w:sz="0" w:space="0" w:color="auto"/>
      </w:divBdr>
    </w:div>
    <w:div w:id="474222610">
      <w:bodyDiv w:val="1"/>
      <w:marLeft w:val="0"/>
      <w:marRight w:val="0"/>
      <w:marTop w:val="0"/>
      <w:marBottom w:val="0"/>
      <w:divBdr>
        <w:top w:val="none" w:sz="0" w:space="0" w:color="auto"/>
        <w:left w:val="none" w:sz="0" w:space="0" w:color="auto"/>
        <w:bottom w:val="none" w:sz="0" w:space="0" w:color="auto"/>
        <w:right w:val="none" w:sz="0" w:space="0" w:color="auto"/>
      </w:divBdr>
    </w:div>
    <w:div w:id="483814149">
      <w:bodyDiv w:val="1"/>
      <w:marLeft w:val="0"/>
      <w:marRight w:val="0"/>
      <w:marTop w:val="0"/>
      <w:marBottom w:val="0"/>
      <w:divBdr>
        <w:top w:val="none" w:sz="0" w:space="0" w:color="auto"/>
        <w:left w:val="none" w:sz="0" w:space="0" w:color="auto"/>
        <w:bottom w:val="none" w:sz="0" w:space="0" w:color="auto"/>
        <w:right w:val="none" w:sz="0" w:space="0" w:color="auto"/>
      </w:divBdr>
    </w:div>
    <w:div w:id="500003021">
      <w:bodyDiv w:val="1"/>
      <w:marLeft w:val="0"/>
      <w:marRight w:val="0"/>
      <w:marTop w:val="0"/>
      <w:marBottom w:val="0"/>
      <w:divBdr>
        <w:top w:val="none" w:sz="0" w:space="0" w:color="auto"/>
        <w:left w:val="none" w:sz="0" w:space="0" w:color="auto"/>
        <w:bottom w:val="none" w:sz="0" w:space="0" w:color="auto"/>
        <w:right w:val="none" w:sz="0" w:space="0" w:color="auto"/>
      </w:divBdr>
    </w:div>
    <w:div w:id="523128774">
      <w:bodyDiv w:val="1"/>
      <w:marLeft w:val="0"/>
      <w:marRight w:val="0"/>
      <w:marTop w:val="0"/>
      <w:marBottom w:val="0"/>
      <w:divBdr>
        <w:top w:val="none" w:sz="0" w:space="0" w:color="auto"/>
        <w:left w:val="none" w:sz="0" w:space="0" w:color="auto"/>
        <w:bottom w:val="none" w:sz="0" w:space="0" w:color="auto"/>
        <w:right w:val="none" w:sz="0" w:space="0" w:color="auto"/>
      </w:divBdr>
    </w:div>
    <w:div w:id="526793512">
      <w:bodyDiv w:val="1"/>
      <w:marLeft w:val="0"/>
      <w:marRight w:val="0"/>
      <w:marTop w:val="0"/>
      <w:marBottom w:val="0"/>
      <w:divBdr>
        <w:top w:val="none" w:sz="0" w:space="0" w:color="auto"/>
        <w:left w:val="none" w:sz="0" w:space="0" w:color="auto"/>
        <w:bottom w:val="none" w:sz="0" w:space="0" w:color="auto"/>
        <w:right w:val="none" w:sz="0" w:space="0" w:color="auto"/>
      </w:divBdr>
    </w:div>
    <w:div w:id="535429398">
      <w:bodyDiv w:val="1"/>
      <w:marLeft w:val="0"/>
      <w:marRight w:val="0"/>
      <w:marTop w:val="0"/>
      <w:marBottom w:val="0"/>
      <w:divBdr>
        <w:top w:val="none" w:sz="0" w:space="0" w:color="auto"/>
        <w:left w:val="none" w:sz="0" w:space="0" w:color="auto"/>
        <w:bottom w:val="none" w:sz="0" w:space="0" w:color="auto"/>
        <w:right w:val="none" w:sz="0" w:space="0" w:color="auto"/>
      </w:divBdr>
    </w:div>
    <w:div w:id="548493271">
      <w:bodyDiv w:val="1"/>
      <w:marLeft w:val="0"/>
      <w:marRight w:val="0"/>
      <w:marTop w:val="0"/>
      <w:marBottom w:val="0"/>
      <w:divBdr>
        <w:top w:val="none" w:sz="0" w:space="0" w:color="auto"/>
        <w:left w:val="none" w:sz="0" w:space="0" w:color="auto"/>
        <w:bottom w:val="none" w:sz="0" w:space="0" w:color="auto"/>
        <w:right w:val="none" w:sz="0" w:space="0" w:color="auto"/>
      </w:divBdr>
    </w:div>
    <w:div w:id="556168362">
      <w:bodyDiv w:val="1"/>
      <w:marLeft w:val="0"/>
      <w:marRight w:val="0"/>
      <w:marTop w:val="0"/>
      <w:marBottom w:val="0"/>
      <w:divBdr>
        <w:top w:val="none" w:sz="0" w:space="0" w:color="auto"/>
        <w:left w:val="none" w:sz="0" w:space="0" w:color="auto"/>
        <w:bottom w:val="none" w:sz="0" w:space="0" w:color="auto"/>
        <w:right w:val="none" w:sz="0" w:space="0" w:color="auto"/>
      </w:divBdr>
    </w:div>
    <w:div w:id="590748247">
      <w:bodyDiv w:val="1"/>
      <w:marLeft w:val="0"/>
      <w:marRight w:val="0"/>
      <w:marTop w:val="0"/>
      <w:marBottom w:val="0"/>
      <w:divBdr>
        <w:top w:val="none" w:sz="0" w:space="0" w:color="auto"/>
        <w:left w:val="none" w:sz="0" w:space="0" w:color="auto"/>
        <w:bottom w:val="none" w:sz="0" w:space="0" w:color="auto"/>
        <w:right w:val="none" w:sz="0" w:space="0" w:color="auto"/>
      </w:divBdr>
    </w:div>
    <w:div w:id="596790470">
      <w:bodyDiv w:val="1"/>
      <w:marLeft w:val="0"/>
      <w:marRight w:val="0"/>
      <w:marTop w:val="0"/>
      <w:marBottom w:val="0"/>
      <w:divBdr>
        <w:top w:val="none" w:sz="0" w:space="0" w:color="auto"/>
        <w:left w:val="none" w:sz="0" w:space="0" w:color="auto"/>
        <w:bottom w:val="none" w:sz="0" w:space="0" w:color="auto"/>
        <w:right w:val="none" w:sz="0" w:space="0" w:color="auto"/>
      </w:divBdr>
    </w:div>
    <w:div w:id="604338973">
      <w:bodyDiv w:val="1"/>
      <w:marLeft w:val="0"/>
      <w:marRight w:val="0"/>
      <w:marTop w:val="0"/>
      <w:marBottom w:val="0"/>
      <w:divBdr>
        <w:top w:val="none" w:sz="0" w:space="0" w:color="auto"/>
        <w:left w:val="none" w:sz="0" w:space="0" w:color="auto"/>
        <w:bottom w:val="none" w:sz="0" w:space="0" w:color="auto"/>
        <w:right w:val="none" w:sz="0" w:space="0" w:color="auto"/>
      </w:divBdr>
    </w:div>
    <w:div w:id="664213123">
      <w:bodyDiv w:val="1"/>
      <w:marLeft w:val="0"/>
      <w:marRight w:val="0"/>
      <w:marTop w:val="0"/>
      <w:marBottom w:val="0"/>
      <w:divBdr>
        <w:top w:val="none" w:sz="0" w:space="0" w:color="auto"/>
        <w:left w:val="none" w:sz="0" w:space="0" w:color="auto"/>
        <w:bottom w:val="none" w:sz="0" w:space="0" w:color="auto"/>
        <w:right w:val="none" w:sz="0" w:space="0" w:color="auto"/>
      </w:divBdr>
    </w:div>
    <w:div w:id="665549599">
      <w:bodyDiv w:val="1"/>
      <w:marLeft w:val="0"/>
      <w:marRight w:val="0"/>
      <w:marTop w:val="0"/>
      <w:marBottom w:val="0"/>
      <w:divBdr>
        <w:top w:val="none" w:sz="0" w:space="0" w:color="auto"/>
        <w:left w:val="none" w:sz="0" w:space="0" w:color="auto"/>
        <w:bottom w:val="none" w:sz="0" w:space="0" w:color="auto"/>
        <w:right w:val="none" w:sz="0" w:space="0" w:color="auto"/>
      </w:divBdr>
    </w:div>
    <w:div w:id="666786967">
      <w:bodyDiv w:val="1"/>
      <w:marLeft w:val="0"/>
      <w:marRight w:val="0"/>
      <w:marTop w:val="0"/>
      <w:marBottom w:val="0"/>
      <w:divBdr>
        <w:top w:val="none" w:sz="0" w:space="0" w:color="auto"/>
        <w:left w:val="none" w:sz="0" w:space="0" w:color="auto"/>
        <w:bottom w:val="none" w:sz="0" w:space="0" w:color="auto"/>
        <w:right w:val="none" w:sz="0" w:space="0" w:color="auto"/>
      </w:divBdr>
    </w:div>
    <w:div w:id="679742164">
      <w:bodyDiv w:val="1"/>
      <w:marLeft w:val="0"/>
      <w:marRight w:val="0"/>
      <w:marTop w:val="0"/>
      <w:marBottom w:val="0"/>
      <w:divBdr>
        <w:top w:val="none" w:sz="0" w:space="0" w:color="auto"/>
        <w:left w:val="none" w:sz="0" w:space="0" w:color="auto"/>
        <w:bottom w:val="none" w:sz="0" w:space="0" w:color="auto"/>
        <w:right w:val="none" w:sz="0" w:space="0" w:color="auto"/>
      </w:divBdr>
      <w:divsChild>
        <w:div w:id="2050253522">
          <w:marLeft w:val="0"/>
          <w:marRight w:val="0"/>
          <w:marTop w:val="0"/>
          <w:marBottom w:val="0"/>
          <w:divBdr>
            <w:top w:val="none" w:sz="0" w:space="0" w:color="auto"/>
            <w:left w:val="none" w:sz="0" w:space="0" w:color="auto"/>
            <w:bottom w:val="none" w:sz="0" w:space="0" w:color="auto"/>
            <w:right w:val="none" w:sz="0" w:space="0" w:color="auto"/>
          </w:divBdr>
          <w:divsChild>
            <w:div w:id="1110517499">
              <w:marLeft w:val="0"/>
              <w:marRight w:val="0"/>
              <w:marTop w:val="0"/>
              <w:marBottom w:val="0"/>
              <w:divBdr>
                <w:top w:val="none" w:sz="0" w:space="0" w:color="auto"/>
                <w:left w:val="none" w:sz="0" w:space="0" w:color="auto"/>
                <w:bottom w:val="none" w:sz="0" w:space="0" w:color="auto"/>
                <w:right w:val="none" w:sz="0" w:space="0" w:color="auto"/>
              </w:divBdr>
              <w:divsChild>
                <w:div w:id="1460105225">
                  <w:marLeft w:val="0"/>
                  <w:marRight w:val="0"/>
                  <w:marTop w:val="0"/>
                  <w:marBottom w:val="0"/>
                  <w:divBdr>
                    <w:top w:val="none" w:sz="0" w:space="0" w:color="auto"/>
                    <w:left w:val="none" w:sz="0" w:space="0" w:color="auto"/>
                    <w:bottom w:val="none" w:sz="0" w:space="0" w:color="auto"/>
                    <w:right w:val="none" w:sz="0" w:space="0" w:color="auto"/>
                  </w:divBdr>
                  <w:divsChild>
                    <w:div w:id="441732744">
                      <w:marLeft w:val="0"/>
                      <w:marRight w:val="0"/>
                      <w:marTop w:val="0"/>
                      <w:marBottom w:val="0"/>
                      <w:divBdr>
                        <w:top w:val="none" w:sz="0" w:space="0" w:color="auto"/>
                        <w:left w:val="none" w:sz="0" w:space="0" w:color="auto"/>
                        <w:bottom w:val="none" w:sz="0" w:space="0" w:color="auto"/>
                        <w:right w:val="none" w:sz="0" w:space="0" w:color="auto"/>
                      </w:divBdr>
                      <w:divsChild>
                        <w:div w:id="20867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80845">
      <w:bodyDiv w:val="1"/>
      <w:marLeft w:val="0"/>
      <w:marRight w:val="0"/>
      <w:marTop w:val="0"/>
      <w:marBottom w:val="0"/>
      <w:divBdr>
        <w:top w:val="none" w:sz="0" w:space="0" w:color="auto"/>
        <w:left w:val="none" w:sz="0" w:space="0" w:color="auto"/>
        <w:bottom w:val="none" w:sz="0" w:space="0" w:color="auto"/>
        <w:right w:val="none" w:sz="0" w:space="0" w:color="auto"/>
      </w:divBdr>
    </w:div>
    <w:div w:id="697197738">
      <w:bodyDiv w:val="1"/>
      <w:marLeft w:val="0"/>
      <w:marRight w:val="0"/>
      <w:marTop w:val="0"/>
      <w:marBottom w:val="0"/>
      <w:divBdr>
        <w:top w:val="none" w:sz="0" w:space="0" w:color="auto"/>
        <w:left w:val="none" w:sz="0" w:space="0" w:color="auto"/>
        <w:bottom w:val="none" w:sz="0" w:space="0" w:color="auto"/>
        <w:right w:val="none" w:sz="0" w:space="0" w:color="auto"/>
      </w:divBdr>
    </w:div>
    <w:div w:id="699670131">
      <w:bodyDiv w:val="1"/>
      <w:marLeft w:val="0"/>
      <w:marRight w:val="0"/>
      <w:marTop w:val="0"/>
      <w:marBottom w:val="0"/>
      <w:divBdr>
        <w:top w:val="none" w:sz="0" w:space="0" w:color="auto"/>
        <w:left w:val="none" w:sz="0" w:space="0" w:color="auto"/>
        <w:bottom w:val="none" w:sz="0" w:space="0" w:color="auto"/>
        <w:right w:val="none" w:sz="0" w:space="0" w:color="auto"/>
      </w:divBdr>
    </w:div>
    <w:div w:id="722758061">
      <w:bodyDiv w:val="1"/>
      <w:marLeft w:val="0"/>
      <w:marRight w:val="0"/>
      <w:marTop w:val="0"/>
      <w:marBottom w:val="0"/>
      <w:divBdr>
        <w:top w:val="none" w:sz="0" w:space="0" w:color="auto"/>
        <w:left w:val="none" w:sz="0" w:space="0" w:color="auto"/>
        <w:bottom w:val="none" w:sz="0" w:space="0" w:color="auto"/>
        <w:right w:val="none" w:sz="0" w:space="0" w:color="auto"/>
      </w:divBdr>
    </w:div>
    <w:div w:id="750277813">
      <w:bodyDiv w:val="1"/>
      <w:marLeft w:val="0"/>
      <w:marRight w:val="0"/>
      <w:marTop w:val="0"/>
      <w:marBottom w:val="0"/>
      <w:divBdr>
        <w:top w:val="none" w:sz="0" w:space="0" w:color="auto"/>
        <w:left w:val="none" w:sz="0" w:space="0" w:color="auto"/>
        <w:bottom w:val="none" w:sz="0" w:space="0" w:color="auto"/>
        <w:right w:val="none" w:sz="0" w:space="0" w:color="auto"/>
      </w:divBdr>
    </w:div>
    <w:div w:id="784544211">
      <w:bodyDiv w:val="1"/>
      <w:marLeft w:val="0"/>
      <w:marRight w:val="0"/>
      <w:marTop w:val="0"/>
      <w:marBottom w:val="0"/>
      <w:divBdr>
        <w:top w:val="none" w:sz="0" w:space="0" w:color="auto"/>
        <w:left w:val="none" w:sz="0" w:space="0" w:color="auto"/>
        <w:bottom w:val="none" w:sz="0" w:space="0" w:color="auto"/>
        <w:right w:val="none" w:sz="0" w:space="0" w:color="auto"/>
      </w:divBdr>
    </w:div>
    <w:div w:id="801651580">
      <w:bodyDiv w:val="1"/>
      <w:marLeft w:val="0"/>
      <w:marRight w:val="0"/>
      <w:marTop w:val="0"/>
      <w:marBottom w:val="0"/>
      <w:divBdr>
        <w:top w:val="none" w:sz="0" w:space="0" w:color="auto"/>
        <w:left w:val="none" w:sz="0" w:space="0" w:color="auto"/>
        <w:bottom w:val="none" w:sz="0" w:space="0" w:color="auto"/>
        <w:right w:val="none" w:sz="0" w:space="0" w:color="auto"/>
      </w:divBdr>
    </w:div>
    <w:div w:id="841042512">
      <w:bodyDiv w:val="1"/>
      <w:marLeft w:val="0"/>
      <w:marRight w:val="0"/>
      <w:marTop w:val="0"/>
      <w:marBottom w:val="0"/>
      <w:divBdr>
        <w:top w:val="none" w:sz="0" w:space="0" w:color="auto"/>
        <w:left w:val="none" w:sz="0" w:space="0" w:color="auto"/>
        <w:bottom w:val="none" w:sz="0" w:space="0" w:color="auto"/>
        <w:right w:val="none" w:sz="0" w:space="0" w:color="auto"/>
      </w:divBdr>
    </w:div>
    <w:div w:id="848913326">
      <w:bodyDiv w:val="1"/>
      <w:marLeft w:val="0"/>
      <w:marRight w:val="0"/>
      <w:marTop w:val="0"/>
      <w:marBottom w:val="0"/>
      <w:divBdr>
        <w:top w:val="none" w:sz="0" w:space="0" w:color="auto"/>
        <w:left w:val="none" w:sz="0" w:space="0" w:color="auto"/>
        <w:bottom w:val="none" w:sz="0" w:space="0" w:color="auto"/>
        <w:right w:val="none" w:sz="0" w:space="0" w:color="auto"/>
      </w:divBdr>
    </w:div>
    <w:div w:id="872964224">
      <w:bodyDiv w:val="1"/>
      <w:marLeft w:val="0"/>
      <w:marRight w:val="0"/>
      <w:marTop w:val="0"/>
      <w:marBottom w:val="0"/>
      <w:divBdr>
        <w:top w:val="none" w:sz="0" w:space="0" w:color="auto"/>
        <w:left w:val="none" w:sz="0" w:space="0" w:color="auto"/>
        <w:bottom w:val="none" w:sz="0" w:space="0" w:color="auto"/>
        <w:right w:val="none" w:sz="0" w:space="0" w:color="auto"/>
      </w:divBdr>
    </w:div>
    <w:div w:id="876937318">
      <w:bodyDiv w:val="1"/>
      <w:marLeft w:val="0"/>
      <w:marRight w:val="0"/>
      <w:marTop w:val="0"/>
      <w:marBottom w:val="0"/>
      <w:divBdr>
        <w:top w:val="none" w:sz="0" w:space="0" w:color="auto"/>
        <w:left w:val="none" w:sz="0" w:space="0" w:color="auto"/>
        <w:bottom w:val="none" w:sz="0" w:space="0" w:color="auto"/>
        <w:right w:val="none" w:sz="0" w:space="0" w:color="auto"/>
      </w:divBdr>
    </w:div>
    <w:div w:id="895630367">
      <w:bodyDiv w:val="1"/>
      <w:marLeft w:val="0"/>
      <w:marRight w:val="0"/>
      <w:marTop w:val="0"/>
      <w:marBottom w:val="0"/>
      <w:divBdr>
        <w:top w:val="none" w:sz="0" w:space="0" w:color="auto"/>
        <w:left w:val="none" w:sz="0" w:space="0" w:color="auto"/>
        <w:bottom w:val="none" w:sz="0" w:space="0" w:color="auto"/>
        <w:right w:val="none" w:sz="0" w:space="0" w:color="auto"/>
      </w:divBdr>
    </w:div>
    <w:div w:id="896936193">
      <w:bodyDiv w:val="1"/>
      <w:marLeft w:val="0"/>
      <w:marRight w:val="0"/>
      <w:marTop w:val="0"/>
      <w:marBottom w:val="0"/>
      <w:divBdr>
        <w:top w:val="none" w:sz="0" w:space="0" w:color="auto"/>
        <w:left w:val="none" w:sz="0" w:space="0" w:color="auto"/>
        <w:bottom w:val="none" w:sz="0" w:space="0" w:color="auto"/>
        <w:right w:val="none" w:sz="0" w:space="0" w:color="auto"/>
      </w:divBdr>
    </w:div>
    <w:div w:id="926112980">
      <w:bodyDiv w:val="1"/>
      <w:marLeft w:val="0"/>
      <w:marRight w:val="0"/>
      <w:marTop w:val="0"/>
      <w:marBottom w:val="0"/>
      <w:divBdr>
        <w:top w:val="none" w:sz="0" w:space="0" w:color="auto"/>
        <w:left w:val="none" w:sz="0" w:space="0" w:color="auto"/>
        <w:bottom w:val="none" w:sz="0" w:space="0" w:color="auto"/>
        <w:right w:val="none" w:sz="0" w:space="0" w:color="auto"/>
      </w:divBdr>
    </w:div>
    <w:div w:id="928076108">
      <w:bodyDiv w:val="1"/>
      <w:marLeft w:val="0"/>
      <w:marRight w:val="0"/>
      <w:marTop w:val="0"/>
      <w:marBottom w:val="0"/>
      <w:divBdr>
        <w:top w:val="none" w:sz="0" w:space="0" w:color="auto"/>
        <w:left w:val="none" w:sz="0" w:space="0" w:color="auto"/>
        <w:bottom w:val="none" w:sz="0" w:space="0" w:color="auto"/>
        <w:right w:val="none" w:sz="0" w:space="0" w:color="auto"/>
      </w:divBdr>
    </w:div>
    <w:div w:id="943726601">
      <w:bodyDiv w:val="1"/>
      <w:marLeft w:val="0"/>
      <w:marRight w:val="0"/>
      <w:marTop w:val="0"/>
      <w:marBottom w:val="0"/>
      <w:divBdr>
        <w:top w:val="none" w:sz="0" w:space="0" w:color="auto"/>
        <w:left w:val="none" w:sz="0" w:space="0" w:color="auto"/>
        <w:bottom w:val="none" w:sz="0" w:space="0" w:color="auto"/>
        <w:right w:val="none" w:sz="0" w:space="0" w:color="auto"/>
      </w:divBdr>
    </w:div>
    <w:div w:id="947467531">
      <w:bodyDiv w:val="1"/>
      <w:marLeft w:val="0"/>
      <w:marRight w:val="0"/>
      <w:marTop w:val="0"/>
      <w:marBottom w:val="0"/>
      <w:divBdr>
        <w:top w:val="none" w:sz="0" w:space="0" w:color="auto"/>
        <w:left w:val="none" w:sz="0" w:space="0" w:color="auto"/>
        <w:bottom w:val="none" w:sz="0" w:space="0" w:color="auto"/>
        <w:right w:val="none" w:sz="0" w:space="0" w:color="auto"/>
      </w:divBdr>
    </w:div>
    <w:div w:id="974145860">
      <w:bodyDiv w:val="1"/>
      <w:marLeft w:val="0"/>
      <w:marRight w:val="0"/>
      <w:marTop w:val="0"/>
      <w:marBottom w:val="0"/>
      <w:divBdr>
        <w:top w:val="none" w:sz="0" w:space="0" w:color="auto"/>
        <w:left w:val="none" w:sz="0" w:space="0" w:color="auto"/>
        <w:bottom w:val="none" w:sz="0" w:space="0" w:color="auto"/>
        <w:right w:val="none" w:sz="0" w:space="0" w:color="auto"/>
      </w:divBdr>
    </w:div>
    <w:div w:id="985621485">
      <w:bodyDiv w:val="1"/>
      <w:marLeft w:val="0"/>
      <w:marRight w:val="0"/>
      <w:marTop w:val="0"/>
      <w:marBottom w:val="0"/>
      <w:divBdr>
        <w:top w:val="none" w:sz="0" w:space="0" w:color="auto"/>
        <w:left w:val="none" w:sz="0" w:space="0" w:color="auto"/>
        <w:bottom w:val="none" w:sz="0" w:space="0" w:color="auto"/>
        <w:right w:val="none" w:sz="0" w:space="0" w:color="auto"/>
      </w:divBdr>
    </w:div>
    <w:div w:id="1001391540">
      <w:bodyDiv w:val="1"/>
      <w:marLeft w:val="0"/>
      <w:marRight w:val="0"/>
      <w:marTop w:val="0"/>
      <w:marBottom w:val="0"/>
      <w:divBdr>
        <w:top w:val="none" w:sz="0" w:space="0" w:color="auto"/>
        <w:left w:val="none" w:sz="0" w:space="0" w:color="auto"/>
        <w:bottom w:val="none" w:sz="0" w:space="0" w:color="auto"/>
        <w:right w:val="none" w:sz="0" w:space="0" w:color="auto"/>
      </w:divBdr>
    </w:div>
    <w:div w:id="1027757178">
      <w:bodyDiv w:val="1"/>
      <w:marLeft w:val="0"/>
      <w:marRight w:val="0"/>
      <w:marTop w:val="0"/>
      <w:marBottom w:val="0"/>
      <w:divBdr>
        <w:top w:val="none" w:sz="0" w:space="0" w:color="auto"/>
        <w:left w:val="none" w:sz="0" w:space="0" w:color="auto"/>
        <w:bottom w:val="none" w:sz="0" w:space="0" w:color="auto"/>
        <w:right w:val="none" w:sz="0" w:space="0" w:color="auto"/>
      </w:divBdr>
    </w:div>
    <w:div w:id="1068989879">
      <w:bodyDiv w:val="1"/>
      <w:marLeft w:val="0"/>
      <w:marRight w:val="0"/>
      <w:marTop w:val="0"/>
      <w:marBottom w:val="0"/>
      <w:divBdr>
        <w:top w:val="none" w:sz="0" w:space="0" w:color="auto"/>
        <w:left w:val="none" w:sz="0" w:space="0" w:color="auto"/>
        <w:bottom w:val="none" w:sz="0" w:space="0" w:color="auto"/>
        <w:right w:val="none" w:sz="0" w:space="0" w:color="auto"/>
      </w:divBdr>
    </w:div>
    <w:div w:id="1070076667">
      <w:bodyDiv w:val="1"/>
      <w:marLeft w:val="0"/>
      <w:marRight w:val="0"/>
      <w:marTop w:val="0"/>
      <w:marBottom w:val="0"/>
      <w:divBdr>
        <w:top w:val="none" w:sz="0" w:space="0" w:color="auto"/>
        <w:left w:val="none" w:sz="0" w:space="0" w:color="auto"/>
        <w:bottom w:val="none" w:sz="0" w:space="0" w:color="auto"/>
        <w:right w:val="none" w:sz="0" w:space="0" w:color="auto"/>
      </w:divBdr>
    </w:div>
    <w:div w:id="1099982640">
      <w:bodyDiv w:val="1"/>
      <w:marLeft w:val="0"/>
      <w:marRight w:val="0"/>
      <w:marTop w:val="0"/>
      <w:marBottom w:val="0"/>
      <w:divBdr>
        <w:top w:val="none" w:sz="0" w:space="0" w:color="auto"/>
        <w:left w:val="none" w:sz="0" w:space="0" w:color="auto"/>
        <w:bottom w:val="none" w:sz="0" w:space="0" w:color="auto"/>
        <w:right w:val="none" w:sz="0" w:space="0" w:color="auto"/>
      </w:divBdr>
    </w:div>
    <w:div w:id="1116824832">
      <w:bodyDiv w:val="1"/>
      <w:marLeft w:val="0"/>
      <w:marRight w:val="0"/>
      <w:marTop w:val="0"/>
      <w:marBottom w:val="0"/>
      <w:divBdr>
        <w:top w:val="none" w:sz="0" w:space="0" w:color="auto"/>
        <w:left w:val="none" w:sz="0" w:space="0" w:color="auto"/>
        <w:bottom w:val="none" w:sz="0" w:space="0" w:color="auto"/>
        <w:right w:val="none" w:sz="0" w:space="0" w:color="auto"/>
      </w:divBdr>
    </w:div>
    <w:div w:id="1117602148">
      <w:bodyDiv w:val="1"/>
      <w:marLeft w:val="0"/>
      <w:marRight w:val="0"/>
      <w:marTop w:val="0"/>
      <w:marBottom w:val="0"/>
      <w:divBdr>
        <w:top w:val="none" w:sz="0" w:space="0" w:color="auto"/>
        <w:left w:val="none" w:sz="0" w:space="0" w:color="auto"/>
        <w:bottom w:val="none" w:sz="0" w:space="0" w:color="auto"/>
        <w:right w:val="none" w:sz="0" w:space="0" w:color="auto"/>
      </w:divBdr>
    </w:div>
    <w:div w:id="1118792899">
      <w:bodyDiv w:val="1"/>
      <w:marLeft w:val="0"/>
      <w:marRight w:val="0"/>
      <w:marTop w:val="0"/>
      <w:marBottom w:val="0"/>
      <w:divBdr>
        <w:top w:val="none" w:sz="0" w:space="0" w:color="auto"/>
        <w:left w:val="none" w:sz="0" w:space="0" w:color="auto"/>
        <w:bottom w:val="none" w:sz="0" w:space="0" w:color="auto"/>
        <w:right w:val="none" w:sz="0" w:space="0" w:color="auto"/>
      </w:divBdr>
    </w:div>
    <w:div w:id="1136096945">
      <w:bodyDiv w:val="1"/>
      <w:marLeft w:val="0"/>
      <w:marRight w:val="0"/>
      <w:marTop w:val="0"/>
      <w:marBottom w:val="0"/>
      <w:divBdr>
        <w:top w:val="none" w:sz="0" w:space="0" w:color="auto"/>
        <w:left w:val="none" w:sz="0" w:space="0" w:color="auto"/>
        <w:bottom w:val="none" w:sz="0" w:space="0" w:color="auto"/>
        <w:right w:val="none" w:sz="0" w:space="0" w:color="auto"/>
      </w:divBdr>
    </w:div>
    <w:div w:id="1148744429">
      <w:bodyDiv w:val="1"/>
      <w:marLeft w:val="0"/>
      <w:marRight w:val="0"/>
      <w:marTop w:val="0"/>
      <w:marBottom w:val="0"/>
      <w:divBdr>
        <w:top w:val="none" w:sz="0" w:space="0" w:color="auto"/>
        <w:left w:val="none" w:sz="0" w:space="0" w:color="auto"/>
        <w:bottom w:val="none" w:sz="0" w:space="0" w:color="auto"/>
        <w:right w:val="none" w:sz="0" w:space="0" w:color="auto"/>
      </w:divBdr>
    </w:div>
    <w:div w:id="1180463143">
      <w:bodyDiv w:val="1"/>
      <w:marLeft w:val="0"/>
      <w:marRight w:val="0"/>
      <w:marTop w:val="0"/>
      <w:marBottom w:val="0"/>
      <w:divBdr>
        <w:top w:val="none" w:sz="0" w:space="0" w:color="auto"/>
        <w:left w:val="none" w:sz="0" w:space="0" w:color="auto"/>
        <w:bottom w:val="none" w:sz="0" w:space="0" w:color="auto"/>
        <w:right w:val="none" w:sz="0" w:space="0" w:color="auto"/>
      </w:divBdr>
    </w:div>
    <w:div w:id="1186823367">
      <w:bodyDiv w:val="1"/>
      <w:marLeft w:val="0"/>
      <w:marRight w:val="0"/>
      <w:marTop w:val="0"/>
      <w:marBottom w:val="0"/>
      <w:divBdr>
        <w:top w:val="none" w:sz="0" w:space="0" w:color="auto"/>
        <w:left w:val="none" w:sz="0" w:space="0" w:color="auto"/>
        <w:bottom w:val="none" w:sz="0" w:space="0" w:color="auto"/>
        <w:right w:val="none" w:sz="0" w:space="0" w:color="auto"/>
      </w:divBdr>
    </w:div>
    <w:div w:id="1202788491">
      <w:bodyDiv w:val="1"/>
      <w:marLeft w:val="0"/>
      <w:marRight w:val="0"/>
      <w:marTop w:val="0"/>
      <w:marBottom w:val="0"/>
      <w:divBdr>
        <w:top w:val="none" w:sz="0" w:space="0" w:color="auto"/>
        <w:left w:val="none" w:sz="0" w:space="0" w:color="auto"/>
        <w:bottom w:val="none" w:sz="0" w:space="0" w:color="auto"/>
        <w:right w:val="none" w:sz="0" w:space="0" w:color="auto"/>
      </w:divBdr>
    </w:div>
    <w:div w:id="1205099586">
      <w:bodyDiv w:val="1"/>
      <w:marLeft w:val="0"/>
      <w:marRight w:val="0"/>
      <w:marTop w:val="0"/>
      <w:marBottom w:val="0"/>
      <w:divBdr>
        <w:top w:val="none" w:sz="0" w:space="0" w:color="auto"/>
        <w:left w:val="none" w:sz="0" w:space="0" w:color="auto"/>
        <w:bottom w:val="none" w:sz="0" w:space="0" w:color="auto"/>
        <w:right w:val="none" w:sz="0" w:space="0" w:color="auto"/>
      </w:divBdr>
    </w:div>
    <w:div w:id="1205482392">
      <w:bodyDiv w:val="1"/>
      <w:marLeft w:val="0"/>
      <w:marRight w:val="0"/>
      <w:marTop w:val="0"/>
      <w:marBottom w:val="0"/>
      <w:divBdr>
        <w:top w:val="none" w:sz="0" w:space="0" w:color="auto"/>
        <w:left w:val="none" w:sz="0" w:space="0" w:color="auto"/>
        <w:bottom w:val="none" w:sz="0" w:space="0" w:color="auto"/>
        <w:right w:val="none" w:sz="0" w:space="0" w:color="auto"/>
      </w:divBdr>
    </w:div>
    <w:div w:id="1214542654">
      <w:bodyDiv w:val="1"/>
      <w:marLeft w:val="0"/>
      <w:marRight w:val="0"/>
      <w:marTop w:val="0"/>
      <w:marBottom w:val="0"/>
      <w:divBdr>
        <w:top w:val="none" w:sz="0" w:space="0" w:color="auto"/>
        <w:left w:val="none" w:sz="0" w:space="0" w:color="auto"/>
        <w:bottom w:val="none" w:sz="0" w:space="0" w:color="auto"/>
        <w:right w:val="none" w:sz="0" w:space="0" w:color="auto"/>
      </w:divBdr>
    </w:div>
    <w:div w:id="1228346900">
      <w:bodyDiv w:val="1"/>
      <w:marLeft w:val="0"/>
      <w:marRight w:val="0"/>
      <w:marTop w:val="0"/>
      <w:marBottom w:val="0"/>
      <w:divBdr>
        <w:top w:val="none" w:sz="0" w:space="0" w:color="auto"/>
        <w:left w:val="none" w:sz="0" w:space="0" w:color="auto"/>
        <w:bottom w:val="none" w:sz="0" w:space="0" w:color="auto"/>
        <w:right w:val="none" w:sz="0" w:space="0" w:color="auto"/>
      </w:divBdr>
    </w:div>
    <w:div w:id="1245721411">
      <w:bodyDiv w:val="1"/>
      <w:marLeft w:val="0"/>
      <w:marRight w:val="0"/>
      <w:marTop w:val="0"/>
      <w:marBottom w:val="0"/>
      <w:divBdr>
        <w:top w:val="none" w:sz="0" w:space="0" w:color="auto"/>
        <w:left w:val="none" w:sz="0" w:space="0" w:color="auto"/>
        <w:bottom w:val="none" w:sz="0" w:space="0" w:color="auto"/>
        <w:right w:val="none" w:sz="0" w:space="0" w:color="auto"/>
      </w:divBdr>
    </w:div>
    <w:div w:id="1263490957">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287813381">
      <w:bodyDiv w:val="1"/>
      <w:marLeft w:val="0"/>
      <w:marRight w:val="0"/>
      <w:marTop w:val="0"/>
      <w:marBottom w:val="0"/>
      <w:divBdr>
        <w:top w:val="none" w:sz="0" w:space="0" w:color="auto"/>
        <w:left w:val="none" w:sz="0" w:space="0" w:color="auto"/>
        <w:bottom w:val="none" w:sz="0" w:space="0" w:color="auto"/>
        <w:right w:val="none" w:sz="0" w:space="0" w:color="auto"/>
      </w:divBdr>
    </w:div>
    <w:div w:id="1341271528">
      <w:bodyDiv w:val="1"/>
      <w:marLeft w:val="0"/>
      <w:marRight w:val="0"/>
      <w:marTop w:val="0"/>
      <w:marBottom w:val="0"/>
      <w:divBdr>
        <w:top w:val="none" w:sz="0" w:space="0" w:color="auto"/>
        <w:left w:val="none" w:sz="0" w:space="0" w:color="auto"/>
        <w:bottom w:val="none" w:sz="0" w:space="0" w:color="auto"/>
        <w:right w:val="none" w:sz="0" w:space="0" w:color="auto"/>
      </w:divBdr>
    </w:div>
    <w:div w:id="1345593242">
      <w:bodyDiv w:val="1"/>
      <w:marLeft w:val="0"/>
      <w:marRight w:val="0"/>
      <w:marTop w:val="0"/>
      <w:marBottom w:val="0"/>
      <w:divBdr>
        <w:top w:val="none" w:sz="0" w:space="0" w:color="auto"/>
        <w:left w:val="none" w:sz="0" w:space="0" w:color="auto"/>
        <w:bottom w:val="none" w:sz="0" w:space="0" w:color="auto"/>
        <w:right w:val="none" w:sz="0" w:space="0" w:color="auto"/>
      </w:divBdr>
    </w:div>
    <w:div w:id="1346637192">
      <w:bodyDiv w:val="1"/>
      <w:marLeft w:val="0"/>
      <w:marRight w:val="0"/>
      <w:marTop w:val="0"/>
      <w:marBottom w:val="0"/>
      <w:divBdr>
        <w:top w:val="none" w:sz="0" w:space="0" w:color="auto"/>
        <w:left w:val="none" w:sz="0" w:space="0" w:color="auto"/>
        <w:bottom w:val="none" w:sz="0" w:space="0" w:color="auto"/>
        <w:right w:val="none" w:sz="0" w:space="0" w:color="auto"/>
      </w:divBdr>
    </w:div>
    <w:div w:id="1348751475">
      <w:bodyDiv w:val="1"/>
      <w:marLeft w:val="0"/>
      <w:marRight w:val="0"/>
      <w:marTop w:val="0"/>
      <w:marBottom w:val="0"/>
      <w:divBdr>
        <w:top w:val="none" w:sz="0" w:space="0" w:color="auto"/>
        <w:left w:val="none" w:sz="0" w:space="0" w:color="auto"/>
        <w:bottom w:val="none" w:sz="0" w:space="0" w:color="auto"/>
        <w:right w:val="none" w:sz="0" w:space="0" w:color="auto"/>
      </w:divBdr>
    </w:div>
    <w:div w:id="1367566089">
      <w:bodyDiv w:val="1"/>
      <w:marLeft w:val="0"/>
      <w:marRight w:val="0"/>
      <w:marTop w:val="0"/>
      <w:marBottom w:val="0"/>
      <w:divBdr>
        <w:top w:val="none" w:sz="0" w:space="0" w:color="auto"/>
        <w:left w:val="none" w:sz="0" w:space="0" w:color="auto"/>
        <w:bottom w:val="none" w:sz="0" w:space="0" w:color="auto"/>
        <w:right w:val="none" w:sz="0" w:space="0" w:color="auto"/>
      </w:divBdr>
    </w:div>
    <w:div w:id="1379892453">
      <w:bodyDiv w:val="1"/>
      <w:marLeft w:val="0"/>
      <w:marRight w:val="0"/>
      <w:marTop w:val="0"/>
      <w:marBottom w:val="0"/>
      <w:divBdr>
        <w:top w:val="none" w:sz="0" w:space="0" w:color="auto"/>
        <w:left w:val="none" w:sz="0" w:space="0" w:color="auto"/>
        <w:bottom w:val="none" w:sz="0" w:space="0" w:color="auto"/>
        <w:right w:val="none" w:sz="0" w:space="0" w:color="auto"/>
      </w:divBdr>
    </w:div>
    <w:div w:id="1391271666">
      <w:bodyDiv w:val="1"/>
      <w:marLeft w:val="0"/>
      <w:marRight w:val="0"/>
      <w:marTop w:val="0"/>
      <w:marBottom w:val="0"/>
      <w:divBdr>
        <w:top w:val="none" w:sz="0" w:space="0" w:color="auto"/>
        <w:left w:val="none" w:sz="0" w:space="0" w:color="auto"/>
        <w:bottom w:val="none" w:sz="0" w:space="0" w:color="auto"/>
        <w:right w:val="none" w:sz="0" w:space="0" w:color="auto"/>
      </w:divBdr>
    </w:div>
    <w:div w:id="1403796670">
      <w:bodyDiv w:val="1"/>
      <w:marLeft w:val="0"/>
      <w:marRight w:val="0"/>
      <w:marTop w:val="0"/>
      <w:marBottom w:val="0"/>
      <w:divBdr>
        <w:top w:val="none" w:sz="0" w:space="0" w:color="auto"/>
        <w:left w:val="none" w:sz="0" w:space="0" w:color="auto"/>
        <w:bottom w:val="none" w:sz="0" w:space="0" w:color="auto"/>
        <w:right w:val="none" w:sz="0" w:space="0" w:color="auto"/>
      </w:divBdr>
    </w:div>
    <w:div w:id="1410997718">
      <w:bodyDiv w:val="1"/>
      <w:marLeft w:val="0"/>
      <w:marRight w:val="0"/>
      <w:marTop w:val="0"/>
      <w:marBottom w:val="0"/>
      <w:divBdr>
        <w:top w:val="none" w:sz="0" w:space="0" w:color="auto"/>
        <w:left w:val="none" w:sz="0" w:space="0" w:color="auto"/>
        <w:bottom w:val="none" w:sz="0" w:space="0" w:color="auto"/>
        <w:right w:val="none" w:sz="0" w:space="0" w:color="auto"/>
      </w:divBdr>
    </w:div>
    <w:div w:id="1431775915">
      <w:bodyDiv w:val="1"/>
      <w:marLeft w:val="0"/>
      <w:marRight w:val="0"/>
      <w:marTop w:val="0"/>
      <w:marBottom w:val="0"/>
      <w:divBdr>
        <w:top w:val="none" w:sz="0" w:space="0" w:color="auto"/>
        <w:left w:val="none" w:sz="0" w:space="0" w:color="auto"/>
        <w:bottom w:val="none" w:sz="0" w:space="0" w:color="auto"/>
        <w:right w:val="none" w:sz="0" w:space="0" w:color="auto"/>
      </w:divBdr>
    </w:div>
    <w:div w:id="1456144867">
      <w:bodyDiv w:val="1"/>
      <w:marLeft w:val="0"/>
      <w:marRight w:val="0"/>
      <w:marTop w:val="0"/>
      <w:marBottom w:val="0"/>
      <w:divBdr>
        <w:top w:val="none" w:sz="0" w:space="0" w:color="auto"/>
        <w:left w:val="none" w:sz="0" w:space="0" w:color="auto"/>
        <w:bottom w:val="none" w:sz="0" w:space="0" w:color="auto"/>
        <w:right w:val="none" w:sz="0" w:space="0" w:color="auto"/>
      </w:divBdr>
    </w:div>
    <w:div w:id="1504667441">
      <w:bodyDiv w:val="1"/>
      <w:marLeft w:val="0"/>
      <w:marRight w:val="0"/>
      <w:marTop w:val="0"/>
      <w:marBottom w:val="0"/>
      <w:divBdr>
        <w:top w:val="none" w:sz="0" w:space="0" w:color="auto"/>
        <w:left w:val="none" w:sz="0" w:space="0" w:color="auto"/>
        <w:bottom w:val="none" w:sz="0" w:space="0" w:color="auto"/>
        <w:right w:val="none" w:sz="0" w:space="0" w:color="auto"/>
      </w:divBdr>
    </w:div>
    <w:div w:id="1521507995">
      <w:bodyDiv w:val="1"/>
      <w:marLeft w:val="0"/>
      <w:marRight w:val="0"/>
      <w:marTop w:val="0"/>
      <w:marBottom w:val="0"/>
      <w:divBdr>
        <w:top w:val="none" w:sz="0" w:space="0" w:color="auto"/>
        <w:left w:val="none" w:sz="0" w:space="0" w:color="auto"/>
        <w:bottom w:val="none" w:sz="0" w:space="0" w:color="auto"/>
        <w:right w:val="none" w:sz="0" w:space="0" w:color="auto"/>
      </w:divBdr>
    </w:div>
    <w:div w:id="1523861387">
      <w:bodyDiv w:val="1"/>
      <w:marLeft w:val="0"/>
      <w:marRight w:val="0"/>
      <w:marTop w:val="0"/>
      <w:marBottom w:val="0"/>
      <w:divBdr>
        <w:top w:val="none" w:sz="0" w:space="0" w:color="auto"/>
        <w:left w:val="none" w:sz="0" w:space="0" w:color="auto"/>
        <w:bottom w:val="none" w:sz="0" w:space="0" w:color="auto"/>
        <w:right w:val="none" w:sz="0" w:space="0" w:color="auto"/>
      </w:divBdr>
    </w:div>
    <w:div w:id="1536773274">
      <w:bodyDiv w:val="1"/>
      <w:marLeft w:val="0"/>
      <w:marRight w:val="0"/>
      <w:marTop w:val="0"/>
      <w:marBottom w:val="0"/>
      <w:divBdr>
        <w:top w:val="none" w:sz="0" w:space="0" w:color="auto"/>
        <w:left w:val="none" w:sz="0" w:space="0" w:color="auto"/>
        <w:bottom w:val="none" w:sz="0" w:space="0" w:color="auto"/>
        <w:right w:val="none" w:sz="0" w:space="0" w:color="auto"/>
      </w:divBdr>
    </w:div>
    <w:div w:id="1540316432">
      <w:bodyDiv w:val="1"/>
      <w:marLeft w:val="0"/>
      <w:marRight w:val="0"/>
      <w:marTop w:val="0"/>
      <w:marBottom w:val="0"/>
      <w:divBdr>
        <w:top w:val="none" w:sz="0" w:space="0" w:color="auto"/>
        <w:left w:val="none" w:sz="0" w:space="0" w:color="auto"/>
        <w:bottom w:val="none" w:sz="0" w:space="0" w:color="auto"/>
        <w:right w:val="none" w:sz="0" w:space="0" w:color="auto"/>
      </w:divBdr>
    </w:div>
    <w:div w:id="1547446030">
      <w:bodyDiv w:val="1"/>
      <w:marLeft w:val="0"/>
      <w:marRight w:val="0"/>
      <w:marTop w:val="0"/>
      <w:marBottom w:val="0"/>
      <w:divBdr>
        <w:top w:val="none" w:sz="0" w:space="0" w:color="auto"/>
        <w:left w:val="none" w:sz="0" w:space="0" w:color="auto"/>
        <w:bottom w:val="none" w:sz="0" w:space="0" w:color="auto"/>
        <w:right w:val="none" w:sz="0" w:space="0" w:color="auto"/>
      </w:divBdr>
    </w:div>
    <w:div w:id="1547640900">
      <w:bodyDiv w:val="1"/>
      <w:marLeft w:val="0"/>
      <w:marRight w:val="0"/>
      <w:marTop w:val="0"/>
      <w:marBottom w:val="0"/>
      <w:divBdr>
        <w:top w:val="none" w:sz="0" w:space="0" w:color="auto"/>
        <w:left w:val="none" w:sz="0" w:space="0" w:color="auto"/>
        <w:bottom w:val="none" w:sz="0" w:space="0" w:color="auto"/>
        <w:right w:val="none" w:sz="0" w:space="0" w:color="auto"/>
      </w:divBdr>
    </w:div>
    <w:div w:id="1560441100">
      <w:bodyDiv w:val="1"/>
      <w:marLeft w:val="0"/>
      <w:marRight w:val="0"/>
      <w:marTop w:val="0"/>
      <w:marBottom w:val="0"/>
      <w:divBdr>
        <w:top w:val="none" w:sz="0" w:space="0" w:color="auto"/>
        <w:left w:val="none" w:sz="0" w:space="0" w:color="auto"/>
        <w:bottom w:val="none" w:sz="0" w:space="0" w:color="auto"/>
        <w:right w:val="none" w:sz="0" w:space="0" w:color="auto"/>
      </w:divBdr>
    </w:div>
    <w:div w:id="1585214947">
      <w:bodyDiv w:val="1"/>
      <w:marLeft w:val="0"/>
      <w:marRight w:val="0"/>
      <w:marTop w:val="0"/>
      <w:marBottom w:val="0"/>
      <w:divBdr>
        <w:top w:val="none" w:sz="0" w:space="0" w:color="auto"/>
        <w:left w:val="none" w:sz="0" w:space="0" w:color="auto"/>
        <w:bottom w:val="none" w:sz="0" w:space="0" w:color="auto"/>
        <w:right w:val="none" w:sz="0" w:space="0" w:color="auto"/>
      </w:divBdr>
    </w:div>
    <w:div w:id="1627469096">
      <w:bodyDiv w:val="1"/>
      <w:marLeft w:val="0"/>
      <w:marRight w:val="0"/>
      <w:marTop w:val="0"/>
      <w:marBottom w:val="0"/>
      <w:divBdr>
        <w:top w:val="none" w:sz="0" w:space="0" w:color="auto"/>
        <w:left w:val="none" w:sz="0" w:space="0" w:color="auto"/>
        <w:bottom w:val="none" w:sz="0" w:space="0" w:color="auto"/>
        <w:right w:val="none" w:sz="0" w:space="0" w:color="auto"/>
      </w:divBdr>
    </w:div>
    <w:div w:id="1646661190">
      <w:bodyDiv w:val="1"/>
      <w:marLeft w:val="0"/>
      <w:marRight w:val="0"/>
      <w:marTop w:val="0"/>
      <w:marBottom w:val="0"/>
      <w:divBdr>
        <w:top w:val="none" w:sz="0" w:space="0" w:color="auto"/>
        <w:left w:val="none" w:sz="0" w:space="0" w:color="auto"/>
        <w:bottom w:val="none" w:sz="0" w:space="0" w:color="auto"/>
        <w:right w:val="none" w:sz="0" w:space="0" w:color="auto"/>
      </w:divBdr>
    </w:div>
    <w:div w:id="1670214155">
      <w:bodyDiv w:val="1"/>
      <w:marLeft w:val="0"/>
      <w:marRight w:val="0"/>
      <w:marTop w:val="0"/>
      <w:marBottom w:val="0"/>
      <w:divBdr>
        <w:top w:val="none" w:sz="0" w:space="0" w:color="auto"/>
        <w:left w:val="none" w:sz="0" w:space="0" w:color="auto"/>
        <w:bottom w:val="none" w:sz="0" w:space="0" w:color="auto"/>
        <w:right w:val="none" w:sz="0" w:space="0" w:color="auto"/>
      </w:divBdr>
    </w:div>
    <w:div w:id="1681813207">
      <w:bodyDiv w:val="1"/>
      <w:marLeft w:val="0"/>
      <w:marRight w:val="0"/>
      <w:marTop w:val="0"/>
      <w:marBottom w:val="0"/>
      <w:divBdr>
        <w:top w:val="none" w:sz="0" w:space="0" w:color="auto"/>
        <w:left w:val="none" w:sz="0" w:space="0" w:color="auto"/>
        <w:bottom w:val="none" w:sz="0" w:space="0" w:color="auto"/>
        <w:right w:val="none" w:sz="0" w:space="0" w:color="auto"/>
      </w:divBdr>
    </w:div>
    <w:div w:id="1686856112">
      <w:bodyDiv w:val="1"/>
      <w:marLeft w:val="0"/>
      <w:marRight w:val="0"/>
      <w:marTop w:val="0"/>
      <w:marBottom w:val="0"/>
      <w:divBdr>
        <w:top w:val="none" w:sz="0" w:space="0" w:color="auto"/>
        <w:left w:val="none" w:sz="0" w:space="0" w:color="auto"/>
        <w:bottom w:val="none" w:sz="0" w:space="0" w:color="auto"/>
        <w:right w:val="none" w:sz="0" w:space="0" w:color="auto"/>
      </w:divBdr>
    </w:div>
    <w:div w:id="1687563213">
      <w:bodyDiv w:val="1"/>
      <w:marLeft w:val="0"/>
      <w:marRight w:val="0"/>
      <w:marTop w:val="0"/>
      <w:marBottom w:val="0"/>
      <w:divBdr>
        <w:top w:val="none" w:sz="0" w:space="0" w:color="auto"/>
        <w:left w:val="none" w:sz="0" w:space="0" w:color="auto"/>
        <w:bottom w:val="none" w:sz="0" w:space="0" w:color="auto"/>
        <w:right w:val="none" w:sz="0" w:space="0" w:color="auto"/>
      </w:divBdr>
    </w:div>
    <w:div w:id="1708287687">
      <w:bodyDiv w:val="1"/>
      <w:marLeft w:val="0"/>
      <w:marRight w:val="0"/>
      <w:marTop w:val="0"/>
      <w:marBottom w:val="0"/>
      <w:divBdr>
        <w:top w:val="none" w:sz="0" w:space="0" w:color="auto"/>
        <w:left w:val="none" w:sz="0" w:space="0" w:color="auto"/>
        <w:bottom w:val="none" w:sz="0" w:space="0" w:color="auto"/>
        <w:right w:val="none" w:sz="0" w:space="0" w:color="auto"/>
      </w:divBdr>
    </w:div>
    <w:div w:id="1717004523">
      <w:bodyDiv w:val="1"/>
      <w:marLeft w:val="0"/>
      <w:marRight w:val="0"/>
      <w:marTop w:val="0"/>
      <w:marBottom w:val="0"/>
      <w:divBdr>
        <w:top w:val="none" w:sz="0" w:space="0" w:color="auto"/>
        <w:left w:val="none" w:sz="0" w:space="0" w:color="auto"/>
        <w:bottom w:val="none" w:sz="0" w:space="0" w:color="auto"/>
        <w:right w:val="none" w:sz="0" w:space="0" w:color="auto"/>
      </w:divBdr>
    </w:div>
    <w:div w:id="1765149485">
      <w:bodyDiv w:val="1"/>
      <w:marLeft w:val="0"/>
      <w:marRight w:val="0"/>
      <w:marTop w:val="0"/>
      <w:marBottom w:val="0"/>
      <w:divBdr>
        <w:top w:val="none" w:sz="0" w:space="0" w:color="auto"/>
        <w:left w:val="none" w:sz="0" w:space="0" w:color="auto"/>
        <w:bottom w:val="none" w:sz="0" w:space="0" w:color="auto"/>
        <w:right w:val="none" w:sz="0" w:space="0" w:color="auto"/>
      </w:divBdr>
    </w:div>
    <w:div w:id="1780106557">
      <w:bodyDiv w:val="1"/>
      <w:marLeft w:val="0"/>
      <w:marRight w:val="0"/>
      <w:marTop w:val="0"/>
      <w:marBottom w:val="0"/>
      <w:divBdr>
        <w:top w:val="none" w:sz="0" w:space="0" w:color="auto"/>
        <w:left w:val="none" w:sz="0" w:space="0" w:color="auto"/>
        <w:bottom w:val="none" w:sz="0" w:space="0" w:color="auto"/>
        <w:right w:val="none" w:sz="0" w:space="0" w:color="auto"/>
      </w:divBdr>
    </w:div>
    <w:div w:id="1822849733">
      <w:bodyDiv w:val="1"/>
      <w:marLeft w:val="0"/>
      <w:marRight w:val="0"/>
      <w:marTop w:val="0"/>
      <w:marBottom w:val="0"/>
      <w:divBdr>
        <w:top w:val="none" w:sz="0" w:space="0" w:color="auto"/>
        <w:left w:val="none" w:sz="0" w:space="0" w:color="auto"/>
        <w:bottom w:val="none" w:sz="0" w:space="0" w:color="auto"/>
        <w:right w:val="none" w:sz="0" w:space="0" w:color="auto"/>
      </w:divBdr>
    </w:div>
    <w:div w:id="1930194063">
      <w:bodyDiv w:val="1"/>
      <w:marLeft w:val="0"/>
      <w:marRight w:val="0"/>
      <w:marTop w:val="0"/>
      <w:marBottom w:val="0"/>
      <w:divBdr>
        <w:top w:val="none" w:sz="0" w:space="0" w:color="auto"/>
        <w:left w:val="none" w:sz="0" w:space="0" w:color="auto"/>
        <w:bottom w:val="none" w:sz="0" w:space="0" w:color="auto"/>
        <w:right w:val="none" w:sz="0" w:space="0" w:color="auto"/>
      </w:divBdr>
    </w:div>
    <w:div w:id="1934898941">
      <w:bodyDiv w:val="1"/>
      <w:marLeft w:val="0"/>
      <w:marRight w:val="0"/>
      <w:marTop w:val="0"/>
      <w:marBottom w:val="0"/>
      <w:divBdr>
        <w:top w:val="none" w:sz="0" w:space="0" w:color="auto"/>
        <w:left w:val="none" w:sz="0" w:space="0" w:color="auto"/>
        <w:bottom w:val="none" w:sz="0" w:space="0" w:color="auto"/>
        <w:right w:val="none" w:sz="0" w:space="0" w:color="auto"/>
      </w:divBdr>
    </w:div>
    <w:div w:id="1943025696">
      <w:bodyDiv w:val="1"/>
      <w:marLeft w:val="0"/>
      <w:marRight w:val="0"/>
      <w:marTop w:val="0"/>
      <w:marBottom w:val="0"/>
      <w:divBdr>
        <w:top w:val="none" w:sz="0" w:space="0" w:color="auto"/>
        <w:left w:val="none" w:sz="0" w:space="0" w:color="auto"/>
        <w:bottom w:val="none" w:sz="0" w:space="0" w:color="auto"/>
        <w:right w:val="none" w:sz="0" w:space="0" w:color="auto"/>
      </w:divBdr>
    </w:div>
    <w:div w:id="1945918353">
      <w:bodyDiv w:val="1"/>
      <w:marLeft w:val="0"/>
      <w:marRight w:val="0"/>
      <w:marTop w:val="0"/>
      <w:marBottom w:val="0"/>
      <w:divBdr>
        <w:top w:val="none" w:sz="0" w:space="0" w:color="auto"/>
        <w:left w:val="none" w:sz="0" w:space="0" w:color="auto"/>
        <w:bottom w:val="none" w:sz="0" w:space="0" w:color="auto"/>
        <w:right w:val="none" w:sz="0" w:space="0" w:color="auto"/>
      </w:divBdr>
    </w:div>
    <w:div w:id="1958442822">
      <w:bodyDiv w:val="1"/>
      <w:marLeft w:val="0"/>
      <w:marRight w:val="0"/>
      <w:marTop w:val="0"/>
      <w:marBottom w:val="0"/>
      <w:divBdr>
        <w:top w:val="none" w:sz="0" w:space="0" w:color="auto"/>
        <w:left w:val="none" w:sz="0" w:space="0" w:color="auto"/>
        <w:bottom w:val="none" w:sz="0" w:space="0" w:color="auto"/>
        <w:right w:val="none" w:sz="0" w:space="0" w:color="auto"/>
      </w:divBdr>
    </w:div>
    <w:div w:id="1968394919">
      <w:bodyDiv w:val="1"/>
      <w:marLeft w:val="0"/>
      <w:marRight w:val="0"/>
      <w:marTop w:val="0"/>
      <w:marBottom w:val="0"/>
      <w:divBdr>
        <w:top w:val="none" w:sz="0" w:space="0" w:color="auto"/>
        <w:left w:val="none" w:sz="0" w:space="0" w:color="auto"/>
        <w:bottom w:val="none" w:sz="0" w:space="0" w:color="auto"/>
        <w:right w:val="none" w:sz="0" w:space="0" w:color="auto"/>
      </w:divBdr>
    </w:div>
    <w:div w:id="2003005280">
      <w:bodyDiv w:val="1"/>
      <w:marLeft w:val="0"/>
      <w:marRight w:val="0"/>
      <w:marTop w:val="0"/>
      <w:marBottom w:val="0"/>
      <w:divBdr>
        <w:top w:val="none" w:sz="0" w:space="0" w:color="auto"/>
        <w:left w:val="none" w:sz="0" w:space="0" w:color="auto"/>
        <w:bottom w:val="none" w:sz="0" w:space="0" w:color="auto"/>
        <w:right w:val="none" w:sz="0" w:space="0" w:color="auto"/>
      </w:divBdr>
    </w:div>
    <w:div w:id="2015836438">
      <w:bodyDiv w:val="1"/>
      <w:marLeft w:val="0"/>
      <w:marRight w:val="0"/>
      <w:marTop w:val="0"/>
      <w:marBottom w:val="0"/>
      <w:divBdr>
        <w:top w:val="none" w:sz="0" w:space="0" w:color="auto"/>
        <w:left w:val="none" w:sz="0" w:space="0" w:color="auto"/>
        <w:bottom w:val="none" w:sz="0" w:space="0" w:color="auto"/>
        <w:right w:val="none" w:sz="0" w:space="0" w:color="auto"/>
      </w:divBdr>
    </w:div>
    <w:div w:id="2025937515">
      <w:bodyDiv w:val="1"/>
      <w:marLeft w:val="0"/>
      <w:marRight w:val="0"/>
      <w:marTop w:val="0"/>
      <w:marBottom w:val="0"/>
      <w:divBdr>
        <w:top w:val="none" w:sz="0" w:space="0" w:color="auto"/>
        <w:left w:val="none" w:sz="0" w:space="0" w:color="auto"/>
        <w:bottom w:val="none" w:sz="0" w:space="0" w:color="auto"/>
        <w:right w:val="none" w:sz="0" w:space="0" w:color="auto"/>
      </w:divBdr>
    </w:div>
    <w:div w:id="2030594666">
      <w:bodyDiv w:val="1"/>
      <w:marLeft w:val="0"/>
      <w:marRight w:val="0"/>
      <w:marTop w:val="0"/>
      <w:marBottom w:val="0"/>
      <w:divBdr>
        <w:top w:val="none" w:sz="0" w:space="0" w:color="auto"/>
        <w:left w:val="none" w:sz="0" w:space="0" w:color="auto"/>
        <w:bottom w:val="none" w:sz="0" w:space="0" w:color="auto"/>
        <w:right w:val="none" w:sz="0" w:space="0" w:color="auto"/>
      </w:divBdr>
    </w:div>
    <w:div w:id="2060592375">
      <w:bodyDiv w:val="1"/>
      <w:marLeft w:val="0"/>
      <w:marRight w:val="0"/>
      <w:marTop w:val="0"/>
      <w:marBottom w:val="0"/>
      <w:divBdr>
        <w:top w:val="none" w:sz="0" w:space="0" w:color="auto"/>
        <w:left w:val="none" w:sz="0" w:space="0" w:color="auto"/>
        <w:bottom w:val="none" w:sz="0" w:space="0" w:color="auto"/>
        <w:right w:val="none" w:sz="0" w:space="0" w:color="auto"/>
      </w:divBdr>
    </w:div>
    <w:div w:id="2069068082">
      <w:bodyDiv w:val="1"/>
      <w:marLeft w:val="0"/>
      <w:marRight w:val="0"/>
      <w:marTop w:val="0"/>
      <w:marBottom w:val="0"/>
      <w:divBdr>
        <w:top w:val="none" w:sz="0" w:space="0" w:color="auto"/>
        <w:left w:val="none" w:sz="0" w:space="0" w:color="auto"/>
        <w:bottom w:val="none" w:sz="0" w:space="0" w:color="auto"/>
        <w:right w:val="none" w:sz="0" w:space="0" w:color="auto"/>
      </w:divBdr>
    </w:div>
    <w:div w:id="2077895704">
      <w:bodyDiv w:val="1"/>
      <w:marLeft w:val="0"/>
      <w:marRight w:val="0"/>
      <w:marTop w:val="0"/>
      <w:marBottom w:val="0"/>
      <w:divBdr>
        <w:top w:val="none" w:sz="0" w:space="0" w:color="auto"/>
        <w:left w:val="none" w:sz="0" w:space="0" w:color="auto"/>
        <w:bottom w:val="none" w:sz="0" w:space="0" w:color="auto"/>
        <w:right w:val="none" w:sz="0" w:space="0" w:color="auto"/>
      </w:divBdr>
    </w:div>
    <w:div w:id="2092506798">
      <w:bodyDiv w:val="1"/>
      <w:marLeft w:val="0"/>
      <w:marRight w:val="0"/>
      <w:marTop w:val="0"/>
      <w:marBottom w:val="0"/>
      <w:divBdr>
        <w:top w:val="none" w:sz="0" w:space="0" w:color="auto"/>
        <w:left w:val="none" w:sz="0" w:space="0" w:color="auto"/>
        <w:bottom w:val="none" w:sz="0" w:space="0" w:color="auto"/>
        <w:right w:val="none" w:sz="0" w:space="0" w:color="auto"/>
      </w:divBdr>
    </w:div>
    <w:div w:id="21251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zakupki.ru/cody/okpd2/28.29.22.120" TargetMode="External"/><Relationship Id="rId18" Type="http://schemas.openxmlformats.org/officeDocument/2006/relationships/hyperlink" Target="https://www.gov-zakupki.ru/cody/okved2/28.29"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s://www.gov-zakupki.ru/cody/okpd2/26.51.43.137" TargetMode="External"/><Relationship Id="rId17" Type="http://schemas.openxmlformats.org/officeDocument/2006/relationships/hyperlink" Target="https://www.gov-zakupki.ru/cody/okved2/28.9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zakupki.ru/cody/okved2/20.59" TargetMode="External"/><Relationship Id="rId20" Type="http://schemas.openxmlformats.org/officeDocument/2006/relationships/hyperlink" Target="https://www.gov-zakupki.ru/cody/okved2/17.2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zakupki.ru/cody/okpd2/28.29.84.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zakupki.ru/cody/okpd2/17.29.11.110" TargetMode="External"/><Relationship Id="rId23" Type="http://schemas.openxmlformats.org/officeDocument/2006/relationships/header" Target="header1.xml"/><Relationship Id="rId28" Type="http://schemas.openxmlformats.org/officeDocument/2006/relationships/hyperlink" Target="mailto:fgp_05sev@mail.ru" TargetMode="External"/><Relationship Id="rId10" Type="http://schemas.openxmlformats.org/officeDocument/2006/relationships/hyperlink" Target="https://www.gov-zakupki.ru/cody/okpd2/28.99.39.190" TargetMode="External"/><Relationship Id="rId19" Type="http://schemas.openxmlformats.org/officeDocument/2006/relationships/hyperlink" Target="https://www.gov-zakupki.ru/cody/okved2/26.51" TargetMode="External"/><Relationship Id="rId4" Type="http://schemas.openxmlformats.org/officeDocument/2006/relationships/settings" Target="settings.xml"/><Relationship Id="rId9" Type="http://schemas.openxmlformats.org/officeDocument/2006/relationships/hyperlink" Target="https://www.gov-zakupki.ru/cody/okpd2/20.59.52.130" TargetMode="External"/><Relationship Id="rId14" Type="http://schemas.openxmlformats.org/officeDocument/2006/relationships/hyperlink" Target="https://www.gov-zakupki.ru/cody/okpd2/28.29.22.110" TargetMode="External"/><Relationship Id="rId22" Type="http://schemas.openxmlformats.org/officeDocument/2006/relationships/hyperlink" Target="callto:7701330105" TargetMode="External"/><Relationship Id="rId27" Type="http://schemas.openxmlformats.org/officeDocument/2006/relationships/hyperlink" Target="mailto:pochtanosevzd@zdohran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B32D-3093-4393-B4EB-1DA9DA7E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4585</TotalTime>
  <Pages>74</Pages>
  <Words>33389</Words>
  <Characters>190319</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ВНИИЭМ</Company>
  <LinksUpToDate>false</LinksUpToDate>
  <CharactersWithSpaces>223262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АИС</dc:creator>
  <cp:lastModifiedBy>Смирнова Оксана Олеговна</cp:lastModifiedBy>
  <cp:revision>935</cp:revision>
  <cp:lastPrinted>2022-01-10T07:33:00Z</cp:lastPrinted>
  <dcterms:created xsi:type="dcterms:W3CDTF">2020-04-14T08:35:00Z</dcterms:created>
  <dcterms:modified xsi:type="dcterms:W3CDTF">2022-01-10T07:33:00Z</dcterms:modified>
</cp:coreProperties>
</file>