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7AE6" w14:textId="77777777" w:rsidR="007D68E5" w:rsidRDefault="007D68E5" w:rsidP="00BF55AB">
      <w:pPr>
        <w:pStyle w:val="10"/>
        <w:tabs>
          <w:tab w:val="clear" w:pos="284"/>
          <w:tab w:val="left" w:pos="-2340"/>
        </w:tabs>
        <w:suppressAutoHyphens/>
        <w:jc w:val="both"/>
        <w:rPr>
          <w:rFonts w:ascii="Arial" w:hAnsi="Arial" w:cs="Arial"/>
          <w:i/>
          <w:sz w:val="22"/>
          <w:szCs w:val="22"/>
        </w:rPr>
      </w:pPr>
    </w:p>
    <w:p w14:paraId="5742A0D8" w14:textId="1F069604" w:rsidR="00EC5B3C" w:rsidRPr="00D66190" w:rsidRDefault="00D4255E" w:rsidP="00EC5B3C">
      <w:pPr>
        <w:pStyle w:val="10"/>
        <w:tabs>
          <w:tab w:val="clear" w:pos="284"/>
          <w:tab w:val="left" w:pos="-2340"/>
        </w:tabs>
        <w:suppressAutoHyphens/>
        <w:rPr>
          <w:rFonts w:ascii="Arial" w:hAnsi="Arial" w:cs="Arial"/>
          <w:i/>
          <w:sz w:val="22"/>
          <w:szCs w:val="22"/>
        </w:rPr>
      </w:pPr>
      <w:proofErr w:type="spellStart"/>
      <w:r w:rsidRPr="00D66190">
        <w:rPr>
          <w:rFonts w:ascii="Arial" w:hAnsi="Arial" w:cs="Arial"/>
          <w:i/>
          <w:sz w:val="22"/>
          <w:szCs w:val="22"/>
        </w:rPr>
        <w:t>Сублицензионный</w:t>
      </w:r>
      <w:proofErr w:type="spellEnd"/>
      <w:r w:rsidRPr="00D66190">
        <w:rPr>
          <w:rFonts w:ascii="Arial" w:hAnsi="Arial" w:cs="Arial"/>
          <w:i/>
          <w:sz w:val="22"/>
          <w:szCs w:val="22"/>
        </w:rPr>
        <w:t> договор</w:t>
      </w:r>
      <w:r w:rsidR="00237DAA" w:rsidRPr="00D66190">
        <w:rPr>
          <w:rFonts w:ascii="Arial" w:hAnsi="Arial" w:cs="Arial"/>
          <w:i/>
          <w:sz w:val="22"/>
          <w:szCs w:val="22"/>
        </w:rPr>
        <w:t xml:space="preserve"> </w:t>
      </w:r>
      <w:r w:rsidR="00757E55" w:rsidRPr="00D66190">
        <w:rPr>
          <w:rFonts w:ascii="Arial" w:hAnsi="Arial" w:cs="Arial"/>
          <w:sz w:val="22"/>
          <w:szCs w:val="22"/>
        </w:rPr>
        <w:t>№</w:t>
      </w:r>
      <w:r w:rsidR="009D13CE" w:rsidRPr="00D66190">
        <w:rPr>
          <w:rFonts w:ascii="Arial" w:hAnsi="Arial" w:cs="Arial"/>
          <w:sz w:val="22"/>
          <w:szCs w:val="22"/>
        </w:rPr>
        <w:t xml:space="preserve"> </w:t>
      </w:r>
      <w:r w:rsidR="009B5837" w:rsidRPr="007444AB">
        <w:rPr>
          <w:rFonts w:ascii="Arial" w:hAnsi="Arial" w:cs="Arial"/>
          <w:sz w:val="22"/>
          <w:szCs w:val="22"/>
        </w:rPr>
        <w:t>_________</w:t>
      </w:r>
      <w:r w:rsidR="00F267D4" w:rsidRPr="00FD154B">
        <w:rPr>
          <w:rFonts w:ascii="Arial" w:hAnsi="Arial" w:cs="Arial"/>
          <w:sz w:val="20"/>
          <w:szCs w:val="20"/>
        </w:rPr>
        <w:t xml:space="preserve"> </w:t>
      </w:r>
      <w:r w:rsidR="00757E55" w:rsidRPr="00D66190">
        <w:rPr>
          <w:rFonts w:ascii="Arial" w:hAnsi="Arial" w:cs="Arial"/>
          <w:sz w:val="22"/>
          <w:szCs w:val="22"/>
        </w:rPr>
        <w:t xml:space="preserve"> </w:t>
      </w:r>
    </w:p>
    <w:p w14:paraId="32216FC3" w14:textId="77777777" w:rsidR="00757E55" w:rsidRPr="00D66190" w:rsidRDefault="00757E55" w:rsidP="00866094">
      <w:pPr>
        <w:pStyle w:val="10"/>
        <w:tabs>
          <w:tab w:val="clear" w:pos="284"/>
          <w:tab w:val="left" w:pos="-2340"/>
        </w:tabs>
        <w:suppressAutoHyphens/>
        <w:rPr>
          <w:rFonts w:ascii="Arial" w:hAnsi="Arial" w:cs="Arial"/>
          <w:sz w:val="22"/>
          <w:szCs w:val="22"/>
        </w:rPr>
      </w:pPr>
      <w:r w:rsidRPr="00D66190">
        <w:rPr>
          <w:rFonts w:ascii="Arial" w:hAnsi="Arial" w:cs="Arial"/>
          <w:sz w:val="22"/>
          <w:szCs w:val="22"/>
        </w:rPr>
        <w:t xml:space="preserve">на </w:t>
      </w:r>
      <w:r w:rsidR="00054A92" w:rsidRPr="00D66190">
        <w:rPr>
          <w:rFonts w:ascii="Arial" w:hAnsi="Arial" w:cs="Arial"/>
          <w:sz w:val="22"/>
          <w:szCs w:val="22"/>
        </w:rPr>
        <w:t xml:space="preserve">предоставление </w:t>
      </w:r>
      <w:r w:rsidR="005B0FF1" w:rsidRPr="00D66190">
        <w:rPr>
          <w:rFonts w:ascii="Arial" w:hAnsi="Arial" w:cs="Arial"/>
          <w:sz w:val="22"/>
          <w:szCs w:val="22"/>
        </w:rPr>
        <w:t xml:space="preserve">прав </w:t>
      </w:r>
      <w:r w:rsidR="00054A92" w:rsidRPr="00D66190">
        <w:rPr>
          <w:rFonts w:ascii="Arial" w:hAnsi="Arial" w:cs="Arial"/>
          <w:sz w:val="22"/>
          <w:szCs w:val="22"/>
        </w:rPr>
        <w:t>ис</w:t>
      </w:r>
      <w:r w:rsidR="005B0FF1" w:rsidRPr="00D66190">
        <w:rPr>
          <w:rFonts w:ascii="Arial" w:hAnsi="Arial" w:cs="Arial"/>
          <w:sz w:val="22"/>
          <w:szCs w:val="22"/>
        </w:rPr>
        <w:t>пользования</w:t>
      </w:r>
      <w:r w:rsidR="00B559A7" w:rsidRPr="00D66190">
        <w:rPr>
          <w:rFonts w:ascii="Arial" w:hAnsi="Arial" w:cs="Arial"/>
          <w:sz w:val="22"/>
          <w:szCs w:val="22"/>
        </w:rPr>
        <w:t xml:space="preserve"> </w:t>
      </w:r>
      <w:r w:rsidR="00054A92" w:rsidRPr="00D66190">
        <w:rPr>
          <w:rFonts w:ascii="Arial" w:hAnsi="Arial" w:cs="Arial"/>
          <w:sz w:val="22"/>
          <w:szCs w:val="22"/>
        </w:rPr>
        <w:t>программ для ЭВМ</w:t>
      </w:r>
      <w:r w:rsidRPr="00D66190">
        <w:rPr>
          <w:rFonts w:ascii="Arial" w:hAnsi="Arial" w:cs="Arial"/>
          <w:sz w:val="22"/>
          <w:szCs w:val="22"/>
        </w:rPr>
        <w:t xml:space="preserve"> </w:t>
      </w:r>
    </w:p>
    <w:p w14:paraId="47C957E4" w14:textId="77777777" w:rsidR="007D68E5" w:rsidRDefault="007D68E5" w:rsidP="009B5F6D">
      <w:pPr>
        <w:suppressAutoHyphens/>
        <w:rPr>
          <w:rFonts w:ascii="Arial" w:hAnsi="Arial" w:cs="Arial"/>
          <w:sz w:val="22"/>
          <w:szCs w:val="22"/>
          <w:lang w:val="ru-RU"/>
        </w:rPr>
      </w:pPr>
    </w:p>
    <w:p w14:paraId="123DADAF" w14:textId="56DD4990" w:rsidR="009B3705" w:rsidRPr="00D66190" w:rsidRDefault="009B3705" w:rsidP="009B3705">
      <w:pPr>
        <w:tabs>
          <w:tab w:val="left" w:pos="6480"/>
        </w:tabs>
        <w:suppressAutoHyphens/>
        <w:rPr>
          <w:rFonts w:ascii="Arial" w:hAnsi="Arial" w:cs="Arial"/>
          <w:sz w:val="22"/>
          <w:szCs w:val="22"/>
          <w:lang w:val="ru-RU"/>
        </w:rPr>
      </w:pPr>
      <w:r w:rsidRPr="00D66190">
        <w:rPr>
          <w:rFonts w:ascii="Arial" w:hAnsi="Arial" w:cs="Arial"/>
          <w:sz w:val="22"/>
          <w:szCs w:val="22"/>
          <w:lang w:val="ru-RU"/>
        </w:rPr>
        <w:t xml:space="preserve">г. </w:t>
      </w:r>
      <w:r w:rsidR="00385447">
        <w:rPr>
          <w:rFonts w:ascii="Arial" w:hAnsi="Arial" w:cs="Arial"/>
          <w:sz w:val="22"/>
          <w:szCs w:val="22"/>
          <w:lang w:val="ru-RU"/>
        </w:rPr>
        <w:t>Сургут</w:t>
      </w:r>
      <w:r w:rsidRPr="00D66190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="008839E8">
        <w:rPr>
          <w:rFonts w:ascii="Arial" w:hAnsi="Arial" w:cs="Arial"/>
          <w:sz w:val="22"/>
          <w:szCs w:val="22"/>
          <w:lang w:val="ru-RU"/>
        </w:rPr>
        <w:t xml:space="preserve">                        </w:t>
      </w:r>
      <w:proofErr w:type="gramStart"/>
      <w:r w:rsidR="008839E8">
        <w:rPr>
          <w:rFonts w:ascii="Arial" w:hAnsi="Arial" w:cs="Arial"/>
          <w:sz w:val="22"/>
          <w:szCs w:val="22"/>
          <w:lang w:val="ru-RU"/>
        </w:rPr>
        <w:t xml:space="preserve">   </w:t>
      </w:r>
      <w:r w:rsidRPr="00D66190">
        <w:rPr>
          <w:rFonts w:ascii="Arial" w:hAnsi="Arial" w:cs="Arial"/>
          <w:sz w:val="22"/>
          <w:szCs w:val="22"/>
          <w:lang w:val="ru-RU"/>
        </w:rPr>
        <w:t>«</w:t>
      </w:r>
      <w:proofErr w:type="gramEnd"/>
      <w:r w:rsidR="00F267D4" w:rsidRPr="009B5837">
        <w:rPr>
          <w:rFonts w:ascii="Arial" w:hAnsi="Arial" w:cs="Arial"/>
          <w:sz w:val="22"/>
          <w:szCs w:val="22"/>
          <w:lang w:val="ru-RU"/>
        </w:rPr>
        <w:t xml:space="preserve"> </w:t>
      </w:r>
      <w:r w:rsidR="009B5837" w:rsidRPr="007444AB">
        <w:rPr>
          <w:rFonts w:ascii="Arial" w:hAnsi="Arial" w:cs="Arial"/>
          <w:sz w:val="22"/>
          <w:szCs w:val="22"/>
          <w:u w:val="single"/>
          <w:lang w:val="ru-RU"/>
        </w:rPr>
        <w:t xml:space="preserve">   </w:t>
      </w:r>
      <w:r w:rsidR="00F267D4" w:rsidRPr="009B5837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Pr="002D1185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2D1185" w:rsidRPr="002D1185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9B5837" w:rsidRPr="007444AB">
        <w:rPr>
          <w:rFonts w:ascii="Arial" w:hAnsi="Arial" w:cs="Arial"/>
          <w:sz w:val="22"/>
          <w:szCs w:val="22"/>
          <w:u w:val="single"/>
          <w:lang w:val="ru-RU"/>
        </w:rPr>
        <w:t xml:space="preserve">    </w:t>
      </w:r>
      <w:r w:rsidR="002D1185" w:rsidRPr="002D1185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="00385447" w:rsidRPr="002D1185">
        <w:rPr>
          <w:rFonts w:ascii="Arial" w:hAnsi="Arial" w:cs="Arial"/>
          <w:sz w:val="22"/>
          <w:szCs w:val="22"/>
          <w:u w:val="single"/>
          <w:lang w:val="ru-RU"/>
        </w:rPr>
        <w:t>_</w:t>
      </w:r>
      <w:r w:rsidR="009B648F">
        <w:rPr>
          <w:rFonts w:ascii="Arial" w:hAnsi="Arial" w:cs="Arial"/>
          <w:sz w:val="22"/>
          <w:szCs w:val="22"/>
          <w:lang w:val="ru-RU"/>
        </w:rPr>
        <w:t xml:space="preserve"> </w:t>
      </w:r>
      <w:r w:rsidRPr="00D66190">
        <w:rPr>
          <w:rFonts w:ascii="Arial" w:hAnsi="Arial" w:cs="Arial"/>
          <w:sz w:val="22"/>
          <w:szCs w:val="22"/>
          <w:lang w:val="ru-RU"/>
        </w:rPr>
        <w:t>20</w:t>
      </w:r>
      <w:r w:rsidR="009B648F">
        <w:rPr>
          <w:rFonts w:ascii="Arial" w:hAnsi="Arial" w:cs="Arial"/>
          <w:sz w:val="22"/>
          <w:szCs w:val="22"/>
          <w:lang w:val="ru-RU"/>
        </w:rPr>
        <w:t>23</w:t>
      </w:r>
      <w:r w:rsidRPr="00D66190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14:paraId="633CBC9B" w14:textId="77777777" w:rsidR="007D68E5" w:rsidRPr="00D66190" w:rsidRDefault="007D68E5" w:rsidP="009B5F6D">
      <w:pPr>
        <w:suppressAutoHyphens/>
        <w:rPr>
          <w:rFonts w:ascii="Arial" w:hAnsi="Arial" w:cs="Arial"/>
          <w:sz w:val="22"/>
          <w:szCs w:val="22"/>
          <w:lang w:val="ru-RU"/>
        </w:rPr>
      </w:pPr>
    </w:p>
    <w:p w14:paraId="2C1C82B1" w14:textId="07D5ABEC" w:rsidR="00C62E90" w:rsidRDefault="00F0227E" w:rsidP="003134D6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</w:t>
      </w:r>
      <w:r w:rsidR="00603D27" w:rsidRPr="003134D6">
        <w:rPr>
          <w:rFonts w:ascii="Arial" w:hAnsi="Arial" w:cs="Arial"/>
          <w:sz w:val="22"/>
          <w:szCs w:val="22"/>
          <w:lang w:val="ru-RU"/>
        </w:rPr>
        <w:t>,</w:t>
      </w:r>
      <w:r w:rsidR="00757E55" w:rsidRPr="003134D6">
        <w:rPr>
          <w:rFonts w:ascii="Arial" w:hAnsi="Arial" w:cs="Arial"/>
          <w:sz w:val="22"/>
          <w:szCs w:val="22"/>
          <w:lang w:val="ru-RU"/>
        </w:rPr>
        <w:t xml:space="preserve"> именуемое в дальнейшем </w:t>
      </w:r>
      <w:r w:rsidR="00EC5B3C" w:rsidRPr="003134D6">
        <w:rPr>
          <w:rFonts w:ascii="Arial" w:hAnsi="Arial" w:cs="Arial"/>
          <w:i/>
          <w:sz w:val="22"/>
          <w:szCs w:val="22"/>
          <w:lang w:val="ru-RU"/>
        </w:rPr>
        <w:t>«</w:t>
      </w:r>
      <w:r w:rsidR="00EC5B3C" w:rsidRPr="003134D6">
        <w:rPr>
          <w:rFonts w:ascii="Arial" w:hAnsi="Arial" w:cs="Arial"/>
          <w:sz w:val="22"/>
          <w:szCs w:val="22"/>
          <w:lang w:val="ru-RU"/>
        </w:rPr>
        <w:t>Сублицензиат</w:t>
      </w:r>
      <w:r w:rsidR="00EC5B3C" w:rsidRPr="003134D6">
        <w:rPr>
          <w:rFonts w:ascii="Arial" w:hAnsi="Arial" w:cs="Arial"/>
          <w:i/>
          <w:sz w:val="22"/>
          <w:szCs w:val="22"/>
          <w:lang w:val="ru-RU"/>
        </w:rPr>
        <w:t>»</w:t>
      </w:r>
      <w:r w:rsidR="00757E55" w:rsidRPr="003134D6">
        <w:rPr>
          <w:rFonts w:ascii="Arial" w:hAnsi="Arial" w:cs="Arial"/>
          <w:sz w:val="22"/>
          <w:szCs w:val="22"/>
          <w:lang w:val="ru-RU"/>
        </w:rPr>
        <w:t>,</w:t>
      </w:r>
      <w:r w:rsidR="003D54B5" w:rsidRPr="003134D6">
        <w:rPr>
          <w:rFonts w:ascii="Arial" w:hAnsi="Arial" w:cs="Arial"/>
          <w:sz w:val="22"/>
          <w:szCs w:val="22"/>
          <w:lang w:val="ru-RU"/>
        </w:rPr>
        <w:t xml:space="preserve"> </w:t>
      </w:r>
      <w:r w:rsidR="001616B0" w:rsidRPr="003134D6">
        <w:rPr>
          <w:rFonts w:ascii="Arial" w:hAnsi="Arial" w:cs="Arial"/>
          <w:sz w:val="22"/>
          <w:szCs w:val="22"/>
          <w:lang w:val="ru-RU"/>
        </w:rPr>
        <w:t xml:space="preserve">в лице </w:t>
      </w:r>
      <w:r>
        <w:rPr>
          <w:rFonts w:ascii="Arial" w:hAnsi="Arial" w:cs="Arial"/>
          <w:sz w:val="22"/>
          <w:szCs w:val="22"/>
          <w:lang w:val="ru-RU"/>
        </w:rPr>
        <w:t>____________</w:t>
      </w:r>
      <w:r w:rsidR="00757E55" w:rsidRPr="003134D6">
        <w:rPr>
          <w:rFonts w:ascii="Arial" w:hAnsi="Arial" w:cs="Arial"/>
          <w:sz w:val="22"/>
          <w:szCs w:val="22"/>
          <w:lang w:val="ru-RU"/>
        </w:rPr>
        <w:t>,</w:t>
      </w:r>
      <w:r w:rsidR="008839E8" w:rsidRPr="003134D6">
        <w:rPr>
          <w:rFonts w:ascii="Arial" w:hAnsi="Arial" w:cs="Arial"/>
          <w:sz w:val="22"/>
          <w:szCs w:val="22"/>
          <w:lang w:val="ru-RU"/>
        </w:rPr>
        <w:t xml:space="preserve"> действующего на основании</w:t>
      </w:r>
      <w:r w:rsidR="000C0883" w:rsidRPr="003134D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__________</w:t>
      </w:r>
      <w:r w:rsidR="000C0883" w:rsidRPr="003134D6">
        <w:rPr>
          <w:rFonts w:ascii="Arial" w:hAnsi="Arial" w:cs="Arial"/>
          <w:sz w:val="22"/>
          <w:szCs w:val="22"/>
          <w:lang w:val="ru-RU"/>
        </w:rPr>
        <w:t>.,</w:t>
      </w:r>
      <w:r w:rsidR="00757E55" w:rsidRPr="003134D6">
        <w:rPr>
          <w:rFonts w:ascii="Arial" w:hAnsi="Arial" w:cs="Arial"/>
          <w:sz w:val="22"/>
          <w:szCs w:val="22"/>
          <w:lang w:val="ru-RU"/>
        </w:rPr>
        <w:t xml:space="preserve"> с одной стороны, и </w:t>
      </w:r>
    </w:p>
    <w:p w14:paraId="5CCE87DB" w14:textId="5D1A2357" w:rsidR="00757E55" w:rsidRPr="003134D6" w:rsidRDefault="009B5837" w:rsidP="003134D6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9B5837">
        <w:rPr>
          <w:rFonts w:ascii="Arial" w:hAnsi="Arial" w:cs="Arial"/>
          <w:bCs/>
          <w:color w:val="000000"/>
          <w:sz w:val="22"/>
          <w:szCs w:val="22"/>
          <w:lang w:val="ru-RU"/>
        </w:rPr>
        <w:t>_____________________________</w:t>
      </w:r>
      <w:r w:rsidR="00757E55" w:rsidRPr="003134D6">
        <w:rPr>
          <w:rFonts w:ascii="Arial" w:hAnsi="Arial" w:cs="Arial"/>
          <w:sz w:val="22"/>
          <w:szCs w:val="22"/>
          <w:lang w:val="ru-RU"/>
        </w:rPr>
        <w:t>, именуемое в дальнейшем</w:t>
      </w:r>
      <w:r w:rsidR="00C32717" w:rsidRPr="003134D6">
        <w:rPr>
          <w:rFonts w:ascii="Arial" w:hAnsi="Arial" w:cs="Arial"/>
          <w:sz w:val="22"/>
          <w:szCs w:val="22"/>
          <w:lang w:val="ru-RU"/>
        </w:rPr>
        <w:t xml:space="preserve"> </w:t>
      </w:r>
      <w:r w:rsidR="00EC5B3C" w:rsidRPr="003134D6">
        <w:rPr>
          <w:rFonts w:ascii="Arial" w:hAnsi="Arial" w:cs="Arial"/>
          <w:i/>
          <w:sz w:val="22"/>
          <w:szCs w:val="22"/>
          <w:lang w:val="ru-RU"/>
        </w:rPr>
        <w:t>«</w:t>
      </w:r>
      <w:r w:rsidR="00EC5B3C" w:rsidRPr="00246C39">
        <w:rPr>
          <w:rFonts w:ascii="Arial" w:hAnsi="Arial" w:cs="Arial"/>
          <w:sz w:val="22"/>
          <w:szCs w:val="22"/>
          <w:lang w:val="ru-RU"/>
        </w:rPr>
        <w:t>Лицензиат</w:t>
      </w:r>
      <w:r w:rsidR="00EC5B3C" w:rsidRPr="003134D6">
        <w:rPr>
          <w:rFonts w:ascii="Arial" w:hAnsi="Arial" w:cs="Arial"/>
          <w:i/>
          <w:sz w:val="22"/>
          <w:szCs w:val="22"/>
          <w:lang w:val="ru-RU"/>
        </w:rPr>
        <w:t>»</w:t>
      </w:r>
      <w:r w:rsidR="00757E55" w:rsidRPr="003134D6">
        <w:rPr>
          <w:rFonts w:ascii="Arial" w:hAnsi="Arial" w:cs="Arial"/>
          <w:sz w:val="22"/>
          <w:szCs w:val="22"/>
          <w:lang w:val="ru-RU"/>
        </w:rPr>
        <w:t xml:space="preserve">, в лице </w:t>
      </w:r>
      <w:r w:rsidRPr="009B5837">
        <w:rPr>
          <w:rFonts w:ascii="Arial" w:hAnsi="Arial" w:cs="Arial"/>
          <w:sz w:val="22"/>
          <w:szCs w:val="22"/>
          <w:lang w:val="ru-RU"/>
        </w:rPr>
        <w:t>__________________________________</w:t>
      </w:r>
      <w:r w:rsidR="00757E55" w:rsidRPr="00FB4269">
        <w:rPr>
          <w:rFonts w:ascii="Arial" w:hAnsi="Arial" w:cs="Arial"/>
          <w:sz w:val="22"/>
          <w:szCs w:val="22"/>
          <w:lang w:val="ru-RU"/>
        </w:rPr>
        <w:t xml:space="preserve">, действующего на основании </w:t>
      </w:r>
      <w:r w:rsidRPr="009B5837">
        <w:rPr>
          <w:rFonts w:ascii="Arial" w:hAnsi="Arial" w:cs="Arial"/>
          <w:sz w:val="22"/>
          <w:szCs w:val="22"/>
          <w:lang w:val="ru-RU"/>
        </w:rPr>
        <w:t>_________</w:t>
      </w:r>
      <w:r w:rsidR="00757E55" w:rsidRPr="00FB4269">
        <w:rPr>
          <w:rFonts w:ascii="Arial" w:hAnsi="Arial" w:cs="Arial"/>
          <w:sz w:val="22"/>
          <w:szCs w:val="22"/>
          <w:lang w:val="ru-RU"/>
        </w:rPr>
        <w:t>, с другой сторо</w:t>
      </w:r>
      <w:r w:rsidR="00757E55" w:rsidRPr="003134D6">
        <w:rPr>
          <w:rFonts w:ascii="Arial" w:hAnsi="Arial" w:cs="Arial"/>
          <w:sz w:val="22"/>
          <w:szCs w:val="22"/>
          <w:lang w:val="ru-RU"/>
        </w:rPr>
        <w:t>ны</w:t>
      </w:r>
      <w:r w:rsidR="00C706FE" w:rsidRPr="003134D6">
        <w:rPr>
          <w:rFonts w:ascii="Arial" w:hAnsi="Arial" w:cs="Arial"/>
          <w:sz w:val="22"/>
          <w:szCs w:val="22"/>
          <w:lang w:val="ru-RU"/>
        </w:rPr>
        <w:t xml:space="preserve">, </w:t>
      </w:r>
      <w:r w:rsidR="00C674FB" w:rsidRPr="003134D6">
        <w:rPr>
          <w:rFonts w:ascii="Arial" w:hAnsi="Arial" w:cs="Arial"/>
          <w:sz w:val="22"/>
          <w:szCs w:val="22"/>
          <w:lang w:val="ru-RU"/>
        </w:rPr>
        <w:t>при совместном упоминании в дальнейшем именуемые «Стороны»</w:t>
      </w:r>
      <w:r w:rsidR="00757E55" w:rsidRPr="003134D6">
        <w:rPr>
          <w:rFonts w:ascii="Arial" w:hAnsi="Arial" w:cs="Arial"/>
          <w:sz w:val="22"/>
          <w:szCs w:val="22"/>
          <w:lang w:val="ru-RU"/>
        </w:rPr>
        <w:t xml:space="preserve">, заключили настоящий </w:t>
      </w:r>
      <w:r w:rsidR="00B559A7" w:rsidRPr="003134D6">
        <w:rPr>
          <w:rFonts w:ascii="Arial" w:hAnsi="Arial" w:cs="Arial"/>
          <w:sz w:val="22"/>
          <w:szCs w:val="22"/>
          <w:lang w:val="ru-RU"/>
        </w:rPr>
        <w:t>д</w:t>
      </w:r>
      <w:r w:rsidR="00757E55" w:rsidRPr="003134D6">
        <w:rPr>
          <w:rFonts w:ascii="Arial" w:hAnsi="Arial" w:cs="Arial"/>
          <w:sz w:val="22"/>
          <w:szCs w:val="22"/>
          <w:lang w:val="ru-RU"/>
        </w:rPr>
        <w:t xml:space="preserve">оговор </w:t>
      </w:r>
      <w:r w:rsidR="00B559A7" w:rsidRPr="003134D6">
        <w:rPr>
          <w:rFonts w:ascii="Arial" w:hAnsi="Arial" w:cs="Arial"/>
          <w:sz w:val="22"/>
          <w:szCs w:val="22"/>
          <w:lang w:val="ru-RU"/>
        </w:rPr>
        <w:t xml:space="preserve">(далее – Договор) </w:t>
      </w:r>
      <w:r w:rsidR="00757E55" w:rsidRPr="003134D6">
        <w:rPr>
          <w:rFonts w:ascii="Arial" w:hAnsi="Arial" w:cs="Arial"/>
          <w:sz w:val="22"/>
          <w:szCs w:val="22"/>
          <w:lang w:val="ru-RU"/>
        </w:rPr>
        <w:t>о нижеследующем:</w:t>
      </w:r>
    </w:p>
    <w:p w14:paraId="7A3EC84D" w14:textId="77777777" w:rsidR="007D68E5" w:rsidRPr="00E87994" w:rsidRDefault="007D68E5" w:rsidP="003134D6">
      <w:pPr>
        <w:ind w:firstLine="567"/>
        <w:rPr>
          <w:rFonts w:ascii="Arial" w:hAnsi="Arial" w:cs="Arial"/>
          <w:sz w:val="22"/>
          <w:szCs w:val="22"/>
          <w:lang w:val="ru-RU"/>
        </w:rPr>
      </w:pPr>
    </w:p>
    <w:p w14:paraId="559739D1" w14:textId="77777777" w:rsidR="00757E55" w:rsidRDefault="00757E55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bookmarkStart w:id="0" w:name="_Ref47958368"/>
      <w:r w:rsidRPr="003134D6">
        <w:rPr>
          <w:rFonts w:ascii="Arial" w:hAnsi="Arial" w:cs="Arial"/>
          <w:sz w:val="22"/>
          <w:szCs w:val="22"/>
        </w:rPr>
        <w:t>П</w:t>
      </w:r>
      <w:r w:rsidR="0056121A" w:rsidRPr="003134D6">
        <w:rPr>
          <w:rFonts w:ascii="Arial" w:hAnsi="Arial" w:cs="Arial"/>
          <w:sz w:val="22"/>
          <w:szCs w:val="22"/>
        </w:rPr>
        <w:t xml:space="preserve">редмет </w:t>
      </w:r>
      <w:r w:rsidR="003E15BE" w:rsidRPr="003134D6">
        <w:rPr>
          <w:rFonts w:ascii="Arial" w:hAnsi="Arial" w:cs="Arial"/>
          <w:sz w:val="22"/>
          <w:szCs w:val="22"/>
        </w:rPr>
        <w:t>Д</w:t>
      </w:r>
      <w:r w:rsidR="0056121A" w:rsidRPr="003134D6">
        <w:rPr>
          <w:rFonts w:ascii="Arial" w:hAnsi="Arial" w:cs="Arial"/>
          <w:sz w:val="22"/>
          <w:szCs w:val="22"/>
        </w:rPr>
        <w:t>оговора</w:t>
      </w:r>
      <w:bookmarkEnd w:id="0"/>
    </w:p>
    <w:p w14:paraId="2591ECE8" w14:textId="39C57C33" w:rsidR="00DA68F2" w:rsidRPr="003134D6" w:rsidRDefault="00DA68F2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Лицензиат обязуется передать Сублицензиату, а Сублицензиат обязуется принять права использования программ для электронных вычислительных машин (далее – ПО)</w:t>
      </w:r>
      <w:r w:rsidR="00EE780C" w:rsidRPr="003134D6">
        <w:rPr>
          <w:rFonts w:ascii="Arial" w:hAnsi="Arial" w:cs="Arial"/>
          <w:sz w:val="22"/>
          <w:szCs w:val="22"/>
        </w:rPr>
        <w:t>,</w:t>
      </w:r>
      <w:r w:rsidRPr="003134D6">
        <w:rPr>
          <w:rFonts w:ascii="Arial" w:hAnsi="Arial" w:cs="Arial"/>
          <w:sz w:val="22"/>
          <w:szCs w:val="22"/>
        </w:rPr>
        <w:t xml:space="preserve"> в количестве и </w:t>
      </w:r>
      <w:r w:rsidR="00604FB6">
        <w:rPr>
          <w:rFonts w:ascii="Arial" w:hAnsi="Arial" w:cs="Arial"/>
          <w:sz w:val="22"/>
          <w:szCs w:val="22"/>
        </w:rPr>
        <w:t xml:space="preserve">объеме, </w:t>
      </w:r>
      <w:r w:rsidRPr="003134D6">
        <w:rPr>
          <w:rFonts w:ascii="Arial" w:hAnsi="Arial" w:cs="Arial"/>
          <w:sz w:val="22"/>
          <w:szCs w:val="22"/>
        </w:rPr>
        <w:t xml:space="preserve">определенных </w:t>
      </w:r>
      <w:r w:rsidR="00604FB6">
        <w:rPr>
          <w:rFonts w:ascii="Arial" w:hAnsi="Arial" w:cs="Arial"/>
          <w:sz w:val="22"/>
          <w:szCs w:val="22"/>
        </w:rPr>
        <w:t>С</w:t>
      </w:r>
      <w:r w:rsidRPr="003134D6">
        <w:rPr>
          <w:rFonts w:ascii="Arial" w:hAnsi="Arial" w:cs="Arial"/>
          <w:sz w:val="22"/>
          <w:szCs w:val="22"/>
        </w:rPr>
        <w:t>пецификаци</w:t>
      </w:r>
      <w:r w:rsidR="00604FB6">
        <w:rPr>
          <w:rFonts w:ascii="Arial" w:hAnsi="Arial" w:cs="Arial"/>
          <w:sz w:val="22"/>
          <w:szCs w:val="22"/>
        </w:rPr>
        <w:t xml:space="preserve">ей </w:t>
      </w:r>
      <w:r w:rsidRPr="003134D6">
        <w:rPr>
          <w:rFonts w:ascii="Arial" w:hAnsi="Arial" w:cs="Arial"/>
          <w:sz w:val="22"/>
          <w:szCs w:val="22"/>
        </w:rPr>
        <w:t>(</w:t>
      </w:r>
      <w:r w:rsidR="00A825BC" w:rsidRPr="003134D6">
        <w:rPr>
          <w:rFonts w:ascii="Arial" w:hAnsi="Arial" w:cs="Arial"/>
          <w:sz w:val="22"/>
          <w:szCs w:val="22"/>
        </w:rPr>
        <w:t>Приложение</w:t>
      </w:r>
      <w:r w:rsidRPr="003134D6">
        <w:rPr>
          <w:rFonts w:ascii="Arial" w:hAnsi="Arial" w:cs="Arial"/>
          <w:sz w:val="22"/>
          <w:szCs w:val="22"/>
        </w:rPr>
        <w:t xml:space="preserve"> </w:t>
      </w:r>
      <w:r w:rsidR="00604FB6">
        <w:rPr>
          <w:rFonts w:ascii="Arial" w:hAnsi="Arial" w:cs="Arial"/>
          <w:sz w:val="22"/>
          <w:szCs w:val="22"/>
        </w:rPr>
        <w:t xml:space="preserve">№ 1 </w:t>
      </w:r>
      <w:r w:rsidRPr="003134D6">
        <w:rPr>
          <w:rFonts w:ascii="Arial" w:hAnsi="Arial" w:cs="Arial"/>
          <w:sz w:val="22"/>
          <w:szCs w:val="22"/>
        </w:rPr>
        <w:t>к Договору) (далее – Спецификаци</w:t>
      </w:r>
      <w:r w:rsidR="00604FB6">
        <w:rPr>
          <w:rFonts w:ascii="Arial" w:hAnsi="Arial" w:cs="Arial"/>
          <w:sz w:val="22"/>
          <w:szCs w:val="22"/>
        </w:rPr>
        <w:t>я</w:t>
      </w:r>
      <w:r w:rsidRPr="003134D6">
        <w:rPr>
          <w:rFonts w:ascii="Arial" w:hAnsi="Arial" w:cs="Arial"/>
          <w:sz w:val="22"/>
          <w:szCs w:val="22"/>
        </w:rPr>
        <w:t>), и оплатить вознаграждение за использование ПО на условиях, предусмотренных Договором.</w:t>
      </w:r>
    </w:p>
    <w:p w14:paraId="6A3A3BEC" w14:textId="45BA37DB" w:rsidR="00B409F8" w:rsidRPr="009B5837" w:rsidRDefault="00DA68F2" w:rsidP="003134D6">
      <w:pPr>
        <w:numPr>
          <w:ilvl w:val="1"/>
          <w:numId w:val="0"/>
        </w:numPr>
        <w:tabs>
          <w:tab w:val="num" w:pos="851"/>
        </w:tabs>
        <w:ind w:firstLine="567"/>
        <w:rPr>
          <w:rFonts w:ascii="Arial" w:hAnsi="Arial" w:cs="Arial"/>
          <w:sz w:val="22"/>
          <w:szCs w:val="22"/>
          <w:lang w:val="ru-RU"/>
        </w:rPr>
      </w:pPr>
      <w:r w:rsidRPr="003134D6">
        <w:rPr>
          <w:rFonts w:ascii="Arial" w:hAnsi="Arial" w:cs="Arial"/>
          <w:sz w:val="22"/>
          <w:szCs w:val="22"/>
          <w:lang w:val="ru-RU"/>
        </w:rPr>
        <w:t xml:space="preserve">1.2. Права использования ПО предоставляются Лицензиатом </w:t>
      </w:r>
      <w:r w:rsidR="00A825BC" w:rsidRPr="003134D6">
        <w:rPr>
          <w:rFonts w:ascii="Arial" w:hAnsi="Arial" w:cs="Arial"/>
          <w:sz w:val="22"/>
          <w:szCs w:val="22"/>
          <w:lang w:val="ru-RU"/>
        </w:rPr>
        <w:t>электронным способом</w:t>
      </w:r>
      <w:r w:rsidR="00184DA5" w:rsidRPr="003134D6">
        <w:rPr>
          <w:rFonts w:ascii="Arial" w:hAnsi="Arial" w:cs="Arial"/>
          <w:sz w:val="22"/>
          <w:szCs w:val="22"/>
          <w:lang w:val="ru-RU"/>
        </w:rPr>
        <w:t xml:space="preserve"> на электронный адрес Сублицензиата:</w:t>
      </w:r>
      <w:r w:rsidR="009B5837" w:rsidRPr="009B5837">
        <w:rPr>
          <w:lang w:val="ru-RU"/>
        </w:rPr>
        <w:t xml:space="preserve"> ________________</w:t>
      </w:r>
    </w:p>
    <w:p w14:paraId="454FFF63" w14:textId="77777777" w:rsidR="00894087" w:rsidRPr="003134D6" w:rsidRDefault="00894087" w:rsidP="003134D6">
      <w:pPr>
        <w:pStyle w:val="af4"/>
        <w:contextualSpacing/>
        <w:rPr>
          <w:rFonts w:ascii="Arial" w:hAnsi="Arial" w:cs="Arial"/>
          <w:sz w:val="22"/>
          <w:szCs w:val="22"/>
          <w:lang w:val="ru-RU"/>
        </w:rPr>
      </w:pPr>
    </w:p>
    <w:p w14:paraId="2067514E" w14:textId="77777777" w:rsidR="00757E55" w:rsidRDefault="00757E55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О</w:t>
      </w:r>
      <w:r w:rsidR="0056121A" w:rsidRPr="003134D6">
        <w:rPr>
          <w:rFonts w:ascii="Arial" w:hAnsi="Arial" w:cs="Arial"/>
          <w:sz w:val="22"/>
          <w:szCs w:val="22"/>
        </w:rPr>
        <w:t xml:space="preserve">бязанности </w:t>
      </w:r>
      <w:r w:rsidR="00E64E07" w:rsidRPr="003134D6">
        <w:rPr>
          <w:rFonts w:ascii="Arial" w:hAnsi="Arial" w:cs="Arial"/>
          <w:sz w:val="22"/>
          <w:szCs w:val="22"/>
        </w:rPr>
        <w:t>Л</w:t>
      </w:r>
      <w:r w:rsidR="0056121A" w:rsidRPr="003134D6">
        <w:rPr>
          <w:rFonts w:ascii="Arial" w:hAnsi="Arial" w:cs="Arial"/>
          <w:sz w:val="22"/>
          <w:szCs w:val="22"/>
        </w:rPr>
        <w:t>ицензиата</w:t>
      </w:r>
    </w:p>
    <w:p w14:paraId="1AAD5B75" w14:textId="202DE5DC" w:rsidR="00A862AF" w:rsidRDefault="000B2C2D" w:rsidP="00763842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bookmarkStart w:id="1" w:name="_Ref47958327"/>
      <w:bookmarkStart w:id="2" w:name="OLE_LINK3"/>
      <w:r w:rsidRPr="00A862AF">
        <w:rPr>
          <w:rFonts w:ascii="Arial" w:hAnsi="Arial" w:cs="Arial"/>
          <w:sz w:val="22"/>
          <w:szCs w:val="22"/>
        </w:rPr>
        <w:t xml:space="preserve">Лицензиат обязуется предоставить права использования ПО в </w:t>
      </w:r>
      <w:bookmarkEnd w:id="1"/>
      <w:r w:rsidR="00A862AF" w:rsidRPr="00A862AF">
        <w:rPr>
          <w:rFonts w:ascii="Arial" w:hAnsi="Arial" w:cs="Arial"/>
          <w:sz w:val="22"/>
          <w:szCs w:val="22"/>
        </w:rPr>
        <w:t xml:space="preserve">соответствии со </w:t>
      </w:r>
      <w:r w:rsidR="00A862AF" w:rsidRPr="00917D3B">
        <w:rPr>
          <w:rFonts w:ascii="Arial" w:hAnsi="Arial" w:cs="Arial"/>
          <w:sz w:val="22"/>
          <w:szCs w:val="22"/>
        </w:rPr>
        <w:t>Спецификацией к Договору (Приложение № 1), являющейся его неотъемлемой частью</w:t>
      </w:r>
      <w:r w:rsidRPr="00917D3B">
        <w:rPr>
          <w:rFonts w:ascii="Arial" w:hAnsi="Arial" w:cs="Arial"/>
          <w:sz w:val="22"/>
          <w:szCs w:val="22"/>
        </w:rPr>
        <w:t xml:space="preserve">. Предоставление прав использования осуществляется в </w:t>
      </w:r>
      <w:r w:rsidR="00A862AF" w:rsidRPr="00917D3B">
        <w:rPr>
          <w:rFonts w:ascii="Arial" w:hAnsi="Arial" w:cs="Arial"/>
          <w:sz w:val="22"/>
          <w:szCs w:val="22"/>
        </w:rPr>
        <w:t xml:space="preserve">течение 10 (десяти) рабочих дней с момента подписания Сторонами Спецификации. </w:t>
      </w:r>
    </w:p>
    <w:p w14:paraId="434325D2" w14:textId="3144A900" w:rsidR="002747C5" w:rsidRPr="0068463F" w:rsidRDefault="002747C5" w:rsidP="002747C5">
      <w:pPr>
        <w:pStyle w:val="-2"/>
        <w:tabs>
          <w:tab w:val="clear" w:pos="1418"/>
          <w:tab w:val="left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68463F">
        <w:rPr>
          <w:rFonts w:ascii="Arial" w:hAnsi="Arial" w:cs="Arial"/>
          <w:sz w:val="22"/>
          <w:szCs w:val="22"/>
        </w:rPr>
        <w:t xml:space="preserve">Факт предоставление прав использования ПО оформляется Сторонами Актом приема-передачи прав использования ПО. Два экземпляра Акта приема-передачи прав использования ПО, подписанных со своей стороны, </w:t>
      </w:r>
      <w:r w:rsidRPr="002747C5">
        <w:rPr>
          <w:rFonts w:ascii="Arial" w:hAnsi="Arial" w:cs="Arial"/>
          <w:sz w:val="22"/>
          <w:szCs w:val="22"/>
        </w:rPr>
        <w:t>Лицензиат</w:t>
      </w:r>
      <w:r w:rsidRPr="0068463F" w:rsidDel="00EC0462">
        <w:rPr>
          <w:rFonts w:ascii="Arial" w:hAnsi="Arial" w:cs="Arial"/>
          <w:sz w:val="22"/>
          <w:szCs w:val="22"/>
        </w:rPr>
        <w:t xml:space="preserve"> </w:t>
      </w:r>
      <w:r w:rsidRPr="0068463F">
        <w:rPr>
          <w:rFonts w:ascii="Arial" w:hAnsi="Arial" w:cs="Arial"/>
          <w:sz w:val="22"/>
          <w:szCs w:val="22"/>
        </w:rPr>
        <w:t xml:space="preserve">передает </w:t>
      </w:r>
      <w:r w:rsidRPr="002747C5">
        <w:rPr>
          <w:rFonts w:ascii="Arial" w:hAnsi="Arial" w:cs="Arial"/>
          <w:sz w:val="22"/>
          <w:szCs w:val="22"/>
        </w:rPr>
        <w:t>Сублицензиату</w:t>
      </w:r>
      <w:r w:rsidRPr="0068463F">
        <w:rPr>
          <w:rFonts w:ascii="Arial" w:hAnsi="Arial" w:cs="Arial"/>
          <w:sz w:val="22"/>
          <w:szCs w:val="22"/>
        </w:rPr>
        <w:t xml:space="preserve"> в день предоставления прав использования ПО. Одновременно с Актом приема-передачи прав использования ПО </w:t>
      </w:r>
      <w:r w:rsidRPr="002747C5">
        <w:rPr>
          <w:rFonts w:ascii="Arial" w:hAnsi="Arial" w:cs="Arial"/>
          <w:sz w:val="22"/>
          <w:szCs w:val="22"/>
        </w:rPr>
        <w:t>Лицензиат</w:t>
      </w:r>
      <w:r w:rsidRPr="0068463F">
        <w:rPr>
          <w:rFonts w:ascii="Arial" w:hAnsi="Arial" w:cs="Arial"/>
          <w:sz w:val="22"/>
          <w:szCs w:val="22"/>
        </w:rPr>
        <w:t xml:space="preserve"> передает </w:t>
      </w:r>
      <w:r w:rsidRPr="002747C5">
        <w:rPr>
          <w:rFonts w:ascii="Arial" w:hAnsi="Arial" w:cs="Arial"/>
          <w:sz w:val="22"/>
          <w:szCs w:val="22"/>
        </w:rPr>
        <w:t>Сублицензиату</w:t>
      </w:r>
      <w:r w:rsidRPr="0068463F">
        <w:rPr>
          <w:rFonts w:ascii="Arial" w:hAnsi="Arial" w:cs="Arial"/>
          <w:sz w:val="22"/>
          <w:szCs w:val="22"/>
        </w:rPr>
        <w:t xml:space="preserve"> письменное уведомление о включении ПО, права на использование которого передаются по акту, на дату передачи </w:t>
      </w:r>
      <w:r w:rsidRPr="002747C5">
        <w:rPr>
          <w:rFonts w:ascii="Arial" w:hAnsi="Arial" w:cs="Arial"/>
          <w:sz w:val="22"/>
          <w:szCs w:val="22"/>
        </w:rPr>
        <w:t>Сублицензиату</w:t>
      </w:r>
      <w:r w:rsidRPr="0068463F">
        <w:rPr>
          <w:rFonts w:ascii="Arial" w:hAnsi="Arial" w:cs="Arial"/>
          <w:sz w:val="22"/>
          <w:szCs w:val="22"/>
        </w:rPr>
        <w:t xml:space="preserve"> Акта приема-передачи прав использования ПО, в Единый реестр российских программ для электронно-вычислительных машин и баз данных либо о невключении ПО в указанный реестр.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50D965" w14:textId="25251C1F" w:rsidR="00603C2B" w:rsidRDefault="00340962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В случае</w:t>
      </w:r>
      <w:r w:rsidR="00B409F8" w:rsidRPr="003134D6">
        <w:rPr>
          <w:rFonts w:ascii="Arial" w:hAnsi="Arial" w:cs="Arial"/>
          <w:sz w:val="22"/>
          <w:szCs w:val="22"/>
        </w:rPr>
        <w:t>,</w:t>
      </w:r>
      <w:r w:rsidRPr="003134D6">
        <w:rPr>
          <w:rFonts w:ascii="Arial" w:hAnsi="Arial" w:cs="Arial"/>
          <w:sz w:val="22"/>
          <w:szCs w:val="22"/>
        </w:rPr>
        <w:t xml:space="preserve"> применения технических средств защиты использования </w:t>
      </w:r>
      <w:r w:rsidR="00660C28" w:rsidRPr="003134D6">
        <w:rPr>
          <w:rFonts w:ascii="Arial" w:hAnsi="Arial" w:cs="Arial"/>
          <w:sz w:val="22"/>
          <w:szCs w:val="22"/>
        </w:rPr>
        <w:t>ПО</w:t>
      </w:r>
      <w:r w:rsidRPr="003134D6">
        <w:rPr>
          <w:rFonts w:ascii="Arial" w:hAnsi="Arial" w:cs="Arial"/>
          <w:sz w:val="22"/>
          <w:szCs w:val="22"/>
        </w:rPr>
        <w:t xml:space="preserve">, </w:t>
      </w:r>
      <w:r w:rsidR="00C32717" w:rsidRPr="003134D6">
        <w:rPr>
          <w:rFonts w:ascii="Arial" w:hAnsi="Arial" w:cs="Arial"/>
          <w:sz w:val="22"/>
          <w:szCs w:val="22"/>
        </w:rPr>
        <w:t>Лицензиат</w:t>
      </w:r>
      <w:r w:rsidRPr="003134D6">
        <w:rPr>
          <w:rFonts w:ascii="Arial" w:hAnsi="Arial" w:cs="Arial"/>
          <w:sz w:val="22"/>
          <w:szCs w:val="22"/>
        </w:rPr>
        <w:t xml:space="preserve"> обязуется </w:t>
      </w:r>
      <w:r w:rsidR="003C2CD7" w:rsidRPr="003134D6">
        <w:rPr>
          <w:rFonts w:ascii="Arial" w:hAnsi="Arial" w:cs="Arial"/>
          <w:sz w:val="22"/>
          <w:szCs w:val="22"/>
        </w:rPr>
        <w:t xml:space="preserve">не позднее подписания </w:t>
      </w:r>
      <w:r w:rsidRPr="003134D6">
        <w:rPr>
          <w:rFonts w:ascii="Arial" w:hAnsi="Arial" w:cs="Arial"/>
          <w:sz w:val="22"/>
          <w:szCs w:val="22"/>
        </w:rPr>
        <w:t xml:space="preserve">Акта приема-передачи прав </w:t>
      </w:r>
      <w:r w:rsidR="008413E8" w:rsidRPr="003134D6">
        <w:rPr>
          <w:rFonts w:ascii="Arial" w:hAnsi="Arial" w:cs="Arial"/>
          <w:sz w:val="22"/>
          <w:szCs w:val="22"/>
        </w:rPr>
        <w:t>ис</w:t>
      </w:r>
      <w:r w:rsidR="00DE29D4" w:rsidRPr="003134D6">
        <w:rPr>
          <w:rFonts w:ascii="Arial" w:hAnsi="Arial" w:cs="Arial"/>
          <w:sz w:val="22"/>
          <w:szCs w:val="22"/>
        </w:rPr>
        <w:t xml:space="preserve">пользования ПО </w:t>
      </w:r>
      <w:r w:rsidRPr="003134D6">
        <w:rPr>
          <w:rFonts w:ascii="Arial" w:hAnsi="Arial" w:cs="Arial"/>
          <w:sz w:val="22"/>
          <w:szCs w:val="22"/>
        </w:rPr>
        <w:t xml:space="preserve">предоставить </w:t>
      </w:r>
      <w:r w:rsidR="00C32717" w:rsidRPr="003134D6">
        <w:rPr>
          <w:rFonts w:ascii="Arial" w:hAnsi="Arial" w:cs="Arial"/>
          <w:sz w:val="22"/>
          <w:szCs w:val="22"/>
        </w:rPr>
        <w:t>Сублицензиату</w:t>
      </w:r>
      <w:r w:rsidRPr="003134D6">
        <w:rPr>
          <w:rFonts w:ascii="Arial" w:hAnsi="Arial" w:cs="Arial"/>
          <w:sz w:val="22"/>
          <w:szCs w:val="22"/>
        </w:rPr>
        <w:t xml:space="preserve"> возможность </w:t>
      </w:r>
      <w:r w:rsidR="0012251F" w:rsidRPr="003134D6">
        <w:rPr>
          <w:rFonts w:ascii="Arial" w:hAnsi="Arial" w:cs="Arial"/>
          <w:sz w:val="22"/>
          <w:szCs w:val="22"/>
        </w:rPr>
        <w:t>использования</w:t>
      </w:r>
      <w:r w:rsidRPr="003134D6">
        <w:rPr>
          <w:rFonts w:ascii="Arial" w:hAnsi="Arial" w:cs="Arial"/>
          <w:sz w:val="22"/>
          <w:szCs w:val="22"/>
        </w:rPr>
        <w:t xml:space="preserve"> соответствующ</w:t>
      </w:r>
      <w:r w:rsidR="00660C28" w:rsidRPr="003134D6">
        <w:rPr>
          <w:rFonts w:ascii="Arial" w:hAnsi="Arial" w:cs="Arial"/>
          <w:sz w:val="22"/>
          <w:szCs w:val="22"/>
        </w:rPr>
        <w:t>его</w:t>
      </w:r>
      <w:r w:rsidRPr="003134D6">
        <w:rPr>
          <w:rFonts w:ascii="Arial" w:hAnsi="Arial" w:cs="Arial"/>
          <w:sz w:val="22"/>
          <w:szCs w:val="22"/>
        </w:rPr>
        <w:t xml:space="preserve"> </w:t>
      </w:r>
      <w:r w:rsidR="00660C28" w:rsidRPr="003134D6">
        <w:rPr>
          <w:rFonts w:ascii="Arial" w:hAnsi="Arial" w:cs="Arial"/>
          <w:sz w:val="22"/>
          <w:szCs w:val="22"/>
        </w:rPr>
        <w:t>ПО</w:t>
      </w:r>
      <w:r w:rsidR="00D4255E" w:rsidRPr="003134D6">
        <w:rPr>
          <w:rFonts w:ascii="Arial" w:hAnsi="Arial" w:cs="Arial"/>
          <w:sz w:val="22"/>
          <w:szCs w:val="22"/>
        </w:rPr>
        <w:t>, в том числе путе</w:t>
      </w:r>
      <w:r w:rsidRPr="003134D6">
        <w:rPr>
          <w:rFonts w:ascii="Arial" w:hAnsi="Arial" w:cs="Arial"/>
          <w:sz w:val="22"/>
          <w:szCs w:val="22"/>
        </w:rPr>
        <w:t xml:space="preserve">м сообщения </w:t>
      </w:r>
      <w:r w:rsidR="00DE29D4" w:rsidRPr="003134D6">
        <w:rPr>
          <w:rFonts w:ascii="Arial" w:hAnsi="Arial" w:cs="Arial"/>
          <w:sz w:val="22"/>
          <w:szCs w:val="22"/>
        </w:rPr>
        <w:t xml:space="preserve">(передачи) </w:t>
      </w:r>
      <w:r w:rsidRPr="003134D6">
        <w:rPr>
          <w:rFonts w:ascii="Arial" w:hAnsi="Arial" w:cs="Arial"/>
          <w:sz w:val="22"/>
          <w:szCs w:val="22"/>
        </w:rPr>
        <w:t>ему необходимых ключей доступа и паролей.</w:t>
      </w:r>
      <w:r w:rsidR="00603C2B" w:rsidRPr="003134D6">
        <w:rPr>
          <w:rFonts w:ascii="Arial" w:hAnsi="Arial" w:cs="Arial"/>
          <w:sz w:val="22"/>
          <w:szCs w:val="22"/>
        </w:rPr>
        <w:t xml:space="preserve"> </w:t>
      </w:r>
    </w:p>
    <w:p w14:paraId="3368074B" w14:textId="77803664" w:rsidR="003F2CC5" w:rsidRPr="002747C5" w:rsidRDefault="003F2CC5" w:rsidP="003F2CC5">
      <w:pPr>
        <w:pStyle w:val="-2"/>
        <w:tabs>
          <w:tab w:val="clear" w:pos="1418"/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2747C5">
        <w:rPr>
          <w:rFonts w:ascii="Arial" w:hAnsi="Arial" w:cs="Arial"/>
          <w:sz w:val="22"/>
          <w:szCs w:val="22"/>
        </w:rPr>
        <w:t xml:space="preserve">Лицензиат обязуется одновременно с Актом приема-передачи прав использования ПО, подлежащим передаче Сублицензиату в соответствии с п. 2.2. Договора, передать Сублицензиату копию акта приема-передачи неисключительных прав на ПО, полученных Лицензиатом в соответствии </w:t>
      </w:r>
      <w:r w:rsidR="007151BB">
        <w:rPr>
          <w:rFonts w:ascii="Arial" w:hAnsi="Arial" w:cs="Arial"/>
          <w:sz w:val="22"/>
          <w:szCs w:val="22"/>
        </w:rPr>
        <w:t xml:space="preserve">с </w:t>
      </w:r>
      <w:r w:rsidRPr="002747C5">
        <w:rPr>
          <w:rFonts w:ascii="Arial" w:hAnsi="Arial" w:cs="Arial"/>
          <w:sz w:val="22"/>
          <w:szCs w:val="22"/>
        </w:rPr>
        <w:t xml:space="preserve">лицензионным договором, указанным в п. 5.1 Договора, на котором основано право Лицензиата на предоставление Сублицензиату прав использования ПО </w:t>
      </w:r>
      <w:proofErr w:type="spellStart"/>
      <w:r w:rsidRPr="002747C5">
        <w:rPr>
          <w:rFonts w:ascii="Arial" w:hAnsi="Arial" w:cs="Arial"/>
          <w:sz w:val="22"/>
          <w:szCs w:val="22"/>
        </w:rPr>
        <w:t>по</w:t>
      </w:r>
      <w:proofErr w:type="spellEnd"/>
      <w:r w:rsidRPr="002747C5">
        <w:rPr>
          <w:rFonts w:ascii="Arial" w:hAnsi="Arial" w:cs="Arial"/>
          <w:sz w:val="22"/>
          <w:szCs w:val="22"/>
        </w:rPr>
        <w:t xml:space="preserve"> Договору. Из данного акта должна быть удалена вся финансовая информация.</w:t>
      </w:r>
    </w:p>
    <w:p w14:paraId="3812B587" w14:textId="77777777" w:rsidR="00894087" w:rsidRPr="003134D6" w:rsidRDefault="00894087" w:rsidP="003134D6">
      <w:pPr>
        <w:pStyle w:val="-2"/>
        <w:numPr>
          <w:ilvl w:val="0"/>
          <w:numId w:val="0"/>
        </w:numPr>
        <w:tabs>
          <w:tab w:val="num" w:pos="3829"/>
        </w:tabs>
        <w:suppressAutoHyphens/>
        <w:ind w:left="567"/>
        <w:rPr>
          <w:rFonts w:ascii="Arial" w:hAnsi="Arial" w:cs="Arial"/>
          <w:sz w:val="22"/>
          <w:szCs w:val="22"/>
        </w:rPr>
      </w:pPr>
    </w:p>
    <w:bookmarkEnd w:id="2"/>
    <w:p w14:paraId="47B09113" w14:textId="77777777" w:rsidR="00757E55" w:rsidRDefault="00757E55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О</w:t>
      </w:r>
      <w:r w:rsidR="0056121A" w:rsidRPr="003134D6">
        <w:rPr>
          <w:rFonts w:ascii="Arial" w:hAnsi="Arial" w:cs="Arial"/>
          <w:sz w:val="22"/>
          <w:szCs w:val="22"/>
        </w:rPr>
        <w:t xml:space="preserve">бязанности Сублицензиата </w:t>
      </w:r>
    </w:p>
    <w:p w14:paraId="5BBA73F8" w14:textId="77777777" w:rsidR="00F46921" w:rsidRPr="003134D6" w:rsidRDefault="00C32717" w:rsidP="003134D6">
      <w:pPr>
        <w:pStyle w:val="-2"/>
        <w:tabs>
          <w:tab w:val="left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Сублицензиат </w:t>
      </w:r>
      <w:r w:rsidR="00F46921" w:rsidRPr="003134D6">
        <w:rPr>
          <w:rFonts w:ascii="Arial" w:hAnsi="Arial" w:cs="Arial"/>
          <w:sz w:val="22"/>
          <w:szCs w:val="22"/>
        </w:rPr>
        <w:t xml:space="preserve">обязуется принять права </w:t>
      </w:r>
      <w:r w:rsidR="00660C28" w:rsidRPr="003134D6">
        <w:rPr>
          <w:rFonts w:ascii="Arial" w:hAnsi="Arial" w:cs="Arial"/>
          <w:sz w:val="22"/>
          <w:szCs w:val="22"/>
        </w:rPr>
        <w:t>ис</w:t>
      </w:r>
      <w:r w:rsidR="00F46921" w:rsidRPr="003134D6">
        <w:rPr>
          <w:rFonts w:ascii="Arial" w:hAnsi="Arial" w:cs="Arial"/>
          <w:sz w:val="22"/>
          <w:szCs w:val="22"/>
        </w:rPr>
        <w:t>пользования ПО в соответствии с Договором.</w:t>
      </w:r>
    </w:p>
    <w:p w14:paraId="1AFFEAC8" w14:textId="77777777" w:rsidR="00F46921" w:rsidRPr="003134D6" w:rsidRDefault="00C32717" w:rsidP="003134D6">
      <w:pPr>
        <w:pStyle w:val="-2"/>
        <w:tabs>
          <w:tab w:val="left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Сублицензиат </w:t>
      </w:r>
      <w:r w:rsidR="00F46921" w:rsidRPr="003134D6">
        <w:rPr>
          <w:rFonts w:ascii="Arial" w:hAnsi="Arial" w:cs="Arial"/>
          <w:sz w:val="22"/>
          <w:szCs w:val="22"/>
        </w:rPr>
        <w:t>обязуется использовать ПО в пределах тех прав и теми способ</w:t>
      </w:r>
      <w:r w:rsidR="00910233" w:rsidRPr="003134D6">
        <w:rPr>
          <w:rFonts w:ascii="Arial" w:hAnsi="Arial" w:cs="Arial"/>
          <w:sz w:val="22"/>
          <w:szCs w:val="22"/>
        </w:rPr>
        <w:t>а</w:t>
      </w:r>
      <w:r w:rsidR="00F46921" w:rsidRPr="003134D6">
        <w:rPr>
          <w:rFonts w:ascii="Arial" w:hAnsi="Arial" w:cs="Arial"/>
          <w:sz w:val="22"/>
          <w:szCs w:val="22"/>
        </w:rPr>
        <w:t>ми, которые указаны в Договоре и приложения</w:t>
      </w:r>
      <w:r w:rsidR="00C6102E" w:rsidRPr="003134D6">
        <w:rPr>
          <w:rFonts w:ascii="Arial" w:hAnsi="Arial" w:cs="Arial"/>
          <w:sz w:val="22"/>
          <w:szCs w:val="22"/>
        </w:rPr>
        <w:t>х</w:t>
      </w:r>
      <w:r w:rsidR="00F46921" w:rsidRPr="003134D6">
        <w:rPr>
          <w:rFonts w:ascii="Arial" w:hAnsi="Arial" w:cs="Arial"/>
          <w:sz w:val="22"/>
          <w:szCs w:val="22"/>
        </w:rPr>
        <w:t xml:space="preserve"> к н</w:t>
      </w:r>
      <w:r w:rsidR="00014BB8" w:rsidRPr="003134D6">
        <w:rPr>
          <w:rFonts w:ascii="Arial" w:hAnsi="Arial" w:cs="Arial"/>
          <w:sz w:val="22"/>
          <w:szCs w:val="22"/>
        </w:rPr>
        <w:t>е</w:t>
      </w:r>
      <w:r w:rsidR="00F46921" w:rsidRPr="003134D6">
        <w:rPr>
          <w:rFonts w:ascii="Arial" w:hAnsi="Arial" w:cs="Arial"/>
          <w:sz w:val="22"/>
          <w:szCs w:val="22"/>
        </w:rPr>
        <w:t xml:space="preserve">му. </w:t>
      </w:r>
    </w:p>
    <w:p w14:paraId="66DEAD88" w14:textId="77777777" w:rsidR="001F0EA4" w:rsidRPr="003134D6" w:rsidRDefault="00C32717" w:rsidP="003134D6">
      <w:pPr>
        <w:pStyle w:val="-2"/>
        <w:tabs>
          <w:tab w:val="left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Сублицензиат</w:t>
      </w:r>
      <w:r w:rsidR="00DE3CF9" w:rsidRPr="003134D6">
        <w:rPr>
          <w:rFonts w:ascii="Arial" w:hAnsi="Arial" w:cs="Arial"/>
          <w:sz w:val="22"/>
          <w:szCs w:val="22"/>
        </w:rPr>
        <w:t xml:space="preserve"> </w:t>
      </w:r>
      <w:r w:rsidR="001F0EA4" w:rsidRPr="003134D6">
        <w:rPr>
          <w:rFonts w:ascii="Arial" w:hAnsi="Arial" w:cs="Arial"/>
          <w:sz w:val="22"/>
          <w:szCs w:val="22"/>
        </w:rPr>
        <w:t>обязуется принимать соответствующие меры по защите переданного по Договору ПО от неправомерного использования и копирования.</w:t>
      </w:r>
    </w:p>
    <w:p w14:paraId="7DDA86BA" w14:textId="5AB78C04" w:rsidR="006C3787" w:rsidRDefault="00C32717" w:rsidP="006C3787">
      <w:pPr>
        <w:pStyle w:val="-2"/>
        <w:tabs>
          <w:tab w:val="clear" w:pos="1418"/>
          <w:tab w:val="left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Сублицензиат</w:t>
      </w:r>
      <w:r w:rsidR="00DE3CF9" w:rsidRPr="003134D6">
        <w:rPr>
          <w:rFonts w:ascii="Arial" w:hAnsi="Arial" w:cs="Arial"/>
          <w:sz w:val="22"/>
          <w:szCs w:val="22"/>
        </w:rPr>
        <w:t xml:space="preserve"> </w:t>
      </w:r>
      <w:r w:rsidR="00775F65" w:rsidRPr="003134D6">
        <w:rPr>
          <w:rFonts w:ascii="Arial" w:hAnsi="Arial" w:cs="Arial"/>
          <w:sz w:val="22"/>
          <w:szCs w:val="22"/>
        </w:rPr>
        <w:t>обязуется в</w:t>
      </w:r>
      <w:r w:rsidR="00C17AAD" w:rsidRPr="003134D6">
        <w:rPr>
          <w:rFonts w:ascii="Arial" w:hAnsi="Arial" w:cs="Arial"/>
          <w:sz w:val="22"/>
          <w:szCs w:val="22"/>
        </w:rPr>
        <w:t xml:space="preserve"> течение 5</w:t>
      </w:r>
      <w:r w:rsidR="002E6899" w:rsidRPr="003134D6">
        <w:rPr>
          <w:rFonts w:ascii="Arial" w:hAnsi="Arial" w:cs="Arial"/>
          <w:sz w:val="22"/>
          <w:szCs w:val="22"/>
        </w:rPr>
        <w:t xml:space="preserve"> </w:t>
      </w:r>
      <w:r w:rsidR="00C17AAD" w:rsidRPr="003134D6">
        <w:rPr>
          <w:rFonts w:ascii="Arial" w:hAnsi="Arial" w:cs="Arial"/>
          <w:sz w:val="22"/>
          <w:szCs w:val="22"/>
        </w:rPr>
        <w:t>(</w:t>
      </w:r>
      <w:r w:rsidR="002E6899" w:rsidRPr="003134D6">
        <w:rPr>
          <w:rFonts w:ascii="Arial" w:hAnsi="Arial" w:cs="Arial"/>
          <w:sz w:val="22"/>
          <w:szCs w:val="22"/>
        </w:rPr>
        <w:t>П</w:t>
      </w:r>
      <w:r w:rsidR="00C17AAD" w:rsidRPr="003134D6">
        <w:rPr>
          <w:rFonts w:ascii="Arial" w:hAnsi="Arial" w:cs="Arial"/>
          <w:sz w:val="22"/>
          <w:szCs w:val="22"/>
        </w:rPr>
        <w:t xml:space="preserve">яти) рабочих дней с </w:t>
      </w:r>
      <w:r w:rsidR="00C03F91" w:rsidRPr="003134D6">
        <w:rPr>
          <w:rFonts w:ascii="Arial" w:hAnsi="Arial" w:cs="Arial"/>
          <w:sz w:val="22"/>
          <w:szCs w:val="22"/>
        </w:rPr>
        <w:t xml:space="preserve">даты </w:t>
      </w:r>
      <w:r w:rsidR="00C17AAD" w:rsidRPr="003134D6">
        <w:rPr>
          <w:rFonts w:ascii="Arial" w:hAnsi="Arial" w:cs="Arial"/>
          <w:sz w:val="22"/>
          <w:szCs w:val="22"/>
        </w:rPr>
        <w:t>получения</w:t>
      </w:r>
      <w:r w:rsidR="004E6474" w:rsidRPr="003134D6">
        <w:rPr>
          <w:rFonts w:ascii="Arial" w:hAnsi="Arial" w:cs="Arial"/>
          <w:sz w:val="22"/>
          <w:szCs w:val="22"/>
        </w:rPr>
        <w:t xml:space="preserve"> </w:t>
      </w:r>
      <w:r w:rsidR="00F46921" w:rsidRPr="003134D6">
        <w:rPr>
          <w:rFonts w:ascii="Arial" w:hAnsi="Arial" w:cs="Arial"/>
          <w:sz w:val="22"/>
          <w:szCs w:val="22"/>
        </w:rPr>
        <w:t xml:space="preserve">прав </w:t>
      </w:r>
      <w:r w:rsidR="00660C28" w:rsidRPr="003134D6">
        <w:rPr>
          <w:rFonts w:ascii="Arial" w:hAnsi="Arial" w:cs="Arial"/>
          <w:sz w:val="22"/>
          <w:szCs w:val="22"/>
        </w:rPr>
        <w:t>ис</w:t>
      </w:r>
      <w:r w:rsidR="00F46921" w:rsidRPr="003134D6">
        <w:rPr>
          <w:rFonts w:ascii="Arial" w:hAnsi="Arial" w:cs="Arial"/>
          <w:sz w:val="22"/>
          <w:szCs w:val="22"/>
        </w:rPr>
        <w:t xml:space="preserve">пользования </w:t>
      </w:r>
      <w:r w:rsidR="004E6474" w:rsidRPr="003134D6">
        <w:rPr>
          <w:rFonts w:ascii="Arial" w:hAnsi="Arial" w:cs="Arial"/>
          <w:sz w:val="22"/>
          <w:szCs w:val="22"/>
        </w:rPr>
        <w:t>ПО</w:t>
      </w:r>
      <w:r w:rsidR="00C17AAD" w:rsidRPr="003134D6">
        <w:rPr>
          <w:rFonts w:ascii="Arial" w:hAnsi="Arial" w:cs="Arial"/>
          <w:sz w:val="22"/>
          <w:szCs w:val="22"/>
        </w:rPr>
        <w:t xml:space="preserve"> подписать </w:t>
      </w:r>
      <w:r w:rsidR="00014BB8" w:rsidRPr="003134D6">
        <w:rPr>
          <w:rFonts w:ascii="Arial" w:hAnsi="Arial" w:cs="Arial"/>
          <w:sz w:val="22"/>
          <w:szCs w:val="22"/>
        </w:rPr>
        <w:t>представленны</w:t>
      </w:r>
      <w:r w:rsidR="00C6102E" w:rsidRPr="003134D6">
        <w:rPr>
          <w:rFonts w:ascii="Arial" w:hAnsi="Arial" w:cs="Arial"/>
          <w:sz w:val="22"/>
          <w:szCs w:val="22"/>
        </w:rPr>
        <w:t>й</w:t>
      </w:r>
      <w:r w:rsidR="00014BB8" w:rsidRPr="003134D6">
        <w:rPr>
          <w:rFonts w:ascii="Arial" w:hAnsi="Arial" w:cs="Arial"/>
          <w:sz w:val="22"/>
          <w:szCs w:val="22"/>
        </w:rPr>
        <w:t xml:space="preserve"> </w:t>
      </w:r>
      <w:r w:rsidR="00933BAC" w:rsidRPr="003134D6">
        <w:rPr>
          <w:rFonts w:ascii="Arial" w:hAnsi="Arial" w:cs="Arial"/>
          <w:sz w:val="22"/>
          <w:szCs w:val="22"/>
        </w:rPr>
        <w:t>Лицензиатом</w:t>
      </w:r>
      <w:r w:rsidR="000806C5" w:rsidRPr="003134D6">
        <w:rPr>
          <w:rFonts w:ascii="Arial" w:hAnsi="Arial" w:cs="Arial"/>
          <w:sz w:val="22"/>
          <w:szCs w:val="22"/>
        </w:rPr>
        <w:t xml:space="preserve"> </w:t>
      </w:r>
      <w:r w:rsidR="00C6102E" w:rsidRPr="003134D6">
        <w:rPr>
          <w:rFonts w:ascii="Arial" w:hAnsi="Arial" w:cs="Arial"/>
          <w:sz w:val="22"/>
          <w:szCs w:val="22"/>
        </w:rPr>
        <w:t>А</w:t>
      </w:r>
      <w:r w:rsidR="00C17AAD" w:rsidRPr="003134D6">
        <w:rPr>
          <w:rFonts w:ascii="Arial" w:hAnsi="Arial" w:cs="Arial"/>
          <w:sz w:val="22"/>
          <w:szCs w:val="22"/>
        </w:rPr>
        <w:t>кт</w:t>
      </w:r>
      <w:r w:rsidR="00CD1117" w:rsidRPr="003134D6">
        <w:rPr>
          <w:rFonts w:ascii="Arial" w:hAnsi="Arial" w:cs="Arial"/>
          <w:sz w:val="22"/>
          <w:szCs w:val="22"/>
        </w:rPr>
        <w:t xml:space="preserve"> приема-передачи прав </w:t>
      </w:r>
      <w:r w:rsidR="00660C28" w:rsidRPr="003134D6">
        <w:rPr>
          <w:rFonts w:ascii="Arial" w:hAnsi="Arial" w:cs="Arial"/>
          <w:sz w:val="22"/>
          <w:szCs w:val="22"/>
        </w:rPr>
        <w:t>ис</w:t>
      </w:r>
      <w:r w:rsidR="00CD1117" w:rsidRPr="003134D6">
        <w:rPr>
          <w:rFonts w:ascii="Arial" w:hAnsi="Arial" w:cs="Arial"/>
          <w:sz w:val="22"/>
          <w:szCs w:val="22"/>
        </w:rPr>
        <w:t>пользования ПО</w:t>
      </w:r>
      <w:r w:rsidR="00C03F91" w:rsidRPr="003134D6">
        <w:rPr>
          <w:rFonts w:ascii="Arial" w:hAnsi="Arial" w:cs="Arial"/>
          <w:sz w:val="22"/>
          <w:szCs w:val="22"/>
        </w:rPr>
        <w:t xml:space="preserve"> </w:t>
      </w:r>
      <w:r w:rsidR="002330D8" w:rsidRPr="003134D6">
        <w:rPr>
          <w:rFonts w:ascii="Arial" w:hAnsi="Arial" w:cs="Arial"/>
          <w:sz w:val="22"/>
          <w:szCs w:val="22"/>
        </w:rPr>
        <w:t xml:space="preserve">и направить второй экземпляр акта </w:t>
      </w:r>
      <w:r w:rsidR="00933BAC" w:rsidRPr="003134D6">
        <w:rPr>
          <w:rFonts w:ascii="Arial" w:hAnsi="Arial" w:cs="Arial"/>
          <w:sz w:val="22"/>
          <w:szCs w:val="22"/>
        </w:rPr>
        <w:t>Лицензиату</w:t>
      </w:r>
      <w:r w:rsidR="002330D8" w:rsidRPr="003134D6">
        <w:rPr>
          <w:rFonts w:ascii="Arial" w:hAnsi="Arial" w:cs="Arial"/>
          <w:i/>
          <w:sz w:val="22"/>
          <w:szCs w:val="22"/>
        </w:rPr>
        <w:t xml:space="preserve"> </w:t>
      </w:r>
      <w:r w:rsidR="002330D8" w:rsidRPr="003134D6">
        <w:rPr>
          <w:rFonts w:ascii="Arial" w:hAnsi="Arial" w:cs="Arial"/>
          <w:sz w:val="22"/>
          <w:szCs w:val="22"/>
        </w:rPr>
        <w:t>либо направить мотивированные возражения относительно предоставляемых прав на использование ПО и/или к акту.</w:t>
      </w:r>
      <w:r w:rsidR="006C3787">
        <w:rPr>
          <w:rFonts w:ascii="Arial" w:hAnsi="Arial" w:cs="Arial"/>
          <w:sz w:val="22"/>
          <w:szCs w:val="22"/>
        </w:rPr>
        <w:t xml:space="preserve"> </w:t>
      </w:r>
      <w:r w:rsidR="006C3787" w:rsidRPr="00D66190">
        <w:rPr>
          <w:rFonts w:ascii="Arial" w:hAnsi="Arial" w:cs="Arial"/>
          <w:sz w:val="22"/>
          <w:szCs w:val="22"/>
        </w:rPr>
        <w:t>Лицензиа</w:t>
      </w:r>
      <w:r w:rsidR="006C3787">
        <w:rPr>
          <w:rFonts w:ascii="Arial" w:hAnsi="Arial" w:cs="Arial"/>
          <w:sz w:val="22"/>
          <w:szCs w:val="22"/>
        </w:rPr>
        <w:t xml:space="preserve">т </w:t>
      </w:r>
      <w:r w:rsidR="006C3787" w:rsidRPr="00D66190">
        <w:rPr>
          <w:rFonts w:ascii="Arial" w:hAnsi="Arial" w:cs="Arial"/>
          <w:sz w:val="22"/>
          <w:szCs w:val="22"/>
        </w:rPr>
        <w:t xml:space="preserve">обязуется без дополнительной платы устранить недостатки, в течение срока, </w:t>
      </w:r>
      <w:r w:rsidR="006C3787" w:rsidRPr="00D66190">
        <w:rPr>
          <w:rFonts w:ascii="Arial" w:hAnsi="Arial" w:cs="Arial"/>
          <w:sz w:val="22"/>
          <w:szCs w:val="22"/>
        </w:rPr>
        <w:lastRenderedPageBreak/>
        <w:t xml:space="preserve">указанного </w:t>
      </w:r>
      <w:r w:rsidR="006C3787" w:rsidRPr="006C3787">
        <w:rPr>
          <w:rFonts w:ascii="Arial" w:hAnsi="Arial" w:cs="Arial"/>
          <w:sz w:val="22"/>
          <w:szCs w:val="22"/>
        </w:rPr>
        <w:t>Сублицензиатом</w:t>
      </w:r>
      <w:r w:rsidR="006C3787" w:rsidRPr="00D66190">
        <w:rPr>
          <w:rFonts w:ascii="Arial" w:hAnsi="Arial" w:cs="Arial"/>
          <w:sz w:val="22"/>
          <w:szCs w:val="22"/>
        </w:rPr>
        <w:t xml:space="preserve"> в мотивированных возражениях и повторно предоставить права использования ПО.</w:t>
      </w:r>
    </w:p>
    <w:p w14:paraId="226FD2A3" w14:textId="77777777" w:rsidR="00894087" w:rsidRPr="00FB4269" w:rsidRDefault="00894087" w:rsidP="003134D6">
      <w:pPr>
        <w:pStyle w:val="-2"/>
        <w:numPr>
          <w:ilvl w:val="0"/>
          <w:numId w:val="0"/>
        </w:numPr>
        <w:tabs>
          <w:tab w:val="left" w:pos="1134"/>
        </w:tabs>
        <w:suppressAutoHyphens/>
        <w:ind w:left="567"/>
        <w:rPr>
          <w:rFonts w:ascii="Arial" w:hAnsi="Arial" w:cs="Arial"/>
          <w:sz w:val="22"/>
          <w:szCs w:val="22"/>
        </w:rPr>
      </w:pPr>
    </w:p>
    <w:p w14:paraId="5B4E0B3A" w14:textId="77777777" w:rsidR="00757E55" w:rsidRPr="00FB4269" w:rsidRDefault="008413E8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FB4269">
        <w:rPr>
          <w:rFonts w:ascii="Arial" w:hAnsi="Arial" w:cs="Arial"/>
          <w:sz w:val="22"/>
          <w:szCs w:val="22"/>
        </w:rPr>
        <w:t xml:space="preserve">Вознаграждение за </w:t>
      </w:r>
      <w:r w:rsidR="0056121A" w:rsidRPr="00FB4269">
        <w:rPr>
          <w:rFonts w:ascii="Arial" w:hAnsi="Arial" w:cs="Arial"/>
          <w:sz w:val="22"/>
          <w:szCs w:val="22"/>
        </w:rPr>
        <w:t>использовани</w:t>
      </w:r>
      <w:r w:rsidRPr="00FB4269">
        <w:rPr>
          <w:rFonts w:ascii="Arial" w:hAnsi="Arial" w:cs="Arial"/>
          <w:sz w:val="22"/>
          <w:szCs w:val="22"/>
        </w:rPr>
        <w:t>е</w:t>
      </w:r>
      <w:r w:rsidR="0056121A" w:rsidRPr="00FB4269">
        <w:rPr>
          <w:rFonts w:ascii="Arial" w:hAnsi="Arial" w:cs="Arial"/>
          <w:sz w:val="22"/>
          <w:szCs w:val="22"/>
        </w:rPr>
        <w:t xml:space="preserve"> </w:t>
      </w:r>
      <w:r w:rsidR="00024E3F" w:rsidRPr="00FB4269">
        <w:rPr>
          <w:rFonts w:ascii="Arial" w:hAnsi="Arial" w:cs="Arial"/>
          <w:sz w:val="22"/>
          <w:szCs w:val="22"/>
        </w:rPr>
        <w:t>ПО</w:t>
      </w:r>
      <w:r w:rsidR="0056121A" w:rsidRPr="00FB4269">
        <w:rPr>
          <w:rFonts w:ascii="Arial" w:hAnsi="Arial" w:cs="Arial"/>
          <w:sz w:val="22"/>
          <w:szCs w:val="22"/>
        </w:rPr>
        <w:t xml:space="preserve"> и порядок расчетов </w:t>
      </w:r>
    </w:p>
    <w:p w14:paraId="5C11A854" w14:textId="5F03288F" w:rsidR="00CF50FC" w:rsidRPr="006C3787" w:rsidRDefault="006C3787" w:rsidP="006C3787">
      <w:pPr>
        <w:pStyle w:val="-2"/>
        <w:numPr>
          <w:ilvl w:val="0"/>
          <w:numId w:val="0"/>
        </w:numP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</w:t>
      </w:r>
      <w:r w:rsidR="0012251F" w:rsidRPr="006C3787">
        <w:rPr>
          <w:rFonts w:ascii="Arial" w:hAnsi="Arial" w:cs="Arial"/>
          <w:sz w:val="22"/>
          <w:szCs w:val="22"/>
        </w:rPr>
        <w:t>В</w:t>
      </w:r>
      <w:r w:rsidR="008667CF" w:rsidRPr="006C3787">
        <w:rPr>
          <w:rFonts w:ascii="Arial" w:hAnsi="Arial" w:cs="Arial"/>
          <w:sz w:val="22"/>
          <w:szCs w:val="22"/>
        </w:rPr>
        <w:t>ознаграждение за использование ПО, указанного в Спецификаци</w:t>
      </w:r>
      <w:r w:rsidR="0012251F" w:rsidRPr="006C3787">
        <w:rPr>
          <w:rFonts w:ascii="Arial" w:hAnsi="Arial" w:cs="Arial"/>
          <w:sz w:val="22"/>
          <w:szCs w:val="22"/>
        </w:rPr>
        <w:t>и</w:t>
      </w:r>
      <w:r w:rsidR="008667CF" w:rsidRPr="006C3787">
        <w:rPr>
          <w:rFonts w:ascii="Arial" w:hAnsi="Arial" w:cs="Arial"/>
          <w:sz w:val="22"/>
          <w:szCs w:val="22"/>
        </w:rPr>
        <w:t xml:space="preserve">, составляет </w:t>
      </w:r>
      <w:r w:rsidR="009B5837" w:rsidRPr="009B5837">
        <w:rPr>
          <w:rFonts w:ascii="Arial" w:hAnsi="Arial" w:cs="Arial"/>
          <w:b/>
          <w:sz w:val="22"/>
          <w:szCs w:val="22"/>
        </w:rPr>
        <w:t>_______</w:t>
      </w:r>
      <w:r w:rsidR="006B5F37" w:rsidRPr="006C3787">
        <w:rPr>
          <w:rFonts w:ascii="Arial" w:hAnsi="Arial" w:cs="Arial"/>
          <w:sz w:val="22"/>
          <w:szCs w:val="22"/>
        </w:rPr>
        <w:t xml:space="preserve"> (</w:t>
      </w:r>
      <w:r w:rsidR="009B5837" w:rsidRPr="009B5837">
        <w:rPr>
          <w:rFonts w:ascii="Arial" w:hAnsi="Arial" w:cs="Arial"/>
          <w:sz w:val="22"/>
          <w:szCs w:val="22"/>
        </w:rPr>
        <w:t>_________________________</w:t>
      </w:r>
      <w:r w:rsidR="009B648F" w:rsidRPr="006C3787">
        <w:rPr>
          <w:rFonts w:ascii="Arial" w:hAnsi="Arial" w:cs="Arial"/>
          <w:sz w:val="22"/>
          <w:szCs w:val="22"/>
        </w:rPr>
        <w:t xml:space="preserve">) </w:t>
      </w:r>
      <w:r w:rsidR="008667CF" w:rsidRPr="006C3787">
        <w:rPr>
          <w:rFonts w:ascii="Arial" w:hAnsi="Arial" w:cs="Arial"/>
          <w:sz w:val="22"/>
          <w:szCs w:val="22"/>
        </w:rPr>
        <w:t>рубл</w:t>
      </w:r>
      <w:r w:rsidR="0012251F" w:rsidRPr="006C3787">
        <w:rPr>
          <w:rFonts w:ascii="Arial" w:hAnsi="Arial" w:cs="Arial"/>
          <w:sz w:val="22"/>
          <w:szCs w:val="22"/>
        </w:rPr>
        <w:t>ей</w:t>
      </w:r>
      <w:r w:rsidR="008667CF" w:rsidRPr="006C3787">
        <w:rPr>
          <w:rFonts w:ascii="Arial" w:hAnsi="Arial" w:cs="Arial"/>
          <w:sz w:val="22"/>
          <w:szCs w:val="22"/>
        </w:rPr>
        <w:t xml:space="preserve"> </w:t>
      </w:r>
      <w:r w:rsidR="009B5837" w:rsidRPr="009B5837">
        <w:rPr>
          <w:rFonts w:ascii="Arial" w:hAnsi="Arial" w:cs="Arial"/>
          <w:sz w:val="22"/>
          <w:szCs w:val="22"/>
        </w:rPr>
        <w:t xml:space="preserve">_______ </w:t>
      </w:r>
      <w:r w:rsidR="008667CF" w:rsidRPr="006C3787">
        <w:rPr>
          <w:rFonts w:ascii="Arial" w:hAnsi="Arial" w:cs="Arial"/>
          <w:sz w:val="22"/>
          <w:szCs w:val="22"/>
        </w:rPr>
        <w:t>копеек</w:t>
      </w:r>
      <w:r w:rsidRPr="006C3787">
        <w:rPr>
          <w:rFonts w:ascii="Arial" w:hAnsi="Arial" w:cs="Arial"/>
          <w:sz w:val="22"/>
          <w:szCs w:val="22"/>
        </w:rPr>
        <w:t>,</w:t>
      </w:r>
      <w:r w:rsidR="00CF50FC" w:rsidRPr="006C3787">
        <w:rPr>
          <w:rFonts w:ascii="Arial" w:hAnsi="Arial" w:cs="Arial"/>
          <w:sz w:val="22"/>
          <w:szCs w:val="22"/>
        </w:rPr>
        <w:t xml:space="preserve"> </w:t>
      </w:r>
      <w:r w:rsidRPr="006C3787">
        <w:rPr>
          <w:rFonts w:ascii="Arial" w:hAnsi="Arial" w:cs="Arial"/>
          <w:sz w:val="22"/>
          <w:szCs w:val="22"/>
        </w:rPr>
        <w:t>без налога на добавленную стоимость (НДС)</w:t>
      </w:r>
      <w:r>
        <w:rPr>
          <w:rFonts w:ascii="Arial" w:hAnsi="Arial" w:cs="Arial"/>
          <w:sz w:val="22"/>
          <w:szCs w:val="22"/>
        </w:rPr>
        <w:t>. В</w:t>
      </w:r>
      <w:r w:rsidR="00CF50FC" w:rsidRPr="006C3787">
        <w:rPr>
          <w:rFonts w:ascii="Arial" w:hAnsi="Arial" w:cs="Arial"/>
          <w:sz w:val="22"/>
          <w:szCs w:val="22"/>
        </w:rPr>
        <w:t xml:space="preserve"> соответствии с подпунктом 26 пункта 2 статьи 149 Налогового кодекса Российской Федерации (НК РФ) данная операция не подлежит налогообложению (осво</w:t>
      </w:r>
      <w:r>
        <w:rPr>
          <w:rFonts w:ascii="Arial" w:hAnsi="Arial" w:cs="Arial"/>
          <w:sz w:val="22"/>
          <w:szCs w:val="22"/>
        </w:rPr>
        <w:t>бождена от налогообложения) НДС</w:t>
      </w:r>
      <w:r w:rsidR="00CF50FC" w:rsidRPr="006C3787">
        <w:rPr>
          <w:rFonts w:ascii="Arial" w:hAnsi="Arial" w:cs="Arial"/>
          <w:sz w:val="22"/>
          <w:szCs w:val="22"/>
        </w:rPr>
        <w:t>.</w:t>
      </w:r>
    </w:p>
    <w:p w14:paraId="2C738CD0" w14:textId="204B44DB" w:rsidR="00F61CCB" w:rsidRPr="003134D6" w:rsidRDefault="006C3787" w:rsidP="006C3787">
      <w:pPr>
        <w:pStyle w:val="-2"/>
        <w:numPr>
          <w:ilvl w:val="0"/>
          <w:numId w:val="0"/>
        </w:numPr>
        <w:tabs>
          <w:tab w:val="num" w:pos="3829"/>
        </w:tabs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="00D57EE7" w:rsidRPr="00FB4269">
        <w:rPr>
          <w:rFonts w:ascii="Arial" w:hAnsi="Arial" w:cs="Arial"/>
          <w:sz w:val="22"/>
          <w:szCs w:val="22"/>
        </w:rPr>
        <w:t>Оплата</w:t>
      </w:r>
      <w:r w:rsidR="00D57EE7" w:rsidRPr="003134D6">
        <w:rPr>
          <w:rFonts w:ascii="Arial" w:hAnsi="Arial" w:cs="Arial"/>
          <w:sz w:val="22"/>
          <w:szCs w:val="22"/>
        </w:rPr>
        <w:t xml:space="preserve"> вознаграждения за использование ПО</w:t>
      </w:r>
      <w:r w:rsidR="00D57EE7" w:rsidRPr="003134D6">
        <w:rPr>
          <w:rFonts w:ascii="Arial" w:hAnsi="Arial" w:cs="Arial"/>
          <w:b/>
          <w:i/>
          <w:sz w:val="22"/>
          <w:szCs w:val="22"/>
        </w:rPr>
        <w:t xml:space="preserve">, </w:t>
      </w:r>
      <w:r w:rsidR="00D57EE7" w:rsidRPr="003134D6">
        <w:rPr>
          <w:rFonts w:ascii="Arial" w:hAnsi="Arial" w:cs="Arial"/>
          <w:sz w:val="22"/>
          <w:szCs w:val="22"/>
        </w:rPr>
        <w:t xml:space="preserve">определенного в пункте 4.1 Договора, осуществляется </w:t>
      </w:r>
      <w:r w:rsidR="00933BAC" w:rsidRPr="003134D6">
        <w:rPr>
          <w:rFonts w:ascii="Arial" w:hAnsi="Arial" w:cs="Arial"/>
          <w:sz w:val="22"/>
          <w:szCs w:val="22"/>
        </w:rPr>
        <w:t>Сублицензиатом</w:t>
      </w:r>
      <w:r w:rsidR="00D57EE7" w:rsidRPr="003134D6">
        <w:rPr>
          <w:rFonts w:ascii="Arial" w:hAnsi="Arial" w:cs="Arial"/>
          <w:sz w:val="22"/>
          <w:szCs w:val="22"/>
        </w:rPr>
        <w:t xml:space="preserve"> на расчетный счет </w:t>
      </w:r>
      <w:r w:rsidR="00933BAC" w:rsidRPr="003134D6">
        <w:rPr>
          <w:rFonts w:ascii="Arial" w:hAnsi="Arial" w:cs="Arial"/>
          <w:sz w:val="22"/>
          <w:szCs w:val="22"/>
        </w:rPr>
        <w:t>Лицензиата</w:t>
      </w:r>
      <w:r w:rsidR="00CF50FC" w:rsidRPr="003134D6">
        <w:rPr>
          <w:rFonts w:ascii="Arial" w:hAnsi="Arial" w:cs="Arial"/>
          <w:sz w:val="22"/>
          <w:szCs w:val="22"/>
        </w:rPr>
        <w:t>, указанный в Договоре</w:t>
      </w:r>
      <w:r w:rsidR="00D57EE7" w:rsidRPr="003134D6">
        <w:rPr>
          <w:rFonts w:ascii="Arial" w:hAnsi="Arial" w:cs="Arial"/>
          <w:sz w:val="22"/>
          <w:szCs w:val="22"/>
        </w:rPr>
        <w:t xml:space="preserve">, в течение </w:t>
      </w:r>
      <w:r w:rsidR="00CE3579">
        <w:rPr>
          <w:rFonts w:ascii="Arial" w:hAnsi="Arial" w:cs="Arial"/>
          <w:sz w:val="22"/>
          <w:szCs w:val="22"/>
        </w:rPr>
        <w:t>80</w:t>
      </w:r>
      <w:r w:rsidR="00D57EE7" w:rsidRPr="003134D6">
        <w:rPr>
          <w:rFonts w:ascii="Arial" w:hAnsi="Arial" w:cs="Arial"/>
          <w:b/>
          <w:sz w:val="22"/>
          <w:szCs w:val="22"/>
        </w:rPr>
        <w:t xml:space="preserve"> </w:t>
      </w:r>
      <w:r w:rsidR="00D57EE7" w:rsidRPr="003134D6">
        <w:rPr>
          <w:rFonts w:ascii="Arial" w:hAnsi="Arial" w:cs="Arial"/>
          <w:sz w:val="22"/>
          <w:szCs w:val="22"/>
        </w:rPr>
        <w:t>(</w:t>
      </w:r>
      <w:r w:rsidR="00CE3579">
        <w:rPr>
          <w:rFonts w:ascii="Arial" w:hAnsi="Arial" w:cs="Arial"/>
          <w:sz w:val="22"/>
          <w:szCs w:val="22"/>
        </w:rPr>
        <w:t>восьмидесяти</w:t>
      </w:r>
      <w:r w:rsidR="00D57EE7" w:rsidRPr="003134D6">
        <w:rPr>
          <w:rFonts w:ascii="Arial" w:hAnsi="Arial" w:cs="Arial"/>
          <w:sz w:val="22"/>
          <w:szCs w:val="22"/>
        </w:rPr>
        <w:t>) календарных дней с даты подписания</w:t>
      </w:r>
      <w:r w:rsidR="001B08A9" w:rsidRPr="003134D6">
        <w:rPr>
          <w:rFonts w:ascii="Arial" w:hAnsi="Arial" w:cs="Arial"/>
          <w:sz w:val="22"/>
          <w:szCs w:val="22"/>
        </w:rPr>
        <w:t xml:space="preserve"> </w:t>
      </w:r>
      <w:r w:rsidR="00933BAC" w:rsidRPr="003134D6">
        <w:rPr>
          <w:rFonts w:ascii="Arial" w:hAnsi="Arial" w:cs="Arial"/>
          <w:sz w:val="22"/>
          <w:szCs w:val="22"/>
        </w:rPr>
        <w:t>Сублицензиатом</w:t>
      </w:r>
      <w:r w:rsidR="00D57EE7" w:rsidRPr="003134D6">
        <w:rPr>
          <w:rFonts w:ascii="Arial" w:hAnsi="Arial" w:cs="Arial"/>
          <w:sz w:val="22"/>
          <w:szCs w:val="22"/>
        </w:rPr>
        <w:t xml:space="preserve"> Акта приема-передачи прав использования ПО и при наличии соответствующего счета </w:t>
      </w:r>
      <w:r w:rsidR="00933BAC" w:rsidRPr="003134D6">
        <w:rPr>
          <w:rFonts w:ascii="Arial" w:hAnsi="Arial" w:cs="Arial"/>
          <w:sz w:val="22"/>
          <w:szCs w:val="22"/>
        </w:rPr>
        <w:t>Лицензиата</w:t>
      </w:r>
      <w:r w:rsidR="00CF50FC" w:rsidRPr="003134D6">
        <w:rPr>
          <w:rFonts w:ascii="Arial" w:hAnsi="Arial" w:cs="Arial"/>
          <w:sz w:val="22"/>
          <w:szCs w:val="22"/>
        </w:rPr>
        <w:t>.</w:t>
      </w:r>
    </w:p>
    <w:p w14:paraId="67EDC96C" w14:textId="5896C605" w:rsidR="00A47543" w:rsidRDefault="006C3787" w:rsidP="006C3787">
      <w:pPr>
        <w:pStyle w:val="-2"/>
        <w:numPr>
          <w:ilvl w:val="0"/>
          <w:numId w:val="0"/>
        </w:numPr>
        <w:tabs>
          <w:tab w:val="num" w:pos="3829"/>
        </w:tabs>
        <w:suppressAutoHyphens/>
        <w:ind w:firstLine="567"/>
        <w:rPr>
          <w:rFonts w:ascii="Arial" w:hAnsi="Arial" w:cs="Arial"/>
          <w:sz w:val="22"/>
          <w:szCs w:val="22"/>
        </w:rPr>
      </w:pPr>
      <w:bookmarkStart w:id="3" w:name="_Hlk125633960"/>
      <w:r>
        <w:rPr>
          <w:rFonts w:ascii="Arial" w:hAnsi="Arial" w:cs="Arial"/>
          <w:sz w:val="22"/>
          <w:szCs w:val="22"/>
        </w:rPr>
        <w:t xml:space="preserve">4.3. </w:t>
      </w:r>
      <w:r w:rsidR="001A4C16" w:rsidRPr="003134D6">
        <w:rPr>
          <w:rFonts w:ascii="Arial" w:hAnsi="Arial" w:cs="Arial"/>
          <w:sz w:val="22"/>
          <w:szCs w:val="22"/>
        </w:rPr>
        <w:t xml:space="preserve">Местом исполнения обязательств </w:t>
      </w:r>
      <w:r w:rsidR="00933BAC" w:rsidRPr="003134D6">
        <w:rPr>
          <w:rFonts w:ascii="Arial" w:hAnsi="Arial" w:cs="Arial"/>
          <w:sz w:val="22"/>
          <w:szCs w:val="22"/>
        </w:rPr>
        <w:t>Сублицензиата</w:t>
      </w:r>
      <w:r w:rsidR="001A4C16" w:rsidRPr="003134D6">
        <w:rPr>
          <w:rFonts w:ascii="Arial" w:hAnsi="Arial" w:cs="Arial"/>
          <w:sz w:val="22"/>
          <w:szCs w:val="22"/>
        </w:rPr>
        <w:t xml:space="preserve"> по оплате является местонахождение банка (его филиала, подразделения), в котором открыт расчетный счет </w:t>
      </w:r>
      <w:r w:rsidR="00933BAC" w:rsidRPr="003134D6">
        <w:rPr>
          <w:rFonts w:ascii="Arial" w:hAnsi="Arial" w:cs="Arial"/>
          <w:sz w:val="22"/>
          <w:szCs w:val="22"/>
        </w:rPr>
        <w:t>Сублицензиата</w:t>
      </w:r>
      <w:r w:rsidR="001A4C16" w:rsidRPr="003134D6">
        <w:rPr>
          <w:rFonts w:ascii="Arial" w:hAnsi="Arial" w:cs="Arial"/>
          <w:sz w:val="22"/>
          <w:szCs w:val="22"/>
        </w:rPr>
        <w:t xml:space="preserve">, с которого осуществляется платеж. </w:t>
      </w:r>
      <w:r w:rsidR="00DA6582" w:rsidRPr="003134D6">
        <w:rPr>
          <w:rFonts w:ascii="Arial" w:hAnsi="Arial" w:cs="Arial"/>
          <w:sz w:val="22"/>
          <w:szCs w:val="22"/>
        </w:rPr>
        <w:t xml:space="preserve">Датой оплаты считается дата </w:t>
      </w:r>
      <w:r w:rsidR="00024E3F" w:rsidRPr="003134D6">
        <w:rPr>
          <w:rFonts w:ascii="Arial" w:hAnsi="Arial" w:cs="Arial"/>
          <w:sz w:val="22"/>
          <w:szCs w:val="22"/>
        </w:rPr>
        <w:t>списания</w:t>
      </w:r>
      <w:r w:rsidR="00DA6582" w:rsidRPr="003134D6">
        <w:rPr>
          <w:rFonts w:ascii="Arial" w:hAnsi="Arial" w:cs="Arial"/>
          <w:sz w:val="22"/>
          <w:szCs w:val="22"/>
        </w:rPr>
        <w:t xml:space="preserve"> денежных средств </w:t>
      </w:r>
      <w:r w:rsidR="00024E3F" w:rsidRPr="003134D6">
        <w:rPr>
          <w:rFonts w:ascii="Arial" w:hAnsi="Arial" w:cs="Arial"/>
          <w:sz w:val="22"/>
          <w:szCs w:val="22"/>
        </w:rPr>
        <w:t>с</w:t>
      </w:r>
      <w:r w:rsidR="00DA6582" w:rsidRPr="003134D6">
        <w:rPr>
          <w:rFonts w:ascii="Arial" w:hAnsi="Arial" w:cs="Arial"/>
          <w:sz w:val="22"/>
          <w:szCs w:val="22"/>
        </w:rPr>
        <w:t xml:space="preserve"> расчетн</w:t>
      </w:r>
      <w:r w:rsidR="00024E3F" w:rsidRPr="003134D6">
        <w:rPr>
          <w:rFonts w:ascii="Arial" w:hAnsi="Arial" w:cs="Arial"/>
          <w:sz w:val="22"/>
          <w:szCs w:val="22"/>
        </w:rPr>
        <w:t>ого</w:t>
      </w:r>
      <w:r w:rsidR="00DA6582" w:rsidRPr="003134D6">
        <w:rPr>
          <w:rFonts w:ascii="Arial" w:hAnsi="Arial" w:cs="Arial"/>
          <w:sz w:val="22"/>
          <w:szCs w:val="22"/>
        </w:rPr>
        <w:t xml:space="preserve"> счет</w:t>
      </w:r>
      <w:r w:rsidR="00024E3F" w:rsidRPr="003134D6">
        <w:rPr>
          <w:rFonts w:ascii="Arial" w:hAnsi="Arial" w:cs="Arial"/>
          <w:sz w:val="22"/>
          <w:szCs w:val="22"/>
        </w:rPr>
        <w:t>а</w:t>
      </w:r>
      <w:r w:rsidR="00DA6582" w:rsidRPr="003134D6">
        <w:rPr>
          <w:rFonts w:ascii="Arial" w:hAnsi="Arial" w:cs="Arial"/>
          <w:sz w:val="22"/>
          <w:szCs w:val="22"/>
        </w:rPr>
        <w:t xml:space="preserve"> </w:t>
      </w:r>
      <w:r w:rsidR="00933BAC" w:rsidRPr="003134D6">
        <w:rPr>
          <w:rFonts w:ascii="Arial" w:hAnsi="Arial" w:cs="Arial"/>
          <w:sz w:val="22"/>
          <w:szCs w:val="22"/>
        </w:rPr>
        <w:t>Сублицензиата</w:t>
      </w:r>
      <w:r w:rsidR="00DA6582" w:rsidRPr="003134D6">
        <w:rPr>
          <w:rFonts w:ascii="Arial" w:hAnsi="Arial" w:cs="Arial"/>
          <w:sz w:val="22"/>
          <w:szCs w:val="22"/>
        </w:rPr>
        <w:t>.</w:t>
      </w:r>
    </w:p>
    <w:p w14:paraId="1298B365" w14:textId="4B325524" w:rsidR="002747C5" w:rsidRPr="00D66190" w:rsidRDefault="002747C5" w:rsidP="002747C5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2747C5">
        <w:rPr>
          <w:rFonts w:ascii="Arial" w:hAnsi="Arial" w:cs="Arial"/>
          <w:sz w:val="22"/>
          <w:szCs w:val="22"/>
          <w:lang w:val="ru-RU"/>
        </w:rPr>
        <w:t>Стороны также согласовали, что Сублицензиат вправе осуществить зачет любых денежных требований, которые у него имеются к Лицензиату, включая денежные требования об уплате неустоек и штрафов по Договору, а также компенсации расходов и причиненных Лицензиатом убытков из любых платежей</w:t>
      </w:r>
      <w:bookmarkStart w:id="4" w:name="_GoBack"/>
      <w:bookmarkEnd w:id="4"/>
      <w:r w:rsidRPr="002747C5">
        <w:rPr>
          <w:rFonts w:ascii="Arial" w:hAnsi="Arial" w:cs="Arial"/>
          <w:sz w:val="22"/>
          <w:szCs w:val="22"/>
          <w:lang w:val="ru-RU"/>
        </w:rPr>
        <w:t xml:space="preserve"> по Договору, причитающихся в пользу Лицензиата. Для указанного зачета достаточно одностороннего письменного заявления Сублицензиата, направленного Лицензиату. С момента получения Лицензиатом уведомления о зачете соответствующие встречные обязательства Сублицензиата и Лицензиата считаются прекращенными. Несогласие Лицензиата (оспаривание Лицензиатом) с наличием, обоснованностью или суммой денежных требований Сублицензиата к нему, не является препятствием для осуществления зачета. Оспаривание Лицензиатом зачтенных Сублицензиатом денежных требований к Лицензиату возможно только в судебном порядке.</w:t>
      </w:r>
    </w:p>
    <w:bookmarkEnd w:id="3"/>
    <w:p w14:paraId="65D834BB" w14:textId="5EFBDB25" w:rsidR="007D68E5" w:rsidRPr="009B5837" w:rsidRDefault="007D68E5" w:rsidP="003134D6">
      <w:pPr>
        <w:ind w:firstLine="567"/>
        <w:rPr>
          <w:rFonts w:ascii="Arial" w:hAnsi="Arial" w:cs="Arial"/>
          <w:sz w:val="22"/>
          <w:szCs w:val="22"/>
          <w:lang w:val="ru-RU"/>
        </w:rPr>
      </w:pPr>
    </w:p>
    <w:p w14:paraId="326BD9BA" w14:textId="77777777" w:rsidR="00757E55" w:rsidRDefault="009B60EF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Г</w:t>
      </w:r>
      <w:r w:rsidR="0056121A" w:rsidRPr="003134D6">
        <w:rPr>
          <w:rFonts w:ascii="Arial" w:hAnsi="Arial" w:cs="Arial"/>
          <w:sz w:val="22"/>
          <w:szCs w:val="22"/>
        </w:rPr>
        <w:t>ар</w:t>
      </w:r>
      <w:r w:rsidR="000945B4" w:rsidRPr="003134D6">
        <w:rPr>
          <w:rFonts w:ascii="Arial" w:hAnsi="Arial" w:cs="Arial"/>
          <w:sz w:val="22"/>
          <w:szCs w:val="22"/>
        </w:rPr>
        <w:t>а</w:t>
      </w:r>
      <w:r w:rsidR="0056121A" w:rsidRPr="003134D6">
        <w:rPr>
          <w:rFonts w:ascii="Arial" w:hAnsi="Arial" w:cs="Arial"/>
          <w:sz w:val="22"/>
          <w:szCs w:val="22"/>
        </w:rPr>
        <w:t>нтии</w:t>
      </w:r>
      <w:r w:rsidR="008D2C36" w:rsidRPr="003134D6">
        <w:rPr>
          <w:rFonts w:ascii="Arial" w:hAnsi="Arial" w:cs="Arial"/>
          <w:sz w:val="22"/>
          <w:szCs w:val="22"/>
        </w:rPr>
        <w:t xml:space="preserve"> и ответственность</w:t>
      </w:r>
    </w:p>
    <w:p w14:paraId="4168A8C4" w14:textId="64A6083A" w:rsidR="00B14E5F" w:rsidRDefault="0034662A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Право </w:t>
      </w:r>
      <w:r w:rsidR="00933BAC" w:rsidRPr="003134D6">
        <w:rPr>
          <w:rFonts w:ascii="Arial" w:hAnsi="Arial" w:cs="Arial"/>
          <w:sz w:val="22"/>
          <w:szCs w:val="22"/>
        </w:rPr>
        <w:t>Лицензиата</w:t>
      </w:r>
      <w:r w:rsidR="000806C5" w:rsidRPr="003134D6">
        <w:rPr>
          <w:rFonts w:ascii="Arial" w:hAnsi="Arial" w:cs="Arial"/>
          <w:sz w:val="22"/>
          <w:szCs w:val="22"/>
        </w:rPr>
        <w:t xml:space="preserve"> </w:t>
      </w:r>
      <w:r w:rsidRPr="003134D6">
        <w:rPr>
          <w:rFonts w:ascii="Arial" w:hAnsi="Arial" w:cs="Arial"/>
          <w:sz w:val="22"/>
          <w:szCs w:val="22"/>
        </w:rPr>
        <w:t xml:space="preserve">на </w:t>
      </w:r>
      <w:r w:rsidR="00D31E4A" w:rsidRPr="003134D6">
        <w:rPr>
          <w:rFonts w:ascii="Arial" w:hAnsi="Arial" w:cs="Arial"/>
          <w:sz w:val="22"/>
          <w:szCs w:val="22"/>
        </w:rPr>
        <w:t xml:space="preserve">предоставление </w:t>
      </w:r>
      <w:r w:rsidR="00C32717" w:rsidRPr="003134D6">
        <w:rPr>
          <w:rFonts w:ascii="Arial" w:hAnsi="Arial" w:cs="Arial"/>
          <w:sz w:val="22"/>
          <w:szCs w:val="22"/>
        </w:rPr>
        <w:t>Сублицензиату</w:t>
      </w:r>
      <w:r w:rsidRPr="003134D6">
        <w:rPr>
          <w:rFonts w:ascii="Arial" w:hAnsi="Arial" w:cs="Arial"/>
          <w:sz w:val="22"/>
          <w:szCs w:val="22"/>
        </w:rPr>
        <w:t xml:space="preserve"> прав </w:t>
      </w:r>
      <w:r w:rsidR="00D31E4A" w:rsidRPr="003134D6">
        <w:rPr>
          <w:rFonts w:ascii="Arial" w:hAnsi="Arial" w:cs="Arial"/>
          <w:sz w:val="22"/>
          <w:szCs w:val="22"/>
        </w:rPr>
        <w:t>ис</w:t>
      </w:r>
      <w:r w:rsidRPr="003134D6">
        <w:rPr>
          <w:rFonts w:ascii="Arial" w:hAnsi="Arial" w:cs="Arial"/>
          <w:sz w:val="22"/>
          <w:szCs w:val="22"/>
        </w:rPr>
        <w:t xml:space="preserve">пользования ПО </w:t>
      </w:r>
      <w:proofErr w:type="spellStart"/>
      <w:r w:rsidRPr="003134D6">
        <w:rPr>
          <w:rFonts w:ascii="Arial" w:hAnsi="Arial" w:cs="Arial"/>
          <w:sz w:val="22"/>
          <w:szCs w:val="22"/>
        </w:rPr>
        <w:t>по</w:t>
      </w:r>
      <w:proofErr w:type="spellEnd"/>
      <w:r w:rsidRPr="003134D6">
        <w:rPr>
          <w:rFonts w:ascii="Arial" w:hAnsi="Arial" w:cs="Arial"/>
          <w:sz w:val="22"/>
          <w:szCs w:val="22"/>
        </w:rPr>
        <w:t xml:space="preserve"> Договору основано на </w:t>
      </w:r>
      <w:r w:rsidR="00002055" w:rsidRPr="003134D6">
        <w:rPr>
          <w:rFonts w:ascii="Arial" w:hAnsi="Arial" w:cs="Arial"/>
          <w:sz w:val="22"/>
          <w:szCs w:val="22"/>
        </w:rPr>
        <w:t xml:space="preserve">лицензионном договоре </w:t>
      </w:r>
      <w:r w:rsidR="007444AB">
        <w:rPr>
          <w:rFonts w:ascii="Arial" w:hAnsi="Arial" w:cs="Arial"/>
          <w:sz w:val="22"/>
          <w:szCs w:val="22"/>
        </w:rPr>
        <w:t>_______________</w:t>
      </w:r>
      <w:r w:rsidR="00002055" w:rsidRPr="003134D6">
        <w:rPr>
          <w:rFonts w:ascii="Arial" w:hAnsi="Arial" w:cs="Arial"/>
          <w:sz w:val="22"/>
          <w:szCs w:val="22"/>
        </w:rPr>
        <w:t>, которое является правообладател</w:t>
      </w:r>
      <w:r w:rsidR="00916664">
        <w:rPr>
          <w:rFonts w:ascii="Arial" w:hAnsi="Arial" w:cs="Arial"/>
          <w:sz w:val="22"/>
          <w:szCs w:val="22"/>
        </w:rPr>
        <w:t>ем</w:t>
      </w:r>
      <w:r w:rsidR="00002055" w:rsidRPr="003134D6">
        <w:rPr>
          <w:rFonts w:ascii="Arial" w:hAnsi="Arial" w:cs="Arial"/>
          <w:sz w:val="22"/>
          <w:szCs w:val="22"/>
        </w:rPr>
        <w:t xml:space="preserve"> ПО.</w:t>
      </w:r>
      <w:r w:rsidR="00E47D3F" w:rsidRPr="003134D6">
        <w:rPr>
          <w:rFonts w:ascii="Arial" w:hAnsi="Arial" w:cs="Arial"/>
          <w:sz w:val="22"/>
          <w:szCs w:val="22"/>
        </w:rPr>
        <w:t xml:space="preserve"> </w:t>
      </w:r>
    </w:p>
    <w:p w14:paraId="6E8C8EB5" w14:textId="491839A7" w:rsidR="00981961" w:rsidRPr="003134D6" w:rsidRDefault="00C32717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Лицензиат</w:t>
      </w:r>
      <w:r w:rsidR="000806C5" w:rsidRPr="003134D6">
        <w:rPr>
          <w:rFonts w:ascii="Arial" w:hAnsi="Arial" w:cs="Arial"/>
          <w:sz w:val="22"/>
          <w:szCs w:val="22"/>
        </w:rPr>
        <w:t xml:space="preserve"> </w:t>
      </w:r>
      <w:r w:rsidR="0034662A" w:rsidRPr="003134D6">
        <w:rPr>
          <w:rFonts w:ascii="Arial" w:hAnsi="Arial" w:cs="Arial"/>
          <w:sz w:val="22"/>
          <w:szCs w:val="22"/>
        </w:rPr>
        <w:t xml:space="preserve">гарантирует, что </w:t>
      </w:r>
      <w:r w:rsidR="00D31E4A" w:rsidRPr="003134D6">
        <w:rPr>
          <w:rFonts w:ascii="Arial" w:hAnsi="Arial" w:cs="Arial"/>
          <w:sz w:val="22"/>
          <w:szCs w:val="22"/>
        </w:rPr>
        <w:t xml:space="preserve">предоставляемые </w:t>
      </w:r>
      <w:r w:rsidR="0034662A" w:rsidRPr="003134D6">
        <w:rPr>
          <w:rFonts w:ascii="Arial" w:hAnsi="Arial" w:cs="Arial"/>
          <w:sz w:val="22"/>
          <w:szCs w:val="22"/>
        </w:rPr>
        <w:t xml:space="preserve">по Договору </w:t>
      </w:r>
      <w:r w:rsidRPr="003134D6">
        <w:rPr>
          <w:rFonts w:ascii="Arial" w:hAnsi="Arial" w:cs="Arial"/>
          <w:sz w:val="22"/>
          <w:szCs w:val="22"/>
        </w:rPr>
        <w:t>Сублицензиату</w:t>
      </w:r>
      <w:r w:rsidR="000806C5" w:rsidRPr="003134D6">
        <w:rPr>
          <w:rFonts w:ascii="Arial" w:hAnsi="Arial" w:cs="Arial"/>
          <w:sz w:val="22"/>
          <w:szCs w:val="22"/>
        </w:rPr>
        <w:t xml:space="preserve"> </w:t>
      </w:r>
      <w:r w:rsidR="0034662A" w:rsidRPr="003134D6">
        <w:rPr>
          <w:rFonts w:ascii="Arial" w:hAnsi="Arial" w:cs="Arial"/>
          <w:sz w:val="22"/>
          <w:szCs w:val="22"/>
        </w:rPr>
        <w:t xml:space="preserve">права </w:t>
      </w:r>
      <w:r w:rsidR="008413E8" w:rsidRPr="003134D6">
        <w:rPr>
          <w:rFonts w:ascii="Arial" w:hAnsi="Arial" w:cs="Arial"/>
          <w:sz w:val="22"/>
          <w:szCs w:val="22"/>
        </w:rPr>
        <w:t>ис</w:t>
      </w:r>
      <w:r w:rsidR="0034662A" w:rsidRPr="003134D6">
        <w:rPr>
          <w:rFonts w:ascii="Arial" w:hAnsi="Arial" w:cs="Arial"/>
          <w:sz w:val="22"/>
          <w:szCs w:val="22"/>
        </w:rPr>
        <w:t xml:space="preserve">пользования ПО </w:t>
      </w:r>
      <w:r w:rsidR="00910233" w:rsidRPr="003134D6">
        <w:rPr>
          <w:rFonts w:ascii="Arial" w:hAnsi="Arial" w:cs="Arial"/>
          <w:sz w:val="22"/>
          <w:szCs w:val="22"/>
        </w:rPr>
        <w:t xml:space="preserve">не находятся под арестом, запретом, в залоге, </w:t>
      </w:r>
      <w:r w:rsidR="0034662A" w:rsidRPr="003134D6">
        <w:rPr>
          <w:rFonts w:ascii="Arial" w:hAnsi="Arial" w:cs="Arial"/>
          <w:sz w:val="22"/>
          <w:szCs w:val="22"/>
        </w:rPr>
        <w:t>свободны от требований третьих лиц, не нарушают права каких-либо лиц</w:t>
      </w:r>
      <w:r w:rsidR="00981961" w:rsidRPr="003134D6">
        <w:rPr>
          <w:rFonts w:ascii="Arial" w:hAnsi="Arial" w:cs="Arial"/>
          <w:sz w:val="22"/>
          <w:szCs w:val="22"/>
        </w:rPr>
        <w:t xml:space="preserve">. </w:t>
      </w:r>
    </w:p>
    <w:p w14:paraId="0ABA297B" w14:textId="77777777" w:rsidR="00934116" w:rsidRDefault="00981961" w:rsidP="006E078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934116">
        <w:rPr>
          <w:rFonts w:ascii="Arial" w:hAnsi="Arial" w:cs="Arial"/>
          <w:sz w:val="22"/>
          <w:szCs w:val="22"/>
        </w:rPr>
        <w:t>В</w:t>
      </w:r>
      <w:r w:rsidR="00024E3F" w:rsidRPr="00934116">
        <w:rPr>
          <w:rFonts w:ascii="Arial" w:hAnsi="Arial" w:cs="Arial"/>
          <w:sz w:val="22"/>
          <w:szCs w:val="22"/>
        </w:rPr>
        <w:t xml:space="preserve"> с</w:t>
      </w:r>
      <w:r w:rsidRPr="00934116">
        <w:rPr>
          <w:rFonts w:ascii="Arial" w:hAnsi="Arial" w:cs="Arial"/>
          <w:sz w:val="22"/>
          <w:szCs w:val="22"/>
        </w:rPr>
        <w:t>лучае предъявления к</w:t>
      </w:r>
      <w:r w:rsidR="00B559A7" w:rsidRPr="00934116">
        <w:rPr>
          <w:rFonts w:ascii="Arial" w:hAnsi="Arial" w:cs="Arial"/>
          <w:sz w:val="22"/>
          <w:szCs w:val="22"/>
        </w:rPr>
        <w:t xml:space="preserve"> </w:t>
      </w:r>
      <w:r w:rsidR="00C32717" w:rsidRPr="00934116">
        <w:rPr>
          <w:rFonts w:ascii="Arial" w:hAnsi="Arial" w:cs="Arial"/>
          <w:sz w:val="22"/>
          <w:szCs w:val="22"/>
        </w:rPr>
        <w:t>Сублицензиату</w:t>
      </w:r>
      <w:r w:rsidR="00B559A7" w:rsidRPr="00934116">
        <w:rPr>
          <w:rFonts w:ascii="Arial" w:hAnsi="Arial" w:cs="Arial"/>
          <w:sz w:val="22"/>
          <w:szCs w:val="22"/>
        </w:rPr>
        <w:t xml:space="preserve"> </w:t>
      </w:r>
      <w:r w:rsidR="00024E3F" w:rsidRPr="00934116">
        <w:rPr>
          <w:rFonts w:ascii="Arial" w:hAnsi="Arial" w:cs="Arial"/>
          <w:sz w:val="22"/>
          <w:szCs w:val="22"/>
        </w:rPr>
        <w:t>третьими лицами</w:t>
      </w:r>
      <w:r w:rsidRPr="00934116">
        <w:rPr>
          <w:rFonts w:ascii="Arial" w:hAnsi="Arial" w:cs="Arial"/>
          <w:sz w:val="22"/>
          <w:szCs w:val="22"/>
        </w:rPr>
        <w:t xml:space="preserve"> (автор, иные лица)</w:t>
      </w:r>
      <w:r w:rsidR="00024E3F" w:rsidRPr="00934116">
        <w:rPr>
          <w:rFonts w:ascii="Arial" w:hAnsi="Arial" w:cs="Arial"/>
          <w:sz w:val="22"/>
          <w:szCs w:val="22"/>
        </w:rPr>
        <w:t xml:space="preserve"> </w:t>
      </w:r>
      <w:r w:rsidR="00002055" w:rsidRPr="00934116">
        <w:rPr>
          <w:rFonts w:ascii="Arial" w:hAnsi="Arial" w:cs="Arial"/>
          <w:sz w:val="22"/>
          <w:szCs w:val="22"/>
        </w:rPr>
        <w:t xml:space="preserve">по вине Лицензиата </w:t>
      </w:r>
      <w:r w:rsidR="00024E3F" w:rsidRPr="00934116">
        <w:rPr>
          <w:rFonts w:ascii="Arial" w:hAnsi="Arial" w:cs="Arial"/>
          <w:sz w:val="22"/>
          <w:szCs w:val="22"/>
        </w:rPr>
        <w:t xml:space="preserve">претензий и исков, связанных с нарушением авторских и иных прав на ПО в процессе правомерного использования </w:t>
      </w:r>
      <w:r w:rsidRPr="00934116">
        <w:rPr>
          <w:rFonts w:ascii="Arial" w:hAnsi="Arial" w:cs="Arial"/>
          <w:sz w:val="22"/>
          <w:szCs w:val="22"/>
        </w:rPr>
        <w:t>ПО</w:t>
      </w:r>
      <w:r w:rsidR="00024E3F" w:rsidRPr="00934116">
        <w:rPr>
          <w:rFonts w:ascii="Arial" w:hAnsi="Arial" w:cs="Arial"/>
          <w:sz w:val="22"/>
          <w:szCs w:val="22"/>
        </w:rPr>
        <w:t xml:space="preserve"> на условиях</w:t>
      </w:r>
      <w:r w:rsidRPr="00934116">
        <w:rPr>
          <w:rFonts w:ascii="Arial" w:hAnsi="Arial" w:cs="Arial"/>
          <w:sz w:val="22"/>
          <w:szCs w:val="22"/>
        </w:rPr>
        <w:t xml:space="preserve"> </w:t>
      </w:r>
      <w:r w:rsidR="00910233" w:rsidRPr="00934116">
        <w:rPr>
          <w:rFonts w:ascii="Arial" w:hAnsi="Arial" w:cs="Arial"/>
          <w:sz w:val="22"/>
          <w:szCs w:val="22"/>
        </w:rPr>
        <w:t>Договора</w:t>
      </w:r>
      <w:r w:rsidR="00024E3F" w:rsidRPr="00934116">
        <w:rPr>
          <w:rFonts w:ascii="Arial" w:hAnsi="Arial" w:cs="Arial"/>
          <w:sz w:val="22"/>
          <w:szCs w:val="22"/>
        </w:rPr>
        <w:t xml:space="preserve">, </w:t>
      </w:r>
      <w:r w:rsidR="00C32717" w:rsidRPr="00934116">
        <w:rPr>
          <w:rFonts w:ascii="Arial" w:hAnsi="Arial" w:cs="Arial"/>
          <w:sz w:val="22"/>
          <w:szCs w:val="22"/>
        </w:rPr>
        <w:t>Лицензиат</w:t>
      </w:r>
      <w:r w:rsidR="000806C5" w:rsidRPr="00934116">
        <w:rPr>
          <w:rFonts w:ascii="Arial" w:hAnsi="Arial" w:cs="Arial"/>
          <w:sz w:val="22"/>
          <w:szCs w:val="22"/>
        </w:rPr>
        <w:t xml:space="preserve"> </w:t>
      </w:r>
      <w:r w:rsidR="005C6317" w:rsidRPr="00934116">
        <w:rPr>
          <w:rFonts w:ascii="Arial" w:hAnsi="Arial" w:cs="Arial"/>
          <w:sz w:val="22"/>
          <w:szCs w:val="22"/>
        </w:rPr>
        <w:t xml:space="preserve">по требованию </w:t>
      </w:r>
      <w:r w:rsidR="00933BAC" w:rsidRPr="00934116">
        <w:rPr>
          <w:rFonts w:ascii="Arial" w:hAnsi="Arial" w:cs="Arial"/>
          <w:sz w:val="22"/>
          <w:szCs w:val="22"/>
        </w:rPr>
        <w:t>Сублицензиата</w:t>
      </w:r>
      <w:r w:rsidR="00237DAA" w:rsidRPr="00934116">
        <w:rPr>
          <w:rFonts w:ascii="Arial" w:hAnsi="Arial" w:cs="Arial"/>
          <w:i/>
          <w:sz w:val="22"/>
          <w:szCs w:val="22"/>
        </w:rPr>
        <w:t xml:space="preserve"> </w:t>
      </w:r>
      <w:r w:rsidR="005C6317" w:rsidRPr="00934116">
        <w:rPr>
          <w:rFonts w:ascii="Arial" w:hAnsi="Arial" w:cs="Arial"/>
          <w:sz w:val="22"/>
          <w:szCs w:val="22"/>
        </w:rPr>
        <w:t xml:space="preserve">обязуется принять участие в </w:t>
      </w:r>
      <w:r w:rsidR="009807AF" w:rsidRPr="00934116">
        <w:rPr>
          <w:rFonts w:ascii="Arial" w:hAnsi="Arial" w:cs="Arial"/>
          <w:sz w:val="22"/>
          <w:szCs w:val="22"/>
        </w:rPr>
        <w:t>разрешени</w:t>
      </w:r>
      <w:r w:rsidR="00A77B37" w:rsidRPr="00934116">
        <w:rPr>
          <w:rFonts w:ascii="Arial" w:hAnsi="Arial" w:cs="Arial"/>
          <w:sz w:val="22"/>
          <w:szCs w:val="22"/>
        </w:rPr>
        <w:t>и</w:t>
      </w:r>
      <w:r w:rsidR="009807AF" w:rsidRPr="00934116">
        <w:rPr>
          <w:rFonts w:ascii="Arial" w:hAnsi="Arial" w:cs="Arial"/>
          <w:sz w:val="22"/>
          <w:szCs w:val="22"/>
        </w:rPr>
        <w:t xml:space="preserve"> спора на стороне </w:t>
      </w:r>
      <w:r w:rsidR="00933BAC" w:rsidRPr="00934116">
        <w:rPr>
          <w:rFonts w:ascii="Arial" w:hAnsi="Arial" w:cs="Arial"/>
          <w:sz w:val="22"/>
          <w:szCs w:val="22"/>
        </w:rPr>
        <w:t>Сублицензиата</w:t>
      </w:r>
      <w:r w:rsidR="005C6317" w:rsidRPr="00934116">
        <w:rPr>
          <w:rFonts w:ascii="Arial" w:hAnsi="Arial" w:cs="Arial"/>
          <w:sz w:val="22"/>
          <w:szCs w:val="22"/>
        </w:rPr>
        <w:t xml:space="preserve"> </w:t>
      </w:r>
      <w:r w:rsidR="009807AF" w:rsidRPr="00934116">
        <w:rPr>
          <w:rFonts w:ascii="Arial" w:hAnsi="Arial" w:cs="Arial"/>
          <w:sz w:val="22"/>
          <w:szCs w:val="22"/>
        </w:rPr>
        <w:t xml:space="preserve">и </w:t>
      </w:r>
      <w:r w:rsidR="00024E3F" w:rsidRPr="00934116">
        <w:rPr>
          <w:rFonts w:ascii="Arial" w:hAnsi="Arial" w:cs="Arial"/>
          <w:sz w:val="22"/>
          <w:szCs w:val="22"/>
        </w:rPr>
        <w:t>обязуется возместить убытки</w:t>
      </w:r>
      <w:r w:rsidRPr="00934116">
        <w:rPr>
          <w:rFonts w:ascii="Arial" w:hAnsi="Arial" w:cs="Arial"/>
          <w:sz w:val="22"/>
          <w:szCs w:val="22"/>
        </w:rPr>
        <w:t xml:space="preserve"> в размере </w:t>
      </w:r>
      <w:r w:rsidR="00934116" w:rsidRPr="00D66190">
        <w:rPr>
          <w:rFonts w:ascii="Arial" w:hAnsi="Arial" w:cs="Arial"/>
          <w:sz w:val="22"/>
          <w:szCs w:val="22"/>
        </w:rPr>
        <w:t xml:space="preserve">предъявляемых </w:t>
      </w:r>
      <w:r w:rsidR="00934116">
        <w:rPr>
          <w:rFonts w:ascii="Arial" w:hAnsi="Arial" w:cs="Arial"/>
          <w:sz w:val="22"/>
          <w:szCs w:val="22"/>
        </w:rPr>
        <w:t>Субл</w:t>
      </w:r>
      <w:r w:rsidR="00934116" w:rsidRPr="00D66190">
        <w:rPr>
          <w:rFonts w:ascii="Arial" w:hAnsi="Arial" w:cs="Arial"/>
          <w:sz w:val="22"/>
          <w:szCs w:val="22"/>
        </w:rPr>
        <w:t>ицензиату</w:t>
      </w:r>
      <w:r w:rsidR="00934116">
        <w:rPr>
          <w:rFonts w:ascii="Arial" w:hAnsi="Arial" w:cs="Arial"/>
          <w:sz w:val="22"/>
          <w:szCs w:val="22"/>
        </w:rPr>
        <w:t xml:space="preserve"> </w:t>
      </w:r>
      <w:r w:rsidR="00934116" w:rsidRPr="00D66190">
        <w:rPr>
          <w:rFonts w:ascii="Arial" w:hAnsi="Arial" w:cs="Arial"/>
          <w:sz w:val="22"/>
          <w:szCs w:val="22"/>
        </w:rPr>
        <w:t xml:space="preserve">претензии (исков), включая расходы на консультантов, адвокатов и иные судебные расходы и издержки, понесенные </w:t>
      </w:r>
      <w:r w:rsidR="00934116" w:rsidRPr="00934116">
        <w:rPr>
          <w:rFonts w:ascii="Arial" w:hAnsi="Arial" w:cs="Arial"/>
          <w:sz w:val="22"/>
          <w:szCs w:val="22"/>
        </w:rPr>
        <w:t>Сублицензиатом</w:t>
      </w:r>
      <w:r w:rsidR="00934116" w:rsidRPr="00D66190">
        <w:rPr>
          <w:rFonts w:ascii="Arial" w:hAnsi="Arial" w:cs="Arial"/>
          <w:sz w:val="22"/>
          <w:szCs w:val="22"/>
        </w:rPr>
        <w:t xml:space="preserve"> в связи с этим.</w:t>
      </w:r>
      <w:r w:rsidR="00934116">
        <w:rPr>
          <w:rFonts w:ascii="Arial" w:hAnsi="Arial" w:cs="Arial"/>
          <w:sz w:val="22"/>
          <w:szCs w:val="22"/>
        </w:rPr>
        <w:t xml:space="preserve"> </w:t>
      </w:r>
    </w:p>
    <w:p w14:paraId="7B560E55" w14:textId="35D519F6" w:rsidR="00934116" w:rsidRPr="00D66190" w:rsidRDefault="00934116" w:rsidP="00934116">
      <w:pPr>
        <w:pStyle w:val="-2"/>
        <w:tabs>
          <w:tab w:val="clear" w:pos="1418"/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D66190">
        <w:rPr>
          <w:rFonts w:ascii="Arial" w:hAnsi="Arial" w:cs="Arial"/>
          <w:sz w:val="22"/>
          <w:szCs w:val="22"/>
        </w:rPr>
        <w:t xml:space="preserve">В случае нарушения установленного Договором срока оплаты вознаграждения за использование ПО </w:t>
      </w:r>
      <w:r w:rsidRPr="00934116">
        <w:rPr>
          <w:rFonts w:ascii="Arial" w:hAnsi="Arial" w:cs="Arial"/>
          <w:sz w:val="22"/>
          <w:szCs w:val="22"/>
        </w:rPr>
        <w:t>Сублицензиат</w:t>
      </w:r>
      <w:r w:rsidRPr="00D66190">
        <w:rPr>
          <w:rFonts w:ascii="Arial" w:hAnsi="Arial" w:cs="Arial"/>
          <w:sz w:val="22"/>
          <w:szCs w:val="22"/>
        </w:rPr>
        <w:t xml:space="preserve"> уплачивает </w:t>
      </w:r>
      <w:r w:rsidRPr="00934116">
        <w:rPr>
          <w:rFonts w:ascii="Arial" w:hAnsi="Arial" w:cs="Arial"/>
          <w:sz w:val="22"/>
          <w:szCs w:val="22"/>
        </w:rPr>
        <w:t>Лицензиату</w:t>
      </w:r>
      <w:r w:rsidRPr="00D66190">
        <w:rPr>
          <w:rFonts w:ascii="Arial" w:hAnsi="Arial" w:cs="Arial"/>
          <w:sz w:val="22"/>
          <w:szCs w:val="22"/>
        </w:rPr>
        <w:t xml:space="preserve"> неустойку в размере 1/360 ключевой ставки Банка России (ЦБ РФ) (действовавшей в соответствующие периоды нарушений) от суммы не перечисленных (несвоевременно перечисленных) денежных средств за каждый день просрочки. </w:t>
      </w:r>
    </w:p>
    <w:p w14:paraId="2F70D721" w14:textId="6DFC7914" w:rsidR="00934116" w:rsidRPr="00D66190" w:rsidRDefault="00934116" w:rsidP="00934116">
      <w:pPr>
        <w:pStyle w:val="-2"/>
        <w:tabs>
          <w:tab w:val="clear" w:pos="1418"/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D66190">
        <w:rPr>
          <w:rFonts w:ascii="Arial" w:hAnsi="Arial" w:cs="Arial"/>
          <w:sz w:val="22"/>
          <w:szCs w:val="22"/>
        </w:rPr>
        <w:t xml:space="preserve">В случае нарушения срока предоставления прав использования ПО </w:t>
      </w:r>
      <w:r w:rsidRPr="00934116">
        <w:rPr>
          <w:rFonts w:ascii="Arial" w:hAnsi="Arial" w:cs="Arial"/>
          <w:sz w:val="22"/>
          <w:szCs w:val="22"/>
        </w:rPr>
        <w:t>Лицензиат</w:t>
      </w:r>
      <w:r w:rsidRPr="00D66190">
        <w:rPr>
          <w:rFonts w:ascii="Arial" w:hAnsi="Arial" w:cs="Arial"/>
          <w:sz w:val="22"/>
          <w:szCs w:val="22"/>
        </w:rPr>
        <w:t xml:space="preserve"> выплачивает </w:t>
      </w:r>
      <w:r w:rsidRPr="00934116">
        <w:rPr>
          <w:rFonts w:ascii="Arial" w:hAnsi="Arial" w:cs="Arial"/>
          <w:sz w:val="22"/>
          <w:szCs w:val="22"/>
        </w:rPr>
        <w:t>Сублицензиату</w:t>
      </w:r>
      <w:r w:rsidRPr="00D66190">
        <w:rPr>
          <w:rFonts w:ascii="Arial" w:hAnsi="Arial" w:cs="Arial"/>
          <w:sz w:val="22"/>
          <w:szCs w:val="22"/>
        </w:rPr>
        <w:t xml:space="preserve"> неустойку в размере 1/360 двойной ключевой ставки ЦБ РФ (действовавшей в соответствующие периоды нарушений) от суммы вознаграждения за использование ПО </w:t>
      </w:r>
      <w:proofErr w:type="spellStart"/>
      <w:r w:rsidRPr="00D66190">
        <w:rPr>
          <w:rFonts w:ascii="Arial" w:hAnsi="Arial" w:cs="Arial"/>
          <w:sz w:val="22"/>
          <w:szCs w:val="22"/>
        </w:rPr>
        <w:t>по</w:t>
      </w:r>
      <w:proofErr w:type="spellEnd"/>
      <w:r w:rsidRPr="00D66190">
        <w:rPr>
          <w:rFonts w:ascii="Arial" w:hAnsi="Arial" w:cs="Arial"/>
          <w:sz w:val="22"/>
          <w:szCs w:val="22"/>
        </w:rPr>
        <w:t xml:space="preserve"> Договору за каждый день просрочки.</w:t>
      </w:r>
    </w:p>
    <w:p w14:paraId="16F9D765" w14:textId="673214DA" w:rsidR="00934116" w:rsidRPr="00D66190" w:rsidRDefault="00934116" w:rsidP="00934116">
      <w:pPr>
        <w:pStyle w:val="-2"/>
        <w:tabs>
          <w:tab w:val="clear" w:pos="1418"/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934116">
        <w:rPr>
          <w:rFonts w:ascii="Arial" w:hAnsi="Arial" w:cs="Arial"/>
          <w:sz w:val="22"/>
          <w:szCs w:val="22"/>
        </w:rPr>
        <w:t>Лицензиат</w:t>
      </w:r>
      <w:r w:rsidRPr="00D66190">
        <w:rPr>
          <w:rFonts w:ascii="Arial" w:hAnsi="Arial" w:cs="Arial"/>
          <w:sz w:val="22"/>
          <w:szCs w:val="22"/>
        </w:rPr>
        <w:t xml:space="preserve"> обязуется возместить </w:t>
      </w:r>
      <w:r w:rsidRPr="00934116">
        <w:rPr>
          <w:rFonts w:ascii="Arial" w:hAnsi="Arial" w:cs="Arial"/>
          <w:sz w:val="22"/>
          <w:szCs w:val="22"/>
        </w:rPr>
        <w:t>Сублицензиату</w:t>
      </w:r>
      <w:r w:rsidRPr="00D66190">
        <w:rPr>
          <w:rFonts w:ascii="Arial" w:hAnsi="Arial" w:cs="Arial"/>
          <w:sz w:val="22"/>
          <w:szCs w:val="22"/>
        </w:rPr>
        <w:t xml:space="preserve"> все убытки, причиненные последнему неисполнением или ненадлежащим исполнением обязательств по Договору, в том числе убытки, возникающие у </w:t>
      </w:r>
      <w:r w:rsidRPr="00934116">
        <w:rPr>
          <w:rFonts w:ascii="Arial" w:hAnsi="Arial" w:cs="Arial"/>
          <w:sz w:val="22"/>
          <w:szCs w:val="22"/>
        </w:rPr>
        <w:t>Сублицензиата</w:t>
      </w:r>
      <w:r w:rsidRPr="00D66190">
        <w:rPr>
          <w:rFonts w:ascii="Arial" w:hAnsi="Arial" w:cs="Arial"/>
          <w:sz w:val="22"/>
          <w:szCs w:val="22"/>
        </w:rPr>
        <w:t xml:space="preserve"> в связи с нарушением или неисполнением </w:t>
      </w:r>
      <w:r w:rsidRPr="00934116">
        <w:rPr>
          <w:rFonts w:ascii="Arial" w:hAnsi="Arial" w:cs="Arial"/>
          <w:sz w:val="22"/>
          <w:szCs w:val="22"/>
        </w:rPr>
        <w:t>Лицензиатом</w:t>
      </w:r>
      <w:r w:rsidRPr="00D66190">
        <w:rPr>
          <w:rFonts w:ascii="Arial" w:hAnsi="Arial" w:cs="Arial"/>
          <w:sz w:val="22"/>
          <w:szCs w:val="22"/>
        </w:rPr>
        <w:t xml:space="preserve"> требований, установленных законодательством Российской Федерации или предусмотренных Договором, включая связанные с указанными нарушениями убытки </w:t>
      </w:r>
      <w:r w:rsidRPr="00D66190">
        <w:rPr>
          <w:rFonts w:ascii="Arial" w:hAnsi="Arial" w:cs="Arial"/>
          <w:i/>
          <w:sz w:val="22"/>
          <w:szCs w:val="22"/>
        </w:rPr>
        <w:t xml:space="preserve"> </w:t>
      </w:r>
      <w:r w:rsidRPr="00934116">
        <w:rPr>
          <w:rFonts w:ascii="Arial" w:hAnsi="Arial" w:cs="Arial"/>
          <w:sz w:val="22"/>
          <w:szCs w:val="22"/>
        </w:rPr>
        <w:t>Сублицензиата</w:t>
      </w:r>
      <w:r w:rsidRPr="00D66190">
        <w:rPr>
          <w:rFonts w:ascii="Arial" w:hAnsi="Arial" w:cs="Arial"/>
          <w:sz w:val="22"/>
          <w:szCs w:val="22"/>
        </w:rPr>
        <w:t xml:space="preserve"> в виде наложенных на него государственными органами административных штрафов и иных санкций.</w:t>
      </w:r>
    </w:p>
    <w:p w14:paraId="09C8FF55" w14:textId="77777777" w:rsidR="00934116" w:rsidRPr="00D66190" w:rsidRDefault="00934116" w:rsidP="00934116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D66190">
        <w:rPr>
          <w:rFonts w:ascii="Arial" w:hAnsi="Arial" w:cs="Arial"/>
          <w:sz w:val="22"/>
          <w:szCs w:val="22"/>
          <w:lang w:val="ru-RU"/>
        </w:rPr>
        <w:lastRenderedPageBreak/>
        <w:t xml:space="preserve">Убытки подлежат возмещению в полной сумме сверх неустоек, предусмотренных Договором. </w:t>
      </w:r>
    </w:p>
    <w:p w14:paraId="148E1CEF" w14:textId="242E09C1" w:rsidR="007D68E5" w:rsidRDefault="00934116" w:rsidP="00934116">
      <w:pPr>
        <w:pStyle w:val="-2"/>
        <w:numPr>
          <w:ilvl w:val="0"/>
          <w:numId w:val="0"/>
        </w:numPr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5.7. </w:t>
      </w:r>
      <w:r w:rsidRPr="00D66190">
        <w:rPr>
          <w:rFonts w:ascii="Arial" w:hAnsi="Arial" w:cs="Arial"/>
          <w:sz w:val="22"/>
          <w:szCs w:val="22"/>
        </w:rPr>
        <w:t xml:space="preserve">Неустойки и штрафы, а также компенсируемые расходы и убытки, предусмотренные Договором, подлежат уплате </w:t>
      </w:r>
      <w:r w:rsidRPr="00934116">
        <w:rPr>
          <w:rFonts w:ascii="Arial" w:hAnsi="Arial" w:cs="Arial"/>
          <w:sz w:val="22"/>
          <w:szCs w:val="22"/>
        </w:rPr>
        <w:t>Лицензиатом</w:t>
      </w:r>
      <w:r w:rsidRPr="00D66190">
        <w:rPr>
          <w:rFonts w:ascii="Arial" w:hAnsi="Arial" w:cs="Arial"/>
          <w:i/>
          <w:sz w:val="22"/>
          <w:szCs w:val="22"/>
        </w:rPr>
        <w:t xml:space="preserve"> </w:t>
      </w:r>
      <w:r w:rsidRPr="00934116">
        <w:rPr>
          <w:rFonts w:ascii="Arial" w:hAnsi="Arial" w:cs="Arial"/>
          <w:sz w:val="22"/>
          <w:szCs w:val="22"/>
        </w:rPr>
        <w:t>Сублицензиату</w:t>
      </w:r>
      <w:r w:rsidRPr="00D66190">
        <w:rPr>
          <w:rFonts w:ascii="Arial" w:hAnsi="Arial" w:cs="Arial"/>
          <w:sz w:val="22"/>
          <w:szCs w:val="22"/>
        </w:rPr>
        <w:t xml:space="preserve"> в течение 5 (пяти) рабочих дней со дня предъявления </w:t>
      </w:r>
      <w:r w:rsidRPr="00934116">
        <w:rPr>
          <w:rFonts w:ascii="Arial" w:hAnsi="Arial" w:cs="Arial"/>
          <w:sz w:val="22"/>
          <w:szCs w:val="22"/>
        </w:rPr>
        <w:t>Лицензиатом</w:t>
      </w:r>
      <w:r w:rsidRPr="00D66190">
        <w:rPr>
          <w:rFonts w:ascii="Arial" w:hAnsi="Arial" w:cs="Arial"/>
          <w:sz w:val="22"/>
          <w:szCs w:val="22"/>
        </w:rPr>
        <w:t xml:space="preserve"> соответствующего письменного уведомления (требования). Если данное требование в течение указанного срока добровольно не исполнено </w:t>
      </w:r>
      <w:r w:rsidRPr="00934116">
        <w:rPr>
          <w:rFonts w:ascii="Arial" w:hAnsi="Arial" w:cs="Arial"/>
          <w:sz w:val="22"/>
          <w:szCs w:val="22"/>
        </w:rPr>
        <w:t>Лицензиатом</w:t>
      </w:r>
      <w:r w:rsidRPr="00D66190">
        <w:rPr>
          <w:rFonts w:ascii="Arial" w:hAnsi="Arial" w:cs="Arial"/>
          <w:sz w:val="22"/>
          <w:szCs w:val="22"/>
        </w:rPr>
        <w:t xml:space="preserve">, </w:t>
      </w:r>
      <w:r w:rsidRPr="00934116">
        <w:rPr>
          <w:rFonts w:ascii="Arial" w:hAnsi="Arial" w:cs="Arial"/>
          <w:sz w:val="22"/>
          <w:szCs w:val="22"/>
        </w:rPr>
        <w:t>Сублицензиат</w:t>
      </w:r>
      <w:r w:rsidRPr="00D66190">
        <w:rPr>
          <w:rFonts w:ascii="Arial" w:hAnsi="Arial" w:cs="Arial"/>
          <w:sz w:val="22"/>
          <w:szCs w:val="22"/>
        </w:rPr>
        <w:t xml:space="preserve"> вправе зачесть суммы штрафов и неустоек, а также компенсируемых расходов и убытков, предусмотренных Договором, из любых сумм, причитающихся к выплате </w:t>
      </w:r>
      <w:r w:rsidRPr="00934116">
        <w:rPr>
          <w:rFonts w:ascii="Arial" w:hAnsi="Arial" w:cs="Arial"/>
          <w:sz w:val="22"/>
          <w:szCs w:val="22"/>
        </w:rPr>
        <w:t>Лицензиату</w:t>
      </w:r>
      <w:r w:rsidRPr="00D66190">
        <w:rPr>
          <w:rFonts w:ascii="Arial" w:hAnsi="Arial" w:cs="Arial"/>
          <w:sz w:val="22"/>
          <w:szCs w:val="22"/>
        </w:rPr>
        <w:t xml:space="preserve"> по Договору в порядке, указанном в пункте 4.3. Договора.</w:t>
      </w:r>
    </w:p>
    <w:p w14:paraId="7A51896B" w14:textId="77777777" w:rsidR="00894087" w:rsidRPr="003134D6" w:rsidRDefault="00894087" w:rsidP="00934116">
      <w:pPr>
        <w:pStyle w:val="-2"/>
        <w:numPr>
          <w:ilvl w:val="0"/>
          <w:numId w:val="0"/>
        </w:numPr>
        <w:suppressAutoHyphens/>
        <w:ind w:firstLine="567"/>
        <w:rPr>
          <w:rFonts w:ascii="Arial" w:hAnsi="Arial" w:cs="Arial"/>
          <w:sz w:val="22"/>
          <w:szCs w:val="22"/>
        </w:rPr>
      </w:pPr>
    </w:p>
    <w:p w14:paraId="2AF8B2B3" w14:textId="77777777" w:rsidR="00757E55" w:rsidRPr="003134D6" w:rsidRDefault="00757E55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Ф</w:t>
      </w:r>
      <w:r w:rsidR="0056121A" w:rsidRPr="003134D6">
        <w:rPr>
          <w:rFonts w:ascii="Arial" w:hAnsi="Arial" w:cs="Arial"/>
          <w:sz w:val="22"/>
          <w:szCs w:val="22"/>
        </w:rPr>
        <w:t>орс-мажор</w:t>
      </w:r>
    </w:p>
    <w:p w14:paraId="21EC4782" w14:textId="77777777" w:rsidR="008A7AAF" w:rsidRPr="003134D6" w:rsidRDefault="008A7AAF" w:rsidP="003134D6">
      <w:pPr>
        <w:pStyle w:val="-2"/>
        <w:tabs>
          <w:tab w:val="num" w:pos="1134"/>
          <w:tab w:val="left" w:pos="1560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Сторона не могла ни предвидеть, ни предотвратить разумными мерами. К обстоятельствам непреодолимой силы относятся, включая, но, не ограничиваясь этим: пожар, наводнение и иные явления природы, военные действия, массовые беспорядки. Наличие форс-мажорных обстоятельств подтверждается соответствующим документом Торгово-промышленной палаты Российской Федерации.</w:t>
      </w:r>
    </w:p>
    <w:p w14:paraId="00800ED6" w14:textId="77777777" w:rsidR="008A7AAF" w:rsidRPr="003134D6" w:rsidRDefault="008A7AAF" w:rsidP="003134D6">
      <w:pPr>
        <w:pStyle w:val="-2"/>
        <w:tabs>
          <w:tab w:val="num" w:pos="1134"/>
          <w:tab w:val="left" w:pos="1560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При наступлении обстоятельств, указанных в пункте 6.1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срок исполнения обязательств.</w:t>
      </w:r>
    </w:p>
    <w:p w14:paraId="4BC5DB98" w14:textId="77777777" w:rsidR="008A7AAF" w:rsidRPr="003134D6" w:rsidRDefault="008A7AAF" w:rsidP="003134D6">
      <w:pPr>
        <w:pStyle w:val="-2"/>
        <w:tabs>
          <w:tab w:val="num" w:pos="1134"/>
          <w:tab w:val="left" w:pos="1560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По</w:t>
      </w:r>
      <w:r w:rsidR="00A77B37" w:rsidRPr="003134D6">
        <w:rPr>
          <w:rFonts w:ascii="Arial" w:hAnsi="Arial" w:cs="Arial"/>
          <w:sz w:val="22"/>
          <w:szCs w:val="22"/>
        </w:rPr>
        <w:t>сле</w:t>
      </w:r>
      <w:r w:rsidRPr="003134D6">
        <w:rPr>
          <w:rFonts w:ascii="Arial" w:hAnsi="Arial" w:cs="Arial"/>
          <w:sz w:val="22"/>
          <w:szCs w:val="22"/>
        </w:rPr>
        <w:t xml:space="preserve"> прекращени</w:t>
      </w:r>
      <w:r w:rsidR="00A77B37" w:rsidRPr="003134D6">
        <w:rPr>
          <w:rFonts w:ascii="Arial" w:hAnsi="Arial" w:cs="Arial"/>
          <w:sz w:val="22"/>
          <w:szCs w:val="22"/>
        </w:rPr>
        <w:t>я</w:t>
      </w:r>
      <w:r w:rsidRPr="003134D6">
        <w:rPr>
          <w:rFonts w:ascii="Arial" w:hAnsi="Arial" w:cs="Arial"/>
          <w:sz w:val="22"/>
          <w:szCs w:val="22"/>
        </w:rPr>
        <w:t xml:space="preserve"> действия обстоятельств, указанных в пункте 6.1</w:t>
      </w:r>
      <w:r w:rsidR="0056121A" w:rsidRPr="003134D6">
        <w:rPr>
          <w:rFonts w:ascii="Arial" w:hAnsi="Arial" w:cs="Arial"/>
          <w:sz w:val="22"/>
          <w:szCs w:val="22"/>
        </w:rPr>
        <w:t xml:space="preserve"> Договора</w:t>
      </w:r>
      <w:r w:rsidRPr="003134D6">
        <w:rPr>
          <w:rFonts w:ascii="Arial" w:hAnsi="Arial" w:cs="Arial"/>
          <w:sz w:val="22"/>
          <w:szCs w:val="22"/>
        </w:rPr>
        <w:t>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обязательство по Договору.</w:t>
      </w:r>
    </w:p>
    <w:p w14:paraId="00862460" w14:textId="77777777" w:rsidR="008A7AAF" w:rsidRPr="003134D6" w:rsidRDefault="008A7AAF" w:rsidP="003134D6">
      <w:pPr>
        <w:pStyle w:val="-2"/>
        <w:tabs>
          <w:tab w:val="num" w:pos="1134"/>
          <w:tab w:val="left" w:pos="1560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В случаях, предусмотренных в пункте 6.1 Договора, и при исполнении обязанности соответствующей Стороной, установленной пунктом 6.2 Договора, срок выполнени</w:t>
      </w:r>
      <w:r w:rsidR="00A77B37" w:rsidRPr="003134D6">
        <w:rPr>
          <w:rFonts w:ascii="Arial" w:hAnsi="Arial" w:cs="Arial"/>
          <w:sz w:val="22"/>
          <w:szCs w:val="22"/>
        </w:rPr>
        <w:t>я</w:t>
      </w:r>
      <w:r w:rsidRPr="003134D6">
        <w:rPr>
          <w:rFonts w:ascii="Arial" w:hAnsi="Arial" w:cs="Arial"/>
          <w:sz w:val="22"/>
          <w:szCs w:val="22"/>
        </w:rPr>
        <w:t xml:space="preserve">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352E20C3" w14:textId="77777777" w:rsidR="008A7AAF" w:rsidRPr="003134D6" w:rsidRDefault="008A7AAF" w:rsidP="003134D6">
      <w:pPr>
        <w:pStyle w:val="-2"/>
        <w:tabs>
          <w:tab w:val="num" w:pos="1134"/>
          <w:tab w:val="left" w:pos="1560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В случаях, когда обстоятельства, указанные в пункте 6.1 Договора, и их последствия продолжают действовать более трех месяцев и при наступлении таких обстоятельств становится ясно, что они и их последствия будут действовать более этого срока, любая из Сторон вправе расторгнуть Договор, предупредив об этом письменно другую Сторону не менее чем за 10 (десять) рабочих дней до даты расторжения Договора.</w:t>
      </w:r>
    </w:p>
    <w:p w14:paraId="1E4107E3" w14:textId="77777777" w:rsidR="00894087" w:rsidRPr="003134D6" w:rsidRDefault="00894087" w:rsidP="003134D6">
      <w:pPr>
        <w:pStyle w:val="-2"/>
        <w:numPr>
          <w:ilvl w:val="0"/>
          <w:numId w:val="0"/>
        </w:numPr>
        <w:tabs>
          <w:tab w:val="left" w:pos="1560"/>
        </w:tabs>
        <w:suppressAutoHyphens/>
        <w:ind w:left="567"/>
        <w:rPr>
          <w:rFonts w:ascii="Arial" w:hAnsi="Arial" w:cs="Arial"/>
          <w:sz w:val="22"/>
          <w:szCs w:val="22"/>
        </w:rPr>
      </w:pPr>
    </w:p>
    <w:p w14:paraId="64495908" w14:textId="77777777" w:rsidR="00757E55" w:rsidRPr="003134D6" w:rsidRDefault="00757E55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П</w:t>
      </w:r>
      <w:r w:rsidR="0056121A" w:rsidRPr="003134D6">
        <w:rPr>
          <w:rFonts w:ascii="Arial" w:hAnsi="Arial" w:cs="Arial"/>
          <w:sz w:val="22"/>
          <w:szCs w:val="22"/>
        </w:rPr>
        <w:t>орядок разрешения споров</w:t>
      </w:r>
    </w:p>
    <w:p w14:paraId="6CE98196" w14:textId="77777777" w:rsidR="00347C6E" w:rsidRPr="003134D6" w:rsidRDefault="00347C6E" w:rsidP="003134D6">
      <w:pPr>
        <w:pStyle w:val="-2"/>
        <w:tabs>
          <w:tab w:val="num" w:pos="1134"/>
          <w:tab w:val="left" w:pos="1560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В случае возникновения споров и разногласий, возникающих по Договору или в связи с ним, Стороны примут все меры к их решению путем переговоров. </w:t>
      </w:r>
    </w:p>
    <w:p w14:paraId="551D5718" w14:textId="77777777" w:rsidR="00347C6E" w:rsidRPr="003134D6" w:rsidRDefault="00347C6E" w:rsidP="003134D6">
      <w:pPr>
        <w:pStyle w:val="-2"/>
        <w:tabs>
          <w:tab w:val="num" w:pos="1134"/>
          <w:tab w:val="left" w:pos="1560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Если споры и разногласия по Договору не будут урегулированы в ходе переговоров, то до обращения в суд за защитой своих прав Сторона, полагающая, что ее права нарушены, обязана направить противоположной Стороне претензию.</w:t>
      </w:r>
    </w:p>
    <w:p w14:paraId="61A31A72" w14:textId="77777777" w:rsidR="00347C6E" w:rsidRPr="003134D6" w:rsidRDefault="00347C6E" w:rsidP="003134D6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3134D6">
        <w:rPr>
          <w:rFonts w:ascii="Arial" w:hAnsi="Arial" w:cs="Arial"/>
          <w:sz w:val="22"/>
          <w:szCs w:val="22"/>
          <w:lang w:val="ru-RU"/>
        </w:rPr>
        <w:t xml:space="preserve">Претензией признается письменное требование Стороны, адресованное противоположной Стороне по Договору, с указанием на необходимость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10 (десять) рабочих дней с даты ее получения противоположной Стороной, если </w:t>
      </w:r>
      <w:r w:rsidR="00F51904" w:rsidRPr="003134D6">
        <w:rPr>
          <w:rFonts w:ascii="Arial" w:hAnsi="Arial" w:cs="Arial"/>
          <w:sz w:val="22"/>
          <w:szCs w:val="22"/>
          <w:lang w:val="ru-RU"/>
        </w:rPr>
        <w:t xml:space="preserve">больший срок </w:t>
      </w:r>
      <w:r w:rsidRPr="003134D6">
        <w:rPr>
          <w:rFonts w:ascii="Arial" w:hAnsi="Arial" w:cs="Arial"/>
          <w:sz w:val="22"/>
          <w:szCs w:val="22"/>
          <w:lang w:val="ru-RU"/>
        </w:rPr>
        <w:t xml:space="preserve">не указан в самой претензии. </w:t>
      </w:r>
    </w:p>
    <w:p w14:paraId="5FDCEA58" w14:textId="6DFC4963" w:rsidR="007D68E5" w:rsidRDefault="000B14CC" w:rsidP="000B14CC">
      <w:pPr>
        <w:pStyle w:val="-2"/>
        <w:numPr>
          <w:ilvl w:val="0"/>
          <w:numId w:val="0"/>
        </w:numPr>
        <w:tabs>
          <w:tab w:val="num" w:pos="1418"/>
          <w:tab w:val="left" w:pos="1560"/>
        </w:tabs>
        <w:suppressAutoHyphen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</w:t>
      </w:r>
      <w:r w:rsidR="00347C6E" w:rsidRPr="000B14CC">
        <w:rPr>
          <w:rFonts w:ascii="Arial" w:hAnsi="Arial" w:cs="Arial"/>
          <w:sz w:val="22"/>
          <w:szCs w:val="22"/>
        </w:rPr>
        <w:t>В случае невозможности решения споров и разногласий, возникающих по Договору или в связи с ним, в претензионном порядке, таковые</w:t>
      </w:r>
      <w:r w:rsidR="00E00E3F" w:rsidRPr="000B14CC">
        <w:rPr>
          <w:rFonts w:ascii="Arial" w:hAnsi="Arial" w:cs="Arial"/>
          <w:sz w:val="22"/>
          <w:szCs w:val="22"/>
        </w:rPr>
        <w:t xml:space="preserve"> подлежат разрешению в </w:t>
      </w:r>
      <w:r w:rsidRPr="000B14CC">
        <w:rPr>
          <w:rFonts w:ascii="Arial" w:hAnsi="Arial" w:cs="Arial"/>
          <w:sz w:val="22"/>
          <w:szCs w:val="22"/>
        </w:rPr>
        <w:t>Арбитражном суде Ханты-Мансийского автономного округа – Югры</w:t>
      </w:r>
      <w:r>
        <w:rPr>
          <w:rFonts w:ascii="Arial" w:hAnsi="Arial" w:cs="Arial"/>
          <w:sz w:val="22"/>
          <w:szCs w:val="22"/>
        </w:rPr>
        <w:t>.</w:t>
      </w:r>
    </w:p>
    <w:p w14:paraId="4A4EE9C0" w14:textId="77777777" w:rsidR="00894087" w:rsidRPr="000B14CC" w:rsidRDefault="00894087" w:rsidP="000B14CC">
      <w:pPr>
        <w:pStyle w:val="-2"/>
        <w:numPr>
          <w:ilvl w:val="0"/>
          <w:numId w:val="0"/>
        </w:numPr>
        <w:tabs>
          <w:tab w:val="num" w:pos="1418"/>
          <w:tab w:val="left" w:pos="1560"/>
        </w:tabs>
        <w:suppressAutoHyphens/>
        <w:ind w:firstLine="567"/>
        <w:rPr>
          <w:rFonts w:ascii="Arial" w:hAnsi="Arial" w:cs="Arial"/>
          <w:sz w:val="22"/>
          <w:szCs w:val="22"/>
        </w:rPr>
      </w:pPr>
    </w:p>
    <w:p w14:paraId="39171A45" w14:textId="77777777" w:rsidR="003B6F45" w:rsidRPr="003134D6" w:rsidRDefault="003B6F45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К</w:t>
      </w:r>
      <w:r w:rsidR="0056121A" w:rsidRPr="003134D6">
        <w:rPr>
          <w:rFonts w:ascii="Arial" w:hAnsi="Arial" w:cs="Arial"/>
          <w:sz w:val="22"/>
          <w:szCs w:val="22"/>
        </w:rPr>
        <w:t xml:space="preserve">онфиденциальность </w:t>
      </w:r>
    </w:p>
    <w:p w14:paraId="0EA80FFB" w14:textId="77777777" w:rsidR="000B14CC" w:rsidRPr="00D66190" w:rsidRDefault="000B14CC" w:rsidP="000B14CC">
      <w:pPr>
        <w:pStyle w:val="-2"/>
        <w:tabs>
          <w:tab w:val="clear" w:pos="1418"/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D66190">
        <w:rPr>
          <w:rFonts w:ascii="Arial" w:hAnsi="Arial" w:cs="Arial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Сторон, либо деятельности любой другой компании, имеющей отношение к Сторонам, не являющаяся </w:t>
      </w:r>
      <w:r w:rsidRPr="00D66190">
        <w:rPr>
          <w:rFonts w:ascii="Arial" w:hAnsi="Arial" w:cs="Arial"/>
          <w:sz w:val="22"/>
          <w:szCs w:val="22"/>
        </w:rPr>
        <w:lastRenderedPageBreak/>
        <w:t>общедоступной и ставшая известной Сторонам вследствие заключения или исполнения Договора, считается конфиденциальной.</w:t>
      </w:r>
    </w:p>
    <w:p w14:paraId="6079DB09" w14:textId="77777777" w:rsidR="000B14CC" w:rsidRPr="00D66190" w:rsidRDefault="000B14CC" w:rsidP="000B14CC">
      <w:pPr>
        <w:pStyle w:val="-2"/>
        <w:tabs>
          <w:tab w:val="clear" w:pos="1418"/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D66190">
        <w:rPr>
          <w:rFonts w:ascii="Arial" w:hAnsi="Arial" w:cs="Arial"/>
          <w:sz w:val="22"/>
          <w:szCs w:val="22"/>
        </w:rPr>
        <w:t xml:space="preserve">Стороны настоящим согласились, что для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Стороны настоящим согласились, что подлежит охране также иная информация, не составляющая коммерческую тайну в соответствии с законодательством Российской Федерации, в отношении которой Стороной, предоставляющей такую информацию, было заявлено о том, что она является конфиденциальной. </w:t>
      </w:r>
    </w:p>
    <w:p w14:paraId="3DD4D3B8" w14:textId="77777777" w:rsidR="000B14CC" w:rsidRPr="00D66190" w:rsidRDefault="000B14CC" w:rsidP="000B14CC">
      <w:pPr>
        <w:pStyle w:val="-2"/>
        <w:tabs>
          <w:tab w:val="clear" w:pos="1418"/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D66190">
        <w:rPr>
          <w:rFonts w:ascii="Arial" w:hAnsi="Arial" w:cs="Arial"/>
          <w:sz w:val="22"/>
          <w:szCs w:val="22"/>
        </w:rPr>
        <w:t xml:space="preserve">Стороны обязуются не разглашать и не раскрывать информацию, указанную в пунктах 8.1. и 8.2.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14:paraId="28CAFF74" w14:textId="77777777" w:rsidR="000B14CC" w:rsidRPr="00D66190" w:rsidRDefault="000B14CC" w:rsidP="000B14CC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D66190">
        <w:rPr>
          <w:rFonts w:ascii="Arial" w:hAnsi="Arial" w:cs="Arial"/>
          <w:sz w:val="22"/>
          <w:szCs w:val="22"/>
          <w:lang w:val="ru-RU"/>
        </w:rPr>
        <w:t xml:space="preserve">Допускается раскрытие указанной информации аудиторам, консультантам, страховщикам, </w:t>
      </w:r>
      <w:proofErr w:type="spellStart"/>
      <w:r w:rsidRPr="00D66190">
        <w:rPr>
          <w:rFonts w:ascii="Arial" w:hAnsi="Arial" w:cs="Arial"/>
          <w:sz w:val="22"/>
          <w:szCs w:val="22"/>
          <w:lang w:val="ru-RU"/>
        </w:rPr>
        <w:t>лос</w:t>
      </w:r>
      <w:r>
        <w:rPr>
          <w:rFonts w:ascii="Arial" w:hAnsi="Arial" w:cs="Arial"/>
          <w:sz w:val="22"/>
          <w:szCs w:val="22"/>
          <w:lang w:val="ru-RU"/>
        </w:rPr>
        <w:t>с-</w:t>
      </w:r>
      <w:r w:rsidRPr="00D66190">
        <w:rPr>
          <w:rFonts w:ascii="Arial" w:hAnsi="Arial" w:cs="Arial"/>
          <w:sz w:val="22"/>
          <w:szCs w:val="22"/>
          <w:lang w:val="ru-RU"/>
        </w:rPr>
        <w:t>аджастерам</w:t>
      </w:r>
      <w:proofErr w:type="spellEnd"/>
      <w:r w:rsidRPr="00D66190">
        <w:rPr>
          <w:rFonts w:ascii="Arial" w:hAnsi="Arial" w:cs="Arial"/>
          <w:sz w:val="22"/>
          <w:szCs w:val="22"/>
          <w:lang w:val="ru-RU"/>
        </w:rPr>
        <w:t xml:space="preserve"> Стороны, а также аффилированным лицам, при условии принятия таким лицом письменного обязательства не разглашать полученную конфиденциальную информацию. </w:t>
      </w:r>
    </w:p>
    <w:p w14:paraId="0EB6D52B" w14:textId="77777777" w:rsidR="000B14CC" w:rsidRPr="000B14CC" w:rsidRDefault="000B14CC" w:rsidP="000B14CC">
      <w:pPr>
        <w:ind w:firstLine="567"/>
        <w:rPr>
          <w:rFonts w:ascii="Arial" w:hAnsi="Arial" w:cs="Arial"/>
          <w:sz w:val="22"/>
          <w:szCs w:val="22"/>
          <w:lang w:val="ru-RU"/>
        </w:rPr>
      </w:pPr>
      <w:r w:rsidRPr="00D66190">
        <w:rPr>
          <w:rFonts w:ascii="Arial" w:hAnsi="Arial" w:cs="Arial"/>
          <w:sz w:val="22"/>
          <w:szCs w:val="22"/>
          <w:lang w:val="ru-RU"/>
        </w:rPr>
        <w:t>Для целей Договора «аффилированное лицо» означает любую компанию, которая прямо или косвенно контролирует Сторону, или которое находится под контролем Стороны либо под общим контролем с ней. Под «контролем» в предыдущем предложении понимается владение, прямое или опосредованное, через одного или нескольких посредников, более чем 50% уставного капитала и/или голосующих акций лица.</w:t>
      </w:r>
    </w:p>
    <w:p w14:paraId="171C85CD" w14:textId="5B8E285C" w:rsidR="000B14CC" w:rsidRPr="00D66190" w:rsidRDefault="000B14CC" w:rsidP="000B14CC">
      <w:pPr>
        <w:pStyle w:val="-2"/>
        <w:tabs>
          <w:tab w:val="clear" w:pos="1418"/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0B14CC">
        <w:rPr>
          <w:rFonts w:ascii="Arial" w:hAnsi="Arial" w:cs="Arial"/>
          <w:sz w:val="22"/>
          <w:szCs w:val="22"/>
        </w:rPr>
        <w:t>Лицензиат</w:t>
      </w:r>
      <w:r w:rsidRPr="00D66190">
        <w:rPr>
          <w:rFonts w:ascii="Arial" w:hAnsi="Arial" w:cs="Arial"/>
          <w:sz w:val="22"/>
          <w:szCs w:val="22"/>
        </w:rPr>
        <w:t xml:space="preserve"> обязуется, со своей Стороны, ограничить круг лиц, имеющих доступ к такой информации, числом, разумно необходимым для надлежащего исполнения обязательств по Договору. </w:t>
      </w:r>
    </w:p>
    <w:p w14:paraId="3C45BF46" w14:textId="77777777" w:rsidR="000B14CC" w:rsidRPr="00D66190" w:rsidRDefault="000B14CC" w:rsidP="000B14CC">
      <w:pPr>
        <w:pStyle w:val="-2"/>
        <w:tabs>
          <w:tab w:val="clear" w:pos="1418"/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D66190">
        <w:rPr>
          <w:rFonts w:ascii="Arial" w:hAnsi="Arial" w:cs="Arial"/>
          <w:sz w:val="22"/>
          <w:szCs w:val="22"/>
        </w:rPr>
        <w:t>Разглашение или раскрытие информации, указанной в пунктах 8.1. и 8.2. Договора, допускается только в случаях, предусмотренных соглашением Сторон или положениями действующего законодательства Российской Федерации.</w:t>
      </w:r>
    </w:p>
    <w:p w14:paraId="3A3C2881" w14:textId="18298359" w:rsidR="007D68E5" w:rsidRDefault="000B14CC" w:rsidP="000B14CC">
      <w:pPr>
        <w:pStyle w:val="-2"/>
        <w:numPr>
          <w:ilvl w:val="0"/>
          <w:numId w:val="0"/>
        </w:num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8.6. </w:t>
      </w:r>
      <w:r w:rsidRPr="000B14CC">
        <w:rPr>
          <w:rFonts w:ascii="Arial" w:hAnsi="Arial" w:cs="Arial"/>
          <w:sz w:val="22"/>
          <w:szCs w:val="22"/>
        </w:rPr>
        <w:t>Лицензиат</w:t>
      </w:r>
      <w:r w:rsidRPr="00D66190">
        <w:rPr>
          <w:rFonts w:ascii="Arial" w:hAnsi="Arial" w:cs="Arial"/>
          <w:sz w:val="22"/>
          <w:szCs w:val="22"/>
        </w:rPr>
        <w:t xml:space="preserve"> обязуется сохранять полную конфиденциальность в отношении всей полученной им в рамках Договора информации, которая признается конфиденциальной в соответствии с условиями Договора и положениями действующего законодательства Российской Федерации, в течение 5 (пяти) лет после окончания срока действия Договора</w:t>
      </w:r>
      <w:r>
        <w:rPr>
          <w:rFonts w:ascii="Arial" w:hAnsi="Arial" w:cs="Arial"/>
          <w:sz w:val="22"/>
          <w:szCs w:val="22"/>
        </w:rPr>
        <w:t>.</w:t>
      </w:r>
    </w:p>
    <w:p w14:paraId="697BA12F" w14:textId="77777777" w:rsidR="00894087" w:rsidRPr="003134D6" w:rsidRDefault="00894087" w:rsidP="000B14CC">
      <w:pPr>
        <w:pStyle w:val="-2"/>
        <w:numPr>
          <w:ilvl w:val="0"/>
          <w:numId w:val="0"/>
        </w:numPr>
        <w:ind w:firstLine="567"/>
        <w:rPr>
          <w:rFonts w:ascii="Arial" w:hAnsi="Arial" w:cs="Arial"/>
          <w:sz w:val="22"/>
          <w:szCs w:val="22"/>
        </w:rPr>
      </w:pPr>
    </w:p>
    <w:p w14:paraId="30EAB9ED" w14:textId="77777777" w:rsidR="004144ED" w:rsidRPr="003134D6" w:rsidRDefault="004144ED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bookmarkStart w:id="5" w:name="_Hlk103117845"/>
      <w:r w:rsidRPr="003134D6">
        <w:rPr>
          <w:rFonts w:ascii="Arial" w:hAnsi="Arial" w:cs="Arial"/>
          <w:sz w:val="22"/>
          <w:szCs w:val="22"/>
        </w:rPr>
        <w:t>Антикоррупционная оговорка</w:t>
      </w:r>
    </w:p>
    <w:p w14:paraId="37EB8381" w14:textId="77777777" w:rsidR="004144ED" w:rsidRPr="003134D6" w:rsidRDefault="004144ED" w:rsidP="003134D6">
      <w:pPr>
        <w:pStyle w:val="-2"/>
        <w:tabs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bookmarkStart w:id="6" w:name="_Hlk103120206"/>
      <w:r w:rsidRPr="003134D6">
        <w:rPr>
          <w:rFonts w:ascii="Arial" w:hAnsi="Arial" w:cs="Arial"/>
          <w:sz w:val="22"/>
          <w:szCs w:val="22"/>
        </w:rPr>
        <w:t>При исполнении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каких-либо неправомерных преимуществ или с иными противоправными целями.</w:t>
      </w:r>
    </w:p>
    <w:p w14:paraId="6120AD80" w14:textId="77777777" w:rsidR="004144ED" w:rsidRPr="003134D6" w:rsidRDefault="004144ED" w:rsidP="003134D6">
      <w:pPr>
        <w:pStyle w:val="-2"/>
        <w:tabs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При исполнении обязательств по Договору Стороны, их работники, представители и аффилированные лица не осуществляют действия, квалифицируемые законодательством Российской Федерации как дача / получение взятки, коммерческий подкуп, злоупотребление должностным положением или полномочиями, а также иные действия, нарушающие требования законодательства Российской Федерации и международных актов о противодействии коррупции.</w:t>
      </w:r>
    </w:p>
    <w:p w14:paraId="3DACE5D6" w14:textId="77777777" w:rsidR="004144ED" w:rsidRPr="003134D6" w:rsidRDefault="004144ED" w:rsidP="003134D6">
      <w:pPr>
        <w:pStyle w:val="-2"/>
        <w:tabs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В случае возникновения у Стороны оснований полагать, что произошло или может произойти нарушение каких-либо обязательств, предусмотренных пунктами 9.1 и 9.2 Договора, соответствующая Сторона обязуется незамедлительно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пунктов 9.1 и 9.2 Договора другой Стороной, ее работниками, представителями или аффилированными лицами.</w:t>
      </w:r>
    </w:p>
    <w:p w14:paraId="2CFA1085" w14:textId="77777777" w:rsidR="004144ED" w:rsidRPr="003134D6" w:rsidRDefault="004144ED" w:rsidP="003134D6">
      <w:pPr>
        <w:pStyle w:val="-2"/>
        <w:tabs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Сторона, получившая уведомление о нарушении пунктов 9.1 и/или 9.2 Договора, обязана рассмотреть уведомление и предоставить другой Стороне письменный мотивированный ответ в течение 15 (пятнадцати) рабочих дней с даты получения уведомления.</w:t>
      </w:r>
    </w:p>
    <w:p w14:paraId="105886A0" w14:textId="77777777" w:rsidR="004144ED" w:rsidRPr="003134D6" w:rsidRDefault="004144ED" w:rsidP="003134D6">
      <w:pPr>
        <w:pStyle w:val="-2"/>
        <w:tabs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bookmarkStart w:id="7" w:name="Par4"/>
      <w:bookmarkEnd w:id="7"/>
      <w:r w:rsidRPr="003134D6">
        <w:rPr>
          <w:rFonts w:ascii="Arial" w:hAnsi="Arial" w:cs="Arial"/>
          <w:sz w:val="22"/>
          <w:szCs w:val="22"/>
        </w:rPr>
        <w:t>В случае подтверждения нарушения Стороной обязательств, указанных в пунктах 9.1 и/или 9.2 Договора, установлени</w:t>
      </w:r>
      <w:r w:rsidR="004E6257" w:rsidRPr="003134D6">
        <w:rPr>
          <w:rFonts w:ascii="Arial" w:hAnsi="Arial" w:cs="Arial"/>
          <w:sz w:val="22"/>
          <w:szCs w:val="22"/>
        </w:rPr>
        <w:t>я</w:t>
      </w:r>
      <w:r w:rsidRPr="003134D6">
        <w:rPr>
          <w:rFonts w:ascii="Arial" w:hAnsi="Arial" w:cs="Arial"/>
          <w:sz w:val="22"/>
          <w:szCs w:val="22"/>
        </w:rPr>
        <w:t xml:space="preserve"> факта нарушений данных обязательств компетентным органом или судом, а также в случае неполучения другой Стороной ответа на уведомление в </w:t>
      </w:r>
      <w:r w:rsidRPr="003134D6">
        <w:rPr>
          <w:rFonts w:ascii="Arial" w:hAnsi="Arial" w:cs="Arial"/>
          <w:sz w:val="22"/>
          <w:szCs w:val="22"/>
        </w:rPr>
        <w:lastRenderedPageBreak/>
        <w:t>установленный срок, другая Сторона имеет право отказаться от исполнения Договора в одностороннем внесудебном порядке, направив письменное уведомление о расторжении, и потребовать возмещения реального ущерба, возникшего в результате расторжения Договора.</w:t>
      </w:r>
    </w:p>
    <w:p w14:paraId="2F316677" w14:textId="77777777" w:rsidR="004144ED" w:rsidRPr="003134D6" w:rsidRDefault="004144ED" w:rsidP="003134D6">
      <w:pPr>
        <w:pStyle w:val="-2"/>
        <w:tabs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Стороны договорились информировать друг друга о фактах или подозрениях в мошеннических действиях, хищениях, конфликте интересов, а также действиях, связанных с нарушением антикоррупционного законодательства работниками, представителями и аффилированными лицами другой Стороны с гарантией обеспечения конфиденциальности. Информирование осуществляется следующими способами: </w:t>
      </w:r>
    </w:p>
    <w:p w14:paraId="1534C1DE" w14:textId="77777777" w:rsidR="004144ED" w:rsidRPr="003134D6" w:rsidRDefault="00933BAC" w:rsidP="003134D6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  <w:lang w:val="ru-RU"/>
        </w:rPr>
      </w:pPr>
      <w:r w:rsidRPr="003134D6">
        <w:rPr>
          <w:rFonts w:ascii="Arial" w:hAnsi="Arial" w:cs="Arial"/>
          <w:sz w:val="22"/>
          <w:szCs w:val="22"/>
          <w:lang w:val="ru-RU"/>
        </w:rPr>
        <w:t>Сублицензиата</w:t>
      </w:r>
      <w:r w:rsidR="004144ED" w:rsidRPr="003134D6">
        <w:rPr>
          <w:rFonts w:ascii="Arial" w:hAnsi="Arial" w:cs="Arial"/>
          <w:sz w:val="22"/>
          <w:szCs w:val="22"/>
          <w:lang w:val="ru-RU"/>
        </w:rPr>
        <w:t xml:space="preserve">: обращение по телефону «горячей линии»: +7 (909) 969 47 90, путем заполнения формы на сайте Заказчика по адресу: </w:t>
      </w:r>
      <w:hyperlink r:id="rId8" w:history="1">
        <w:r w:rsidR="004144ED" w:rsidRPr="003134D6">
          <w:rPr>
            <w:rStyle w:val="a5"/>
            <w:rFonts w:ascii="Arial" w:hAnsi="Arial" w:cs="Arial"/>
            <w:sz w:val="22"/>
            <w:szCs w:val="22"/>
          </w:rPr>
          <w:t>https</w:t>
        </w:r>
        <w:r w:rsidR="004144ED" w:rsidRPr="003134D6">
          <w:rPr>
            <w:rStyle w:val="a5"/>
            <w:rFonts w:ascii="Arial" w:hAnsi="Arial" w:cs="Arial"/>
            <w:sz w:val="22"/>
            <w:szCs w:val="22"/>
            <w:lang w:val="ru-RU"/>
          </w:rPr>
          <w:t>://</w:t>
        </w:r>
        <w:r w:rsidR="004144ED" w:rsidRPr="003134D6">
          <w:rPr>
            <w:rStyle w:val="a5"/>
            <w:rFonts w:ascii="Arial" w:hAnsi="Arial" w:cs="Arial"/>
            <w:sz w:val="22"/>
            <w:szCs w:val="22"/>
          </w:rPr>
          <w:t>www</w:t>
        </w:r>
        <w:r w:rsidR="004144ED" w:rsidRPr="003134D6">
          <w:rPr>
            <w:rStyle w:val="a5"/>
            <w:rFonts w:ascii="Arial" w:hAnsi="Arial" w:cs="Arial"/>
            <w:sz w:val="22"/>
            <w:szCs w:val="22"/>
            <w:lang w:val="ru-RU"/>
          </w:rPr>
          <w:t>.</w:t>
        </w:r>
        <w:r w:rsidR="004144ED" w:rsidRPr="003134D6">
          <w:rPr>
            <w:rStyle w:val="a5"/>
            <w:rFonts w:ascii="Arial" w:hAnsi="Arial" w:cs="Arial"/>
            <w:sz w:val="22"/>
            <w:szCs w:val="22"/>
          </w:rPr>
          <w:t>unipro</w:t>
        </w:r>
        <w:r w:rsidR="004144ED" w:rsidRPr="003134D6">
          <w:rPr>
            <w:rStyle w:val="a5"/>
            <w:rFonts w:ascii="Arial" w:hAnsi="Arial" w:cs="Arial"/>
            <w:sz w:val="22"/>
            <w:szCs w:val="22"/>
            <w:lang w:val="ru-RU"/>
          </w:rPr>
          <w:t>.</w:t>
        </w:r>
        <w:r w:rsidR="004144ED" w:rsidRPr="003134D6">
          <w:rPr>
            <w:rStyle w:val="a5"/>
            <w:rFonts w:ascii="Arial" w:hAnsi="Arial" w:cs="Arial"/>
            <w:sz w:val="22"/>
            <w:szCs w:val="22"/>
          </w:rPr>
          <w:t>energy</w:t>
        </w:r>
        <w:r w:rsidR="004144ED" w:rsidRPr="003134D6">
          <w:rPr>
            <w:rStyle w:val="a5"/>
            <w:rFonts w:ascii="Arial" w:hAnsi="Arial" w:cs="Arial"/>
            <w:sz w:val="22"/>
            <w:szCs w:val="22"/>
            <w:lang w:val="ru-RU"/>
          </w:rPr>
          <w:t>/</w:t>
        </w:r>
        <w:r w:rsidR="004144ED" w:rsidRPr="003134D6">
          <w:rPr>
            <w:rStyle w:val="a5"/>
            <w:rFonts w:ascii="Arial" w:hAnsi="Arial" w:cs="Arial"/>
            <w:sz w:val="22"/>
            <w:szCs w:val="22"/>
          </w:rPr>
          <w:t>corporate</w:t>
        </w:r>
        <w:r w:rsidR="004144ED" w:rsidRPr="003134D6">
          <w:rPr>
            <w:rStyle w:val="a5"/>
            <w:rFonts w:ascii="Arial" w:hAnsi="Arial" w:cs="Arial"/>
            <w:sz w:val="22"/>
            <w:szCs w:val="22"/>
            <w:lang w:val="ru-RU"/>
          </w:rPr>
          <w:t>_</w:t>
        </w:r>
        <w:r w:rsidR="004144ED" w:rsidRPr="003134D6">
          <w:rPr>
            <w:rStyle w:val="a5"/>
            <w:rFonts w:ascii="Arial" w:hAnsi="Arial" w:cs="Arial"/>
            <w:sz w:val="22"/>
            <w:szCs w:val="22"/>
          </w:rPr>
          <w:t>governance</w:t>
        </w:r>
        <w:r w:rsidR="004144ED" w:rsidRPr="003134D6">
          <w:rPr>
            <w:rStyle w:val="a5"/>
            <w:rFonts w:ascii="Arial" w:hAnsi="Arial" w:cs="Arial"/>
            <w:sz w:val="22"/>
            <w:szCs w:val="22"/>
            <w:lang w:val="ru-RU"/>
          </w:rPr>
          <w:t>/</w:t>
        </w:r>
        <w:r w:rsidR="004144ED" w:rsidRPr="003134D6">
          <w:rPr>
            <w:rStyle w:val="a5"/>
            <w:rFonts w:ascii="Arial" w:hAnsi="Arial" w:cs="Arial"/>
            <w:sz w:val="22"/>
            <w:szCs w:val="22"/>
          </w:rPr>
          <w:t>compliance</w:t>
        </w:r>
        <w:r w:rsidR="004144ED" w:rsidRPr="003134D6">
          <w:rPr>
            <w:rStyle w:val="a5"/>
            <w:rFonts w:ascii="Arial" w:hAnsi="Arial" w:cs="Arial"/>
            <w:sz w:val="22"/>
            <w:szCs w:val="22"/>
            <w:lang w:val="ru-RU"/>
          </w:rPr>
          <w:t>/</w:t>
        </w:r>
      </w:hyperlink>
      <w:r w:rsidR="004144ED" w:rsidRPr="003134D6">
        <w:rPr>
          <w:rFonts w:ascii="Arial" w:hAnsi="Arial" w:cs="Arial"/>
          <w:sz w:val="22"/>
          <w:szCs w:val="22"/>
          <w:lang w:val="ru-RU"/>
        </w:rPr>
        <w:t xml:space="preserve"> или направления обращения по адресу электронной почты: </w:t>
      </w:r>
      <w:hyperlink r:id="rId9" w:history="1">
        <w:r w:rsidR="004144ED" w:rsidRPr="003134D6">
          <w:rPr>
            <w:rFonts w:ascii="Arial" w:hAnsi="Arial" w:cs="Arial"/>
            <w:sz w:val="22"/>
            <w:szCs w:val="22"/>
          </w:rPr>
          <w:t>compliance</w:t>
        </w:r>
        <w:r w:rsidR="004144ED" w:rsidRPr="003134D6">
          <w:rPr>
            <w:rFonts w:ascii="Arial" w:hAnsi="Arial" w:cs="Arial"/>
            <w:sz w:val="22"/>
            <w:szCs w:val="22"/>
            <w:lang w:val="ru-RU"/>
          </w:rPr>
          <w:t>@</w:t>
        </w:r>
        <w:r w:rsidR="004144ED" w:rsidRPr="003134D6">
          <w:rPr>
            <w:rFonts w:ascii="Arial" w:hAnsi="Arial" w:cs="Arial"/>
            <w:sz w:val="22"/>
            <w:szCs w:val="22"/>
          </w:rPr>
          <w:t>unipro</w:t>
        </w:r>
        <w:r w:rsidR="004144ED" w:rsidRPr="003134D6">
          <w:rPr>
            <w:rFonts w:ascii="Arial" w:hAnsi="Arial" w:cs="Arial"/>
            <w:sz w:val="22"/>
            <w:szCs w:val="22"/>
            <w:lang w:val="ru-RU"/>
          </w:rPr>
          <w:t>.</w:t>
        </w:r>
        <w:r w:rsidR="004144ED" w:rsidRPr="003134D6">
          <w:rPr>
            <w:rFonts w:ascii="Arial" w:hAnsi="Arial" w:cs="Arial"/>
            <w:sz w:val="22"/>
            <w:szCs w:val="22"/>
          </w:rPr>
          <w:t>energy</w:t>
        </w:r>
      </w:hyperlink>
      <w:r w:rsidR="004144ED" w:rsidRPr="003134D6">
        <w:rPr>
          <w:rFonts w:ascii="Arial" w:hAnsi="Arial" w:cs="Arial"/>
          <w:sz w:val="22"/>
          <w:szCs w:val="22"/>
          <w:lang w:val="ru-RU"/>
        </w:rPr>
        <w:t>;</w:t>
      </w:r>
    </w:p>
    <w:p w14:paraId="4AD6980A" w14:textId="789DF5E3" w:rsidR="006E0786" w:rsidRPr="007444AB" w:rsidRDefault="00933BAC" w:rsidP="006E0786">
      <w:pPr>
        <w:rPr>
          <w:sz w:val="22"/>
          <w:lang w:val="ru-RU" w:eastAsia="en-US"/>
        </w:rPr>
      </w:pPr>
      <w:r w:rsidRPr="003134D6">
        <w:rPr>
          <w:rFonts w:ascii="Arial" w:hAnsi="Arial" w:cs="Arial"/>
          <w:sz w:val="22"/>
          <w:szCs w:val="22"/>
          <w:lang w:val="ru-RU"/>
        </w:rPr>
        <w:t>Лицензиата</w:t>
      </w:r>
      <w:r w:rsidR="004144ED" w:rsidRPr="003134D6">
        <w:rPr>
          <w:rFonts w:ascii="Arial" w:hAnsi="Arial" w:cs="Arial"/>
          <w:sz w:val="22"/>
          <w:szCs w:val="22"/>
          <w:lang w:val="ru-RU"/>
        </w:rPr>
        <w:t>:</w:t>
      </w:r>
      <w:r w:rsidR="006E0786" w:rsidRPr="006E0786">
        <w:rPr>
          <w:rFonts w:ascii="Arial" w:hAnsi="Arial" w:cs="Arial"/>
          <w:sz w:val="22"/>
          <w:szCs w:val="22"/>
          <w:lang w:val="ru-RU"/>
        </w:rPr>
        <w:t xml:space="preserve"> </w:t>
      </w:r>
      <w:r w:rsidR="006E0786" w:rsidRPr="003134D6">
        <w:rPr>
          <w:rFonts w:ascii="Arial" w:hAnsi="Arial" w:cs="Arial"/>
          <w:sz w:val="22"/>
          <w:szCs w:val="22"/>
          <w:lang w:val="ru-RU"/>
        </w:rPr>
        <w:t>путем</w:t>
      </w:r>
      <w:r w:rsidR="006E0786" w:rsidRPr="006E0786">
        <w:rPr>
          <w:rFonts w:ascii="Arial" w:hAnsi="Arial" w:cs="Arial"/>
          <w:sz w:val="22"/>
          <w:szCs w:val="22"/>
          <w:lang w:val="ru-RU"/>
        </w:rPr>
        <w:t xml:space="preserve"> </w:t>
      </w:r>
      <w:r w:rsidR="006E0786" w:rsidRPr="003134D6">
        <w:rPr>
          <w:rFonts w:ascii="Arial" w:hAnsi="Arial" w:cs="Arial"/>
          <w:sz w:val="22"/>
          <w:szCs w:val="22"/>
          <w:lang w:val="ru-RU"/>
        </w:rPr>
        <w:t>направления обращения по адресу электронной почты</w:t>
      </w:r>
      <w:r w:rsidR="006E0786" w:rsidRPr="006E0786">
        <w:rPr>
          <w:rFonts w:ascii="Arial" w:hAnsi="Arial" w:cs="Arial"/>
          <w:sz w:val="22"/>
          <w:szCs w:val="22"/>
          <w:lang w:val="ru-RU"/>
        </w:rPr>
        <w:t xml:space="preserve">: </w:t>
      </w:r>
      <w:r w:rsidR="007444AB">
        <w:rPr>
          <w:lang w:val="ru-RU"/>
        </w:rPr>
        <w:t>___________</w:t>
      </w:r>
    </w:p>
    <w:p w14:paraId="24A42AFA" w14:textId="77777777" w:rsidR="00894087" w:rsidRPr="003134D6" w:rsidRDefault="00894087" w:rsidP="003134D6">
      <w:pPr>
        <w:shd w:val="clear" w:color="auto" w:fill="FFFFFF"/>
        <w:ind w:firstLine="567"/>
        <w:rPr>
          <w:rFonts w:ascii="Arial" w:hAnsi="Arial" w:cs="Arial"/>
          <w:sz w:val="22"/>
          <w:szCs w:val="22"/>
          <w:lang w:val="ru-RU"/>
        </w:rPr>
      </w:pPr>
    </w:p>
    <w:bookmarkEnd w:id="5"/>
    <w:bookmarkEnd w:id="6"/>
    <w:p w14:paraId="74D509ED" w14:textId="77777777" w:rsidR="00757E55" w:rsidRPr="003134D6" w:rsidRDefault="00757E55" w:rsidP="003134D6">
      <w:pPr>
        <w:pStyle w:val="1"/>
        <w:tabs>
          <w:tab w:val="clear" w:pos="3829"/>
          <w:tab w:val="left" w:pos="284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П</w:t>
      </w:r>
      <w:r w:rsidR="0056121A" w:rsidRPr="003134D6">
        <w:rPr>
          <w:rFonts w:ascii="Arial" w:hAnsi="Arial" w:cs="Arial"/>
          <w:sz w:val="22"/>
          <w:szCs w:val="22"/>
        </w:rPr>
        <w:t>рочие условия</w:t>
      </w:r>
    </w:p>
    <w:p w14:paraId="2BEAC003" w14:textId="77777777" w:rsidR="001F0EA4" w:rsidRPr="003134D6" w:rsidRDefault="001F0EA4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Конечным пользователем ПО </w:t>
      </w:r>
      <w:proofErr w:type="spellStart"/>
      <w:r w:rsidRPr="003134D6">
        <w:rPr>
          <w:rFonts w:ascii="Arial" w:hAnsi="Arial" w:cs="Arial"/>
          <w:sz w:val="22"/>
          <w:szCs w:val="22"/>
        </w:rPr>
        <w:t>по</w:t>
      </w:r>
      <w:proofErr w:type="spellEnd"/>
      <w:r w:rsidRPr="003134D6">
        <w:rPr>
          <w:rFonts w:ascii="Arial" w:hAnsi="Arial" w:cs="Arial"/>
          <w:sz w:val="22"/>
          <w:szCs w:val="22"/>
        </w:rPr>
        <w:t xml:space="preserve"> Договору является</w:t>
      </w:r>
      <w:r w:rsidR="00981961" w:rsidRPr="003134D6">
        <w:rPr>
          <w:rFonts w:ascii="Arial" w:hAnsi="Arial" w:cs="Arial"/>
          <w:sz w:val="22"/>
          <w:szCs w:val="22"/>
        </w:rPr>
        <w:t xml:space="preserve"> </w:t>
      </w:r>
      <w:r w:rsidR="008A7AAF" w:rsidRPr="003134D6">
        <w:rPr>
          <w:rFonts w:ascii="Arial" w:hAnsi="Arial" w:cs="Arial"/>
          <w:sz w:val="22"/>
          <w:szCs w:val="22"/>
        </w:rPr>
        <w:t>Сублицензиат</w:t>
      </w:r>
      <w:r w:rsidRPr="003134D6">
        <w:rPr>
          <w:rFonts w:ascii="Arial" w:hAnsi="Arial" w:cs="Arial"/>
          <w:sz w:val="22"/>
          <w:szCs w:val="22"/>
        </w:rPr>
        <w:t>.</w:t>
      </w:r>
    </w:p>
    <w:p w14:paraId="67D4F0C1" w14:textId="77777777" w:rsidR="00757E55" w:rsidRPr="003134D6" w:rsidRDefault="00A73348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Во всём остальном, что не предусмотрено Договором, Стороны будут руководствоваться действующим законодательством Р</w:t>
      </w:r>
      <w:r w:rsidR="00A451FA" w:rsidRPr="003134D6">
        <w:rPr>
          <w:rFonts w:ascii="Arial" w:hAnsi="Arial" w:cs="Arial"/>
          <w:sz w:val="22"/>
          <w:szCs w:val="22"/>
        </w:rPr>
        <w:t xml:space="preserve">оссийской </w:t>
      </w:r>
      <w:r w:rsidRPr="003134D6">
        <w:rPr>
          <w:rFonts w:ascii="Arial" w:hAnsi="Arial" w:cs="Arial"/>
          <w:sz w:val="22"/>
          <w:szCs w:val="22"/>
        </w:rPr>
        <w:t>Ф</w:t>
      </w:r>
      <w:r w:rsidR="00A451FA" w:rsidRPr="003134D6">
        <w:rPr>
          <w:rFonts w:ascii="Arial" w:hAnsi="Arial" w:cs="Arial"/>
          <w:sz w:val="22"/>
          <w:szCs w:val="22"/>
        </w:rPr>
        <w:t>едерации</w:t>
      </w:r>
      <w:r w:rsidR="00757E55" w:rsidRPr="003134D6">
        <w:rPr>
          <w:rFonts w:ascii="Arial" w:hAnsi="Arial" w:cs="Arial"/>
          <w:sz w:val="22"/>
          <w:szCs w:val="22"/>
        </w:rPr>
        <w:t>.</w:t>
      </w:r>
    </w:p>
    <w:p w14:paraId="6F2508C2" w14:textId="77777777" w:rsidR="00A73348" w:rsidRPr="003134D6" w:rsidRDefault="00A73348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Договор вступает в силу с даты его подписания</w:t>
      </w:r>
      <w:r w:rsidR="003B4C71" w:rsidRPr="003134D6">
        <w:rPr>
          <w:rFonts w:ascii="Arial" w:hAnsi="Arial" w:cs="Arial"/>
          <w:sz w:val="22"/>
          <w:szCs w:val="22"/>
        </w:rPr>
        <w:t xml:space="preserve"> Сторонами</w:t>
      </w:r>
      <w:r w:rsidRPr="003134D6">
        <w:rPr>
          <w:rFonts w:ascii="Arial" w:hAnsi="Arial" w:cs="Arial"/>
          <w:sz w:val="22"/>
          <w:szCs w:val="22"/>
        </w:rPr>
        <w:t>.</w:t>
      </w:r>
    </w:p>
    <w:p w14:paraId="7ACDE2D9" w14:textId="77777777" w:rsidR="00757E55" w:rsidRPr="003134D6" w:rsidRDefault="00757E55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Договор составлен в двух подлинных экземплярах, имеющих одинаковую юридическую силу</w:t>
      </w:r>
      <w:r w:rsidR="00D97B80" w:rsidRPr="003134D6">
        <w:rPr>
          <w:rFonts w:ascii="Arial" w:hAnsi="Arial" w:cs="Arial"/>
          <w:sz w:val="22"/>
          <w:szCs w:val="22"/>
        </w:rPr>
        <w:t xml:space="preserve"> по одному для каждой из </w:t>
      </w:r>
      <w:r w:rsidR="001F1265" w:rsidRPr="003134D6">
        <w:rPr>
          <w:rFonts w:ascii="Arial" w:hAnsi="Arial" w:cs="Arial"/>
          <w:sz w:val="22"/>
          <w:szCs w:val="22"/>
        </w:rPr>
        <w:t>Сторон</w:t>
      </w:r>
      <w:r w:rsidRPr="003134D6">
        <w:rPr>
          <w:rFonts w:ascii="Arial" w:hAnsi="Arial" w:cs="Arial"/>
          <w:sz w:val="22"/>
          <w:szCs w:val="22"/>
        </w:rPr>
        <w:t>.</w:t>
      </w:r>
    </w:p>
    <w:p w14:paraId="4784A015" w14:textId="77777777" w:rsidR="00757E55" w:rsidRPr="003134D6" w:rsidRDefault="00757E55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Все изменения и дополнения к Договору приобретают юридическую силу, только если они оформлены в письменном виде и подписаны уполномоченными </w:t>
      </w:r>
      <w:r w:rsidR="001F1265" w:rsidRPr="003134D6">
        <w:rPr>
          <w:rFonts w:ascii="Arial" w:hAnsi="Arial" w:cs="Arial"/>
          <w:sz w:val="22"/>
          <w:szCs w:val="22"/>
        </w:rPr>
        <w:t xml:space="preserve">на то </w:t>
      </w:r>
      <w:r w:rsidRPr="003134D6">
        <w:rPr>
          <w:rFonts w:ascii="Arial" w:hAnsi="Arial" w:cs="Arial"/>
          <w:sz w:val="22"/>
          <w:szCs w:val="22"/>
        </w:rPr>
        <w:t xml:space="preserve">представителями Сторон. </w:t>
      </w:r>
    </w:p>
    <w:p w14:paraId="45FE2C35" w14:textId="77777777" w:rsidR="00D250F7" w:rsidRPr="003134D6" w:rsidRDefault="00C32717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Лицензиат</w:t>
      </w:r>
      <w:r w:rsidR="003B4C71" w:rsidRPr="003134D6">
        <w:rPr>
          <w:rFonts w:ascii="Arial" w:hAnsi="Arial" w:cs="Arial"/>
          <w:sz w:val="22"/>
          <w:szCs w:val="22"/>
        </w:rPr>
        <w:t xml:space="preserve"> </w:t>
      </w:r>
      <w:r w:rsidR="00D250F7" w:rsidRPr="003134D6">
        <w:rPr>
          <w:rFonts w:ascii="Arial" w:hAnsi="Arial" w:cs="Arial"/>
          <w:sz w:val="22"/>
          <w:szCs w:val="22"/>
        </w:rPr>
        <w:t xml:space="preserve">обязуется не разглашать третьим лицам инсайдерскую информацию </w:t>
      </w:r>
      <w:r w:rsidR="00933BAC" w:rsidRPr="003134D6">
        <w:rPr>
          <w:rFonts w:ascii="Arial" w:hAnsi="Arial" w:cs="Arial"/>
          <w:sz w:val="22"/>
          <w:szCs w:val="22"/>
        </w:rPr>
        <w:t>Сублицензиата</w:t>
      </w:r>
      <w:r w:rsidR="00D250F7" w:rsidRPr="003134D6">
        <w:rPr>
          <w:rFonts w:ascii="Arial" w:hAnsi="Arial" w:cs="Arial"/>
          <w:sz w:val="22"/>
          <w:szCs w:val="22"/>
        </w:rPr>
        <w:t xml:space="preserve">, ставшую известной </w:t>
      </w:r>
      <w:r w:rsidR="00CE72DD" w:rsidRPr="003134D6">
        <w:rPr>
          <w:rFonts w:ascii="Arial" w:hAnsi="Arial" w:cs="Arial"/>
          <w:sz w:val="22"/>
          <w:szCs w:val="22"/>
        </w:rPr>
        <w:t xml:space="preserve">Лицензиату </w:t>
      </w:r>
      <w:r w:rsidR="00D250F7" w:rsidRPr="003134D6">
        <w:rPr>
          <w:rFonts w:ascii="Arial" w:hAnsi="Arial" w:cs="Arial"/>
          <w:sz w:val="22"/>
          <w:szCs w:val="22"/>
        </w:rPr>
        <w:t xml:space="preserve">при исполнении Договора, а также принимать все зависящие от него меры </w:t>
      </w:r>
      <w:r w:rsidR="00FB4269" w:rsidRPr="003134D6">
        <w:rPr>
          <w:rFonts w:ascii="Arial" w:hAnsi="Arial" w:cs="Arial"/>
          <w:sz w:val="22"/>
          <w:szCs w:val="22"/>
        </w:rPr>
        <w:t>к защите,</w:t>
      </w:r>
      <w:r w:rsidR="00D250F7" w:rsidRPr="003134D6">
        <w:rPr>
          <w:rFonts w:ascii="Arial" w:hAnsi="Arial" w:cs="Arial"/>
          <w:sz w:val="22"/>
          <w:szCs w:val="22"/>
        </w:rPr>
        <w:t xml:space="preserve"> ставшей известной ему инсайдерской информации </w:t>
      </w:r>
      <w:r w:rsidR="00CE72DD" w:rsidRPr="003134D6">
        <w:rPr>
          <w:rFonts w:ascii="Arial" w:hAnsi="Arial" w:cs="Arial"/>
          <w:sz w:val="22"/>
          <w:szCs w:val="22"/>
        </w:rPr>
        <w:t xml:space="preserve">Сублицензиата </w:t>
      </w:r>
      <w:r w:rsidR="00D250F7" w:rsidRPr="003134D6">
        <w:rPr>
          <w:rFonts w:ascii="Arial" w:hAnsi="Arial" w:cs="Arial"/>
          <w:sz w:val="22"/>
          <w:szCs w:val="22"/>
        </w:rPr>
        <w:t xml:space="preserve">и недопущению неправомерного использования и распространения инсайдерской информации без согласия </w:t>
      </w:r>
      <w:r w:rsidR="00933BAC" w:rsidRPr="003134D6">
        <w:rPr>
          <w:rFonts w:ascii="Arial" w:hAnsi="Arial" w:cs="Arial"/>
          <w:sz w:val="22"/>
          <w:szCs w:val="22"/>
        </w:rPr>
        <w:t>Сублицензиата</w:t>
      </w:r>
      <w:r w:rsidR="00D250F7" w:rsidRPr="003134D6">
        <w:rPr>
          <w:rFonts w:ascii="Arial" w:hAnsi="Arial" w:cs="Arial"/>
          <w:sz w:val="22"/>
          <w:szCs w:val="22"/>
        </w:rPr>
        <w:t>.</w:t>
      </w:r>
    </w:p>
    <w:p w14:paraId="42F2BA48" w14:textId="2520B1E2" w:rsidR="003F7C2E" w:rsidRPr="003134D6" w:rsidRDefault="009A22AC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</w:t>
      </w:r>
      <w:r w:rsidR="00603D27" w:rsidRPr="003134D6">
        <w:rPr>
          <w:rFonts w:ascii="Arial" w:hAnsi="Arial" w:cs="Arial"/>
          <w:sz w:val="22"/>
          <w:szCs w:val="22"/>
        </w:rPr>
        <w:t>П</w:t>
      </w:r>
      <w:r w:rsidRPr="003134D6">
        <w:rPr>
          <w:rFonts w:ascii="Arial" w:hAnsi="Arial" w:cs="Arial"/>
          <w:sz w:val="22"/>
          <w:szCs w:val="22"/>
        </w:rPr>
        <w:t>АО «</w:t>
      </w:r>
      <w:r w:rsidR="00603D27" w:rsidRPr="003134D6">
        <w:rPr>
          <w:rFonts w:ascii="Arial" w:hAnsi="Arial" w:cs="Arial"/>
          <w:sz w:val="22"/>
          <w:szCs w:val="22"/>
        </w:rPr>
        <w:t>Юнипро</w:t>
      </w:r>
      <w:r w:rsidRPr="003134D6">
        <w:rPr>
          <w:rFonts w:ascii="Arial" w:hAnsi="Arial" w:cs="Arial"/>
          <w:sz w:val="22"/>
          <w:szCs w:val="22"/>
        </w:rPr>
        <w:t xml:space="preserve">», </w:t>
      </w:r>
      <w:r w:rsidR="00C32717" w:rsidRPr="003134D6">
        <w:rPr>
          <w:rFonts w:ascii="Arial" w:hAnsi="Arial" w:cs="Arial"/>
          <w:sz w:val="22"/>
          <w:szCs w:val="22"/>
        </w:rPr>
        <w:t>Сублицензиат</w:t>
      </w:r>
      <w:r w:rsidR="008C595C" w:rsidRPr="003134D6">
        <w:rPr>
          <w:rFonts w:ascii="Arial" w:hAnsi="Arial" w:cs="Arial"/>
          <w:sz w:val="22"/>
          <w:szCs w:val="22"/>
        </w:rPr>
        <w:t xml:space="preserve"> </w:t>
      </w:r>
      <w:r w:rsidRPr="003134D6">
        <w:rPr>
          <w:rFonts w:ascii="Arial" w:hAnsi="Arial" w:cs="Arial"/>
          <w:sz w:val="22"/>
          <w:szCs w:val="22"/>
        </w:rPr>
        <w:t>признает обязательным соблюдение Десяти Принципов Глобального договора ООН, к которым относятся общепризнанные принципы в области прав человека, трудовых отношений, охраны окружающей среды и борьбы с коррупцией, определенные такими международно-правовыми актами как Всеобщая декларация прав человека;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Pr="003134D6">
        <w:rPr>
          <w:rFonts w:ascii="Arial" w:hAnsi="Arial" w:cs="Arial"/>
          <w:sz w:val="22"/>
          <w:szCs w:val="22"/>
        </w:rPr>
        <w:t>Жанейрская</w:t>
      </w:r>
      <w:proofErr w:type="spellEnd"/>
      <w:r w:rsidRPr="003134D6">
        <w:rPr>
          <w:rFonts w:ascii="Arial" w:hAnsi="Arial" w:cs="Arial"/>
          <w:sz w:val="22"/>
          <w:szCs w:val="22"/>
        </w:rPr>
        <w:t xml:space="preserve"> декларация по окружающей среде и развитию; Конвенция ООН против коррупции. Положение о соблюдении Принципов Глобального договора ООН, действующее </w:t>
      </w:r>
      <w:r w:rsidR="00603D27" w:rsidRPr="003134D6">
        <w:rPr>
          <w:rFonts w:ascii="Arial" w:hAnsi="Arial" w:cs="Arial"/>
          <w:sz w:val="22"/>
          <w:szCs w:val="22"/>
        </w:rPr>
        <w:t>П</w:t>
      </w:r>
      <w:r w:rsidRPr="003134D6">
        <w:rPr>
          <w:rFonts w:ascii="Arial" w:hAnsi="Arial" w:cs="Arial"/>
          <w:sz w:val="22"/>
          <w:szCs w:val="22"/>
        </w:rPr>
        <w:t>АО «</w:t>
      </w:r>
      <w:r w:rsidR="00603D27" w:rsidRPr="003134D6">
        <w:rPr>
          <w:rFonts w:ascii="Arial" w:hAnsi="Arial" w:cs="Arial"/>
          <w:sz w:val="22"/>
          <w:szCs w:val="22"/>
        </w:rPr>
        <w:t>Юнипро</w:t>
      </w:r>
      <w:r w:rsidRPr="003134D6">
        <w:rPr>
          <w:rFonts w:ascii="Arial" w:hAnsi="Arial" w:cs="Arial"/>
          <w:sz w:val="22"/>
          <w:szCs w:val="22"/>
        </w:rPr>
        <w:t xml:space="preserve">», опубликовано на сайте </w:t>
      </w:r>
      <w:r w:rsidR="00603D27" w:rsidRPr="003134D6">
        <w:rPr>
          <w:rFonts w:ascii="Arial" w:hAnsi="Arial" w:cs="Arial"/>
          <w:sz w:val="22"/>
          <w:szCs w:val="22"/>
        </w:rPr>
        <w:t>П</w:t>
      </w:r>
      <w:r w:rsidRPr="003134D6">
        <w:rPr>
          <w:rFonts w:ascii="Arial" w:hAnsi="Arial" w:cs="Arial"/>
          <w:sz w:val="22"/>
          <w:szCs w:val="22"/>
        </w:rPr>
        <w:t>АО «</w:t>
      </w:r>
      <w:r w:rsidR="00603D27" w:rsidRPr="003134D6">
        <w:rPr>
          <w:rFonts w:ascii="Arial" w:hAnsi="Arial" w:cs="Arial"/>
          <w:sz w:val="22"/>
          <w:szCs w:val="22"/>
        </w:rPr>
        <w:t>Юнипро</w:t>
      </w:r>
      <w:r w:rsidRPr="003134D6">
        <w:rPr>
          <w:rFonts w:ascii="Arial" w:hAnsi="Arial" w:cs="Arial"/>
          <w:sz w:val="22"/>
          <w:szCs w:val="22"/>
        </w:rPr>
        <w:t xml:space="preserve">»: </w:t>
      </w:r>
      <w:hyperlink r:id="rId10" w:history="1">
        <w:r w:rsidR="00603D27" w:rsidRPr="003134D6">
          <w:rPr>
            <w:rStyle w:val="a5"/>
            <w:rFonts w:ascii="Arial" w:hAnsi="Arial" w:cs="Arial"/>
            <w:sz w:val="22"/>
            <w:szCs w:val="22"/>
          </w:rPr>
          <w:t>www.unipro.energy</w:t>
        </w:r>
      </w:hyperlink>
      <w:r w:rsidRPr="003134D6">
        <w:rPr>
          <w:rFonts w:ascii="Arial" w:hAnsi="Arial" w:cs="Arial"/>
          <w:sz w:val="22"/>
          <w:szCs w:val="22"/>
        </w:rPr>
        <w:t xml:space="preserve">. </w:t>
      </w:r>
      <w:r w:rsidR="00C32717" w:rsidRPr="003134D6">
        <w:rPr>
          <w:rFonts w:ascii="Arial" w:hAnsi="Arial" w:cs="Arial"/>
          <w:sz w:val="22"/>
          <w:szCs w:val="22"/>
        </w:rPr>
        <w:t>Лицензиат</w:t>
      </w:r>
      <w:r w:rsidR="003B4C71" w:rsidRPr="003134D6">
        <w:rPr>
          <w:rFonts w:ascii="Arial" w:hAnsi="Arial" w:cs="Arial"/>
          <w:sz w:val="22"/>
          <w:szCs w:val="22"/>
        </w:rPr>
        <w:t xml:space="preserve"> </w:t>
      </w:r>
      <w:r w:rsidRPr="003134D6">
        <w:rPr>
          <w:rFonts w:ascii="Arial" w:hAnsi="Arial" w:cs="Arial"/>
          <w:sz w:val="22"/>
          <w:szCs w:val="22"/>
        </w:rPr>
        <w:t xml:space="preserve">с Положением о соблюдении Принципов Глобального договора ООН, действующим в </w:t>
      </w:r>
      <w:r w:rsidR="00603D27" w:rsidRPr="003134D6">
        <w:rPr>
          <w:rFonts w:ascii="Arial" w:hAnsi="Arial" w:cs="Arial"/>
          <w:sz w:val="22"/>
          <w:szCs w:val="22"/>
        </w:rPr>
        <w:t>П</w:t>
      </w:r>
      <w:r w:rsidRPr="003134D6">
        <w:rPr>
          <w:rFonts w:ascii="Arial" w:hAnsi="Arial" w:cs="Arial"/>
          <w:sz w:val="22"/>
          <w:szCs w:val="22"/>
        </w:rPr>
        <w:t>АО «</w:t>
      </w:r>
      <w:r w:rsidR="00603D27" w:rsidRPr="003134D6">
        <w:rPr>
          <w:rFonts w:ascii="Arial" w:hAnsi="Arial" w:cs="Arial"/>
          <w:sz w:val="22"/>
          <w:szCs w:val="22"/>
        </w:rPr>
        <w:t>Юнипро</w:t>
      </w:r>
      <w:r w:rsidRPr="003134D6">
        <w:rPr>
          <w:rFonts w:ascii="Arial" w:hAnsi="Arial" w:cs="Arial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ООН.</w:t>
      </w:r>
    </w:p>
    <w:p w14:paraId="092E35F9" w14:textId="77777777" w:rsidR="00D36A33" w:rsidRDefault="009A22AC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Неотъемлемой частью Договора являются </w:t>
      </w:r>
      <w:r w:rsidR="00D36A33" w:rsidRPr="00D66190">
        <w:rPr>
          <w:rFonts w:ascii="Arial" w:hAnsi="Arial" w:cs="Arial"/>
          <w:sz w:val="22"/>
          <w:szCs w:val="22"/>
        </w:rPr>
        <w:t>следующие приложения:</w:t>
      </w:r>
    </w:p>
    <w:p w14:paraId="72FA0E2A" w14:textId="1F7E2531" w:rsidR="00D36A33" w:rsidRDefault="00D36A33" w:rsidP="00D36A33">
      <w:pPr>
        <w:pStyle w:val="-2"/>
        <w:numPr>
          <w:ilvl w:val="0"/>
          <w:numId w:val="27"/>
        </w:numPr>
        <w:tabs>
          <w:tab w:val="num" w:pos="3829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1. Спецификация.</w:t>
      </w:r>
    </w:p>
    <w:p w14:paraId="472399B1" w14:textId="67CF08B2" w:rsidR="00D36A33" w:rsidRPr="00D36A33" w:rsidRDefault="00D36A33" w:rsidP="00D36A33">
      <w:pPr>
        <w:pStyle w:val="af4"/>
        <w:numPr>
          <w:ilvl w:val="0"/>
          <w:numId w:val="27"/>
        </w:numPr>
        <w:ind w:left="142" w:right="397" w:firstLine="425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D36A33">
        <w:rPr>
          <w:rFonts w:ascii="Arial" w:hAnsi="Arial" w:cs="Arial"/>
          <w:sz w:val="22"/>
          <w:szCs w:val="22"/>
          <w:lang w:val="ru-RU"/>
        </w:rPr>
        <w:t>Приложение № 2. Акт приема-передачи прав использование программного обеспечения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7D4EDB69" w14:textId="7080FFFB" w:rsidR="0059659E" w:rsidRPr="003134D6" w:rsidRDefault="0059659E" w:rsidP="003134D6">
      <w:pPr>
        <w:pStyle w:val="-2"/>
        <w:tabs>
          <w:tab w:val="num" w:pos="1134"/>
        </w:tabs>
        <w:suppressAutoHyphens/>
        <w:ind w:left="0" w:firstLine="567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 xml:space="preserve">Уступка </w:t>
      </w:r>
      <w:r w:rsidR="00B67B02">
        <w:rPr>
          <w:rFonts w:ascii="Arial" w:hAnsi="Arial" w:cs="Arial"/>
          <w:sz w:val="22"/>
          <w:szCs w:val="22"/>
        </w:rPr>
        <w:t xml:space="preserve">прав (требований) к Сублицензиату </w:t>
      </w:r>
      <w:r w:rsidR="00184DA5" w:rsidRPr="003134D6">
        <w:rPr>
          <w:rFonts w:ascii="Arial" w:hAnsi="Arial" w:cs="Arial"/>
          <w:sz w:val="22"/>
          <w:szCs w:val="22"/>
        </w:rPr>
        <w:t xml:space="preserve">по </w:t>
      </w:r>
      <w:r w:rsidR="00B67B02">
        <w:rPr>
          <w:rFonts w:ascii="Arial" w:hAnsi="Arial" w:cs="Arial"/>
          <w:sz w:val="22"/>
          <w:szCs w:val="22"/>
        </w:rPr>
        <w:t>Д</w:t>
      </w:r>
      <w:r w:rsidR="00184DA5" w:rsidRPr="003134D6">
        <w:rPr>
          <w:rFonts w:ascii="Arial" w:hAnsi="Arial" w:cs="Arial"/>
          <w:sz w:val="22"/>
          <w:szCs w:val="22"/>
        </w:rPr>
        <w:t xml:space="preserve">оговору </w:t>
      </w:r>
      <w:r w:rsidRPr="003134D6">
        <w:rPr>
          <w:rFonts w:ascii="Arial" w:hAnsi="Arial" w:cs="Arial"/>
          <w:sz w:val="22"/>
          <w:szCs w:val="22"/>
        </w:rPr>
        <w:t xml:space="preserve">без письменного согласия </w:t>
      </w:r>
      <w:r w:rsidR="00B67B02">
        <w:rPr>
          <w:rFonts w:ascii="Arial" w:hAnsi="Arial" w:cs="Arial"/>
          <w:sz w:val="22"/>
          <w:szCs w:val="22"/>
        </w:rPr>
        <w:t>Сублицензиата не допускается</w:t>
      </w:r>
      <w:r w:rsidRPr="003134D6">
        <w:rPr>
          <w:rFonts w:ascii="Arial" w:hAnsi="Arial" w:cs="Arial"/>
          <w:sz w:val="22"/>
          <w:szCs w:val="22"/>
        </w:rPr>
        <w:t xml:space="preserve">. </w:t>
      </w:r>
    </w:p>
    <w:p w14:paraId="55444C8B" w14:textId="14142444" w:rsidR="00757E55" w:rsidRPr="003134D6" w:rsidRDefault="00B67B02" w:rsidP="003134D6">
      <w:pPr>
        <w:pStyle w:val="-2"/>
        <w:numPr>
          <w:ilvl w:val="0"/>
          <w:numId w:val="0"/>
        </w:numPr>
        <w:suppressAutoHyphens/>
        <w:ind w:firstLine="567"/>
        <w:rPr>
          <w:rFonts w:ascii="Arial" w:hAnsi="Arial" w:cs="Arial"/>
          <w:sz w:val="22"/>
          <w:szCs w:val="22"/>
        </w:rPr>
      </w:pPr>
      <w:r w:rsidRPr="00D66190">
        <w:rPr>
          <w:rFonts w:ascii="Arial" w:hAnsi="Arial" w:cs="Arial"/>
          <w:sz w:val="22"/>
          <w:szCs w:val="22"/>
        </w:rPr>
        <w:t>В случае нарушения указанно</w:t>
      </w:r>
      <w:r>
        <w:rPr>
          <w:rFonts w:ascii="Arial" w:hAnsi="Arial" w:cs="Arial"/>
          <w:sz w:val="22"/>
          <w:szCs w:val="22"/>
        </w:rPr>
        <w:t xml:space="preserve">го в предыдущем абзаце запрета </w:t>
      </w:r>
      <w:r w:rsidRPr="00B67B02">
        <w:rPr>
          <w:rFonts w:ascii="Arial" w:hAnsi="Arial" w:cs="Arial"/>
          <w:sz w:val="22"/>
          <w:szCs w:val="22"/>
        </w:rPr>
        <w:t>Лицензиат</w:t>
      </w:r>
      <w:r w:rsidRPr="00D66190">
        <w:rPr>
          <w:rFonts w:ascii="Arial" w:hAnsi="Arial" w:cs="Arial"/>
          <w:sz w:val="22"/>
          <w:szCs w:val="22"/>
        </w:rPr>
        <w:t xml:space="preserve"> уплачивает </w:t>
      </w:r>
      <w:r w:rsidRPr="00B67B02">
        <w:rPr>
          <w:rFonts w:ascii="Arial" w:hAnsi="Arial" w:cs="Arial"/>
          <w:sz w:val="22"/>
          <w:szCs w:val="22"/>
        </w:rPr>
        <w:t>Сублицензиату</w:t>
      </w:r>
      <w:r w:rsidRPr="00D66190">
        <w:rPr>
          <w:rFonts w:ascii="Arial" w:hAnsi="Arial" w:cs="Arial"/>
          <w:sz w:val="22"/>
          <w:szCs w:val="22"/>
        </w:rPr>
        <w:t xml:space="preserve">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Лицензиа</w:t>
      </w:r>
      <w:r w:rsidR="006E0786">
        <w:rPr>
          <w:rFonts w:ascii="Arial" w:hAnsi="Arial" w:cs="Arial"/>
          <w:sz w:val="22"/>
          <w:szCs w:val="22"/>
        </w:rPr>
        <w:t xml:space="preserve">т </w:t>
      </w:r>
      <w:r w:rsidRPr="00D66190">
        <w:rPr>
          <w:rFonts w:ascii="Arial" w:hAnsi="Arial" w:cs="Arial"/>
          <w:sz w:val="22"/>
          <w:szCs w:val="22"/>
        </w:rPr>
        <w:t xml:space="preserve">уступил права (требования) на получение неденежного исполнения, то сумма штрафа исчисляется от </w:t>
      </w:r>
      <w:bookmarkStart w:id="8" w:name="_Hlk27731662"/>
      <w:r w:rsidRPr="00D66190">
        <w:rPr>
          <w:rFonts w:ascii="Arial" w:hAnsi="Arial" w:cs="Arial"/>
          <w:sz w:val="22"/>
          <w:szCs w:val="22"/>
        </w:rPr>
        <w:t xml:space="preserve">суммы вознаграждения </w:t>
      </w:r>
      <w:bookmarkEnd w:id="8"/>
      <w:r w:rsidRPr="00D66190">
        <w:rPr>
          <w:rFonts w:ascii="Arial" w:hAnsi="Arial" w:cs="Arial"/>
          <w:sz w:val="22"/>
          <w:szCs w:val="22"/>
        </w:rPr>
        <w:t xml:space="preserve">за использование ПО, указанной в пункте 4.1 </w:t>
      </w:r>
      <w:r w:rsidR="0059659E" w:rsidRPr="003134D6">
        <w:rPr>
          <w:rFonts w:ascii="Arial" w:hAnsi="Arial" w:cs="Arial"/>
          <w:sz w:val="22"/>
          <w:szCs w:val="22"/>
        </w:rPr>
        <w:t>Договора.</w:t>
      </w:r>
    </w:p>
    <w:p w14:paraId="00A504A2" w14:textId="234D0A5F" w:rsidR="00894087" w:rsidRPr="007151BB" w:rsidRDefault="00BA131F" w:rsidP="006E078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</w:t>
      </w:r>
    </w:p>
    <w:p w14:paraId="44C6A979" w14:textId="77777777" w:rsidR="00757E55" w:rsidRPr="003134D6" w:rsidRDefault="00757E55" w:rsidP="003134D6">
      <w:pPr>
        <w:pStyle w:val="1"/>
        <w:tabs>
          <w:tab w:val="clear" w:pos="3829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134D6">
        <w:rPr>
          <w:rFonts w:ascii="Arial" w:hAnsi="Arial" w:cs="Arial"/>
          <w:sz w:val="22"/>
          <w:szCs w:val="22"/>
        </w:rPr>
        <w:t>Р</w:t>
      </w:r>
      <w:r w:rsidR="0056121A" w:rsidRPr="003134D6">
        <w:rPr>
          <w:rFonts w:ascii="Arial" w:hAnsi="Arial" w:cs="Arial"/>
          <w:sz w:val="22"/>
          <w:szCs w:val="22"/>
        </w:rPr>
        <w:t xml:space="preserve">еквизиты и подписи </w:t>
      </w:r>
      <w:r w:rsidR="00C674FB" w:rsidRPr="003134D6">
        <w:rPr>
          <w:rFonts w:ascii="Arial" w:hAnsi="Arial" w:cs="Arial"/>
          <w:sz w:val="22"/>
          <w:szCs w:val="22"/>
        </w:rPr>
        <w:t>С</w:t>
      </w:r>
      <w:r w:rsidR="0056121A" w:rsidRPr="003134D6">
        <w:rPr>
          <w:rFonts w:ascii="Arial" w:hAnsi="Arial" w:cs="Arial"/>
          <w:sz w:val="22"/>
          <w:szCs w:val="22"/>
        </w:rPr>
        <w:t>торон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9A22AC" w:rsidRPr="003134D6" w14:paraId="77604915" w14:textId="77777777" w:rsidTr="003134D6">
        <w:trPr>
          <w:trHeight w:val="498"/>
        </w:trPr>
        <w:tc>
          <w:tcPr>
            <w:tcW w:w="5103" w:type="dxa"/>
          </w:tcPr>
          <w:p w14:paraId="14606778" w14:textId="77777777" w:rsidR="009A22AC" w:rsidRPr="003134D6" w:rsidRDefault="00C32717" w:rsidP="00007C7D">
            <w:pPr>
              <w:pStyle w:val="af1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3134D6">
              <w:rPr>
                <w:rFonts w:ascii="Arial" w:hAnsi="Arial" w:cs="Arial"/>
                <w:i/>
                <w:sz w:val="22"/>
                <w:szCs w:val="22"/>
              </w:rPr>
              <w:t>Лицензиат</w:t>
            </w:r>
            <w:r w:rsidR="009A22AC" w:rsidRPr="003134D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516E1845" w14:textId="77777777" w:rsidR="009A22AC" w:rsidRPr="003134D6" w:rsidRDefault="009A22AC" w:rsidP="00007C7D">
            <w:pPr>
              <w:pStyle w:val="af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7A5F952" w14:textId="77777777" w:rsidR="009A22AC" w:rsidRPr="003134D6" w:rsidRDefault="003B4C71" w:rsidP="00007C7D">
            <w:pPr>
              <w:pStyle w:val="af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34D6">
              <w:rPr>
                <w:rFonts w:ascii="Arial" w:hAnsi="Arial" w:cs="Arial"/>
                <w:i/>
                <w:sz w:val="22"/>
                <w:szCs w:val="22"/>
              </w:rPr>
              <w:t>Сублицензиат</w:t>
            </w:r>
            <w:r w:rsidR="009A22AC" w:rsidRPr="003134D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5A61A2" w14:textId="77777777" w:rsidR="009A22AC" w:rsidRPr="003134D6" w:rsidRDefault="009A22AC" w:rsidP="00007C7D">
            <w:pPr>
              <w:pStyle w:val="af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9DA" w:rsidRPr="003134D6" w14:paraId="00C7B8D7" w14:textId="77777777" w:rsidTr="003134D6">
        <w:trPr>
          <w:trHeight w:val="5079"/>
        </w:trPr>
        <w:tc>
          <w:tcPr>
            <w:tcW w:w="5103" w:type="dxa"/>
          </w:tcPr>
          <w:p w14:paraId="524A6F03" w14:textId="5EEF10C1" w:rsidR="006239DA" w:rsidRDefault="006239DA" w:rsidP="00821F96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462AFBB" w14:textId="77777777" w:rsidR="007444AB" w:rsidRDefault="007444AB" w:rsidP="00821F96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C919930" w14:textId="77777777" w:rsidR="00246C39" w:rsidRPr="00F263E3" w:rsidRDefault="00246C39" w:rsidP="00821F96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6D91356" w14:textId="4C01DFB6" w:rsidR="006239DA" w:rsidRPr="006239DA" w:rsidRDefault="006239DA" w:rsidP="00821F96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9DA" w:rsidRPr="003134D6" w14:paraId="605EF8DC" w14:textId="77777777" w:rsidTr="003134D6">
        <w:trPr>
          <w:trHeight w:val="1234"/>
        </w:trPr>
        <w:tc>
          <w:tcPr>
            <w:tcW w:w="5103" w:type="dxa"/>
          </w:tcPr>
          <w:p w14:paraId="090AC77B" w14:textId="77777777" w:rsidR="00246C39" w:rsidRDefault="00246C39" w:rsidP="00821F96">
            <w:pPr>
              <w:ind w:left="-142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7D937613" w14:textId="77777777" w:rsidR="00821F96" w:rsidRDefault="00821F96" w:rsidP="00821F96">
            <w:pPr>
              <w:ind w:left="-142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D25ABAE" w14:textId="6FC74DD5" w:rsidR="006239DA" w:rsidRPr="00246C39" w:rsidRDefault="006239DA" w:rsidP="00821F96">
            <w:pPr>
              <w:ind w:left="-14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63E3">
              <w:rPr>
                <w:rFonts w:ascii="Arial" w:hAnsi="Arial" w:cs="Arial"/>
                <w:sz w:val="22"/>
                <w:szCs w:val="22"/>
                <w:lang w:val="ru-RU"/>
              </w:rPr>
              <w:t>_________</w:t>
            </w:r>
            <w:r w:rsidR="00246C39">
              <w:rPr>
                <w:rFonts w:ascii="Arial" w:hAnsi="Arial" w:cs="Arial"/>
                <w:sz w:val="22"/>
                <w:szCs w:val="22"/>
                <w:lang w:val="ru-RU"/>
              </w:rPr>
              <w:t>______</w:t>
            </w:r>
            <w:r w:rsidRPr="00F263E3">
              <w:rPr>
                <w:rFonts w:ascii="Arial" w:hAnsi="Arial" w:cs="Arial"/>
                <w:sz w:val="22"/>
                <w:szCs w:val="22"/>
                <w:lang w:val="ru-RU"/>
              </w:rPr>
              <w:t>_____/</w:t>
            </w:r>
            <w:r w:rsidR="007444AB"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Pr="00246C39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</w:p>
          <w:p w14:paraId="4937FC51" w14:textId="77777777" w:rsidR="006239DA" w:rsidRPr="00F263E3" w:rsidRDefault="00246C39" w:rsidP="00821F96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м.п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14:paraId="03D77B8F" w14:textId="77777777" w:rsidR="006239DA" w:rsidRDefault="006239DA" w:rsidP="00821F9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CABBF0A" w14:textId="77777777" w:rsidR="00821F96" w:rsidRPr="00F263E3" w:rsidRDefault="00821F96" w:rsidP="00821F9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3CCD545" w14:textId="1DBF9082" w:rsidR="006239DA" w:rsidRPr="006239DA" w:rsidRDefault="006239DA" w:rsidP="00821F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39DA">
              <w:rPr>
                <w:rFonts w:ascii="Arial" w:hAnsi="Arial" w:cs="Arial"/>
                <w:sz w:val="22"/>
                <w:szCs w:val="22"/>
              </w:rPr>
              <w:t>____________________/</w:t>
            </w:r>
            <w:r w:rsidR="007444AB"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Pr="006239DA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441EB4F9" w14:textId="77777777" w:rsidR="006239DA" w:rsidRPr="006239DA" w:rsidRDefault="006239DA" w:rsidP="00821F96">
            <w:pPr>
              <w:jc w:val="center"/>
              <w:rPr>
                <w:rStyle w:val="af3"/>
                <w:rFonts w:ascii="Arial" w:hAnsi="Arial" w:cs="Arial"/>
                <w:sz w:val="22"/>
                <w:szCs w:val="22"/>
              </w:rPr>
            </w:pPr>
          </w:p>
          <w:p w14:paraId="6911866D" w14:textId="77777777" w:rsidR="006239DA" w:rsidRPr="006239DA" w:rsidRDefault="006239DA" w:rsidP="00821F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7DF407" w14:textId="77777777" w:rsidR="00331CB6" w:rsidRPr="00D66190" w:rsidRDefault="00331CB6" w:rsidP="009C40F3">
      <w:pPr>
        <w:suppressAutoHyphens/>
        <w:ind w:left="5103"/>
        <w:jc w:val="right"/>
        <w:rPr>
          <w:rFonts w:ascii="Arial" w:hAnsi="Arial" w:cs="Arial"/>
          <w:b/>
          <w:sz w:val="22"/>
          <w:szCs w:val="22"/>
          <w:lang w:val="ru-RU"/>
        </w:rPr>
      </w:pPr>
    </w:p>
    <w:p w14:paraId="19077DCC" w14:textId="77777777" w:rsidR="004B2ED2" w:rsidRDefault="004B2ED2" w:rsidP="004B2ED2">
      <w:pPr>
        <w:rPr>
          <w:rFonts w:ascii="Arial" w:hAnsi="Arial" w:cs="Arial"/>
          <w:sz w:val="22"/>
          <w:szCs w:val="22"/>
          <w:lang w:val="ru-RU"/>
        </w:rPr>
      </w:pPr>
    </w:p>
    <w:p w14:paraId="4F71B900" w14:textId="77777777" w:rsidR="007B1FE1" w:rsidRDefault="007B1FE1" w:rsidP="004B2ED2">
      <w:pPr>
        <w:rPr>
          <w:rFonts w:ascii="Arial" w:hAnsi="Arial" w:cs="Arial"/>
          <w:sz w:val="22"/>
          <w:szCs w:val="22"/>
          <w:lang w:val="ru-RU"/>
        </w:rPr>
      </w:pPr>
    </w:p>
    <w:p w14:paraId="13A26155" w14:textId="77777777" w:rsidR="005B72DA" w:rsidRDefault="005B72DA" w:rsidP="004B2ED2">
      <w:pPr>
        <w:rPr>
          <w:rFonts w:ascii="Arial" w:hAnsi="Arial" w:cs="Arial"/>
          <w:sz w:val="22"/>
          <w:szCs w:val="22"/>
          <w:lang w:val="ru-RU"/>
        </w:rPr>
      </w:pPr>
    </w:p>
    <w:p w14:paraId="577CA722" w14:textId="77777777" w:rsidR="005B72DA" w:rsidRDefault="005B72DA" w:rsidP="004B2ED2">
      <w:pPr>
        <w:rPr>
          <w:rFonts w:ascii="Arial" w:hAnsi="Arial" w:cs="Arial"/>
          <w:sz w:val="22"/>
          <w:szCs w:val="22"/>
          <w:lang w:val="ru-RU"/>
        </w:rPr>
      </w:pPr>
    </w:p>
    <w:p w14:paraId="46697F59" w14:textId="77777777" w:rsidR="00821F96" w:rsidRDefault="00821F96" w:rsidP="005B72DA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</w:p>
    <w:p w14:paraId="58474156" w14:textId="77777777" w:rsidR="00821F96" w:rsidRDefault="00821F96" w:rsidP="005B72DA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</w:p>
    <w:p w14:paraId="40A26F70" w14:textId="77777777" w:rsidR="00821F96" w:rsidRDefault="00821F96" w:rsidP="005B72DA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</w:p>
    <w:p w14:paraId="3299E472" w14:textId="77777777" w:rsidR="00F17381" w:rsidRDefault="00F17381" w:rsidP="005B72DA">
      <w:pPr>
        <w:suppressAutoHyphens/>
        <w:ind w:left="4820"/>
        <w:rPr>
          <w:rFonts w:ascii="Verdana" w:hAnsi="Verdana"/>
          <w:sz w:val="22"/>
          <w:szCs w:val="22"/>
          <w:lang w:val="ru-RU"/>
        </w:rPr>
        <w:sectPr w:rsidR="00F17381" w:rsidSect="003134D6">
          <w:headerReference w:type="defaul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4DDAB33" w14:textId="77777777" w:rsidR="00F17381" w:rsidRPr="00324E33" w:rsidRDefault="00F17381" w:rsidP="00F17381">
      <w:pPr>
        <w:suppressAutoHyphens/>
        <w:ind w:left="10784" w:firstLine="544"/>
        <w:rPr>
          <w:rFonts w:ascii="Arial" w:hAnsi="Arial" w:cs="Arial"/>
          <w:sz w:val="20"/>
          <w:lang w:val="ru-RU"/>
        </w:rPr>
      </w:pPr>
      <w:r w:rsidRPr="00324E33">
        <w:rPr>
          <w:rFonts w:ascii="Arial" w:hAnsi="Arial" w:cs="Arial"/>
          <w:sz w:val="20"/>
          <w:lang w:val="ru-RU"/>
        </w:rPr>
        <w:lastRenderedPageBreak/>
        <w:t xml:space="preserve">Приложение № 1 </w:t>
      </w:r>
    </w:p>
    <w:p w14:paraId="56FDAFCC" w14:textId="77777777" w:rsidR="00F17381" w:rsidRPr="00324E33" w:rsidRDefault="00F17381" w:rsidP="00F17381">
      <w:pPr>
        <w:suppressAutoHyphens/>
        <w:ind w:left="10648" w:firstLine="680"/>
        <w:rPr>
          <w:rFonts w:ascii="Arial" w:hAnsi="Arial" w:cs="Arial"/>
          <w:sz w:val="20"/>
          <w:lang w:val="ru-RU"/>
        </w:rPr>
      </w:pPr>
      <w:r w:rsidRPr="00324E33">
        <w:rPr>
          <w:rFonts w:ascii="Arial" w:hAnsi="Arial" w:cs="Arial"/>
          <w:sz w:val="20"/>
          <w:lang w:val="ru-RU"/>
        </w:rPr>
        <w:t xml:space="preserve">к </w:t>
      </w:r>
      <w:proofErr w:type="spellStart"/>
      <w:r w:rsidRPr="00324E33">
        <w:rPr>
          <w:rFonts w:ascii="Arial" w:hAnsi="Arial" w:cs="Arial"/>
          <w:i/>
          <w:sz w:val="20"/>
          <w:lang w:val="ru-RU"/>
        </w:rPr>
        <w:t>сублицензионному</w:t>
      </w:r>
      <w:proofErr w:type="spellEnd"/>
      <w:r w:rsidRPr="00324E33">
        <w:rPr>
          <w:rFonts w:ascii="Arial" w:hAnsi="Arial" w:cs="Arial"/>
          <w:sz w:val="20"/>
          <w:lang w:val="ru-RU"/>
        </w:rPr>
        <w:t xml:space="preserve"> договору </w:t>
      </w:r>
    </w:p>
    <w:p w14:paraId="5D4E1101" w14:textId="1B86E64F" w:rsidR="00F17381" w:rsidRPr="00324E33" w:rsidRDefault="00F17381" w:rsidP="00F17381">
      <w:pPr>
        <w:suppressAutoHyphens/>
        <w:ind w:left="10920" w:right="-142" w:firstLine="408"/>
        <w:rPr>
          <w:rFonts w:ascii="Arial" w:hAnsi="Arial" w:cs="Arial"/>
          <w:b/>
          <w:sz w:val="20"/>
          <w:lang w:val="ru-RU"/>
        </w:rPr>
      </w:pPr>
      <w:r w:rsidRPr="00324E33">
        <w:rPr>
          <w:rFonts w:ascii="Arial" w:hAnsi="Arial" w:cs="Arial"/>
          <w:sz w:val="20"/>
          <w:lang w:val="ru-RU"/>
        </w:rPr>
        <w:t xml:space="preserve">№ </w:t>
      </w:r>
      <w:r w:rsidR="007444AB">
        <w:rPr>
          <w:rFonts w:ascii="Arial" w:hAnsi="Arial" w:cs="Arial"/>
          <w:sz w:val="20"/>
        </w:rPr>
        <w:t>__________</w:t>
      </w:r>
      <w:r w:rsidR="00B27654" w:rsidRPr="007444AB">
        <w:rPr>
          <w:rFonts w:ascii="Arial" w:hAnsi="Arial" w:cs="Arial"/>
          <w:sz w:val="20"/>
          <w:lang w:val="ru-RU"/>
        </w:rPr>
        <w:t xml:space="preserve"> </w:t>
      </w:r>
      <w:r w:rsidRPr="00324E33">
        <w:rPr>
          <w:rFonts w:ascii="Arial" w:hAnsi="Arial" w:cs="Arial"/>
          <w:sz w:val="20"/>
          <w:lang w:val="ru-RU"/>
        </w:rPr>
        <w:t xml:space="preserve">от </w:t>
      </w:r>
      <w:r w:rsidRPr="00B27654">
        <w:rPr>
          <w:rFonts w:ascii="Arial" w:hAnsi="Arial" w:cs="Arial"/>
          <w:sz w:val="20"/>
          <w:u w:val="single"/>
          <w:lang w:val="ru-RU"/>
        </w:rPr>
        <w:t>«</w:t>
      </w:r>
      <w:r w:rsidR="007444AB">
        <w:rPr>
          <w:rFonts w:ascii="Arial" w:hAnsi="Arial" w:cs="Arial"/>
          <w:sz w:val="20"/>
          <w:u w:val="single"/>
        </w:rPr>
        <w:t>_</w:t>
      </w:r>
      <w:proofErr w:type="gramStart"/>
      <w:r w:rsidR="007444AB">
        <w:rPr>
          <w:rFonts w:ascii="Arial" w:hAnsi="Arial" w:cs="Arial"/>
          <w:sz w:val="20"/>
          <w:u w:val="single"/>
        </w:rPr>
        <w:t>_</w:t>
      </w:r>
      <w:r w:rsidRPr="00B27654">
        <w:rPr>
          <w:rFonts w:ascii="Arial" w:hAnsi="Arial" w:cs="Arial"/>
          <w:sz w:val="20"/>
          <w:u w:val="single"/>
          <w:lang w:val="ru-RU"/>
        </w:rPr>
        <w:t>»</w:t>
      </w:r>
      <w:r w:rsidR="00B27654" w:rsidRPr="007444AB">
        <w:rPr>
          <w:rFonts w:ascii="Arial" w:hAnsi="Arial" w:cs="Arial"/>
          <w:sz w:val="20"/>
          <w:u w:val="single"/>
          <w:lang w:val="ru-RU"/>
        </w:rPr>
        <w:t xml:space="preserve"> </w:t>
      </w:r>
      <w:r w:rsidR="00B27654" w:rsidRPr="00B27654">
        <w:rPr>
          <w:rFonts w:ascii="Arial" w:hAnsi="Arial" w:cs="Arial"/>
          <w:sz w:val="20"/>
          <w:u w:val="single"/>
          <w:lang w:val="ru-RU"/>
        </w:rPr>
        <w:t xml:space="preserve"> </w:t>
      </w:r>
      <w:r w:rsidR="007444AB">
        <w:rPr>
          <w:rFonts w:ascii="Arial" w:hAnsi="Arial" w:cs="Arial"/>
          <w:sz w:val="20"/>
          <w:u w:val="single"/>
        </w:rPr>
        <w:t xml:space="preserve"> </w:t>
      </w:r>
      <w:proofErr w:type="gramEnd"/>
      <w:r w:rsidR="007444AB">
        <w:rPr>
          <w:rFonts w:ascii="Arial" w:hAnsi="Arial" w:cs="Arial"/>
          <w:sz w:val="20"/>
          <w:u w:val="single"/>
        </w:rPr>
        <w:t xml:space="preserve">   </w:t>
      </w:r>
      <w:r w:rsidRPr="00324E33">
        <w:rPr>
          <w:rFonts w:ascii="Arial" w:hAnsi="Arial" w:cs="Arial"/>
          <w:sz w:val="20"/>
          <w:lang w:val="ru-RU"/>
        </w:rPr>
        <w:t xml:space="preserve"> 2023 года</w:t>
      </w:r>
    </w:p>
    <w:p w14:paraId="16EF42C9" w14:textId="77777777" w:rsidR="00F17381" w:rsidRDefault="00F17381" w:rsidP="00F17381">
      <w:pPr>
        <w:suppressAutoHyphens/>
        <w:rPr>
          <w:rFonts w:ascii="Arial" w:hAnsi="Arial" w:cs="Arial"/>
          <w:sz w:val="20"/>
          <w:lang w:val="ru-RU"/>
        </w:rPr>
      </w:pPr>
    </w:p>
    <w:p w14:paraId="73E1D050" w14:textId="77777777" w:rsidR="006E0204" w:rsidRPr="00324E33" w:rsidRDefault="006E0204" w:rsidP="00F17381">
      <w:pPr>
        <w:suppressAutoHyphens/>
        <w:rPr>
          <w:rFonts w:ascii="Arial" w:hAnsi="Arial" w:cs="Arial"/>
          <w:sz w:val="20"/>
          <w:lang w:val="ru-RU"/>
        </w:rPr>
      </w:pPr>
    </w:p>
    <w:p w14:paraId="39018F37" w14:textId="1D375D12" w:rsidR="006E0204" w:rsidRPr="006E0204" w:rsidRDefault="006E0204" w:rsidP="006E0204">
      <w:pPr>
        <w:suppressAutoHyphens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E0204">
        <w:rPr>
          <w:rFonts w:ascii="Arial" w:hAnsi="Arial" w:cs="Arial"/>
          <w:b/>
          <w:sz w:val="22"/>
          <w:szCs w:val="22"/>
          <w:lang w:val="ru-RU"/>
        </w:rPr>
        <w:t xml:space="preserve">Спецификация на программное обеспечение </w:t>
      </w:r>
      <w:r w:rsidR="007444AB">
        <w:rPr>
          <w:rFonts w:ascii="Arial" w:hAnsi="Arial" w:cs="Arial"/>
          <w:b/>
          <w:sz w:val="22"/>
          <w:szCs w:val="22"/>
        </w:rPr>
        <w:t>Microsoft</w:t>
      </w:r>
      <w:r w:rsidR="007444AB" w:rsidRPr="007444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E0204">
        <w:rPr>
          <w:rFonts w:ascii="Arial" w:hAnsi="Arial" w:cs="Arial"/>
          <w:b/>
          <w:sz w:val="22"/>
          <w:szCs w:val="22"/>
          <w:lang w:val="ru-RU"/>
        </w:rPr>
        <w:t xml:space="preserve">для </w:t>
      </w:r>
      <w:r>
        <w:rPr>
          <w:rFonts w:ascii="Arial" w:hAnsi="Arial" w:cs="Arial"/>
          <w:b/>
          <w:sz w:val="22"/>
          <w:szCs w:val="22"/>
          <w:lang w:val="ru-RU"/>
        </w:rPr>
        <w:t>ПАО «Юнипро»</w:t>
      </w:r>
    </w:p>
    <w:p w14:paraId="0BDFF817" w14:textId="77777777" w:rsidR="00F17381" w:rsidRPr="006E0204" w:rsidRDefault="00F17381" w:rsidP="00F17381">
      <w:pPr>
        <w:suppressAutoHyphens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2A3D4C4B" w14:textId="0D313291" w:rsidR="00F17381" w:rsidRPr="00324E33" w:rsidRDefault="00F17381" w:rsidP="00F17381">
      <w:pPr>
        <w:tabs>
          <w:tab w:val="left" w:pos="6480"/>
        </w:tabs>
        <w:suppressAutoHyphens/>
        <w:rPr>
          <w:rFonts w:ascii="Arial" w:hAnsi="Arial" w:cs="Arial"/>
          <w:sz w:val="20"/>
          <w:lang w:val="ru-RU"/>
        </w:rPr>
      </w:pPr>
      <w:r w:rsidRPr="00324E33">
        <w:rPr>
          <w:rFonts w:ascii="Arial" w:hAnsi="Arial" w:cs="Arial"/>
          <w:sz w:val="20"/>
          <w:lang w:val="ru-RU"/>
        </w:rPr>
        <w:t xml:space="preserve">      г. Сургут                                                          </w:t>
      </w:r>
      <w:r w:rsidRPr="00324E33">
        <w:rPr>
          <w:rFonts w:ascii="Arial" w:hAnsi="Arial" w:cs="Arial"/>
          <w:sz w:val="20"/>
          <w:lang w:val="ru-RU"/>
        </w:rPr>
        <w:tab/>
        <w:t xml:space="preserve">    </w:t>
      </w:r>
      <w:r w:rsidRPr="00324E33">
        <w:rPr>
          <w:rFonts w:ascii="Arial" w:hAnsi="Arial" w:cs="Arial"/>
          <w:sz w:val="20"/>
          <w:lang w:val="ru-RU"/>
        </w:rPr>
        <w:tab/>
      </w:r>
      <w:r w:rsidRPr="00324E33">
        <w:rPr>
          <w:rFonts w:ascii="Arial" w:hAnsi="Arial" w:cs="Arial"/>
          <w:sz w:val="20"/>
          <w:lang w:val="ru-RU"/>
        </w:rPr>
        <w:tab/>
      </w:r>
      <w:r w:rsidRPr="00324E33">
        <w:rPr>
          <w:rFonts w:ascii="Arial" w:hAnsi="Arial" w:cs="Arial"/>
          <w:sz w:val="20"/>
          <w:lang w:val="ru-RU"/>
        </w:rPr>
        <w:tab/>
      </w:r>
      <w:r w:rsidRPr="00324E33">
        <w:rPr>
          <w:rFonts w:ascii="Arial" w:hAnsi="Arial" w:cs="Arial"/>
          <w:sz w:val="20"/>
          <w:lang w:val="ru-RU"/>
        </w:rPr>
        <w:tab/>
      </w:r>
      <w:r w:rsidRPr="00324E33">
        <w:rPr>
          <w:rFonts w:ascii="Arial" w:hAnsi="Arial" w:cs="Arial"/>
          <w:sz w:val="20"/>
          <w:lang w:val="ru-RU"/>
        </w:rPr>
        <w:tab/>
      </w:r>
      <w:r w:rsidRPr="00324E33">
        <w:rPr>
          <w:rFonts w:ascii="Arial" w:hAnsi="Arial" w:cs="Arial"/>
          <w:sz w:val="20"/>
          <w:lang w:val="ru-RU"/>
        </w:rPr>
        <w:tab/>
      </w:r>
      <w:r w:rsidRPr="00324E33">
        <w:rPr>
          <w:rFonts w:ascii="Arial" w:hAnsi="Arial" w:cs="Arial"/>
          <w:sz w:val="20"/>
          <w:lang w:val="ru-RU"/>
        </w:rPr>
        <w:tab/>
      </w:r>
      <w:r w:rsidRPr="00324E33">
        <w:rPr>
          <w:rFonts w:ascii="Arial" w:hAnsi="Arial" w:cs="Arial"/>
          <w:sz w:val="20"/>
          <w:lang w:val="ru-RU"/>
        </w:rPr>
        <w:tab/>
      </w:r>
      <w:r w:rsidR="00B27654">
        <w:rPr>
          <w:rFonts w:ascii="Arial" w:hAnsi="Arial" w:cs="Arial"/>
          <w:sz w:val="20"/>
          <w:lang w:val="ru-RU"/>
        </w:rPr>
        <w:t xml:space="preserve">           </w:t>
      </w:r>
      <w:proofErr w:type="gramStart"/>
      <w:r w:rsidR="00B27654">
        <w:rPr>
          <w:rFonts w:ascii="Arial" w:hAnsi="Arial" w:cs="Arial"/>
          <w:sz w:val="20"/>
          <w:lang w:val="ru-RU"/>
        </w:rPr>
        <w:t xml:space="preserve">  </w:t>
      </w:r>
      <w:r w:rsidRPr="00324E33">
        <w:rPr>
          <w:rFonts w:ascii="Arial" w:hAnsi="Arial" w:cs="Arial"/>
          <w:sz w:val="20"/>
          <w:lang w:val="ru-RU"/>
        </w:rPr>
        <w:t xml:space="preserve"> «</w:t>
      </w:r>
      <w:proofErr w:type="gramEnd"/>
      <w:r w:rsidR="00B27654">
        <w:rPr>
          <w:rFonts w:ascii="Arial" w:hAnsi="Arial" w:cs="Arial"/>
          <w:sz w:val="20"/>
          <w:lang w:val="ru-RU"/>
        </w:rPr>
        <w:t xml:space="preserve"> </w:t>
      </w:r>
      <w:r w:rsidR="007444AB" w:rsidRPr="00F0227E">
        <w:rPr>
          <w:rFonts w:ascii="Arial" w:hAnsi="Arial" w:cs="Arial"/>
          <w:sz w:val="20"/>
          <w:u w:val="single"/>
          <w:lang w:val="ru-RU"/>
        </w:rPr>
        <w:t xml:space="preserve"> </w:t>
      </w:r>
      <w:r w:rsidR="00B27654" w:rsidRPr="00B27654">
        <w:rPr>
          <w:rFonts w:ascii="Arial" w:hAnsi="Arial" w:cs="Arial"/>
          <w:sz w:val="20"/>
          <w:u w:val="single"/>
          <w:lang w:val="ru-RU"/>
        </w:rPr>
        <w:t xml:space="preserve"> </w:t>
      </w:r>
      <w:r w:rsidRPr="00B27654">
        <w:rPr>
          <w:rFonts w:ascii="Arial" w:hAnsi="Arial" w:cs="Arial"/>
          <w:sz w:val="20"/>
          <w:u w:val="single"/>
          <w:lang w:val="ru-RU"/>
        </w:rPr>
        <w:t xml:space="preserve">» </w:t>
      </w:r>
      <w:r w:rsidR="007444AB" w:rsidRPr="00F0227E">
        <w:rPr>
          <w:rFonts w:ascii="Arial" w:hAnsi="Arial" w:cs="Arial"/>
          <w:sz w:val="20"/>
          <w:u w:val="single"/>
          <w:lang w:val="ru-RU"/>
        </w:rPr>
        <w:t xml:space="preserve">    </w:t>
      </w:r>
      <w:r w:rsidR="00B27654" w:rsidRPr="00B27654">
        <w:rPr>
          <w:rFonts w:ascii="Arial" w:hAnsi="Arial" w:cs="Arial"/>
          <w:sz w:val="20"/>
          <w:u w:val="single"/>
          <w:lang w:val="ru-RU"/>
        </w:rPr>
        <w:t xml:space="preserve"> </w:t>
      </w:r>
      <w:r w:rsidR="00B27654">
        <w:rPr>
          <w:rFonts w:ascii="Arial" w:hAnsi="Arial" w:cs="Arial"/>
          <w:sz w:val="20"/>
          <w:lang w:val="ru-RU"/>
        </w:rPr>
        <w:t xml:space="preserve"> </w:t>
      </w:r>
      <w:r w:rsidRPr="00324E33">
        <w:rPr>
          <w:rFonts w:ascii="Arial" w:hAnsi="Arial" w:cs="Arial"/>
          <w:sz w:val="20"/>
          <w:lang w:val="ru-RU"/>
        </w:rPr>
        <w:t xml:space="preserve"> 2023 года</w:t>
      </w:r>
    </w:p>
    <w:p w14:paraId="0CA4AD18" w14:textId="77777777" w:rsidR="00F17381" w:rsidRPr="00324E33" w:rsidRDefault="00F17381" w:rsidP="00F17381">
      <w:pPr>
        <w:tabs>
          <w:tab w:val="left" w:pos="6480"/>
        </w:tabs>
        <w:suppressAutoHyphens/>
        <w:rPr>
          <w:rFonts w:ascii="Arial" w:hAnsi="Arial" w:cs="Arial"/>
          <w:sz w:val="20"/>
          <w:lang w:val="ru-RU"/>
        </w:rPr>
      </w:pPr>
    </w:p>
    <w:p w14:paraId="24912F03" w14:textId="2459DEAF" w:rsidR="00F17381" w:rsidRPr="00324E33" w:rsidRDefault="007444AB" w:rsidP="00F17381">
      <w:pPr>
        <w:rPr>
          <w:rFonts w:ascii="Arial" w:hAnsi="Arial" w:cs="Arial"/>
          <w:sz w:val="20"/>
          <w:lang w:val="ru-RU"/>
        </w:rPr>
      </w:pPr>
      <w:r w:rsidRPr="007444AB">
        <w:rPr>
          <w:rFonts w:ascii="Arial" w:hAnsi="Arial" w:cs="Arial"/>
          <w:bCs/>
          <w:sz w:val="20"/>
          <w:lang w:val="ru-RU"/>
        </w:rPr>
        <w:t>_________________</w:t>
      </w:r>
      <w:r w:rsidR="00F17381" w:rsidRPr="00593A4E">
        <w:rPr>
          <w:rFonts w:ascii="Arial" w:hAnsi="Arial" w:cs="Arial"/>
          <w:sz w:val="20"/>
          <w:lang w:val="ru-RU"/>
        </w:rPr>
        <w:t>,</w:t>
      </w:r>
      <w:r w:rsidR="00F17381" w:rsidRPr="00324E33">
        <w:rPr>
          <w:rFonts w:ascii="Arial" w:hAnsi="Arial" w:cs="Arial"/>
          <w:sz w:val="20"/>
          <w:lang w:val="ru-RU"/>
        </w:rPr>
        <w:t xml:space="preserve"> именуемое в дальнейшем </w:t>
      </w:r>
      <w:r w:rsidR="00F17381" w:rsidRPr="00593A4E">
        <w:rPr>
          <w:rFonts w:ascii="Arial" w:hAnsi="Arial" w:cs="Arial"/>
          <w:sz w:val="20"/>
          <w:lang w:val="ru-RU"/>
        </w:rPr>
        <w:t>Лицензиат</w:t>
      </w:r>
      <w:r w:rsidR="00F17381" w:rsidRPr="00324E33">
        <w:rPr>
          <w:rFonts w:ascii="Arial" w:hAnsi="Arial" w:cs="Arial"/>
          <w:sz w:val="20"/>
          <w:lang w:val="ru-RU"/>
        </w:rPr>
        <w:t xml:space="preserve">, </w:t>
      </w:r>
      <w:r w:rsidR="00F17381" w:rsidRPr="00324E33">
        <w:rPr>
          <w:rFonts w:ascii="Arial" w:eastAsia="Calibri" w:hAnsi="Arial" w:cs="Arial"/>
          <w:sz w:val="20"/>
          <w:lang w:val="ru-RU" w:eastAsia="en-US"/>
        </w:rPr>
        <w:t xml:space="preserve">в лице </w:t>
      </w:r>
      <w:r w:rsidRPr="007444AB">
        <w:rPr>
          <w:rFonts w:ascii="Arial" w:eastAsia="Calibri" w:hAnsi="Arial" w:cs="Arial"/>
          <w:sz w:val="20"/>
          <w:lang w:val="ru-RU" w:eastAsia="en-US"/>
        </w:rPr>
        <w:t>___________________</w:t>
      </w:r>
      <w:r w:rsidR="00F17381" w:rsidRPr="00593A4E">
        <w:rPr>
          <w:rFonts w:ascii="Arial" w:hAnsi="Arial" w:cs="Arial"/>
          <w:sz w:val="20"/>
          <w:lang w:val="ru-RU"/>
        </w:rPr>
        <w:t xml:space="preserve">, действующей на основании </w:t>
      </w:r>
      <w:r w:rsidRPr="007444AB">
        <w:rPr>
          <w:rFonts w:ascii="Arial" w:hAnsi="Arial" w:cs="Arial"/>
          <w:sz w:val="20"/>
          <w:lang w:val="ru-RU"/>
        </w:rPr>
        <w:t>____________</w:t>
      </w:r>
      <w:r w:rsidR="00F17381" w:rsidRPr="00324E33">
        <w:rPr>
          <w:rFonts w:ascii="Arial" w:hAnsi="Arial" w:cs="Arial"/>
          <w:sz w:val="20"/>
          <w:lang w:val="ru-RU"/>
        </w:rPr>
        <w:t xml:space="preserve">, с одной стороны, и </w:t>
      </w:r>
    </w:p>
    <w:p w14:paraId="70C54FE4" w14:textId="02B1D81F" w:rsidR="00F17381" w:rsidRPr="00324E33" w:rsidRDefault="00F17381" w:rsidP="00F17381">
      <w:pPr>
        <w:rPr>
          <w:rFonts w:ascii="Arial" w:hAnsi="Arial" w:cs="Arial"/>
          <w:sz w:val="20"/>
        </w:rPr>
      </w:pPr>
      <w:r w:rsidRPr="00593A4E">
        <w:rPr>
          <w:rFonts w:ascii="Arial" w:hAnsi="Arial" w:cs="Arial"/>
          <w:sz w:val="20"/>
          <w:lang w:val="ru-RU"/>
        </w:rPr>
        <w:t>ПАО «Юнипро»,</w:t>
      </w:r>
      <w:r w:rsidRPr="00324E33">
        <w:rPr>
          <w:rFonts w:ascii="Arial" w:hAnsi="Arial" w:cs="Arial"/>
          <w:sz w:val="20"/>
          <w:lang w:val="ru-RU"/>
        </w:rPr>
        <w:t xml:space="preserve"> именуемое в дальнейшем</w:t>
      </w:r>
      <w:r w:rsidRPr="00324E33">
        <w:rPr>
          <w:rFonts w:ascii="Arial" w:hAnsi="Arial" w:cs="Arial"/>
          <w:b/>
          <w:sz w:val="20"/>
          <w:lang w:val="ru-RU"/>
        </w:rPr>
        <w:t xml:space="preserve"> </w:t>
      </w:r>
      <w:r w:rsidRPr="00593A4E">
        <w:rPr>
          <w:rFonts w:ascii="Arial" w:hAnsi="Arial" w:cs="Arial"/>
          <w:sz w:val="20"/>
          <w:lang w:val="ru-RU"/>
        </w:rPr>
        <w:t>Сублицензиат</w:t>
      </w:r>
      <w:r w:rsidRPr="00324E33">
        <w:rPr>
          <w:rFonts w:ascii="Arial" w:hAnsi="Arial" w:cs="Arial"/>
          <w:sz w:val="20"/>
          <w:lang w:val="ru-RU"/>
        </w:rPr>
        <w:t xml:space="preserve">, в лице </w:t>
      </w:r>
      <w:r w:rsidR="007444AB" w:rsidRPr="007444AB">
        <w:rPr>
          <w:rFonts w:ascii="Arial" w:hAnsi="Arial" w:cs="Arial"/>
          <w:bCs/>
          <w:sz w:val="20"/>
          <w:lang w:val="ru-RU"/>
        </w:rPr>
        <w:t>_________________________________</w:t>
      </w:r>
      <w:r w:rsidRPr="00324E33">
        <w:rPr>
          <w:rFonts w:ascii="Arial" w:hAnsi="Arial" w:cs="Arial"/>
          <w:sz w:val="20"/>
          <w:lang w:val="ru-RU"/>
        </w:rPr>
        <w:t>, действующего на основании</w:t>
      </w:r>
      <w:r w:rsidRPr="00324E33">
        <w:rPr>
          <w:rFonts w:ascii="Arial" w:hAnsi="Arial" w:cs="Arial"/>
          <w:sz w:val="20"/>
        </w:rPr>
        <w:t> </w:t>
      </w:r>
      <w:r w:rsidR="007444AB" w:rsidRPr="007444AB">
        <w:rPr>
          <w:rFonts w:ascii="Arial" w:hAnsi="Arial" w:cs="Arial"/>
          <w:bCs/>
          <w:sz w:val="20"/>
          <w:lang w:val="ru-RU"/>
        </w:rPr>
        <w:t>_______________</w:t>
      </w:r>
      <w:r w:rsidRPr="00324E33">
        <w:rPr>
          <w:rFonts w:ascii="Arial" w:hAnsi="Arial" w:cs="Arial"/>
          <w:sz w:val="20"/>
          <w:lang w:val="ru-RU"/>
        </w:rPr>
        <w:t xml:space="preserve">, с другой стороны, подписали настоящую </w:t>
      </w:r>
      <w:proofErr w:type="spellStart"/>
      <w:r w:rsidRPr="00324E33">
        <w:rPr>
          <w:rFonts w:ascii="Arial" w:hAnsi="Arial" w:cs="Arial"/>
          <w:sz w:val="20"/>
        </w:rPr>
        <w:t>Спецификацию</w:t>
      </w:r>
      <w:proofErr w:type="spellEnd"/>
      <w:r w:rsidRPr="00324E33">
        <w:rPr>
          <w:rFonts w:ascii="Arial" w:hAnsi="Arial" w:cs="Arial"/>
          <w:sz w:val="20"/>
        </w:rPr>
        <w:t xml:space="preserve"> к </w:t>
      </w:r>
      <w:proofErr w:type="spellStart"/>
      <w:r w:rsidRPr="00324E33">
        <w:rPr>
          <w:rFonts w:ascii="Arial" w:hAnsi="Arial" w:cs="Arial"/>
          <w:bCs/>
          <w:sz w:val="20"/>
        </w:rPr>
        <w:t>Договору</w:t>
      </w:r>
      <w:proofErr w:type="spellEnd"/>
      <w:r w:rsidRPr="00324E33">
        <w:rPr>
          <w:rFonts w:ascii="Arial" w:hAnsi="Arial" w:cs="Arial"/>
          <w:sz w:val="20"/>
        </w:rPr>
        <w:t xml:space="preserve"> о </w:t>
      </w:r>
      <w:proofErr w:type="spellStart"/>
      <w:r w:rsidRPr="00324E33">
        <w:rPr>
          <w:rFonts w:ascii="Arial" w:hAnsi="Arial" w:cs="Arial"/>
          <w:sz w:val="20"/>
        </w:rPr>
        <w:t>нижеследующем</w:t>
      </w:r>
      <w:proofErr w:type="spellEnd"/>
      <w:r w:rsidRPr="00324E33">
        <w:rPr>
          <w:rFonts w:ascii="Arial" w:hAnsi="Arial" w:cs="Arial"/>
          <w:sz w:val="20"/>
        </w:rPr>
        <w:t>:</w:t>
      </w:r>
    </w:p>
    <w:p w14:paraId="5C96DACF" w14:textId="77777777" w:rsidR="00F17381" w:rsidRPr="00324E33" w:rsidRDefault="00F17381" w:rsidP="00F17381">
      <w:pPr>
        <w:rPr>
          <w:rFonts w:ascii="Arial" w:hAnsi="Arial" w:cs="Arial"/>
          <w:sz w:val="20"/>
        </w:rPr>
      </w:pPr>
    </w:p>
    <w:p w14:paraId="22551024" w14:textId="77777777" w:rsidR="00F17381" w:rsidRPr="00324E33" w:rsidRDefault="00F17381" w:rsidP="00F17381">
      <w:pPr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  <w:sz w:val="20"/>
          <w:lang w:val="ru-RU"/>
        </w:rPr>
      </w:pPr>
      <w:r w:rsidRPr="00324E33">
        <w:rPr>
          <w:rFonts w:ascii="Arial" w:hAnsi="Arial" w:cs="Arial"/>
          <w:sz w:val="20"/>
          <w:lang w:val="ru-RU"/>
        </w:rPr>
        <w:t>Поставщик обязуется предоставить, а Покупатель оплатить лицензионное вознаграждение за предоставление права использования следующих программ для ЭВМ и/или Товара:</w:t>
      </w:r>
    </w:p>
    <w:tbl>
      <w:tblPr>
        <w:tblW w:w="153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1986"/>
        <w:gridCol w:w="6520"/>
        <w:gridCol w:w="2126"/>
        <w:gridCol w:w="1134"/>
        <w:gridCol w:w="1420"/>
        <w:gridCol w:w="1559"/>
        <w:gridCol w:w="18"/>
      </w:tblGrid>
      <w:tr w:rsidR="00763842" w:rsidRPr="00324E33" w14:paraId="4A0A2624" w14:textId="77777777" w:rsidTr="007444AB">
        <w:trPr>
          <w:gridAfter w:val="1"/>
          <w:wAfter w:w="18" w:type="dxa"/>
          <w:trHeight w:val="1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58FFDC" w14:textId="77777777" w:rsidR="00763842" w:rsidRPr="00324E33" w:rsidRDefault="00763842" w:rsidP="0064569E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324E33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5C5909" w14:textId="0F9CB969" w:rsidR="00763842" w:rsidRPr="00763842" w:rsidRDefault="00763842" w:rsidP="0064569E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324E33">
              <w:rPr>
                <w:rFonts w:ascii="Arial" w:hAnsi="Arial" w:cs="Arial"/>
                <w:bCs/>
                <w:sz w:val="20"/>
                <w:lang w:val="ru-RU"/>
              </w:rPr>
              <w:t xml:space="preserve">Правообладатель </w:t>
            </w:r>
            <w:r>
              <w:rPr>
                <w:rFonts w:ascii="Arial" w:hAnsi="Arial" w:cs="Arial"/>
                <w:bCs/>
                <w:sz w:val="20"/>
                <w:lang w:val="ru-RU"/>
              </w:rPr>
              <w:t>/ порядковый номер реестровой записи Российского ПО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D09E5D" w14:textId="77777777" w:rsidR="00763842" w:rsidRPr="00324E33" w:rsidRDefault="00763842" w:rsidP="0064569E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lang w:val="ru-RU"/>
              </w:rPr>
            </w:pPr>
            <w:r w:rsidRPr="00324E33">
              <w:rPr>
                <w:rFonts w:ascii="Arial" w:hAnsi="Arial" w:cs="Arial"/>
                <w:bCs/>
                <w:sz w:val="20"/>
                <w:lang w:val="ru-RU"/>
              </w:rPr>
              <w:t>Наименование программы для ЭВМ, право использования которой предоставляется Покупателю и/или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37F91F" w14:textId="17988088" w:rsidR="00763842" w:rsidRPr="00763842" w:rsidRDefault="00763842" w:rsidP="0064569E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  <w:r w:rsidRPr="00324E33">
              <w:rPr>
                <w:rFonts w:ascii="Arial" w:hAnsi="Arial" w:cs="Arial"/>
                <w:sz w:val="20"/>
                <w:lang w:val="ru-RU"/>
              </w:rPr>
              <w:t>Срок, предоставления абонемента на новые версии</w:t>
            </w:r>
            <w:r w:rsidR="007151BB">
              <w:rPr>
                <w:rFonts w:ascii="Arial" w:hAnsi="Arial" w:cs="Arial"/>
                <w:sz w:val="20"/>
                <w:lang w:val="ru-RU"/>
              </w:rPr>
              <w:t xml:space="preserve"> (исчисляется</w:t>
            </w:r>
            <w:r>
              <w:rPr>
                <w:rFonts w:ascii="Arial" w:hAnsi="Arial" w:cs="Arial"/>
                <w:sz w:val="20"/>
                <w:lang w:val="ru-RU"/>
              </w:rPr>
              <w:t xml:space="preserve"> с </w:t>
            </w:r>
            <w:r w:rsidR="007151BB">
              <w:rPr>
                <w:rFonts w:ascii="Arial" w:hAnsi="Arial" w:cs="Arial"/>
                <w:sz w:val="20"/>
                <w:lang w:val="ru-RU"/>
              </w:rPr>
              <w:t>даты</w:t>
            </w:r>
            <w:r>
              <w:rPr>
                <w:rFonts w:ascii="Arial" w:hAnsi="Arial" w:cs="Arial"/>
                <w:sz w:val="20"/>
                <w:lang w:val="ru-RU"/>
              </w:rPr>
              <w:t xml:space="preserve"> поставки</w:t>
            </w:r>
            <w:r w:rsidR="007151BB">
              <w:rPr>
                <w:rFonts w:ascii="Arial" w:hAnsi="Arial" w:cs="Arial"/>
                <w:sz w:val="20"/>
                <w:lang w:val="ru-RU"/>
              </w:rPr>
              <w:t xml:space="preserve"> ПО)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82570" w14:textId="47882674" w:rsidR="00763842" w:rsidRPr="00324E33" w:rsidRDefault="00763842" w:rsidP="00C350D0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24E33">
              <w:rPr>
                <w:rFonts w:ascii="Arial" w:hAnsi="Arial" w:cs="Arial"/>
                <w:bCs/>
                <w:sz w:val="20"/>
              </w:rPr>
              <w:t>Кол-во</w:t>
            </w:r>
            <w:proofErr w:type="spellEnd"/>
            <w:r w:rsidRPr="00324E33">
              <w:rPr>
                <w:rFonts w:ascii="Arial" w:hAnsi="Arial" w:cs="Arial"/>
                <w:bCs/>
                <w:sz w:val="20"/>
              </w:rPr>
              <w:t xml:space="preserve">* </w:t>
            </w:r>
            <w:proofErr w:type="spellStart"/>
            <w:r w:rsidRPr="00324E33">
              <w:rPr>
                <w:rFonts w:ascii="Arial" w:hAnsi="Arial" w:cs="Arial"/>
                <w:bCs/>
                <w:sz w:val="20"/>
              </w:rPr>
              <w:t>лицензий</w:t>
            </w:r>
            <w:proofErr w:type="spellEnd"/>
          </w:p>
          <w:p w14:paraId="58A0F062" w14:textId="77777777" w:rsidR="00763842" w:rsidRPr="00324E33" w:rsidRDefault="00763842" w:rsidP="00C350D0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32D05F" w14:textId="77777777" w:rsidR="00763842" w:rsidRPr="00324E33" w:rsidRDefault="00763842" w:rsidP="00C350D0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lang w:val="ru-RU"/>
              </w:rPr>
            </w:pPr>
            <w:r w:rsidRPr="00324E33">
              <w:rPr>
                <w:rFonts w:ascii="Arial" w:hAnsi="Arial" w:cs="Arial"/>
                <w:sz w:val="20"/>
                <w:lang w:val="ru-RU"/>
              </w:rPr>
              <w:t xml:space="preserve">Цена, </w:t>
            </w:r>
            <w:r w:rsidRPr="00324E33">
              <w:rPr>
                <w:rFonts w:ascii="Arial" w:hAnsi="Arial" w:cs="Arial"/>
                <w:bCs/>
                <w:sz w:val="20"/>
                <w:lang w:val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708E27" w14:textId="77777777" w:rsidR="00763842" w:rsidRPr="00324E33" w:rsidRDefault="00763842" w:rsidP="00C350D0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20"/>
                <w:lang w:val="ru-RU"/>
              </w:rPr>
            </w:pPr>
            <w:r w:rsidRPr="00324E33">
              <w:rPr>
                <w:rFonts w:ascii="Arial" w:hAnsi="Arial" w:cs="Arial"/>
                <w:sz w:val="20"/>
                <w:lang w:val="ru-RU"/>
              </w:rPr>
              <w:t xml:space="preserve">Сумма, </w:t>
            </w:r>
            <w:r w:rsidRPr="00324E33">
              <w:rPr>
                <w:rFonts w:ascii="Arial" w:hAnsi="Arial" w:cs="Arial"/>
                <w:bCs/>
                <w:sz w:val="20"/>
                <w:lang w:val="ru-RU"/>
              </w:rPr>
              <w:t>руб.</w:t>
            </w:r>
          </w:p>
        </w:tc>
      </w:tr>
      <w:tr w:rsidR="00763842" w:rsidRPr="0064569E" w14:paraId="206A881D" w14:textId="77777777" w:rsidTr="007444AB">
        <w:trPr>
          <w:gridAfter w:val="1"/>
          <w:wAfter w:w="18" w:type="dxa"/>
          <w:trHeight w:val="7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00DC" w14:textId="77777777" w:rsidR="00763842" w:rsidRPr="00324E33" w:rsidRDefault="00763842" w:rsidP="006E020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D98" w14:textId="587E5448" w:rsidR="00763842" w:rsidRPr="00324E33" w:rsidRDefault="00763842" w:rsidP="006E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26CD" w14:textId="0F76B805" w:rsidR="00763842" w:rsidRPr="0064569E" w:rsidRDefault="00763842" w:rsidP="00763842">
            <w:pPr>
              <w:jc w:val="lef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1EA" w14:textId="7C060EE7" w:rsidR="00763842" w:rsidRPr="00763842" w:rsidRDefault="00763842" w:rsidP="00763842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645C" w14:textId="35A0FC91" w:rsidR="00763842" w:rsidRPr="0064569E" w:rsidRDefault="00763842" w:rsidP="00C350D0">
            <w:pPr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E7C0" w14:textId="56953862" w:rsidR="00763842" w:rsidRPr="0064569E" w:rsidRDefault="00763842" w:rsidP="00C350D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91C9" w14:textId="0E75C1B7" w:rsidR="00763842" w:rsidRPr="0064569E" w:rsidRDefault="00763842" w:rsidP="00C350D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50D0" w:rsidRPr="0064569E" w14:paraId="77F8F99D" w14:textId="77777777" w:rsidTr="007444AB">
        <w:trPr>
          <w:trHeight w:val="519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C75" w14:textId="73E11CF6" w:rsidR="00C350D0" w:rsidRPr="0064569E" w:rsidRDefault="00C350D0" w:rsidP="00C350D0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lang w:val="ru-RU"/>
              </w:rPr>
            </w:pPr>
            <w:r w:rsidRPr="0064569E">
              <w:rPr>
                <w:rFonts w:ascii="Arial" w:hAnsi="Arial" w:cs="Arial"/>
                <w:bCs/>
                <w:sz w:val="20"/>
                <w:lang w:val="ru-RU"/>
              </w:rPr>
              <w:t>Итого, без НДС (руб.):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33EE" w14:textId="01743E67" w:rsidR="00C350D0" w:rsidRPr="0064569E" w:rsidRDefault="00C350D0" w:rsidP="00C350D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14:paraId="258CF92B" w14:textId="77777777" w:rsidR="00F17381" w:rsidRPr="00324E33" w:rsidRDefault="00F17381" w:rsidP="00F17381">
      <w:pPr>
        <w:suppressAutoHyphens/>
        <w:jc w:val="center"/>
        <w:rPr>
          <w:rFonts w:ascii="Arial" w:hAnsi="Arial" w:cs="Arial"/>
          <w:b/>
          <w:sz w:val="20"/>
          <w:lang w:val="ru-RU"/>
        </w:rPr>
      </w:pPr>
    </w:p>
    <w:p w14:paraId="2C3FA749" w14:textId="77777777" w:rsidR="0064569E" w:rsidRPr="0064569E" w:rsidRDefault="0064569E" w:rsidP="0064569E">
      <w:pPr>
        <w:suppressAutoHyphens/>
        <w:rPr>
          <w:rFonts w:ascii="Arial" w:hAnsi="Arial" w:cs="Arial"/>
          <w:sz w:val="20"/>
          <w:lang w:val="ru-RU"/>
        </w:rPr>
      </w:pPr>
      <w:r w:rsidRPr="0064569E">
        <w:rPr>
          <w:rFonts w:ascii="Arial" w:hAnsi="Arial" w:cs="Arial"/>
          <w:sz w:val="20"/>
          <w:lang w:val="ru-RU"/>
        </w:rPr>
        <w:t>Объем предоставляемых прав включает в себя право на воспроизведение ПО, инсталляцию ПО, копирование и запуск ПО на территории Российской Федерации.</w:t>
      </w:r>
    </w:p>
    <w:p w14:paraId="21016BFF" w14:textId="77777777" w:rsidR="0064569E" w:rsidRPr="0064569E" w:rsidRDefault="0064569E" w:rsidP="0064569E">
      <w:pPr>
        <w:suppressAutoHyphens/>
        <w:rPr>
          <w:rFonts w:ascii="Arial" w:hAnsi="Arial" w:cs="Arial"/>
          <w:sz w:val="20"/>
          <w:lang w:val="ru-RU"/>
        </w:rPr>
      </w:pPr>
    </w:p>
    <w:p w14:paraId="4E98CC42" w14:textId="77777777" w:rsidR="00F17381" w:rsidRPr="00324E33" w:rsidRDefault="00F17381" w:rsidP="00F17381">
      <w:pPr>
        <w:suppressAutoHyphens/>
        <w:rPr>
          <w:rFonts w:ascii="Arial" w:hAnsi="Arial" w:cs="Arial"/>
          <w:sz w:val="20"/>
          <w:lang w:val="ru-RU"/>
        </w:rPr>
      </w:pPr>
      <w:r w:rsidRPr="00324E33">
        <w:rPr>
          <w:rFonts w:ascii="Arial" w:hAnsi="Arial" w:cs="Arial"/>
          <w:sz w:val="20"/>
          <w:lang w:val="ru-RU"/>
        </w:rPr>
        <w:t>В рамках предоставления прав на использование программ для ЭВМ должны быть поставлены текущие актуальные версии программных продуктов, указанных в спецификации.</w:t>
      </w:r>
    </w:p>
    <w:p w14:paraId="56E0E9C6" w14:textId="32A6D537" w:rsidR="00F17381" w:rsidRDefault="00F17381" w:rsidP="00F17381">
      <w:pPr>
        <w:suppressAutoHyphens/>
        <w:rPr>
          <w:rFonts w:ascii="Arial" w:hAnsi="Arial" w:cs="Arial"/>
          <w:sz w:val="20"/>
          <w:lang w:val="ru-RU"/>
        </w:rPr>
      </w:pPr>
    </w:p>
    <w:p w14:paraId="454E5F45" w14:textId="111264A7" w:rsidR="007151BB" w:rsidRPr="00B27654" w:rsidRDefault="007151BB" w:rsidP="00F17381">
      <w:pPr>
        <w:suppressAutoHyphens/>
        <w:rPr>
          <w:rFonts w:ascii="Arial" w:hAnsi="Arial" w:cs="Arial"/>
          <w:sz w:val="20"/>
          <w:lang w:val="ru-RU"/>
        </w:rPr>
      </w:pPr>
      <w:r w:rsidRPr="00B27654">
        <w:rPr>
          <w:rFonts w:ascii="Arial" w:hAnsi="Arial" w:cs="Arial"/>
          <w:sz w:val="20"/>
          <w:lang w:val="ru-RU"/>
        </w:rPr>
        <w:t>Дата поставки ПО Сублицензиату: в течение 0 (десяти) рабочих дней с момента подписания Сторонами Спецификации.</w:t>
      </w:r>
    </w:p>
    <w:p w14:paraId="325E0BEA" w14:textId="62D49985" w:rsidR="002D1FA9" w:rsidRPr="003134D6" w:rsidRDefault="007151BB" w:rsidP="002D1FA9">
      <w:pPr>
        <w:numPr>
          <w:ilvl w:val="1"/>
          <w:numId w:val="0"/>
        </w:numPr>
        <w:tabs>
          <w:tab w:val="num" w:pos="851"/>
        </w:tabs>
        <w:rPr>
          <w:rFonts w:ascii="Arial" w:hAnsi="Arial" w:cs="Arial"/>
          <w:sz w:val="22"/>
          <w:szCs w:val="22"/>
          <w:lang w:val="ru-RU"/>
        </w:rPr>
      </w:pPr>
      <w:r w:rsidRPr="00B27654">
        <w:rPr>
          <w:rFonts w:ascii="Arial" w:hAnsi="Arial" w:cs="Arial"/>
          <w:sz w:val="20"/>
          <w:lang w:val="ru-RU"/>
        </w:rPr>
        <w:t xml:space="preserve">Способ поставки </w:t>
      </w:r>
      <w:proofErr w:type="gramStart"/>
      <w:r w:rsidRPr="00B27654">
        <w:rPr>
          <w:rFonts w:ascii="Arial" w:hAnsi="Arial" w:cs="Arial"/>
          <w:sz w:val="20"/>
          <w:lang w:val="ru-RU"/>
        </w:rPr>
        <w:t>ПО  Сублицензиату</w:t>
      </w:r>
      <w:proofErr w:type="gramEnd"/>
      <w:r w:rsidRPr="00B27654">
        <w:rPr>
          <w:rFonts w:ascii="Arial" w:hAnsi="Arial" w:cs="Arial"/>
          <w:sz w:val="20"/>
          <w:lang w:val="ru-RU"/>
        </w:rPr>
        <w:t xml:space="preserve">: </w:t>
      </w:r>
      <w:r w:rsidR="002D1FA9" w:rsidRPr="00B27654">
        <w:rPr>
          <w:rFonts w:ascii="Arial" w:hAnsi="Arial" w:cs="Arial"/>
          <w:sz w:val="20"/>
          <w:lang w:val="ru-RU"/>
        </w:rPr>
        <w:t xml:space="preserve">электронным способом на электронный адрес Сублицензиата: </w:t>
      </w:r>
      <w:r w:rsidR="00700FF1" w:rsidRPr="00700FF1">
        <w:rPr>
          <w:rFonts w:ascii="Arial" w:hAnsi="Arial" w:cs="Arial"/>
          <w:sz w:val="20"/>
          <w:lang w:val="ru-RU"/>
        </w:rPr>
        <w:t>__________________</w:t>
      </w:r>
    </w:p>
    <w:p w14:paraId="0961F295" w14:textId="36C9D30B" w:rsidR="007151BB" w:rsidRPr="007151BB" w:rsidRDefault="007151BB" w:rsidP="00F17381">
      <w:pPr>
        <w:suppressAutoHyphens/>
        <w:rPr>
          <w:rFonts w:ascii="Arial" w:hAnsi="Arial" w:cs="Arial"/>
          <w:sz w:val="20"/>
          <w:lang w:val="ru-RU"/>
        </w:rPr>
      </w:pPr>
    </w:p>
    <w:p w14:paraId="43FC6AEC" w14:textId="77777777" w:rsidR="005B72DA" w:rsidRDefault="005B72DA" w:rsidP="005B72DA">
      <w:pPr>
        <w:suppressAutoHyphens/>
        <w:rPr>
          <w:rFonts w:ascii="Verdana" w:hAnsi="Verdana"/>
          <w:sz w:val="22"/>
          <w:szCs w:val="22"/>
          <w:lang w:val="ru-RU"/>
        </w:rPr>
      </w:pPr>
    </w:p>
    <w:p w14:paraId="459EC291" w14:textId="77777777" w:rsidR="005B72DA" w:rsidRPr="003B3CC7" w:rsidRDefault="005B72DA" w:rsidP="005B72DA">
      <w:pPr>
        <w:suppressAutoHyphens/>
        <w:rPr>
          <w:rFonts w:ascii="Verdana" w:hAnsi="Verdana"/>
          <w:sz w:val="22"/>
          <w:szCs w:val="22"/>
          <w:lang w:val="ru-RU"/>
        </w:rPr>
      </w:pPr>
    </w:p>
    <w:tbl>
      <w:tblPr>
        <w:tblW w:w="14033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7371"/>
        <w:gridCol w:w="6662"/>
      </w:tblGrid>
      <w:tr w:rsidR="005B72DA" w:rsidRPr="003B3CC7" w14:paraId="34B57CC2" w14:textId="77777777" w:rsidTr="00F17381">
        <w:tc>
          <w:tcPr>
            <w:tcW w:w="7371" w:type="dxa"/>
          </w:tcPr>
          <w:p w14:paraId="769AFE8D" w14:textId="77777777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7381">
              <w:rPr>
                <w:rFonts w:ascii="Arial" w:hAnsi="Arial" w:cs="Arial"/>
                <w:b w:val="0"/>
                <w:sz w:val="22"/>
                <w:szCs w:val="22"/>
              </w:rPr>
              <w:t xml:space="preserve">Лицензиат: </w:t>
            </w:r>
          </w:p>
          <w:p w14:paraId="33246B2C" w14:textId="77777777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73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17304BE2" w14:textId="77777777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7381">
              <w:rPr>
                <w:rFonts w:ascii="Arial" w:hAnsi="Arial" w:cs="Arial"/>
                <w:b w:val="0"/>
                <w:sz w:val="22"/>
                <w:szCs w:val="22"/>
              </w:rPr>
              <w:t xml:space="preserve">Сублицензиат: </w:t>
            </w:r>
          </w:p>
          <w:p w14:paraId="32DBC8DC" w14:textId="77777777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B72DA" w:rsidRPr="007444AB" w14:paraId="177BD2A9" w14:textId="77777777" w:rsidTr="00F17381">
        <w:tc>
          <w:tcPr>
            <w:tcW w:w="7371" w:type="dxa"/>
          </w:tcPr>
          <w:p w14:paraId="317FFA57" w14:textId="14C36F5B" w:rsidR="00F17381" w:rsidRPr="00F17381" w:rsidRDefault="00700FF1" w:rsidP="00F173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______________</w:t>
            </w:r>
          </w:p>
          <w:p w14:paraId="15B3A99C" w14:textId="77777777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6662" w:type="dxa"/>
          </w:tcPr>
          <w:p w14:paraId="287E7C85" w14:textId="66F3E6B1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738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ПАО «Юнипро»</w:t>
            </w:r>
          </w:p>
        </w:tc>
      </w:tr>
      <w:tr w:rsidR="005B72DA" w:rsidRPr="003B3CC7" w14:paraId="15CE01DC" w14:textId="77777777" w:rsidTr="00F17381">
        <w:trPr>
          <w:trHeight w:val="70"/>
        </w:trPr>
        <w:tc>
          <w:tcPr>
            <w:tcW w:w="7371" w:type="dxa"/>
          </w:tcPr>
          <w:p w14:paraId="044D56CB" w14:textId="77777777" w:rsidR="00F17381" w:rsidRPr="00F17381" w:rsidRDefault="00F17381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  <w:p w14:paraId="26076278" w14:textId="77777777" w:rsidR="00F17381" w:rsidRPr="00F17381" w:rsidRDefault="00F17381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  <w:p w14:paraId="04595C54" w14:textId="07FD8CD3" w:rsidR="00F17381" w:rsidRPr="00F17381" w:rsidRDefault="00F17381" w:rsidP="00F17381">
            <w:pPr>
              <w:ind w:left="-142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            </w:t>
            </w:r>
            <w:r w:rsidRPr="00F17381">
              <w:rPr>
                <w:rFonts w:ascii="Arial" w:hAnsi="Arial" w:cs="Arial"/>
                <w:sz w:val="22"/>
                <w:szCs w:val="22"/>
                <w:lang w:val="ru-RU"/>
              </w:rPr>
              <w:t>___________________/</w:t>
            </w:r>
            <w:r w:rsidR="00700FF1"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Pr="00F17381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</w:p>
          <w:p w14:paraId="7337C7F9" w14:textId="77777777" w:rsidR="005B72DA" w:rsidRDefault="00F17381" w:rsidP="00F17381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F17381">
              <w:rPr>
                <w:rFonts w:ascii="Arial" w:hAnsi="Arial" w:cs="Arial"/>
                <w:b w:val="0"/>
                <w:sz w:val="22"/>
                <w:szCs w:val="22"/>
              </w:rPr>
              <w:t>м.п</w:t>
            </w:r>
            <w:proofErr w:type="spellEnd"/>
            <w:r w:rsidRPr="00F1738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3DFF83E8" w14:textId="77777777" w:rsidR="00F17381" w:rsidRPr="00F17381" w:rsidRDefault="00F17381" w:rsidP="00F17381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6662" w:type="dxa"/>
          </w:tcPr>
          <w:p w14:paraId="0E743D37" w14:textId="77777777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C5D29F8" w14:textId="77777777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D1FD168" w14:textId="0C7E5E4A" w:rsidR="005B72DA" w:rsidRPr="00F17381" w:rsidRDefault="00F17381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</w:t>
            </w:r>
            <w:r w:rsidR="005B72DA" w:rsidRPr="00F17381">
              <w:rPr>
                <w:rFonts w:ascii="Arial" w:hAnsi="Arial" w:cs="Arial"/>
                <w:b w:val="0"/>
                <w:sz w:val="22"/>
                <w:szCs w:val="22"/>
              </w:rPr>
              <w:t>_________________/</w:t>
            </w:r>
            <w:r w:rsidR="00700FF1">
              <w:rPr>
                <w:rFonts w:ascii="Arial" w:hAnsi="Arial" w:cs="Arial"/>
                <w:b w:val="0"/>
                <w:sz w:val="22"/>
                <w:szCs w:val="22"/>
              </w:rPr>
              <w:t>ФИО</w:t>
            </w:r>
            <w:r w:rsidR="005B72DA" w:rsidRPr="00F17381"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</w:p>
          <w:p w14:paraId="08B1531C" w14:textId="77777777" w:rsidR="005B72DA" w:rsidRPr="00F17381" w:rsidRDefault="005B72DA" w:rsidP="0064569E">
            <w:pPr>
              <w:pStyle w:val="af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B2A209A" w14:textId="77777777" w:rsidR="005B72DA" w:rsidRDefault="005B72DA" w:rsidP="005B72DA">
      <w:pPr>
        <w:suppressAutoHyphens/>
        <w:ind w:left="4820"/>
        <w:rPr>
          <w:rFonts w:ascii="Verdana" w:hAnsi="Verdana"/>
          <w:sz w:val="22"/>
          <w:szCs w:val="22"/>
          <w:lang w:val="ru-RU"/>
        </w:rPr>
      </w:pPr>
    </w:p>
    <w:p w14:paraId="3A3178F4" w14:textId="77777777" w:rsidR="00F17381" w:rsidRDefault="00F17381" w:rsidP="005B72DA">
      <w:pPr>
        <w:suppressAutoHyphens/>
        <w:ind w:left="4820"/>
        <w:rPr>
          <w:rFonts w:ascii="Verdana" w:hAnsi="Verdana"/>
          <w:sz w:val="22"/>
          <w:szCs w:val="22"/>
          <w:lang w:val="ru-RU"/>
        </w:rPr>
        <w:sectPr w:rsidR="00F17381" w:rsidSect="00F17381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14:paraId="16FA0DA6" w14:textId="197DA917" w:rsidR="005B72DA" w:rsidRPr="00B27654" w:rsidRDefault="005B72DA" w:rsidP="00B27654">
      <w:pPr>
        <w:suppressAutoHyphens/>
        <w:ind w:left="5664"/>
        <w:rPr>
          <w:rFonts w:ascii="Arial" w:hAnsi="Arial" w:cs="Arial"/>
          <w:sz w:val="20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</w:t>
      </w:r>
      <w:r w:rsidR="00B27654">
        <w:rPr>
          <w:lang w:val="ru-RU"/>
        </w:rPr>
        <w:t xml:space="preserve">   </w:t>
      </w:r>
      <w:r w:rsidRPr="00B27654">
        <w:rPr>
          <w:rFonts w:ascii="Arial" w:hAnsi="Arial" w:cs="Arial"/>
          <w:sz w:val="20"/>
          <w:lang w:val="ru-RU"/>
        </w:rPr>
        <w:t xml:space="preserve">Приложение № 2 </w:t>
      </w:r>
    </w:p>
    <w:p w14:paraId="11EA4717" w14:textId="77777777" w:rsidR="005B72DA" w:rsidRPr="00B27654" w:rsidRDefault="005B72DA" w:rsidP="00B27654">
      <w:pPr>
        <w:suppressAutoHyphens/>
        <w:ind w:left="5392" w:firstLine="272"/>
        <w:rPr>
          <w:rFonts w:ascii="Arial" w:hAnsi="Arial" w:cs="Arial"/>
          <w:sz w:val="20"/>
          <w:lang w:val="ru-RU"/>
        </w:rPr>
      </w:pPr>
      <w:r w:rsidRPr="00B27654">
        <w:rPr>
          <w:rFonts w:ascii="Arial" w:hAnsi="Arial" w:cs="Arial"/>
          <w:sz w:val="20"/>
          <w:lang w:val="ru-RU"/>
        </w:rPr>
        <w:t xml:space="preserve">к </w:t>
      </w:r>
      <w:proofErr w:type="spellStart"/>
      <w:r w:rsidRPr="00B27654">
        <w:rPr>
          <w:rFonts w:ascii="Arial" w:hAnsi="Arial" w:cs="Arial"/>
          <w:i/>
          <w:sz w:val="20"/>
          <w:lang w:val="ru-RU"/>
        </w:rPr>
        <w:t>сублицензионному</w:t>
      </w:r>
      <w:proofErr w:type="spellEnd"/>
      <w:r w:rsidRPr="00B27654">
        <w:rPr>
          <w:rFonts w:ascii="Arial" w:hAnsi="Arial" w:cs="Arial"/>
          <w:sz w:val="20"/>
          <w:lang w:val="ru-RU"/>
        </w:rPr>
        <w:t xml:space="preserve"> договору </w:t>
      </w:r>
    </w:p>
    <w:p w14:paraId="63B5F028" w14:textId="5F62575C" w:rsidR="005B72DA" w:rsidRPr="00A60DD4" w:rsidRDefault="005B72DA" w:rsidP="00B27654">
      <w:pPr>
        <w:suppressAutoHyphens/>
        <w:ind w:left="5528" w:right="-142" w:firstLine="136"/>
        <w:rPr>
          <w:rFonts w:ascii="Verdana" w:hAnsi="Verdana"/>
          <w:b/>
          <w:sz w:val="22"/>
          <w:szCs w:val="22"/>
          <w:lang w:val="ru-RU"/>
        </w:rPr>
      </w:pPr>
      <w:r w:rsidRPr="00B27654">
        <w:rPr>
          <w:rFonts w:ascii="Arial" w:hAnsi="Arial" w:cs="Arial"/>
          <w:sz w:val="20"/>
          <w:lang w:val="ru-RU"/>
        </w:rPr>
        <w:t xml:space="preserve">№ </w:t>
      </w:r>
      <w:r w:rsidR="00700FF1">
        <w:rPr>
          <w:rFonts w:ascii="Arial" w:hAnsi="Arial" w:cs="Arial"/>
          <w:sz w:val="20"/>
          <w:lang w:val="ru-RU"/>
        </w:rPr>
        <w:t xml:space="preserve">__________ </w:t>
      </w:r>
      <w:r w:rsidRPr="00B27654">
        <w:rPr>
          <w:rFonts w:ascii="Arial" w:hAnsi="Arial" w:cs="Arial"/>
          <w:sz w:val="20"/>
          <w:lang w:val="ru-RU"/>
        </w:rPr>
        <w:t xml:space="preserve">от </w:t>
      </w:r>
      <w:proofErr w:type="gramStart"/>
      <w:r w:rsidRPr="00B27654">
        <w:rPr>
          <w:rFonts w:ascii="Arial" w:hAnsi="Arial" w:cs="Arial"/>
          <w:sz w:val="20"/>
          <w:lang w:val="ru-RU"/>
        </w:rPr>
        <w:t>«</w:t>
      </w:r>
      <w:r w:rsidR="00B27654" w:rsidRPr="00B27654">
        <w:rPr>
          <w:rFonts w:ascii="Arial" w:hAnsi="Arial" w:cs="Arial"/>
          <w:sz w:val="20"/>
          <w:lang w:val="ru-RU"/>
        </w:rPr>
        <w:t xml:space="preserve">  »</w:t>
      </w:r>
      <w:proofErr w:type="gramEnd"/>
      <w:r w:rsidR="00B27654" w:rsidRPr="00B27654">
        <w:rPr>
          <w:rFonts w:ascii="Arial" w:hAnsi="Arial" w:cs="Arial"/>
          <w:sz w:val="20"/>
          <w:lang w:val="ru-RU"/>
        </w:rPr>
        <w:t xml:space="preserve">  </w:t>
      </w:r>
      <w:r w:rsidRPr="00B27654">
        <w:rPr>
          <w:rFonts w:ascii="Arial" w:hAnsi="Arial" w:cs="Arial"/>
          <w:sz w:val="20"/>
          <w:lang w:val="ru-RU"/>
        </w:rPr>
        <w:t xml:space="preserve"> 202</w:t>
      </w:r>
      <w:r w:rsidR="00433AC1" w:rsidRPr="00B27654">
        <w:rPr>
          <w:rFonts w:ascii="Arial" w:hAnsi="Arial" w:cs="Arial"/>
          <w:sz w:val="20"/>
          <w:lang w:val="ru-RU"/>
        </w:rPr>
        <w:t>3</w:t>
      </w:r>
      <w:r w:rsidRPr="00B27654">
        <w:rPr>
          <w:rFonts w:ascii="Arial" w:hAnsi="Arial" w:cs="Arial"/>
          <w:sz w:val="20"/>
          <w:lang w:val="ru-RU"/>
        </w:rPr>
        <w:t xml:space="preserve"> года</w:t>
      </w:r>
    </w:p>
    <w:p w14:paraId="55CB0E37" w14:textId="77777777" w:rsidR="005B72DA" w:rsidRDefault="005B72DA" w:rsidP="005B72DA">
      <w:pPr>
        <w:pStyle w:val="af8"/>
        <w:jc w:val="center"/>
        <w:rPr>
          <w:lang w:val="ru-RU"/>
        </w:rPr>
      </w:pPr>
      <w:r>
        <w:rPr>
          <w:lang w:val="ru-RU"/>
        </w:rPr>
        <w:t xml:space="preserve">        </w:t>
      </w:r>
    </w:p>
    <w:p w14:paraId="69ED2C18" w14:textId="77777777" w:rsidR="005B72DA" w:rsidRPr="0042771B" w:rsidRDefault="005B72DA" w:rsidP="005B72DA">
      <w:pPr>
        <w:suppressAutoHyphens/>
        <w:ind w:left="4820"/>
        <w:rPr>
          <w:rFonts w:ascii="Verdana" w:hAnsi="Verdana"/>
          <w:sz w:val="20"/>
          <w:lang w:val="ru-RU"/>
        </w:rPr>
      </w:pPr>
    </w:p>
    <w:p w14:paraId="4AC185EF" w14:textId="77777777" w:rsidR="005B72DA" w:rsidRPr="0042771B" w:rsidRDefault="005B72DA" w:rsidP="005B72DA">
      <w:pPr>
        <w:ind w:left="142" w:right="397"/>
        <w:jc w:val="center"/>
        <w:rPr>
          <w:rFonts w:ascii="Verdana" w:hAnsi="Verdana"/>
          <w:b/>
          <w:sz w:val="20"/>
          <w:lang w:val="ru-RU"/>
        </w:rPr>
      </w:pPr>
      <w:r w:rsidRPr="0042771B">
        <w:rPr>
          <w:rFonts w:ascii="Verdana" w:hAnsi="Verdana"/>
          <w:b/>
          <w:sz w:val="20"/>
          <w:lang w:val="ru-RU"/>
        </w:rPr>
        <w:t>Акт приема-передачи</w:t>
      </w:r>
    </w:p>
    <w:p w14:paraId="7D3C0D45" w14:textId="77777777" w:rsidR="005B72DA" w:rsidRDefault="005B72DA" w:rsidP="005B72DA">
      <w:pPr>
        <w:ind w:left="142" w:right="397" w:firstLine="567"/>
        <w:jc w:val="center"/>
        <w:rPr>
          <w:rFonts w:ascii="Verdana" w:hAnsi="Verdana"/>
          <w:b/>
          <w:sz w:val="20"/>
          <w:lang w:val="ru-RU"/>
        </w:rPr>
      </w:pPr>
      <w:r w:rsidRPr="0042771B">
        <w:rPr>
          <w:rFonts w:ascii="Verdana" w:hAnsi="Verdana"/>
          <w:b/>
          <w:sz w:val="20"/>
          <w:lang w:val="ru-RU"/>
        </w:rPr>
        <w:t xml:space="preserve">прав использование </w:t>
      </w:r>
      <w:r>
        <w:rPr>
          <w:rFonts w:ascii="Verdana" w:hAnsi="Verdana"/>
          <w:b/>
          <w:sz w:val="20"/>
          <w:lang w:val="ru-RU"/>
        </w:rPr>
        <w:t>программного обеспечения</w:t>
      </w:r>
    </w:p>
    <w:p w14:paraId="03D5FC0B" w14:textId="77777777" w:rsidR="005B72DA" w:rsidRPr="0042771B" w:rsidRDefault="005B72DA" w:rsidP="005B72DA">
      <w:pPr>
        <w:ind w:left="142" w:right="397" w:firstLine="567"/>
        <w:jc w:val="center"/>
        <w:rPr>
          <w:rFonts w:ascii="Verdana" w:hAnsi="Verdana"/>
          <w:b/>
          <w:sz w:val="20"/>
          <w:lang w:val="ru-RU"/>
        </w:rPr>
      </w:pPr>
      <w:r>
        <w:rPr>
          <w:rFonts w:ascii="Verdana" w:hAnsi="Verdana"/>
          <w:b/>
          <w:sz w:val="20"/>
          <w:lang w:val="ru-RU"/>
        </w:rPr>
        <w:t>(ФОРМА)</w:t>
      </w:r>
    </w:p>
    <w:p w14:paraId="4332DBBB" w14:textId="77777777" w:rsidR="005B72DA" w:rsidRPr="0042771B" w:rsidRDefault="005B72DA" w:rsidP="005B72DA">
      <w:pPr>
        <w:ind w:left="142" w:right="397" w:firstLine="567"/>
        <w:jc w:val="center"/>
        <w:rPr>
          <w:rFonts w:ascii="Verdana" w:hAnsi="Verdana"/>
          <w:b/>
          <w:sz w:val="2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961"/>
      </w:tblGrid>
      <w:tr w:rsidR="005B72DA" w:rsidRPr="0042771B" w14:paraId="0B6C849B" w14:textId="77777777" w:rsidTr="0064569E">
        <w:tc>
          <w:tcPr>
            <w:tcW w:w="2500" w:type="pct"/>
            <w:shd w:val="clear" w:color="auto" w:fill="auto"/>
            <w:vAlign w:val="center"/>
          </w:tcPr>
          <w:p w14:paraId="11247572" w14:textId="76AB670E" w:rsidR="005B72DA" w:rsidRPr="00700FF1" w:rsidRDefault="005B72DA" w:rsidP="0064569E">
            <w:pPr>
              <w:ind w:left="142"/>
              <w:rPr>
                <w:rFonts w:ascii="Verdana" w:hAnsi="Verdana"/>
                <w:sz w:val="20"/>
                <w:lang w:val="ru-RU"/>
              </w:rPr>
            </w:pPr>
            <w:r w:rsidRPr="0042771B">
              <w:rPr>
                <w:rFonts w:ascii="Verdana" w:hAnsi="Verdana"/>
                <w:sz w:val="20"/>
              </w:rPr>
              <w:t>г.</w:t>
            </w:r>
            <w:r w:rsidR="00700FF1">
              <w:rPr>
                <w:rFonts w:ascii="Verdana" w:hAnsi="Verdana"/>
                <w:sz w:val="20"/>
                <w:lang w:val="ru-RU"/>
              </w:rPr>
              <w:t>Москва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EBA4818" w14:textId="77777777" w:rsidR="005B72DA" w:rsidRPr="0042771B" w:rsidRDefault="005B72DA" w:rsidP="00433AC1">
            <w:pPr>
              <w:ind w:left="142" w:firstLine="567"/>
              <w:jc w:val="right"/>
              <w:rPr>
                <w:rFonts w:ascii="Verdana" w:hAnsi="Verdana"/>
                <w:sz w:val="20"/>
              </w:rPr>
            </w:pPr>
            <w:r w:rsidRPr="0042771B">
              <w:rPr>
                <w:rFonts w:ascii="Verdana" w:hAnsi="Verdana"/>
                <w:sz w:val="20"/>
              </w:rPr>
              <w:t>«</w:t>
            </w:r>
            <w:r>
              <w:rPr>
                <w:rFonts w:ascii="Verdana" w:hAnsi="Verdana"/>
                <w:sz w:val="20"/>
                <w:lang w:val="ru-RU"/>
              </w:rPr>
              <w:t>__</w:t>
            </w:r>
            <w:r w:rsidRPr="0042771B">
              <w:rPr>
                <w:rFonts w:ascii="Verdana" w:hAnsi="Verdana"/>
                <w:sz w:val="20"/>
              </w:rPr>
              <w:t xml:space="preserve">» </w:t>
            </w:r>
            <w:r>
              <w:rPr>
                <w:rFonts w:ascii="Verdana" w:hAnsi="Verdana"/>
                <w:sz w:val="20"/>
                <w:lang w:val="ru-RU"/>
              </w:rPr>
              <w:t>________</w:t>
            </w:r>
            <w:r w:rsidRPr="0042771B">
              <w:rPr>
                <w:rFonts w:ascii="Verdana" w:hAnsi="Verdana"/>
                <w:sz w:val="20"/>
              </w:rPr>
              <w:t xml:space="preserve"> 20</w:t>
            </w:r>
            <w:r>
              <w:rPr>
                <w:rFonts w:ascii="Verdana" w:hAnsi="Verdana"/>
                <w:sz w:val="20"/>
                <w:lang w:val="ru-RU"/>
              </w:rPr>
              <w:t>2</w:t>
            </w:r>
            <w:r w:rsidR="00433AC1">
              <w:rPr>
                <w:rFonts w:ascii="Verdana" w:hAnsi="Verdana"/>
                <w:sz w:val="20"/>
                <w:lang w:val="ru-RU"/>
              </w:rPr>
              <w:t>3</w:t>
            </w:r>
            <w:r w:rsidRPr="0042771B">
              <w:rPr>
                <w:rFonts w:ascii="Verdana" w:hAnsi="Verdana"/>
                <w:sz w:val="20"/>
              </w:rPr>
              <w:t xml:space="preserve"> г.</w:t>
            </w:r>
          </w:p>
        </w:tc>
      </w:tr>
      <w:tr w:rsidR="005B72DA" w:rsidRPr="0042771B" w14:paraId="39912CFC" w14:textId="77777777" w:rsidTr="0064569E">
        <w:tc>
          <w:tcPr>
            <w:tcW w:w="2500" w:type="pct"/>
            <w:shd w:val="clear" w:color="auto" w:fill="auto"/>
            <w:vAlign w:val="center"/>
          </w:tcPr>
          <w:p w14:paraId="5D27F783" w14:textId="77777777" w:rsidR="005B72DA" w:rsidRPr="0042771B" w:rsidRDefault="005B72DA" w:rsidP="0064569E">
            <w:pPr>
              <w:ind w:left="142"/>
              <w:rPr>
                <w:rFonts w:ascii="Verdana" w:hAnsi="Verdana"/>
                <w:sz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14F482F" w14:textId="77777777" w:rsidR="005B72DA" w:rsidRPr="0042771B" w:rsidRDefault="005B72DA" w:rsidP="00402DDB">
            <w:pPr>
              <w:ind w:left="142" w:firstLine="567"/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11778755" w14:textId="77777777" w:rsidR="005B72DA" w:rsidRPr="0042771B" w:rsidRDefault="005B72DA" w:rsidP="005B72DA">
      <w:pPr>
        <w:ind w:left="142" w:right="397" w:firstLine="567"/>
        <w:rPr>
          <w:rFonts w:ascii="Verdana" w:hAnsi="Verdana"/>
          <w:sz w:val="20"/>
        </w:rPr>
      </w:pPr>
    </w:p>
    <w:p w14:paraId="318F7BCE" w14:textId="6B764ED4" w:rsidR="005B72DA" w:rsidRPr="0042771B" w:rsidRDefault="00700FF1" w:rsidP="005B72DA">
      <w:pPr>
        <w:pStyle w:val="210"/>
        <w:spacing w:line="240" w:lineRule="auto"/>
        <w:ind w:left="142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</w:t>
      </w:r>
      <w:r w:rsidR="005B72DA" w:rsidRPr="007443B0">
        <w:rPr>
          <w:rFonts w:ascii="Verdana" w:hAnsi="Verdana"/>
          <w:sz w:val="20"/>
          <w:szCs w:val="20"/>
        </w:rPr>
        <w:t xml:space="preserve">, именуемое в дальнейшем </w:t>
      </w:r>
      <w:r w:rsidR="005B72DA" w:rsidRPr="007443B0">
        <w:rPr>
          <w:rFonts w:ascii="Verdana" w:hAnsi="Verdana"/>
          <w:i/>
          <w:sz w:val="20"/>
          <w:szCs w:val="20"/>
        </w:rPr>
        <w:t>«Лицензиат»</w:t>
      </w:r>
      <w:r w:rsidR="005B72DA" w:rsidRPr="007443B0">
        <w:rPr>
          <w:rFonts w:ascii="Verdana" w:hAnsi="Verdana"/>
          <w:sz w:val="20"/>
          <w:szCs w:val="20"/>
        </w:rPr>
        <w:t xml:space="preserve">, в лице </w:t>
      </w:r>
      <w:r w:rsidR="005B72DA">
        <w:rPr>
          <w:rFonts w:ascii="Verdana" w:hAnsi="Verdana"/>
          <w:sz w:val="20"/>
          <w:szCs w:val="20"/>
        </w:rPr>
        <w:t>______________________________</w:t>
      </w:r>
      <w:r w:rsidR="005B72DA" w:rsidRPr="007443B0">
        <w:rPr>
          <w:rFonts w:ascii="Verdana" w:hAnsi="Verdana"/>
          <w:sz w:val="20"/>
          <w:szCs w:val="20"/>
        </w:rPr>
        <w:t xml:space="preserve">, действующего на основании </w:t>
      </w:r>
      <w:r w:rsidR="005B72DA">
        <w:rPr>
          <w:rFonts w:ascii="Verdana" w:hAnsi="Verdana"/>
          <w:sz w:val="20"/>
          <w:szCs w:val="20"/>
        </w:rPr>
        <w:t>_______________________________</w:t>
      </w:r>
      <w:r w:rsidR="005B72DA" w:rsidRPr="0042771B">
        <w:rPr>
          <w:rFonts w:ascii="Verdana" w:hAnsi="Verdana"/>
          <w:sz w:val="20"/>
          <w:szCs w:val="20"/>
        </w:rPr>
        <w:t xml:space="preserve">, с одной стороны </w:t>
      </w:r>
    </w:p>
    <w:p w14:paraId="688D62F4" w14:textId="77777777" w:rsidR="005B72DA" w:rsidRDefault="005B72DA" w:rsidP="005B72DA">
      <w:pPr>
        <w:pStyle w:val="210"/>
        <w:spacing w:line="240" w:lineRule="auto"/>
        <w:ind w:left="142" w:firstLine="567"/>
        <w:jc w:val="both"/>
        <w:rPr>
          <w:rFonts w:ascii="Verdana" w:hAnsi="Verdana"/>
          <w:sz w:val="20"/>
          <w:szCs w:val="20"/>
        </w:rPr>
      </w:pPr>
      <w:r w:rsidRPr="0042771B">
        <w:rPr>
          <w:rFonts w:ascii="Verdana" w:hAnsi="Verdana"/>
          <w:sz w:val="20"/>
          <w:szCs w:val="20"/>
        </w:rPr>
        <w:t>и Публичное акционерное общество «Юнипро» (ПАО «Юнипро»)</w:t>
      </w:r>
      <w:r w:rsidRPr="0042771B">
        <w:rPr>
          <w:rFonts w:ascii="Verdana" w:hAnsi="Verdana"/>
          <w:color w:val="000000"/>
          <w:sz w:val="20"/>
          <w:szCs w:val="20"/>
        </w:rPr>
        <w:t xml:space="preserve">, </w:t>
      </w:r>
      <w:r w:rsidRPr="0042771B">
        <w:rPr>
          <w:rFonts w:ascii="Verdana" w:hAnsi="Verdana"/>
          <w:sz w:val="20"/>
          <w:szCs w:val="20"/>
        </w:rPr>
        <w:t xml:space="preserve">именуемое в дальнейшем «Сублицензиат», в лице </w:t>
      </w:r>
      <w:r>
        <w:rPr>
          <w:rFonts w:ascii="Verdana" w:hAnsi="Verdana"/>
          <w:sz w:val="20"/>
          <w:szCs w:val="20"/>
        </w:rPr>
        <w:t>________________________________________________________</w:t>
      </w:r>
      <w:r w:rsidRPr="0042771B">
        <w:rPr>
          <w:rFonts w:ascii="Verdana" w:hAnsi="Verdana"/>
          <w:sz w:val="20"/>
          <w:szCs w:val="20"/>
        </w:rPr>
        <w:t xml:space="preserve">, действующего на основании </w:t>
      </w:r>
      <w:r>
        <w:rPr>
          <w:rFonts w:ascii="Verdana" w:hAnsi="Verdana"/>
          <w:sz w:val="20"/>
          <w:szCs w:val="20"/>
        </w:rPr>
        <w:t>______________________________</w:t>
      </w:r>
      <w:r w:rsidRPr="0042771B">
        <w:rPr>
          <w:rFonts w:ascii="Verdana" w:hAnsi="Verdana"/>
          <w:sz w:val="20"/>
          <w:szCs w:val="20"/>
        </w:rPr>
        <w:t>, в дальнейшем совместно именуемые «Стороны», или по отдельности «Сторона», подписали настоящий Акт о нижеследующем:</w:t>
      </w:r>
    </w:p>
    <w:p w14:paraId="131A11AC" w14:textId="77777777" w:rsidR="005B72DA" w:rsidRPr="0042771B" w:rsidRDefault="005B72DA" w:rsidP="005B72DA">
      <w:pPr>
        <w:pStyle w:val="af9"/>
        <w:numPr>
          <w:ilvl w:val="0"/>
          <w:numId w:val="23"/>
        </w:numPr>
        <w:spacing w:after="0"/>
        <w:rPr>
          <w:rFonts w:ascii="Verdana" w:hAnsi="Verdana"/>
          <w:sz w:val="20"/>
          <w:lang w:val="ru-RU"/>
        </w:rPr>
      </w:pPr>
      <w:r w:rsidRPr="0042771B">
        <w:rPr>
          <w:rFonts w:ascii="Verdana" w:hAnsi="Verdana"/>
          <w:sz w:val="20"/>
          <w:lang w:val="ru-RU"/>
        </w:rPr>
        <w:t>Лицензиат предоставил С</w:t>
      </w:r>
      <w:r w:rsidR="00433AC1">
        <w:rPr>
          <w:rFonts w:ascii="Verdana" w:hAnsi="Verdana"/>
          <w:sz w:val="20"/>
          <w:lang w:val="ru-RU"/>
        </w:rPr>
        <w:t>ублицензиату</w:t>
      </w:r>
      <w:r w:rsidRPr="0042771B">
        <w:rPr>
          <w:rFonts w:ascii="Verdana" w:hAnsi="Verdana"/>
          <w:sz w:val="20"/>
          <w:lang w:val="ru-RU"/>
        </w:rPr>
        <w:t xml:space="preserve"> право использования – Простую (неисключительную) лицензию на следующие программы для ЭВМ:</w:t>
      </w:r>
    </w:p>
    <w:p w14:paraId="6A249D98" w14:textId="77777777" w:rsidR="005B72DA" w:rsidRPr="0042771B" w:rsidRDefault="005B72DA" w:rsidP="005B72DA">
      <w:pPr>
        <w:pStyle w:val="af9"/>
        <w:tabs>
          <w:tab w:val="left" w:pos="374"/>
        </w:tabs>
        <w:spacing w:after="0"/>
        <w:ind w:left="142"/>
        <w:rPr>
          <w:rFonts w:ascii="Verdana" w:hAnsi="Verdana"/>
          <w:sz w:val="20"/>
          <w:lang w:val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800"/>
        <w:gridCol w:w="3350"/>
        <w:gridCol w:w="1074"/>
        <w:gridCol w:w="1340"/>
        <w:gridCol w:w="1610"/>
      </w:tblGrid>
      <w:tr w:rsidR="005B72DA" w:rsidRPr="00B27F0C" w14:paraId="766B3BDB" w14:textId="77777777" w:rsidTr="0064569E">
        <w:trPr>
          <w:trHeight w:val="283"/>
        </w:trPr>
        <w:tc>
          <w:tcPr>
            <w:tcW w:w="372" w:type="pct"/>
            <w:vAlign w:val="center"/>
          </w:tcPr>
          <w:p w14:paraId="19BEAD35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eastAsia="ru-RU"/>
              </w:rPr>
            </w:pPr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908" w:type="pct"/>
            <w:vAlign w:val="center"/>
          </w:tcPr>
          <w:p w14:paraId="43078DB1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eastAsia="ru-RU"/>
              </w:rPr>
            </w:pPr>
            <w:proofErr w:type="spellStart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>Правообладатель</w:t>
            </w:r>
            <w:proofErr w:type="spellEnd"/>
          </w:p>
        </w:tc>
        <w:tc>
          <w:tcPr>
            <w:tcW w:w="1690" w:type="pct"/>
            <w:vAlign w:val="center"/>
          </w:tcPr>
          <w:p w14:paraId="13D38510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eastAsia="ru-RU"/>
              </w:rPr>
            </w:pPr>
            <w:proofErr w:type="spellStart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>Наименование</w:t>
            </w:r>
            <w:proofErr w:type="spellEnd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>программы</w:t>
            </w:r>
            <w:proofErr w:type="spellEnd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>для</w:t>
            </w:r>
            <w:proofErr w:type="spellEnd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 xml:space="preserve"> ЭВМ</w:t>
            </w:r>
          </w:p>
        </w:tc>
        <w:tc>
          <w:tcPr>
            <w:tcW w:w="542" w:type="pct"/>
            <w:vAlign w:val="center"/>
          </w:tcPr>
          <w:p w14:paraId="34A46E69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eastAsia="ru-RU"/>
              </w:rPr>
            </w:pPr>
            <w:proofErr w:type="spellStart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>Кол-во</w:t>
            </w:r>
            <w:proofErr w:type="spellEnd"/>
          </w:p>
          <w:p w14:paraId="232C8372" w14:textId="77777777" w:rsidR="005B72DA" w:rsidRPr="0042771B" w:rsidRDefault="005B72DA" w:rsidP="0064569E">
            <w:pPr>
              <w:pStyle w:val="af9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eastAsia="ru-RU"/>
              </w:rPr>
            </w:pPr>
            <w:proofErr w:type="spellStart"/>
            <w:r w:rsidRPr="0042771B">
              <w:rPr>
                <w:rFonts w:ascii="Verdana" w:hAnsi="Verdana"/>
                <w:b/>
                <w:bCs/>
                <w:sz w:val="20"/>
                <w:lang w:eastAsia="ru-RU"/>
              </w:rPr>
              <w:t>лицензий</w:t>
            </w:r>
            <w:proofErr w:type="spellEnd"/>
          </w:p>
        </w:tc>
        <w:tc>
          <w:tcPr>
            <w:tcW w:w="676" w:type="pct"/>
            <w:vAlign w:val="center"/>
          </w:tcPr>
          <w:p w14:paraId="7DBB62F5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val="ru-RU" w:eastAsia="ru-RU"/>
              </w:rPr>
            </w:pPr>
            <w:r w:rsidRPr="0042771B">
              <w:rPr>
                <w:rFonts w:ascii="Verdana" w:hAnsi="Verdana"/>
                <w:b/>
                <w:bCs/>
                <w:sz w:val="20"/>
                <w:lang w:val="ru-RU" w:eastAsia="ru-RU"/>
              </w:rPr>
              <w:t>Цена,</w:t>
            </w:r>
          </w:p>
          <w:p w14:paraId="18D05A33" w14:textId="77777777" w:rsidR="005B72DA" w:rsidRPr="0042771B" w:rsidRDefault="005B72DA" w:rsidP="0064569E">
            <w:pPr>
              <w:pStyle w:val="af9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val="ru-RU" w:eastAsia="ru-RU"/>
              </w:rPr>
            </w:pPr>
            <w:proofErr w:type="spellStart"/>
            <w:r w:rsidRPr="0042771B">
              <w:rPr>
                <w:rFonts w:ascii="Verdana" w:hAnsi="Verdana"/>
                <w:b/>
                <w:bCs/>
                <w:sz w:val="20"/>
                <w:lang w:val="ru-RU" w:eastAsia="ru-RU"/>
              </w:rPr>
              <w:t>руб.</w:t>
            </w:r>
            <w:r>
              <w:rPr>
                <w:rFonts w:ascii="Verdana" w:hAnsi="Verdana"/>
                <w:b/>
                <w:bCs/>
                <w:sz w:val="20"/>
                <w:lang w:val="ru-RU" w:eastAsia="ru-RU"/>
              </w:rPr>
              <w:t>коп</w:t>
            </w:r>
            <w:proofErr w:type="spellEnd"/>
            <w:r w:rsidRPr="0042771B">
              <w:rPr>
                <w:rFonts w:ascii="Verdana" w:hAnsi="Verdana"/>
                <w:b/>
                <w:bCs/>
                <w:sz w:val="20"/>
                <w:lang w:val="ru-RU" w:eastAsia="ru-RU"/>
              </w:rPr>
              <w:t xml:space="preserve"> </w:t>
            </w:r>
          </w:p>
        </w:tc>
        <w:tc>
          <w:tcPr>
            <w:tcW w:w="812" w:type="pct"/>
            <w:vAlign w:val="center"/>
          </w:tcPr>
          <w:p w14:paraId="0C21207C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val="ru-RU" w:eastAsia="ru-RU"/>
              </w:rPr>
            </w:pPr>
            <w:r w:rsidRPr="0042771B">
              <w:rPr>
                <w:rFonts w:ascii="Verdana" w:hAnsi="Verdana"/>
                <w:b/>
                <w:bCs/>
                <w:sz w:val="20"/>
                <w:lang w:val="ru-RU" w:eastAsia="ru-RU"/>
              </w:rPr>
              <w:t>Сумма,</w:t>
            </w:r>
          </w:p>
          <w:p w14:paraId="6DE7F33C" w14:textId="77777777" w:rsidR="005B72DA" w:rsidRPr="0042771B" w:rsidRDefault="005B72DA" w:rsidP="0064569E">
            <w:pPr>
              <w:pStyle w:val="af9"/>
              <w:spacing w:after="0"/>
              <w:ind w:left="142"/>
              <w:jc w:val="center"/>
              <w:rPr>
                <w:rFonts w:ascii="Verdana" w:hAnsi="Verdana"/>
                <w:b/>
                <w:bCs/>
                <w:sz w:val="20"/>
                <w:lang w:val="ru-RU" w:eastAsia="ru-RU"/>
              </w:rPr>
            </w:pPr>
            <w:proofErr w:type="spellStart"/>
            <w:r w:rsidRPr="0042771B">
              <w:rPr>
                <w:rFonts w:ascii="Verdana" w:hAnsi="Verdana"/>
                <w:b/>
                <w:bCs/>
                <w:sz w:val="20"/>
                <w:lang w:val="ru-RU" w:eastAsia="ru-RU"/>
              </w:rPr>
              <w:t>руб.</w:t>
            </w:r>
            <w:r>
              <w:rPr>
                <w:rFonts w:ascii="Verdana" w:hAnsi="Verdana"/>
                <w:b/>
                <w:bCs/>
                <w:sz w:val="20"/>
                <w:lang w:val="ru-RU" w:eastAsia="ru-RU"/>
              </w:rPr>
              <w:t>коп</w:t>
            </w:r>
            <w:proofErr w:type="spellEnd"/>
            <w:r w:rsidRPr="0042771B">
              <w:rPr>
                <w:rFonts w:ascii="Verdana" w:hAnsi="Verdana"/>
                <w:b/>
                <w:bCs/>
                <w:sz w:val="20"/>
                <w:lang w:val="ru-RU" w:eastAsia="ru-RU"/>
              </w:rPr>
              <w:t xml:space="preserve"> </w:t>
            </w:r>
          </w:p>
        </w:tc>
      </w:tr>
      <w:tr w:rsidR="005B72DA" w:rsidRPr="0042771B" w14:paraId="290A70DA" w14:textId="77777777" w:rsidTr="0064569E">
        <w:trPr>
          <w:trHeight w:val="283"/>
        </w:trPr>
        <w:tc>
          <w:tcPr>
            <w:tcW w:w="372" w:type="pct"/>
            <w:vAlign w:val="center"/>
          </w:tcPr>
          <w:p w14:paraId="0AE43287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eastAsia="ru-RU"/>
              </w:rPr>
            </w:pPr>
            <w:r w:rsidRPr="0042771B">
              <w:rPr>
                <w:rFonts w:ascii="Verdana" w:hAnsi="Verdana"/>
                <w:sz w:val="20"/>
                <w:lang w:eastAsia="ru-RU"/>
              </w:rPr>
              <w:t>1</w:t>
            </w:r>
          </w:p>
        </w:tc>
        <w:tc>
          <w:tcPr>
            <w:tcW w:w="908" w:type="pct"/>
            <w:vAlign w:val="center"/>
          </w:tcPr>
          <w:p w14:paraId="6F732328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1690" w:type="pct"/>
          </w:tcPr>
          <w:p w14:paraId="2F18A5A0" w14:textId="77777777" w:rsidR="005B72DA" w:rsidRPr="0042771B" w:rsidRDefault="005B72DA" w:rsidP="0064569E">
            <w:pPr>
              <w:ind w:left="50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2" w:type="pct"/>
            <w:vAlign w:val="center"/>
          </w:tcPr>
          <w:p w14:paraId="5F96BAC6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676" w:type="pct"/>
            <w:vAlign w:val="center"/>
          </w:tcPr>
          <w:p w14:paraId="34881AFE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12" w:type="pct"/>
            <w:vAlign w:val="center"/>
          </w:tcPr>
          <w:p w14:paraId="64804CAD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</w:tr>
      <w:tr w:rsidR="005B72DA" w:rsidRPr="0042771B" w14:paraId="5ED1404F" w14:textId="77777777" w:rsidTr="0064569E">
        <w:trPr>
          <w:trHeight w:val="283"/>
        </w:trPr>
        <w:tc>
          <w:tcPr>
            <w:tcW w:w="372" w:type="pct"/>
            <w:vAlign w:val="center"/>
          </w:tcPr>
          <w:p w14:paraId="1098132C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eastAsia="ru-RU"/>
              </w:rPr>
            </w:pPr>
            <w:r w:rsidRPr="0042771B">
              <w:rPr>
                <w:rFonts w:ascii="Verdana" w:hAnsi="Verdana"/>
                <w:sz w:val="20"/>
                <w:lang w:eastAsia="ru-RU"/>
              </w:rPr>
              <w:t>2</w:t>
            </w:r>
          </w:p>
        </w:tc>
        <w:tc>
          <w:tcPr>
            <w:tcW w:w="908" w:type="pct"/>
            <w:vAlign w:val="center"/>
          </w:tcPr>
          <w:p w14:paraId="35242666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1690" w:type="pct"/>
          </w:tcPr>
          <w:p w14:paraId="46E1DF5C" w14:textId="77777777" w:rsidR="005B72DA" w:rsidRPr="0042771B" w:rsidRDefault="005B72DA" w:rsidP="0064569E">
            <w:pPr>
              <w:ind w:left="50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2" w:type="pct"/>
            <w:vAlign w:val="center"/>
          </w:tcPr>
          <w:p w14:paraId="6242B120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676" w:type="pct"/>
            <w:vAlign w:val="center"/>
          </w:tcPr>
          <w:p w14:paraId="3391F743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12" w:type="pct"/>
            <w:vAlign w:val="center"/>
          </w:tcPr>
          <w:p w14:paraId="01C788A1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</w:tr>
      <w:tr w:rsidR="005B72DA" w:rsidRPr="0042771B" w14:paraId="114ABB7D" w14:textId="77777777" w:rsidTr="0064569E">
        <w:trPr>
          <w:trHeight w:val="283"/>
        </w:trPr>
        <w:tc>
          <w:tcPr>
            <w:tcW w:w="372" w:type="pct"/>
            <w:vAlign w:val="center"/>
          </w:tcPr>
          <w:p w14:paraId="1C9CFCE8" w14:textId="77777777" w:rsidR="005B72DA" w:rsidRPr="00AA45D8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val="ru-RU" w:eastAsia="ru-RU"/>
              </w:rPr>
            </w:pPr>
            <w:r>
              <w:rPr>
                <w:rFonts w:ascii="Verdana" w:hAnsi="Verdana"/>
                <w:sz w:val="20"/>
                <w:lang w:val="ru-RU" w:eastAsia="ru-RU"/>
              </w:rPr>
              <w:t>3</w:t>
            </w:r>
          </w:p>
        </w:tc>
        <w:tc>
          <w:tcPr>
            <w:tcW w:w="908" w:type="pct"/>
            <w:vAlign w:val="center"/>
          </w:tcPr>
          <w:p w14:paraId="4D9F1178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1690" w:type="pct"/>
          </w:tcPr>
          <w:p w14:paraId="6A6E037B" w14:textId="77777777" w:rsidR="005B72DA" w:rsidRPr="0042771B" w:rsidRDefault="005B72DA" w:rsidP="0064569E">
            <w:pPr>
              <w:ind w:left="50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2" w:type="pct"/>
            <w:vAlign w:val="center"/>
          </w:tcPr>
          <w:p w14:paraId="19886C30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676" w:type="pct"/>
            <w:vAlign w:val="center"/>
          </w:tcPr>
          <w:p w14:paraId="21AB337F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12" w:type="pct"/>
            <w:vAlign w:val="center"/>
          </w:tcPr>
          <w:p w14:paraId="3FE3629B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</w:tr>
      <w:tr w:rsidR="005B72DA" w:rsidRPr="0042771B" w14:paraId="31554435" w14:textId="77777777" w:rsidTr="0064569E">
        <w:trPr>
          <w:trHeight w:val="283"/>
        </w:trPr>
        <w:tc>
          <w:tcPr>
            <w:tcW w:w="372" w:type="pct"/>
            <w:vAlign w:val="center"/>
          </w:tcPr>
          <w:p w14:paraId="7B076274" w14:textId="77777777" w:rsidR="005B72DA" w:rsidRPr="00AA45D8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val="ru-RU" w:eastAsia="ru-RU"/>
              </w:rPr>
            </w:pPr>
            <w:r>
              <w:rPr>
                <w:rFonts w:ascii="Verdana" w:hAnsi="Verdana"/>
                <w:sz w:val="20"/>
                <w:lang w:val="ru-RU" w:eastAsia="ru-RU"/>
              </w:rPr>
              <w:t>4</w:t>
            </w:r>
          </w:p>
        </w:tc>
        <w:tc>
          <w:tcPr>
            <w:tcW w:w="908" w:type="pct"/>
            <w:vAlign w:val="center"/>
          </w:tcPr>
          <w:p w14:paraId="6558F73F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1690" w:type="pct"/>
          </w:tcPr>
          <w:p w14:paraId="21121683" w14:textId="77777777" w:rsidR="005B72DA" w:rsidRPr="0042771B" w:rsidRDefault="005B72DA" w:rsidP="0064569E">
            <w:pPr>
              <w:ind w:left="50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2" w:type="pct"/>
            <w:vAlign w:val="center"/>
          </w:tcPr>
          <w:p w14:paraId="4DF66546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676" w:type="pct"/>
            <w:vAlign w:val="center"/>
          </w:tcPr>
          <w:p w14:paraId="0098056D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12" w:type="pct"/>
            <w:vAlign w:val="center"/>
          </w:tcPr>
          <w:p w14:paraId="6314D5A7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</w:tr>
      <w:tr w:rsidR="005B72DA" w:rsidRPr="0042771B" w14:paraId="690D2422" w14:textId="77777777" w:rsidTr="0064569E">
        <w:trPr>
          <w:trHeight w:val="283"/>
        </w:trPr>
        <w:tc>
          <w:tcPr>
            <w:tcW w:w="372" w:type="pct"/>
            <w:vAlign w:val="center"/>
          </w:tcPr>
          <w:p w14:paraId="2F2670B5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val="ru-RU" w:eastAsia="ru-RU"/>
              </w:rPr>
            </w:pPr>
            <w:r>
              <w:rPr>
                <w:rFonts w:ascii="Verdana" w:hAnsi="Verdana"/>
                <w:sz w:val="20"/>
                <w:lang w:val="ru-RU" w:eastAsia="ru-RU"/>
              </w:rPr>
              <w:t>5</w:t>
            </w:r>
          </w:p>
        </w:tc>
        <w:tc>
          <w:tcPr>
            <w:tcW w:w="908" w:type="pct"/>
            <w:vAlign w:val="center"/>
          </w:tcPr>
          <w:p w14:paraId="70BEA638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1690" w:type="pct"/>
          </w:tcPr>
          <w:p w14:paraId="5CFBA3B5" w14:textId="77777777" w:rsidR="005B72DA" w:rsidRPr="0042771B" w:rsidRDefault="005B72DA" w:rsidP="0064569E">
            <w:pPr>
              <w:ind w:left="50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2" w:type="pct"/>
            <w:vAlign w:val="center"/>
          </w:tcPr>
          <w:p w14:paraId="3CC45037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jc w:val="center"/>
              <w:rPr>
                <w:rFonts w:ascii="Verdana" w:hAnsi="Verdana"/>
                <w:sz w:val="20"/>
                <w:lang w:eastAsia="ru-RU"/>
              </w:rPr>
            </w:pPr>
          </w:p>
        </w:tc>
        <w:tc>
          <w:tcPr>
            <w:tcW w:w="676" w:type="pct"/>
            <w:vAlign w:val="center"/>
          </w:tcPr>
          <w:p w14:paraId="52461250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12" w:type="pct"/>
            <w:vAlign w:val="center"/>
          </w:tcPr>
          <w:p w14:paraId="65397A13" w14:textId="77777777" w:rsidR="005B72DA" w:rsidRPr="0042771B" w:rsidRDefault="005B72DA" w:rsidP="0064569E">
            <w:pPr>
              <w:ind w:left="142"/>
              <w:jc w:val="center"/>
              <w:rPr>
                <w:rFonts w:ascii="Verdana" w:hAnsi="Verdana"/>
                <w:sz w:val="20"/>
              </w:rPr>
            </w:pPr>
          </w:p>
        </w:tc>
      </w:tr>
      <w:tr w:rsidR="005B72DA" w:rsidRPr="0042771B" w14:paraId="45A40845" w14:textId="77777777" w:rsidTr="0064569E">
        <w:trPr>
          <w:trHeight w:val="283"/>
        </w:trPr>
        <w:tc>
          <w:tcPr>
            <w:tcW w:w="4188" w:type="pct"/>
            <w:gridSpan w:val="5"/>
            <w:vAlign w:val="center"/>
          </w:tcPr>
          <w:p w14:paraId="38302882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b/>
                <w:sz w:val="20"/>
                <w:lang w:eastAsia="ru-RU"/>
              </w:rPr>
            </w:pPr>
            <w:r w:rsidRPr="0042771B">
              <w:rPr>
                <w:rFonts w:ascii="Verdana" w:hAnsi="Verdana"/>
                <w:b/>
                <w:sz w:val="20"/>
                <w:lang w:eastAsia="ru-RU"/>
              </w:rPr>
              <w:t>ИТОГО:</w:t>
            </w:r>
          </w:p>
        </w:tc>
        <w:tc>
          <w:tcPr>
            <w:tcW w:w="812" w:type="pct"/>
            <w:vAlign w:val="center"/>
          </w:tcPr>
          <w:p w14:paraId="2A8EDC3E" w14:textId="77777777" w:rsidR="005B72DA" w:rsidRPr="0042771B" w:rsidRDefault="005B72DA" w:rsidP="0064569E">
            <w:pPr>
              <w:pStyle w:val="af9"/>
              <w:snapToGrid w:val="0"/>
              <w:spacing w:after="0"/>
              <w:ind w:left="142"/>
              <w:rPr>
                <w:rFonts w:ascii="Verdana" w:hAnsi="Verdana"/>
                <w:b/>
                <w:sz w:val="20"/>
                <w:lang w:eastAsia="ru-RU"/>
              </w:rPr>
            </w:pPr>
          </w:p>
        </w:tc>
      </w:tr>
    </w:tbl>
    <w:p w14:paraId="40DE1F6D" w14:textId="77777777" w:rsidR="005B72DA" w:rsidRPr="0042771B" w:rsidRDefault="005B72DA" w:rsidP="005B72DA">
      <w:pPr>
        <w:pStyle w:val="af9"/>
        <w:snapToGrid w:val="0"/>
        <w:spacing w:after="0"/>
        <w:ind w:left="142"/>
        <w:rPr>
          <w:rFonts w:ascii="Verdana" w:hAnsi="Verdana"/>
          <w:sz w:val="20"/>
        </w:rPr>
      </w:pPr>
    </w:p>
    <w:p w14:paraId="246862B4" w14:textId="77777777" w:rsidR="005B72DA" w:rsidRDefault="005B72DA" w:rsidP="005B72DA">
      <w:pPr>
        <w:pStyle w:val="af9"/>
        <w:numPr>
          <w:ilvl w:val="0"/>
          <w:numId w:val="23"/>
        </w:numPr>
        <w:suppressAutoHyphens/>
        <w:spacing w:after="0"/>
        <w:rPr>
          <w:rFonts w:ascii="Verdana" w:hAnsi="Verdana"/>
          <w:sz w:val="20"/>
          <w:lang w:val="ru-RU"/>
        </w:rPr>
      </w:pPr>
      <w:r w:rsidRPr="0042771B">
        <w:rPr>
          <w:rFonts w:ascii="Verdana" w:hAnsi="Verdana"/>
          <w:sz w:val="20"/>
          <w:lang w:val="ru-RU"/>
        </w:rPr>
        <w:t xml:space="preserve">Права на использование ПО предоставлены в полном объеме, в установленные соглашением сроки, на общую сумму ______ </w:t>
      </w:r>
    </w:p>
    <w:p w14:paraId="539F5F84" w14:textId="77777777" w:rsidR="005B72DA" w:rsidRDefault="005B72DA" w:rsidP="005B72DA">
      <w:pPr>
        <w:pStyle w:val="af9"/>
        <w:suppressAutoHyphens/>
        <w:spacing w:after="0"/>
        <w:ind w:left="720"/>
        <w:rPr>
          <w:rFonts w:ascii="Verdana" w:hAnsi="Verdana"/>
          <w:sz w:val="20"/>
          <w:lang w:val="ru-RU"/>
        </w:rPr>
      </w:pPr>
    </w:p>
    <w:p w14:paraId="242039C6" w14:textId="77777777" w:rsidR="005B72DA" w:rsidRPr="0042771B" w:rsidRDefault="005B72DA" w:rsidP="005B72DA">
      <w:pPr>
        <w:pStyle w:val="af9"/>
        <w:suppressAutoHyphens/>
        <w:spacing w:after="0"/>
        <w:ind w:left="720"/>
        <w:rPr>
          <w:rFonts w:ascii="Verdana" w:hAnsi="Verdana"/>
          <w:sz w:val="20"/>
          <w:lang w:val="ru-RU"/>
        </w:rPr>
      </w:pPr>
      <w:r w:rsidRPr="0042771B">
        <w:rPr>
          <w:rFonts w:ascii="Verdana" w:hAnsi="Verdana"/>
          <w:sz w:val="20"/>
          <w:lang w:val="ru-RU"/>
        </w:rPr>
        <w:t>(____________) рублей ___ копеек, НДС не облагается согласно пп.</w:t>
      </w:r>
      <w:proofErr w:type="gramStart"/>
      <w:r w:rsidRPr="0042771B">
        <w:rPr>
          <w:rFonts w:ascii="Verdana" w:hAnsi="Verdana"/>
          <w:sz w:val="20"/>
          <w:lang w:val="ru-RU"/>
        </w:rPr>
        <w:t>26.п.</w:t>
      </w:r>
      <w:proofErr w:type="gramEnd"/>
      <w:r w:rsidRPr="0042771B">
        <w:rPr>
          <w:rFonts w:ascii="Verdana" w:hAnsi="Verdana"/>
          <w:sz w:val="20"/>
          <w:lang w:val="ru-RU"/>
        </w:rPr>
        <w:t>2 ст.149 НК РФ.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13"/>
        <w:gridCol w:w="395"/>
        <w:gridCol w:w="4419"/>
        <w:gridCol w:w="294"/>
      </w:tblGrid>
      <w:tr w:rsidR="005B72DA" w:rsidRPr="00CE3579" w14:paraId="1A554458" w14:textId="77777777" w:rsidTr="0064569E">
        <w:tc>
          <w:tcPr>
            <w:tcW w:w="2625" w:type="pct"/>
            <w:gridSpan w:val="2"/>
            <w:shd w:val="clear" w:color="auto" w:fill="auto"/>
          </w:tcPr>
          <w:p w14:paraId="03552D36" w14:textId="77777777" w:rsidR="005B72DA" w:rsidRPr="0042771B" w:rsidRDefault="005B72DA" w:rsidP="0064569E">
            <w:pPr>
              <w:tabs>
                <w:tab w:val="left" w:pos="5220"/>
              </w:tabs>
              <w:suppressAutoHyphens/>
              <w:ind w:left="142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375" w:type="pct"/>
            <w:gridSpan w:val="2"/>
            <w:shd w:val="clear" w:color="auto" w:fill="auto"/>
          </w:tcPr>
          <w:p w14:paraId="75B420A5" w14:textId="77777777" w:rsidR="005B72DA" w:rsidRPr="0042771B" w:rsidRDefault="005B72DA" w:rsidP="0064569E">
            <w:pPr>
              <w:tabs>
                <w:tab w:val="left" w:pos="5220"/>
              </w:tabs>
              <w:suppressAutoHyphens/>
              <w:ind w:left="142"/>
              <w:rPr>
                <w:rFonts w:ascii="Verdana" w:hAnsi="Verdana"/>
                <w:sz w:val="20"/>
                <w:lang w:val="ru-RU"/>
              </w:rPr>
            </w:pPr>
          </w:p>
        </w:tc>
      </w:tr>
      <w:tr w:rsidR="005B72DA" w:rsidRPr="000C421C" w14:paraId="43FEA523" w14:textId="77777777" w:rsidTr="0064569E">
        <w:tblPrEx>
          <w:tblLook w:val="0000" w:firstRow="0" w:lastRow="0" w:firstColumn="0" w:lastColumn="0" w:noHBand="0" w:noVBand="0"/>
        </w:tblPrEx>
        <w:trPr>
          <w:gridAfter w:val="1"/>
          <w:wAfter w:w="148" w:type="pct"/>
        </w:trPr>
        <w:tc>
          <w:tcPr>
            <w:tcW w:w="2426" w:type="pct"/>
          </w:tcPr>
          <w:p w14:paraId="542BABD3" w14:textId="77777777" w:rsidR="005B72DA" w:rsidRPr="00FE633A" w:rsidRDefault="005B72DA" w:rsidP="0064569E">
            <w:pPr>
              <w:pStyle w:val="af1"/>
              <w:ind w:left="142"/>
              <w:jc w:val="both"/>
              <w:rPr>
                <w:rFonts w:ascii="Verdana" w:hAnsi="Verdana"/>
                <w:b w:val="0"/>
                <w:sz w:val="20"/>
              </w:rPr>
            </w:pPr>
            <w:r w:rsidRPr="00FE633A">
              <w:rPr>
                <w:rFonts w:ascii="Verdana" w:hAnsi="Verdana"/>
                <w:b w:val="0"/>
                <w:sz w:val="20"/>
              </w:rPr>
              <w:t xml:space="preserve">Лицензиат: </w:t>
            </w:r>
          </w:p>
          <w:p w14:paraId="2A6B9EE9" w14:textId="77777777" w:rsidR="005B72DA" w:rsidRPr="00FE633A" w:rsidRDefault="005B72DA" w:rsidP="0064569E">
            <w:pPr>
              <w:widowControl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2426" w:type="pct"/>
            <w:gridSpan w:val="2"/>
          </w:tcPr>
          <w:p w14:paraId="7DBC21A3" w14:textId="77777777" w:rsidR="005B72DA" w:rsidRPr="00FE633A" w:rsidRDefault="005B72DA" w:rsidP="0064569E">
            <w:pPr>
              <w:pStyle w:val="af1"/>
              <w:ind w:left="142"/>
              <w:jc w:val="both"/>
              <w:rPr>
                <w:rFonts w:ascii="Verdana" w:hAnsi="Verdana"/>
                <w:b w:val="0"/>
                <w:sz w:val="20"/>
              </w:rPr>
            </w:pPr>
            <w:r w:rsidRPr="00FE633A">
              <w:rPr>
                <w:rFonts w:ascii="Verdana" w:hAnsi="Verdana"/>
                <w:b w:val="0"/>
                <w:sz w:val="20"/>
              </w:rPr>
              <w:t xml:space="preserve">Сублицензиат: </w:t>
            </w:r>
          </w:p>
          <w:p w14:paraId="356377FB" w14:textId="77777777" w:rsidR="005B72DA" w:rsidRPr="00FE633A" w:rsidRDefault="005B72DA" w:rsidP="0064569E">
            <w:pPr>
              <w:pStyle w:val="af1"/>
              <w:ind w:left="142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5B72DA" w:rsidRPr="0042771B" w14:paraId="53871036" w14:textId="77777777" w:rsidTr="0064569E">
        <w:tblPrEx>
          <w:tblLook w:val="0000" w:firstRow="0" w:lastRow="0" w:firstColumn="0" w:lastColumn="0" w:noHBand="0" w:noVBand="0"/>
        </w:tblPrEx>
        <w:trPr>
          <w:gridAfter w:val="1"/>
          <w:wAfter w:w="148" w:type="pct"/>
          <w:trHeight w:val="561"/>
        </w:trPr>
        <w:tc>
          <w:tcPr>
            <w:tcW w:w="2426" w:type="pct"/>
          </w:tcPr>
          <w:p w14:paraId="1B11F819" w14:textId="77777777" w:rsidR="005B72DA" w:rsidRPr="00FE633A" w:rsidRDefault="005B72DA" w:rsidP="0064569E">
            <w:pPr>
              <w:ind w:left="142" w:right="-125"/>
              <w:rPr>
                <w:rFonts w:ascii="Verdana" w:hAnsi="Verdana"/>
                <w:bCs/>
                <w:sz w:val="20"/>
                <w:lang w:val="ru-RU"/>
              </w:rPr>
            </w:pPr>
            <w:r w:rsidRPr="00FE633A">
              <w:rPr>
                <w:rFonts w:ascii="Verdana" w:hAnsi="Verdana"/>
                <w:bCs/>
                <w:sz w:val="20"/>
                <w:lang w:val="ru-RU"/>
              </w:rPr>
              <w:t>_______________/</w:t>
            </w:r>
            <w:r w:rsidRPr="00FE633A">
              <w:rPr>
                <w:rFonts w:ascii="Verdana" w:hAnsi="Verdana"/>
                <w:sz w:val="20"/>
                <w:lang w:val="ru-RU"/>
              </w:rPr>
              <w:t>________________</w:t>
            </w:r>
            <w:r w:rsidRPr="00FE633A">
              <w:rPr>
                <w:rFonts w:ascii="Verdana" w:hAnsi="Verdana"/>
                <w:bCs/>
                <w:sz w:val="20"/>
                <w:lang w:val="ru-RU"/>
              </w:rPr>
              <w:t>/</w:t>
            </w:r>
          </w:p>
          <w:p w14:paraId="1B679C65" w14:textId="77777777" w:rsidR="005B72DA" w:rsidRPr="00FE633A" w:rsidRDefault="005B72DA" w:rsidP="0064569E">
            <w:pPr>
              <w:pStyle w:val="af1"/>
              <w:ind w:left="142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426" w:type="pct"/>
            <w:gridSpan w:val="2"/>
          </w:tcPr>
          <w:p w14:paraId="70E782D7" w14:textId="77777777" w:rsidR="005B72DA" w:rsidRPr="00FE633A" w:rsidRDefault="005B72DA" w:rsidP="0064569E">
            <w:pPr>
              <w:pStyle w:val="af1"/>
              <w:ind w:left="142"/>
              <w:jc w:val="both"/>
              <w:rPr>
                <w:rFonts w:ascii="Verdana" w:hAnsi="Verdana"/>
                <w:b w:val="0"/>
                <w:sz w:val="20"/>
              </w:rPr>
            </w:pPr>
            <w:r w:rsidRPr="00FE633A">
              <w:rPr>
                <w:rFonts w:ascii="Verdana" w:hAnsi="Verdana"/>
                <w:b w:val="0"/>
                <w:bCs/>
                <w:sz w:val="20"/>
              </w:rPr>
              <w:t>______________/</w:t>
            </w:r>
            <w:r w:rsidRPr="00FE633A">
              <w:rPr>
                <w:rFonts w:ascii="Verdana" w:hAnsi="Verdana"/>
                <w:b w:val="0"/>
                <w:sz w:val="20"/>
              </w:rPr>
              <w:t>_________________/</w:t>
            </w:r>
          </w:p>
          <w:p w14:paraId="7C935C20" w14:textId="77777777" w:rsidR="005B72DA" w:rsidRPr="00FE633A" w:rsidRDefault="005B72DA" w:rsidP="0064569E">
            <w:pPr>
              <w:pStyle w:val="af1"/>
              <w:ind w:left="142"/>
              <w:jc w:val="both"/>
              <w:rPr>
                <w:rFonts w:ascii="Verdana" w:hAnsi="Verdana"/>
                <w:b w:val="0"/>
                <w:bCs/>
                <w:sz w:val="20"/>
              </w:rPr>
            </w:pPr>
          </w:p>
          <w:p w14:paraId="3C4238BA" w14:textId="77777777" w:rsidR="005B72DA" w:rsidRPr="00FE633A" w:rsidRDefault="005B72DA" w:rsidP="0064569E">
            <w:pPr>
              <w:pStyle w:val="af1"/>
              <w:ind w:left="142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7F85BCE2" w14:textId="77777777" w:rsidR="005B72DA" w:rsidRDefault="005B72DA" w:rsidP="005B72DA">
      <w:pPr>
        <w:suppressAutoHyphens/>
        <w:jc w:val="center"/>
        <w:rPr>
          <w:rFonts w:ascii="Verdana" w:hAnsi="Verdana"/>
          <w:b/>
          <w:sz w:val="20"/>
          <w:lang w:val="ru-RU"/>
        </w:rPr>
      </w:pPr>
      <w:r>
        <w:rPr>
          <w:rFonts w:ascii="Verdana" w:hAnsi="Verdana"/>
          <w:b/>
          <w:sz w:val="20"/>
          <w:lang w:val="ru-RU"/>
        </w:rPr>
        <w:t>Форму согласовали:</w:t>
      </w:r>
    </w:p>
    <w:p w14:paraId="48AC1F10" w14:textId="77777777" w:rsidR="005B72DA" w:rsidRDefault="005B72DA" w:rsidP="005B72DA">
      <w:pPr>
        <w:suppressAutoHyphens/>
        <w:jc w:val="center"/>
        <w:rPr>
          <w:rFonts w:ascii="Verdana" w:hAnsi="Verdana"/>
          <w:b/>
          <w:sz w:val="20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52"/>
        <w:gridCol w:w="5169"/>
      </w:tblGrid>
      <w:tr w:rsidR="00F17381" w:rsidRPr="007444AB" w14:paraId="194F75B3" w14:textId="77777777" w:rsidTr="00F17381">
        <w:tc>
          <w:tcPr>
            <w:tcW w:w="2395" w:type="pct"/>
          </w:tcPr>
          <w:p w14:paraId="0E30977C" w14:textId="77777777" w:rsidR="00F17381" w:rsidRPr="00F17381" w:rsidRDefault="00F17381" w:rsidP="00F17381">
            <w:pPr>
              <w:pStyle w:val="af1"/>
              <w:jc w:val="both"/>
              <w:rPr>
                <w:rFonts w:ascii="Verdana" w:hAnsi="Verdana" w:cs="Arial"/>
                <w:sz w:val="20"/>
              </w:rPr>
            </w:pPr>
            <w:r w:rsidRPr="00F17381">
              <w:rPr>
                <w:rFonts w:ascii="Verdana" w:hAnsi="Verdana" w:cs="Arial"/>
                <w:sz w:val="20"/>
              </w:rPr>
              <w:t xml:space="preserve">Лицензиат: </w:t>
            </w:r>
          </w:p>
          <w:p w14:paraId="48706A99" w14:textId="77777777" w:rsidR="00F17381" w:rsidRPr="00F17381" w:rsidRDefault="00F17381" w:rsidP="00700FF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2605" w:type="pct"/>
          </w:tcPr>
          <w:p w14:paraId="1BB6594F" w14:textId="77777777" w:rsidR="00F17381" w:rsidRPr="009D638F" w:rsidRDefault="00F17381" w:rsidP="00F17381">
            <w:pPr>
              <w:pStyle w:val="af1"/>
              <w:ind w:left="142"/>
              <w:jc w:val="both"/>
              <w:rPr>
                <w:rFonts w:ascii="Verdana" w:hAnsi="Verdana"/>
                <w:sz w:val="20"/>
              </w:rPr>
            </w:pPr>
            <w:r w:rsidRPr="009D638F">
              <w:rPr>
                <w:rFonts w:ascii="Verdana" w:hAnsi="Verdana"/>
                <w:sz w:val="20"/>
              </w:rPr>
              <w:t xml:space="preserve">Сублицензиат: </w:t>
            </w:r>
          </w:p>
          <w:p w14:paraId="3D8CEA7D" w14:textId="25BD8AEF" w:rsidR="00F17381" w:rsidRPr="009D638F" w:rsidRDefault="00F17381" w:rsidP="00F17381">
            <w:pPr>
              <w:pStyle w:val="af1"/>
              <w:ind w:left="142"/>
              <w:jc w:val="left"/>
              <w:rPr>
                <w:rFonts w:ascii="Verdana" w:hAnsi="Verdana"/>
                <w:sz w:val="20"/>
              </w:rPr>
            </w:pPr>
            <w:r w:rsidRPr="009D638F">
              <w:rPr>
                <w:rFonts w:ascii="Verdana" w:hAnsi="Verdana"/>
                <w:sz w:val="20"/>
              </w:rPr>
              <w:t>ПАО «Юнипро»</w:t>
            </w:r>
          </w:p>
          <w:p w14:paraId="620C9F7D" w14:textId="77777777" w:rsidR="00F17381" w:rsidRPr="009D638F" w:rsidRDefault="00F17381" w:rsidP="00F17381">
            <w:pPr>
              <w:pStyle w:val="af1"/>
              <w:ind w:left="142"/>
              <w:jc w:val="both"/>
              <w:rPr>
                <w:rFonts w:ascii="Verdana" w:hAnsi="Verdana"/>
                <w:sz w:val="20"/>
              </w:rPr>
            </w:pPr>
          </w:p>
        </w:tc>
      </w:tr>
      <w:tr w:rsidR="00F17381" w:rsidRPr="009D638F" w14:paraId="2049CAF7" w14:textId="77777777" w:rsidTr="00F17381">
        <w:trPr>
          <w:trHeight w:val="80"/>
        </w:trPr>
        <w:tc>
          <w:tcPr>
            <w:tcW w:w="2395" w:type="pct"/>
          </w:tcPr>
          <w:p w14:paraId="18630E19" w14:textId="77777777" w:rsidR="00F17381" w:rsidRPr="00F17381" w:rsidRDefault="00F17381" w:rsidP="00F17381">
            <w:pPr>
              <w:pStyle w:val="af1"/>
              <w:jc w:val="both"/>
              <w:rPr>
                <w:rFonts w:ascii="Verdana" w:hAnsi="Verdana" w:cs="Arial"/>
                <w:sz w:val="20"/>
                <w:highlight w:val="yellow"/>
              </w:rPr>
            </w:pPr>
          </w:p>
          <w:p w14:paraId="2B20A628" w14:textId="6BA7F70C" w:rsidR="00F17381" w:rsidRPr="00F17381" w:rsidRDefault="00F17381" w:rsidP="00F17381">
            <w:pPr>
              <w:ind w:left="-142"/>
              <w:rPr>
                <w:rFonts w:ascii="Verdana" w:hAnsi="Verdana" w:cs="Arial"/>
                <w:b/>
                <w:sz w:val="20"/>
                <w:lang w:val="ru-RU"/>
              </w:rPr>
            </w:pPr>
            <w:r w:rsidRPr="00F17381">
              <w:rPr>
                <w:rFonts w:ascii="Verdana" w:hAnsi="Verdana" w:cs="Arial"/>
                <w:b/>
                <w:sz w:val="20"/>
                <w:lang w:val="ru-RU"/>
              </w:rPr>
              <w:t xml:space="preserve">              ___________/</w:t>
            </w:r>
            <w:r w:rsidR="00700FF1">
              <w:rPr>
                <w:rFonts w:ascii="Verdana" w:hAnsi="Verdana" w:cs="Arial"/>
                <w:b/>
                <w:sz w:val="20"/>
                <w:lang w:val="ru-RU"/>
              </w:rPr>
              <w:t>ФИО</w:t>
            </w:r>
            <w:r w:rsidRPr="00F17381">
              <w:rPr>
                <w:rFonts w:ascii="Verdana" w:hAnsi="Verdana" w:cs="Arial"/>
                <w:b/>
                <w:sz w:val="20"/>
                <w:lang w:val="ru-RU"/>
              </w:rPr>
              <w:t>/</w:t>
            </w:r>
          </w:p>
          <w:p w14:paraId="1E93148A" w14:textId="77777777" w:rsidR="00F17381" w:rsidRPr="00F17381" w:rsidRDefault="00F17381" w:rsidP="00F17381">
            <w:pPr>
              <w:pStyle w:val="af1"/>
              <w:jc w:val="both"/>
              <w:rPr>
                <w:rFonts w:ascii="Verdana" w:hAnsi="Verdana" w:cs="Arial"/>
                <w:sz w:val="20"/>
              </w:rPr>
            </w:pPr>
            <w:proofErr w:type="spellStart"/>
            <w:r w:rsidRPr="00F17381">
              <w:rPr>
                <w:rFonts w:ascii="Verdana" w:hAnsi="Verdana" w:cs="Arial"/>
                <w:sz w:val="20"/>
              </w:rPr>
              <w:t>м.п</w:t>
            </w:r>
            <w:proofErr w:type="spellEnd"/>
            <w:r w:rsidRPr="00F17381">
              <w:rPr>
                <w:rFonts w:ascii="Verdana" w:hAnsi="Verdana" w:cs="Arial"/>
                <w:sz w:val="20"/>
              </w:rPr>
              <w:t>.</w:t>
            </w:r>
          </w:p>
          <w:p w14:paraId="0B87BAF7" w14:textId="77777777" w:rsidR="00F17381" w:rsidRPr="00F17381" w:rsidRDefault="00F17381" w:rsidP="00F1738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highlight w:val="yellow"/>
                <w:lang w:val="ru-RU"/>
              </w:rPr>
            </w:pPr>
          </w:p>
        </w:tc>
        <w:tc>
          <w:tcPr>
            <w:tcW w:w="2605" w:type="pct"/>
          </w:tcPr>
          <w:p w14:paraId="711C5E7C" w14:textId="77777777" w:rsidR="00F17381" w:rsidRDefault="00F17381" w:rsidP="00F17381">
            <w:pPr>
              <w:pStyle w:val="af1"/>
              <w:ind w:left="142"/>
              <w:jc w:val="both"/>
              <w:rPr>
                <w:rFonts w:ascii="Verdana" w:hAnsi="Verdana"/>
                <w:b w:val="0"/>
                <w:bCs/>
                <w:sz w:val="20"/>
              </w:rPr>
            </w:pPr>
          </w:p>
          <w:p w14:paraId="6861A332" w14:textId="15E6869C" w:rsidR="00F17381" w:rsidRPr="009D638F" w:rsidRDefault="00F17381" w:rsidP="00F17381">
            <w:pPr>
              <w:pStyle w:val="af1"/>
              <w:ind w:left="142"/>
              <w:jc w:val="both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 xml:space="preserve">              </w:t>
            </w:r>
            <w:r w:rsidRPr="009D638F">
              <w:rPr>
                <w:rFonts w:ascii="Verdana" w:hAnsi="Verdana"/>
                <w:b w:val="0"/>
                <w:bCs/>
                <w:sz w:val="20"/>
              </w:rPr>
              <w:t>______________/</w:t>
            </w:r>
            <w:r w:rsidR="00700FF1">
              <w:rPr>
                <w:rFonts w:ascii="Verdana" w:hAnsi="Verdana"/>
                <w:sz w:val="20"/>
              </w:rPr>
              <w:t>ФИО</w:t>
            </w:r>
            <w:r w:rsidRPr="009D638F">
              <w:rPr>
                <w:rFonts w:ascii="Verdana" w:hAnsi="Verdana"/>
                <w:sz w:val="20"/>
              </w:rPr>
              <w:t>/</w:t>
            </w:r>
          </w:p>
          <w:p w14:paraId="04BEA197" w14:textId="77777777" w:rsidR="00F17381" w:rsidRPr="009D638F" w:rsidRDefault="00F17381" w:rsidP="00F17381">
            <w:pPr>
              <w:pStyle w:val="af1"/>
              <w:ind w:left="142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9FC268B" w14:textId="524551FB" w:rsidR="00700FF1" w:rsidRDefault="00700FF1" w:rsidP="004B2ED2">
      <w:pPr>
        <w:rPr>
          <w:rFonts w:ascii="Arial" w:hAnsi="Arial" w:cs="Arial"/>
          <w:sz w:val="22"/>
          <w:szCs w:val="22"/>
          <w:lang w:val="ru-RU"/>
        </w:rPr>
      </w:pPr>
    </w:p>
    <w:p w14:paraId="671EAE9B" w14:textId="77777777" w:rsidR="00700FF1" w:rsidRPr="00700FF1" w:rsidRDefault="00700FF1" w:rsidP="00700FF1">
      <w:pPr>
        <w:rPr>
          <w:rFonts w:ascii="Arial" w:hAnsi="Arial" w:cs="Arial"/>
          <w:sz w:val="22"/>
          <w:szCs w:val="22"/>
          <w:lang w:val="ru-RU"/>
        </w:rPr>
      </w:pPr>
    </w:p>
    <w:p w14:paraId="4866EE4A" w14:textId="2FD05A23" w:rsidR="005B72DA" w:rsidRPr="00700FF1" w:rsidRDefault="005B72DA" w:rsidP="00700FF1">
      <w:pPr>
        <w:rPr>
          <w:rFonts w:ascii="Arial" w:hAnsi="Arial" w:cs="Arial"/>
          <w:sz w:val="22"/>
          <w:szCs w:val="22"/>
          <w:lang w:val="ru-RU"/>
        </w:rPr>
        <w:sectPr w:rsidR="005B72DA" w:rsidRPr="00700FF1" w:rsidSect="003134D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95F80E7" w14:textId="77777777" w:rsidR="002B32AA" w:rsidRPr="009133EF" w:rsidRDefault="002B32AA" w:rsidP="005B72DA">
      <w:pPr>
        <w:suppressAutoHyphens/>
        <w:rPr>
          <w:rFonts w:ascii="Arial" w:hAnsi="Arial" w:cs="Arial"/>
          <w:sz w:val="22"/>
          <w:szCs w:val="22"/>
          <w:lang w:val="ru-RU"/>
        </w:rPr>
      </w:pPr>
    </w:p>
    <w:sectPr w:rsidR="002B32AA" w:rsidRPr="009133EF" w:rsidSect="007B1FE1">
      <w:footerReference w:type="default" r:id="rId12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2B32" w14:textId="77777777" w:rsidR="00BE2110" w:rsidRDefault="00BE2110">
      <w:r>
        <w:separator/>
      </w:r>
    </w:p>
  </w:endnote>
  <w:endnote w:type="continuationSeparator" w:id="0">
    <w:p w14:paraId="630ADC88" w14:textId="77777777" w:rsidR="00BE2110" w:rsidRDefault="00BE2110">
      <w:r>
        <w:continuationSeparator/>
      </w:r>
    </w:p>
  </w:endnote>
  <w:endnote w:type="continuationNotice" w:id="1">
    <w:p w14:paraId="529259E6" w14:textId="77777777" w:rsidR="00BE2110" w:rsidRDefault="00BE2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D8C3" w14:textId="77777777" w:rsidR="009B5837" w:rsidRDefault="009B5837">
    <w:r>
      <w:rPr>
        <w:noProof/>
        <w:lang w:val="ru-RU"/>
      </w:rPr>
      <w:drawing>
        <wp:inline distT="0" distB="0" distL="0" distR="0" wp14:anchorId="6FC1C6B2" wp14:editId="77F08549">
          <wp:extent cx="590549" cy="3810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49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Договор</w:t>
    </w:r>
    <w:proofErr w:type="spellEnd"/>
    <w:r>
      <w:t xml:space="preserve"> </w:t>
    </w:r>
    <w:proofErr w:type="spellStart"/>
    <w:r>
      <w:t>согласован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помощи</w:t>
    </w:r>
    <w:proofErr w:type="spellEnd"/>
    <w:r>
      <w:t xml:space="preserve"> ЕАСУ ФХД (Microsoft Dynamics 365 for Finance and Operations)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2BE8" w14:textId="77777777" w:rsidR="00BE2110" w:rsidRDefault="00BE2110">
      <w:r>
        <w:separator/>
      </w:r>
    </w:p>
  </w:footnote>
  <w:footnote w:type="continuationSeparator" w:id="0">
    <w:p w14:paraId="73AEC424" w14:textId="77777777" w:rsidR="00BE2110" w:rsidRDefault="00BE2110">
      <w:r>
        <w:continuationSeparator/>
      </w:r>
    </w:p>
  </w:footnote>
  <w:footnote w:type="continuationNotice" w:id="1">
    <w:p w14:paraId="4317AC3F" w14:textId="77777777" w:rsidR="00BE2110" w:rsidRDefault="00BE2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00EA" w14:textId="77777777" w:rsidR="009B5837" w:rsidRDefault="009B5837" w:rsidP="00667E1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B1"/>
    <w:multiLevelType w:val="hybridMultilevel"/>
    <w:tmpl w:val="E7C4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7FA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1C2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F1C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739F0"/>
    <w:multiLevelType w:val="hybridMultilevel"/>
    <w:tmpl w:val="C50CF32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4307EC"/>
    <w:multiLevelType w:val="hybridMultilevel"/>
    <w:tmpl w:val="E802194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D0F80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A529F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8192A"/>
    <w:multiLevelType w:val="hybridMultilevel"/>
    <w:tmpl w:val="0F78E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B3A3D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C6876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51377"/>
    <w:multiLevelType w:val="hybridMultilevel"/>
    <w:tmpl w:val="D4206FB0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A1F28"/>
    <w:multiLevelType w:val="hybridMultilevel"/>
    <w:tmpl w:val="63EE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2CEA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D5045"/>
    <w:multiLevelType w:val="hybridMultilevel"/>
    <w:tmpl w:val="779639A4"/>
    <w:lvl w:ilvl="0" w:tplc="6344B52E">
      <w:start w:val="8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4DA427B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FB6F34"/>
    <w:multiLevelType w:val="multilevel"/>
    <w:tmpl w:val="A68826D2"/>
    <w:lvl w:ilvl="0">
      <w:start w:val="1"/>
      <w:numFmt w:val="decimal"/>
      <w:pStyle w:val="1"/>
      <w:lvlText w:val="%1."/>
      <w:lvlJc w:val="left"/>
      <w:pPr>
        <w:tabs>
          <w:tab w:val="num" w:pos="3829"/>
        </w:tabs>
        <w:ind w:left="3970" w:hanging="425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-2"/>
      <w:lvlText w:val="%1.%2."/>
      <w:lvlJc w:val="left"/>
      <w:pPr>
        <w:tabs>
          <w:tab w:val="num" w:pos="1135"/>
        </w:tabs>
        <w:ind w:left="568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425" w:firstLine="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83F7F1C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A237BC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A33A06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D57703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14014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676E9"/>
    <w:multiLevelType w:val="hybridMultilevel"/>
    <w:tmpl w:val="1B3A079A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7"/>
  </w:num>
  <w:num w:numId="4">
    <w:abstractNumId w:val="17"/>
  </w:num>
  <w:num w:numId="5">
    <w:abstractNumId w:val="17"/>
  </w:num>
  <w:num w:numId="6">
    <w:abstractNumId w:val="12"/>
  </w:num>
  <w:num w:numId="7">
    <w:abstractNumId w:val="6"/>
  </w:num>
  <w:num w:numId="8">
    <w:abstractNumId w:val="22"/>
  </w:num>
  <w:num w:numId="9">
    <w:abstractNumId w:val="11"/>
  </w:num>
  <w:num w:numId="10">
    <w:abstractNumId w:val="21"/>
  </w:num>
  <w:num w:numId="11">
    <w:abstractNumId w:val="9"/>
  </w:num>
  <w:num w:numId="12">
    <w:abstractNumId w:val="16"/>
  </w:num>
  <w:num w:numId="13">
    <w:abstractNumId w:val="7"/>
  </w:num>
  <w:num w:numId="14">
    <w:abstractNumId w:val="14"/>
  </w:num>
  <w:num w:numId="15">
    <w:abstractNumId w:val="10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23"/>
  </w:num>
  <w:num w:numId="21">
    <w:abstractNumId w:val="8"/>
  </w:num>
  <w:num w:numId="22">
    <w:abstractNumId w:val="18"/>
  </w:num>
  <w:num w:numId="23">
    <w:abstractNumId w:val="0"/>
  </w:num>
  <w:num w:numId="24">
    <w:abstractNumId w:val="5"/>
  </w:num>
  <w:num w:numId="25">
    <w:abstractNumId w:val="4"/>
  </w:num>
  <w:num w:numId="26">
    <w:abstractNumId w:val="13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AB"/>
    <w:rsid w:val="00002055"/>
    <w:rsid w:val="00003C5E"/>
    <w:rsid w:val="0000411B"/>
    <w:rsid w:val="00005D9E"/>
    <w:rsid w:val="00007C7D"/>
    <w:rsid w:val="000122E3"/>
    <w:rsid w:val="0001398D"/>
    <w:rsid w:val="0001429F"/>
    <w:rsid w:val="00014BB8"/>
    <w:rsid w:val="00022D28"/>
    <w:rsid w:val="0002406F"/>
    <w:rsid w:val="000241E6"/>
    <w:rsid w:val="00024E3F"/>
    <w:rsid w:val="00035C44"/>
    <w:rsid w:val="00041E10"/>
    <w:rsid w:val="0004207F"/>
    <w:rsid w:val="00044C0C"/>
    <w:rsid w:val="000475B0"/>
    <w:rsid w:val="00054A92"/>
    <w:rsid w:val="00056DE0"/>
    <w:rsid w:val="0006217D"/>
    <w:rsid w:val="00071889"/>
    <w:rsid w:val="00072BD3"/>
    <w:rsid w:val="000734C1"/>
    <w:rsid w:val="00075F1D"/>
    <w:rsid w:val="0007696A"/>
    <w:rsid w:val="00080115"/>
    <w:rsid w:val="000806C5"/>
    <w:rsid w:val="00081943"/>
    <w:rsid w:val="00085D21"/>
    <w:rsid w:val="00087D00"/>
    <w:rsid w:val="000945B4"/>
    <w:rsid w:val="000963F4"/>
    <w:rsid w:val="000A0042"/>
    <w:rsid w:val="000A31F3"/>
    <w:rsid w:val="000A53F0"/>
    <w:rsid w:val="000A660F"/>
    <w:rsid w:val="000A7320"/>
    <w:rsid w:val="000B14CC"/>
    <w:rsid w:val="000B2053"/>
    <w:rsid w:val="000B2C2D"/>
    <w:rsid w:val="000C0883"/>
    <w:rsid w:val="000C3DE2"/>
    <w:rsid w:val="000C7611"/>
    <w:rsid w:val="000D0364"/>
    <w:rsid w:val="000D0A59"/>
    <w:rsid w:val="000D3488"/>
    <w:rsid w:val="000D4012"/>
    <w:rsid w:val="000D4B14"/>
    <w:rsid w:val="000D5657"/>
    <w:rsid w:val="000D7442"/>
    <w:rsid w:val="000E5ADC"/>
    <w:rsid w:val="000E686C"/>
    <w:rsid w:val="000E7DBC"/>
    <w:rsid w:val="000F2044"/>
    <w:rsid w:val="000F50F0"/>
    <w:rsid w:val="00100B49"/>
    <w:rsid w:val="0010179E"/>
    <w:rsid w:val="00101A6A"/>
    <w:rsid w:val="001028FC"/>
    <w:rsid w:val="00105C3A"/>
    <w:rsid w:val="00110590"/>
    <w:rsid w:val="00111759"/>
    <w:rsid w:val="00111D36"/>
    <w:rsid w:val="0011449E"/>
    <w:rsid w:val="0011616F"/>
    <w:rsid w:val="00120E34"/>
    <w:rsid w:val="0012251F"/>
    <w:rsid w:val="001302A1"/>
    <w:rsid w:val="0013501B"/>
    <w:rsid w:val="00137534"/>
    <w:rsid w:val="00137891"/>
    <w:rsid w:val="00141C82"/>
    <w:rsid w:val="001472EE"/>
    <w:rsid w:val="00151898"/>
    <w:rsid w:val="00152144"/>
    <w:rsid w:val="00152A43"/>
    <w:rsid w:val="001616B0"/>
    <w:rsid w:val="00165CC9"/>
    <w:rsid w:val="00171BE0"/>
    <w:rsid w:val="0017526D"/>
    <w:rsid w:val="00182A2B"/>
    <w:rsid w:val="00184DA5"/>
    <w:rsid w:val="00185FF2"/>
    <w:rsid w:val="001A4C16"/>
    <w:rsid w:val="001A7232"/>
    <w:rsid w:val="001B08A9"/>
    <w:rsid w:val="001B2473"/>
    <w:rsid w:val="001B683D"/>
    <w:rsid w:val="001C2D22"/>
    <w:rsid w:val="001C77B2"/>
    <w:rsid w:val="001D56FB"/>
    <w:rsid w:val="001D5B8F"/>
    <w:rsid w:val="001D603F"/>
    <w:rsid w:val="001D79BD"/>
    <w:rsid w:val="001E2DF6"/>
    <w:rsid w:val="001E52CD"/>
    <w:rsid w:val="001E6B8E"/>
    <w:rsid w:val="001F0EA4"/>
    <w:rsid w:val="001F1265"/>
    <w:rsid w:val="001F38D9"/>
    <w:rsid w:val="001F44D9"/>
    <w:rsid w:val="001F5068"/>
    <w:rsid w:val="001F6F16"/>
    <w:rsid w:val="001F7040"/>
    <w:rsid w:val="0020068B"/>
    <w:rsid w:val="00202454"/>
    <w:rsid w:val="00202C3D"/>
    <w:rsid w:val="002054B3"/>
    <w:rsid w:val="002063DF"/>
    <w:rsid w:val="002118AD"/>
    <w:rsid w:val="00215C77"/>
    <w:rsid w:val="00216DFD"/>
    <w:rsid w:val="00221A7D"/>
    <w:rsid w:val="00222163"/>
    <w:rsid w:val="002222FD"/>
    <w:rsid w:val="002253EF"/>
    <w:rsid w:val="002330D8"/>
    <w:rsid w:val="00235169"/>
    <w:rsid w:val="0023527D"/>
    <w:rsid w:val="00235792"/>
    <w:rsid w:val="00237DAA"/>
    <w:rsid w:val="00237EE7"/>
    <w:rsid w:val="00242CA8"/>
    <w:rsid w:val="0024371D"/>
    <w:rsid w:val="00246C39"/>
    <w:rsid w:val="00254D16"/>
    <w:rsid w:val="00256565"/>
    <w:rsid w:val="0026473F"/>
    <w:rsid w:val="002747C5"/>
    <w:rsid w:val="0027696E"/>
    <w:rsid w:val="0028113A"/>
    <w:rsid w:val="00290AB2"/>
    <w:rsid w:val="0029248C"/>
    <w:rsid w:val="002932A4"/>
    <w:rsid w:val="002954E6"/>
    <w:rsid w:val="002A1F04"/>
    <w:rsid w:val="002B1EE9"/>
    <w:rsid w:val="002B26B1"/>
    <w:rsid w:val="002B32AA"/>
    <w:rsid w:val="002B5E1F"/>
    <w:rsid w:val="002B61E7"/>
    <w:rsid w:val="002B7373"/>
    <w:rsid w:val="002B758E"/>
    <w:rsid w:val="002C1641"/>
    <w:rsid w:val="002C30D0"/>
    <w:rsid w:val="002C4E6D"/>
    <w:rsid w:val="002D1185"/>
    <w:rsid w:val="002D1507"/>
    <w:rsid w:val="002D1FA9"/>
    <w:rsid w:val="002D2361"/>
    <w:rsid w:val="002D550B"/>
    <w:rsid w:val="002E2432"/>
    <w:rsid w:val="002E62CA"/>
    <w:rsid w:val="002E6899"/>
    <w:rsid w:val="002F00E6"/>
    <w:rsid w:val="002F03E1"/>
    <w:rsid w:val="002F200D"/>
    <w:rsid w:val="002F3193"/>
    <w:rsid w:val="002F3C5E"/>
    <w:rsid w:val="002F4252"/>
    <w:rsid w:val="003021E0"/>
    <w:rsid w:val="0030611A"/>
    <w:rsid w:val="003134D6"/>
    <w:rsid w:val="0031388F"/>
    <w:rsid w:val="00313956"/>
    <w:rsid w:val="00314A73"/>
    <w:rsid w:val="00316AD0"/>
    <w:rsid w:val="00323C3B"/>
    <w:rsid w:val="00323CA2"/>
    <w:rsid w:val="00324B9B"/>
    <w:rsid w:val="00331CB6"/>
    <w:rsid w:val="00331F44"/>
    <w:rsid w:val="0033225D"/>
    <w:rsid w:val="00340223"/>
    <w:rsid w:val="00340962"/>
    <w:rsid w:val="003433E7"/>
    <w:rsid w:val="003438A6"/>
    <w:rsid w:val="0034454E"/>
    <w:rsid w:val="00344D7A"/>
    <w:rsid w:val="003451FA"/>
    <w:rsid w:val="0034536F"/>
    <w:rsid w:val="0034662A"/>
    <w:rsid w:val="00346F27"/>
    <w:rsid w:val="00347C6E"/>
    <w:rsid w:val="00352457"/>
    <w:rsid w:val="00353253"/>
    <w:rsid w:val="00354E0B"/>
    <w:rsid w:val="00355C13"/>
    <w:rsid w:val="003674D6"/>
    <w:rsid w:val="003717DF"/>
    <w:rsid w:val="00376EDB"/>
    <w:rsid w:val="00377FD4"/>
    <w:rsid w:val="003830D2"/>
    <w:rsid w:val="0038533B"/>
    <w:rsid w:val="00385447"/>
    <w:rsid w:val="003913F9"/>
    <w:rsid w:val="003A364D"/>
    <w:rsid w:val="003A3C02"/>
    <w:rsid w:val="003B0675"/>
    <w:rsid w:val="003B1A99"/>
    <w:rsid w:val="003B3CC7"/>
    <w:rsid w:val="003B3EF6"/>
    <w:rsid w:val="003B4C71"/>
    <w:rsid w:val="003B5087"/>
    <w:rsid w:val="003B6F45"/>
    <w:rsid w:val="003C1EB7"/>
    <w:rsid w:val="003C2CD7"/>
    <w:rsid w:val="003C2EDE"/>
    <w:rsid w:val="003C38FD"/>
    <w:rsid w:val="003C4B0D"/>
    <w:rsid w:val="003D54B5"/>
    <w:rsid w:val="003D6DDA"/>
    <w:rsid w:val="003E15BE"/>
    <w:rsid w:val="003F1C10"/>
    <w:rsid w:val="003F2680"/>
    <w:rsid w:val="003F2CC5"/>
    <w:rsid w:val="003F4EF5"/>
    <w:rsid w:val="003F6BBE"/>
    <w:rsid w:val="003F7C2E"/>
    <w:rsid w:val="0040230A"/>
    <w:rsid w:val="00402D5F"/>
    <w:rsid w:val="00402DDB"/>
    <w:rsid w:val="004100EB"/>
    <w:rsid w:val="004144ED"/>
    <w:rsid w:val="0041502E"/>
    <w:rsid w:val="00415966"/>
    <w:rsid w:val="00416037"/>
    <w:rsid w:val="00422424"/>
    <w:rsid w:val="004227D9"/>
    <w:rsid w:val="00424E38"/>
    <w:rsid w:val="004264C2"/>
    <w:rsid w:val="00433AC1"/>
    <w:rsid w:val="00433F0B"/>
    <w:rsid w:val="0043402D"/>
    <w:rsid w:val="00435D4C"/>
    <w:rsid w:val="00435D7C"/>
    <w:rsid w:val="0044039D"/>
    <w:rsid w:val="0044203A"/>
    <w:rsid w:val="00455916"/>
    <w:rsid w:val="00456137"/>
    <w:rsid w:val="0046018D"/>
    <w:rsid w:val="00462B3C"/>
    <w:rsid w:val="00463564"/>
    <w:rsid w:val="004709FE"/>
    <w:rsid w:val="00484E6E"/>
    <w:rsid w:val="004874E8"/>
    <w:rsid w:val="0048784E"/>
    <w:rsid w:val="00490C89"/>
    <w:rsid w:val="004953BC"/>
    <w:rsid w:val="004A3F91"/>
    <w:rsid w:val="004A4936"/>
    <w:rsid w:val="004A6DDB"/>
    <w:rsid w:val="004A72FE"/>
    <w:rsid w:val="004B2ED2"/>
    <w:rsid w:val="004B66A0"/>
    <w:rsid w:val="004C1441"/>
    <w:rsid w:val="004C545F"/>
    <w:rsid w:val="004C5E2D"/>
    <w:rsid w:val="004C7478"/>
    <w:rsid w:val="004D18B0"/>
    <w:rsid w:val="004D206C"/>
    <w:rsid w:val="004D2BF1"/>
    <w:rsid w:val="004D34C8"/>
    <w:rsid w:val="004D46C2"/>
    <w:rsid w:val="004D6B90"/>
    <w:rsid w:val="004D7644"/>
    <w:rsid w:val="004E0C28"/>
    <w:rsid w:val="004E1FFA"/>
    <w:rsid w:val="004E598C"/>
    <w:rsid w:val="004E6257"/>
    <w:rsid w:val="004E6474"/>
    <w:rsid w:val="004E73F2"/>
    <w:rsid w:val="004F2B1B"/>
    <w:rsid w:val="005003AE"/>
    <w:rsid w:val="00502561"/>
    <w:rsid w:val="00515114"/>
    <w:rsid w:val="0051765D"/>
    <w:rsid w:val="00521D0A"/>
    <w:rsid w:val="00524925"/>
    <w:rsid w:val="00530670"/>
    <w:rsid w:val="00531961"/>
    <w:rsid w:val="00532684"/>
    <w:rsid w:val="0053541B"/>
    <w:rsid w:val="00535EE3"/>
    <w:rsid w:val="00547B71"/>
    <w:rsid w:val="0056121A"/>
    <w:rsid w:val="0056733A"/>
    <w:rsid w:val="00571E9B"/>
    <w:rsid w:val="005745A0"/>
    <w:rsid w:val="005750A0"/>
    <w:rsid w:val="005751C8"/>
    <w:rsid w:val="00581B75"/>
    <w:rsid w:val="00583799"/>
    <w:rsid w:val="00584210"/>
    <w:rsid w:val="005843EC"/>
    <w:rsid w:val="00584607"/>
    <w:rsid w:val="00584AC8"/>
    <w:rsid w:val="00585ACA"/>
    <w:rsid w:val="00586167"/>
    <w:rsid w:val="00586574"/>
    <w:rsid w:val="005869F8"/>
    <w:rsid w:val="00590E64"/>
    <w:rsid w:val="0059659E"/>
    <w:rsid w:val="005971AB"/>
    <w:rsid w:val="005A1E54"/>
    <w:rsid w:val="005A43E2"/>
    <w:rsid w:val="005A46BE"/>
    <w:rsid w:val="005A67CC"/>
    <w:rsid w:val="005B0FF1"/>
    <w:rsid w:val="005B554C"/>
    <w:rsid w:val="005B72DA"/>
    <w:rsid w:val="005B78B3"/>
    <w:rsid w:val="005C16F8"/>
    <w:rsid w:val="005C2A58"/>
    <w:rsid w:val="005C44FD"/>
    <w:rsid w:val="005C6154"/>
    <w:rsid w:val="005C6317"/>
    <w:rsid w:val="005D1CAD"/>
    <w:rsid w:val="005D2C39"/>
    <w:rsid w:val="005D6FF7"/>
    <w:rsid w:val="005D7F69"/>
    <w:rsid w:val="005E0A3F"/>
    <w:rsid w:val="005E69F3"/>
    <w:rsid w:val="005F3415"/>
    <w:rsid w:val="005F4BEF"/>
    <w:rsid w:val="005F71B3"/>
    <w:rsid w:val="006008EC"/>
    <w:rsid w:val="00603875"/>
    <w:rsid w:val="00603C2B"/>
    <w:rsid w:val="00603D27"/>
    <w:rsid w:val="00604FB6"/>
    <w:rsid w:val="00607069"/>
    <w:rsid w:val="006120B3"/>
    <w:rsid w:val="006123DC"/>
    <w:rsid w:val="00614BFD"/>
    <w:rsid w:val="006206C8"/>
    <w:rsid w:val="006239DA"/>
    <w:rsid w:val="006268CC"/>
    <w:rsid w:val="006308BF"/>
    <w:rsid w:val="00630F3F"/>
    <w:rsid w:val="00631B55"/>
    <w:rsid w:val="006327A3"/>
    <w:rsid w:val="00632815"/>
    <w:rsid w:val="0063566D"/>
    <w:rsid w:val="00641843"/>
    <w:rsid w:val="0064511A"/>
    <w:rsid w:val="0064569E"/>
    <w:rsid w:val="00654DC9"/>
    <w:rsid w:val="00655D47"/>
    <w:rsid w:val="00657C9A"/>
    <w:rsid w:val="00660C28"/>
    <w:rsid w:val="00664C94"/>
    <w:rsid w:val="006654D7"/>
    <w:rsid w:val="00666D2E"/>
    <w:rsid w:val="00667E1E"/>
    <w:rsid w:val="0068155B"/>
    <w:rsid w:val="00682D1C"/>
    <w:rsid w:val="00682D35"/>
    <w:rsid w:val="0068463F"/>
    <w:rsid w:val="00685952"/>
    <w:rsid w:val="0068650D"/>
    <w:rsid w:val="00690C9E"/>
    <w:rsid w:val="006919E2"/>
    <w:rsid w:val="006929F5"/>
    <w:rsid w:val="00692BDA"/>
    <w:rsid w:val="006945DE"/>
    <w:rsid w:val="0069770A"/>
    <w:rsid w:val="006A55D2"/>
    <w:rsid w:val="006B0906"/>
    <w:rsid w:val="006B13AA"/>
    <w:rsid w:val="006B48F2"/>
    <w:rsid w:val="006B5676"/>
    <w:rsid w:val="006B5F37"/>
    <w:rsid w:val="006C0B2D"/>
    <w:rsid w:val="006C1F64"/>
    <w:rsid w:val="006C3787"/>
    <w:rsid w:val="006C5801"/>
    <w:rsid w:val="006C7772"/>
    <w:rsid w:val="006D09FB"/>
    <w:rsid w:val="006D0E27"/>
    <w:rsid w:val="006D1F62"/>
    <w:rsid w:val="006D328C"/>
    <w:rsid w:val="006D456C"/>
    <w:rsid w:val="006E0204"/>
    <w:rsid w:val="006E0786"/>
    <w:rsid w:val="006E2A61"/>
    <w:rsid w:val="006E4BD3"/>
    <w:rsid w:val="006E630E"/>
    <w:rsid w:val="006F0924"/>
    <w:rsid w:val="006F1272"/>
    <w:rsid w:val="006F3937"/>
    <w:rsid w:val="006F5908"/>
    <w:rsid w:val="0070084D"/>
    <w:rsid w:val="00700FF1"/>
    <w:rsid w:val="00701180"/>
    <w:rsid w:val="00703EB0"/>
    <w:rsid w:val="00704354"/>
    <w:rsid w:val="0071200D"/>
    <w:rsid w:val="00714CA3"/>
    <w:rsid w:val="007151BB"/>
    <w:rsid w:val="00716524"/>
    <w:rsid w:val="00717F5B"/>
    <w:rsid w:val="00723382"/>
    <w:rsid w:val="0072674E"/>
    <w:rsid w:val="0073236C"/>
    <w:rsid w:val="0073292A"/>
    <w:rsid w:val="0073351D"/>
    <w:rsid w:val="00734743"/>
    <w:rsid w:val="00743FFA"/>
    <w:rsid w:val="007444AB"/>
    <w:rsid w:val="007469B8"/>
    <w:rsid w:val="00746F66"/>
    <w:rsid w:val="00754554"/>
    <w:rsid w:val="00755819"/>
    <w:rsid w:val="00757905"/>
    <w:rsid w:val="00757E55"/>
    <w:rsid w:val="007605DA"/>
    <w:rsid w:val="00761368"/>
    <w:rsid w:val="00762843"/>
    <w:rsid w:val="00763842"/>
    <w:rsid w:val="00763DC6"/>
    <w:rsid w:val="00775B0A"/>
    <w:rsid w:val="00775F65"/>
    <w:rsid w:val="0077766D"/>
    <w:rsid w:val="0078015F"/>
    <w:rsid w:val="00780603"/>
    <w:rsid w:val="00782233"/>
    <w:rsid w:val="00786612"/>
    <w:rsid w:val="00787E1B"/>
    <w:rsid w:val="00792733"/>
    <w:rsid w:val="00792ECD"/>
    <w:rsid w:val="007978ED"/>
    <w:rsid w:val="007A315C"/>
    <w:rsid w:val="007A371C"/>
    <w:rsid w:val="007A4D65"/>
    <w:rsid w:val="007A7C28"/>
    <w:rsid w:val="007B140C"/>
    <w:rsid w:val="007B1FE1"/>
    <w:rsid w:val="007B2D0C"/>
    <w:rsid w:val="007B6681"/>
    <w:rsid w:val="007B699B"/>
    <w:rsid w:val="007C343F"/>
    <w:rsid w:val="007C3732"/>
    <w:rsid w:val="007C5289"/>
    <w:rsid w:val="007D1361"/>
    <w:rsid w:val="007D370A"/>
    <w:rsid w:val="007D64B1"/>
    <w:rsid w:val="007D68E5"/>
    <w:rsid w:val="007E4E87"/>
    <w:rsid w:val="007E56A6"/>
    <w:rsid w:val="007E5A09"/>
    <w:rsid w:val="007E6ED3"/>
    <w:rsid w:val="007F04DA"/>
    <w:rsid w:val="007F2689"/>
    <w:rsid w:val="007F270F"/>
    <w:rsid w:val="007F7A55"/>
    <w:rsid w:val="0080074C"/>
    <w:rsid w:val="0080332C"/>
    <w:rsid w:val="00803C1C"/>
    <w:rsid w:val="00811E9B"/>
    <w:rsid w:val="00811F2F"/>
    <w:rsid w:val="008139D5"/>
    <w:rsid w:val="00821779"/>
    <w:rsid w:val="00821F96"/>
    <w:rsid w:val="00825304"/>
    <w:rsid w:val="008276A5"/>
    <w:rsid w:val="00831801"/>
    <w:rsid w:val="00834862"/>
    <w:rsid w:val="00836CBF"/>
    <w:rsid w:val="00837EF8"/>
    <w:rsid w:val="00840F78"/>
    <w:rsid w:val="008413E8"/>
    <w:rsid w:val="00842014"/>
    <w:rsid w:val="00842B50"/>
    <w:rsid w:val="008435A2"/>
    <w:rsid w:val="008469AD"/>
    <w:rsid w:val="00847DFC"/>
    <w:rsid w:val="008517BF"/>
    <w:rsid w:val="00852B14"/>
    <w:rsid w:val="00853AC6"/>
    <w:rsid w:val="00853DAE"/>
    <w:rsid w:val="00855C1B"/>
    <w:rsid w:val="0086318C"/>
    <w:rsid w:val="00864EC5"/>
    <w:rsid w:val="00865350"/>
    <w:rsid w:val="00865DD2"/>
    <w:rsid w:val="00866094"/>
    <w:rsid w:val="008667CF"/>
    <w:rsid w:val="00866D8B"/>
    <w:rsid w:val="00870A6D"/>
    <w:rsid w:val="00876FF8"/>
    <w:rsid w:val="00877E21"/>
    <w:rsid w:val="008839E8"/>
    <w:rsid w:val="008863B1"/>
    <w:rsid w:val="0089011E"/>
    <w:rsid w:val="00892E1F"/>
    <w:rsid w:val="00894087"/>
    <w:rsid w:val="00896516"/>
    <w:rsid w:val="008A0887"/>
    <w:rsid w:val="008A1E3C"/>
    <w:rsid w:val="008A2A0C"/>
    <w:rsid w:val="008A3794"/>
    <w:rsid w:val="008A6BCA"/>
    <w:rsid w:val="008A6F5B"/>
    <w:rsid w:val="008A7A51"/>
    <w:rsid w:val="008A7AAF"/>
    <w:rsid w:val="008B3AE3"/>
    <w:rsid w:val="008C0896"/>
    <w:rsid w:val="008C595C"/>
    <w:rsid w:val="008C6AA4"/>
    <w:rsid w:val="008C7534"/>
    <w:rsid w:val="008C7BCF"/>
    <w:rsid w:val="008D1CD1"/>
    <w:rsid w:val="008D2C36"/>
    <w:rsid w:val="008D4754"/>
    <w:rsid w:val="008D6399"/>
    <w:rsid w:val="008E0001"/>
    <w:rsid w:val="008E2516"/>
    <w:rsid w:val="008E2F6D"/>
    <w:rsid w:val="008E4EBF"/>
    <w:rsid w:val="008E634F"/>
    <w:rsid w:val="008E7ADB"/>
    <w:rsid w:val="008F062B"/>
    <w:rsid w:val="008F1AA1"/>
    <w:rsid w:val="00904B97"/>
    <w:rsid w:val="00910233"/>
    <w:rsid w:val="00911483"/>
    <w:rsid w:val="00911992"/>
    <w:rsid w:val="009133EF"/>
    <w:rsid w:val="00916664"/>
    <w:rsid w:val="00917D3B"/>
    <w:rsid w:val="009211A2"/>
    <w:rsid w:val="00921BF4"/>
    <w:rsid w:val="00926572"/>
    <w:rsid w:val="00927F71"/>
    <w:rsid w:val="00930030"/>
    <w:rsid w:val="00933BAC"/>
    <w:rsid w:val="00933FB4"/>
    <w:rsid w:val="00934116"/>
    <w:rsid w:val="009360D4"/>
    <w:rsid w:val="00940BBC"/>
    <w:rsid w:val="009434BE"/>
    <w:rsid w:val="0094477C"/>
    <w:rsid w:val="00947098"/>
    <w:rsid w:val="0095165F"/>
    <w:rsid w:val="00961FC7"/>
    <w:rsid w:val="0097570E"/>
    <w:rsid w:val="009760E6"/>
    <w:rsid w:val="009807AF"/>
    <w:rsid w:val="00981961"/>
    <w:rsid w:val="009839FC"/>
    <w:rsid w:val="0098534D"/>
    <w:rsid w:val="00985E99"/>
    <w:rsid w:val="00986ABD"/>
    <w:rsid w:val="009874B2"/>
    <w:rsid w:val="00993793"/>
    <w:rsid w:val="00995513"/>
    <w:rsid w:val="00995A53"/>
    <w:rsid w:val="009A0F95"/>
    <w:rsid w:val="009A22AC"/>
    <w:rsid w:val="009A6737"/>
    <w:rsid w:val="009B3705"/>
    <w:rsid w:val="009B56C4"/>
    <w:rsid w:val="009B5837"/>
    <w:rsid w:val="009B5882"/>
    <w:rsid w:val="009B5F6D"/>
    <w:rsid w:val="009B60EF"/>
    <w:rsid w:val="009B648F"/>
    <w:rsid w:val="009C0441"/>
    <w:rsid w:val="009C2333"/>
    <w:rsid w:val="009C23F5"/>
    <w:rsid w:val="009C35FE"/>
    <w:rsid w:val="009C40F3"/>
    <w:rsid w:val="009D13CE"/>
    <w:rsid w:val="009D2406"/>
    <w:rsid w:val="009D3E3D"/>
    <w:rsid w:val="009D5668"/>
    <w:rsid w:val="009D7A7B"/>
    <w:rsid w:val="009D7C82"/>
    <w:rsid w:val="009E0FA0"/>
    <w:rsid w:val="009E14CA"/>
    <w:rsid w:val="009E1533"/>
    <w:rsid w:val="009E2847"/>
    <w:rsid w:val="009E2A05"/>
    <w:rsid w:val="009E41DF"/>
    <w:rsid w:val="009F4889"/>
    <w:rsid w:val="00A01A7C"/>
    <w:rsid w:val="00A06D10"/>
    <w:rsid w:val="00A14E30"/>
    <w:rsid w:val="00A21B67"/>
    <w:rsid w:val="00A259E1"/>
    <w:rsid w:val="00A31FAB"/>
    <w:rsid w:val="00A332F5"/>
    <w:rsid w:val="00A36D94"/>
    <w:rsid w:val="00A3730A"/>
    <w:rsid w:val="00A40194"/>
    <w:rsid w:val="00A442A7"/>
    <w:rsid w:val="00A442F8"/>
    <w:rsid w:val="00A451FA"/>
    <w:rsid w:val="00A47543"/>
    <w:rsid w:val="00A624C5"/>
    <w:rsid w:val="00A62C5C"/>
    <w:rsid w:val="00A669BF"/>
    <w:rsid w:val="00A73348"/>
    <w:rsid w:val="00A776B1"/>
    <w:rsid w:val="00A77B37"/>
    <w:rsid w:val="00A825BC"/>
    <w:rsid w:val="00A862AF"/>
    <w:rsid w:val="00A97735"/>
    <w:rsid w:val="00AA2B70"/>
    <w:rsid w:val="00AA2C91"/>
    <w:rsid w:val="00AB4576"/>
    <w:rsid w:val="00AB46E4"/>
    <w:rsid w:val="00AB4976"/>
    <w:rsid w:val="00AB65F3"/>
    <w:rsid w:val="00AC045A"/>
    <w:rsid w:val="00AC20F9"/>
    <w:rsid w:val="00AC4F42"/>
    <w:rsid w:val="00AC70CB"/>
    <w:rsid w:val="00AD3300"/>
    <w:rsid w:val="00AD4FC8"/>
    <w:rsid w:val="00AD566A"/>
    <w:rsid w:val="00AE0EF3"/>
    <w:rsid w:val="00AE4CFA"/>
    <w:rsid w:val="00AF00B8"/>
    <w:rsid w:val="00AF08CA"/>
    <w:rsid w:val="00AF0A87"/>
    <w:rsid w:val="00AF3944"/>
    <w:rsid w:val="00AF3F91"/>
    <w:rsid w:val="00B016A7"/>
    <w:rsid w:val="00B04E9B"/>
    <w:rsid w:val="00B0558D"/>
    <w:rsid w:val="00B11268"/>
    <w:rsid w:val="00B11CB6"/>
    <w:rsid w:val="00B11E79"/>
    <w:rsid w:val="00B12E14"/>
    <w:rsid w:val="00B1352E"/>
    <w:rsid w:val="00B146D7"/>
    <w:rsid w:val="00B14E5F"/>
    <w:rsid w:val="00B20E42"/>
    <w:rsid w:val="00B22256"/>
    <w:rsid w:val="00B27654"/>
    <w:rsid w:val="00B3542F"/>
    <w:rsid w:val="00B361F5"/>
    <w:rsid w:val="00B409F8"/>
    <w:rsid w:val="00B43094"/>
    <w:rsid w:val="00B47A2B"/>
    <w:rsid w:val="00B47A90"/>
    <w:rsid w:val="00B517A2"/>
    <w:rsid w:val="00B52542"/>
    <w:rsid w:val="00B559A7"/>
    <w:rsid w:val="00B55ADA"/>
    <w:rsid w:val="00B56E71"/>
    <w:rsid w:val="00B57557"/>
    <w:rsid w:val="00B65A97"/>
    <w:rsid w:val="00B67B02"/>
    <w:rsid w:val="00B70FA7"/>
    <w:rsid w:val="00B736A8"/>
    <w:rsid w:val="00B75E6D"/>
    <w:rsid w:val="00B846F9"/>
    <w:rsid w:val="00B86CC8"/>
    <w:rsid w:val="00B86D0E"/>
    <w:rsid w:val="00B91D45"/>
    <w:rsid w:val="00B92389"/>
    <w:rsid w:val="00B952B9"/>
    <w:rsid w:val="00BA131F"/>
    <w:rsid w:val="00BA476E"/>
    <w:rsid w:val="00BA50BB"/>
    <w:rsid w:val="00BA5CAE"/>
    <w:rsid w:val="00BB38A7"/>
    <w:rsid w:val="00BB397A"/>
    <w:rsid w:val="00BC0B66"/>
    <w:rsid w:val="00BC4AC6"/>
    <w:rsid w:val="00BC7D76"/>
    <w:rsid w:val="00BD393B"/>
    <w:rsid w:val="00BD3ACA"/>
    <w:rsid w:val="00BD528F"/>
    <w:rsid w:val="00BE2110"/>
    <w:rsid w:val="00BE2EA6"/>
    <w:rsid w:val="00BE3456"/>
    <w:rsid w:val="00BE4043"/>
    <w:rsid w:val="00BE774F"/>
    <w:rsid w:val="00BF1F33"/>
    <w:rsid w:val="00BF5332"/>
    <w:rsid w:val="00BF55AB"/>
    <w:rsid w:val="00BF6A55"/>
    <w:rsid w:val="00C008C9"/>
    <w:rsid w:val="00C03F91"/>
    <w:rsid w:val="00C05CE5"/>
    <w:rsid w:val="00C13CF6"/>
    <w:rsid w:val="00C17AAD"/>
    <w:rsid w:val="00C17D2A"/>
    <w:rsid w:val="00C22FCD"/>
    <w:rsid w:val="00C314E3"/>
    <w:rsid w:val="00C32717"/>
    <w:rsid w:val="00C33284"/>
    <w:rsid w:val="00C350D0"/>
    <w:rsid w:val="00C43879"/>
    <w:rsid w:val="00C44934"/>
    <w:rsid w:val="00C54069"/>
    <w:rsid w:val="00C55380"/>
    <w:rsid w:val="00C5767E"/>
    <w:rsid w:val="00C57C30"/>
    <w:rsid w:val="00C60714"/>
    <w:rsid w:val="00C6102E"/>
    <w:rsid w:val="00C61552"/>
    <w:rsid w:val="00C62728"/>
    <w:rsid w:val="00C62E90"/>
    <w:rsid w:val="00C63D1D"/>
    <w:rsid w:val="00C64875"/>
    <w:rsid w:val="00C66113"/>
    <w:rsid w:val="00C674FB"/>
    <w:rsid w:val="00C70147"/>
    <w:rsid w:val="00C706FE"/>
    <w:rsid w:val="00C72B03"/>
    <w:rsid w:val="00C74A6F"/>
    <w:rsid w:val="00C758EE"/>
    <w:rsid w:val="00C77A96"/>
    <w:rsid w:val="00C81103"/>
    <w:rsid w:val="00C82E10"/>
    <w:rsid w:val="00C9248F"/>
    <w:rsid w:val="00C93440"/>
    <w:rsid w:val="00C9471A"/>
    <w:rsid w:val="00C961A7"/>
    <w:rsid w:val="00C96968"/>
    <w:rsid w:val="00C96B8F"/>
    <w:rsid w:val="00CA0BB3"/>
    <w:rsid w:val="00CA5173"/>
    <w:rsid w:val="00CA7E2D"/>
    <w:rsid w:val="00CB0E19"/>
    <w:rsid w:val="00CC2691"/>
    <w:rsid w:val="00CD1117"/>
    <w:rsid w:val="00CD4E74"/>
    <w:rsid w:val="00CD6F10"/>
    <w:rsid w:val="00CD7014"/>
    <w:rsid w:val="00CE3579"/>
    <w:rsid w:val="00CE72D1"/>
    <w:rsid w:val="00CE72DD"/>
    <w:rsid w:val="00CF05CD"/>
    <w:rsid w:val="00CF1DA0"/>
    <w:rsid w:val="00CF50FC"/>
    <w:rsid w:val="00CF64E8"/>
    <w:rsid w:val="00CF7B32"/>
    <w:rsid w:val="00D03B37"/>
    <w:rsid w:val="00D07129"/>
    <w:rsid w:val="00D15C2B"/>
    <w:rsid w:val="00D16506"/>
    <w:rsid w:val="00D16CF2"/>
    <w:rsid w:val="00D16D04"/>
    <w:rsid w:val="00D1752A"/>
    <w:rsid w:val="00D250F7"/>
    <w:rsid w:val="00D31E4A"/>
    <w:rsid w:val="00D321B5"/>
    <w:rsid w:val="00D32F96"/>
    <w:rsid w:val="00D35C32"/>
    <w:rsid w:val="00D3695C"/>
    <w:rsid w:val="00D36A33"/>
    <w:rsid w:val="00D401D9"/>
    <w:rsid w:val="00D4190A"/>
    <w:rsid w:val="00D419CB"/>
    <w:rsid w:val="00D4255E"/>
    <w:rsid w:val="00D436D8"/>
    <w:rsid w:val="00D5296C"/>
    <w:rsid w:val="00D57EE7"/>
    <w:rsid w:val="00D607AD"/>
    <w:rsid w:val="00D61E2F"/>
    <w:rsid w:val="00D62640"/>
    <w:rsid w:val="00D65180"/>
    <w:rsid w:val="00D66190"/>
    <w:rsid w:val="00D6767F"/>
    <w:rsid w:val="00D67BB1"/>
    <w:rsid w:val="00D70D17"/>
    <w:rsid w:val="00D7132B"/>
    <w:rsid w:val="00D748C9"/>
    <w:rsid w:val="00D76497"/>
    <w:rsid w:val="00D8043B"/>
    <w:rsid w:val="00D809CB"/>
    <w:rsid w:val="00D822ED"/>
    <w:rsid w:val="00D8261C"/>
    <w:rsid w:val="00D87D9F"/>
    <w:rsid w:val="00D87E44"/>
    <w:rsid w:val="00D943F5"/>
    <w:rsid w:val="00D97B80"/>
    <w:rsid w:val="00DA0B01"/>
    <w:rsid w:val="00DA0FB1"/>
    <w:rsid w:val="00DA1324"/>
    <w:rsid w:val="00DA1F4B"/>
    <w:rsid w:val="00DA232B"/>
    <w:rsid w:val="00DA2A36"/>
    <w:rsid w:val="00DA368B"/>
    <w:rsid w:val="00DA3C60"/>
    <w:rsid w:val="00DA6582"/>
    <w:rsid w:val="00DA68F2"/>
    <w:rsid w:val="00DA7EB4"/>
    <w:rsid w:val="00DB028D"/>
    <w:rsid w:val="00DB5193"/>
    <w:rsid w:val="00DB5213"/>
    <w:rsid w:val="00DC6FCF"/>
    <w:rsid w:val="00DD081B"/>
    <w:rsid w:val="00DD6247"/>
    <w:rsid w:val="00DE29D4"/>
    <w:rsid w:val="00DE31ED"/>
    <w:rsid w:val="00DE3CF9"/>
    <w:rsid w:val="00DE5795"/>
    <w:rsid w:val="00DF0A67"/>
    <w:rsid w:val="00DF4E8A"/>
    <w:rsid w:val="00DF5BA4"/>
    <w:rsid w:val="00E00E3F"/>
    <w:rsid w:val="00E01738"/>
    <w:rsid w:val="00E10B57"/>
    <w:rsid w:val="00E127D3"/>
    <w:rsid w:val="00E142D9"/>
    <w:rsid w:val="00E14AC6"/>
    <w:rsid w:val="00E14D9E"/>
    <w:rsid w:val="00E16FEE"/>
    <w:rsid w:val="00E250BF"/>
    <w:rsid w:val="00E33182"/>
    <w:rsid w:val="00E35760"/>
    <w:rsid w:val="00E360B1"/>
    <w:rsid w:val="00E41F8B"/>
    <w:rsid w:val="00E42117"/>
    <w:rsid w:val="00E42709"/>
    <w:rsid w:val="00E4551B"/>
    <w:rsid w:val="00E45683"/>
    <w:rsid w:val="00E46E39"/>
    <w:rsid w:val="00E47D3F"/>
    <w:rsid w:val="00E52265"/>
    <w:rsid w:val="00E55593"/>
    <w:rsid w:val="00E619E2"/>
    <w:rsid w:val="00E64E07"/>
    <w:rsid w:val="00E67516"/>
    <w:rsid w:val="00E75412"/>
    <w:rsid w:val="00E82283"/>
    <w:rsid w:val="00E8403F"/>
    <w:rsid w:val="00E87994"/>
    <w:rsid w:val="00E90332"/>
    <w:rsid w:val="00E912CB"/>
    <w:rsid w:val="00E92769"/>
    <w:rsid w:val="00E9409E"/>
    <w:rsid w:val="00E951C2"/>
    <w:rsid w:val="00E9569C"/>
    <w:rsid w:val="00E96D1C"/>
    <w:rsid w:val="00EA1F10"/>
    <w:rsid w:val="00EA1FA7"/>
    <w:rsid w:val="00EB00F4"/>
    <w:rsid w:val="00EB3A9C"/>
    <w:rsid w:val="00EB48AF"/>
    <w:rsid w:val="00EB6AA4"/>
    <w:rsid w:val="00EC0462"/>
    <w:rsid w:val="00EC518B"/>
    <w:rsid w:val="00EC5B3C"/>
    <w:rsid w:val="00EC69A0"/>
    <w:rsid w:val="00EC7B49"/>
    <w:rsid w:val="00ED28B0"/>
    <w:rsid w:val="00ED42AE"/>
    <w:rsid w:val="00ED4477"/>
    <w:rsid w:val="00ED4F21"/>
    <w:rsid w:val="00ED6B1C"/>
    <w:rsid w:val="00EE0A75"/>
    <w:rsid w:val="00EE172E"/>
    <w:rsid w:val="00EE4981"/>
    <w:rsid w:val="00EE5012"/>
    <w:rsid w:val="00EE780C"/>
    <w:rsid w:val="00EF2D69"/>
    <w:rsid w:val="00EF5002"/>
    <w:rsid w:val="00F0227E"/>
    <w:rsid w:val="00F065B1"/>
    <w:rsid w:val="00F1052E"/>
    <w:rsid w:val="00F12A68"/>
    <w:rsid w:val="00F172BB"/>
    <w:rsid w:val="00F17381"/>
    <w:rsid w:val="00F263E3"/>
    <w:rsid w:val="00F266A5"/>
    <w:rsid w:val="00F267D4"/>
    <w:rsid w:val="00F31344"/>
    <w:rsid w:val="00F34057"/>
    <w:rsid w:val="00F35AA6"/>
    <w:rsid w:val="00F3667B"/>
    <w:rsid w:val="00F41886"/>
    <w:rsid w:val="00F42AED"/>
    <w:rsid w:val="00F46921"/>
    <w:rsid w:val="00F510C2"/>
    <w:rsid w:val="00F51904"/>
    <w:rsid w:val="00F54E1A"/>
    <w:rsid w:val="00F5608F"/>
    <w:rsid w:val="00F56B78"/>
    <w:rsid w:val="00F61999"/>
    <w:rsid w:val="00F61CCB"/>
    <w:rsid w:val="00F625E1"/>
    <w:rsid w:val="00F71FDC"/>
    <w:rsid w:val="00F720D2"/>
    <w:rsid w:val="00F727C0"/>
    <w:rsid w:val="00F73D66"/>
    <w:rsid w:val="00F76559"/>
    <w:rsid w:val="00F769D4"/>
    <w:rsid w:val="00F77C33"/>
    <w:rsid w:val="00F82E16"/>
    <w:rsid w:val="00F831B7"/>
    <w:rsid w:val="00F8514B"/>
    <w:rsid w:val="00F975F1"/>
    <w:rsid w:val="00FA1D2B"/>
    <w:rsid w:val="00FA2198"/>
    <w:rsid w:val="00FA5CD5"/>
    <w:rsid w:val="00FA6331"/>
    <w:rsid w:val="00FA72E7"/>
    <w:rsid w:val="00FB3F5B"/>
    <w:rsid w:val="00FB4269"/>
    <w:rsid w:val="00FB4FF4"/>
    <w:rsid w:val="00FC0859"/>
    <w:rsid w:val="00FC472F"/>
    <w:rsid w:val="00FD1601"/>
    <w:rsid w:val="00FD1629"/>
    <w:rsid w:val="00FD5F5B"/>
    <w:rsid w:val="00FD71F2"/>
    <w:rsid w:val="00FE136A"/>
    <w:rsid w:val="00FE633A"/>
    <w:rsid w:val="00FF0530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14C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uiPriority="11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6ED3"/>
    <w:pPr>
      <w:jc w:val="both"/>
    </w:pPr>
    <w:rPr>
      <w:sz w:val="24"/>
      <w:lang w:val="en-US"/>
    </w:rPr>
  </w:style>
  <w:style w:type="paragraph" w:styleId="10">
    <w:name w:val="heading 1"/>
    <w:aliases w:val="Заголовок 1 Знак,Заголовок раздела,Заголовок 1 Знак Знак,Заголовок 1 Знак Знак Знак,Заголовок 1 Знак1 Знак Знак,Заголовок 1 Знак Знак1,Заголовок 1 Знак Знак Знак Знак,Заголовок 1 Знак1 Знак"/>
    <w:basedOn w:val="a"/>
    <w:next w:val="a"/>
    <w:link w:val="11"/>
    <w:qFormat/>
    <w:rsid w:val="00757E55"/>
    <w:pPr>
      <w:keepNext/>
      <w:tabs>
        <w:tab w:val="left" w:pos="284"/>
      </w:tabs>
      <w:jc w:val="center"/>
      <w:outlineLvl w:val="0"/>
    </w:pPr>
    <w:rPr>
      <w:b/>
      <w:szCs w:val="24"/>
      <w:lang w:val="ru-RU"/>
    </w:rPr>
  </w:style>
  <w:style w:type="paragraph" w:styleId="2">
    <w:name w:val="heading 2"/>
    <w:basedOn w:val="a"/>
    <w:next w:val="a"/>
    <w:link w:val="20"/>
    <w:qFormat/>
    <w:rsid w:val="00667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0E6"/>
    <w:pPr>
      <w:tabs>
        <w:tab w:val="num" w:pos="360"/>
      </w:tabs>
      <w:spacing w:before="240" w:after="60" w:line="360" w:lineRule="auto"/>
      <w:ind w:left="360" w:hanging="360"/>
      <w:outlineLvl w:val="2"/>
    </w:pPr>
    <w:rPr>
      <w:rFonts w:ascii="Arial" w:hAnsi="Arial" w:cs="Arial"/>
      <w:b/>
      <w:bCs/>
      <w:szCs w:val="26"/>
      <w:lang w:val="ru-RU"/>
    </w:rPr>
  </w:style>
  <w:style w:type="paragraph" w:styleId="4">
    <w:name w:val="heading 4"/>
    <w:aliases w:val="Заголовок 4 Знак Знак Знак"/>
    <w:basedOn w:val="a"/>
    <w:next w:val="a"/>
    <w:qFormat/>
    <w:rsid w:val="00757E5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7E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57E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57E55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757E5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rsid w:val="00757E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Уровень 1"/>
    <w:basedOn w:val="a"/>
    <w:rsid w:val="00757E55"/>
    <w:pPr>
      <w:numPr>
        <w:numId w:val="1"/>
      </w:numPr>
      <w:spacing w:before="240" w:after="120"/>
      <w:jc w:val="center"/>
    </w:pPr>
    <w:rPr>
      <w:b/>
      <w:szCs w:val="24"/>
      <w:lang w:val="ru-RU"/>
    </w:rPr>
  </w:style>
  <w:style w:type="paragraph" w:customStyle="1" w:styleId="-2">
    <w:name w:val="Уровень-2 Знак Знак"/>
    <w:basedOn w:val="1"/>
    <w:link w:val="-20"/>
    <w:rsid w:val="00757E55"/>
    <w:pPr>
      <w:numPr>
        <w:ilvl w:val="1"/>
      </w:numPr>
      <w:tabs>
        <w:tab w:val="clear" w:pos="1135"/>
        <w:tab w:val="num" w:pos="1418"/>
      </w:tabs>
      <w:spacing w:before="0" w:after="0"/>
      <w:ind w:left="851"/>
      <w:jc w:val="both"/>
    </w:pPr>
    <w:rPr>
      <w:b w:val="0"/>
    </w:rPr>
  </w:style>
  <w:style w:type="character" w:styleId="a3">
    <w:name w:val="annotation reference"/>
    <w:semiHidden/>
    <w:rsid w:val="00757E55"/>
    <w:rPr>
      <w:sz w:val="16"/>
      <w:szCs w:val="16"/>
    </w:rPr>
  </w:style>
  <w:style w:type="paragraph" w:styleId="a4">
    <w:name w:val="annotation text"/>
    <w:basedOn w:val="a"/>
    <w:semiHidden/>
    <w:rsid w:val="00757E55"/>
    <w:rPr>
      <w:rFonts w:ascii="Kudriashov" w:hAnsi="Kudriashov"/>
      <w:sz w:val="20"/>
      <w:lang w:val="ru-RU"/>
    </w:rPr>
  </w:style>
  <w:style w:type="character" w:customStyle="1" w:styleId="-20">
    <w:name w:val="Уровень-2 Знак Знак Знак"/>
    <w:link w:val="-2"/>
    <w:rsid w:val="00757E55"/>
    <w:rPr>
      <w:sz w:val="24"/>
      <w:szCs w:val="24"/>
    </w:rPr>
  </w:style>
  <w:style w:type="character" w:styleId="a5">
    <w:name w:val="Hyperlink"/>
    <w:rsid w:val="00757E55"/>
    <w:rPr>
      <w:color w:val="0000FF"/>
      <w:u w:val="single"/>
    </w:rPr>
  </w:style>
  <w:style w:type="paragraph" w:customStyle="1" w:styleId="30">
    <w:name w:val="Уровень 3"/>
    <w:basedOn w:val="a"/>
    <w:rsid w:val="00757E55"/>
    <w:pPr>
      <w:tabs>
        <w:tab w:val="num" w:pos="1134"/>
      </w:tabs>
      <w:ind w:left="425"/>
      <w:jc w:val="left"/>
    </w:pPr>
    <w:rPr>
      <w:szCs w:val="24"/>
      <w:lang w:val="ru-RU"/>
    </w:rPr>
  </w:style>
  <w:style w:type="paragraph" w:styleId="a6">
    <w:name w:val="Balloon Text"/>
    <w:basedOn w:val="a"/>
    <w:semiHidden/>
    <w:rsid w:val="00757E55"/>
    <w:rPr>
      <w:rFonts w:ascii="Tahoma" w:hAnsi="Tahoma" w:cs="Tahoma"/>
      <w:sz w:val="16"/>
      <w:szCs w:val="16"/>
    </w:rPr>
  </w:style>
  <w:style w:type="paragraph" w:customStyle="1" w:styleId="-21">
    <w:name w:val="Уровень-2 Знак"/>
    <w:basedOn w:val="1"/>
    <w:rsid w:val="00A73348"/>
    <w:pPr>
      <w:numPr>
        <w:numId w:val="0"/>
      </w:numPr>
      <w:tabs>
        <w:tab w:val="num" w:pos="567"/>
      </w:tabs>
      <w:spacing w:before="0" w:after="0"/>
      <w:jc w:val="both"/>
    </w:pPr>
    <w:rPr>
      <w:b w:val="0"/>
    </w:rPr>
  </w:style>
  <w:style w:type="table" w:styleId="a7">
    <w:name w:val="Table Grid"/>
    <w:basedOn w:val="a1"/>
    <w:rsid w:val="004227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4"/>
    <w:next w:val="a4"/>
    <w:semiHidden/>
    <w:rsid w:val="003F6BBE"/>
    <w:rPr>
      <w:rFonts w:ascii="Times New Roman" w:hAnsi="Times New Roman"/>
      <w:b/>
      <w:bCs/>
      <w:lang w:val="en-US"/>
    </w:rPr>
  </w:style>
  <w:style w:type="paragraph" w:styleId="a9">
    <w:name w:val="caption"/>
    <w:basedOn w:val="a"/>
    <w:next w:val="a"/>
    <w:qFormat/>
    <w:rsid w:val="00667E1E"/>
    <w:pPr>
      <w:spacing w:before="120" w:after="120" w:line="360" w:lineRule="auto"/>
      <w:ind w:firstLine="709"/>
      <w:jc w:val="center"/>
    </w:pPr>
    <w:rPr>
      <w:b/>
      <w:bCs/>
      <w:sz w:val="20"/>
      <w:lang w:val="ru-RU"/>
    </w:rPr>
  </w:style>
  <w:style w:type="paragraph" w:styleId="aa">
    <w:name w:val="header"/>
    <w:basedOn w:val="a"/>
    <w:rsid w:val="00667E1E"/>
    <w:pPr>
      <w:tabs>
        <w:tab w:val="center" w:pos="4677"/>
        <w:tab w:val="right" w:pos="9355"/>
      </w:tabs>
      <w:spacing w:line="360" w:lineRule="auto"/>
      <w:ind w:firstLine="709"/>
    </w:pPr>
    <w:rPr>
      <w:rFonts w:ascii="Verdana" w:hAnsi="Verdana"/>
      <w:sz w:val="18"/>
      <w:szCs w:val="24"/>
      <w:lang w:val="ru-RU"/>
    </w:rPr>
  </w:style>
  <w:style w:type="paragraph" w:customStyle="1" w:styleId="MainTXT">
    <w:name w:val="MainTXT Знак Знак Знак"/>
    <w:basedOn w:val="a"/>
    <w:link w:val="MainTXT0"/>
    <w:rsid w:val="00667E1E"/>
    <w:pPr>
      <w:spacing w:line="360" w:lineRule="auto"/>
      <w:ind w:left="142" w:firstLine="398"/>
    </w:pPr>
    <w:rPr>
      <w:szCs w:val="24"/>
      <w:lang w:val="ru-RU"/>
    </w:rPr>
  </w:style>
  <w:style w:type="character" w:customStyle="1" w:styleId="MainTXT0">
    <w:name w:val="MainTXT Знак Знак Знак Знак"/>
    <w:link w:val="MainTXT"/>
    <w:rsid w:val="00667E1E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uiPriority w:val="99"/>
    <w:rsid w:val="00667E1E"/>
    <w:pPr>
      <w:tabs>
        <w:tab w:val="center" w:pos="4677"/>
        <w:tab w:val="right" w:pos="9355"/>
      </w:tabs>
    </w:pPr>
  </w:style>
  <w:style w:type="paragraph" w:customStyle="1" w:styleId="21">
    <w:name w:val="Уровень 2 Знак Знак"/>
    <w:basedOn w:val="a"/>
    <w:link w:val="22"/>
    <w:rsid w:val="00837EF8"/>
    <w:pPr>
      <w:tabs>
        <w:tab w:val="num" w:pos="360"/>
      </w:tabs>
    </w:pPr>
    <w:rPr>
      <w:szCs w:val="24"/>
      <w:lang w:val="ru-RU"/>
    </w:rPr>
  </w:style>
  <w:style w:type="character" w:customStyle="1" w:styleId="22">
    <w:name w:val="Уровень 2 Знак Знак Знак"/>
    <w:link w:val="21"/>
    <w:rsid w:val="00837EF8"/>
    <w:rPr>
      <w:sz w:val="24"/>
      <w:szCs w:val="24"/>
      <w:lang w:val="ru-RU" w:eastAsia="ru-RU" w:bidi="ar-SA"/>
    </w:rPr>
  </w:style>
  <w:style w:type="paragraph" w:customStyle="1" w:styleId="ad">
    <w:name w:val="Содержимое таблиц"/>
    <w:basedOn w:val="a"/>
    <w:rsid w:val="00837EF8"/>
    <w:rPr>
      <w:rFonts w:ascii="Arial" w:hAnsi="Arial"/>
      <w:sz w:val="20"/>
      <w:szCs w:val="24"/>
    </w:rPr>
  </w:style>
  <w:style w:type="paragraph" w:styleId="ae">
    <w:name w:val="Plain Text"/>
    <w:basedOn w:val="a"/>
    <w:rsid w:val="0028113A"/>
    <w:pPr>
      <w:jc w:val="left"/>
    </w:pPr>
    <w:rPr>
      <w:rFonts w:ascii="Courier New" w:hAnsi="Courier New" w:cs="Courier New"/>
      <w:sz w:val="20"/>
      <w:lang w:val="ru-RU"/>
    </w:rPr>
  </w:style>
  <w:style w:type="character" w:customStyle="1" w:styleId="11">
    <w:name w:val="Заголовок 1 Знак1"/>
    <w:aliases w:val="Заголовок 1 Знак Знак2,Заголовок раздела Знак,Заголовок 1 Знак Знак Знак1,Заголовок 1 Знак Знак Знак Знак1,Заголовок 1 Знак1 Знак Знак Знак,Заголовок 1 Знак Знак1 Знак,Заголовок 1 Знак Знак Знак Знак Знак,Заголовок 1 Знак1 Знак Знак1"/>
    <w:link w:val="10"/>
    <w:rsid w:val="007469B8"/>
    <w:rPr>
      <w:b/>
      <w:sz w:val="24"/>
      <w:szCs w:val="24"/>
      <w:lang w:val="ru-RU" w:eastAsia="ru-RU" w:bidi="ar-SA"/>
    </w:rPr>
  </w:style>
  <w:style w:type="paragraph" w:styleId="23">
    <w:name w:val="Body Text 2"/>
    <w:basedOn w:val="a"/>
    <w:rsid w:val="00792ECD"/>
    <w:pPr>
      <w:tabs>
        <w:tab w:val="left" w:pos="1080"/>
      </w:tabs>
    </w:pPr>
    <w:rPr>
      <w:lang w:val="ru-RU" w:eastAsia="en-US"/>
    </w:rPr>
  </w:style>
  <w:style w:type="paragraph" w:customStyle="1" w:styleId="CharChar">
    <w:name w:val="Char Char"/>
    <w:basedOn w:val="a"/>
    <w:rsid w:val="009B60EF"/>
    <w:pPr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customStyle="1" w:styleId="CharChar0">
    <w:name w:val="Char Char"/>
    <w:basedOn w:val="a"/>
    <w:rsid w:val="008435A2"/>
    <w:pPr>
      <w:spacing w:after="160" w:line="240" w:lineRule="exact"/>
      <w:jc w:val="left"/>
    </w:pPr>
    <w:rPr>
      <w:rFonts w:ascii="Verdana" w:hAnsi="Verdana"/>
      <w:sz w:val="20"/>
      <w:lang w:eastAsia="en-US"/>
    </w:rPr>
  </w:style>
  <w:style w:type="paragraph" w:styleId="af">
    <w:name w:val="footnote text"/>
    <w:basedOn w:val="a"/>
    <w:semiHidden/>
    <w:rsid w:val="002F00E6"/>
    <w:pPr>
      <w:spacing w:line="360" w:lineRule="auto"/>
      <w:ind w:firstLine="709"/>
    </w:pPr>
    <w:rPr>
      <w:sz w:val="20"/>
      <w:lang w:val="ru-RU"/>
    </w:rPr>
  </w:style>
  <w:style w:type="character" w:styleId="af0">
    <w:name w:val="footnote reference"/>
    <w:semiHidden/>
    <w:rsid w:val="002F00E6"/>
    <w:rPr>
      <w:vertAlign w:val="superscript"/>
    </w:rPr>
  </w:style>
  <w:style w:type="paragraph" w:customStyle="1" w:styleId="ZchnZchn">
    <w:name w:val="Zchn Zchn"/>
    <w:basedOn w:val="a"/>
    <w:rsid w:val="00911992"/>
    <w:pPr>
      <w:spacing w:after="160" w:line="240" w:lineRule="exact"/>
    </w:pPr>
    <w:rPr>
      <w:rFonts w:ascii="Verdana" w:hAnsi="Verdana" w:cs="Arial"/>
      <w:sz w:val="20"/>
      <w:lang w:eastAsia="en-US"/>
    </w:rPr>
  </w:style>
  <w:style w:type="character" w:customStyle="1" w:styleId="20">
    <w:name w:val="Заголовок 2 Знак"/>
    <w:link w:val="2"/>
    <w:rsid w:val="00F1052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ac">
    <w:name w:val="Нижний колонтитул Знак"/>
    <w:link w:val="ab"/>
    <w:uiPriority w:val="99"/>
    <w:rsid w:val="008C7534"/>
    <w:rPr>
      <w:sz w:val="24"/>
      <w:lang w:val="en-US"/>
    </w:rPr>
  </w:style>
  <w:style w:type="paragraph" w:styleId="af1">
    <w:name w:val="Subtitle"/>
    <w:basedOn w:val="a"/>
    <w:link w:val="af2"/>
    <w:uiPriority w:val="11"/>
    <w:qFormat/>
    <w:rsid w:val="009A22AC"/>
    <w:pPr>
      <w:jc w:val="center"/>
    </w:pPr>
    <w:rPr>
      <w:b/>
      <w:sz w:val="28"/>
      <w:lang w:val="ru-RU"/>
    </w:rPr>
  </w:style>
  <w:style w:type="character" w:customStyle="1" w:styleId="af2">
    <w:name w:val="Подзаголовок Знак"/>
    <w:link w:val="af1"/>
    <w:uiPriority w:val="11"/>
    <w:rsid w:val="009A22AC"/>
    <w:rPr>
      <w:b/>
      <w:sz w:val="28"/>
    </w:rPr>
  </w:style>
  <w:style w:type="character" w:customStyle="1" w:styleId="af3">
    <w:name w:val="Стиль вставки"/>
    <w:uiPriority w:val="1"/>
    <w:qFormat/>
    <w:rsid w:val="00761368"/>
    <w:rPr>
      <w:rFonts w:ascii="Tahoma" w:hAnsi="Tahoma"/>
      <w:color w:val="000000"/>
      <w:sz w:val="20"/>
    </w:rPr>
  </w:style>
  <w:style w:type="paragraph" w:styleId="af4">
    <w:name w:val="List Paragraph"/>
    <w:basedOn w:val="a"/>
    <w:link w:val="af5"/>
    <w:uiPriority w:val="34"/>
    <w:qFormat/>
    <w:rsid w:val="000945B4"/>
    <w:pPr>
      <w:ind w:left="708"/>
    </w:pPr>
  </w:style>
  <w:style w:type="paragraph" w:styleId="af6">
    <w:name w:val="Block Text"/>
    <w:basedOn w:val="a"/>
    <w:uiPriority w:val="99"/>
    <w:rsid w:val="00347C6E"/>
    <w:pPr>
      <w:ind w:left="-567" w:right="-766" w:firstLine="851"/>
    </w:pPr>
    <w:rPr>
      <w:lang w:val="ru-RU"/>
    </w:rPr>
  </w:style>
  <w:style w:type="paragraph" w:customStyle="1" w:styleId="ConsPlusTitle">
    <w:name w:val="ConsPlusTitle"/>
    <w:uiPriority w:val="99"/>
    <w:rsid w:val="005D1C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8E7ADB"/>
    <w:rPr>
      <w:sz w:val="24"/>
      <w:lang w:val="en-US"/>
    </w:rPr>
  </w:style>
  <w:style w:type="paragraph" w:styleId="af7">
    <w:name w:val="Revision"/>
    <w:hidden/>
    <w:uiPriority w:val="99"/>
    <w:semiHidden/>
    <w:rsid w:val="00A825BC"/>
    <w:rPr>
      <w:sz w:val="24"/>
      <w:lang w:val="en-US"/>
    </w:rPr>
  </w:style>
  <w:style w:type="paragraph" w:styleId="af8">
    <w:name w:val="No Spacing"/>
    <w:uiPriority w:val="1"/>
    <w:qFormat/>
    <w:rsid w:val="005B72DA"/>
    <w:pPr>
      <w:jc w:val="both"/>
    </w:pPr>
    <w:rPr>
      <w:sz w:val="24"/>
      <w:lang w:val="en-US"/>
    </w:rPr>
  </w:style>
  <w:style w:type="paragraph" w:styleId="af9">
    <w:name w:val="Body Text"/>
    <w:basedOn w:val="a"/>
    <w:link w:val="afa"/>
    <w:rsid w:val="005B72DA"/>
    <w:pPr>
      <w:spacing w:after="120"/>
    </w:pPr>
    <w:rPr>
      <w:lang w:eastAsia="x-none"/>
    </w:rPr>
  </w:style>
  <w:style w:type="character" w:customStyle="1" w:styleId="afa">
    <w:name w:val="Основной текст Знак"/>
    <w:basedOn w:val="a0"/>
    <w:link w:val="af9"/>
    <w:rsid w:val="005B72DA"/>
    <w:rPr>
      <w:sz w:val="24"/>
      <w:lang w:val="en-US" w:eastAsia="x-none"/>
    </w:rPr>
  </w:style>
  <w:style w:type="paragraph" w:customStyle="1" w:styleId="210">
    <w:name w:val="Основной текст 21"/>
    <w:basedOn w:val="a"/>
    <w:rsid w:val="005B72DA"/>
    <w:pPr>
      <w:suppressAutoHyphens/>
      <w:spacing w:after="120" w:line="480" w:lineRule="auto"/>
      <w:jc w:val="left"/>
    </w:pPr>
    <w:rPr>
      <w:szCs w:val="24"/>
      <w:lang w:val="ru-RU" w:eastAsia="ar-SA"/>
    </w:rPr>
  </w:style>
  <w:style w:type="paragraph" w:styleId="afb">
    <w:name w:val="Normal (Web)"/>
    <w:basedOn w:val="a"/>
    <w:uiPriority w:val="99"/>
    <w:unhideWhenUsed/>
    <w:rsid w:val="00F263E3"/>
    <w:pPr>
      <w:spacing w:before="100" w:beforeAutospacing="1" w:after="100" w:afterAutospacing="1"/>
      <w:ind w:firstLine="567"/>
      <w:jc w:val="left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o.energy/corporate_governance/complian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@unipro.energ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2C20-0C2D-4D60-9DC9-2E11DD41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Links>
    <vt:vector size="24" baseType="variant"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mailto:info@unipro.energy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mailto:compliance@unipro.energy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https://www.unipro.energy/corporate_governance/compliance/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2023-06-02T13:37:00Z</dcterms:created>
  <dcterms:modified xsi:type="dcterms:W3CDTF">2023-06-04T14:20:00Z</dcterms:modified>
</cp:coreProperties>
</file>