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F2A7" w14:textId="77777777" w:rsidR="00094337" w:rsidRPr="006B3470" w:rsidRDefault="00094337" w:rsidP="006B3470">
      <w:pPr>
        <w:pStyle w:val="10"/>
        <w:numPr>
          <w:ilvl w:val="0"/>
          <w:numId w:val="68"/>
        </w:numPr>
        <w:rPr>
          <w:rFonts w:cs="Arial"/>
          <w:sz w:val="20"/>
        </w:rPr>
      </w:pPr>
      <w:bookmarkStart w:id="0" w:name="_Toc30085130"/>
      <w:r w:rsidRPr="006B3470">
        <w:rPr>
          <w:rFonts w:cs="Arial"/>
          <w:sz w:val="20"/>
        </w:rPr>
        <w:t>ИНФОРМАЦИОННАЯ КАРТА ДОКУМЕНТАЦИИ</w:t>
      </w:r>
      <w:bookmarkEnd w:id="0"/>
    </w:p>
    <w:p w14:paraId="1792D2E7" w14:textId="00CA6070"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C12CD5">
        <w:rPr>
          <w:rFonts w:ascii="Arial" w:eastAsia="Calibri" w:hAnsi="Arial" w:cs="Arial"/>
          <w:snapToGrid/>
          <w:sz w:val="20"/>
        </w:rPr>
        <w:t>№</w:t>
      </w:r>
      <w:r w:rsidR="00221025" w:rsidRPr="00221025">
        <w:t xml:space="preserve"> </w:t>
      </w:r>
      <w:r w:rsidR="00BB357A">
        <w:rPr>
          <w:rFonts w:ascii="Arial" w:hAnsi="Arial" w:cs="Arial"/>
          <w:color w:val="8B8B8B"/>
          <w:sz w:val="21"/>
          <w:szCs w:val="21"/>
        </w:rPr>
        <w:t>5257376-1</w:t>
      </w:r>
      <w:r w:rsidR="00BB357A">
        <w:rPr>
          <w:rFonts w:ascii="Arial" w:hAnsi="Arial" w:cs="Arial"/>
          <w:color w:val="8B8B8B"/>
          <w:sz w:val="21"/>
          <w:szCs w:val="21"/>
        </w:rPr>
        <w:t xml:space="preserve"> </w:t>
      </w:r>
      <w:r w:rsidR="000C5446" w:rsidRPr="00C12CD5">
        <w:rPr>
          <w:rFonts w:ascii="Arial" w:hAnsi="Arial" w:cs="Arial"/>
          <w:snapToGrid/>
          <w:sz w:val="20"/>
        </w:rPr>
        <w:t xml:space="preserve">от </w:t>
      </w:r>
      <w:r w:rsidR="00BB357A">
        <w:rPr>
          <w:rFonts w:ascii="Arial" w:hAnsi="Arial" w:cs="Arial"/>
          <w:snapToGrid/>
          <w:sz w:val="20"/>
        </w:rPr>
        <w:t xml:space="preserve">16 </w:t>
      </w:r>
      <w:r w:rsidR="000C5446" w:rsidRPr="00C12CD5">
        <w:rPr>
          <w:rFonts w:ascii="Arial" w:hAnsi="Arial" w:cs="Arial"/>
          <w:snapToGrid/>
          <w:sz w:val="20"/>
        </w:rPr>
        <w:t xml:space="preserve"> </w:t>
      </w:r>
      <w:r w:rsidR="00BB357A">
        <w:rPr>
          <w:rFonts w:ascii="Arial" w:hAnsi="Arial" w:cs="Arial"/>
          <w:snapToGrid/>
          <w:sz w:val="20"/>
        </w:rPr>
        <w:t>ноября</w:t>
      </w:r>
      <w:r w:rsidR="006B3FE8" w:rsidRPr="00C12CD5">
        <w:rPr>
          <w:rFonts w:ascii="Arial" w:hAnsi="Arial" w:cs="Arial"/>
          <w:snapToGrid/>
          <w:sz w:val="20"/>
        </w:rPr>
        <w:t xml:space="preserve"> </w:t>
      </w:r>
      <w:r w:rsidR="000C5446" w:rsidRPr="00C12CD5">
        <w:rPr>
          <w:rFonts w:ascii="Arial" w:hAnsi="Arial" w:cs="Arial"/>
          <w:snapToGrid/>
          <w:sz w:val="20"/>
        </w:rPr>
        <w:t>20</w:t>
      </w:r>
      <w:r w:rsidR="006B3FE8" w:rsidRPr="00C12CD5">
        <w:rPr>
          <w:rFonts w:ascii="Arial" w:hAnsi="Arial" w:cs="Arial"/>
          <w:snapToGrid/>
          <w:sz w:val="20"/>
        </w:rPr>
        <w:t>2</w:t>
      </w:r>
      <w:r w:rsidR="00E7090A" w:rsidRPr="00C12CD5">
        <w:rPr>
          <w:rFonts w:ascii="Arial" w:hAnsi="Arial" w:cs="Arial"/>
          <w:snapToGrid/>
          <w:sz w:val="20"/>
        </w:rPr>
        <w:t>2</w:t>
      </w:r>
      <w:r w:rsidR="000C5446" w:rsidRPr="00C12CD5">
        <w:rPr>
          <w:rFonts w:ascii="Arial" w:hAnsi="Arial" w:cs="Arial"/>
          <w:snapToGrid/>
          <w:sz w:val="20"/>
        </w:rPr>
        <w:t xml:space="preserve"> </w:t>
      </w:r>
      <w:r w:rsidR="000C5446" w:rsidRPr="00E7090A">
        <w:rPr>
          <w:rFonts w:ascii="Arial" w:hAnsi="Arial" w:cs="Arial"/>
          <w:snapToGrid/>
          <w:sz w:val="20"/>
        </w:rPr>
        <w:t>года</w:t>
      </w:r>
      <w:r w:rsidRPr="00A6667D">
        <w:rPr>
          <w:rFonts w:ascii="Arial" w:eastAsia="Calibri" w:hAnsi="Arial" w:cs="Arial"/>
          <w:i/>
          <w:snapToGrid/>
          <w:sz w:val="20"/>
        </w:rPr>
        <w:t>,</w:t>
      </w:r>
      <w:r w:rsidRPr="00A6667D">
        <w:rPr>
          <w:rFonts w:ascii="Arial" w:eastAsia="Calibri" w:hAnsi="Arial" w:cs="Arial"/>
          <w:snapToGrid/>
          <w:sz w:val="20"/>
        </w:rPr>
        <w:t xml:space="preserve"> в </w:t>
      </w:r>
      <w:r w:rsidRPr="003543B3">
        <w:rPr>
          <w:rFonts w:ascii="Arial" w:eastAsia="Calibri" w:hAnsi="Arial" w:cs="Arial"/>
          <w:snapToGrid/>
          <w:sz w:val="20"/>
        </w:rPr>
        <w:t>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4961"/>
      </w:tblGrid>
      <w:tr w:rsidR="00094337" w:rsidRPr="003543B3" w14:paraId="3E5896C5" w14:textId="77777777" w:rsidTr="007167AE">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4961"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7167AE">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4961" w:type="dxa"/>
          </w:tcPr>
          <w:p w14:paraId="7AC85DC4" w14:textId="327C985A" w:rsidR="00094337" w:rsidRPr="00062B85" w:rsidRDefault="006B3FE8" w:rsidP="00BB357A">
            <w:pPr>
              <w:tabs>
                <w:tab w:val="left" w:pos="142"/>
                <w:tab w:val="left" w:pos="426"/>
                <w:tab w:val="left" w:pos="567"/>
              </w:tabs>
              <w:spacing w:line="240" w:lineRule="auto"/>
              <w:ind w:firstLine="0"/>
              <w:contextualSpacing/>
              <w:jc w:val="left"/>
              <w:rPr>
                <w:rFonts w:ascii="Arial" w:eastAsia="Calibri" w:hAnsi="Arial" w:cs="Arial"/>
                <w:i/>
                <w:snapToGrid/>
                <w:sz w:val="20"/>
                <w:lang w:eastAsia="en-US"/>
              </w:rPr>
            </w:pPr>
            <w:r w:rsidRPr="00062B85">
              <w:rPr>
                <w:rFonts w:ascii="Arial" w:eastAsia="Calibri" w:hAnsi="Arial" w:cs="Arial"/>
                <w:i/>
                <w:snapToGrid/>
                <w:sz w:val="20"/>
              </w:rPr>
              <w:t xml:space="preserve">Поставка </w:t>
            </w:r>
            <w:r w:rsidR="00AF1073">
              <w:rPr>
                <w:rFonts w:ascii="Arial" w:eastAsia="Calibri" w:hAnsi="Arial" w:cs="Arial"/>
                <w:i/>
                <w:snapToGrid/>
                <w:sz w:val="20"/>
              </w:rPr>
              <w:t>«</w:t>
            </w:r>
            <w:r w:rsidR="00BB357A">
              <w:rPr>
                <w:rFonts w:ascii="Arial" w:eastAsia="Calibri" w:hAnsi="Arial" w:cs="Arial"/>
                <w:i/>
                <w:snapToGrid/>
                <w:sz w:val="20"/>
              </w:rPr>
              <w:t>Вода питьевая бутилированная</w:t>
            </w:r>
            <w:r w:rsidR="00AF1073">
              <w:rPr>
                <w:rFonts w:ascii="Arial" w:eastAsia="Calibri" w:hAnsi="Arial" w:cs="Arial"/>
                <w:i/>
                <w:snapToGrid/>
                <w:sz w:val="20"/>
              </w:rPr>
              <w:t xml:space="preserve">» </w:t>
            </w:r>
            <w:r w:rsidR="00D2404D" w:rsidRPr="00062B85">
              <w:rPr>
                <w:rFonts w:ascii="Arial" w:eastAsia="Calibri" w:hAnsi="Arial" w:cs="Arial"/>
                <w:i/>
                <w:snapToGrid/>
                <w:sz w:val="20"/>
              </w:rPr>
              <w:t xml:space="preserve">для нужд </w:t>
            </w:r>
            <w:r w:rsidR="00424B23" w:rsidRPr="00062B85">
              <w:rPr>
                <w:rFonts w:ascii="Arial" w:eastAsia="Calibri" w:hAnsi="Arial" w:cs="Arial"/>
                <w:i/>
                <w:snapToGrid/>
                <w:sz w:val="20"/>
              </w:rPr>
              <w:t>филиала «Сургутская ГРЭС-2» ПАО «Юнипро»</w:t>
            </w:r>
          </w:p>
        </w:tc>
      </w:tr>
      <w:tr w:rsidR="00C95A12" w:rsidRPr="003543B3" w14:paraId="0C243046" w14:textId="77777777" w:rsidTr="007167AE">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4961" w:type="dxa"/>
          </w:tcPr>
          <w:p w14:paraId="766B4432" w14:textId="017A14F4" w:rsidR="00890F4E" w:rsidRPr="00062B85" w:rsidRDefault="00BB357A" w:rsidP="00BB357A">
            <w:pPr>
              <w:tabs>
                <w:tab w:val="left" w:pos="284"/>
                <w:tab w:val="left" w:pos="426"/>
                <w:tab w:val="left" w:pos="567"/>
              </w:tabs>
              <w:spacing w:line="240" w:lineRule="auto"/>
              <w:ind w:left="140" w:hanging="140"/>
              <w:contextualSpacing/>
              <w:jc w:val="left"/>
              <w:rPr>
                <w:rFonts w:ascii="Arial" w:eastAsia="Calibri" w:hAnsi="Arial" w:cs="Arial"/>
                <w:i/>
                <w:snapToGrid/>
                <w:sz w:val="20"/>
                <w:lang w:val="en-US" w:eastAsia="en-US"/>
              </w:rPr>
            </w:pPr>
            <w:r>
              <w:rPr>
                <w:rFonts w:ascii="Arial" w:eastAsia="Calibri" w:hAnsi="Arial" w:cs="Arial"/>
                <w:i/>
                <w:snapToGrid/>
                <w:sz w:val="20"/>
                <w:lang w:eastAsia="en-US"/>
              </w:rPr>
              <w:t>1</w:t>
            </w:r>
            <w:r w:rsidR="006B3FE8" w:rsidRPr="00062B85">
              <w:rPr>
                <w:rFonts w:ascii="Arial" w:eastAsia="Calibri" w:hAnsi="Arial" w:cs="Arial"/>
                <w:i/>
                <w:snapToGrid/>
                <w:sz w:val="20"/>
                <w:lang w:eastAsia="en-US"/>
              </w:rPr>
              <w:t xml:space="preserve"> (</w:t>
            </w:r>
            <w:r>
              <w:rPr>
                <w:rFonts w:ascii="Arial" w:eastAsia="Calibri" w:hAnsi="Arial" w:cs="Arial"/>
                <w:i/>
                <w:snapToGrid/>
                <w:sz w:val="20"/>
                <w:lang w:eastAsia="en-US"/>
              </w:rPr>
              <w:t>один</w:t>
            </w:r>
            <w:r w:rsidR="00237283" w:rsidRPr="00062B85">
              <w:rPr>
                <w:rFonts w:ascii="Arial" w:eastAsia="Calibri" w:hAnsi="Arial" w:cs="Arial"/>
                <w:i/>
                <w:snapToGrid/>
                <w:sz w:val="20"/>
                <w:lang w:eastAsia="en-US"/>
              </w:rPr>
              <w:t>)</w:t>
            </w:r>
          </w:p>
        </w:tc>
      </w:tr>
      <w:tr w:rsidR="00C95A12" w:rsidRPr="003543B3" w14:paraId="48A0430C" w14:textId="77777777" w:rsidTr="007167AE">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4961" w:type="dxa"/>
          </w:tcPr>
          <w:p w14:paraId="4FBE7E08" w14:textId="70F4E559" w:rsidR="00D2404D" w:rsidRPr="00062B85" w:rsidRDefault="00D2404D" w:rsidP="00D2404D">
            <w:pPr>
              <w:tabs>
                <w:tab w:val="left" w:pos="426"/>
                <w:tab w:val="left" w:pos="567"/>
              </w:tabs>
              <w:spacing w:line="240" w:lineRule="auto"/>
              <w:ind w:left="68" w:firstLine="0"/>
              <w:contextualSpacing/>
              <w:rPr>
                <w:rFonts w:ascii="Arial" w:eastAsia="Calibri" w:hAnsi="Arial" w:cs="Arial"/>
                <w:i/>
                <w:color w:val="FF0000"/>
                <w:sz w:val="20"/>
                <w:lang w:eastAsia="en-US"/>
              </w:rPr>
            </w:pPr>
            <w:r w:rsidRPr="00062B85">
              <w:rPr>
                <w:rFonts w:ascii="Arial" w:eastAsia="Calibri" w:hAnsi="Arial" w:cs="Arial"/>
                <w:i/>
                <w:sz w:val="20"/>
                <w:lang w:eastAsia="en-US"/>
              </w:rPr>
              <w:t xml:space="preserve">На электронной торговой площадке </w:t>
            </w:r>
            <w:r w:rsidR="00AF1073" w:rsidRPr="00AF1073">
              <w:rPr>
                <w:rFonts w:ascii="Arial" w:eastAsia="Calibri" w:hAnsi="Arial" w:cs="Arial"/>
                <w:i/>
                <w:sz w:val="20"/>
                <w:lang w:eastAsia="en-US"/>
              </w:rPr>
              <w:t xml:space="preserve">ТП "Фабрикант" </w:t>
            </w:r>
            <w:r w:rsidR="002D0DEC" w:rsidRPr="002D0DEC">
              <w:rPr>
                <w:rFonts w:ascii="Arial" w:eastAsia="Calibri" w:hAnsi="Arial" w:cs="Arial"/>
                <w:i/>
                <w:sz w:val="20"/>
                <w:lang w:eastAsia="en-US"/>
              </w:rPr>
              <w:t>https://etp-ets.ru/223/catalog/procedure/personal</w:t>
            </w:r>
            <w:r w:rsidRPr="00062B85">
              <w:rPr>
                <w:rFonts w:ascii="Arial" w:eastAsia="Calibri" w:hAnsi="Arial" w:cs="Arial"/>
                <w:i/>
                <w:sz w:val="20"/>
                <w:lang w:eastAsia="en-US"/>
              </w:rPr>
              <w:t xml:space="preserve"> </w:t>
            </w:r>
            <w:r w:rsidR="00C12CD5">
              <w:rPr>
                <w:rFonts w:ascii="Arial" w:eastAsia="Calibri" w:hAnsi="Arial" w:cs="Arial"/>
                <w:i/>
                <w:sz w:val="20"/>
                <w:lang w:eastAsia="en-US"/>
              </w:rPr>
              <w:t xml:space="preserve"> в разделе «Коммерческие процедуры».</w:t>
            </w:r>
            <w:r w:rsidR="00A545DD" w:rsidRPr="0080315F">
              <w:rPr>
                <w:rFonts w:ascii="Arial" w:hAnsi="Arial" w:cs="Arial"/>
                <w:i/>
                <w:snapToGrid/>
                <w:color w:val="FF0000"/>
                <w:sz w:val="20"/>
              </w:rPr>
              <w:t xml:space="preserve"> </w:t>
            </w:r>
          </w:p>
          <w:p w14:paraId="5A1E2953" w14:textId="78826BBE" w:rsidR="00EB4063" w:rsidRPr="0080315F" w:rsidRDefault="00EB4063" w:rsidP="00EB4063">
            <w:pPr>
              <w:tabs>
                <w:tab w:val="left" w:pos="426"/>
                <w:tab w:val="left" w:pos="567"/>
              </w:tabs>
              <w:spacing w:line="240" w:lineRule="auto"/>
              <w:ind w:left="68" w:firstLine="0"/>
              <w:contextualSpacing/>
              <w:rPr>
                <w:rFonts w:ascii="Arial" w:eastAsia="Calibri" w:hAnsi="Arial" w:cs="Arial"/>
                <w:i/>
                <w:sz w:val="20"/>
                <w:lang w:eastAsia="en-US"/>
              </w:rPr>
            </w:pPr>
            <w:r w:rsidRPr="00062B85">
              <w:rPr>
                <w:rFonts w:ascii="Arial" w:eastAsia="Calibri" w:hAnsi="Arial" w:cs="Arial"/>
                <w:i/>
                <w:sz w:val="20"/>
                <w:lang w:eastAsia="en-US"/>
              </w:rPr>
              <w:t xml:space="preserve">Подача предложений осуществляется в соответствии с регламентом торговой площадки </w:t>
            </w:r>
            <w:r w:rsidR="0080315F" w:rsidRPr="00C12CD5">
              <w:rPr>
                <w:rFonts w:ascii="Arial" w:eastAsia="Calibri" w:hAnsi="Arial" w:cs="Arial"/>
                <w:i/>
                <w:sz w:val="20"/>
                <w:lang w:eastAsia="en-US"/>
              </w:rPr>
              <w:t>«Фабрикант»</w:t>
            </w:r>
          </w:p>
          <w:p w14:paraId="59F5E8EC" w14:textId="4293BF07" w:rsidR="00D2404D" w:rsidRPr="00062B85" w:rsidRDefault="00EB4063" w:rsidP="00EB4063">
            <w:pPr>
              <w:tabs>
                <w:tab w:val="left" w:pos="426"/>
                <w:tab w:val="left" w:pos="567"/>
              </w:tabs>
              <w:spacing w:line="240" w:lineRule="auto"/>
              <w:ind w:left="68" w:firstLine="0"/>
              <w:contextualSpacing/>
              <w:rPr>
                <w:rFonts w:ascii="Arial" w:eastAsia="Calibri" w:hAnsi="Arial" w:cs="Arial"/>
                <w:i/>
                <w:sz w:val="20"/>
                <w:lang w:eastAsia="en-US"/>
              </w:rPr>
            </w:pPr>
            <w:r w:rsidRPr="00062B85">
              <w:rPr>
                <w:rFonts w:ascii="Arial" w:eastAsia="Calibri" w:hAnsi="Arial" w:cs="Arial"/>
                <w:i/>
                <w:sz w:val="20"/>
                <w:lang w:eastAsia="en-US"/>
              </w:rPr>
              <w:t xml:space="preserve">Запросы, разъяснения осуществляются через функционал  </w:t>
            </w:r>
            <w:r w:rsidR="0080315F" w:rsidRPr="0080315F">
              <w:rPr>
                <w:rFonts w:ascii="Arial" w:eastAsia="Calibri" w:hAnsi="Arial" w:cs="Arial"/>
                <w:i/>
                <w:sz w:val="20"/>
                <w:lang w:eastAsia="en-US"/>
              </w:rPr>
              <w:t>ТП "Фабрикант"</w:t>
            </w:r>
          </w:p>
          <w:p w14:paraId="3399ED28" w14:textId="77777777" w:rsidR="00EB4063" w:rsidRPr="00062B85" w:rsidRDefault="00EB4063" w:rsidP="00EB4063">
            <w:pPr>
              <w:tabs>
                <w:tab w:val="left" w:pos="426"/>
                <w:tab w:val="left" w:pos="567"/>
              </w:tabs>
              <w:spacing w:line="240" w:lineRule="auto"/>
              <w:ind w:left="68" w:firstLine="0"/>
              <w:contextualSpacing/>
              <w:rPr>
                <w:rFonts w:ascii="Arial" w:eastAsia="Calibri" w:hAnsi="Arial" w:cs="Arial"/>
                <w:i/>
                <w:sz w:val="20"/>
                <w:lang w:eastAsia="en-US"/>
              </w:rPr>
            </w:pPr>
          </w:p>
          <w:p w14:paraId="49F594C7" w14:textId="43B217AA" w:rsidR="00D2404D" w:rsidRPr="00C12CD5" w:rsidRDefault="00D2404D" w:rsidP="00D2404D">
            <w:pPr>
              <w:tabs>
                <w:tab w:val="left" w:pos="426"/>
                <w:tab w:val="left" w:pos="567"/>
              </w:tabs>
              <w:spacing w:line="240" w:lineRule="auto"/>
              <w:ind w:left="68" w:firstLine="0"/>
              <w:contextualSpacing/>
              <w:rPr>
                <w:rFonts w:ascii="Arial" w:eastAsia="Calibri" w:hAnsi="Arial" w:cs="Arial"/>
                <w:i/>
                <w:color w:val="FF0000"/>
                <w:sz w:val="20"/>
                <w:lang w:eastAsia="en-US"/>
              </w:rPr>
            </w:pPr>
            <w:r w:rsidRPr="00062B85">
              <w:rPr>
                <w:rFonts w:ascii="Arial" w:eastAsia="Calibri" w:hAnsi="Arial" w:cs="Arial"/>
                <w:i/>
                <w:sz w:val="20"/>
                <w:lang w:eastAsia="en-US"/>
              </w:rPr>
              <w:t>Срок подачи предложения</w:t>
            </w:r>
            <w:r w:rsidRPr="00C12CD5">
              <w:rPr>
                <w:rFonts w:ascii="Arial" w:eastAsia="Calibri" w:hAnsi="Arial" w:cs="Arial"/>
                <w:i/>
                <w:sz w:val="20"/>
                <w:lang w:eastAsia="en-US"/>
              </w:rPr>
              <w:t xml:space="preserve">: </w:t>
            </w:r>
            <w:r w:rsidR="00DF587C">
              <w:rPr>
                <w:rFonts w:ascii="Arial" w:eastAsia="Calibri" w:hAnsi="Arial" w:cs="Arial"/>
                <w:i/>
                <w:sz w:val="20"/>
                <w:lang w:eastAsia="en-US"/>
              </w:rPr>
              <w:t xml:space="preserve"> до 24</w:t>
            </w:r>
            <w:r w:rsidR="00DF587C" w:rsidRPr="00C12CD5">
              <w:rPr>
                <w:rFonts w:ascii="Arial" w:eastAsia="Calibri" w:hAnsi="Arial" w:cs="Arial"/>
                <w:i/>
                <w:sz w:val="20"/>
                <w:lang w:eastAsia="en-US"/>
              </w:rPr>
              <w:t>.</w:t>
            </w:r>
            <w:r w:rsidR="00DF587C">
              <w:rPr>
                <w:rFonts w:ascii="Arial" w:eastAsia="Calibri" w:hAnsi="Arial" w:cs="Arial"/>
                <w:i/>
                <w:sz w:val="20"/>
                <w:lang w:eastAsia="en-US"/>
              </w:rPr>
              <w:t>11</w:t>
            </w:r>
            <w:r w:rsidR="00DF587C" w:rsidRPr="00C12CD5">
              <w:rPr>
                <w:rFonts w:ascii="Arial" w:eastAsia="Calibri" w:hAnsi="Arial" w:cs="Arial"/>
                <w:i/>
                <w:sz w:val="20"/>
                <w:lang w:eastAsia="en-US"/>
              </w:rPr>
              <w:t>.2022 г.</w:t>
            </w:r>
            <w:r w:rsidR="00DF587C">
              <w:rPr>
                <w:rFonts w:ascii="Arial" w:eastAsia="Calibri" w:hAnsi="Arial" w:cs="Arial"/>
                <w:i/>
                <w:sz w:val="20"/>
                <w:lang w:eastAsia="en-US"/>
              </w:rPr>
              <w:t xml:space="preserve">             </w:t>
            </w:r>
            <w:r w:rsidRPr="00C12CD5">
              <w:rPr>
                <w:rFonts w:ascii="Arial" w:eastAsia="Calibri" w:hAnsi="Arial" w:cs="Arial"/>
                <w:i/>
                <w:sz w:val="20"/>
                <w:lang w:eastAsia="en-US"/>
              </w:rPr>
              <w:t xml:space="preserve">до </w:t>
            </w:r>
            <w:r w:rsidR="00DF587C">
              <w:rPr>
                <w:rFonts w:ascii="Arial" w:eastAsia="Calibri" w:hAnsi="Arial" w:cs="Arial"/>
                <w:i/>
                <w:sz w:val="20"/>
                <w:lang w:eastAsia="en-US"/>
              </w:rPr>
              <w:t>13.00</w:t>
            </w:r>
            <w:r w:rsidRPr="00C12CD5">
              <w:rPr>
                <w:rFonts w:ascii="Arial" w:eastAsia="Calibri" w:hAnsi="Arial" w:cs="Arial"/>
                <w:i/>
                <w:sz w:val="20"/>
                <w:lang w:eastAsia="en-US"/>
              </w:rPr>
              <w:t xml:space="preserve"> (МСК) </w:t>
            </w:r>
          </w:p>
          <w:p w14:paraId="6D597779" w14:textId="77777777" w:rsidR="00D2404D" w:rsidRPr="00062B85" w:rsidRDefault="00D2404D" w:rsidP="00D2404D">
            <w:pPr>
              <w:tabs>
                <w:tab w:val="left" w:pos="426"/>
                <w:tab w:val="left" w:pos="567"/>
              </w:tabs>
              <w:spacing w:line="240" w:lineRule="auto"/>
              <w:ind w:left="68" w:firstLine="0"/>
              <w:contextualSpacing/>
              <w:rPr>
                <w:rFonts w:ascii="Arial" w:eastAsia="Calibri" w:hAnsi="Arial" w:cs="Arial"/>
                <w:i/>
                <w:sz w:val="20"/>
                <w:lang w:eastAsia="en-US"/>
              </w:rPr>
            </w:pPr>
          </w:p>
          <w:p w14:paraId="3D718FA3" w14:textId="5AA8D14E" w:rsidR="00C95A12" w:rsidRPr="00D2404D"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062B85">
              <w:rPr>
                <w:rFonts w:ascii="Arial" w:eastAsia="Calibri" w:hAnsi="Arial" w:cs="Arial"/>
                <w:i/>
                <w:sz w:val="20"/>
                <w:lang w:eastAsia="en-US"/>
              </w:rPr>
              <w:t xml:space="preserve">Копия уведомления размещается на интернет сайте Общества: </w:t>
            </w:r>
            <w:hyperlink r:id="rId9" w:history="1">
              <w:r w:rsidRPr="00062B85">
                <w:rPr>
                  <w:rStyle w:val="af2"/>
                  <w:rFonts w:ascii="Arial" w:eastAsia="Calibri" w:hAnsi="Arial" w:cs="Arial"/>
                  <w:i/>
                  <w:sz w:val="20"/>
                  <w:lang w:eastAsia="en-US"/>
                </w:rPr>
                <w:t>http://www.unipro.energy/purchase/announcement/</w:t>
              </w:r>
            </w:hyperlink>
          </w:p>
        </w:tc>
      </w:tr>
      <w:tr w:rsidR="00C95A12" w:rsidRPr="003543B3" w14:paraId="4BBA598A" w14:textId="77777777" w:rsidTr="007167AE">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4961" w:type="dxa"/>
          </w:tcPr>
          <w:p w14:paraId="14819EEB" w14:textId="32A32D41" w:rsidR="00C95A12" w:rsidRPr="00062B85" w:rsidRDefault="006B3FE8" w:rsidP="00DF587C">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062B85">
              <w:rPr>
                <w:rFonts w:ascii="Arial" w:eastAsia="Calibri" w:hAnsi="Arial" w:cs="Arial"/>
                <w:i/>
                <w:snapToGrid/>
                <w:sz w:val="20"/>
                <w:lang w:eastAsia="en-US"/>
              </w:rPr>
              <w:t>Н</w:t>
            </w:r>
            <w:r w:rsidR="00C95A12" w:rsidRPr="00062B85">
              <w:rPr>
                <w:rFonts w:ascii="Arial" w:eastAsia="Calibri" w:hAnsi="Arial" w:cs="Arial"/>
                <w:i/>
                <w:snapToGrid/>
                <w:sz w:val="20"/>
                <w:lang w:eastAsia="en-US"/>
              </w:rPr>
              <w:t xml:space="preserve">е менее чем </w:t>
            </w:r>
            <w:r w:rsidR="00DF587C">
              <w:rPr>
                <w:rFonts w:ascii="Arial" w:eastAsia="Calibri" w:hAnsi="Arial" w:cs="Arial"/>
                <w:i/>
                <w:snapToGrid/>
                <w:sz w:val="20"/>
                <w:lang w:eastAsia="en-US"/>
              </w:rPr>
              <w:t>60</w:t>
            </w:r>
            <w:r w:rsidR="00C95A12" w:rsidRPr="00062B85">
              <w:rPr>
                <w:rFonts w:ascii="Arial" w:eastAsia="Calibri" w:hAnsi="Arial" w:cs="Arial"/>
                <w:i/>
                <w:snapToGrid/>
                <w:sz w:val="20"/>
                <w:lang w:eastAsia="en-US"/>
              </w:rPr>
              <w:t xml:space="preserve"> календарных дней со дня, следующего за днем окончания приема Предложений </w:t>
            </w:r>
          </w:p>
        </w:tc>
      </w:tr>
      <w:tr w:rsidR="00C95A12" w:rsidRPr="003543B3" w14:paraId="17D59E19" w14:textId="77777777" w:rsidTr="007167AE">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4961" w:type="dxa"/>
          </w:tcPr>
          <w:p w14:paraId="2D69AF5C" w14:textId="77777777" w:rsidR="00C95A12" w:rsidRPr="001B535A" w:rsidRDefault="00C95A12" w:rsidP="00C95A12">
            <w:pPr>
              <w:tabs>
                <w:tab w:val="left" w:pos="567"/>
              </w:tabs>
              <w:spacing w:line="240" w:lineRule="auto"/>
              <w:ind w:left="69" w:firstLine="0"/>
              <w:contextualSpacing/>
              <w:rPr>
                <w:rFonts w:ascii="Arial" w:eastAsia="Calibri" w:hAnsi="Arial" w:cs="Arial"/>
                <w:b/>
                <w:i/>
                <w:snapToGrid/>
                <w:sz w:val="20"/>
                <w:lang w:eastAsia="en-US"/>
              </w:rPr>
            </w:pPr>
            <w:r w:rsidRPr="001B535A">
              <w:rPr>
                <w:rFonts w:ascii="Arial" w:eastAsia="Calibri" w:hAnsi="Arial" w:cs="Arial"/>
                <w:b/>
                <w:i/>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B535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1B535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sidRPr="001B535A">
              <w:rPr>
                <w:rFonts w:ascii="Arial" w:eastAsia="Calibri" w:hAnsi="Arial" w:cs="Arial"/>
                <w:b/>
                <w:i/>
                <w:snapToGrid/>
                <w:sz w:val="20"/>
                <w:u w:val="single"/>
                <w:lang w:eastAsia="en-US"/>
              </w:rPr>
              <w:t>С</w:t>
            </w:r>
            <w:r w:rsidR="006B3FE8" w:rsidRPr="001B535A">
              <w:rPr>
                <w:rFonts w:ascii="Arial" w:eastAsia="Calibri" w:hAnsi="Arial" w:cs="Arial"/>
                <w:b/>
                <w:i/>
                <w:snapToGrid/>
                <w:sz w:val="20"/>
                <w:u w:val="single"/>
                <w:lang w:eastAsia="en-US"/>
              </w:rPr>
              <w:t>остав документов:</w:t>
            </w:r>
          </w:p>
          <w:p w14:paraId="02C15E24" w14:textId="4514F5C2" w:rsidR="00D2404D" w:rsidRPr="001B535A" w:rsidRDefault="00D2404D" w:rsidP="00D2404D">
            <w:pPr>
              <w:tabs>
                <w:tab w:val="left" w:pos="219"/>
              </w:tabs>
              <w:spacing w:line="240" w:lineRule="auto"/>
              <w:ind w:firstLine="0"/>
              <w:contextualSpacing/>
              <w:rPr>
                <w:rFonts w:ascii="Arial" w:hAnsi="Arial" w:cs="Arial"/>
                <w:i/>
                <w:sz w:val="20"/>
              </w:rPr>
            </w:pPr>
            <w:r w:rsidRPr="001B535A">
              <w:rPr>
                <w:rFonts w:ascii="Arial" w:hAnsi="Arial" w:cs="Arial"/>
                <w:b/>
                <w:i/>
                <w:sz w:val="20"/>
                <w:u w:val="single"/>
              </w:rPr>
              <w:t>Скан-копия № 1 (с ценами)</w:t>
            </w:r>
            <w:r w:rsidR="00866E76" w:rsidRPr="001B535A">
              <w:rPr>
                <w:rFonts w:ascii="Arial" w:hAnsi="Arial" w:cs="Arial"/>
                <w:b/>
                <w:i/>
                <w:sz w:val="20"/>
                <w:u w:val="single"/>
              </w:rPr>
              <w:t xml:space="preserve"> и копии в редактируемом формате</w:t>
            </w:r>
            <w:r w:rsidR="00171611">
              <w:rPr>
                <w:rFonts w:ascii="Arial" w:hAnsi="Arial" w:cs="Arial"/>
                <w:b/>
                <w:i/>
                <w:sz w:val="20"/>
                <w:u w:val="single"/>
              </w:rPr>
              <w:t xml:space="preserve"> (формы 1-7)</w:t>
            </w:r>
            <w:r w:rsidRPr="001B535A">
              <w:rPr>
                <w:rFonts w:ascii="Arial" w:hAnsi="Arial" w:cs="Arial"/>
                <w:b/>
                <w:i/>
                <w:sz w:val="20"/>
                <w:u w:val="single"/>
              </w:rPr>
              <w:t>:</w:t>
            </w:r>
            <w:r w:rsidRPr="001B535A">
              <w:rPr>
                <w:rFonts w:ascii="Arial" w:hAnsi="Arial" w:cs="Arial"/>
                <w:i/>
                <w:sz w:val="20"/>
              </w:rPr>
              <w:t xml:space="preserve"> </w:t>
            </w:r>
          </w:p>
          <w:p w14:paraId="4F454226" w14:textId="77777777" w:rsidR="00D2404D" w:rsidRPr="001B535A" w:rsidRDefault="00D2404D" w:rsidP="00D2404D">
            <w:pPr>
              <w:numPr>
                <w:ilvl w:val="0"/>
                <w:numId w:val="56"/>
              </w:numPr>
              <w:tabs>
                <w:tab w:val="left" w:pos="219"/>
              </w:tabs>
              <w:spacing w:line="240" w:lineRule="auto"/>
              <w:ind w:left="351" w:hanging="284"/>
              <w:contextualSpacing/>
              <w:rPr>
                <w:rFonts w:ascii="Arial" w:hAnsi="Arial" w:cs="Arial"/>
                <w:i/>
                <w:snapToGrid/>
                <w:sz w:val="20"/>
              </w:rPr>
            </w:pPr>
            <w:r w:rsidRPr="001B535A">
              <w:rPr>
                <w:rFonts w:ascii="Arial" w:hAnsi="Arial" w:cs="Arial"/>
                <w:i/>
                <w:snapToGrid/>
                <w:sz w:val="20"/>
              </w:rPr>
              <w:t>Письмо о подаче оферты (форма 1)</w:t>
            </w:r>
          </w:p>
          <w:p w14:paraId="2F07990E" w14:textId="77777777" w:rsidR="00D2404D" w:rsidRPr="001B535A" w:rsidRDefault="00D2404D" w:rsidP="00D2404D">
            <w:pPr>
              <w:numPr>
                <w:ilvl w:val="0"/>
                <w:numId w:val="56"/>
              </w:numPr>
              <w:tabs>
                <w:tab w:val="left" w:pos="219"/>
              </w:tabs>
              <w:spacing w:line="240" w:lineRule="auto"/>
              <w:ind w:left="351" w:hanging="284"/>
              <w:contextualSpacing/>
              <w:rPr>
                <w:rFonts w:ascii="Arial" w:hAnsi="Arial" w:cs="Arial"/>
                <w:i/>
                <w:snapToGrid/>
                <w:sz w:val="20"/>
              </w:rPr>
            </w:pPr>
            <w:r w:rsidRPr="001B535A">
              <w:rPr>
                <w:rFonts w:ascii="Arial" w:hAnsi="Arial" w:cs="Arial"/>
                <w:i/>
                <w:snapToGrid/>
                <w:sz w:val="20"/>
              </w:rPr>
              <w:t>Технико-коммерческое предложение (форма 2)</w:t>
            </w:r>
          </w:p>
          <w:p w14:paraId="5187721F" w14:textId="77777777" w:rsidR="00D2404D" w:rsidRPr="001B535A" w:rsidRDefault="00D2404D" w:rsidP="00D2404D">
            <w:pPr>
              <w:tabs>
                <w:tab w:val="left" w:pos="219"/>
              </w:tabs>
              <w:spacing w:line="240" w:lineRule="auto"/>
              <w:ind w:left="351" w:firstLine="0"/>
              <w:contextualSpacing/>
              <w:rPr>
                <w:rFonts w:ascii="Arial" w:hAnsi="Arial" w:cs="Arial"/>
                <w:i/>
                <w:snapToGrid/>
                <w:sz w:val="20"/>
              </w:rPr>
            </w:pPr>
            <w:r w:rsidRPr="001B535A">
              <w:rPr>
                <w:rFonts w:ascii="Arial" w:hAnsi="Arial" w:cs="Arial"/>
                <w:b/>
                <w:i/>
                <w:snapToGrid/>
                <w:sz w:val="20"/>
                <w:u w:val="single"/>
              </w:rPr>
              <w:t>ВНИМАНИЕ!</w:t>
            </w:r>
            <w:r w:rsidRPr="001B535A">
              <w:rPr>
                <w:rFonts w:ascii="Arial" w:hAnsi="Arial" w:cs="Arial"/>
                <w:i/>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431E667" w14:textId="77777777" w:rsidR="00D2404D" w:rsidRPr="001B535A" w:rsidRDefault="00D2404D" w:rsidP="00D2404D">
            <w:pPr>
              <w:pStyle w:val="afffa"/>
              <w:numPr>
                <w:ilvl w:val="0"/>
                <w:numId w:val="54"/>
              </w:numPr>
              <w:tabs>
                <w:tab w:val="left" w:pos="219"/>
              </w:tabs>
              <w:ind w:left="351" w:hanging="284"/>
              <w:contextualSpacing/>
              <w:rPr>
                <w:rFonts w:ascii="Arial" w:hAnsi="Arial" w:cs="Arial"/>
                <w:i/>
                <w:sz w:val="20"/>
                <w:szCs w:val="20"/>
              </w:rPr>
            </w:pPr>
            <w:r w:rsidRPr="001B535A">
              <w:rPr>
                <w:rFonts w:ascii="Arial" w:hAnsi="Arial" w:cs="Arial"/>
                <w:i/>
                <w:sz w:val="20"/>
                <w:szCs w:val="20"/>
              </w:rPr>
              <w:t>График поставки (форма 3)</w:t>
            </w:r>
          </w:p>
          <w:p w14:paraId="1960E0C7" w14:textId="77777777" w:rsidR="00D2404D" w:rsidRPr="001B535A" w:rsidRDefault="00D2404D" w:rsidP="00D2404D">
            <w:pPr>
              <w:pStyle w:val="afffa"/>
              <w:numPr>
                <w:ilvl w:val="0"/>
                <w:numId w:val="54"/>
              </w:numPr>
              <w:tabs>
                <w:tab w:val="left" w:pos="567"/>
              </w:tabs>
              <w:ind w:left="351" w:hanging="284"/>
              <w:contextualSpacing/>
              <w:rPr>
                <w:rFonts w:ascii="Arial" w:hAnsi="Arial" w:cs="Arial"/>
                <w:i/>
                <w:sz w:val="20"/>
                <w:szCs w:val="20"/>
              </w:rPr>
            </w:pPr>
            <w:r w:rsidRPr="001B535A">
              <w:rPr>
                <w:rFonts w:ascii="Arial" w:hAnsi="Arial" w:cs="Arial"/>
                <w:i/>
                <w:sz w:val="20"/>
                <w:szCs w:val="20"/>
              </w:rPr>
              <w:t>Протокол разногласий по проекту договора (форма 4)</w:t>
            </w:r>
          </w:p>
          <w:p w14:paraId="349BE03A" w14:textId="77777777" w:rsidR="00D2404D" w:rsidRPr="001B535A" w:rsidRDefault="00D2404D" w:rsidP="00D2404D">
            <w:pPr>
              <w:pStyle w:val="afffa"/>
              <w:numPr>
                <w:ilvl w:val="0"/>
                <w:numId w:val="54"/>
              </w:numPr>
              <w:tabs>
                <w:tab w:val="left" w:pos="216"/>
              </w:tabs>
              <w:ind w:left="351" w:hanging="284"/>
              <w:contextualSpacing/>
              <w:rPr>
                <w:rFonts w:ascii="Arial" w:hAnsi="Arial" w:cs="Arial"/>
                <w:i/>
                <w:sz w:val="20"/>
                <w:szCs w:val="20"/>
              </w:rPr>
            </w:pPr>
            <w:r w:rsidRPr="001B535A">
              <w:rPr>
                <w:rFonts w:ascii="Arial" w:hAnsi="Arial" w:cs="Arial"/>
                <w:i/>
                <w:sz w:val="20"/>
                <w:szCs w:val="20"/>
              </w:rPr>
              <w:t>Справка о перечне и объемах выполнения аналогичных договоров (форма 5)</w:t>
            </w:r>
          </w:p>
          <w:p w14:paraId="5AF5D1CF" w14:textId="77777777" w:rsidR="00D2404D" w:rsidRPr="001B535A" w:rsidRDefault="00D2404D" w:rsidP="00D2404D">
            <w:pPr>
              <w:pStyle w:val="afffa"/>
              <w:numPr>
                <w:ilvl w:val="0"/>
                <w:numId w:val="54"/>
              </w:numPr>
              <w:tabs>
                <w:tab w:val="left" w:pos="216"/>
              </w:tabs>
              <w:ind w:left="351" w:hanging="284"/>
              <w:contextualSpacing/>
              <w:rPr>
                <w:rFonts w:ascii="Arial" w:hAnsi="Arial" w:cs="Arial"/>
                <w:i/>
                <w:sz w:val="20"/>
                <w:szCs w:val="20"/>
              </w:rPr>
            </w:pPr>
            <w:r w:rsidRPr="001B535A">
              <w:rPr>
                <w:rFonts w:ascii="Arial" w:hAnsi="Arial" w:cs="Arial"/>
                <w:i/>
                <w:sz w:val="20"/>
                <w:szCs w:val="20"/>
              </w:rPr>
              <w:t>Справка о МТР (форма 6)</w:t>
            </w:r>
          </w:p>
          <w:p w14:paraId="237EC9A5" w14:textId="77777777" w:rsidR="00D2404D" w:rsidRPr="001B535A" w:rsidRDefault="00D2404D" w:rsidP="00D2404D">
            <w:pPr>
              <w:numPr>
                <w:ilvl w:val="0"/>
                <w:numId w:val="56"/>
              </w:numPr>
              <w:tabs>
                <w:tab w:val="left" w:pos="219"/>
              </w:tabs>
              <w:spacing w:line="240" w:lineRule="auto"/>
              <w:ind w:left="351" w:hanging="284"/>
              <w:contextualSpacing/>
              <w:rPr>
                <w:rFonts w:ascii="Arial" w:hAnsi="Arial" w:cs="Arial"/>
                <w:i/>
                <w:snapToGrid/>
                <w:sz w:val="20"/>
              </w:rPr>
            </w:pPr>
            <w:r w:rsidRPr="001B535A">
              <w:rPr>
                <w:rFonts w:ascii="Arial" w:hAnsi="Arial" w:cs="Arial"/>
                <w:i/>
                <w:sz w:val="20"/>
              </w:rPr>
              <w:t>Справка о кадровых ресурсах (форма 7)</w:t>
            </w:r>
          </w:p>
          <w:p w14:paraId="520A7171" w14:textId="77777777" w:rsidR="00D2404D" w:rsidRPr="001B535A" w:rsidRDefault="00D2404D" w:rsidP="00D2404D">
            <w:pPr>
              <w:tabs>
                <w:tab w:val="left" w:pos="286"/>
              </w:tabs>
              <w:spacing w:line="240" w:lineRule="auto"/>
              <w:ind w:firstLine="0"/>
              <w:contextualSpacing/>
              <w:rPr>
                <w:rFonts w:ascii="Arial" w:hAnsi="Arial" w:cs="Arial"/>
                <w:i/>
                <w:snapToGrid/>
                <w:sz w:val="20"/>
              </w:rPr>
            </w:pPr>
          </w:p>
          <w:p w14:paraId="75AEE639" w14:textId="77777777" w:rsidR="00D2404D" w:rsidRPr="001B535A" w:rsidRDefault="00D2404D" w:rsidP="00D2404D">
            <w:pPr>
              <w:pStyle w:val="afffa"/>
              <w:tabs>
                <w:tab w:val="left" w:pos="76"/>
              </w:tabs>
              <w:ind w:left="429" w:hanging="78"/>
              <w:contextualSpacing/>
              <w:rPr>
                <w:rFonts w:ascii="Arial" w:hAnsi="Arial" w:cs="Arial"/>
                <w:b/>
                <w:i/>
                <w:sz w:val="20"/>
                <w:szCs w:val="20"/>
              </w:rPr>
            </w:pPr>
            <w:r w:rsidRPr="001B535A">
              <w:rPr>
                <w:rFonts w:ascii="Arial" w:hAnsi="Arial" w:cs="Arial"/>
                <w:b/>
                <w:i/>
                <w:sz w:val="20"/>
                <w:szCs w:val="20"/>
                <w:u w:val="single"/>
              </w:rPr>
              <w:t>Скан-копия № 2 (без цен) :</w:t>
            </w:r>
            <w:r w:rsidRPr="001B535A">
              <w:rPr>
                <w:rFonts w:ascii="Arial" w:hAnsi="Arial" w:cs="Arial"/>
                <w:b/>
                <w:i/>
                <w:sz w:val="20"/>
                <w:szCs w:val="20"/>
              </w:rPr>
              <w:t xml:space="preserve"> </w:t>
            </w:r>
          </w:p>
          <w:p w14:paraId="0399D543" w14:textId="3BA12A03" w:rsidR="00D2404D" w:rsidRPr="001B535A" w:rsidRDefault="00D2404D" w:rsidP="00D2404D">
            <w:pPr>
              <w:pStyle w:val="afffa"/>
              <w:numPr>
                <w:ilvl w:val="0"/>
                <w:numId w:val="58"/>
              </w:numPr>
              <w:tabs>
                <w:tab w:val="left" w:pos="286"/>
              </w:tabs>
              <w:ind w:left="209" w:hanging="142"/>
              <w:contextualSpacing/>
              <w:rPr>
                <w:rFonts w:ascii="Arial" w:hAnsi="Arial" w:cs="Arial"/>
                <w:i/>
                <w:sz w:val="20"/>
                <w:szCs w:val="20"/>
              </w:rPr>
            </w:pPr>
            <w:r w:rsidRPr="001B535A">
              <w:rPr>
                <w:rFonts w:ascii="Arial" w:hAnsi="Arial" w:cs="Arial"/>
                <w:i/>
                <w:sz w:val="20"/>
                <w:szCs w:val="20"/>
              </w:rPr>
              <w:t>Письмо о подаче оферты с Приложениями (формы 1-7)                         в формате файлов PDF.</w:t>
            </w:r>
          </w:p>
          <w:p w14:paraId="30D594C6" w14:textId="51E9360F" w:rsidR="00014CAB" w:rsidRDefault="00381ED6" w:rsidP="00381ED6">
            <w:pPr>
              <w:pStyle w:val="afc"/>
            </w:pPr>
            <w:r w:rsidRPr="00381ED6">
              <w:rPr>
                <w:b/>
                <w:u w:val="single"/>
              </w:rPr>
              <w:lastRenderedPageBreak/>
              <w:t>ВНИМАНИЕ!</w:t>
            </w:r>
            <w:r w:rsidRPr="00381ED6">
              <w:t xml:space="preserve"> </w:t>
            </w:r>
            <w:r w:rsidRPr="00381ED6">
              <w:rPr>
                <w:rFonts w:ascii="Arial" w:hAnsi="Arial" w:cs="Arial"/>
                <w:sz w:val="20"/>
              </w:rPr>
              <w:t>Скан-копия №2 предназначена для технической экспертизы, документы НЕ должны содержать коммерческую информацию (цены на продукцию, стоимость предложения/лота и др.).</w:t>
            </w:r>
          </w:p>
          <w:p w14:paraId="56A25658" w14:textId="77777777" w:rsidR="00D2404D" w:rsidRPr="00014CAB" w:rsidRDefault="00D2404D" w:rsidP="00D2404D">
            <w:pPr>
              <w:pStyle w:val="afffa"/>
              <w:tabs>
                <w:tab w:val="left" w:pos="286"/>
              </w:tabs>
              <w:ind w:left="209"/>
              <w:contextualSpacing/>
              <w:rPr>
                <w:rFonts w:ascii="Arial" w:hAnsi="Arial" w:cs="Arial"/>
                <w:b/>
                <w:sz w:val="20"/>
                <w:szCs w:val="20"/>
              </w:rPr>
            </w:pPr>
          </w:p>
          <w:p w14:paraId="280C5544" w14:textId="215862B0" w:rsidR="00F36697" w:rsidRPr="003543B3" w:rsidRDefault="00F36697" w:rsidP="00D2404D">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3C625B11" w:rsidR="00F36697" w:rsidRPr="003543B3" w:rsidRDefault="00F36697" w:rsidP="001B535A">
            <w:pPr>
              <w:pStyle w:val="afffa"/>
              <w:tabs>
                <w:tab w:val="left" w:pos="0"/>
              </w:tabs>
              <w:ind w:left="0"/>
              <w:contextualSpacing/>
              <w:jc w:val="both"/>
              <w:rPr>
                <w:rFonts w:ascii="Arial" w:hAnsi="Arial" w:cs="Arial"/>
                <w:sz w:val="20"/>
                <w:szCs w:val="20"/>
              </w:rPr>
            </w:pPr>
            <w:r w:rsidRPr="003543B3">
              <w:rPr>
                <w:rFonts w:ascii="Arial" w:hAnsi="Arial" w:cs="Arial"/>
                <w:sz w:val="20"/>
                <w:szCs w:val="20"/>
              </w:rPr>
              <w:t xml:space="preserve">Нормативные документы на продукцию, Сертификаты, </w:t>
            </w:r>
            <w:r w:rsidR="00381ED6">
              <w:rPr>
                <w:rFonts w:ascii="Arial" w:hAnsi="Arial" w:cs="Arial"/>
                <w:sz w:val="20"/>
                <w:szCs w:val="20"/>
              </w:rPr>
              <w:t xml:space="preserve">паспорт безопасности, </w:t>
            </w:r>
            <w:r w:rsidRPr="003543B3">
              <w:rPr>
                <w:rFonts w:ascii="Arial" w:hAnsi="Arial" w:cs="Arial"/>
                <w:sz w:val="20"/>
                <w:szCs w:val="20"/>
              </w:rPr>
              <w:t>технические паспорта, инструкции, гарантийные документы и др.</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999400F"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r w:rsidR="00424B23">
              <w:rPr>
                <w:rFonts w:ascii="Arial" w:hAnsi="Arial" w:cs="Arial"/>
                <w:sz w:val="20"/>
              </w:rPr>
              <w:t>;</w:t>
            </w:r>
          </w:p>
          <w:p w14:paraId="373B679A" w14:textId="735E0554" w:rsidR="00424B23" w:rsidRDefault="00424B23" w:rsidP="00D14E0D">
            <w:pPr>
              <w:tabs>
                <w:tab w:val="left" w:pos="0"/>
                <w:tab w:val="left" w:pos="5657"/>
              </w:tabs>
              <w:spacing w:line="276" w:lineRule="auto"/>
              <w:ind w:right="153" w:firstLine="0"/>
              <w:rPr>
                <w:rFonts w:ascii="Arial" w:hAnsi="Arial" w:cs="Arial"/>
                <w:sz w:val="20"/>
              </w:rPr>
            </w:pPr>
            <w:r>
              <w:rPr>
                <w:rFonts w:ascii="Arial" w:hAnsi="Arial" w:cs="Arial"/>
                <w:sz w:val="20"/>
              </w:rPr>
              <w:t>-  Доставка продукции производится автомобильным транспортом.</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7A40825A" w14:textId="73B09150"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C95A12" w:rsidRPr="003543B3" w14:paraId="572F81AF" w14:textId="77777777" w:rsidTr="007167AE">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4961"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Папка_Скан-копия 1; Папка_Скан-копия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7167AE">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4961" w:type="dxa"/>
            <w:vAlign w:val="center"/>
          </w:tcPr>
          <w:p w14:paraId="1C756598" w14:textId="2C06697E" w:rsidR="00DE1A39" w:rsidRPr="00E40BB8"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E40BB8">
              <w:rPr>
                <w:rFonts w:ascii="Arial" w:hAnsi="Arial" w:cs="Arial"/>
                <w:bCs/>
                <w:i/>
                <w:snapToGrid/>
                <w:spacing w:val="-6"/>
                <w:sz w:val="20"/>
              </w:rPr>
              <w:t xml:space="preserve">С </w:t>
            </w:r>
            <w:r w:rsidR="00DF587C">
              <w:rPr>
                <w:rFonts w:ascii="Arial" w:hAnsi="Arial" w:cs="Arial"/>
                <w:bCs/>
                <w:i/>
                <w:snapToGrid/>
                <w:spacing w:val="-6"/>
                <w:sz w:val="20"/>
              </w:rPr>
              <w:t xml:space="preserve">возможностью </w:t>
            </w:r>
            <w:r w:rsidRPr="00E40BB8">
              <w:rPr>
                <w:rFonts w:ascii="Arial" w:hAnsi="Arial" w:cs="Arial"/>
                <w:bCs/>
                <w:i/>
                <w:snapToGrid/>
                <w:spacing w:val="-6"/>
                <w:sz w:val="20"/>
              </w:rPr>
              <w:t>проведени</w:t>
            </w:r>
            <w:r w:rsidR="00DF587C">
              <w:rPr>
                <w:rFonts w:ascii="Arial" w:hAnsi="Arial" w:cs="Arial"/>
                <w:bCs/>
                <w:i/>
                <w:snapToGrid/>
                <w:spacing w:val="-6"/>
                <w:sz w:val="20"/>
              </w:rPr>
              <w:t>я</w:t>
            </w:r>
            <w:r w:rsidRPr="00E40BB8">
              <w:rPr>
                <w:rFonts w:ascii="Arial" w:hAnsi="Arial" w:cs="Arial"/>
                <w:bCs/>
                <w:i/>
                <w:snapToGrid/>
                <w:spacing w:val="-6"/>
                <w:sz w:val="20"/>
              </w:rPr>
              <w:t xml:space="preserve"> процедуры переторжки</w:t>
            </w:r>
            <w:r w:rsidR="00FD2FD6" w:rsidRPr="00E40BB8">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7167AE">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4961" w:type="dxa"/>
          </w:tcPr>
          <w:p w14:paraId="13A71A3D" w14:textId="3CB46240" w:rsidR="00C95A12" w:rsidRPr="00DC0E8F"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i/>
                <w:snapToGrid/>
                <w:color w:val="auto"/>
                <w:sz w:val="20"/>
                <w:lang w:eastAsia="en-US"/>
              </w:rPr>
            </w:pPr>
            <w:r w:rsidRPr="00E40BB8">
              <w:rPr>
                <w:rFonts w:ascii="Arial" w:hAnsi="Arial" w:cs="Arial"/>
                <w:bCs/>
                <w:i/>
                <w:snapToGrid/>
                <w:spacing w:val="-6"/>
                <w:sz w:val="20"/>
              </w:rPr>
              <w:t xml:space="preserve">Унифицированная (стандартная) форма договора (УФД) </w:t>
            </w:r>
            <w:r w:rsidR="00E40BB8">
              <w:rPr>
                <w:rFonts w:ascii="Arial" w:hAnsi="Arial" w:cs="Arial"/>
                <w:bCs/>
                <w:i/>
                <w:snapToGrid/>
                <w:spacing w:val="-6"/>
                <w:sz w:val="20"/>
              </w:rPr>
              <w:t>Покупателя</w:t>
            </w:r>
            <w:r w:rsidRPr="00E40BB8">
              <w:rPr>
                <w:rFonts w:ascii="Arial" w:hAnsi="Arial" w:cs="Arial"/>
                <w:bCs/>
                <w:i/>
                <w:snapToGrid/>
                <w:spacing w:val="-6"/>
                <w:sz w:val="20"/>
              </w:rPr>
              <w:t xml:space="preserve"> находится по ссылке:</w:t>
            </w:r>
            <w:r w:rsidRPr="00E40BB8">
              <w:rPr>
                <w:rFonts w:ascii="Arial" w:hAnsi="Arial" w:cs="Arial"/>
                <w:b/>
                <w:bCs/>
                <w:i/>
                <w:snapToGrid/>
                <w:spacing w:val="-6"/>
                <w:sz w:val="20"/>
              </w:rPr>
              <w:t xml:space="preserve"> </w:t>
            </w:r>
            <w:r w:rsidR="00D14E0D" w:rsidRPr="00171611">
              <w:rPr>
                <w:rFonts w:ascii="Arial" w:hAnsi="Arial" w:cs="Arial"/>
                <w:bCs/>
                <w:i/>
                <w:snapToGrid/>
                <w:spacing w:val="-6"/>
                <w:sz w:val="20"/>
              </w:rPr>
              <w:t>(Форма 14)</w:t>
            </w:r>
          </w:p>
          <w:p w14:paraId="2233EDB9" w14:textId="3D087404" w:rsidR="004C5F99" w:rsidRPr="001B535A" w:rsidRDefault="001B535A"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r w:rsidRPr="00E40BB8">
              <w:rPr>
                <w:rFonts w:ascii="Arial" w:hAnsi="Arial" w:cs="Arial"/>
                <w:i/>
                <w:sz w:val="20"/>
              </w:rPr>
              <w:t>http://www.unipro.energy/purchase/documents/</w:t>
            </w:r>
            <w:r w:rsidR="006C5A6B" w:rsidRPr="001B535A">
              <w:rPr>
                <w:rFonts w:ascii="Arial" w:hAnsi="Arial" w:cs="Arial"/>
                <w:i/>
                <w:snapToGrid/>
                <w:sz w:val="20"/>
              </w:rPr>
              <w:t xml:space="preserve"> </w:t>
            </w:r>
          </w:p>
        </w:tc>
      </w:tr>
      <w:tr w:rsidR="00825D92" w:rsidRPr="003543B3" w14:paraId="52A5740A" w14:textId="77777777" w:rsidTr="007167AE">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4961" w:type="dxa"/>
          </w:tcPr>
          <w:p w14:paraId="51E88A19" w14:textId="6A790F5B" w:rsidR="00825D92" w:rsidRPr="001B535A"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B535A">
              <w:rPr>
                <w:rFonts w:ascii="Arial" w:hAnsi="Arial" w:cs="Arial"/>
                <w:bCs/>
                <w:snapToGrid/>
                <w:spacing w:val="-6"/>
                <w:sz w:val="20"/>
              </w:rPr>
              <w:t>Форм</w:t>
            </w:r>
            <w:r w:rsidR="00A4176B" w:rsidRPr="001B535A">
              <w:rPr>
                <w:rFonts w:ascii="Arial" w:hAnsi="Arial" w:cs="Arial"/>
                <w:bCs/>
                <w:snapToGrid/>
                <w:spacing w:val="-6"/>
                <w:sz w:val="20"/>
              </w:rPr>
              <w:t xml:space="preserve">ы документации </w:t>
            </w:r>
            <w:r w:rsidRPr="001B535A">
              <w:rPr>
                <w:rFonts w:ascii="Arial" w:hAnsi="Arial" w:cs="Arial"/>
                <w:bCs/>
                <w:snapToGrid/>
                <w:spacing w:val="-6"/>
                <w:sz w:val="20"/>
              </w:rPr>
              <w:t>Заказчика наход</w:t>
            </w:r>
            <w:r w:rsidR="00A4176B" w:rsidRPr="001B535A">
              <w:rPr>
                <w:rFonts w:ascii="Arial" w:hAnsi="Arial" w:cs="Arial"/>
                <w:bCs/>
                <w:snapToGrid/>
                <w:spacing w:val="-6"/>
                <w:sz w:val="20"/>
              </w:rPr>
              <w:t>я</w:t>
            </w:r>
            <w:r w:rsidRPr="001B535A">
              <w:rPr>
                <w:rFonts w:ascii="Arial" w:hAnsi="Arial" w:cs="Arial"/>
                <w:bCs/>
                <w:snapToGrid/>
                <w:spacing w:val="-6"/>
                <w:sz w:val="20"/>
              </w:rPr>
              <w:t>тся по ссылке:</w:t>
            </w:r>
            <w:r w:rsidRPr="001B535A">
              <w:rPr>
                <w:rFonts w:ascii="Arial" w:hAnsi="Arial" w:cs="Arial"/>
                <w:b/>
                <w:bCs/>
                <w:snapToGrid/>
                <w:spacing w:val="-6"/>
                <w:sz w:val="20"/>
              </w:rPr>
              <w:t xml:space="preserve"> </w:t>
            </w:r>
          </w:p>
          <w:p w14:paraId="26241E27" w14:textId="626F6639" w:rsidR="00825D92" w:rsidRPr="001B535A" w:rsidRDefault="001B535A" w:rsidP="00C97698">
            <w:pPr>
              <w:tabs>
                <w:tab w:val="left" w:pos="426"/>
                <w:tab w:val="left" w:pos="567"/>
              </w:tabs>
              <w:spacing w:line="240" w:lineRule="auto"/>
              <w:ind w:left="68" w:firstLine="0"/>
              <w:contextualSpacing/>
              <w:rPr>
                <w:rFonts w:ascii="Arial" w:hAnsi="Arial" w:cs="Arial"/>
                <w:sz w:val="20"/>
              </w:rPr>
            </w:pPr>
            <w:r w:rsidRPr="001B535A">
              <w:rPr>
                <w:rFonts w:ascii="Arial" w:hAnsi="Arial" w:cs="Arial"/>
                <w:sz w:val="20"/>
              </w:rPr>
              <w:t>http://www.unipro.energy/purchase/documents/</w:t>
            </w:r>
          </w:p>
        </w:tc>
      </w:tr>
      <w:tr w:rsidR="00C95A12" w:rsidRPr="003543B3" w14:paraId="190D3F73" w14:textId="77777777" w:rsidTr="007167AE">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4961" w:type="dxa"/>
          </w:tcPr>
          <w:p w14:paraId="3CAECD78" w14:textId="3935016C" w:rsidR="004C5F99" w:rsidRPr="001B535A" w:rsidRDefault="00622915" w:rsidP="00C97698">
            <w:pPr>
              <w:tabs>
                <w:tab w:val="left" w:pos="426"/>
                <w:tab w:val="left" w:pos="567"/>
              </w:tabs>
              <w:spacing w:line="240" w:lineRule="auto"/>
              <w:ind w:left="68" w:firstLine="0"/>
              <w:contextualSpacing/>
              <w:rPr>
                <w:rFonts w:ascii="Arial" w:hAnsi="Arial" w:cs="Arial"/>
                <w:bCs/>
                <w:snapToGrid/>
                <w:spacing w:val="-6"/>
                <w:sz w:val="20"/>
              </w:rPr>
            </w:pPr>
            <w:r w:rsidRPr="00DF587C">
              <w:rPr>
                <w:rFonts w:ascii="Arial" w:hAnsi="Arial" w:cs="Arial"/>
                <w:b/>
                <w:i/>
                <w:sz w:val="20"/>
              </w:rPr>
              <w:t>Участник должен пройти аккредитацию в базе поставщиков ПАО«Юнипро»</w:t>
            </w:r>
            <w:r w:rsidR="004B3BF3" w:rsidRPr="00DF587C">
              <w:rPr>
                <w:rFonts w:ascii="Arial" w:hAnsi="Arial" w:cs="Arial"/>
                <w:b/>
                <w:i/>
                <w:sz w:val="20"/>
              </w:rPr>
              <w:t>:</w:t>
            </w:r>
            <w:r w:rsidR="004B3BF3" w:rsidRPr="001B535A">
              <w:rPr>
                <w:rFonts w:ascii="Arial" w:hAnsi="Arial" w:cs="Arial"/>
                <w:sz w:val="20"/>
              </w:rPr>
              <w:t xml:space="preserve"> подробные требования по ссылке:</w:t>
            </w:r>
            <w:r w:rsidRPr="001B535A">
              <w:rPr>
                <w:rFonts w:ascii="Arial" w:hAnsi="Arial" w:cs="Arial"/>
                <w:sz w:val="20"/>
              </w:rPr>
              <w:t xml:space="preserve"> </w:t>
            </w:r>
            <w:r w:rsidR="001B535A" w:rsidRPr="001B535A">
              <w:rPr>
                <w:rFonts w:ascii="Arial" w:hAnsi="Arial" w:cs="Arial"/>
                <w:sz w:val="20"/>
              </w:rPr>
              <w:t>http://www.unipro.energy/purchase/accreditation/.</w:t>
            </w: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67B2B85E" w:rsidR="00094337"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4E57E50F" w14:textId="4A28F418" w:rsidR="000B18BA" w:rsidRDefault="000B18BA" w:rsidP="00CB0EAF">
      <w:pPr>
        <w:tabs>
          <w:tab w:val="left" w:pos="567"/>
        </w:tabs>
        <w:spacing w:line="240" w:lineRule="auto"/>
        <w:ind w:firstLine="0"/>
        <w:rPr>
          <w:rFonts w:ascii="Arial" w:hAnsi="Arial" w:cs="Arial"/>
          <w:sz w:val="20"/>
        </w:rPr>
      </w:pPr>
    </w:p>
    <w:p w14:paraId="20290FE4" w14:textId="68E0EBFF" w:rsidR="000B18BA" w:rsidRDefault="000B18BA" w:rsidP="00CB0EAF">
      <w:pPr>
        <w:tabs>
          <w:tab w:val="left" w:pos="567"/>
        </w:tabs>
        <w:spacing w:line="240" w:lineRule="auto"/>
        <w:ind w:firstLine="0"/>
        <w:rPr>
          <w:rFonts w:ascii="Arial" w:hAnsi="Arial" w:cs="Arial"/>
          <w:sz w:val="20"/>
        </w:rPr>
      </w:pPr>
    </w:p>
    <w:p w14:paraId="17CA8A14" w14:textId="4D5CC1EF" w:rsidR="000B18BA" w:rsidRDefault="000B18BA" w:rsidP="00CB0EAF">
      <w:pPr>
        <w:tabs>
          <w:tab w:val="left" w:pos="567"/>
        </w:tabs>
        <w:spacing w:line="240" w:lineRule="auto"/>
        <w:ind w:firstLine="0"/>
        <w:rPr>
          <w:rFonts w:ascii="Arial" w:hAnsi="Arial" w:cs="Arial"/>
          <w:sz w:val="20"/>
        </w:rPr>
      </w:pPr>
    </w:p>
    <w:p w14:paraId="7A88C5B6" w14:textId="77777777" w:rsidR="000B18BA" w:rsidRDefault="000B18BA" w:rsidP="00CB0EAF">
      <w:pPr>
        <w:tabs>
          <w:tab w:val="left" w:pos="567"/>
        </w:tabs>
        <w:spacing w:line="240" w:lineRule="auto"/>
        <w:ind w:firstLine="0"/>
        <w:rPr>
          <w:rFonts w:ascii="Arial" w:hAnsi="Arial" w:cs="Arial"/>
          <w:sz w:val="20"/>
        </w:rPr>
      </w:pPr>
    </w:p>
    <w:p w14:paraId="101C88C5" w14:textId="0FFCEE68" w:rsidR="000B18BA" w:rsidRDefault="000B18BA" w:rsidP="00CB0EAF">
      <w:pPr>
        <w:tabs>
          <w:tab w:val="left" w:pos="567"/>
        </w:tabs>
        <w:spacing w:line="240" w:lineRule="auto"/>
        <w:ind w:firstLine="0"/>
        <w:rPr>
          <w:rFonts w:ascii="Arial" w:hAnsi="Arial" w:cs="Arial"/>
          <w:sz w:val="20"/>
        </w:rPr>
      </w:pPr>
    </w:p>
    <w:p w14:paraId="4429B37B" w14:textId="3E5B86BF" w:rsidR="000B18BA" w:rsidRPr="003543B3" w:rsidRDefault="000B18BA" w:rsidP="00CB0EAF">
      <w:pPr>
        <w:tabs>
          <w:tab w:val="left" w:pos="567"/>
        </w:tabs>
        <w:spacing w:line="240" w:lineRule="auto"/>
        <w:ind w:firstLine="0"/>
        <w:rPr>
          <w:rFonts w:ascii="Arial" w:hAnsi="Arial" w:cs="Arial"/>
          <w:sz w:val="20"/>
        </w:rPr>
      </w:pPr>
      <w:bookmarkStart w:id="1" w:name="_GoBack"/>
      <w:bookmarkEnd w:id="1"/>
    </w:p>
    <w:sectPr w:rsidR="000B18BA" w:rsidRPr="003543B3" w:rsidSect="005660EF">
      <w:headerReference w:type="default" r:id="rId10"/>
      <w:footerReference w:type="default" r:id="rId11"/>
      <w:pgSz w:w="11906" w:h="16838" w:code="9"/>
      <w:pgMar w:top="1134" w:right="1133"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D965D" w14:textId="77777777" w:rsidR="005407E9" w:rsidRDefault="005407E9">
      <w:r>
        <w:separator/>
      </w:r>
    </w:p>
  </w:endnote>
  <w:endnote w:type="continuationSeparator" w:id="0">
    <w:p w14:paraId="7C0363EE" w14:textId="77777777" w:rsidR="005407E9" w:rsidRDefault="0054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1688BDA1" w:rsidR="00700033" w:rsidRDefault="00700033">
        <w:pPr>
          <w:pStyle w:val="af0"/>
          <w:jc w:val="right"/>
        </w:pPr>
        <w:r>
          <w:fldChar w:fldCharType="begin"/>
        </w:r>
        <w:r>
          <w:instrText xml:space="preserve"> PAGE   \* MERGEFORMAT </w:instrText>
        </w:r>
        <w:r>
          <w:fldChar w:fldCharType="separate"/>
        </w:r>
        <w:r w:rsidR="00DF587C">
          <w:rPr>
            <w:noProof/>
          </w:rPr>
          <w:t>1</w:t>
        </w:r>
        <w:r>
          <w:rPr>
            <w:noProof/>
          </w:rPr>
          <w:fldChar w:fldCharType="end"/>
        </w:r>
      </w:p>
    </w:sdtContent>
  </w:sdt>
  <w:p w14:paraId="18F7BB5A" w14:textId="77777777" w:rsidR="00700033" w:rsidRDefault="0070003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E7188" w14:textId="77777777" w:rsidR="005407E9" w:rsidRDefault="005407E9">
      <w:r>
        <w:separator/>
      </w:r>
    </w:p>
  </w:footnote>
  <w:footnote w:type="continuationSeparator" w:id="0">
    <w:p w14:paraId="2CC5847B" w14:textId="77777777" w:rsidR="005407E9" w:rsidRDefault="0054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700033" w:rsidRPr="00F01080" w:rsidRDefault="0070003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6D7EFB54"/>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 w:numId="6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94B"/>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CAB"/>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B85"/>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8BA"/>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2B4E"/>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6A7A"/>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1611"/>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87E29"/>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35A"/>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87E"/>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025"/>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37283"/>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0DEC"/>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703"/>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6B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1ED6"/>
    <w:rsid w:val="003830AC"/>
    <w:rsid w:val="003833CF"/>
    <w:rsid w:val="00383D45"/>
    <w:rsid w:val="00384B1C"/>
    <w:rsid w:val="00384C9D"/>
    <w:rsid w:val="00385E4E"/>
    <w:rsid w:val="00385FC8"/>
    <w:rsid w:val="003868A7"/>
    <w:rsid w:val="00386ADD"/>
    <w:rsid w:val="003875A6"/>
    <w:rsid w:val="00390F5F"/>
    <w:rsid w:val="00391EC2"/>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A792A"/>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B23"/>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9E0"/>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C46"/>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CEF"/>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7E9"/>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05E1"/>
    <w:rsid w:val="0056129E"/>
    <w:rsid w:val="00561FC9"/>
    <w:rsid w:val="0056412D"/>
    <w:rsid w:val="00565FAF"/>
    <w:rsid w:val="005660E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5FE5"/>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67E8"/>
    <w:rsid w:val="006A77EC"/>
    <w:rsid w:val="006B14A1"/>
    <w:rsid w:val="006B2152"/>
    <w:rsid w:val="006B2272"/>
    <w:rsid w:val="006B3470"/>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6F8"/>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0033"/>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67AE"/>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E48"/>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36F"/>
    <w:rsid w:val="0078562A"/>
    <w:rsid w:val="00786927"/>
    <w:rsid w:val="00786AA6"/>
    <w:rsid w:val="007876A3"/>
    <w:rsid w:val="00787DA0"/>
    <w:rsid w:val="007900D7"/>
    <w:rsid w:val="00790C0B"/>
    <w:rsid w:val="00793376"/>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15F"/>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D5A"/>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6E76"/>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0F4E"/>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3D1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3343"/>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5DD"/>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67D"/>
    <w:rsid w:val="00A6683B"/>
    <w:rsid w:val="00A6689B"/>
    <w:rsid w:val="00A66A4E"/>
    <w:rsid w:val="00A66B2C"/>
    <w:rsid w:val="00A67F65"/>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4B8"/>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073"/>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357A"/>
    <w:rsid w:val="00BB426B"/>
    <w:rsid w:val="00BB4F16"/>
    <w:rsid w:val="00BB5176"/>
    <w:rsid w:val="00BB56E7"/>
    <w:rsid w:val="00BB5A9D"/>
    <w:rsid w:val="00BB5E13"/>
    <w:rsid w:val="00BB60F0"/>
    <w:rsid w:val="00BB6332"/>
    <w:rsid w:val="00BB7608"/>
    <w:rsid w:val="00BB7628"/>
    <w:rsid w:val="00BC08A6"/>
    <w:rsid w:val="00BC0A77"/>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3F5"/>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07773"/>
    <w:rsid w:val="00C10148"/>
    <w:rsid w:val="00C10442"/>
    <w:rsid w:val="00C11BF1"/>
    <w:rsid w:val="00C12518"/>
    <w:rsid w:val="00C128A6"/>
    <w:rsid w:val="00C12CD5"/>
    <w:rsid w:val="00C13844"/>
    <w:rsid w:val="00C148D1"/>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573FD"/>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5C1"/>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300"/>
    <w:rsid w:val="00D04455"/>
    <w:rsid w:val="00D04EEA"/>
    <w:rsid w:val="00D054F2"/>
    <w:rsid w:val="00D06740"/>
    <w:rsid w:val="00D07009"/>
    <w:rsid w:val="00D07108"/>
    <w:rsid w:val="00D071E5"/>
    <w:rsid w:val="00D07323"/>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04D"/>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0C3"/>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0E8F"/>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87C"/>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45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BB8"/>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6B9"/>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90A"/>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24CC"/>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063"/>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B7D"/>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4B2"/>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6BF0"/>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pro.energy/purchase/announc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4BF89-D5C6-4BA5-AB70-4024FB4B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634</Words>
  <Characters>4705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Воробьева Надежда Александровна</cp:lastModifiedBy>
  <cp:revision>42</cp:revision>
  <cp:lastPrinted>2022-11-16T08:01:00Z</cp:lastPrinted>
  <dcterms:created xsi:type="dcterms:W3CDTF">2020-09-03T11:11:00Z</dcterms:created>
  <dcterms:modified xsi:type="dcterms:W3CDTF">2022-11-16T08:01:00Z</dcterms:modified>
</cp:coreProperties>
</file>