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0C" w:rsidRPr="001F460C" w:rsidRDefault="001F460C" w:rsidP="00357D0A">
      <w:pPr>
        <w:spacing w:after="0" w:line="240" w:lineRule="auto"/>
        <w:ind w:left="720" w:right="-2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 АРЕНДЫ</w:t>
      </w:r>
      <w:r w:rsidR="00357D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 №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</w:t>
      </w:r>
    </w:p>
    <w:p w:rsidR="001F460C" w:rsidRPr="001F460C" w:rsidRDefault="001F460C" w:rsidP="001F460C">
      <w:pPr>
        <w:spacing w:after="0" w:line="240" w:lineRule="auto"/>
        <w:ind w:left="1416" w:right="-290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1F460C">
        <w:rPr>
          <w:rFonts w:ascii="Times New Roman" w:eastAsia="Times New Roman" w:hAnsi="Times New Roman" w:cs="Times New Roman"/>
          <w:sz w:val="24"/>
          <w:szCs w:val="24"/>
        </w:rPr>
        <w:t>Пыть-Ях</w:t>
      </w:r>
      <w:proofErr w:type="spell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60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60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60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1F460C" w:rsidRPr="001F460C" w:rsidRDefault="001F460C" w:rsidP="001F460C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Муниципальное бюджетное учреждение Спортивная школа (МБУ СШ),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именуемое в дальнейшем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Арендодатель,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лице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__________________________________,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действующего</w:t>
      </w:r>
      <w:proofErr w:type="gram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основании </w:t>
      </w:r>
      <w:proofErr w:type="spell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_________________________,с</w:t>
      </w:r>
      <w:proofErr w:type="spell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одной стороны,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и _____________________________________,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именуемое в дальнейшем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Арендатор,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proofErr w:type="spell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лице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</w:t>
      </w:r>
      <w:proofErr w:type="spellEnd"/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,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действующего на </w:t>
      </w:r>
      <w:proofErr w:type="spell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основании________,с</w:t>
      </w:r>
      <w:proofErr w:type="spell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другой стороны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именуемые в дальнейшем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Стороны,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заключили настоящий договор о нижеследующем:</w:t>
      </w:r>
    </w:p>
    <w:p w:rsidR="001F460C" w:rsidRPr="001F460C" w:rsidRDefault="001F460C" w:rsidP="001F460C">
      <w:pPr>
        <w:tabs>
          <w:tab w:val="left" w:pos="4395"/>
        </w:tabs>
        <w:spacing w:after="0" w:line="240" w:lineRule="auto"/>
        <w:ind w:right="-2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60C" w:rsidRPr="001F460C" w:rsidRDefault="001F460C" w:rsidP="001F460C">
      <w:pPr>
        <w:keepNext/>
        <w:numPr>
          <w:ilvl w:val="0"/>
          <w:numId w:val="10"/>
        </w:numPr>
        <w:spacing w:after="0" w:line="240" w:lineRule="auto"/>
        <w:ind w:right="-290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ПРЕДМЕТ ДОГОВОРА</w:t>
      </w:r>
    </w:p>
    <w:p w:rsidR="001F460C" w:rsidRPr="001F460C" w:rsidRDefault="001F460C" w:rsidP="001F460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1F460C" w:rsidRPr="001F460C" w:rsidRDefault="001F460C" w:rsidP="001F460C">
      <w:pPr>
        <w:widowControl w:val="0"/>
        <w:numPr>
          <w:ilvl w:val="0"/>
          <w:numId w:val="1"/>
        </w:numPr>
        <w:spacing w:after="0" w:line="240" w:lineRule="auto"/>
        <w:ind w:left="0" w:right="-6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Арендодатель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обязуется передать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Арендатору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во временное пользование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(аренду):  </w:t>
      </w:r>
    </w:p>
    <w:p w:rsidR="001F460C" w:rsidRPr="001F460C" w:rsidRDefault="001F460C" w:rsidP="001F460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нежилое помещение № 24 (по техническому паспорту), площадью 1 177,7 кв.м., </w:t>
      </w:r>
      <w:proofErr w:type="gramStart"/>
      <w:r w:rsidRPr="001F460C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="00357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по адресу: 628383, Ханты-Мансийский автономный </w:t>
      </w:r>
      <w:proofErr w:type="spellStart"/>
      <w:r w:rsidRPr="001F460C">
        <w:rPr>
          <w:rFonts w:ascii="Times New Roman" w:eastAsia="Times New Roman" w:hAnsi="Times New Roman" w:cs="Times New Roman"/>
          <w:sz w:val="24"/>
          <w:szCs w:val="24"/>
        </w:rPr>
        <w:t>округ-Югра</w:t>
      </w:r>
      <w:proofErr w:type="spell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proofErr w:type="spellStart"/>
      <w:r w:rsidRPr="001F460C">
        <w:rPr>
          <w:rFonts w:ascii="Times New Roman" w:eastAsia="Times New Roman" w:hAnsi="Times New Roman" w:cs="Times New Roman"/>
          <w:sz w:val="24"/>
          <w:szCs w:val="24"/>
        </w:rPr>
        <w:t>Пыть-Ях</w:t>
      </w:r>
      <w:proofErr w:type="spell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, 3 </w:t>
      </w:r>
      <w:proofErr w:type="spellStart"/>
      <w:r w:rsidRPr="001F460C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. «Кедровый», д. 23,инвентарный номер </w:t>
      </w:r>
      <w:r w:rsidRPr="001F460C">
        <w:rPr>
          <w:rFonts w:ascii="Times New Roman" w:eastAsia="Times New Roman" w:hAnsi="Times New Roman" w:cs="Times New Roman"/>
          <w:color w:val="000000"/>
          <w:sz w:val="24"/>
          <w:szCs w:val="24"/>
        </w:rPr>
        <w:t>s101061002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F460C">
        <w:rPr>
          <w:rFonts w:ascii="Times New Roman" w:eastAsia="Times New Roman" w:hAnsi="Times New Roman" w:cs="Times New Roman"/>
          <w:sz w:val="24"/>
          <w:szCs w:val="24"/>
        </w:rPr>
        <w:t>балансовой</w:t>
      </w:r>
      <w:proofErr w:type="gram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стоимостью144654625,83руб., кадастровый</w:t>
      </w:r>
      <w:r w:rsidR="00357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>номер 86:15:0101021:2297(далее – Объект), согласно графику предоставления помещения (Приложение № 3).</w:t>
      </w:r>
    </w:p>
    <w:p w:rsidR="001F460C" w:rsidRPr="001F460C" w:rsidRDefault="001F460C" w:rsidP="001F46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1F460C">
        <w:rPr>
          <w:rFonts w:ascii="Times New Roman" w:eastAsia="Times New Roman" w:hAnsi="Times New Roman" w:cs="Times New Roman"/>
          <w:b/>
          <w:szCs w:val="24"/>
        </w:rPr>
        <w:t xml:space="preserve">Объект </w:t>
      </w:r>
      <w:r w:rsidRPr="001F460C">
        <w:rPr>
          <w:rFonts w:ascii="Times New Roman" w:eastAsia="Times New Roman" w:hAnsi="Times New Roman" w:cs="Times New Roman"/>
          <w:szCs w:val="24"/>
        </w:rPr>
        <w:t xml:space="preserve">должен быть передан </w:t>
      </w:r>
      <w:r w:rsidRPr="001F460C">
        <w:rPr>
          <w:rFonts w:ascii="Times New Roman" w:eastAsia="Times New Roman" w:hAnsi="Times New Roman" w:cs="Times New Roman"/>
          <w:b/>
          <w:szCs w:val="24"/>
        </w:rPr>
        <w:t xml:space="preserve">Арендатору </w:t>
      </w:r>
      <w:r w:rsidRPr="001F460C">
        <w:rPr>
          <w:rFonts w:ascii="Times New Roman" w:eastAsia="Times New Roman" w:hAnsi="Times New Roman" w:cs="Times New Roman"/>
          <w:szCs w:val="24"/>
        </w:rPr>
        <w:t>с момента подписания акта сдачи-приемки (Приложение №1).</w:t>
      </w:r>
    </w:p>
    <w:p w:rsidR="001F460C" w:rsidRPr="001F460C" w:rsidRDefault="001F460C" w:rsidP="001F46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Арендатор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использует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настоящего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proofErr w:type="gramStart"/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услуг в области спорта и отдыха.</w:t>
      </w:r>
    </w:p>
    <w:p w:rsidR="001F460C" w:rsidRPr="001F460C" w:rsidRDefault="001F460C" w:rsidP="001F460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60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6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60C" w:rsidRPr="001F460C" w:rsidRDefault="001F460C" w:rsidP="001F460C">
      <w:pPr>
        <w:widowControl w:val="0"/>
        <w:numPr>
          <w:ilvl w:val="0"/>
          <w:numId w:val="2"/>
        </w:num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СУММА ДОГОВОРА И ПОРЯДОК РАСЧЕТОВ</w:t>
      </w:r>
    </w:p>
    <w:p w:rsidR="001F460C" w:rsidRPr="001F460C" w:rsidRDefault="001F460C" w:rsidP="001F460C">
      <w:pPr>
        <w:widowControl w:val="0"/>
        <w:spacing w:after="0" w:line="240" w:lineRule="auto"/>
        <w:ind w:right="-29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numPr>
          <w:ilvl w:val="1"/>
          <w:numId w:val="2"/>
        </w:numPr>
        <w:tabs>
          <w:tab w:val="clear" w:pos="1004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За использование </w:t>
      </w:r>
      <w:r w:rsidRPr="001F460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Объекта Арендатор </w:t>
      </w: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уплачивает </w:t>
      </w:r>
      <w:r w:rsidRPr="001F460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Арендодателю </w:t>
      </w: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арендную плату в размере ____________ (за 1 час). Арендная плата по Договору не включает в себя плату за коммунальные и другие всевозможные эксплуатационные платежи.</w:t>
      </w:r>
    </w:p>
    <w:p w:rsidR="001F460C" w:rsidRPr="001F460C" w:rsidRDefault="001F460C" w:rsidP="001F46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За использование Объекта Арендатор возмещает Арендодателю расходы в виде переменного платежа за месяц в сумме, равной стоимости коммунальных услуг (теплоснабжение, водоснабжение, водоотведение, электрическая энергия), потребленных Арендатором за этот период. </w:t>
      </w:r>
    </w:p>
    <w:p w:rsidR="001F460C" w:rsidRPr="001F460C" w:rsidRDefault="001F460C" w:rsidP="001F460C">
      <w:pPr>
        <w:widowControl w:val="0"/>
        <w:numPr>
          <w:ilvl w:val="1"/>
          <w:numId w:val="2"/>
        </w:numPr>
        <w:tabs>
          <w:tab w:val="clear" w:pos="1004"/>
          <w:tab w:val="num" w:pos="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>Арендатор возмещает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Арендодателю расходы за использование Объекта в виде переменного платежа за месяц в сумме, равной стоимости коммунальных услуг (теплоснабжение, водоснабжение, водоотведение, электрическая энергия), потребленных Арендатором за этот период. Сумма переменного платежа определяется на основании счетов </w:t>
      </w:r>
      <w:proofErr w:type="spellStart"/>
      <w:r w:rsidRPr="001F460C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пропорционально занимаемой Арендатором площади и оплачивается на основании счета, выставляемого Арендодателем с приложением копий счетов </w:t>
      </w:r>
      <w:proofErr w:type="spellStart"/>
      <w:r w:rsidRPr="001F460C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 </w:t>
      </w:r>
    </w:p>
    <w:p w:rsidR="001F460C" w:rsidRPr="001F460C" w:rsidRDefault="001F460C" w:rsidP="001F460C">
      <w:pPr>
        <w:widowControl w:val="0"/>
        <w:numPr>
          <w:ilvl w:val="1"/>
          <w:numId w:val="2"/>
        </w:numPr>
        <w:tabs>
          <w:tab w:val="clear" w:pos="1004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Оплата по настоящему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Договору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ежемесячно,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15 числа месяца, следующего за отчетным,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>в части переменного платежа не позднее 20 (двадцати) рабочих дней по истечении очередного месяца.</w:t>
      </w:r>
      <w:proofErr w:type="gramEnd"/>
    </w:p>
    <w:p w:rsidR="001F460C" w:rsidRPr="001F460C" w:rsidRDefault="001F460C" w:rsidP="001F460C">
      <w:pPr>
        <w:widowControl w:val="0"/>
        <w:numPr>
          <w:ilvl w:val="1"/>
          <w:numId w:val="3"/>
        </w:numPr>
        <w:tabs>
          <w:tab w:val="clear" w:pos="368"/>
          <w:tab w:val="num" w:pos="0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Начисление фиксированной и переменной платы осуществляется с момента передачи Арендодателем Арендатору Объекта по акту приема-передачи.</w:t>
      </w:r>
    </w:p>
    <w:p w:rsidR="001F460C" w:rsidRPr="001F460C" w:rsidRDefault="001F460C" w:rsidP="001F460C">
      <w:pPr>
        <w:widowControl w:val="0"/>
        <w:numPr>
          <w:ilvl w:val="1"/>
          <w:numId w:val="3"/>
        </w:numPr>
        <w:tabs>
          <w:tab w:val="clear" w:pos="368"/>
          <w:tab w:val="num" w:pos="0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Арендодатель вправе в одностороннем порядке изменить размер арендной платы указанный в п.2.1., 2.2, настоящего договора в связи:</w:t>
      </w:r>
    </w:p>
    <w:p w:rsidR="001F460C" w:rsidRPr="001F460C" w:rsidRDefault="001F460C" w:rsidP="001F460C">
      <w:pPr>
        <w:widowControl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color w:val="000000"/>
          <w:sz w:val="24"/>
          <w:szCs w:val="24"/>
        </w:rPr>
        <w:t>- с изменением рыночной стоимости арендуемого объекта;</w:t>
      </w:r>
    </w:p>
    <w:p w:rsidR="001F460C" w:rsidRPr="001F460C" w:rsidRDefault="001F460C" w:rsidP="001F460C">
      <w:pPr>
        <w:widowControl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color w:val="000000"/>
          <w:sz w:val="24"/>
          <w:szCs w:val="24"/>
        </w:rPr>
        <w:t>- с изменением методики расчета арендной платы;</w:t>
      </w:r>
    </w:p>
    <w:p w:rsidR="001F460C" w:rsidRPr="001F460C" w:rsidRDefault="001F460C" w:rsidP="001F460C">
      <w:pPr>
        <w:widowControl w:val="0"/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color w:val="000000"/>
          <w:sz w:val="24"/>
          <w:szCs w:val="24"/>
        </w:rPr>
        <w:t>-в связи с исключением из единого реестра субъектов малого и среднего предпринимательства;</w:t>
      </w:r>
    </w:p>
    <w:p w:rsidR="001F460C" w:rsidRPr="001F460C" w:rsidRDefault="001F460C" w:rsidP="001F460C">
      <w:pPr>
        <w:widowControl w:val="0"/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заключением новых договоров или дополнительных соглашений по содержанию общего </w:t>
      </w:r>
      <w:r w:rsidRPr="001F46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имущества;</w:t>
      </w:r>
    </w:p>
    <w:p w:rsidR="001F460C" w:rsidRPr="001F460C" w:rsidRDefault="001F460C" w:rsidP="001F460C">
      <w:p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>Размер арендной платы может изменяться не чаще одного раза в год.</w:t>
      </w:r>
    </w:p>
    <w:p w:rsidR="001F460C" w:rsidRPr="001F460C" w:rsidRDefault="001F460C" w:rsidP="001F460C">
      <w:pPr>
        <w:widowControl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изменении размера арендной платы Арендодатель уведомляет Арендатора путем направления в его адрес письменного уведомления с указанием оснований изменения размера арендной платы и приложением к нему соответствующего расчета. </w:t>
      </w:r>
    </w:p>
    <w:p w:rsidR="001F460C" w:rsidRPr="001F460C" w:rsidRDefault="001F460C" w:rsidP="001F460C">
      <w:pPr>
        <w:widowControl w:val="0"/>
        <w:numPr>
          <w:ilvl w:val="1"/>
          <w:numId w:val="3"/>
        </w:numPr>
        <w:tabs>
          <w:tab w:val="clear" w:pos="368"/>
          <w:tab w:val="num" w:pos="142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Моментом исполнения обязательств по оплате арендных платежей является момент поступления денежных сре</w:t>
      </w:r>
      <w:proofErr w:type="gram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дств в М</w:t>
      </w:r>
      <w:proofErr w:type="gram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БУ Спортивная школа.</w:t>
      </w:r>
    </w:p>
    <w:p w:rsidR="001F460C" w:rsidRPr="001F460C" w:rsidRDefault="001F460C" w:rsidP="001F460C">
      <w:pPr>
        <w:spacing w:after="0" w:line="240" w:lineRule="auto"/>
        <w:ind w:right="-29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widowControl w:val="0"/>
        <w:numPr>
          <w:ilvl w:val="0"/>
          <w:numId w:val="3"/>
        </w:num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1F460C" w:rsidRPr="001F460C" w:rsidRDefault="001F460C" w:rsidP="001F460C">
      <w:pPr>
        <w:widowControl w:val="0"/>
        <w:spacing w:after="0" w:line="240" w:lineRule="auto"/>
        <w:ind w:left="368" w:right="-2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60C" w:rsidRPr="001F460C" w:rsidRDefault="001F460C" w:rsidP="001F460C">
      <w:pPr>
        <w:widowControl w:val="0"/>
        <w:tabs>
          <w:tab w:val="left" w:pos="0"/>
        </w:tabs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3.1. Срок действия настоящего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11 месяцев с момента подписания акта приема-передачи Объекта.</w:t>
      </w:r>
    </w:p>
    <w:p w:rsidR="001F460C" w:rsidRPr="001F460C" w:rsidRDefault="001F460C" w:rsidP="001F460C">
      <w:pPr>
        <w:widowControl w:val="0"/>
        <w:spacing w:after="0" w:line="240" w:lineRule="auto"/>
        <w:ind w:right="-28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3.2.Каждая из сторон вправе в любое время отказаться от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>, предупредив об этом другую сторону не позднее, чем за один месяц.</w:t>
      </w:r>
    </w:p>
    <w:p w:rsidR="001F460C" w:rsidRPr="001F460C" w:rsidRDefault="001F460C" w:rsidP="001F460C">
      <w:pPr>
        <w:widowControl w:val="0"/>
        <w:tabs>
          <w:tab w:val="left" w:pos="540"/>
        </w:tabs>
        <w:spacing w:after="0" w:line="240" w:lineRule="auto"/>
        <w:ind w:left="540" w:right="-29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60C" w:rsidRPr="001F460C" w:rsidRDefault="001F460C" w:rsidP="001F460C">
      <w:pPr>
        <w:widowControl w:val="0"/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widowControl w:val="0"/>
        <w:numPr>
          <w:ilvl w:val="0"/>
          <w:numId w:val="4"/>
        </w:num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ПОРЯДОК ПЕРЕДАЧИ ИМУЩЕСТВА</w:t>
      </w:r>
    </w:p>
    <w:p w:rsidR="001F460C" w:rsidRPr="001F460C" w:rsidRDefault="001F460C" w:rsidP="001F460C">
      <w:pPr>
        <w:widowControl w:val="0"/>
        <w:spacing w:after="0" w:line="240" w:lineRule="auto"/>
        <w:ind w:left="540" w:right="-29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widowControl w:val="0"/>
        <w:numPr>
          <w:ilvl w:val="1"/>
          <w:numId w:val="4"/>
        </w:numPr>
        <w:tabs>
          <w:tab w:val="clear" w:pos="540"/>
          <w:tab w:val="num" w:pos="0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Передача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Объекта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производится по акту сдачи-приемки, который подписывается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Арендодателем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Арендатором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1F460C" w:rsidRPr="001F460C" w:rsidRDefault="001F460C" w:rsidP="001F460C">
      <w:pPr>
        <w:widowControl w:val="0"/>
        <w:numPr>
          <w:ilvl w:val="1"/>
          <w:numId w:val="4"/>
        </w:numPr>
        <w:tabs>
          <w:tab w:val="clear" w:pos="540"/>
          <w:tab w:val="num" w:pos="0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прекращении действия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Договора Арендатор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передает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Объект Арендодателю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 акту сдачи-приемки вместе со всеми произведенными неотделимыми улучшениями, с учетом нормального износа или в состоянии, пригодном для использования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Объекта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его прямому назначению (Приложение № 2).</w:t>
      </w:r>
    </w:p>
    <w:p w:rsidR="001F460C" w:rsidRPr="001F460C" w:rsidRDefault="001F460C" w:rsidP="001F460C">
      <w:pPr>
        <w:widowControl w:val="0"/>
        <w:numPr>
          <w:ilvl w:val="1"/>
          <w:numId w:val="4"/>
        </w:numPr>
        <w:tabs>
          <w:tab w:val="clear" w:pos="540"/>
          <w:tab w:val="num" w:pos="0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случае не выполнения п.4.2. окончание срока действия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Договора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не освобождает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Стороны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ответственности за его нарушение.</w:t>
      </w:r>
    </w:p>
    <w:p w:rsidR="001F460C" w:rsidRPr="001F460C" w:rsidRDefault="001F460C" w:rsidP="001F460C">
      <w:pPr>
        <w:widowControl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widowControl w:val="0"/>
        <w:numPr>
          <w:ilvl w:val="0"/>
          <w:numId w:val="5"/>
        </w:num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ПРАВА И ОБЯЗАННОСТИ СТОРОН</w:t>
      </w:r>
    </w:p>
    <w:p w:rsidR="001F460C" w:rsidRPr="001F460C" w:rsidRDefault="001F460C" w:rsidP="001F460C">
      <w:pPr>
        <w:widowControl w:val="0"/>
        <w:spacing w:after="0" w:line="240" w:lineRule="auto"/>
        <w:ind w:left="360" w:right="-29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widowControl w:val="0"/>
        <w:numPr>
          <w:ilvl w:val="1"/>
          <w:numId w:val="5"/>
        </w:numPr>
        <w:spacing w:after="0" w:line="240" w:lineRule="auto"/>
        <w:ind w:left="540" w:right="-290" w:hanging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Права Арендодателя:</w:t>
      </w:r>
    </w:p>
    <w:p w:rsidR="001F460C" w:rsidRPr="001F460C" w:rsidRDefault="001F460C" w:rsidP="001F460C">
      <w:pPr>
        <w:widowControl w:val="0"/>
        <w:spacing w:after="0" w:line="240" w:lineRule="auto"/>
        <w:ind w:left="540" w:right="-29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widowControl w:val="0"/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Арендодатель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на периодический осмотр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на предмет соблюдения условий его эксплуатации и использования в соответствии с условиями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1F460C" w:rsidRPr="001F460C" w:rsidRDefault="001F460C" w:rsidP="001F460C">
      <w:pPr>
        <w:widowControl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ab/>
        <w:t>Осмотр может производиться в течение установленного рабочего дня, а в случае аварии – в любое время суток.</w:t>
      </w:r>
    </w:p>
    <w:p w:rsidR="001F460C" w:rsidRPr="001F460C" w:rsidRDefault="001F460C" w:rsidP="001F460C">
      <w:pPr>
        <w:widowControl w:val="0"/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Арендодатель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вправе требовать досрочного расторжения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п.7. настоящего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Договора.</w:t>
      </w:r>
    </w:p>
    <w:p w:rsidR="001F460C" w:rsidRPr="001F460C" w:rsidRDefault="001F460C" w:rsidP="001F460C">
      <w:pPr>
        <w:widowControl w:val="0"/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>5.1.3.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Арендодатель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не отвечает за недостатки сданного в аренду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, которые были </w:t>
      </w:r>
      <w:proofErr w:type="gramStart"/>
      <w:r w:rsidRPr="001F460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оговорены при заключении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в акте сдачи-приемки (Приложение № 1) или были заранее известны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Арендатору,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либо должны были быть обнаружены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Арендатором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во время осмотра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Объекта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>при передаче его</w:t>
      </w:r>
      <w:r w:rsidR="00357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в аренду. Расходы и убытки, понесенные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Арендатором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на устранение недостатков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Объекта, Арендодателем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>не возмещаются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F460C" w:rsidRPr="001F460C" w:rsidRDefault="001F460C" w:rsidP="001F460C">
      <w:pPr>
        <w:widowControl w:val="0"/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>5.1.4.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Арендодатель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вправе потребовать от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Арендатора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досрочного внесения арендной платы за два срока подряд в случае нарушения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Арендатором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сроков внесения арендной платы, предусмотренных в п.2.2. настоящего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460C" w:rsidRPr="001F460C" w:rsidRDefault="001F460C" w:rsidP="001F460C">
      <w:pPr>
        <w:widowControl w:val="0"/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5.1.5.Если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Арендатор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не возвратил арендованный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Объект,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либо возвратил его несвоевременно,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Арендодатель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вправе потребовать внесения арендной платы за все время просрочки.  </w:t>
      </w:r>
    </w:p>
    <w:p w:rsidR="001F460C" w:rsidRPr="001F460C" w:rsidRDefault="001F460C" w:rsidP="001F460C">
      <w:pPr>
        <w:widowControl w:val="0"/>
        <w:spacing w:after="0" w:line="240" w:lineRule="auto"/>
        <w:ind w:left="540" w:right="-29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120" w:line="240" w:lineRule="auto"/>
        <w:ind w:right="-2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ab/>
        <w:t>Арендодатель обязан:</w:t>
      </w:r>
    </w:p>
    <w:p w:rsidR="001F460C" w:rsidRPr="001F460C" w:rsidRDefault="001F460C" w:rsidP="001F460C">
      <w:pPr>
        <w:spacing w:after="0" w:line="240" w:lineRule="auto"/>
        <w:ind w:right="-28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5.2.1.Письменно предупредить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Арендатора </w:t>
      </w:r>
      <w:proofErr w:type="gramStart"/>
      <w:r w:rsidRPr="001F460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всех правах третьих лиц на сдаваемый в аренду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Объект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(сервитуте, праве залога и т.п.)</w:t>
      </w:r>
    </w:p>
    <w:p w:rsidR="001F460C" w:rsidRPr="001F460C" w:rsidRDefault="001F460C" w:rsidP="001F460C">
      <w:pPr>
        <w:widowControl w:val="0"/>
        <w:numPr>
          <w:ilvl w:val="2"/>
          <w:numId w:val="6"/>
        </w:numPr>
        <w:tabs>
          <w:tab w:val="num" w:pos="567"/>
        </w:tabs>
        <w:spacing w:after="0" w:line="240" w:lineRule="auto"/>
        <w:ind w:right="-289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Осуществлять </w:t>
      </w:r>
      <w:proofErr w:type="gramStart"/>
      <w:r w:rsidRPr="001F46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условий настоящего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Договора.</w:t>
      </w:r>
    </w:p>
    <w:p w:rsidR="001F460C" w:rsidRPr="001F460C" w:rsidRDefault="001F460C" w:rsidP="001F460C">
      <w:pPr>
        <w:widowControl w:val="0"/>
        <w:numPr>
          <w:ilvl w:val="2"/>
          <w:numId w:val="6"/>
        </w:numPr>
        <w:tabs>
          <w:tab w:val="clear" w:pos="720"/>
          <w:tab w:val="num" w:pos="0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>Принимать меры к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 Арендатору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за ненадлежащее исполнение условий настоящего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60C" w:rsidRPr="001F460C" w:rsidRDefault="001F460C" w:rsidP="001F460C">
      <w:pPr>
        <w:widowControl w:val="0"/>
        <w:numPr>
          <w:ilvl w:val="2"/>
          <w:numId w:val="6"/>
        </w:numPr>
        <w:tabs>
          <w:tab w:val="clear" w:pos="720"/>
          <w:tab w:val="num" w:pos="0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Уведомить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Арендатора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об изменении арендной платы путем направления в адрес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Арендатора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>соответствующего уведомления не позднее, чем за один месяц до установленного в п.2.2. срока оплаты.</w:t>
      </w:r>
    </w:p>
    <w:p w:rsidR="001F460C" w:rsidRPr="001F460C" w:rsidRDefault="001F460C" w:rsidP="001F460C">
      <w:pPr>
        <w:widowControl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tabs>
          <w:tab w:val="left" w:pos="567"/>
        </w:tabs>
        <w:spacing w:after="120" w:line="240" w:lineRule="auto"/>
        <w:ind w:right="-2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ab/>
        <w:t>Арендатор обязан:</w:t>
      </w:r>
    </w:p>
    <w:p w:rsidR="001F460C" w:rsidRPr="001F460C" w:rsidRDefault="001F460C" w:rsidP="001F460C">
      <w:pPr>
        <w:widowControl w:val="0"/>
        <w:numPr>
          <w:ilvl w:val="2"/>
          <w:numId w:val="8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>Вносить фиксированную и переменную</w:t>
      </w:r>
      <w:r w:rsidR="00357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плату за использование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п.2.2. настоящего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сроки.</w:t>
      </w:r>
    </w:p>
    <w:p w:rsidR="001F460C" w:rsidRPr="001F460C" w:rsidRDefault="001F460C" w:rsidP="001F460C">
      <w:pPr>
        <w:widowControl w:val="0"/>
        <w:numPr>
          <w:ilvl w:val="2"/>
          <w:numId w:val="8"/>
        </w:numPr>
        <w:tabs>
          <w:tab w:val="clear" w:pos="720"/>
          <w:tab w:val="num" w:pos="567"/>
        </w:tabs>
        <w:spacing w:after="0" w:line="240" w:lineRule="auto"/>
        <w:ind w:left="0" w:right="-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Арендатор принимает на себя обязательства за </w:t>
      </w: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возмещение </w:t>
      </w:r>
      <w:r w:rsidRPr="001F460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Арендодателю</w:t>
      </w: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расходов равных стоимости коммунальных услуг (теплоснабжение, водоснабжение, водоотведение, электрическая энергия),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>а также услуги по обращению с твердыми коммунальными отходами,</w:t>
      </w: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потребленных </w:t>
      </w:r>
      <w:r w:rsidRPr="001F460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Арендатором</w:t>
      </w: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за этот период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в размере и </w:t>
      </w:r>
      <w:proofErr w:type="gramStart"/>
      <w:r w:rsidRPr="001F460C">
        <w:rPr>
          <w:rFonts w:ascii="Times New Roman" w:eastAsia="Times New Roman" w:hAnsi="Times New Roman" w:cs="Times New Roman"/>
          <w:sz w:val="24"/>
          <w:szCs w:val="24"/>
        </w:rPr>
        <w:t>сроки</w:t>
      </w:r>
      <w:proofErr w:type="gram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 установленные в разделе 2 настоящего Договора, обязуется выплачивать арендную плату в размере и сроки, установленные в разделе 2 настоящего Договора, а так же обязуется на условиях, предусмотренных настоящим Договором, оплачивать поставленный </w:t>
      </w:r>
      <w:proofErr w:type="spellStart"/>
      <w:r w:rsidRPr="001F460C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объем ресурсов (теплоснабжение, водоснабжение, водоотведение, электрическая энергия),  обеспечивать безопасную эксплуатацию и исправность инженерной системы, с использованием которой осуществляется потребление ресурсов.</w:t>
      </w:r>
    </w:p>
    <w:p w:rsidR="001F460C" w:rsidRPr="001F460C" w:rsidRDefault="001F460C" w:rsidP="001F460C">
      <w:pPr>
        <w:tabs>
          <w:tab w:val="left" w:pos="0"/>
          <w:tab w:val="left" w:pos="567"/>
        </w:tabs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>5.3.3.Поддерживать полученное в пользование Имущество в исправном состоянии, соблюдать технические, санитарные, пожарные и иные нормы при эксплуатации Объекта.</w:t>
      </w:r>
    </w:p>
    <w:p w:rsidR="001F460C" w:rsidRPr="001F460C" w:rsidRDefault="001F460C" w:rsidP="001F460C">
      <w:pPr>
        <w:tabs>
          <w:tab w:val="left" w:pos="709"/>
        </w:tabs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>5.3.4. Обеспечить доступ специалистов к арендуемому объекту для технического обслуживания инженерных сетей и коммуникаций.</w:t>
      </w:r>
    </w:p>
    <w:p w:rsidR="001F460C" w:rsidRPr="001F460C" w:rsidRDefault="001F460C" w:rsidP="001F460C">
      <w:pPr>
        <w:tabs>
          <w:tab w:val="left" w:pos="0"/>
        </w:tabs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>5.3.5. При обнаружении признаков аварийного состояния инженерных коммуникаций, электротехнического и прочего оборудования немедленно принимать меры для их устранения.</w:t>
      </w:r>
    </w:p>
    <w:p w:rsidR="001F460C" w:rsidRPr="001F460C" w:rsidRDefault="001F460C" w:rsidP="001F460C">
      <w:pPr>
        <w:tabs>
          <w:tab w:val="left" w:pos="0"/>
        </w:tabs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5.3.6. Не производить перепланировок, реконструкций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Объекта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без письменного согласия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Арендодателя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460C" w:rsidRPr="001F460C" w:rsidRDefault="001F460C" w:rsidP="001F460C">
      <w:pPr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5.3.7. Нести ответственность за сохранность переданного ему в аренду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с момента подписания акта сдачи-приемки.</w:t>
      </w:r>
    </w:p>
    <w:p w:rsidR="001F460C" w:rsidRPr="001F460C" w:rsidRDefault="001F460C" w:rsidP="001F460C">
      <w:pPr>
        <w:tabs>
          <w:tab w:val="left" w:pos="0"/>
        </w:tabs>
        <w:spacing w:after="0" w:line="240" w:lineRule="auto"/>
        <w:ind w:right="-29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5.3.8. Поддерживать Имущество в состоянии, пригодном для использования в соответствии с 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>целевым назначением.</w:t>
      </w:r>
    </w:p>
    <w:p w:rsidR="001F460C" w:rsidRPr="001F460C" w:rsidRDefault="001F460C" w:rsidP="001F460C">
      <w:pPr>
        <w:autoSpaceDE w:val="0"/>
        <w:autoSpaceDN w:val="0"/>
        <w:adjustRightInd w:val="0"/>
        <w:spacing w:after="0" w:line="240" w:lineRule="auto"/>
        <w:ind w:right="-290"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Cs/>
          <w:sz w:val="24"/>
          <w:szCs w:val="24"/>
        </w:rPr>
        <w:t xml:space="preserve">5.3.9. Использовать </w:t>
      </w:r>
      <w:r w:rsidRPr="001F460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</w:t>
      </w:r>
      <w:r w:rsidR="00357D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bCs/>
          <w:sz w:val="24"/>
          <w:szCs w:val="24"/>
        </w:rPr>
        <w:t>по целевому назначению на</w:t>
      </w:r>
      <w:r w:rsidR="00357D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протяжении всего период действия настоящего договора. </w:t>
      </w:r>
    </w:p>
    <w:p w:rsidR="001F460C" w:rsidRPr="001F460C" w:rsidRDefault="001F460C" w:rsidP="001F460C">
      <w:pPr>
        <w:widowControl w:val="0"/>
        <w:spacing w:after="0" w:line="240" w:lineRule="auto"/>
        <w:ind w:right="-289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Cs/>
          <w:sz w:val="24"/>
          <w:szCs w:val="24"/>
        </w:rPr>
        <w:t>5.3.10. Уведомлять Арендодателя об исключении из единого реестра</w:t>
      </w:r>
      <w:r w:rsidR="00357D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предпринимательства.</w:t>
      </w:r>
    </w:p>
    <w:p w:rsidR="001F460C" w:rsidRPr="001F460C" w:rsidRDefault="001F460C" w:rsidP="001F460C">
      <w:pPr>
        <w:autoSpaceDE w:val="0"/>
        <w:autoSpaceDN w:val="0"/>
        <w:adjustRightInd w:val="0"/>
        <w:spacing w:after="0" w:line="240" w:lineRule="auto"/>
        <w:ind w:right="-29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60C" w:rsidRPr="001F460C" w:rsidRDefault="001F460C" w:rsidP="001F460C">
      <w:pPr>
        <w:widowControl w:val="0"/>
        <w:numPr>
          <w:ilvl w:val="0"/>
          <w:numId w:val="9"/>
        </w:numPr>
        <w:tabs>
          <w:tab w:val="clear" w:pos="368"/>
          <w:tab w:val="num" w:pos="0"/>
        </w:tabs>
        <w:snapToGrid w:val="0"/>
        <w:spacing w:before="60"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ОТВЕТСТВЕННОСТЬ ЗА НЕИСПОЛНЕНИЕОБЯЗАТЕЛЬСТВ ПО ДОГОВОРУ</w:t>
      </w:r>
    </w:p>
    <w:p w:rsidR="001F460C" w:rsidRPr="001F460C" w:rsidRDefault="001F460C" w:rsidP="001F460C">
      <w:pPr>
        <w:widowControl w:val="0"/>
        <w:snapToGrid w:val="0"/>
        <w:spacing w:before="60" w:after="0" w:line="240" w:lineRule="auto"/>
        <w:ind w:right="-29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widowControl w:val="0"/>
        <w:numPr>
          <w:ilvl w:val="1"/>
          <w:numId w:val="7"/>
        </w:numPr>
        <w:tabs>
          <w:tab w:val="clear" w:pos="368"/>
          <w:tab w:val="num" w:pos="0"/>
        </w:tabs>
        <w:spacing w:before="60"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неуплате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Арендатором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арендных платежей в установленные настоящим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Договором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сроки (п.2.2.) производится начисление пени в размере 0,1% за каждый день просрочки.</w:t>
      </w:r>
    </w:p>
    <w:p w:rsidR="001F460C" w:rsidRPr="001F460C" w:rsidRDefault="001F460C" w:rsidP="001F460C">
      <w:pPr>
        <w:widowControl w:val="0"/>
        <w:numPr>
          <w:ilvl w:val="1"/>
          <w:numId w:val="7"/>
        </w:numPr>
        <w:tabs>
          <w:tab w:val="clear" w:pos="368"/>
          <w:tab w:val="num" w:pos="0"/>
        </w:tabs>
        <w:spacing w:before="60"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Уплата санкций, установленных настоящим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Договором,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не освобождает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Арендатора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выполнения обязательств по настоящему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Договору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1F460C" w:rsidRPr="001F460C" w:rsidRDefault="001F460C" w:rsidP="001F460C">
      <w:pPr>
        <w:widowControl w:val="0"/>
        <w:spacing w:before="60" w:after="0" w:line="240" w:lineRule="auto"/>
        <w:ind w:right="-29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widowControl w:val="0"/>
        <w:numPr>
          <w:ilvl w:val="0"/>
          <w:numId w:val="7"/>
        </w:numPr>
        <w:tabs>
          <w:tab w:val="clear" w:pos="368"/>
          <w:tab w:val="num" w:pos="0"/>
        </w:tabs>
        <w:spacing w:before="60"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ДОСРОЧНОЕ РАСТОРЖЕНИЕ ДОГОВОРА</w:t>
      </w:r>
    </w:p>
    <w:p w:rsidR="001F460C" w:rsidRPr="001F460C" w:rsidRDefault="001F460C" w:rsidP="001F460C">
      <w:pPr>
        <w:widowControl w:val="0"/>
        <w:spacing w:before="60" w:after="0" w:line="240" w:lineRule="auto"/>
        <w:ind w:right="-29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widowControl w:val="0"/>
        <w:numPr>
          <w:ilvl w:val="1"/>
          <w:numId w:val="7"/>
        </w:numPr>
        <w:tabs>
          <w:tab w:val="clear" w:pos="368"/>
          <w:tab w:val="num" w:pos="0"/>
        </w:tabs>
        <w:spacing w:before="60"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Помимо оснований, предусмотренных действующим гражданским законодательством, настоящий договор </w:t>
      </w:r>
      <w:proofErr w:type="gramStart"/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аренды</w:t>
      </w:r>
      <w:proofErr w:type="gramEnd"/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может быть расторгнуть досрочно по требованию Арендодателя в случае, когда:</w:t>
      </w:r>
    </w:p>
    <w:p w:rsidR="001F460C" w:rsidRPr="001F460C" w:rsidRDefault="001F460C" w:rsidP="001F460C">
      <w:pPr>
        <w:widowControl w:val="0"/>
        <w:numPr>
          <w:ilvl w:val="2"/>
          <w:numId w:val="7"/>
        </w:numPr>
        <w:tabs>
          <w:tab w:val="clear" w:pos="720"/>
          <w:tab w:val="num" w:pos="0"/>
        </w:tabs>
        <w:spacing w:before="60"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Арендатором осуществлена перепланировка, реконструкция Объекта либо его части </w:t>
      </w: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lastRenderedPageBreak/>
        <w:t>без   согласования с Арендодателем.</w:t>
      </w:r>
    </w:p>
    <w:p w:rsidR="001F460C" w:rsidRPr="001F460C" w:rsidRDefault="001F460C" w:rsidP="001F460C">
      <w:pPr>
        <w:widowControl w:val="0"/>
        <w:numPr>
          <w:ilvl w:val="2"/>
          <w:numId w:val="7"/>
        </w:numPr>
        <w:tabs>
          <w:tab w:val="clear" w:pos="720"/>
          <w:tab w:val="num" w:pos="567"/>
        </w:tabs>
        <w:spacing w:before="60"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При умышленном или неосторожном ухудшении Арендатором состояния имущества. </w:t>
      </w:r>
    </w:p>
    <w:p w:rsidR="001F460C" w:rsidRPr="001F460C" w:rsidRDefault="001F460C" w:rsidP="001F460C">
      <w:pPr>
        <w:widowControl w:val="0"/>
        <w:numPr>
          <w:ilvl w:val="2"/>
          <w:numId w:val="7"/>
        </w:numPr>
        <w:tabs>
          <w:tab w:val="clear" w:pos="720"/>
          <w:tab w:val="num" w:pos="567"/>
        </w:tabs>
        <w:spacing w:before="60"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Нецелевое использование </w:t>
      </w:r>
      <w:r w:rsidRPr="001F460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Объекта</w:t>
      </w:r>
    </w:p>
    <w:p w:rsidR="001F460C" w:rsidRPr="001F460C" w:rsidRDefault="001F460C" w:rsidP="001F460C">
      <w:pPr>
        <w:spacing w:before="60" w:after="0" w:line="240" w:lineRule="auto"/>
        <w:ind w:right="-29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spacing w:before="60" w:after="0" w:line="240" w:lineRule="auto"/>
        <w:ind w:right="-29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spacing w:before="60" w:after="0" w:line="240" w:lineRule="auto"/>
        <w:ind w:right="-29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spacing w:before="60" w:after="0" w:line="240" w:lineRule="auto"/>
        <w:ind w:right="-29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widowControl w:val="0"/>
        <w:numPr>
          <w:ilvl w:val="0"/>
          <w:numId w:val="7"/>
        </w:numPr>
        <w:tabs>
          <w:tab w:val="clear" w:pos="368"/>
          <w:tab w:val="num" w:pos="4338"/>
        </w:tabs>
        <w:spacing w:after="0" w:line="240" w:lineRule="auto"/>
        <w:ind w:left="4338" w:right="-29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ПРОЧИЕ УСЛОВИЯ</w:t>
      </w:r>
    </w:p>
    <w:p w:rsidR="001F460C" w:rsidRPr="001F460C" w:rsidRDefault="001F460C" w:rsidP="001F460C">
      <w:pPr>
        <w:numPr>
          <w:ilvl w:val="1"/>
          <w:numId w:val="7"/>
        </w:numPr>
        <w:tabs>
          <w:tab w:val="clear" w:pos="368"/>
          <w:tab w:val="num" w:pos="0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составлен на _______ листах в двух экземплярах, имеющих одинаковую юридическую силу, по одному экземпляру для каждой из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60C" w:rsidRPr="001F460C" w:rsidRDefault="001F460C" w:rsidP="001F460C">
      <w:pPr>
        <w:numPr>
          <w:ilvl w:val="1"/>
          <w:numId w:val="7"/>
        </w:numPr>
        <w:tabs>
          <w:tab w:val="clear" w:pos="368"/>
          <w:tab w:val="num" w:pos="0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>В случае изменения банковских реквизитов и юридических адресов Стороны обязаны уведомить друг друга в письменном виде в десятидневный срок.</w:t>
      </w:r>
    </w:p>
    <w:p w:rsidR="001F460C" w:rsidRPr="001F460C" w:rsidRDefault="001F460C" w:rsidP="00357D0A">
      <w:pPr>
        <w:numPr>
          <w:ilvl w:val="1"/>
          <w:numId w:val="7"/>
        </w:numPr>
        <w:tabs>
          <w:tab w:val="clear" w:pos="368"/>
          <w:tab w:val="num" w:pos="0"/>
        </w:tabs>
        <w:spacing w:after="0" w:line="240" w:lineRule="auto"/>
        <w:ind w:left="0" w:right="-2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при исполнении договора, разрешаются Сторонами в досудебном порядке путем направления претензий в письменной форме. В случае невозможности разрешения сложившегося спора в досудебном (претензионном) порядке, Стороны разрешают данный спор путем подачи соответствующих заявлений в Арбитражный суд </w:t>
      </w:r>
      <w:proofErr w:type="spellStart"/>
      <w:r w:rsidRPr="001F460C"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460C" w:rsidRPr="001F460C" w:rsidRDefault="001F460C" w:rsidP="00357D0A">
      <w:pPr>
        <w:numPr>
          <w:ilvl w:val="1"/>
          <w:numId w:val="7"/>
        </w:numPr>
        <w:tabs>
          <w:tab w:val="clear" w:pos="368"/>
        </w:tabs>
        <w:spacing w:after="0" w:line="240" w:lineRule="auto"/>
        <w:ind w:left="0" w:right="-290" w:firstLine="28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Договору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качестве его неотъемлемой части прилагаются:</w:t>
      </w:r>
    </w:p>
    <w:p w:rsidR="001F460C" w:rsidRPr="001F460C" w:rsidRDefault="001F460C" w:rsidP="001F460C">
      <w:pPr>
        <w:tabs>
          <w:tab w:val="num" w:pos="540"/>
        </w:tabs>
        <w:spacing w:after="0" w:line="240" w:lineRule="auto"/>
        <w:ind w:left="567" w:right="-29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Приложения:</w:t>
      </w:r>
    </w:p>
    <w:p w:rsidR="001F460C" w:rsidRPr="001F460C" w:rsidRDefault="001F460C" w:rsidP="001F460C">
      <w:pPr>
        <w:numPr>
          <w:ilvl w:val="0"/>
          <w:numId w:val="11"/>
        </w:numPr>
        <w:spacing w:after="0" w:line="240" w:lineRule="auto"/>
        <w:ind w:right="-29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 № 1 (Акт сдачи-приемки Арендодатель Арендатору);</w:t>
      </w:r>
    </w:p>
    <w:p w:rsidR="001F460C" w:rsidRPr="001F460C" w:rsidRDefault="001F460C" w:rsidP="001F460C">
      <w:pPr>
        <w:numPr>
          <w:ilvl w:val="0"/>
          <w:numId w:val="11"/>
        </w:num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 № 2 (Акт сдачи-приемки Арендатор Арендодателю);</w:t>
      </w:r>
    </w:p>
    <w:p w:rsidR="001F460C" w:rsidRPr="001F460C" w:rsidRDefault="001F460C" w:rsidP="001F460C">
      <w:pPr>
        <w:tabs>
          <w:tab w:val="num" w:pos="540"/>
        </w:tabs>
        <w:spacing w:after="0" w:line="240" w:lineRule="auto"/>
        <w:ind w:left="567" w:right="-29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3. Приложение №2 (График предоставления спортивного зала)</w:t>
      </w:r>
    </w:p>
    <w:p w:rsidR="001F460C" w:rsidRPr="001F460C" w:rsidRDefault="001F460C" w:rsidP="001F460C">
      <w:pPr>
        <w:tabs>
          <w:tab w:val="num" w:pos="540"/>
        </w:tabs>
        <w:spacing w:after="0" w:line="240" w:lineRule="auto"/>
        <w:ind w:left="540" w:right="-290" w:hanging="5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1F460C" w:rsidRPr="001F460C" w:rsidRDefault="001F460C" w:rsidP="001F460C">
      <w:pPr>
        <w:numPr>
          <w:ilvl w:val="0"/>
          <w:numId w:val="7"/>
        </w:num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АДРЕСА И БАНКОВСКИЕ РЕКВИЗИТЫ СТОРОН</w:t>
      </w:r>
    </w:p>
    <w:p w:rsidR="001F460C" w:rsidRPr="001F460C" w:rsidRDefault="001F460C" w:rsidP="001F460C">
      <w:pPr>
        <w:spacing w:after="0" w:line="240" w:lineRule="auto"/>
        <w:ind w:left="368" w:right="-29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10188" w:type="dxa"/>
        <w:tblLayout w:type="fixed"/>
        <w:tblLook w:val="0000"/>
      </w:tblPr>
      <w:tblGrid>
        <w:gridCol w:w="5245"/>
        <w:gridCol w:w="4943"/>
      </w:tblGrid>
      <w:tr w:rsidR="001F460C" w:rsidRPr="001F460C" w:rsidTr="00D4541D">
        <w:trPr>
          <w:trHeight w:val="370"/>
        </w:trPr>
        <w:tc>
          <w:tcPr>
            <w:tcW w:w="5245" w:type="dxa"/>
          </w:tcPr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right="-29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4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«Арендодатель»:</w:t>
            </w:r>
          </w:p>
        </w:tc>
        <w:tc>
          <w:tcPr>
            <w:tcW w:w="4943" w:type="dxa"/>
          </w:tcPr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right="-29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4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«Арендатор»:</w:t>
            </w:r>
          </w:p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right="-29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F460C" w:rsidRPr="001F460C" w:rsidTr="00D4541D">
        <w:trPr>
          <w:trHeight w:val="80"/>
        </w:trPr>
        <w:tc>
          <w:tcPr>
            <w:tcW w:w="5245" w:type="dxa"/>
          </w:tcPr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F460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МБУ СШ</w:t>
            </w:r>
          </w:p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Адрес: 628383, Россия, Тюменская область, </w:t>
            </w:r>
            <w:proofErr w:type="spellStart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ХМАО-Югра</w:t>
            </w:r>
            <w:proofErr w:type="gramStart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,г</w:t>
            </w:r>
            <w:proofErr w:type="spellEnd"/>
            <w:proofErr w:type="gramEnd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. </w:t>
            </w:r>
            <w:proofErr w:type="spellStart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Пыть-Ях</w:t>
            </w:r>
            <w:proofErr w:type="spellEnd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, 3 </w:t>
            </w:r>
            <w:proofErr w:type="spellStart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мкр</w:t>
            </w:r>
            <w:proofErr w:type="spellEnd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. «Кедровый», </w:t>
            </w:r>
            <w:proofErr w:type="spellStart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ул</w:t>
            </w:r>
            <w:proofErr w:type="spellEnd"/>
            <w:proofErr w:type="gramStart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С</w:t>
            </w:r>
            <w:proofErr w:type="gramEnd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в. Федорова, д. 23   </w:t>
            </w:r>
          </w:p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Тел/факс: (3463) 42-70-02</w:t>
            </w:r>
          </w:p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proofErr w:type="spellStart"/>
            <w:proofErr w:type="gramStart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р</w:t>
            </w:r>
            <w:proofErr w:type="spellEnd"/>
            <w:proofErr w:type="gramEnd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/с 40701810700001000018  в РКЦ Ханты-Мансийск г. Ханты-Мансийск </w:t>
            </w:r>
          </w:p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БИК 047162000 </w:t>
            </w:r>
          </w:p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ИНН 8612009269 КПП 861201001</w:t>
            </w:r>
          </w:p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ОКАТО 71185000000</w:t>
            </w:r>
          </w:p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Получатель: УФК по Ханты-Мансийскому </w:t>
            </w:r>
            <w:proofErr w:type="gramStart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автономному</w:t>
            </w:r>
            <w:proofErr w:type="gramEnd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</w:t>
            </w:r>
            <w:proofErr w:type="spellStart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округу-Югре</w:t>
            </w:r>
            <w:proofErr w:type="spellEnd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(МКУ Администрация г. </w:t>
            </w:r>
            <w:proofErr w:type="spellStart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Пыть-Яха</w:t>
            </w:r>
            <w:proofErr w:type="spellEnd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, МБУ СШ)</w:t>
            </w:r>
          </w:p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3"/>
                <w:highlight w:val="yellow"/>
              </w:rPr>
            </w:pPr>
            <w:proofErr w:type="gramStart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л</w:t>
            </w:r>
            <w:proofErr w:type="gramEnd"/>
            <w:r w:rsidRPr="001F460C">
              <w:rPr>
                <w:rFonts w:ascii="Times New Roman" w:eastAsia="Times New Roman" w:hAnsi="Times New Roman" w:cs="Times New Roman"/>
                <w:sz w:val="20"/>
                <w:szCs w:val="23"/>
              </w:rPr>
              <w:t>/с 500.03.010.0</w:t>
            </w:r>
          </w:p>
          <w:p w:rsidR="001F460C" w:rsidRPr="001F460C" w:rsidRDefault="001F460C" w:rsidP="001F460C">
            <w:pPr>
              <w:spacing w:after="0" w:line="240" w:lineRule="auto"/>
              <w:ind w:right="-2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60C" w:rsidRPr="001F460C" w:rsidRDefault="001F460C" w:rsidP="001F460C">
            <w:pPr>
              <w:spacing w:after="0" w:line="240" w:lineRule="auto"/>
              <w:ind w:right="-2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</w:p>
          <w:p w:rsidR="001F460C" w:rsidRPr="001F460C" w:rsidRDefault="001F460C" w:rsidP="001F460C">
            <w:pPr>
              <w:spacing w:after="0" w:line="240" w:lineRule="auto"/>
              <w:ind w:right="-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943" w:type="dxa"/>
          </w:tcPr>
          <w:p w:rsidR="001F460C" w:rsidRPr="001F460C" w:rsidRDefault="001F460C" w:rsidP="001F460C">
            <w:pPr>
              <w:spacing w:after="0" w:line="240" w:lineRule="auto"/>
              <w:ind w:right="-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460C" w:rsidRPr="001F460C" w:rsidRDefault="001F460C" w:rsidP="001F460C">
      <w:pPr>
        <w:tabs>
          <w:tab w:val="left" w:pos="5387"/>
        </w:tabs>
        <w:spacing w:after="0" w:line="240" w:lineRule="auto"/>
        <w:ind w:right="-29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tabs>
          <w:tab w:val="left" w:pos="5387"/>
        </w:tabs>
        <w:spacing w:after="0" w:line="240" w:lineRule="auto"/>
        <w:ind w:left="6663" w:right="-290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1F460C" w:rsidRPr="001F460C" w:rsidRDefault="001F460C" w:rsidP="001F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Default="001F460C" w:rsidP="00357D0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57D0A" w:rsidRPr="001F460C" w:rsidRDefault="00357D0A" w:rsidP="00357D0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F460C">
        <w:rPr>
          <w:rFonts w:ascii="Times New Roman" w:eastAsia="Times New Roman" w:hAnsi="Times New Roman" w:cs="Times New Roman"/>
          <w:snapToGrid w:val="0"/>
          <w:sz w:val="20"/>
          <w:szCs w:val="20"/>
        </w:rPr>
        <w:t>Приложение № 1 к договору</w: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939"/>
      </w:tblGrid>
      <w:tr w:rsidR="001F460C" w:rsidRPr="001F460C" w:rsidTr="00D4541D">
        <w:tc>
          <w:tcPr>
            <w:tcW w:w="4961" w:type="dxa"/>
          </w:tcPr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4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Утверждаю:</w:t>
            </w: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9" w:type="dxa"/>
          </w:tcPr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46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Утверждаю:</w:t>
            </w:r>
          </w:p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F460C" w:rsidRPr="001F460C" w:rsidRDefault="001F460C" w:rsidP="001F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АКТ</w:t>
      </w:r>
    </w:p>
    <w:p w:rsidR="001F460C" w:rsidRPr="001F460C" w:rsidRDefault="001F460C" w:rsidP="001F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сдачи-приемки объекта</w:t>
      </w:r>
    </w:p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г. </w:t>
      </w:r>
      <w:proofErr w:type="spellStart"/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Пыть-Ях</w:t>
      </w:r>
      <w:proofErr w:type="spellEnd"/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                                                                                               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____________</w:t>
      </w:r>
    </w:p>
    <w:p w:rsidR="001F460C" w:rsidRPr="001F460C" w:rsidRDefault="001F460C" w:rsidP="001F460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Настоящим актом подтверждается факт передачи Арендодателем Арендатору Объекта по договору аренды ________________________, а именно: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1F460C" w:rsidRPr="001F460C" w:rsidRDefault="001F460C" w:rsidP="001F460C">
      <w:pPr>
        <w:widowControl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нежилое помещение</w:t>
      </w:r>
      <w:r w:rsidR="00357D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№ 24 (по техническому паспорту), площадью 1 177,7 кв.м., расположенное по адресу: 628383, Ханты-Мансийский </w:t>
      </w:r>
      <w:proofErr w:type="gram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автономный</w:t>
      </w:r>
      <w:proofErr w:type="gram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округ-Югра</w:t>
      </w:r>
      <w:proofErr w:type="spell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г. </w:t>
      </w:r>
      <w:proofErr w:type="spell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Пыть-Ях</w:t>
      </w:r>
      <w:proofErr w:type="spell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3 </w:t>
      </w:r>
      <w:proofErr w:type="spell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мкр</w:t>
      </w:r>
      <w:proofErr w:type="spell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«Кедровый», д.23,инвентарный номер </w:t>
      </w: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s101061002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, балансовой стоимостью 144654625,83руб., кадастровый</w:t>
      </w:r>
      <w:r w:rsidR="00357D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номер 86:15:0101021:2297.</w:t>
      </w:r>
    </w:p>
    <w:p w:rsidR="001F460C" w:rsidRPr="001F460C" w:rsidRDefault="001F460C" w:rsidP="001F460C">
      <w:pPr>
        <w:spacing w:after="0" w:line="24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обеих сторон произвели осмотр передаваемого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Объекта,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осмотра было установлено: </w:t>
      </w:r>
    </w:p>
    <w:p w:rsidR="001F460C" w:rsidRPr="001F460C" w:rsidRDefault="001F460C" w:rsidP="001F460C">
      <w:pPr>
        <w:spacing w:after="0" w:line="24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460C" w:rsidRPr="001F460C" w:rsidRDefault="001F460C" w:rsidP="001F460C">
      <w:pPr>
        <w:spacing w:after="0" w:line="24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460C" w:rsidRPr="001F460C" w:rsidRDefault="001F460C" w:rsidP="001F460C">
      <w:pPr>
        <w:spacing w:after="0" w:line="24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Объект сдал: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                                _______________</w:t>
      </w:r>
    </w:p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Объект принял:                                                                                                   _______________ </w:t>
      </w:r>
    </w:p>
    <w:p w:rsidR="001F460C" w:rsidRPr="001F460C" w:rsidRDefault="001F460C" w:rsidP="001F460C">
      <w:pPr>
        <w:tabs>
          <w:tab w:val="left" w:pos="7940"/>
        </w:tabs>
        <w:spacing w:after="0" w:line="240" w:lineRule="auto"/>
        <w:rPr>
          <w:rFonts w:ascii="Arial" w:eastAsia="Times New Roman" w:hAnsi="Arial" w:cs="Times New Roman"/>
          <w:b/>
          <w:snapToGrid w:val="0"/>
          <w:color w:val="000000"/>
          <w:sz w:val="24"/>
        </w:rPr>
      </w:pPr>
    </w:p>
    <w:p w:rsidR="001F460C" w:rsidRPr="001F460C" w:rsidRDefault="001F460C" w:rsidP="001F46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F460C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2 к договору </w:t>
      </w:r>
    </w:p>
    <w:p w:rsidR="001F460C" w:rsidRPr="001F460C" w:rsidRDefault="001F460C" w:rsidP="001F460C">
      <w:pPr>
        <w:spacing w:after="0" w:line="200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F460C" w:rsidRPr="001F460C" w:rsidRDefault="001F460C" w:rsidP="001F460C">
      <w:pPr>
        <w:spacing w:after="0" w:line="200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4" w:type="pct"/>
        <w:tblLook w:val="0000"/>
      </w:tblPr>
      <w:tblGrid>
        <w:gridCol w:w="5044"/>
        <w:gridCol w:w="5122"/>
      </w:tblGrid>
      <w:tr w:rsidR="001F460C" w:rsidRPr="001F460C" w:rsidTr="00D4541D">
        <w:trPr>
          <w:trHeight w:val="369"/>
        </w:trPr>
        <w:tc>
          <w:tcPr>
            <w:tcW w:w="2481" w:type="pct"/>
            <w:shd w:val="clear" w:color="auto" w:fill="auto"/>
          </w:tcPr>
          <w:p w:rsidR="001F460C" w:rsidRPr="001F460C" w:rsidRDefault="001F460C" w:rsidP="001F460C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1F46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Утверждаю:</w:t>
            </w:r>
          </w:p>
        </w:tc>
        <w:tc>
          <w:tcPr>
            <w:tcW w:w="2519" w:type="pct"/>
            <w:shd w:val="clear" w:color="auto" w:fill="auto"/>
          </w:tcPr>
          <w:p w:rsidR="001F460C" w:rsidRPr="001F460C" w:rsidRDefault="001F460C" w:rsidP="001F460C">
            <w:pPr>
              <w:spacing w:after="0" w:line="240" w:lineRule="auto"/>
              <w:ind w:left="215" w:right="140"/>
              <w:rPr>
                <w:rFonts w:ascii="Times New Roman" w:eastAsia="Times New Roman" w:hAnsi="Times New Roman" w:cs="Times New Roman"/>
                <w:b/>
              </w:rPr>
            </w:pPr>
            <w:r w:rsidRPr="001F460C">
              <w:rPr>
                <w:rFonts w:ascii="Times New Roman" w:eastAsia="Times New Roman" w:hAnsi="Times New Roman" w:cs="Times New Roman"/>
                <w:b/>
              </w:rPr>
              <w:t>Утверждаю:</w:t>
            </w:r>
          </w:p>
        </w:tc>
      </w:tr>
      <w:tr w:rsidR="001F460C" w:rsidRPr="001F460C" w:rsidTr="00D4541D">
        <w:trPr>
          <w:trHeight w:val="1336"/>
        </w:trPr>
        <w:tc>
          <w:tcPr>
            <w:tcW w:w="2481" w:type="pct"/>
            <w:shd w:val="clear" w:color="auto" w:fill="auto"/>
          </w:tcPr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9" w:type="pct"/>
            <w:shd w:val="clear" w:color="auto" w:fill="auto"/>
          </w:tcPr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</w:rPr>
            </w:pPr>
          </w:p>
          <w:p w:rsidR="001F460C" w:rsidRPr="001F460C" w:rsidRDefault="001F460C" w:rsidP="001F460C">
            <w:pPr>
              <w:spacing w:after="0" w:line="240" w:lineRule="auto"/>
              <w:ind w:left="215" w:right="140"/>
              <w:rPr>
                <w:rFonts w:ascii="Times New Roman" w:eastAsia="Times New Roman" w:hAnsi="Times New Roman" w:cs="Times New Roman"/>
                <w:b/>
              </w:rPr>
            </w:pPr>
          </w:p>
          <w:p w:rsidR="001F460C" w:rsidRPr="001F460C" w:rsidRDefault="001F460C" w:rsidP="001F460C">
            <w:pPr>
              <w:spacing w:after="0" w:line="240" w:lineRule="auto"/>
              <w:ind w:left="215" w:right="14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460C" w:rsidRPr="001F460C" w:rsidTr="00D4541D">
        <w:trPr>
          <w:trHeight w:val="369"/>
        </w:trPr>
        <w:tc>
          <w:tcPr>
            <w:tcW w:w="2481" w:type="pct"/>
            <w:shd w:val="clear" w:color="auto" w:fill="auto"/>
          </w:tcPr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9" w:type="pct"/>
            <w:shd w:val="clear" w:color="auto" w:fill="auto"/>
          </w:tcPr>
          <w:p w:rsidR="001F460C" w:rsidRPr="001F460C" w:rsidRDefault="001F460C" w:rsidP="001F460C">
            <w:pPr>
              <w:spacing w:after="0" w:line="240" w:lineRule="auto"/>
              <w:ind w:left="215" w:right="14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F460C" w:rsidRPr="001F460C" w:rsidRDefault="001F460C" w:rsidP="001F46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</w:p>
    <w:p w:rsidR="001F460C" w:rsidRPr="001F460C" w:rsidRDefault="001F460C" w:rsidP="001F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АКТ</w:t>
      </w:r>
    </w:p>
    <w:p w:rsidR="001F460C" w:rsidRPr="001F460C" w:rsidRDefault="001F460C" w:rsidP="001F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сдачи-приемки объекта</w:t>
      </w:r>
    </w:p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г. </w:t>
      </w:r>
      <w:proofErr w:type="spellStart"/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Пыть-Ях</w:t>
      </w:r>
      <w:proofErr w:type="spellEnd"/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                                                                                                </w:t>
      </w: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____________</w:t>
      </w:r>
    </w:p>
    <w:p w:rsidR="001F460C" w:rsidRPr="001F460C" w:rsidRDefault="001F460C" w:rsidP="001F460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Настоящим актом подтверждается факт передачи Арендатором Арендодателю Объекта по договору аренды ____________, а именно: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1F460C" w:rsidRPr="001F460C" w:rsidRDefault="001F460C" w:rsidP="001F460C">
      <w:pPr>
        <w:widowControl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нежилое помещение</w:t>
      </w:r>
      <w:r w:rsidR="00357D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№ 24 (по техническому паспорту), площадью 1 177,7 кв.м., расположенное по адресу: 628383, Ханты-Мансийский </w:t>
      </w:r>
      <w:proofErr w:type="gram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автономный</w:t>
      </w:r>
      <w:proofErr w:type="gram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округ-Югра</w:t>
      </w:r>
      <w:proofErr w:type="spell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г. </w:t>
      </w:r>
      <w:proofErr w:type="spell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Пыть-Ях</w:t>
      </w:r>
      <w:proofErr w:type="spell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3 </w:t>
      </w:r>
      <w:proofErr w:type="spellStart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мкр</w:t>
      </w:r>
      <w:proofErr w:type="spellEnd"/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«Кедровый», д.23,инвентарный номер </w:t>
      </w:r>
      <w:r w:rsidRPr="001F46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s101061002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, балансовой стоимостью 144 654 625,83руб., кадастровый</w:t>
      </w:r>
      <w:r w:rsidR="00357D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номер 86:15:0101021:2297.</w:t>
      </w:r>
    </w:p>
    <w:p w:rsidR="001F460C" w:rsidRPr="001F460C" w:rsidRDefault="001F460C" w:rsidP="001F460C">
      <w:pPr>
        <w:spacing w:after="0" w:line="24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обеих сторон произвели осмотр передаваемого </w:t>
      </w:r>
      <w:r w:rsidRPr="001F460C">
        <w:rPr>
          <w:rFonts w:ascii="Times New Roman" w:eastAsia="Times New Roman" w:hAnsi="Times New Roman" w:cs="Times New Roman"/>
          <w:b/>
          <w:sz w:val="24"/>
          <w:szCs w:val="24"/>
        </w:rPr>
        <w:t>Объекта,</w:t>
      </w:r>
      <w:r w:rsidRPr="001F460C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осмотра было установлено: </w:t>
      </w:r>
    </w:p>
    <w:p w:rsidR="001F460C" w:rsidRPr="001F460C" w:rsidRDefault="001F460C" w:rsidP="001F460C">
      <w:pPr>
        <w:spacing w:after="0" w:line="24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460C" w:rsidRPr="001F460C" w:rsidRDefault="001F460C" w:rsidP="001F460C">
      <w:pPr>
        <w:spacing w:after="0" w:line="24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460C" w:rsidRPr="001F460C" w:rsidRDefault="001F460C" w:rsidP="001F460C">
      <w:pPr>
        <w:spacing w:after="0" w:line="240" w:lineRule="auto"/>
        <w:ind w:left="5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Объект сдал:</w:t>
      </w:r>
      <w:r w:rsidRPr="001F460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                                _______________</w:t>
      </w:r>
    </w:p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460C" w:rsidRPr="001F460C" w:rsidRDefault="001F460C" w:rsidP="001F460C">
      <w:pPr>
        <w:keepNext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F46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Объект принял:                                                                                                   _______________ </w:t>
      </w: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357D0A" w:rsidRPr="001F460C" w:rsidRDefault="00357D0A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F460C">
        <w:rPr>
          <w:rFonts w:ascii="Times New Roman" w:eastAsia="Calibri" w:hAnsi="Times New Roman" w:cs="Times New Roman"/>
          <w:sz w:val="18"/>
          <w:szCs w:val="18"/>
          <w:lang w:eastAsia="en-US"/>
        </w:rPr>
        <w:t>Приложение № 3 к договору</w:t>
      </w: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357D0A" w:rsidRPr="001F460C" w:rsidRDefault="00357D0A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F460C" w:rsidRPr="001F460C" w:rsidRDefault="001F460C" w:rsidP="001F4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F460C">
        <w:rPr>
          <w:rFonts w:ascii="Times New Roman" w:eastAsia="Calibri" w:hAnsi="Times New Roman" w:cs="Times New Roman"/>
          <w:lang w:eastAsia="en-US"/>
        </w:rPr>
        <w:t xml:space="preserve">График предоставления игрового зала ФСК с универсальным игровым залом МБУ СШ г. </w:t>
      </w:r>
      <w:proofErr w:type="spellStart"/>
      <w:r w:rsidRPr="001F460C">
        <w:rPr>
          <w:rFonts w:ascii="Times New Roman" w:eastAsia="Calibri" w:hAnsi="Times New Roman" w:cs="Times New Roman"/>
          <w:lang w:eastAsia="en-US"/>
        </w:rPr>
        <w:t>Пыть-Ях</w:t>
      </w:r>
      <w:proofErr w:type="spellEnd"/>
      <w:r w:rsidRPr="001F460C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F460C" w:rsidRPr="001F460C" w:rsidRDefault="001F460C" w:rsidP="001F460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60C" w:rsidRPr="001F460C" w:rsidRDefault="001F460C" w:rsidP="001F460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4354"/>
      </w:tblGrid>
      <w:tr w:rsidR="001F460C" w:rsidRPr="001F460C" w:rsidTr="00D4541D">
        <w:trPr>
          <w:jc w:val="center"/>
        </w:trPr>
        <w:tc>
          <w:tcPr>
            <w:tcW w:w="1679" w:type="dxa"/>
          </w:tcPr>
          <w:p w:rsidR="001F460C" w:rsidRPr="001F460C" w:rsidRDefault="001F460C" w:rsidP="001F46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1F460C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 xml:space="preserve">Дни </w:t>
            </w:r>
          </w:p>
        </w:tc>
        <w:tc>
          <w:tcPr>
            <w:tcW w:w="4354" w:type="dxa"/>
          </w:tcPr>
          <w:p w:rsidR="001F460C" w:rsidRPr="001F460C" w:rsidRDefault="001F460C" w:rsidP="001F46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1F460C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Часы проведения тренировочных занятий</w:t>
            </w:r>
          </w:p>
        </w:tc>
      </w:tr>
      <w:tr w:rsidR="001F460C" w:rsidRPr="001F460C" w:rsidTr="00D4541D">
        <w:trPr>
          <w:jc w:val="center"/>
        </w:trPr>
        <w:tc>
          <w:tcPr>
            <w:tcW w:w="1679" w:type="dxa"/>
            <w:vAlign w:val="center"/>
          </w:tcPr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460C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4354" w:type="dxa"/>
            <w:vAlign w:val="center"/>
          </w:tcPr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460C">
              <w:rPr>
                <w:rFonts w:ascii="Times New Roman" w:eastAsia="Times New Roman" w:hAnsi="Times New Roman" w:cs="Times New Roman"/>
              </w:rPr>
              <w:t>(18.00 ч.-19.30 ч.) 1 час 30 минут</w:t>
            </w:r>
          </w:p>
        </w:tc>
      </w:tr>
      <w:tr w:rsidR="001F460C" w:rsidRPr="001F460C" w:rsidTr="00D4541D">
        <w:trPr>
          <w:jc w:val="center"/>
        </w:trPr>
        <w:tc>
          <w:tcPr>
            <w:tcW w:w="1679" w:type="dxa"/>
            <w:vAlign w:val="center"/>
          </w:tcPr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460C">
              <w:rPr>
                <w:rFonts w:ascii="Times New Roman" w:eastAsia="Times New Roman" w:hAnsi="Times New Roman" w:cs="Times New Roman"/>
              </w:rPr>
              <w:t>Воскресенье</w:t>
            </w:r>
          </w:p>
        </w:tc>
        <w:tc>
          <w:tcPr>
            <w:tcW w:w="4354" w:type="dxa"/>
            <w:vAlign w:val="center"/>
          </w:tcPr>
          <w:p w:rsidR="001F460C" w:rsidRPr="001F460C" w:rsidRDefault="001F460C" w:rsidP="001F46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F460C">
              <w:rPr>
                <w:rFonts w:ascii="Times New Roman" w:eastAsia="Times New Roman" w:hAnsi="Times New Roman" w:cs="Times New Roman"/>
              </w:rPr>
              <w:t>(17.00 ч.-19.00 ч.) 2 часа 00 минут</w:t>
            </w:r>
          </w:p>
        </w:tc>
      </w:tr>
    </w:tbl>
    <w:p w:rsidR="001F460C" w:rsidRPr="001F460C" w:rsidRDefault="001F460C" w:rsidP="001F460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0A" w:rsidRPr="001F460C" w:rsidRDefault="00357D0A" w:rsidP="001F460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14" w:type="pct"/>
        <w:tblLook w:val="0000"/>
      </w:tblPr>
      <w:tblGrid>
        <w:gridCol w:w="5044"/>
        <w:gridCol w:w="5122"/>
      </w:tblGrid>
      <w:tr w:rsidR="001F460C" w:rsidRPr="001F460C" w:rsidTr="00D4541D">
        <w:trPr>
          <w:trHeight w:val="369"/>
        </w:trPr>
        <w:tc>
          <w:tcPr>
            <w:tcW w:w="2481" w:type="pct"/>
            <w:shd w:val="clear" w:color="auto" w:fill="auto"/>
          </w:tcPr>
          <w:p w:rsidR="001F460C" w:rsidRPr="001F460C" w:rsidRDefault="001F460C" w:rsidP="001F460C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F460C" w:rsidRPr="001F460C" w:rsidRDefault="001F460C" w:rsidP="001F460C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F460C" w:rsidRPr="001F460C" w:rsidRDefault="001F460C" w:rsidP="001F460C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60C">
              <w:rPr>
                <w:rFonts w:ascii="Times New Roman" w:eastAsia="Times New Roman" w:hAnsi="Times New Roman" w:cs="Times New Roman"/>
                <w:b/>
                <w:color w:val="000000"/>
              </w:rPr>
              <w:t>____________/ _____________</w:t>
            </w:r>
          </w:p>
        </w:tc>
        <w:tc>
          <w:tcPr>
            <w:tcW w:w="2519" w:type="pct"/>
            <w:shd w:val="clear" w:color="auto" w:fill="auto"/>
          </w:tcPr>
          <w:p w:rsidR="001F460C" w:rsidRPr="001F460C" w:rsidRDefault="001F460C" w:rsidP="001F460C">
            <w:pPr>
              <w:spacing w:after="0" w:line="240" w:lineRule="auto"/>
              <w:ind w:left="215" w:right="140"/>
              <w:rPr>
                <w:rFonts w:ascii="Times New Roman" w:eastAsia="Times New Roman" w:hAnsi="Times New Roman" w:cs="Times New Roman"/>
                <w:b/>
              </w:rPr>
            </w:pPr>
            <w:r w:rsidRPr="001F460C">
              <w:rPr>
                <w:rFonts w:ascii="Times New Roman" w:eastAsia="Times New Roman" w:hAnsi="Times New Roman" w:cs="Times New Roman"/>
                <w:b/>
              </w:rPr>
              <w:t>Директор</w:t>
            </w:r>
            <w:r w:rsidR="0035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F460C">
              <w:rPr>
                <w:rFonts w:ascii="Times New Roman" w:eastAsia="Times New Roman" w:hAnsi="Times New Roman" w:cs="Times New Roman"/>
                <w:b/>
              </w:rPr>
              <w:t>МБУ СШ</w:t>
            </w:r>
          </w:p>
          <w:p w:rsidR="001F460C" w:rsidRPr="001F460C" w:rsidRDefault="001F460C" w:rsidP="001F460C">
            <w:pPr>
              <w:spacing w:after="0" w:line="240" w:lineRule="auto"/>
              <w:ind w:left="215" w:right="140"/>
              <w:rPr>
                <w:rFonts w:ascii="Times New Roman" w:eastAsia="Times New Roman" w:hAnsi="Times New Roman" w:cs="Times New Roman"/>
                <w:b/>
              </w:rPr>
            </w:pPr>
          </w:p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</w:rPr>
            </w:pPr>
          </w:p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</w:rPr>
            </w:pPr>
          </w:p>
          <w:p w:rsidR="001F460C" w:rsidRPr="001F460C" w:rsidRDefault="001F460C" w:rsidP="001F46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</w:rPr>
            </w:pPr>
          </w:p>
          <w:p w:rsidR="001F460C" w:rsidRPr="001F460C" w:rsidRDefault="001F460C" w:rsidP="001F460C">
            <w:pPr>
              <w:spacing w:after="0" w:line="240" w:lineRule="auto"/>
              <w:ind w:left="215" w:right="140"/>
              <w:rPr>
                <w:rFonts w:ascii="Times New Roman" w:eastAsia="Times New Roman" w:hAnsi="Times New Roman" w:cs="Times New Roman"/>
                <w:b/>
              </w:rPr>
            </w:pPr>
            <w:r w:rsidRPr="001F460C">
              <w:rPr>
                <w:rFonts w:ascii="Times New Roman" w:eastAsia="Times New Roman" w:hAnsi="Times New Roman" w:cs="Times New Roman"/>
                <w:b/>
              </w:rPr>
              <w:t>____________/___________</w:t>
            </w:r>
          </w:p>
        </w:tc>
      </w:tr>
      <w:tr w:rsidR="001F460C" w:rsidRPr="001F460C" w:rsidTr="00D4541D">
        <w:trPr>
          <w:trHeight w:val="369"/>
        </w:trPr>
        <w:tc>
          <w:tcPr>
            <w:tcW w:w="2481" w:type="pct"/>
            <w:shd w:val="clear" w:color="auto" w:fill="auto"/>
          </w:tcPr>
          <w:p w:rsidR="001F460C" w:rsidRPr="001F460C" w:rsidRDefault="001F460C" w:rsidP="001F46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460C">
              <w:rPr>
                <w:rFonts w:ascii="Times New Roman" w:eastAsia="Times New Roman" w:hAnsi="Times New Roman" w:cs="Times New Roman"/>
                <w:bCs/>
                <w:color w:val="000000"/>
              </w:rPr>
              <w:t>«____»____________20____г</w:t>
            </w:r>
          </w:p>
        </w:tc>
        <w:tc>
          <w:tcPr>
            <w:tcW w:w="2519" w:type="pct"/>
            <w:shd w:val="clear" w:color="auto" w:fill="auto"/>
          </w:tcPr>
          <w:p w:rsidR="001F460C" w:rsidRPr="001F460C" w:rsidRDefault="001F460C" w:rsidP="001F460C">
            <w:pPr>
              <w:spacing w:after="0" w:line="240" w:lineRule="auto"/>
              <w:ind w:left="215" w:right="140"/>
              <w:rPr>
                <w:rFonts w:ascii="Times New Roman" w:eastAsia="Times New Roman" w:hAnsi="Times New Roman" w:cs="Times New Roman"/>
              </w:rPr>
            </w:pPr>
            <w:r w:rsidRPr="001F460C">
              <w:rPr>
                <w:rFonts w:ascii="Times New Roman" w:eastAsia="Times New Roman" w:hAnsi="Times New Roman" w:cs="Times New Roman"/>
              </w:rPr>
              <w:t>«____»____________20____г</w:t>
            </w:r>
          </w:p>
        </w:tc>
      </w:tr>
    </w:tbl>
    <w:p w:rsidR="001F460C" w:rsidRPr="001F460C" w:rsidRDefault="001F460C" w:rsidP="001F46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60C" w:rsidRPr="001F460C" w:rsidRDefault="001F460C" w:rsidP="001F46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57D0A"/>
    <w:sectPr w:rsidR="00000000" w:rsidSect="001F46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83F"/>
    <w:multiLevelType w:val="multilevel"/>
    <w:tmpl w:val="070238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b w:val="0"/>
      </w:rPr>
    </w:lvl>
  </w:abstractNum>
  <w:abstractNum w:abstractNumId="1">
    <w:nsid w:val="059839A2"/>
    <w:multiLevelType w:val="singleLevel"/>
    <w:tmpl w:val="54B0510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E4A32DA"/>
    <w:multiLevelType w:val="multilevel"/>
    <w:tmpl w:val="00FACD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83B1193"/>
    <w:multiLevelType w:val="hybridMultilevel"/>
    <w:tmpl w:val="50821C1E"/>
    <w:lvl w:ilvl="0" w:tplc="F692E5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DF7E64"/>
    <w:multiLevelType w:val="multilevel"/>
    <w:tmpl w:val="44723DB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8F33D0"/>
    <w:multiLevelType w:val="multilevel"/>
    <w:tmpl w:val="BB844E0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3C2D1F"/>
    <w:multiLevelType w:val="multilevel"/>
    <w:tmpl w:val="5728EF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756B5CEE"/>
    <w:multiLevelType w:val="multilevel"/>
    <w:tmpl w:val="DD942C4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60615DF"/>
    <w:multiLevelType w:val="hybridMultilevel"/>
    <w:tmpl w:val="7862A954"/>
    <w:lvl w:ilvl="0" w:tplc="D31687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3A62"/>
    <w:multiLevelType w:val="multilevel"/>
    <w:tmpl w:val="144E536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460C"/>
    <w:rsid w:val="001F460C"/>
    <w:rsid w:val="0035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2022-09-15T04:51:00Z</dcterms:created>
  <dcterms:modified xsi:type="dcterms:W3CDTF">2022-09-15T05:04:00Z</dcterms:modified>
</cp:coreProperties>
</file>