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F2" w:rsidRPr="0044369D" w:rsidRDefault="00AF23F2" w:rsidP="00AF23F2">
      <w:pPr>
        <w:rPr>
          <w:sz w:val="18"/>
          <w:szCs w:val="18"/>
        </w:rPr>
      </w:pPr>
    </w:p>
    <w:p w:rsidR="00AF23F2" w:rsidRPr="0044369D" w:rsidRDefault="00AF23F2" w:rsidP="00AF23F2">
      <w:pPr>
        <w:jc w:val="center"/>
        <w:rPr>
          <w:b/>
          <w:sz w:val="18"/>
          <w:szCs w:val="18"/>
        </w:rPr>
      </w:pPr>
      <w:r w:rsidRPr="0044369D">
        <w:rPr>
          <w:b/>
          <w:sz w:val="18"/>
          <w:szCs w:val="18"/>
        </w:rPr>
        <w:t>Карточка учета основных сведений</w:t>
      </w:r>
    </w:p>
    <w:p w:rsidR="00AF23F2" w:rsidRPr="0004445F" w:rsidRDefault="00AF23F2" w:rsidP="0044369D">
      <w:pPr>
        <w:jc w:val="center"/>
        <w:rPr>
          <w:b/>
          <w:sz w:val="18"/>
          <w:szCs w:val="18"/>
        </w:rPr>
      </w:pPr>
      <w:r w:rsidRPr="0044369D">
        <w:rPr>
          <w:b/>
          <w:sz w:val="18"/>
          <w:szCs w:val="18"/>
        </w:rPr>
        <w:t xml:space="preserve"> ООО «</w:t>
      </w:r>
      <w:r w:rsidR="00C858CB" w:rsidRPr="0044369D">
        <w:rPr>
          <w:b/>
          <w:sz w:val="18"/>
          <w:szCs w:val="18"/>
        </w:rPr>
        <w:t>ПРИЛЕНСКИЙ</w:t>
      </w:r>
      <w:r w:rsidRPr="0044369D">
        <w:rPr>
          <w:b/>
          <w:sz w:val="18"/>
          <w:szCs w:val="18"/>
        </w:rPr>
        <w:t>»</w:t>
      </w:r>
    </w:p>
    <w:p w:rsidR="00AF23F2" w:rsidRPr="0044369D" w:rsidRDefault="00AF23F2" w:rsidP="00AF23F2">
      <w:pPr>
        <w:jc w:val="center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5094"/>
      </w:tblGrid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 xml:space="preserve">Полное и сокращенное наименования компании 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AF23F2" w:rsidRPr="002903FE" w:rsidRDefault="00AF23F2" w:rsidP="00F153B9">
            <w:r w:rsidRPr="002903FE">
              <w:t>Общество с ограниченной ответственностью «</w:t>
            </w:r>
            <w:r w:rsidR="00C858CB" w:rsidRPr="002903FE">
              <w:t>ПРИЛЕНСКИЙ</w:t>
            </w:r>
            <w:r w:rsidRPr="002903FE">
              <w:t>»</w:t>
            </w:r>
          </w:p>
          <w:p w:rsidR="00AF23F2" w:rsidRPr="002903FE" w:rsidRDefault="00AF23F2" w:rsidP="00F153B9">
            <w:r w:rsidRPr="002903FE">
              <w:t>ООО «</w:t>
            </w:r>
            <w:r w:rsidR="00C858CB" w:rsidRPr="002903FE">
              <w:t>ПРИЛЕНСКИЙ</w:t>
            </w:r>
            <w:r w:rsidRPr="002903FE">
              <w:t>»</w:t>
            </w:r>
          </w:p>
        </w:tc>
      </w:tr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>Юридический адрес (включая индекс)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217CDB" w:rsidRPr="002903FE" w:rsidRDefault="00217CDB" w:rsidP="00217CDB">
            <w:r w:rsidRPr="002903FE">
              <w:t xml:space="preserve">115088, </w:t>
            </w:r>
            <w:proofErr w:type="spellStart"/>
            <w:r w:rsidRPr="002903FE">
              <w:t>Г.Москва</w:t>
            </w:r>
            <w:proofErr w:type="spellEnd"/>
            <w:r w:rsidRPr="002903FE">
              <w:t>,</w:t>
            </w:r>
          </w:p>
          <w:p w:rsidR="00217CDB" w:rsidRPr="002903FE" w:rsidRDefault="00217CDB" w:rsidP="00217CDB">
            <w:r w:rsidRPr="002903FE">
              <w:t>ВН</w:t>
            </w:r>
            <w:proofErr w:type="gramStart"/>
            <w:r w:rsidRPr="002903FE">
              <w:t>.Т</w:t>
            </w:r>
            <w:proofErr w:type="gramEnd"/>
            <w:r w:rsidRPr="002903FE">
              <w:t>ЕР.Г. МУНИЦИПАЛЬНЫЙ ОКРУГ</w:t>
            </w:r>
          </w:p>
          <w:p w:rsidR="00217CDB" w:rsidRPr="002903FE" w:rsidRDefault="00217CDB" w:rsidP="00217CDB">
            <w:r w:rsidRPr="002903FE">
              <w:t xml:space="preserve">ПЕЧАТНИКИ, </w:t>
            </w:r>
            <w:proofErr w:type="gramStart"/>
            <w:r w:rsidRPr="002903FE">
              <w:t>УЛ</w:t>
            </w:r>
            <w:proofErr w:type="gramEnd"/>
            <w:r w:rsidRPr="002903FE">
              <w:t xml:space="preserve"> УГРЕШСКАЯ,</w:t>
            </w:r>
          </w:p>
          <w:p w:rsidR="00AF23F2" w:rsidRPr="002903FE" w:rsidRDefault="00217CDB" w:rsidP="00217CDB">
            <w:r w:rsidRPr="002903FE">
              <w:t>Д. 2, СТР. 6, ЭТАЖ 3, КОМ. 32</w:t>
            </w:r>
          </w:p>
        </w:tc>
      </w:tr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>Фактический адрес (включая индекс)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AF23F2" w:rsidRPr="002903FE" w:rsidRDefault="002903FE" w:rsidP="002903FE">
            <w:r w:rsidRPr="002903FE">
              <w:rPr>
                <w:color w:val="000000"/>
              </w:rPr>
              <w:t xml:space="preserve">111033, </w:t>
            </w:r>
            <w:proofErr w:type="spellStart"/>
            <w:r w:rsidRPr="002903FE">
              <w:rPr>
                <w:color w:val="000000"/>
              </w:rPr>
              <w:t>г</w:t>
            </w:r>
            <w:proofErr w:type="gramStart"/>
            <w:r w:rsidRPr="002903FE">
              <w:rPr>
                <w:color w:val="000000"/>
              </w:rPr>
              <w:t>.М</w:t>
            </w:r>
            <w:proofErr w:type="gramEnd"/>
            <w:r w:rsidRPr="002903FE">
              <w:rPr>
                <w:color w:val="000000"/>
              </w:rPr>
              <w:t>осква</w:t>
            </w:r>
            <w:proofErr w:type="spellEnd"/>
            <w:r w:rsidRPr="002903FE">
              <w:rPr>
                <w:color w:val="000000"/>
              </w:rPr>
              <w:t xml:space="preserve">, </w:t>
            </w:r>
            <w:proofErr w:type="spellStart"/>
            <w:r w:rsidRPr="002903FE">
              <w:rPr>
                <w:color w:val="000000"/>
              </w:rPr>
              <w:t>ул.Золоторожский</w:t>
            </w:r>
            <w:proofErr w:type="spellEnd"/>
            <w:r w:rsidRPr="002903FE">
              <w:rPr>
                <w:color w:val="000000"/>
              </w:rPr>
              <w:t xml:space="preserve"> вал, д.32, стр.1</w:t>
            </w:r>
            <w:r>
              <w:rPr>
                <w:color w:val="000000"/>
              </w:rPr>
              <w:t>1</w:t>
            </w:r>
            <w:r w:rsidRPr="002903FE">
              <w:rPr>
                <w:color w:val="000000"/>
              </w:rPr>
              <w:t>, оф.</w:t>
            </w:r>
            <w:r>
              <w:rPr>
                <w:color w:val="000000"/>
              </w:rPr>
              <w:t>114</w:t>
            </w:r>
            <w:bookmarkStart w:id="0" w:name="_GoBack"/>
            <w:bookmarkEnd w:id="0"/>
          </w:p>
        </w:tc>
      </w:tr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  <w:i/>
              </w:rPr>
            </w:pPr>
            <w:r w:rsidRPr="002903FE">
              <w:rPr>
                <w:b/>
                <w:i/>
              </w:rPr>
              <w:t>ОГРН</w:t>
            </w:r>
          </w:p>
          <w:p w:rsidR="00AF23F2" w:rsidRPr="002903FE" w:rsidRDefault="00AF23F2" w:rsidP="00F153B9">
            <w:pPr>
              <w:rPr>
                <w:b/>
                <w:i/>
              </w:rPr>
            </w:pPr>
          </w:p>
        </w:tc>
        <w:tc>
          <w:tcPr>
            <w:tcW w:w="5094" w:type="dxa"/>
            <w:shd w:val="clear" w:color="auto" w:fill="auto"/>
          </w:tcPr>
          <w:p w:rsidR="00AF23F2" w:rsidRPr="002903FE" w:rsidRDefault="00C858CB" w:rsidP="00F153B9">
            <w:r w:rsidRPr="002903FE">
              <w:t>1217700274428</w:t>
            </w:r>
          </w:p>
        </w:tc>
      </w:tr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>ИНН/КПП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AF23F2" w:rsidRPr="002903FE" w:rsidRDefault="00C858CB" w:rsidP="00F153B9">
            <w:r w:rsidRPr="002903FE">
              <w:t xml:space="preserve">9723118018 </w:t>
            </w:r>
            <w:r w:rsidR="00AF23F2" w:rsidRPr="002903FE">
              <w:t>/</w:t>
            </w:r>
            <w:r w:rsidRPr="002903FE">
              <w:t xml:space="preserve"> 772301001</w:t>
            </w:r>
            <w:r w:rsidR="00AF23F2" w:rsidRPr="002903FE">
              <w:t xml:space="preserve"> </w:t>
            </w:r>
          </w:p>
        </w:tc>
      </w:tr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>Код отрасли по ОКПО, ОКВЭД, ОКТМО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AF23F2" w:rsidRPr="002903FE" w:rsidRDefault="00AF23F2" w:rsidP="00F153B9">
            <w:r w:rsidRPr="002903FE">
              <w:t xml:space="preserve"> </w:t>
            </w:r>
            <w:r w:rsidR="006A0A95" w:rsidRPr="002903FE">
              <w:t xml:space="preserve">48333165 </w:t>
            </w:r>
            <w:r w:rsidRPr="002903FE">
              <w:t xml:space="preserve">/  </w:t>
            </w:r>
            <w:r w:rsidR="006A0A95" w:rsidRPr="002903FE">
              <w:t xml:space="preserve">06.10.1 </w:t>
            </w:r>
            <w:r w:rsidRPr="002903FE">
              <w:t xml:space="preserve">/ </w:t>
            </w:r>
            <w:r w:rsidR="006E2A1D" w:rsidRPr="002903FE">
              <w:t>45393000000</w:t>
            </w:r>
          </w:p>
        </w:tc>
      </w:tr>
      <w:tr w:rsidR="00AF23F2" w:rsidRPr="0044369D" w:rsidTr="0044369D">
        <w:trPr>
          <w:trHeight w:val="656"/>
        </w:trPr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>Дата создания компании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AF23F2" w:rsidRPr="002903FE" w:rsidRDefault="00AF23F2" w:rsidP="00F153B9">
            <w:r w:rsidRPr="002903FE">
              <w:t>0</w:t>
            </w:r>
            <w:r w:rsidR="006A0A95" w:rsidRPr="002903FE">
              <w:t>3</w:t>
            </w:r>
            <w:r w:rsidRPr="002903FE">
              <w:t>.0</w:t>
            </w:r>
            <w:r w:rsidR="006A0A95" w:rsidRPr="002903FE">
              <w:t>6</w:t>
            </w:r>
            <w:r w:rsidRPr="002903FE">
              <w:t>.2021 – решение Учредителя</w:t>
            </w:r>
          </w:p>
          <w:p w:rsidR="00AF23F2" w:rsidRPr="002903FE" w:rsidRDefault="006A0A95" w:rsidP="006A0A95">
            <w:r w:rsidRPr="002903FE">
              <w:t>09.06.2021</w:t>
            </w:r>
            <w:r w:rsidR="00AF23F2" w:rsidRPr="002903FE">
              <w:t xml:space="preserve"> – зарегистрирована в ИФНС</w:t>
            </w:r>
          </w:p>
        </w:tc>
      </w:tr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>Номер налоговой инспекции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C858CB" w:rsidRPr="002903FE" w:rsidRDefault="00C858CB" w:rsidP="00C858CB">
            <w:r w:rsidRPr="002903FE">
              <w:t>Инспекция Федеральной налоговой службы</w:t>
            </w:r>
          </w:p>
          <w:p w:rsidR="00AF23F2" w:rsidRPr="002903FE" w:rsidRDefault="00C858CB" w:rsidP="00C858CB">
            <w:r w:rsidRPr="002903FE">
              <w:t xml:space="preserve">№ 23 по </w:t>
            </w:r>
            <w:proofErr w:type="spellStart"/>
            <w:r w:rsidRPr="002903FE">
              <w:t>г</w:t>
            </w:r>
            <w:proofErr w:type="gramStart"/>
            <w:r w:rsidRPr="002903FE">
              <w:t>.М</w:t>
            </w:r>
            <w:proofErr w:type="gramEnd"/>
            <w:r w:rsidRPr="002903FE">
              <w:t>оскве</w:t>
            </w:r>
            <w:proofErr w:type="spellEnd"/>
          </w:p>
        </w:tc>
      </w:tr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>Уставный капитал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AF23F2" w:rsidRPr="002903FE" w:rsidRDefault="00AF23F2" w:rsidP="00F153B9">
            <w:r w:rsidRPr="002903FE">
              <w:t>10 000 руб.</w:t>
            </w:r>
          </w:p>
        </w:tc>
      </w:tr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 xml:space="preserve">Полное имя генерального директора, его паспортные данные, фактическое место проживания (город), тел. 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AF23F2" w:rsidRPr="002903FE" w:rsidRDefault="006A0A95" w:rsidP="0004445F">
            <w:r w:rsidRPr="002903FE">
              <w:t xml:space="preserve">Фокин Александр Юрьевич </w:t>
            </w:r>
          </w:p>
        </w:tc>
      </w:tr>
      <w:tr w:rsidR="00AF23F2" w:rsidRPr="0044369D" w:rsidTr="0044369D">
        <w:trPr>
          <w:trHeight w:val="294"/>
        </w:trPr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>Полное имя главного бухгалтера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AF23F2" w:rsidRPr="002903FE" w:rsidRDefault="006A0A95" w:rsidP="00F153B9">
            <w:r w:rsidRPr="002903FE">
              <w:t>Фокин Александр Юрьевич</w:t>
            </w:r>
          </w:p>
        </w:tc>
      </w:tr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</w:p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>Полное имя учредителя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C858CB" w:rsidRPr="002903FE" w:rsidRDefault="00C858CB" w:rsidP="00C858CB">
            <w:r w:rsidRPr="002903FE">
              <w:t xml:space="preserve">ОБЩЕСТВО С </w:t>
            </w:r>
            <w:proofErr w:type="gramStart"/>
            <w:r w:rsidRPr="002903FE">
              <w:t>ОГРАНИЧЕННОЙ</w:t>
            </w:r>
            <w:proofErr w:type="gramEnd"/>
          </w:p>
          <w:p w:rsidR="00AF23F2" w:rsidRPr="002903FE" w:rsidRDefault="00C858CB" w:rsidP="00C858CB">
            <w:r w:rsidRPr="002903FE">
              <w:t>ОТВЕТСТВЕННОСТЬЮ "КИРЕНСКИЙ" – 100%</w:t>
            </w:r>
          </w:p>
        </w:tc>
      </w:tr>
      <w:tr w:rsidR="00AF23F2" w:rsidRPr="0044369D" w:rsidTr="0044369D">
        <w:tc>
          <w:tcPr>
            <w:tcW w:w="4228" w:type="dxa"/>
            <w:shd w:val="clear" w:color="auto" w:fill="auto"/>
          </w:tcPr>
          <w:p w:rsidR="00AF23F2" w:rsidRPr="002903FE" w:rsidRDefault="00AF23F2" w:rsidP="00F153B9">
            <w:pPr>
              <w:rPr>
                <w:b/>
              </w:rPr>
            </w:pPr>
            <w:r w:rsidRPr="002903FE">
              <w:rPr>
                <w:b/>
              </w:rPr>
              <w:t>Виды деятельности (указать только основные)</w:t>
            </w:r>
          </w:p>
          <w:p w:rsidR="00AF23F2" w:rsidRPr="002903FE" w:rsidRDefault="00AF23F2" w:rsidP="00F153B9">
            <w:pPr>
              <w:rPr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:rsidR="00AF23F2" w:rsidRPr="002903FE" w:rsidRDefault="00C858CB" w:rsidP="00F153B9">
            <w:r w:rsidRPr="002903FE">
              <w:t>06.10.1 Добыча нефти</w:t>
            </w:r>
          </w:p>
        </w:tc>
      </w:tr>
      <w:tr w:rsidR="00D83717" w:rsidRPr="0044369D" w:rsidTr="0044369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17" w:rsidRPr="002903FE" w:rsidRDefault="00D83717" w:rsidP="00F153B9">
            <w:pPr>
              <w:rPr>
                <w:b/>
              </w:rPr>
            </w:pPr>
            <w:r w:rsidRPr="002903FE">
              <w:rPr>
                <w:b/>
              </w:rPr>
              <w:t>Банковские счета</w:t>
            </w:r>
          </w:p>
          <w:p w:rsidR="00D83717" w:rsidRPr="002903FE" w:rsidRDefault="00D83717" w:rsidP="00F153B9">
            <w:pPr>
              <w:rPr>
                <w:b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17" w:rsidRPr="002903FE" w:rsidRDefault="00D83717" w:rsidP="002A3859">
            <w:proofErr w:type="gramStart"/>
            <w:r w:rsidRPr="002903FE">
              <w:t>р</w:t>
            </w:r>
            <w:proofErr w:type="gramEnd"/>
            <w:r w:rsidRPr="002903FE">
              <w:t>/с 40702810177000004464</w:t>
            </w:r>
          </w:p>
          <w:p w:rsidR="00D83717" w:rsidRPr="002903FE" w:rsidRDefault="00D83717" w:rsidP="002A3859">
            <w:r w:rsidRPr="002903FE">
              <w:t>БИК 044525142</w:t>
            </w:r>
          </w:p>
          <w:p w:rsidR="00D83717" w:rsidRPr="002903FE" w:rsidRDefault="00D83717" w:rsidP="002A3859">
            <w:r w:rsidRPr="002903FE">
              <w:t>Кор/с 30101810045250000142</w:t>
            </w:r>
          </w:p>
          <w:p w:rsidR="00D83717" w:rsidRPr="002903FE" w:rsidRDefault="00D83717" w:rsidP="002A3859">
            <w:r w:rsidRPr="002903FE">
              <w:t>Ф-Л ПАО "БАНК "САНКТ-ПЕТЕРБУРГ" В Г. МОСКВЕ</w:t>
            </w:r>
          </w:p>
        </w:tc>
      </w:tr>
    </w:tbl>
    <w:p w:rsidR="00AF23F2" w:rsidRPr="0044369D" w:rsidRDefault="00AF23F2" w:rsidP="00AF23F2">
      <w:pPr>
        <w:rPr>
          <w:sz w:val="20"/>
          <w:szCs w:val="20"/>
        </w:rPr>
      </w:pPr>
    </w:p>
    <w:sectPr w:rsidR="00AF23F2" w:rsidRPr="0044369D" w:rsidSect="0044369D">
      <w:pgSz w:w="11906" w:h="16838"/>
      <w:pgMar w:top="624" w:right="102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2"/>
    <w:rsid w:val="0004445F"/>
    <w:rsid w:val="00217CDB"/>
    <w:rsid w:val="002903FE"/>
    <w:rsid w:val="003C6D60"/>
    <w:rsid w:val="0044369D"/>
    <w:rsid w:val="005411EA"/>
    <w:rsid w:val="006A0A95"/>
    <w:rsid w:val="006E2A1D"/>
    <w:rsid w:val="00AF23F2"/>
    <w:rsid w:val="00C858CB"/>
    <w:rsid w:val="00D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Иван Михайлович</dc:creator>
  <cp:lastModifiedBy>ng-3129</cp:lastModifiedBy>
  <cp:revision>5</cp:revision>
  <dcterms:created xsi:type="dcterms:W3CDTF">2022-04-14T08:55:00Z</dcterms:created>
  <dcterms:modified xsi:type="dcterms:W3CDTF">2022-05-19T13:47:00Z</dcterms:modified>
</cp:coreProperties>
</file>