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КУПЛИ-ПРОДАЖИ</w:t>
      </w:r>
    </w:p>
    <w:p>
      <w:pPr>
        <w:pStyle w:val="Normal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(ПРОЕКТ)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г. Сочи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___-___-_____г.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 w:bidi="ar-SA"/>
        </w:rPr>
        <w:t>Пеленок (ранее Гришина) Галина Михайловна (дата рождения: 22.08.1959 г., место рождения: гор. Чулым Новосибирской обл., СНИЛС 191-737-340 89, ИНН 231850441260, регистрация по месту жительства: гор. Чулым Новосибирской обл.) в лице  в лице финансового управляющего: Шамина (ранее Дьяченко) Алина Викторовна, действует на основании решения Арбитражный суд Краснодарского края от 18.11.2020г.  по делу №А32-35271/2020,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0"/>
          <w:szCs w:val="20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с другой стороны, вместе именуемые «Стороны»</w:t>
      </w:r>
      <w:r>
        <w:rPr>
          <w:rFonts w:cs="Times New Roman" w:ascii="Times New Roman" w:hAnsi="Times New Roman"/>
          <w:sz w:val="20"/>
          <w:szCs w:val="20"/>
        </w:rPr>
        <w:t xml:space="preserve"> заключили настоящий договор о нижеследующем: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p>
      <w:pPr>
        <w:pStyle w:val="Style20"/>
        <w:numPr>
          <w:ilvl w:val="0"/>
          <w:numId w:val="0"/>
        </w:numPr>
        <w:spacing w:lineRule="auto" w:line="240" w:before="0" w:after="0"/>
        <w:ind w:left="720" w:right="0" w:hanging="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tbl>
      <w:tblPr>
        <w:tblW w:w="937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5"/>
        <w:gridCol w:w="7898"/>
      </w:tblGrid>
      <w:tr>
        <w:trPr/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7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Описание:</w:t>
            </w:r>
          </w:p>
        </w:tc>
        <w:tc>
          <w:tcPr>
            <w:tcW w:w="7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Земельный участок общей площадью 500.00 кв. м. Местоположение установлено относительно ориентира, расположенного в границах участка. Почтовый адрес ориентира: край Краснодарский, г. Сочи, район Лазаревский, ЖСТ "Слава", участок №45. Категория земель: земли сельскохозяйственного назначения. Вид разрешенного использования: для садоводства.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Имущество принадлежит Продавцу на праве собственности, о чем в Едином государственном реестре пр</w:t>
      </w:r>
      <w:r>
        <w:rPr>
          <w:rFonts w:cs="Times New Roman" w:ascii="Times New Roman" w:hAnsi="Times New Roman"/>
          <w:color w:val="auto"/>
          <w:sz w:val="20"/>
          <w:szCs w:val="20"/>
        </w:rPr>
        <w:t xml:space="preserve">ав на недвижимое имущество и сделок с ним </w:t>
      </w:r>
      <w:r>
        <w:rPr>
          <w:rFonts w:eastAsia="Calibri" w:cs="Times New Roman" w:ascii="Times New Roman" w:hAnsi="Times New Roman"/>
          <w:color w:val="auto"/>
          <w:kern w:val="0"/>
          <w:sz w:val="20"/>
          <w:szCs w:val="20"/>
          <w:lang w:val="ru-RU" w:eastAsia="zh-CN" w:bidi="ar-SA"/>
        </w:rPr>
        <w:t>___-___-_____г. </w:t>
      </w:r>
      <w:r>
        <w:rPr>
          <w:rFonts w:cs="Times New Roman" w:ascii="Times New Roman" w:hAnsi="Times New Roman"/>
          <w:color w:val="auto"/>
          <w:sz w:val="20"/>
          <w:szCs w:val="20"/>
        </w:rPr>
        <w:t>сделана запись регистрации №____________.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bCs/>
          <w:color w:val="auto"/>
          <w:sz w:val="20"/>
          <w:szCs w:val="20"/>
        </w:rPr>
        <w:t>Продавец гарантирует, что указанное в п. 1.1. настоящего договора Имущество в споре или под арестом не состоит, не является предметом залога и не обременено другими правами третьих лиц.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1.4.</w:t>
        <w:tab/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Обязанности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2.1.</w:t>
        <w:tab/>
        <w:t>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2.1.1.</w:t>
        <w:tab/>
        <w:t>Подготовить Имущество к передаче, включая составление передаточного акта, указанного в п. 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2.1.2.</w:t>
        <w:tab/>
        <w:t>Передать Покупателю Имущество по акту в срок, установленный п. 4.2.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</w:t>
        <w:tab/>
        <w:t>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2.2.1.</w:t>
        <w:tab/>
        <w:t>Оплатить цену, указанную в п. 3.1. настоящего договора, в порядке, предусмотренном  настоящим договором.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2.2.2.</w:t>
        <w:tab/>
        <w:t xml:space="preserve">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2.2.3.</w:t>
        <w:tab/>
        <w:t xml:space="preserve">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ним, включая оплату услуг нотариуса.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Стоимость Имущества и порядок его оплаты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3.1.</w:t>
        <w:tab/>
        <w:t>Общая стоимость Имущества составляет ________ (______________) руб. __ коп.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3.2.</w:t>
      </w:r>
      <w:r>
        <w:rPr>
          <w:rFonts w:cs="Times New Roman" w:ascii="Times New Roman" w:hAnsi="Times New Roman"/>
          <w:sz w:val="20"/>
          <w:szCs w:val="20"/>
        </w:rPr>
        <w:tab/>
        <w:t xml:space="preserve">Задаток в сумме </w:t>
      </w:r>
      <w:r>
        <w:rPr>
          <w:rFonts w:cs="Times New Roman" w:ascii="Times New Roman" w:hAnsi="Times New Roman"/>
          <w:b w:val="false"/>
          <w:bCs w:val="false"/>
          <w:color w:val="auto"/>
          <w:sz w:val="20"/>
          <w:szCs w:val="20"/>
        </w:rPr>
        <w:t>________ (______________) руб. __ коп.,</w:t>
      </w:r>
      <w:r>
        <w:rPr>
          <w:rFonts w:cs="Times New Roman" w:ascii="Times New Roman" w:hAnsi="Times New Roman"/>
          <w:sz w:val="20"/>
          <w:szCs w:val="20"/>
        </w:rPr>
        <w:t>внесенный Покупателем в обеспечение исполнения обязательств как участника торгов,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3.3.</w:t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Передача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4.1.</w:t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4.2.</w:t>
        <w:tab/>
        <w:t>Передача Имущества должна быть осущест</w:t>
      </w:r>
      <w:r>
        <w:rPr>
          <w:rFonts w:cs="Times New Roman" w:ascii="Times New Roman" w:hAnsi="Times New Roman"/>
          <w:color w:val="000000"/>
          <w:sz w:val="20"/>
          <w:szCs w:val="20"/>
        </w:rPr>
        <w:t>влена в течение 15 рабочих дней со д</w:t>
      </w:r>
      <w:r>
        <w:rPr>
          <w:rFonts w:cs="Times New Roman" w:ascii="Times New Roman" w:hAnsi="Times New Roman"/>
          <w:sz w:val="20"/>
          <w:szCs w:val="20"/>
        </w:rPr>
        <w:t>ня его полной оплаты, согласно раздела 3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4.3.</w:t>
        <w:tab/>
        <w:t xml:space="preserve">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4.4.</w:t>
        <w:tab/>
        <w:t>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4.4.</w:t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Ответственность Сторон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Настоящий Договор вступает в силу с момента его подписания и прекращает свое действие при: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надлежащем исполнении Сторонами своих обязательств;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расторжении в предусмотренных законодательством Российской Федерации и настоящим Договором случаях.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cs="Times New Roman" w:ascii="Times New Roman" w:hAnsi="Times New Roman"/>
          <w:i/>
          <w:sz w:val="20"/>
          <w:szCs w:val="20"/>
        </w:rPr>
        <w:t>Суде, рассматривающем дело о банкротстве.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Реквизиты сторон</w:t>
      </w:r>
    </w:p>
    <w:tbl>
      <w:tblPr>
        <w:tblW w:w="9500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484"/>
        <w:gridCol w:w="5015"/>
      </w:tblGrid>
      <w:tr>
        <w:trPr/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Пеленок (ранее Гришина) Галина Михайловна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Паспорт (1).jpg Паспорт (2).jpg Паспорт (3).jpg Паспорт (4).jpg Паспорт (5).jpg Паспорт (6).jpg Паспорт (7).jpg Паспорт (8).jpg Паспорт (9).jpg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br/>
              <w:t>Дата рождения: 22.08.1959</w:t>
              <w:br/>
              <w:t>Место рождения: гор. Чулым Новосибирской обл.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Регистрация по месту жительства / фактическое место жительства: 354200, Краснодарский край, Сочи г, Лазаревский р-н, Тормахова ул, д. 2, к. 3, кв.93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СНИЛС: 191-737-340 89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ИНН: 231850441260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БАНК: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 156000, г. Кострома, проспект Текстильщиков, д. 46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Телефон: 8 (4942) 35-09-09, +7 (4942) 39-09- 09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«ЦЕНТРАЛЬНЫЙ»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 633011 Новосибирская область, г. Бердск, ул. Попова 11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8(383)334-06-06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«Новосибирский № 2»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Западно-Сибирская дирекция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Телефон: (383) 276-03-36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филиала: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БИК: 045004763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4401116480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 : 544543001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Корсчет: 30101810150040000763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 Получателя: 40817810150136236257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Получатель: ПЕЛЕНОК ГАЛИНА МИХАЙЛОВНА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Шамина (ранее Дьяченко) Алина Викторовна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АКТ ПРИЁМА-ПЕРЕДАЧИ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г. Сочи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___-___-_____г.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eastAsia="Calibri" w:cs="Times New Roman"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>Пеленок (ранее Гришина) Галина Михайловна (дата рождения: 22.08.1959 г., место рождения: гор. Чулым Новосибирской обл., СНИЛС 191-737-340 89, ИНН 231850441260, регистрация по месту жительства: гор. Чулым Новосибирской обл.) в лице  в лице финансового управляющего: Шамина (ранее Дьяченко) Алина Викторовна, действует на основании решения Арбитражный суд Краснодарского края от 18.11.2020г.  по делу №А32-35271/2020,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sz w:val="20"/>
          <w:szCs w:val="20"/>
          <w:lang w:val="ru-RU" w:eastAsia="ru-RU"/>
        </w:rPr>
        <w:t>Покупатель: 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auto"/>
          <w:sz w:val="20"/>
          <w:szCs w:val="20"/>
          <w:lang w:val="ru-RU" w:eastAsia="ru-RU"/>
        </w:rPr>
        <w:t>_______________________________________________________, 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sz w:val="20"/>
          <w:szCs w:val="20"/>
          <w:lang w:eastAsia="ru-RU"/>
        </w:rPr>
        <w:t>с другой стороны, вместе именуемые «Стороны»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0"/>
          <w:szCs w:val="20"/>
        </w:rPr>
        <w:t>,</w:t>
      </w:r>
      <w:r>
        <w:rPr>
          <w:rFonts w:cs="Times New Roman" w:ascii="Times New Roman" w:hAnsi="Times New Roman"/>
          <w:strike w:val="false"/>
          <w:dstrike w:val="false"/>
          <w:sz w:val="20"/>
          <w:szCs w:val="20"/>
        </w:rPr>
        <w:t xml:space="preserve"> заключили настоящий акт приема-передачи о нижеследующем: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trike w:val="false"/>
          <w:dstrike w:val="false"/>
          <w:sz w:val="24"/>
          <w:szCs w:val="24"/>
        </w:rPr>
      </w:pPr>
      <w:r>
        <w:rPr>
          <w:rFonts w:cs="Times New Roman" w:ascii="Times New Roman" w:hAnsi="Times New Roman"/>
          <w:strike w:val="false"/>
          <w:dstrike w:val="false"/>
          <w:sz w:val="24"/>
          <w:szCs w:val="24"/>
        </w:rPr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Во исполнение п. 2.1.2. Договора купли продажи от 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eastAsia="ru-RU" w:bidi="ar-SA"/>
        </w:rPr>
        <w:t>___-___-_____г. 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>
      <w:pPr>
        <w:pStyle w:val="Style20"/>
        <w:numPr>
          <w:ilvl w:val="0"/>
          <w:numId w:val="0"/>
        </w:numPr>
        <w:spacing w:lineRule="auto" w:line="240" w:before="0" w:after="0"/>
        <w:ind w:left="1665" w:right="0" w:hanging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tbl>
      <w:tblPr>
        <w:tblW w:w="937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49"/>
        <w:gridCol w:w="8124"/>
      </w:tblGrid>
      <w:tr>
        <w:trPr/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Описание:</w:t>
            </w:r>
          </w:p>
        </w:tc>
        <w:tc>
          <w:tcPr>
            <w:tcW w:w="8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Земельный участок общей площадью 500.00 кв. м. Местоположение установлено относительно ориентира, расположенного в границах участка. Почтовый адрес ориентира: край Краснодарский, г. Сочи, район Лазаревский, ЖСТ "Слава", участок №45. Категория земель: земли сельскохозяйственного назначения. Вид разрешенного использования: для садоводства.</w:t>
            </w:r>
          </w:p>
        </w:tc>
      </w:tr>
    </w:tbl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Претензий к состоянию передаваемого Имущества Покупатель не имеет.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Настоящий акт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картографии.</w:t>
      </w:r>
    </w:p>
    <w:p>
      <w:pPr>
        <w:pStyle w:val="Style20"/>
        <w:numPr>
          <w:ilvl w:val="0"/>
          <w:numId w:val="0"/>
        </w:numPr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9688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0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Пеленок (ранее Гришина) Галина Михайловна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Паспорт (1).jpg Паспорт (2).jpg Паспорт (3).jpg Паспорт (4).jpg Паспорт (5).jpg Паспорт (6).jpg Паспорт (7).jpg Паспорт (8).jpg Паспорт (9).jpg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br/>
              <w:t>Дата рождения: 22.08.1959</w:t>
              <w:br/>
              <w:t>Место рождения: гор. Чулым Новосибирской обл.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Регистрация по месту жительства / фактическое место жительства: 354200, Краснодарский край, Сочи г, Лазаревский р-н, Тормахова ул, д. 2, к. 3, кв.93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СНИЛС: 191-737-340 89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ИНН: 231850441260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Шамина (ранее Дьяченко) Алина Викторовна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val="ru-RU" w:eastAsia="ru-RU" w:bidi="ar-SA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b/>
        <w:szCs w:val="20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  <w:bCs/>
        <w:rFonts w:ascii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0"/>
        <w:b/>
        <w:szCs w:val="20"/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0"/>
        <w:b/>
        <w:szCs w:val="20"/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0"/>
        <w:b/>
        <w:szCs w:val="20"/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0"/>
        <w:b/>
        <w:szCs w:val="20"/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0"/>
        <w:b/>
        <w:szCs w:val="20"/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0"/>
        <w:b/>
        <w:szCs w:val="20"/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0"/>
        <w:b/>
        <w:szCs w:val="20"/>
        <w:rFonts w:ascii="Times New Roman" w:hAnsi="Times New Roman"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sz w:val="20"/>
        <w:szCs w:val="20"/>
        <w:rFonts w:ascii="Times New Roman" w:hAnsi="Times New Roman" w:eastAsia="Times New Roman" w:cs="Times New Roman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cs="Times New Roman"/>
      <w:b/>
      <w:sz w:val="20"/>
      <w:szCs w:val="20"/>
    </w:rPr>
  </w:style>
  <w:style w:type="character" w:styleId="WW8Num1z1">
    <w:name w:val="WW8Num1z1"/>
    <w:qFormat/>
    <w:rPr>
      <w:rFonts w:ascii="Times New Roman" w:hAnsi="Times New Roman" w:cs="Times New Roman"/>
      <w:bCs/>
      <w:i w:val="false"/>
      <w:color w:val="000000"/>
      <w:sz w:val="20"/>
      <w:szCs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74</TotalTime>
  <Application>LibreOffice/7.0.3.1$Windows_X86_64 LibreOffice_project/d7547858d014d4cf69878db179d326fc3483e082</Application>
  <Pages>4</Pages>
  <Words>1157</Words>
  <Characters>8177</Characters>
  <CharactersWithSpaces>9241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2015-06-11T13:17:00Z</dcterms:created>
  <dc:creator>admin</dc:creator>
  <dc:description/>
  <dc:language>ru-RU</dc:language>
  <cp:lastModifiedBy/>
  <cp:lastPrinted>1995-11-21T17:41:00Z</cp:lastPrinted>
  <dcterms:modified xsi:type="dcterms:W3CDTF">2020-11-18T22:34:18Z</dcterms:modified>
  <cp:revision>33</cp:revision>
  <dc:subject/>
  <dc:title/>
</cp:coreProperties>
</file>