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86" w:rsidRPr="00A93986" w:rsidRDefault="00A93986" w:rsidP="00A93986">
      <w:pPr>
        <w:jc w:val="center"/>
        <w:outlineLvl w:val="0"/>
        <w:rPr>
          <w:b/>
          <w:bCs/>
          <w:sz w:val="22"/>
          <w:szCs w:val="22"/>
        </w:rPr>
      </w:pPr>
    </w:p>
    <w:p w:rsidR="00A93986" w:rsidRPr="00A93986" w:rsidRDefault="00A93986" w:rsidP="00A93986">
      <w:pPr>
        <w:jc w:val="right"/>
        <w:outlineLvl w:val="0"/>
        <w:rPr>
          <w:b/>
          <w:bCs/>
          <w:sz w:val="22"/>
          <w:szCs w:val="22"/>
        </w:rPr>
      </w:pPr>
      <w:r w:rsidRPr="00A93986">
        <w:rPr>
          <w:b/>
          <w:bCs/>
          <w:sz w:val="22"/>
          <w:szCs w:val="22"/>
        </w:rPr>
        <w:t>Приложение №4</w:t>
      </w:r>
    </w:p>
    <w:p w:rsidR="00A93986" w:rsidRPr="00A93986" w:rsidRDefault="00A93986" w:rsidP="00A93986">
      <w:pPr>
        <w:jc w:val="right"/>
        <w:outlineLvl w:val="0"/>
        <w:rPr>
          <w:b/>
          <w:bCs/>
          <w:sz w:val="22"/>
          <w:szCs w:val="22"/>
        </w:rPr>
      </w:pPr>
      <w:r w:rsidRPr="00A93986">
        <w:rPr>
          <w:b/>
          <w:bCs/>
          <w:sz w:val="22"/>
          <w:szCs w:val="22"/>
        </w:rPr>
        <w:t>к Закупочной документации</w:t>
      </w:r>
    </w:p>
    <w:p w:rsidR="00A93986" w:rsidRPr="00A93986" w:rsidRDefault="00A93986" w:rsidP="00A93986">
      <w:pPr>
        <w:jc w:val="right"/>
        <w:outlineLvl w:val="0"/>
        <w:rPr>
          <w:b/>
          <w:bCs/>
          <w:sz w:val="22"/>
          <w:szCs w:val="22"/>
        </w:rPr>
      </w:pPr>
    </w:p>
    <w:p w:rsidR="00A93986" w:rsidRPr="00A93986" w:rsidRDefault="00A93986" w:rsidP="00A93986">
      <w:pPr>
        <w:jc w:val="right"/>
        <w:outlineLvl w:val="0"/>
        <w:rPr>
          <w:b/>
          <w:bCs/>
          <w:sz w:val="22"/>
          <w:szCs w:val="22"/>
        </w:rPr>
      </w:pPr>
      <w:r w:rsidRPr="00A93986">
        <w:rPr>
          <w:b/>
          <w:bCs/>
          <w:sz w:val="22"/>
          <w:szCs w:val="22"/>
        </w:rPr>
        <w:t>ПРОЕКТ ДОГОВОРА</w:t>
      </w:r>
    </w:p>
    <w:p w:rsidR="00A93986" w:rsidRPr="00A93986" w:rsidRDefault="00A93986" w:rsidP="00A93986">
      <w:pPr>
        <w:jc w:val="right"/>
        <w:outlineLvl w:val="0"/>
        <w:rPr>
          <w:b/>
          <w:bCs/>
          <w:sz w:val="22"/>
          <w:szCs w:val="22"/>
        </w:rPr>
      </w:pPr>
    </w:p>
    <w:p w:rsidR="00A93986" w:rsidRPr="00A93986" w:rsidRDefault="00A93986" w:rsidP="00A93986">
      <w:pPr>
        <w:jc w:val="center"/>
        <w:outlineLvl w:val="0"/>
        <w:rPr>
          <w:b/>
          <w:bCs/>
          <w:sz w:val="22"/>
          <w:szCs w:val="22"/>
        </w:rPr>
      </w:pPr>
    </w:p>
    <w:p w:rsidR="00F73003" w:rsidRPr="00A93986" w:rsidRDefault="00F73003" w:rsidP="00A93986">
      <w:pPr>
        <w:jc w:val="center"/>
        <w:outlineLvl w:val="0"/>
        <w:rPr>
          <w:b/>
          <w:bCs/>
          <w:sz w:val="22"/>
          <w:szCs w:val="22"/>
          <w:u w:val="single"/>
        </w:rPr>
      </w:pPr>
      <w:r w:rsidRPr="00A93986">
        <w:rPr>
          <w:b/>
          <w:bCs/>
          <w:sz w:val="22"/>
          <w:szCs w:val="22"/>
        </w:rPr>
        <w:t>ДОГОВОР</w:t>
      </w:r>
    </w:p>
    <w:p w:rsidR="00F73003" w:rsidRPr="00A93986" w:rsidRDefault="00F73003" w:rsidP="00A93986">
      <w:pPr>
        <w:jc w:val="center"/>
        <w:rPr>
          <w:b/>
          <w:sz w:val="22"/>
          <w:szCs w:val="22"/>
        </w:rPr>
      </w:pPr>
    </w:p>
    <w:p w:rsidR="00F73003" w:rsidRPr="00A93986" w:rsidRDefault="008A22AC" w:rsidP="00A93986">
      <w:pPr>
        <w:jc w:val="both"/>
        <w:rPr>
          <w:i/>
          <w:sz w:val="22"/>
          <w:szCs w:val="22"/>
        </w:rPr>
      </w:pPr>
      <w:r>
        <w:rPr>
          <w:i/>
          <w:sz w:val="22"/>
          <w:szCs w:val="22"/>
        </w:rPr>
        <w:t>г. Кемерово, Кемеровская область</w:t>
      </w:r>
      <w:r w:rsidR="00A93986">
        <w:rPr>
          <w:i/>
          <w:sz w:val="22"/>
          <w:szCs w:val="22"/>
        </w:rPr>
        <w:tab/>
      </w:r>
      <w:r w:rsidR="00A93986">
        <w:rPr>
          <w:i/>
          <w:sz w:val="22"/>
          <w:szCs w:val="22"/>
        </w:rPr>
        <w:tab/>
      </w:r>
      <w:r w:rsidR="00A93986">
        <w:rPr>
          <w:i/>
          <w:sz w:val="22"/>
          <w:szCs w:val="22"/>
        </w:rPr>
        <w:tab/>
      </w:r>
      <w:r w:rsidR="00A93986">
        <w:rPr>
          <w:i/>
          <w:sz w:val="22"/>
          <w:szCs w:val="22"/>
        </w:rPr>
        <w:tab/>
      </w:r>
      <w:r w:rsidR="00A93986">
        <w:rPr>
          <w:i/>
          <w:sz w:val="22"/>
          <w:szCs w:val="22"/>
        </w:rPr>
        <w:tab/>
      </w:r>
      <w:r w:rsidR="00F73003" w:rsidRPr="00A93986">
        <w:rPr>
          <w:i/>
          <w:sz w:val="22"/>
          <w:szCs w:val="22"/>
        </w:rPr>
        <w:tab/>
        <w:t>«</w:t>
      </w:r>
      <w:r w:rsidR="003361F9" w:rsidRPr="00A93986">
        <w:rPr>
          <w:i/>
          <w:sz w:val="22"/>
          <w:szCs w:val="22"/>
        </w:rPr>
        <w:t>_</w:t>
      </w:r>
      <w:r w:rsidR="00F73003" w:rsidRPr="00A93986">
        <w:rPr>
          <w:i/>
          <w:sz w:val="22"/>
          <w:szCs w:val="22"/>
        </w:rPr>
        <w:t>___»</w:t>
      </w:r>
      <w:r w:rsidR="003361F9" w:rsidRPr="00A93986">
        <w:rPr>
          <w:i/>
          <w:sz w:val="22"/>
          <w:szCs w:val="22"/>
        </w:rPr>
        <w:t>___</w:t>
      </w:r>
      <w:r>
        <w:rPr>
          <w:i/>
          <w:sz w:val="22"/>
          <w:szCs w:val="22"/>
        </w:rPr>
        <w:t>___________20</w:t>
      </w:r>
      <w:r w:rsidR="00F0735F">
        <w:rPr>
          <w:i/>
          <w:sz w:val="22"/>
          <w:szCs w:val="22"/>
        </w:rPr>
        <w:t>20</w:t>
      </w:r>
      <w:r w:rsidR="00F73003" w:rsidRPr="00A93986">
        <w:rPr>
          <w:i/>
          <w:sz w:val="22"/>
          <w:szCs w:val="22"/>
        </w:rPr>
        <w:t xml:space="preserve"> год</w:t>
      </w:r>
    </w:p>
    <w:p w:rsidR="00F73003" w:rsidRPr="00A93986" w:rsidRDefault="00F73003" w:rsidP="00A93986">
      <w:pPr>
        <w:jc w:val="both"/>
        <w:rPr>
          <w:sz w:val="22"/>
          <w:szCs w:val="22"/>
        </w:rPr>
      </w:pPr>
    </w:p>
    <w:p w:rsidR="00F0735F" w:rsidRPr="00F165A9" w:rsidRDefault="00F0735F" w:rsidP="00F0735F">
      <w:pPr>
        <w:pStyle w:val="Default"/>
        <w:ind w:firstLine="708"/>
        <w:jc w:val="both"/>
        <w:rPr>
          <w:sz w:val="22"/>
          <w:szCs w:val="22"/>
        </w:rPr>
      </w:pPr>
      <w:proofErr w:type="gramStart"/>
      <w:r w:rsidRPr="00F0735F">
        <w:rPr>
          <w:b/>
          <w:i/>
          <w:sz w:val="22"/>
          <w:szCs w:val="22"/>
        </w:rPr>
        <w:t xml:space="preserve">Общество с ограниченной ответственностью «Международный Аэропорт Кемерово имени </w:t>
      </w:r>
      <w:r w:rsidRPr="00F165A9">
        <w:rPr>
          <w:b/>
          <w:i/>
          <w:sz w:val="22"/>
          <w:szCs w:val="22"/>
        </w:rPr>
        <w:t xml:space="preserve">Алексея Архиповича Леонова» </w:t>
      </w:r>
      <w:r w:rsidRPr="00F165A9">
        <w:rPr>
          <w:sz w:val="22"/>
          <w:szCs w:val="22"/>
        </w:rPr>
        <w:t>именуемое в дальнейшем «Заказчик», в лице (должность, ФИО), действующего  на основании (указать), с одной стороны, и</w:t>
      </w:r>
      <w:proofErr w:type="gramEnd"/>
    </w:p>
    <w:p w:rsidR="00F0735F" w:rsidRPr="00F0735F" w:rsidRDefault="00F0735F" w:rsidP="00F0735F">
      <w:pPr>
        <w:ind w:firstLine="708"/>
        <w:jc w:val="both"/>
        <w:rPr>
          <w:sz w:val="22"/>
          <w:szCs w:val="22"/>
        </w:rPr>
      </w:pPr>
      <w:r w:rsidRPr="00F0735F">
        <w:rPr>
          <w:sz w:val="22"/>
          <w:szCs w:val="22"/>
        </w:rPr>
        <w:t xml:space="preserve"> </w:t>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sz w:val="22"/>
          <w:szCs w:val="22"/>
        </w:rPr>
        <w:softHyphen/>
      </w:r>
      <w:r w:rsidRPr="00F0735F">
        <w:rPr>
          <w:b/>
          <w:i/>
          <w:sz w:val="22"/>
          <w:szCs w:val="22"/>
        </w:rPr>
        <w:t>(Наименование Исполнителя</w:t>
      </w:r>
      <w:r w:rsidRPr="00F0735F">
        <w:rPr>
          <w:sz w:val="22"/>
          <w:szCs w:val="22"/>
        </w:rPr>
        <w:t>), именуемое в дальнейшем «Исполнитель», в лице (</w:t>
      </w:r>
      <w:r w:rsidRPr="00F0735F">
        <w:rPr>
          <w:i/>
          <w:sz w:val="22"/>
          <w:szCs w:val="22"/>
        </w:rPr>
        <w:t>должность</w:t>
      </w:r>
      <w:r w:rsidRPr="00F0735F">
        <w:rPr>
          <w:b/>
          <w:i/>
          <w:sz w:val="22"/>
          <w:szCs w:val="22"/>
        </w:rPr>
        <w:t xml:space="preserve">, </w:t>
      </w:r>
      <w:r w:rsidRPr="00F0735F">
        <w:rPr>
          <w:i/>
          <w:sz w:val="22"/>
          <w:szCs w:val="22"/>
        </w:rPr>
        <w:t>ФИО</w:t>
      </w:r>
      <w:r w:rsidRPr="00F0735F">
        <w:rPr>
          <w:b/>
          <w:i/>
          <w:sz w:val="22"/>
          <w:szCs w:val="22"/>
        </w:rPr>
        <w:t>)</w:t>
      </w:r>
      <w:r w:rsidRPr="00F0735F">
        <w:rPr>
          <w:sz w:val="22"/>
          <w:szCs w:val="22"/>
        </w:rPr>
        <w:t xml:space="preserve">, действующего на основании </w:t>
      </w:r>
      <w:r w:rsidRPr="00F0735F">
        <w:rPr>
          <w:i/>
          <w:sz w:val="22"/>
          <w:szCs w:val="22"/>
        </w:rPr>
        <w:t>(указать наименование и реквизиты документа</w:t>
      </w:r>
      <w:r w:rsidRPr="00F0735F">
        <w:rPr>
          <w:sz w:val="22"/>
          <w:szCs w:val="22"/>
        </w:rPr>
        <w:t xml:space="preserve">), с другой стороны, </w:t>
      </w:r>
    </w:p>
    <w:p w:rsidR="00F0735F" w:rsidRDefault="00F0735F" w:rsidP="00F0735F">
      <w:pPr>
        <w:ind w:firstLine="708"/>
        <w:jc w:val="both"/>
        <w:rPr>
          <w:sz w:val="22"/>
          <w:szCs w:val="22"/>
        </w:rPr>
      </w:pPr>
      <w:r w:rsidRPr="00F0735F">
        <w:rPr>
          <w:sz w:val="22"/>
          <w:szCs w:val="22"/>
        </w:rPr>
        <w:t xml:space="preserve">на основании Протокола № ______от _______.2020г., составленного по результатам подведения в ООО «МАК им. А.А. Леонова» итогов запроса  предложений в электронной форме, заключили настоящий договор (далее – «Договор») о нижеследующем: </w:t>
      </w:r>
    </w:p>
    <w:p w:rsidR="00F165A9" w:rsidRPr="00F0735F" w:rsidRDefault="00F165A9" w:rsidP="00F0735F">
      <w:pPr>
        <w:ind w:firstLine="708"/>
        <w:jc w:val="both"/>
        <w:rPr>
          <w:sz w:val="22"/>
          <w:szCs w:val="22"/>
        </w:rPr>
      </w:pPr>
    </w:p>
    <w:p w:rsidR="00F73003" w:rsidRPr="00A93986" w:rsidRDefault="00F73003" w:rsidP="00A93986">
      <w:pPr>
        <w:pStyle w:val="af0"/>
        <w:numPr>
          <w:ilvl w:val="0"/>
          <w:numId w:val="5"/>
        </w:numPr>
        <w:ind w:hanging="1065"/>
        <w:jc w:val="center"/>
        <w:rPr>
          <w:b/>
          <w:bCs/>
          <w:sz w:val="22"/>
          <w:szCs w:val="22"/>
        </w:rPr>
      </w:pPr>
      <w:r w:rsidRPr="00A93986">
        <w:rPr>
          <w:b/>
          <w:bCs/>
          <w:sz w:val="22"/>
          <w:szCs w:val="22"/>
        </w:rPr>
        <w:t>ПРЕДМЕТ ДОГОВОРА</w:t>
      </w:r>
    </w:p>
    <w:p w:rsidR="00202306" w:rsidRDefault="00F73003" w:rsidP="00202306">
      <w:pPr>
        <w:numPr>
          <w:ilvl w:val="1"/>
          <w:numId w:val="5"/>
        </w:numPr>
        <w:tabs>
          <w:tab w:val="left" w:pos="567"/>
        </w:tabs>
        <w:ind w:left="567" w:hanging="567"/>
        <w:jc w:val="both"/>
        <w:rPr>
          <w:sz w:val="22"/>
          <w:szCs w:val="22"/>
        </w:rPr>
      </w:pPr>
      <w:r w:rsidRPr="00862BCC">
        <w:rPr>
          <w:sz w:val="22"/>
          <w:szCs w:val="22"/>
        </w:rPr>
        <w:t xml:space="preserve">Заказчик поручает, а Исполнитель принимает на себя обязательство оказать услуги </w:t>
      </w:r>
      <w:r w:rsidR="008A22AC">
        <w:rPr>
          <w:sz w:val="22"/>
          <w:szCs w:val="22"/>
        </w:rPr>
        <w:t xml:space="preserve">по аттестации сотрудников службы авиационной безопасности по транспортной безопасности </w:t>
      </w:r>
      <w:r w:rsidR="00975556">
        <w:rPr>
          <w:sz w:val="22"/>
          <w:szCs w:val="22"/>
        </w:rPr>
        <w:t>(далее – Услуги)</w:t>
      </w:r>
      <w:r w:rsidR="00202306">
        <w:rPr>
          <w:sz w:val="22"/>
          <w:szCs w:val="22"/>
        </w:rPr>
        <w:t xml:space="preserve"> </w:t>
      </w:r>
      <w:r w:rsidR="00202306" w:rsidRPr="00202306">
        <w:rPr>
          <w:sz w:val="22"/>
          <w:szCs w:val="22"/>
        </w:rPr>
        <w:t>в соответствии с требованиями законодательства Российской Федерации о транспортной безопасности по перечню</w:t>
      </w:r>
      <w:r w:rsidR="00F165A9" w:rsidRPr="00F165A9">
        <w:rPr>
          <w:sz w:val="22"/>
          <w:szCs w:val="22"/>
        </w:rPr>
        <w:t xml:space="preserve"> </w:t>
      </w:r>
      <w:r w:rsidR="00F165A9">
        <w:rPr>
          <w:sz w:val="22"/>
          <w:szCs w:val="22"/>
        </w:rPr>
        <w:t>определяемом Заказчиков в Техническом задании (</w:t>
      </w:r>
      <w:r w:rsidR="00F165A9" w:rsidRPr="00202306">
        <w:rPr>
          <w:sz w:val="22"/>
          <w:szCs w:val="22"/>
        </w:rPr>
        <w:t>Приложени</w:t>
      </w:r>
      <w:r w:rsidR="00F165A9">
        <w:rPr>
          <w:sz w:val="22"/>
          <w:szCs w:val="22"/>
        </w:rPr>
        <w:t>е</w:t>
      </w:r>
      <w:r w:rsidR="00F165A9" w:rsidRPr="00202306">
        <w:rPr>
          <w:sz w:val="22"/>
          <w:szCs w:val="22"/>
        </w:rPr>
        <w:t xml:space="preserve"> № 1 к настоящему Договору</w:t>
      </w:r>
      <w:r w:rsidR="00F165A9">
        <w:rPr>
          <w:sz w:val="22"/>
          <w:szCs w:val="22"/>
        </w:rPr>
        <w:t>)</w:t>
      </w:r>
      <w:r w:rsidR="00F165A9" w:rsidRPr="00202306">
        <w:rPr>
          <w:sz w:val="22"/>
          <w:szCs w:val="22"/>
        </w:rPr>
        <w:t>.</w:t>
      </w:r>
    </w:p>
    <w:p w:rsidR="00F165A9" w:rsidRPr="00F165A9" w:rsidRDefault="00F165A9" w:rsidP="00F165A9">
      <w:pPr>
        <w:numPr>
          <w:ilvl w:val="1"/>
          <w:numId w:val="5"/>
        </w:numPr>
        <w:tabs>
          <w:tab w:val="left" w:pos="567"/>
        </w:tabs>
        <w:ind w:left="567" w:hanging="567"/>
        <w:jc w:val="both"/>
        <w:rPr>
          <w:sz w:val="22"/>
          <w:szCs w:val="22"/>
        </w:rPr>
      </w:pPr>
      <w:r w:rsidRPr="00F165A9">
        <w:rPr>
          <w:sz w:val="22"/>
          <w:szCs w:val="22"/>
        </w:rPr>
        <w:t xml:space="preserve">Услуги оказываются Исполнителем на основании Федерального закона от 09.02.2007 № 16-ФЗ «О транспортной безопасности», «Правил аттестации сил обеспечения транспортной безопасности», утверждённых постановлением Правительства РФ от 26.02.2015 № 172. </w:t>
      </w:r>
    </w:p>
    <w:p w:rsidR="00673186" w:rsidRPr="00F165A9" w:rsidRDefault="00A93986" w:rsidP="00F165A9">
      <w:pPr>
        <w:numPr>
          <w:ilvl w:val="1"/>
          <w:numId w:val="5"/>
        </w:numPr>
        <w:tabs>
          <w:tab w:val="left" w:pos="567"/>
        </w:tabs>
        <w:ind w:left="567" w:hanging="567"/>
        <w:jc w:val="both"/>
        <w:rPr>
          <w:sz w:val="22"/>
          <w:szCs w:val="22"/>
        </w:rPr>
      </w:pPr>
      <w:r w:rsidRPr="00F165A9">
        <w:rPr>
          <w:rFonts w:eastAsia="Lucida Sans Unicode"/>
          <w:kern w:val="1"/>
          <w:sz w:val="22"/>
          <w:szCs w:val="22"/>
        </w:rPr>
        <w:t xml:space="preserve">Услуги оказываются на территории Заказчика по адресу: </w:t>
      </w:r>
      <w:r w:rsidR="00673186" w:rsidRPr="00F165A9">
        <w:rPr>
          <w:sz w:val="22"/>
          <w:szCs w:val="22"/>
        </w:rPr>
        <w:t>650070, Кемеровская область, г. Кемерово, территория Аэропорт.</w:t>
      </w:r>
    </w:p>
    <w:p w:rsidR="00F4065C" w:rsidRPr="00673186" w:rsidRDefault="00F165A9" w:rsidP="00175C54">
      <w:pPr>
        <w:numPr>
          <w:ilvl w:val="1"/>
          <w:numId w:val="5"/>
        </w:numPr>
        <w:tabs>
          <w:tab w:val="left" w:pos="567"/>
        </w:tabs>
        <w:ind w:left="567" w:hanging="567"/>
        <w:jc w:val="both"/>
        <w:rPr>
          <w:sz w:val="22"/>
          <w:szCs w:val="22"/>
        </w:rPr>
      </w:pPr>
      <w:r w:rsidRPr="000B7460">
        <w:rPr>
          <w:sz w:val="21"/>
          <w:szCs w:val="21"/>
        </w:rPr>
        <w:t xml:space="preserve">Услуги оказываются в период </w:t>
      </w:r>
      <w:proofErr w:type="gramStart"/>
      <w:r w:rsidRPr="000B7460">
        <w:rPr>
          <w:sz w:val="21"/>
          <w:szCs w:val="21"/>
        </w:rPr>
        <w:t>с даты подписания</w:t>
      </w:r>
      <w:proofErr w:type="gramEnd"/>
      <w:r w:rsidRPr="000B7460">
        <w:rPr>
          <w:sz w:val="21"/>
          <w:szCs w:val="21"/>
        </w:rPr>
        <w:t xml:space="preserve"> договора до 31.12.2020 года</w:t>
      </w:r>
      <w:r w:rsidR="00F4065C" w:rsidRPr="00673186">
        <w:rPr>
          <w:sz w:val="22"/>
          <w:szCs w:val="22"/>
        </w:rPr>
        <w:t>.</w:t>
      </w:r>
    </w:p>
    <w:p w:rsidR="00F73003" w:rsidRPr="00A93986" w:rsidRDefault="00F73003" w:rsidP="006302DC">
      <w:pPr>
        <w:tabs>
          <w:tab w:val="left" w:pos="567"/>
          <w:tab w:val="num" w:pos="1440"/>
        </w:tabs>
        <w:ind w:left="567" w:hanging="567"/>
        <w:jc w:val="both"/>
        <w:rPr>
          <w:sz w:val="22"/>
          <w:szCs w:val="22"/>
        </w:rPr>
      </w:pPr>
      <w:r w:rsidRPr="00A93986">
        <w:rPr>
          <w:sz w:val="22"/>
          <w:szCs w:val="22"/>
        </w:rPr>
        <w:t>1.</w:t>
      </w:r>
      <w:r w:rsidR="00F4065C">
        <w:rPr>
          <w:sz w:val="22"/>
          <w:szCs w:val="22"/>
        </w:rPr>
        <w:t>5</w:t>
      </w:r>
      <w:r w:rsidRPr="00A93986">
        <w:rPr>
          <w:sz w:val="22"/>
          <w:szCs w:val="22"/>
        </w:rPr>
        <w:t>.</w:t>
      </w:r>
      <w:r w:rsidRPr="00A93986">
        <w:rPr>
          <w:sz w:val="22"/>
          <w:szCs w:val="22"/>
        </w:rPr>
        <w:tab/>
        <w:t>Содержание и объем аттестации определяются категориями сил обеспечения транспортной безопасности.</w:t>
      </w:r>
    </w:p>
    <w:p w:rsidR="00893486" w:rsidRPr="00A93986" w:rsidRDefault="00893486" w:rsidP="00A93986">
      <w:pPr>
        <w:tabs>
          <w:tab w:val="left" w:pos="567"/>
          <w:tab w:val="num" w:pos="1440"/>
        </w:tabs>
        <w:ind w:left="567" w:hanging="567"/>
        <w:jc w:val="both"/>
        <w:rPr>
          <w:sz w:val="22"/>
          <w:szCs w:val="22"/>
        </w:rPr>
      </w:pPr>
    </w:p>
    <w:p w:rsidR="00F73003" w:rsidRPr="00A93986" w:rsidRDefault="00F73003" w:rsidP="00A93986">
      <w:pPr>
        <w:pStyle w:val="af0"/>
        <w:numPr>
          <w:ilvl w:val="0"/>
          <w:numId w:val="5"/>
        </w:numPr>
        <w:ind w:left="0" w:firstLine="0"/>
        <w:jc w:val="center"/>
        <w:rPr>
          <w:b/>
          <w:bCs/>
          <w:sz w:val="22"/>
          <w:szCs w:val="22"/>
        </w:rPr>
      </w:pPr>
      <w:r w:rsidRPr="00A93986">
        <w:rPr>
          <w:b/>
          <w:bCs/>
          <w:sz w:val="22"/>
          <w:szCs w:val="22"/>
        </w:rPr>
        <w:t>ОБЯЗАННОСТИ СТОРОН</w:t>
      </w:r>
    </w:p>
    <w:p w:rsidR="00F73003" w:rsidRPr="00A93986" w:rsidRDefault="00F73003" w:rsidP="00A93986">
      <w:pPr>
        <w:tabs>
          <w:tab w:val="left" w:pos="567"/>
        </w:tabs>
        <w:jc w:val="both"/>
        <w:outlineLvl w:val="0"/>
        <w:rPr>
          <w:b/>
          <w:sz w:val="22"/>
          <w:szCs w:val="22"/>
        </w:rPr>
      </w:pPr>
      <w:r w:rsidRPr="00A93986">
        <w:rPr>
          <w:b/>
          <w:sz w:val="22"/>
          <w:szCs w:val="22"/>
        </w:rPr>
        <w:t>2.1.</w:t>
      </w:r>
      <w:r w:rsidRPr="00A93986">
        <w:rPr>
          <w:b/>
          <w:sz w:val="22"/>
          <w:szCs w:val="22"/>
        </w:rPr>
        <w:tab/>
        <w:t>Исполнитель обязан:</w:t>
      </w:r>
    </w:p>
    <w:p w:rsidR="00F73003" w:rsidRPr="00A93986" w:rsidRDefault="00F73003" w:rsidP="00A93986">
      <w:pPr>
        <w:ind w:left="709" w:hanging="709"/>
        <w:jc w:val="both"/>
        <w:rPr>
          <w:sz w:val="22"/>
          <w:szCs w:val="22"/>
        </w:rPr>
      </w:pPr>
      <w:r w:rsidRPr="00A93986">
        <w:rPr>
          <w:sz w:val="22"/>
          <w:szCs w:val="22"/>
        </w:rPr>
        <w:t>2.1.1.</w:t>
      </w:r>
      <w:r w:rsidRPr="00A93986">
        <w:rPr>
          <w:sz w:val="22"/>
          <w:szCs w:val="22"/>
        </w:rPr>
        <w:tab/>
        <w:t xml:space="preserve">Осуществить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A93986">
        <w:rPr>
          <w:sz w:val="22"/>
          <w:szCs w:val="22"/>
        </w:rPr>
        <w:t>подготовки отдельных категорий сил обеспечения транспортной безопасности</w:t>
      </w:r>
      <w:proofErr w:type="gramEnd"/>
      <w:r w:rsidRPr="00A93986">
        <w:rPr>
          <w:sz w:val="22"/>
          <w:szCs w:val="22"/>
        </w:rPr>
        <w:t xml:space="preserve"> требованиям законодательства Российской Федерации о транспортной безопасности (относительно категории сил обеспечения транспортной безопасности).</w:t>
      </w:r>
    </w:p>
    <w:p w:rsidR="00862BCC" w:rsidRPr="00A93986" w:rsidRDefault="00F73003" w:rsidP="00862BCC">
      <w:pPr>
        <w:ind w:left="709" w:hanging="709"/>
        <w:jc w:val="both"/>
        <w:rPr>
          <w:sz w:val="22"/>
          <w:szCs w:val="22"/>
        </w:rPr>
      </w:pPr>
      <w:r w:rsidRPr="00A93986">
        <w:rPr>
          <w:sz w:val="22"/>
          <w:szCs w:val="22"/>
        </w:rPr>
        <w:t>2.1.2.</w:t>
      </w:r>
      <w:r w:rsidRPr="00A93986">
        <w:rPr>
          <w:sz w:val="22"/>
          <w:szCs w:val="22"/>
        </w:rPr>
        <w:tab/>
      </w:r>
      <w:r w:rsidR="00862BCC" w:rsidRPr="00A93986">
        <w:rPr>
          <w:sz w:val="22"/>
          <w:szCs w:val="22"/>
        </w:rPr>
        <w:t>Осуществить проверку соответствия знаний, умений, навыков сил обеспечения транспортной безопасности требованиям законодательства Российской Федерации о транспортной безопасности на базе Перечня вопросов</w:t>
      </w:r>
      <w:r w:rsidR="00862BCC">
        <w:rPr>
          <w:sz w:val="22"/>
          <w:szCs w:val="22"/>
        </w:rPr>
        <w:t xml:space="preserve"> и билетами, разработанными органами аттестации</w:t>
      </w:r>
      <w:r w:rsidR="00862BCC" w:rsidRPr="00A93986">
        <w:rPr>
          <w:sz w:val="22"/>
          <w:szCs w:val="22"/>
        </w:rPr>
        <w:t>, утвержденного Федеральным агентством воздушного транспорта.</w:t>
      </w:r>
    </w:p>
    <w:p w:rsidR="00F73003" w:rsidRDefault="00F73003" w:rsidP="00A93986">
      <w:pPr>
        <w:ind w:left="709" w:hanging="709"/>
        <w:jc w:val="both"/>
        <w:rPr>
          <w:sz w:val="22"/>
          <w:szCs w:val="22"/>
        </w:rPr>
      </w:pPr>
      <w:r w:rsidRPr="00A93986">
        <w:rPr>
          <w:sz w:val="22"/>
          <w:szCs w:val="22"/>
        </w:rPr>
        <w:t>2.1.</w:t>
      </w:r>
      <w:r w:rsidR="00893486" w:rsidRPr="00A93986">
        <w:rPr>
          <w:sz w:val="22"/>
          <w:szCs w:val="22"/>
        </w:rPr>
        <w:t>3</w:t>
      </w:r>
      <w:r w:rsidRPr="00A93986">
        <w:rPr>
          <w:sz w:val="22"/>
          <w:szCs w:val="22"/>
        </w:rPr>
        <w:t>.</w:t>
      </w:r>
      <w:r w:rsidRPr="00A93986">
        <w:rPr>
          <w:sz w:val="22"/>
          <w:szCs w:val="22"/>
        </w:rPr>
        <w:tab/>
        <w:t>При проведении проверок использовать средства ауди</w:t>
      </w:r>
      <w:proofErr w:type="gramStart"/>
      <w:r w:rsidRPr="00A93986">
        <w:rPr>
          <w:sz w:val="22"/>
          <w:szCs w:val="22"/>
        </w:rPr>
        <w:t>о-</w:t>
      </w:r>
      <w:proofErr w:type="gramEnd"/>
      <w:r w:rsidRPr="00A93986">
        <w:rPr>
          <w:sz w:val="22"/>
          <w:szCs w:val="22"/>
        </w:rPr>
        <w:t xml:space="preserve"> и </w:t>
      </w:r>
      <w:proofErr w:type="spellStart"/>
      <w:r w:rsidRPr="00A93986">
        <w:rPr>
          <w:sz w:val="22"/>
          <w:szCs w:val="22"/>
        </w:rPr>
        <w:t>видеофиксации</w:t>
      </w:r>
      <w:proofErr w:type="spellEnd"/>
      <w:r w:rsidRPr="00A93986">
        <w:rPr>
          <w:sz w:val="22"/>
          <w:szCs w:val="22"/>
        </w:rPr>
        <w:t xml:space="preserve">. </w:t>
      </w:r>
    </w:p>
    <w:p w:rsidR="00F165A9" w:rsidRPr="00F165A9" w:rsidRDefault="00F165A9" w:rsidP="00F165A9">
      <w:pPr>
        <w:ind w:left="709" w:hanging="709"/>
        <w:jc w:val="both"/>
        <w:rPr>
          <w:sz w:val="22"/>
          <w:szCs w:val="22"/>
        </w:rPr>
      </w:pPr>
      <w:r>
        <w:rPr>
          <w:sz w:val="22"/>
          <w:szCs w:val="22"/>
        </w:rPr>
        <w:t>2.1.4.</w:t>
      </w:r>
      <w:r>
        <w:rPr>
          <w:sz w:val="22"/>
          <w:szCs w:val="22"/>
        </w:rPr>
        <w:tab/>
      </w:r>
      <w:r w:rsidRPr="00F165A9">
        <w:rPr>
          <w:sz w:val="22"/>
          <w:szCs w:val="22"/>
        </w:rPr>
        <w:t>По результатам проверки оформить свидетельства об аттестации на лиц, успешно прошедших проверку</w:t>
      </w:r>
    </w:p>
    <w:p w:rsidR="00F73003" w:rsidRPr="00A93986" w:rsidRDefault="00F73003" w:rsidP="00975556">
      <w:pPr>
        <w:ind w:left="709" w:hanging="709"/>
        <w:jc w:val="both"/>
        <w:rPr>
          <w:sz w:val="22"/>
          <w:szCs w:val="22"/>
        </w:rPr>
      </w:pPr>
      <w:r w:rsidRPr="00A93986">
        <w:rPr>
          <w:sz w:val="22"/>
          <w:szCs w:val="22"/>
        </w:rPr>
        <w:t>2.1.</w:t>
      </w:r>
      <w:r w:rsidR="00F165A9">
        <w:rPr>
          <w:sz w:val="22"/>
          <w:szCs w:val="22"/>
        </w:rPr>
        <w:t>5</w:t>
      </w:r>
      <w:r w:rsidRPr="00A93986">
        <w:rPr>
          <w:sz w:val="22"/>
          <w:szCs w:val="22"/>
        </w:rPr>
        <w:t>.</w:t>
      </w:r>
      <w:r w:rsidRPr="00A93986">
        <w:rPr>
          <w:sz w:val="22"/>
          <w:szCs w:val="22"/>
        </w:rPr>
        <w:tab/>
        <w:t>В случае установления несоответствия знаний, умений и навыков аттестуемого лица требованиям законодательства Российской Федерации о транспортной безопасности составить соответствующее заключение с приложением к нему материалов, обосновывающих установленное несоответствие, и рекомендаций о подготовке аттестуемого лица.</w:t>
      </w:r>
    </w:p>
    <w:p w:rsidR="00F73003" w:rsidRPr="00A93986" w:rsidRDefault="00F73003" w:rsidP="00A93986">
      <w:pPr>
        <w:tabs>
          <w:tab w:val="left" w:pos="567"/>
        </w:tabs>
        <w:jc w:val="both"/>
        <w:outlineLvl w:val="0"/>
        <w:rPr>
          <w:b/>
          <w:bCs/>
          <w:sz w:val="22"/>
          <w:szCs w:val="22"/>
        </w:rPr>
      </w:pPr>
      <w:r w:rsidRPr="00A93986">
        <w:rPr>
          <w:b/>
          <w:sz w:val="22"/>
          <w:szCs w:val="22"/>
        </w:rPr>
        <w:t>2.2.</w:t>
      </w:r>
      <w:r w:rsidRPr="00A93986">
        <w:rPr>
          <w:sz w:val="22"/>
          <w:szCs w:val="22"/>
        </w:rPr>
        <w:tab/>
      </w:r>
      <w:r w:rsidRPr="00A93986">
        <w:rPr>
          <w:b/>
          <w:bCs/>
          <w:sz w:val="22"/>
          <w:szCs w:val="22"/>
        </w:rPr>
        <w:t>Заказчик обязан:</w:t>
      </w:r>
    </w:p>
    <w:p w:rsidR="00F73003" w:rsidRPr="00A93986" w:rsidRDefault="00F73003" w:rsidP="00A93986">
      <w:pPr>
        <w:ind w:left="709" w:hanging="709"/>
        <w:jc w:val="both"/>
        <w:rPr>
          <w:sz w:val="22"/>
          <w:szCs w:val="22"/>
        </w:rPr>
      </w:pPr>
      <w:r w:rsidRPr="00A93986">
        <w:rPr>
          <w:sz w:val="22"/>
          <w:szCs w:val="22"/>
        </w:rPr>
        <w:t>2.2.1.</w:t>
      </w:r>
      <w:r w:rsidRPr="00A93986">
        <w:rPr>
          <w:sz w:val="22"/>
          <w:szCs w:val="22"/>
        </w:rPr>
        <w:tab/>
      </w:r>
      <w:proofErr w:type="gramStart"/>
      <w:r w:rsidRPr="00A93986">
        <w:rPr>
          <w:sz w:val="22"/>
          <w:szCs w:val="22"/>
        </w:rPr>
        <w:t>В целях аттестации представить Исполнителю необходимую документацию в соответствии с</w:t>
      </w:r>
      <w:r w:rsidR="000D3956" w:rsidRPr="00A93986">
        <w:rPr>
          <w:sz w:val="22"/>
          <w:szCs w:val="22"/>
        </w:rPr>
        <w:t> </w:t>
      </w:r>
      <w:r w:rsidRPr="00A93986">
        <w:rPr>
          <w:sz w:val="22"/>
          <w:szCs w:val="22"/>
        </w:rPr>
        <w:t>Перечнем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устанавливаемый в соответствии с подпунктами «а» и</w:t>
      </w:r>
      <w:r w:rsidR="000D3956" w:rsidRPr="00A93986">
        <w:rPr>
          <w:sz w:val="22"/>
          <w:szCs w:val="22"/>
        </w:rPr>
        <w:t> </w:t>
      </w:r>
      <w:r w:rsidRPr="00A93986">
        <w:rPr>
          <w:sz w:val="22"/>
          <w:szCs w:val="22"/>
        </w:rPr>
        <w:t>«б» пункта 9 правил аттестации сил обеспечения транспортной безопасности, утвержденны</w:t>
      </w:r>
      <w:r w:rsidR="0094082B" w:rsidRPr="00A93986">
        <w:rPr>
          <w:sz w:val="22"/>
          <w:szCs w:val="22"/>
        </w:rPr>
        <w:t>м</w:t>
      </w:r>
      <w:r w:rsidR="00A93986">
        <w:rPr>
          <w:sz w:val="22"/>
          <w:szCs w:val="22"/>
        </w:rPr>
        <w:t xml:space="preserve"> </w:t>
      </w:r>
      <w:r w:rsidRPr="00A93986">
        <w:rPr>
          <w:sz w:val="22"/>
          <w:szCs w:val="22"/>
        </w:rPr>
        <w:lastRenderedPageBreak/>
        <w:t>Постановлением Правительства Российской Федерации</w:t>
      </w:r>
      <w:proofErr w:type="gramEnd"/>
      <w:r w:rsidRPr="00A93986">
        <w:rPr>
          <w:sz w:val="22"/>
          <w:szCs w:val="22"/>
        </w:rPr>
        <w:t xml:space="preserve"> от 26</w:t>
      </w:r>
      <w:r w:rsidR="00A93986">
        <w:rPr>
          <w:sz w:val="22"/>
          <w:szCs w:val="22"/>
        </w:rPr>
        <w:t>.02.</w:t>
      </w:r>
      <w:r w:rsidRPr="00A93986">
        <w:rPr>
          <w:sz w:val="22"/>
          <w:szCs w:val="22"/>
        </w:rPr>
        <w:t>2015 №172</w:t>
      </w:r>
      <w:r w:rsidR="0094082B" w:rsidRPr="00A93986">
        <w:rPr>
          <w:sz w:val="22"/>
          <w:szCs w:val="22"/>
        </w:rPr>
        <w:t xml:space="preserve"> и Приложением к </w:t>
      </w:r>
      <w:r w:rsidRPr="00A93986">
        <w:rPr>
          <w:sz w:val="22"/>
          <w:szCs w:val="22"/>
        </w:rPr>
        <w:t>приказ</w:t>
      </w:r>
      <w:r w:rsidR="0094082B" w:rsidRPr="00A93986">
        <w:rPr>
          <w:sz w:val="22"/>
          <w:szCs w:val="22"/>
        </w:rPr>
        <w:t>у</w:t>
      </w:r>
      <w:r w:rsidRPr="00A93986">
        <w:rPr>
          <w:sz w:val="22"/>
          <w:szCs w:val="22"/>
        </w:rPr>
        <w:t xml:space="preserve"> Минтранса России от </w:t>
      </w:r>
      <w:r w:rsidR="00A93986">
        <w:rPr>
          <w:sz w:val="22"/>
          <w:szCs w:val="22"/>
        </w:rPr>
        <w:t>0</w:t>
      </w:r>
      <w:r w:rsidRPr="00A93986">
        <w:rPr>
          <w:sz w:val="22"/>
          <w:szCs w:val="22"/>
        </w:rPr>
        <w:t>3</w:t>
      </w:r>
      <w:r w:rsidR="00A93986">
        <w:rPr>
          <w:sz w:val="22"/>
          <w:szCs w:val="22"/>
        </w:rPr>
        <w:t>.11.</w:t>
      </w:r>
      <w:r w:rsidRPr="00A93986">
        <w:rPr>
          <w:sz w:val="22"/>
          <w:szCs w:val="22"/>
        </w:rPr>
        <w:t>2015 №325.</w:t>
      </w:r>
    </w:p>
    <w:p w:rsidR="0094082B" w:rsidRPr="00A93986" w:rsidRDefault="00F73003" w:rsidP="00A93986">
      <w:pPr>
        <w:ind w:left="709" w:hanging="709"/>
        <w:jc w:val="both"/>
        <w:rPr>
          <w:sz w:val="22"/>
          <w:szCs w:val="22"/>
        </w:rPr>
      </w:pPr>
      <w:r w:rsidRPr="00A93986">
        <w:rPr>
          <w:sz w:val="22"/>
          <w:szCs w:val="22"/>
        </w:rPr>
        <w:t>2.2.2.</w:t>
      </w:r>
      <w:r w:rsidRPr="00A93986">
        <w:rPr>
          <w:sz w:val="22"/>
          <w:szCs w:val="22"/>
        </w:rPr>
        <w:tab/>
      </w:r>
      <w:r w:rsidR="00080C37" w:rsidRPr="00A93986">
        <w:rPr>
          <w:sz w:val="22"/>
          <w:szCs w:val="22"/>
        </w:rPr>
        <w:t xml:space="preserve">Провести </w:t>
      </w:r>
      <w:proofErr w:type="gramStart"/>
      <w:r w:rsidR="00080C37" w:rsidRPr="00A93986">
        <w:rPr>
          <w:sz w:val="22"/>
          <w:szCs w:val="22"/>
        </w:rPr>
        <w:t>обучение аттестуемых лиц по программам</w:t>
      </w:r>
      <w:proofErr w:type="gramEnd"/>
      <w:r w:rsidR="00080C37" w:rsidRPr="00A93986">
        <w:rPr>
          <w:sz w:val="22"/>
          <w:szCs w:val="22"/>
        </w:rPr>
        <w:t xml:space="preserve"> согласно Приказу М</w:t>
      </w:r>
      <w:r w:rsidR="00A93986">
        <w:rPr>
          <w:sz w:val="22"/>
          <w:szCs w:val="22"/>
        </w:rPr>
        <w:t>интранса России от 08.09.2014 №</w:t>
      </w:r>
      <w:r w:rsidR="00080C37" w:rsidRPr="00A93986">
        <w:rPr>
          <w:sz w:val="22"/>
          <w:szCs w:val="22"/>
        </w:rPr>
        <w:t>243 по соответствующим категориям сил транспортной безопасности, заявленным на аттестацию.</w:t>
      </w:r>
    </w:p>
    <w:p w:rsidR="00100387" w:rsidRPr="00A93986" w:rsidRDefault="00100387" w:rsidP="00A93986">
      <w:pPr>
        <w:ind w:left="709" w:hanging="709"/>
        <w:jc w:val="both"/>
        <w:rPr>
          <w:sz w:val="22"/>
          <w:szCs w:val="22"/>
        </w:rPr>
      </w:pPr>
      <w:r w:rsidRPr="00A93986">
        <w:rPr>
          <w:sz w:val="22"/>
          <w:szCs w:val="22"/>
        </w:rPr>
        <w:t>2.2.3</w:t>
      </w:r>
      <w:proofErr w:type="gramStart"/>
      <w:r w:rsidR="0094082B" w:rsidRPr="00A93986">
        <w:rPr>
          <w:sz w:val="22"/>
          <w:szCs w:val="22"/>
        </w:rPr>
        <w:tab/>
      </w:r>
      <w:r w:rsidR="0079208F" w:rsidRPr="00A93986">
        <w:rPr>
          <w:sz w:val="22"/>
          <w:szCs w:val="22"/>
        </w:rPr>
        <w:t>О</w:t>
      </w:r>
      <w:proofErr w:type="gramEnd"/>
      <w:r w:rsidR="0079208F" w:rsidRPr="00A93986">
        <w:rPr>
          <w:sz w:val="22"/>
          <w:szCs w:val="22"/>
        </w:rPr>
        <w:t>беспечить явку</w:t>
      </w:r>
      <w:r w:rsidRPr="00A93986">
        <w:rPr>
          <w:sz w:val="22"/>
          <w:szCs w:val="22"/>
        </w:rPr>
        <w:t xml:space="preserve"> аттестуемых лиц на аттестационную комиссию в соответствии с графиком аттестации</w:t>
      </w:r>
      <w:r w:rsidR="00893486" w:rsidRPr="00A93986">
        <w:rPr>
          <w:sz w:val="22"/>
          <w:szCs w:val="22"/>
        </w:rPr>
        <w:t>.</w:t>
      </w:r>
      <w:r w:rsidR="0079208F" w:rsidRPr="00A93986">
        <w:rPr>
          <w:sz w:val="22"/>
          <w:szCs w:val="22"/>
        </w:rPr>
        <w:t xml:space="preserve"> В случае невозможности явки письменно уведомить Исполнителя в срок не менее чем за 10 (десять) рабочих дней до начала </w:t>
      </w:r>
      <w:r w:rsidR="00975556">
        <w:rPr>
          <w:sz w:val="22"/>
          <w:szCs w:val="22"/>
        </w:rPr>
        <w:t xml:space="preserve">проверок в целях </w:t>
      </w:r>
      <w:r w:rsidR="009D2FBE" w:rsidRPr="00A93986">
        <w:rPr>
          <w:sz w:val="22"/>
          <w:szCs w:val="22"/>
        </w:rPr>
        <w:t>аттестации</w:t>
      </w:r>
      <w:r w:rsidR="0079208F" w:rsidRPr="00A93986">
        <w:rPr>
          <w:sz w:val="22"/>
          <w:szCs w:val="22"/>
        </w:rPr>
        <w:t>.</w:t>
      </w:r>
    </w:p>
    <w:p w:rsidR="00F73003" w:rsidRPr="00A93986" w:rsidRDefault="00100387" w:rsidP="00A93986">
      <w:pPr>
        <w:ind w:left="709" w:hanging="709"/>
        <w:jc w:val="both"/>
        <w:rPr>
          <w:sz w:val="22"/>
          <w:szCs w:val="22"/>
        </w:rPr>
      </w:pPr>
      <w:r w:rsidRPr="00A93986">
        <w:rPr>
          <w:sz w:val="22"/>
          <w:szCs w:val="22"/>
        </w:rPr>
        <w:t>2.2.4.</w:t>
      </w:r>
      <w:r w:rsidRPr="00A93986">
        <w:rPr>
          <w:sz w:val="22"/>
          <w:szCs w:val="22"/>
        </w:rPr>
        <w:tab/>
      </w:r>
      <w:r w:rsidR="00F73003" w:rsidRPr="00A93986">
        <w:rPr>
          <w:sz w:val="22"/>
          <w:szCs w:val="22"/>
        </w:rPr>
        <w:t>Назначить компетентного полномочного представителя Заказчика для координации деятельности специалиста Исполнителя.</w:t>
      </w:r>
    </w:p>
    <w:p w:rsidR="0079208F" w:rsidRPr="00A93986" w:rsidRDefault="0079208F" w:rsidP="00A93986">
      <w:pPr>
        <w:ind w:left="709" w:hanging="709"/>
        <w:jc w:val="both"/>
        <w:rPr>
          <w:sz w:val="22"/>
          <w:szCs w:val="22"/>
        </w:rPr>
      </w:pPr>
      <w:r w:rsidRPr="00A93986">
        <w:rPr>
          <w:sz w:val="22"/>
          <w:szCs w:val="22"/>
        </w:rPr>
        <w:t>2.2.5.</w:t>
      </w:r>
      <w:r w:rsidRPr="00A93986">
        <w:rPr>
          <w:sz w:val="22"/>
          <w:szCs w:val="22"/>
        </w:rPr>
        <w:tab/>
        <w:t xml:space="preserve">Предоставить </w:t>
      </w:r>
      <w:r w:rsidR="00975556">
        <w:rPr>
          <w:sz w:val="22"/>
          <w:szCs w:val="22"/>
        </w:rPr>
        <w:t xml:space="preserve">спортивный зал и </w:t>
      </w:r>
      <w:r w:rsidRPr="00A93986">
        <w:rPr>
          <w:sz w:val="22"/>
          <w:szCs w:val="22"/>
        </w:rPr>
        <w:t>учебный класс</w:t>
      </w:r>
      <w:r w:rsidR="00202306">
        <w:rPr>
          <w:sz w:val="22"/>
          <w:szCs w:val="22"/>
        </w:rPr>
        <w:t>,</w:t>
      </w:r>
      <w:r w:rsidRPr="00A93986">
        <w:rPr>
          <w:sz w:val="22"/>
          <w:szCs w:val="22"/>
        </w:rPr>
        <w:t xml:space="preserve"> оборудованный необходимыми техническими средствами (компьютеры, видеопроектор, экран, интерактивная доска, лазерная указка, маркеры). </w:t>
      </w:r>
    </w:p>
    <w:p w:rsidR="00F73003" w:rsidRPr="00A93986" w:rsidRDefault="00F73003" w:rsidP="00A93986">
      <w:pPr>
        <w:ind w:left="709" w:hanging="709"/>
        <w:jc w:val="both"/>
        <w:rPr>
          <w:sz w:val="22"/>
          <w:szCs w:val="22"/>
        </w:rPr>
      </w:pPr>
      <w:r w:rsidRPr="00A93986">
        <w:rPr>
          <w:sz w:val="22"/>
          <w:szCs w:val="22"/>
        </w:rPr>
        <w:t>2.2.</w:t>
      </w:r>
      <w:r w:rsidR="0079208F" w:rsidRPr="00A93986">
        <w:rPr>
          <w:sz w:val="22"/>
          <w:szCs w:val="22"/>
        </w:rPr>
        <w:t>6</w:t>
      </w:r>
      <w:r w:rsidRPr="00A93986">
        <w:rPr>
          <w:sz w:val="22"/>
          <w:szCs w:val="22"/>
        </w:rPr>
        <w:t>.</w:t>
      </w:r>
      <w:r w:rsidRPr="00A93986">
        <w:rPr>
          <w:sz w:val="22"/>
          <w:szCs w:val="22"/>
        </w:rPr>
        <w:tab/>
        <w:t xml:space="preserve">Произвести своевременную оплату оказанных услуг в порядке, установленном в </w:t>
      </w:r>
      <w:r w:rsidR="00100387" w:rsidRPr="00A93986">
        <w:rPr>
          <w:sz w:val="22"/>
          <w:szCs w:val="22"/>
        </w:rPr>
        <w:t>разделе</w:t>
      </w:r>
      <w:r w:rsidRPr="00A93986">
        <w:rPr>
          <w:sz w:val="22"/>
          <w:szCs w:val="22"/>
        </w:rPr>
        <w:t xml:space="preserve"> 3 настоящего договора.</w:t>
      </w:r>
    </w:p>
    <w:p w:rsidR="000D3956" w:rsidRPr="00A93986" w:rsidRDefault="000D3956" w:rsidP="00A93986">
      <w:pPr>
        <w:ind w:left="709" w:hanging="709"/>
        <w:jc w:val="both"/>
        <w:rPr>
          <w:sz w:val="22"/>
          <w:szCs w:val="22"/>
        </w:rPr>
      </w:pPr>
    </w:p>
    <w:p w:rsidR="00F73003" w:rsidRDefault="00F73003" w:rsidP="00A93986">
      <w:pPr>
        <w:pStyle w:val="af0"/>
        <w:numPr>
          <w:ilvl w:val="0"/>
          <w:numId w:val="5"/>
        </w:numPr>
        <w:ind w:left="0" w:firstLine="0"/>
        <w:jc w:val="center"/>
        <w:rPr>
          <w:b/>
          <w:bCs/>
          <w:sz w:val="22"/>
          <w:szCs w:val="22"/>
        </w:rPr>
      </w:pPr>
      <w:r w:rsidRPr="00A93986">
        <w:rPr>
          <w:b/>
          <w:bCs/>
          <w:sz w:val="22"/>
          <w:szCs w:val="22"/>
        </w:rPr>
        <w:t>СТОИМОСТЬ УСЛУГ И ПОРЯДОК ПРОВЕДЕНИЯ РАСЧЕТОВ</w:t>
      </w:r>
    </w:p>
    <w:p w:rsidR="00F165A9" w:rsidRDefault="00F165A9" w:rsidP="00F165A9">
      <w:pPr>
        <w:ind w:left="709" w:hanging="709"/>
        <w:jc w:val="both"/>
        <w:rPr>
          <w:bCs/>
          <w:sz w:val="22"/>
          <w:szCs w:val="22"/>
        </w:rPr>
      </w:pPr>
      <w:r>
        <w:rPr>
          <w:bCs/>
          <w:sz w:val="22"/>
          <w:szCs w:val="22"/>
        </w:rPr>
        <w:t>3.1.</w:t>
      </w:r>
      <w:r>
        <w:rPr>
          <w:bCs/>
          <w:sz w:val="22"/>
          <w:szCs w:val="22"/>
        </w:rPr>
        <w:tab/>
      </w:r>
      <w:r w:rsidRPr="00F165A9">
        <w:rPr>
          <w:bCs/>
          <w:sz w:val="22"/>
          <w:szCs w:val="22"/>
        </w:rPr>
        <w:t>Стоимость услуг по настоящему Договору определяется согласно расчету стоимости услуг (Приложение № 2 к настоящему Договору) и составляет ____________ (сумма прописью) рублей ____ копеек, в том числе НДС __ % - ________(сумма прописью</w:t>
      </w:r>
      <w:proofErr w:type="gramStart"/>
      <w:r w:rsidRPr="00F165A9">
        <w:rPr>
          <w:bCs/>
          <w:sz w:val="22"/>
          <w:szCs w:val="22"/>
        </w:rPr>
        <w:t xml:space="preserve"> )</w:t>
      </w:r>
      <w:proofErr w:type="gramEnd"/>
      <w:r w:rsidRPr="00F165A9">
        <w:rPr>
          <w:bCs/>
          <w:sz w:val="22"/>
          <w:szCs w:val="22"/>
        </w:rPr>
        <w:t xml:space="preserve"> рублей _____ копеек / НДС не облагается в силу (указать) (заполняется на основании заявки Победителя).</w:t>
      </w:r>
    </w:p>
    <w:p w:rsidR="00F165A9" w:rsidRPr="00F165A9" w:rsidRDefault="00F165A9" w:rsidP="00F165A9">
      <w:pPr>
        <w:ind w:left="709" w:hanging="709"/>
        <w:jc w:val="both"/>
        <w:rPr>
          <w:bCs/>
          <w:sz w:val="22"/>
          <w:szCs w:val="22"/>
        </w:rPr>
      </w:pPr>
      <w:r>
        <w:rPr>
          <w:bCs/>
          <w:sz w:val="22"/>
          <w:szCs w:val="22"/>
        </w:rPr>
        <w:t>3.2.</w:t>
      </w:r>
      <w:r>
        <w:rPr>
          <w:bCs/>
          <w:sz w:val="22"/>
          <w:szCs w:val="22"/>
        </w:rPr>
        <w:tab/>
      </w:r>
      <w:r w:rsidRPr="00F165A9">
        <w:rPr>
          <w:bCs/>
          <w:sz w:val="22"/>
          <w:szCs w:val="22"/>
        </w:rPr>
        <w:t>Заказчик оплачивает услуги в следующем порядке:</w:t>
      </w:r>
    </w:p>
    <w:p w:rsidR="00F165A9" w:rsidRPr="00F165A9" w:rsidRDefault="00F165A9" w:rsidP="00F165A9">
      <w:pPr>
        <w:pStyle w:val="af0"/>
        <w:jc w:val="both"/>
        <w:rPr>
          <w:bCs/>
          <w:sz w:val="22"/>
          <w:szCs w:val="22"/>
        </w:rPr>
      </w:pPr>
      <w:r w:rsidRPr="00F165A9">
        <w:rPr>
          <w:bCs/>
          <w:sz w:val="22"/>
          <w:szCs w:val="22"/>
        </w:rPr>
        <w:t>- авансовый платеж в размере</w:t>
      </w:r>
      <w:r>
        <w:rPr>
          <w:bCs/>
          <w:sz w:val="22"/>
          <w:szCs w:val="22"/>
        </w:rPr>
        <w:t xml:space="preserve"> 3</w:t>
      </w:r>
      <w:r w:rsidRPr="00F165A9">
        <w:rPr>
          <w:bCs/>
          <w:sz w:val="22"/>
          <w:szCs w:val="22"/>
        </w:rPr>
        <w:t>0% от стоимости услуг по Договору, а именно</w:t>
      </w:r>
      <w:proofErr w:type="gramStart"/>
      <w:r w:rsidRPr="00F165A9">
        <w:rPr>
          <w:bCs/>
          <w:sz w:val="22"/>
          <w:szCs w:val="22"/>
        </w:rPr>
        <w:t xml:space="preserve"> _____________ (________) </w:t>
      </w:r>
      <w:proofErr w:type="gramEnd"/>
      <w:r w:rsidRPr="00F165A9">
        <w:rPr>
          <w:bCs/>
          <w:sz w:val="22"/>
          <w:szCs w:val="22"/>
        </w:rPr>
        <w:t xml:space="preserve">рублей ______ копеек, в </w:t>
      </w:r>
      <w:proofErr w:type="spellStart"/>
      <w:r w:rsidRPr="00F165A9">
        <w:rPr>
          <w:bCs/>
          <w:sz w:val="22"/>
          <w:szCs w:val="22"/>
        </w:rPr>
        <w:t>т.ч</w:t>
      </w:r>
      <w:proofErr w:type="spellEnd"/>
      <w:r w:rsidRPr="00F165A9">
        <w:rPr>
          <w:bCs/>
          <w:sz w:val="22"/>
          <w:szCs w:val="22"/>
        </w:rPr>
        <w:t>. НДС _____% в размере _________(сумма прописью) рублей ___копеек / НДС не облагается в силу (указать)  в течение 10 (десяти) банковских дней с даты подписания Договора и предоставления счета;</w:t>
      </w:r>
    </w:p>
    <w:p w:rsidR="00F165A9" w:rsidRDefault="00F165A9" w:rsidP="00F165A9">
      <w:pPr>
        <w:pStyle w:val="af0"/>
        <w:jc w:val="both"/>
        <w:rPr>
          <w:bCs/>
          <w:sz w:val="22"/>
          <w:szCs w:val="22"/>
        </w:rPr>
      </w:pPr>
      <w:proofErr w:type="gramStart"/>
      <w:r w:rsidRPr="00F165A9">
        <w:rPr>
          <w:bCs/>
          <w:sz w:val="22"/>
          <w:szCs w:val="22"/>
        </w:rPr>
        <w:t>- оставшуюся часть от установленной стоимости оказанных услуг, с учетом перечисленного аванса, Заказчик перечисляет  на расчетный счет Исполнителя не позднее чем через 1</w:t>
      </w:r>
      <w:r w:rsidR="008F1C1C">
        <w:rPr>
          <w:bCs/>
          <w:sz w:val="22"/>
          <w:szCs w:val="22"/>
        </w:rPr>
        <w:t>4</w:t>
      </w:r>
      <w:r w:rsidRPr="00F165A9">
        <w:rPr>
          <w:bCs/>
          <w:sz w:val="22"/>
          <w:szCs w:val="22"/>
        </w:rPr>
        <w:t xml:space="preserve"> (</w:t>
      </w:r>
      <w:r w:rsidR="008F1C1C">
        <w:rPr>
          <w:bCs/>
          <w:sz w:val="22"/>
          <w:szCs w:val="22"/>
        </w:rPr>
        <w:t>четырнадцать</w:t>
      </w:r>
      <w:bookmarkStart w:id="0" w:name="_GoBack"/>
      <w:bookmarkEnd w:id="0"/>
      <w:r w:rsidRPr="00F165A9">
        <w:rPr>
          <w:bCs/>
          <w:sz w:val="22"/>
          <w:szCs w:val="22"/>
        </w:rPr>
        <w:t>) банковских дней после подписания акта сдачи-приемки оказанных услуг</w:t>
      </w:r>
      <w:r>
        <w:rPr>
          <w:bCs/>
          <w:sz w:val="22"/>
          <w:szCs w:val="22"/>
        </w:rPr>
        <w:t xml:space="preserve"> и предоставления отчетных документов</w:t>
      </w:r>
      <w:r w:rsidRPr="00F165A9">
        <w:rPr>
          <w:bCs/>
          <w:sz w:val="22"/>
          <w:szCs w:val="22"/>
        </w:rPr>
        <w:t>.</w:t>
      </w:r>
      <w:proofErr w:type="gramEnd"/>
    </w:p>
    <w:p w:rsidR="00F165A9" w:rsidRPr="00F165A9" w:rsidRDefault="00F165A9" w:rsidP="00F165A9">
      <w:pPr>
        <w:ind w:left="709" w:hanging="709"/>
        <w:jc w:val="both"/>
        <w:rPr>
          <w:bCs/>
          <w:sz w:val="22"/>
          <w:szCs w:val="22"/>
        </w:rPr>
      </w:pPr>
      <w:r>
        <w:rPr>
          <w:bCs/>
          <w:sz w:val="22"/>
          <w:szCs w:val="22"/>
        </w:rPr>
        <w:t>3.3.</w:t>
      </w:r>
      <w:r>
        <w:rPr>
          <w:bCs/>
          <w:sz w:val="22"/>
          <w:szCs w:val="22"/>
        </w:rPr>
        <w:tab/>
      </w:r>
      <w:r w:rsidRPr="00F165A9">
        <w:rPr>
          <w:bCs/>
          <w:sz w:val="22"/>
          <w:szCs w:val="22"/>
        </w:rPr>
        <w:t>Форма оплаты по Договору – безналичная, оплата производится в рублях путем перечисления денежных средств на расчетный счет Исполнителя. Датой оплаты считается дата списания денежных сре</w:t>
      </w:r>
      <w:proofErr w:type="gramStart"/>
      <w:r w:rsidRPr="00F165A9">
        <w:rPr>
          <w:bCs/>
          <w:sz w:val="22"/>
          <w:szCs w:val="22"/>
        </w:rPr>
        <w:t>дств с р</w:t>
      </w:r>
      <w:proofErr w:type="gramEnd"/>
      <w:r w:rsidRPr="00F165A9">
        <w:rPr>
          <w:bCs/>
          <w:sz w:val="22"/>
          <w:szCs w:val="22"/>
        </w:rPr>
        <w:t>асчетного счета Заказчика.</w:t>
      </w:r>
    </w:p>
    <w:p w:rsidR="002459C2" w:rsidRPr="00F165A9" w:rsidRDefault="00F165A9" w:rsidP="00F165A9">
      <w:pPr>
        <w:ind w:left="709" w:hanging="709"/>
        <w:jc w:val="both"/>
        <w:rPr>
          <w:bCs/>
          <w:sz w:val="22"/>
          <w:szCs w:val="22"/>
        </w:rPr>
      </w:pPr>
      <w:r w:rsidRPr="00F165A9">
        <w:rPr>
          <w:bCs/>
          <w:sz w:val="22"/>
          <w:szCs w:val="22"/>
        </w:rPr>
        <w:t>3.4.</w:t>
      </w:r>
      <w:r w:rsidRPr="00F165A9">
        <w:rPr>
          <w:bCs/>
          <w:sz w:val="22"/>
          <w:szCs w:val="22"/>
        </w:rPr>
        <w:tab/>
      </w:r>
      <w:proofErr w:type="gramStart"/>
      <w:r w:rsidRPr="00F165A9">
        <w:rPr>
          <w:sz w:val="22"/>
          <w:szCs w:val="22"/>
        </w:rPr>
        <w:t>В цену на оказываемые услуги включены все расходы Исполнителя, связанные с выполнением данного вида услуг, в том числе налоги, сборы и другие обязательные платежи, расходы, связанные с обработкой персональных данных, командировочные расходы специалистов и психологов Исполнителя,  расходы по транспортировке оборудования Исполнителя, необходимого для  оказания услуг и иные расходы, в соответствии с действующим законодательством Российской Федерации.</w:t>
      </w:r>
      <w:proofErr w:type="gramEnd"/>
    </w:p>
    <w:p w:rsidR="00F73003" w:rsidRPr="00A93986" w:rsidRDefault="00F73003" w:rsidP="00A93986">
      <w:pPr>
        <w:ind w:left="567" w:right="-8" w:hanging="567"/>
        <w:jc w:val="both"/>
        <w:rPr>
          <w:sz w:val="22"/>
          <w:szCs w:val="22"/>
        </w:rPr>
      </w:pPr>
    </w:p>
    <w:p w:rsidR="00F73003" w:rsidRPr="00A93986" w:rsidRDefault="00F73003" w:rsidP="00A93986">
      <w:pPr>
        <w:widowControl w:val="0"/>
        <w:numPr>
          <w:ilvl w:val="0"/>
          <w:numId w:val="5"/>
        </w:numPr>
        <w:ind w:left="0" w:firstLine="0"/>
        <w:jc w:val="center"/>
        <w:rPr>
          <w:b/>
          <w:bCs/>
          <w:sz w:val="22"/>
          <w:szCs w:val="22"/>
        </w:rPr>
      </w:pPr>
      <w:r w:rsidRPr="00A93986">
        <w:rPr>
          <w:b/>
          <w:bCs/>
          <w:sz w:val="22"/>
          <w:szCs w:val="22"/>
        </w:rPr>
        <w:t>ПОРЯДОК СДАЧИ И ПРИЕМКИ УСЛУГ</w:t>
      </w:r>
    </w:p>
    <w:p w:rsidR="0052773E" w:rsidRPr="0052773E" w:rsidRDefault="00893486" w:rsidP="0052773E">
      <w:pPr>
        <w:widowControl w:val="0"/>
        <w:ind w:left="709" w:hanging="709"/>
        <w:jc w:val="both"/>
        <w:rPr>
          <w:b/>
          <w:bCs/>
          <w:sz w:val="22"/>
          <w:szCs w:val="22"/>
        </w:rPr>
      </w:pPr>
      <w:r w:rsidRPr="00A93986">
        <w:rPr>
          <w:sz w:val="22"/>
          <w:szCs w:val="22"/>
        </w:rPr>
        <w:t>4.1.</w:t>
      </w:r>
      <w:r w:rsidRPr="00A93986">
        <w:rPr>
          <w:sz w:val="22"/>
          <w:szCs w:val="22"/>
        </w:rPr>
        <w:tab/>
      </w:r>
      <w:r w:rsidR="0052773E" w:rsidRPr="0052773E">
        <w:rPr>
          <w:sz w:val="22"/>
          <w:szCs w:val="22"/>
        </w:rPr>
        <w:t xml:space="preserve">По окончанию оказания услуг в течение 5 (пяти) календарных дней Исполнитель направляет Заказчику 2 (два) экземпляра акта сдачи-приемки оказанных услуг (далее – Акт) и счет-фактуру. </w:t>
      </w:r>
    </w:p>
    <w:p w:rsidR="0052773E" w:rsidRPr="0052773E" w:rsidRDefault="0052773E" w:rsidP="0052773E">
      <w:pPr>
        <w:ind w:left="709" w:hanging="709"/>
        <w:jc w:val="both"/>
        <w:rPr>
          <w:sz w:val="22"/>
          <w:szCs w:val="22"/>
        </w:rPr>
      </w:pPr>
      <w:r w:rsidRPr="0052773E">
        <w:rPr>
          <w:sz w:val="22"/>
          <w:szCs w:val="22"/>
        </w:rPr>
        <w:t>4.2.</w:t>
      </w:r>
      <w:r w:rsidRPr="0052773E">
        <w:rPr>
          <w:sz w:val="22"/>
          <w:szCs w:val="22"/>
        </w:rPr>
        <w:tab/>
        <w:t>Заказчик в течение 5 (пяти) рабочих дней от даты получения экземпляров Акта подписывает их и 1 (</w:t>
      </w:r>
      <w:proofErr w:type="gramStart"/>
      <w:r w:rsidRPr="0052773E">
        <w:rPr>
          <w:sz w:val="22"/>
          <w:szCs w:val="22"/>
        </w:rPr>
        <w:t xml:space="preserve">один) </w:t>
      </w:r>
      <w:proofErr w:type="gramEnd"/>
      <w:r w:rsidRPr="0052773E">
        <w:rPr>
          <w:sz w:val="22"/>
          <w:szCs w:val="22"/>
        </w:rPr>
        <w:t xml:space="preserve">экземпляр возвращает Исполнителю, либо направляет ему мотивированный отказ в письменном виде. </w:t>
      </w:r>
    </w:p>
    <w:p w:rsidR="0052773E" w:rsidRPr="0052773E" w:rsidRDefault="0052773E" w:rsidP="0052773E">
      <w:pPr>
        <w:ind w:left="709" w:hanging="709"/>
        <w:jc w:val="both"/>
        <w:rPr>
          <w:sz w:val="22"/>
          <w:szCs w:val="22"/>
        </w:rPr>
      </w:pPr>
      <w:r w:rsidRPr="0052773E">
        <w:rPr>
          <w:sz w:val="22"/>
          <w:szCs w:val="22"/>
        </w:rPr>
        <w:t>4.3.</w:t>
      </w:r>
      <w:r w:rsidRPr="0052773E">
        <w:rPr>
          <w:sz w:val="22"/>
          <w:szCs w:val="22"/>
        </w:rPr>
        <w:tab/>
        <w:t xml:space="preserve">В случае если Заказчик в течение 5 (пяти) рабочих дней от даты получения Акта не направит Исполнителю 1 (один) экземпляр подписанного Акта либо мотивированный отказ, услуга считается выполненной и принятой Заказчиком от даты одностороннего подписания Акта Исполнителем.  </w:t>
      </w:r>
    </w:p>
    <w:p w:rsidR="0052773E" w:rsidRPr="0052773E" w:rsidRDefault="0052773E" w:rsidP="0052773E">
      <w:pPr>
        <w:ind w:left="709" w:hanging="709"/>
        <w:jc w:val="both"/>
        <w:rPr>
          <w:sz w:val="22"/>
          <w:szCs w:val="22"/>
        </w:rPr>
      </w:pPr>
      <w:r w:rsidRPr="0052773E">
        <w:rPr>
          <w:sz w:val="22"/>
          <w:szCs w:val="22"/>
        </w:rPr>
        <w:t>4.4.</w:t>
      </w:r>
      <w:r w:rsidRPr="0052773E">
        <w:rPr>
          <w:sz w:val="22"/>
          <w:szCs w:val="22"/>
        </w:rPr>
        <w:tab/>
        <w:t xml:space="preserve">Односторонне подписанный Исполнителем Акт является основанием для составления </w:t>
      </w:r>
      <w:proofErr w:type="gramStart"/>
      <w:r w:rsidRPr="0052773E">
        <w:rPr>
          <w:sz w:val="22"/>
          <w:szCs w:val="22"/>
        </w:rPr>
        <w:t>счет-фактуры</w:t>
      </w:r>
      <w:proofErr w:type="gramEnd"/>
      <w:r w:rsidRPr="0052773E">
        <w:rPr>
          <w:sz w:val="22"/>
          <w:szCs w:val="22"/>
        </w:rPr>
        <w:t>.</w:t>
      </w:r>
    </w:p>
    <w:p w:rsidR="0052773E" w:rsidRPr="0052773E" w:rsidRDefault="0052773E" w:rsidP="0052773E">
      <w:pPr>
        <w:ind w:left="709" w:hanging="709"/>
        <w:jc w:val="both"/>
        <w:rPr>
          <w:sz w:val="22"/>
          <w:szCs w:val="22"/>
        </w:rPr>
      </w:pPr>
      <w:r w:rsidRPr="0052773E">
        <w:rPr>
          <w:sz w:val="22"/>
          <w:szCs w:val="22"/>
        </w:rPr>
        <w:t>4.5.</w:t>
      </w:r>
      <w:r w:rsidRPr="0052773E">
        <w:rPr>
          <w:sz w:val="22"/>
          <w:szCs w:val="22"/>
        </w:rPr>
        <w:tab/>
        <w:t>Счет-фактура составляется Исполнителем по форме, установленной действующим законодательством, и направляется Заказчику в течение 5 (пяти) календарных дней после оказания услуги.</w:t>
      </w:r>
    </w:p>
    <w:p w:rsidR="0052773E" w:rsidRDefault="0052773E" w:rsidP="00A93986">
      <w:pPr>
        <w:widowControl w:val="0"/>
        <w:ind w:left="567" w:hanging="567"/>
        <w:jc w:val="both"/>
        <w:rPr>
          <w:sz w:val="22"/>
          <w:szCs w:val="22"/>
        </w:rPr>
      </w:pPr>
    </w:p>
    <w:p w:rsidR="00F73003" w:rsidRPr="00A93986" w:rsidRDefault="00F73003" w:rsidP="00A93986">
      <w:pPr>
        <w:pStyle w:val="af0"/>
        <w:numPr>
          <w:ilvl w:val="0"/>
          <w:numId w:val="5"/>
        </w:numPr>
        <w:ind w:left="0" w:firstLine="0"/>
        <w:jc w:val="center"/>
        <w:rPr>
          <w:b/>
          <w:bCs/>
          <w:sz w:val="22"/>
          <w:szCs w:val="22"/>
        </w:rPr>
      </w:pPr>
      <w:r w:rsidRPr="00A93986">
        <w:rPr>
          <w:b/>
          <w:bCs/>
          <w:sz w:val="22"/>
          <w:szCs w:val="22"/>
        </w:rPr>
        <w:t>ОТВЕТСТВЕННОСТЬ СТОРОН</w:t>
      </w:r>
    </w:p>
    <w:p w:rsidR="00070AC1" w:rsidRDefault="00070AC1" w:rsidP="00583DA2">
      <w:pPr>
        <w:ind w:left="709" w:hanging="709"/>
        <w:jc w:val="both"/>
        <w:rPr>
          <w:sz w:val="22"/>
          <w:szCs w:val="22"/>
        </w:rPr>
      </w:pPr>
      <w:r>
        <w:rPr>
          <w:sz w:val="22"/>
          <w:szCs w:val="22"/>
        </w:rPr>
        <w:t>5.1.</w:t>
      </w:r>
      <w:r>
        <w:rPr>
          <w:sz w:val="22"/>
          <w:szCs w:val="22"/>
        </w:rPr>
        <w:tab/>
      </w:r>
      <w:r w:rsidR="00A01AAA" w:rsidRPr="00A93986">
        <w:rPr>
          <w:sz w:val="22"/>
          <w:szCs w:val="22"/>
        </w:rPr>
        <w:t xml:space="preserve">В случае нарушения сроков оплаты Заказчик по требованию Исполнителя уплачивает неустойку в размере 0,1 % от стоимости неоплаченных услуг за каждый день просрочки. Право Исполнителя на привлечение к ответственности Заказчика возникает только с момента полного, надлежащего исполнения Исполнителем своих обязательств по Договору. </w:t>
      </w:r>
    </w:p>
    <w:p w:rsidR="00070AC1" w:rsidRDefault="00070AC1" w:rsidP="00583DA2">
      <w:pPr>
        <w:ind w:left="709" w:hanging="709"/>
        <w:jc w:val="both"/>
        <w:rPr>
          <w:sz w:val="22"/>
          <w:szCs w:val="22"/>
        </w:rPr>
      </w:pPr>
      <w:r>
        <w:rPr>
          <w:sz w:val="22"/>
          <w:szCs w:val="22"/>
        </w:rPr>
        <w:t>5.2.</w:t>
      </w:r>
      <w:r>
        <w:rPr>
          <w:sz w:val="22"/>
          <w:szCs w:val="22"/>
        </w:rPr>
        <w:tab/>
      </w:r>
      <w:r w:rsidR="00A01AAA" w:rsidRPr="00A93986">
        <w:rPr>
          <w:sz w:val="22"/>
          <w:szCs w:val="22"/>
        </w:rPr>
        <w:t xml:space="preserve">В случае нарушения (неисполнение или ненадлежащее исполнение) Исполнителем своих обязательств по настоящему Договору, Исполнитель обязан уплачивать Заказчику неустойку в </w:t>
      </w:r>
      <w:r w:rsidR="00A01AAA" w:rsidRPr="00A93986">
        <w:rPr>
          <w:sz w:val="22"/>
          <w:szCs w:val="22"/>
        </w:rPr>
        <w:lastRenderedPageBreak/>
        <w:t xml:space="preserve">размере 0,1% от общей стоимости услуг по настоящему Договору за каждый день нарушения обязательств. </w:t>
      </w:r>
    </w:p>
    <w:p w:rsidR="003E1130" w:rsidRDefault="00070AC1" w:rsidP="00583DA2">
      <w:pPr>
        <w:ind w:left="709" w:hanging="709"/>
        <w:jc w:val="both"/>
        <w:rPr>
          <w:sz w:val="22"/>
          <w:szCs w:val="22"/>
        </w:rPr>
      </w:pPr>
      <w:r>
        <w:rPr>
          <w:sz w:val="22"/>
          <w:szCs w:val="22"/>
        </w:rPr>
        <w:t>5.3.</w:t>
      </w:r>
      <w:r>
        <w:rPr>
          <w:sz w:val="22"/>
          <w:szCs w:val="22"/>
        </w:rPr>
        <w:tab/>
      </w:r>
      <w:r w:rsidR="00A01AAA" w:rsidRPr="00A93986">
        <w:rPr>
          <w:sz w:val="22"/>
          <w:szCs w:val="22"/>
        </w:rPr>
        <w:t>Уплата неустойки или применение иной формы ответственности не освобождает Стороны от исполнения обязательств по настоящему Договору</w:t>
      </w:r>
      <w:r w:rsidR="000D7797">
        <w:rPr>
          <w:sz w:val="22"/>
          <w:szCs w:val="22"/>
        </w:rPr>
        <w:t>.</w:t>
      </w:r>
    </w:p>
    <w:p w:rsidR="0079208F" w:rsidRPr="00A93986" w:rsidRDefault="00070AC1" w:rsidP="00583DA2">
      <w:pPr>
        <w:ind w:left="709" w:hanging="709"/>
        <w:jc w:val="both"/>
        <w:rPr>
          <w:sz w:val="22"/>
          <w:szCs w:val="22"/>
        </w:rPr>
      </w:pPr>
      <w:r>
        <w:rPr>
          <w:sz w:val="22"/>
          <w:szCs w:val="22"/>
        </w:rPr>
        <w:t>5.4.</w:t>
      </w:r>
      <w:r>
        <w:rPr>
          <w:sz w:val="22"/>
          <w:szCs w:val="22"/>
        </w:rPr>
        <w:tab/>
      </w:r>
      <w:r w:rsidRPr="00070AC1">
        <w:rPr>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w:t>
      </w:r>
      <w:r w:rsidRPr="00070AC1">
        <w:rPr>
          <w:sz w:val="22"/>
          <w:szCs w:val="22"/>
        </w:rPr>
        <w:cr/>
      </w:r>
    </w:p>
    <w:p w:rsidR="00F73003" w:rsidRPr="00A93986" w:rsidRDefault="00F73003" w:rsidP="00A93986">
      <w:pPr>
        <w:pStyle w:val="af0"/>
        <w:numPr>
          <w:ilvl w:val="0"/>
          <w:numId w:val="5"/>
        </w:numPr>
        <w:ind w:left="0" w:firstLine="0"/>
        <w:jc w:val="center"/>
        <w:rPr>
          <w:b/>
          <w:bCs/>
          <w:sz w:val="22"/>
          <w:szCs w:val="22"/>
        </w:rPr>
      </w:pPr>
      <w:r w:rsidRPr="00A93986">
        <w:rPr>
          <w:b/>
          <w:bCs/>
          <w:sz w:val="22"/>
          <w:szCs w:val="22"/>
        </w:rPr>
        <w:t>ПОРЯДОК РАЗРЕШЕНИЯ СПОРОВ</w:t>
      </w:r>
    </w:p>
    <w:p w:rsidR="00F73003" w:rsidRPr="00A93986" w:rsidRDefault="00F73003" w:rsidP="00583DA2">
      <w:pPr>
        <w:numPr>
          <w:ilvl w:val="1"/>
          <w:numId w:val="5"/>
        </w:numPr>
        <w:ind w:left="709" w:hanging="709"/>
        <w:jc w:val="both"/>
        <w:rPr>
          <w:sz w:val="22"/>
          <w:szCs w:val="22"/>
        </w:rPr>
      </w:pPr>
      <w:r w:rsidRPr="00A93986">
        <w:rPr>
          <w:sz w:val="22"/>
          <w:szCs w:val="22"/>
        </w:rPr>
        <w:t xml:space="preserve">В случае возникновения разногласий или споров по настоящему Договору или в связи с ним, Стороны примут все меры к их урегулированию путем переговоров. В случае невозможности разрешения указанных споров путем переговоров, они будут переданы в Арбитражный суд </w:t>
      </w:r>
      <w:r w:rsidR="002A201E">
        <w:rPr>
          <w:sz w:val="22"/>
          <w:szCs w:val="22"/>
        </w:rPr>
        <w:t xml:space="preserve">Кемеровской области </w:t>
      </w:r>
      <w:r w:rsidRPr="00A93986">
        <w:rPr>
          <w:sz w:val="22"/>
          <w:szCs w:val="22"/>
        </w:rPr>
        <w:t>для решения их в порядке установленным действующим законодательством Р</w:t>
      </w:r>
      <w:r w:rsidR="00C70414" w:rsidRPr="00A93986">
        <w:rPr>
          <w:sz w:val="22"/>
          <w:szCs w:val="22"/>
        </w:rPr>
        <w:t xml:space="preserve">оссийской </w:t>
      </w:r>
      <w:r w:rsidRPr="00A93986">
        <w:rPr>
          <w:sz w:val="22"/>
          <w:szCs w:val="22"/>
        </w:rPr>
        <w:t>Ф</w:t>
      </w:r>
      <w:r w:rsidR="00C70414" w:rsidRPr="00A93986">
        <w:rPr>
          <w:sz w:val="22"/>
          <w:szCs w:val="22"/>
        </w:rPr>
        <w:t>едерации</w:t>
      </w:r>
      <w:r w:rsidRPr="00A93986">
        <w:rPr>
          <w:sz w:val="22"/>
          <w:szCs w:val="22"/>
        </w:rPr>
        <w:t>.</w:t>
      </w:r>
    </w:p>
    <w:p w:rsidR="0079208F" w:rsidRPr="00A93986" w:rsidRDefault="0079208F" w:rsidP="00A93986">
      <w:pPr>
        <w:ind w:left="567"/>
        <w:jc w:val="both"/>
        <w:rPr>
          <w:sz w:val="22"/>
          <w:szCs w:val="22"/>
        </w:rPr>
      </w:pPr>
    </w:p>
    <w:p w:rsidR="004C2445" w:rsidRPr="00A93986" w:rsidRDefault="004C2445" w:rsidP="00A93986">
      <w:pPr>
        <w:numPr>
          <w:ilvl w:val="0"/>
          <w:numId w:val="7"/>
        </w:numPr>
        <w:tabs>
          <w:tab w:val="clear" w:pos="2504"/>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hanging="2504"/>
        <w:jc w:val="center"/>
        <w:rPr>
          <w:b/>
          <w:sz w:val="22"/>
          <w:szCs w:val="22"/>
        </w:rPr>
      </w:pPr>
      <w:r w:rsidRPr="00A93986">
        <w:rPr>
          <w:b/>
          <w:sz w:val="22"/>
          <w:szCs w:val="22"/>
        </w:rPr>
        <w:t>ФОРС-МАЖОР</w:t>
      </w:r>
    </w:p>
    <w:p w:rsidR="004C2445" w:rsidRPr="00A93986" w:rsidRDefault="004C2445" w:rsidP="00583DA2">
      <w:pPr>
        <w:numPr>
          <w:ilvl w:val="1"/>
          <w:numId w:val="7"/>
        </w:numPr>
        <w:tabs>
          <w:tab w:val="clear" w:pos="66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1" w:hanging="709"/>
        <w:jc w:val="both"/>
        <w:rPr>
          <w:sz w:val="22"/>
          <w:szCs w:val="22"/>
        </w:rPr>
      </w:pPr>
      <w:r w:rsidRPr="00A93986">
        <w:rPr>
          <w:sz w:val="22"/>
          <w:szCs w:val="22"/>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A93986">
        <w:rPr>
          <w:sz w:val="22"/>
          <w:szCs w:val="22"/>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4C2445" w:rsidRPr="00A93986" w:rsidRDefault="004C2445" w:rsidP="00583DA2">
      <w:pPr>
        <w:numPr>
          <w:ilvl w:val="1"/>
          <w:numId w:val="7"/>
        </w:numPr>
        <w:tabs>
          <w:tab w:val="clear" w:pos="660"/>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1" w:hanging="709"/>
        <w:jc w:val="both"/>
        <w:rPr>
          <w:sz w:val="22"/>
          <w:szCs w:val="22"/>
        </w:rPr>
      </w:pPr>
      <w:proofErr w:type="gramStart"/>
      <w:r w:rsidRPr="00A93986">
        <w:rPr>
          <w:sz w:val="22"/>
          <w:szCs w:val="22"/>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F73003" w:rsidRPr="00A93986" w:rsidRDefault="004C2445" w:rsidP="00583DA2">
      <w:pPr>
        <w:numPr>
          <w:ilvl w:val="1"/>
          <w:numId w:val="7"/>
        </w:numPr>
        <w:tabs>
          <w:tab w:val="clear" w:pos="660"/>
          <w:tab w:val="num" w:pos="709"/>
        </w:tabs>
        <w:ind w:left="709" w:hanging="709"/>
        <w:jc w:val="both"/>
        <w:rPr>
          <w:sz w:val="22"/>
          <w:szCs w:val="22"/>
        </w:rPr>
      </w:pPr>
      <w:r w:rsidRPr="00A93986">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w:t>
      </w:r>
    </w:p>
    <w:p w:rsidR="004C2445" w:rsidRPr="00A93986" w:rsidRDefault="004C2445" w:rsidP="00A93986">
      <w:pPr>
        <w:jc w:val="center"/>
        <w:rPr>
          <w:b/>
          <w:bCs/>
          <w:sz w:val="22"/>
          <w:szCs w:val="22"/>
        </w:rPr>
      </w:pPr>
    </w:p>
    <w:p w:rsidR="00F73003" w:rsidRPr="00A93986" w:rsidRDefault="00F73003" w:rsidP="00A93986">
      <w:pPr>
        <w:pStyle w:val="af0"/>
        <w:numPr>
          <w:ilvl w:val="0"/>
          <w:numId w:val="7"/>
        </w:numPr>
        <w:tabs>
          <w:tab w:val="clear" w:pos="2504"/>
          <w:tab w:val="num" w:pos="0"/>
        </w:tabs>
        <w:overflowPunct w:val="0"/>
        <w:autoSpaceDE w:val="0"/>
        <w:autoSpaceDN w:val="0"/>
        <w:adjustRightInd w:val="0"/>
        <w:ind w:left="0" w:firstLine="0"/>
        <w:jc w:val="center"/>
        <w:textAlignment w:val="baseline"/>
        <w:rPr>
          <w:b/>
          <w:sz w:val="22"/>
          <w:szCs w:val="22"/>
        </w:rPr>
      </w:pPr>
      <w:r w:rsidRPr="00A93986">
        <w:rPr>
          <w:b/>
          <w:sz w:val="22"/>
          <w:szCs w:val="22"/>
        </w:rPr>
        <w:t>АНТИКОРРУПЦИОННЫЕ ТРЕБОВАНИЯ</w:t>
      </w:r>
    </w:p>
    <w:p w:rsidR="00F73003" w:rsidRPr="00A93986" w:rsidRDefault="000F7B6F" w:rsidP="00583DA2">
      <w:pPr>
        <w:ind w:left="709" w:hanging="709"/>
        <w:jc w:val="both"/>
        <w:rPr>
          <w:sz w:val="22"/>
          <w:szCs w:val="22"/>
        </w:rPr>
      </w:pPr>
      <w:r w:rsidRPr="00A93986">
        <w:rPr>
          <w:sz w:val="22"/>
          <w:szCs w:val="22"/>
        </w:rPr>
        <w:t>8</w:t>
      </w:r>
      <w:r w:rsidR="00F73003" w:rsidRPr="00A93986">
        <w:rPr>
          <w:sz w:val="22"/>
          <w:szCs w:val="22"/>
        </w:rPr>
        <w:t>.1.</w:t>
      </w:r>
      <w:r w:rsidR="00F73003" w:rsidRPr="00A93986">
        <w:rPr>
          <w:sz w:val="22"/>
          <w:szCs w:val="22"/>
        </w:rPr>
        <w:tab/>
      </w:r>
      <w:proofErr w:type="gramStart"/>
      <w:r w:rsidR="00F73003" w:rsidRPr="00A93986">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73003" w:rsidRPr="00A93986" w:rsidRDefault="000F7B6F" w:rsidP="00583DA2">
      <w:pPr>
        <w:ind w:left="709" w:hanging="709"/>
        <w:jc w:val="both"/>
        <w:rPr>
          <w:sz w:val="22"/>
          <w:szCs w:val="22"/>
        </w:rPr>
      </w:pPr>
      <w:r w:rsidRPr="00A93986">
        <w:rPr>
          <w:sz w:val="22"/>
          <w:szCs w:val="22"/>
        </w:rPr>
        <w:t>8</w:t>
      </w:r>
      <w:r w:rsidR="00F73003" w:rsidRPr="00A93986">
        <w:rPr>
          <w:sz w:val="22"/>
          <w:szCs w:val="22"/>
        </w:rPr>
        <w:t>.2.</w:t>
      </w:r>
      <w:r w:rsidR="00F73003" w:rsidRPr="00A93986">
        <w:rPr>
          <w:sz w:val="22"/>
          <w:szCs w:val="22"/>
        </w:rPr>
        <w:tab/>
      </w:r>
      <w:proofErr w:type="gramStart"/>
      <w:r w:rsidR="00F73003" w:rsidRPr="00A93986">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73003" w:rsidRPr="00A93986" w:rsidRDefault="000F7B6F" w:rsidP="00583DA2">
      <w:pPr>
        <w:ind w:left="709" w:hanging="709"/>
        <w:jc w:val="both"/>
        <w:rPr>
          <w:sz w:val="22"/>
          <w:szCs w:val="22"/>
        </w:rPr>
      </w:pPr>
      <w:r w:rsidRPr="00A93986">
        <w:rPr>
          <w:sz w:val="22"/>
          <w:szCs w:val="22"/>
        </w:rPr>
        <w:t>8</w:t>
      </w:r>
      <w:r w:rsidR="00F73003" w:rsidRPr="00A93986">
        <w:rPr>
          <w:sz w:val="22"/>
          <w:szCs w:val="22"/>
        </w:rPr>
        <w:t>.3.</w:t>
      </w:r>
      <w:r w:rsidR="00F73003" w:rsidRPr="00A93986">
        <w:rPr>
          <w:sz w:val="22"/>
          <w:szCs w:val="22"/>
        </w:rPr>
        <w:tab/>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w:t>
      </w:r>
      <w:r w:rsidR="000D3956" w:rsidRPr="00A93986">
        <w:rPr>
          <w:sz w:val="22"/>
          <w:szCs w:val="22"/>
        </w:rPr>
        <w:t> </w:t>
      </w:r>
      <w:r w:rsidR="00F73003" w:rsidRPr="00A93986">
        <w:rPr>
          <w:sz w:val="22"/>
          <w:szCs w:val="22"/>
        </w:rPr>
        <w:t xml:space="preserve">течение десяти рабочих дней </w:t>
      </w:r>
      <w:proofErr w:type="gramStart"/>
      <w:r w:rsidR="00F73003" w:rsidRPr="00A93986">
        <w:rPr>
          <w:sz w:val="22"/>
          <w:szCs w:val="22"/>
        </w:rPr>
        <w:t>с даты направления</w:t>
      </w:r>
      <w:proofErr w:type="gramEnd"/>
      <w:r w:rsidR="00F73003" w:rsidRPr="00A93986">
        <w:rPr>
          <w:sz w:val="22"/>
          <w:szCs w:val="22"/>
        </w:rPr>
        <w:t xml:space="preserve"> письменного уведомления.</w:t>
      </w:r>
    </w:p>
    <w:p w:rsidR="00F73003" w:rsidRPr="00A93986" w:rsidRDefault="000F7B6F" w:rsidP="00583DA2">
      <w:pPr>
        <w:ind w:left="709" w:hanging="709"/>
        <w:jc w:val="both"/>
        <w:rPr>
          <w:sz w:val="22"/>
          <w:szCs w:val="22"/>
        </w:rPr>
      </w:pPr>
      <w:r w:rsidRPr="00A93986">
        <w:rPr>
          <w:sz w:val="22"/>
          <w:szCs w:val="22"/>
        </w:rPr>
        <w:t>8</w:t>
      </w:r>
      <w:r w:rsidR="00F73003" w:rsidRPr="00A93986">
        <w:rPr>
          <w:sz w:val="22"/>
          <w:szCs w:val="22"/>
        </w:rPr>
        <w:t>.4.</w:t>
      </w:r>
      <w:r w:rsidR="00F73003" w:rsidRPr="00A93986">
        <w:rPr>
          <w:sz w:val="22"/>
          <w:szCs w:val="22"/>
        </w:rPr>
        <w:tab/>
      </w:r>
      <w:proofErr w:type="gramStart"/>
      <w:r w:rsidR="00F73003" w:rsidRPr="00A93986">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F73003" w:rsidRPr="00A93986">
        <w:rPr>
          <w:sz w:val="22"/>
          <w:szCs w:val="22"/>
        </w:rPr>
        <w:t xml:space="preserve"> доходов, полученных преступным путем.</w:t>
      </w:r>
    </w:p>
    <w:p w:rsidR="00F73003" w:rsidRPr="00A93986" w:rsidRDefault="000F7B6F" w:rsidP="00583DA2">
      <w:pPr>
        <w:ind w:left="709" w:hanging="709"/>
        <w:jc w:val="both"/>
        <w:rPr>
          <w:sz w:val="22"/>
          <w:szCs w:val="22"/>
        </w:rPr>
      </w:pPr>
      <w:r w:rsidRPr="00A93986">
        <w:rPr>
          <w:sz w:val="22"/>
          <w:szCs w:val="22"/>
        </w:rPr>
        <w:t>8</w:t>
      </w:r>
      <w:r w:rsidR="00F73003" w:rsidRPr="00A93986">
        <w:rPr>
          <w:sz w:val="22"/>
          <w:szCs w:val="22"/>
        </w:rPr>
        <w:t>.5.</w:t>
      </w:r>
      <w:r w:rsidR="00F73003" w:rsidRPr="00A93986">
        <w:rPr>
          <w:sz w:val="22"/>
          <w:szCs w:val="22"/>
        </w:rPr>
        <w:tab/>
      </w:r>
      <w:proofErr w:type="gramStart"/>
      <w:r w:rsidR="00F73003" w:rsidRPr="00A93986">
        <w:rPr>
          <w:sz w:val="22"/>
          <w:szCs w:val="22"/>
        </w:rPr>
        <w:t xml:space="preserve">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w:t>
      </w:r>
      <w:r w:rsidR="00F73003" w:rsidRPr="00A93986">
        <w:rPr>
          <w:sz w:val="22"/>
          <w:szCs w:val="22"/>
        </w:rPr>
        <w:lastRenderedPageBreak/>
        <w:t>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00F73003" w:rsidRPr="00A93986">
        <w:rPr>
          <w:sz w:val="22"/>
          <w:szCs w:val="22"/>
        </w:rPr>
        <w:t xml:space="preserve"> Сторона, по чьей инициативе </w:t>
      </w:r>
      <w:proofErr w:type="gramStart"/>
      <w:r w:rsidR="00F73003" w:rsidRPr="00A93986">
        <w:rPr>
          <w:sz w:val="22"/>
          <w:szCs w:val="22"/>
        </w:rPr>
        <w:t>был</w:t>
      </w:r>
      <w:proofErr w:type="gramEnd"/>
      <w:r w:rsidR="00F73003" w:rsidRPr="00A93986">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F7B6F" w:rsidRPr="00A93986" w:rsidRDefault="000F7B6F" w:rsidP="00A93986">
      <w:pPr>
        <w:ind w:left="567" w:hanging="567"/>
        <w:jc w:val="both"/>
        <w:rPr>
          <w:sz w:val="22"/>
          <w:szCs w:val="22"/>
        </w:rPr>
      </w:pPr>
    </w:p>
    <w:p w:rsidR="000F7B6F" w:rsidRPr="00A93986" w:rsidRDefault="000F7B6F" w:rsidP="00A93986">
      <w:pPr>
        <w:pStyle w:val="af0"/>
        <w:numPr>
          <w:ilvl w:val="0"/>
          <w:numId w:val="7"/>
        </w:numPr>
        <w:tabs>
          <w:tab w:val="clear" w:pos="2504"/>
          <w:tab w:val="num" w:pos="1134"/>
        </w:tabs>
        <w:ind w:left="0" w:firstLine="0"/>
        <w:jc w:val="center"/>
        <w:rPr>
          <w:b/>
          <w:bCs/>
          <w:sz w:val="22"/>
          <w:szCs w:val="22"/>
        </w:rPr>
      </w:pPr>
      <w:r w:rsidRPr="00A93986">
        <w:rPr>
          <w:b/>
          <w:bCs/>
          <w:sz w:val="22"/>
          <w:szCs w:val="22"/>
        </w:rPr>
        <w:t>СРОК ДЕЙСВИЯ</w:t>
      </w:r>
      <w:r w:rsidR="003B46A1" w:rsidRPr="00A93986">
        <w:rPr>
          <w:b/>
          <w:bCs/>
          <w:sz w:val="22"/>
          <w:szCs w:val="22"/>
        </w:rPr>
        <w:t xml:space="preserve">, ИЗМЕНЕНИЕ И ДОСРОЧНОЕ РАСТОРЖЕНИЕ </w:t>
      </w:r>
      <w:r w:rsidRPr="00A93986">
        <w:rPr>
          <w:b/>
          <w:bCs/>
          <w:sz w:val="22"/>
          <w:szCs w:val="22"/>
        </w:rPr>
        <w:t>ДОГОВОРА</w:t>
      </w:r>
    </w:p>
    <w:p w:rsidR="00227AA8" w:rsidRPr="00A93986" w:rsidRDefault="000F7B6F" w:rsidP="00583DA2">
      <w:pPr>
        <w:widowControl w:val="0"/>
        <w:numPr>
          <w:ilvl w:val="1"/>
          <w:numId w:val="7"/>
        </w:numPr>
        <w:tabs>
          <w:tab w:val="clear" w:pos="660"/>
          <w:tab w:val="num" w:pos="709"/>
        </w:tabs>
        <w:ind w:left="709" w:right="21" w:hanging="709"/>
        <w:jc w:val="both"/>
        <w:rPr>
          <w:sz w:val="22"/>
          <w:szCs w:val="22"/>
        </w:rPr>
      </w:pPr>
      <w:r w:rsidRPr="00A93986">
        <w:rPr>
          <w:sz w:val="22"/>
          <w:szCs w:val="22"/>
        </w:rPr>
        <w:t>Настоящий Дог</w:t>
      </w:r>
      <w:r w:rsidR="004C2445" w:rsidRPr="00A93986">
        <w:rPr>
          <w:sz w:val="22"/>
          <w:szCs w:val="22"/>
        </w:rPr>
        <w:t xml:space="preserve">овор вступает в силу с момента </w:t>
      </w:r>
      <w:r w:rsidRPr="00A93986">
        <w:rPr>
          <w:sz w:val="22"/>
          <w:szCs w:val="22"/>
        </w:rPr>
        <w:t xml:space="preserve">подписания </w:t>
      </w:r>
      <w:r w:rsidR="004C2445" w:rsidRPr="00A93986">
        <w:rPr>
          <w:sz w:val="22"/>
          <w:szCs w:val="22"/>
        </w:rPr>
        <w:t xml:space="preserve">его </w:t>
      </w:r>
      <w:r w:rsidRPr="00A93986">
        <w:rPr>
          <w:sz w:val="22"/>
          <w:szCs w:val="22"/>
        </w:rPr>
        <w:t xml:space="preserve">обеими </w:t>
      </w:r>
      <w:r w:rsidR="004C2445" w:rsidRPr="00A93986">
        <w:rPr>
          <w:sz w:val="22"/>
          <w:szCs w:val="22"/>
        </w:rPr>
        <w:t>С</w:t>
      </w:r>
      <w:r w:rsidRPr="00A93986">
        <w:rPr>
          <w:sz w:val="22"/>
          <w:szCs w:val="22"/>
        </w:rPr>
        <w:t xml:space="preserve">торонами и действует до полного </w:t>
      </w:r>
      <w:r w:rsidR="003E1130" w:rsidRPr="00A93986">
        <w:rPr>
          <w:sz w:val="22"/>
          <w:szCs w:val="22"/>
        </w:rPr>
        <w:t>ис</w:t>
      </w:r>
      <w:r w:rsidRPr="00A93986">
        <w:rPr>
          <w:sz w:val="22"/>
          <w:szCs w:val="22"/>
        </w:rPr>
        <w:t xml:space="preserve">полнения </w:t>
      </w:r>
      <w:r w:rsidR="004C2445" w:rsidRPr="00A93986">
        <w:rPr>
          <w:sz w:val="22"/>
          <w:szCs w:val="22"/>
        </w:rPr>
        <w:t>С</w:t>
      </w:r>
      <w:r w:rsidRPr="00A93986">
        <w:rPr>
          <w:sz w:val="22"/>
          <w:szCs w:val="22"/>
        </w:rPr>
        <w:t xml:space="preserve">торонами взятых на себя обязательств по </w:t>
      </w:r>
      <w:r w:rsidR="003E1130" w:rsidRPr="00A93986">
        <w:rPr>
          <w:sz w:val="22"/>
          <w:szCs w:val="22"/>
        </w:rPr>
        <w:t>нему</w:t>
      </w:r>
      <w:r w:rsidR="00227AA8" w:rsidRPr="00A93986">
        <w:rPr>
          <w:sz w:val="22"/>
          <w:szCs w:val="22"/>
        </w:rPr>
        <w:t>.</w:t>
      </w:r>
    </w:p>
    <w:p w:rsidR="000F7B6F" w:rsidRPr="00A93986" w:rsidRDefault="000F7B6F" w:rsidP="00583DA2">
      <w:pPr>
        <w:widowControl w:val="0"/>
        <w:numPr>
          <w:ilvl w:val="1"/>
          <w:numId w:val="7"/>
        </w:numPr>
        <w:tabs>
          <w:tab w:val="clear" w:pos="660"/>
          <w:tab w:val="num" w:pos="709"/>
        </w:tabs>
        <w:ind w:left="709" w:right="21" w:hanging="709"/>
        <w:jc w:val="both"/>
        <w:rPr>
          <w:sz w:val="22"/>
          <w:szCs w:val="22"/>
        </w:rPr>
      </w:pPr>
      <w:r w:rsidRPr="00A93986">
        <w:rPr>
          <w:sz w:val="22"/>
          <w:szCs w:val="22"/>
        </w:rPr>
        <w:t>Прекращение срока действия настоящего Договора не влечет за собой прекращение обязательств по</w:t>
      </w:r>
      <w:r w:rsidR="003B46A1" w:rsidRPr="00A93986">
        <w:rPr>
          <w:sz w:val="22"/>
          <w:szCs w:val="22"/>
        </w:rPr>
        <w:t> </w:t>
      </w:r>
      <w:r w:rsidRPr="00A93986">
        <w:rPr>
          <w:sz w:val="22"/>
          <w:szCs w:val="22"/>
        </w:rPr>
        <w:t xml:space="preserve">нему и не освобождает </w:t>
      </w:r>
      <w:r w:rsidR="003B46A1" w:rsidRPr="00A93986">
        <w:rPr>
          <w:sz w:val="22"/>
          <w:szCs w:val="22"/>
        </w:rPr>
        <w:t>С</w:t>
      </w:r>
      <w:r w:rsidRPr="00A93986">
        <w:rPr>
          <w:sz w:val="22"/>
          <w:szCs w:val="22"/>
        </w:rPr>
        <w:t>тороны Договора от ответственности за его нарушения, если таковые имели место при исполнении Сторонами условий настоящего Договора.</w:t>
      </w:r>
    </w:p>
    <w:p w:rsidR="003B46A1" w:rsidRPr="00A93986" w:rsidRDefault="003B46A1" w:rsidP="00583DA2">
      <w:pPr>
        <w:widowControl w:val="0"/>
        <w:numPr>
          <w:ilvl w:val="1"/>
          <w:numId w:val="8"/>
        </w:numPr>
        <w:tabs>
          <w:tab w:val="num" w:pos="709"/>
        </w:tabs>
        <w:ind w:left="709" w:right="21" w:hanging="709"/>
        <w:jc w:val="both"/>
        <w:rPr>
          <w:sz w:val="22"/>
          <w:szCs w:val="22"/>
        </w:rPr>
      </w:pPr>
      <w:r w:rsidRPr="00A93986">
        <w:rPr>
          <w:sz w:val="22"/>
          <w:szCs w:val="22"/>
        </w:rPr>
        <w:t xml:space="preserve">Одна из Сторон вправе расторгнуть Договор, письменно уведомив об этом другую Сторону не менее чем за 30 (тридцать) календарных дней до даты расторжения. </w:t>
      </w:r>
    </w:p>
    <w:p w:rsidR="00EF105C" w:rsidRPr="00A93986" w:rsidRDefault="00EF105C" w:rsidP="00A93986">
      <w:pPr>
        <w:widowControl w:val="0"/>
        <w:ind w:left="567" w:right="21"/>
        <w:jc w:val="both"/>
        <w:rPr>
          <w:sz w:val="22"/>
          <w:szCs w:val="22"/>
        </w:rPr>
      </w:pPr>
    </w:p>
    <w:p w:rsidR="00F73003" w:rsidRPr="00A93986" w:rsidRDefault="00F73003" w:rsidP="00A93986">
      <w:pPr>
        <w:pStyle w:val="af0"/>
        <w:numPr>
          <w:ilvl w:val="0"/>
          <w:numId w:val="8"/>
        </w:numPr>
        <w:ind w:left="0" w:firstLine="0"/>
        <w:jc w:val="center"/>
        <w:rPr>
          <w:b/>
          <w:bCs/>
          <w:sz w:val="22"/>
          <w:szCs w:val="22"/>
        </w:rPr>
      </w:pPr>
      <w:r w:rsidRPr="00A93986">
        <w:rPr>
          <w:b/>
          <w:bCs/>
          <w:sz w:val="22"/>
          <w:szCs w:val="22"/>
        </w:rPr>
        <w:t>ПРОЧИЕ УСЛОВИЯ</w:t>
      </w:r>
      <w:r w:rsidR="00340724" w:rsidRPr="00A93986">
        <w:rPr>
          <w:b/>
          <w:bCs/>
          <w:sz w:val="22"/>
          <w:szCs w:val="22"/>
        </w:rPr>
        <w:t xml:space="preserve"> ДОГОВОРА</w:t>
      </w:r>
    </w:p>
    <w:p w:rsidR="0099752A" w:rsidRPr="00A93986" w:rsidRDefault="00F73003" w:rsidP="00583DA2">
      <w:pPr>
        <w:widowControl w:val="0"/>
        <w:numPr>
          <w:ilvl w:val="1"/>
          <w:numId w:val="8"/>
        </w:numPr>
        <w:ind w:left="709" w:hanging="709"/>
        <w:jc w:val="both"/>
        <w:rPr>
          <w:sz w:val="22"/>
          <w:szCs w:val="22"/>
        </w:rPr>
      </w:pPr>
      <w:r w:rsidRPr="00A93986">
        <w:rPr>
          <w:sz w:val="22"/>
          <w:szCs w:val="22"/>
        </w:rPr>
        <w:t xml:space="preserve">Договор и другие документы, напрямую связанные с его выполнением, могут быть переданы Сторонами друг другу по электронной или факсимильной связи </w:t>
      </w:r>
      <w:proofErr w:type="spellStart"/>
      <w:r w:rsidRPr="00A93986">
        <w:rPr>
          <w:sz w:val="22"/>
          <w:szCs w:val="22"/>
        </w:rPr>
        <w:t>и</w:t>
      </w:r>
      <w:r w:rsidR="008E0ABA" w:rsidRPr="00A93986">
        <w:rPr>
          <w:sz w:val="22"/>
          <w:szCs w:val="22"/>
        </w:rPr>
        <w:t>будут</w:t>
      </w:r>
      <w:proofErr w:type="spellEnd"/>
      <w:r w:rsidRPr="00A93986">
        <w:rPr>
          <w:sz w:val="22"/>
          <w:szCs w:val="22"/>
        </w:rPr>
        <w:t xml:space="preserve"> являются основанием для проведения расчетов до получения Сторонами подлинных экземпляров документов.</w:t>
      </w:r>
    </w:p>
    <w:p w:rsidR="00EF105C" w:rsidRPr="00A93986" w:rsidRDefault="003111BE" w:rsidP="00583DA2">
      <w:pPr>
        <w:widowControl w:val="0"/>
        <w:numPr>
          <w:ilvl w:val="1"/>
          <w:numId w:val="8"/>
        </w:numPr>
        <w:ind w:left="709" w:hanging="709"/>
        <w:jc w:val="both"/>
        <w:rPr>
          <w:sz w:val="22"/>
          <w:szCs w:val="22"/>
        </w:rPr>
      </w:pPr>
      <w:r w:rsidRPr="00A93986">
        <w:rPr>
          <w:sz w:val="22"/>
          <w:szCs w:val="22"/>
        </w:rPr>
        <w:t>Стороны обязуются соблюдать конфиденциальность полученной информации, кроме случаев, предусмотренных действующим законодательством Российской Федерации.</w:t>
      </w:r>
    </w:p>
    <w:p w:rsidR="00EF105C" w:rsidRPr="00A93986" w:rsidRDefault="00EF105C" w:rsidP="00583DA2">
      <w:pPr>
        <w:widowControl w:val="0"/>
        <w:numPr>
          <w:ilvl w:val="1"/>
          <w:numId w:val="8"/>
        </w:numPr>
        <w:ind w:left="709" w:right="21" w:hanging="709"/>
        <w:jc w:val="both"/>
        <w:rPr>
          <w:sz w:val="22"/>
          <w:szCs w:val="22"/>
        </w:rPr>
      </w:pPr>
      <w:r w:rsidRPr="00A93986">
        <w:rPr>
          <w:sz w:val="22"/>
          <w:szCs w:val="22"/>
        </w:rPr>
        <w:t>Настоящий Договор составлен в двух экземплярах, имеющих одинаковую юридическую силу, по одному для каждой Стороны.</w:t>
      </w:r>
    </w:p>
    <w:p w:rsidR="00F73003" w:rsidRDefault="00F73003" w:rsidP="00583DA2">
      <w:pPr>
        <w:widowControl w:val="0"/>
        <w:numPr>
          <w:ilvl w:val="1"/>
          <w:numId w:val="8"/>
        </w:numPr>
        <w:ind w:left="709" w:hanging="709"/>
        <w:jc w:val="both"/>
        <w:rPr>
          <w:sz w:val="22"/>
          <w:szCs w:val="22"/>
        </w:rPr>
      </w:pPr>
      <w:r w:rsidRPr="00A93986">
        <w:rPr>
          <w:sz w:val="22"/>
          <w:szCs w:val="22"/>
        </w:rPr>
        <w:t>Во всем, что не предусмотрено настоящим Договором, Стороны руководствуются  законодательством Российской Федерации.</w:t>
      </w:r>
    </w:p>
    <w:p w:rsidR="007533AE" w:rsidRDefault="007533AE" w:rsidP="00583DA2">
      <w:pPr>
        <w:pStyle w:val="Default"/>
        <w:ind w:left="709" w:hanging="709"/>
        <w:jc w:val="both"/>
        <w:rPr>
          <w:sz w:val="22"/>
          <w:szCs w:val="22"/>
        </w:rPr>
      </w:pPr>
      <w:r>
        <w:rPr>
          <w:color w:val="auto"/>
          <w:sz w:val="22"/>
          <w:szCs w:val="22"/>
        </w:rPr>
        <w:t>10.5.</w:t>
      </w:r>
      <w:r w:rsidRPr="00A93986">
        <w:rPr>
          <w:color w:val="auto"/>
          <w:sz w:val="22"/>
          <w:szCs w:val="22"/>
        </w:rPr>
        <w:tab/>
      </w:r>
      <w:r w:rsidRPr="00837933">
        <w:rPr>
          <w:sz w:val="22"/>
          <w:szCs w:val="22"/>
        </w:rPr>
        <w:t xml:space="preserve">Ответственным лицом по вопросам оперативного взаимодействия со стороны </w:t>
      </w:r>
      <w:r>
        <w:rPr>
          <w:sz w:val="22"/>
          <w:szCs w:val="22"/>
        </w:rPr>
        <w:t>Исполнителя</w:t>
      </w:r>
      <w:r w:rsidRPr="00837933">
        <w:rPr>
          <w:sz w:val="22"/>
          <w:szCs w:val="22"/>
        </w:rPr>
        <w:t xml:space="preserve"> является  _______________</w:t>
      </w:r>
      <w:r w:rsidR="003B724C">
        <w:rPr>
          <w:sz w:val="22"/>
          <w:szCs w:val="22"/>
        </w:rPr>
        <w:t xml:space="preserve">, </w:t>
      </w:r>
      <w:r w:rsidRPr="00837933">
        <w:rPr>
          <w:bCs/>
          <w:sz w:val="22"/>
          <w:szCs w:val="22"/>
        </w:rPr>
        <w:t>тел._________</w:t>
      </w:r>
      <w:r w:rsidR="003B724C">
        <w:rPr>
          <w:bCs/>
          <w:sz w:val="22"/>
          <w:szCs w:val="22"/>
        </w:rPr>
        <w:t>,</w:t>
      </w:r>
      <w:r>
        <w:rPr>
          <w:bCs/>
          <w:sz w:val="22"/>
          <w:szCs w:val="22"/>
        </w:rPr>
        <w:t xml:space="preserve"> </w:t>
      </w:r>
      <w:r>
        <w:rPr>
          <w:bCs/>
          <w:sz w:val="22"/>
          <w:szCs w:val="22"/>
          <w:lang w:val="en-US"/>
        </w:rPr>
        <w:t>e</w:t>
      </w:r>
      <w:r w:rsidRPr="008B498B">
        <w:rPr>
          <w:bCs/>
          <w:sz w:val="22"/>
          <w:szCs w:val="22"/>
        </w:rPr>
        <w:t>-</w:t>
      </w:r>
      <w:r>
        <w:rPr>
          <w:bCs/>
          <w:sz w:val="22"/>
          <w:szCs w:val="22"/>
          <w:lang w:val="en-US"/>
        </w:rPr>
        <w:t>mail</w:t>
      </w:r>
      <w:r w:rsidRPr="008B498B">
        <w:rPr>
          <w:bCs/>
          <w:sz w:val="22"/>
          <w:szCs w:val="22"/>
        </w:rPr>
        <w:t>: ____________</w:t>
      </w:r>
      <w:r w:rsidRPr="00837933">
        <w:rPr>
          <w:sz w:val="22"/>
          <w:szCs w:val="22"/>
        </w:rPr>
        <w:t>, со сторо</w:t>
      </w:r>
      <w:r w:rsidR="00E8517C">
        <w:rPr>
          <w:sz w:val="22"/>
          <w:szCs w:val="22"/>
        </w:rPr>
        <w:t>ны Заказчика</w:t>
      </w:r>
      <w:r>
        <w:rPr>
          <w:sz w:val="22"/>
          <w:szCs w:val="22"/>
        </w:rPr>
        <w:t xml:space="preserve"> – </w:t>
      </w:r>
      <w:r w:rsidR="00112A21">
        <w:rPr>
          <w:sz w:val="22"/>
          <w:szCs w:val="22"/>
        </w:rPr>
        <w:t>_______________</w:t>
      </w:r>
      <w:r w:rsidRPr="00837933">
        <w:rPr>
          <w:sz w:val="22"/>
          <w:szCs w:val="22"/>
        </w:rPr>
        <w:t>, тел.</w:t>
      </w:r>
      <w:r w:rsidR="00112A21">
        <w:rPr>
          <w:sz w:val="22"/>
          <w:szCs w:val="22"/>
        </w:rPr>
        <w:t>_______________</w:t>
      </w:r>
      <w:r w:rsidRPr="00837933">
        <w:rPr>
          <w:sz w:val="22"/>
          <w:szCs w:val="22"/>
        </w:rPr>
        <w:t>.</w:t>
      </w:r>
    </w:p>
    <w:p w:rsidR="00F73003" w:rsidRPr="00A93986" w:rsidRDefault="00F73003" w:rsidP="007533AE">
      <w:pPr>
        <w:ind w:left="567"/>
        <w:jc w:val="both"/>
        <w:rPr>
          <w:spacing w:val="-20"/>
          <w:sz w:val="22"/>
          <w:szCs w:val="22"/>
        </w:rPr>
      </w:pPr>
    </w:p>
    <w:p w:rsidR="00F73003" w:rsidRPr="00A93986" w:rsidRDefault="00F73003" w:rsidP="00A93986">
      <w:pPr>
        <w:numPr>
          <w:ilvl w:val="0"/>
          <w:numId w:val="8"/>
        </w:numPr>
        <w:ind w:left="0" w:firstLine="0"/>
        <w:jc w:val="center"/>
        <w:rPr>
          <w:b/>
          <w:bCs/>
          <w:sz w:val="22"/>
          <w:szCs w:val="22"/>
        </w:rPr>
      </w:pPr>
      <w:r w:rsidRPr="00A93986">
        <w:rPr>
          <w:b/>
          <w:bCs/>
          <w:sz w:val="22"/>
          <w:szCs w:val="22"/>
        </w:rPr>
        <w:t>АДРЕСА, БАНКОВСКИЕ РЕКВИЗИТЫ И ПОДПИСИ СТОРОН</w:t>
      </w:r>
    </w:p>
    <w:p w:rsidR="000F7B6F" w:rsidRPr="00A93986" w:rsidRDefault="000F7B6F" w:rsidP="00AE6EF1">
      <w:pPr>
        <w:ind w:left="567"/>
        <w:jc w:val="center"/>
        <w:rPr>
          <w:b/>
          <w:bCs/>
          <w:sz w:val="22"/>
          <w:szCs w:val="22"/>
        </w:rPr>
      </w:pPr>
    </w:p>
    <w:tbl>
      <w:tblPr>
        <w:tblW w:w="9867" w:type="dxa"/>
        <w:tblInd w:w="675" w:type="dxa"/>
        <w:tblLook w:val="00A0" w:firstRow="1" w:lastRow="0" w:firstColumn="1" w:lastColumn="0" w:noHBand="0" w:noVBand="0"/>
      </w:tblPr>
      <w:tblGrid>
        <w:gridCol w:w="5202"/>
        <w:gridCol w:w="4665"/>
      </w:tblGrid>
      <w:tr w:rsidR="00F73003" w:rsidRPr="00583DA2" w:rsidTr="00583DA2">
        <w:trPr>
          <w:trHeight w:val="5968"/>
        </w:trPr>
        <w:tc>
          <w:tcPr>
            <w:tcW w:w="5202" w:type="dxa"/>
          </w:tcPr>
          <w:p w:rsidR="004834A6" w:rsidRPr="00583DA2" w:rsidRDefault="004834A6" w:rsidP="004834A6">
            <w:pPr>
              <w:jc w:val="both"/>
              <w:rPr>
                <w:b/>
                <w:bCs/>
                <w:sz w:val="22"/>
                <w:szCs w:val="22"/>
              </w:rPr>
            </w:pPr>
            <w:r w:rsidRPr="00583DA2">
              <w:rPr>
                <w:b/>
                <w:bCs/>
                <w:sz w:val="22"/>
                <w:szCs w:val="22"/>
              </w:rPr>
              <w:t>ЗАКАЗЧИК:</w:t>
            </w:r>
          </w:p>
          <w:p w:rsidR="004834A6" w:rsidRPr="00583DA2" w:rsidRDefault="004834A6" w:rsidP="004834A6">
            <w:pPr>
              <w:jc w:val="both"/>
              <w:rPr>
                <w:b/>
                <w:bCs/>
                <w:sz w:val="22"/>
                <w:szCs w:val="22"/>
              </w:rPr>
            </w:pPr>
            <w:r w:rsidRPr="00583DA2">
              <w:rPr>
                <w:b/>
                <w:bCs/>
                <w:sz w:val="22"/>
                <w:szCs w:val="22"/>
              </w:rPr>
              <w:t>ООО «МАК им. А.А. Леонова»</w:t>
            </w:r>
          </w:p>
          <w:p w:rsidR="00583DA2" w:rsidRDefault="00583DA2" w:rsidP="004834A6">
            <w:pPr>
              <w:jc w:val="both"/>
              <w:rPr>
                <w:sz w:val="22"/>
                <w:szCs w:val="22"/>
              </w:rPr>
            </w:pPr>
            <w:r w:rsidRPr="00316E69">
              <w:rPr>
                <w:bCs/>
                <w:sz w:val="22"/>
                <w:szCs w:val="22"/>
              </w:rPr>
              <w:t>Местонахождение:</w:t>
            </w:r>
            <w:r w:rsidR="004834A6" w:rsidRPr="00583DA2">
              <w:rPr>
                <w:bCs/>
                <w:sz w:val="22"/>
                <w:szCs w:val="22"/>
              </w:rPr>
              <w:t xml:space="preserve"> </w:t>
            </w:r>
            <w:r w:rsidRPr="00583DA2">
              <w:rPr>
                <w:sz w:val="22"/>
                <w:szCs w:val="22"/>
              </w:rPr>
              <w:t xml:space="preserve">Российская Федерация, </w:t>
            </w:r>
          </w:p>
          <w:p w:rsidR="004834A6" w:rsidRPr="00583DA2" w:rsidRDefault="00583DA2" w:rsidP="004834A6">
            <w:pPr>
              <w:jc w:val="both"/>
              <w:rPr>
                <w:bCs/>
                <w:sz w:val="22"/>
                <w:szCs w:val="22"/>
              </w:rPr>
            </w:pPr>
            <w:r w:rsidRPr="00583DA2">
              <w:rPr>
                <w:sz w:val="22"/>
                <w:szCs w:val="22"/>
              </w:rPr>
              <w:t>г. Кемерово</w:t>
            </w:r>
          </w:p>
          <w:p w:rsidR="004834A6" w:rsidRPr="00583DA2" w:rsidRDefault="00583DA2" w:rsidP="004834A6">
            <w:pPr>
              <w:jc w:val="both"/>
              <w:rPr>
                <w:bCs/>
                <w:sz w:val="22"/>
                <w:szCs w:val="22"/>
              </w:rPr>
            </w:pPr>
            <w:r w:rsidRPr="00316E69">
              <w:rPr>
                <w:bCs/>
                <w:sz w:val="22"/>
                <w:szCs w:val="22"/>
              </w:rPr>
              <w:t xml:space="preserve">Почтовый адрес: </w:t>
            </w:r>
            <w:r w:rsidRPr="00583DA2">
              <w:rPr>
                <w:sz w:val="22"/>
                <w:szCs w:val="22"/>
              </w:rPr>
              <w:t>650070, Кемеровская область, г. Кемерово, территория Аэропорт</w:t>
            </w:r>
            <w:r w:rsidRPr="00583DA2">
              <w:rPr>
                <w:bCs/>
                <w:sz w:val="22"/>
                <w:szCs w:val="22"/>
              </w:rPr>
              <w:t xml:space="preserve"> </w:t>
            </w:r>
          </w:p>
          <w:p w:rsidR="004834A6" w:rsidRPr="00583DA2" w:rsidRDefault="004834A6" w:rsidP="004834A6">
            <w:pPr>
              <w:jc w:val="both"/>
              <w:rPr>
                <w:bCs/>
                <w:sz w:val="22"/>
                <w:szCs w:val="22"/>
              </w:rPr>
            </w:pPr>
            <w:r w:rsidRPr="00583DA2">
              <w:rPr>
                <w:bCs/>
                <w:sz w:val="22"/>
                <w:szCs w:val="22"/>
              </w:rPr>
              <w:t>ИНН 4205074963</w:t>
            </w:r>
            <w:r w:rsidR="00583DA2">
              <w:rPr>
                <w:bCs/>
                <w:sz w:val="22"/>
                <w:szCs w:val="22"/>
              </w:rPr>
              <w:t xml:space="preserve"> / </w:t>
            </w:r>
            <w:r w:rsidRPr="00583DA2">
              <w:rPr>
                <w:bCs/>
                <w:sz w:val="22"/>
                <w:szCs w:val="22"/>
              </w:rPr>
              <w:t>КПП  420501001</w:t>
            </w:r>
          </w:p>
          <w:p w:rsidR="004834A6" w:rsidRPr="00583DA2" w:rsidRDefault="004834A6" w:rsidP="004834A6">
            <w:pPr>
              <w:jc w:val="both"/>
              <w:rPr>
                <w:bCs/>
                <w:sz w:val="22"/>
                <w:szCs w:val="22"/>
              </w:rPr>
            </w:pPr>
            <w:r w:rsidRPr="00583DA2">
              <w:rPr>
                <w:bCs/>
                <w:sz w:val="22"/>
                <w:szCs w:val="22"/>
              </w:rPr>
              <w:t>ОГРН1044205068159</w:t>
            </w:r>
          </w:p>
          <w:p w:rsidR="004834A6" w:rsidRPr="00583DA2" w:rsidRDefault="004834A6" w:rsidP="004834A6">
            <w:pPr>
              <w:jc w:val="both"/>
              <w:rPr>
                <w:bCs/>
                <w:sz w:val="22"/>
                <w:szCs w:val="22"/>
              </w:rPr>
            </w:pPr>
            <w:proofErr w:type="gramStart"/>
            <w:r w:rsidRPr="00583DA2">
              <w:rPr>
                <w:bCs/>
                <w:sz w:val="22"/>
                <w:szCs w:val="22"/>
              </w:rPr>
              <w:t>р</w:t>
            </w:r>
            <w:proofErr w:type="gramEnd"/>
            <w:r w:rsidRPr="00583DA2">
              <w:rPr>
                <w:bCs/>
                <w:sz w:val="22"/>
                <w:szCs w:val="22"/>
              </w:rPr>
              <w:t>/с</w:t>
            </w:r>
            <w:r w:rsidR="00583DA2">
              <w:rPr>
                <w:bCs/>
                <w:sz w:val="22"/>
                <w:szCs w:val="22"/>
              </w:rPr>
              <w:t xml:space="preserve"> </w:t>
            </w:r>
            <w:r w:rsidRPr="00583DA2">
              <w:rPr>
                <w:bCs/>
                <w:sz w:val="22"/>
                <w:szCs w:val="22"/>
              </w:rPr>
              <w:t>40</w:t>
            </w:r>
            <w:r w:rsidR="00583DA2">
              <w:rPr>
                <w:bCs/>
                <w:sz w:val="22"/>
                <w:szCs w:val="22"/>
              </w:rPr>
              <w:t> </w:t>
            </w:r>
            <w:r w:rsidRPr="00583DA2">
              <w:rPr>
                <w:bCs/>
                <w:sz w:val="22"/>
                <w:szCs w:val="22"/>
              </w:rPr>
              <w:t>702</w:t>
            </w:r>
            <w:r w:rsidR="00583DA2">
              <w:rPr>
                <w:bCs/>
                <w:sz w:val="22"/>
                <w:szCs w:val="22"/>
              </w:rPr>
              <w:t> </w:t>
            </w:r>
            <w:r w:rsidRPr="00583DA2">
              <w:rPr>
                <w:bCs/>
                <w:sz w:val="22"/>
                <w:szCs w:val="22"/>
              </w:rPr>
              <w:t>810</w:t>
            </w:r>
            <w:r w:rsidR="00583DA2">
              <w:rPr>
                <w:bCs/>
                <w:sz w:val="22"/>
                <w:szCs w:val="22"/>
              </w:rPr>
              <w:t> </w:t>
            </w:r>
            <w:r w:rsidRPr="00583DA2">
              <w:rPr>
                <w:bCs/>
                <w:sz w:val="22"/>
                <w:szCs w:val="22"/>
              </w:rPr>
              <w:t>626</w:t>
            </w:r>
            <w:r w:rsidR="00583DA2">
              <w:rPr>
                <w:bCs/>
                <w:sz w:val="22"/>
                <w:szCs w:val="22"/>
              </w:rPr>
              <w:t> </w:t>
            </w:r>
            <w:r w:rsidRPr="00583DA2">
              <w:rPr>
                <w:bCs/>
                <w:sz w:val="22"/>
                <w:szCs w:val="22"/>
              </w:rPr>
              <w:t>000</w:t>
            </w:r>
            <w:r w:rsidR="00583DA2">
              <w:rPr>
                <w:bCs/>
                <w:sz w:val="22"/>
                <w:szCs w:val="22"/>
              </w:rPr>
              <w:t> </w:t>
            </w:r>
            <w:r w:rsidRPr="00583DA2">
              <w:rPr>
                <w:bCs/>
                <w:sz w:val="22"/>
                <w:szCs w:val="22"/>
              </w:rPr>
              <w:t>015</w:t>
            </w:r>
            <w:r w:rsidR="00583DA2">
              <w:rPr>
                <w:bCs/>
                <w:sz w:val="22"/>
                <w:szCs w:val="22"/>
              </w:rPr>
              <w:t xml:space="preserve"> </w:t>
            </w:r>
            <w:r w:rsidRPr="00583DA2">
              <w:rPr>
                <w:bCs/>
                <w:sz w:val="22"/>
                <w:szCs w:val="22"/>
              </w:rPr>
              <w:t>083</w:t>
            </w:r>
          </w:p>
          <w:p w:rsidR="004834A6" w:rsidRPr="00583DA2" w:rsidRDefault="004834A6" w:rsidP="004834A6">
            <w:pPr>
              <w:jc w:val="both"/>
              <w:rPr>
                <w:bCs/>
                <w:sz w:val="22"/>
                <w:szCs w:val="22"/>
              </w:rPr>
            </w:pPr>
            <w:r w:rsidRPr="00583DA2">
              <w:rPr>
                <w:bCs/>
                <w:sz w:val="22"/>
                <w:szCs w:val="22"/>
              </w:rPr>
              <w:t>Кемеровское отделение № 8615 ПАО Сбербанк</w:t>
            </w:r>
          </w:p>
          <w:p w:rsidR="004834A6" w:rsidRPr="00583DA2" w:rsidRDefault="004834A6" w:rsidP="004834A6">
            <w:pPr>
              <w:jc w:val="both"/>
              <w:rPr>
                <w:bCs/>
                <w:sz w:val="22"/>
                <w:szCs w:val="22"/>
              </w:rPr>
            </w:pPr>
            <w:r w:rsidRPr="00583DA2">
              <w:rPr>
                <w:bCs/>
                <w:sz w:val="22"/>
                <w:szCs w:val="22"/>
              </w:rPr>
              <w:t>к/с 30</w:t>
            </w:r>
            <w:r w:rsidR="00583DA2">
              <w:rPr>
                <w:bCs/>
                <w:sz w:val="22"/>
                <w:szCs w:val="22"/>
              </w:rPr>
              <w:t xml:space="preserve"> 1</w:t>
            </w:r>
            <w:r w:rsidRPr="00583DA2">
              <w:rPr>
                <w:bCs/>
                <w:sz w:val="22"/>
                <w:szCs w:val="22"/>
              </w:rPr>
              <w:t>01</w:t>
            </w:r>
            <w:r w:rsidR="00583DA2">
              <w:rPr>
                <w:bCs/>
                <w:sz w:val="22"/>
                <w:szCs w:val="22"/>
              </w:rPr>
              <w:t xml:space="preserve"> 8</w:t>
            </w:r>
            <w:r w:rsidRPr="00583DA2">
              <w:rPr>
                <w:bCs/>
                <w:sz w:val="22"/>
                <w:szCs w:val="22"/>
              </w:rPr>
              <w:t>10</w:t>
            </w:r>
            <w:r w:rsidR="00583DA2">
              <w:rPr>
                <w:bCs/>
                <w:sz w:val="22"/>
                <w:szCs w:val="22"/>
              </w:rPr>
              <w:t xml:space="preserve"> </w:t>
            </w:r>
            <w:r w:rsidRPr="00583DA2">
              <w:rPr>
                <w:bCs/>
                <w:sz w:val="22"/>
                <w:szCs w:val="22"/>
              </w:rPr>
              <w:t>200</w:t>
            </w:r>
            <w:r w:rsidR="00583DA2">
              <w:rPr>
                <w:bCs/>
                <w:sz w:val="22"/>
                <w:szCs w:val="22"/>
              </w:rPr>
              <w:t xml:space="preserve"> 0</w:t>
            </w:r>
            <w:r w:rsidRPr="00583DA2">
              <w:rPr>
                <w:bCs/>
                <w:sz w:val="22"/>
                <w:szCs w:val="22"/>
              </w:rPr>
              <w:t>00</w:t>
            </w:r>
            <w:r w:rsidR="00583DA2">
              <w:rPr>
                <w:bCs/>
                <w:sz w:val="22"/>
                <w:szCs w:val="22"/>
              </w:rPr>
              <w:t xml:space="preserve"> 0</w:t>
            </w:r>
            <w:r w:rsidRPr="00583DA2">
              <w:rPr>
                <w:bCs/>
                <w:sz w:val="22"/>
                <w:szCs w:val="22"/>
              </w:rPr>
              <w:t>00</w:t>
            </w:r>
            <w:r w:rsidR="00583DA2">
              <w:rPr>
                <w:bCs/>
                <w:sz w:val="22"/>
                <w:szCs w:val="22"/>
              </w:rPr>
              <w:t xml:space="preserve"> </w:t>
            </w:r>
            <w:r w:rsidRPr="00583DA2">
              <w:rPr>
                <w:bCs/>
                <w:sz w:val="22"/>
                <w:szCs w:val="22"/>
              </w:rPr>
              <w:t>612</w:t>
            </w:r>
          </w:p>
          <w:p w:rsidR="004834A6" w:rsidRPr="00583DA2" w:rsidRDefault="00583DA2" w:rsidP="004834A6">
            <w:pPr>
              <w:jc w:val="both"/>
              <w:rPr>
                <w:bCs/>
                <w:sz w:val="22"/>
                <w:szCs w:val="22"/>
              </w:rPr>
            </w:pPr>
            <w:r>
              <w:rPr>
                <w:bCs/>
                <w:sz w:val="22"/>
                <w:szCs w:val="22"/>
              </w:rPr>
              <w:t xml:space="preserve">БИК </w:t>
            </w:r>
            <w:r w:rsidR="004834A6" w:rsidRPr="00583DA2">
              <w:rPr>
                <w:bCs/>
                <w:sz w:val="22"/>
                <w:szCs w:val="22"/>
              </w:rPr>
              <w:t>043 207</w:t>
            </w:r>
            <w:r w:rsidR="00673186" w:rsidRPr="00583DA2">
              <w:rPr>
                <w:bCs/>
                <w:sz w:val="22"/>
                <w:szCs w:val="22"/>
              </w:rPr>
              <w:t> </w:t>
            </w:r>
            <w:r w:rsidR="004834A6" w:rsidRPr="00583DA2">
              <w:rPr>
                <w:bCs/>
                <w:sz w:val="22"/>
                <w:szCs w:val="22"/>
              </w:rPr>
              <w:t>612</w:t>
            </w:r>
          </w:p>
          <w:p w:rsidR="00673186" w:rsidRPr="00583DA2" w:rsidRDefault="00673186" w:rsidP="00A93986">
            <w:pPr>
              <w:suppressAutoHyphens/>
              <w:ind w:left="317" w:right="459" w:hanging="283"/>
              <w:jc w:val="both"/>
              <w:rPr>
                <w:sz w:val="22"/>
                <w:szCs w:val="22"/>
              </w:rPr>
            </w:pPr>
          </w:p>
          <w:p w:rsidR="00583DA2" w:rsidRDefault="00583DA2" w:rsidP="00112A21">
            <w:pPr>
              <w:pStyle w:val="Default"/>
              <w:jc w:val="both"/>
              <w:rPr>
                <w:color w:val="auto"/>
                <w:sz w:val="22"/>
                <w:szCs w:val="22"/>
              </w:rPr>
            </w:pPr>
          </w:p>
          <w:p w:rsidR="00112A21" w:rsidRPr="00583DA2" w:rsidRDefault="00112A21" w:rsidP="00112A21">
            <w:pPr>
              <w:pStyle w:val="Default"/>
              <w:jc w:val="both"/>
              <w:rPr>
                <w:color w:val="auto"/>
                <w:sz w:val="22"/>
                <w:szCs w:val="22"/>
              </w:rPr>
            </w:pPr>
            <w:r w:rsidRPr="00583DA2">
              <w:rPr>
                <w:color w:val="auto"/>
                <w:sz w:val="22"/>
                <w:szCs w:val="22"/>
              </w:rPr>
              <w:t xml:space="preserve">____________ </w:t>
            </w:r>
          </w:p>
          <w:p w:rsidR="00112A21" w:rsidRPr="00583DA2" w:rsidRDefault="00112A21" w:rsidP="00112A21">
            <w:pPr>
              <w:pStyle w:val="Default"/>
              <w:jc w:val="both"/>
              <w:rPr>
                <w:color w:val="auto"/>
                <w:sz w:val="22"/>
                <w:szCs w:val="22"/>
              </w:rPr>
            </w:pPr>
            <w:r w:rsidRPr="00583DA2">
              <w:rPr>
                <w:color w:val="auto"/>
                <w:sz w:val="22"/>
                <w:szCs w:val="22"/>
              </w:rPr>
              <w:t xml:space="preserve">(должность) </w:t>
            </w:r>
          </w:p>
          <w:p w:rsidR="00112A21" w:rsidRPr="00583DA2" w:rsidRDefault="00112A21" w:rsidP="00112A21">
            <w:pPr>
              <w:pStyle w:val="Default"/>
              <w:jc w:val="both"/>
              <w:rPr>
                <w:color w:val="auto"/>
                <w:sz w:val="22"/>
                <w:szCs w:val="22"/>
              </w:rPr>
            </w:pPr>
            <w:r w:rsidRPr="00583DA2">
              <w:rPr>
                <w:color w:val="auto"/>
                <w:sz w:val="22"/>
                <w:szCs w:val="22"/>
              </w:rPr>
              <w:t xml:space="preserve">_____________________ </w:t>
            </w:r>
          </w:p>
          <w:p w:rsidR="00112A21" w:rsidRPr="00583DA2" w:rsidRDefault="00144A2C" w:rsidP="00112A21">
            <w:pPr>
              <w:pStyle w:val="Default"/>
              <w:jc w:val="both"/>
              <w:rPr>
                <w:color w:val="auto"/>
                <w:sz w:val="22"/>
                <w:szCs w:val="22"/>
              </w:rPr>
            </w:pPr>
            <w:r w:rsidRPr="00583DA2">
              <w:rPr>
                <w:color w:val="auto"/>
                <w:sz w:val="22"/>
                <w:szCs w:val="22"/>
              </w:rPr>
              <w:t>(ФИО)</w:t>
            </w:r>
          </w:p>
          <w:p w:rsidR="00F73003" w:rsidRPr="00583DA2" w:rsidRDefault="00112A21" w:rsidP="00112A21">
            <w:pPr>
              <w:suppressAutoHyphens/>
              <w:ind w:left="317" w:right="459" w:hanging="283"/>
              <w:jc w:val="both"/>
              <w:rPr>
                <w:sz w:val="22"/>
                <w:szCs w:val="22"/>
              </w:rPr>
            </w:pPr>
            <w:r w:rsidRPr="00583DA2">
              <w:rPr>
                <w:sz w:val="22"/>
                <w:szCs w:val="22"/>
              </w:rPr>
              <w:t>«____»_______________ 20</w:t>
            </w:r>
            <w:r w:rsidR="00583DA2">
              <w:rPr>
                <w:sz w:val="22"/>
                <w:szCs w:val="22"/>
              </w:rPr>
              <w:t>20</w:t>
            </w:r>
            <w:r w:rsidRPr="00583DA2">
              <w:rPr>
                <w:sz w:val="22"/>
                <w:szCs w:val="22"/>
              </w:rPr>
              <w:t xml:space="preserve"> г </w:t>
            </w:r>
          </w:p>
          <w:p w:rsidR="00F73003" w:rsidRPr="00583DA2" w:rsidRDefault="00F73003" w:rsidP="00A93986">
            <w:pPr>
              <w:jc w:val="both"/>
              <w:rPr>
                <w:bCs/>
                <w:sz w:val="22"/>
                <w:szCs w:val="22"/>
              </w:rPr>
            </w:pPr>
          </w:p>
        </w:tc>
        <w:tc>
          <w:tcPr>
            <w:tcW w:w="4665" w:type="dxa"/>
          </w:tcPr>
          <w:p w:rsidR="00F73003" w:rsidRPr="00583DA2" w:rsidRDefault="00F73003" w:rsidP="00A93986">
            <w:pPr>
              <w:jc w:val="both"/>
              <w:rPr>
                <w:b/>
                <w:bCs/>
                <w:sz w:val="22"/>
                <w:szCs w:val="22"/>
              </w:rPr>
            </w:pPr>
            <w:r w:rsidRPr="00583DA2">
              <w:rPr>
                <w:b/>
                <w:bCs/>
                <w:sz w:val="22"/>
                <w:szCs w:val="22"/>
              </w:rPr>
              <w:t>«ИСПОЛНИТЕЛЬ»</w:t>
            </w:r>
          </w:p>
          <w:p w:rsidR="00112A21" w:rsidRPr="00583DA2" w:rsidRDefault="00112A21" w:rsidP="00112A21">
            <w:pPr>
              <w:tabs>
                <w:tab w:val="center" w:pos="5528"/>
              </w:tabs>
              <w:spacing w:line="240" w:lineRule="atLeast"/>
              <w:jc w:val="both"/>
              <w:rPr>
                <w:b/>
                <w:i/>
                <w:sz w:val="22"/>
                <w:szCs w:val="22"/>
              </w:rPr>
            </w:pPr>
            <w:r w:rsidRPr="00583DA2">
              <w:rPr>
                <w:b/>
                <w:i/>
                <w:sz w:val="22"/>
                <w:szCs w:val="22"/>
              </w:rPr>
              <w:t xml:space="preserve">«Наименование </w:t>
            </w:r>
            <w:r w:rsidR="00583DA2">
              <w:rPr>
                <w:b/>
                <w:i/>
                <w:sz w:val="22"/>
                <w:szCs w:val="22"/>
              </w:rPr>
              <w:t>Исполнителя</w:t>
            </w:r>
            <w:r w:rsidRPr="00583DA2">
              <w:rPr>
                <w:b/>
                <w:i/>
                <w:sz w:val="22"/>
                <w:szCs w:val="22"/>
              </w:rPr>
              <w:t>»</w:t>
            </w:r>
          </w:p>
          <w:p w:rsidR="00583DA2" w:rsidRPr="00583DA2" w:rsidRDefault="00583DA2" w:rsidP="00583DA2">
            <w:pPr>
              <w:tabs>
                <w:tab w:val="left" w:pos="0"/>
              </w:tabs>
              <w:rPr>
                <w:sz w:val="22"/>
                <w:szCs w:val="22"/>
              </w:rPr>
            </w:pPr>
            <w:r w:rsidRPr="00583DA2">
              <w:rPr>
                <w:sz w:val="22"/>
                <w:szCs w:val="22"/>
              </w:rPr>
              <w:t>Местонахождение:</w:t>
            </w:r>
          </w:p>
          <w:p w:rsidR="00583DA2" w:rsidRPr="00583DA2" w:rsidRDefault="00583DA2" w:rsidP="00583DA2">
            <w:pPr>
              <w:tabs>
                <w:tab w:val="left" w:pos="0"/>
              </w:tabs>
              <w:rPr>
                <w:sz w:val="22"/>
                <w:szCs w:val="22"/>
              </w:rPr>
            </w:pPr>
            <w:r w:rsidRPr="00583DA2">
              <w:rPr>
                <w:sz w:val="22"/>
                <w:szCs w:val="22"/>
              </w:rPr>
              <w:t>Почтовый адрес:</w:t>
            </w:r>
          </w:p>
          <w:p w:rsidR="00583DA2" w:rsidRPr="00583DA2" w:rsidRDefault="00583DA2" w:rsidP="00583DA2">
            <w:pPr>
              <w:tabs>
                <w:tab w:val="left" w:pos="0"/>
              </w:tabs>
              <w:rPr>
                <w:sz w:val="22"/>
                <w:szCs w:val="22"/>
              </w:rPr>
            </w:pPr>
            <w:r w:rsidRPr="00583DA2">
              <w:rPr>
                <w:sz w:val="22"/>
                <w:szCs w:val="22"/>
              </w:rPr>
              <w:t>ИНН/КПП</w:t>
            </w:r>
          </w:p>
          <w:p w:rsidR="00583DA2" w:rsidRPr="00583DA2" w:rsidRDefault="00583DA2" w:rsidP="00583DA2">
            <w:pPr>
              <w:tabs>
                <w:tab w:val="left" w:pos="0"/>
              </w:tabs>
              <w:rPr>
                <w:sz w:val="22"/>
                <w:szCs w:val="22"/>
              </w:rPr>
            </w:pPr>
            <w:r w:rsidRPr="00583DA2">
              <w:rPr>
                <w:sz w:val="22"/>
                <w:szCs w:val="22"/>
              </w:rPr>
              <w:t>ОГРН</w:t>
            </w:r>
          </w:p>
          <w:p w:rsidR="00583DA2" w:rsidRPr="00583DA2" w:rsidRDefault="00583DA2" w:rsidP="00583DA2">
            <w:pPr>
              <w:tabs>
                <w:tab w:val="left" w:pos="0"/>
              </w:tabs>
              <w:rPr>
                <w:sz w:val="22"/>
                <w:szCs w:val="22"/>
              </w:rPr>
            </w:pPr>
            <w:proofErr w:type="gramStart"/>
            <w:r w:rsidRPr="00583DA2">
              <w:rPr>
                <w:sz w:val="22"/>
                <w:szCs w:val="22"/>
              </w:rPr>
              <w:t>р</w:t>
            </w:r>
            <w:proofErr w:type="gramEnd"/>
            <w:r w:rsidRPr="00583DA2">
              <w:rPr>
                <w:sz w:val="22"/>
                <w:szCs w:val="22"/>
              </w:rPr>
              <w:t>/с</w:t>
            </w:r>
          </w:p>
          <w:p w:rsidR="00583DA2" w:rsidRPr="00583DA2" w:rsidRDefault="00583DA2" w:rsidP="00583DA2">
            <w:pPr>
              <w:tabs>
                <w:tab w:val="left" w:pos="0"/>
              </w:tabs>
              <w:rPr>
                <w:sz w:val="22"/>
                <w:szCs w:val="22"/>
              </w:rPr>
            </w:pPr>
            <w:r w:rsidRPr="00583DA2">
              <w:rPr>
                <w:sz w:val="22"/>
                <w:szCs w:val="22"/>
              </w:rPr>
              <w:t>Наименование банка:</w:t>
            </w:r>
          </w:p>
          <w:p w:rsidR="00583DA2" w:rsidRPr="00583DA2" w:rsidRDefault="00583DA2" w:rsidP="00583DA2">
            <w:pPr>
              <w:tabs>
                <w:tab w:val="left" w:pos="0"/>
              </w:tabs>
              <w:rPr>
                <w:sz w:val="22"/>
                <w:szCs w:val="22"/>
              </w:rPr>
            </w:pPr>
            <w:r w:rsidRPr="00583DA2">
              <w:rPr>
                <w:sz w:val="22"/>
                <w:szCs w:val="22"/>
              </w:rPr>
              <w:t>к/с</w:t>
            </w:r>
          </w:p>
          <w:p w:rsidR="00583DA2" w:rsidRPr="00583DA2" w:rsidRDefault="00583DA2" w:rsidP="00583DA2">
            <w:pPr>
              <w:tabs>
                <w:tab w:val="left" w:pos="0"/>
              </w:tabs>
              <w:rPr>
                <w:sz w:val="22"/>
                <w:szCs w:val="22"/>
              </w:rPr>
            </w:pPr>
            <w:r w:rsidRPr="00583DA2">
              <w:rPr>
                <w:sz w:val="22"/>
                <w:szCs w:val="22"/>
              </w:rPr>
              <w:t>БИК</w:t>
            </w:r>
          </w:p>
          <w:p w:rsidR="00583DA2" w:rsidRPr="00583DA2" w:rsidRDefault="00583DA2" w:rsidP="00583DA2">
            <w:pPr>
              <w:tabs>
                <w:tab w:val="left" w:pos="0"/>
              </w:tabs>
              <w:rPr>
                <w:sz w:val="22"/>
                <w:szCs w:val="22"/>
              </w:rPr>
            </w:pPr>
            <w:r w:rsidRPr="00583DA2">
              <w:rPr>
                <w:sz w:val="22"/>
                <w:szCs w:val="22"/>
                <w:lang w:val="en-US"/>
              </w:rPr>
              <w:t>e</w:t>
            </w:r>
            <w:r w:rsidRPr="00583DA2">
              <w:rPr>
                <w:sz w:val="22"/>
                <w:szCs w:val="22"/>
              </w:rPr>
              <w:t>-</w:t>
            </w:r>
            <w:r w:rsidRPr="00583DA2">
              <w:rPr>
                <w:sz w:val="22"/>
                <w:szCs w:val="22"/>
                <w:lang w:val="en-US"/>
              </w:rPr>
              <w:t>mail</w:t>
            </w:r>
            <w:r w:rsidRPr="00583DA2">
              <w:rPr>
                <w:sz w:val="22"/>
                <w:szCs w:val="22"/>
              </w:rPr>
              <w:t>:</w:t>
            </w:r>
          </w:p>
          <w:p w:rsidR="00583DA2" w:rsidRPr="00583DA2" w:rsidRDefault="00583DA2" w:rsidP="00583DA2">
            <w:pPr>
              <w:tabs>
                <w:tab w:val="left" w:pos="0"/>
              </w:tabs>
              <w:rPr>
                <w:sz w:val="22"/>
                <w:szCs w:val="22"/>
              </w:rPr>
            </w:pPr>
            <w:r w:rsidRPr="00583DA2">
              <w:rPr>
                <w:sz w:val="22"/>
                <w:szCs w:val="22"/>
              </w:rPr>
              <w:t>тел.</w:t>
            </w:r>
          </w:p>
          <w:p w:rsidR="00F73003" w:rsidRDefault="00583DA2" w:rsidP="00583DA2">
            <w:pPr>
              <w:tabs>
                <w:tab w:val="left" w:pos="500"/>
              </w:tabs>
              <w:jc w:val="both"/>
              <w:rPr>
                <w:sz w:val="22"/>
                <w:szCs w:val="22"/>
              </w:rPr>
            </w:pPr>
            <w:r w:rsidRPr="00583DA2">
              <w:rPr>
                <w:sz w:val="22"/>
                <w:szCs w:val="22"/>
              </w:rPr>
              <w:t>Факс</w:t>
            </w:r>
          </w:p>
          <w:p w:rsidR="00583DA2" w:rsidRPr="00583DA2" w:rsidRDefault="00583DA2" w:rsidP="00583DA2">
            <w:pPr>
              <w:tabs>
                <w:tab w:val="left" w:pos="500"/>
              </w:tabs>
              <w:jc w:val="both"/>
              <w:rPr>
                <w:bCs/>
                <w:sz w:val="22"/>
                <w:szCs w:val="22"/>
              </w:rPr>
            </w:pPr>
          </w:p>
          <w:p w:rsidR="00112A21" w:rsidRPr="00583DA2" w:rsidRDefault="00112A21" w:rsidP="00112A21">
            <w:pPr>
              <w:pStyle w:val="Default"/>
              <w:jc w:val="both"/>
              <w:rPr>
                <w:color w:val="auto"/>
                <w:sz w:val="22"/>
                <w:szCs w:val="22"/>
              </w:rPr>
            </w:pPr>
            <w:r w:rsidRPr="00583DA2">
              <w:rPr>
                <w:color w:val="auto"/>
                <w:sz w:val="22"/>
                <w:szCs w:val="22"/>
              </w:rPr>
              <w:t xml:space="preserve">__________________ </w:t>
            </w:r>
          </w:p>
          <w:p w:rsidR="00112A21" w:rsidRPr="00583DA2" w:rsidRDefault="00112A21" w:rsidP="00112A21">
            <w:pPr>
              <w:pStyle w:val="Default"/>
              <w:jc w:val="both"/>
              <w:rPr>
                <w:color w:val="auto"/>
                <w:sz w:val="22"/>
                <w:szCs w:val="22"/>
              </w:rPr>
            </w:pPr>
            <w:r w:rsidRPr="00583DA2">
              <w:rPr>
                <w:color w:val="auto"/>
                <w:sz w:val="22"/>
                <w:szCs w:val="22"/>
              </w:rPr>
              <w:t xml:space="preserve">(должность) </w:t>
            </w:r>
          </w:p>
          <w:p w:rsidR="00112A21" w:rsidRPr="00583DA2" w:rsidRDefault="00112A21" w:rsidP="00112A21">
            <w:pPr>
              <w:pStyle w:val="Default"/>
              <w:jc w:val="both"/>
              <w:rPr>
                <w:color w:val="auto"/>
                <w:sz w:val="22"/>
                <w:szCs w:val="22"/>
              </w:rPr>
            </w:pPr>
            <w:r w:rsidRPr="00583DA2">
              <w:rPr>
                <w:color w:val="auto"/>
                <w:sz w:val="22"/>
                <w:szCs w:val="22"/>
              </w:rPr>
              <w:t xml:space="preserve">_____________________ </w:t>
            </w:r>
          </w:p>
          <w:p w:rsidR="00112A21" w:rsidRPr="00583DA2" w:rsidRDefault="00112A21" w:rsidP="00112A21">
            <w:pPr>
              <w:pStyle w:val="Default"/>
              <w:jc w:val="both"/>
              <w:rPr>
                <w:color w:val="auto"/>
                <w:sz w:val="22"/>
                <w:szCs w:val="22"/>
              </w:rPr>
            </w:pPr>
            <w:r w:rsidRPr="00583DA2">
              <w:rPr>
                <w:color w:val="auto"/>
                <w:sz w:val="22"/>
                <w:szCs w:val="22"/>
              </w:rPr>
              <w:t xml:space="preserve">(ФИО) </w:t>
            </w:r>
          </w:p>
          <w:p w:rsidR="00112A21" w:rsidRPr="00583DA2" w:rsidRDefault="00112A21" w:rsidP="00112A21">
            <w:pPr>
              <w:pStyle w:val="Default"/>
              <w:jc w:val="both"/>
              <w:rPr>
                <w:color w:val="auto"/>
                <w:sz w:val="22"/>
                <w:szCs w:val="22"/>
              </w:rPr>
            </w:pPr>
            <w:r w:rsidRPr="00583DA2">
              <w:rPr>
                <w:color w:val="auto"/>
                <w:sz w:val="22"/>
                <w:szCs w:val="22"/>
              </w:rPr>
              <w:t>«____»_______________ 20</w:t>
            </w:r>
            <w:r w:rsidR="00583DA2">
              <w:rPr>
                <w:color w:val="auto"/>
                <w:sz w:val="22"/>
                <w:szCs w:val="22"/>
              </w:rPr>
              <w:t>20</w:t>
            </w:r>
            <w:r w:rsidRPr="00583DA2">
              <w:rPr>
                <w:color w:val="auto"/>
                <w:sz w:val="22"/>
                <w:szCs w:val="22"/>
              </w:rPr>
              <w:t xml:space="preserve"> г. </w:t>
            </w:r>
          </w:p>
          <w:p w:rsidR="00112A21" w:rsidRPr="00583DA2" w:rsidRDefault="00112A21" w:rsidP="00A93986">
            <w:pPr>
              <w:tabs>
                <w:tab w:val="left" w:pos="500"/>
              </w:tabs>
              <w:jc w:val="both"/>
              <w:rPr>
                <w:sz w:val="22"/>
                <w:szCs w:val="22"/>
              </w:rPr>
            </w:pPr>
          </w:p>
          <w:p w:rsidR="00112A21" w:rsidRPr="00583DA2" w:rsidRDefault="00112A21" w:rsidP="00A93986">
            <w:pPr>
              <w:tabs>
                <w:tab w:val="left" w:pos="500"/>
              </w:tabs>
              <w:jc w:val="both"/>
              <w:rPr>
                <w:sz w:val="22"/>
                <w:szCs w:val="22"/>
              </w:rPr>
            </w:pPr>
          </w:p>
          <w:p w:rsidR="00112A21" w:rsidRPr="00583DA2" w:rsidRDefault="00112A21" w:rsidP="00A93986">
            <w:pPr>
              <w:tabs>
                <w:tab w:val="left" w:pos="500"/>
              </w:tabs>
              <w:jc w:val="both"/>
              <w:rPr>
                <w:sz w:val="22"/>
                <w:szCs w:val="22"/>
              </w:rPr>
            </w:pPr>
          </w:p>
          <w:p w:rsidR="00112A21" w:rsidRPr="00583DA2" w:rsidRDefault="00112A21" w:rsidP="00A93986">
            <w:pPr>
              <w:tabs>
                <w:tab w:val="left" w:pos="500"/>
              </w:tabs>
              <w:jc w:val="both"/>
              <w:rPr>
                <w:bCs/>
                <w:sz w:val="22"/>
                <w:szCs w:val="22"/>
              </w:rPr>
            </w:pPr>
          </w:p>
          <w:p w:rsidR="00231647" w:rsidRPr="00583DA2" w:rsidRDefault="00231647" w:rsidP="00A93986">
            <w:pPr>
              <w:tabs>
                <w:tab w:val="left" w:pos="500"/>
              </w:tabs>
              <w:jc w:val="both"/>
              <w:rPr>
                <w:bCs/>
                <w:sz w:val="22"/>
                <w:szCs w:val="22"/>
              </w:rPr>
            </w:pPr>
          </w:p>
          <w:p w:rsidR="00231647" w:rsidRPr="00583DA2" w:rsidRDefault="00231647" w:rsidP="00A93986">
            <w:pPr>
              <w:tabs>
                <w:tab w:val="left" w:pos="500"/>
              </w:tabs>
              <w:jc w:val="both"/>
              <w:rPr>
                <w:bCs/>
                <w:sz w:val="22"/>
                <w:szCs w:val="22"/>
              </w:rPr>
            </w:pPr>
          </w:p>
          <w:p w:rsidR="00231647" w:rsidRPr="00583DA2" w:rsidRDefault="00231647" w:rsidP="00A93986">
            <w:pPr>
              <w:tabs>
                <w:tab w:val="left" w:pos="500"/>
              </w:tabs>
              <w:jc w:val="both"/>
              <w:rPr>
                <w:bCs/>
                <w:sz w:val="22"/>
                <w:szCs w:val="22"/>
              </w:rPr>
            </w:pPr>
          </w:p>
          <w:p w:rsidR="00231647" w:rsidRPr="00583DA2" w:rsidRDefault="00231647" w:rsidP="00A93986">
            <w:pPr>
              <w:tabs>
                <w:tab w:val="left" w:pos="500"/>
              </w:tabs>
              <w:jc w:val="both"/>
              <w:rPr>
                <w:bCs/>
                <w:sz w:val="22"/>
                <w:szCs w:val="22"/>
              </w:rPr>
            </w:pPr>
          </w:p>
          <w:p w:rsidR="00231647" w:rsidRPr="00583DA2" w:rsidRDefault="00231647" w:rsidP="00A93986">
            <w:pPr>
              <w:tabs>
                <w:tab w:val="left" w:pos="500"/>
              </w:tabs>
              <w:jc w:val="both"/>
              <w:rPr>
                <w:bCs/>
                <w:sz w:val="22"/>
                <w:szCs w:val="22"/>
              </w:rPr>
            </w:pPr>
          </w:p>
          <w:p w:rsidR="00F73003" w:rsidRPr="00583DA2" w:rsidRDefault="00F73003" w:rsidP="00A93986">
            <w:pPr>
              <w:tabs>
                <w:tab w:val="left" w:pos="500"/>
              </w:tabs>
              <w:jc w:val="both"/>
              <w:rPr>
                <w:bCs/>
                <w:sz w:val="22"/>
                <w:szCs w:val="22"/>
              </w:rPr>
            </w:pPr>
          </w:p>
        </w:tc>
      </w:tr>
    </w:tbl>
    <w:p w:rsidR="00F73003" w:rsidRPr="00A93986" w:rsidRDefault="00F73003" w:rsidP="00112A21">
      <w:pPr>
        <w:rPr>
          <w:b/>
          <w:bCs/>
          <w:sz w:val="22"/>
          <w:szCs w:val="22"/>
        </w:rPr>
      </w:pPr>
    </w:p>
    <w:p w:rsidR="00112A21" w:rsidRDefault="00112A21" w:rsidP="00A93986">
      <w:pPr>
        <w:ind w:firstLine="7371"/>
        <w:outlineLvl w:val="0"/>
        <w:rPr>
          <w:b/>
          <w:bCs/>
          <w:sz w:val="22"/>
          <w:szCs w:val="22"/>
        </w:rPr>
        <w:sectPr w:rsidR="00112A21" w:rsidSect="00112A21">
          <w:footerReference w:type="default" r:id="rId9"/>
          <w:pgSz w:w="11906" w:h="16838"/>
          <w:pgMar w:top="709" w:right="709" w:bottom="851" w:left="851" w:header="708" w:footer="219" w:gutter="0"/>
          <w:cols w:space="708"/>
          <w:docGrid w:linePitch="360"/>
        </w:sectPr>
      </w:pPr>
    </w:p>
    <w:p w:rsidR="00F73003" w:rsidRPr="00583DA2" w:rsidRDefault="00583DA2" w:rsidP="00583DA2">
      <w:pPr>
        <w:ind w:firstLine="709"/>
        <w:rPr>
          <w:b/>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583DA2">
        <w:rPr>
          <w:b/>
          <w:bCs/>
          <w:sz w:val="22"/>
          <w:szCs w:val="22"/>
        </w:rPr>
        <w:t>Приложение №1</w:t>
      </w:r>
    </w:p>
    <w:p w:rsidR="00583DA2" w:rsidRPr="00583DA2" w:rsidRDefault="00583DA2" w:rsidP="00583DA2">
      <w:pPr>
        <w:ind w:firstLine="709"/>
        <w:rPr>
          <w:b/>
          <w:bCs/>
          <w:sz w:val="22"/>
          <w:szCs w:val="22"/>
        </w:rPr>
      </w:pP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t>к договору №______</w:t>
      </w:r>
      <w:r w:rsidRPr="00583DA2">
        <w:rPr>
          <w:b/>
          <w:bCs/>
          <w:sz w:val="22"/>
          <w:szCs w:val="22"/>
        </w:rPr>
        <w:softHyphen/>
      </w:r>
      <w:r w:rsidRPr="00583DA2">
        <w:rPr>
          <w:b/>
          <w:bCs/>
          <w:sz w:val="22"/>
          <w:szCs w:val="22"/>
        </w:rPr>
        <w:softHyphen/>
      </w:r>
      <w:r w:rsidRPr="00583DA2">
        <w:rPr>
          <w:b/>
          <w:bCs/>
          <w:sz w:val="22"/>
          <w:szCs w:val="22"/>
        </w:rPr>
        <w:softHyphen/>
      </w:r>
      <w:r w:rsidRPr="00583DA2">
        <w:rPr>
          <w:b/>
          <w:bCs/>
          <w:sz w:val="22"/>
          <w:szCs w:val="22"/>
        </w:rPr>
        <w:softHyphen/>
        <w:t>____</w:t>
      </w:r>
    </w:p>
    <w:p w:rsidR="00583DA2" w:rsidRPr="00583DA2" w:rsidRDefault="00583DA2" w:rsidP="00583DA2">
      <w:pPr>
        <w:ind w:firstLine="709"/>
        <w:rPr>
          <w:b/>
          <w:bCs/>
          <w:sz w:val="22"/>
          <w:szCs w:val="22"/>
        </w:rPr>
      </w:pP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r>
      <w:r w:rsidRPr="00583DA2">
        <w:rPr>
          <w:b/>
          <w:bCs/>
          <w:sz w:val="22"/>
          <w:szCs w:val="22"/>
        </w:rPr>
        <w:tab/>
        <w:t>от «____» ________2020г.</w:t>
      </w:r>
    </w:p>
    <w:p w:rsidR="00583DA2" w:rsidRDefault="00583DA2" w:rsidP="00583DA2">
      <w:pPr>
        <w:ind w:firstLine="709"/>
        <w:rPr>
          <w:bCs/>
          <w:sz w:val="22"/>
          <w:szCs w:val="22"/>
        </w:rPr>
      </w:pPr>
    </w:p>
    <w:p w:rsidR="00583DA2" w:rsidRDefault="00583DA2" w:rsidP="00583DA2">
      <w:pPr>
        <w:ind w:firstLine="709"/>
        <w:jc w:val="center"/>
        <w:rPr>
          <w:b/>
          <w:bCs/>
          <w:sz w:val="22"/>
          <w:szCs w:val="22"/>
        </w:rPr>
      </w:pPr>
      <w:r w:rsidRPr="00583DA2">
        <w:rPr>
          <w:b/>
          <w:bCs/>
          <w:sz w:val="22"/>
          <w:szCs w:val="22"/>
        </w:rPr>
        <w:t>ТЕХНИЧЕСКОЕ ЗАДАНИЕ</w:t>
      </w:r>
    </w:p>
    <w:p w:rsidR="00B8089B" w:rsidRDefault="00B8089B" w:rsidP="00583DA2">
      <w:pPr>
        <w:ind w:firstLine="709"/>
        <w:jc w:val="center"/>
        <w:rPr>
          <w:b/>
          <w:bCs/>
          <w:sz w:val="22"/>
          <w:szCs w:val="22"/>
        </w:rPr>
      </w:pPr>
    </w:p>
    <w:tbl>
      <w:tblPr>
        <w:tblW w:w="4975" w:type="pct"/>
        <w:tblCellMar>
          <w:top w:w="55" w:type="dxa"/>
          <w:left w:w="55" w:type="dxa"/>
          <w:bottom w:w="55" w:type="dxa"/>
          <w:right w:w="55" w:type="dxa"/>
        </w:tblCellMar>
        <w:tblLook w:val="04A0" w:firstRow="1" w:lastRow="0" w:firstColumn="1" w:lastColumn="0" w:noHBand="0" w:noVBand="1"/>
      </w:tblPr>
      <w:tblGrid>
        <w:gridCol w:w="447"/>
        <w:gridCol w:w="3862"/>
        <w:gridCol w:w="6095"/>
      </w:tblGrid>
      <w:tr w:rsidR="00B8089B" w:rsidRPr="00B8089B" w:rsidTr="00B8089B">
        <w:trPr>
          <w:trHeight w:val="454"/>
        </w:trPr>
        <w:tc>
          <w:tcPr>
            <w:tcW w:w="215" w:type="pct"/>
            <w:tcBorders>
              <w:top w:val="single" w:sz="2" w:space="0" w:color="000000"/>
              <w:left w:val="single" w:sz="2" w:space="0" w:color="000000"/>
              <w:bottom w:val="single" w:sz="2" w:space="0" w:color="000000"/>
              <w:right w:val="nil"/>
            </w:tcBorders>
            <w:vAlign w:val="center"/>
            <w:hideMark/>
          </w:tcPr>
          <w:p w:rsidR="00B8089B" w:rsidRPr="00B8089B" w:rsidRDefault="00B8089B" w:rsidP="008941E6">
            <w:pPr>
              <w:contextualSpacing/>
              <w:jc w:val="center"/>
              <w:rPr>
                <w:b/>
                <w:sz w:val="22"/>
                <w:szCs w:val="22"/>
              </w:rPr>
            </w:pPr>
            <w:r w:rsidRPr="00B8089B">
              <w:rPr>
                <w:b/>
                <w:sz w:val="22"/>
                <w:szCs w:val="22"/>
              </w:rPr>
              <w:t>1</w:t>
            </w:r>
          </w:p>
        </w:tc>
        <w:tc>
          <w:tcPr>
            <w:tcW w:w="1856" w:type="pct"/>
            <w:tcBorders>
              <w:top w:val="single" w:sz="2" w:space="0" w:color="000000"/>
              <w:left w:val="single" w:sz="2" w:space="0" w:color="000000"/>
              <w:bottom w:val="single" w:sz="2" w:space="0" w:color="000000"/>
              <w:right w:val="single" w:sz="2" w:space="0" w:color="000000"/>
            </w:tcBorders>
            <w:vAlign w:val="center"/>
            <w:hideMark/>
          </w:tcPr>
          <w:p w:rsidR="00B8089B" w:rsidRPr="00B8089B" w:rsidRDefault="00B8089B" w:rsidP="008941E6">
            <w:pPr>
              <w:keepNext/>
              <w:keepLines/>
              <w:contextualSpacing/>
              <w:jc w:val="both"/>
              <w:rPr>
                <w:b/>
                <w:sz w:val="22"/>
                <w:szCs w:val="22"/>
              </w:rPr>
            </w:pPr>
            <w:r w:rsidRPr="00B8089B">
              <w:rPr>
                <w:b/>
                <w:sz w:val="22"/>
                <w:szCs w:val="22"/>
              </w:rPr>
              <w:t>Предмет договора</w:t>
            </w:r>
          </w:p>
        </w:tc>
        <w:tc>
          <w:tcPr>
            <w:tcW w:w="2929" w:type="pct"/>
            <w:tcBorders>
              <w:top w:val="single" w:sz="2" w:space="0" w:color="000000"/>
              <w:left w:val="single" w:sz="2" w:space="0" w:color="000000"/>
              <w:bottom w:val="single" w:sz="2" w:space="0" w:color="000000"/>
              <w:right w:val="single" w:sz="2" w:space="0" w:color="000000"/>
            </w:tcBorders>
            <w:vAlign w:val="center"/>
            <w:hideMark/>
          </w:tcPr>
          <w:p w:rsidR="00B8089B" w:rsidRPr="00B8089B" w:rsidRDefault="00B8089B" w:rsidP="008941E6">
            <w:pPr>
              <w:keepNext/>
              <w:keepLines/>
              <w:contextualSpacing/>
              <w:jc w:val="both"/>
              <w:rPr>
                <w:b/>
                <w:sz w:val="22"/>
                <w:szCs w:val="22"/>
              </w:rPr>
            </w:pPr>
            <w:r w:rsidRPr="00B8089B">
              <w:rPr>
                <w:b/>
                <w:sz w:val="22"/>
                <w:szCs w:val="22"/>
              </w:rPr>
              <w:t>Оказание услуг по аттестации сотрудников службы авиационной безопасности по транспортной безопасности</w:t>
            </w:r>
          </w:p>
        </w:tc>
      </w:tr>
      <w:tr w:rsidR="00B8089B" w:rsidRPr="00B8089B" w:rsidTr="00B8089B">
        <w:trPr>
          <w:trHeight w:val="454"/>
        </w:trPr>
        <w:tc>
          <w:tcPr>
            <w:tcW w:w="215" w:type="pct"/>
            <w:tcBorders>
              <w:top w:val="single" w:sz="2" w:space="0" w:color="000000"/>
              <w:left w:val="single" w:sz="2" w:space="0" w:color="000000"/>
              <w:bottom w:val="nil"/>
              <w:right w:val="nil"/>
            </w:tcBorders>
            <w:vAlign w:val="center"/>
          </w:tcPr>
          <w:p w:rsidR="00B8089B" w:rsidRPr="00B8089B" w:rsidRDefault="00B8089B" w:rsidP="008941E6">
            <w:pPr>
              <w:contextualSpacing/>
              <w:jc w:val="center"/>
              <w:rPr>
                <w:b/>
                <w:sz w:val="22"/>
                <w:szCs w:val="22"/>
              </w:rPr>
            </w:pPr>
            <w:r w:rsidRPr="00B8089B">
              <w:rPr>
                <w:b/>
                <w:sz w:val="22"/>
                <w:szCs w:val="22"/>
              </w:rPr>
              <w:t>2</w:t>
            </w:r>
          </w:p>
        </w:tc>
        <w:tc>
          <w:tcPr>
            <w:tcW w:w="1856" w:type="pct"/>
            <w:tcBorders>
              <w:top w:val="single" w:sz="4" w:space="0" w:color="auto"/>
              <w:left w:val="single" w:sz="4" w:space="0" w:color="auto"/>
              <w:bottom w:val="single" w:sz="4" w:space="0" w:color="auto"/>
              <w:right w:val="single" w:sz="4" w:space="0" w:color="auto"/>
            </w:tcBorders>
            <w:vAlign w:val="center"/>
            <w:hideMark/>
          </w:tcPr>
          <w:p w:rsidR="00B8089B" w:rsidRPr="00B8089B" w:rsidRDefault="00B8089B" w:rsidP="008941E6">
            <w:pPr>
              <w:autoSpaceDE w:val="0"/>
              <w:autoSpaceDN w:val="0"/>
              <w:adjustRightInd w:val="0"/>
              <w:contextualSpacing/>
              <w:jc w:val="both"/>
              <w:rPr>
                <w:b/>
                <w:sz w:val="22"/>
                <w:szCs w:val="22"/>
              </w:rPr>
            </w:pPr>
            <w:r w:rsidRPr="00B8089B">
              <w:rPr>
                <w:b/>
                <w:bCs/>
                <w:sz w:val="22"/>
                <w:szCs w:val="22"/>
              </w:rPr>
              <w:t>Требования к безопасности, качеству, техническим характеристикам, работы / услуги, к результатам работы и т.д.</w:t>
            </w:r>
          </w:p>
        </w:tc>
        <w:tc>
          <w:tcPr>
            <w:tcW w:w="2929" w:type="pct"/>
            <w:tcBorders>
              <w:top w:val="single" w:sz="4" w:space="0" w:color="auto"/>
              <w:left w:val="single" w:sz="2" w:space="0" w:color="000000"/>
              <w:bottom w:val="single" w:sz="4" w:space="0" w:color="auto"/>
              <w:right w:val="single" w:sz="2" w:space="0" w:color="000000"/>
            </w:tcBorders>
            <w:vAlign w:val="center"/>
          </w:tcPr>
          <w:p w:rsidR="00B8089B" w:rsidRPr="00B8089B" w:rsidRDefault="00B8089B" w:rsidP="00B8089B">
            <w:pPr>
              <w:contextualSpacing/>
              <w:jc w:val="both"/>
              <w:rPr>
                <w:b/>
                <w:sz w:val="22"/>
                <w:szCs w:val="22"/>
              </w:rPr>
            </w:pPr>
            <w:r w:rsidRPr="00B8089B">
              <w:rPr>
                <w:b/>
                <w:sz w:val="22"/>
                <w:szCs w:val="22"/>
              </w:rPr>
              <w:t>Требования к техническим характеристикам:</w:t>
            </w:r>
          </w:p>
          <w:p w:rsidR="00B8089B" w:rsidRPr="00B8089B" w:rsidRDefault="00B8089B" w:rsidP="00B8089B">
            <w:pPr>
              <w:spacing w:line="240" w:lineRule="atLeast"/>
              <w:jc w:val="both"/>
              <w:rPr>
                <w:sz w:val="22"/>
                <w:szCs w:val="22"/>
              </w:rPr>
            </w:pPr>
            <w:r w:rsidRPr="00B8089B">
              <w:rPr>
                <w:sz w:val="22"/>
                <w:szCs w:val="22"/>
              </w:rPr>
              <w:t>Проведение  аттестации  проводится  компетентным органом, уполномоченным осуществлять функций органа аттестации.</w:t>
            </w:r>
          </w:p>
          <w:p w:rsidR="00B8089B" w:rsidRPr="00B8089B" w:rsidRDefault="00B8089B" w:rsidP="00B8089B">
            <w:pPr>
              <w:spacing w:line="240" w:lineRule="atLeast"/>
              <w:jc w:val="both"/>
              <w:rPr>
                <w:sz w:val="22"/>
                <w:szCs w:val="22"/>
              </w:rPr>
            </w:pPr>
            <w:r w:rsidRPr="00B8089B">
              <w:rPr>
                <w:sz w:val="22"/>
                <w:szCs w:val="22"/>
              </w:rPr>
              <w:t>Аттестующая  организация  должна  быть оснащена  техническими средствами и вспомогательным оборудованием, кадровым составом с уровнем квалификации и опытом работы, необходимыми для проведения аттестации в порядке и сроки, которые установлены Правилами  проведения  аттестации.</w:t>
            </w:r>
          </w:p>
          <w:p w:rsidR="00B8089B" w:rsidRPr="00B8089B" w:rsidRDefault="00B8089B" w:rsidP="00B8089B">
            <w:pPr>
              <w:spacing w:line="240" w:lineRule="atLeast"/>
              <w:jc w:val="both"/>
              <w:rPr>
                <w:sz w:val="22"/>
                <w:szCs w:val="22"/>
              </w:rPr>
            </w:pPr>
            <w:r w:rsidRPr="00B8089B">
              <w:rPr>
                <w:sz w:val="22"/>
                <w:szCs w:val="22"/>
              </w:rPr>
              <w:t>Исполнитель должен провести с аттестуемыми лицами безвозмездную подготовку и проведение консультаций для прохождения аттестации.</w:t>
            </w:r>
          </w:p>
          <w:p w:rsidR="00B8089B" w:rsidRPr="00B8089B" w:rsidRDefault="00B8089B" w:rsidP="00B8089B">
            <w:pPr>
              <w:spacing w:line="240" w:lineRule="atLeast"/>
              <w:jc w:val="both"/>
              <w:rPr>
                <w:sz w:val="22"/>
                <w:szCs w:val="22"/>
              </w:rPr>
            </w:pPr>
            <w:r w:rsidRPr="00B8089B">
              <w:rPr>
                <w:sz w:val="22"/>
                <w:szCs w:val="22"/>
              </w:rPr>
              <w:t>Сторона, которой  предоставлена  конфиденциальная  информация, обязуется  принимать  соответствующие  меры  по  защите, в  том  числе  передавать  её  третьим  лицам  без  письменного  согласия  стороны, предоставившей  указанную  информацию.</w:t>
            </w:r>
          </w:p>
          <w:p w:rsidR="00B8089B" w:rsidRPr="00B3170E" w:rsidRDefault="00B8089B" w:rsidP="00B8089B">
            <w:pPr>
              <w:contextualSpacing/>
              <w:jc w:val="both"/>
              <w:rPr>
                <w:b/>
                <w:sz w:val="21"/>
                <w:szCs w:val="21"/>
              </w:rPr>
            </w:pPr>
            <w:r w:rsidRPr="00B3170E">
              <w:rPr>
                <w:b/>
                <w:sz w:val="21"/>
                <w:szCs w:val="21"/>
              </w:rPr>
              <w:t>Требования к результатам услуг:</w:t>
            </w:r>
          </w:p>
          <w:p w:rsidR="00B8089B" w:rsidRPr="000B7460" w:rsidRDefault="00B8089B" w:rsidP="00B8089B">
            <w:pPr>
              <w:contextualSpacing/>
              <w:jc w:val="both"/>
              <w:rPr>
                <w:sz w:val="21"/>
                <w:szCs w:val="21"/>
              </w:rPr>
            </w:pPr>
            <w:r w:rsidRPr="000B7460">
              <w:rPr>
                <w:sz w:val="21"/>
                <w:szCs w:val="21"/>
              </w:rPr>
              <w:t>После получения положительного решения о прохождения аттестации, выдается свидетельство об аттестации в соответствии с постановлением Правительства РФ от 26.02.2015 № 172 «Правила аттестации сил обеспечения транспортной безопасности».</w:t>
            </w:r>
          </w:p>
          <w:p w:rsidR="00B8089B" w:rsidRDefault="00B8089B" w:rsidP="00B8089B">
            <w:pPr>
              <w:contextualSpacing/>
              <w:jc w:val="both"/>
              <w:rPr>
                <w:b/>
                <w:sz w:val="21"/>
                <w:szCs w:val="21"/>
              </w:rPr>
            </w:pPr>
            <w:r w:rsidRPr="000B7460">
              <w:rPr>
                <w:b/>
                <w:sz w:val="21"/>
                <w:szCs w:val="21"/>
              </w:rPr>
              <w:t>Требования к безопасности:</w:t>
            </w:r>
          </w:p>
          <w:p w:rsidR="00B8089B" w:rsidRPr="00D505CB" w:rsidRDefault="00B8089B" w:rsidP="00B8089B">
            <w:pPr>
              <w:jc w:val="both"/>
              <w:rPr>
                <w:sz w:val="21"/>
                <w:szCs w:val="21"/>
              </w:rPr>
            </w:pPr>
            <w:r w:rsidRPr="00D505CB">
              <w:rPr>
                <w:sz w:val="21"/>
                <w:szCs w:val="21"/>
              </w:rPr>
              <w:t xml:space="preserve">Исполнитель оказывает услуги в соответствии с действующим законодательством РФ о транспортной безопасности, в том числе в соответствии </w:t>
            </w:r>
            <w:proofErr w:type="gramStart"/>
            <w:r w:rsidRPr="00D505CB">
              <w:rPr>
                <w:sz w:val="21"/>
                <w:szCs w:val="21"/>
              </w:rPr>
              <w:t>с</w:t>
            </w:r>
            <w:proofErr w:type="gramEnd"/>
            <w:r w:rsidRPr="00D505CB">
              <w:rPr>
                <w:sz w:val="21"/>
                <w:szCs w:val="21"/>
              </w:rPr>
              <w:t>:</w:t>
            </w:r>
          </w:p>
          <w:p w:rsidR="00B8089B" w:rsidRPr="00D505CB" w:rsidRDefault="00B8089B" w:rsidP="00B8089B">
            <w:pPr>
              <w:jc w:val="both"/>
              <w:rPr>
                <w:sz w:val="21"/>
                <w:szCs w:val="21"/>
              </w:rPr>
            </w:pPr>
            <w:r w:rsidRPr="00D505CB">
              <w:rPr>
                <w:sz w:val="21"/>
                <w:szCs w:val="21"/>
              </w:rPr>
              <w:t>- Федеральным законом от 09.02.2007 №16-ФЗ</w:t>
            </w:r>
          </w:p>
          <w:p w:rsidR="00B8089B" w:rsidRPr="00D505CB" w:rsidRDefault="00B8089B" w:rsidP="00B8089B">
            <w:pPr>
              <w:jc w:val="both"/>
              <w:rPr>
                <w:sz w:val="21"/>
                <w:szCs w:val="21"/>
              </w:rPr>
            </w:pPr>
            <w:r w:rsidRPr="00D505CB">
              <w:rPr>
                <w:sz w:val="21"/>
                <w:szCs w:val="21"/>
              </w:rPr>
              <w:t xml:space="preserve"> «О транспортной безопасности».</w:t>
            </w:r>
          </w:p>
          <w:p w:rsidR="00B8089B" w:rsidRPr="00D505CB" w:rsidRDefault="00B8089B" w:rsidP="00B8089B">
            <w:pPr>
              <w:jc w:val="both"/>
              <w:rPr>
                <w:sz w:val="21"/>
                <w:szCs w:val="21"/>
              </w:rPr>
            </w:pPr>
            <w:r w:rsidRPr="00D505CB">
              <w:rPr>
                <w:sz w:val="21"/>
                <w:szCs w:val="21"/>
              </w:rPr>
              <w:t>- Постановлением Правительства РФ от 26.02.2015 №172 «О порядке аттестации сил обеспечения транспортной безопасности».</w:t>
            </w:r>
          </w:p>
          <w:p w:rsidR="00B8089B" w:rsidRPr="00D505CB" w:rsidRDefault="00B8089B" w:rsidP="00B8089B">
            <w:pPr>
              <w:jc w:val="both"/>
              <w:rPr>
                <w:sz w:val="21"/>
                <w:szCs w:val="21"/>
              </w:rPr>
            </w:pPr>
            <w:r w:rsidRPr="00D505CB">
              <w:rPr>
                <w:sz w:val="21"/>
                <w:szCs w:val="21"/>
              </w:rPr>
              <w:t>- Приказом Минтранса РФ от 21.08.2014 №231</w:t>
            </w:r>
          </w:p>
          <w:p w:rsidR="00B8089B" w:rsidRPr="00D505CB" w:rsidRDefault="00B8089B" w:rsidP="00B8089B">
            <w:pPr>
              <w:jc w:val="both"/>
              <w:rPr>
                <w:sz w:val="21"/>
                <w:szCs w:val="21"/>
              </w:rPr>
            </w:pPr>
            <w:r w:rsidRPr="00D505CB">
              <w:rPr>
                <w:sz w:val="21"/>
                <w:szCs w:val="21"/>
              </w:rPr>
              <w:t xml:space="preserve"> </w:t>
            </w:r>
            <w:proofErr w:type="gramStart"/>
            <w:r w:rsidRPr="00D505CB">
              <w:rPr>
                <w:sz w:val="21"/>
                <w:szCs w:val="21"/>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roofErr w:type="gramEnd"/>
          </w:p>
          <w:p w:rsidR="00B8089B" w:rsidRPr="00D505CB" w:rsidRDefault="00B8089B" w:rsidP="00B8089B">
            <w:pPr>
              <w:jc w:val="both"/>
              <w:rPr>
                <w:sz w:val="21"/>
                <w:szCs w:val="21"/>
              </w:rPr>
            </w:pPr>
            <w:r w:rsidRPr="00D505CB">
              <w:rPr>
                <w:sz w:val="21"/>
                <w:szCs w:val="21"/>
              </w:rPr>
              <w:t>- Приказом Минтранса России от 3 ноября 2015 г. № 325 «Об утверждении документов, связанных с аттестацией сил обеспечения транспортной безопасности и обработкой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B8089B" w:rsidRPr="00B8089B" w:rsidRDefault="00B8089B" w:rsidP="008941E6">
            <w:pPr>
              <w:jc w:val="both"/>
              <w:rPr>
                <w:i/>
                <w:color w:val="7030A0"/>
                <w:sz w:val="22"/>
                <w:szCs w:val="22"/>
              </w:rPr>
            </w:pPr>
          </w:p>
        </w:tc>
      </w:tr>
      <w:tr w:rsidR="00B8089B" w:rsidRPr="00B8089B" w:rsidTr="00B8089B">
        <w:trPr>
          <w:trHeight w:val="454"/>
        </w:trPr>
        <w:tc>
          <w:tcPr>
            <w:tcW w:w="215" w:type="pct"/>
            <w:tcBorders>
              <w:top w:val="single" w:sz="2" w:space="0" w:color="000000"/>
              <w:left w:val="single" w:sz="2" w:space="0" w:color="000000"/>
              <w:bottom w:val="nil"/>
              <w:right w:val="nil"/>
            </w:tcBorders>
            <w:vAlign w:val="center"/>
          </w:tcPr>
          <w:p w:rsidR="00B8089B" w:rsidRPr="00B8089B" w:rsidRDefault="00B8089B" w:rsidP="008941E6">
            <w:pPr>
              <w:contextualSpacing/>
              <w:jc w:val="center"/>
              <w:rPr>
                <w:rFonts w:eastAsia="Lucida Sans Unicode"/>
                <w:b/>
                <w:kern w:val="2"/>
                <w:sz w:val="22"/>
                <w:szCs w:val="22"/>
              </w:rPr>
            </w:pPr>
            <w:r w:rsidRPr="00B8089B">
              <w:rPr>
                <w:rFonts w:eastAsia="Lucida Sans Unicode"/>
                <w:b/>
                <w:kern w:val="2"/>
                <w:sz w:val="22"/>
                <w:szCs w:val="22"/>
              </w:rPr>
              <w:lastRenderedPageBreak/>
              <w:t>3</w:t>
            </w:r>
          </w:p>
        </w:tc>
        <w:tc>
          <w:tcPr>
            <w:tcW w:w="1856" w:type="pct"/>
            <w:tcBorders>
              <w:top w:val="single" w:sz="4" w:space="0" w:color="auto"/>
              <w:left w:val="single" w:sz="4" w:space="0" w:color="auto"/>
              <w:bottom w:val="single" w:sz="4" w:space="0" w:color="auto"/>
              <w:right w:val="single" w:sz="4" w:space="0" w:color="auto"/>
            </w:tcBorders>
            <w:vAlign w:val="center"/>
            <w:hideMark/>
          </w:tcPr>
          <w:p w:rsidR="00B8089B" w:rsidRPr="00B8089B" w:rsidRDefault="00B8089B" w:rsidP="008941E6">
            <w:pPr>
              <w:contextualSpacing/>
              <w:jc w:val="both"/>
              <w:rPr>
                <w:b/>
                <w:bCs/>
                <w:sz w:val="22"/>
                <w:szCs w:val="22"/>
              </w:rPr>
            </w:pPr>
            <w:r w:rsidRPr="00B8089B">
              <w:rPr>
                <w:b/>
                <w:bCs/>
                <w:sz w:val="22"/>
                <w:szCs w:val="22"/>
              </w:rPr>
              <w:t>Объемы выполняемых работ / оказываемых услуг</w:t>
            </w:r>
          </w:p>
        </w:tc>
        <w:tc>
          <w:tcPr>
            <w:tcW w:w="2929" w:type="pct"/>
            <w:tcBorders>
              <w:top w:val="single" w:sz="4" w:space="0" w:color="auto"/>
              <w:left w:val="single" w:sz="2" w:space="0" w:color="000000"/>
              <w:bottom w:val="single" w:sz="4" w:space="0" w:color="auto"/>
              <w:right w:val="single" w:sz="2" w:space="0" w:color="000000"/>
            </w:tcBorders>
            <w:vAlign w:val="center"/>
          </w:tcPr>
          <w:p w:rsidR="00B8089B" w:rsidRPr="000B7460" w:rsidRDefault="00B8089B" w:rsidP="00B8089B">
            <w:pPr>
              <w:contextualSpacing/>
              <w:jc w:val="both"/>
              <w:rPr>
                <w:sz w:val="21"/>
                <w:szCs w:val="21"/>
              </w:rPr>
            </w:pPr>
            <w:r w:rsidRPr="00B3170E">
              <w:rPr>
                <w:b/>
                <w:sz w:val="21"/>
                <w:szCs w:val="21"/>
              </w:rPr>
              <w:t>Проверки в целях аттестации должны быть проведены в отношении следующих работников сил обеспечения транспортной безопасности</w:t>
            </w:r>
            <w:r>
              <w:rPr>
                <w:sz w:val="21"/>
                <w:szCs w:val="21"/>
              </w:rPr>
              <w:t>:</w:t>
            </w:r>
          </w:p>
          <w:p w:rsidR="00B8089B" w:rsidRPr="000B7460" w:rsidRDefault="00B8089B" w:rsidP="00B8089B">
            <w:pPr>
              <w:contextualSpacing/>
              <w:jc w:val="both"/>
              <w:rPr>
                <w:sz w:val="21"/>
                <w:szCs w:val="21"/>
              </w:rPr>
            </w:pPr>
            <w:r w:rsidRPr="000B7460">
              <w:rPr>
                <w:sz w:val="21"/>
                <w:szCs w:val="21"/>
              </w:rPr>
              <w:t xml:space="preserve">1. работников назначенных в качестве лиц, ответственных за обеспечение транспортной безопасности в субъекте транспортной инфраструктуры воздушного транспорта – </w:t>
            </w:r>
            <w:r w:rsidRPr="00B3170E">
              <w:rPr>
                <w:b/>
                <w:sz w:val="21"/>
                <w:szCs w:val="21"/>
              </w:rPr>
              <w:t>1 человек</w:t>
            </w:r>
            <w:r w:rsidRPr="000B7460">
              <w:rPr>
                <w:sz w:val="21"/>
                <w:szCs w:val="21"/>
              </w:rPr>
              <w:t>;</w:t>
            </w:r>
          </w:p>
          <w:p w:rsidR="00B8089B" w:rsidRPr="000B7460" w:rsidRDefault="00B8089B" w:rsidP="00B8089B">
            <w:pPr>
              <w:contextualSpacing/>
              <w:jc w:val="both"/>
              <w:rPr>
                <w:sz w:val="21"/>
                <w:szCs w:val="21"/>
              </w:rPr>
            </w:pPr>
            <w:r w:rsidRPr="000B7460">
              <w:rPr>
                <w:sz w:val="21"/>
                <w:szCs w:val="21"/>
              </w:rPr>
              <w:t>2. работников назначенных в качестве лиц, ответственных за обеспечение транспортной безопасности на объекте транспортной инфраструктуры воздушного транспорта – 1человек;</w:t>
            </w:r>
          </w:p>
          <w:p w:rsidR="00B8089B" w:rsidRPr="000B7460" w:rsidRDefault="00B8089B" w:rsidP="00B8089B">
            <w:pPr>
              <w:contextualSpacing/>
              <w:jc w:val="both"/>
              <w:rPr>
                <w:sz w:val="21"/>
                <w:szCs w:val="21"/>
              </w:rPr>
            </w:pPr>
            <w:r w:rsidRPr="000B7460">
              <w:rPr>
                <w:sz w:val="21"/>
                <w:szCs w:val="21"/>
              </w:rPr>
              <w:t xml:space="preserve">3.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воздушного транспорта – </w:t>
            </w:r>
            <w:r w:rsidRPr="00B3170E">
              <w:rPr>
                <w:b/>
                <w:sz w:val="21"/>
                <w:szCs w:val="21"/>
              </w:rPr>
              <w:t>1 человек</w:t>
            </w:r>
            <w:r w:rsidRPr="000B7460">
              <w:rPr>
                <w:sz w:val="21"/>
                <w:szCs w:val="21"/>
              </w:rPr>
              <w:t>;</w:t>
            </w:r>
          </w:p>
          <w:p w:rsidR="00B8089B" w:rsidRPr="000B7460" w:rsidRDefault="00B8089B" w:rsidP="00B8089B">
            <w:pPr>
              <w:contextualSpacing/>
              <w:jc w:val="both"/>
              <w:rPr>
                <w:sz w:val="21"/>
                <w:szCs w:val="21"/>
              </w:rPr>
            </w:pPr>
            <w:r w:rsidRPr="000B7460">
              <w:rPr>
                <w:sz w:val="21"/>
                <w:szCs w:val="21"/>
              </w:rPr>
              <w:t xml:space="preserve">4. работников включенных в состав группы быстрого реагирования на воздушном транспорте – </w:t>
            </w:r>
            <w:r w:rsidRPr="00B3170E">
              <w:rPr>
                <w:b/>
                <w:sz w:val="21"/>
                <w:szCs w:val="21"/>
              </w:rPr>
              <w:t>20 человек</w:t>
            </w:r>
            <w:r w:rsidRPr="000B7460">
              <w:rPr>
                <w:sz w:val="21"/>
                <w:szCs w:val="21"/>
              </w:rPr>
              <w:t>;</w:t>
            </w:r>
          </w:p>
          <w:p w:rsidR="00B8089B" w:rsidRPr="000B7460" w:rsidRDefault="00B8089B" w:rsidP="00B8089B">
            <w:pPr>
              <w:contextualSpacing/>
              <w:jc w:val="both"/>
              <w:rPr>
                <w:sz w:val="21"/>
                <w:szCs w:val="21"/>
              </w:rPr>
            </w:pPr>
            <w:r w:rsidRPr="000B7460">
              <w:rPr>
                <w:sz w:val="21"/>
                <w:szCs w:val="21"/>
              </w:rPr>
              <w:t xml:space="preserve">5. работников осуществляющих досмотр, дополнительный досмотр, повторный досмотр в целях обеспечения транспортной безопасности воздушного транспорта – </w:t>
            </w:r>
            <w:r w:rsidRPr="00B3170E">
              <w:rPr>
                <w:b/>
                <w:sz w:val="21"/>
                <w:szCs w:val="21"/>
              </w:rPr>
              <w:t>17 человек</w:t>
            </w:r>
            <w:r w:rsidRPr="000B7460">
              <w:rPr>
                <w:sz w:val="21"/>
                <w:szCs w:val="21"/>
              </w:rPr>
              <w:t>;</w:t>
            </w:r>
          </w:p>
          <w:p w:rsidR="00B8089B" w:rsidRPr="000B7460" w:rsidRDefault="00B8089B" w:rsidP="00B8089B">
            <w:pPr>
              <w:contextualSpacing/>
              <w:jc w:val="both"/>
              <w:rPr>
                <w:sz w:val="21"/>
                <w:szCs w:val="21"/>
              </w:rPr>
            </w:pPr>
            <w:r w:rsidRPr="000B7460">
              <w:rPr>
                <w:sz w:val="21"/>
                <w:szCs w:val="21"/>
              </w:rPr>
              <w:t xml:space="preserve">6. работников осуществляющих наблюдение и (или) собеседование в целях обеспечения транспортной безопасности воздушного транспорта – </w:t>
            </w:r>
            <w:r w:rsidRPr="00B3170E">
              <w:rPr>
                <w:b/>
                <w:sz w:val="21"/>
                <w:szCs w:val="21"/>
              </w:rPr>
              <w:t>8 человек</w:t>
            </w:r>
            <w:r w:rsidRPr="000B7460">
              <w:rPr>
                <w:sz w:val="21"/>
                <w:szCs w:val="21"/>
              </w:rPr>
              <w:t>;</w:t>
            </w:r>
          </w:p>
          <w:p w:rsidR="00B8089B" w:rsidRPr="000B7460" w:rsidRDefault="00B8089B" w:rsidP="00B8089B">
            <w:pPr>
              <w:contextualSpacing/>
              <w:jc w:val="both"/>
              <w:rPr>
                <w:sz w:val="21"/>
                <w:szCs w:val="21"/>
              </w:rPr>
            </w:pPr>
            <w:r w:rsidRPr="000B7460">
              <w:rPr>
                <w:sz w:val="21"/>
                <w:szCs w:val="21"/>
              </w:rPr>
              <w:t xml:space="preserve">7. работников, управляющих техническими средствами обеспечения транспортной безопасности воздушного транспорта – </w:t>
            </w:r>
            <w:r w:rsidRPr="00B3170E">
              <w:rPr>
                <w:b/>
                <w:sz w:val="21"/>
                <w:szCs w:val="21"/>
              </w:rPr>
              <w:t>3 человека</w:t>
            </w:r>
            <w:r w:rsidRPr="000B7460">
              <w:rPr>
                <w:sz w:val="21"/>
                <w:szCs w:val="21"/>
              </w:rPr>
              <w:t>;</w:t>
            </w:r>
          </w:p>
          <w:p w:rsidR="00B8089B" w:rsidRDefault="00B8089B" w:rsidP="00B8089B">
            <w:pPr>
              <w:contextualSpacing/>
              <w:jc w:val="both"/>
              <w:rPr>
                <w:sz w:val="21"/>
                <w:szCs w:val="21"/>
              </w:rPr>
            </w:pPr>
            <w:r w:rsidRPr="000B7460">
              <w:rPr>
                <w:sz w:val="21"/>
                <w:szCs w:val="21"/>
              </w:rPr>
              <w:t>8. работников выполняющих работы непосредственно связанные с  обеспечением транспортной безопасности во</w:t>
            </w:r>
            <w:r>
              <w:rPr>
                <w:sz w:val="21"/>
                <w:szCs w:val="21"/>
              </w:rPr>
              <w:t xml:space="preserve">здушного транспорта – </w:t>
            </w:r>
            <w:r w:rsidRPr="00B3170E">
              <w:rPr>
                <w:b/>
                <w:sz w:val="21"/>
                <w:szCs w:val="21"/>
              </w:rPr>
              <w:t>1 человек</w:t>
            </w:r>
            <w:r>
              <w:rPr>
                <w:sz w:val="21"/>
                <w:szCs w:val="21"/>
              </w:rPr>
              <w:t>.</w:t>
            </w:r>
          </w:p>
          <w:p w:rsidR="00B8089B" w:rsidRPr="000B7460" w:rsidRDefault="00B8089B" w:rsidP="00B8089B">
            <w:pPr>
              <w:contextualSpacing/>
              <w:jc w:val="both"/>
              <w:rPr>
                <w:sz w:val="21"/>
                <w:szCs w:val="21"/>
              </w:rPr>
            </w:pPr>
          </w:p>
          <w:p w:rsidR="00B8089B" w:rsidRPr="00B3170E" w:rsidRDefault="00B8089B" w:rsidP="00B8089B">
            <w:pPr>
              <w:contextualSpacing/>
              <w:jc w:val="both"/>
              <w:rPr>
                <w:b/>
                <w:sz w:val="21"/>
                <w:szCs w:val="21"/>
              </w:rPr>
            </w:pPr>
            <w:r w:rsidRPr="00B3170E">
              <w:rPr>
                <w:b/>
                <w:sz w:val="21"/>
                <w:szCs w:val="21"/>
              </w:rPr>
              <w:t>Итого: 52 человека</w:t>
            </w:r>
          </w:p>
          <w:p w:rsidR="00B8089B" w:rsidRPr="00B8089B" w:rsidRDefault="00B8089B" w:rsidP="008941E6">
            <w:pPr>
              <w:pStyle w:val="af7"/>
              <w:keepNext/>
              <w:keepLines/>
              <w:snapToGrid w:val="0"/>
              <w:spacing w:before="20" w:after="20"/>
              <w:contextualSpacing/>
              <w:jc w:val="both"/>
              <w:rPr>
                <w:rFonts w:ascii="Times New Roman" w:hAnsi="Times New Roman"/>
                <w:b/>
                <w:i/>
                <w:color w:val="7030A0"/>
                <w:sz w:val="22"/>
                <w:szCs w:val="22"/>
              </w:rPr>
            </w:pPr>
          </w:p>
        </w:tc>
      </w:tr>
      <w:tr w:rsidR="00B8089B" w:rsidRPr="00B8089B" w:rsidTr="00B8089B">
        <w:trPr>
          <w:trHeight w:val="454"/>
        </w:trPr>
        <w:tc>
          <w:tcPr>
            <w:tcW w:w="215" w:type="pct"/>
            <w:tcBorders>
              <w:top w:val="single" w:sz="2" w:space="0" w:color="000000"/>
              <w:left w:val="single" w:sz="2" w:space="0" w:color="000000"/>
              <w:bottom w:val="single" w:sz="2" w:space="0" w:color="000000"/>
              <w:right w:val="nil"/>
            </w:tcBorders>
            <w:vAlign w:val="center"/>
            <w:hideMark/>
          </w:tcPr>
          <w:p w:rsidR="00B8089B" w:rsidRPr="00B8089B" w:rsidRDefault="00B8089B" w:rsidP="008941E6">
            <w:pPr>
              <w:contextualSpacing/>
              <w:jc w:val="center"/>
              <w:rPr>
                <w:b/>
                <w:sz w:val="22"/>
                <w:szCs w:val="22"/>
              </w:rPr>
            </w:pPr>
            <w:r w:rsidRPr="00B8089B">
              <w:rPr>
                <w:b/>
                <w:sz w:val="22"/>
                <w:szCs w:val="22"/>
              </w:rPr>
              <w:t>4</w:t>
            </w:r>
          </w:p>
        </w:tc>
        <w:tc>
          <w:tcPr>
            <w:tcW w:w="1856" w:type="pct"/>
            <w:tcBorders>
              <w:top w:val="single" w:sz="2" w:space="0" w:color="000000"/>
              <w:left w:val="single" w:sz="2" w:space="0" w:color="000000"/>
              <w:bottom w:val="single" w:sz="2" w:space="0" w:color="000000"/>
              <w:right w:val="single" w:sz="2" w:space="0" w:color="000000"/>
            </w:tcBorders>
            <w:vAlign w:val="center"/>
            <w:hideMark/>
          </w:tcPr>
          <w:p w:rsidR="00B8089B" w:rsidRPr="00B8089B" w:rsidRDefault="00B8089B" w:rsidP="008941E6">
            <w:pPr>
              <w:contextualSpacing/>
              <w:jc w:val="both"/>
              <w:rPr>
                <w:rFonts w:eastAsia="Lucida Sans Unicode"/>
                <w:b/>
                <w:kern w:val="2"/>
                <w:sz w:val="22"/>
                <w:szCs w:val="22"/>
              </w:rPr>
            </w:pPr>
            <w:r w:rsidRPr="00B8089B">
              <w:rPr>
                <w:b/>
                <w:bCs/>
                <w:sz w:val="22"/>
                <w:szCs w:val="22"/>
              </w:rPr>
              <w:t>Условия выполнения работы / оказания услуги</w:t>
            </w:r>
          </w:p>
        </w:tc>
        <w:tc>
          <w:tcPr>
            <w:tcW w:w="2929" w:type="pct"/>
            <w:tcBorders>
              <w:top w:val="single" w:sz="2" w:space="0" w:color="000000"/>
              <w:left w:val="single" w:sz="2" w:space="0" w:color="000000"/>
              <w:bottom w:val="single" w:sz="2" w:space="0" w:color="000000"/>
              <w:right w:val="single" w:sz="2" w:space="0" w:color="000000"/>
            </w:tcBorders>
            <w:vAlign w:val="center"/>
            <w:hideMark/>
          </w:tcPr>
          <w:p w:rsidR="00B8089B" w:rsidRPr="00B8089B" w:rsidRDefault="00B8089B" w:rsidP="008941E6">
            <w:pPr>
              <w:jc w:val="both"/>
              <w:rPr>
                <w:sz w:val="22"/>
                <w:szCs w:val="22"/>
              </w:rPr>
            </w:pPr>
            <w:proofErr w:type="gramStart"/>
            <w:r w:rsidRPr="00B8089B">
              <w:rPr>
                <w:sz w:val="22"/>
                <w:szCs w:val="22"/>
              </w:rPr>
              <w:t>Заказчик передает Исполнителю комплекты документов, сформированные в соответствии с Приказом Минтранса России от 3 ноября 2015 г. № 325 «Об утверждении документов, связанных с аттестацией сил обеспечения транспортной безопасности и обработкой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roofErr w:type="gramEnd"/>
          </w:p>
          <w:p w:rsidR="00B8089B" w:rsidRPr="00B8089B" w:rsidRDefault="00B8089B" w:rsidP="008941E6">
            <w:pPr>
              <w:jc w:val="both"/>
              <w:rPr>
                <w:sz w:val="22"/>
                <w:szCs w:val="22"/>
              </w:rPr>
            </w:pPr>
            <w:r w:rsidRPr="00B8089B">
              <w:rPr>
                <w:sz w:val="22"/>
                <w:szCs w:val="22"/>
              </w:rPr>
              <w:t>Исполнитель проверяет и обрабатывает полученные комплекты документов. Документы, полностью соответствующие требованиям Приказа Минтранса России от 3 ноября 2015 г. № 325, направляются в выбранный Сторонами орган аттестации для принятия решения о допуске аттестуемого лица к прохождению проверок в целях аттестации.</w:t>
            </w:r>
          </w:p>
          <w:p w:rsidR="00B8089B" w:rsidRPr="00B8089B" w:rsidRDefault="00B8089B" w:rsidP="008941E6">
            <w:pPr>
              <w:jc w:val="both"/>
              <w:rPr>
                <w:sz w:val="22"/>
                <w:szCs w:val="22"/>
              </w:rPr>
            </w:pPr>
            <w:r w:rsidRPr="00B8089B">
              <w:rPr>
                <w:sz w:val="22"/>
                <w:szCs w:val="22"/>
              </w:rPr>
              <w:t>Проверки личностных (психофизиологических) качеств, уровня физической подготовки и знаний, умений и навыков аттестуемых лиц проводятся в течение 10 рабочих дней с момента вынесения органом аттестации решения о допуске аттестуемых лиц к прохождению проверок. Проверки проводятся на базе Заказчика. При проведении проверок используется оборудование, предоставленные Исполнителем:  средства ауди</w:t>
            </w:r>
            <w:proofErr w:type="gramStart"/>
            <w:r w:rsidRPr="00B8089B">
              <w:rPr>
                <w:sz w:val="22"/>
                <w:szCs w:val="22"/>
              </w:rPr>
              <w:t>о-</w:t>
            </w:r>
            <w:proofErr w:type="gramEnd"/>
            <w:r w:rsidRPr="00B8089B">
              <w:rPr>
                <w:sz w:val="22"/>
                <w:szCs w:val="22"/>
              </w:rPr>
              <w:t xml:space="preserve"> и </w:t>
            </w:r>
            <w:proofErr w:type="spellStart"/>
            <w:r w:rsidRPr="00B8089B">
              <w:rPr>
                <w:sz w:val="22"/>
                <w:szCs w:val="22"/>
              </w:rPr>
              <w:t>видеофиксации</w:t>
            </w:r>
            <w:proofErr w:type="spellEnd"/>
            <w:r w:rsidRPr="00B8089B">
              <w:rPr>
                <w:sz w:val="22"/>
                <w:szCs w:val="22"/>
              </w:rPr>
              <w:t xml:space="preserve">, компьютеры и/или тренажеры для проведения проверок знаний, умений и навыков, технические средства инструментального измерения и обработки результатов психологического тестирования с применением психодиагностических тестов из числа </w:t>
            </w:r>
            <w:r w:rsidRPr="00B8089B">
              <w:rPr>
                <w:sz w:val="22"/>
                <w:szCs w:val="22"/>
              </w:rPr>
              <w:lastRenderedPageBreak/>
              <w:t xml:space="preserve">опубликованных на сайте </w:t>
            </w:r>
            <w:proofErr w:type="spellStart"/>
            <w:r w:rsidRPr="00B8089B">
              <w:rPr>
                <w:sz w:val="22"/>
                <w:szCs w:val="22"/>
              </w:rPr>
              <w:t>Росавиации</w:t>
            </w:r>
            <w:proofErr w:type="spellEnd"/>
            <w:r w:rsidRPr="00B8089B">
              <w:rPr>
                <w:sz w:val="22"/>
                <w:szCs w:val="22"/>
              </w:rPr>
              <w:t>.</w:t>
            </w:r>
          </w:p>
          <w:p w:rsidR="00B8089B" w:rsidRPr="00B8089B" w:rsidRDefault="00B8089B" w:rsidP="008941E6">
            <w:pPr>
              <w:jc w:val="both"/>
              <w:rPr>
                <w:sz w:val="22"/>
                <w:szCs w:val="22"/>
              </w:rPr>
            </w:pPr>
            <w:r w:rsidRPr="00B8089B">
              <w:rPr>
                <w:sz w:val="22"/>
                <w:szCs w:val="22"/>
              </w:rPr>
              <w:t xml:space="preserve">Исполнитель не позднее 3 (трех) рабочих дней </w:t>
            </w:r>
            <w:proofErr w:type="gramStart"/>
            <w:r w:rsidRPr="00B8089B">
              <w:rPr>
                <w:sz w:val="22"/>
                <w:szCs w:val="22"/>
              </w:rPr>
              <w:t>с даты проверки</w:t>
            </w:r>
            <w:proofErr w:type="gramEnd"/>
            <w:r w:rsidRPr="00B8089B">
              <w:rPr>
                <w:sz w:val="22"/>
                <w:szCs w:val="22"/>
              </w:rPr>
              <w:t xml:space="preserve"> по каждому аттестуемому лицу выкладывает в ЕГИС ОТБ результаты проверок, решения о соответствии или заключения о несоответствии аттестуемого лица требованиям законодательства РФ о транспортной безопасности.</w:t>
            </w:r>
          </w:p>
          <w:p w:rsidR="00B8089B" w:rsidRPr="00B8089B" w:rsidRDefault="00B8089B" w:rsidP="008941E6">
            <w:pPr>
              <w:jc w:val="both"/>
              <w:rPr>
                <w:sz w:val="22"/>
                <w:szCs w:val="22"/>
              </w:rPr>
            </w:pPr>
            <w:r w:rsidRPr="00B8089B">
              <w:rPr>
                <w:sz w:val="22"/>
                <w:szCs w:val="22"/>
              </w:rPr>
              <w:t>Свидетельство об аттестации направляется (передается) Заказчику не позднее 3 рабочих дней со дня опубликования Исполнителем решения о соответствии в ЕГИС ОТБ.</w:t>
            </w:r>
          </w:p>
          <w:p w:rsidR="00B8089B" w:rsidRPr="00B8089B" w:rsidRDefault="00B8089B" w:rsidP="008941E6">
            <w:pPr>
              <w:jc w:val="both"/>
              <w:rPr>
                <w:sz w:val="22"/>
                <w:szCs w:val="22"/>
              </w:rPr>
            </w:pPr>
            <w:r w:rsidRPr="00B8089B">
              <w:rPr>
                <w:sz w:val="22"/>
                <w:szCs w:val="22"/>
              </w:rPr>
              <w:t>Заключения о несоответствии с приложением материалов, обосновывающих несоответствие, направляются (передаются) Исполнителем Заказчику в течение 3 рабочих дней со дня вынесения.</w:t>
            </w:r>
          </w:p>
          <w:p w:rsidR="00B8089B" w:rsidRPr="00B8089B" w:rsidRDefault="00B8089B" w:rsidP="008941E6">
            <w:pPr>
              <w:jc w:val="both"/>
              <w:rPr>
                <w:sz w:val="22"/>
                <w:szCs w:val="22"/>
              </w:rPr>
            </w:pPr>
            <w:r w:rsidRPr="00B8089B">
              <w:rPr>
                <w:sz w:val="22"/>
                <w:szCs w:val="22"/>
              </w:rPr>
              <w:t xml:space="preserve">Исполнитель формирует и выставляет в адрес Заказчика счет, счет – фактура (при наличии), акт оказанных услуг или универсальный передаточный документ, </w:t>
            </w:r>
            <w:proofErr w:type="gramStart"/>
            <w:r w:rsidRPr="00B8089B">
              <w:rPr>
                <w:sz w:val="22"/>
                <w:szCs w:val="22"/>
              </w:rPr>
              <w:t>составленные</w:t>
            </w:r>
            <w:proofErr w:type="gramEnd"/>
            <w:r w:rsidRPr="00B8089B">
              <w:rPr>
                <w:sz w:val="22"/>
                <w:szCs w:val="22"/>
              </w:rPr>
              <w:t xml:space="preserve"> на основании решений о соответствии или заключений о несоответствии с приложением указанных документов. </w:t>
            </w:r>
          </w:p>
          <w:p w:rsidR="00B8089B" w:rsidRPr="00B8089B" w:rsidRDefault="00B8089B" w:rsidP="008941E6">
            <w:pPr>
              <w:jc w:val="both"/>
              <w:rPr>
                <w:sz w:val="22"/>
                <w:szCs w:val="22"/>
              </w:rPr>
            </w:pPr>
            <w:r w:rsidRPr="00B8089B">
              <w:rPr>
                <w:sz w:val="22"/>
                <w:szCs w:val="22"/>
              </w:rPr>
              <w:t xml:space="preserve">Срок оказания услуг – </w:t>
            </w:r>
            <w:r w:rsidR="00376379">
              <w:rPr>
                <w:sz w:val="22"/>
                <w:szCs w:val="22"/>
              </w:rPr>
              <w:t>до 31.12.</w:t>
            </w:r>
            <w:r w:rsidRPr="00B8089B">
              <w:rPr>
                <w:sz w:val="22"/>
                <w:szCs w:val="22"/>
              </w:rPr>
              <w:t>2020 года, но не ранее даты опубликования органом аттестации в ЕГИС ОТБ решения о допуске органов аттестации аттестуемых лиц к прохождению проверок в целях аттестации.</w:t>
            </w:r>
          </w:p>
          <w:p w:rsidR="00B8089B" w:rsidRPr="00B8089B" w:rsidRDefault="00B8089B" w:rsidP="008941E6">
            <w:pPr>
              <w:contextualSpacing/>
              <w:jc w:val="both"/>
              <w:rPr>
                <w:sz w:val="22"/>
                <w:szCs w:val="22"/>
              </w:rPr>
            </w:pPr>
          </w:p>
        </w:tc>
      </w:tr>
      <w:tr w:rsidR="00B8089B" w:rsidRPr="00B8089B" w:rsidTr="00B8089B">
        <w:trPr>
          <w:trHeight w:val="454"/>
        </w:trPr>
        <w:tc>
          <w:tcPr>
            <w:tcW w:w="215" w:type="pct"/>
            <w:tcBorders>
              <w:top w:val="single" w:sz="4" w:space="0" w:color="auto"/>
              <w:left w:val="single" w:sz="4" w:space="0" w:color="auto"/>
              <w:bottom w:val="single" w:sz="4" w:space="0" w:color="auto"/>
              <w:right w:val="single" w:sz="4" w:space="0" w:color="auto"/>
            </w:tcBorders>
            <w:vAlign w:val="center"/>
            <w:hideMark/>
          </w:tcPr>
          <w:p w:rsidR="00B8089B" w:rsidRPr="00B8089B" w:rsidRDefault="00B8089B" w:rsidP="008941E6">
            <w:pPr>
              <w:contextualSpacing/>
              <w:jc w:val="center"/>
              <w:rPr>
                <w:b/>
                <w:sz w:val="22"/>
                <w:szCs w:val="22"/>
              </w:rPr>
            </w:pPr>
            <w:r w:rsidRPr="00B8089B">
              <w:rPr>
                <w:b/>
                <w:sz w:val="22"/>
                <w:szCs w:val="22"/>
              </w:rPr>
              <w:lastRenderedPageBreak/>
              <w:t>5</w:t>
            </w:r>
          </w:p>
        </w:tc>
        <w:tc>
          <w:tcPr>
            <w:tcW w:w="1856" w:type="pct"/>
            <w:tcBorders>
              <w:top w:val="single" w:sz="4" w:space="0" w:color="auto"/>
              <w:left w:val="single" w:sz="4" w:space="0" w:color="auto"/>
              <w:bottom w:val="single" w:sz="4" w:space="0" w:color="auto"/>
              <w:right w:val="single" w:sz="4" w:space="0" w:color="auto"/>
            </w:tcBorders>
            <w:vAlign w:val="center"/>
            <w:hideMark/>
          </w:tcPr>
          <w:p w:rsidR="00B8089B" w:rsidRPr="00B8089B" w:rsidRDefault="00B8089B" w:rsidP="008941E6">
            <w:pPr>
              <w:autoSpaceDE w:val="0"/>
              <w:autoSpaceDN w:val="0"/>
              <w:adjustRightInd w:val="0"/>
              <w:contextualSpacing/>
              <w:jc w:val="both"/>
              <w:rPr>
                <w:b/>
                <w:sz w:val="22"/>
                <w:szCs w:val="22"/>
              </w:rPr>
            </w:pPr>
            <w:r w:rsidRPr="00B8089B">
              <w:rPr>
                <w:b/>
                <w:sz w:val="22"/>
                <w:szCs w:val="22"/>
              </w:rPr>
              <w:t xml:space="preserve">Требования к Участникам закупки </w:t>
            </w:r>
            <w:proofErr w:type="gramStart"/>
            <w:r w:rsidRPr="00B8089B">
              <w:rPr>
                <w:b/>
                <w:sz w:val="22"/>
                <w:szCs w:val="22"/>
              </w:rPr>
              <w:t>о</w:t>
            </w:r>
            <w:proofErr w:type="gramEnd"/>
            <w:r w:rsidRPr="00B8089B">
              <w:rPr>
                <w:b/>
                <w:sz w:val="22"/>
                <w:szCs w:val="22"/>
              </w:rPr>
              <w:t xml:space="preserve"> их соответствии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и перечень документов, предоставляемых Участниками закупки, для подтверждения их соответствия указанным требованиям</w:t>
            </w:r>
          </w:p>
        </w:tc>
        <w:tc>
          <w:tcPr>
            <w:tcW w:w="2929" w:type="pct"/>
            <w:tcBorders>
              <w:top w:val="single" w:sz="4" w:space="0" w:color="auto"/>
              <w:left w:val="single" w:sz="4" w:space="0" w:color="auto"/>
              <w:bottom w:val="single" w:sz="4" w:space="0" w:color="auto"/>
              <w:right w:val="single" w:sz="4" w:space="0" w:color="auto"/>
            </w:tcBorders>
            <w:vAlign w:val="center"/>
            <w:hideMark/>
          </w:tcPr>
          <w:p w:rsidR="00B8089B" w:rsidRPr="00B8089B" w:rsidRDefault="00B8089B" w:rsidP="008941E6">
            <w:pPr>
              <w:jc w:val="both"/>
              <w:rPr>
                <w:rFonts w:eastAsia="Times New Roman"/>
                <w:sz w:val="22"/>
                <w:szCs w:val="22"/>
              </w:rPr>
            </w:pPr>
            <w:r w:rsidRPr="00B8089B">
              <w:rPr>
                <w:rFonts w:eastAsia="Times New Roman"/>
                <w:b/>
                <w:bCs/>
                <w:sz w:val="22"/>
                <w:szCs w:val="22"/>
              </w:rPr>
              <w:t xml:space="preserve">Участник закупки </w:t>
            </w:r>
            <w:proofErr w:type="gramStart"/>
            <w:r w:rsidRPr="00B8089B">
              <w:rPr>
                <w:rFonts w:eastAsia="Times New Roman"/>
                <w:b/>
                <w:bCs/>
                <w:sz w:val="22"/>
                <w:szCs w:val="22"/>
              </w:rPr>
              <w:t>предоставляет документ</w:t>
            </w:r>
            <w:proofErr w:type="gramEnd"/>
            <w:r w:rsidRPr="00B8089B">
              <w:rPr>
                <w:rFonts w:eastAsia="Times New Roman"/>
                <w:b/>
                <w:bCs/>
                <w:sz w:val="22"/>
                <w:szCs w:val="22"/>
              </w:rPr>
              <w:t>, содержащий сведения о включении его в реестр аттестующих организаций, опубликованный на официальном сайте Федерального агентства воздушного транспорта (</w:t>
            </w:r>
            <w:proofErr w:type="spellStart"/>
            <w:r w:rsidRPr="00B8089B">
              <w:rPr>
                <w:rFonts w:eastAsia="Times New Roman"/>
                <w:b/>
                <w:bCs/>
                <w:sz w:val="22"/>
                <w:szCs w:val="22"/>
              </w:rPr>
              <w:t>Росавиации</w:t>
            </w:r>
            <w:proofErr w:type="spellEnd"/>
            <w:r w:rsidRPr="00B8089B">
              <w:rPr>
                <w:rFonts w:eastAsia="Times New Roman"/>
                <w:b/>
                <w:bCs/>
                <w:sz w:val="22"/>
                <w:szCs w:val="22"/>
              </w:rPr>
              <w:t>) в информационно-телекоммуникационной сети «Интернет»</w:t>
            </w:r>
            <w:r w:rsidRPr="00B8089B">
              <w:rPr>
                <w:rFonts w:eastAsia="Times New Roman"/>
                <w:sz w:val="22"/>
                <w:szCs w:val="22"/>
              </w:rPr>
              <w:t xml:space="preserve"> (</w:t>
            </w:r>
            <w:r w:rsidRPr="00B8089B">
              <w:rPr>
                <w:rFonts w:eastAsia="Times New Roman"/>
                <w:sz w:val="22"/>
                <w:szCs w:val="22"/>
                <w:u w:val="single"/>
              </w:rPr>
              <w:t xml:space="preserve">Требование установлено в соответствии с </w:t>
            </w:r>
            <w:r w:rsidRPr="00B8089B">
              <w:rPr>
                <w:rFonts w:eastAsia="Times New Roman"/>
                <w:sz w:val="22"/>
                <w:szCs w:val="22"/>
              </w:rPr>
              <w:t xml:space="preserve">п. 6 Постановления Правительства РФ от 26.02.2015г. № 172 «О порядке аттестации сил обеспечения транспортной безопасности»; Постановлением Правительства РФ от 30.07.2014г.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w:t>
            </w:r>
            <w:proofErr w:type="gramStart"/>
            <w:r w:rsidRPr="00B8089B">
              <w:rPr>
                <w:rFonts w:eastAsia="Times New Roman"/>
                <w:sz w:val="22"/>
                <w:szCs w:val="22"/>
              </w:rPr>
              <w:t xml:space="preserve">Федеральным законом от 09.02.2007г. № 16-ФЗ «О транспортной безопасности») </w:t>
            </w:r>
            <w:r w:rsidRPr="00B8089B">
              <w:rPr>
                <w:rFonts w:eastAsia="Times New Roman"/>
                <w:b/>
                <w:bCs/>
                <w:sz w:val="22"/>
                <w:szCs w:val="22"/>
              </w:rPr>
              <w:t xml:space="preserve">или  копию приказа </w:t>
            </w:r>
            <w:proofErr w:type="spellStart"/>
            <w:r w:rsidRPr="00B8089B">
              <w:rPr>
                <w:rFonts w:eastAsia="Times New Roman"/>
                <w:b/>
                <w:bCs/>
                <w:sz w:val="22"/>
                <w:szCs w:val="22"/>
              </w:rPr>
              <w:t>Росавиации</w:t>
            </w:r>
            <w:proofErr w:type="spellEnd"/>
            <w:r w:rsidRPr="00B8089B">
              <w:rPr>
                <w:rFonts w:eastAsia="Times New Roman"/>
                <w:b/>
                <w:bCs/>
                <w:sz w:val="22"/>
                <w:szCs w:val="22"/>
              </w:rPr>
              <w:t xml:space="preserve"> о</w:t>
            </w:r>
            <w:r w:rsidRPr="00B8089B">
              <w:rPr>
                <w:rFonts w:eastAsia="Times New Roman"/>
                <w:sz w:val="22"/>
                <w:szCs w:val="22"/>
              </w:rPr>
              <w:t xml:space="preserve"> </w:t>
            </w:r>
            <w:r w:rsidRPr="00B8089B">
              <w:rPr>
                <w:rFonts w:eastAsia="Times New Roman"/>
                <w:b/>
                <w:bCs/>
                <w:sz w:val="22"/>
                <w:szCs w:val="22"/>
              </w:rPr>
              <w:t>наделении полномочиями по аттестации сил обеспечения транспортной безопасности на воздушном транспорте »</w:t>
            </w:r>
            <w:r w:rsidRPr="00B8089B">
              <w:rPr>
                <w:rFonts w:eastAsia="Times New Roman"/>
                <w:sz w:val="22"/>
                <w:szCs w:val="22"/>
              </w:rPr>
              <w:t xml:space="preserve"> (</w:t>
            </w:r>
            <w:r w:rsidRPr="00B8089B">
              <w:rPr>
                <w:rFonts w:eastAsia="Times New Roman"/>
                <w:sz w:val="22"/>
                <w:szCs w:val="22"/>
                <w:u w:val="single"/>
              </w:rPr>
              <w:t xml:space="preserve">Требование установлено в соответствии с </w:t>
            </w:r>
            <w:r w:rsidRPr="00B8089B">
              <w:rPr>
                <w:rFonts w:eastAsia="Times New Roman"/>
                <w:sz w:val="22"/>
                <w:szCs w:val="22"/>
              </w:rPr>
              <w:t>п. 5 Постановления Правительства РФ от 26.02.2015 г. № 172 «О порядке аттестации сил обеспечения транспортной безопасности»; Федеральным законом от 09.02.2007г. № 16-ФЗ «О транспортной безопасности»).</w:t>
            </w:r>
            <w:proofErr w:type="gramEnd"/>
          </w:p>
        </w:tc>
      </w:tr>
    </w:tbl>
    <w:p w:rsidR="00231647" w:rsidRDefault="00231647" w:rsidP="00231647">
      <w:pPr>
        <w:rPr>
          <w:b/>
          <w:bCs/>
          <w:sz w:val="22"/>
          <w:szCs w:val="22"/>
        </w:rPr>
      </w:pPr>
    </w:p>
    <w:tbl>
      <w:tblPr>
        <w:tblW w:w="10423" w:type="dxa"/>
        <w:tblInd w:w="817" w:type="dxa"/>
        <w:tblLook w:val="00A0" w:firstRow="1" w:lastRow="0" w:firstColumn="1" w:lastColumn="0" w:noHBand="0" w:noVBand="0"/>
      </w:tblPr>
      <w:tblGrid>
        <w:gridCol w:w="5495"/>
        <w:gridCol w:w="4928"/>
      </w:tblGrid>
      <w:tr w:rsidR="00F73003" w:rsidRPr="00A93986" w:rsidTr="00B8089B">
        <w:tc>
          <w:tcPr>
            <w:tcW w:w="5495" w:type="dxa"/>
          </w:tcPr>
          <w:p w:rsidR="00112A21" w:rsidRDefault="00112A21" w:rsidP="00DE55E6">
            <w:pPr>
              <w:jc w:val="both"/>
              <w:rPr>
                <w:b/>
                <w:bCs/>
                <w:sz w:val="22"/>
                <w:szCs w:val="22"/>
              </w:rPr>
            </w:pPr>
          </w:p>
          <w:p w:rsidR="00F73003" w:rsidRPr="00A93986" w:rsidRDefault="00F73003" w:rsidP="00DE55E6">
            <w:pPr>
              <w:jc w:val="both"/>
              <w:rPr>
                <w:b/>
                <w:bCs/>
                <w:sz w:val="22"/>
                <w:szCs w:val="22"/>
              </w:rPr>
            </w:pPr>
            <w:r w:rsidRPr="00A93986">
              <w:rPr>
                <w:b/>
                <w:bCs/>
                <w:sz w:val="22"/>
                <w:szCs w:val="22"/>
              </w:rPr>
              <w:t>«ЗАКАЗЧИК»</w:t>
            </w:r>
          </w:p>
          <w:p w:rsidR="00112A21" w:rsidRPr="00112A21" w:rsidRDefault="00112A21" w:rsidP="00112A21">
            <w:pPr>
              <w:pStyle w:val="a8"/>
              <w:tabs>
                <w:tab w:val="left" w:pos="567"/>
                <w:tab w:val="left" w:pos="993"/>
              </w:tabs>
              <w:spacing w:after="0"/>
              <w:ind w:left="1559" w:hanging="1559"/>
              <w:rPr>
                <w:b/>
                <w:sz w:val="22"/>
                <w:szCs w:val="22"/>
              </w:rPr>
            </w:pPr>
          </w:p>
          <w:p w:rsidR="00F73003" w:rsidRDefault="00F73003" w:rsidP="00DE55E6">
            <w:pPr>
              <w:suppressAutoHyphens/>
              <w:ind w:left="317" w:right="459" w:hanging="283"/>
              <w:jc w:val="both"/>
              <w:rPr>
                <w:sz w:val="22"/>
                <w:szCs w:val="22"/>
              </w:rPr>
            </w:pPr>
            <w:r w:rsidRPr="00A93986">
              <w:rPr>
                <w:sz w:val="22"/>
                <w:szCs w:val="22"/>
              </w:rPr>
              <w:t xml:space="preserve">____________________ </w:t>
            </w:r>
            <w:r w:rsidR="00DE55E6">
              <w:rPr>
                <w:sz w:val="22"/>
                <w:szCs w:val="22"/>
              </w:rPr>
              <w:t>(должность)</w:t>
            </w:r>
          </w:p>
          <w:p w:rsidR="00DE55E6" w:rsidRDefault="00DE55E6" w:rsidP="00DE55E6">
            <w:pPr>
              <w:suppressAutoHyphens/>
              <w:ind w:left="317" w:right="459" w:hanging="283"/>
              <w:jc w:val="both"/>
              <w:rPr>
                <w:sz w:val="22"/>
                <w:szCs w:val="22"/>
              </w:rPr>
            </w:pPr>
          </w:p>
          <w:p w:rsidR="00DE55E6" w:rsidRPr="00A93986" w:rsidRDefault="00DE55E6" w:rsidP="00DE55E6">
            <w:pPr>
              <w:suppressAutoHyphens/>
              <w:ind w:left="317" w:right="459" w:hanging="283"/>
              <w:jc w:val="both"/>
              <w:rPr>
                <w:sz w:val="22"/>
                <w:szCs w:val="22"/>
              </w:rPr>
            </w:pPr>
            <w:r>
              <w:rPr>
                <w:sz w:val="22"/>
                <w:szCs w:val="22"/>
              </w:rPr>
              <w:t>____________________ ФИО</w:t>
            </w:r>
          </w:p>
          <w:p w:rsidR="00F73003" w:rsidRPr="00A93986" w:rsidRDefault="00F73003" w:rsidP="00DE55E6">
            <w:pPr>
              <w:suppressAutoHyphens/>
              <w:ind w:left="317" w:right="459" w:hanging="283"/>
              <w:jc w:val="both"/>
              <w:rPr>
                <w:sz w:val="22"/>
                <w:szCs w:val="22"/>
              </w:rPr>
            </w:pPr>
          </w:p>
          <w:p w:rsidR="00F73003" w:rsidRPr="00A93986" w:rsidRDefault="00F73003" w:rsidP="00583DA2">
            <w:pPr>
              <w:jc w:val="both"/>
              <w:rPr>
                <w:bCs/>
                <w:sz w:val="22"/>
                <w:szCs w:val="22"/>
              </w:rPr>
            </w:pPr>
            <w:r w:rsidRPr="00A93986">
              <w:rPr>
                <w:sz w:val="22"/>
                <w:szCs w:val="22"/>
              </w:rPr>
              <w:t>«____»______________ 20</w:t>
            </w:r>
            <w:r w:rsidR="00583DA2">
              <w:rPr>
                <w:sz w:val="22"/>
                <w:szCs w:val="22"/>
              </w:rPr>
              <w:t>20</w:t>
            </w:r>
            <w:r w:rsidRPr="00A93986">
              <w:rPr>
                <w:sz w:val="22"/>
                <w:szCs w:val="22"/>
              </w:rPr>
              <w:t xml:space="preserve"> г.</w:t>
            </w:r>
          </w:p>
        </w:tc>
        <w:tc>
          <w:tcPr>
            <w:tcW w:w="4928" w:type="dxa"/>
          </w:tcPr>
          <w:p w:rsidR="00112A21" w:rsidRDefault="00112A21" w:rsidP="00DE55E6">
            <w:pPr>
              <w:jc w:val="both"/>
              <w:rPr>
                <w:b/>
                <w:bCs/>
                <w:sz w:val="22"/>
                <w:szCs w:val="22"/>
              </w:rPr>
            </w:pPr>
          </w:p>
          <w:p w:rsidR="00F73003" w:rsidRPr="00A93986" w:rsidRDefault="00F73003" w:rsidP="00DE55E6">
            <w:pPr>
              <w:jc w:val="both"/>
              <w:rPr>
                <w:b/>
                <w:bCs/>
                <w:sz w:val="22"/>
                <w:szCs w:val="22"/>
              </w:rPr>
            </w:pPr>
            <w:r w:rsidRPr="00A93986">
              <w:rPr>
                <w:b/>
                <w:bCs/>
                <w:sz w:val="22"/>
                <w:szCs w:val="22"/>
              </w:rPr>
              <w:t>«ИСПОЛНИТЕЛЬ»</w:t>
            </w:r>
          </w:p>
          <w:p w:rsidR="00F73003" w:rsidRDefault="00F73003" w:rsidP="00DE55E6">
            <w:pPr>
              <w:tabs>
                <w:tab w:val="left" w:pos="500"/>
              </w:tabs>
              <w:jc w:val="both"/>
              <w:rPr>
                <w:bCs/>
                <w:sz w:val="22"/>
                <w:szCs w:val="22"/>
              </w:rPr>
            </w:pPr>
          </w:p>
          <w:p w:rsidR="00DE55E6" w:rsidRDefault="00112A21" w:rsidP="00DE55E6">
            <w:pPr>
              <w:tabs>
                <w:tab w:val="left" w:pos="500"/>
              </w:tabs>
              <w:jc w:val="both"/>
              <w:rPr>
                <w:bCs/>
                <w:sz w:val="22"/>
                <w:szCs w:val="22"/>
              </w:rPr>
            </w:pPr>
            <w:r>
              <w:rPr>
                <w:bCs/>
                <w:sz w:val="22"/>
                <w:szCs w:val="22"/>
              </w:rPr>
              <w:t>___________________(должность)</w:t>
            </w:r>
          </w:p>
          <w:p w:rsidR="00112A21" w:rsidRPr="00A93986" w:rsidRDefault="00112A21" w:rsidP="00DE55E6">
            <w:pPr>
              <w:tabs>
                <w:tab w:val="left" w:pos="500"/>
              </w:tabs>
              <w:jc w:val="both"/>
              <w:rPr>
                <w:bCs/>
                <w:sz w:val="22"/>
                <w:szCs w:val="22"/>
              </w:rPr>
            </w:pPr>
          </w:p>
          <w:p w:rsidR="00F73003" w:rsidRPr="00A93986" w:rsidRDefault="00F73003" w:rsidP="00DE55E6">
            <w:pPr>
              <w:tabs>
                <w:tab w:val="left" w:pos="500"/>
              </w:tabs>
              <w:jc w:val="both"/>
              <w:rPr>
                <w:bCs/>
                <w:sz w:val="22"/>
                <w:szCs w:val="22"/>
              </w:rPr>
            </w:pPr>
            <w:r w:rsidRPr="00A93986">
              <w:rPr>
                <w:bCs/>
                <w:sz w:val="22"/>
                <w:szCs w:val="22"/>
              </w:rPr>
              <w:t>__________________</w:t>
            </w:r>
            <w:r w:rsidR="00112A21">
              <w:rPr>
                <w:bCs/>
                <w:sz w:val="22"/>
                <w:szCs w:val="22"/>
              </w:rPr>
              <w:t xml:space="preserve"> (ФИО)</w:t>
            </w:r>
          </w:p>
          <w:p w:rsidR="00F73003" w:rsidRPr="00A93986" w:rsidRDefault="00F73003" w:rsidP="00DE55E6">
            <w:pPr>
              <w:tabs>
                <w:tab w:val="left" w:pos="500"/>
              </w:tabs>
              <w:jc w:val="both"/>
              <w:rPr>
                <w:bCs/>
                <w:sz w:val="22"/>
                <w:szCs w:val="22"/>
              </w:rPr>
            </w:pPr>
          </w:p>
          <w:p w:rsidR="00F73003" w:rsidRPr="00A93986" w:rsidRDefault="00F73003" w:rsidP="00DE55E6">
            <w:pPr>
              <w:tabs>
                <w:tab w:val="left" w:pos="500"/>
              </w:tabs>
              <w:jc w:val="both"/>
              <w:rPr>
                <w:bCs/>
                <w:sz w:val="22"/>
                <w:szCs w:val="22"/>
              </w:rPr>
            </w:pPr>
            <w:r w:rsidRPr="00A93986">
              <w:rPr>
                <w:bCs/>
                <w:sz w:val="22"/>
                <w:szCs w:val="22"/>
              </w:rPr>
              <w:t>«____»____________ 20</w:t>
            </w:r>
            <w:r w:rsidR="00583DA2">
              <w:rPr>
                <w:bCs/>
                <w:sz w:val="22"/>
                <w:szCs w:val="22"/>
              </w:rPr>
              <w:t>20</w:t>
            </w:r>
            <w:r w:rsidRPr="00A93986">
              <w:rPr>
                <w:bCs/>
                <w:sz w:val="22"/>
                <w:szCs w:val="22"/>
              </w:rPr>
              <w:t xml:space="preserve"> г.</w:t>
            </w:r>
          </w:p>
          <w:p w:rsidR="00F73003" w:rsidRPr="00A93986" w:rsidRDefault="00F73003" w:rsidP="00DE55E6">
            <w:pPr>
              <w:tabs>
                <w:tab w:val="left" w:pos="500"/>
              </w:tabs>
              <w:jc w:val="both"/>
              <w:rPr>
                <w:bCs/>
                <w:sz w:val="22"/>
                <w:szCs w:val="22"/>
              </w:rPr>
            </w:pPr>
          </w:p>
          <w:p w:rsidR="00F73003" w:rsidRPr="00A93986" w:rsidRDefault="00F73003" w:rsidP="00DE55E6">
            <w:pPr>
              <w:tabs>
                <w:tab w:val="left" w:pos="500"/>
              </w:tabs>
              <w:jc w:val="both"/>
              <w:rPr>
                <w:bCs/>
                <w:sz w:val="22"/>
                <w:szCs w:val="22"/>
              </w:rPr>
            </w:pPr>
          </w:p>
        </w:tc>
      </w:tr>
    </w:tbl>
    <w:p w:rsidR="00DE55E6" w:rsidRPr="00B8089B" w:rsidRDefault="00B8089B" w:rsidP="00DE55E6">
      <w:pPr>
        <w:ind w:firstLine="7371"/>
        <w:outlineLvl w:val="0"/>
        <w:rPr>
          <w:b/>
          <w:bCs/>
          <w:sz w:val="22"/>
          <w:szCs w:val="22"/>
        </w:rPr>
      </w:pPr>
      <w:r w:rsidRPr="00B8089B">
        <w:rPr>
          <w:b/>
          <w:bCs/>
          <w:sz w:val="22"/>
          <w:szCs w:val="22"/>
        </w:rPr>
        <w:lastRenderedPageBreak/>
        <w:t>П</w:t>
      </w:r>
      <w:r w:rsidR="00DE55E6" w:rsidRPr="00B8089B">
        <w:rPr>
          <w:b/>
          <w:bCs/>
          <w:sz w:val="22"/>
          <w:szCs w:val="22"/>
        </w:rPr>
        <w:t>риложение № 2</w:t>
      </w:r>
    </w:p>
    <w:p w:rsidR="00DE55E6" w:rsidRPr="00B8089B" w:rsidRDefault="00DE55E6" w:rsidP="00DE55E6">
      <w:pPr>
        <w:ind w:firstLine="7371"/>
        <w:outlineLvl w:val="0"/>
        <w:rPr>
          <w:b/>
          <w:bCs/>
          <w:sz w:val="22"/>
          <w:szCs w:val="22"/>
        </w:rPr>
      </w:pPr>
      <w:r w:rsidRPr="00B8089B">
        <w:rPr>
          <w:b/>
          <w:bCs/>
          <w:sz w:val="22"/>
          <w:szCs w:val="22"/>
        </w:rPr>
        <w:t>к договору №___________</w:t>
      </w:r>
    </w:p>
    <w:p w:rsidR="00DE55E6" w:rsidRPr="00B8089B" w:rsidRDefault="00DE55E6" w:rsidP="00DE55E6">
      <w:pPr>
        <w:ind w:firstLine="7371"/>
        <w:outlineLvl w:val="0"/>
        <w:rPr>
          <w:b/>
          <w:bCs/>
          <w:sz w:val="22"/>
          <w:szCs w:val="22"/>
        </w:rPr>
      </w:pPr>
      <w:r w:rsidRPr="00B8089B">
        <w:rPr>
          <w:b/>
          <w:bCs/>
          <w:sz w:val="22"/>
          <w:szCs w:val="22"/>
        </w:rPr>
        <w:t>от «_____» __________ 20</w:t>
      </w:r>
      <w:r w:rsidR="00B8089B" w:rsidRPr="00B8089B">
        <w:rPr>
          <w:b/>
          <w:bCs/>
          <w:sz w:val="22"/>
          <w:szCs w:val="22"/>
        </w:rPr>
        <w:t>20</w:t>
      </w:r>
      <w:r w:rsidRPr="00B8089B">
        <w:rPr>
          <w:b/>
          <w:bCs/>
          <w:sz w:val="22"/>
          <w:szCs w:val="22"/>
        </w:rPr>
        <w:t>г.</w:t>
      </w:r>
    </w:p>
    <w:p w:rsidR="00DE55E6" w:rsidRPr="00B8089B" w:rsidRDefault="00DE55E6" w:rsidP="00DE55E6">
      <w:pPr>
        <w:ind w:firstLine="7655"/>
        <w:rPr>
          <w:b/>
          <w:bCs/>
          <w:sz w:val="22"/>
          <w:szCs w:val="22"/>
        </w:rPr>
      </w:pPr>
    </w:p>
    <w:p w:rsidR="00DE55E6" w:rsidRDefault="00B8089B" w:rsidP="00112A21">
      <w:pPr>
        <w:ind w:firstLine="708"/>
        <w:jc w:val="center"/>
        <w:rPr>
          <w:b/>
          <w:bCs/>
          <w:sz w:val="22"/>
          <w:szCs w:val="22"/>
        </w:rPr>
      </w:pPr>
      <w:r>
        <w:rPr>
          <w:b/>
          <w:bCs/>
          <w:sz w:val="22"/>
          <w:szCs w:val="22"/>
        </w:rPr>
        <w:t>Расчет стоимости</w:t>
      </w:r>
      <w:r w:rsidR="00DE55E6">
        <w:rPr>
          <w:b/>
          <w:bCs/>
          <w:sz w:val="22"/>
          <w:szCs w:val="22"/>
        </w:rPr>
        <w:t xml:space="preserve"> услуг</w:t>
      </w:r>
    </w:p>
    <w:p w:rsidR="00DE55E6" w:rsidRDefault="00DE55E6" w:rsidP="00DE55E6">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581"/>
        <w:gridCol w:w="4612"/>
        <w:gridCol w:w="1696"/>
        <w:gridCol w:w="1695"/>
        <w:gridCol w:w="1978"/>
      </w:tblGrid>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pStyle w:val="a3"/>
              <w:jc w:val="center"/>
              <w:rPr>
                <w:rFonts w:eastAsia="Lucida Sans Unicode"/>
                <w:b/>
                <w:kern w:val="2"/>
                <w:sz w:val="22"/>
                <w:szCs w:val="22"/>
                <w:lang w:eastAsia="en-US"/>
              </w:rPr>
            </w:pPr>
            <w:r w:rsidRPr="00B8089B">
              <w:rPr>
                <w:rFonts w:eastAsia="Lucida Sans Unicode"/>
                <w:b/>
                <w:kern w:val="2"/>
                <w:sz w:val="22"/>
                <w:szCs w:val="22"/>
                <w:lang w:eastAsia="en-US"/>
              </w:rPr>
              <w:t>№</w:t>
            </w:r>
          </w:p>
          <w:p w:rsidR="00B8089B" w:rsidRPr="00B8089B" w:rsidRDefault="00B8089B" w:rsidP="00B8089B">
            <w:pPr>
              <w:pStyle w:val="a3"/>
              <w:jc w:val="center"/>
              <w:rPr>
                <w:rFonts w:eastAsia="Lucida Sans Unicode"/>
                <w:b/>
                <w:kern w:val="2"/>
                <w:sz w:val="22"/>
                <w:szCs w:val="22"/>
                <w:lang w:eastAsia="en-US"/>
              </w:rPr>
            </w:pPr>
            <w:proofErr w:type="gramStart"/>
            <w:r w:rsidRPr="00B8089B">
              <w:rPr>
                <w:rFonts w:eastAsia="Lucida Sans Unicode"/>
                <w:b/>
                <w:kern w:val="2"/>
                <w:sz w:val="22"/>
                <w:szCs w:val="22"/>
                <w:lang w:eastAsia="en-US"/>
              </w:rPr>
              <w:t>п</w:t>
            </w:r>
            <w:proofErr w:type="gramEnd"/>
            <w:r w:rsidRPr="00B8089B">
              <w:rPr>
                <w:rFonts w:eastAsia="Lucida Sans Unicode"/>
                <w:b/>
                <w:kern w:val="2"/>
                <w:sz w:val="22"/>
                <w:szCs w:val="22"/>
                <w:lang w:eastAsia="en-US"/>
              </w:rPr>
              <w:t>/п</w:t>
            </w:r>
          </w:p>
        </w:tc>
        <w:tc>
          <w:tcPr>
            <w:tcW w:w="4629"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pStyle w:val="a3"/>
              <w:jc w:val="center"/>
              <w:rPr>
                <w:b/>
                <w:sz w:val="22"/>
                <w:szCs w:val="22"/>
                <w:lang w:eastAsia="en-US"/>
              </w:rPr>
            </w:pPr>
            <w:r w:rsidRPr="00B8089B">
              <w:rPr>
                <w:rFonts w:eastAsia="Lucida Sans Unicode"/>
                <w:b/>
                <w:kern w:val="2"/>
                <w:sz w:val="22"/>
                <w:szCs w:val="22"/>
                <w:lang w:eastAsia="en-US"/>
              </w:rPr>
              <w:t>Категория аттестуемых лиц</w:t>
            </w:r>
          </w:p>
        </w:tc>
        <w:tc>
          <w:tcPr>
            <w:tcW w:w="1702"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ind w:right="-108"/>
              <w:jc w:val="center"/>
              <w:rPr>
                <w:b/>
                <w:sz w:val="22"/>
                <w:szCs w:val="22"/>
              </w:rPr>
            </w:pPr>
            <w:r w:rsidRPr="00B8089B">
              <w:rPr>
                <w:b/>
                <w:sz w:val="22"/>
                <w:szCs w:val="22"/>
              </w:rPr>
              <w:t>Кол-во аттестуемых лиц</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jc w:val="center"/>
              <w:rPr>
                <w:b/>
                <w:sz w:val="22"/>
                <w:szCs w:val="22"/>
              </w:rPr>
            </w:pPr>
            <w:r w:rsidRPr="00B8089B">
              <w:rPr>
                <w:b/>
                <w:sz w:val="22"/>
                <w:szCs w:val="22"/>
              </w:rPr>
              <w:t>Цена аттестации 1</w:t>
            </w:r>
          </w:p>
          <w:p w:rsidR="00B8089B" w:rsidRPr="00B8089B" w:rsidRDefault="00B8089B" w:rsidP="00B8089B">
            <w:pPr>
              <w:ind w:right="-56"/>
              <w:jc w:val="center"/>
              <w:rPr>
                <w:b/>
                <w:sz w:val="22"/>
                <w:szCs w:val="22"/>
              </w:rPr>
            </w:pPr>
            <w:r w:rsidRPr="00B8089B">
              <w:rPr>
                <w:b/>
                <w:sz w:val="22"/>
                <w:szCs w:val="22"/>
              </w:rPr>
              <w:t>сотрудника, руб.</w:t>
            </w:r>
          </w:p>
          <w:p w:rsidR="00B8089B" w:rsidRPr="00B8089B" w:rsidRDefault="00B8089B" w:rsidP="00B8089B">
            <w:pPr>
              <w:ind w:right="-56"/>
              <w:jc w:val="center"/>
              <w:rPr>
                <w:sz w:val="22"/>
                <w:szCs w:val="22"/>
              </w:rPr>
            </w:pPr>
            <w:r w:rsidRPr="00B8089B">
              <w:rPr>
                <w:sz w:val="22"/>
                <w:szCs w:val="22"/>
              </w:rPr>
              <w:t xml:space="preserve">с НДС___%/ </w:t>
            </w:r>
            <w:proofErr w:type="gramStart"/>
            <w:r w:rsidRPr="00B8089B">
              <w:rPr>
                <w:sz w:val="22"/>
                <w:szCs w:val="22"/>
              </w:rPr>
              <w:t>НДС</w:t>
            </w:r>
            <w:proofErr w:type="gramEnd"/>
            <w:r w:rsidRPr="00B8089B">
              <w:rPr>
                <w:sz w:val="22"/>
                <w:szCs w:val="22"/>
              </w:rPr>
              <w:t xml:space="preserve"> не предусмотрен</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ind w:right="-2"/>
              <w:jc w:val="center"/>
              <w:rPr>
                <w:b/>
                <w:sz w:val="22"/>
                <w:szCs w:val="22"/>
              </w:rPr>
            </w:pPr>
            <w:r w:rsidRPr="00B8089B">
              <w:rPr>
                <w:b/>
                <w:sz w:val="22"/>
                <w:szCs w:val="22"/>
              </w:rPr>
              <w:t>Общая стоимость услуг, руб.</w:t>
            </w:r>
          </w:p>
          <w:p w:rsidR="00B8089B" w:rsidRPr="00B8089B" w:rsidRDefault="00B8089B" w:rsidP="00B8089B">
            <w:pPr>
              <w:jc w:val="center"/>
              <w:rPr>
                <w:sz w:val="22"/>
                <w:szCs w:val="22"/>
              </w:rPr>
            </w:pPr>
            <w:r w:rsidRPr="00B8089B">
              <w:rPr>
                <w:sz w:val="22"/>
                <w:szCs w:val="22"/>
              </w:rPr>
              <w:t xml:space="preserve">с НДС___%/ </w:t>
            </w:r>
            <w:proofErr w:type="gramStart"/>
            <w:r w:rsidRPr="00B8089B">
              <w:rPr>
                <w:sz w:val="22"/>
                <w:szCs w:val="22"/>
              </w:rPr>
              <w:t>НДС</w:t>
            </w:r>
            <w:proofErr w:type="gramEnd"/>
            <w:r w:rsidRPr="00B8089B">
              <w:rPr>
                <w:sz w:val="22"/>
                <w:szCs w:val="22"/>
              </w:rPr>
              <w:t xml:space="preserve"> не предусмотрен</w:t>
            </w: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1.</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Работники, назначенные в качестве лиц, ответственных за обеспечение транспортной безопасности в субъекте транспортной инфраструктуры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1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2.</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Работники, назначенные в качестве лиц, ответственных за обеспечение транспортной безопасности на объекте транспортной инфраструктуры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1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3.</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Работники субъекта транспортной инфраструктуры, подразделения транспортной безопасности, руководящие выполнением работ, непосредственно связанных с обеспечением транспортной безопасности объекта транспортной инфраструктуры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1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4.</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Работники, включенные в состав группы быстрого реагирования на воздушном транспорте;</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20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5.</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Работники, осуществляющие досмотр, дополнительный досмотр, повторный досмотр в целях обеспечения транспортной безопасности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17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6.</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proofErr w:type="gramStart"/>
            <w:r w:rsidRPr="00B8089B">
              <w:rPr>
                <w:sz w:val="22"/>
                <w:szCs w:val="22"/>
              </w:rPr>
              <w:t>работники</w:t>
            </w:r>
            <w:proofErr w:type="gramEnd"/>
            <w:r w:rsidRPr="00B8089B">
              <w:rPr>
                <w:sz w:val="22"/>
                <w:szCs w:val="22"/>
              </w:rPr>
              <w:t xml:space="preserve"> осуществляющие наблюдение и (или) собеседование в целях обеспечения транспортной безопасности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8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7.</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работников, управляющих техническими средствами обеспечения транспортной безопасности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3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r w:rsidRPr="00B8089B">
              <w:rPr>
                <w:bCs/>
                <w:sz w:val="22"/>
                <w:szCs w:val="22"/>
              </w:rPr>
              <w:t>8.</w:t>
            </w:r>
          </w:p>
        </w:tc>
        <w:tc>
          <w:tcPr>
            <w:tcW w:w="4629"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pStyle w:val="af8"/>
              <w:spacing w:before="0" w:beforeAutospacing="0" w:after="0" w:afterAutospacing="0"/>
              <w:jc w:val="both"/>
              <w:rPr>
                <w:sz w:val="22"/>
                <w:szCs w:val="22"/>
              </w:rPr>
            </w:pPr>
            <w:r w:rsidRPr="00B8089B">
              <w:rPr>
                <w:sz w:val="22"/>
                <w:szCs w:val="22"/>
              </w:rPr>
              <w:t>Работники, выполняющие работы непосредственно связанные с  обеспечением транспортной безопасности воздушного транспорта</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sz w:val="22"/>
                <w:szCs w:val="22"/>
              </w:rPr>
            </w:pPr>
            <w:r w:rsidRPr="00B8089B">
              <w:rPr>
                <w:sz w:val="22"/>
                <w:szCs w:val="22"/>
              </w:rPr>
              <w:t>1 чел.</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c>
          <w:tcPr>
            <w:tcW w:w="4629"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jc w:val="both"/>
              <w:rPr>
                <w:sz w:val="22"/>
                <w:szCs w:val="22"/>
              </w:rPr>
            </w:pPr>
            <w:r w:rsidRPr="00B8089B">
              <w:rPr>
                <w:b/>
                <w:sz w:val="22"/>
                <w:szCs w:val="22"/>
              </w:rPr>
              <w:t>ИТОГО:</w:t>
            </w:r>
          </w:p>
        </w:tc>
        <w:tc>
          <w:tcPr>
            <w:tcW w:w="1702"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jc w:val="center"/>
              <w:rPr>
                <w:sz w:val="22"/>
                <w:szCs w:val="22"/>
              </w:rPr>
            </w:pPr>
            <w:r w:rsidRPr="00B8089B">
              <w:rPr>
                <w:sz w:val="22"/>
                <w:szCs w:val="22"/>
              </w:rPr>
              <w:t>52 чел.</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jc w:val="center"/>
              <w:rPr>
                <w:sz w:val="22"/>
                <w:szCs w:val="22"/>
              </w:rPr>
            </w:pPr>
            <w:r w:rsidRPr="00B8089B">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r w:rsidR="00B8089B" w:rsidRPr="00B8089B" w:rsidTr="00B8089B">
        <w:tc>
          <w:tcPr>
            <w:tcW w:w="58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c>
          <w:tcPr>
            <w:tcW w:w="4629" w:type="dxa"/>
            <w:tcBorders>
              <w:top w:val="single" w:sz="4" w:space="0" w:color="auto"/>
              <w:left w:val="single" w:sz="4" w:space="0" w:color="auto"/>
              <w:bottom w:val="single" w:sz="4" w:space="0" w:color="auto"/>
              <w:right w:val="single" w:sz="4" w:space="0" w:color="auto"/>
            </w:tcBorders>
            <w:shd w:val="clear" w:color="auto" w:fill="F2F2F2"/>
            <w:vAlign w:val="center"/>
          </w:tcPr>
          <w:p w:rsidR="00B8089B" w:rsidRPr="00B8089B" w:rsidRDefault="00B8089B" w:rsidP="00B8089B">
            <w:pPr>
              <w:jc w:val="both"/>
              <w:rPr>
                <w:sz w:val="22"/>
                <w:szCs w:val="22"/>
              </w:rPr>
            </w:pPr>
            <w:r w:rsidRPr="00B8089B">
              <w:rPr>
                <w:b/>
                <w:sz w:val="22"/>
                <w:szCs w:val="22"/>
              </w:rPr>
              <w:t xml:space="preserve">в том числе НДС __% / </w:t>
            </w:r>
            <w:proofErr w:type="gramStart"/>
            <w:r w:rsidRPr="00B8089B">
              <w:rPr>
                <w:b/>
                <w:sz w:val="22"/>
                <w:szCs w:val="22"/>
              </w:rPr>
              <w:t>НДС</w:t>
            </w:r>
            <w:proofErr w:type="gramEnd"/>
            <w:r w:rsidRPr="00B8089B">
              <w:rPr>
                <w:b/>
                <w:sz w:val="22"/>
                <w:szCs w:val="22"/>
              </w:rPr>
              <w:t xml:space="preserve"> не предусмотрен</w:t>
            </w:r>
          </w:p>
        </w:tc>
        <w:tc>
          <w:tcPr>
            <w:tcW w:w="1702"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both"/>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B8089B" w:rsidRPr="00B8089B" w:rsidRDefault="00B8089B" w:rsidP="00B8089B">
            <w:pPr>
              <w:jc w:val="center"/>
              <w:rPr>
                <w:bCs/>
                <w:sz w:val="22"/>
                <w:szCs w:val="22"/>
              </w:rPr>
            </w:pPr>
          </w:p>
        </w:tc>
      </w:tr>
    </w:tbl>
    <w:p w:rsidR="00DE55E6" w:rsidRDefault="00DE55E6" w:rsidP="00DE55E6">
      <w:pPr>
        <w:rPr>
          <w:b/>
          <w:bCs/>
          <w:sz w:val="22"/>
          <w:szCs w:val="22"/>
        </w:rPr>
      </w:pPr>
    </w:p>
    <w:tbl>
      <w:tblPr>
        <w:tblW w:w="10423" w:type="dxa"/>
        <w:tblInd w:w="959" w:type="dxa"/>
        <w:tblLook w:val="00A0" w:firstRow="1" w:lastRow="0" w:firstColumn="1" w:lastColumn="0" w:noHBand="0" w:noVBand="0"/>
      </w:tblPr>
      <w:tblGrid>
        <w:gridCol w:w="5495"/>
        <w:gridCol w:w="4928"/>
      </w:tblGrid>
      <w:tr w:rsidR="00DE55E6" w:rsidRPr="00A93986" w:rsidTr="008A22AC">
        <w:tc>
          <w:tcPr>
            <w:tcW w:w="5495" w:type="dxa"/>
          </w:tcPr>
          <w:p w:rsidR="00DE55E6" w:rsidRPr="00A93986" w:rsidRDefault="00DE55E6" w:rsidP="008A22AC">
            <w:pPr>
              <w:jc w:val="both"/>
              <w:rPr>
                <w:b/>
                <w:bCs/>
                <w:sz w:val="22"/>
                <w:szCs w:val="22"/>
              </w:rPr>
            </w:pPr>
            <w:r w:rsidRPr="00A93986">
              <w:rPr>
                <w:b/>
                <w:bCs/>
                <w:sz w:val="22"/>
                <w:szCs w:val="22"/>
              </w:rPr>
              <w:t>«ЗАКАЗЧИК»</w:t>
            </w:r>
          </w:p>
          <w:p w:rsidR="00DE55E6" w:rsidRPr="00A93986" w:rsidRDefault="00DE55E6" w:rsidP="008A22AC">
            <w:pPr>
              <w:suppressAutoHyphens/>
              <w:ind w:left="317" w:right="459" w:hanging="283"/>
              <w:jc w:val="both"/>
              <w:rPr>
                <w:sz w:val="22"/>
                <w:szCs w:val="22"/>
              </w:rPr>
            </w:pPr>
          </w:p>
          <w:p w:rsidR="00DE55E6" w:rsidRDefault="00DE55E6" w:rsidP="008A22AC">
            <w:pPr>
              <w:suppressAutoHyphens/>
              <w:ind w:left="317" w:right="459" w:hanging="283"/>
              <w:jc w:val="both"/>
              <w:rPr>
                <w:sz w:val="22"/>
                <w:szCs w:val="22"/>
              </w:rPr>
            </w:pPr>
            <w:r w:rsidRPr="00A93986">
              <w:rPr>
                <w:sz w:val="22"/>
                <w:szCs w:val="22"/>
              </w:rPr>
              <w:t xml:space="preserve">____________________ </w:t>
            </w:r>
            <w:r>
              <w:rPr>
                <w:sz w:val="22"/>
                <w:szCs w:val="22"/>
              </w:rPr>
              <w:t>(должность)</w:t>
            </w:r>
          </w:p>
          <w:p w:rsidR="00DE55E6" w:rsidRDefault="00DE55E6" w:rsidP="008A22AC">
            <w:pPr>
              <w:suppressAutoHyphens/>
              <w:ind w:left="317" w:right="459" w:hanging="283"/>
              <w:jc w:val="both"/>
              <w:rPr>
                <w:sz w:val="22"/>
                <w:szCs w:val="22"/>
              </w:rPr>
            </w:pPr>
          </w:p>
          <w:p w:rsidR="00DE55E6" w:rsidRPr="00A93986" w:rsidRDefault="00DE55E6" w:rsidP="008A22AC">
            <w:pPr>
              <w:suppressAutoHyphens/>
              <w:ind w:left="317" w:right="459" w:hanging="283"/>
              <w:jc w:val="both"/>
              <w:rPr>
                <w:sz w:val="22"/>
                <w:szCs w:val="22"/>
              </w:rPr>
            </w:pPr>
            <w:r>
              <w:rPr>
                <w:sz w:val="22"/>
                <w:szCs w:val="22"/>
              </w:rPr>
              <w:t>____________________ ФИО</w:t>
            </w:r>
          </w:p>
          <w:p w:rsidR="00DE55E6" w:rsidRPr="00A93986" w:rsidRDefault="00DE55E6" w:rsidP="008A22AC">
            <w:pPr>
              <w:suppressAutoHyphens/>
              <w:ind w:left="317" w:right="459" w:hanging="283"/>
              <w:jc w:val="both"/>
              <w:rPr>
                <w:sz w:val="22"/>
                <w:szCs w:val="22"/>
              </w:rPr>
            </w:pPr>
          </w:p>
          <w:p w:rsidR="00DE55E6" w:rsidRPr="00A93986" w:rsidRDefault="00DE55E6" w:rsidP="00B8089B">
            <w:pPr>
              <w:jc w:val="both"/>
              <w:rPr>
                <w:bCs/>
                <w:sz w:val="22"/>
                <w:szCs w:val="22"/>
              </w:rPr>
            </w:pPr>
            <w:r w:rsidRPr="00A93986">
              <w:rPr>
                <w:sz w:val="22"/>
                <w:szCs w:val="22"/>
              </w:rPr>
              <w:t>«____»______________ 20</w:t>
            </w:r>
            <w:r w:rsidR="00B8089B">
              <w:rPr>
                <w:sz w:val="22"/>
                <w:szCs w:val="22"/>
              </w:rPr>
              <w:t>20</w:t>
            </w:r>
            <w:r w:rsidRPr="00A93986">
              <w:rPr>
                <w:sz w:val="22"/>
                <w:szCs w:val="22"/>
              </w:rPr>
              <w:t>г.</w:t>
            </w:r>
          </w:p>
        </w:tc>
        <w:tc>
          <w:tcPr>
            <w:tcW w:w="4928" w:type="dxa"/>
          </w:tcPr>
          <w:p w:rsidR="00DE55E6" w:rsidRPr="00A93986" w:rsidRDefault="00DE55E6" w:rsidP="008A22AC">
            <w:pPr>
              <w:jc w:val="both"/>
              <w:rPr>
                <w:b/>
                <w:bCs/>
                <w:sz w:val="22"/>
                <w:szCs w:val="22"/>
              </w:rPr>
            </w:pPr>
            <w:r w:rsidRPr="00A93986">
              <w:rPr>
                <w:b/>
                <w:bCs/>
                <w:sz w:val="22"/>
                <w:szCs w:val="22"/>
              </w:rPr>
              <w:t>«ИСПОЛНИТЕЛЬ»</w:t>
            </w:r>
          </w:p>
          <w:p w:rsidR="00DE55E6" w:rsidRPr="00A93986" w:rsidRDefault="00DE55E6" w:rsidP="008A22AC">
            <w:pPr>
              <w:tabs>
                <w:tab w:val="left" w:pos="500"/>
              </w:tabs>
              <w:jc w:val="both"/>
              <w:rPr>
                <w:bCs/>
                <w:sz w:val="22"/>
                <w:szCs w:val="22"/>
              </w:rPr>
            </w:pPr>
          </w:p>
          <w:p w:rsidR="00DE55E6" w:rsidRDefault="00B8089B" w:rsidP="008A22AC">
            <w:pPr>
              <w:tabs>
                <w:tab w:val="left" w:pos="500"/>
              </w:tabs>
              <w:jc w:val="both"/>
              <w:rPr>
                <w:bCs/>
                <w:sz w:val="22"/>
                <w:szCs w:val="22"/>
              </w:rPr>
            </w:pPr>
            <w:r>
              <w:rPr>
                <w:bCs/>
                <w:sz w:val="22"/>
                <w:szCs w:val="22"/>
              </w:rPr>
              <w:t>__________________(должность)</w:t>
            </w:r>
          </w:p>
          <w:p w:rsidR="00DE55E6" w:rsidRPr="00A93986" w:rsidRDefault="00DE55E6" w:rsidP="008A22AC">
            <w:pPr>
              <w:tabs>
                <w:tab w:val="left" w:pos="500"/>
              </w:tabs>
              <w:jc w:val="both"/>
              <w:rPr>
                <w:bCs/>
                <w:sz w:val="22"/>
                <w:szCs w:val="22"/>
              </w:rPr>
            </w:pPr>
          </w:p>
          <w:p w:rsidR="00DE55E6" w:rsidRDefault="00DE55E6" w:rsidP="008A22AC">
            <w:pPr>
              <w:tabs>
                <w:tab w:val="left" w:pos="500"/>
              </w:tabs>
              <w:jc w:val="both"/>
              <w:rPr>
                <w:bCs/>
                <w:sz w:val="22"/>
                <w:szCs w:val="22"/>
              </w:rPr>
            </w:pPr>
            <w:r w:rsidRPr="00A93986">
              <w:rPr>
                <w:bCs/>
                <w:sz w:val="22"/>
                <w:szCs w:val="22"/>
              </w:rPr>
              <w:t>__________________</w:t>
            </w:r>
            <w:r>
              <w:rPr>
                <w:bCs/>
                <w:sz w:val="22"/>
                <w:szCs w:val="22"/>
              </w:rPr>
              <w:t xml:space="preserve"> ФИО </w:t>
            </w:r>
          </w:p>
          <w:p w:rsidR="00B8089B" w:rsidRPr="00A93986" w:rsidRDefault="00B8089B" w:rsidP="008A22AC">
            <w:pPr>
              <w:tabs>
                <w:tab w:val="left" w:pos="500"/>
              </w:tabs>
              <w:jc w:val="both"/>
              <w:rPr>
                <w:bCs/>
                <w:sz w:val="22"/>
                <w:szCs w:val="22"/>
              </w:rPr>
            </w:pPr>
          </w:p>
          <w:p w:rsidR="00DE55E6" w:rsidRPr="00A93986" w:rsidRDefault="00DE55E6" w:rsidP="008A22AC">
            <w:pPr>
              <w:tabs>
                <w:tab w:val="left" w:pos="500"/>
              </w:tabs>
              <w:jc w:val="both"/>
              <w:rPr>
                <w:bCs/>
                <w:sz w:val="22"/>
                <w:szCs w:val="22"/>
              </w:rPr>
            </w:pPr>
            <w:r w:rsidRPr="00A93986">
              <w:rPr>
                <w:bCs/>
                <w:sz w:val="22"/>
                <w:szCs w:val="22"/>
              </w:rPr>
              <w:t>«____»____________ 20</w:t>
            </w:r>
            <w:r w:rsidR="00B8089B">
              <w:rPr>
                <w:bCs/>
                <w:sz w:val="22"/>
                <w:szCs w:val="22"/>
              </w:rPr>
              <w:t>20</w:t>
            </w:r>
            <w:r w:rsidRPr="00A93986">
              <w:rPr>
                <w:bCs/>
                <w:sz w:val="22"/>
                <w:szCs w:val="22"/>
              </w:rPr>
              <w:t xml:space="preserve"> г.</w:t>
            </w:r>
          </w:p>
          <w:p w:rsidR="00DE55E6" w:rsidRPr="00A93986" w:rsidRDefault="00DE55E6" w:rsidP="008A22AC">
            <w:pPr>
              <w:tabs>
                <w:tab w:val="left" w:pos="500"/>
              </w:tabs>
              <w:jc w:val="both"/>
              <w:rPr>
                <w:bCs/>
                <w:sz w:val="22"/>
                <w:szCs w:val="22"/>
              </w:rPr>
            </w:pPr>
          </w:p>
        </w:tc>
      </w:tr>
    </w:tbl>
    <w:p w:rsidR="00DE55E6" w:rsidRPr="00A93986" w:rsidRDefault="00DE55E6" w:rsidP="00112A21">
      <w:pPr>
        <w:rPr>
          <w:bCs/>
          <w:sz w:val="22"/>
          <w:szCs w:val="22"/>
        </w:rPr>
      </w:pPr>
    </w:p>
    <w:sectPr w:rsidR="00DE55E6" w:rsidRPr="00A93986" w:rsidSect="00583DA2">
      <w:pgSz w:w="11906" w:h="16838"/>
      <w:pgMar w:top="709" w:right="709" w:bottom="851" w:left="851" w:header="709"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7E" w:rsidRDefault="00B2267E" w:rsidP="0035080C">
      <w:r>
        <w:separator/>
      </w:r>
    </w:p>
  </w:endnote>
  <w:endnote w:type="continuationSeparator" w:id="0">
    <w:p w:rsidR="00B2267E" w:rsidRDefault="00B2267E" w:rsidP="0035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1E" w:rsidRDefault="002A201E">
    <w:pPr>
      <w:pStyle w:val="a5"/>
      <w:jc w:val="right"/>
    </w:pPr>
    <w:r>
      <w:fldChar w:fldCharType="begin"/>
    </w:r>
    <w:r>
      <w:instrText>PAGE   \* MERGEFORMAT</w:instrText>
    </w:r>
    <w:r>
      <w:fldChar w:fldCharType="separate"/>
    </w:r>
    <w:r w:rsidR="008F1C1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7E" w:rsidRDefault="00B2267E" w:rsidP="0035080C">
      <w:r>
        <w:separator/>
      </w:r>
    </w:p>
  </w:footnote>
  <w:footnote w:type="continuationSeparator" w:id="0">
    <w:p w:rsidR="00B2267E" w:rsidRDefault="00B2267E" w:rsidP="00350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B4"/>
    <w:multiLevelType w:val="multilevel"/>
    <w:tmpl w:val="A8DEF08A"/>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5E0901"/>
    <w:multiLevelType w:val="multilevel"/>
    <w:tmpl w:val="7BFAA9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2AAF3041"/>
    <w:multiLevelType w:val="multilevel"/>
    <w:tmpl w:val="BE44BA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DFB3EA9"/>
    <w:multiLevelType w:val="multilevel"/>
    <w:tmpl w:val="E884AB52"/>
    <w:lvl w:ilvl="0">
      <w:start w:val="7"/>
      <w:numFmt w:val="decimal"/>
      <w:lvlText w:val="%1."/>
      <w:lvlJc w:val="left"/>
      <w:pPr>
        <w:tabs>
          <w:tab w:val="num" w:pos="2504"/>
        </w:tabs>
        <w:ind w:left="2504"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60F239E"/>
    <w:multiLevelType w:val="multilevel"/>
    <w:tmpl w:val="82C2B2EE"/>
    <w:lvl w:ilvl="0">
      <w:start w:val="1"/>
      <w:numFmt w:val="decimal"/>
      <w:lvlText w:val="%1."/>
      <w:lvlJc w:val="left"/>
      <w:pPr>
        <w:ind w:left="1637" w:hanging="360"/>
      </w:pPr>
      <w:rPr>
        <w:rFonts w:hint="default"/>
        <w:b/>
        <w:sz w:val="24"/>
      </w:rPr>
    </w:lvl>
    <w:lvl w:ilvl="1">
      <w:start w:val="1"/>
      <w:numFmt w:val="decimal"/>
      <w:isLgl/>
      <w:lvlText w:val="%1.%2."/>
      <w:lvlJc w:val="left"/>
      <w:pPr>
        <w:ind w:left="456" w:hanging="456"/>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BE4D5C"/>
    <w:multiLevelType w:val="hybridMultilevel"/>
    <w:tmpl w:val="EAA2E4FE"/>
    <w:lvl w:ilvl="0" w:tplc="DD6E7F2E">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3C97BA8"/>
    <w:multiLevelType w:val="multilevel"/>
    <w:tmpl w:val="A8DEF08A"/>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FF09A2"/>
    <w:multiLevelType w:val="multilevel"/>
    <w:tmpl w:val="58FC13A2"/>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
    <w:nsid w:val="5B73177A"/>
    <w:multiLevelType w:val="multilevel"/>
    <w:tmpl w:val="93BC2514"/>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9">
    <w:nsid w:val="660D48FB"/>
    <w:multiLevelType w:val="multilevel"/>
    <w:tmpl w:val="C2BC3040"/>
    <w:lvl w:ilvl="0">
      <w:start w:val="9"/>
      <w:numFmt w:val="decimal"/>
      <w:lvlText w:val="%1"/>
      <w:lvlJc w:val="left"/>
      <w:pPr>
        <w:ind w:left="360" w:hanging="360"/>
      </w:pPr>
      <w:rPr>
        <w:rFonts w:hint="default"/>
      </w:rPr>
    </w:lvl>
    <w:lvl w:ilvl="1">
      <w:start w:val="1"/>
      <w:numFmt w:val="decimal"/>
      <w:lvlText w:val="%1.%2"/>
      <w:lvlJc w:val="left"/>
      <w:pPr>
        <w:ind w:left="1775" w:hanging="36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2760" w:hanging="1440"/>
      </w:pPr>
      <w:rPr>
        <w:rFonts w:hint="default"/>
      </w:rPr>
    </w:lvl>
  </w:abstractNum>
  <w:abstractNum w:abstractNumId="10">
    <w:nsid w:val="690A6E42"/>
    <w:multiLevelType w:val="multilevel"/>
    <w:tmpl w:val="29D647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214368A"/>
    <w:multiLevelType w:val="hybridMultilevel"/>
    <w:tmpl w:val="0C5EB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700293"/>
    <w:multiLevelType w:val="multilevel"/>
    <w:tmpl w:val="7E34FC2A"/>
    <w:lvl w:ilvl="0">
      <w:start w:val="1"/>
      <w:numFmt w:val="decimal"/>
      <w:lvlText w:val=""/>
      <w:lvlJc w:val="left"/>
      <w:pPr>
        <w:tabs>
          <w:tab w:val="num" w:pos="360"/>
        </w:tabs>
        <w:ind w:left="360" w:hanging="360"/>
      </w:pPr>
      <w:rPr>
        <w:rFonts w:cs="Times New Roman"/>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num w:numId="1">
    <w:abstractNumId w:val="5"/>
  </w:num>
  <w:num w:numId="2">
    <w:abstractNumId w:val="1"/>
  </w:num>
  <w:num w:numId="3">
    <w:abstractNumId w:val="8"/>
  </w:num>
  <w:num w:numId="4">
    <w:abstractNumId w:val="12"/>
  </w:num>
  <w:num w:numId="5">
    <w:abstractNumId w:val="6"/>
  </w:num>
  <w:num w:numId="6">
    <w:abstractNumId w:val="0"/>
  </w:num>
  <w:num w:numId="7">
    <w:abstractNumId w:val="3"/>
  </w:num>
  <w:num w:numId="8">
    <w:abstractNumId w:val="10"/>
  </w:num>
  <w:num w:numId="9">
    <w:abstractNumId w:val="4"/>
  </w:num>
  <w:num w:numId="10">
    <w:abstractNumId w:val="2"/>
  </w:num>
  <w:num w:numId="11">
    <w:abstractNumId w:val="9"/>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12"/>
    <w:rsid w:val="00000C92"/>
    <w:rsid w:val="00013FC7"/>
    <w:rsid w:val="00035704"/>
    <w:rsid w:val="00070AC1"/>
    <w:rsid w:val="00080C37"/>
    <w:rsid w:val="000922C8"/>
    <w:rsid w:val="000C22CC"/>
    <w:rsid w:val="000C60CE"/>
    <w:rsid w:val="000D3956"/>
    <w:rsid w:val="000D7797"/>
    <w:rsid w:val="000E338F"/>
    <w:rsid w:val="000F37E3"/>
    <w:rsid w:val="000F7B6F"/>
    <w:rsid w:val="00100387"/>
    <w:rsid w:val="00107258"/>
    <w:rsid w:val="00112A21"/>
    <w:rsid w:val="00133409"/>
    <w:rsid w:val="001378BD"/>
    <w:rsid w:val="0014029B"/>
    <w:rsid w:val="00144A2C"/>
    <w:rsid w:val="00176B39"/>
    <w:rsid w:val="00177ADC"/>
    <w:rsid w:val="001928F3"/>
    <w:rsid w:val="00194DBF"/>
    <w:rsid w:val="001A13D3"/>
    <w:rsid w:val="001B15CC"/>
    <w:rsid w:val="001C5441"/>
    <w:rsid w:val="001D3BAD"/>
    <w:rsid w:val="001D4B98"/>
    <w:rsid w:val="001E1B23"/>
    <w:rsid w:val="001E1B90"/>
    <w:rsid w:val="00202306"/>
    <w:rsid w:val="00202B59"/>
    <w:rsid w:val="00225C62"/>
    <w:rsid w:val="00227AA8"/>
    <w:rsid w:val="00230459"/>
    <w:rsid w:val="00230921"/>
    <w:rsid w:val="00231647"/>
    <w:rsid w:val="00235A18"/>
    <w:rsid w:val="00241D4D"/>
    <w:rsid w:val="002459C2"/>
    <w:rsid w:val="00250FF1"/>
    <w:rsid w:val="00255C3C"/>
    <w:rsid w:val="0025734B"/>
    <w:rsid w:val="00265BC6"/>
    <w:rsid w:val="00286200"/>
    <w:rsid w:val="002A201E"/>
    <w:rsid w:val="002A24F0"/>
    <w:rsid w:val="002A475C"/>
    <w:rsid w:val="002D1F10"/>
    <w:rsid w:val="002D308B"/>
    <w:rsid w:val="002E6795"/>
    <w:rsid w:val="00302527"/>
    <w:rsid w:val="00310D68"/>
    <w:rsid w:val="003111BE"/>
    <w:rsid w:val="003342D1"/>
    <w:rsid w:val="003361F9"/>
    <w:rsid w:val="00340724"/>
    <w:rsid w:val="0035080C"/>
    <w:rsid w:val="00376379"/>
    <w:rsid w:val="00377739"/>
    <w:rsid w:val="00381525"/>
    <w:rsid w:val="003955A1"/>
    <w:rsid w:val="003B46A1"/>
    <w:rsid w:val="003B658E"/>
    <w:rsid w:val="003B724C"/>
    <w:rsid w:val="003C70A9"/>
    <w:rsid w:val="003E1130"/>
    <w:rsid w:val="003E6498"/>
    <w:rsid w:val="003F4296"/>
    <w:rsid w:val="004151E3"/>
    <w:rsid w:val="00424512"/>
    <w:rsid w:val="00424BA5"/>
    <w:rsid w:val="0044000E"/>
    <w:rsid w:val="00444CDF"/>
    <w:rsid w:val="004834A6"/>
    <w:rsid w:val="004A1010"/>
    <w:rsid w:val="004A3FA4"/>
    <w:rsid w:val="004C2445"/>
    <w:rsid w:val="004E6146"/>
    <w:rsid w:val="00516C62"/>
    <w:rsid w:val="0052773E"/>
    <w:rsid w:val="005303E8"/>
    <w:rsid w:val="005454DB"/>
    <w:rsid w:val="005535E4"/>
    <w:rsid w:val="005575F8"/>
    <w:rsid w:val="00571A0D"/>
    <w:rsid w:val="00580BF8"/>
    <w:rsid w:val="00583DA2"/>
    <w:rsid w:val="005C00E8"/>
    <w:rsid w:val="006302DC"/>
    <w:rsid w:val="0063696E"/>
    <w:rsid w:val="00646A0C"/>
    <w:rsid w:val="0065147C"/>
    <w:rsid w:val="00665D22"/>
    <w:rsid w:val="00670ADB"/>
    <w:rsid w:val="00673186"/>
    <w:rsid w:val="00673FB1"/>
    <w:rsid w:val="006970D8"/>
    <w:rsid w:val="00697EF7"/>
    <w:rsid w:val="006B2ED5"/>
    <w:rsid w:val="006B470A"/>
    <w:rsid w:val="006C5967"/>
    <w:rsid w:val="006D43BF"/>
    <w:rsid w:val="006E5E32"/>
    <w:rsid w:val="006F7659"/>
    <w:rsid w:val="00715005"/>
    <w:rsid w:val="007533AE"/>
    <w:rsid w:val="00760163"/>
    <w:rsid w:val="0079208F"/>
    <w:rsid w:val="007A6986"/>
    <w:rsid w:val="007E0675"/>
    <w:rsid w:val="00814BDA"/>
    <w:rsid w:val="008523F5"/>
    <w:rsid w:val="00854562"/>
    <w:rsid w:val="00862BCC"/>
    <w:rsid w:val="0086479F"/>
    <w:rsid w:val="00877265"/>
    <w:rsid w:val="00880985"/>
    <w:rsid w:val="00893486"/>
    <w:rsid w:val="008A22AC"/>
    <w:rsid w:val="008B498B"/>
    <w:rsid w:val="008B4EC3"/>
    <w:rsid w:val="008B5BA5"/>
    <w:rsid w:val="008B68AF"/>
    <w:rsid w:val="008C0FB3"/>
    <w:rsid w:val="008C365B"/>
    <w:rsid w:val="008E0ABA"/>
    <w:rsid w:val="008F1C1C"/>
    <w:rsid w:val="008F4E31"/>
    <w:rsid w:val="00932A2C"/>
    <w:rsid w:val="0094082B"/>
    <w:rsid w:val="0094646A"/>
    <w:rsid w:val="0094749D"/>
    <w:rsid w:val="00960A6A"/>
    <w:rsid w:val="00966D3D"/>
    <w:rsid w:val="00974EF6"/>
    <w:rsid w:val="00975556"/>
    <w:rsid w:val="00977250"/>
    <w:rsid w:val="0099752A"/>
    <w:rsid w:val="009B1816"/>
    <w:rsid w:val="009B6E2E"/>
    <w:rsid w:val="009D21C4"/>
    <w:rsid w:val="009D2FBE"/>
    <w:rsid w:val="009F6667"/>
    <w:rsid w:val="00A01AAA"/>
    <w:rsid w:val="00A03E26"/>
    <w:rsid w:val="00A15746"/>
    <w:rsid w:val="00A1759E"/>
    <w:rsid w:val="00A34A4C"/>
    <w:rsid w:val="00A60E5D"/>
    <w:rsid w:val="00A83BC0"/>
    <w:rsid w:val="00A90541"/>
    <w:rsid w:val="00A93986"/>
    <w:rsid w:val="00AE6EF1"/>
    <w:rsid w:val="00AF4DFC"/>
    <w:rsid w:val="00B106E4"/>
    <w:rsid w:val="00B2267E"/>
    <w:rsid w:val="00B437B8"/>
    <w:rsid w:val="00B75F4A"/>
    <w:rsid w:val="00B8089B"/>
    <w:rsid w:val="00B83692"/>
    <w:rsid w:val="00B91F31"/>
    <w:rsid w:val="00B96364"/>
    <w:rsid w:val="00B97313"/>
    <w:rsid w:val="00BD3744"/>
    <w:rsid w:val="00BD5A0A"/>
    <w:rsid w:val="00BE7918"/>
    <w:rsid w:val="00C057AC"/>
    <w:rsid w:val="00C2256B"/>
    <w:rsid w:val="00C42A71"/>
    <w:rsid w:val="00C70414"/>
    <w:rsid w:val="00C71D57"/>
    <w:rsid w:val="00C72550"/>
    <w:rsid w:val="00C74291"/>
    <w:rsid w:val="00C941C9"/>
    <w:rsid w:val="00CB06ED"/>
    <w:rsid w:val="00CC0212"/>
    <w:rsid w:val="00CD6A66"/>
    <w:rsid w:val="00CE1457"/>
    <w:rsid w:val="00CE1610"/>
    <w:rsid w:val="00CE68BD"/>
    <w:rsid w:val="00D13EBC"/>
    <w:rsid w:val="00D327C1"/>
    <w:rsid w:val="00D342B7"/>
    <w:rsid w:val="00D50BB2"/>
    <w:rsid w:val="00D80B31"/>
    <w:rsid w:val="00D92242"/>
    <w:rsid w:val="00DA69D7"/>
    <w:rsid w:val="00DB36CE"/>
    <w:rsid w:val="00DB39A0"/>
    <w:rsid w:val="00DE10C6"/>
    <w:rsid w:val="00DE55E6"/>
    <w:rsid w:val="00E013EC"/>
    <w:rsid w:val="00E13829"/>
    <w:rsid w:val="00E157EB"/>
    <w:rsid w:val="00E31556"/>
    <w:rsid w:val="00E35082"/>
    <w:rsid w:val="00E408B6"/>
    <w:rsid w:val="00E540D5"/>
    <w:rsid w:val="00E55F20"/>
    <w:rsid w:val="00E73E96"/>
    <w:rsid w:val="00E77854"/>
    <w:rsid w:val="00E8517C"/>
    <w:rsid w:val="00EC5838"/>
    <w:rsid w:val="00EF105C"/>
    <w:rsid w:val="00F0735F"/>
    <w:rsid w:val="00F165A9"/>
    <w:rsid w:val="00F22A14"/>
    <w:rsid w:val="00F4065C"/>
    <w:rsid w:val="00F424C6"/>
    <w:rsid w:val="00F701EB"/>
    <w:rsid w:val="00F73003"/>
    <w:rsid w:val="00F73EA2"/>
    <w:rsid w:val="00F764D2"/>
    <w:rsid w:val="00FA0C71"/>
    <w:rsid w:val="00FA6694"/>
    <w:rsid w:val="00FC7625"/>
    <w:rsid w:val="00FE6E5F"/>
    <w:rsid w:val="00FE6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5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225C62"/>
    <w:rPr>
      <w:rFonts w:ascii="Times New Roman" w:hAnsi="Times New Roman"/>
    </w:rPr>
  </w:style>
  <w:style w:type="paragraph" w:styleId="a3">
    <w:name w:val="header"/>
    <w:basedOn w:val="a"/>
    <w:link w:val="a4"/>
    <w:uiPriority w:val="99"/>
    <w:rsid w:val="0035080C"/>
    <w:pPr>
      <w:tabs>
        <w:tab w:val="center" w:pos="4677"/>
        <w:tab w:val="right" w:pos="9355"/>
      </w:tabs>
    </w:pPr>
  </w:style>
  <w:style w:type="character" w:customStyle="1" w:styleId="a4">
    <w:name w:val="Верхний колонтитул Знак"/>
    <w:link w:val="a3"/>
    <w:uiPriority w:val="99"/>
    <w:locked/>
    <w:rsid w:val="0035080C"/>
    <w:rPr>
      <w:rFonts w:ascii="Times New Roman" w:eastAsia="Times New Roman" w:hAnsi="Times New Roman" w:cs="Times New Roman"/>
      <w:sz w:val="20"/>
      <w:szCs w:val="20"/>
      <w:lang w:eastAsia="ru-RU"/>
    </w:rPr>
  </w:style>
  <w:style w:type="paragraph" w:styleId="a5">
    <w:name w:val="footer"/>
    <w:basedOn w:val="a"/>
    <w:link w:val="a6"/>
    <w:uiPriority w:val="99"/>
    <w:rsid w:val="0035080C"/>
    <w:pPr>
      <w:tabs>
        <w:tab w:val="center" w:pos="4677"/>
        <w:tab w:val="right" w:pos="9355"/>
      </w:tabs>
    </w:pPr>
  </w:style>
  <w:style w:type="character" w:customStyle="1" w:styleId="a6">
    <w:name w:val="Нижний колонтитул Знак"/>
    <w:link w:val="a5"/>
    <w:uiPriority w:val="99"/>
    <w:locked/>
    <w:rsid w:val="0035080C"/>
    <w:rPr>
      <w:rFonts w:ascii="Times New Roman" w:eastAsia="Times New Roman" w:hAnsi="Times New Roman" w:cs="Times New Roman"/>
      <w:sz w:val="20"/>
      <w:szCs w:val="20"/>
      <w:lang w:eastAsia="ru-RU"/>
    </w:rPr>
  </w:style>
  <w:style w:type="table" w:styleId="a7">
    <w:name w:val="Table Grid"/>
    <w:basedOn w:val="a1"/>
    <w:uiPriority w:val="99"/>
    <w:rsid w:val="00C7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D80B31"/>
    <w:pPr>
      <w:suppressAutoHyphens/>
      <w:overflowPunct w:val="0"/>
      <w:autoSpaceDE w:val="0"/>
      <w:spacing w:after="120"/>
      <w:ind w:left="283"/>
      <w:textAlignment w:val="baseline"/>
    </w:pPr>
    <w:rPr>
      <w:lang w:eastAsia="ar-SA"/>
    </w:rPr>
  </w:style>
  <w:style w:type="character" w:customStyle="1" w:styleId="a9">
    <w:name w:val="Основной текст с отступом Знак"/>
    <w:link w:val="a8"/>
    <w:uiPriority w:val="99"/>
    <w:locked/>
    <w:rsid w:val="00D80B31"/>
    <w:rPr>
      <w:rFonts w:ascii="Times New Roman" w:eastAsia="Times New Roman" w:hAnsi="Times New Roman" w:cs="Times New Roman"/>
      <w:sz w:val="20"/>
      <w:szCs w:val="20"/>
      <w:lang w:eastAsia="ar-SA" w:bidi="ar-SA"/>
    </w:rPr>
  </w:style>
  <w:style w:type="paragraph" w:styleId="aa">
    <w:name w:val="Body Text"/>
    <w:basedOn w:val="a"/>
    <w:link w:val="ab"/>
    <w:uiPriority w:val="99"/>
    <w:semiHidden/>
    <w:rsid w:val="00D80B31"/>
    <w:pPr>
      <w:spacing w:after="120" w:line="264" w:lineRule="auto"/>
    </w:pPr>
    <w:rPr>
      <w:rFonts w:ascii="Calibri" w:eastAsia="Times New Roman" w:hAnsi="Calibri"/>
      <w:sz w:val="22"/>
      <w:szCs w:val="22"/>
      <w:lang w:eastAsia="en-US"/>
    </w:rPr>
  </w:style>
  <w:style w:type="character" w:customStyle="1" w:styleId="ab">
    <w:name w:val="Основной текст Знак"/>
    <w:link w:val="aa"/>
    <w:uiPriority w:val="99"/>
    <w:semiHidden/>
    <w:locked/>
    <w:rsid w:val="00D80B31"/>
    <w:rPr>
      <w:rFonts w:ascii="Calibri" w:hAnsi="Calibri" w:cs="Times New Roman"/>
    </w:rPr>
  </w:style>
  <w:style w:type="paragraph" w:styleId="2">
    <w:name w:val="Body Text Indent 2"/>
    <w:basedOn w:val="a"/>
    <w:link w:val="20"/>
    <w:uiPriority w:val="99"/>
    <w:semiHidden/>
    <w:rsid w:val="00B91F31"/>
    <w:pPr>
      <w:spacing w:after="120" w:line="480" w:lineRule="auto"/>
      <w:ind w:left="283"/>
    </w:pPr>
  </w:style>
  <w:style w:type="character" w:customStyle="1" w:styleId="20">
    <w:name w:val="Основной текст с отступом 2 Знак"/>
    <w:link w:val="2"/>
    <w:uiPriority w:val="99"/>
    <w:semiHidden/>
    <w:locked/>
    <w:rsid w:val="00B91F31"/>
    <w:rPr>
      <w:rFonts w:ascii="Times New Roman" w:eastAsia="Times New Roman" w:hAnsi="Times New Roman" w:cs="Times New Roman"/>
      <w:sz w:val="20"/>
      <w:szCs w:val="20"/>
      <w:lang w:eastAsia="ru-RU"/>
    </w:rPr>
  </w:style>
  <w:style w:type="paragraph" w:styleId="ac">
    <w:name w:val="Balloon Text"/>
    <w:basedOn w:val="a"/>
    <w:link w:val="ad"/>
    <w:uiPriority w:val="99"/>
    <w:semiHidden/>
    <w:rsid w:val="002A24F0"/>
    <w:rPr>
      <w:rFonts w:ascii="Tahoma" w:hAnsi="Tahoma" w:cs="Tahoma"/>
      <w:sz w:val="16"/>
      <w:szCs w:val="16"/>
    </w:rPr>
  </w:style>
  <w:style w:type="character" w:customStyle="1" w:styleId="ad">
    <w:name w:val="Текст выноски Знак"/>
    <w:link w:val="ac"/>
    <w:uiPriority w:val="99"/>
    <w:semiHidden/>
    <w:locked/>
    <w:rsid w:val="002A24F0"/>
    <w:rPr>
      <w:rFonts w:ascii="Tahoma" w:eastAsia="Times New Roman" w:hAnsi="Tahoma" w:cs="Tahoma"/>
      <w:sz w:val="16"/>
      <w:szCs w:val="16"/>
      <w:lang w:eastAsia="ru-RU"/>
    </w:rPr>
  </w:style>
  <w:style w:type="paragraph" w:styleId="ae">
    <w:name w:val="Subtitle"/>
    <w:basedOn w:val="a"/>
    <w:next w:val="a"/>
    <w:link w:val="af"/>
    <w:uiPriority w:val="99"/>
    <w:qFormat/>
    <w:rsid w:val="007A6986"/>
    <w:pPr>
      <w:numPr>
        <w:ilvl w:val="1"/>
      </w:numPr>
      <w:spacing w:after="40" w:line="264" w:lineRule="auto"/>
    </w:pPr>
    <w:rPr>
      <w:rFonts w:ascii="Cambria" w:hAnsi="Cambria"/>
      <w:i/>
      <w:iCs/>
      <w:color w:val="4F81BD"/>
      <w:spacing w:val="15"/>
      <w:sz w:val="24"/>
      <w:szCs w:val="24"/>
      <w:lang w:eastAsia="en-US"/>
    </w:rPr>
  </w:style>
  <w:style w:type="character" w:customStyle="1" w:styleId="af">
    <w:name w:val="Подзаголовок Знак"/>
    <w:link w:val="ae"/>
    <w:uiPriority w:val="99"/>
    <w:locked/>
    <w:rsid w:val="007A6986"/>
    <w:rPr>
      <w:rFonts w:ascii="Cambria" w:eastAsia="Times New Roman" w:hAnsi="Cambria" w:cs="Times New Roman"/>
      <w:i/>
      <w:iCs/>
      <w:color w:val="4F81BD"/>
      <w:spacing w:val="15"/>
      <w:sz w:val="24"/>
      <w:szCs w:val="24"/>
    </w:rPr>
  </w:style>
  <w:style w:type="paragraph" w:styleId="af0">
    <w:name w:val="List Paragraph"/>
    <w:basedOn w:val="a"/>
    <w:link w:val="af1"/>
    <w:uiPriority w:val="34"/>
    <w:qFormat/>
    <w:rsid w:val="00E540D5"/>
    <w:pPr>
      <w:ind w:left="720"/>
      <w:contextualSpacing/>
    </w:pPr>
  </w:style>
  <w:style w:type="paragraph" w:styleId="af2">
    <w:name w:val="Document Map"/>
    <w:basedOn w:val="a"/>
    <w:link w:val="af3"/>
    <w:uiPriority w:val="99"/>
    <w:semiHidden/>
    <w:rsid w:val="00286200"/>
    <w:pPr>
      <w:shd w:val="clear" w:color="auto" w:fill="000080"/>
    </w:pPr>
    <w:rPr>
      <w:rFonts w:ascii="Tahoma" w:hAnsi="Tahoma" w:cs="Tahoma"/>
    </w:rPr>
  </w:style>
  <w:style w:type="character" w:customStyle="1" w:styleId="af3">
    <w:name w:val="Схема документа Знак"/>
    <w:link w:val="af2"/>
    <w:uiPriority w:val="99"/>
    <w:semiHidden/>
    <w:rsid w:val="00340AF9"/>
    <w:rPr>
      <w:rFonts w:ascii="Times New Roman" w:hAnsi="Times New Roman"/>
      <w:sz w:val="0"/>
      <w:szCs w:val="0"/>
    </w:rPr>
  </w:style>
  <w:style w:type="paragraph" w:customStyle="1" w:styleId="Default">
    <w:name w:val="Default"/>
    <w:rsid w:val="00B106E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231647"/>
  </w:style>
  <w:style w:type="character" w:styleId="af4">
    <w:name w:val="annotation reference"/>
    <w:basedOn w:val="a0"/>
    <w:uiPriority w:val="99"/>
    <w:semiHidden/>
    <w:unhideWhenUsed/>
    <w:rsid w:val="00862BCC"/>
    <w:rPr>
      <w:sz w:val="16"/>
      <w:szCs w:val="16"/>
    </w:rPr>
  </w:style>
  <w:style w:type="paragraph" w:styleId="af5">
    <w:name w:val="annotation text"/>
    <w:basedOn w:val="a"/>
    <w:link w:val="af6"/>
    <w:uiPriority w:val="99"/>
    <w:semiHidden/>
    <w:unhideWhenUsed/>
    <w:rsid w:val="00862BCC"/>
  </w:style>
  <w:style w:type="character" w:customStyle="1" w:styleId="af6">
    <w:name w:val="Текст примечания Знак"/>
    <w:basedOn w:val="a0"/>
    <w:link w:val="af5"/>
    <w:uiPriority w:val="99"/>
    <w:semiHidden/>
    <w:rsid w:val="00862BCC"/>
    <w:rPr>
      <w:rFonts w:ascii="Times New Roman" w:hAnsi="Times New Roman"/>
    </w:rPr>
  </w:style>
  <w:style w:type="paragraph" w:styleId="3">
    <w:name w:val="Body Text Indent 3"/>
    <w:basedOn w:val="a"/>
    <w:link w:val="30"/>
    <w:uiPriority w:val="99"/>
    <w:semiHidden/>
    <w:unhideWhenUsed/>
    <w:rsid w:val="00112A21"/>
    <w:pPr>
      <w:spacing w:after="120"/>
      <w:ind w:left="283"/>
    </w:pPr>
    <w:rPr>
      <w:sz w:val="16"/>
      <w:szCs w:val="16"/>
    </w:rPr>
  </w:style>
  <w:style w:type="character" w:customStyle="1" w:styleId="30">
    <w:name w:val="Основной текст с отступом 3 Знак"/>
    <w:basedOn w:val="a0"/>
    <w:link w:val="3"/>
    <w:uiPriority w:val="99"/>
    <w:semiHidden/>
    <w:rsid w:val="00112A21"/>
    <w:rPr>
      <w:rFonts w:ascii="Times New Roman" w:hAnsi="Times New Roman"/>
      <w:sz w:val="16"/>
      <w:szCs w:val="16"/>
    </w:rPr>
  </w:style>
  <w:style w:type="character" w:customStyle="1" w:styleId="af1">
    <w:name w:val="Абзац списка Знак"/>
    <w:link w:val="af0"/>
    <w:uiPriority w:val="34"/>
    <w:locked/>
    <w:rsid w:val="00144A2C"/>
    <w:rPr>
      <w:rFonts w:ascii="Times New Roman" w:hAnsi="Times New Roman"/>
    </w:rPr>
  </w:style>
  <w:style w:type="paragraph" w:customStyle="1" w:styleId="af7">
    <w:name w:val="Содержимое таблицы"/>
    <w:basedOn w:val="a"/>
    <w:rsid w:val="002A201E"/>
    <w:pPr>
      <w:widowControl w:val="0"/>
      <w:suppressLineNumbers/>
      <w:suppressAutoHyphens/>
    </w:pPr>
    <w:rPr>
      <w:rFonts w:ascii="Arial" w:eastAsia="Lucida Sans Unicode" w:hAnsi="Arial"/>
      <w:kern w:val="2"/>
      <w:szCs w:val="24"/>
    </w:rPr>
  </w:style>
  <w:style w:type="paragraph" w:styleId="af8">
    <w:name w:val="Normal (Web)"/>
    <w:basedOn w:val="a"/>
    <w:uiPriority w:val="99"/>
    <w:unhideWhenUsed/>
    <w:rsid w:val="00B8089B"/>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5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225C62"/>
    <w:rPr>
      <w:rFonts w:ascii="Times New Roman" w:hAnsi="Times New Roman"/>
    </w:rPr>
  </w:style>
  <w:style w:type="paragraph" w:styleId="a3">
    <w:name w:val="header"/>
    <w:basedOn w:val="a"/>
    <w:link w:val="a4"/>
    <w:uiPriority w:val="99"/>
    <w:rsid w:val="0035080C"/>
    <w:pPr>
      <w:tabs>
        <w:tab w:val="center" w:pos="4677"/>
        <w:tab w:val="right" w:pos="9355"/>
      </w:tabs>
    </w:pPr>
  </w:style>
  <w:style w:type="character" w:customStyle="1" w:styleId="a4">
    <w:name w:val="Верхний колонтитул Знак"/>
    <w:link w:val="a3"/>
    <w:uiPriority w:val="99"/>
    <w:locked/>
    <w:rsid w:val="0035080C"/>
    <w:rPr>
      <w:rFonts w:ascii="Times New Roman" w:eastAsia="Times New Roman" w:hAnsi="Times New Roman" w:cs="Times New Roman"/>
      <w:sz w:val="20"/>
      <w:szCs w:val="20"/>
      <w:lang w:eastAsia="ru-RU"/>
    </w:rPr>
  </w:style>
  <w:style w:type="paragraph" w:styleId="a5">
    <w:name w:val="footer"/>
    <w:basedOn w:val="a"/>
    <w:link w:val="a6"/>
    <w:uiPriority w:val="99"/>
    <w:rsid w:val="0035080C"/>
    <w:pPr>
      <w:tabs>
        <w:tab w:val="center" w:pos="4677"/>
        <w:tab w:val="right" w:pos="9355"/>
      </w:tabs>
    </w:pPr>
  </w:style>
  <w:style w:type="character" w:customStyle="1" w:styleId="a6">
    <w:name w:val="Нижний колонтитул Знак"/>
    <w:link w:val="a5"/>
    <w:uiPriority w:val="99"/>
    <w:locked/>
    <w:rsid w:val="0035080C"/>
    <w:rPr>
      <w:rFonts w:ascii="Times New Roman" w:eastAsia="Times New Roman" w:hAnsi="Times New Roman" w:cs="Times New Roman"/>
      <w:sz w:val="20"/>
      <w:szCs w:val="20"/>
      <w:lang w:eastAsia="ru-RU"/>
    </w:rPr>
  </w:style>
  <w:style w:type="table" w:styleId="a7">
    <w:name w:val="Table Grid"/>
    <w:basedOn w:val="a1"/>
    <w:uiPriority w:val="99"/>
    <w:rsid w:val="00C7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D80B31"/>
    <w:pPr>
      <w:suppressAutoHyphens/>
      <w:overflowPunct w:val="0"/>
      <w:autoSpaceDE w:val="0"/>
      <w:spacing w:after="120"/>
      <w:ind w:left="283"/>
      <w:textAlignment w:val="baseline"/>
    </w:pPr>
    <w:rPr>
      <w:lang w:eastAsia="ar-SA"/>
    </w:rPr>
  </w:style>
  <w:style w:type="character" w:customStyle="1" w:styleId="a9">
    <w:name w:val="Основной текст с отступом Знак"/>
    <w:link w:val="a8"/>
    <w:uiPriority w:val="99"/>
    <w:locked/>
    <w:rsid w:val="00D80B31"/>
    <w:rPr>
      <w:rFonts w:ascii="Times New Roman" w:eastAsia="Times New Roman" w:hAnsi="Times New Roman" w:cs="Times New Roman"/>
      <w:sz w:val="20"/>
      <w:szCs w:val="20"/>
      <w:lang w:eastAsia="ar-SA" w:bidi="ar-SA"/>
    </w:rPr>
  </w:style>
  <w:style w:type="paragraph" w:styleId="aa">
    <w:name w:val="Body Text"/>
    <w:basedOn w:val="a"/>
    <w:link w:val="ab"/>
    <w:uiPriority w:val="99"/>
    <w:semiHidden/>
    <w:rsid w:val="00D80B31"/>
    <w:pPr>
      <w:spacing w:after="120" w:line="264" w:lineRule="auto"/>
    </w:pPr>
    <w:rPr>
      <w:rFonts w:ascii="Calibri" w:eastAsia="Times New Roman" w:hAnsi="Calibri"/>
      <w:sz w:val="22"/>
      <w:szCs w:val="22"/>
      <w:lang w:eastAsia="en-US"/>
    </w:rPr>
  </w:style>
  <w:style w:type="character" w:customStyle="1" w:styleId="ab">
    <w:name w:val="Основной текст Знак"/>
    <w:link w:val="aa"/>
    <w:uiPriority w:val="99"/>
    <w:semiHidden/>
    <w:locked/>
    <w:rsid w:val="00D80B31"/>
    <w:rPr>
      <w:rFonts w:ascii="Calibri" w:hAnsi="Calibri" w:cs="Times New Roman"/>
    </w:rPr>
  </w:style>
  <w:style w:type="paragraph" w:styleId="2">
    <w:name w:val="Body Text Indent 2"/>
    <w:basedOn w:val="a"/>
    <w:link w:val="20"/>
    <w:uiPriority w:val="99"/>
    <w:semiHidden/>
    <w:rsid w:val="00B91F31"/>
    <w:pPr>
      <w:spacing w:after="120" w:line="480" w:lineRule="auto"/>
      <w:ind w:left="283"/>
    </w:pPr>
  </w:style>
  <w:style w:type="character" w:customStyle="1" w:styleId="20">
    <w:name w:val="Основной текст с отступом 2 Знак"/>
    <w:link w:val="2"/>
    <w:uiPriority w:val="99"/>
    <w:semiHidden/>
    <w:locked/>
    <w:rsid w:val="00B91F31"/>
    <w:rPr>
      <w:rFonts w:ascii="Times New Roman" w:eastAsia="Times New Roman" w:hAnsi="Times New Roman" w:cs="Times New Roman"/>
      <w:sz w:val="20"/>
      <w:szCs w:val="20"/>
      <w:lang w:eastAsia="ru-RU"/>
    </w:rPr>
  </w:style>
  <w:style w:type="paragraph" w:styleId="ac">
    <w:name w:val="Balloon Text"/>
    <w:basedOn w:val="a"/>
    <w:link w:val="ad"/>
    <w:uiPriority w:val="99"/>
    <w:semiHidden/>
    <w:rsid w:val="002A24F0"/>
    <w:rPr>
      <w:rFonts w:ascii="Tahoma" w:hAnsi="Tahoma" w:cs="Tahoma"/>
      <w:sz w:val="16"/>
      <w:szCs w:val="16"/>
    </w:rPr>
  </w:style>
  <w:style w:type="character" w:customStyle="1" w:styleId="ad">
    <w:name w:val="Текст выноски Знак"/>
    <w:link w:val="ac"/>
    <w:uiPriority w:val="99"/>
    <w:semiHidden/>
    <w:locked/>
    <w:rsid w:val="002A24F0"/>
    <w:rPr>
      <w:rFonts w:ascii="Tahoma" w:eastAsia="Times New Roman" w:hAnsi="Tahoma" w:cs="Tahoma"/>
      <w:sz w:val="16"/>
      <w:szCs w:val="16"/>
      <w:lang w:eastAsia="ru-RU"/>
    </w:rPr>
  </w:style>
  <w:style w:type="paragraph" w:styleId="ae">
    <w:name w:val="Subtitle"/>
    <w:basedOn w:val="a"/>
    <w:next w:val="a"/>
    <w:link w:val="af"/>
    <w:uiPriority w:val="99"/>
    <w:qFormat/>
    <w:rsid w:val="007A6986"/>
    <w:pPr>
      <w:numPr>
        <w:ilvl w:val="1"/>
      </w:numPr>
      <w:spacing w:after="40" w:line="264" w:lineRule="auto"/>
    </w:pPr>
    <w:rPr>
      <w:rFonts w:ascii="Cambria" w:hAnsi="Cambria"/>
      <w:i/>
      <w:iCs/>
      <w:color w:val="4F81BD"/>
      <w:spacing w:val="15"/>
      <w:sz w:val="24"/>
      <w:szCs w:val="24"/>
      <w:lang w:eastAsia="en-US"/>
    </w:rPr>
  </w:style>
  <w:style w:type="character" w:customStyle="1" w:styleId="af">
    <w:name w:val="Подзаголовок Знак"/>
    <w:link w:val="ae"/>
    <w:uiPriority w:val="99"/>
    <w:locked/>
    <w:rsid w:val="007A6986"/>
    <w:rPr>
      <w:rFonts w:ascii="Cambria" w:eastAsia="Times New Roman" w:hAnsi="Cambria" w:cs="Times New Roman"/>
      <w:i/>
      <w:iCs/>
      <w:color w:val="4F81BD"/>
      <w:spacing w:val="15"/>
      <w:sz w:val="24"/>
      <w:szCs w:val="24"/>
    </w:rPr>
  </w:style>
  <w:style w:type="paragraph" w:styleId="af0">
    <w:name w:val="List Paragraph"/>
    <w:basedOn w:val="a"/>
    <w:link w:val="af1"/>
    <w:uiPriority w:val="34"/>
    <w:qFormat/>
    <w:rsid w:val="00E540D5"/>
    <w:pPr>
      <w:ind w:left="720"/>
      <w:contextualSpacing/>
    </w:pPr>
  </w:style>
  <w:style w:type="paragraph" w:styleId="af2">
    <w:name w:val="Document Map"/>
    <w:basedOn w:val="a"/>
    <w:link w:val="af3"/>
    <w:uiPriority w:val="99"/>
    <w:semiHidden/>
    <w:rsid w:val="00286200"/>
    <w:pPr>
      <w:shd w:val="clear" w:color="auto" w:fill="000080"/>
    </w:pPr>
    <w:rPr>
      <w:rFonts w:ascii="Tahoma" w:hAnsi="Tahoma" w:cs="Tahoma"/>
    </w:rPr>
  </w:style>
  <w:style w:type="character" w:customStyle="1" w:styleId="af3">
    <w:name w:val="Схема документа Знак"/>
    <w:link w:val="af2"/>
    <w:uiPriority w:val="99"/>
    <w:semiHidden/>
    <w:rsid w:val="00340AF9"/>
    <w:rPr>
      <w:rFonts w:ascii="Times New Roman" w:hAnsi="Times New Roman"/>
      <w:sz w:val="0"/>
      <w:szCs w:val="0"/>
    </w:rPr>
  </w:style>
  <w:style w:type="paragraph" w:customStyle="1" w:styleId="Default">
    <w:name w:val="Default"/>
    <w:rsid w:val="00B106E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231647"/>
  </w:style>
  <w:style w:type="character" w:styleId="af4">
    <w:name w:val="annotation reference"/>
    <w:basedOn w:val="a0"/>
    <w:uiPriority w:val="99"/>
    <w:semiHidden/>
    <w:unhideWhenUsed/>
    <w:rsid w:val="00862BCC"/>
    <w:rPr>
      <w:sz w:val="16"/>
      <w:szCs w:val="16"/>
    </w:rPr>
  </w:style>
  <w:style w:type="paragraph" w:styleId="af5">
    <w:name w:val="annotation text"/>
    <w:basedOn w:val="a"/>
    <w:link w:val="af6"/>
    <w:uiPriority w:val="99"/>
    <w:semiHidden/>
    <w:unhideWhenUsed/>
    <w:rsid w:val="00862BCC"/>
  </w:style>
  <w:style w:type="character" w:customStyle="1" w:styleId="af6">
    <w:name w:val="Текст примечания Знак"/>
    <w:basedOn w:val="a0"/>
    <w:link w:val="af5"/>
    <w:uiPriority w:val="99"/>
    <w:semiHidden/>
    <w:rsid w:val="00862BCC"/>
    <w:rPr>
      <w:rFonts w:ascii="Times New Roman" w:hAnsi="Times New Roman"/>
    </w:rPr>
  </w:style>
  <w:style w:type="paragraph" w:styleId="3">
    <w:name w:val="Body Text Indent 3"/>
    <w:basedOn w:val="a"/>
    <w:link w:val="30"/>
    <w:uiPriority w:val="99"/>
    <w:semiHidden/>
    <w:unhideWhenUsed/>
    <w:rsid w:val="00112A21"/>
    <w:pPr>
      <w:spacing w:after="120"/>
      <w:ind w:left="283"/>
    </w:pPr>
    <w:rPr>
      <w:sz w:val="16"/>
      <w:szCs w:val="16"/>
    </w:rPr>
  </w:style>
  <w:style w:type="character" w:customStyle="1" w:styleId="30">
    <w:name w:val="Основной текст с отступом 3 Знак"/>
    <w:basedOn w:val="a0"/>
    <w:link w:val="3"/>
    <w:uiPriority w:val="99"/>
    <w:semiHidden/>
    <w:rsid w:val="00112A21"/>
    <w:rPr>
      <w:rFonts w:ascii="Times New Roman" w:hAnsi="Times New Roman"/>
      <w:sz w:val="16"/>
      <w:szCs w:val="16"/>
    </w:rPr>
  </w:style>
  <w:style w:type="character" w:customStyle="1" w:styleId="af1">
    <w:name w:val="Абзац списка Знак"/>
    <w:link w:val="af0"/>
    <w:uiPriority w:val="34"/>
    <w:locked/>
    <w:rsid w:val="00144A2C"/>
    <w:rPr>
      <w:rFonts w:ascii="Times New Roman" w:hAnsi="Times New Roman"/>
    </w:rPr>
  </w:style>
  <w:style w:type="paragraph" w:customStyle="1" w:styleId="af7">
    <w:name w:val="Содержимое таблицы"/>
    <w:basedOn w:val="a"/>
    <w:rsid w:val="002A201E"/>
    <w:pPr>
      <w:widowControl w:val="0"/>
      <w:suppressLineNumbers/>
      <w:suppressAutoHyphens/>
    </w:pPr>
    <w:rPr>
      <w:rFonts w:ascii="Arial" w:eastAsia="Lucida Sans Unicode" w:hAnsi="Arial"/>
      <w:kern w:val="2"/>
      <w:szCs w:val="24"/>
    </w:rPr>
  </w:style>
  <w:style w:type="paragraph" w:styleId="af8">
    <w:name w:val="Normal (Web)"/>
    <w:basedOn w:val="a"/>
    <w:uiPriority w:val="99"/>
    <w:unhideWhenUsed/>
    <w:rsid w:val="00B8089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92928">
      <w:marLeft w:val="0"/>
      <w:marRight w:val="0"/>
      <w:marTop w:val="0"/>
      <w:marBottom w:val="0"/>
      <w:divBdr>
        <w:top w:val="none" w:sz="0" w:space="0" w:color="auto"/>
        <w:left w:val="none" w:sz="0" w:space="0" w:color="auto"/>
        <w:bottom w:val="none" w:sz="0" w:space="0" w:color="auto"/>
        <w:right w:val="none" w:sz="0" w:space="0" w:color="auto"/>
      </w:divBdr>
    </w:div>
    <w:div w:id="18944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669E-3B7A-4B13-B81D-EF818CC7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2996</Words>
  <Characters>22332</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Трефилова Алла Владиславовна</cp:lastModifiedBy>
  <cp:revision>7</cp:revision>
  <cp:lastPrinted>2017-01-11T01:54:00Z</cp:lastPrinted>
  <dcterms:created xsi:type="dcterms:W3CDTF">2020-08-06T03:14:00Z</dcterms:created>
  <dcterms:modified xsi:type="dcterms:W3CDTF">2020-08-31T05:42:00Z</dcterms:modified>
</cp:coreProperties>
</file>