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7E" w:rsidRPr="00B7057E" w:rsidRDefault="00B7057E" w:rsidP="00B7057E">
      <w:pPr>
        <w:widowControl w:val="0"/>
        <w:autoSpaceDE w:val="0"/>
        <w:autoSpaceDN w:val="0"/>
        <w:adjustRightInd w:val="0"/>
        <w:spacing w:before="120"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B7057E" w:rsidRPr="00B7057E" w:rsidRDefault="00B7057E" w:rsidP="00B7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B7057E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ТЕХНИЧЕСКОЕ ЗАДАНИЕ </w:t>
      </w:r>
    </w:p>
    <w:p w:rsidR="00B7057E" w:rsidRPr="00B7057E" w:rsidRDefault="00B7057E" w:rsidP="00B705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</w:p>
    <w:p w:rsidR="00B7057E" w:rsidRPr="00B7057E" w:rsidRDefault="00B7057E" w:rsidP="00B705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057E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B7057E" w:rsidRPr="00B7057E" w:rsidRDefault="00B7057E" w:rsidP="00B7057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705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Заказчик: </w:t>
      </w:r>
      <w:r w:rsidR="007438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ООО</w:t>
      </w:r>
      <w:r w:rsidRPr="00B705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</w:t>
      </w:r>
      <w:proofErr w:type="spellStart"/>
      <w:r w:rsidR="007438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Бутурлинский</w:t>
      </w:r>
      <w:proofErr w:type="spellEnd"/>
      <w:r w:rsidR="007438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водоканал</w:t>
      </w:r>
      <w:r w:rsidRPr="00B705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».</w:t>
      </w:r>
    </w:p>
    <w:p w:rsidR="009D2617" w:rsidRDefault="00B7057E" w:rsidP="009D2617">
      <w:pPr>
        <w:pStyle w:val="1"/>
        <w:keepNext w:val="0"/>
        <w:widowControl w:val="0"/>
        <w:spacing w:before="120"/>
        <w:ind w:firstLine="709"/>
        <w:jc w:val="both"/>
        <w:rPr>
          <w:b w:val="0"/>
        </w:rPr>
      </w:pPr>
      <w:r w:rsidRPr="00B7057E">
        <w:rPr>
          <w:rFonts w:eastAsia="Calibri"/>
        </w:rPr>
        <w:t xml:space="preserve">Предмет закупки: </w:t>
      </w:r>
      <w:r w:rsidR="009D2617" w:rsidRPr="003666C1">
        <w:rPr>
          <w:b w:val="0"/>
        </w:rPr>
        <w:t xml:space="preserve">Поставка моторного топлива (бензин, дизельное топливо) </w:t>
      </w:r>
      <w:r w:rsidR="007438A3">
        <w:rPr>
          <w:b w:val="0"/>
        </w:rPr>
        <w:t xml:space="preserve">Нижегородская обл., </w:t>
      </w:r>
      <w:proofErr w:type="spellStart"/>
      <w:r w:rsidR="007438A3">
        <w:rPr>
          <w:b w:val="0"/>
        </w:rPr>
        <w:t>Бутурлинский</w:t>
      </w:r>
      <w:proofErr w:type="spellEnd"/>
      <w:r w:rsidR="007438A3">
        <w:rPr>
          <w:b w:val="0"/>
        </w:rPr>
        <w:t xml:space="preserve"> р-н.</w:t>
      </w:r>
    </w:p>
    <w:p w:rsidR="00B7057E" w:rsidRPr="00B7057E" w:rsidRDefault="00B7057E" w:rsidP="00B7057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057E" w:rsidRPr="00B7057E" w:rsidRDefault="00B7057E" w:rsidP="00B705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057E">
        <w:rPr>
          <w:rFonts w:ascii="Times New Roman" w:eastAsia="Calibri" w:hAnsi="Times New Roman" w:cs="Times New Roman"/>
          <w:b/>
          <w:bCs/>
          <w:sz w:val="24"/>
          <w:szCs w:val="24"/>
        </w:rPr>
        <w:t>Место, срок и условия поставки.</w:t>
      </w:r>
    </w:p>
    <w:p w:rsidR="00B7057E" w:rsidRPr="00B7057E" w:rsidRDefault="00B7057E" w:rsidP="00B7057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поставки: Сеть автозаправочных станций, находящиеся в собственности Поставщика или аренде, обеспечивающих оказание услуг по ежедневной круглосуточной выдаче всех видов топлив (предусмотренных настоящим техническим заданием), расположенных в непосредственной близости от места постоянного расположения транспортных средств Заказчика по адресу: </w:t>
      </w:r>
      <w:proofErr w:type="gramStart"/>
      <w:r w:rsidR="00743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Нижегородская</w:t>
      </w:r>
      <w:proofErr w:type="gramEnd"/>
      <w:r w:rsidR="007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</w:t>
      </w:r>
      <w:proofErr w:type="spellStart"/>
      <w:r w:rsidR="007438A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Бутурлинский</w:t>
      </w:r>
      <w:proofErr w:type="spellEnd"/>
      <w:r w:rsidR="007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р-н., р.п</w:t>
      </w:r>
      <w:r w:rsidR="00BB1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3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Бутурлино 3-й микрорайон д.12</w:t>
      </w:r>
      <w:r w:rsidRPr="00B70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57E" w:rsidRPr="00B7057E" w:rsidRDefault="00B7057E" w:rsidP="00B7057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и учет топлив должен осуществляться с применением магнитных карт и (или) талонов на АЗС поставщика.</w:t>
      </w:r>
    </w:p>
    <w:p w:rsidR="00B7057E" w:rsidRPr="00B7057E" w:rsidRDefault="00B7057E" w:rsidP="00B7057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57E" w:rsidRPr="00B7057E" w:rsidRDefault="00B7057E" w:rsidP="00B705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057E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Планируемая предельная цена поставки и перечень приобретаемой продукции.</w:t>
      </w:r>
    </w:p>
    <w:p w:rsidR="00B7057E" w:rsidRPr="00B7057E" w:rsidRDefault="00B7057E" w:rsidP="00DE772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705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Планируемая (предельная) цена закупки в рублях (</w:t>
      </w:r>
      <w:r w:rsidR="00BB1C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без</w:t>
      </w:r>
      <w:r w:rsidRPr="00B705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НДС)</w:t>
      </w:r>
      <w:r w:rsidRPr="00B705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513CB4">
        <w:rPr>
          <w:rFonts w:ascii="Times New Roman" w:eastAsia="Times New Roman" w:hAnsi="Times New Roman" w:cs="Times New Roman"/>
          <w:sz w:val="24"/>
          <w:szCs w:val="24"/>
          <w:lang w:eastAsia="ru-RU"/>
        </w:rPr>
        <w:t>2716200</w:t>
      </w:r>
      <w:r w:rsidR="00DE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F021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8E49D1" w:rsidRPr="008E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</w:t>
      </w:r>
      <w:r w:rsidR="009F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13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шестнадцать тысяч двести</w:t>
      </w:r>
      <w:r w:rsidR="008E49D1" w:rsidRPr="008E49D1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</w:t>
      </w:r>
      <w:r w:rsidR="00BB1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57E" w:rsidRPr="00B7057E" w:rsidRDefault="00B7057E" w:rsidP="00B7057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705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Наименование видов продукции указаны в Таблице 1.  </w:t>
      </w:r>
    </w:p>
    <w:p w:rsidR="00B7057E" w:rsidRPr="00B7057E" w:rsidRDefault="00B7057E" w:rsidP="00B7057E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705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Таблица 1.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1"/>
        <w:gridCol w:w="4276"/>
        <w:gridCol w:w="4627"/>
      </w:tblGrid>
      <w:tr w:rsidR="00B7057E" w:rsidRPr="00B7057E" w:rsidTr="00242BD8">
        <w:trPr>
          <w:trHeight w:val="1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7E" w:rsidRPr="00B7057E" w:rsidRDefault="00B7057E" w:rsidP="00B7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7E" w:rsidRPr="00B7057E" w:rsidRDefault="00B7057E" w:rsidP="00B7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7E" w:rsidRPr="00B7057E" w:rsidRDefault="00B7057E" w:rsidP="00B7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7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Технические требования (ГОСТ)</w:t>
            </w:r>
          </w:p>
        </w:tc>
      </w:tr>
      <w:tr w:rsidR="00B7057E" w:rsidRPr="00B7057E" w:rsidTr="00242BD8">
        <w:trPr>
          <w:trHeight w:val="1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7E" w:rsidRPr="00B7057E" w:rsidRDefault="00B7057E" w:rsidP="00B7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7E" w:rsidRPr="00B7057E" w:rsidRDefault="00B7057E" w:rsidP="00B7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АИ-92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7E" w:rsidRPr="00B7057E" w:rsidRDefault="00B7057E" w:rsidP="00B7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B70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Р 51105-97</w:t>
            </w:r>
          </w:p>
        </w:tc>
      </w:tr>
      <w:tr w:rsidR="00B7057E" w:rsidRPr="00B7057E" w:rsidTr="00242BD8">
        <w:trPr>
          <w:trHeight w:val="1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7E" w:rsidRPr="00B7057E" w:rsidRDefault="00B7057E" w:rsidP="00B7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7E" w:rsidRPr="00B7057E" w:rsidRDefault="00B7057E" w:rsidP="00B7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АИ-95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7E" w:rsidRPr="00B7057E" w:rsidRDefault="00B7057E" w:rsidP="00B7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B70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 Р 51105-97</w:t>
            </w:r>
          </w:p>
        </w:tc>
      </w:tr>
      <w:tr w:rsidR="00B7057E" w:rsidRPr="00B7057E" w:rsidTr="00242BD8">
        <w:trPr>
          <w:trHeight w:val="1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7E" w:rsidRPr="00B7057E" w:rsidRDefault="00B7057E" w:rsidP="00B7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7E" w:rsidRPr="00B7057E" w:rsidRDefault="00B7057E" w:rsidP="00B7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 дизельное зимнее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7E" w:rsidRPr="00B7057E" w:rsidRDefault="00B7057E" w:rsidP="00B7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B7057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ДТ-3,05 минус 35 ГОСТ-305-82 (с </w:t>
            </w:r>
            <w:proofErr w:type="spellStart"/>
            <w:r w:rsidRPr="00B7057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изм</w:t>
            </w:r>
            <w:proofErr w:type="spellEnd"/>
            <w:r w:rsidRPr="00B7057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1-7)</w:t>
            </w:r>
          </w:p>
        </w:tc>
      </w:tr>
      <w:tr w:rsidR="00B7057E" w:rsidRPr="00B7057E" w:rsidTr="00242BD8">
        <w:trPr>
          <w:trHeight w:val="1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7E" w:rsidRPr="00B7057E" w:rsidRDefault="00B7057E" w:rsidP="00B7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7E" w:rsidRPr="00B7057E" w:rsidRDefault="00B7057E" w:rsidP="00B7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 дизельное летнее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7E" w:rsidRPr="00B7057E" w:rsidRDefault="00B7057E" w:rsidP="00B70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B70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ЕВРО-ГОСТ Р 52368-2005 (ЕН590:2004)</w:t>
            </w:r>
          </w:p>
        </w:tc>
      </w:tr>
    </w:tbl>
    <w:p w:rsidR="00B7057E" w:rsidRPr="00B7057E" w:rsidRDefault="00B7057E" w:rsidP="00B7057E">
      <w:pPr>
        <w:widowControl w:val="0"/>
        <w:tabs>
          <w:tab w:val="left" w:pos="360"/>
          <w:tab w:val="left" w:pos="126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57E" w:rsidRPr="00B7057E" w:rsidRDefault="00B7057E" w:rsidP="00B7057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057E">
        <w:rPr>
          <w:rFonts w:ascii="Times New Roman" w:eastAsia="Calibri" w:hAnsi="Times New Roman" w:cs="Times New Roman"/>
          <w:bCs/>
          <w:sz w:val="24"/>
          <w:szCs w:val="24"/>
        </w:rPr>
        <w:t xml:space="preserve">Все налоги, сборы, отчисления и другие платежи, включая таможенные платежи и сборы, расходы на транспортировку продукции до места поставки и ее разгрузку, стоимость упаковки, гарантийные обязательства включены в стоимость заявки/предложения участника. </w:t>
      </w:r>
    </w:p>
    <w:p w:rsidR="00B7057E" w:rsidRPr="00B7057E" w:rsidRDefault="00B7057E" w:rsidP="00B70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057E" w:rsidRPr="00B7057E" w:rsidRDefault="00B7057E" w:rsidP="00B705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Планируемая (предельная) цена на поставку:</w:t>
      </w:r>
    </w:p>
    <w:p w:rsidR="009F0218" w:rsidRPr="00B7057E" w:rsidRDefault="00B7057E" w:rsidP="009F021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B70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Начальная (максимальная) цена лота – </w:t>
      </w:r>
      <w:r w:rsidR="00513CB4">
        <w:rPr>
          <w:rFonts w:ascii="Times New Roman" w:eastAsia="Times New Roman" w:hAnsi="Times New Roman" w:cs="Times New Roman"/>
          <w:sz w:val="24"/>
          <w:szCs w:val="24"/>
          <w:lang w:eastAsia="ru-RU"/>
        </w:rPr>
        <w:t>2716200</w:t>
      </w:r>
      <w:r w:rsidR="009F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13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513CB4" w:rsidRPr="008E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</w:t>
      </w:r>
      <w:r w:rsidR="00513CB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семьсот шестнадцать тысяч двести</w:t>
      </w:r>
      <w:r w:rsidR="00513C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  <w:r w:rsidR="009F0218" w:rsidRPr="008E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копеек.</w:t>
      </w:r>
    </w:p>
    <w:p w:rsidR="00B7057E" w:rsidRPr="00B7057E" w:rsidRDefault="00B7057E" w:rsidP="00B70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</w:t>
      </w:r>
      <w:proofErr w:type="gramStart"/>
      <w:r w:rsidRPr="00B70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Поставка моторного топлива для нужд </w:t>
      </w:r>
      <w:r w:rsidR="009F02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</w:t>
      </w:r>
      <w:r w:rsidRPr="00B70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="009F02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Бутурлинский</w:t>
      </w:r>
      <w:proofErr w:type="spellEnd"/>
      <w:r w:rsidR="009F02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водоканал</w:t>
      </w:r>
      <w:r w:rsidRPr="00B70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осуществляется по ценам, установленным на АЗС в день заправки, с учетом предоставленной при проведении закупки скидки, а при её отсутствии поставка может осуществляться по ценам, определенным в дополнительных соглашениях, заключаемых на определенный период (декада, месяц, квартал), но не выше среднего уровня розничных цен в данном регионе на день его заключения. </w:t>
      </w:r>
      <w:proofErr w:type="gramEnd"/>
    </w:p>
    <w:p w:rsidR="00B7057E" w:rsidRPr="00B7057E" w:rsidRDefault="00B7057E" w:rsidP="00B70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57E" w:rsidRPr="00B7057E" w:rsidRDefault="00B7057E" w:rsidP="00B70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Общие технические требования к поставляемой продукции.</w:t>
      </w:r>
    </w:p>
    <w:p w:rsidR="00B7057E" w:rsidRPr="00B7057E" w:rsidRDefault="00B7057E" w:rsidP="00B705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Поставляемые виды моторного топлива по своему качеству должны соответствовать действующим на момент поставки ГОСТам и сопровождаться паспортом (сертификатом) качества. </w:t>
      </w:r>
    </w:p>
    <w:p w:rsidR="00B7057E" w:rsidRPr="00B7057E" w:rsidRDefault="00B7057E" w:rsidP="00B705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поставки топлива, не соответствующего вышеуказанному требованию, использование которого повлекло выход из строя автотранспортной техники заказчика, поставщик обязан возместить расходы по её восстановлению.</w:t>
      </w:r>
    </w:p>
    <w:p w:rsidR="00B7057E" w:rsidRPr="00B7057E" w:rsidRDefault="00B7057E" w:rsidP="00B705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Предлагаемые участником варианты технических параметров и характеристик, а </w:t>
      </w:r>
      <w:r w:rsidRPr="00B70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условий поставки, не указанные в ТЗ, согласовываются дополнительно.</w:t>
      </w:r>
    </w:p>
    <w:p w:rsidR="00B7057E" w:rsidRPr="00B7057E" w:rsidRDefault="00B7057E" w:rsidP="00B705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57E" w:rsidRPr="00B7057E" w:rsidRDefault="00B7057E" w:rsidP="00B705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Требования к составу документов, предоставляемых участником в составе заявки.</w:t>
      </w:r>
    </w:p>
    <w:p w:rsidR="00B7057E" w:rsidRPr="00B7057E" w:rsidRDefault="00B7057E" w:rsidP="00B705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5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в составе заявки должен приложить (в свободной форме) список и фактические адреса АЗС на которых будет производиться отпуск моторного топлива в рамках заключаемого по итогам закупки договора, с приложением документов, подтверждающих право собственности (пользования) АЗС.</w:t>
      </w:r>
    </w:p>
    <w:p w:rsidR="00B7057E" w:rsidRPr="00B7057E" w:rsidRDefault="00B7057E" w:rsidP="00B705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57E" w:rsidRPr="00B7057E" w:rsidRDefault="00B7057E" w:rsidP="00B705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Требования к поставщику продукции</w:t>
      </w:r>
    </w:p>
    <w:p w:rsidR="00B7057E" w:rsidRPr="00B7057E" w:rsidRDefault="00B7057E" w:rsidP="00B705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должен иметь (в собственности или в аренде) АЗС, </w:t>
      </w:r>
      <w:proofErr w:type="gramStart"/>
      <w:r w:rsidRPr="00B70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</w:t>
      </w:r>
      <w:r w:rsidR="0078187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gramEnd"/>
      <w:r w:rsidRPr="00B7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далее 10 км от подразделения Заказчика, расположенного по адресу, указанному п. 2.1. </w:t>
      </w:r>
    </w:p>
    <w:p w:rsidR="00C27575" w:rsidRDefault="00C27575" w:rsidP="00B7057E">
      <w:pPr>
        <w:ind w:left="-709"/>
      </w:pPr>
    </w:p>
    <w:sectPr w:rsidR="00C27575" w:rsidSect="00185A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86E"/>
    <w:multiLevelType w:val="multilevel"/>
    <w:tmpl w:val="B22E439E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3E2CFF"/>
    <w:multiLevelType w:val="multilevel"/>
    <w:tmpl w:val="B22E439E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7E"/>
    <w:rsid w:val="00185AFB"/>
    <w:rsid w:val="002B7E15"/>
    <w:rsid w:val="00513CB4"/>
    <w:rsid w:val="007438A3"/>
    <w:rsid w:val="007666F2"/>
    <w:rsid w:val="0078187B"/>
    <w:rsid w:val="007F425B"/>
    <w:rsid w:val="008E49D1"/>
    <w:rsid w:val="009A1CEB"/>
    <w:rsid w:val="009D2617"/>
    <w:rsid w:val="009F0218"/>
    <w:rsid w:val="00B7057E"/>
    <w:rsid w:val="00BB1CD1"/>
    <w:rsid w:val="00C27575"/>
    <w:rsid w:val="00DC58EC"/>
    <w:rsid w:val="00DE7724"/>
    <w:rsid w:val="00EB5C6D"/>
    <w:rsid w:val="00F5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Заголовок 1 Знак1,Заголовок 1 Знак Знак"/>
    <w:basedOn w:val="a"/>
    <w:next w:val="a"/>
    <w:link w:val="10"/>
    <w:uiPriority w:val="9"/>
    <w:qFormat/>
    <w:rsid w:val="009D261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"/>
    <w:basedOn w:val="a0"/>
    <w:link w:val="1"/>
    <w:uiPriority w:val="9"/>
    <w:rsid w:val="009D26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Заголовок 1 Знак1,Заголовок 1 Знак Знак"/>
    <w:basedOn w:val="a"/>
    <w:next w:val="a"/>
    <w:link w:val="10"/>
    <w:uiPriority w:val="9"/>
    <w:qFormat/>
    <w:rsid w:val="009D261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"/>
    <w:basedOn w:val="a0"/>
    <w:link w:val="1"/>
    <w:uiPriority w:val="9"/>
    <w:rsid w:val="009D26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Крутько Игорь Михайлович</dc:creator>
  <cp:lastModifiedBy>Buhgalter</cp:lastModifiedBy>
  <cp:revision>2</cp:revision>
  <cp:lastPrinted>2022-01-20T06:14:00Z</cp:lastPrinted>
  <dcterms:created xsi:type="dcterms:W3CDTF">2022-06-21T11:03:00Z</dcterms:created>
  <dcterms:modified xsi:type="dcterms:W3CDTF">2022-06-21T11:03:00Z</dcterms:modified>
</cp:coreProperties>
</file>