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88" w:rsidRDefault="00641588" w:rsidP="00487111">
      <w:pPr>
        <w:ind w:left="1843"/>
        <w:jc w:val="center"/>
        <w:rPr>
          <w:b/>
          <w:sz w:val="18"/>
          <w:szCs w:val="18"/>
        </w:rPr>
      </w:pPr>
    </w:p>
    <w:p w:rsidR="005405F5" w:rsidRDefault="00F516A1" w:rsidP="00487111">
      <w:pPr>
        <w:ind w:left="1843"/>
        <w:jc w:val="center"/>
        <w:rPr>
          <w:b/>
          <w:sz w:val="18"/>
          <w:szCs w:val="18"/>
        </w:rPr>
      </w:pPr>
      <w:r>
        <w:rPr>
          <w:noProof/>
        </w:rPr>
        <w:drawing>
          <wp:anchor distT="0" distB="0" distL="114300" distR="114300" simplePos="0" relativeHeight="251658240" behindDoc="0" locked="0" layoutInCell="1" allowOverlap="1">
            <wp:simplePos x="0" y="0"/>
            <wp:positionH relativeFrom="column">
              <wp:posOffset>-60960</wp:posOffset>
            </wp:positionH>
            <wp:positionV relativeFrom="paragraph">
              <wp:posOffset>-178435</wp:posOffset>
            </wp:positionV>
            <wp:extent cx="1057275" cy="944245"/>
            <wp:effectExtent l="0" t="0" r="0" b="0"/>
            <wp:wrapNone/>
            <wp:docPr id="1" name="Рисунок 2" descr="фирменный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ирменныйбл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44245"/>
                    </a:xfrm>
                    <a:prstGeom prst="rect">
                      <a:avLst/>
                    </a:prstGeom>
                    <a:noFill/>
                  </pic:spPr>
                </pic:pic>
              </a:graphicData>
            </a:graphic>
            <wp14:sizeRelH relativeFrom="page">
              <wp14:pctWidth>0</wp14:pctWidth>
            </wp14:sizeRelH>
            <wp14:sizeRelV relativeFrom="page">
              <wp14:pctHeight>0</wp14:pctHeight>
            </wp14:sizeRelV>
          </wp:anchor>
        </w:drawing>
      </w:r>
      <w:r w:rsidR="00BF7970" w:rsidRPr="005178B2">
        <w:rPr>
          <w:b/>
          <w:sz w:val="18"/>
          <w:szCs w:val="18"/>
        </w:rPr>
        <w:t>Общество с ограниченной ответственностью</w:t>
      </w:r>
      <w:r w:rsidR="00B01062">
        <w:rPr>
          <w:b/>
          <w:sz w:val="18"/>
          <w:szCs w:val="18"/>
        </w:rPr>
        <w:t xml:space="preserve"> </w:t>
      </w:r>
      <w:r w:rsidR="00BF7970" w:rsidRPr="005178B2">
        <w:rPr>
          <w:b/>
          <w:sz w:val="18"/>
          <w:szCs w:val="18"/>
        </w:rPr>
        <w:t>«Судостроительный комплекс «Звезда»</w:t>
      </w:r>
      <w:r w:rsidR="005405F5">
        <w:rPr>
          <w:b/>
          <w:sz w:val="18"/>
          <w:szCs w:val="18"/>
        </w:rPr>
        <w:t xml:space="preserve"> </w:t>
      </w:r>
    </w:p>
    <w:p w:rsidR="00BF7970" w:rsidRPr="005178B2" w:rsidRDefault="00B01062" w:rsidP="005405F5">
      <w:pPr>
        <w:ind w:left="1276"/>
        <w:jc w:val="center"/>
        <w:rPr>
          <w:b/>
          <w:sz w:val="18"/>
          <w:szCs w:val="18"/>
        </w:rPr>
      </w:pPr>
      <w:r>
        <w:rPr>
          <w:b/>
          <w:sz w:val="18"/>
          <w:szCs w:val="18"/>
        </w:rPr>
        <w:t>(ООО «ССК «Звезда»)</w:t>
      </w:r>
    </w:p>
    <w:p w:rsidR="00BF7970" w:rsidRPr="005178B2" w:rsidRDefault="00BF7970" w:rsidP="00B01062">
      <w:pPr>
        <w:ind w:left="1134"/>
        <w:jc w:val="center"/>
        <w:rPr>
          <w:sz w:val="18"/>
          <w:szCs w:val="18"/>
        </w:rPr>
      </w:pPr>
      <w:r w:rsidRPr="005178B2">
        <w:rPr>
          <w:sz w:val="18"/>
          <w:szCs w:val="18"/>
        </w:rPr>
        <w:t xml:space="preserve">Адрес: </w:t>
      </w:r>
      <w:r w:rsidR="008F06C8">
        <w:rPr>
          <w:sz w:val="18"/>
          <w:szCs w:val="18"/>
        </w:rPr>
        <w:t xml:space="preserve">692801, </w:t>
      </w:r>
      <w:r w:rsidRPr="005178B2">
        <w:rPr>
          <w:sz w:val="18"/>
          <w:szCs w:val="18"/>
        </w:rPr>
        <w:t>Россия, Приморский край, г. Большой Камень, ул. Степана Лебедева, д. 1.</w:t>
      </w:r>
    </w:p>
    <w:p w:rsidR="00BF7970" w:rsidRPr="005405F5" w:rsidRDefault="00BF7970" w:rsidP="00B01062">
      <w:pPr>
        <w:ind w:left="1134"/>
        <w:jc w:val="center"/>
        <w:rPr>
          <w:sz w:val="18"/>
          <w:szCs w:val="18"/>
        </w:rPr>
      </w:pPr>
      <w:r w:rsidRPr="005178B2">
        <w:rPr>
          <w:sz w:val="18"/>
          <w:szCs w:val="18"/>
        </w:rPr>
        <w:t>Тел.: 8 (42335) 4-11-</w:t>
      </w:r>
      <w:r w:rsidR="00806796">
        <w:rPr>
          <w:sz w:val="18"/>
          <w:szCs w:val="18"/>
        </w:rPr>
        <w:t>75</w:t>
      </w:r>
      <w:r w:rsidRPr="005178B2">
        <w:rPr>
          <w:sz w:val="18"/>
          <w:szCs w:val="18"/>
        </w:rPr>
        <w:t xml:space="preserve">. </w:t>
      </w:r>
      <w:r w:rsidRPr="005178B2">
        <w:rPr>
          <w:sz w:val="18"/>
          <w:szCs w:val="18"/>
          <w:lang w:val="en-US"/>
        </w:rPr>
        <w:t>Email</w:t>
      </w:r>
      <w:r w:rsidRPr="005405F5">
        <w:rPr>
          <w:sz w:val="18"/>
          <w:szCs w:val="18"/>
        </w:rPr>
        <w:t xml:space="preserve">: </w:t>
      </w:r>
      <w:proofErr w:type="spellStart"/>
      <w:r w:rsidRPr="005178B2">
        <w:rPr>
          <w:sz w:val="18"/>
          <w:szCs w:val="18"/>
          <w:lang w:val="en-US"/>
        </w:rPr>
        <w:t>sskzvezda</w:t>
      </w:r>
      <w:proofErr w:type="spellEnd"/>
      <w:r w:rsidRPr="001B2992">
        <w:rPr>
          <w:sz w:val="18"/>
          <w:szCs w:val="18"/>
        </w:rPr>
        <w:t>@</w:t>
      </w:r>
      <w:proofErr w:type="spellStart"/>
      <w:r w:rsidRPr="005178B2">
        <w:rPr>
          <w:sz w:val="18"/>
          <w:szCs w:val="18"/>
          <w:lang w:val="en-US"/>
        </w:rPr>
        <w:t>sskzvezda</w:t>
      </w:r>
      <w:proofErr w:type="spellEnd"/>
      <w:r w:rsidRPr="001B2992">
        <w:rPr>
          <w:sz w:val="18"/>
          <w:szCs w:val="18"/>
        </w:rPr>
        <w:t>.</w:t>
      </w:r>
      <w:proofErr w:type="spellStart"/>
      <w:r w:rsidRPr="005178B2">
        <w:rPr>
          <w:sz w:val="18"/>
          <w:szCs w:val="18"/>
          <w:lang w:val="en-US"/>
        </w:rPr>
        <w:t>ru</w:t>
      </w:r>
      <w:proofErr w:type="spellEnd"/>
    </w:p>
    <w:p w:rsidR="00BF7970" w:rsidRPr="005405F5" w:rsidRDefault="00BF7970" w:rsidP="00B01062">
      <w:pPr>
        <w:ind w:left="1134"/>
        <w:jc w:val="center"/>
        <w:rPr>
          <w:sz w:val="18"/>
          <w:szCs w:val="18"/>
        </w:rPr>
      </w:pPr>
      <w:r w:rsidRPr="005178B2">
        <w:rPr>
          <w:sz w:val="18"/>
          <w:szCs w:val="18"/>
        </w:rPr>
        <w:t>ОГРН</w:t>
      </w:r>
      <w:r w:rsidRPr="005405F5">
        <w:rPr>
          <w:sz w:val="18"/>
          <w:szCs w:val="18"/>
        </w:rPr>
        <w:t xml:space="preserve"> 1152503000539, </w:t>
      </w:r>
      <w:r w:rsidRPr="005178B2">
        <w:rPr>
          <w:sz w:val="18"/>
          <w:szCs w:val="18"/>
        </w:rPr>
        <w:t>ИНН</w:t>
      </w:r>
      <w:r w:rsidRPr="005405F5">
        <w:rPr>
          <w:sz w:val="18"/>
          <w:szCs w:val="18"/>
        </w:rPr>
        <w:t>/</w:t>
      </w:r>
      <w:r w:rsidRPr="005178B2">
        <w:rPr>
          <w:sz w:val="18"/>
          <w:szCs w:val="18"/>
        </w:rPr>
        <w:t>КПП</w:t>
      </w:r>
      <w:r w:rsidRPr="005405F5">
        <w:rPr>
          <w:sz w:val="18"/>
          <w:szCs w:val="18"/>
        </w:rPr>
        <w:t xml:space="preserve"> 2503032517/250301001</w:t>
      </w:r>
      <w:r w:rsidR="00FD6943">
        <w:rPr>
          <w:sz w:val="18"/>
          <w:szCs w:val="18"/>
        </w:rPr>
        <w:t>, ОКПО 39884009</w:t>
      </w:r>
    </w:p>
    <w:p w:rsidR="00E639C3" w:rsidRPr="005405F5" w:rsidRDefault="00F516A1" w:rsidP="00BF7970">
      <w:pPr>
        <w:ind w:left="1985"/>
      </w:pPr>
      <w:r>
        <w:rPr>
          <w:noProof/>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54609</wp:posOffset>
                </wp:positionV>
                <wp:extent cx="6050915" cy="0"/>
                <wp:effectExtent l="0" t="0" r="6985"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09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163E06"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3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">
                <o:lock v:ext="edit" shapetype="f"/>
                <w10:wrap anchorx="margin"/>
              </v:line>
            </w:pict>
          </mc:Fallback>
        </mc:AlternateContent>
      </w:r>
      <w:r w:rsidR="00E6427F" w:rsidRPr="005405F5">
        <w:tab/>
      </w:r>
      <w:r w:rsidR="00E6427F" w:rsidRPr="005405F5">
        <w:tab/>
      </w:r>
      <w:r w:rsidR="00E6427F" w:rsidRPr="005405F5">
        <w:tab/>
      </w:r>
    </w:p>
    <w:p w:rsidR="005178B2" w:rsidRDefault="005178B2" w:rsidP="00BF7970">
      <w:pPr>
        <w:ind w:left="1985"/>
      </w:pPr>
    </w:p>
    <w:p w:rsidR="00FE1E1D" w:rsidRDefault="00FE1E1D" w:rsidP="00FE1E1D">
      <w:pPr>
        <w:jc w:val="both"/>
        <w:rPr>
          <w:i/>
        </w:rPr>
      </w:pPr>
      <w:r w:rsidRPr="00EC4AD7">
        <w:rPr>
          <w:i/>
        </w:rPr>
        <w:t>Анонс предстоящей процедуры закупки</w:t>
      </w:r>
      <w:r w:rsidR="00B33D58">
        <w:rPr>
          <w:i/>
        </w:rPr>
        <w:t xml:space="preserve"> </w:t>
      </w:r>
      <w:r w:rsidR="00582A48">
        <w:rPr>
          <w:i/>
        </w:rPr>
        <w:t>№ 169/22-А от 17.05.2022</w:t>
      </w:r>
      <w:r w:rsidR="00B33D58">
        <w:rPr>
          <w:i/>
        </w:rPr>
        <w:t xml:space="preserve">                                </w:t>
      </w:r>
    </w:p>
    <w:p w:rsidR="00FE1E1D" w:rsidRPr="00EC4AD7" w:rsidRDefault="00B33D58" w:rsidP="00FE1E1D">
      <w:pPr>
        <w:jc w:val="both"/>
        <w:rPr>
          <w:i/>
          <w:sz w:val="28"/>
          <w:szCs w:val="28"/>
        </w:rPr>
      </w:pPr>
      <w:r>
        <w:rPr>
          <w:i/>
          <w:sz w:val="28"/>
          <w:szCs w:val="28"/>
        </w:rPr>
        <w:t xml:space="preserve">    </w:t>
      </w:r>
    </w:p>
    <w:p w:rsidR="007E26F7" w:rsidRPr="00CB6BA1" w:rsidRDefault="00FE1E1D" w:rsidP="004428FB">
      <w:pPr>
        <w:jc w:val="center"/>
      </w:pPr>
      <w:r w:rsidRPr="00CB6BA1">
        <w:t>Уважаемые коллеги!</w:t>
      </w:r>
    </w:p>
    <w:p w:rsidR="00FE1E1D" w:rsidRPr="00CB6BA1" w:rsidRDefault="00975AE3" w:rsidP="00E9107F">
      <w:pPr>
        <w:ind w:firstLine="709"/>
        <w:jc w:val="both"/>
      </w:pPr>
      <w:r w:rsidRPr="00CB6BA1">
        <w:t>Информируем Вас о том, что Общество с ограниченной ответственностью «Судостроительный комплекс «Звезда»</w:t>
      </w:r>
      <w:r w:rsidRPr="00CB6BA1">
        <w:rPr>
          <w:b/>
        </w:rPr>
        <w:t xml:space="preserve"> </w:t>
      </w:r>
      <w:r w:rsidR="00FE1E1D" w:rsidRPr="00CB6BA1">
        <w:t xml:space="preserve">планирует проведение закупочной процедуры </w:t>
      </w:r>
      <w:r w:rsidRPr="00CB6BA1">
        <w:rPr>
          <w:b/>
        </w:rPr>
        <w:t xml:space="preserve">на поставку </w:t>
      </w:r>
      <w:r w:rsidR="00DC070E">
        <w:rPr>
          <w:b/>
        </w:rPr>
        <w:t>кран</w:t>
      </w:r>
      <w:r w:rsidR="00641588">
        <w:rPr>
          <w:b/>
        </w:rPr>
        <w:t>а</w:t>
      </w:r>
      <w:r w:rsidR="00DC070E">
        <w:rPr>
          <w:b/>
        </w:rPr>
        <w:t xml:space="preserve"> </w:t>
      </w:r>
      <w:r w:rsidR="00641588">
        <w:rPr>
          <w:b/>
        </w:rPr>
        <w:t>портального</w:t>
      </w:r>
      <w:r w:rsidR="00FE1E1D" w:rsidRPr="00CB6BA1">
        <w:rPr>
          <w:b/>
        </w:rPr>
        <w:t>, согласно</w:t>
      </w:r>
      <w:r w:rsidR="00FE1E1D" w:rsidRPr="00CB6BA1">
        <w:t xml:space="preserve"> Техническому заданию (Приложение №1).</w:t>
      </w:r>
    </w:p>
    <w:p w:rsidR="00E9107F" w:rsidRPr="00CB6BA1" w:rsidRDefault="00E9107F" w:rsidP="00E9107F">
      <w:pPr>
        <w:ind w:firstLine="709"/>
        <w:jc w:val="both"/>
        <w:rPr>
          <w:sz w:val="14"/>
        </w:rPr>
      </w:pPr>
    </w:p>
    <w:p w:rsidR="00CB00BB" w:rsidRPr="00CB6BA1" w:rsidRDefault="00FE1E1D" w:rsidP="00A153EE">
      <w:pPr>
        <w:pStyle w:val="af"/>
        <w:numPr>
          <w:ilvl w:val="0"/>
          <w:numId w:val="1"/>
        </w:numPr>
        <w:spacing w:after="0" w:line="240" w:lineRule="auto"/>
        <w:ind w:left="709" w:firstLine="0"/>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 xml:space="preserve">Основные сведения о процедуре закупки: </w:t>
      </w:r>
    </w:p>
    <w:tbl>
      <w:tblPr>
        <w:tblStyle w:val="af1"/>
        <w:tblW w:w="0" w:type="auto"/>
        <w:tblLook w:val="04A0" w:firstRow="1" w:lastRow="0" w:firstColumn="1" w:lastColumn="0" w:noHBand="0" w:noVBand="1"/>
      </w:tblPr>
      <w:tblGrid>
        <w:gridCol w:w="3652"/>
        <w:gridCol w:w="5919"/>
      </w:tblGrid>
      <w:tr w:rsidR="00FE1E1D" w:rsidRPr="00CB6BA1" w:rsidTr="00E51689">
        <w:trPr>
          <w:trHeight w:val="387"/>
        </w:trPr>
        <w:tc>
          <w:tcPr>
            <w:tcW w:w="3652" w:type="dxa"/>
          </w:tcPr>
          <w:p w:rsidR="00FE1E1D" w:rsidRPr="00CB6BA1" w:rsidRDefault="00FE1E1D" w:rsidP="00E9107F">
            <w:pPr>
              <w:jc w:val="both"/>
            </w:pPr>
            <w:r w:rsidRPr="00CB6BA1">
              <w:t>Способ закупки:</w:t>
            </w:r>
          </w:p>
        </w:tc>
        <w:tc>
          <w:tcPr>
            <w:tcW w:w="5919" w:type="dxa"/>
          </w:tcPr>
          <w:p w:rsidR="00FE1E1D" w:rsidRPr="00CB6BA1" w:rsidRDefault="00975AE3" w:rsidP="00E9107F">
            <w:pPr>
              <w:jc w:val="both"/>
              <w:rPr>
                <w:color w:val="FF0000"/>
              </w:rPr>
            </w:pPr>
            <w:r w:rsidRPr="00CB6BA1">
              <w:t>Запрос предложений в электронной форме</w:t>
            </w:r>
          </w:p>
        </w:tc>
        <w:bookmarkStart w:id="0" w:name="_GoBack"/>
        <w:bookmarkEnd w:id="0"/>
      </w:tr>
      <w:tr w:rsidR="00FE1E1D" w:rsidRPr="00CB6BA1" w:rsidTr="002F4950">
        <w:trPr>
          <w:trHeight w:val="828"/>
        </w:trPr>
        <w:tc>
          <w:tcPr>
            <w:tcW w:w="3652" w:type="dxa"/>
          </w:tcPr>
          <w:p w:rsidR="00FE1E1D" w:rsidRPr="00CB6BA1" w:rsidRDefault="00FE1E1D" w:rsidP="00E9107F">
            <w:pPr>
              <w:jc w:val="both"/>
            </w:pPr>
            <w:r w:rsidRPr="00CB6BA1">
              <w:t>Наименование электронной площадки:</w:t>
            </w:r>
          </w:p>
        </w:tc>
        <w:tc>
          <w:tcPr>
            <w:tcW w:w="5919" w:type="dxa"/>
          </w:tcPr>
          <w:p w:rsidR="00FE1E1D" w:rsidRPr="00CB6BA1" w:rsidRDefault="00FE1E1D" w:rsidP="00112D39">
            <w:pPr>
              <w:jc w:val="both"/>
            </w:pPr>
            <w:r w:rsidRPr="00CB6BA1">
              <w:t xml:space="preserve">Извещение и документация о закупке будет размещена </w:t>
            </w:r>
            <w:r w:rsidRPr="00E51689">
              <w:t>на</w:t>
            </w:r>
            <w:r w:rsidRPr="0003301A">
              <w:rPr>
                <w:color w:val="FF0000"/>
              </w:rPr>
              <w:t xml:space="preserve"> </w:t>
            </w:r>
            <w:r w:rsidR="00E51689" w:rsidRPr="00E51689">
              <w:t>ЭТП «</w:t>
            </w:r>
            <w:r w:rsidR="00112D39">
              <w:t>Фабрикант</w:t>
            </w:r>
            <w:r w:rsidR="00E51689" w:rsidRPr="00E51689">
              <w:t>»</w:t>
            </w:r>
            <w:r w:rsidRPr="00CB6BA1">
              <w:t>, ЕИС, сайте закупок ПАО «НК «Роснефть»</w:t>
            </w:r>
          </w:p>
        </w:tc>
      </w:tr>
      <w:tr w:rsidR="00FE1E1D" w:rsidRPr="00CB6BA1" w:rsidTr="00E51689">
        <w:trPr>
          <w:trHeight w:val="973"/>
        </w:trPr>
        <w:tc>
          <w:tcPr>
            <w:tcW w:w="3652" w:type="dxa"/>
          </w:tcPr>
          <w:p w:rsidR="00FE1E1D" w:rsidRPr="00CB6BA1" w:rsidRDefault="00FE1E1D" w:rsidP="00E9107F">
            <w:pPr>
              <w:jc w:val="both"/>
            </w:pPr>
            <w:r w:rsidRPr="00CB6BA1">
              <w:t>Форма закупки</w:t>
            </w:r>
          </w:p>
        </w:tc>
        <w:tc>
          <w:tcPr>
            <w:tcW w:w="5919" w:type="dxa"/>
          </w:tcPr>
          <w:p w:rsidR="00FE1E1D" w:rsidRPr="00CB6BA1" w:rsidRDefault="00FE1E1D" w:rsidP="00E9107F">
            <w:pPr>
              <w:jc w:val="both"/>
            </w:pPr>
            <w:r w:rsidRPr="00CB6BA1">
              <w:t>Открытая, одноэтапная с одновременной подачей частей заявок, в электронной форме (на ЭТП), с возможностью проведения переговоров/переторжки</w:t>
            </w:r>
          </w:p>
        </w:tc>
      </w:tr>
    </w:tbl>
    <w:p w:rsidR="00FE1E1D" w:rsidRPr="00CB6BA1" w:rsidRDefault="00FE1E1D" w:rsidP="00E9107F">
      <w:pPr>
        <w:jc w:val="both"/>
        <w:rPr>
          <w:b/>
          <w:sz w:val="14"/>
        </w:rPr>
      </w:pPr>
    </w:p>
    <w:p w:rsidR="007E26F7" w:rsidRDefault="00FE1E1D" w:rsidP="00A153EE">
      <w:pPr>
        <w:pStyle w:val="af"/>
        <w:numPr>
          <w:ilvl w:val="0"/>
          <w:numId w:val="1"/>
        </w:numPr>
        <w:spacing w:after="0" w:line="240" w:lineRule="auto"/>
        <w:ind w:left="709" w:firstLine="0"/>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Требования к предмету закупки:</w:t>
      </w:r>
    </w:p>
    <w:p w:rsidR="003E4E33" w:rsidRDefault="003E4E33" w:rsidP="003E4E33">
      <w:pPr>
        <w:pStyle w:val="af"/>
        <w:spacing w:after="0" w:line="240" w:lineRule="auto"/>
        <w:ind w:left="709"/>
        <w:jc w:val="both"/>
        <w:rPr>
          <w:rFonts w:ascii="Times New Roman" w:hAnsi="Times New Roman" w:cs="Times New Roman"/>
          <w:b/>
          <w:sz w:val="24"/>
          <w:szCs w:val="24"/>
          <w:u w:val="single"/>
        </w:rPr>
      </w:pPr>
    </w:p>
    <w:tbl>
      <w:tblPr>
        <w:tblStyle w:val="af1"/>
        <w:tblW w:w="9606" w:type="dxa"/>
        <w:jc w:val="center"/>
        <w:tblLook w:val="04A0" w:firstRow="1" w:lastRow="0" w:firstColumn="1" w:lastColumn="0" w:noHBand="0" w:noVBand="1"/>
      </w:tblPr>
      <w:tblGrid>
        <w:gridCol w:w="581"/>
        <w:gridCol w:w="3876"/>
        <w:gridCol w:w="2510"/>
        <w:gridCol w:w="1745"/>
        <w:gridCol w:w="894"/>
      </w:tblGrid>
      <w:tr w:rsidR="003E4E33" w:rsidRPr="00CE3DE4" w:rsidTr="003E4E33">
        <w:trPr>
          <w:jc w:val="center"/>
        </w:trPr>
        <w:tc>
          <w:tcPr>
            <w:tcW w:w="581" w:type="dxa"/>
            <w:vMerge w:val="restart"/>
          </w:tcPr>
          <w:p w:rsidR="003E4E33" w:rsidRPr="00CE3DE4" w:rsidRDefault="003E4E33" w:rsidP="003E4E33">
            <w:pPr>
              <w:pStyle w:val="af"/>
              <w:spacing w:after="0" w:line="240" w:lineRule="auto"/>
              <w:ind w:left="0"/>
              <w:jc w:val="center"/>
              <w:rPr>
                <w:rFonts w:ascii="Times New Roman" w:hAnsi="Times New Roman" w:cs="Times New Roman"/>
                <w:b/>
              </w:rPr>
            </w:pPr>
            <w:r w:rsidRPr="00CE3DE4">
              <w:rPr>
                <w:rFonts w:ascii="Times New Roman" w:hAnsi="Times New Roman" w:cs="Times New Roman"/>
                <w:b/>
              </w:rPr>
              <w:t>1</w:t>
            </w:r>
          </w:p>
        </w:tc>
        <w:tc>
          <w:tcPr>
            <w:tcW w:w="3876" w:type="dxa"/>
          </w:tcPr>
          <w:p w:rsidR="003E4E33" w:rsidRPr="00CE3DE4" w:rsidRDefault="003E4E33" w:rsidP="00641588">
            <w:pPr>
              <w:pStyle w:val="af"/>
              <w:spacing w:after="0" w:line="240" w:lineRule="auto"/>
              <w:ind w:left="0"/>
              <w:jc w:val="both"/>
              <w:rPr>
                <w:rFonts w:ascii="Times New Roman" w:hAnsi="Times New Roman" w:cs="Times New Roman"/>
                <w:b/>
              </w:rPr>
            </w:pPr>
            <w:r w:rsidRPr="00CE3DE4">
              <w:rPr>
                <w:rFonts w:ascii="Times New Roman" w:hAnsi="Times New Roman" w:cs="Times New Roman"/>
                <w:b/>
              </w:rPr>
              <w:t xml:space="preserve">Крановое оборудование для объекта </w:t>
            </w:r>
            <w:r w:rsidR="00641588">
              <w:rPr>
                <w:rFonts w:ascii="Times New Roman" w:hAnsi="Times New Roman" w:cs="Times New Roman"/>
                <w:b/>
              </w:rPr>
              <w:t xml:space="preserve">Грузовая набережная № 2 </w:t>
            </w:r>
            <w:r w:rsidRPr="00CE3DE4">
              <w:rPr>
                <w:rFonts w:ascii="Times New Roman" w:hAnsi="Times New Roman" w:cs="Times New Roman"/>
                <w:b/>
              </w:rPr>
              <w:t>в составе:</w:t>
            </w:r>
          </w:p>
        </w:tc>
        <w:tc>
          <w:tcPr>
            <w:tcW w:w="2510" w:type="dxa"/>
            <w:vMerge w:val="restart"/>
            <w:vAlign w:val="center"/>
          </w:tcPr>
          <w:p w:rsidR="003E4E33" w:rsidRPr="00CE3DE4" w:rsidRDefault="003E4E33" w:rsidP="000F49AD">
            <w:pPr>
              <w:pStyle w:val="af"/>
              <w:spacing w:after="0" w:line="240" w:lineRule="auto"/>
              <w:ind w:left="0"/>
              <w:jc w:val="both"/>
              <w:rPr>
                <w:rFonts w:ascii="Times New Roman" w:hAnsi="Times New Roman" w:cs="Times New Roman"/>
              </w:rPr>
            </w:pPr>
            <w:r w:rsidRPr="00CE3DE4">
              <w:rPr>
                <w:rFonts w:ascii="Times New Roman" w:hAnsi="Times New Roman" w:cs="Times New Roman"/>
              </w:rPr>
              <w:t xml:space="preserve">В срок не более </w:t>
            </w:r>
            <w:r w:rsidR="000F49AD" w:rsidRPr="000F49AD">
              <w:rPr>
                <w:rFonts w:ascii="Times New Roman" w:hAnsi="Times New Roman" w:cs="Times New Roman"/>
              </w:rPr>
              <w:t>12</w:t>
            </w:r>
            <w:r w:rsidRPr="00CE3DE4">
              <w:rPr>
                <w:rFonts w:ascii="Times New Roman" w:hAnsi="Times New Roman" w:cs="Times New Roman"/>
              </w:rPr>
              <w:t xml:space="preserve"> (</w:t>
            </w:r>
            <w:r w:rsidR="000F49AD">
              <w:rPr>
                <w:rFonts w:ascii="Times New Roman" w:hAnsi="Times New Roman" w:cs="Times New Roman"/>
              </w:rPr>
              <w:t>двенадцати</w:t>
            </w:r>
            <w:r w:rsidRPr="00CE3DE4">
              <w:rPr>
                <w:rFonts w:ascii="Times New Roman" w:hAnsi="Times New Roman" w:cs="Times New Roman"/>
              </w:rPr>
              <w:t>) месяцев с момента подписания Договора</w:t>
            </w:r>
          </w:p>
        </w:tc>
        <w:tc>
          <w:tcPr>
            <w:tcW w:w="2639" w:type="dxa"/>
            <w:gridSpan w:val="2"/>
          </w:tcPr>
          <w:p w:rsidR="003E4E33" w:rsidRPr="00CE3DE4" w:rsidRDefault="003E4E33" w:rsidP="003E4E33">
            <w:pPr>
              <w:pStyle w:val="af"/>
              <w:spacing w:after="0" w:line="240" w:lineRule="auto"/>
              <w:ind w:left="0"/>
              <w:jc w:val="center"/>
              <w:rPr>
                <w:rFonts w:ascii="Times New Roman" w:hAnsi="Times New Roman" w:cs="Times New Roman"/>
                <w:b/>
              </w:rPr>
            </w:pPr>
          </w:p>
        </w:tc>
      </w:tr>
      <w:tr w:rsidR="00FB6CF7" w:rsidRPr="00CE3DE4" w:rsidTr="00B15955">
        <w:trPr>
          <w:trHeight w:val="759"/>
          <w:jc w:val="center"/>
        </w:trPr>
        <w:tc>
          <w:tcPr>
            <w:tcW w:w="581" w:type="dxa"/>
            <w:vMerge/>
          </w:tcPr>
          <w:p w:rsidR="00FB6CF7" w:rsidRPr="00CE3DE4" w:rsidRDefault="00FB6CF7" w:rsidP="003E4E33">
            <w:pPr>
              <w:pStyle w:val="af"/>
              <w:spacing w:after="0" w:line="240" w:lineRule="auto"/>
              <w:ind w:left="0"/>
              <w:jc w:val="center"/>
              <w:rPr>
                <w:rFonts w:ascii="Times New Roman" w:hAnsi="Times New Roman" w:cs="Times New Roman"/>
                <w:b/>
              </w:rPr>
            </w:pPr>
          </w:p>
        </w:tc>
        <w:tc>
          <w:tcPr>
            <w:tcW w:w="3876" w:type="dxa"/>
          </w:tcPr>
          <w:p w:rsidR="00FB6CF7" w:rsidRPr="00641588" w:rsidRDefault="00FB6CF7" w:rsidP="00641588">
            <w:pPr>
              <w:pStyle w:val="af"/>
              <w:spacing w:after="0" w:line="240" w:lineRule="auto"/>
              <w:ind w:left="0"/>
              <w:jc w:val="both"/>
              <w:rPr>
                <w:rFonts w:ascii="Times New Roman" w:hAnsi="Times New Roman" w:cs="Times New Roman"/>
                <w:b/>
                <w:color w:val="000000"/>
              </w:rPr>
            </w:pPr>
            <w:r w:rsidRPr="00CE3DE4">
              <w:rPr>
                <w:rFonts w:ascii="Times New Roman" w:hAnsi="Times New Roman" w:cs="Times New Roman"/>
                <w:b/>
                <w:color w:val="000000"/>
              </w:rPr>
              <w:t xml:space="preserve">Кран </w:t>
            </w:r>
            <w:r w:rsidR="00641588">
              <w:rPr>
                <w:rFonts w:ascii="Times New Roman" w:hAnsi="Times New Roman" w:cs="Times New Roman"/>
                <w:b/>
                <w:color w:val="000000"/>
              </w:rPr>
              <w:t xml:space="preserve">портальный перегрузочный с шарнирно-сочлененной стрелой г/п 100/20 тонн с высоковольтным кабелем, кабельным якорем с зажимом, колонкой питания и комплектом системы защиты типа </w:t>
            </w:r>
            <w:proofErr w:type="spellStart"/>
            <w:r w:rsidR="00641588">
              <w:rPr>
                <w:rFonts w:ascii="Times New Roman" w:hAnsi="Times New Roman" w:cs="Times New Roman"/>
                <w:b/>
                <w:color w:val="000000"/>
                <w:lang w:val="en-US"/>
              </w:rPr>
              <w:t>Panzerbelt</w:t>
            </w:r>
            <w:proofErr w:type="spellEnd"/>
          </w:p>
        </w:tc>
        <w:tc>
          <w:tcPr>
            <w:tcW w:w="2510" w:type="dxa"/>
            <w:vMerge/>
            <w:vAlign w:val="center"/>
          </w:tcPr>
          <w:p w:rsidR="00FB6CF7" w:rsidRPr="00CE3DE4" w:rsidRDefault="00FB6CF7" w:rsidP="003E4E33">
            <w:pPr>
              <w:pStyle w:val="af"/>
              <w:spacing w:after="0" w:line="240" w:lineRule="auto"/>
              <w:ind w:left="0"/>
              <w:jc w:val="both"/>
              <w:rPr>
                <w:rFonts w:ascii="Times New Roman" w:hAnsi="Times New Roman" w:cs="Times New Roman"/>
              </w:rPr>
            </w:pPr>
          </w:p>
        </w:tc>
        <w:tc>
          <w:tcPr>
            <w:tcW w:w="1745" w:type="dxa"/>
          </w:tcPr>
          <w:p w:rsidR="00FB6CF7" w:rsidRPr="00CE3DE4" w:rsidRDefault="00FB6CF7" w:rsidP="003E4E33">
            <w:pPr>
              <w:pStyle w:val="af"/>
              <w:spacing w:after="0" w:line="240" w:lineRule="auto"/>
              <w:ind w:left="0"/>
              <w:jc w:val="center"/>
              <w:rPr>
                <w:rFonts w:ascii="Times New Roman" w:hAnsi="Times New Roman" w:cs="Times New Roman"/>
                <w:b/>
              </w:rPr>
            </w:pPr>
            <w:proofErr w:type="spellStart"/>
            <w:r w:rsidRPr="00CE3DE4">
              <w:rPr>
                <w:rFonts w:ascii="Times New Roman" w:hAnsi="Times New Roman" w:cs="Times New Roman"/>
                <w:b/>
              </w:rPr>
              <w:t>компл</w:t>
            </w:r>
            <w:proofErr w:type="spellEnd"/>
            <w:r w:rsidRPr="00CE3DE4">
              <w:rPr>
                <w:rFonts w:ascii="Times New Roman" w:hAnsi="Times New Roman" w:cs="Times New Roman"/>
                <w:b/>
              </w:rPr>
              <w:t>.</w:t>
            </w:r>
          </w:p>
        </w:tc>
        <w:tc>
          <w:tcPr>
            <w:tcW w:w="894" w:type="dxa"/>
          </w:tcPr>
          <w:p w:rsidR="00FB6CF7" w:rsidRPr="00CE3DE4" w:rsidRDefault="00FB6CF7" w:rsidP="003E4E33">
            <w:pPr>
              <w:pStyle w:val="af"/>
              <w:spacing w:after="0" w:line="240" w:lineRule="auto"/>
              <w:ind w:left="0"/>
              <w:jc w:val="center"/>
              <w:rPr>
                <w:rFonts w:ascii="Times New Roman" w:hAnsi="Times New Roman" w:cs="Times New Roman"/>
                <w:b/>
              </w:rPr>
            </w:pPr>
            <w:r w:rsidRPr="00CE3DE4">
              <w:rPr>
                <w:rFonts w:ascii="Times New Roman" w:hAnsi="Times New Roman" w:cs="Times New Roman"/>
                <w:b/>
              </w:rPr>
              <w:t>1</w:t>
            </w:r>
          </w:p>
        </w:tc>
      </w:tr>
      <w:tr w:rsidR="003E4E33" w:rsidRPr="00BC6B45" w:rsidTr="003E4E33">
        <w:trPr>
          <w:jc w:val="center"/>
        </w:trPr>
        <w:tc>
          <w:tcPr>
            <w:tcW w:w="581" w:type="dxa"/>
          </w:tcPr>
          <w:p w:rsidR="003E4E33" w:rsidRPr="00BC6B45" w:rsidRDefault="003E4E33" w:rsidP="00CB0A09">
            <w:pPr>
              <w:pStyle w:val="af"/>
              <w:spacing w:after="0" w:line="240" w:lineRule="auto"/>
              <w:ind w:left="0"/>
              <w:jc w:val="center"/>
              <w:rPr>
                <w:rFonts w:ascii="Times New Roman" w:hAnsi="Times New Roman" w:cs="Times New Roman"/>
              </w:rPr>
            </w:pPr>
            <w:r w:rsidRPr="00BC6B45">
              <w:rPr>
                <w:rFonts w:ascii="Times New Roman" w:hAnsi="Times New Roman" w:cs="Times New Roman"/>
              </w:rPr>
              <w:t>1.</w:t>
            </w:r>
            <w:r w:rsidR="00CB0A09">
              <w:rPr>
                <w:rFonts w:ascii="Times New Roman" w:hAnsi="Times New Roman" w:cs="Times New Roman"/>
              </w:rPr>
              <w:t>1</w:t>
            </w:r>
          </w:p>
        </w:tc>
        <w:tc>
          <w:tcPr>
            <w:tcW w:w="3876" w:type="dxa"/>
          </w:tcPr>
          <w:p w:rsidR="003E4E33" w:rsidRPr="00641588" w:rsidRDefault="00641588" w:rsidP="003E4E33">
            <w:pPr>
              <w:pStyle w:val="af"/>
              <w:spacing w:after="0" w:line="240" w:lineRule="auto"/>
              <w:ind w:left="0"/>
              <w:jc w:val="both"/>
              <w:rPr>
                <w:rFonts w:ascii="Times New Roman" w:hAnsi="Times New Roman" w:cs="Times New Roman"/>
                <w:color w:val="000000"/>
              </w:rPr>
            </w:pPr>
            <w:r>
              <w:rPr>
                <w:rFonts w:ascii="Times New Roman" w:hAnsi="Times New Roman" w:cs="Times New Roman"/>
                <w:color w:val="000000"/>
              </w:rPr>
              <w:t>Первичная приемка (</w:t>
            </w:r>
            <w:proofErr w:type="spellStart"/>
            <w:r>
              <w:rPr>
                <w:rFonts w:ascii="Times New Roman" w:hAnsi="Times New Roman" w:cs="Times New Roman"/>
                <w:color w:val="000000"/>
                <w:lang w:val="en-US"/>
              </w:rPr>
              <w:t>ShopTest</w:t>
            </w:r>
            <w:proofErr w:type="spellEnd"/>
            <w:r>
              <w:rPr>
                <w:rFonts w:ascii="Times New Roman" w:hAnsi="Times New Roman" w:cs="Times New Roman"/>
                <w:color w:val="000000"/>
                <w:lang w:val="en-US"/>
              </w:rPr>
              <w:t>)</w:t>
            </w:r>
          </w:p>
        </w:tc>
        <w:tc>
          <w:tcPr>
            <w:tcW w:w="2510" w:type="dxa"/>
            <w:vMerge/>
          </w:tcPr>
          <w:p w:rsidR="003E4E33" w:rsidRPr="00BC6B45" w:rsidRDefault="003E4E33" w:rsidP="003E4E33">
            <w:pPr>
              <w:pStyle w:val="af"/>
              <w:spacing w:after="0" w:line="240" w:lineRule="auto"/>
              <w:ind w:left="0"/>
              <w:jc w:val="both"/>
              <w:rPr>
                <w:rFonts w:ascii="Times New Roman" w:hAnsi="Times New Roman" w:cs="Times New Roman"/>
              </w:rPr>
            </w:pPr>
          </w:p>
        </w:tc>
        <w:tc>
          <w:tcPr>
            <w:tcW w:w="2639" w:type="dxa"/>
            <w:gridSpan w:val="2"/>
            <w:vMerge w:val="restart"/>
            <w:vAlign w:val="center"/>
          </w:tcPr>
          <w:p w:rsidR="003E4E33" w:rsidRPr="00BC6B45" w:rsidRDefault="003E4E33" w:rsidP="003E4E33">
            <w:pPr>
              <w:pStyle w:val="af"/>
              <w:spacing w:after="0" w:line="240" w:lineRule="auto"/>
              <w:ind w:left="0"/>
              <w:jc w:val="center"/>
              <w:rPr>
                <w:rFonts w:ascii="Times New Roman" w:hAnsi="Times New Roman" w:cs="Times New Roman"/>
              </w:rPr>
            </w:pPr>
          </w:p>
        </w:tc>
      </w:tr>
      <w:tr w:rsidR="00641588" w:rsidRPr="00BC6B45" w:rsidTr="003E4E33">
        <w:trPr>
          <w:jc w:val="center"/>
        </w:trPr>
        <w:tc>
          <w:tcPr>
            <w:tcW w:w="581" w:type="dxa"/>
          </w:tcPr>
          <w:p w:rsidR="00641588" w:rsidRPr="00BC6B45" w:rsidRDefault="00641588" w:rsidP="00641588">
            <w:pPr>
              <w:pStyle w:val="af"/>
              <w:spacing w:after="0" w:line="240" w:lineRule="auto"/>
              <w:ind w:left="0"/>
              <w:jc w:val="center"/>
              <w:rPr>
                <w:rFonts w:ascii="Times New Roman" w:hAnsi="Times New Roman" w:cs="Times New Roman"/>
              </w:rPr>
            </w:pPr>
            <w:r>
              <w:rPr>
                <w:rFonts w:ascii="Times New Roman" w:hAnsi="Times New Roman" w:cs="Times New Roman"/>
              </w:rPr>
              <w:t>1.2</w:t>
            </w:r>
          </w:p>
        </w:tc>
        <w:tc>
          <w:tcPr>
            <w:tcW w:w="3876" w:type="dxa"/>
          </w:tcPr>
          <w:p w:rsidR="00641588" w:rsidRPr="00BC6B45" w:rsidRDefault="00641588" w:rsidP="003E4E33">
            <w:pPr>
              <w:pStyle w:val="af"/>
              <w:spacing w:after="0" w:line="240" w:lineRule="auto"/>
              <w:ind w:left="0"/>
              <w:jc w:val="both"/>
              <w:rPr>
                <w:rFonts w:ascii="Times New Roman" w:hAnsi="Times New Roman" w:cs="Times New Roman"/>
                <w:color w:val="000000"/>
              </w:rPr>
            </w:pPr>
            <w:r w:rsidRPr="00BC6B45">
              <w:rPr>
                <w:rFonts w:ascii="Times New Roman" w:hAnsi="Times New Roman" w:cs="Times New Roman"/>
                <w:color w:val="000000"/>
              </w:rPr>
              <w:t>Монтаж</w:t>
            </w:r>
          </w:p>
        </w:tc>
        <w:tc>
          <w:tcPr>
            <w:tcW w:w="2510" w:type="dxa"/>
            <w:vMerge/>
          </w:tcPr>
          <w:p w:rsidR="00641588" w:rsidRPr="00BC6B45" w:rsidRDefault="00641588" w:rsidP="003E4E33">
            <w:pPr>
              <w:pStyle w:val="af"/>
              <w:spacing w:after="0" w:line="240" w:lineRule="auto"/>
              <w:ind w:left="0"/>
              <w:jc w:val="both"/>
              <w:rPr>
                <w:rFonts w:ascii="Times New Roman" w:hAnsi="Times New Roman" w:cs="Times New Roman"/>
              </w:rPr>
            </w:pPr>
          </w:p>
        </w:tc>
        <w:tc>
          <w:tcPr>
            <w:tcW w:w="2639" w:type="dxa"/>
            <w:gridSpan w:val="2"/>
            <w:vMerge/>
            <w:vAlign w:val="center"/>
          </w:tcPr>
          <w:p w:rsidR="00641588" w:rsidRPr="00BC6B45" w:rsidRDefault="00641588" w:rsidP="003E4E33">
            <w:pPr>
              <w:pStyle w:val="af"/>
              <w:spacing w:after="0" w:line="240" w:lineRule="auto"/>
              <w:ind w:left="0"/>
              <w:jc w:val="center"/>
              <w:rPr>
                <w:rFonts w:ascii="Times New Roman" w:hAnsi="Times New Roman" w:cs="Times New Roman"/>
              </w:rPr>
            </w:pPr>
          </w:p>
        </w:tc>
      </w:tr>
      <w:tr w:rsidR="003E4E33" w:rsidRPr="00BC6B45" w:rsidTr="003E4E33">
        <w:trPr>
          <w:jc w:val="center"/>
        </w:trPr>
        <w:tc>
          <w:tcPr>
            <w:tcW w:w="581" w:type="dxa"/>
          </w:tcPr>
          <w:p w:rsidR="003E4E33" w:rsidRPr="00BC6B45" w:rsidRDefault="003E4E33" w:rsidP="00641588">
            <w:pPr>
              <w:pStyle w:val="af"/>
              <w:spacing w:after="0" w:line="240" w:lineRule="auto"/>
              <w:ind w:left="0"/>
              <w:jc w:val="center"/>
              <w:rPr>
                <w:rFonts w:ascii="Times New Roman" w:hAnsi="Times New Roman" w:cs="Times New Roman"/>
              </w:rPr>
            </w:pPr>
            <w:r w:rsidRPr="00BC6B45">
              <w:rPr>
                <w:rFonts w:ascii="Times New Roman" w:hAnsi="Times New Roman" w:cs="Times New Roman"/>
              </w:rPr>
              <w:t>1.</w:t>
            </w:r>
            <w:r w:rsidR="00641588">
              <w:rPr>
                <w:rFonts w:ascii="Times New Roman" w:hAnsi="Times New Roman" w:cs="Times New Roman"/>
              </w:rPr>
              <w:t>3</w:t>
            </w:r>
          </w:p>
        </w:tc>
        <w:tc>
          <w:tcPr>
            <w:tcW w:w="3876" w:type="dxa"/>
          </w:tcPr>
          <w:p w:rsidR="003E4E33" w:rsidRPr="00BC6B45" w:rsidRDefault="003E4E33" w:rsidP="003E4E33">
            <w:pPr>
              <w:pStyle w:val="af"/>
              <w:spacing w:after="0" w:line="240" w:lineRule="auto"/>
              <w:ind w:left="0"/>
              <w:jc w:val="both"/>
              <w:rPr>
                <w:rFonts w:ascii="Times New Roman" w:hAnsi="Times New Roman" w:cs="Times New Roman"/>
                <w:color w:val="000000"/>
              </w:rPr>
            </w:pPr>
            <w:r w:rsidRPr="00BC6B45">
              <w:rPr>
                <w:rFonts w:ascii="Times New Roman" w:hAnsi="Times New Roman" w:cs="Times New Roman"/>
                <w:color w:val="000000"/>
              </w:rPr>
              <w:t xml:space="preserve">Подключение </w:t>
            </w:r>
          </w:p>
        </w:tc>
        <w:tc>
          <w:tcPr>
            <w:tcW w:w="2510" w:type="dxa"/>
            <w:vMerge/>
          </w:tcPr>
          <w:p w:rsidR="003E4E33" w:rsidRPr="00BC6B45" w:rsidRDefault="003E4E33" w:rsidP="003E4E33">
            <w:pPr>
              <w:pStyle w:val="af"/>
              <w:spacing w:after="0" w:line="240" w:lineRule="auto"/>
              <w:ind w:left="0"/>
              <w:jc w:val="both"/>
              <w:rPr>
                <w:rFonts w:ascii="Times New Roman" w:hAnsi="Times New Roman" w:cs="Times New Roman"/>
              </w:rPr>
            </w:pPr>
          </w:p>
        </w:tc>
        <w:tc>
          <w:tcPr>
            <w:tcW w:w="2639" w:type="dxa"/>
            <w:gridSpan w:val="2"/>
            <w:vMerge/>
          </w:tcPr>
          <w:p w:rsidR="003E4E33" w:rsidRPr="00BC6B45" w:rsidRDefault="003E4E33" w:rsidP="003E4E33">
            <w:pPr>
              <w:pStyle w:val="af"/>
              <w:spacing w:after="0" w:line="240" w:lineRule="auto"/>
              <w:ind w:left="0"/>
              <w:jc w:val="center"/>
              <w:rPr>
                <w:rFonts w:ascii="Times New Roman" w:hAnsi="Times New Roman" w:cs="Times New Roman"/>
              </w:rPr>
            </w:pPr>
          </w:p>
        </w:tc>
      </w:tr>
      <w:tr w:rsidR="003E4E33" w:rsidRPr="00BC6B45" w:rsidTr="003E4E33">
        <w:trPr>
          <w:jc w:val="center"/>
        </w:trPr>
        <w:tc>
          <w:tcPr>
            <w:tcW w:w="581" w:type="dxa"/>
          </w:tcPr>
          <w:p w:rsidR="003E4E33" w:rsidRPr="00BC6B45" w:rsidRDefault="003E4E33" w:rsidP="00641588">
            <w:pPr>
              <w:pStyle w:val="af"/>
              <w:spacing w:after="0" w:line="240" w:lineRule="auto"/>
              <w:ind w:left="0"/>
              <w:jc w:val="center"/>
              <w:rPr>
                <w:rFonts w:ascii="Times New Roman" w:hAnsi="Times New Roman" w:cs="Times New Roman"/>
              </w:rPr>
            </w:pPr>
            <w:r w:rsidRPr="00BC6B45">
              <w:rPr>
                <w:rFonts w:ascii="Times New Roman" w:hAnsi="Times New Roman" w:cs="Times New Roman"/>
              </w:rPr>
              <w:t>1.</w:t>
            </w:r>
            <w:r w:rsidR="00641588">
              <w:rPr>
                <w:rFonts w:ascii="Times New Roman" w:hAnsi="Times New Roman" w:cs="Times New Roman"/>
              </w:rPr>
              <w:t>4</w:t>
            </w:r>
          </w:p>
        </w:tc>
        <w:tc>
          <w:tcPr>
            <w:tcW w:w="3876" w:type="dxa"/>
          </w:tcPr>
          <w:p w:rsidR="003E4E33" w:rsidRPr="00BC6B45" w:rsidRDefault="003E4E33" w:rsidP="003E4E33">
            <w:pPr>
              <w:pStyle w:val="af"/>
              <w:spacing w:after="0" w:line="240" w:lineRule="auto"/>
              <w:ind w:left="0"/>
              <w:jc w:val="both"/>
              <w:rPr>
                <w:rFonts w:ascii="Times New Roman" w:hAnsi="Times New Roman" w:cs="Times New Roman"/>
              </w:rPr>
            </w:pPr>
            <w:r w:rsidRPr="00BC6B45">
              <w:rPr>
                <w:rFonts w:ascii="Times New Roman" w:hAnsi="Times New Roman" w:cs="Times New Roman"/>
                <w:color w:val="000000"/>
              </w:rPr>
              <w:t>Пуско-наладочные работы</w:t>
            </w:r>
          </w:p>
        </w:tc>
        <w:tc>
          <w:tcPr>
            <w:tcW w:w="2510" w:type="dxa"/>
            <w:vMerge/>
          </w:tcPr>
          <w:p w:rsidR="003E4E33" w:rsidRPr="00BC6B45" w:rsidRDefault="003E4E33" w:rsidP="003E4E33">
            <w:pPr>
              <w:pStyle w:val="af"/>
              <w:spacing w:after="0" w:line="240" w:lineRule="auto"/>
              <w:ind w:left="0"/>
              <w:jc w:val="both"/>
              <w:rPr>
                <w:rFonts w:ascii="Times New Roman" w:hAnsi="Times New Roman" w:cs="Times New Roman"/>
              </w:rPr>
            </w:pPr>
          </w:p>
        </w:tc>
        <w:tc>
          <w:tcPr>
            <w:tcW w:w="2639" w:type="dxa"/>
            <w:gridSpan w:val="2"/>
            <w:vMerge/>
          </w:tcPr>
          <w:p w:rsidR="003E4E33" w:rsidRPr="00BC6B45" w:rsidRDefault="003E4E33" w:rsidP="003E4E33">
            <w:pPr>
              <w:pStyle w:val="af"/>
              <w:spacing w:after="0" w:line="240" w:lineRule="auto"/>
              <w:ind w:left="0"/>
              <w:jc w:val="center"/>
              <w:rPr>
                <w:rFonts w:ascii="Times New Roman" w:hAnsi="Times New Roman" w:cs="Times New Roman"/>
              </w:rPr>
            </w:pPr>
          </w:p>
        </w:tc>
      </w:tr>
      <w:tr w:rsidR="003E4E33" w:rsidRPr="00BC6B45" w:rsidTr="003E4E33">
        <w:trPr>
          <w:trHeight w:val="978"/>
          <w:jc w:val="center"/>
        </w:trPr>
        <w:tc>
          <w:tcPr>
            <w:tcW w:w="581" w:type="dxa"/>
          </w:tcPr>
          <w:p w:rsidR="003E4E33" w:rsidRPr="00BC6B45" w:rsidRDefault="003E4E33" w:rsidP="00641588">
            <w:pPr>
              <w:pStyle w:val="af"/>
              <w:spacing w:after="0" w:line="240" w:lineRule="auto"/>
              <w:ind w:left="0"/>
              <w:jc w:val="center"/>
              <w:rPr>
                <w:rFonts w:ascii="Times New Roman" w:hAnsi="Times New Roman" w:cs="Times New Roman"/>
              </w:rPr>
            </w:pPr>
            <w:r w:rsidRPr="00BC6B45">
              <w:rPr>
                <w:rFonts w:ascii="Times New Roman" w:hAnsi="Times New Roman" w:cs="Times New Roman"/>
              </w:rPr>
              <w:t>1.</w:t>
            </w:r>
            <w:r w:rsidR="00641588">
              <w:rPr>
                <w:rFonts w:ascii="Times New Roman" w:hAnsi="Times New Roman" w:cs="Times New Roman"/>
              </w:rPr>
              <w:t>5</w:t>
            </w:r>
          </w:p>
        </w:tc>
        <w:tc>
          <w:tcPr>
            <w:tcW w:w="3876" w:type="dxa"/>
          </w:tcPr>
          <w:p w:rsidR="003E4E33" w:rsidRPr="00BC6B45" w:rsidRDefault="003E4E33" w:rsidP="003E4E33">
            <w:pPr>
              <w:pStyle w:val="af"/>
              <w:spacing w:after="0" w:line="240" w:lineRule="auto"/>
              <w:ind w:left="0"/>
              <w:jc w:val="both"/>
              <w:rPr>
                <w:rFonts w:ascii="Times New Roman" w:hAnsi="Times New Roman" w:cs="Times New Roman"/>
              </w:rPr>
            </w:pPr>
            <w:r w:rsidRPr="00BC6B45">
              <w:rPr>
                <w:rFonts w:ascii="Times New Roman" w:hAnsi="Times New Roman" w:cs="Times New Roman"/>
                <w:bCs/>
              </w:rPr>
              <w:t>Инструктаж персонала Покупателя по работе, эксплуатации, обслуживанию, в том числе работе на программном обеспечении при его наличии</w:t>
            </w:r>
          </w:p>
        </w:tc>
        <w:tc>
          <w:tcPr>
            <w:tcW w:w="2510" w:type="dxa"/>
            <w:vMerge/>
          </w:tcPr>
          <w:p w:rsidR="003E4E33" w:rsidRPr="00BC6B45" w:rsidRDefault="003E4E33" w:rsidP="003E4E33">
            <w:pPr>
              <w:pStyle w:val="af"/>
              <w:spacing w:after="0" w:line="240" w:lineRule="auto"/>
              <w:ind w:left="0"/>
              <w:jc w:val="both"/>
              <w:rPr>
                <w:rFonts w:ascii="Times New Roman" w:hAnsi="Times New Roman" w:cs="Times New Roman"/>
              </w:rPr>
            </w:pPr>
          </w:p>
        </w:tc>
        <w:tc>
          <w:tcPr>
            <w:tcW w:w="2639" w:type="dxa"/>
            <w:gridSpan w:val="2"/>
            <w:vMerge/>
          </w:tcPr>
          <w:p w:rsidR="003E4E33" w:rsidRPr="00BC6B45" w:rsidRDefault="003E4E33" w:rsidP="003E4E33">
            <w:pPr>
              <w:pStyle w:val="af"/>
              <w:spacing w:after="0" w:line="240" w:lineRule="auto"/>
              <w:ind w:left="0"/>
              <w:jc w:val="center"/>
              <w:rPr>
                <w:rFonts w:ascii="Times New Roman" w:hAnsi="Times New Roman" w:cs="Times New Roman"/>
              </w:rPr>
            </w:pPr>
          </w:p>
        </w:tc>
      </w:tr>
      <w:tr w:rsidR="003E4E33" w:rsidRPr="00BC6B45" w:rsidTr="003E4E33">
        <w:trPr>
          <w:trHeight w:val="1259"/>
          <w:jc w:val="center"/>
        </w:trPr>
        <w:tc>
          <w:tcPr>
            <w:tcW w:w="581" w:type="dxa"/>
          </w:tcPr>
          <w:p w:rsidR="003E4E33" w:rsidRPr="00BC6B45" w:rsidRDefault="003E4E33" w:rsidP="00641588">
            <w:pPr>
              <w:pStyle w:val="af"/>
              <w:spacing w:after="0" w:line="240" w:lineRule="auto"/>
              <w:ind w:left="0"/>
              <w:jc w:val="center"/>
              <w:rPr>
                <w:rFonts w:ascii="Times New Roman" w:hAnsi="Times New Roman" w:cs="Times New Roman"/>
              </w:rPr>
            </w:pPr>
            <w:r w:rsidRPr="00BC6B45">
              <w:rPr>
                <w:rFonts w:ascii="Times New Roman" w:hAnsi="Times New Roman" w:cs="Times New Roman"/>
              </w:rPr>
              <w:t>1.</w:t>
            </w:r>
            <w:r w:rsidR="00641588">
              <w:rPr>
                <w:rFonts w:ascii="Times New Roman" w:hAnsi="Times New Roman" w:cs="Times New Roman"/>
              </w:rPr>
              <w:t>6</w:t>
            </w:r>
          </w:p>
        </w:tc>
        <w:tc>
          <w:tcPr>
            <w:tcW w:w="3876" w:type="dxa"/>
          </w:tcPr>
          <w:p w:rsidR="003E4E33" w:rsidRPr="00BC6B45" w:rsidRDefault="003E4E33" w:rsidP="003E4E33">
            <w:pPr>
              <w:jc w:val="both"/>
              <w:rPr>
                <w:rFonts w:cs="Times New Roman"/>
                <w:bCs/>
                <w:sz w:val="22"/>
                <w:szCs w:val="22"/>
              </w:rPr>
            </w:pPr>
            <w:r w:rsidRPr="00BC6B45">
              <w:rPr>
                <w:rFonts w:cs="Times New Roman"/>
                <w:bCs/>
                <w:sz w:val="22"/>
                <w:szCs w:val="22"/>
              </w:rPr>
              <w:t>Приёмо-сдаточные испытания согласно ранее согласованной с Покупателем программе (все материалы в обеспечение проведения испытаний предоставляет Поставщик)</w:t>
            </w:r>
          </w:p>
        </w:tc>
        <w:tc>
          <w:tcPr>
            <w:tcW w:w="2510" w:type="dxa"/>
            <w:vMerge/>
          </w:tcPr>
          <w:p w:rsidR="003E4E33" w:rsidRPr="00BC6B45" w:rsidRDefault="003E4E33" w:rsidP="003E4E33">
            <w:pPr>
              <w:pStyle w:val="af"/>
              <w:spacing w:after="0" w:line="240" w:lineRule="auto"/>
              <w:ind w:left="0"/>
              <w:jc w:val="both"/>
              <w:rPr>
                <w:rFonts w:ascii="Times New Roman" w:hAnsi="Times New Roman" w:cs="Times New Roman"/>
              </w:rPr>
            </w:pPr>
          </w:p>
        </w:tc>
        <w:tc>
          <w:tcPr>
            <w:tcW w:w="2639" w:type="dxa"/>
            <w:gridSpan w:val="2"/>
            <w:vMerge/>
          </w:tcPr>
          <w:p w:rsidR="003E4E33" w:rsidRPr="00BC6B45" w:rsidRDefault="003E4E33" w:rsidP="003E4E33">
            <w:pPr>
              <w:pStyle w:val="af"/>
              <w:spacing w:after="0" w:line="240" w:lineRule="auto"/>
              <w:ind w:left="0"/>
              <w:jc w:val="center"/>
              <w:rPr>
                <w:rFonts w:ascii="Times New Roman" w:hAnsi="Times New Roman" w:cs="Times New Roman"/>
              </w:rPr>
            </w:pPr>
          </w:p>
        </w:tc>
      </w:tr>
      <w:tr w:rsidR="003E4E33" w:rsidRPr="00BC6B45" w:rsidTr="003E4E33">
        <w:trPr>
          <w:trHeight w:val="841"/>
          <w:jc w:val="center"/>
        </w:trPr>
        <w:tc>
          <w:tcPr>
            <w:tcW w:w="581" w:type="dxa"/>
          </w:tcPr>
          <w:p w:rsidR="003E4E33" w:rsidRPr="00BC6B45" w:rsidRDefault="003E4E33" w:rsidP="00641588">
            <w:pPr>
              <w:pStyle w:val="af"/>
              <w:spacing w:after="0" w:line="240" w:lineRule="auto"/>
              <w:ind w:left="0"/>
              <w:jc w:val="center"/>
              <w:rPr>
                <w:rFonts w:ascii="Times New Roman" w:hAnsi="Times New Roman" w:cs="Times New Roman"/>
              </w:rPr>
            </w:pPr>
            <w:r w:rsidRPr="00BC6B45">
              <w:rPr>
                <w:rFonts w:ascii="Times New Roman" w:hAnsi="Times New Roman" w:cs="Times New Roman"/>
              </w:rPr>
              <w:t>1.</w:t>
            </w:r>
            <w:r w:rsidR="00641588">
              <w:rPr>
                <w:rFonts w:ascii="Times New Roman" w:hAnsi="Times New Roman" w:cs="Times New Roman"/>
              </w:rPr>
              <w:t>8</w:t>
            </w:r>
          </w:p>
        </w:tc>
        <w:tc>
          <w:tcPr>
            <w:tcW w:w="3876" w:type="dxa"/>
          </w:tcPr>
          <w:p w:rsidR="003E4E33" w:rsidRPr="00BC6B45" w:rsidRDefault="003E4E33" w:rsidP="003E4E33">
            <w:pPr>
              <w:jc w:val="both"/>
              <w:rPr>
                <w:rFonts w:cs="Times New Roman"/>
                <w:bCs/>
                <w:sz w:val="22"/>
                <w:szCs w:val="22"/>
              </w:rPr>
            </w:pPr>
            <w:r w:rsidRPr="00BC6B45">
              <w:rPr>
                <w:rFonts w:cs="Times New Roman"/>
                <w:bCs/>
                <w:sz w:val="22"/>
                <w:szCs w:val="22"/>
              </w:rPr>
              <w:t>Т</w:t>
            </w:r>
            <w:r w:rsidRPr="00BC6B45">
              <w:rPr>
                <w:rFonts w:cs="Times New Roman"/>
                <w:bCs/>
                <w:color w:val="000000" w:themeColor="text1"/>
                <w:sz w:val="22"/>
                <w:szCs w:val="22"/>
              </w:rPr>
              <w:t>ехническое освидетельствование</w:t>
            </w:r>
            <w:r w:rsidRPr="00BC6B45">
              <w:rPr>
                <w:rFonts w:cs="Times New Roman"/>
                <w:bCs/>
                <w:sz w:val="22"/>
                <w:szCs w:val="22"/>
              </w:rPr>
              <w:t xml:space="preserve"> при постановке на учет в органах </w:t>
            </w:r>
            <w:proofErr w:type="spellStart"/>
            <w:r w:rsidRPr="00BC6B45">
              <w:rPr>
                <w:rFonts w:cs="Times New Roman"/>
                <w:bCs/>
                <w:sz w:val="22"/>
                <w:szCs w:val="22"/>
              </w:rPr>
              <w:t>Ростехнадзора</w:t>
            </w:r>
            <w:proofErr w:type="spellEnd"/>
          </w:p>
        </w:tc>
        <w:tc>
          <w:tcPr>
            <w:tcW w:w="2510" w:type="dxa"/>
            <w:vMerge/>
          </w:tcPr>
          <w:p w:rsidR="003E4E33" w:rsidRPr="00BC6B45" w:rsidRDefault="003E4E33" w:rsidP="003E4E33">
            <w:pPr>
              <w:pStyle w:val="af"/>
              <w:spacing w:after="0" w:line="240" w:lineRule="auto"/>
              <w:ind w:left="0"/>
              <w:jc w:val="both"/>
              <w:rPr>
                <w:rFonts w:ascii="Times New Roman" w:hAnsi="Times New Roman" w:cs="Times New Roman"/>
              </w:rPr>
            </w:pPr>
          </w:p>
        </w:tc>
        <w:tc>
          <w:tcPr>
            <w:tcW w:w="2639" w:type="dxa"/>
            <w:gridSpan w:val="2"/>
            <w:vMerge/>
          </w:tcPr>
          <w:p w:rsidR="003E4E33" w:rsidRPr="00BC6B45" w:rsidRDefault="003E4E33" w:rsidP="003E4E33">
            <w:pPr>
              <w:pStyle w:val="af"/>
              <w:spacing w:after="0" w:line="240" w:lineRule="auto"/>
              <w:ind w:left="0"/>
              <w:jc w:val="center"/>
              <w:rPr>
                <w:rFonts w:ascii="Times New Roman" w:hAnsi="Times New Roman" w:cs="Times New Roman"/>
              </w:rPr>
            </w:pPr>
          </w:p>
        </w:tc>
      </w:tr>
    </w:tbl>
    <w:p w:rsidR="003E4E33" w:rsidRDefault="003E4E33" w:rsidP="003E4E33">
      <w:pPr>
        <w:pStyle w:val="af"/>
        <w:spacing w:after="0" w:line="240" w:lineRule="auto"/>
        <w:ind w:left="709"/>
        <w:jc w:val="both"/>
        <w:rPr>
          <w:rFonts w:ascii="Times New Roman" w:hAnsi="Times New Roman" w:cs="Times New Roman"/>
          <w:b/>
          <w:sz w:val="24"/>
          <w:szCs w:val="24"/>
          <w:u w:val="single"/>
        </w:rPr>
      </w:pPr>
    </w:p>
    <w:p w:rsidR="002D054F" w:rsidRPr="00CB6BA1" w:rsidRDefault="00FE1E1D" w:rsidP="00CD6BF1">
      <w:pPr>
        <w:pStyle w:val="af"/>
        <w:numPr>
          <w:ilvl w:val="0"/>
          <w:numId w:val="3"/>
        </w:numPr>
        <w:spacing w:after="0" w:line="240" w:lineRule="auto"/>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Базис поставки:</w:t>
      </w:r>
      <w:r w:rsidR="004428FB" w:rsidRPr="00CB6BA1">
        <w:rPr>
          <w:rFonts w:ascii="Times New Roman" w:hAnsi="Times New Roman" w:cs="Times New Roman"/>
          <w:b/>
          <w:sz w:val="24"/>
          <w:szCs w:val="24"/>
        </w:rPr>
        <w:t xml:space="preserve"> </w:t>
      </w:r>
    </w:p>
    <w:p w:rsidR="00FE1E1D" w:rsidRPr="00CB6BA1" w:rsidRDefault="002D054F" w:rsidP="00E9107F">
      <w:pPr>
        <w:pStyle w:val="af"/>
        <w:spacing w:after="0" w:line="240" w:lineRule="auto"/>
        <w:ind w:left="709"/>
        <w:jc w:val="both"/>
        <w:rPr>
          <w:rFonts w:ascii="Times New Roman" w:hAnsi="Times New Roman" w:cs="Times New Roman"/>
          <w:sz w:val="24"/>
          <w:szCs w:val="24"/>
        </w:rPr>
      </w:pPr>
      <w:r w:rsidRPr="00CB6BA1">
        <w:rPr>
          <w:rFonts w:ascii="Times New Roman" w:hAnsi="Times New Roman" w:cs="Times New Roman"/>
          <w:sz w:val="24"/>
          <w:szCs w:val="24"/>
        </w:rPr>
        <w:t xml:space="preserve">Для резидентов: </w:t>
      </w:r>
      <w:r w:rsidR="004428FB" w:rsidRPr="00CB6BA1">
        <w:rPr>
          <w:rFonts w:ascii="Times New Roman" w:hAnsi="Times New Roman" w:cs="Times New Roman"/>
          <w:sz w:val="24"/>
          <w:szCs w:val="24"/>
          <w:lang w:val="en-US"/>
        </w:rPr>
        <w:t>DDP</w:t>
      </w:r>
      <w:r w:rsidR="004428FB" w:rsidRPr="00CB6BA1">
        <w:rPr>
          <w:rFonts w:ascii="Times New Roman" w:hAnsi="Times New Roman" w:cs="Times New Roman"/>
          <w:sz w:val="24"/>
          <w:szCs w:val="24"/>
        </w:rPr>
        <w:t xml:space="preserve"> (</w:t>
      </w:r>
      <w:r w:rsidR="004428FB" w:rsidRPr="00CB6BA1">
        <w:rPr>
          <w:rFonts w:ascii="Times New Roman" w:hAnsi="Times New Roman" w:cs="Times New Roman"/>
          <w:sz w:val="24"/>
          <w:szCs w:val="24"/>
          <w:lang w:val="en-US"/>
        </w:rPr>
        <w:t>Incoterms</w:t>
      </w:r>
      <w:r w:rsidR="00CB6BA1" w:rsidRPr="00CB6BA1">
        <w:rPr>
          <w:rFonts w:ascii="Times New Roman" w:hAnsi="Times New Roman" w:cs="Times New Roman"/>
          <w:sz w:val="24"/>
          <w:szCs w:val="24"/>
        </w:rPr>
        <w:t xml:space="preserve"> 2020</w:t>
      </w:r>
      <w:r w:rsidR="004428FB" w:rsidRPr="00CB6BA1">
        <w:rPr>
          <w:rFonts w:ascii="Times New Roman" w:hAnsi="Times New Roman" w:cs="Times New Roman"/>
          <w:sz w:val="24"/>
          <w:szCs w:val="24"/>
        </w:rPr>
        <w:t>)</w:t>
      </w:r>
      <w:r w:rsidRPr="00CB6BA1">
        <w:rPr>
          <w:rFonts w:ascii="Times New Roman" w:hAnsi="Times New Roman" w:cs="Times New Roman"/>
          <w:sz w:val="24"/>
          <w:szCs w:val="24"/>
        </w:rPr>
        <w:t>.</w:t>
      </w:r>
      <w:r w:rsidR="00646EB0" w:rsidRPr="00CB6BA1">
        <w:rPr>
          <w:rFonts w:ascii="Times New Roman" w:hAnsi="Times New Roman" w:cs="Times New Roman"/>
          <w:sz w:val="24"/>
          <w:szCs w:val="24"/>
        </w:rPr>
        <w:t xml:space="preserve"> </w:t>
      </w:r>
    </w:p>
    <w:p w:rsidR="002D054F" w:rsidRPr="00CB6BA1" w:rsidRDefault="002D054F" w:rsidP="00E9107F">
      <w:pPr>
        <w:pStyle w:val="af"/>
        <w:spacing w:after="0" w:line="240" w:lineRule="auto"/>
        <w:ind w:left="709"/>
        <w:jc w:val="both"/>
        <w:rPr>
          <w:rFonts w:ascii="Times New Roman" w:hAnsi="Times New Roman" w:cs="Times New Roman"/>
          <w:sz w:val="24"/>
          <w:szCs w:val="24"/>
        </w:rPr>
      </w:pPr>
      <w:r w:rsidRPr="00CB6BA1">
        <w:rPr>
          <w:rFonts w:ascii="Times New Roman" w:hAnsi="Times New Roman" w:cs="Times New Roman"/>
          <w:sz w:val="24"/>
          <w:szCs w:val="24"/>
        </w:rPr>
        <w:t xml:space="preserve">Для нерезидентов: </w:t>
      </w:r>
      <w:r w:rsidRPr="00CB6BA1">
        <w:rPr>
          <w:rFonts w:ascii="Times New Roman" w:hAnsi="Times New Roman" w:cs="Times New Roman"/>
          <w:sz w:val="24"/>
          <w:szCs w:val="24"/>
          <w:lang w:val="en-US"/>
        </w:rPr>
        <w:t>D</w:t>
      </w:r>
      <w:r w:rsidRPr="00CB6BA1">
        <w:rPr>
          <w:rFonts w:ascii="Times New Roman" w:hAnsi="Times New Roman" w:cs="Times New Roman"/>
          <w:sz w:val="24"/>
          <w:szCs w:val="24"/>
        </w:rPr>
        <w:t>А</w:t>
      </w:r>
      <w:r w:rsidRPr="00CB6BA1">
        <w:rPr>
          <w:rFonts w:ascii="Times New Roman" w:hAnsi="Times New Roman" w:cs="Times New Roman"/>
          <w:sz w:val="24"/>
          <w:szCs w:val="24"/>
          <w:lang w:val="en-US"/>
        </w:rPr>
        <w:t>P</w:t>
      </w:r>
      <w:r w:rsidRPr="00CB6BA1">
        <w:rPr>
          <w:rFonts w:ascii="Times New Roman" w:hAnsi="Times New Roman" w:cs="Times New Roman"/>
          <w:sz w:val="24"/>
          <w:szCs w:val="24"/>
        </w:rPr>
        <w:t xml:space="preserve"> (</w:t>
      </w:r>
      <w:r w:rsidRPr="00CB6BA1">
        <w:rPr>
          <w:rFonts w:ascii="Times New Roman" w:hAnsi="Times New Roman" w:cs="Times New Roman"/>
          <w:sz w:val="24"/>
          <w:szCs w:val="24"/>
          <w:lang w:val="en-US"/>
        </w:rPr>
        <w:t>Incoterms</w:t>
      </w:r>
      <w:r w:rsidR="00CB6BA1" w:rsidRPr="00CB6BA1">
        <w:rPr>
          <w:rFonts w:ascii="Times New Roman" w:hAnsi="Times New Roman" w:cs="Times New Roman"/>
          <w:sz w:val="24"/>
          <w:szCs w:val="24"/>
        </w:rPr>
        <w:t xml:space="preserve"> 2020</w:t>
      </w:r>
      <w:r w:rsidRPr="00CB6BA1">
        <w:rPr>
          <w:rFonts w:ascii="Times New Roman" w:hAnsi="Times New Roman" w:cs="Times New Roman"/>
          <w:sz w:val="24"/>
          <w:szCs w:val="24"/>
        </w:rPr>
        <w:t>).</w:t>
      </w:r>
    </w:p>
    <w:p w:rsidR="002D054F" w:rsidRPr="00CB6BA1" w:rsidRDefault="002D054F" w:rsidP="00E9107F">
      <w:pPr>
        <w:pStyle w:val="af"/>
        <w:spacing w:after="0" w:line="240" w:lineRule="auto"/>
        <w:ind w:left="709" w:firstLine="709"/>
        <w:jc w:val="both"/>
        <w:rPr>
          <w:rFonts w:ascii="Times New Roman" w:hAnsi="Times New Roman" w:cs="Times New Roman"/>
          <w:sz w:val="14"/>
          <w:szCs w:val="24"/>
          <w:u w:val="single"/>
        </w:rPr>
      </w:pPr>
    </w:p>
    <w:p w:rsidR="00FE1E1D" w:rsidRPr="00CB6BA1" w:rsidRDefault="00FE1E1D" w:rsidP="00CD6BF1">
      <w:pPr>
        <w:pStyle w:val="af"/>
        <w:numPr>
          <w:ilvl w:val="0"/>
          <w:numId w:val="3"/>
        </w:numPr>
        <w:spacing w:after="0" w:line="240" w:lineRule="auto"/>
        <w:ind w:left="0" w:firstLine="709"/>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Валюта закупочной процедуры:</w:t>
      </w:r>
    </w:p>
    <w:p w:rsidR="00FE1E1D" w:rsidRPr="00CB6BA1" w:rsidRDefault="00FE1E1D" w:rsidP="00E9107F">
      <w:pPr>
        <w:ind w:firstLine="709"/>
        <w:jc w:val="both"/>
      </w:pPr>
      <w:r w:rsidRPr="00CB6BA1">
        <w:t>Для резидентов РФ- Российский рубль.</w:t>
      </w:r>
    </w:p>
    <w:p w:rsidR="00D47E6C" w:rsidRDefault="00D47E6C" w:rsidP="00E9107F">
      <w:pPr>
        <w:ind w:firstLine="709"/>
        <w:jc w:val="both"/>
      </w:pPr>
      <w:r w:rsidRPr="00CB6BA1">
        <w:t>Для нерезидентов РФ- Российский рубль.</w:t>
      </w:r>
    </w:p>
    <w:p w:rsidR="00E51689" w:rsidRPr="00CE3DE4" w:rsidRDefault="00E51689" w:rsidP="00E9107F">
      <w:pPr>
        <w:ind w:firstLine="709"/>
        <w:jc w:val="both"/>
        <w:rPr>
          <w:sz w:val="16"/>
          <w:szCs w:val="16"/>
        </w:rPr>
      </w:pPr>
    </w:p>
    <w:p w:rsidR="00FE1E1D" w:rsidRPr="00CB6BA1" w:rsidRDefault="00FE1E1D" w:rsidP="00CD6BF1">
      <w:pPr>
        <w:pStyle w:val="af"/>
        <w:numPr>
          <w:ilvl w:val="0"/>
          <w:numId w:val="3"/>
        </w:numPr>
        <w:spacing w:after="0" w:line="240" w:lineRule="auto"/>
        <w:ind w:left="0" w:firstLine="709"/>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Требования к условиям оплаты:</w:t>
      </w:r>
    </w:p>
    <w:p w:rsidR="00287EC1" w:rsidRPr="00CB6BA1" w:rsidRDefault="00287EC1" w:rsidP="00CD6BF1">
      <w:pPr>
        <w:pStyle w:val="af"/>
        <w:numPr>
          <w:ilvl w:val="1"/>
          <w:numId w:val="34"/>
        </w:numPr>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 xml:space="preserve">Стороны применяют следующий порядок оплаты по Договору: </w:t>
      </w:r>
    </w:p>
    <w:p w:rsidR="00287EC1" w:rsidRPr="00CB6BA1" w:rsidRDefault="00287EC1" w:rsidP="00287EC1">
      <w:pPr>
        <w:pStyle w:val="af"/>
        <w:spacing w:after="0" w:line="240" w:lineRule="auto"/>
        <w:ind w:left="0" w:firstLine="709"/>
        <w:jc w:val="both"/>
        <w:rPr>
          <w:rFonts w:ascii="Times New Roman" w:hAnsi="Times New Roman"/>
          <w:b/>
          <w:i/>
          <w:color w:val="000000"/>
          <w:sz w:val="24"/>
          <w:szCs w:val="24"/>
        </w:rPr>
      </w:pPr>
      <w:r w:rsidRPr="00CB6BA1">
        <w:rPr>
          <w:rFonts w:ascii="Times New Roman" w:hAnsi="Times New Roman"/>
          <w:b/>
          <w:i/>
          <w:color w:val="000000"/>
          <w:sz w:val="24"/>
          <w:szCs w:val="24"/>
        </w:rPr>
        <w:t>В случае, если Поставщик является субъектом малого и среднего предпринимательства:</w:t>
      </w:r>
    </w:p>
    <w:p w:rsidR="00287EC1" w:rsidRPr="00CB6BA1" w:rsidRDefault="00287EC1" w:rsidP="00287EC1">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Авансовый платеж в размере 30 % (тридцать процентов) от общей стоимости поставляемого Товара производится Покупателем банковским переводом в течение 45 (сорока пяти) календарных дней с даты приемки Покупателем оригинала Банковской гарантии возврата аванса, при наличии согласованного с Покупателем плана использования Авансового платежа и счета Поставщика, согласованного с Покупателем по содержанию.</w:t>
      </w:r>
    </w:p>
    <w:p w:rsidR="00287EC1" w:rsidRPr="00CB6BA1" w:rsidRDefault="00287EC1" w:rsidP="00287EC1">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Несвоевременное представление Поставщиком Банковской гарантии возврата аванса,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w:t>
      </w:r>
    </w:p>
    <w:p w:rsidR="00287EC1" w:rsidRPr="00CB6BA1" w:rsidRDefault="00287EC1" w:rsidP="00287EC1">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 xml:space="preserve">При этом Стороны согласовали условие что, если Поставщик не предоставил документы для выплаты Авансового платежа,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 </w:t>
      </w:r>
    </w:p>
    <w:p w:rsidR="00287EC1" w:rsidRPr="00CB6BA1" w:rsidRDefault="00287EC1" w:rsidP="00287EC1">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 xml:space="preserve">Платеж в размере 50 % (пятьдесят процентов) от общей стоимости поставляемого Товара, производится Покупателем по факту поставки Товара в полном объеме прямым банковским переводом в течение </w:t>
      </w:r>
      <w:r w:rsidR="00100EE5">
        <w:rPr>
          <w:rFonts w:ascii="Times New Roman" w:hAnsi="Times New Roman"/>
          <w:color w:val="000000"/>
          <w:sz w:val="24"/>
          <w:szCs w:val="24"/>
        </w:rPr>
        <w:t>7</w:t>
      </w:r>
      <w:r w:rsidRPr="00CB6BA1">
        <w:rPr>
          <w:rFonts w:ascii="Times New Roman" w:hAnsi="Times New Roman"/>
          <w:color w:val="000000"/>
          <w:sz w:val="24"/>
          <w:szCs w:val="24"/>
        </w:rPr>
        <w:t xml:space="preserve"> (</w:t>
      </w:r>
      <w:r w:rsidR="00100EE5">
        <w:rPr>
          <w:rFonts w:ascii="Times New Roman" w:hAnsi="Times New Roman"/>
          <w:color w:val="000000"/>
          <w:sz w:val="24"/>
          <w:szCs w:val="24"/>
        </w:rPr>
        <w:t>семи</w:t>
      </w:r>
      <w:r w:rsidRPr="00CB6BA1">
        <w:rPr>
          <w:rFonts w:ascii="Times New Roman" w:hAnsi="Times New Roman"/>
          <w:color w:val="000000"/>
          <w:sz w:val="24"/>
          <w:szCs w:val="24"/>
        </w:rPr>
        <w:t>) рабочих дней с даты подписания Акта приемки Товара,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rsidR="00287EC1" w:rsidRPr="00CB6BA1" w:rsidRDefault="00287EC1" w:rsidP="00287EC1">
      <w:pPr>
        <w:ind w:firstLine="709"/>
        <w:jc w:val="both"/>
        <w:rPr>
          <w:color w:val="000000"/>
        </w:rPr>
      </w:pPr>
      <w:r w:rsidRPr="00CB6BA1">
        <w:rPr>
          <w:color w:val="000000"/>
        </w:rPr>
        <w:t xml:space="preserve">При условии невыплаты Покупателем Авансового платежа, платеж в размере 80% (восемьдесят процентов) от общей стоимости Товара, производится Покупателем по факту поставки Товара в полном объеме прямым банковским переводом в течение </w:t>
      </w:r>
      <w:r w:rsidR="00100EE5">
        <w:rPr>
          <w:color w:val="000000"/>
        </w:rPr>
        <w:t>7</w:t>
      </w:r>
      <w:r w:rsidRPr="00CB6BA1">
        <w:rPr>
          <w:color w:val="000000"/>
        </w:rPr>
        <w:t xml:space="preserve"> (</w:t>
      </w:r>
      <w:r w:rsidR="00100EE5">
        <w:rPr>
          <w:color w:val="000000"/>
        </w:rPr>
        <w:t>семи</w:t>
      </w:r>
      <w:r w:rsidRPr="00CB6BA1">
        <w:rPr>
          <w:color w:val="000000"/>
        </w:rPr>
        <w:t>) рабочих дней с момента подписания Акта приемки Товара, на основании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287EC1" w:rsidRPr="00CB6BA1" w:rsidRDefault="00287EC1" w:rsidP="00287EC1">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 xml:space="preserve">Платеж в размере 15 % (пятнадцать процентов) от общей стоимости поставляемого Товара, производится Покупателем в течение </w:t>
      </w:r>
      <w:r w:rsidR="00100EE5">
        <w:rPr>
          <w:rFonts w:ascii="Times New Roman" w:hAnsi="Times New Roman"/>
          <w:color w:val="000000"/>
          <w:sz w:val="24"/>
          <w:szCs w:val="24"/>
        </w:rPr>
        <w:t>7</w:t>
      </w:r>
      <w:r w:rsidRPr="00CB6BA1">
        <w:rPr>
          <w:rFonts w:ascii="Times New Roman" w:hAnsi="Times New Roman"/>
          <w:color w:val="000000"/>
          <w:sz w:val="24"/>
          <w:szCs w:val="24"/>
        </w:rPr>
        <w:t xml:space="preserve"> (</w:t>
      </w:r>
      <w:r w:rsidR="00100EE5">
        <w:rPr>
          <w:rFonts w:ascii="Times New Roman" w:hAnsi="Times New Roman"/>
          <w:color w:val="000000"/>
          <w:sz w:val="24"/>
          <w:szCs w:val="24"/>
        </w:rPr>
        <w:t>семи</w:t>
      </w:r>
      <w:r w:rsidRPr="00CB6BA1">
        <w:rPr>
          <w:rFonts w:ascii="Times New Roman" w:hAnsi="Times New Roman"/>
          <w:color w:val="000000"/>
          <w:sz w:val="24"/>
          <w:szCs w:val="24"/>
        </w:rPr>
        <w:t>) рабочих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287EC1" w:rsidRPr="00CB6BA1" w:rsidRDefault="00287EC1" w:rsidP="00287EC1">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 xml:space="preserve">Платёж 100 % (сто процентов) стоимости Услуг/Работ, производится Покупателем в течение </w:t>
      </w:r>
      <w:r w:rsidR="00100EE5">
        <w:rPr>
          <w:rFonts w:ascii="Times New Roman" w:hAnsi="Times New Roman"/>
          <w:color w:val="000000"/>
          <w:sz w:val="24"/>
          <w:szCs w:val="24"/>
        </w:rPr>
        <w:t>7</w:t>
      </w:r>
      <w:r w:rsidRPr="00CB6BA1">
        <w:rPr>
          <w:rFonts w:ascii="Times New Roman" w:hAnsi="Times New Roman"/>
          <w:color w:val="000000"/>
          <w:sz w:val="24"/>
          <w:szCs w:val="24"/>
        </w:rPr>
        <w:t xml:space="preserve"> (</w:t>
      </w:r>
      <w:r w:rsidR="00100EE5">
        <w:rPr>
          <w:rFonts w:ascii="Times New Roman" w:hAnsi="Times New Roman"/>
          <w:color w:val="000000"/>
          <w:sz w:val="24"/>
          <w:szCs w:val="24"/>
        </w:rPr>
        <w:t>семи</w:t>
      </w:r>
      <w:r w:rsidRPr="00CB6BA1">
        <w:rPr>
          <w:rFonts w:ascii="Times New Roman" w:hAnsi="Times New Roman"/>
          <w:color w:val="000000"/>
          <w:sz w:val="24"/>
          <w:szCs w:val="24"/>
        </w:rPr>
        <w:t>) рабочих дней с даты подписания Акта о выполнении Услуг/Работ, при наличии выставленных Поставщиком счета на оплату, согласованного по содержанию с Покупателем и счета-фактуры на выполненные Услуги/Работы</w:t>
      </w:r>
      <w:r w:rsidRPr="00CB6BA1">
        <w:rPr>
          <w:rFonts w:ascii="Times New Roman" w:hAnsi="Times New Roman"/>
          <w:sz w:val="24"/>
        </w:rPr>
        <w:t>.</w:t>
      </w:r>
    </w:p>
    <w:p w:rsidR="00287EC1" w:rsidRPr="00CB6BA1" w:rsidRDefault="00287EC1" w:rsidP="00287EC1">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 xml:space="preserve">Платеж в размере 5 % (пять процентов) от общей стоимости поставляемого Товара, производится Покупателем в течение </w:t>
      </w:r>
      <w:r w:rsidR="00100EE5">
        <w:rPr>
          <w:rFonts w:ascii="Times New Roman" w:hAnsi="Times New Roman"/>
          <w:color w:val="000000"/>
          <w:sz w:val="24"/>
          <w:szCs w:val="24"/>
        </w:rPr>
        <w:t xml:space="preserve">7 </w:t>
      </w:r>
      <w:r w:rsidRPr="00CB6BA1">
        <w:rPr>
          <w:rFonts w:ascii="Times New Roman" w:hAnsi="Times New Roman"/>
          <w:color w:val="000000"/>
          <w:sz w:val="24"/>
          <w:szCs w:val="24"/>
        </w:rPr>
        <w:t>(</w:t>
      </w:r>
      <w:r w:rsidR="00100EE5">
        <w:rPr>
          <w:rFonts w:ascii="Times New Roman" w:hAnsi="Times New Roman"/>
          <w:color w:val="000000"/>
          <w:sz w:val="24"/>
          <w:szCs w:val="24"/>
        </w:rPr>
        <w:t>семи</w:t>
      </w:r>
      <w:r w:rsidRPr="00CB6BA1">
        <w:rPr>
          <w:rFonts w:ascii="Times New Roman" w:hAnsi="Times New Roman"/>
          <w:color w:val="000000"/>
          <w:sz w:val="24"/>
          <w:szCs w:val="24"/>
        </w:rPr>
        <w:t xml:space="preserve">) рабочих дней по факту завершения всех Услуг/Работ с даты подписания Акта о выполнении Услуг/Работ, на основании ранее </w:t>
      </w:r>
      <w:r w:rsidRPr="00CB6BA1">
        <w:rPr>
          <w:rFonts w:ascii="Times New Roman" w:hAnsi="Times New Roman"/>
          <w:color w:val="000000"/>
          <w:sz w:val="24"/>
          <w:szCs w:val="24"/>
        </w:rPr>
        <w:lastRenderedPageBreak/>
        <w:t>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w:t>
      </w:r>
    </w:p>
    <w:p w:rsidR="00287EC1" w:rsidRPr="00CB6BA1" w:rsidRDefault="00287EC1" w:rsidP="00287EC1">
      <w:pPr>
        <w:pStyle w:val="af"/>
        <w:autoSpaceDE w:val="0"/>
        <w:autoSpaceDN w:val="0"/>
        <w:adjustRightInd w:val="0"/>
        <w:spacing w:after="0" w:line="240" w:lineRule="atLeast"/>
        <w:ind w:left="0" w:firstLine="709"/>
        <w:jc w:val="both"/>
        <w:rPr>
          <w:rFonts w:ascii="Times New Roman" w:hAnsi="Times New Roman"/>
          <w:sz w:val="24"/>
          <w:szCs w:val="24"/>
        </w:rPr>
      </w:pPr>
      <w:r w:rsidRPr="00CB6BA1">
        <w:rPr>
          <w:rFonts w:ascii="Times New Roman" w:hAnsi="Times New Roman"/>
          <w:sz w:val="24"/>
          <w:szCs w:val="24"/>
        </w:rPr>
        <w:t xml:space="preserve">При этом Стороны согласовали условие, что если Поставщик не предоставил Банковскую гарантию исполнения гарантийных обязательств, оплата Покупателем  5 % (пяти процентов) от общей стоимости Товара, производится в течение </w:t>
      </w:r>
      <w:r w:rsidR="00100EE5">
        <w:rPr>
          <w:rFonts w:ascii="Times New Roman" w:hAnsi="Times New Roman"/>
          <w:sz w:val="24"/>
          <w:szCs w:val="24"/>
        </w:rPr>
        <w:t>7</w:t>
      </w:r>
      <w:r w:rsidRPr="00CB6BA1">
        <w:rPr>
          <w:rFonts w:ascii="Times New Roman" w:hAnsi="Times New Roman"/>
          <w:sz w:val="24"/>
          <w:szCs w:val="24"/>
        </w:rPr>
        <w:t xml:space="preserve"> (</w:t>
      </w:r>
      <w:r w:rsidR="00100EE5">
        <w:rPr>
          <w:rFonts w:ascii="Times New Roman" w:hAnsi="Times New Roman"/>
          <w:sz w:val="24"/>
          <w:szCs w:val="24"/>
        </w:rPr>
        <w:t>семи</w:t>
      </w:r>
      <w:r w:rsidRPr="00CB6BA1">
        <w:rPr>
          <w:rFonts w:ascii="Times New Roman" w:hAnsi="Times New Roman"/>
          <w:sz w:val="24"/>
          <w:szCs w:val="24"/>
        </w:rPr>
        <w:t>) рабочих дней по истечению гарантийного срока на Товар, при наличии подписанного сторонами Акта о выполнении Услуг/Работ, подписанного</w:t>
      </w:r>
      <w:r w:rsidRPr="00CB6BA1">
        <w:rPr>
          <w:rFonts w:ascii="Times New Roman" w:hAnsi="Times New Roman"/>
          <w:sz w:val="24"/>
        </w:rPr>
        <w:t xml:space="preserve"> обеими Сторонами</w:t>
      </w:r>
      <w:r w:rsidRPr="00CB6BA1">
        <w:rPr>
          <w:rFonts w:ascii="Times New Roman" w:hAnsi="Times New Roman"/>
          <w:sz w:val="24"/>
          <w:szCs w:val="24"/>
        </w:rPr>
        <w:t xml:space="preserve">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287EC1" w:rsidRPr="00CB6BA1" w:rsidRDefault="00287EC1" w:rsidP="00287EC1">
      <w:pPr>
        <w:ind w:firstLine="709"/>
        <w:jc w:val="both"/>
        <w:rPr>
          <w:color w:val="000000"/>
        </w:rPr>
      </w:pPr>
      <w:r w:rsidRPr="00CB6BA1">
        <w:rPr>
          <w:color w:val="000000"/>
        </w:rPr>
        <w:t>Удержание стоимости товара в размере 5% (пяти процентов) является гарантийным удержанием, т.е. способом обеспечения гарантийных обязательств Поставщика по Договору на гарантийный период.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w:t>
      </w:r>
    </w:p>
    <w:p w:rsidR="00287EC1" w:rsidRPr="00CB6BA1" w:rsidRDefault="00287EC1" w:rsidP="00287EC1">
      <w:pPr>
        <w:ind w:firstLine="709"/>
        <w:jc w:val="both"/>
        <w:rPr>
          <w:b/>
          <w:i/>
          <w:color w:val="000000"/>
        </w:rPr>
      </w:pPr>
      <w:r w:rsidRPr="00CB6BA1">
        <w:rPr>
          <w:b/>
          <w:i/>
          <w:color w:val="000000"/>
        </w:rPr>
        <w:t>В случае, если Поставщик не является субъектом малого и среднего предпринимательства:</w:t>
      </w:r>
    </w:p>
    <w:p w:rsidR="00287EC1" w:rsidRPr="00CB6BA1" w:rsidRDefault="00287EC1" w:rsidP="00287EC1">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Авансовый платеж в размере 30 % (тридцать процентов) от общей стоимости поставляемого Товара производится Покупателем банковским переводом в течение 45 (сорока пяти) календарных дней с даты приемки Покупателем оригинала Банковской гарантии возврата аванса, при наличии согласованного с Покупателем плана использования Авансового платежа и счета Поставщика, согласованного с Покупателем по содержанию.</w:t>
      </w:r>
    </w:p>
    <w:p w:rsidR="00287EC1" w:rsidRPr="00CB6BA1" w:rsidRDefault="00287EC1" w:rsidP="00287EC1">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Несвоевременное представление Поставщиком Банковской гарантии возврата аванса,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w:t>
      </w:r>
    </w:p>
    <w:p w:rsidR="00287EC1" w:rsidRPr="00CB6BA1" w:rsidRDefault="00287EC1" w:rsidP="00287EC1">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 xml:space="preserve">При этом Стороны согласовали условие что, если Поставщик не предоставил документы для выплаты Авансового платежа,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 </w:t>
      </w:r>
    </w:p>
    <w:p w:rsidR="00287EC1" w:rsidRPr="00CB6BA1" w:rsidRDefault="00287EC1" w:rsidP="00287EC1">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Платеж в размере 50 % (пятьдесят процентов) от общей стоимости поставляемого Товара, производится Покупателем по факту поставки Товара в полном объеме прямым банковским переводом в течение 45 (сорока пяти) календарных дней с даты подписания Акта приемки Товара,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rsidR="00287EC1" w:rsidRPr="00CB6BA1" w:rsidRDefault="00287EC1" w:rsidP="00287EC1">
      <w:pPr>
        <w:ind w:firstLine="709"/>
        <w:jc w:val="both"/>
        <w:rPr>
          <w:color w:val="000000"/>
        </w:rPr>
      </w:pPr>
      <w:r w:rsidRPr="00CB6BA1">
        <w:rPr>
          <w:color w:val="000000"/>
        </w:rPr>
        <w:t>При условии невыплаты Покупателем Авансового платежа, платеж в размере 80% (восемьдесят процентов) от общей стоимости Товара, производится Покупателем по факту поставки Товара в полном объеме прямым банковским переводом в течение 45 (сорока пяти) календарных дней с момента подписания Акта приемки Товара, на основании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287EC1" w:rsidRPr="00E51689" w:rsidRDefault="00287EC1" w:rsidP="00287EC1">
      <w:pPr>
        <w:pStyle w:val="af"/>
        <w:spacing w:after="0" w:line="240" w:lineRule="auto"/>
        <w:ind w:left="0" w:firstLine="709"/>
        <w:jc w:val="both"/>
        <w:rPr>
          <w:rFonts w:ascii="Times New Roman" w:hAnsi="Times New Roman"/>
          <w:sz w:val="24"/>
          <w:szCs w:val="24"/>
        </w:rPr>
      </w:pPr>
      <w:r w:rsidRPr="00CB6BA1">
        <w:rPr>
          <w:rFonts w:ascii="Times New Roman" w:hAnsi="Times New Roman"/>
          <w:color w:val="000000"/>
          <w:sz w:val="24"/>
          <w:szCs w:val="24"/>
        </w:rPr>
        <w:t xml:space="preserve">Платеж в размере 15 % (пятнадцать процентов) от общей стоимости поставляемого Товара, производится Покупателем в течение </w:t>
      </w:r>
      <w:r w:rsidR="00E77FBC" w:rsidRPr="00CB6BA1">
        <w:rPr>
          <w:rFonts w:ascii="Times New Roman" w:hAnsi="Times New Roman"/>
          <w:color w:val="000000"/>
          <w:sz w:val="24"/>
          <w:szCs w:val="24"/>
        </w:rPr>
        <w:t xml:space="preserve">45 (сорока пяти) календарных </w:t>
      </w:r>
      <w:r w:rsidRPr="00CB6BA1">
        <w:rPr>
          <w:rFonts w:ascii="Times New Roman" w:hAnsi="Times New Roman"/>
          <w:color w:val="000000"/>
          <w:sz w:val="24"/>
          <w:szCs w:val="24"/>
        </w:rPr>
        <w:t xml:space="preserve">дней по факту завершения всех Услуг/Работ с даты подписания Акта о выполнении Услуг/Работ, на </w:t>
      </w:r>
      <w:r w:rsidRPr="00CB6BA1">
        <w:rPr>
          <w:rFonts w:ascii="Times New Roman" w:hAnsi="Times New Roman"/>
          <w:color w:val="000000"/>
          <w:sz w:val="24"/>
          <w:szCs w:val="24"/>
        </w:rPr>
        <w:lastRenderedPageBreak/>
        <w:t xml:space="preserve">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w:t>
      </w:r>
      <w:r w:rsidRPr="00E51689">
        <w:rPr>
          <w:rFonts w:ascii="Times New Roman" w:hAnsi="Times New Roman"/>
          <w:sz w:val="24"/>
          <w:szCs w:val="24"/>
        </w:rPr>
        <w:t>счета на оплату, согласованного по содержанию с Покупателем, и счета-фактуры на Товар (при необходимости).</w:t>
      </w:r>
    </w:p>
    <w:p w:rsidR="00287EC1" w:rsidRPr="00E51689" w:rsidRDefault="00287EC1" w:rsidP="00287EC1">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 xml:space="preserve">Платёж 100 % (сто процентов) стоимости Услуг/Работ, производится Покупателем в течение </w:t>
      </w:r>
      <w:r w:rsidR="00E77FBC" w:rsidRPr="00E51689">
        <w:rPr>
          <w:rFonts w:ascii="Times New Roman" w:hAnsi="Times New Roman"/>
          <w:sz w:val="24"/>
          <w:szCs w:val="24"/>
        </w:rPr>
        <w:t xml:space="preserve">45 (сорока пяти) календарных </w:t>
      </w:r>
      <w:r w:rsidRPr="00E51689">
        <w:rPr>
          <w:rFonts w:ascii="Times New Roman" w:hAnsi="Times New Roman"/>
          <w:sz w:val="24"/>
          <w:szCs w:val="24"/>
        </w:rPr>
        <w:t>дней с даты подписания Акта о выполнении Услуг/Работ, при наличии выставленных Поставщиком счета на оплату, согласованного по содержанию с Покупателем и счета-фактуры на выполненные Услуги/Работы</w:t>
      </w:r>
      <w:r w:rsidRPr="00E51689">
        <w:rPr>
          <w:rFonts w:ascii="Times New Roman" w:hAnsi="Times New Roman"/>
          <w:sz w:val="24"/>
        </w:rPr>
        <w:t>.</w:t>
      </w:r>
    </w:p>
    <w:p w:rsidR="00287EC1" w:rsidRPr="00E51689" w:rsidRDefault="00287EC1" w:rsidP="00287EC1">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 xml:space="preserve">Платеж в размере 5 % (пять процентов) от общей стоимости поставляемого Товара, производится Покупателем в течение </w:t>
      </w:r>
      <w:r w:rsidR="00E77FBC" w:rsidRPr="00E51689">
        <w:rPr>
          <w:rFonts w:ascii="Times New Roman" w:hAnsi="Times New Roman"/>
          <w:sz w:val="24"/>
          <w:szCs w:val="24"/>
        </w:rPr>
        <w:t xml:space="preserve">45 (сорока пяти) календарных </w:t>
      </w:r>
      <w:r w:rsidRPr="00E51689">
        <w:rPr>
          <w:rFonts w:ascii="Times New Roman" w:hAnsi="Times New Roman"/>
          <w:sz w:val="24"/>
          <w:szCs w:val="24"/>
        </w:rPr>
        <w:t>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w:t>
      </w:r>
    </w:p>
    <w:p w:rsidR="00287EC1" w:rsidRPr="00E51689" w:rsidRDefault="00287EC1" w:rsidP="00287EC1">
      <w:pPr>
        <w:pStyle w:val="af"/>
        <w:autoSpaceDE w:val="0"/>
        <w:autoSpaceDN w:val="0"/>
        <w:adjustRightInd w:val="0"/>
        <w:spacing w:after="0" w:line="240" w:lineRule="atLeast"/>
        <w:ind w:left="0" w:firstLine="709"/>
        <w:jc w:val="both"/>
        <w:rPr>
          <w:rFonts w:ascii="Times New Roman" w:hAnsi="Times New Roman"/>
          <w:sz w:val="24"/>
          <w:szCs w:val="24"/>
        </w:rPr>
      </w:pPr>
      <w:r w:rsidRPr="00E51689">
        <w:rPr>
          <w:rFonts w:ascii="Times New Roman" w:hAnsi="Times New Roman"/>
          <w:sz w:val="24"/>
          <w:szCs w:val="24"/>
        </w:rPr>
        <w:t xml:space="preserve">При этом Стороны согласовали условие, что если Поставщик не предоставил Банковскую гарантию исполнения гарантийных обязательств, оплата Покупателем  5 % (пяти процентов) от общей стоимости Товара, производится в течение </w:t>
      </w:r>
      <w:r w:rsidR="00E77FBC" w:rsidRPr="00E51689">
        <w:rPr>
          <w:rFonts w:ascii="Times New Roman" w:hAnsi="Times New Roman"/>
          <w:sz w:val="24"/>
          <w:szCs w:val="24"/>
        </w:rPr>
        <w:t xml:space="preserve">45 (сорока пяти) календарных </w:t>
      </w:r>
      <w:r w:rsidRPr="00E51689">
        <w:rPr>
          <w:rFonts w:ascii="Times New Roman" w:hAnsi="Times New Roman"/>
          <w:sz w:val="24"/>
          <w:szCs w:val="24"/>
        </w:rPr>
        <w:t>дней по истечению гарантийного срока на Товар, при наличии подписанного сторонами Акта о выполнении Услуг/Работ, подписанного</w:t>
      </w:r>
      <w:r w:rsidRPr="00E51689">
        <w:rPr>
          <w:rFonts w:ascii="Times New Roman" w:hAnsi="Times New Roman"/>
          <w:sz w:val="24"/>
        </w:rPr>
        <w:t xml:space="preserve"> обеими Сторонами</w:t>
      </w:r>
      <w:r w:rsidRPr="00E51689">
        <w:rPr>
          <w:rFonts w:ascii="Times New Roman" w:hAnsi="Times New Roman"/>
          <w:sz w:val="24"/>
          <w:szCs w:val="24"/>
        </w:rPr>
        <w:t xml:space="preserve">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287EC1" w:rsidRPr="00E51689" w:rsidRDefault="00287EC1" w:rsidP="00287EC1">
      <w:pPr>
        <w:ind w:firstLine="709"/>
        <w:jc w:val="both"/>
      </w:pPr>
      <w:r w:rsidRPr="00E51689">
        <w:t>Удержание стоимости товара в размере 5% (пяти процентов) является гарантийным удержанием, т.е. способом обеспечения гарантийных обязательств Поставщика по Договору на гарантийный период.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w:t>
      </w:r>
    </w:p>
    <w:p w:rsidR="00287EC1" w:rsidRPr="00E51689" w:rsidRDefault="00287EC1" w:rsidP="00287EC1">
      <w:pPr>
        <w:ind w:firstLine="709"/>
        <w:jc w:val="both"/>
      </w:pPr>
      <w:r w:rsidRPr="00E51689">
        <w:t>Общие требования к расчетам по Договору:</w:t>
      </w:r>
    </w:p>
    <w:p w:rsidR="00287EC1" w:rsidRPr="00E51689" w:rsidRDefault="00287EC1" w:rsidP="00287EC1">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Оплата по Договору производится в российских рублях.</w:t>
      </w:r>
    </w:p>
    <w:p w:rsidR="00287EC1" w:rsidRPr="00E51689" w:rsidRDefault="00287EC1" w:rsidP="00287EC1">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За дату платежа принимается дата списания денежных средств с расчетного счета Покупателя.</w:t>
      </w:r>
    </w:p>
    <w:p w:rsidR="00287EC1" w:rsidRPr="00E51689" w:rsidRDefault="00287EC1" w:rsidP="00287EC1">
      <w:pPr>
        <w:ind w:firstLine="709"/>
        <w:jc w:val="both"/>
      </w:pPr>
      <w:r w:rsidRPr="00E51689">
        <w:t>Расчеты по Договору осуществляются в рамках проекта «Создание судостроительного комплекса «Звезда». В случае, если сумма цен всех договоров, ранее заключенных Поставщиком по проекту «Создание судостроительного комплекса «Звезда», включая Цену Договора, превышает 3 000 000,00 (Три миллиона) рублей (с учетом НДС), и/или Поставщик не является лицензированным (сертифицированным) производителем материалов и оборудования, а также учрежденной таким производителем организацией, осуществляющей реализацию материалов и оборудования, расчеты по Договору осуществляются исключительно с использованием отдельного банковского счета, открытого в Банке «ВБРР» (АО</w:t>
      </w:r>
      <w:r w:rsidR="00151F33" w:rsidRPr="00E51689">
        <w:t>)</w:t>
      </w:r>
      <w:r w:rsidRPr="00E51689">
        <w:t>.</w:t>
      </w:r>
    </w:p>
    <w:p w:rsidR="00287EC1" w:rsidRPr="00E51689" w:rsidRDefault="00287EC1" w:rsidP="00287EC1">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Для осуществления расчетов по Договору Поставщик обязан открыть отдельный банковский счет в Банке «ВБРР» (АО) и заключить с Банком «ВБРР» (АО) дополнительное соглашение к Договору банковского счета, устанавливающее порядок осуществления расходных операций по расчетным счетам исполнителей, соответствующий требованиям, предъявляемым к отдельным счетам.</w:t>
      </w:r>
    </w:p>
    <w:p w:rsidR="00287EC1" w:rsidRPr="00E51689" w:rsidRDefault="00287EC1" w:rsidP="00287EC1">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Поставщик обязан осуществлять расчеты по Договору (расчеты с Покупателем и оплата расходов, связанных с выполнением обязательств Поставщика по Договору) исключительно с использованием отдельных банковских счетов, открытых в Банке «ВБРР» (АО).</w:t>
      </w:r>
    </w:p>
    <w:p w:rsidR="00287EC1" w:rsidRPr="00E51689" w:rsidRDefault="00287EC1" w:rsidP="00287EC1">
      <w:pPr>
        <w:ind w:firstLine="709"/>
        <w:jc w:val="both"/>
      </w:pPr>
      <w:r w:rsidRPr="00E51689">
        <w:t xml:space="preserve">Поставщик обязан предоставлять Банку «ВБРР» (АО) сведения о привлекаемых им в рамках исполнения обязательств по Договору Исполнителях (полное наименование, местонахождение (почтовый адрес), телефоны руководителя и главного бухгалтера, </w:t>
      </w:r>
      <w:r w:rsidRPr="00E51689">
        <w:lastRenderedPageBreak/>
        <w:t>идентификационный номер налогоплательщика и код причины поставки на учет). Под Исполнителями понимаются субподрядчики, а также другие юридические и/или физические лица, выполняющие работы (поставляющие Товары, оказывающие Услуги) на суммы более 3 000 000 (трех миллионов) рублей (с учетом НДС) в рамках исполнения обязательств по Договору.</w:t>
      </w:r>
    </w:p>
    <w:p w:rsidR="00287EC1" w:rsidRPr="00E51689" w:rsidRDefault="00287EC1" w:rsidP="00287EC1">
      <w:pPr>
        <w:ind w:firstLine="709"/>
        <w:jc w:val="both"/>
      </w:pPr>
      <w:r w:rsidRPr="00E51689">
        <w:t>Поставщик обязан включать в Договора с контрагентами, привлекаемыми им в рамках исполнения обязательств по Договору и являющимися Исполнителями по проекту «Создание судостроительного комплекса «Звезда», требования, ан</w:t>
      </w:r>
      <w:r w:rsidR="00151F33" w:rsidRPr="00E51689">
        <w:t>алогичные требованиям.</w:t>
      </w:r>
    </w:p>
    <w:p w:rsidR="002D652F" w:rsidRDefault="002D652F" w:rsidP="002D652F">
      <w:pPr>
        <w:spacing w:line="264" w:lineRule="auto"/>
        <w:ind w:firstLine="709"/>
        <w:jc w:val="both"/>
      </w:pPr>
    </w:p>
    <w:p w:rsidR="002D652F" w:rsidRDefault="002D652F" w:rsidP="00CD6BF1">
      <w:pPr>
        <w:pStyle w:val="af"/>
        <w:numPr>
          <w:ilvl w:val="0"/>
          <w:numId w:val="3"/>
        </w:numPr>
        <w:spacing w:line="264" w:lineRule="auto"/>
        <w:jc w:val="both"/>
        <w:rPr>
          <w:rFonts w:ascii="Times New Roman" w:hAnsi="Times New Roman" w:cs="Times New Roman"/>
          <w:b/>
        </w:rPr>
      </w:pPr>
      <w:r w:rsidRPr="00276BDF">
        <w:rPr>
          <w:rFonts w:ascii="Times New Roman" w:hAnsi="Times New Roman" w:cs="Times New Roman"/>
          <w:b/>
        </w:rPr>
        <w:t xml:space="preserve">Требования к </w:t>
      </w:r>
      <w:r>
        <w:rPr>
          <w:rFonts w:ascii="Times New Roman" w:hAnsi="Times New Roman" w:cs="Times New Roman"/>
          <w:b/>
        </w:rPr>
        <w:t>Участнику</w:t>
      </w:r>
      <w:r w:rsidR="00283CCF">
        <w:rPr>
          <w:rFonts w:ascii="Times New Roman" w:hAnsi="Times New Roman" w:cs="Times New Roman"/>
          <w:b/>
        </w:rPr>
        <w:t>*</w:t>
      </w:r>
      <w:r>
        <w:rPr>
          <w:rFonts w:ascii="Times New Roman" w:hAnsi="Times New Roman" w:cs="Times New Roman"/>
          <w:b/>
        </w:rPr>
        <w:t>:</w:t>
      </w:r>
    </w:p>
    <w:p w:rsidR="002D652F" w:rsidRDefault="002D652F" w:rsidP="00CD6BF1">
      <w:pPr>
        <w:pStyle w:val="af5"/>
        <w:numPr>
          <w:ilvl w:val="1"/>
          <w:numId w:val="52"/>
        </w:numPr>
        <w:tabs>
          <w:tab w:val="clear" w:pos="1134"/>
        </w:tabs>
        <w:spacing w:before="120" w:after="0"/>
        <w:ind w:left="0" w:right="0" w:firstLine="0"/>
        <w:jc w:val="both"/>
        <w:rPr>
          <w:sz w:val="20"/>
          <w:szCs w:val="20"/>
        </w:rPr>
      </w:pPr>
      <w:r w:rsidRPr="00FA6584">
        <w:rPr>
          <w:sz w:val="20"/>
          <w:szCs w:val="20"/>
        </w:rPr>
        <w:t>Участник закупки должен обладать следующим опытом:</w:t>
      </w:r>
    </w:p>
    <w:p w:rsidR="002D652F" w:rsidRDefault="002D652F" w:rsidP="002D652F">
      <w:pPr>
        <w:pStyle w:val="af5"/>
        <w:tabs>
          <w:tab w:val="clear" w:pos="1134"/>
        </w:tabs>
        <w:spacing w:before="120" w:after="0"/>
        <w:ind w:left="0" w:right="0"/>
        <w:jc w:val="both"/>
        <w:rPr>
          <w:sz w:val="20"/>
          <w:szCs w:val="20"/>
        </w:rPr>
      </w:pPr>
    </w:p>
    <w:tbl>
      <w:tblPr>
        <w:tblStyle w:val="af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134"/>
        <w:gridCol w:w="1842"/>
        <w:gridCol w:w="6232"/>
      </w:tblGrid>
      <w:tr w:rsidR="002D652F" w:rsidRPr="008C04B7" w:rsidTr="003E4E33">
        <w:tc>
          <w:tcPr>
            <w:tcW w:w="426" w:type="dxa"/>
            <w:tcBorders>
              <w:top w:val="single" w:sz="4" w:space="0" w:color="auto"/>
              <w:left w:val="single" w:sz="4" w:space="0" w:color="auto"/>
              <w:bottom w:val="single" w:sz="4" w:space="0" w:color="auto"/>
              <w:right w:val="single" w:sz="4" w:space="0" w:color="auto"/>
            </w:tcBorders>
            <w:vAlign w:val="center"/>
          </w:tcPr>
          <w:p w:rsidR="002D652F" w:rsidRPr="008C04B7" w:rsidRDefault="002D652F" w:rsidP="003E4E33">
            <w:pPr>
              <w:pStyle w:val="af5"/>
              <w:spacing w:before="0" w:after="0"/>
              <w:ind w:left="-108" w:right="-108"/>
              <w:jc w:val="center"/>
              <w:rPr>
                <w:sz w:val="16"/>
                <w:szCs w:val="20"/>
              </w:rPr>
            </w:pPr>
            <w:r w:rsidRPr="008C04B7">
              <w:rPr>
                <w:sz w:val="16"/>
                <w:szCs w:val="20"/>
              </w:rPr>
              <w:t>№ п/п</w:t>
            </w:r>
          </w:p>
        </w:tc>
        <w:tc>
          <w:tcPr>
            <w:tcW w:w="1134" w:type="dxa"/>
            <w:tcBorders>
              <w:top w:val="single" w:sz="4" w:space="0" w:color="auto"/>
              <w:left w:val="single" w:sz="4" w:space="0" w:color="auto"/>
              <w:bottom w:val="single" w:sz="4" w:space="0" w:color="auto"/>
              <w:right w:val="single" w:sz="4" w:space="0" w:color="auto"/>
            </w:tcBorders>
            <w:vAlign w:val="center"/>
          </w:tcPr>
          <w:p w:rsidR="002D652F" w:rsidRPr="008C04B7" w:rsidRDefault="002D652F" w:rsidP="003E4E33">
            <w:pPr>
              <w:pStyle w:val="af5"/>
              <w:spacing w:before="0" w:after="0"/>
              <w:ind w:left="-108" w:right="-108"/>
              <w:jc w:val="center"/>
              <w:rPr>
                <w:sz w:val="16"/>
                <w:szCs w:val="20"/>
              </w:rPr>
            </w:pPr>
            <w:r w:rsidRPr="008C04B7">
              <w:rPr>
                <w:sz w:val="16"/>
                <w:szCs w:val="20"/>
              </w:rPr>
              <w:t>Наименование требования</w:t>
            </w:r>
          </w:p>
        </w:tc>
        <w:tc>
          <w:tcPr>
            <w:tcW w:w="1842" w:type="dxa"/>
            <w:tcBorders>
              <w:top w:val="single" w:sz="4" w:space="0" w:color="auto"/>
              <w:left w:val="single" w:sz="4" w:space="0" w:color="auto"/>
              <w:bottom w:val="single" w:sz="4" w:space="0" w:color="auto"/>
              <w:right w:val="single" w:sz="4" w:space="0" w:color="auto"/>
            </w:tcBorders>
            <w:vAlign w:val="center"/>
          </w:tcPr>
          <w:p w:rsidR="002D652F" w:rsidRPr="008C04B7" w:rsidRDefault="002D652F" w:rsidP="003E4E33">
            <w:pPr>
              <w:pStyle w:val="af5"/>
              <w:spacing w:before="0" w:after="0"/>
              <w:ind w:left="-108" w:right="-108"/>
              <w:jc w:val="center"/>
              <w:rPr>
                <w:sz w:val="16"/>
                <w:szCs w:val="20"/>
              </w:rPr>
            </w:pPr>
            <w:r w:rsidRPr="008C04B7">
              <w:rPr>
                <w:sz w:val="16"/>
                <w:szCs w:val="20"/>
              </w:rPr>
              <w:t>Содержание требования</w:t>
            </w:r>
          </w:p>
        </w:tc>
        <w:tc>
          <w:tcPr>
            <w:tcW w:w="6232" w:type="dxa"/>
            <w:tcBorders>
              <w:top w:val="single" w:sz="4" w:space="0" w:color="auto"/>
              <w:left w:val="single" w:sz="4" w:space="0" w:color="auto"/>
              <w:bottom w:val="single" w:sz="4" w:space="0" w:color="auto"/>
              <w:right w:val="single" w:sz="4" w:space="0" w:color="auto"/>
            </w:tcBorders>
            <w:vAlign w:val="center"/>
          </w:tcPr>
          <w:p w:rsidR="002D652F" w:rsidRPr="008C04B7" w:rsidRDefault="002D652F" w:rsidP="003E4E33">
            <w:pPr>
              <w:pStyle w:val="af5"/>
              <w:spacing w:before="0" w:after="0"/>
              <w:ind w:left="-108" w:right="-108"/>
              <w:jc w:val="center"/>
              <w:rPr>
                <w:sz w:val="16"/>
                <w:szCs w:val="20"/>
              </w:rPr>
            </w:pPr>
            <w:r w:rsidRPr="008C04B7">
              <w:rPr>
                <w:sz w:val="16"/>
                <w:szCs w:val="20"/>
              </w:rPr>
              <w:t>Подтверждение соответствия требованию</w:t>
            </w:r>
          </w:p>
        </w:tc>
      </w:tr>
      <w:tr w:rsidR="002D652F" w:rsidRPr="00AD41DE" w:rsidTr="003E4E33">
        <w:tc>
          <w:tcPr>
            <w:tcW w:w="426" w:type="dxa"/>
            <w:tcBorders>
              <w:top w:val="single" w:sz="4" w:space="0" w:color="auto"/>
              <w:left w:val="single" w:sz="4" w:space="0" w:color="auto"/>
              <w:bottom w:val="single" w:sz="4" w:space="0" w:color="auto"/>
              <w:right w:val="single" w:sz="4" w:space="0" w:color="auto"/>
            </w:tcBorders>
          </w:tcPr>
          <w:p w:rsidR="002D652F" w:rsidRPr="00AD41DE" w:rsidRDefault="002D652F" w:rsidP="003E4E33">
            <w:pPr>
              <w:pStyle w:val="af5"/>
              <w:spacing w:before="0" w:after="0"/>
              <w:ind w:left="0" w:right="0"/>
              <w:jc w:val="both"/>
              <w:rPr>
                <w:sz w:val="20"/>
                <w:szCs w:val="20"/>
              </w:rPr>
            </w:pPr>
            <w:r w:rsidRPr="00AD41DE">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D652F" w:rsidRPr="00AD41DE" w:rsidRDefault="002D652F" w:rsidP="003E4E33">
            <w:pPr>
              <w:pStyle w:val="af5"/>
              <w:spacing w:before="0" w:after="0"/>
              <w:ind w:left="0" w:right="0"/>
              <w:jc w:val="both"/>
              <w:rPr>
                <w:sz w:val="20"/>
                <w:szCs w:val="20"/>
              </w:rPr>
            </w:pPr>
            <w:r w:rsidRPr="00A409DD">
              <w:rPr>
                <w:sz w:val="18"/>
                <w:szCs w:val="18"/>
              </w:rPr>
              <w:t>Опыт поставки</w:t>
            </w:r>
          </w:p>
        </w:tc>
        <w:tc>
          <w:tcPr>
            <w:tcW w:w="1842" w:type="dxa"/>
            <w:tcBorders>
              <w:top w:val="single" w:sz="4" w:space="0" w:color="auto"/>
              <w:left w:val="single" w:sz="4" w:space="0" w:color="auto"/>
              <w:bottom w:val="single" w:sz="4" w:space="0" w:color="auto"/>
              <w:right w:val="single" w:sz="4" w:space="0" w:color="auto"/>
            </w:tcBorders>
          </w:tcPr>
          <w:p w:rsidR="002D652F" w:rsidRPr="006E4F05" w:rsidRDefault="002D652F" w:rsidP="00641588">
            <w:pPr>
              <w:pStyle w:val="af5"/>
              <w:spacing w:before="0" w:after="0"/>
              <w:ind w:left="0" w:right="0"/>
              <w:jc w:val="both"/>
              <w:rPr>
                <w:color w:val="000000"/>
                <w:sz w:val="18"/>
                <w:szCs w:val="18"/>
              </w:rPr>
            </w:pPr>
            <w:r w:rsidRPr="003E5A4E">
              <w:rPr>
                <w:color w:val="000000"/>
                <w:sz w:val="18"/>
                <w:szCs w:val="18"/>
              </w:rPr>
              <w:t xml:space="preserve">Наличие у Участника закупки опыта поставки </w:t>
            </w:r>
            <w:r>
              <w:rPr>
                <w:color w:val="000000"/>
                <w:sz w:val="18"/>
                <w:szCs w:val="18"/>
              </w:rPr>
              <w:t>кран</w:t>
            </w:r>
            <w:r w:rsidR="00641588">
              <w:rPr>
                <w:color w:val="000000"/>
                <w:sz w:val="18"/>
                <w:szCs w:val="18"/>
              </w:rPr>
              <w:t>а</w:t>
            </w:r>
            <w:r>
              <w:rPr>
                <w:color w:val="000000"/>
                <w:sz w:val="18"/>
                <w:szCs w:val="18"/>
              </w:rPr>
              <w:t xml:space="preserve"> </w:t>
            </w:r>
            <w:r w:rsidR="00641588">
              <w:rPr>
                <w:color w:val="000000"/>
                <w:sz w:val="18"/>
                <w:szCs w:val="18"/>
              </w:rPr>
              <w:t>портального</w:t>
            </w:r>
            <w:r w:rsidRPr="003E5A4E">
              <w:rPr>
                <w:color w:val="000000"/>
                <w:sz w:val="18"/>
                <w:szCs w:val="18"/>
              </w:rPr>
              <w:t xml:space="preserve"> не менее </w:t>
            </w:r>
            <w:r>
              <w:rPr>
                <w:color w:val="000000"/>
                <w:sz w:val="18"/>
                <w:szCs w:val="18"/>
              </w:rPr>
              <w:t>1</w:t>
            </w:r>
            <w:r w:rsidRPr="003E5A4E">
              <w:rPr>
                <w:color w:val="000000"/>
                <w:sz w:val="18"/>
                <w:szCs w:val="18"/>
              </w:rPr>
              <w:t xml:space="preserve"> </w:t>
            </w:r>
            <w:r>
              <w:rPr>
                <w:color w:val="000000"/>
                <w:sz w:val="18"/>
                <w:szCs w:val="18"/>
              </w:rPr>
              <w:t>одного</w:t>
            </w:r>
            <w:r w:rsidRPr="003E5A4E">
              <w:rPr>
                <w:color w:val="000000"/>
                <w:sz w:val="18"/>
                <w:szCs w:val="18"/>
              </w:rPr>
              <w:t xml:space="preserve">) </w:t>
            </w:r>
            <w:r>
              <w:rPr>
                <w:color w:val="000000"/>
                <w:sz w:val="18"/>
                <w:szCs w:val="18"/>
              </w:rPr>
              <w:t>года</w:t>
            </w:r>
            <w:r w:rsidRPr="003E5A4E">
              <w:rPr>
                <w:color w:val="000000"/>
                <w:sz w:val="18"/>
                <w:szCs w:val="18"/>
              </w:rPr>
              <w:t>.</w:t>
            </w:r>
          </w:p>
        </w:tc>
        <w:tc>
          <w:tcPr>
            <w:tcW w:w="6232" w:type="dxa"/>
            <w:tcBorders>
              <w:top w:val="single" w:sz="4" w:space="0" w:color="auto"/>
              <w:left w:val="single" w:sz="4" w:space="0" w:color="auto"/>
              <w:bottom w:val="single" w:sz="4" w:space="0" w:color="auto"/>
              <w:right w:val="single" w:sz="4" w:space="0" w:color="auto"/>
            </w:tcBorders>
          </w:tcPr>
          <w:p w:rsidR="002D652F" w:rsidRPr="00A409DD" w:rsidRDefault="002D652F" w:rsidP="003E4E33">
            <w:pPr>
              <w:rPr>
                <w:bCs/>
                <w:color w:val="000000"/>
                <w:sz w:val="18"/>
                <w:szCs w:val="18"/>
              </w:rPr>
            </w:pPr>
            <w:r w:rsidRPr="00A409DD">
              <w:rPr>
                <w:bCs/>
                <w:color w:val="000000"/>
                <w:sz w:val="18"/>
                <w:szCs w:val="18"/>
              </w:rPr>
              <w:t xml:space="preserve">Участнику закупки, для подтверждения опыта, </w:t>
            </w:r>
            <w:r>
              <w:rPr>
                <w:b/>
                <w:bCs/>
                <w:i/>
                <w:color w:val="000000"/>
                <w:sz w:val="18"/>
                <w:szCs w:val="18"/>
                <w:u w:val="single"/>
              </w:rPr>
              <w:t xml:space="preserve">в составе </w:t>
            </w:r>
            <w:r w:rsidRPr="00A409DD">
              <w:rPr>
                <w:b/>
                <w:bCs/>
                <w:i/>
                <w:color w:val="000000"/>
                <w:sz w:val="18"/>
                <w:szCs w:val="18"/>
                <w:u w:val="single"/>
              </w:rPr>
              <w:t>заявки</w:t>
            </w:r>
            <w:r w:rsidRPr="00A409DD">
              <w:rPr>
                <w:bCs/>
                <w:color w:val="000000"/>
                <w:sz w:val="18"/>
                <w:szCs w:val="18"/>
              </w:rPr>
              <w:t xml:space="preserve"> необходимо предоставить:</w:t>
            </w:r>
          </w:p>
          <w:p w:rsidR="002D652F" w:rsidRPr="003E5A4E" w:rsidRDefault="002D652F" w:rsidP="003E4E33">
            <w:pPr>
              <w:rPr>
                <w:bCs/>
                <w:color w:val="000000"/>
                <w:sz w:val="18"/>
                <w:szCs w:val="18"/>
              </w:rPr>
            </w:pPr>
            <w:r w:rsidRPr="00A409DD">
              <w:rPr>
                <w:bCs/>
                <w:color w:val="000000"/>
                <w:sz w:val="18"/>
                <w:szCs w:val="18"/>
              </w:rPr>
              <w:t xml:space="preserve">- </w:t>
            </w:r>
            <w:proofErr w:type="spellStart"/>
            <w:r w:rsidRPr="003E5A4E">
              <w:rPr>
                <w:bCs/>
                <w:color w:val="000000"/>
                <w:sz w:val="18"/>
                <w:szCs w:val="18"/>
              </w:rPr>
              <w:t>Референс</w:t>
            </w:r>
            <w:proofErr w:type="spellEnd"/>
            <w:r w:rsidRPr="003E5A4E">
              <w:rPr>
                <w:bCs/>
                <w:color w:val="000000"/>
                <w:sz w:val="18"/>
                <w:szCs w:val="18"/>
              </w:rPr>
              <w:t xml:space="preserve">-лист с приложением копий договоров (с печатями и подписями сторон) и документов, подтверждающих поставку </w:t>
            </w:r>
            <w:r w:rsidR="00641588">
              <w:rPr>
                <w:bCs/>
                <w:color w:val="000000"/>
                <w:sz w:val="18"/>
                <w:szCs w:val="18"/>
              </w:rPr>
              <w:t>крана</w:t>
            </w:r>
            <w:r>
              <w:rPr>
                <w:bCs/>
                <w:color w:val="000000"/>
                <w:sz w:val="18"/>
                <w:szCs w:val="18"/>
              </w:rPr>
              <w:t xml:space="preserve"> </w:t>
            </w:r>
            <w:r w:rsidR="00641588">
              <w:rPr>
                <w:bCs/>
                <w:color w:val="000000"/>
                <w:sz w:val="18"/>
                <w:szCs w:val="18"/>
              </w:rPr>
              <w:t>портального</w:t>
            </w:r>
            <w:r w:rsidRPr="003E5A4E">
              <w:rPr>
                <w:bCs/>
                <w:color w:val="000000"/>
                <w:sz w:val="18"/>
                <w:szCs w:val="18"/>
              </w:rPr>
              <w:t>.</w:t>
            </w:r>
          </w:p>
          <w:p w:rsidR="002D652F" w:rsidRDefault="002D652F" w:rsidP="003E4E33">
            <w:pPr>
              <w:rPr>
                <w:bCs/>
                <w:color w:val="000000"/>
                <w:sz w:val="18"/>
                <w:szCs w:val="18"/>
              </w:rPr>
            </w:pPr>
          </w:p>
          <w:p w:rsidR="002D652F" w:rsidRPr="00AD41DE" w:rsidRDefault="002D652F" w:rsidP="003E4E33">
            <w:pPr>
              <w:pStyle w:val="af5"/>
              <w:spacing w:before="0" w:after="0"/>
              <w:ind w:left="0" w:right="0"/>
              <w:jc w:val="both"/>
              <w:rPr>
                <w:sz w:val="20"/>
                <w:szCs w:val="20"/>
              </w:rPr>
            </w:pPr>
            <w:r w:rsidRPr="00A409DD">
              <w:rPr>
                <w:b/>
                <w:sz w:val="18"/>
                <w:szCs w:val="18"/>
              </w:rPr>
              <w:t>Документы представляются по форме 3 Блока 4 закупочной документации</w:t>
            </w:r>
          </w:p>
        </w:tc>
      </w:tr>
    </w:tbl>
    <w:p w:rsidR="002D652F" w:rsidRPr="006C5277" w:rsidRDefault="002D652F" w:rsidP="002D652F">
      <w:pPr>
        <w:pStyle w:val="af"/>
        <w:spacing w:line="264" w:lineRule="auto"/>
        <w:ind w:left="1069"/>
        <w:jc w:val="both"/>
        <w:rPr>
          <w:rFonts w:ascii="Times New Roman" w:hAnsi="Times New Roman" w:cs="Times New Roman"/>
          <w:b/>
          <w:sz w:val="16"/>
          <w:szCs w:val="16"/>
        </w:rPr>
      </w:pPr>
    </w:p>
    <w:p w:rsidR="002D652F" w:rsidRPr="002D12D0" w:rsidRDefault="002D652F" w:rsidP="002D652F">
      <w:pPr>
        <w:pStyle w:val="af"/>
        <w:spacing w:line="264" w:lineRule="auto"/>
        <w:ind w:left="1069"/>
        <w:jc w:val="both"/>
        <w:rPr>
          <w:rFonts w:ascii="Times New Roman" w:hAnsi="Times New Roman" w:cs="Times New Roman"/>
          <w:b/>
        </w:rPr>
      </w:pPr>
      <w:r w:rsidRPr="002D12D0">
        <w:rPr>
          <w:rFonts w:ascii="Times New Roman" w:hAnsi="Times New Roman" w:cs="Times New Roman"/>
          <w:sz w:val="20"/>
          <w:szCs w:val="20"/>
        </w:rPr>
        <w:t>(1.2) Участник закупки должен соответствовать иным требованиям:</w:t>
      </w:r>
    </w:p>
    <w:tbl>
      <w:tblPr>
        <w:tblStyle w:val="af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
        <w:gridCol w:w="1312"/>
        <w:gridCol w:w="1833"/>
        <w:gridCol w:w="6040"/>
      </w:tblGrid>
      <w:tr w:rsidR="002D652F" w:rsidRPr="008C04B7" w:rsidTr="003E4E33">
        <w:trPr>
          <w:trHeight w:val="20"/>
        </w:trPr>
        <w:tc>
          <w:tcPr>
            <w:tcW w:w="449" w:type="dxa"/>
            <w:tcBorders>
              <w:top w:val="single" w:sz="4" w:space="0" w:color="auto"/>
              <w:left w:val="single" w:sz="4" w:space="0" w:color="auto"/>
              <w:bottom w:val="single" w:sz="4" w:space="0" w:color="auto"/>
              <w:right w:val="single" w:sz="4" w:space="0" w:color="auto"/>
            </w:tcBorders>
            <w:vAlign w:val="center"/>
          </w:tcPr>
          <w:p w:rsidR="002D652F" w:rsidRPr="008C04B7" w:rsidRDefault="002D652F" w:rsidP="003E4E33">
            <w:pPr>
              <w:pStyle w:val="af5"/>
              <w:spacing w:before="0" w:after="0"/>
              <w:ind w:left="-108" w:right="-108"/>
              <w:jc w:val="center"/>
              <w:rPr>
                <w:sz w:val="16"/>
                <w:szCs w:val="20"/>
              </w:rPr>
            </w:pPr>
            <w:r w:rsidRPr="008C04B7">
              <w:rPr>
                <w:sz w:val="16"/>
                <w:szCs w:val="20"/>
              </w:rPr>
              <w:t>№ п/п</w:t>
            </w:r>
          </w:p>
        </w:tc>
        <w:tc>
          <w:tcPr>
            <w:tcW w:w="1312" w:type="dxa"/>
            <w:tcBorders>
              <w:top w:val="single" w:sz="4" w:space="0" w:color="auto"/>
              <w:left w:val="single" w:sz="4" w:space="0" w:color="auto"/>
              <w:bottom w:val="single" w:sz="4" w:space="0" w:color="auto"/>
              <w:right w:val="single" w:sz="4" w:space="0" w:color="auto"/>
            </w:tcBorders>
            <w:vAlign w:val="center"/>
          </w:tcPr>
          <w:p w:rsidR="002D652F" w:rsidRPr="008C04B7" w:rsidRDefault="002D652F" w:rsidP="003E4E33">
            <w:pPr>
              <w:pStyle w:val="af5"/>
              <w:spacing w:before="0" w:after="0"/>
              <w:ind w:left="-108" w:right="-108"/>
              <w:jc w:val="center"/>
              <w:rPr>
                <w:sz w:val="16"/>
                <w:szCs w:val="20"/>
              </w:rPr>
            </w:pPr>
            <w:r w:rsidRPr="008C04B7">
              <w:rPr>
                <w:sz w:val="16"/>
                <w:szCs w:val="20"/>
              </w:rPr>
              <w:t>Наименование требования</w:t>
            </w:r>
          </w:p>
        </w:tc>
        <w:tc>
          <w:tcPr>
            <w:tcW w:w="1833" w:type="dxa"/>
            <w:tcBorders>
              <w:top w:val="single" w:sz="4" w:space="0" w:color="auto"/>
              <w:left w:val="single" w:sz="4" w:space="0" w:color="auto"/>
              <w:bottom w:val="single" w:sz="4" w:space="0" w:color="auto"/>
              <w:right w:val="single" w:sz="4" w:space="0" w:color="auto"/>
            </w:tcBorders>
            <w:vAlign w:val="center"/>
          </w:tcPr>
          <w:p w:rsidR="002D652F" w:rsidRPr="008C04B7" w:rsidRDefault="002D652F" w:rsidP="003E4E33">
            <w:pPr>
              <w:pStyle w:val="af5"/>
              <w:spacing w:before="0" w:after="0"/>
              <w:ind w:left="-108" w:right="-108"/>
              <w:jc w:val="center"/>
              <w:rPr>
                <w:sz w:val="16"/>
                <w:szCs w:val="20"/>
              </w:rPr>
            </w:pPr>
            <w:r w:rsidRPr="008C04B7">
              <w:rPr>
                <w:sz w:val="16"/>
                <w:szCs w:val="20"/>
              </w:rPr>
              <w:t>Содержание требования</w:t>
            </w:r>
          </w:p>
        </w:tc>
        <w:tc>
          <w:tcPr>
            <w:tcW w:w="6040" w:type="dxa"/>
            <w:tcBorders>
              <w:top w:val="single" w:sz="4" w:space="0" w:color="auto"/>
              <w:left w:val="single" w:sz="4" w:space="0" w:color="auto"/>
              <w:bottom w:val="single" w:sz="4" w:space="0" w:color="auto"/>
              <w:right w:val="single" w:sz="4" w:space="0" w:color="auto"/>
            </w:tcBorders>
            <w:vAlign w:val="center"/>
          </w:tcPr>
          <w:p w:rsidR="002D652F" w:rsidRPr="008C04B7" w:rsidRDefault="002D652F" w:rsidP="003E4E33">
            <w:pPr>
              <w:pStyle w:val="af5"/>
              <w:spacing w:before="0" w:after="0"/>
              <w:ind w:left="-108" w:right="-108"/>
              <w:jc w:val="center"/>
              <w:rPr>
                <w:sz w:val="16"/>
                <w:szCs w:val="20"/>
              </w:rPr>
            </w:pPr>
            <w:r w:rsidRPr="008C04B7">
              <w:rPr>
                <w:sz w:val="16"/>
                <w:szCs w:val="20"/>
              </w:rPr>
              <w:t>Подтверждение соответствия требованию</w:t>
            </w:r>
          </w:p>
        </w:tc>
      </w:tr>
      <w:tr w:rsidR="002D652F" w:rsidRPr="00AD41DE" w:rsidTr="003E4E33">
        <w:trPr>
          <w:trHeight w:val="20"/>
        </w:trPr>
        <w:tc>
          <w:tcPr>
            <w:tcW w:w="449" w:type="dxa"/>
            <w:tcBorders>
              <w:top w:val="single" w:sz="4" w:space="0" w:color="auto"/>
              <w:left w:val="single" w:sz="4" w:space="0" w:color="auto"/>
              <w:bottom w:val="single" w:sz="4" w:space="0" w:color="auto"/>
              <w:right w:val="single" w:sz="4" w:space="0" w:color="auto"/>
            </w:tcBorders>
          </w:tcPr>
          <w:p w:rsidR="002D652F" w:rsidRPr="00AD41DE" w:rsidRDefault="002D652F" w:rsidP="003E4E33">
            <w:pPr>
              <w:pStyle w:val="af5"/>
              <w:spacing w:before="0" w:after="0"/>
              <w:ind w:left="0" w:right="0"/>
              <w:jc w:val="both"/>
              <w:rPr>
                <w:sz w:val="20"/>
                <w:szCs w:val="20"/>
              </w:rPr>
            </w:pPr>
            <w:r w:rsidRPr="00AD41DE">
              <w:rPr>
                <w:sz w:val="20"/>
                <w:szCs w:val="20"/>
              </w:rPr>
              <w:t>1.</w:t>
            </w:r>
          </w:p>
        </w:tc>
        <w:tc>
          <w:tcPr>
            <w:tcW w:w="1312" w:type="dxa"/>
            <w:tcBorders>
              <w:top w:val="single" w:sz="4" w:space="0" w:color="auto"/>
              <w:left w:val="single" w:sz="4" w:space="0" w:color="auto"/>
              <w:bottom w:val="single" w:sz="4" w:space="0" w:color="auto"/>
              <w:right w:val="single" w:sz="4" w:space="0" w:color="auto"/>
            </w:tcBorders>
          </w:tcPr>
          <w:p w:rsidR="002D652F" w:rsidRPr="00AD41DE" w:rsidRDefault="002D652F" w:rsidP="003E4E33">
            <w:pPr>
              <w:pStyle w:val="af5"/>
              <w:spacing w:before="0" w:after="0"/>
              <w:ind w:left="0" w:right="0"/>
              <w:jc w:val="both"/>
              <w:rPr>
                <w:sz w:val="20"/>
                <w:szCs w:val="20"/>
              </w:rPr>
            </w:pPr>
            <w:r w:rsidRPr="00A409DD">
              <w:rPr>
                <w:sz w:val="18"/>
                <w:szCs w:val="18"/>
              </w:rPr>
              <w:t>Принадлежность Участника</w:t>
            </w:r>
          </w:p>
        </w:tc>
        <w:tc>
          <w:tcPr>
            <w:tcW w:w="1833" w:type="dxa"/>
            <w:tcBorders>
              <w:top w:val="single" w:sz="4" w:space="0" w:color="auto"/>
              <w:left w:val="single" w:sz="4" w:space="0" w:color="auto"/>
              <w:bottom w:val="single" w:sz="4" w:space="0" w:color="auto"/>
              <w:right w:val="single" w:sz="4" w:space="0" w:color="auto"/>
            </w:tcBorders>
          </w:tcPr>
          <w:p w:rsidR="002D652F" w:rsidRPr="00A409DD" w:rsidRDefault="002D652F" w:rsidP="003E4E33">
            <w:pPr>
              <w:rPr>
                <w:color w:val="000000"/>
                <w:sz w:val="18"/>
                <w:szCs w:val="18"/>
              </w:rPr>
            </w:pPr>
            <w:r w:rsidRPr="00A409DD">
              <w:rPr>
                <w:color w:val="000000"/>
                <w:sz w:val="18"/>
                <w:szCs w:val="18"/>
              </w:rPr>
              <w:t xml:space="preserve">Участником закупки может быть: </w:t>
            </w:r>
          </w:p>
          <w:p w:rsidR="002D652F" w:rsidRPr="00A409DD" w:rsidRDefault="002D652F" w:rsidP="003E4E33">
            <w:pPr>
              <w:rPr>
                <w:color w:val="000000"/>
                <w:sz w:val="18"/>
                <w:szCs w:val="18"/>
              </w:rPr>
            </w:pPr>
            <w:r w:rsidRPr="00A409DD">
              <w:rPr>
                <w:color w:val="000000"/>
                <w:sz w:val="18"/>
                <w:szCs w:val="18"/>
              </w:rPr>
              <w:t>1. Производитель,</w:t>
            </w:r>
          </w:p>
          <w:p w:rsidR="002D652F" w:rsidRPr="00A409DD" w:rsidRDefault="002D652F" w:rsidP="003E4E33">
            <w:pPr>
              <w:rPr>
                <w:color w:val="000000"/>
                <w:sz w:val="18"/>
                <w:szCs w:val="18"/>
              </w:rPr>
            </w:pPr>
            <w:r w:rsidRPr="00A409DD">
              <w:rPr>
                <w:color w:val="000000"/>
                <w:sz w:val="18"/>
                <w:szCs w:val="18"/>
              </w:rPr>
              <w:t>2. Представитель производителя (завода изготовителя);</w:t>
            </w:r>
          </w:p>
          <w:p w:rsidR="002D652F" w:rsidRPr="00AD41DE" w:rsidRDefault="002D652F" w:rsidP="003E4E33">
            <w:pPr>
              <w:pStyle w:val="af5"/>
              <w:spacing w:before="0" w:after="0"/>
              <w:ind w:left="0" w:right="0"/>
              <w:jc w:val="both"/>
              <w:rPr>
                <w:sz w:val="20"/>
                <w:szCs w:val="20"/>
              </w:rPr>
            </w:pPr>
            <w:r w:rsidRPr="00A409DD">
              <w:rPr>
                <w:color w:val="000000"/>
                <w:sz w:val="18"/>
                <w:szCs w:val="18"/>
              </w:rPr>
              <w:t>3. Дилер.</w:t>
            </w:r>
          </w:p>
        </w:tc>
        <w:tc>
          <w:tcPr>
            <w:tcW w:w="6040" w:type="dxa"/>
            <w:tcBorders>
              <w:top w:val="single" w:sz="4" w:space="0" w:color="auto"/>
              <w:left w:val="single" w:sz="4" w:space="0" w:color="auto"/>
              <w:bottom w:val="single" w:sz="4" w:space="0" w:color="auto"/>
              <w:right w:val="single" w:sz="4" w:space="0" w:color="auto"/>
            </w:tcBorders>
          </w:tcPr>
          <w:p w:rsidR="002D652F" w:rsidRPr="00A409DD" w:rsidRDefault="002D652F" w:rsidP="003E4E33">
            <w:pPr>
              <w:rPr>
                <w:b/>
                <w:bCs/>
                <w:color w:val="000000"/>
                <w:sz w:val="18"/>
                <w:szCs w:val="18"/>
              </w:rPr>
            </w:pPr>
            <w:r w:rsidRPr="00A409DD">
              <w:rPr>
                <w:b/>
                <w:bCs/>
                <w:color w:val="000000"/>
                <w:sz w:val="18"/>
                <w:szCs w:val="18"/>
              </w:rPr>
              <w:t xml:space="preserve">1. Участнику закупки, являющемуся производителем оборудования </w:t>
            </w:r>
            <w:r>
              <w:rPr>
                <w:b/>
                <w:bCs/>
                <w:i/>
                <w:color w:val="000000"/>
                <w:sz w:val="18"/>
                <w:szCs w:val="18"/>
                <w:u w:val="single"/>
              </w:rPr>
              <w:t xml:space="preserve">в составе </w:t>
            </w:r>
            <w:r w:rsidRPr="00A409DD">
              <w:rPr>
                <w:b/>
                <w:bCs/>
                <w:i/>
                <w:color w:val="000000"/>
                <w:sz w:val="18"/>
                <w:szCs w:val="18"/>
                <w:u w:val="single"/>
              </w:rPr>
              <w:t>заявки</w:t>
            </w:r>
            <w:r w:rsidRPr="00A409DD">
              <w:rPr>
                <w:b/>
                <w:bCs/>
                <w:color w:val="000000"/>
                <w:sz w:val="18"/>
                <w:szCs w:val="18"/>
              </w:rPr>
              <w:t xml:space="preserve"> необходимо представить:</w:t>
            </w:r>
          </w:p>
          <w:p w:rsidR="002D652F" w:rsidRPr="00A409DD" w:rsidRDefault="002D652F" w:rsidP="003E4E33">
            <w:pPr>
              <w:rPr>
                <w:bCs/>
                <w:color w:val="000000"/>
                <w:sz w:val="18"/>
                <w:szCs w:val="18"/>
              </w:rPr>
            </w:pPr>
            <w:r w:rsidRPr="00A409DD">
              <w:rPr>
                <w:bCs/>
                <w:color w:val="000000"/>
                <w:sz w:val="18"/>
                <w:szCs w:val="18"/>
              </w:rPr>
              <w:t>- Документы, подтверждающие наличие производственных мощностей (Право собственности / договор аренды участка земли / помещений / иные необходимые документы)</w:t>
            </w:r>
            <w:proofErr w:type="gramStart"/>
            <w:r w:rsidRPr="00A409DD">
              <w:rPr>
                <w:bCs/>
                <w:color w:val="000000"/>
                <w:sz w:val="18"/>
                <w:szCs w:val="18"/>
              </w:rPr>
              <w:t>.</w:t>
            </w:r>
            <w:proofErr w:type="gramEnd"/>
            <w:r w:rsidRPr="00A409DD">
              <w:rPr>
                <w:bCs/>
                <w:color w:val="000000"/>
                <w:sz w:val="18"/>
                <w:szCs w:val="18"/>
              </w:rPr>
              <w:t xml:space="preserve"> </w:t>
            </w:r>
            <w:r>
              <w:rPr>
                <w:bCs/>
                <w:color w:val="000000"/>
                <w:sz w:val="18"/>
                <w:szCs w:val="18"/>
              </w:rPr>
              <w:t>л</w:t>
            </w:r>
            <w:r w:rsidRPr="00A409DD">
              <w:rPr>
                <w:bCs/>
                <w:color w:val="000000"/>
                <w:sz w:val="18"/>
                <w:szCs w:val="18"/>
              </w:rPr>
              <w:t>ибо, информационное письмо / презентационный материал на фирменном бланке производителя о наличии производственных мощностей.</w:t>
            </w:r>
          </w:p>
          <w:p w:rsidR="002D652F" w:rsidRPr="00A409DD" w:rsidRDefault="002D652F" w:rsidP="003E4E33">
            <w:pPr>
              <w:rPr>
                <w:bCs/>
                <w:color w:val="000000"/>
                <w:sz w:val="18"/>
                <w:szCs w:val="18"/>
              </w:rPr>
            </w:pPr>
            <w:r w:rsidRPr="00A409DD">
              <w:rPr>
                <w:bCs/>
                <w:color w:val="000000"/>
                <w:sz w:val="18"/>
                <w:szCs w:val="18"/>
              </w:rPr>
              <w:t>- Документы, подтверждающие производство оборудования (Сертификаты ТР/ТС</w:t>
            </w:r>
            <w:r>
              <w:rPr>
                <w:bCs/>
                <w:color w:val="000000"/>
                <w:sz w:val="18"/>
                <w:szCs w:val="18"/>
              </w:rPr>
              <w:t>/</w:t>
            </w:r>
            <w:r w:rsidRPr="00A409DD">
              <w:rPr>
                <w:bCs/>
                <w:color w:val="000000"/>
                <w:sz w:val="18"/>
                <w:szCs w:val="18"/>
              </w:rPr>
              <w:t xml:space="preserve"> сертификаты продукции собственного производства</w:t>
            </w:r>
            <w:r>
              <w:rPr>
                <w:bCs/>
                <w:color w:val="000000"/>
                <w:sz w:val="18"/>
                <w:szCs w:val="18"/>
              </w:rPr>
              <w:t>/</w:t>
            </w:r>
            <w:r w:rsidRPr="00A409DD">
              <w:rPr>
                <w:bCs/>
                <w:color w:val="000000"/>
                <w:sz w:val="18"/>
                <w:szCs w:val="18"/>
              </w:rPr>
              <w:t xml:space="preserve"> сертификаты о происхождении товара / продукции</w:t>
            </w:r>
            <w:r>
              <w:rPr>
                <w:bCs/>
                <w:color w:val="000000"/>
                <w:sz w:val="18"/>
                <w:szCs w:val="18"/>
              </w:rPr>
              <w:t xml:space="preserve"> /</w:t>
            </w:r>
            <w:r w:rsidRPr="00A409DD">
              <w:rPr>
                <w:bCs/>
                <w:color w:val="000000"/>
                <w:sz w:val="18"/>
                <w:szCs w:val="18"/>
              </w:rPr>
              <w:t xml:space="preserve"> патенты или гарантийное письмо, на официальном бланке производителя, о предоставлении этих документов на момент поставки оборудования, в случае, если это оборудование ранее не поставлялось на территорию РФ).</w:t>
            </w:r>
          </w:p>
          <w:p w:rsidR="002D652F" w:rsidRPr="00A409DD" w:rsidRDefault="002D652F" w:rsidP="003E4E33">
            <w:pPr>
              <w:rPr>
                <w:bCs/>
                <w:color w:val="000000"/>
                <w:sz w:val="18"/>
                <w:szCs w:val="18"/>
              </w:rPr>
            </w:pPr>
            <w:r w:rsidRPr="00A409DD">
              <w:rPr>
                <w:b/>
                <w:bCs/>
                <w:color w:val="000000"/>
                <w:sz w:val="18"/>
                <w:szCs w:val="18"/>
              </w:rPr>
              <w:t xml:space="preserve">2.  Участнику закупки, являющемуся представителем производителя (завода изготовителя) </w:t>
            </w:r>
            <w:r>
              <w:rPr>
                <w:b/>
                <w:bCs/>
                <w:i/>
                <w:color w:val="000000"/>
                <w:sz w:val="18"/>
                <w:szCs w:val="18"/>
                <w:u w:val="single"/>
              </w:rPr>
              <w:t xml:space="preserve">в составе </w:t>
            </w:r>
            <w:r w:rsidRPr="00A409DD">
              <w:rPr>
                <w:b/>
                <w:bCs/>
                <w:i/>
                <w:color w:val="000000"/>
                <w:sz w:val="18"/>
                <w:szCs w:val="18"/>
                <w:u w:val="single"/>
              </w:rPr>
              <w:t>заявки</w:t>
            </w:r>
            <w:r w:rsidRPr="00A409DD">
              <w:rPr>
                <w:b/>
                <w:bCs/>
                <w:color w:val="000000"/>
                <w:sz w:val="18"/>
                <w:szCs w:val="18"/>
              </w:rPr>
              <w:t xml:space="preserve"> необходимо представить:</w:t>
            </w:r>
          </w:p>
          <w:p w:rsidR="002D652F" w:rsidRPr="00A409DD" w:rsidRDefault="002D652F" w:rsidP="003E4E33">
            <w:pPr>
              <w:rPr>
                <w:bCs/>
                <w:color w:val="000000"/>
                <w:sz w:val="18"/>
                <w:szCs w:val="18"/>
              </w:rPr>
            </w:pPr>
            <w:r w:rsidRPr="00A409DD">
              <w:rPr>
                <w:bCs/>
                <w:color w:val="000000"/>
                <w:sz w:val="18"/>
                <w:szCs w:val="18"/>
              </w:rPr>
              <w:t>- Документы, подтверждающие полномочия представителя производителя по предмету закупки (письма производителя</w:t>
            </w:r>
            <w:r>
              <w:rPr>
                <w:bCs/>
                <w:color w:val="000000"/>
                <w:sz w:val="18"/>
                <w:szCs w:val="18"/>
              </w:rPr>
              <w:t>/</w:t>
            </w:r>
            <w:r w:rsidRPr="00A409DD">
              <w:rPr>
                <w:bCs/>
                <w:color w:val="000000"/>
                <w:sz w:val="18"/>
                <w:szCs w:val="18"/>
              </w:rPr>
              <w:t xml:space="preserve"> сертификаты</w:t>
            </w:r>
            <w:r>
              <w:rPr>
                <w:bCs/>
                <w:color w:val="000000"/>
                <w:sz w:val="18"/>
                <w:szCs w:val="18"/>
              </w:rPr>
              <w:t>/</w:t>
            </w:r>
            <w:r w:rsidRPr="00A409DD">
              <w:rPr>
                <w:bCs/>
                <w:color w:val="000000"/>
                <w:sz w:val="18"/>
                <w:szCs w:val="18"/>
              </w:rPr>
              <w:t xml:space="preserve"> соглашение и иные документы, наделяющие представителя представлять интересы производителя по поставке оборудования / гарантийным обязательствам, сопутствующим работам/услугам, связанным с поставкой оборудования по предмету закупки);</w:t>
            </w:r>
          </w:p>
          <w:p w:rsidR="002D652F" w:rsidRPr="00A409DD" w:rsidRDefault="002D652F" w:rsidP="003E4E33">
            <w:pPr>
              <w:rPr>
                <w:bCs/>
                <w:color w:val="000000"/>
                <w:sz w:val="18"/>
                <w:szCs w:val="18"/>
              </w:rPr>
            </w:pPr>
            <w:r w:rsidRPr="00A409DD">
              <w:rPr>
                <w:bCs/>
                <w:color w:val="000000"/>
                <w:sz w:val="18"/>
                <w:szCs w:val="18"/>
              </w:rPr>
              <w:t>- Письмо производителя, с подписью уполномоченного лица, подтверждающее выдачу сертификатов / соглашений, наделяющих полномочиями Представителя;</w:t>
            </w:r>
          </w:p>
          <w:p w:rsidR="002D652F" w:rsidRPr="00A409DD" w:rsidRDefault="002D652F" w:rsidP="003E4E33">
            <w:pPr>
              <w:rPr>
                <w:bCs/>
                <w:color w:val="000000"/>
                <w:sz w:val="18"/>
                <w:szCs w:val="18"/>
              </w:rPr>
            </w:pPr>
            <w:r w:rsidRPr="00A409DD">
              <w:rPr>
                <w:bCs/>
                <w:color w:val="000000"/>
                <w:sz w:val="18"/>
                <w:szCs w:val="18"/>
              </w:rPr>
              <w:t>- Документы, подтверждающие производство оборудования (Сертификаты ТР/ТС</w:t>
            </w:r>
            <w:r>
              <w:rPr>
                <w:bCs/>
                <w:color w:val="000000"/>
                <w:sz w:val="18"/>
                <w:szCs w:val="18"/>
              </w:rPr>
              <w:t>/</w:t>
            </w:r>
            <w:r w:rsidRPr="00A409DD">
              <w:rPr>
                <w:bCs/>
                <w:color w:val="000000"/>
                <w:sz w:val="18"/>
                <w:szCs w:val="18"/>
              </w:rPr>
              <w:t xml:space="preserve"> сертификаты продукции собственного производства</w:t>
            </w:r>
            <w:r>
              <w:rPr>
                <w:bCs/>
                <w:color w:val="000000"/>
                <w:sz w:val="18"/>
                <w:szCs w:val="18"/>
              </w:rPr>
              <w:t>/</w:t>
            </w:r>
            <w:r w:rsidRPr="00A409DD">
              <w:rPr>
                <w:bCs/>
                <w:color w:val="000000"/>
                <w:sz w:val="18"/>
                <w:szCs w:val="18"/>
              </w:rPr>
              <w:t xml:space="preserve"> сертификаты о происхождении товара / продукции</w:t>
            </w:r>
            <w:r>
              <w:rPr>
                <w:bCs/>
                <w:color w:val="000000"/>
                <w:sz w:val="18"/>
                <w:szCs w:val="18"/>
              </w:rPr>
              <w:t xml:space="preserve"> /</w:t>
            </w:r>
            <w:r w:rsidRPr="00A409DD">
              <w:rPr>
                <w:bCs/>
                <w:color w:val="000000"/>
                <w:sz w:val="18"/>
                <w:szCs w:val="18"/>
              </w:rPr>
              <w:t xml:space="preserve"> патенты или гарантийное письмо, на официальном бланке производителя, о предоставлении этих документов на момент поставки оборудования, в случае, если это оборудование ранее не поставлялось на территорию РФ).</w:t>
            </w:r>
          </w:p>
          <w:p w:rsidR="002D652F" w:rsidRPr="003E5A4E" w:rsidRDefault="002D652F" w:rsidP="003E4E33">
            <w:pPr>
              <w:rPr>
                <w:b/>
                <w:bCs/>
                <w:i/>
                <w:color w:val="000000"/>
                <w:sz w:val="18"/>
                <w:szCs w:val="18"/>
                <w:u w:val="single"/>
              </w:rPr>
            </w:pPr>
            <w:r w:rsidRPr="00A409DD">
              <w:rPr>
                <w:b/>
                <w:bCs/>
                <w:color w:val="000000"/>
                <w:sz w:val="18"/>
                <w:szCs w:val="18"/>
              </w:rPr>
              <w:t xml:space="preserve">3. Участнику закупки, являющемуся дилером производителя, </w:t>
            </w:r>
            <w:r>
              <w:rPr>
                <w:b/>
                <w:bCs/>
                <w:i/>
                <w:color w:val="000000"/>
                <w:sz w:val="18"/>
                <w:szCs w:val="18"/>
                <w:u w:val="single"/>
              </w:rPr>
              <w:t xml:space="preserve">в составе </w:t>
            </w:r>
            <w:r w:rsidRPr="00A409DD">
              <w:rPr>
                <w:b/>
                <w:bCs/>
                <w:i/>
                <w:color w:val="000000"/>
                <w:sz w:val="18"/>
                <w:szCs w:val="18"/>
                <w:u w:val="single"/>
              </w:rPr>
              <w:t>заявки</w:t>
            </w:r>
            <w:r w:rsidRPr="00A409DD">
              <w:rPr>
                <w:b/>
                <w:bCs/>
                <w:color w:val="000000"/>
                <w:sz w:val="18"/>
                <w:szCs w:val="18"/>
              </w:rPr>
              <w:t xml:space="preserve"> необходимо представить:</w:t>
            </w:r>
            <w:r w:rsidRPr="00A409DD">
              <w:rPr>
                <w:bCs/>
                <w:color w:val="000000"/>
                <w:sz w:val="18"/>
                <w:szCs w:val="18"/>
              </w:rPr>
              <w:br/>
              <w:t>- Документы, подтверждающие полномочия дилера по предмету закупки (письма производителя и/или представителя производителя / дилерские соглашения /сертификаты / иные документы, наделяющие дилера и/или представителя производителя представлять интересы производителя по поставке оборудования / гарантийным обязательствам / сопутствующим работам / услугам, связанным с поставкой товара по предмету закупки);</w:t>
            </w:r>
          </w:p>
          <w:p w:rsidR="002D652F" w:rsidRPr="00A409DD" w:rsidRDefault="002D652F" w:rsidP="003E4E33">
            <w:pPr>
              <w:rPr>
                <w:bCs/>
                <w:color w:val="000000"/>
                <w:sz w:val="18"/>
                <w:szCs w:val="18"/>
              </w:rPr>
            </w:pPr>
            <w:r w:rsidRPr="00A409DD">
              <w:rPr>
                <w:bCs/>
                <w:color w:val="000000"/>
                <w:sz w:val="18"/>
                <w:szCs w:val="18"/>
              </w:rPr>
              <w:lastRenderedPageBreak/>
              <w:t>- Письмо производителя, либо представителя производителя с подписью уполномоченного лица, подтверждающее выдачу сертификатов / соглашений и иных документов, наделяющих полномочиями Дилера;</w:t>
            </w:r>
          </w:p>
          <w:p w:rsidR="002D652F" w:rsidRPr="00A409DD" w:rsidRDefault="002D652F" w:rsidP="003E4E33">
            <w:pPr>
              <w:rPr>
                <w:bCs/>
                <w:color w:val="000000"/>
                <w:sz w:val="18"/>
                <w:szCs w:val="18"/>
              </w:rPr>
            </w:pPr>
            <w:r w:rsidRPr="00A409DD">
              <w:rPr>
                <w:bCs/>
                <w:color w:val="000000"/>
                <w:sz w:val="18"/>
                <w:szCs w:val="18"/>
              </w:rPr>
              <w:t>- Документы, подтверждающие наличие производственных мощностей у производителя (Право собственности / договор аренды участка земли / помещений / иные необходимые документы). Либо, информационное письмо / презентационный материал на фирменном бланке производителя о наличии производственных мощностей.</w:t>
            </w:r>
          </w:p>
          <w:p w:rsidR="002D652F" w:rsidRPr="00AD41DE" w:rsidRDefault="002D652F" w:rsidP="002D652F">
            <w:pPr>
              <w:rPr>
                <w:sz w:val="20"/>
                <w:szCs w:val="20"/>
              </w:rPr>
            </w:pPr>
            <w:r w:rsidRPr="00A409DD">
              <w:rPr>
                <w:bCs/>
                <w:color w:val="000000"/>
                <w:sz w:val="18"/>
                <w:szCs w:val="18"/>
              </w:rPr>
              <w:t>- Документы, подтверждающие производство оборудования (Сертификаты ТР/ТС</w:t>
            </w:r>
            <w:r>
              <w:rPr>
                <w:bCs/>
                <w:color w:val="000000"/>
                <w:sz w:val="18"/>
                <w:szCs w:val="18"/>
              </w:rPr>
              <w:t>/</w:t>
            </w:r>
            <w:r w:rsidRPr="00A409DD">
              <w:rPr>
                <w:bCs/>
                <w:color w:val="000000"/>
                <w:sz w:val="18"/>
                <w:szCs w:val="18"/>
              </w:rPr>
              <w:t xml:space="preserve"> сертификаты продукции собственного производства</w:t>
            </w:r>
            <w:r>
              <w:rPr>
                <w:bCs/>
                <w:color w:val="000000"/>
                <w:sz w:val="18"/>
                <w:szCs w:val="18"/>
              </w:rPr>
              <w:t>/</w:t>
            </w:r>
            <w:r w:rsidRPr="00A409DD">
              <w:rPr>
                <w:bCs/>
                <w:color w:val="000000"/>
                <w:sz w:val="18"/>
                <w:szCs w:val="18"/>
              </w:rPr>
              <w:t xml:space="preserve"> сертификаты о происхождении товара / продукции</w:t>
            </w:r>
            <w:r>
              <w:rPr>
                <w:bCs/>
                <w:color w:val="000000"/>
                <w:sz w:val="18"/>
                <w:szCs w:val="18"/>
              </w:rPr>
              <w:t xml:space="preserve"> /</w:t>
            </w:r>
            <w:r w:rsidRPr="00A409DD">
              <w:rPr>
                <w:bCs/>
                <w:color w:val="000000"/>
                <w:sz w:val="18"/>
                <w:szCs w:val="18"/>
              </w:rPr>
              <w:t xml:space="preserve"> патенты или гарантийное письмо, на официальном бланке производителя, о предоставлении этих документов на момент поставки оборудования, в случае, если это оборудование ранее не поставлялось на территорию РФ).</w:t>
            </w:r>
          </w:p>
        </w:tc>
      </w:tr>
      <w:tr w:rsidR="002D652F" w:rsidRPr="00AD41DE" w:rsidTr="003E4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49" w:type="dxa"/>
          </w:tcPr>
          <w:p w:rsidR="002D652F" w:rsidRPr="00AD41DE" w:rsidRDefault="002D652F" w:rsidP="003E4E33">
            <w:pPr>
              <w:pStyle w:val="af5"/>
              <w:spacing w:before="0" w:after="0"/>
              <w:ind w:left="0" w:right="0"/>
              <w:jc w:val="both"/>
              <w:rPr>
                <w:sz w:val="20"/>
                <w:szCs w:val="20"/>
              </w:rPr>
            </w:pPr>
            <w:r w:rsidRPr="00AD41DE">
              <w:rPr>
                <w:sz w:val="20"/>
                <w:szCs w:val="20"/>
              </w:rPr>
              <w:lastRenderedPageBreak/>
              <w:t>2.</w:t>
            </w:r>
          </w:p>
        </w:tc>
        <w:tc>
          <w:tcPr>
            <w:tcW w:w="1312" w:type="dxa"/>
          </w:tcPr>
          <w:p w:rsidR="002D652F" w:rsidRPr="00AD41DE" w:rsidRDefault="002D652F" w:rsidP="003E4E33">
            <w:pPr>
              <w:pStyle w:val="af5"/>
              <w:spacing w:before="0" w:after="0"/>
              <w:ind w:left="0" w:right="0"/>
              <w:jc w:val="both"/>
              <w:rPr>
                <w:sz w:val="20"/>
                <w:szCs w:val="20"/>
              </w:rPr>
            </w:pPr>
            <w:r w:rsidRPr="00A409DD">
              <w:rPr>
                <w:sz w:val="18"/>
                <w:szCs w:val="18"/>
              </w:rPr>
              <w:t>Наличие сервисного центра</w:t>
            </w:r>
          </w:p>
        </w:tc>
        <w:tc>
          <w:tcPr>
            <w:tcW w:w="1833" w:type="dxa"/>
          </w:tcPr>
          <w:p w:rsidR="002D652F" w:rsidRPr="003E5A4E" w:rsidRDefault="002D652F" w:rsidP="003E4E33">
            <w:pPr>
              <w:pStyle w:val="af5"/>
              <w:spacing w:before="0" w:after="0"/>
              <w:ind w:left="0" w:right="0"/>
              <w:jc w:val="both"/>
              <w:rPr>
                <w:color w:val="000000"/>
                <w:sz w:val="18"/>
                <w:szCs w:val="18"/>
              </w:rPr>
            </w:pPr>
            <w:r w:rsidRPr="00A409DD">
              <w:rPr>
                <w:color w:val="000000"/>
                <w:sz w:val="18"/>
                <w:szCs w:val="18"/>
              </w:rPr>
              <w:t>Принимать участие в торговой процедуре могут Участники с наличием сервисного центра на территории РФ.</w:t>
            </w:r>
          </w:p>
        </w:tc>
        <w:tc>
          <w:tcPr>
            <w:tcW w:w="6040" w:type="dxa"/>
          </w:tcPr>
          <w:p w:rsidR="002D652F" w:rsidRPr="003E5A4E" w:rsidRDefault="002D652F" w:rsidP="003E4E33">
            <w:pPr>
              <w:rPr>
                <w:b/>
                <w:bCs/>
                <w:i/>
                <w:sz w:val="18"/>
                <w:szCs w:val="18"/>
                <w:u w:val="single"/>
              </w:rPr>
            </w:pPr>
            <w:r w:rsidRPr="00A409DD">
              <w:rPr>
                <w:b/>
                <w:bCs/>
                <w:sz w:val="18"/>
                <w:szCs w:val="18"/>
              </w:rPr>
              <w:t xml:space="preserve">Участнику закупки, для подтверждения наличия сервисной поддержки поставляемой Продукции на территории РФ, </w:t>
            </w:r>
            <w:r w:rsidRPr="00A409DD">
              <w:rPr>
                <w:b/>
                <w:bCs/>
                <w:i/>
                <w:sz w:val="18"/>
                <w:szCs w:val="18"/>
                <w:u w:val="single"/>
              </w:rPr>
              <w:t>в составе</w:t>
            </w:r>
            <w:r>
              <w:rPr>
                <w:b/>
                <w:bCs/>
                <w:i/>
                <w:sz w:val="18"/>
                <w:szCs w:val="18"/>
                <w:u w:val="single"/>
              </w:rPr>
              <w:t xml:space="preserve"> </w:t>
            </w:r>
            <w:r w:rsidRPr="00A409DD">
              <w:rPr>
                <w:b/>
                <w:bCs/>
                <w:i/>
                <w:sz w:val="18"/>
                <w:szCs w:val="18"/>
                <w:u w:val="single"/>
              </w:rPr>
              <w:t>заявки</w:t>
            </w:r>
            <w:r w:rsidRPr="00A409DD">
              <w:rPr>
                <w:b/>
                <w:bCs/>
                <w:sz w:val="18"/>
                <w:szCs w:val="18"/>
              </w:rPr>
              <w:t xml:space="preserve"> необходимо предоставить:</w:t>
            </w:r>
          </w:p>
          <w:p w:rsidR="002D652F" w:rsidRPr="00A409DD" w:rsidRDefault="002D652F" w:rsidP="003E4E33">
            <w:pPr>
              <w:rPr>
                <w:sz w:val="18"/>
                <w:szCs w:val="18"/>
              </w:rPr>
            </w:pPr>
            <w:r w:rsidRPr="00A409DD">
              <w:rPr>
                <w:sz w:val="18"/>
                <w:szCs w:val="18"/>
              </w:rPr>
              <w:t>- Документы, подтверждающие наличие сервисных мощностей (Право собственности / договор аренды участка земли / зданий / помещений / транспортных средств / оборудования / иные необходимые документы);</w:t>
            </w:r>
          </w:p>
          <w:p w:rsidR="002D652F" w:rsidRDefault="002D652F" w:rsidP="003E4E33">
            <w:pPr>
              <w:rPr>
                <w:sz w:val="18"/>
                <w:szCs w:val="18"/>
              </w:rPr>
            </w:pPr>
            <w:r w:rsidRPr="00A409DD">
              <w:rPr>
                <w:sz w:val="18"/>
                <w:szCs w:val="18"/>
              </w:rPr>
              <w:t>- Сертификаты, дипломы, грамоты и/или иные документы на сервисную службу и/или сервисных специалистов, прошедших обучение у производителя Продукции;</w:t>
            </w:r>
          </w:p>
          <w:p w:rsidR="002D652F" w:rsidRPr="00A409DD" w:rsidRDefault="002D652F" w:rsidP="003E4E33">
            <w:pPr>
              <w:rPr>
                <w:sz w:val="18"/>
                <w:szCs w:val="18"/>
              </w:rPr>
            </w:pPr>
          </w:p>
          <w:p w:rsidR="002D652F" w:rsidRPr="00A16FCF" w:rsidRDefault="002D652F" w:rsidP="003E4E33">
            <w:pPr>
              <w:rPr>
                <w:b/>
                <w:sz w:val="18"/>
                <w:szCs w:val="18"/>
              </w:rPr>
            </w:pPr>
            <w:r w:rsidRPr="00A409DD">
              <w:rPr>
                <w:b/>
                <w:bCs/>
                <w:sz w:val="18"/>
                <w:szCs w:val="18"/>
              </w:rPr>
              <w:t xml:space="preserve">Участнику закупки, в случае заключения договора на сервисную поддержку поставляемой Продукции с третьим лицом, </w:t>
            </w:r>
            <w:r>
              <w:rPr>
                <w:b/>
                <w:bCs/>
                <w:i/>
                <w:sz w:val="18"/>
                <w:szCs w:val="18"/>
                <w:u w:val="single"/>
              </w:rPr>
              <w:t xml:space="preserve">в составе </w:t>
            </w:r>
            <w:r w:rsidRPr="00A409DD">
              <w:rPr>
                <w:b/>
                <w:bCs/>
                <w:i/>
                <w:sz w:val="18"/>
                <w:szCs w:val="18"/>
                <w:u w:val="single"/>
              </w:rPr>
              <w:t>заявки</w:t>
            </w:r>
            <w:r w:rsidRPr="00A409DD">
              <w:rPr>
                <w:b/>
                <w:bCs/>
                <w:sz w:val="18"/>
                <w:szCs w:val="18"/>
              </w:rPr>
              <w:t xml:space="preserve"> необходимо предоставить:</w:t>
            </w:r>
            <w:r w:rsidRPr="00A409DD">
              <w:rPr>
                <w:sz w:val="18"/>
                <w:szCs w:val="18"/>
              </w:rPr>
              <w:br/>
              <w:t xml:space="preserve">- Копию договора с юридическим лицом, представляющим интересы Поставщика Продукции, уполномоченным осуществлять сервисное / гарантийное обслуживание Продукции, исполнять гарантийные обязательства либо </w:t>
            </w:r>
            <w:r w:rsidRPr="00A16FCF">
              <w:rPr>
                <w:b/>
                <w:sz w:val="18"/>
                <w:szCs w:val="18"/>
              </w:rPr>
              <w:t>гарантийное письмо на фирменном бланке организации Участника о заключении договора на сервисную поддержку поставляемого Оборудования с третьим лицом на территории РФ на момент поставки Оборудования, оказания Услуг/Работ;</w:t>
            </w:r>
          </w:p>
          <w:p w:rsidR="002D652F" w:rsidRPr="00A409DD" w:rsidRDefault="002D652F" w:rsidP="003E4E33">
            <w:pPr>
              <w:rPr>
                <w:sz w:val="18"/>
                <w:szCs w:val="18"/>
              </w:rPr>
            </w:pPr>
            <w:r w:rsidRPr="00A409DD">
              <w:rPr>
                <w:sz w:val="18"/>
                <w:szCs w:val="18"/>
              </w:rPr>
              <w:t>- Документы, подтверждающие наличие сервисных мощностей (Право собственности / договор аренды участка земли / зданий / помещений / транспортных средств / оборудования / иные необходимые документы);</w:t>
            </w:r>
          </w:p>
          <w:p w:rsidR="002D652F" w:rsidRPr="00AD41DE" w:rsidRDefault="002D652F" w:rsidP="002D652F">
            <w:pPr>
              <w:rPr>
                <w:sz w:val="20"/>
                <w:szCs w:val="20"/>
              </w:rPr>
            </w:pPr>
            <w:r w:rsidRPr="00A409DD">
              <w:rPr>
                <w:sz w:val="18"/>
                <w:szCs w:val="18"/>
              </w:rPr>
              <w:t>- Сертификаты, дипломы, грамоты и/или иные документы, подтверждающие полномочия / опыт / возможность юридического лица осуществлять сервисное / гарантийное обслуживание Продукции, исполнять гарантийные обязательства.</w:t>
            </w:r>
          </w:p>
        </w:tc>
      </w:tr>
      <w:tr w:rsidR="002D652F" w:rsidRPr="00A409DD" w:rsidTr="003E4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49" w:type="dxa"/>
          </w:tcPr>
          <w:p w:rsidR="002D652F" w:rsidRPr="00AD41DE" w:rsidRDefault="002D652F" w:rsidP="003E4E33">
            <w:pPr>
              <w:pStyle w:val="af5"/>
              <w:spacing w:before="0" w:after="0"/>
              <w:ind w:left="0" w:right="0"/>
              <w:jc w:val="both"/>
              <w:rPr>
                <w:sz w:val="20"/>
                <w:szCs w:val="20"/>
              </w:rPr>
            </w:pPr>
            <w:r>
              <w:rPr>
                <w:sz w:val="20"/>
                <w:szCs w:val="20"/>
              </w:rPr>
              <w:t>3.</w:t>
            </w:r>
          </w:p>
        </w:tc>
        <w:tc>
          <w:tcPr>
            <w:tcW w:w="1312" w:type="dxa"/>
          </w:tcPr>
          <w:p w:rsidR="002D652F" w:rsidRPr="00A409DD" w:rsidRDefault="002D652F" w:rsidP="003E4E33">
            <w:pPr>
              <w:pStyle w:val="af5"/>
              <w:spacing w:before="0" w:after="0"/>
              <w:ind w:left="0" w:right="0"/>
              <w:jc w:val="both"/>
              <w:rPr>
                <w:sz w:val="18"/>
                <w:szCs w:val="18"/>
              </w:rPr>
            </w:pPr>
            <w:r w:rsidRPr="002F2FAB">
              <w:rPr>
                <w:sz w:val="18"/>
                <w:szCs w:val="18"/>
              </w:rPr>
              <w:t>Согласие на очный аудит</w:t>
            </w:r>
            <w:r>
              <w:rPr>
                <w:sz w:val="18"/>
                <w:szCs w:val="18"/>
              </w:rPr>
              <w:t>/технический аудит</w:t>
            </w:r>
            <w:r w:rsidRPr="002F2FAB">
              <w:rPr>
                <w:sz w:val="18"/>
                <w:szCs w:val="18"/>
              </w:rPr>
              <w:t xml:space="preserve"> предоставленных сведений</w:t>
            </w:r>
          </w:p>
        </w:tc>
        <w:tc>
          <w:tcPr>
            <w:tcW w:w="1833" w:type="dxa"/>
          </w:tcPr>
          <w:p w:rsidR="002D652F" w:rsidRPr="00A409DD" w:rsidRDefault="002D652F" w:rsidP="002D652F">
            <w:pPr>
              <w:pStyle w:val="af5"/>
              <w:spacing w:before="0" w:after="0"/>
              <w:ind w:left="0" w:right="0"/>
              <w:jc w:val="both"/>
              <w:rPr>
                <w:color w:val="000000"/>
                <w:sz w:val="18"/>
                <w:szCs w:val="18"/>
              </w:rPr>
            </w:pPr>
            <w:r w:rsidRPr="002F2FAB">
              <w:rPr>
                <w:sz w:val="18"/>
                <w:szCs w:val="18"/>
              </w:rPr>
              <w:t>Согласие участника предоставить все необходимые документы для проверки достоверности сведений, представленных участником в рамках настоящей закупочной процедуры, а также согласие на очный аудит предоставленных сведений и документов, с готовностью в течение одних суток предоставить представителю заказчика доступ к аудиту не позже одних суток после уведомления о планируемом аудите.</w:t>
            </w:r>
          </w:p>
        </w:tc>
        <w:tc>
          <w:tcPr>
            <w:tcW w:w="6040" w:type="dxa"/>
          </w:tcPr>
          <w:p w:rsidR="002D652F" w:rsidRDefault="002D652F" w:rsidP="003E4E33">
            <w:pPr>
              <w:pStyle w:val="af5"/>
              <w:spacing w:before="0" w:after="0"/>
              <w:ind w:left="0" w:right="0"/>
              <w:jc w:val="both"/>
              <w:rPr>
                <w:b/>
                <w:sz w:val="18"/>
                <w:szCs w:val="18"/>
              </w:rPr>
            </w:pPr>
            <w:r w:rsidRPr="00F95F28">
              <w:rPr>
                <w:b/>
                <w:sz w:val="18"/>
                <w:szCs w:val="18"/>
              </w:rPr>
              <w:t xml:space="preserve">Участнику закупки, </w:t>
            </w:r>
            <w:r>
              <w:rPr>
                <w:b/>
                <w:i/>
                <w:sz w:val="18"/>
                <w:szCs w:val="18"/>
                <w:u w:val="single"/>
              </w:rPr>
              <w:t xml:space="preserve">в составе </w:t>
            </w:r>
            <w:r w:rsidRPr="00853F3E">
              <w:rPr>
                <w:b/>
                <w:i/>
                <w:sz w:val="18"/>
                <w:szCs w:val="18"/>
                <w:u w:val="single"/>
              </w:rPr>
              <w:t>заявки</w:t>
            </w:r>
            <w:r w:rsidRPr="00F95F28">
              <w:rPr>
                <w:b/>
                <w:sz w:val="18"/>
                <w:szCs w:val="18"/>
              </w:rPr>
              <w:t xml:space="preserve"> необходимо представить:</w:t>
            </w:r>
          </w:p>
          <w:p w:rsidR="002D652F" w:rsidRPr="00F95F28" w:rsidRDefault="002D652F" w:rsidP="003E4E33">
            <w:pPr>
              <w:pStyle w:val="af5"/>
              <w:spacing w:before="0" w:after="0"/>
              <w:ind w:left="0" w:right="0"/>
              <w:jc w:val="both"/>
              <w:rPr>
                <w:b/>
                <w:sz w:val="18"/>
                <w:szCs w:val="18"/>
              </w:rPr>
            </w:pPr>
            <w:r w:rsidRPr="002F2FAB">
              <w:rPr>
                <w:sz w:val="18"/>
                <w:szCs w:val="18"/>
              </w:rPr>
              <w:t>Письмо-согласие, подписанное уполномоченным лицом на фирменном бланке участника о гарантии предоставления всех необходимых документов для проверки достоверности сведений, представленных участником в рамках настоящей закупочной процедуры, а также согласие на очный аудит предоставленных сведений и документов подписанное уполномоченным лицом.</w:t>
            </w:r>
          </w:p>
          <w:p w:rsidR="002D652F" w:rsidRPr="00A409DD" w:rsidRDefault="002D652F" w:rsidP="003E4E33">
            <w:pPr>
              <w:rPr>
                <w:b/>
                <w:bCs/>
                <w:sz w:val="18"/>
                <w:szCs w:val="18"/>
              </w:rPr>
            </w:pPr>
          </w:p>
        </w:tc>
      </w:tr>
      <w:tr w:rsidR="002D652F" w:rsidRPr="00F95F28" w:rsidTr="003E4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49" w:type="dxa"/>
          </w:tcPr>
          <w:p w:rsidR="002D652F" w:rsidRDefault="002D652F" w:rsidP="003E4E33">
            <w:pPr>
              <w:pStyle w:val="af5"/>
              <w:spacing w:before="0" w:after="0"/>
              <w:ind w:left="0" w:right="0"/>
              <w:jc w:val="both"/>
              <w:rPr>
                <w:sz w:val="20"/>
                <w:szCs w:val="20"/>
              </w:rPr>
            </w:pPr>
            <w:r>
              <w:rPr>
                <w:sz w:val="20"/>
                <w:szCs w:val="20"/>
              </w:rPr>
              <w:lastRenderedPageBreak/>
              <w:t>4</w:t>
            </w:r>
          </w:p>
        </w:tc>
        <w:tc>
          <w:tcPr>
            <w:tcW w:w="1312" w:type="dxa"/>
          </w:tcPr>
          <w:p w:rsidR="002D652F" w:rsidRPr="002F2FAB" w:rsidRDefault="002D652F" w:rsidP="003E4E33">
            <w:pPr>
              <w:pStyle w:val="af5"/>
              <w:spacing w:before="0" w:after="0"/>
              <w:ind w:left="0" w:right="0"/>
              <w:jc w:val="both"/>
              <w:rPr>
                <w:sz w:val="18"/>
                <w:szCs w:val="18"/>
              </w:rPr>
            </w:pPr>
            <w:r>
              <w:rPr>
                <w:sz w:val="20"/>
                <w:szCs w:val="20"/>
              </w:rPr>
              <w:t>Наличие членства СРО</w:t>
            </w:r>
          </w:p>
        </w:tc>
        <w:tc>
          <w:tcPr>
            <w:tcW w:w="1833" w:type="dxa"/>
          </w:tcPr>
          <w:p w:rsidR="002D652F" w:rsidRPr="002F2FAB" w:rsidRDefault="002D652F" w:rsidP="003E4E33">
            <w:pPr>
              <w:rPr>
                <w:sz w:val="18"/>
                <w:szCs w:val="18"/>
              </w:rPr>
            </w:pPr>
            <w:r w:rsidRPr="00101EA4">
              <w:rPr>
                <w:color w:val="000000"/>
                <w:sz w:val="20"/>
                <w:szCs w:val="20"/>
              </w:rPr>
              <w:t xml:space="preserve">Наличие действующих разрешительных документов, включая наличие членства в </w:t>
            </w:r>
          </w:p>
          <w:p w:rsidR="002D652F" w:rsidRPr="002F2FAB" w:rsidRDefault="002D652F" w:rsidP="003E4E33">
            <w:pPr>
              <w:pStyle w:val="af5"/>
              <w:spacing w:before="0" w:after="0"/>
              <w:ind w:left="0" w:right="0"/>
              <w:jc w:val="both"/>
              <w:rPr>
                <w:sz w:val="18"/>
                <w:szCs w:val="18"/>
              </w:rPr>
            </w:pPr>
          </w:p>
        </w:tc>
        <w:tc>
          <w:tcPr>
            <w:tcW w:w="6040" w:type="dxa"/>
          </w:tcPr>
          <w:p w:rsidR="002D652F" w:rsidRPr="00101EA4" w:rsidRDefault="002D652F" w:rsidP="003E4E33">
            <w:pPr>
              <w:rPr>
                <w:bCs/>
                <w:color w:val="000000"/>
                <w:sz w:val="20"/>
                <w:szCs w:val="20"/>
              </w:rPr>
            </w:pPr>
            <w:r w:rsidRPr="00101EA4">
              <w:rPr>
                <w:bCs/>
                <w:color w:val="000000"/>
                <w:sz w:val="20"/>
                <w:szCs w:val="20"/>
              </w:rPr>
              <w:t>Участнику закупки, в составе заявки необходимо представить выписку из реестра членов СРО;</w:t>
            </w:r>
          </w:p>
          <w:p w:rsidR="002D652F" w:rsidRPr="00101EA4" w:rsidRDefault="002D652F" w:rsidP="003E4E33">
            <w:pPr>
              <w:rPr>
                <w:bCs/>
                <w:color w:val="000000"/>
                <w:sz w:val="20"/>
                <w:szCs w:val="20"/>
              </w:rPr>
            </w:pPr>
            <w:r w:rsidRPr="00101EA4">
              <w:rPr>
                <w:bCs/>
                <w:color w:val="000000"/>
                <w:sz w:val="20"/>
                <w:szCs w:val="20"/>
              </w:rPr>
              <w:t>Иные разрешительные документы.</w:t>
            </w:r>
          </w:p>
          <w:p w:rsidR="002D652F" w:rsidRPr="00F95F28" w:rsidRDefault="002D652F" w:rsidP="002D652F">
            <w:pPr>
              <w:pStyle w:val="af5"/>
              <w:spacing w:before="0" w:after="0"/>
              <w:ind w:left="0" w:right="0"/>
              <w:jc w:val="both"/>
              <w:rPr>
                <w:b/>
                <w:sz w:val="18"/>
                <w:szCs w:val="18"/>
              </w:rPr>
            </w:pPr>
            <w:r w:rsidRPr="00101EA4">
              <w:rPr>
                <w:bCs/>
                <w:color w:val="000000"/>
                <w:sz w:val="20"/>
                <w:szCs w:val="20"/>
              </w:rPr>
              <w:t xml:space="preserve">- В случае отсутствия текущего (действующего) членства в СРО на момент подачи Заявки на участие в закупочной процедуре, представить гарантийное письмо на фирменном бланке о соответствии установленным требованиям к моменту </w:t>
            </w:r>
            <w:r>
              <w:rPr>
                <w:bCs/>
                <w:color w:val="000000"/>
                <w:sz w:val="20"/>
                <w:szCs w:val="20"/>
              </w:rPr>
              <w:t>поставки</w:t>
            </w:r>
            <w:r w:rsidRPr="00101EA4">
              <w:rPr>
                <w:bCs/>
                <w:color w:val="000000"/>
                <w:sz w:val="20"/>
                <w:szCs w:val="20"/>
              </w:rPr>
              <w:t xml:space="preserve"> продукции, выполнение Услуг / Работ.</w:t>
            </w:r>
          </w:p>
        </w:tc>
      </w:tr>
    </w:tbl>
    <w:p w:rsidR="002D652F" w:rsidRDefault="00283CCF" w:rsidP="006C5277">
      <w:pPr>
        <w:pStyle w:val="af"/>
        <w:spacing w:after="0" w:line="264" w:lineRule="auto"/>
        <w:ind w:left="1072"/>
        <w:jc w:val="both"/>
        <w:rPr>
          <w:rFonts w:ascii="Times New Roman" w:hAnsi="Times New Roman" w:cs="Times New Roman"/>
          <w:b/>
        </w:rPr>
      </w:pPr>
      <w:r>
        <w:rPr>
          <w:rFonts w:ascii="Times New Roman" w:hAnsi="Times New Roman" w:cs="Times New Roman"/>
          <w:b/>
        </w:rPr>
        <w:t xml:space="preserve">* Примечание: </w:t>
      </w:r>
      <w:r w:rsidRPr="00733350">
        <w:rPr>
          <w:rFonts w:ascii="Times New Roman" w:hAnsi="Times New Roman" w:cs="Times New Roman"/>
          <w:i/>
        </w:rPr>
        <w:t xml:space="preserve">Документы, указанные в разделе 6, </w:t>
      </w:r>
      <w:r>
        <w:rPr>
          <w:rFonts w:ascii="Times New Roman" w:hAnsi="Times New Roman" w:cs="Times New Roman"/>
          <w:i/>
        </w:rPr>
        <w:t xml:space="preserve">носят информативный характер и </w:t>
      </w:r>
      <w:r w:rsidRPr="00733350">
        <w:rPr>
          <w:rFonts w:ascii="Times New Roman" w:hAnsi="Times New Roman" w:cs="Times New Roman"/>
          <w:i/>
        </w:rPr>
        <w:t>необязательны вовремя проведения процедуры Анонса</w:t>
      </w:r>
    </w:p>
    <w:p w:rsidR="00FE1E1D" w:rsidRPr="00E51689" w:rsidRDefault="00FE1E1D" w:rsidP="00287A5D">
      <w:pPr>
        <w:ind w:firstLine="709"/>
        <w:jc w:val="both"/>
      </w:pPr>
      <w:r w:rsidRPr="00E51689">
        <w:t>В соответствии с Положением</w:t>
      </w:r>
      <w:r w:rsidR="00287A5D" w:rsidRPr="00E51689">
        <w:t xml:space="preserve"> ООО «ССК «Звезда»</w:t>
      </w:r>
      <w:r w:rsidRPr="00E51689">
        <w:t xml:space="preserve"> </w:t>
      </w:r>
      <w:r w:rsidR="00287A5D" w:rsidRPr="00E51689">
        <w:t>«О</w:t>
      </w:r>
      <w:r w:rsidRPr="00E51689">
        <w:t xml:space="preserve"> закупке </w:t>
      </w:r>
      <w:r w:rsidR="00287A5D" w:rsidRPr="00E51689">
        <w:t xml:space="preserve">товаров, работ, услуг» </w:t>
      </w:r>
      <w:r w:rsidR="0004422F" w:rsidRPr="00E51689">
        <w:t xml:space="preserve">от </w:t>
      </w:r>
      <w:r w:rsidR="00582A48">
        <w:t>20</w:t>
      </w:r>
      <w:r w:rsidR="0004422F" w:rsidRPr="00E51689">
        <w:t>.</w:t>
      </w:r>
      <w:r w:rsidR="00641588">
        <w:t>08</w:t>
      </w:r>
      <w:r w:rsidR="0004422F" w:rsidRPr="00E51689">
        <w:t>.20</w:t>
      </w:r>
      <w:r w:rsidR="00641588">
        <w:t>21</w:t>
      </w:r>
      <w:r w:rsidR="0004422F" w:rsidRPr="00E51689">
        <w:t xml:space="preserve"> г. </w:t>
      </w:r>
      <w:r w:rsidR="00287A5D" w:rsidRPr="00E51689">
        <w:t>№ П2-07 П-0005</w:t>
      </w:r>
      <w:r w:rsidR="0004422F" w:rsidRPr="00E51689">
        <w:t xml:space="preserve"> версия </w:t>
      </w:r>
      <w:r w:rsidR="00C228A5">
        <w:t>4</w:t>
      </w:r>
      <w:r w:rsidR="0004422F" w:rsidRPr="00E51689">
        <w:t xml:space="preserve">.00 </w:t>
      </w:r>
      <w:r w:rsidRPr="00E51689">
        <w:t>настоящий анонс размещается в целях:</w:t>
      </w:r>
    </w:p>
    <w:p w:rsidR="00FE1E1D" w:rsidRPr="00E51689" w:rsidRDefault="00FE1E1D" w:rsidP="0004422F">
      <w:pPr>
        <w:pStyle w:val="af"/>
        <w:numPr>
          <w:ilvl w:val="0"/>
          <w:numId w:val="2"/>
        </w:numPr>
        <w:spacing w:after="0" w:line="240" w:lineRule="auto"/>
        <w:ind w:left="0" w:firstLine="709"/>
        <w:jc w:val="both"/>
        <w:rPr>
          <w:rFonts w:ascii="Times New Roman" w:hAnsi="Times New Roman" w:cs="Times New Roman"/>
          <w:sz w:val="24"/>
          <w:szCs w:val="24"/>
        </w:rPr>
      </w:pPr>
      <w:r w:rsidRPr="00E51689">
        <w:rPr>
          <w:rFonts w:ascii="Times New Roman" w:hAnsi="Times New Roman" w:cs="Times New Roman"/>
          <w:sz w:val="24"/>
          <w:szCs w:val="24"/>
        </w:rPr>
        <w:t>корректного определения плановых цен на поставки материально-технических ресурсов;</w:t>
      </w:r>
    </w:p>
    <w:p w:rsidR="00FE1E1D" w:rsidRPr="00E51689" w:rsidRDefault="00FE1E1D" w:rsidP="0004422F">
      <w:pPr>
        <w:pStyle w:val="af"/>
        <w:numPr>
          <w:ilvl w:val="0"/>
          <w:numId w:val="2"/>
        </w:numPr>
        <w:spacing w:after="0" w:line="240" w:lineRule="auto"/>
        <w:ind w:left="0" w:firstLine="709"/>
        <w:jc w:val="both"/>
        <w:rPr>
          <w:rFonts w:ascii="Times New Roman" w:hAnsi="Times New Roman" w:cs="Times New Roman"/>
          <w:sz w:val="24"/>
          <w:szCs w:val="24"/>
        </w:rPr>
      </w:pPr>
      <w:r w:rsidRPr="00E51689">
        <w:rPr>
          <w:rFonts w:ascii="Times New Roman" w:hAnsi="Times New Roman" w:cs="Times New Roman"/>
          <w:sz w:val="24"/>
          <w:szCs w:val="24"/>
        </w:rPr>
        <w:t>повышения осведомленности рынка о предстоящей процедуре закупки;</w:t>
      </w:r>
    </w:p>
    <w:p w:rsidR="00FE1E1D" w:rsidRPr="00E51689" w:rsidRDefault="00FE1E1D" w:rsidP="0004422F">
      <w:pPr>
        <w:pStyle w:val="af"/>
        <w:numPr>
          <w:ilvl w:val="0"/>
          <w:numId w:val="2"/>
        </w:numPr>
        <w:spacing w:after="0" w:line="240" w:lineRule="auto"/>
        <w:ind w:left="0" w:firstLine="709"/>
        <w:jc w:val="both"/>
        <w:rPr>
          <w:rFonts w:ascii="Times New Roman" w:hAnsi="Times New Roman" w:cs="Times New Roman"/>
          <w:sz w:val="24"/>
          <w:szCs w:val="24"/>
        </w:rPr>
      </w:pPr>
      <w:r w:rsidRPr="00E51689">
        <w:rPr>
          <w:rFonts w:ascii="Times New Roman" w:hAnsi="Times New Roman" w:cs="Times New Roman"/>
          <w:sz w:val="24"/>
          <w:szCs w:val="24"/>
        </w:rPr>
        <w:t>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 включая получение информации о стоимости закупки, об аналогах и имеющихся на рынке инновационных технологиях.</w:t>
      </w:r>
    </w:p>
    <w:p w:rsidR="00FE1E1D" w:rsidRPr="00E51689" w:rsidRDefault="00FE1E1D" w:rsidP="007D268D">
      <w:pPr>
        <w:pStyle w:val="af"/>
        <w:spacing w:after="0" w:line="240" w:lineRule="auto"/>
        <w:ind w:left="0" w:firstLine="709"/>
        <w:jc w:val="both"/>
        <w:rPr>
          <w:rFonts w:ascii="Times New Roman" w:hAnsi="Times New Roman" w:cs="Times New Roman"/>
          <w:sz w:val="14"/>
          <w:szCs w:val="24"/>
        </w:rPr>
      </w:pPr>
    </w:p>
    <w:p w:rsidR="007B5D5E" w:rsidRDefault="00FE1E1D" w:rsidP="007D268D">
      <w:pPr>
        <w:ind w:firstLine="709"/>
        <w:jc w:val="both"/>
      </w:pPr>
      <w:r w:rsidRPr="00E51689">
        <w:t xml:space="preserve">Прошу Вас ознакомиться с техническим заданием и плановыми требованиями к закупочной процедуре. В случае Вашей заинтересованности и возможности организации поставки, соответствующей техническому заданию и требованиям закупки, прошу </w:t>
      </w:r>
      <w:r w:rsidR="007D268D" w:rsidRPr="00E51689">
        <w:t xml:space="preserve">Вас </w:t>
      </w:r>
      <w:r w:rsidRPr="00E51689">
        <w:t>предоставить</w:t>
      </w:r>
      <w:r w:rsidR="0003301A" w:rsidRPr="00E51689">
        <w:t xml:space="preserve"> на</w:t>
      </w:r>
      <w:r w:rsidR="007B5D5E" w:rsidRPr="00E51689">
        <w:t xml:space="preserve"> </w:t>
      </w:r>
      <w:r w:rsidR="0003301A" w:rsidRPr="00E51689">
        <w:t>ЭТП «</w:t>
      </w:r>
      <w:r w:rsidR="00B31045">
        <w:t>Фабрикант</w:t>
      </w:r>
      <w:r w:rsidR="0003301A" w:rsidRPr="00E51689">
        <w:t>»</w:t>
      </w:r>
      <w:r w:rsidR="0003301A" w:rsidRPr="00E51689">
        <w:rPr>
          <w:sz w:val="20"/>
          <w:szCs w:val="20"/>
        </w:rPr>
        <w:t xml:space="preserve"> </w:t>
      </w:r>
      <w:r w:rsidR="007B5D5E" w:rsidRPr="00E51689">
        <w:t>следующие заполненные документы:</w:t>
      </w:r>
    </w:p>
    <w:p w:rsidR="007B5D5E" w:rsidRDefault="007B5D5E" w:rsidP="007D268D">
      <w:pPr>
        <w:ind w:firstLine="709"/>
        <w:jc w:val="both"/>
        <w:rPr>
          <w:b/>
          <w:bCs/>
        </w:rPr>
      </w:pPr>
      <w:r w:rsidRPr="00E51689">
        <w:rPr>
          <w:b/>
          <w:szCs w:val="26"/>
        </w:rPr>
        <w:t>- С</w:t>
      </w:r>
      <w:r w:rsidR="007D268D" w:rsidRPr="00E51689">
        <w:rPr>
          <w:b/>
          <w:szCs w:val="26"/>
        </w:rPr>
        <w:t xml:space="preserve">равнительную таблицу технических характеристик и комплектности </w:t>
      </w:r>
      <w:r w:rsidR="007D268D" w:rsidRPr="00CB6BA1">
        <w:rPr>
          <w:b/>
          <w:szCs w:val="26"/>
        </w:rPr>
        <w:t xml:space="preserve">поставки </w:t>
      </w:r>
      <w:r w:rsidR="00F32F80">
        <w:rPr>
          <w:b/>
          <w:bCs/>
        </w:rPr>
        <w:t>кран</w:t>
      </w:r>
      <w:r w:rsidR="00641588">
        <w:rPr>
          <w:b/>
          <w:bCs/>
        </w:rPr>
        <w:t>а</w:t>
      </w:r>
      <w:r w:rsidR="00F32F80">
        <w:rPr>
          <w:b/>
          <w:bCs/>
        </w:rPr>
        <w:t xml:space="preserve"> </w:t>
      </w:r>
      <w:r w:rsidR="00641588">
        <w:rPr>
          <w:b/>
          <w:bCs/>
        </w:rPr>
        <w:t>портального</w:t>
      </w:r>
      <w:r w:rsidR="007D268D" w:rsidRPr="00CB6BA1">
        <w:rPr>
          <w:b/>
          <w:bCs/>
        </w:rPr>
        <w:t xml:space="preserve"> (Приложение № </w:t>
      </w:r>
      <w:r w:rsidR="00F10AA2">
        <w:rPr>
          <w:b/>
          <w:bCs/>
        </w:rPr>
        <w:t>1</w:t>
      </w:r>
      <w:r w:rsidR="007D268D" w:rsidRPr="00CB6BA1">
        <w:rPr>
          <w:b/>
          <w:bCs/>
        </w:rPr>
        <w:t xml:space="preserve"> Технического задания)</w:t>
      </w:r>
      <w:r w:rsidRPr="00CB6BA1">
        <w:rPr>
          <w:b/>
          <w:bCs/>
        </w:rPr>
        <w:t>;</w:t>
      </w:r>
      <w:r w:rsidR="007D268D" w:rsidRPr="00CB6BA1">
        <w:rPr>
          <w:b/>
          <w:bCs/>
        </w:rPr>
        <w:t xml:space="preserve"> </w:t>
      </w:r>
    </w:p>
    <w:p w:rsidR="00E51689" w:rsidRPr="00CB6BA1" w:rsidRDefault="007B5D5E" w:rsidP="007B5D5E">
      <w:pPr>
        <w:ind w:firstLine="709"/>
        <w:jc w:val="both"/>
        <w:rPr>
          <w:b/>
          <w:szCs w:val="26"/>
        </w:rPr>
      </w:pPr>
      <w:r w:rsidRPr="00CB6BA1">
        <w:rPr>
          <w:b/>
          <w:bCs/>
        </w:rPr>
        <w:t xml:space="preserve">- </w:t>
      </w:r>
      <w:r w:rsidRPr="00CB6BA1">
        <w:rPr>
          <w:b/>
          <w:szCs w:val="26"/>
        </w:rPr>
        <w:t xml:space="preserve">Коммерческое предложение на поставку </w:t>
      </w:r>
      <w:r w:rsidR="00F32F80">
        <w:rPr>
          <w:b/>
          <w:szCs w:val="26"/>
        </w:rPr>
        <w:t>кран</w:t>
      </w:r>
      <w:r w:rsidR="00641588">
        <w:rPr>
          <w:b/>
          <w:szCs w:val="26"/>
        </w:rPr>
        <w:t>а портального</w:t>
      </w:r>
      <w:r w:rsidRPr="00CB6BA1">
        <w:rPr>
          <w:b/>
          <w:szCs w:val="26"/>
        </w:rPr>
        <w:t xml:space="preserve"> (Приложений № 2 Анонса</w:t>
      </w:r>
      <w:r w:rsidR="00EC5DDB">
        <w:rPr>
          <w:b/>
          <w:szCs w:val="26"/>
        </w:rPr>
        <w:t xml:space="preserve"> предстоящей процедуры закупки).</w:t>
      </w:r>
    </w:p>
    <w:tbl>
      <w:tblPr>
        <w:tblStyle w:val="af1"/>
        <w:tblW w:w="0" w:type="auto"/>
        <w:tblLook w:val="04A0" w:firstRow="1" w:lastRow="0" w:firstColumn="1" w:lastColumn="0" w:noHBand="0" w:noVBand="1"/>
      </w:tblPr>
      <w:tblGrid>
        <w:gridCol w:w="4785"/>
        <w:gridCol w:w="4786"/>
      </w:tblGrid>
      <w:tr w:rsidR="00FE1E1D" w:rsidRPr="0033372F" w:rsidTr="00BC6B45">
        <w:trPr>
          <w:trHeight w:val="964"/>
        </w:trPr>
        <w:tc>
          <w:tcPr>
            <w:tcW w:w="4785" w:type="dxa"/>
          </w:tcPr>
          <w:p w:rsidR="00EC5DDB" w:rsidRPr="00F4316B" w:rsidRDefault="00EC5DDB" w:rsidP="00EC5DDB">
            <w:pPr>
              <w:pStyle w:val="af"/>
              <w:spacing w:after="0" w:line="240" w:lineRule="auto"/>
              <w:ind w:left="0"/>
              <w:jc w:val="both"/>
              <w:rPr>
                <w:rFonts w:ascii="Times New Roman" w:hAnsi="Times New Roman" w:cs="Times New Roman"/>
                <w:sz w:val="24"/>
                <w:szCs w:val="24"/>
              </w:rPr>
            </w:pPr>
            <w:r w:rsidRPr="00F4316B">
              <w:rPr>
                <w:rFonts w:ascii="Times New Roman" w:hAnsi="Times New Roman" w:cs="Times New Roman"/>
                <w:sz w:val="24"/>
                <w:szCs w:val="24"/>
              </w:rPr>
              <w:t xml:space="preserve">Дата начала </w:t>
            </w:r>
          </w:p>
          <w:p w:rsidR="00FE1E1D" w:rsidRPr="0033372F" w:rsidRDefault="00EC5DDB" w:rsidP="00EC5DDB">
            <w:pPr>
              <w:pStyle w:val="af"/>
              <w:spacing w:after="0" w:line="240" w:lineRule="auto"/>
              <w:ind w:left="0"/>
              <w:jc w:val="both"/>
              <w:rPr>
                <w:rFonts w:ascii="Times New Roman" w:hAnsi="Times New Roman" w:cs="Times New Roman"/>
                <w:sz w:val="20"/>
                <w:szCs w:val="20"/>
              </w:rPr>
            </w:pPr>
            <w:r w:rsidRPr="00F4316B">
              <w:rPr>
                <w:rFonts w:ascii="Times New Roman" w:hAnsi="Times New Roman" w:cs="Times New Roman"/>
                <w:sz w:val="24"/>
                <w:szCs w:val="24"/>
              </w:rPr>
              <w:t>и дата, время окончания подачи технико-коммерческих предложений</w:t>
            </w:r>
          </w:p>
        </w:tc>
        <w:tc>
          <w:tcPr>
            <w:tcW w:w="4786" w:type="dxa"/>
          </w:tcPr>
          <w:p w:rsidR="00EC5DDB" w:rsidRPr="00F4316B" w:rsidRDefault="00EC5DDB" w:rsidP="00EC5DDB">
            <w:pPr>
              <w:pStyle w:val="af"/>
              <w:spacing w:after="0" w:line="240" w:lineRule="auto"/>
              <w:ind w:left="0"/>
              <w:jc w:val="both"/>
              <w:rPr>
                <w:rFonts w:ascii="Times New Roman" w:hAnsi="Times New Roman" w:cs="Times New Roman"/>
                <w:sz w:val="24"/>
                <w:szCs w:val="24"/>
              </w:rPr>
            </w:pPr>
            <w:r w:rsidRPr="00F4316B">
              <w:rPr>
                <w:rFonts w:ascii="Times New Roman" w:hAnsi="Times New Roman" w:cs="Times New Roman"/>
                <w:sz w:val="24"/>
                <w:szCs w:val="24"/>
              </w:rPr>
              <w:t xml:space="preserve">Дата и время начала подачи технико-коммерческих предложений </w:t>
            </w:r>
            <w:r w:rsidRPr="00F4316B">
              <w:rPr>
                <w:rFonts w:ascii="Times New Roman" w:hAnsi="Times New Roman" w:cs="Times New Roman"/>
                <w:b/>
                <w:sz w:val="24"/>
                <w:szCs w:val="24"/>
              </w:rPr>
              <w:t>«</w:t>
            </w:r>
            <w:r w:rsidR="00582A48">
              <w:rPr>
                <w:rFonts w:ascii="Times New Roman" w:hAnsi="Times New Roman" w:cs="Times New Roman"/>
                <w:b/>
                <w:sz w:val="24"/>
                <w:szCs w:val="24"/>
              </w:rPr>
              <w:t xml:space="preserve">17» </w:t>
            </w:r>
            <w:proofErr w:type="gramStart"/>
            <w:r w:rsidR="00582A48">
              <w:rPr>
                <w:rFonts w:ascii="Times New Roman" w:hAnsi="Times New Roman" w:cs="Times New Roman"/>
                <w:b/>
                <w:sz w:val="24"/>
                <w:szCs w:val="24"/>
              </w:rPr>
              <w:t xml:space="preserve">мая </w:t>
            </w:r>
            <w:r w:rsidR="00582A48" w:rsidRPr="00F4316B">
              <w:rPr>
                <w:rFonts w:ascii="Times New Roman" w:hAnsi="Times New Roman" w:cs="Times New Roman"/>
                <w:b/>
                <w:sz w:val="24"/>
                <w:szCs w:val="24"/>
              </w:rPr>
              <w:t xml:space="preserve"> </w:t>
            </w:r>
            <w:r w:rsidRPr="00F4316B">
              <w:rPr>
                <w:rFonts w:ascii="Times New Roman" w:hAnsi="Times New Roman" w:cs="Times New Roman"/>
                <w:b/>
                <w:sz w:val="24"/>
                <w:szCs w:val="24"/>
              </w:rPr>
              <w:t>20</w:t>
            </w:r>
            <w:r w:rsidR="00582A48">
              <w:rPr>
                <w:rFonts w:ascii="Times New Roman" w:hAnsi="Times New Roman" w:cs="Times New Roman"/>
                <w:b/>
                <w:sz w:val="24"/>
                <w:szCs w:val="24"/>
              </w:rPr>
              <w:t>22</w:t>
            </w:r>
            <w:proofErr w:type="gramEnd"/>
            <w:r w:rsidRPr="00F4316B">
              <w:rPr>
                <w:rFonts w:ascii="Times New Roman" w:hAnsi="Times New Roman" w:cs="Times New Roman"/>
                <w:b/>
                <w:sz w:val="24"/>
                <w:szCs w:val="24"/>
              </w:rPr>
              <w:t xml:space="preserve">г. </w:t>
            </w:r>
            <w:r w:rsidRPr="00F4316B">
              <w:rPr>
                <w:rFonts w:ascii="Times New Roman" w:hAnsi="Times New Roman" w:cs="Times New Roman"/>
                <w:b/>
                <w:i/>
                <w:sz w:val="24"/>
                <w:szCs w:val="24"/>
              </w:rPr>
              <w:t xml:space="preserve"> </w:t>
            </w:r>
          </w:p>
          <w:p w:rsidR="00EC5DDB" w:rsidRPr="00F4316B" w:rsidRDefault="00EC5DDB" w:rsidP="00EC5DDB">
            <w:pPr>
              <w:pStyle w:val="af"/>
              <w:spacing w:after="0" w:line="240" w:lineRule="auto"/>
              <w:ind w:left="0"/>
              <w:jc w:val="both"/>
              <w:rPr>
                <w:rFonts w:ascii="Times New Roman" w:hAnsi="Times New Roman" w:cs="Times New Roman"/>
                <w:sz w:val="24"/>
                <w:szCs w:val="24"/>
              </w:rPr>
            </w:pPr>
          </w:p>
          <w:p w:rsidR="00A153EE" w:rsidRPr="0033372F" w:rsidRDefault="00EC5DDB" w:rsidP="00582A48">
            <w:pPr>
              <w:pStyle w:val="af"/>
              <w:spacing w:after="0" w:line="240" w:lineRule="auto"/>
              <w:ind w:left="0"/>
              <w:jc w:val="both"/>
              <w:rPr>
                <w:rFonts w:ascii="Times New Roman" w:hAnsi="Times New Roman" w:cs="Times New Roman"/>
                <w:sz w:val="20"/>
                <w:szCs w:val="20"/>
              </w:rPr>
            </w:pPr>
            <w:r w:rsidRPr="00F4316B">
              <w:rPr>
                <w:rFonts w:ascii="Times New Roman" w:hAnsi="Times New Roman" w:cs="Times New Roman"/>
                <w:sz w:val="24"/>
                <w:szCs w:val="24"/>
              </w:rPr>
              <w:t xml:space="preserve">Дата и время окончания подачи технико-коммерческих предложений </w:t>
            </w:r>
            <w:r w:rsidRPr="00F4316B">
              <w:rPr>
                <w:rFonts w:ascii="Times New Roman" w:hAnsi="Times New Roman" w:cs="Times New Roman"/>
                <w:b/>
                <w:sz w:val="24"/>
                <w:szCs w:val="24"/>
              </w:rPr>
              <w:t>«</w:t>
            </w:r>
            <w:r w:rsidR="00582A48">
              <w:rPr>
                <w:rFonts w:ascii="Times New Roman" w:hAnsi="Times New Roman" w:cs="Times New Roman"/>
                <w:b/>
                <w:sz w:val="24"/>
                <w:szCs w:val="24"/>
              </w:rPr>
              <w:t>31</w:t>
            </w:r>
            <w:r w:rsidRPr="00F4316B">
              <w:rPr>
                <w:rFonts w:ascii="Times New Roman" w:hAnsi="Times New Roman" w:cs="Times New Roman"/>
                <w:b/>
                <w:sz w:val="24"/>
                <w:szCs w:val="24"/>
              </w:rPr>
              <w:t>»</w:t>
            </w:r>
            <w:r w:rsidR="00582A48">
              <w:rPr>
                <w:rFonts w:ascii="Times New Roman" w:hAnsi="Times New Roman" w:cs="Times New Roman"/>
                <w:b/>
                <w:sz w:val="24"/>
                <w:szCs w:val="24"/>
              </w:rPr>
              <w:t xml:space="preserve"> мая </w:t>
            </w:r>
            <w:r w:rsidRPr="00F4316B">
              <w:rPr>
                <w:rFonts w:ascii="Times New Roman" w:hAnsi="Times New Roman" w:cs="Times New Roman"/>
                <w:b/>
                <w:sz w:val="24"/>
                <w:szCs w:val="24"/>
              </w:rPr>
              <w:t>20</w:t>
            </w:r>
            <w:r w:rsidR="00582A48">
              <w:rPr>
                <w:rFonts w:ascii="Times New Roman" w:hAnsi="Times New Roman" w:cs="Times New Roman"/>
                <w:b/>
                <w:sz w:val="24"/>
                <w:szCs w:val="24"/>
              </w:rPr>
              <w:t>22</w:t>
            </w:r>
            <w:r w:rsidRPr="00F4316B">
              <w:rPr>
                <w:rFonts w:ascii="Times New Roman" w:hAnsi="Times New Roman" w:cs="Times New Roman"/>
                <w:b/>
                <w:sz w:val="24"/>
                <w:szCs w:val="24"/>
              </w:rPr>
              <w:t xml:space="preserve">г. </w:t>
            </w:r>
            <w:r w:rsidRPr="00F4316B">
              <w:rPr>
                <w:rFonts w:ascii="Times New Roman" w:hAnsi="Times New Roman" w:cs="Times New Roman"/>
                <w:b/>
                <w:i/>
                <w:sz w:val="24"/>
                <w:szCs w:val="24"/>
              </w:rPr>
              <w:t>до «</w:t>
            </w:r>
            <w:r w:rsidR="00582A48">
              <w:rPr>
                <w:rFonts w:ascii="Times New Roman" w:hAnsi="Times New Roman" w:cs="Times New Roman"/>
                <w:b/>
                <w:i/>
                <w:sz w:val="24"/>
                <w:szCs w:val="24"/>
              </w:rPr>
              <w:t>17</w:t>
            </w:r>
            <w:r w:rsidRPr="00F4316B">
              <w:rPr>
                <w:rFonts w:ascii="Times New Roman" w:hAnsi="Times New Roman" w:cs="Times New Roman"/>
                <w:b/>
                <w:i/>
                <w:sz w:val="24"/>
                <w:szCs w:val="24"/>
              </w:rPr>
              <w:t xml:space="preserve"> ч : </w:t>
            </w:r>
            <w:r w:rsidR="00582A48">
              <w:rPr>
                <w:rFonts w:ascii="Times New Roman" w:hAnsi="Times New Roman" w:cs="Times New Roman"/>
                <w:b/>
                <w:i/>
                <w:sz w:val="24"/>
                <w:szCs w:val="24"/>
              </w:rPr>
              <w:t>00</w:t>
            </w:r>
            <w:r w:rsidRPr="00F4316B">
              <w:rPr>
                <w:rFonts w:ascii="Times New Roman" w:hAnsi="Times New Roman" w:cs="Times New Roman"/>
                <w:b/>
                <w:i/>
                <w:sz w:val="24"/>
                <w:szCs w:val="24"/>
              </w:rPr>
              <w:t xml:space="preserve"> м»</w:t>
            </w:r>
            <w:r w:rsidR="00582A48">
              <w:rPr>
                <w:rFonts w:ascii="Times New Roman" w:hAnsi="Times New Roman" w:cs="Times New Roman"/>
                <w:b/>
                <w:i/>
                <w:sz w:val="24"/>
                <w:szCs w:val="24"/>
              </w:rPr>
              <w:t xml:space="preserve"> время местное</w:t>
            </w:r>
          </w:p>
        </w:tc>
      </w:tr>
    </w:tbl>
    <w:p w:rsidR="00FE1E1D" w:rsidRPr="00CB6BA1" w:rsidRDefault="00FE1E1D" w:rsidP="00E9107F">
      <w:pPr>
        <w:pStyle w:val="af"/>
        <w:spacing w:after="0" w:line="240" w:lineRule="auto"/>
        <w:ind w:left="0" w:firstLine="709"/>
        <w:jc w:val="both"/>
        <w:rPr>
          <w:rFonts w:ascii="Times New Roman" w:hAnsi="Times New Roman" w:cs="Times New Roman"/>
          <w:sz w:val="24"/>
          <w:szCs w:val="24"/>
        </w:rPr>
      </w:pPr>
      <w:r w:rsidRPr="00CB6BA1">
        <w:rPr>
          <w:rFonts w:ascii="Times New Roman" w:hAnsi="Times New Roman" w:cs="Times New Roman"/>
          <w:sz w:val="24"/>
          <w:szCs w:val="24"/>
        </w:rPr>
        <w:t>Настоящий анонс не является официальным документом, объявляющим о начале процедуры закупки. Отказ от проведения анонсированных процедур закупок не может быть основанием для претензий со стороны Поставщиков.</w:t>
      </w:r>
    </w:p>
    <w:p w:rsidR="00FE1E1D" w:rsidRPr="00CB6BA1" w:rsidRDefault="00FE1E1D" w:rsidP="00E9107F">
      <w:pPr>
        <w:pStyle w:val="af"/>
        <w:spacing w:after="0" w:line="240" w:lineRule="auto"/>
        <w:ind w:left="0" w:firstLine="709"/>
        <w:jc w:val="both"/>
        <w:rPr>
          <w:rFonts w:ascii="Times New Roman" w:hAnsi="Times New Roman" w:cs="Times New Roman"/>
          <w:sz w:val="24"/>
          <w:szCs w:val="24"/>
        </w:rPr>
      </w:pPr>
      <w:r w:rsidRPr="00CB6BA1">
        <w:rPr>
          <w:rFonts w:ascii="Times New Roman" w:hAnsi="Times New Roman" w:cs="Times New Roman"/>
          <w:sz w:val="24"/>
          <w:szCs w:val="24"/>
        </w:rPr>
        <w:t>Информация, представленная Поставщиком в ответ на размещение анонса, не должно рассматриваться в качестве предложений для заключения договора.</w:t>
      </w:r>
    </w:p>
    <w:p w:rsidR="00FE1E1D" w:rsidRPr="00CB6BA1" w:rsidRDefault="00FE1E1D" w:rsidP="00D8235D">
      <w:pPr>
        <w:pStyle w:val="af"/>
        <w:spacing w:after="0" w:line="240" w:lineRule="auto"/>
        <w:ind w:left="0" w:firstLine="709"/>
        <w:jc w:val="both"/>
        <w:rPr>
          <w:rFonts w:ascii="Times New Roman" w:hAnsi="Times New Roman" w:cs="Times New Roman"/>
          <w:b/>
          <w:sz w:val="24"/>
          <w:szCs w:val="24"/>
        </w:rPr>
      </w:pPr>
      <w:r w:rsidRPr="00CB6BA1">
        <w:rPr>
          <w:rFonts w:ascii="Times New Roman" w:hAnsi="Times New Roman" w:cs="Times New Roman"/>
          <w:b/>
          <w:sz w:val="24"/>
          <w:szCs w:val="24"/>
        </w:rPr>
        <w:t xml:space="preserve">По </w:t>
      </w:r>
      <w:r w:rsidR="00A153EE" w:rsidRPr="00CB6BA1">
        <w:rPr>
          <w:rFonts w:ascii="Times New Roman" w:hAnsi="Times New Roman" w:cs="Times New Roman"/>
          <w:b/>
          <w:sz w:val="24"/>
          <w:szCs w:val="24"/>
        </w:rPr>
        <w:t>организационным и</w:t>
      </w:r>
      <w:r w:rsidRPr="00CB6BA1">
        <w:rPr>
          <w:rFonts w:ascii="Times New Roman" w:hAnsi="Times New Roman" w:cs="Times New Roman"/>
          <w:b/>
          <w:sz w:val="24"/>
          <w:szCs w:val="24"/>
        </w:rPr>
        <w:t xml:space="preserve"> техническим вопросам прошу обращаться:</w:t>
      </w:r>
    </w:p>
    <w:p w:rsidR="00D8235D" w:rsidRPr="00CB6BA1" w:rsidRDefault="00283CCF" w:rsidP="00D8235D">
      <w:pPr>
        <w:ind w:firstLine="709"/>
        <w:rPr>
          <w:lang w:bidi="he-IL"/>
        </w:rPr>
      </w:pPr>
      <w:proofErr w:type="spellStart"/>
      <w:r>
        <w:rPr>
          <w:lang w:bidi="he-IL"/>
        </w:rPr>
        <w:t>Пиядин</w:t>
      </w:r>
      <w:proofErr w:type="spellEnd"/>
      <w:r w:rsidR="00F32F80">
        <w:rPr>
          <w:lang w:bidi="he-IL"/>
        </w:rPr>
        <w:t xml:space="preserve"> </w:t>
      </w:r>
      <w:r>
        <w:rPr>
          <w:lang w:bidi="he-IL"/>
        </w:rPr>
        <w:t>Дмитрий</w:t>
      </w:r>
      <w:r w:rsidR="00F32F80">
        <w:rPr>
          <w:lang w:bidi="he-IL"/>
        </w:rPr>
        <w:t xml:space="preserve"> </w:t>
      </w:r>
      <w:r>
        <w:rPr>
          <w:lang w:bidi="he-IL"/>
        </w:rPr>
        <w:t>Евгеньевич</w:t>
      </w:r>
    </w:p>
    <w:p w:rsidR="00D8235D" w:rsidRPr="00CB6BA1" w:rsidRDefault="00D8235D" w:rsidP="00D8235D">
      <w:pPr>
        <w:ind w:firstLine="709"/>
        <w:rPr>
          <w:lang w:bidi="he-IL"/>
        </w:rPr>
      </w:pPr>
      <w:r w:rsidRPr="00CB6BA1">
        <w:rPr>
          <w:lang w:bidi="he-IL"/>
        </w:rPr>
        <w:t xml:space="preserve">Электронная почта: </w:t>
      </w:r>
      <w:proofErr w:type="spellStart"/>
      <w:r w:rsidR="00283CCF">
        <w:rPr>
          <w:lang w:val="en-US" w:bidi="he-IL"/>
        </w:rPr>
        <w:t>PiyadinDE</w:t>
      </w:r>
      <w:proofErr w:type="spellEnd"/>
      <w:r w:rsidRPr="00CB6BA1">
        <w:rPr>
          <w:lang w:bidi="he-IL"/>
        </w:rPr>
        <w:t xml:space="preserve">@sskzvezda.ru </w:t>
      </w:r>
    </w:p>
    <w:p w:rsidR="00D8235D" w:rsidRPr="003F3B14" w:rsidRDefault="00D8235D" w:rsidP="00D8235D">
      <w:pPr>
        <w:pStyle w:val="af"/>
        <w:spacing w:after="0" w:line="240" w:lineRule="auto"/>
        <w:ind w:left="0" w:firstLine="709"/>
        <w:jc w:val="both"/>
        <w:rPr>
          <w:rFonts w:ascii="Times New Roman" w:eastAsia="Times New Roman" w:hAnsi="Times New Roman" w:cs="Times New Roman"/>
          <w:sz w:val="24"/>
          <w:szCs w:val="24"/>
          <w:lang w:eastAsia="ru-RU" w:bidi="he-IL"/>
        </w:rPr>
      </w:pPr>
      <w:r w:rsidRPr="00CB6BA1">
        <w:rPr>
          <w:rFonts w:ascii="Times New Roman" w:hAnsi="Times New Roman" w:cs="Times New Roman"/>
          <w:sz w:val="24"/>
          <w:szCs w:val="24"/>
        </w:rPr>
        <w:t xml:space="preserve">Контактный телефон: </w:t>
      </w:r>
      <w:r w:rsidRPr="00CB6BA1">
        <w:rPr>
          <w:rFonts w:ascii="Times New Roman" w:eastAsia="Times New Roman" w:hAnsi="Times New Roman" w:cs="Times New Roman"/>
          <w:sz w:val="24"/>
          <w:szCs w:val="24"/>
          <w:lang w:eastAsia="ru-RU" w:bidi="he-IL"/>
        </w:rPr>
        <w:t xml:space="preserve">+ 7 (42335) 4-00-00 </w:t>
      </w:r>
      <w:proofErr w:type="spellStart"/>
      <w:r w:rsidR="00387946">
        <w:rPr>
          <w:rFonts w:ascii="Times New Roman" w:eastAsia="Times New Roman" w:hAnsi="Times New Roman" w:cs="Times New Roman"/>
          <w:sz w:val="24"/>
          <w:szCs w:val="24"/>
          <w:lang w:eastAsia="ru-RU" w:bidi="he-IL"/>
        </w:rPr>
        <w:t>вн</w:t>
      </w:r>
      <w:proofErr w:type="spellEnd"/>
      <w:r w:rsidRPr="00CB6BA1">
        <w:rPr>
          <w:rFonts w:ascii="Times New Roman" w:eastAsia="Times New Roman" w:hAnsi="Times New Roman" w:cs="Times New Roman"/>
          <w:sz w:val="24"/>
          <w:szCs w:val="24"/>
          <w:lang w:eastAsia="ru-RU" w:bidi="he-IL"/>
        </w:rPr>
        <w:t>. 70-</w:t>
      </w:r>
      <w:r w:rsidR="00283CCF">
        <w:rPr>
          <w:rFonts w:ascii="Times New Roman" w:eastAsia="Times New Roman" w:hAnsi="Times New Roman" w:cs="Times New Roman"/>
          <w:sz w:val="24"/>
          <w:szCs w:val="24"/>
          <w:lang w:eastAsia="ru-RU" w:bidi="he-IL"/>
        </w:rPr>
        <w:t>403</w:t>
      </w:r>
    </w:p>
    <w:p w:rsidR="00D8235D" w:rsidRPr="00CB6BA1" w:rsidRDefault="00D8235D" w:rsidP="00D8235D">
      <w:pPr>
        <w:pStyle w:val="af"/>
        <w:spacing w:after="0" w:line="240" w:lineRule="auto"/>
        <w:ind w:left="0" w:firstLine="709"/>
        <w:jc w:val="both"/>
        <w:rPr>
          <w:rFonts w:ascii="Times New Roman" w:eastAsia="Times New Roman" w:hAnsi="Times New Roman" w:cs="Times New Roman"/>
          <w:sz w:val="12"/>
          <w:szCs w:val="24"/>
          <w:lang w:eastAsia="ru-RU" w:bidi="he-IL"/>
        </w:rPr>
      </w:pPr>
    </w:p>
    <w:p w:rsidR="00D8235D" w:rsidRPr="00CB6BA1" w:rsidRDefault="00D8235D" w:rsidP="00D8235D">
      <w:pPr>
        <w:pStyle w:val="af"/>
        <w:spacing w:after="0" w:line="240" w:lineRule="auto"/>
        <w:ind w:left="0" w:firstLine="709"/>
        <w:jc w:val="both"/>
        <w:rPr>
          <w:rFonts w:ascii="Times New Roman" w:hAnsi="Times New Roman" w:cs="Times New Roman"/>
          <w:b/>
          <w:sz w:val="24"/>
          <w:szCs w:val="24"/>
        </w:rPr>
      </w:pPr>
      <w:r w:rsidRPr="00CB6BA1">
        <w:rPr>
          <w:rFonts w:ascii="Times New Roman" w:eastAsia="Times New Roman" w:hAnsi="Times New Roman" w:cs="Times New Roman"/>
          <w:b/>
          <w:sz w:val="24"/>
          <w:szCs w:val="24"/>
          <w:lang w:eastAsia="ru-RU" w:bidi="he-IL"/>
        </w:rPr>
        <w:t>Дополнительная контактная информация:</w:t>
      </w:r>
    </w:p>
    <w:p w:rsidR="00D8235D" w:rsidRPr="00CB6BA1" w:rsidRDefault="00D8235D" w:rsidP="00D8235D">
      <w:pPr>
        <w:ind w:firstLine="709"/>
        <w:rPr>
          <w:lang w:bidi="he-IL"/>
        </w:rPr>
      </w:pPr>
      <w:r w:rsidRPr="00CB6BA1">
        <w:rPr>
          <w:lang w:bidi="he-IL"/>
        </w:rPr>
        <w:t>Теплоухов Сергей Владиславович</w:t>
      </w:r>
    </w:p>
    <w:p w:rsidR="00EC5DDB" w:rsidRDefault="00D8235D" w:rsidP="00D8235D">
      <w:pPr>
        <w:ind w:firstLine="709"/>
        <w:jc w:val="both"/>
      </w:pPr>
      <w:r w:rsidRPr="00CB6BA1">
        <w:rPr>
          <w:szCs w:val="20"/>
        </w:rPr>
        <w:t>Электронная почта</w:t>
      </w:r>
      <w:r w:rsidRPr="00CB6BA1">
        <w:rPr>
          <w:lang w:bidi="he-IL"/>
        </w:rPr>
        <w:t xml:space="preserve">: </w:t>
      </w:r>
      <w:hyperlink r:id="rId9" w:history="1">
        <w:r w:rsidRPr="00CB6BA1">
          <w:t>TeploukhovSV@sskzvezda.ru</w:t>
        </w:r>
      </w:hyperlink>
      <w:r w:rsidRPr="00CB6BA1">
        <w:t xml:space="preserve">        </w:t>
      </w:r>
    </w:p>
    <w:p w:rsidR="00EC5DDB" w:rsidRDefault="00EC5DDB" w:rsidP="00D8235D">
      <w:pPr>
        <w:ind w:firstLine="709"/>
        <w:jc w:val="both"/>
      </w:pPr>
    </w:p>
    <w:p w:rsidR="00C228A5" w:rsidRDefault="00C228A5">
      <w:r>
        <w:br w:type="page"/>
      </w:r>
    </w:p>
    <w:p w:rsidR="007D268D" w:rsidRPr="00CB6BA1" w:rsidRDefault="0004422F" w:rsidP="00E12E64">
      <w:pPr>
        <w:tabs>
          <w:tab w:val="left" w:pos="6693"/>
          <w:tab w:val="right" w:pos="9638"/>
        </w:tabs>
        <w:jc w:val="right"/>
        <w:rPr>
          <w:i/>
        </w:rPr>
      </w:pPr>
      <w:r w:rsidRPr="00CB6BA1">
        <w:rPr>
          <w:b/>
        </w:rPr>
        <w:lastRenderedPageBreak/>
        <w:t>Приложение № 1</w:t>
      </w:r>
      <w:r w:rsidR="007D268D" w:rsidRPr="00CB6BA1">
        <w:rPr>
          <w:b/>
        </w:rPr>
        <w:t xml:space="preserve"> к Анонсу предстоящей процедуры закупки</w:t>
      </w:r>
    </w:p>
    <w:p w:rsidR="005178B2" w:rsidRPr="00CE3DE4" w:rsidRDefault="00582A48" w:rsidP="00CE3DE4">
      <w:pPr>
        <w:jc w:val="right"/>
        <w:rPr>
          <w:sz w:val="16"/>
          <w:szCs w:val="16"/>
        </w:rPr>
      </w:pPr>
      <w:r>
        <w:rPr>
          <w:i/>
        </w:rPr>
        <w:t xml:space="preserve">№ 169/22-А от 17.05.2022                                </w:t>
      </w:r>
      <w:r w:rsidR="0004422F" w:rsidRPr="00CB6BA1">
        <w:rPr>
          <w:b/>
        </w:rPr>
        <w:t xml:space="preserve"> </w:t>
      </w:r>
    </w:p>
    <w:p w:rsidR="0004422F" w:rsidRPr="00CE3DE4" w:rsidRDefault="0004422F" w:rsidP="0004422F">
      <w:pPr>
        <w:keepNext/>
        <w:jc w:val="center"/>
        <w:outlineLvl w:val="1"/>
        <w:rPr>
          <w:b/>
          <w:bCs/>
          <w:caps/>
          <w:sz w:val="16"/>
          <w:szCs w:val="16"/>
        </w:rPr>
      </w:pPr>
    </w:p>
    <w:p w:rsidR="0004422F" w:rsidRDefault="0004422F" w:rsidP="0004422F">
      <w:pPr>
        <w:pStyle w:val="41"/>
        <w:ind w:left="0"/>
        <w:jc w:val="center"/>
        <w:rPr>
          <w:b/>
          <w:bCs/>
        </w:rPr>
      </w:pPr>
      <w:r w:rsidRPr="00CB6BA1">
        <w:rPr>
          <w:b/>
          <w:bCs/>
        </w:rPr>
        <w:t xml:space="preserve">Техническое задание на поставку </w:t>
      </w:r>
      <w:r w:rsidR="00F32F80">
        <w:rPr>
          <w:b/>
          <w:bCs/>
        </w:rPr>
        <w:t>кран</w:t>
      </w:r>
      <w:r w:rsidR="00641588">
        <w:rPr>
          <w:b/>
          <w:bCs/>
        </w:rPr>
        <w:t>а</w:t>
      </w:r>
      <w:r w:rsidR="00F32F80">
        <w:rPr>
          <w:b/>
          <w:bCs/>
        </w:rPr>
        <w:t xml:space="preserve"> </w:t>
      </w:r>
      <w:r w:rsidR="00641588">
        <w:rPr>
          <w:b/>
          <w:bCs/>
        </w:rPr>
        <w:t>портального</w:t>
      </w:r>
    </w:p>
    <w:p w:rsidR="000F49AD" w:rsidRDefault="000F49AD" w:rsidP="0004422F">
      <w:pPr>
        <w:pStyle w:val="41"/>
        <w:ind w:left="0"/>
        <w:jc w:val="center"/>
        <w:rPr>
          <w:b/>
          <w:bCs/>
        </w:rPr>
      </w:pPr>
    </w:p>
    <w:p w:rsidR="008550AB" w:rsidRDefault="000F49AD" w:rsidP="008550AB">
      <w:pPr>
        <w:pStyle w:val="af5"/>
        <w:spacing w:before="0" w:after="0"/>
        <w:ind w:left="0" w:right="0"/>
        <w:jc w:val="center"/>
        <w:rPr>
          <w:b/>
          <w:sz w:val="24"/>
        </w:rPr>
      </w:pPr>
      <w:r w:rsidRPr="00CB6BA1">
        <w:rPr>
          <w:b/>
          <w:sz w:val="24"/>
        </w:rPr>
        <w:t>Спецификация</w:t>
      </w:r>
    </w:p>
    <w:p w:rsidR="008550AB" w:rsidRDefault="008550AB" w:rsidP="008550AB">
      <w:pPr>
        <w:pStyle w:val="af5"/>
        <w:spacing w:before="0" w:after="0"/>
        <w:ind w:left="0" w:right="0"/>
        <w:jc w:val="cente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834"/>
        <w:gridCol w:w="1413"/>
        <w:gridCol w:w="845"/>
      </w:tblGrid>
      <w:tr w:rsidR="008550AB" w:rsidRPr="00CB6BA1" w:rsidTr="00F10AA2">
        <w:trPr>
          <w:trHeight w:val="20"/>
        </w:trPr>
        <w:tc>
          <w:tcPr>
            <w:tcW w:w="562" w:type="dxa"/>
            <w:tcBorders>
              <w:top w:val="single" w:sz="4" w:space="0" w:color="auto"/>
            </w:tcBorders>
            <w:shd w:val="clear" w:color="auto" w:fill="auto"/>
            <w:vAlign w:val="center"/>
          </w:tcPr>
          <w:p w:rsidR="008550AB" w:rsidRPr="00D712E9" w:rsidRDefault="008550AB" w:rsidP="008550AB">
            <w:pPr>
              <w:jc w:val="center"/>
              <w:rPr>
                <w:b/>
              </w:rPr>
            </w:pPr>
            <w:r w:rsidRPr="00D712E9">
              <w:rPr>
                <w:b/>
              </w:rPr>
              <w:t>№ п/п</w:t>
            </w:r>
          </w:p>
        </w:tc>
        <w:tc>
          <w:tcPr>
            <w:tcW w:w="1560" w:type="dxa"/>
            <w:tcBorders>
              <w:top w:val="single" w:sz="4" w:space="0" w:color="auto"/>
            </w:tcBorders>
            <w:shd w:val="clear" w:color="auto" w:fill="auto"/>
            <w:vAlign w:val="center"/>
          </w:tcPr>
          <w:p w:rsidR="008550AB" w:rsidRPr="00D712E9" w:rsidRDefault="008550AB" w:rsidP="008550AB">
            <w:pPr>
              <w:jc w:val="center"/>
              <w:rPr>
                <w:b/>
                <w:sz w:val="22"/>
                <w:szCs w:val="22"/>
              </w:rPr>
            </w:pPr>
            <w:r w:rsidRPr="00D712E9">
              <w:rPr>
                <w:b/>
                <w:sz w:val="22"/>
                <w:szCs w:val="22"/>
              </w:rPr>
              <w:t>ОКВЭД-2/ ОКПД-2</w:t>
            </w:r>
          </w:p>
        </w:tc>
        <w:tc>
          <w:tcPr>
            <w:tcW w:w="4834" w:type="dxa"/>
            <w:tcBorders>
              <w:top w:val="single" w:sz="4" w:space="0" w:color="auto"/>
            </w:tcBorders>
            <w:shd w:val="clear" w:color="auto" w:fill="auto"/>
            <w:vAlign w:val="center"/>
          </w:tcPr>
          <w:p w:rsidR="008550AB" w:rsidRPr="00D712E9" w:rsidRDefault="008550AB" w:rsidP="008550AB">
            <w:pPr>
              <w:jc w:val="center"/>
              <w:rPr>
                <w:b/>
              </w:rPr>
            </w:pPr>
            <w:r w:rsidRPr="00D712E9">
              <w:rPr>
                <w:b/>
              </w:rPr>
              <w:t>Наименование и краткие характеристики товара (работ, услуг)</w:t>
            </w:r>
          </w:p>
        </w:tc>
        <w:tc>
          <w:tcPr>
            <w:tcW w:w="1413" w:type="dxa"/>
            <w:tcBorders>
              <w:top w:val="single" w:sz="4" w:space="0" w:color="auto"/>
            </w:tcBorders>
            <w:shd w:val="clear" w:color="auto" w:fill="auto"/>
            <w:vAlign w:val="center"/>
          </w:tcPr>
          <w:p w:rsidR="008550AB" w:rsidRPr="00D712E9" w:rsidRDefault="008550AB" w:rsidP="008550AB">
            <w:pPr>
              <w:jc w:val="center"/>
              <w:rPr>
                <w:b/>
              </w:rPr>
            </w:pPr>
            <w:r w:rsidRPr="00D712E9">
              <w:rPr>
                <w:b/>
              </w:rPr>
              <w:t>Единицы измерения</w:t>
            </w:r>
          </w:p>
        </w:tc>
        <w:tc>
          <w:tcPr>
            <w:tcW w:w="845" w:type="dxa"/>
            <w:tcBorders>
              <w:top w:val="single" w:sz="4" w:space="0" w:color="auto"/>
            </w:tcBorders>
            <w:vAlign w:val="center"/>
          </w:tcPr>
          <w:p w:rsidR="008550AB" w:rsidRPr="00D712E9" w:rsidRDefault="008550AB" w:rsidP="008550AB">
            <w:pPr>
              <w:jc w:val="center"/>
              <w:rPr>
                <w:b/>
              </w:rPr>
            </w:pPr>
            <w:r w:rsidRPr="00D712E9">
              <w:rPr>
                <w:b/>
              </w:rPr>
              <w:t>Кол-во</w:t>
            </w:r>
          </w:p>
        </w:tc>
      </w:tr>
      <w:tr w:rsidR="008550AB" w:rsidRPr="00CB6BA1" w:rsidTr="00F10AA2">
        <w:trPr>
          <w:trHeight w:val="20"/>
        </w:trPr>
        <w:tc>
          <w:tcPr>
            <w:tcW w:w="562" w:type="dxa"/>
            <w:tcBorders>
              <w:top w:val="single" w:sz="4" w:space="0" w:color="auto"/>
            </w:tcBorders>
            <w:shd w:val="clear" w:color="auto" w:fill="auto"/>
            <w:vAlign w:val="center"/>
          </w:tcPr>
          <w:p w:rsidR="008550AB" w:rsidRPr="00D712E9" w:rsidRDefault="008550AB" w:rsidP="008550AB">
            <w:pPr>
              <w:jc w:val="center"/>
              <w:rPr>
                <w:b/>
              </w:rPr>
            </w:pPr>
            <w:r w:rsidRPr="00D712E9">
              <w:rPr>
                <w:b/>
              </w:rPr>
              <w:t>1.</w:t>
            </w:r>
          </w:p>
        </w:tc>
        <w:tc>
          <w:tcPr>
            <w:tcW w:w="1560" w:type="dxa"/>
            <w:tcBorders>
              <w:top w:val="single" w:sz="4" w:space="0" w:color="auto"/>
            </w:tcBorders>
            <w:shd w:val="clear" w:color="auto" w:fill="auto"/>
            <w:vAlign w:val="center"/>
          </w:tcPr>
          <w:p w:rsidR="008550AB" w:rsidRPr="00D712E9" w:rsidRDefault="008550AB" w:rsidP="008550AB">
            <w:pPr>
              <w:jc w:val="center"/>
              <w:rPr>
                <w:b/>
              </w:rPr>
            </w:pPr>
          </w:p>
        </w:tc>
        <w:tc>
          <w:tcPr>
            <w:tcW w:w="4834" w:type="dxa"/>
            <w:tcBorders>
              <w:top w:val="single" w:sz="4" w:space="0" w:color="auto"/>
            </w:tcBorders>
            <w:shd w:val="clear" w:color="auto" w:fill="auto"/>
            <w:vAlign w:val="center"/>
          </w:tcPr>
          <w:p w:rsidR="008550AB" w:rsidRPr="00D712E9" w:rsidRDefault="008550AB" w:rsidP="00F10AA2">
            <w:pPr>
              <w:pStyle w:val="41"/>
              <w:ind w:left="0"/>
              <w:jc w:val="both"/>
              <w:rPr>
                <w:b/>
              </w:rPr>
            </w:pPr>
            <w:r w:rsidRPr="00D712E9">
              <w:rPr>
                <w:b/>
              </w:rPr>
              <w:t xml:space="preserve">Кран </w:t>
            </w:r>
            <w:r w:rsidR="00F10AA2">
              <w:rPr>
                <w:b/>
              </w:rPr>
              <w:t>портальный</w:t>
            </w:r>
            <w:r w:rsidRPr="00D712E9">
              <w:rPr>
                <w:b/>
              </w:rPr>
              <w:t xml:space="preserve"> для объекта </w:t>
            </w:r>
            <w:r w:rsidR="00F10AA2">
              <w:rPr>
                <w:b/>
              </w:rPr>
              <w:t>Грузовая набережная № 2</w:t>
            </w:r>
            <w:r w:rsidRPr="00D712E9">
              <w:rPr>
                <w:b/>
              </w:rPr>
              <w:t xml:space="preserve"> в составе:</w:t>
            </w:r>
          </w:p>
        </w:tc>
        <w:tc>
          <w:tcPr>
            <w:tcW w:w="1413" w:type="dxa"/>
            <w:tcBorders>
              <w:top w:val="single" w:sz="4" w:space="0" w:color="auto"/>
            </w:tcBorders>
            <w:shd w:val="clear" w:color="auto" w:fill="auto"/>
            <w:vAlign w:val="center"/>
          </w:tcPr>
          <w:p w:rsidR="008550AB" w:rsidRPr="00D712E9" w:rsidRDefault="008550AB" w:rsidP="008550AB">
            <w:pPr>
              <w:jc w:val="center"/>
              <w:rPr>
                <w:b/>
              </w:rPr>
            </w:pPr>
          </w:p>
        </w:tc>
        <w:tc>
          <w:tcPr>
            <w:tcW w:w="845" w:type="dxa"/>
            <w:tcBorders>
              <w:top w:val="single" w:sz="4" w:space="0" w:color="auto"/>
            </w:tcBorders>
          </w:tcPr>
          <w:p w:rsidR="008550AB" w:rsidRPr="00D712E9" w:rsidRDefault="008550AB" w:rsidP="008550AB">
            <w:pPr>
              <w:jc w:val="center"/>
              <w:rPr>
                <w:b/>
                <w:sz w:val="20"/>
                <w:szCs w:val="20"/>
              </w:rPr>
            </w:pPr>
          </w:p>
        </w:tc>
      </w:tr>
      <w:tr w:rsidR="008550AB" w:rsidRPr="00CB6BA1" w:rsidTr="00F10AA2">
        <w:trPr>
          <w:trHeight w:val="20"/>
        </w:trPr>
        <w:tc>
          <w:tcPr>
            <w:tcW w:w="562" w:type="dxa"/>
            <w:tcBorders>
              <w:top w:val="single" w:sz="4" w:space="0" w:color="auto"/>
            </w:tcBorders>
            <w:shd w:val="clear" w:color="auto" w:fill="auto"/>
            <w:vAlign w:val="center"/>
          </w:tcPr>
          <w:p w:rsidR="008550AB" w:rsidRPr="00D712E9" w:rsidRDefault="008550AB" w:rsidP="008550AB">
            <w:pPr>
              <w:jc w:val="center"/>
            </w:pPr>
            <w:r>
              <w:t>1.1</w:t>
            </w:r>
          </w:p>
        </w:tc>
        <w:tc>
          <w:tcPr>
            <w:tcW w:w="1560" w:type="dxa"/>
            <w:tcBorders>
              <w:top w:val="single" w:sz="4" w:space="0" w:color="auto"/>
            </w:tcBorders>
            <w:shd w:val="clear" w:color="auto" w:fill="auto"/>
            <w:vAlign w:val="center"/>
          </w:tcPr>
          <w:p w:rsidR="008550AB" w:rsidRPr="00D712E9" w:rsidRDefault="008550AB" w:rsidP="008550AB">
            <w:pPr>
              <w:jc w:val="center"/>
            </w:pPr>
            <w:r w:rsidRPr="00D712E9">
              <w:t>28.22/ 28.22.14</w:t>
            </w:r>
            <w:r w:rsidR="00F10AA2">
              <w:t>.140</w:t>
            </w:r>
          </w:p>
        </w:tc>
        <w:tc>
          <w:tcPr>
            <w:tcW w:w="4834" w:type="dxa"/>
            <w:tcBorders>
              <w:top w:val="single" w:sz="4" w:space="0" w:color="auto"/>
            </w:tcBorders>
            <w:shd w:val="clear" w:color="auto" w:fill="auto"/>
            <w:vAlign w:val="center"/>
          </w:tcPr>
          <w:p w:rsidR="008550AB" w:rsidRPr="00F10AA2" w:rsidRDefault="00F10AA2" w:rsidP="00FB6CF7">
            <w:pPr>
              <w:pStyle w:val="41"/>
              <w:ind w:left="0"/>
              <w:jc w:val="both"/>
              <w:rPr>
                <w:color w:val="000000"/>
              </w:rPr>
            </w:pPr>
            <w:r w:rsidRPr="00F10AA2">
              <w:rPr>
                <w:color w:val="000000"/>
              </w:rPr>
              <w:t xml:space="preserve">Кран портальный перегрузочный с шарнирно-сочлененной стрелой г/п 100/20 тонн с высоковольтным кабелем, кабельным якорем с зажимом, колонкой питания и комплектом системы защиты типа </w:t>
            </w:r>
            <w:proofErr w:type="spellStart"/>
            <w:r w:rsidRPr="00F10AA2">
              <w:rPr>
                <w:color w:val="000000"/>
                <w:lang w:val="en-US"/>
              </w:rPr>
              <w:t>Panzerbelt</w:t>
            </w:r>
            <w:proofErr w:type="spellEnd"/>
          </w:p>
        </w:tc>
        <w:tc>
          <w:tcPr>
            <w:tcW w:w="1413" w:type="dxa"/>
            <w:tcBorders>
              <w:top w:val="single" w:sz="4" w:space="0" w:color="auto"/>
            </w:tcBorders>
            <w:shd w:val="clear" w:color="auto" w:fill="auto"/>
            <w:vAlign w:val="center"/>
          </w:tcPr>
          <w:p w:rsidR="008550AB" w:rsidRPr="00D712E9" w:rsidRDefault="008550AB" w:rsidP="008550AB">
            <w:pPr>
              <w:keepNext/>
              <w:keepLines/>
              <w:widowControl w:val="0"/>
              <w:jc w:val="center"/>
              <w:rPr>
                <w:color w:val="000000"/>
              </w:rPr>
            </w:pPr>
            <w:r w:rsidRPr="00D712E9">
              <w:t>комплект</w:t>
            </w:r>
          </w:p>
        </w:tc>
        <w:tc>
          <w:tcPr>
            <w:tcW w:w="845" w:type="dxa"/>
            <w:tcBorders>
              <w:top w:val="single" w:sz="4" w:space="0" w:color="auto"/>
            </w:tcBorders>
            <w:vAlign w:val="center"/>
          </w:tcPr>
          <w:p w:rsidR="008550AB" w:rsidRPr="00D712E9" w:rsidRDefault="008550AB" w:rsidP="008550AB">
            <w:pPr>
              <w:jc w:val="center"/>
            </w:pPr>
            <w:r w:rsidRPr="00D712E9">
              <w:t>1</w:t>
            </w:r>
          </w:p>
        </w:tc>
      </w:tr>
    </w:tbl>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4961"/>
        <w:gridCol w:w="1418"/>
        <w:gridCol w:w="855"/>
      </w:tblGrid>
      <w:tr w:rsidR="000F49AD" w:rsidRPr="00980A4F" w:rsidTr="00980A4F">
        <w:trPr>
          <w:trHeight w:val="20"/>
          <w:jc w:val="center"/>
        </w:trPr>
        <w:tc>
          <w:tcPr>
            <w:tcW w:w="704" w:type="dxa"/>
            <w:vAlign w:val="center"/>
          </w:tcPr>
          <w:p w:rsidR="000F49AD" w:rsidRPr="00980A4F" w:rsidRDefault="000F49AD" w:rsidP="00C228A5">
            <w:pPr>
              <w:rPr>
                <w:rFonts w:eastAsia="Calibri"/>
              </w:rPr>
            </w:pPr>
          </w:p>
        </w:tc>
        <w:tc>
          <w:tcPr>
            <w:tcW w:w="1276" w:type="dxa"/>
            <w:vAlign w:val="center"/>
          </w:tcPr>
          <w:p w:rsidR="000F49AD" w:rsidRPr="00980A4F" w:rsidRDefault="000F49AD" w:rsidP="00D712E9">
            <w:pPr>
              <w:tabs>
                <w:tab w:val="left" w:pos="142"/>
              </w:tabs>
              <w:rPr>
                <w:rFonts w:eastAsia="Calibri"/>
              </w:rPr>
            </w:pPr>
            <w:r w:rsidRPr="00980A4F">
              <w:rPr>
                <w:b/>
              </w:rPr>
              <w:t>ИТОГО</w:t>
            </w:r>
          </w:p>
        </w:tc>
        <w:tc>
          <w:tcPr>
            <w:tcW w:w="4961" w:type="dxa"/>
            <w:vAlign w:val="center"/>
          </w:tcPr>
          <w:p w:rsidR="000F49AD" w:rsidRPr="00980A4F" w:rsidRDefault="000F49AD" w:rsidP="00D712E9">
            <w:pPr>
              <w:tabs>
                <w:tab w:val="left" w:pos="142"/>
              </w:tabs>
              <w:rPr>
                <w:rFonts w:eastAsia="Calibri"/>
              </w:rPr>
            </w:pPr>
          </w:p>
        </w:tc>
        <w:tc>
          <w:tcPr>
            <w:tcW w:w="1418" w:type="dxa"/>
            <w:vAlign w:val="center"/>
          </w:tcPr>
          <w:p w:rsidR="000F49AD" w:rsidRPr="00980A4F" w:rsidRDefault="000F49AD" w:rsidP="00980A4F">
            <w:pPr>
              <w:jc w:val="center"/>
            </w:pPr>
          </w:p>
        </w:tc>
        <w:tc>
          <w:tcPr>
            <w:tcW w:w="855" w:type="dxa"/>
            <w:vAlign w:val="center"/>
          </w:tcPr>
          <w:p w:rsidR="000F49AD" w:rsidRPr="006000FD" w:rsidRDefault="00C228A5" w:rsidP="00D712E9">
            <w:pPr>
              <w:jc w:val="center"/>
              <w:rPr>
                <w:lang w:val="en-US"/>
              </w:rPr>
            </w:pPr>
            <w:r>
              <w:t>1</w:t>
            </w:r>
          </w:p>
        </w:tc>
      </w:tr>
      <w:tr w:rsidR="000F49AD" w:rsidRPr="00980A4F" w:rsidTr="00980A4F">
        <w:trPr>
          <w:trHeight w:val="20"/>
          <w:jc w:val="center"/>
        </w:trPr>
        <w:tc>
          <w:tcPr>
            <w:tcW w:w="704" w:type="dxa"/>
            <w:vAlign w:val="center"/>
          </w:tcPr>
          <w:p w:rsidR="000F49AD" w:rsidRPr="00980A4F" w:rsidRDefault="000F49AD" w:rsidP="00D712E9">
            <w:pPr>
              <w:tabs>
                <w:tab w:val="left" w:pos="142"/>
              </w:tabs>
              <w:rPr>
                <w:rFonts w:eastAsia="Calibri"/>
              </w:rPr>
            </w:pPr>
          </w:p>
        </w:tc>
        <w:tc>
          <w:tcPr>
            <w:tcW w:w="6237" w:type="dxa"/>
            <w:gridSpan w:val="2"/>
            <w:vAlign w:val="center"/>
          </w:tcPr>
          <w:p w:rsidR="000F49AD" w:rsidRPr="00980A4F" w:rsidRDefault="000F49AD" w:rsidP="00D712E9">
            <w:pPr>
              <w:tabs>
                <w:tab w:val="left" w:pos="1365"/>
              </w:tabs>
              <w:rPr>
                <w:rFonts w:eastAsia="Calibri"/>
              </w:rPr>
            </w:pPr>
            <w:r w:rsidRPr="00980A4F">
              <w:rPr>
                <w:rFonts w:eastAsia="Calibri"/>
                <w:b/>
              </w:rPr>
              <w:t>ЛОТ</w:t>
            </w:r>
          </w:p>
        </w:tc>
        <w:tc>
          <w:tcPr>
            <w:tcW w:w="2273" w:type="dxa"/>
            <w:gridSpan w:val="2"/>
            <w:vAlign w:val="center"/>
          </w:tcPr>
          <w:p w:rsidR="000F49AD" w:rsidRPr="00980A4F" w:rsidRDefault="000F49AD" w:rsidP="00D712E9">
            <w:pPr>
              <w:jc w:val="center"/>
            </w:pPr>
            <w:r w:rsidRPr="00980A4F">
              <w:t>1</w:t>
            </w:r>
          </w:p>
        </w:tc>
      </w:tr>
    </w:tbl>
    <w:p w:rsidR="000F49AD" w:rsidRDefault="000F49AD" w:rsidP="0004422F">
      <w:pPr>
        <w:pStyle w:val="41"/>
        <w:ind w:left="0"/>
        <w:jc w:val="center"/>
        <w:rPr>
          <w:b/>
          <w:bCs/>
        </w:rPr>
      </w:pPr>
    </w:p>
    <w:p w:rsidR="0004422F" w:rsidRPr="00CB6BA1" w:rsidRDefault="0004422F" w:rsidP="0004422F">
      <w:pPr>
        <w:pStyle w:val="3"/>
        <w:keepLines w:val="0"/>
        <w:widowControl w:val="0"/>
        <w:tabs>
          <w:tab w:val="left" w:pos="357"/>
          <w:tab w:val="left" w:pos="1134"/>
        </w:tabs>
        <w:spacing w:before="0"/>
        <w:contextualSpacing/>
        <w:rPr>
          <w:rFonts w:ascii="Times New Roman" w:hAnsi="Times New Roman"/>
          <w:b w:val="0"/>
          <w:bCs w:val="0"/>
          <w:sz w:val="8"/>
          <w:szCs w:val="24"/>
        </w:rPr>
      </w:pPr>
    </w:p>
    <w:tbl>
      <w:tblPr>
        <w:tblW w:w="9732" w:type="dxa"/>
        <w:tblInd w:w="15" w:type="dxa"/>
        <w:tblLayout w:type="fixed"/>
        <w:tblLook w:val="04A0" w:firstRow="1" w:lastRow="0" w:firstColumn="1" w:lastColumn="0" w:noHBand="0" w:noVBand="1"/>
      </w:tblPr>
      <w:tblGrid>
        <w:gridCol w:w="269"/>
        <w:gridCol w:w="9214"/>
        <w:gridCol w:w="249"/>
      </w:tblGrid>
      <w:tr w:rsidR="0004422F" w:rsidRPr="00CB6BA1" w:rsidTr="00CE3DE4">
        <w:tc>
          <w:tcPr>
            <w:tcW w:w="269" w:type="dxa"/>
            <w:shd w:val="clear" w:color="auto" w:fill="auto"/>
          </w:tcPr>
          <w:p w:rsidR="0004422F" w:rsidRPr="00CB6BA1" w:rsidRDefault="0004422F" w:rsidP="000E14DC">
            <w:pPr>
              <w:ind w:left="-262" w:right="-2"/>
            </w:pPr>
          </w:p>
        </w:tc>
        <w:tc>
          <w:tcPr>
            <w:tcW w:w="9463" w:type="dxa"/>
            <w:gridSpan w:val="2"/>
            <w:shd w:val="clear" w:color="auto" w:fill="auto"/>
            <w:vAlign w:val="center"/>
          </w:tcPr>
          <w:p w:rsidR="0004422F" w:rsidRPr="00980A4F" w:rsidRDefault="0004422F" w:rsidP="00CD6BF1">
            <w:pPr>
              <w:pStyle w:val="af"/>
              <w:numPr>
                <w:ilvl w:val="6"/>
                <w:numId w:val="52"/>
              </w:numPr>
              <w:spacing w:before="60" w:after="60"/>
              <w:ind w:left="0" w:right="142" w:firstLine="459"/>
              <w:jc w:val="both"/>
              <w:rPr>
                <w:rFonts w:ascii="Times New Roman" w:hAnsi="Times New Roman" w:cs="Times New Roman"/>
                <w:b/>
              </w:rPr>
            </w:pPr>
            <w:r w:rsidRPr="00980A4F">
              <w:rPr>
                <w:rFonts w:ascii="Times New Roman" w:hAnsi="Times New Roman" w:cs="Times New Roman"/>
                <w:b/>
              </w:rPr>
              <w:t>Продукция должна соответствовать следующим требованиям к безопасности, качеству, техническим характеристикам, функциональным характеристикам (потребительским свойствам), к размерам, объему, комплектации, упаковке, отгрузке качеству функционирования, срокам поставки; требованиям к составу, результатам, месту, условиям и срокам (периодам) выполнения работ/оказания услуг (при закупке работ, услуг и т.п.):</w:t>
            </w:r>
          </w:p>
          <w:p w:rsidR="00980A4F" w:rsidRPr="00980A4F" w:rsidRDefault="00980A4F" w:rsidP="00980A4F">
            <w:pPr>
              <w:spacing w:before="60" w:after="60"/>
              <w:ind w:right="142" w:firstLine="459"/>
              <w:jc w:val="both"/>
              <w:rPr>
                <w:b/>
              </w:rPr>
            </w:pPr>
          </w:p>
          <w:p w:rsidR="00CE3DE4" w:rsidRPr="00980A4F" w:rsidRDefault="00CE3DE4" w:rsidP="00980A4F">
            <w:pPr>
              <w:spacing w:before="60" w:after="60"/>
              <w:ind w:right="142" w:firstLine="459"/>
              <w:jc w:val="both"/>
              <w:rPr>
                <w:b/>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2"/>
              <w:gridCol w:w="8515"/>
            </w:tblGrid>
            <w:tr w:rsidR="0004422F" w:rsidRPr="00CB6BA1" w:rsidTr="000E14DC">
              <w:tc>
                <w:tcPr>
                  <w:tcW w:w="592" w:type="dxa"/>
                  <w:shd w:val="clear" w:color="auto" w:fill="D9D9D9"/>
                </w:tcPr>
                <w:p w:rsidR="0004422F" w:rsidRPr="00CB6BA1" w:rsidRDefault="0004422F" w:rsidP="000E14DC">
                  <w:pPr>
                    <w:pStyle w:val="af5"/>
                    <w:spacing w:before="0" w:after="0"/>
                    <w:ind w:left="0" w:right="-2"/>
                    <w:jc w:val="both"/>
                    <w:rPr>
                      <w:sz w:val="24"/>
                    </w:rPr>
                  </w:pPr>
                  <w:r w:rsidRPr="00CB6BA1">
                    <w:rPr>
                      <w:sz w:val="24"/>
                    </w:rPr>
                    <w:t>№</w:t>
                  </w:r>
                </w:p>
              </w:tc>
              <w:tc>
                <w:tcPr>
                  <w:tcW w:w="8515" w:type="dxa"/>
                  <w:shd w:val="clear" w:color="auto" w:fill="D9D9D9"/>
                </w:tcPr>
                <w:p w:rsidR="0004422F" w:rsidRPr="00CB6BA1" w:rsidRDefault="0004422F" w:rsidP="000E14DC">
                  <w:pPr>
                    <w:pStyle w:val="af5"/>
                    <w:spacing w:before="0" w:after="0"/>
                    <w:ind w:left="0" w:right="-2"/>
                    <w:jc w:val="both"/>
                    <w:rPr>
                      <w:sz w:val="24"/>
                    </w:rPr>
                  </w:pPr>
                  <w:r w:rsidRPr="00CB6BA1">
                    <w:rPr>
                      <w:sz w:val="24"/>
                    </w:rPr>
                    <w:t>Требования</w:t>
                  </w:r>
                </w:p>
              </w:tc>
            </w:tr>
            <w:tr w:rsidR="0004422F" w:rsidRPr="00CB6BA1" w:rsidTr="000E14DC">
              <w:tc>
                <w:tcPr>
                  <w:tcW w:w="592" w:type="dxa"/>
                  <w:shd w:val="clear" w:color="auto" w:fill="auto"/>
                </w:tcPr>
                <w:p w:rsidR="0004422F" w:rsidRPr="00CB6BA1" w:rsidRDefault="0004422F" w:rsidP="000E14DC">
                  <w:pPr>
                    <w:pStyle w:val="af5"/>
                    <w:spacing w:before="0" w:after="0"/>
                    <w:ind w:left="0" w:right="-2"/>
                    <w:jc w:val="both"/>
                    <w:rPr>
                      <w:i/>
                      <w:sz w:val="24"/>
                      <w:shd w:val="pct10" w:color="auto" w:fill="auto"/>
                    </w:rPr>
                  </w:pPr>
                  <w:r w:rsidRPr="00CB6BA1">
                    <w:rPr>
                      <w:i/>
                      <w:sz w:val="24"/>
                      <w:shd w:val="pct10" w:color="auto" w:fill="auto"/>
                    </w:rPr>
                    <w:t>1</w:t>
                  </w:r>
                </w:p>
              </w:tc>
              <w:tc>
                <w:tcPr>
                  <w:tcW w:w="8515" w:type="dxa"/>
                  <w:shd w:val="clear" w:color="auto" w:fill="auto"/>
                </w:tcPr>
                <w:p w:rsidR="0004422F" w:rsidRPr="00CB6BA1" w:rsidRDefault="0004422F" w:rsidP="00CB00BB">
                  <w:pPr>
                    <w:ind w:right="-2"/>
                    <w:jc w:val="both"/>
                    <w:rPr>
                      <w:color w:val="000000"/>
                    </w:rPr>
                  </w:pPr>
                  <w:r w:rsidRPr="00CB6BA1">
                    <w:rPr>
                      <w:color w:val="000000"/>
                    </w:rPr>
                    <w:t>Оборудование и сопутствующие работы / услуги должны соответствовать описанию и требованиям предусмотренным Приложением № 1 к настоящему ТЗ.</w:t>
                  </w:r>
                </w:p>
              </w:tc>
            </w:tr>
            <w:tr w:rsidR="0004422F" w:rsidRPr="00CB6BA1" w:rsidTr="000E14DC">
              <w:tc>
                <w:tcPr>
                  <w:tcW w:w="592" w:type="dxa"/>
                  <w:shd w:val="clear" w:color="auto" w:fill="auto"/>
                </w:tcPr>
                <w:p w:rsidR="0004422F" w:rsidRPr="00CB6BA1" w:rsidRDefault="0004422F" w:rsidP="000E14DC">
                  <w:pPr>
                    <w:pStyle w:val="af5"/>
                    <w:spacing w:before="0" w:after="0"/>
                    <w:ind w:left="0" w:right="-2"/>
                    <w:jc w:val="both"/>
                    <w:rPr>
                      <w:i/>
                      <w:sz w:val="24"/>
                      <w:shd w:val="pct10" w:color="auto" w:fill="auto"/>
                    </w:rPr>
                  </w:pPr>
                  <w:r w:rsidRPr="00CB6BA1">
                    <w:rPr>
                      <w:i/>
                      <w:sz w:val="24"/>
                      <w:shd w:val="pct10" w:color="auto" w:fill="auto"/>
                    </w:rPr>
                    <w:t>2</w:t>
                  </w:r>
                </w:p>
              </w:tc>
              <w:tc>
                <w:tcPr>
                  <w:tcW w:w="8515" w:type="dxa"/>
                  <w:shd w:val="clear" w:color="auto" w:fill="auto"/>
                </w:tcPr>
                <w:p w:rsidR="0004422F" w:rsidRPr="00CB6BA1" w:rsidRDefault="0004422F" w:rsidP="00CB00BB">
                  <w:pPr>
                    <w:pStyle w:val="af5"/>
                    <w:spacing w:before="0" w:after="0"/>
                    <w:ind w:left="0" w:right="-2"/>
                    <w:jc w:val="both"/>
                    <w:rPr>
                      <w:i/>
                      <w:sz w:val="24"/>
                      <w:shd w:val="pct10" w:color="auto" w:fill="auto"/>
                    </w:rPr>
                  </w:pPr>
                  <w:r w:rsidRPr="00CB6BA1">
                    <w:rPr>
                      <w:bCs/>
                      <w:sz w:val="24"/>
                      <w:lang w:bidi="he-IL"/>
                    </w:rPr>
                    <w:t xml:space="preserve">Место поставки товара: 692801, Россия, Приморский край, г. Большой Камень, ул. Степана Лебедева, дом 1 </w:t>
                  </w:r>
                  <w:r w:rsidRPr="00CB6BA1">
                    <w:rPr>
                      <w:sz w:val="24"/>
                      <w:lang w:bidi="he-IL"/>
                    </w:rPr>
                    <w:t>ООО «ССК «Звезда»</w:t>
                  </w:r>
                </w:p>
              </w:tc>
            </w:tr>
          </w:tbl>
          <w:p w:rsidR="0004422F" w:rsidRPr="00CB6BA1" w:rsidRDefault="0004422F" w:rsidP="000E14DC">
            <w:pPr>
              <w:spacing w:before="60" w:after="60"/>
              <w:ind w:right="-2"/>
            </w:pPr>
          </w:p>
        </w:tc>
      </w:tr>
      <w:tr w:rsidR="0004422F" w:rsidRPr="00CB6BA1" w:rsidTr="00CE3DE4">
        <w:trPr>
          <w:gridAfter w:val="1"/>
          <w:wAfter w:w="249" w:type="dxa"/>
        </w:trPr>
        <w:tc>
          <w:tcPr>
            <w:tcW w:w="269" w:type="dxa"/>
            <w:shd w:val="clear" w:color="auto" w:fill="auto"/>
          </w:tcPr>
          <w:p w:rsidR="0004422F" w:rsidRPr="00CB6BA1" w:rsidRDefault="0004422F" w:rsidP="000E14DC"/>
        </w:tc>
        <w:tc>
          <w:tcPr>
            <w:tcW w:w="9214" w:type="dxa"/>
            <w:shd w:val="clear" w:color="auto" w:fill="auto"/>
            <w:vAlign w:val="center"/>
          </w:tcPr>
          <w:p w:rsidR="0004422F" w:rsidRPr="00CB6BA1" w:rsidRDefault="0004422F" w:rsidP="000E14DC">
            <w:pPr>
              <w:spacing w:before="60" w:after="60"/>
              <w:ind w:left="39"/>
              <w:jc w:val="both"/>
              <w:rPr>
                <w:b/>
              </w:rPr>
            </w:pPr>
            <w:r w:rsidRPr="00CB6BA1">
              <w:rPr>
                <w:b/>
              </w:rPr>
              <w:t>2.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W w:w="8950"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
              <w:gridCol w:w="8498"/>
            </w:tblGrid>
            <w:tr w:rsidR="0004422F" w:rsidRPr="00CB6BA1" w:rsidTr="000E14DC">
              <w:trPr>
                <w:trHeight w:val="245"/>
              </w:trPr>
              <w:tc>
                <w:tcPr>
                  <w:tcW w:w="452" w:type="dxa"/>
                  <w:shd w:val="clear" w:color="auto" w:fill="D9D9D9"/>
                </w:tcPr>
                <w:p w:rsidR="0004422F" w:rsidRPr="00CB6BA1" w:rsidRDefault="0004422F" w:rsidP="000E14DC">
                  <w:pPr>
                    <w:pStyle w:val="af5"/>
                    <w:spacing w:before="0" w:after="0"/>
                    <w:ind w:left="0" w:right="0"/>
                    <w:jc w:val="both"/>
                    <w:rPr>
                      <w:sz w:val="24"/>
                    </w:rPr>
                  </w:pPr>
                  <w:r w:rsidRPr="00CB6BA1">
                    <w:rPr>
                      <w:sz w:val="24"/>
                    </w:rPr>
                    <w:t>№</w:t>
                  </w:r>
                </w:p>
              </w:tc>
              <w:tc>
                <w:tcPr>
                  <w:tcW w:w="8498" w:type="dxa"/>
                  <w:shd w:val="clear" w:color="auto" w:fill="D9D9D9"/>
                </w:tcPr>
                <w:p w:rsidR="0004422F" w:rsidRPr="00CB6BA1" w:rsidRDefault="0004422F" w:rsidP="000E14DC">
                  <w:pPr>
                    <w:pStyle w:val="af5"/>
                    <w:spacing w:before="0" w:after="0"/>
                    <w:ind w:left="0" w:right="0"/>
                    <w:jc w:val="both"/>
                    <w:rPr>
                      <w:sz w:val="24"/>
                    </w:rPr>
                  </w:pPr>
                  <w:r w:rsidRPr="00CB6BA1">
                    <w:rPr>
                      <w:sz w:val="24"/>
                    </w:rPr>
                    <w:t>Требования</w:t>
                  </w:r>
                </w:p>
              </w:tc>
            </w:tr>
            <w:tr w:rsidR="0004422F" w:rsidRPr="00CB6BA1" w:rsidTr="000E14DC">
              <w:trPr>
                <w:trHeight w:val="1190"/>
              </w:trPr>
              <w:tc>
                <w:tcPr>
                  <w:tcW w:w="452" w:type="dxa"/>
                  <w:shd w:val="clear" w:color="auto" w:fill="auto"/>
                </w:tcPr>
                <w:p w:rsidR="0004422F" w:rsidRPr="00CB6BA1" w:rsidRDefault="0004422F" w:rsidP="000E14DC">
                  <w:pPr>
                    <w:pStyle w:val="af5"/>
                    <w:spacing w:before="0" w:after="0"/>
                    <w:ind w:left="0" w:right="0"/>
                    <w:jc w:val="both"/>
                    <w:rPr>
                      <w:i/>
                      <w:sz w:val="24"/>
                      <w:shd w:val="pct10" w:color="auto" w:fill="auto"/>
                    </w:rPr>
                  </w:pPr>
                  <w:r w:rsidRPr="00CB6BA1">
                    <w:rPr>
                      <w:i/>
                      <w:sz w:val="24"/>
                      <w:shd w:val="pct10" w:color="auto" w:fill="auto"/>
                    </w:rPr>
                    <w:t>1</w:t>
                  </w:r>
                </w:p>
              </w:tc>
              <w:tc>
                <w:tcPr>
                  <w:tcW w:w="8498" w:type="dxa"/>
                  <w:shd w:val="clear" w:color="auto" w:fill="auto"/>
                </w:tcPr>
                <w:p w:rsidR="0004422F" w:rsidRPr="00CB6BA1" w:rsidRDefault="00CB0A09" w:rsidP="00F32F80">
                  <w:pPr>
                    <w:jc w:val="both"/>
                    <w:rPr>
                      <w:lang w:bidi="he-IL"/>
                    </w:rPr>
                  </w:pPr>
                  <w:r w:rsidRPr="00DA76CA">
                    <w:rPr>
                      <w:bCs/>
                    </w:rPr>
                    <w:t>Гарантийный срок эксплуатации</w:t>
                  </w:r>
                  <w:r w:rsidRPr="00DA76CA">
                    <w:t xml:space="preserve"> Оборудования</w:t>
                  </w:r>
                  <w:r w:rsidRPr="00DA76CA">
                    <w:rPr>
                      <w:bCs/>
                    </w:rPr>
                    <w:t xml:space="preserve"> составляет не менее </w:t>
                  </w:r>
                  <w:r w:rsidRPr="00DA76CA">
                    <w:t xml:space="preserve">36 </w:t>
                  </w:r>
                  <w:r w:rsidRPr="00DA76CA">
                    <w:rPr>
                      <w:rFonts w:eastAsia="Batang"/>
                      <w:color w:val="000000"/>
                      <w:lang w:eastAsia="en-US"/>
                    </w:rPr>
                    <w:t xml:space="preserve">месяцев </w:t>
                  </w:r>
                  <w:r w:rsidRPr="00DA76CA">
                    <w:rPr>
                      <w:color w:val="000000" w:themeColor="text1"/>
                      <w:lang w:bidi="ru-RU"/>
                    </w:rPr>
                    <w:t>с расчетным сроком эксплуатации Оборудования не менее 25 лет</w:t>
                  </w:r>
                  <w:r w:rsidRPr="00DA76CA">
                    <w:rPr>
                      <w:rFonts w:eastAsia="Batang"/>
                      <w:color w:val="000000"/>
                      <w:lang w:eastAsia="en-US"/>
                    </w:rPr>
                    <w:t xml:space="preserve"> с </w:t>
                  </w:r>
                  <w:r w:rsidRPr="00DA76CA">
                    <w:rPr>
                      <w:bCs/>
                    </w:rPr>
                    <w:t>момента ввода в эксплуатацию</w:t>
                  </w:r>
                  <w:r w:rsidRPr="00DA76CA">
                    <w:rPr>
                      <w:color w:val="000000"/>
                    </w:rPr>
                    <w:t>.</w:t>
                  </w:r>
                  <w:r w:rsidRPr="00DA76CA">
                    <w:rPr>
                      <w:bCs/>
                    </w:rPr>
                    <w:t xml:space="preserve"> Поставщик выполняет все работы по гарантийному, после гарантийному ремонту и </w:t>
                  </w:r>
                  <w:r w:rsidRPr="00DA76CA">
                    <w:rPr>
                      <w:rFonts w:eastAsia="Batang"/>
                      <w:color w:val="000000"/>
                      <w:lang w:eastAsia="en-US"/>
                    </w:rPr>
                    <w:t>обеспечивает сервисное обслуживание</w:t>
                  </w:r>
                  <w:r w:rsidRPr="00DA76CA">
                    <w:rPr>
                      <w:rFonts w:eastAsiaTheme="minorHAnsi"/>
                      <w:color w:val="000000"/>
                      <w:lang w:eastAsia="en-US"/>
                    </w:rPr>
                    <w:t xml:space="preserve"> оборудования</w:t>
                  </w:r>
                  <w:r w:rsidR="0004422F" w:rsidRPr="00CB6BA1">
                    <w:t xml:space="preserve">. </w:t>
                  </w:r>
                  <w:r w:rsidR="0004422F" w:rsidRPr="00CB6BA1">
                    <w:rPr>
                      <w:rFonts w:eastAsia="Calibri"/>
                      <w:lang w:eastAsia="en-US"/>
                    </w:rPr>
                    <w:t xml:space="preserve">Датой ввода в эксплуатацию является дата подписания Сторонами Акта </w:t>
                  </w:r>
                  <w:r w:rsidR="0004422F" w:rsidRPr="00CB6BA1">
                    <w:t>о выполнении Услуг/Работ.</w:t>
                  </w:r>
                </w:p>
              </w:tc>
            </w:tr>
          </w:tbl>
          <w:p w:rsidR="0004422F" w:rsidRPr="00CB6BA1" w:rsidRDefault="0004422F" w:rsidP="000E14DC">
            <w:pPr>
              <w:spacing w:before="60" w:after="60"/>
            </w:pPr>
          </w:p>
        </w:tc>
      </w:tr>
    </w:tbl>
    <w:p w:rsidR="0004422F" w:rsidRPr="00CB6BA1" w:rsidRDefault="00CE3DE4" w:rsidP="000E14DC">
      <w:pPr>
        <w:ind w:left="426"/>
        <w:rPr>
          <w:b/>
        </w:rPr>
      </w:pPr>
      <w:r>
        <w:rPr>
          <w:b/>
        </w:rPr>
        <w:t>3</w:t>
      </w:r>
      <w:r w:rsidR="0004422F" w:rsidRPr="00CB6BA1">
        <w:rPr>
          <w:b/>
        </w:rPr>
        <w:t>. Приложения к техническому зада</w:t>
      </w:r>
      <w:r w:rsidR="00CB00BB" w:rsidRPr="00CB6BA1">
        <w:rPr>
          <w:b/>
        </w:rPr>
        <w:t>нию</w:t>
      </w:r>
      <w:r w:rsidR="0004422F" w:rsidRPr="00CB6BA1">
        <w:rPr>
          <w:b/>
        </w:rPr>
        <w:t xml:space="preserve">: </w:t>
      </w:r>
    </w:p>
    <w:p w:rsidR="0004422F" w:rsidRPr="00CB6BA1" w:rsidRDefault="0004422F" w:rsidP="003524F0">
      <w:pPr>
        <w:ind w:firstLine="426"/>
        <w:jc w:val="both"/>
        <w:rPr>
          <w:rFonts w:eastAsiaTheme="minorHAnsi"/>
          <w:lang w:eastAsia="en-US"/>
        </w:rPr>
      </w:pPr>
      <w:r w:rsidRPr="00CB6BA1">
        <w:rPr>
          <w:rFonts w:eastAsiaTheme="minorHAnsi"/>
          <w:lang w:eastAsia="en-US"/>
        </w:rPr>
        <w:t>Техническое задание включает в себя следующие приложения:</w:t>
      </w:r>
    </w:p>
    <w:p w:rsidR="00AC7893" w:rsidRPr="009A618C" w:rsidRDefault="00AC7893" w:rsidP="00CD6BF1">
      <w:pPr>
        <w:pStyle w:val="af"/>
        <w:numPr>
          <w:ilvl w:val="0"/>
          <w:numId w:val="54"/>
        </w:numPr>
        <w:tabs>
          <w:tab w:val="left" w:pos="993"/>
        </w:tabs>
        <w:spacing w:after="0" w:line="240" w:lineRule="auto"/>
        <w:ind w:left="0" w:firstLine="567"/>
        <w:jc w:val="both"/>
        <w:rPr>
          <w:rFonts w:ascii="Times New Roman" w:hAnsi="Times New Roman" w:cs="Times New Roman"/>
          <w:color w:val="000000" w:themeColor="text1"/>
          <w:sz w:val="24"/>
          <w:szCs w:val="24"/>
        </w:rPr>
      </w:pPr>
      <w:r w:rsidRPr="009A618C">
        <w:rPr>
          <w:rFonts w:ascii="Times New Roman" w:hAnsi="Times New Roman" w:cs="Times New Roman"/>
          <w:sz w:val="24"/>
          <w:szCs w:val="24"/>
        </w:rPr>
        <w:t xml:space="preserve">Приложение № </w:t>
      </w:r>
      <w:r w:rsidR="0063181B">
        <w:rPr>
          <w:rFonts w:ascii="Times New Roman" w:hAnsi="Times New Roman" w:cs="Times New Roman"/>
          <w:sz w:val="24"/>
          <w:szCs w:val="24"/>
        </w:rPr>
        <w:t>1</w:t>
      </w:r>
      <w:r w:rsidRPr="009A618C">
        <w:rPr>
          <w:rFonts w:ascii="Times New Roman" w:hAnsi="Times New Roman" w:cs="Times New Roman"/>
          <w:sz w:val="24"/>
          <w:szCs w:val="24"/>
        </w:rPr>
        <w:t xml:space="preserve"> – </w:t>
      </w:r>
      <w:r>
        <w:rPr>
          <w:rFonts w:ascii="Times New Roman" w:hAnsi="Times New Roman" w:cs="Times New Roman"/>
          <w:sz w:val="24"/>
          <w:szCs w:val="24"/>
        </w:rPr>
        <w:t>Сравнительная таблица</w:t>
      </w:r>
      <w:r w:rsidRPr="009A618C">
        <w:rPr>
          <w:rFonts w:ascii="Times New Roman" w:hAnsi="Times New Roman" w:cs="Times New Roman"/>
          <w:sz w:val="24"/>
          <w:szCs w:val="24"/>
        </w:rPr>
        <w:t xml:space="preserve"> на поставку </w:t>
      </w:r>
      <w:r w:rsidR="00F10AA2" w:rsidRPr="009A618C">
        <w:rPr>
          <w:rFonts w:ascii="Times New Roman" w:hAnsi="Times New Roman" w:cs="Times New Roman"/>
          <w:sz w:val="24"/>
          <w:szCs w:val="24"/>
        </w:rPr>
        <w:t>кран</w:t>
      </w:r>
      <w:r w:rsidR="00F10AA2">
        <w:rPr>
          <w:rFonts w:ascii="Times New Roman" w:hAnsi="Times New Roman" w:cs="Times New Roman"/>
          <w:sz w:val="24"/>
          <w:szCs w:val="24"/>
        </w:rPr>
        <w:t>а портального</w:t>
      </w:r>
      <w:r w:rsidR="00F10AA2" w:rsidRPr="009A618C">
        <w:rPr>
          <w:rFonts w:ascii="Times New Roman" w:hAnsi="Times New Roman" w:cs="Times New Roman"/>
          <w:sz w:val="24"/>
          <w:szCs w:val="24"/>
        </w:rPr>
        <w:t xml:space="preserve"> для объекта </w:t>
      </w:r>
      <w:r w:rsidR="00F10AA2">
        <w:rPr>
          <w:rFonts w:ascii="Times New Roman" w:hAnsi="Times New Roman" w:cs="Times New Roman"/>
          <w:sz w:val="24"/>
          <w:szCs w:val="24"/>
        </w:rPr>
        <w:t>Грузовая набережная № 2</w:t>
      </w:r>
      <w:r w:rsidRPr="009A618C">
        <w:rPr>
          <w:rFonts w:ascii="Times New Roman" w:hAnsi="Times New Roman" w:cs="Times New Roman"/>
          <w:sz w:val="24"/>
          <w:szCs w:val="24"/>
        </w:rPr>
        <w:t xml:space="preserve"> </w:t>
      </w:r>
      <w:r w:rsidRPr="009A618C">
        <w:rPr>
          <w:rFonts w:ascii="Times New Roman" w:hAnsi="Times New Roman" w:cs="Times New Roman"/>
          <w:color w:val="000000" w:themeColor="text1"/>
          <w:sz w:val="24"/>
          <w:szCs w:val="24"/>
        </w:rPr>
        <w:t xml:space="preserve">на </w:t>
      </w:r>
      <w:r w:rsidRPr="0063181B">
        <w:rPr>
          <w:rFonts w:ascii="Times New Roman" w:hAnsi="Times New Roman" w:cs="Times New Roman"/>
          <w:sz w:val="24"/>
          <w:szCs w:val="24"/>
        </w:rPr>
        <w:t>2</w:t>
      </w:r>
      <w:r w:rsidR="0063181B" w:rsidRPr="0063181B">
        <w:rPr>
          <w:rFonts w:ascii="Times New Roman" w:hAnsi="Times New Roman" w:cs="Times New Roman"/>
          <w:sz w:val="24"/>
          <w:szCs w:val="24"/>
        </w:rPr>
        <w:t>9</w:t>
      </w:r>
      <w:r w:rsidRPr="009A618C">
        <w:rPr>
          <w:rFonts w:ascii="Times New Roman" w:hAnsi="Times New Roman" w:cs="Times New Roman"/>
          <w:color w:val="000000" w:themeColor="text1"/>
          <w:sz w:val="24"/>
          <w:szCs w:val="24"/>
        </w:rPr>
        <w:t xml:space="preserve"> л. в 1 экз.</w:t>
      </w:r>
    </w:p>
    <w:p w:rsidR="00E12E64" w:rsidRDefault="00E12E64">
      <w:pPr>
        <w:rPr>
          <w:b/>
        </w:rPr>
      </w:pPr>
      <w:r>
        <w:rPr>
          <w:b/>
        </w:rPr>
        <w:br w:type="page"/>
      </w:r>
    </w:p>
    <w:p w:rsidR="00980A4F" w:rsidRPr="00CB6BA1" w:rsidRDefault="00980A4F" w:rsidP="00980A4F">
      <w:pPr>
        <w:jc w:val="right"/>
        <w:rPr>
          <w:b/>
        </w:rPr>
      </w:pPr>
      <w:r w:rsidRPr="00CB6BA1">
        <w:rPr>
          <w:b/>
        </w:rPr>
        <w:lastRenderedPageBreak/>
        <w:t xml:space="preserve">Приложение № 1 к Техническому заданию </w:t>
      </w:r>
    </w:p>
    <w:p w:rsidR="00980A4F" w:rsidRPr="00CB6BA1" w:rsidRDefault="00980A4F" w:rsidP="00980A4F">
      <w:pPr>
        <w:rPr>
          <w:b/>
        </w:rPr>
      </w:pPr>
    </w:p>
    <w:p w:rsidR="00F10AA2" w:rsidRPr="00BE0DF2" w:rsidRDefault="00F10AA2" w:rsidP="00F10AA2">
      <w:pPr>
        <w:jc w:val="center"/>
        <w:rPr>
          <w:b/>
          <w:sz w:val="26"/>
          <w:szCs w:val="26"/>
        </w:rPr>
      </w:pPr>
      <w:r w:rsidRPr="00BE0DF2">
        <w:rPr>
          <w:b/>
          <w:sz w:val="26"/>
          <w:szCs w:val="26"/>
        </w:rPr>
        <w:t>Сравнительная таблица технических характеристик и комплектности</w:t>
      </w:r>
    </w:p>
    <w:p w:rsidR="00980A4F" w:rsidRDefault="00980A4F" w:rsidP="00980A4F">
      <w:pPr>
        <w:pStyle w:val="af5"/>
        <w:tabs>
          <w:tab w:val="clear" w:pos="1134"/>
        </w:tabs>
        <w:spacing w:before="0" w:after="0"/>
        <w:ind w:left="1134" w:right="0" w:hanging="992"/>
        <w:jc w:val="center"/>
        <w:rPr>
          <w:b/>
          <w:bCs/>
        </w:rPr>
      </w:pPr>
      <w:r w:rsidRPr="00BE0DF2">
        <w:rPr>
          <w:b/>
          <w:bCs/>
        </w:rPr>
        <w:t xml:space="preserve">на поставку </w:t>
      </w:r>
      <w:r w:rsidR="00F10AA2" w:rsidRPr="00F10AA2">
        <w:rPr>
          <w:b/>
          <w:bCs/>
        </w:rPr>
        <w:t>крана портального для объекта Грузовая набережная № 2</w:t>
      </w:r>
    </w:p>
    <w:p w:rsidR="00980A4F" w:rsidRPr="00BC6B45" w:rsidRDefault="00980A4F" w:rsidP="00980A4F">
      <w:pPr>
        <w:spacing w:line="276" w:lineRule="auto"/>
        <w:jc w:val="center"/>
        <w:rPr>
          <w:b/>
          <w:bCs/>
        </w:rPr>
      </w:pPr>
    </w:p>
    <w:p w:rsidR="00B15955" w:rsidRDefault="00B15955" w:rsidP="00980A4F">
      <w:pPr>
        <w:spacing w:line="276" w:lineRule="auto"/>
        <w:rPr>
          <w:b/>
          <w:bCs/>
        </w:rPr>
      </w:pPr>
    </w:p>
    <w:tbl>
      <w:tblPr>
        <w:tblStyle w:val="23"/>
        <w:tblW w:w="9639" w:type="dxa"/>
        <w:tblInd w:w="-5" w:type="dxa"/>
        <w:tblLook w:val="04A0" w:firstRow="1" w:lastRow="0" w:firstColumn="1" w:lastColumn="0" w:noHBand="0" w:noVBand="1"/>
      </w:tblPr>
      <w:tblGrid>
        <w:gridCol w:w="900"/>
        <w:gridCol w:w="7464"/>
        <w:gridCol w:w="1275"/>
      </w:tblGrid>
      <w:tr w:rsidR="00F10AA2" w:rsidRPr="001E05A4" w:rsidTr="004C1669">
        <w:trPr>
          <w:trHeight w:val="712"/>
        </w:trPr>
        <w:tc>
          <w:tcPr>
            <w:tcW w:w="900" w:type="dxa"/>
            <w:shd w:val="clear" w:color="auto" w:fill="D9D9D9" w:themeFill="background1" w:themeFillShade="D9"/>
          </w:tcPr>
          <w:p w:rsidR="00F10AA2" w:rsidRPr="001E05A4" w:rsidRDefault="00F10AA2" w:rsidP="00F10AA2">
            <w:pPr>
              <w:ind w:left="-1" w:hanging="108"/>
              <w:rPr>
                <w:rFonts w:eastAsia="Calibri"/>
                <w:b/>
              </w:rPr>
            </w:pPr>
            <w:r w:rsidRPr="001E05A4">
              <w:rPr>
                <w:b/>
              </w:rPr>
              <w:t>№</w:t>
            </w:r>
          </w:p>
        </w:tc>
        <w:tc>
          <w:tcPr>
            <w:tcW w:w="7464" w:type="dxa"/>
            <w:shd w:val="clear" w:color="auto" w:fill="D9D9D9" w:themeFill="background1" w:themeFillShade="D9"/>
          </w:tcPr>
          <w:p w:rsidR="00F10AA2" w:rsidRPr="001E05A4" w:rsidRDefault="00F10AA2" w:rsidP="00F10AA2">
            <w:pPr>
              <w:ind w:firstLine="709"/>
              <w:rPr>
                <w:b/>
              </w:rPr>
            </w:pPr>
            <w:r w:rsidRPr="001E05A4">
              <w:rPr>
                <w:b/>
              </w:rPr>
              <w:t>Наименование оборудования</w:t>
            </w:r>
          </w:p>
        </w:tc>
        <w:tc>
          <w:tcPr>
            <w:tcW w:w="1275" w:type="dxa"/>
            <w:shd w:val="clear" w:color="auto" w:fill="D9D9D9" w:themeFill="background1" w:themeFillShade="D9"/>
          </w:tcPr>
          <w:p w:rsidR="00F10AA2" w:rsidRPr="001E05A4" w:rsidRDefault="00F10AA2" w:rsidP="00F10AA2">
            <w:pPr>
              <w:rPr>
                <w:b/>
              </w:rPr>
            </w:pPr>
            <w:r w:rsidRPr="001E05A4">
              <w:rPr>
                <w:b/>
              </w:rPr>
              <w:t>Кол-во, комп.</w:t>
            </w:r>
          </w:p>
        </w:tc>
      </w:tr>
      <w:tr w:rsidR="00F10AA2" w:rsidRPr="001E05A4" w:rsidTr="004C1669">
        <w:trPr>
          <w:trHeight w:val="619"/>
        </w:trPr>
        <w:tc>
          <w:tcPr>
            <w:tcW w:w="900" w:type="dxa"/>
          </w:tcPr>
          <w:p w:rsidR="00F10AA2" w:rsidRPr="001E05A4" w:rsidRDefault="00F10AA2" w:rsidP="004C1669">
            <w:pPr>
              <w:jc w:val="center"/>
            </w:pPr>
            <w:r w:rsidRPr="001E05A4">
              <w:t>1</w:t>
            </w:r>
          </w:p>
        </w:tc>
        <w:tc>
          <w:tcPr>
            <w:tcW w:w="7464" w:type="dxa"/>
          </w:tcPr>
          <w:p w:rsidR="00F10AA2" w:rsidRPr="001E05A4" w:rsidRDefault="00F10AA2" w:rsidP="004C1669">
            <w:pPr>
              <w:rPr>
                <w:rFonts w:eastAsiaTheme="minorEastAsia"/>
                <w:lang w:eastAsia="ja-JP"/>
              </w:rPr>
            </w:pPr>
            <w:r w:rsidRPr="001E05A4">
              <w:t>1.1. Кран портальный перегрузочный с шарнирно-сочленённой ст</w:t>
            </w:r>
            <w:r>
              <w:t>релой грузоподъёмностью 100/20</w:t>
            </w:r>
            <w:r w:rsidRPr="001E05A4">
              <w:rPr>
                <w:rFonts w:eastAsiaTheme="minorEastAsia"/>
                <w:lang w:eastAsia="ja-JP"/>
              </w:rPr>
              <w:t xml:space="preserve"> тонн с высоковол</w:t>
            </w:r>
            <w:r>
              <w:rPr>
                <w:rFonts w:eastAsiaTheme="minorEastAsia"/>
                <w:lang w:eastAsia="ja-JP"/>
              </w:rPr>
              <w:t xml:space="preserve">ьтным кабелем, кабельным якорем </w:t>
            </w:r>
            <w:r w:rsidRPr="00317E4C">
              <w:rPr>
                <w:rFonts w:eastAsiaTheme="minorEastAsia"/>
                <w:color w:val="000000" w:themeColor="text1"/>
                <w:lang w:eastAsia="ja-JP"/>
              </w:rPr>
              <w:t>с зажимом</w:t>
            </w:r>
            <w:r w:rsidRPr="001E05A4">
              <w:rPr>
                <w:rFonts w:eastAsiaTheme="minorEastAsia"/>
                <w:lang w:eastAsia="ja-JP"/>
              </w:rPr>
              <w:t xml:space="preserve">, колонкой питания и комплектом системы защиты типа </w:t>
            </w:r>
            <w:proofErr w:type="spellStart"/>
            <w:r w:rsidRPr="001E05A4">
              <w:rPr>
                <w:rFonts w:eastAsiaTheme="minorEastAsia"/>
                <w:lang w:val="en-US" w:eastAsia="ja-JP"/>
              </w:rPr>
              <w:t>Panzerbelt</w:t>
            </w:r>
            <w:proofErr w:type="spellEnd"/>
            <w:r w:rsidRPr="001E05A4">
              <w:rPr>
                <w:rFonts w:eastAsiaTheme="minorEastAsia"/>
                <w:lang w:eastAsia="ja-JP"/>
              </w:rPr>
              <w:t xml:space="preserve"> </w:t>
            </w:r>
          </w:p>
        </w:tc>
        <w:tc>
          <w:tcPr>
            <w:tcW w:w="1275" w:type="dxa"/>
            <w:vAlign w:val="center"/>
          </w:tcPr>
          <w:p w:rsidR="00F10AA2" w:rsidRPr="001E05A4" w:rsidRDefault="00F10AA2" w:rsidP="004C1669">
            <w:pPr>
              <w:jc w:val="center"/>
              <w:rPr>
                <w:rFonts w:eastAsia="Calibri"/>
              </w:rPr>
            </w:pPr>
            <w:r w:rsidRPr="001E05A4">
              <w:rPr>
                <w:rFonts w:eastAsia="Calibri"/>
              </w:rPr>
              <w:t>1</w:t>
            </w:r>
          </w:p>
        </w:tc>
      </w:tr>
    </w:tbl>
    <w:p w:rsidR="00980A4F" w:rsidRDefault="00980A4F" w:rsidP="00980A4F">
      <w:pPr>
        <w:spacing w:line="276" w:lineRule="auto"/>
        <w:rPr>
          <w:b/>
          <w:bCs/>
        </w:rPr>
      </w:pPr>
    </w:p>
    <w:tbl>
      <w:tblPr>
        <w:tblStyle w:val="31"/>
        <w:tblpPr w:leftFromText="180" w:rightFromText="180" w:vertAnchor="text" w:tblpY="1"/>
        <w:tblOverlap w:val="never"/>
        <w:tblW w:w="10065" w:type="dxa"/>
        <w:tblLayout w:type="fixed"/>
        <w:tblLook w:val="04A0" w:firstRow="1" w:lastRow="0" w:firstColumn="1" w:lastColumn="0" w:noHBand="0" w:noVBand="1"/>
      </w:tblPr>
      <w:tblGrid>
        <w:gridCol w:w="709"/>
        <w:gridCol w:w="3119"/>
        <w:gridCol w:w="1275"/>
        <w:gridCol w:w="993"/>
        <w:gridCol w:w="2268"/>
        <w:gridCol w:w="1701"/>
      </w:tblGrid>
      <w:tr w:rsidR="00F10AA2" w:rsidRPr="001E05A4" w:rsidTr="00DD16D9">
        <w:trPr>
          <w:trHeight w:val="422"/>
        </w:trPr>
        <w:tc>
          <w:tcPr>
            <w:tcW w:w="10065" w:type="dxa"/>
            <w:gridSpan w:val="6"/>
            <w:vAlign w:val="center"/>
          </w:tcPr>
          <w:p w:rsidR="00F10AA2" w:rsidRPr="001E05A4" w:rsidRDefault="00F10AA2" w:rsidP="00DD16D9">
            <w:pPr>
              <w:ind w:left="24"/>
              <w:rPr>
                <w:b/>
                <w:bCs/>
              </w:rPr>
            </w:pPr>
            <w:r w:rsidRPr="001E05A4">
              <w:rPr>
                <w:b/>
                <w:bCs/>
              </w:rPr>
              <w:t xml:space="preserve">                                                    Раздел 1. Технические характеристики</w:t>
            </w:r>
          </w:p>
        </w:tc>
      </w:tr>
      <w:tr w:rsidR="00F10AA2" w:rsidRPr="001E05A4" w:rsidTr="00DD16D9">
        <w:trPr>
          <w:trHeight w:val="1541"/>
        </w:trPr>
        <w:tc>
          <w:tcPr>
            <w:tcW w:w="709" w:type="dxa"/>
            <w:vAlign w:val="center"/>
          </w:tcPr>
          <w:p w:rsidR="00F10AA2" w:rsidRPr="001E05A4" w:rsidRDefault="00F10AA2" w:rsidP="00DD16D9">
            <w:pPr>
              <w:jc w:val="center"/>
              <w:rPr>
                <w:sz w:val="20"/>
                <w:szCs w:val="20"/>
              </w:rPr>
            </w:pPr>
            <w:r w:rsidRPr="001E05A4">
              <w:rPr>
                <w:b/>
                <w:bCs/>
              </w:rPr>
              <w:t>№ п/п</w:t>
            </w:r>
          </w:p>
        </w:tc>
        <w:tc>
          <w:tcPr>
            <w:tcW w:w="3119" w:type="dxa"/>
            <w:vAlign w:val="center"/>
          </w:tcPr>
          <w:p w:rsidR="00F10AA2" w:rsidRPr="001E05A4" w:rsidRDefault="00F10AA2" w:rsidP="00DD16D9">
            <w:pPr>
              <w:spacing w:after="160" w:line="259" w:lineRule="auto"/>
              <w:jc w:val="center"/>
              <w:rPr>
                <w:b/>
                <w:bCs/>
                <w:sz w:val="20"/>
                <w:szCs w:val="20"/>
              </w:rPr>
            </w:pPr>
            <w:r w:rsidRPr="001E05A4">
              <w:rPr>
                <w:b/>
                <w:bCs/>
                <w:sz w:val="20"/>
                <w:szCs w:val="20"/>
              </w:rPr>
              <w:t>Наименование</w:t>
            </w:r>
          </w:p>
        </w:tc>
        <w:tc>
          <w:tcPr>
            <w:tcW w:w="1275" w:type="dxa"/>
            <w:vAlign w:val="center"/>
          </w:tcPr>
          <w:p w:rsidR="00F10AA2" w:rsidRPr="001E05A4" w:rsidRDefault="00F10AA2" w:rsidP="00DD16D9">
            <w:pPr>
              <w:spacing w:after="160" w:line="259" w:lineRule="auto"/>
              <w:jc w:val="center"/>
              <w:rPr>
                <w:b/>
                <w:bCs/>
                <w:sz w:val="20"/>
                <w:szCs w:val="20"/>
              </w:rPr>
            </w:pPr>
            <w:r w:rsidRPr="001E05A4">
              <w:rPr>
                <w:b/>
                <w:bCs/>
                <w:sz w:val="20"/>
                <w:szCs w:val="20"/>
              </w:rPr>
              <w:t>Требование</w:t>
            </w:r>
          </w:p>
        </w:tc>
        <w:tc>
          <w:tcPr>
            <w:tcW w:w="993" w:type="dxa"/>
            <w:vAlign w:val="center"/>
          </w:tcPr>
          <w:p w:rsidR="00F10AA2" w:rsidRPr="001E05A4" w:rsidRDefault="00F10AA2" w:rsidP="00DD16D9">
            <w:pPr>
              <w:spacing w:after="160" w:line="259" w:lineRule="auto"/>
              <w:jc w:val="center"/>
              <w:rPr>
                <w:b/>
                <w:bCs/>
                <w:sz w:val="20"/>
                <w:szCs w:val="20"/>
              </w:rPr>
            </w:pPr>
            <w:r w:rsidRPr="001E05A4">
              <w:rPr>
                <w:b/>
                <w:bCs/>
                <w:sz w:val="20"/>
                <w:szCs w:val="20"/>
              </w:rPr>
              <w:t>Ед. изм.</w:t>
            </w:r>
          </w:p>
        </w:tc>
        <w:tc>
          <w:tcPr>
            <w:tcW w:w="2268" w:type="dxa"/>
            <w:vAlign w:val="center"/>
          </w:tcPr>
          <w:p w:rsidR="00F10AA2" w:rsidRPr="001E05A4" w:rsidRDefault="00F10AA2" w:rsidP="00DD16D9">
            <w:pPr>
              <w:spacing w:after="160" w:line="259" w:lineRule="auto"/>
              <w:jc w:val="center"/>
              <w:rPr>
                <w:b/>
                <w:bCs/>
                <w:sz w:val="20"/>
                <w:szCs w:val="20"/>
              </w:rPr>
            </w:pPr>
            <w:r w:rsidRPr="001E05A4">
              <w:rPr>
                <w:b/>
                <w:bCs/>
                <w:sz w:val="20"/>
                <w:szCs w:val="20"/>
              </w:rPr>
              <w:t>Значение</w:t>
            </w:r>
          </w:p>
        </w:tc>
        <w:tc>
          <w:tcPr>
            <w:tcW w:w="1701" w:type="dxa"/>
            <w:vAlign w:val="center"/>
          </w:tcPr>
          <w:p w:rsidR="00F10AA2" w:rsidRPr="001E05A4" w:rsidRDefault="00F10AA2" w:rsidP="00DD16D9">
            <w:pPr>
              <w:spacing w:after="160" w:line="259" w:lineRule="auto"/>
              <w:jc w:val="center"/>
              <w:rPr>
                <w:b/>
                <w:bCs/>
                <w:sz w:val="18"/>
                <w:szCs w:val="18"/>
              </w:rPr>
            </w:pPr>
            <w:r w:rsidRPr="001E05A4">
              <w:rPr>
                <w:b/>
                <w:bCs/>
                <w:sz w:val="18"/>
                <w:szCs w:val="18"/>
              </w:rPr>
              <w:t>Фактические технические характеристики и описание Оборудования, предлагаемого Поставщиком</w:t>
            </w:r>
          </w:p>
        </w:tc>
      </w:tr>
      <w:tr w:rsidR="00F10AA2" w:rsidRPr="001E05A4" w:rsidTr="00DD16D9">
        <w:trPr>
          <w:trHeight w:val="240"/>
        </w:trPr>
        <w:tc>
          <w:tcPr>
            <w:tcW w:w="709" w:type="dxa"/>
            <w:vAlign w:val="center"/>
          </w:tcPr>
          <w:p w:rsidR="00F10AA2" w:rsidRPr="001E05A4" w:rsidRDefault="00F10AA2" w:rsidP="00DD16D9"/>
        </w:tc>
        <w:tc>
          <w:tcPr>
            <w:tcW w:w="9356" w:type="dxa"/>
            <w:gridSpan w:val="5"/>
            <w:vAlign w:val="center"/>
          </w:tcPr>
          <w:p w:rsidR="00F10AA2" w:rsidRPr="001E05A4" w:rsidRDefault="00F10AA2" w:rsidP="00DD16D9">
            <w:pPr>
              <w:jc w:val="center"/>
              <w:rPr>
                <w:b/>
              </w:rPr>
            </w:pPr>
            <w:r w:rsidRPr="001E05A4">
              <w:rPr>
                <w:b/>
              </w:rPr>
              <w:t>Общие данные</w:t>
            </w:r>
          </w:p>
        </w:tc>
      </w:tr>
      <w:tr w:rsidR="00F10AA2" w:rsidRPr="001E05A4" w:rsidTr="00DD16D9">
        <w:trPr>
          <w:trHeight w:val="397"/>
        </w:trPr>
        <w:tc>
          <w:tcPr>
            <w:tcW w:w="709" w:type="dxa"/>
            <w:vAlign w:val="center"/>
          </w:tcPr>
          <w:p w:rsidR="00F10AA2" w:rsidRPr="001E05A4" w:rsidRDefault="00F10AA2" w:rsidP="00DD16D9">
            <w:pPr>
              <w:jc w:val="center"/>
            </w:pPr>
            <w:r w:rsidRPr="001E05A4">
              <w:t>1</w:t>
            </w:r>
          </w:p>
          <w:p w:rsidR="00F10AA2" w:rsidRPr="001E05A4" w:rsidRDefault="00F10AA2" w:rsidP="00DD16D9">
            <w:pPr>
              <w:jc w:val="center"/>
            </w:pPr>
          </w:p>
        </w:tc>
        <w:tc>
          <w:tcPr>
            <w:tcW w:w="3119" w:type="dxa"/>
            <w:vAlign w:val="center"/>
          </w:tcPr>
          <w:p w:rsidR="00F10AA2" w:rsidRPr="001E05A4" w:rsidRDefault="00F10AA2" w:rsidP="00DD16D9">
            <w:r w:rsidRPr="001E05A4">
              <w:t>Группа/ подгруппа крана</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rPr>
                <w:lang w:val="en-US"/>
              </w:rPr>
              <w:t xml:space="preserve">  </w:t>
            </w:r>
            <w:r w:rsidRPr="001E05A4">
              <w:t xml:space="preserve">Общего назначения </w:t>
            </w:r>
          </w:p>
        </w:tc>
        <w:tc>
          <w:tcPr>
            <w:tcW w:w="1701" w:type="dxa"/>
            <w:vAlign w:val="center"/>
          </w:tcPr>
          <w:p w:rsidR="00F10AA2" w:rsidRPr="001E05A4" w:rsidRDefault="00F10AA2" w:rsidP="00DD16D9"/>
        </w:tc>
      </w:tr>
      <w:tr w:rsidR="00F10AA2" w:rsidRPr="001E05A4" w:rsidTr="00DD16D9">
        <w:trPr>
          <w:trHeight w:val="699"/>
        </w:trPr>
        <w:tc>
          <w:tcPr>
            <w:tcW w:w="709" w:type="dxa"/>
            <w:vAlign w:val="center"/>
          </w:tcPr>
          <w:p w:rsidR="00F10AA2" w:rsidRPr="001E05A4" w:rsidRDefault="00F10AA2" w:rsidP="00DD16D9">
            <w:pPr>
              <w:jc w:val="center"/>
            </w:pPr>
            <w:r w:rsidRPr="001E05A4">
              <w:t>2</w:t>
            </w:r>
          </w:p>
        </w:tc>
        <w:tc>
          <w:tcPr>
            <w:tcW w:w="3119" w:type="dxa"/>
            <w:vAlign w:val="center"/>
          </w:tcPr>
          <w:p w:rsidR="00F10AA2" w:rsidRPr="001E05A4" w:rsidRDefault="00F10AA2" w:rsidP="00DD16D9">
            <w:r w:rsidRPr="001E05A4">
              <w:t>Тип крана по конструкции</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t>Кран портальный электрический   с шарнирно- сочленённой стрелой для установки на грузовой набережной №2</w:t>
            </w:r>
          </w:p>
        </w:tc>
        <w:tc>
          <w:tcPr>
            <w:tcW w:w="1701" w:type="dxa"/>
            <w:vAlign w:val="center"/>
          </w:tcPr>
          <w:p w:rsidR="00F10AA2" w:rsidRPr="001E05A4" w:rsidRDefault="00F10AA2" w:rsidP="00DD16D9"/>
        </w:tc>
      </w:tr>
      <w:tr w:rsidR="00F10AA2" w:rsidRPr="001E05A4" w:rsidTr="00DD16D9">
        <w:trPr>
          <w:trHeight w:val="11614"/>
        </w:trPr>
        <w:tc>
          <w:tcPr>
            <w:tcW w:w="709" w:type="dxa"/>
            <w:vAlign w:val="center"/>
          </w:tcPr>
          <w:p w:rsidR="00F10AA2" w:rsidRPr="001E05A4" w:rsidRDefault="00F10AA2" w:rsidP="00DD16D9">
            <w:pPr>
              <w:jc w:val="center"/>
            </w:pPr>
            <w:r w:rsidRPr="001E05A4">
              <w:lastRenderedPageBreak/>
              <w:t>3</w:t>
            </w:r>
          </w:p>
        </w:tc>
        <w:tc>
          <w:tcPr>
            <w:tcW w:w="9356" w:type="dxa"/>
            <w:gridSpan w:val="5"/>
            <w:vAlign w:val="center"/>
          </w:tcPr>
          <w:p w:rsidR="00F10AA2" w:rsidRPr="001E05A4" w:rsidRDefault="00F10AA2" w:rsidP="00DD16D9">
            <w:r>
              <w:rPr>
                <w:noProof/>
              </w:rPr>
              <w:drawing>
                <wp:inline distT="0" distB="0" distL="0" distR="0" wp14:anchorId="705A31D7" wp14:editId="4F36F14D">
                  <wp:extent cx="5686360" cy="3714750"/>
                  <wp:effectExtent l="0" t="0" r="0" b="0"/>
                  <wp:docPr id="11" name="Рисунок 11" descr="C:\Users\kuzmin.aa\Desktop\Груз наб № 2\Краны\ИТТ и ОЛ на кран 100 тонн\Эскиз крана для 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min.aa\Desktop\Груз наб № 2\Краны\ИТТ и ОЛ на кран 100 тонн\Эскиз крана для ОЛ.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0857" cy="3717688"/>
                          </a:xfrm>
                          <a:prstGeom prst="rect">
                            <a:avLst/>
                          </a:prstGeom>
                          <a:noFill/>
                          <a:ln>
                            <a:noFill/>
                          </a:ln>
                        </pic:spPr>
                      </pic:pic>
                    </a:graphicData>
                  </a:graphic>
                </wp:inline>
              </w:drawing>
            </w:r>
          </w:p>
          <w:p w:rsidR="00F10AA2" w:rsidRPr="001E05A4" w:rsidRDefault="00F10AA2" w:rsidP="00DD16D9"/>
          <w:p w:rsidR="00F10AA2" w:rsidRPr="001E05A4" w:rsidRDefault="00F10AA2" w:rsidP="00DD16D9"/>
          <w:p w:rsidR="00F10AA2" w:rsidRPr="001E05A4" w:rsidRDefault="00F10AA2" w:rsidP="00DD16D9">
            <w:r w:rsidRPr="001E05A4">
              <w:t>Эскиз №1. Представлен для обозначения габаритных размеров</w:t>
            </w:r>
          </w:p>
          <w:p w:rsidR="00F10AA2" w:rsidRPr="001E05A4" w:rsidRDefault="00F10AA2" w:rsidP="00DD16D9">
            <w:r w:rsidRPr="001E05A4">
              <w:t xml:space="preserve">         (Поставщик/Участник в обязательном порядке предоставляет, в приложение к заявке в рамках проведения </w:t>
            </w:r>
            <w:r w:rsidR="004C1669">
              <w:t>анонса</w:t>
            </w:r>
            <w:r w:rsidRPr="001E05A4">
              <w:t xml:space="preserve">, габаритные </w:t>
            </w:r>
            <w:r w:rsidR="004C1669">
              <w:t>эскизы</w:t>
            </w:r>
            <w:r w:rsidRPr="001E05A4">
              <w:t xml:space="preserve"> предлагаемого крана. На </w:t>
            </w:r>
            <w:r w:rsidR="004C1669">
              <w:t>эскизе</w:t>
            </w:r>
            <w:r w:rsidRPr="001E05A4">
              <w:t xml:space="preserve"> должны быть обозначены основные габаритные размеры, позволяющие определить соответствие предлагаемого оборудования к требованиям, указанным в техническом задании)</w:t>
            </w:r>
          </w:p>
        </w:tc>
      </w:tr>
      <w:tr w:rsidR="00F10AA2" w:rsidRPr="00A07228" w:rsidTr="00DD16D9">
        <w:trPr>
          <w:trHeight w:val="571"/>
        </w:trPr>
        <w:tc>
          <w:tcPr>
            <w:tcW w:w="10065" w:type="dxa"/>
            <w:gridSpan w:val="6"/>
            <w:vAlign w:val="center"/>
          </w:tcPr>
          <w:p w:rsidR="00F10AA2" w:rsidRPr="00A07228" w:rsidRDefault="00F10AA2" w:rsidP="00DD16D9">
            <w:pPr>
              <w:jc w:val="center"/>
              <w:rPr>
                <w:b/>
                <w:bCs/>
              </w:rPr>
            </w:pPr>
            <w:r w:rsidRPr="00A07228">
              <w:rPr>
                <w:b/>
                <w:bCs/>
              </w:rPr>
              <w:t>Использование крана и его механизмов по ISO 4301/1</w:t>
            </w:r>
          </w:p>
        </w:tc>
      </w:tr>
      <w:tr w:rsidR="00F10AA2" w:rsidRPr="001E05A4" w:rsidTr="00DD16D9">
        <w:trPr>
          <w:trHeight w:val="414"/>
        </w:trPr>
        <w:tc>
          <w:tcPr>
            <w:tcW w:w="709" w:type="dxa"/>
            <w:vAlign w:val="center"/>
          </w:tcPr>
          <w:p w:rsidR="00F10AA2" w:rsidRPr="001E05A4" w:rsidRDefault="00F10AA2" w:rsidP="00DD16D9">
            <w:pPr>
              <w:jc w:val="center"/>
            </w:pPr>
            <w:r w:rsidRPr="001E05A4">
              <w:t>4</w:t>
            </w:r>
          </w:p>
        </w:tc>
        <w:tc>
          <w:tcPr>
            <w:tcW w:w="3119" w:type="dxa"/>
            <w:vAlign w:val="center"/>
          </w:tcPr>
          <w:p w:rsidR="00F10AA2" w:rsidRPr="001E05A4" w:rsidRDefault="00F10AA2" w:rsidP="00DD16D9">
            <w:pPr>
              <w:rPr>
                <w:bCs/>
              </w:rPr>
            </w:pPr>
            <w:r w:rsidRPr="001E05A4">
              <w:rPr>
                <w:bCs/>
              </w:rPr>
              <w:t>Режим работы крана при перемещении грузов до 50 т</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А6 (Q4, U4)</w:t>
            </w:r>
          </w:p>
        </w:tc>
        <w:tc>
          <w:tcPr>
            <w:tcW w:w="1701" w:type="dxa"/>
            <w:vAlign w:val="center"/>
          </w:tcPr>
          <w:p w:rsidR="00F10AA2" w:rsidRPr="001E05A4" w:rsidRDefault="00F10AA2" w:rsidP="00DD16D9"/>
        </w:tc>
      </w:tr>
      <w:tr w:rsidR="00F10AA2" w:rsidRPr="001E05A4" w:rsidTr="00DD16D9">
        <w:trPr>
          <w:trHeight w:val="422"/>
        </w:trPr>
        <w:tc>
          <w:tcPr>
            <w:tcW w:w="709" w:type="dxa"/>
            <w:vAlign w:val="center"/>
          </w:tcPr>
          <w:p w:rsidR="00F10AA2" w:rsidRPr="001E05A4" w:rsidRDefault="00F10AA2" w:rsidP="00DD16D9">
            <w:pPr>
              <w:jc w:val="center"/>
            </w:pPr>
            <w:r w:rsidRPr="001E05A4">
              <w:t>5</w:t>
            </w:r>
          </w:p>
        </w:tc>
        <w:tc>
          <w:tcPr>
            <w:tcW w:w="3119" w:type="dxa"/>
            <w:vAlign w:val="center"/>
          </w:tcPr>
          <w:p w:rsidR="00F10AA2" w:rsidRPr="001E05A4" w:rsidRDefault="00F10AA2" w:rsidP="00DD16D9">
            <w:pPr>
              <w:rPr>
                <w:bCs/>
              </w:rPr>
            </w:pPr>
            <w:r w:rsidRPr="001E05A4">
              <w:rPr>
                <w:bCs/>
              </w:rPr>
              <w:t>Режим работы крана при перемещении грузов свыше 50 т</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А3 (Q2, U3)</w:t>
            </w:r>
          </w:p>
        </w:tc>
        <w:tc>
          <w:tcPr>
            <w:tcW w:w="1701" w:type="dxa"/>
            <w:vAlign w:val="center"/>
          </w:tcPr>
          <w:p w:rsidR="00F10AA2" w:rsidRPr="001E05A4" w:rsidRDefault="00F10AA2" w:rsidP="00DD16D9"/>
        </w:tc>
      </w:tr>
      <w:tr w:rsidR="00F10AA2" w:rsidRPr="001E05A4" w:rsidTr="00DD16D9">
        <w:trPr>
          <w:trHeight w:val="416"/>
        </w:trPr>
        <w:tc>
          <w:tcPr>
            <w:tcW w:w="10065" w:type="dxa"/>
            <w:gridSpan w:val="6"/>
            <w:vAlign w:val="center"/>
          </w:tcPr>
          <w:p w:rsidR="00F10AA2" w:rsidRPr="001E05A4" w:rsidRDefault="00F10AA2" w:rsidP="00DD16D9">
            <w:pPr>
              <w:jc w:val="center"/>
              <w:rPr>
                <w:b/>
              </w:rPr>
            </w:pPr>
            <w:r w:rsidRPr="001E05A4">
              <w:rPr>
                <w:b/>
              </w:rPr>
              <w:t xml:space="preserve">Классификация режимов механизмов в соответствии с </w:t>
            </w:r>
            <w:r w:rsidRPr="001E05A4">
              <w:rPr>
                <w:b/>
                <w:bCs/>
              </w:rPr>
              <w:t>ISO 4301/1</w:t>
            </w:r>
          </w:p>
        </w:tc>
      </w:tr>
      <w:tr w:rsidR="00F10AA2" w:rsidRPr="001E05A4" w:rsidTr="00DD16D9">
        <w:trPr>
          <w:trHeight w:val="416"/>
        </w:trPr>
        <w:tc>
          <w:tcPr>
            <w:tcW w:w="709" w:type="dxa"/>
            <w:vAlign w:val="center"/>
          </w:tcPr>
          <w:p w:rsidR="00F10AA2" w:rsidRPr="001E05A4" w:rsidRDefault="00F10AA2" w:rsidP="00DD16D9">
            <w:pPr>
              <w:jc w:val="center"/>
            </w:pPr>
            <w:r w:rsidRPr="001E05A4">
              <w:lastRenderedPageBreak/>
              <w:t>6</w:t>
            </w:r>
          </w:p>
        </w:tc>
        <w:tc>
          <w:tcPr>
            <w:tcW w:w="3119" w:type="dxa"/>
            <w:vAlign w:val="center"/>
          </w:tcPr>
          <w:p w:rsidR="00F10AA2" w:rsidRPr="001E05A4" w:rsidRDefault="00F10AA2" w:rsidP="00DD16D9">
            <w:pPr>
              <w:rPr>
                <w:bCs/>
              </w:rPr>
            </w:pPr>
            <w:r w:rsidRPr="001E05A4">
              <w:rPr>
                <w:bCs/>
              </w:rPr>
              <w:t>Механизм главного подъема</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М6 (L4,Т4)</w:t>
            </w:r>
          </w:p>
        </w:tc>
        <w:tc>
          <w:tcPr>
            <w:tcW w:w="1701" w:type="dxa"/>
            <w:vAlign w:val="center"/>
          </w:tcPr>
          <w:p w:rsidR="00F10AA2" w:rsidRPr="001E05A4" w:rsidRDefault="00F10AA2" w:rsidP="00DD16D9"/>
        </w:tc>
      </w:tr>
      <w:tr w:rsidR="00F10AA2" w:rsidRPr="001E05A4" w:rsidTr="00DD16D9">
        <w:trPr>
          <w:trHeight w:val="416"/>
        </w:trPr>
        <w:tc>
          <w:tcPr>
            <w:tcW w:w="709" w:type="dxa"/>
            <w:vAlign w:val="center"/>
          </w:tcPr>
          <w:p w:rsidR="00F10AA2" w:rsidRPr="001E05A4" w:rsidRDefault="00F10AA2" w:rsidP="00DD16D9">
            <w:pPr>
              <w:jc w:val="center"/>
            </w:pPr>
            <w:r w:rsidRPr="001E05A4">
              <w:t>7</w:t>
            </w:r>
          </w:p>
        </w:tc>
        <w:tc>
          <w:tcPr>
            <w:tcW w:w="3119" w:type="dxa"/>
            <w:vAlign w:val="center"/>
          </w:tcPr>
          <w:p w:rsidR="00F10AA2" w:rsidRPr="001E05A4" w:rsidRDefault="00F10AA2" w:rsidP="00DD16D9">
            <w:pPr>
              <w:rPr>
                <w:bCs/>
              </w:rPr>
            </w:pPr>
            <w:r w:rsidRPr="001E05A4">
              <w:rPr>
                <w:bCs/>
              </w:rPr>
              <w:t>Механизм вспомогательного подъема</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М6 (L4,Т4)</w:t>
            </w:r>
          </w:p>
        </w:tc>
        <w:tc>
          <w:tcPr>
            <w:tcW w:w="1701" w:type="dxa"/>
            <w:vAlign w:val="center"/>
          </w:tcPr>
          <w:p w:rsidR="00F10AA2" w:rsidRPr="001E05A4" w:rsidRDefault="00F10AA2" w:rsidP="00DD16D9"/>
        </w:tc>
      </w:tr>
      <w:tr w:rsidR="00F10AA2" w:rsidRPr="001E05A4" w:rsidTr="00DD16D9">
        <w:trPr>
          <w:trHeight w:val="416"/>
        </w:trPr>
        <w:tc>
          <w:tcPr>
            <w:tcW w:w="709" w:type="dxa"/>
            <w:vAlign w:val="center"/>
          </w:tcPr>
          <w:p w:rsidR="00F10AA2" w:rsidRPr="001E05A4" w:rsidRDefault="00F10AA2" w:rsidP="00DD16D9">
            <w:pPr>
              <w:jc w:val="center"/>
            </w:pPr>
            <w:r w:rsidRPr="001E05A4">
              <w:t>8</w:t>
            </w:r>
          </w:p>
        </w:tc>
        <w:tc>
          <w:tcPr>
            <w:tcW w:w="3119" w:type="dxa"/>
            <w:vAlign w:val="center"/>
          </w:tcPr>
          <w:p w:rsidR="00F10AA2" w:rsidRPr="001E05A4" w:rsidRDefault="00F10AA2" w:rsidP="00DD16D9">
            <w:pPr>
              <w:rPr>
                <w:bCs/>
              </w:rPr>
            </w:pPr>
            <w:r w:rsidRPr="001E05A4">
              <w:rPr>
                <w:bCs/>
              </w:rPr>
              <w:t>Механизм поворота</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М5 (L4,Т3)</w:t>
            </w:r>
          </w:p>
        </w:tc>
        <w:tc>
          <w:tcPr>
            <w:tcW w:w="1701" w:type="dxa"/>
            <w:vAlign w:val="center"/>
          </w:tcPr>
          <w:p w:rsidR="00F10AA2" w:rsidRPr="001E05A4" w:rsidRDefault="00F10AA2" w:rsidP="00DD16D9"/>
        </w:tc>
      </w:tr>
      <w:tr w:rsidR="00F10AA2" w:rsidRPr="001E05A4" w:rsidTr="00DD16D9">
        <w:trPr>
          <w:trHeight w:val="416"/>
        </w:trPr>
        <w:tc>
          <w:tcPr>
            <w:tcW w:w="709" w:type="dxa"/>
            <w:vAlign w:val="center"/>
          </w:tcPr>
          <w:p w:rsidR="00F10AA2" w:rsidRPr="001E05A4" w:rsidRDefault="00F10AA2" w:rsidP="00DD16D9">
            <w:pPr>
              <w:jc w:val="center"/>
            </w:pPr>
            <w:r w:rsidRPr="001E05A4">
              <w:t>9</w:t>
            </w:r>
          </w:p>
        </w:tc>
        <w:tc>
          <w:tcPr>
            <w:tcW w:w="3119" w:type="dxa"/>
            <w:vAlign w:val="center"/>
          </w:tcPr>
          <w:p w:rsidR="00F10AA2" w:rsidRPr="001E05A4" w:rsidRDefault="00F10AA2" w:rsidP="00DD16D9">
            <w:pPr>
              <w:rPr>
                <w:bCs/>
              </w:rPr>
            </w:pPr>
            <w:r w:rsidRPr="001E05A4">
              <w:rPr>
                <w:bCs/>
              </w:rPr>
              <w:t>Механизм изменения вылета</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М4 (L4,Т2)</w:t>
            </w:r>
          </w:p>
        </w:tc>
        <w:tc>
          <w:tcPr>
            <w:tcW w:w="1701" w:type="dxa"/>
            <w:vAlign w:val="center"/>
          </w:tcPr>
          <w:p w:rsidR="00F10AA2" w:rsidRPr="001E05A4" w:rsidRDefault="00F10AA2" w:rsidP="00DD16D9"/>
        </w:tc>
      </w:tr>
      <w:tr w:rsidR="00F10AA2" w:rsidRPr="001E05A4" w:rsidTr="00DD16D9">
        <w:trPr>
          <w:trHeight w:val="416"/>
        </w:trPr>
        <w:tc>
          <w:tcPr>
            <w:tcW w:w="709" w:type="dxa"/>
            <w:vAlign w:val="center"/>
          </w:tcPr>
          <w:p w:rsidR="00F10AA2" w:rsidRPr="001E05A4" w:rsidRDefault="00F10AA2" w:rsidP="00DD16D9">
            <w:pPr>
              <w:jc w:val="center"/>
            </w:pPr>
            <w:r w:rsidRPr="001E05A4">
              <w:t>10</w:t>
            </w:r>
          </w:p>
        </w:tc>
        <w:tc>
          <w:tcPr>
            <w:tcW w:w="3119" w:type="dxa"/>
            <w:vAlign w:val="center"/>
          </w:tcPr>
          <w:p w:rsidR="00F10AA2" w:rsidRPr="001E05A4" w:rsidRDefault="00F10AA2" w:rsidP="00DD16D9">
            <w:pPr>
              <w:rPr>
                <w:bCs/>
              </w:rPr>
            </w:pPr>
            <w:r w:rsidRPr="001E05A4">
              <w:rPr>
                <w:bCs/>
              </w:rPr>
              <w:t>Механизм передвижения</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М3 (L4,Т1)</w:t>
            </w:r>
          </w:p>
        </w:tc>
        <w:tc>
          <w:tcPr>
            <w:tcW w:w="1701" w:type="dxa"/>
            <w:vAlign w:val="center"/>
          </w:tcPr>
          <w:p w:rsidR="00F10AA2" w:rsidRPr="001E05A4" w:rsidRDefault="00F10AA2" w:rsidP="00DD16D9"/>
        </w:tc>
      </w:tr>
      <w:tr w:rsidR="00F10AA2" w:rsidRPr="001E05A4" w:rsidTr="00DD16D9">
        <w:trPr>
          <w:trHeight w:val="278"/>
        </w:trPr>
        <w:tc>
          <w:tcPr>
            <w:tcW w:w="10065" w:type="dxa"/>
            <w:gridSpan w:val="6"/>
            <w:vAlign w:val="center"/>
          </w:tcPr>
          <w:p w:rsidR="00F10AA2" w:rsidRPr="001E05A4" w:rsidRDefault="00F10AA2" w:rsidP="00DD16D9">
            <w:pPr>
              <w:jc w:val="center"/>
            </w:pPr>
            <w:r w:rsidRPr="001E05A4">
              <w:rPr>
                <w:b/>
              </w:rPr>
              <w:t>Параметры кранового оборудования</w:t>
            </w:r>
          </w:p>
        </w:tc>
      </w:tr>
      <w:tr w:rsidR="00F10AA2" w:rsidRPr="001E05A4" w:rsidTr="00DD16D9">
        <w:trPr>
          <w:trHeight w:val="416"/>
        </w:trPr>
        <w:tc>
          <w:tcPr>
            <w:tcW w:w="709" w:type="dxa"/>
            <w:vAlign w:val="center"/>
          </w:tcPr>
          <w:p w:rsidR="00F10AA2" w:rsidRPr="001E05A4" w:rsidRDefault="00F10AA2" w:rsidP="00DD16D9">
            <w:pPr>
              <w:jc w:val="center"/>
            </w:pPr>
            <w:r w:rsidRPr="001E05A4">
              <w:t>11</w:t>
            </w:r>
          </w:p>
        </w:tc>
        <w:tc>
          <w:tcPr>
            <w:tcW w:w="3119" w:type="dxa"/>
            <w:vAlign w:val="center"/>
          </w:tcPr>
          <w:p w:rsidR="00F10AA2" w:rsidRPr="001E05A4" w:rsidRDefault="00F10AA2" w:rsidP="00DD16D9">
            <w:pPr>
              <w:rPr>
                <w:bCs/>
              </w:rPr>
            </w:pPr>
            <w:r w:rsidRPr="001E05A4">
              <w:rPr>
                <w:bCs/>
              </w:rPr>
              <w:t>Тип стреловой системы:</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Шарнирно-сочлененная</w:t>
            </w:r>
          </w:p>
        </w:tc>
        <w:tc>
          <w:tcPr>
            <w:tcW w:w="1701" w:type="dxa"/>
            <w:vAlign w:val="center"/>
          </w:tcPr>
          <w:p w:rsidR="00F10AA2" w:rsidRPr="001E05A4" w:rsidRDefault="00F10AA2" w:rsidP="00DD16D9"/>
        </w:tc>
      </w:tr>
      <w:tr w:rsidR="00F10AA2" w:rsidRPr="001E05A4" w:rsidTr="00DD16D9">
        <w:trPr>
          <w:trHeight w:val="416"/>
        </w:trPr>
        <w:tc>
          <w:tcPr>
            <w:tcW w:w="709" w:type="dxa"/>
            <w:vAlign w:val="center"/>
          </w:tcPr>
          <w:p w:rsidR="00F10AA2" w:rsidRPr="001E05A4" w:rsidRDefault="00F10AA2" w:rsidP="00DD16D9">
            <w:pPr>
              <w:jc w:val="center"/>
            </w:pPr>
            <w:r w:rsidRPr="001E05A4">
              <w:t>12</w:t>
            </w:r>
          </w:p>
        </w:tc>
        <w:tc>
          <w:tcPr>
            <w:tcW w:w="3119" w:type="dxa"/>
            <w:vAlign w:val="center"/>
          </w:tcPr>
          <w:p w:rsidR="00F10AA2" w:rsidRPr="001E05A4" w:rsidRDefault="00F10AA2" w:rsidP="00DD16D9">
            <w:pPr>
              <w:rPr>
                <w:bCs/>
              </w:rPr>
            </w:pPr>
            <w:r w:rsidRPr="001E05A4">
              <w:rPr>
                <w:bCs/>
              </w:rPr>
              <w:t>Степень поворота крана в целом:</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Полно -    поворотный</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13</w:t>
            </w:r>
          </w:p>
        </w:tc>
        <w:tc>
          <w:tcPr>
            <w:tcW w:w="3119" w:type="dxa"/>
            <w:vAlign w:val="center"/>
          </w:tcPr>
          <w:p w:rsidR="00F10AA2" w:rsidRPr="001E05A4" w:rsidRDefault="00F10AA2" w:rsidP="00DD16D9">
            <w:pPr>
              <w:rPr>
                <w:bCs/>
              </w:rPr>
            </w:pPr>
            <w:r w:rsidRPr="001E05A4">
              <w:rPr>
                <w:bCs/>
              </w:rPr>
              <w:t xml:space="preserve">Грузоподъемность главного подъема  на вылете 20 м (максимальная ) Q </w:t>
            </w:r>
            <w:proofErr w:type="spellStart"/>
            <w:r w:rsidRPr="001E05A4">
              <w:rPr>
                <w:bCs/>
              </w:rPr>
              <w:t>max</w:t>
            </w:r>
            <w:proofErr w:type="spellEnd"/>
            <w:r w:rsidRPr="001E05A4">
              <w:rPr>
                <w:bCs/>
              </w:rPr>
              <w:t>:</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т</w:t>
            </w:r>
          </w:p>
        </w:tc>
        <w:tc>
          <w:tcPr>
            <w:tcW w:w="2268" w:type="dxa"/>
            <w:vAlign w:val="center"/>
          </w:tcPr>
          <w:p w:rsidR="00F10AA2" w:rsidRPr="001E05A4" w:rsidRDefault="00F10AA2" w:rsidP="00DD16D9">
            <w:r w:rsidRPr="001E05A4">
              <w:t>100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14</w:t>
            </w:r>
          </w:p>
        </w:tc>
        <w:tc>
          <w:tcPr>
            <w:tcW w:w="3119" w:type="dxa"/>
            <w:vAlign w:val="center"/>
          </w:tcPr>
          <w:p w:rsidR="00F10AA2" w:rsidRPr="001E05A4" w:rsidRDefault="00F10AA2" w:rsidP="00DD16D9">
            <w:pPr>
              <w:rPr>
                <w:bCs/>
              </w:rPr>
            </w:pPr>
            <w:r w:rsidRPr="001E05A4">
              <w:rPr>
                <w:bCs/>
              </w:rPr>
              <w:t>Грузоподъемность главного подъема  на вылете 25 м (максимальная ):</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т</w:t>
            </w:r>
          </w:p>
        </w:tc>
        <w:tc>
          <w:tcPr>
            <w:tcW w:w="2268" w:type="dxa"/>
            <w:vAlign w:val="center"/>
          </w:tcPr>
          <w:p w:rsidR="00F10AA2" w:rsidRPr="001E05A4" w:rsidRDefault="00F10AA2" w:rsidP="00DD16D9">
            <w:r w:rsidRPr="001E05A4">
              <w:t>80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15</w:t>
            </w:r>
          </w:p>
        </w:tc>
        <w:tc>
          <w:tcPr>
            <w:tcW w:w="3119" w:type="dxa"/>
            <w:vAlign w:val="center"/>
          </w:tcPr>
          <w:p w:rsidR="00F10AA2" w:rsidRPr="001E05A4" w:rsidRDefault="00F10AA2" w:rsidP="00DD16D9">
            <w:pPr>
              <w:rPr>
                <w:bCs/>
              </w:rPr>
            </w:pPr>
            <w:r w:rsidRPr="001E05A4">
              <w:rPr>
                <w:bCs/>
              </w:rPr>
              <w:t>Грузоподъемность главного подъема  на вылете 50 м (максимальный вылет ):</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т</w:t>
            </w:r>
          </w:p>
        </w:tc>
        <w:tc>
          <w:tcPr>
            <w:tcW w:w="2268" w:type="dxa"/>
            <w:vAlign w:val="center"/>
          </w:tcPr>
          <w:p w:rsidR="00F10AA2" w:rsidRPr="001E05A4" w:rsidRDefault="00F10AA2" w:rsidP="00DD16D9">
            <w:r w:rsidRPr="001E05A4">
              <w:t>40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16</w:t>
            </w:r>
          </w:p>
        </w:tc>
        <w:tc>
          <w:tcPr>
            <w:tcW w:w="3119" w:type="dxa"/>
            <w:vAlign w:val="center"/>
          </w:tcPr>
          <w:p w:rsidR="00F10AA2" w:rsidRPr="001E05A4" w:rsidRDefault="00F10AA2" w:rsidP="00DD16D9">
            <w:pPr>
              <w:rPr>
                <w:bCs/>
              </w:rPr>
            </w:pPr>
            <w:r w:rsidRPr="001E05A4">
              <w:rPr>
                <w:bCs/>
              </w:rPr>
              <w:t xml:space="preserve">Вылет стрелы крана максимальный (для главного подъёма) R </w:t>
            </w:r>
            <w:proofErr w:type="spellStart"/>
            <w:r w:rsidRPr="001E05A4">
              <w:rPr>
                <w:bCs/>
              </w:rPr>
              <w:t>max</w:t>
            </w:r>
            <w:proofErr w:type="spellEnd"/>
            <w:r w:rsidRPr="001E05A4">
              <w:rPr>
                <w:bCs/>
              </w:rPr>
              <w:t xml:space="preserve"> </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м</w:t>
            </w:r>
          </w:p>
        </w:tc>
        <w:tc>
          <w:tcPr>
            <w:tcW w:w="2268" w:type="dxa"/>
            <w:vAlign w:val="center"/>
          </w:tcPr>
          <w:p w:rsidR="00F10AA2" w:rsidRPr="001E05A4" w:rsidRDefault="00F10AA2" w:rsidP="00DD16D9">
            <w:r w:rsidRPr="001E05A4">
              <w:t>50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17</w:t>
            </w:r>
          </w:p>
        </w:tc>
        <w:tc>
          <w:tcPr>
            <w:tcW w:w="3119" w:type="dxa"/>
            <w:vAlign w:val="center"/>
          </w:tcPr>
          <w:p w:rsidR="00F10AA2" w:rsidRPr="001E05A4" w:rsidRDefault="00F10AA2" w:rsidP="00DD16D9">
            <w:pPr>
              <w:rPr>
                <w:bCs/>
              </w:rPr>
            </w:pPr>
            <w:r w:rsidRPr="001E05A4">
              <w:rPr>
                <w:bCs/>
              </w:rPr>
              <w:t xml:space="preserve">Окончание участка максимальной грузоподъемности  </w:t>
            </w:r>
            <w:r w:rsidRPr="001E05A4">
              <w:t xml:space="preserve">R </w:t>
            </w:r>
            <w:r w:rsidRPr="001E05A4">
              <w:rPr>
                <w:sz w:val="16"/>
                <w:szCs w:val="16"/>
              </w:rPr>
              <w:t>Q</w:t>
            </w:r>
            <w:r w:rsidRPr="001E05A4">
              <w:rPr>
                <w:rFonts w:ascii="TimesNewRomanPSMT" w:hAnsi="TimesNewRomanPSMT" w:cs="TimesNewRomanPSMT"/>
              </w:rPr>
              <w:t>,</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м</w:t>
            </w:r>
          </w:p>
        </w:tc>
        <w:tc>
          <w:tcPr>
            <w:tcW w:w="2268" w:type="dxa"/>
            <w:vAlign w:val="center"/>
          </w:tcPr>
          <w:p w:rsidR="00F10AA2" w:rsidRPr="001E05A4" w:rsidRDefault="00F10AA2" w:rsidP="00DD16D9">
            <w:r w:rsidRPr="001E05A4">
              <w:t>20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18</w:t>
            </w:r>
          </w:p>
        </w:tc>
        <w:tc>
          <w:tcPr>
            <w:tcW w:w="3119" w:type="dxa"/>
            <w:vAlign w:val="center"/>
          </w:tcPr>
          <w:p w:rsidR="00F10AA2" w:rsidRPr="001E05A4" w:rsidRDefault="00F10AA2" w:rsidP="00DD16D9">
            <w:pPr>
              <w:rPr>
                <w:bCs/>
              </w:rPr>
            </w:pPr>
            <w:r>
              <w:rPr>
                <w:bCs/>
              </w:rPr>
              <w:t xml:space="preserve">Вылет главного подъёма </w:t>
            </w:r>
            <w:r w:rsidRPr="001E05A4">
              <w:rPr>
                <w:bCs/>
              </w:rPr>
              <w:t xml:space="preserve">минимальный </w:t>
            </w:r>
            <w:r w:rsidRPr="001E05A4">
              <w:rPr>
                <w:bCs/>
                <w:lang w:val="en-US"/>
              </w:rPr>
              <w:t>R</w:t>
            </w:r>
            <w:r w:rsidRPr="001E05A4">
              <w:rPr>
                <w:bCs/>
              </w:rPr>
              <w:t xml:space="preserve"> </w:t>
            </w:r>
            <w:r w:rsidRPr="001E05A4">
              <w:rPr>
                <w:bCs/>
                <w:lang w:val="en-US"/>
              </w:rPr>
              <w:t>min</w:t>
            </w:r>
          </w:p>
        </w:tc>
        <w:tc>
          <w:tcPr>
            <w:tcW w:w="1275" w:type="dxa"/>
            <w:vAlign w:val="center"/>
          </w:tcPr>
          <w:p w:rsidR="00F10AA2" w:rsidRPr="001E05A4" w:rsidRDefault="00F10AA2" w:rsidP="00DD16D9">
            <w:r w:rsidRPr="001E05A4">
              <w:t>не более</w:t>
            </w:r>
          </w:p>
        </w:tc>
        <w:tc>
          <w:tcPr>
            <w:tcW w:w="993" w:type="dxa"/>
            <w:vAlign w:val="center"/>
          </w:tcPr>
          <w:p w:rsidR="00F10AA2" w:rsidRPr="001E05A4" w:rsidRDefault="00F10AA2" w:rsidP="00DD16D9">
            <w:r w:rsidRPr="001E05A4">
              <w:t>м</w:t>
            </w:r>
          </w:p>
        </w:tc>
        <w:tc>
          <w:tcPr>
            <w:tcW w:w="2268" w:type="dxa"/>
            <w:vAlign w:val="center"/>
          </w:tcPr>
          <w:p w:rsidR="00F10AA2" w:rsidRPr="003F6684" w:rsidRDefault="00F10AA2" w:rsidP="00DD16D9">
            <w:r w:rsidRPr="003F6684">
              <w:t>12.0</w:t>
            </w:r>
          </w:p>
        </w:tc>
        <w:tc>
          <w:tcPr>
            <w:tcW w:w="1701" w:type="dxa"/>
            <w:vAlign w:val="center"/>
          </w:tcPr>
          <w:p w:rsidR="00F10AA2" w:rsidRPr="001E05A4" w:rsidRDefault="00F10AA2" w:rsidP="00DD16D9">
            <w:pPr>
              <w:jc w:val="center"/>
            </w:pPr>
          </w:p>
        </w:tc>
      </w:tr>
      <w:tr w:rsidR="00F10AA2" w:rsidRPr="001E05A4" w:rsidTr="00DD16D9">
        <w:trPr>
          <w:trHeight w:val="189"/>
        </w:trPr>
        <w:tc>
          <w:tcPr>
            <w:tcW w:w="709" w:type="dxa"/>
            <w:vAlign w:val="center"/>
          </w:tcPr>
          <w:p w:rsidR="00F10AA2" w:rsidRPr="001E05A4" w:rsidRDefault="00F10AA2" w:rsidP="00DD16D9">
            <w:pPr>
              <w:jc w:val="center"/>
            </w:pPr>
            <w:r>
              <w:t>18.1</w:t>
            </w:r>
          </w:p>
        </w:tc>
        <w:tc>
          <w:tcPr>
            <w:tcW w:w="3119" w:type="dxa"/>
            <w:vAlign w:val="center"/>
          </w:tcPr>
          <w:p w:rsidR="00F10AA2" w:rsidRPr="001E05A4" w:rsidRDefault="00F10AA2" w:rsidP="00DD16D9">
            <w:pPr>
              <w:rPr>
                <w:bCs/>
              </w:rPr>
            </w:pPr>
            <w:r>
              <w:rPr>
                <w:bCs/>
              </w:rPr>
              <w:t xml:space="preserve">Вылет вспомогательного подъёма </w:t>
            </w:r>
          </w:p>
        </w:tc>
        <w:tc>
          <w:tcPr>
            <w:tcW w:w="1275" w:type="dxa"/>
            <w:vAlign w:val="center"/>
          </w:tcPr>
          <w:p w:rsidR="00F10AA2" w:rsidRPr="001E05A4" w:rsidRDefault="00F10AA2" w:rsidP="00DD16D9">
            <w:r>
              <w:t>не более</w:t>
            </w:r>
          </w:p>
        </w:tc>
        <w:tc>
          <w:tcPr>
            <w:tcW w:w="993" w:type="dxa"/>
            <w:vAlign w:val="center"/>
          </w:tcPr>
          <w:p w:rsidR="00F10AA2" w:rsidRPr="001E05A4" w:rsidRDefault="00F10AA2" w:rsidP="00DD16D9">
            <w:r>
              <w:t>м</w:t>
            </w:r>
          </w:p>
        </w:tc>
        <w:tc>
          <w:tcPr>
            <w:tcW w:w="2268" w:type="dxa"/>
            <w:vAlign w:val="center"/>
          </w:tcPr>
          <w:p w:rsidR="00F10AA2" w:rsidRPr="003F6684" w:rsidRDefault="00F10AA2" w:rsidP="00DD16D9">
            <w:r w:rsidRPr="003F6684">
              <w:t>13.0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19</w:t>
            </w:r>
          </w:p>
        </w:tc>
        <w:tc>
          <w:tcPr>
            <w:tcW w:w="3119" w:type="dxa"/>
            <w:vAlign w:val="center"/>
          </w:tcPr>
          <w:p w:rsidR="00F10AA2" w:rsidRPr="001E05A4" w:rsidRDefault="00F10AA2" w:rsidP="00DD16D9">
            <w:pPr>
              <w:rPr>
                <w:bCs/>
              </w:rPr>
            </w:pPr>
            <w:r w:rsidRPr="001E05A4">
              <w:rPr>
                <w:bCs/>
              </w:rPr>
              <w:t>Грузоподъёмность вспомогательного  подъёма на максимальном вылете  (</w:t>
            </w:r>
            <w:r w:rsidRPr="001E05A4">
              <w:rPr>
                <w:bCs/>
                <w:lang w:val="en-US"/>
              </w:rPr>
              <w:t>r</w:t>
            </w:r>
            <w:r w:rsidRPr="001E05A4">
              <w:rPr>
                <w:bCs/>
              </w:rPr>
              <w:t xml:space="preserve"> </w:t>
            </w:r>
            <w:r w:rsidRPr="001E05A4">
              <w:rPr>
                <w:bCs/>
                <w:lang w:val="en-US"/>
              </w:rPr>
              <w:t>max</w:t>
            </w:r>
            <w:r w:rsidRPr="001E05A4">
              <w:rPr>
                <w:bCs/>
              </w:rPr>
              <w:t xml:space="preserve">)  53 м  </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т</w:t>
            </w:r>
          </w:p>
        </w:tc>
        <w:tc>
          <w:tcPr>
            <w:tcW w:w="2268" w:type="dxa"/>
            <w:vAlign w:val="center"/>
          </w:tcPr>
          <w:p w:rsidR="00F10AA2" w:rsidRPr="003F6684" w:rsidRDefault="00F10AA2" w:rsidP="00DD16D9">
            <w:r w:rsidRPr="003F6684">
              <w:t>20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20</w:t>
            </w:r>
          </w:p>
        </w:tc>
        <w:tc>
          <w:tcPr>
            <w:tcW w:w="3119" w:type="dxa"/>
            <w:vAlign w:val="center"/>
          </w:tcPr>
          <w:p w:rsidR="00F10AA2" w:rsidRPr="001E05A4" w:rsidRDefault="00F10AA2" w:rsidP="00DD16D9">
            <w:pPr>
              <w:rPr>
                <w:bCs/>
              </w:rPr>
            </w:pPr>
            <w:r w:rsidRPr="001E05A4">
              <w:rPr>
                <w:bCs/>
              </w:rPr>
              <w:t>Высота подъема главного и вспомогательного, Н</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м</w:t>
            </w:r>
          </w:p>
        </w:tc>
        <w:tc>
          <w:tcPr>
            <w:tcW w:w="2268" w:type="dxa"/>
            <w:vAlign w:val="center"/>
          </w:tcPr>
          <w:p w:rsidR="00F10AA2" w:rsidRPr="001E05A4" w:rsidRDefault="00F10AA2" w:rsidP="00DD16D9">
            <w:r w:rsidRPr="001E05A4">
              <w:t>35</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21</w:t>
            </w:r>
          </w:p>
        </w:tc>
        <w:tc>
          <w:tcPr>
            <w:tcW w:w="3119" w:type="dxa"/>
            <w:vAlign w:val="center"/>
          </w:tcPr>
          <w:p w:rsidR="00F10AA2" w:rsidRPr="001E05A4" w:rsidRDefault="00F10AA2" w:rsidP="00DD16D9">
            <w:pPr>
              <w:rPr>
                <w:bCs/>
              </w:rPr>
            </w:pPr>
            <w:r w:rsidRPr="001E05A4">
              <w:rPr>
                <w:bCs/>
              </w:rPr>
              <w:t>Глубина опускания главного и вспомогательного подъема, Т</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м</w:t>
            </w:r>
          </w:p>
        </w:tc>
        <w:tc>
          <w:tcPr>
            <w:tcW w:w="2268" w:type="dxa"/>
            <w:vAlign w:val="center"/>
          </w:tcPr>
          <w:p w:rsidR="00F10AA2" w:rsidRPr="001E05A4" w:rsidRDefault="00F10AA2" w:rsidP="00DD16D9">
            <w:r w:rsidRPr="001E05A4">
              <w:t>15</w:t>
            </w:r>
          </w:p>
        </w:tc>
        <w:tc>
          <w:tcPr>
            <w:tcW w:w="1701" w:type="dxa"/>
            <w:vAlign w:val="center"/>
          </w:tcPr>
          <w:p w:rsidR="00F10AA2" w:rsidRPr="001E05A4" w:rsidRDefault="00F10AA2" w:rsidP="00DD16D9">
            <w:pPr>
              <w:jc w:val="center"/>
            </w:pPr>
          </w:p>
        </w:tc>
      </w:tr>
      <w:tr w:rsidR="00F10AA2" w:rsidRPr="001E05A4" w:rsidTr="00DD16D9">
        <w:trPr>
          <w:trHeight w:val="292"/>
        </w:trPr>
        <w:tc>
          <w:tcPr>
            <w:tcW w:w="709" w:type="dxa"/>
            <w:vAlign w:val="center"/>
          </w:tcPr>
          <w:p w:rsidR="00F10AA2" w:rsidRPr="001E05A4" w:rsidRDefault="00F10AA2" w:rsidP="00DD16D9">
            <w:pPr>
              <w:jc w:val="center"/>
            </w:pPr>
            <w:r w:rsidRPr="001E05A4">
              <w:t>22</w:t>
            </w:r>
          </w:p>
        </w:tc>
        <w:tc>
          <w:tcPr>
            <w:tcW w:w="3119" w:type="dxa"/>
            <w:vAlign w:val="center"/>
          </w:tcPr>
          <w:p w:rsidR="00F10AA2" w:rsidRPr="001E05A4" w:rsidRDefault="00F10AA2" w:rsidP="00DD16D9">
            <w:pPr>
              <w:rPr>
                <w:bCs/>
              </w:rPr>
            </w:pPr>
            <w:r w:rsidRPr="001E05A4">
              <w:rPr>
                <w:bCs/>
              </w:rPr>
              <w:t>Количество грузозахватных органов</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proofErr w:type="spellStart"/>
            <w:r w:rsidRPr="001E05A4">
              <w:t>шт</w:t>
            </w:r>
            <w:proofErr w:type="spellEnd"/>
          </w:p>
        </w:tc>
        <w:tc>
          <w:tcPr>
            <w:tcW w:w="2268" w:type="dxa"/>
            <w:vAlign w:val="center"/>
          </w:tcPr>
          <w:p w:rsidR="00F10AA2" w:rsidRPr="001E05A4" w:rsidRDefault="00F10AA2" w:rsidP="00DD16D9">
            <w:r w:rsidRPr="001E05A4">
              <w:t>2</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23</w:t>
            </w:r>
          </w:p>
        </w:tc>
        <w:tc>
          <w:tcPr>
            <w:tcW w:w="3119" w:type="dxa"/>
            <w:vAlign w:val="center"/>
          </w:tcPr>
          <w:p w:rsidR="00F10AA2" w:rsidRPr="001E05A4" w:rsidRDefault="00F10AA2" w:rsidP="00DD16D9">
            <w:pPr>
              <w:rPr>
                <w:bCs/>
              </w:rPr>
            </w:pPr>
            <w:r w:rsidRPr="001E05A4">
              <w:rPr>
                <w:bCs/>
              </w:rPr>
              <w:t xml:space="preserve">Скорость механизма </w:t>
            </w:r>
            <w:r>
              <w:rPr>
                <w:bCs/>
              </w:rPr>
              <w:t xml:space="preserve">главного подъёма </w:t>
            </w:r>
            <w:r w:rsidRPr="001E05A4">
              <w:rPr>
                <w:bCs/>
              </w:rPr>
              <w:t>до 60 т</w:t>
            </w:r>
            <w:r>
              <w:rPr>
                <w:bCs/>
              </w:rPr>
              <w:t xml:space="preserve"> </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м/мин</w:t>
            </w:r>
          </w:p>
        </w:tc>
        <w:tc>
          <w:tcPr>
            <w:tcW w:w="2268" w:type="dxa"/>
            <w:vAlign w:val="center"/>
          </w:tcPr>
          <w:p w:rsidR="00F10AA2" w:rsidRPr="001E05A4" w:rsidRDefault="00F10AA2" w:rsidP="00DD16D9">
            <w:r w:rsidRPr="001E05A4">
              <w:t>0-10</w:t>
            </w:r>
          </w:p>
        </w:tc>
        <w:tc>
          <w:tcPr>
            <w:tcW w:w="1701" w:type="dxa"/>
            <w:vAlign w:val="center"/>
          </w:tcPr>
          <w:p w:rsidR="00F10AA2" w:rsidRPr="001E05A4" w:rsidRDefault="00F10AA2" w:rsidP="00DD16D9">
            <w:pPr>
              <w:jc w:val="center"/>
            </w:pPr>
          </w:p>
        </w:tc>
      </w:tr>
      <w:tr w:rsidR="00F10AA2" w:rsidRPr="001E05A4" w:rsidTr="00DD16D9">
        <w:trPr>
          <w:trHeight w:val="346"/>
        </w:trPr>
        <w:tc>
          <w:tcPr>
            <w:tcW w:w="709" w:type="dxa"/>
            <w:vAlign w:val="center"/>
          </w:tcPr>
          <w:p w:rsidR="00F10AA2" w:rsidRPr="001E05A4" w:rsidRDefault="00F10AA2" w:rsidP="00DD16D9">
            <w:pPr>
              <w:jc w:val="center"/>
            </w:pPr>
            <w:r>
              <w:t>23.1</w:t>
            </w:r>
          </w:p>
        </w:tc>
        <w:tc>
          <w:tcPr>
            <w:tcW w:w="3119" w:type="dxa"/>
            <w:vAlign w:val="center"/>
          </w:tcPr>
          <w:p w:rsidR="00F10AA2" w:rsidRPr="001E05A4" w:rsidRDefault="00F10AA2" w:rsidP="00DD16D9">
            <w:pPr>
              <w:rPr>
                <w:bCs/>
              </w:rPr>
            </w:pPr>
            <w:r>
              <w:rPr>
                <w:bCs/>
              </w:rPr>
              <w:t>Функция «</w:t>
            </w:r>
            <w:proofErr w:type="spellStart"/>
            <w:r>
              <w:rPr>
                <w:bCs/>
              </w:rPr>
              <w:t>Микроскорость</w:t>
            </w:r>
            <w:proofErr w:type="spellEnd"/>
            <w:r>
              <w:rPr>
                <w:bCs/>
              </w:rPr>
              <w:t>» подъёма /опускания, не более</w:t>
            </w:r>
            <w:r w:rsidRPr="009318C5">
              <w:rPr>
                <w:b/>
                <w:bCs/>
              </w:rPr>
              <w:t>: 0.2 м/мин</w:t>
            </w:r>
          </w:p>
        </w:tc>
        <w:tc>
          <w:tcPr>
            <w:tcW w:w="1275" w:type="dxa"/>
            <w:vAlign w:val="center"/>
          </w:tcPr>
          <w:p w:rsidR="00F10AA2" w:rsidRPr="001E05A4" w:rsidRDefault="00F10AA2" w:rsidP="00DD16D9">
            <w:r>
              <w:t>точно</w:t>
            </w:r>
          </w:p>
        </w:tc>
        <w:tc>
          <w:tcPr>
            <w:tcW w:w="993" w:type="dxa"/>
            <w:vAlign w:val="center"/>
          </w:tcPr>
          <w:p w:rsidR="00F10AA2" w:rsidRPr="001E05A4" w:rsidRDefault="00F10AA2" w:rsidP="00DD16D9">
            <w:pPr>
              <w:jc w:val="center"/>
            </w:pPr>
            <w:r>
              <w:t>-</w:t>
            </w:r>
          </w:p>
        </w:tc>
        <w:tc>
          <w:tcPr>
            <w:tcW w:w="2268" w:type="dxa"/>
            <w:vAlign w:val="center"/>
          </w:tcPr>
          <w:p w:rsidR="00F10AA2" w:rsidRPr="001E05A4" w:rsidRDefault="00F10AA2" w:rsidP="00DD16D9">
            <w:r>
              <w:t xml:space="preserve"> есть</w:t>
            </w:r>
          </w:p>
        </w:tc>
        <w:tc>
          <w:tcPr>
            <w:tcW w:w="1701" w:type="dxa"/>
            <w:vAlign w:val="center"/>
          </w:tcPr>
          <w:p w:rsidR="00F10AA2" w:rsidRPr="001E05A4" w:rsidRDefault="00F10AA2" w:rsidP="00DD16D9">
            <w:pPr>
              <w:jc w:val="center"/>
            </w:pPr>
          </w:p>
        </w:tc>
      </w:tr>
      <w:tr w:rsidR="00F10AA2" w:rsidRPr="001E05A4" w:rsidTr="00DD16D9">
        <w:trPr>
          <w:trHeight w:val="637"/>
        </w:trPr>
        <w:tc>
          <w:tcPr>
            <w:tcW w:w="709" w:type="dxa"/>
            <w:vAlign w:val="center"/>
          </w:tcPr>
          <w:p w:rsidR="00F10AA2" w:rsidRPr="001E05A4" w:rsidRDefault="00F10AA2" w:rsidP="00DD16D9">
            <w:pPr>
              <w:jc w:val="center"/>
            </w:pPr>
            <w:r w:rsidRPr="001E05A4">
              <w:lastRenderedPageBreak/>
              <w:t>24</w:t>
            </w:r>
          </w:p>
        </w:tc>
        <w:tc>
          <w:tcPr>
            <w:tcW w:w="3119" w:type="dxa"/>
            <w:vAlign w:val="center"/>
          </w:tcPr>
          <w:p w:rsidR="00F10AA2" w:rsidRPr="001E05A4" w:rsidRDefault="00F10AA2" w:rsidP="00DD16D9">
            <w:pPr>
              <w:rPr>
                <w:bCs/>
              </w:rPr>
            </w:pPr>
            <w:r w:rsidRPr="001E05A4">
              <w:rPr>
                <w:bCs/>
              </w:rPr>
              <w:t>Скорость механ</w:t>
            </w:r>
            <w:r>
              <w:rPr>
                <w:bCs/>
              </w:rPr>
              <w:t xml:space="preserve">изма главного подъёма </w:t>
            </w:r>
            <w:r w:rsidRPr="001E05A4">
              <w:rPr>
                <w:bCs/>
              </w:rPr>
              <w:t>от 60 до 100т</w:t>
            </w:r>
            <w:r>
              <w:rPr>
                <w:bCs/>
              </w:rPr>
              <w:t xml:space="preserve"> </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 xml:space="preserve">м/мин </w:t>
            </w:r>
          </w:p>
        </w:tc>
        <w:tc>
          <w:tcPr>
            <w:tcW w:w="2268" w:type="dxa"/>
            <w:vAlign w:val="center"/>
          </w:tcPr>
          <w:p w:rsidR="00F10AA2" w:rsidRPr="001E05A4" w:rsidRDefault="00F10AA2" w:rsidP="00DD16D9">
            <w:r w:rsidRPr="001E05A4">
              <w:t>0-6</w:t>
            </w:r>
          </w:p>
        </w:tc>
        <w:tc>
          <w:tcPr>
            <w:tcW w:w="1701" w:type="dxa"/>
            <w:vAlign w:val="center"/>
          </w:tcPr>
          <w:p w:rsidR="00F10AA2" w:rsidRPr="001E05A4" w:rsidRDefault="00F10AA2" w:rsidP="00DD16D9">
            <w:pPr>
              <w:jc w:val="center"/>
            </w:pPr>
          </w:p>
        </w:tc>
      </w:tr>
      <w:tr w:rsidR="00F10AA2" w:rsidRPr="00DE14B7" w:rsidTr="00DD16D9">
        <w:trPr>
          <w:trHeight w:val="404"/>
        </w:trPr>
        <w:tc>
          <w:tcPr>
            <w:tcW w:w="709" w:type="dxa"/>
            <w:vAlign w:val="center"/>
          </w:tcPr>
          <w:p w:rsidR="00F10AA2" w:rsidRPr="00D6498B" w:rsidRDefault="00F10AA2" w:rsidP="00DD16D9">
            <w:pPr>
              <w:jc w:val="center"/>
            </w:pPr>
            <w:r w:rsidRPr="00D6498B">
              <w:t>24.1</w:t>
            </w:r>
          </w:p>
        </w:tc>
        <w:tc>
          <w:tcPr>
            <w:tcW w:w="3119" w:type="dxa"/>
            <w:vAlign w:val="center"/>
          </w:tcPr>
          <w:p w:rsidR="00F10AA2" w:rsidRPr="00D6498B" w:rsidRDefault="00F10AA2" w:rsidP="00DD16D9">
            <w:pPr>
              <w:rPr>
                <w:bCs/>
              </w:rPr>
            </w:pPr>
            <w:r w:rsidRPr="009318C5">
              <w:rPr>
                <w:bCs/>
              </w:rPr>
              <w:t>Функция «</w:t>
            </w:r>
            <w:proofErr w:type="spellStart"/>
            <w:r w:rsidRPr="009318C5">
              <w:rPr>
                <w:bCs/>
              </w:rPr>
              <w:t>Микроскорость</w:t>
            </w:r>
            <w:proofErr w:type="spellEnd"/>
            <w:r w:rsidRPr="009318C5">
              <w:rPr>
                <w:bCs/>
              </w:rPr>
              <w:t>» подъёма /опускания, не более</w:t>
            </w:r>
            <w:r w:rsidRPr="009318C5">
              <w:rPr>
                <w:b/>
                <w:bCs/>
              </w:rPr>
              <w:t>: 0.2 м/мин</w:t>
            </w:r>
          </w:p>
        </w:tc>
        <w:tc>
          <w:tcPr>
            <w:tcW w:w="1275" w:type="dxa"/>
            <w:vAlign w:val="center"/>
          </w:tcPr>
          <w:p w:rsidR="00F10AA2" w:rsidRPr="00D6498B" w:rsidRDefault="00F10AA2" w:rsidP="00DD16D9">
            <w:r>
              <w:t>точно</w:t>
            </w:r>
          </w:p>
        </w:tc>
        <w:tc>
          <w:tcPr>
            <w:tcW w:w="993" w:type="dxa"/>
            <w:vAlign w:val="center"/>
          </w:tcPr>
          <w:p w:rsidR="00F10AA2" w:rsidRPr="00D6498B" w:rsidRDefault="00F10AA2" w:rsidP="00DD16D9">
            <w:pPr>
              <w:jc w:val="center"/>
            </w:pPr>
            <w:r>
              <w:t>-</w:t>
            </w:r>
          </w:p>
        </w:tc>
        <w:tc>
          <w:tcPr>
            <w:tcW w:w="2268" w:type="dxa"/>
            <w:vAlign w:val="center"/>
          </w:tcPr>
          <w:p w:rsidR="00F10AA2" w:rsidRPr="00D6498B" w:rsidRDefault="00F10AA2" w:rsidP="00DD16D9">
            <w:r>
              <w:t xml:space="preserve"> есть</w:t>
            </w:r>
          </w:p>
        </w:tc>
        <w:tc>
          <w:tcPr>
            <w:tcW w:w="1701" w:type="dxa"/>
            <w:vAlign w:val="center"/>
          </w:tcPr>
          <w:p w:rsidR="00F10AA2" w:rsidRPr="00DE14B7" w:rsidRDefault="00F10AA2" w:rsidP="00DD16D9">
            <w:pPr>
              <w:jc w:val="center"/>
              <w:rPr>
                <w:highlight w:val="yellow"/>
              </w:rPr>
            </w:pPr>
          </w:p>
        </w:tc>
      </w:tr>
      <w:tr w:rsidR="00F10AA2" w:rsidRPr="001E05A4" w:rsidTr="00DD16D9">
        <w:trPr>
          <w:trHeight w:val="416"/>
        </w:trPr>
        <w:tc>
          <w:tcPr>
            <w:tcW w:w="709" w:type="dxa"/>
            <w:vAlign w:val="center"/>
          </w:tcPr>
          <w:p w:rsidR="00F10AA2" w:rsidRPr="001E05A4" w:rsidRDefault="00F10AA2" w:rsidP="00DD16D9">
            <w:pPr>
              <w:jc w:val="center"/>
            </w:pPr>
            <w:r w:rsidRPr="001E05A4">
              <w:t>25</w:t>
            </w:r>
          </w:p>
        </w:tc>
        <w:tc>
          <w:tcPr>
            <w:tcW w:w="3119" w:type="dxa"/>
            <w:vAlign w:val="center"/>
          </w:tcPr>
          <w:p w:rsidR="00F10AA2" w:rsidRPr="001E05A4" w:rsidRDefault="00F10AA2" w:rsidP="00DD16D9">
            <w:pPr>
              <w:rPr>
                <w:bCs/>
              </w:rPr>
            </w:pPr>
            <w:r w:rsidRPr="001E05A4">
              <w:rPr>
                <w:bCs/>
              </w:rPr>
              <w:t xml:space="preserve">Скорость механизма вспомогательного подъёма </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м/мин</w:t>
            </w:r>
          </w:p>
        </w:tc>
        <w:tc>
          <w:tcPr>
            <w:tcW w:w="2268" w:type="dxa"/>
            <w:vAlign w:val="center"/>
          </w:tcPr>
          <w:p w:rsidR="00F10AA2" w:rsidRPr="001E05A4" w:rsidRDefault="00F10AA2" w:rsidP="00DD16D9">
            <w:r>
              <w:t>0-</w:t>
            </w:r>
            <w:r w:rsidRPr="001E05A4">
              <w:t>50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t>25.1</w:t>
            </w:r>
          </w:p>
        </w:tc>
        <w:tc>
          <w:tcPr>
            <w:tcW w:w="3119" w:type="dxa"/>
            <w:vAlign w:val="center"/>
          </w:tcPr>
          <w:p w:rsidR="00F10AA2" w:rsidRPr="001E05A4" w:rsidRDefault="00F10AA2" w:rsidP="00DD16D9">
            <w:pPr>
              <w:rPr>
                <w:bCs/>
              </w:rPr>
            </w:pPr>
            <w:r>
              <w:rPr>
                <w:bCs/>
              </w:rPr>
              <w:t>Функция «</w:t>
            </w:r>
            <w:proofErr w:type="spellStart"/>
            <w:r>
              <w:rPr>
                <w:bCs/>
              </w:rPr>
              <w:t>Микроскорость</w:t>
            </w:r>
            <w:proofErr w:type="spellEnd"/>
            <w:r>
              <w:rPr>
                <w:bCs/>
              </w:rPr>
              <w:t>» подъёма /опускания, не более</w:t>
            </w:r>
            <w:r w:rsidRPr="009318C5">
              <w:rPr>
                <w:b/>
                <w:bCs/>
              </w:rPr>
              <w:t>: 0.2 м/мин</w:t>
            </w:r>
          </w:p>
        </w:tc>
        <w:tc>
          <w:tcPr>
            <w:tcW w:w="1275" w:type="dxa"/>
            <w:vAlign w:val="center"/>
          </w:tcPr>
          <w:p w:rsidR="00F10AA2" w:rsidRPr="001E05A4" w:rsidRDefault="00F10AA2" w:rsidP="00DD16D9">
            <w:r>
              <w:t>точно</w:t>
            </w:r>
          </w:p>
        </w:tc>
        <w:tc>
          <w:tcPr>
            <w:tcW w:w="993" w:type="dxa"/>
            <w:vAlign w:val="center"/>
          </w:tcPr>
          <w:p w:rsidR="00F10AA2" w:rsidRPr="001E05A4" w:rsidRDefault="00F10AA2" w:rsidP="00DD16D9">
            <w:pPr>
              <w:jc w:val="center"/>
            </w:pPr>
            <w:r>
              <w:t>-</w:t>
            </w:r>
          </w:p>
        </w:tc>
        <w:tc>
          <w:tcPr>
            <w:tcW w:w="2268" w:type="dxa"/>
            <w:vAlign w:val="center"/>
          </w:tcPr>
          <w:p w:rsidR="00F10AA2" w:rsidRDefault="00F10AA2" w:rsidP="00DD16D9">
            <w:r>
              <w:t>есть</w:t>
            </w:r>
          </w:p>
        </w:tc>
        <w:tc>
          <w:tcPr>
            <w:tcW w:w="1701" w:type="dxa"/>
            <w:vAlign w:val="center"/>
          </w:tcPr>
          <w:p w:rsidR="00F10AA2" w:rsidRPr="001E05A4" w:rsidRDefault="00F10AA2" w:rsidP="00DD16D9">
            <w:pPr>
              <w:jc w:val="center"/>
            </w:pPr>
          </w:p>
        </w:tc>
      </w:tr>
      <w:tr w:rsidR="00F10AA2" w:rsidRPr="001E05A4" w:rsidTr="00DD16D9">
        <w:trPr>
          <w:trHeight w:val="454"/>
        </w:trPr>
        <w:tc>
          <w:tcPr>
            <w:tcW w:w="709" w:type="dxa"/>
            <w:vAlign w:val="center"/>
          </w:tcPr>
          <w:p w:rsidR="00F10AA2" w:rsidRPr="001E05A4" w:rsidRDefault="00F10AA2" w:rsidP="00DD16D9">
            <w:pPr>
              <w:jc w:val="center"/>
            </w:pPr>
            <w:r w:rsidRPr="001E05A4">
              <w:t>26</w:t>
            </w:r>
          </w:p>
        </w:tc>
        <w:tc>
          <w:tcPr>
            <w:tcW w:w="3119" w:type="dxa"/>
            <w:vAlign w:val="center"/>
          </w:tcPr>
          <w:p w:rsidR="00F10AA2" w:rsidRPr="001E05A4" w:rsidRDefault="00F10AA2" w:rsidP="00DD16D9">
            <w:pPr>
              <w:rPr>
                <w:bCs/>
              </w:rPr>
            </w:pPr>
            <w:r w:rsidRPr="001E05A4">
              <w:rPr>
                <w:bCs/>
              </w:rPr>
              <w:t xml:space="preserve">Скорость поворота крана </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Об /мин</w:t>
            </w:r>
          </w:p>
        </w:tc>
        <w:tc>
          <w:tcPr>
            <w:tcW w:w="2268" w:type="dxa"/>
            <w:vAlign w:val="center"/>
          </w:tcPr>
          <w:p w:rsidR="00F10AA2" w:rsidRPr="001E05A4" w:rsidRDefault="00F10AA2" w:rsidP="00DD16D9">
            <w:r>
              <w:t>0-</w:t>
            </w:r>
            <w:r w:rsidRPr="001E05A4">
              <w:t>0,5</w:t>
            </w:r>
          </w:p>
        </w:tc>
        <w:tc>
          <w:tcPr>
            <w:tcW w:w="1701" w:type="dxa"/>
            <w:vAlign w:val="center"/>
          </w:tcPr>
          <w:p w:rsidR="00F10AA2" w:rsidRPr="001E05A4" w:rsidRDefault="00F10AA2" w:rsidP="00DD16D9">
            <w:pPr>
              <w:jc w:val="center"/>
            </w:pPr>
          </w:p>
        </w:tc>
      </w:tr>
      <w:tr w:rsidR="00F10AA2" w:rsidRPr="001E05A4" w:rsidTr="00DD16D9">
        <w:trPr>
          <w:trHeight w:val="321"/>
        </w:trPr>
        <w:tc>
          <w:tcPr>
            <w:tcW w:w="709" w:type="dxa"/>
            <w:vAlign w:val="center"/>
          </w:tcPr>
          <w:p w:rsidR="00F10AA2" w:rsidRPr="001E05A4" w:rsidRDefault="00F10AA2" w:rsidP="00DD16D9">
            <w:pPr>
              <w:jc w:val="center"/>
            </w:pPr>
            <w:r w:rsidRPr="001E05A4">
              <w:t>27</w:t>
            </w:r>
          </w:p>
        </w:tc>
        <w:tc>
          <w:tcPr>
            <w:tcW w:w="3119" w:type="dxa"/>
            <w:vAlign w:val="center"/>
          </w:tcPr>
          <w:p w:rsidR="00F10AA2" w:rsidRPr="001E05A4" w:rsidRDefault="00F10AA2" w:rsidP="00DD16D9">
            <w:pPr>
              <w:rPr>
                <w:bCs/>
              </w:rPr>
            </w:pPr>
            <w:r w:rsidRPr="001E05A4">
              <w:rPr>
                <w:bCs/>
              </w:rPr>
              <w:t xml:space="preserve">Скорость передвижения крана </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м/мин</w:t>
            </w:r>
          </w:p>
        </w:tc>
        <w:tc>
          <w:tcPr>
            <w:tcW w:w="2268" w:type="dxa"/>
            <w:vAlign w:val="center"/>
          </w:tcPr>
          <w:p w:rsidR="00F10AA2" w:rsidRPr="001E05A4" w:rsidRDefault="00F10AA2" w:rsidP="00DD16D9">
            <w:r w:rsidRPr="001E05A4">
              <w:t>0-30</w:t>
            </w:r>
          </w:p>
        </w:tc>
        <w:tc>
          <w:tcPr>
            <w:tcW w:w="1701" w:type="dxa"/>
            <w:vAlign w:val="center"/>
          </w:tcPr>
          <w:p w:rsidR="00F10AA2" w:rsidRPr="001E05A4" w:rsidRDefault="00F10AA2" w:rsidP="00DD16D9">
            <w:pPr>
              <w:jc w:val="center"/>
            </w:pPr>
          </w:p>
        </w:tc>
      </w:tr>
      <w:tr w:rsidR="00F10AA2" w:rsidRPr="001E05A4" w:rsidTr="00DD16D9">
        <w:trPr>
          <w:trHeight w:val="160"/>
        </w:trPr>
        <w:tc>
          <w:tcPr>
            <w:tcW w:w="709" w:type="dxa"/>
            <w:vAlign w:val="center"/>
          </w:tcPr>
          <w:p w:rsidR="00F10AA2" w:rsidRPr="001E05A4" w:rsidRDefault="00F10AA2" w:rsidP="00DD16D9">
            <w:pPr>
              <w:jc w:val="center"/>
            </w:pPr>
            <w:r w:rsidRPr="001E05A4">
              <w:t>28</w:t>
            </w:r>
          </w:p>
        </w:tc>
        <w:tc>
          <w:tcPr>
            <w:tcW w:w="3119" w:type="dxa"/>
            <w:vAlign w:val="center"/>
          </w:tcPr>
          <w:p w:rsidR="00F10AA2" w:rsidRPr="001E05A4" w:rsidRDefault="00F10AA2" w:rsidP="00DD16D9">
            <w:pPr>
              <w:rPr>
                <w:bCs/>
              </w:rPr>
            </w:pPr>
            <w:r w:rsidRPr="001E05A4">
              <w:rPr>
                <w:bCs/>
              </w:rPr>
              <w:t xml:space="preserve">Скорость изменения вылета </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м/мин</w:t>
            </w:r>
          </w:p>
        </w:tc>
        <w:tc>
          <w:tcPr>
            <w:tcW w:w="2268" w:type="dxa"/>
            <w:vAlign w:val="center"/>
          </w:tcPr>
          <w:p w:rsidR="00F10AA2" w:rsidRPr="001E05A4" w:rsidRDefault="00F10AA2" w:rsidP="00DD16D9">
            <w:r w:rsidRPr="001E05A4">
              <w:t>0-25</w:t>
            </w:r>
          </w:p>
        </w:tc>
        <w:tc>
          <w:tcPr>
            <w:tcW w:w="1701" w:type="dxa"/>
            <w:vAlign w:val="center"/>
          </w:tcPr>
          <w:p w:rsidR="00F10AA2" w:rsidRPr="001E05A4" w:rsidRDefault="00F10AA2" w:rsidP="00DD16D9">
            <w:pPr>
              <w:jc w:val="center"/>
            </w:pPr>
          </w:p>
        </w:tc>
      </w:tr>
      <w:tr w:rsidR="00F10AA2" w:rsidRPr="001E05A4" w:rsidTr="00DD16D9">
        <w:trPr>
          <w:trHeight w:val="306"/>
        </w:trPr>
        <w:tc>
          <w:tcPr>
            <w:tcW w:w="709" w:type="dxa"/>
            <w:vAlign w:val="center"/>
          </w:tcPr>
          <w:p w:rsidR="00F10AA2" w:rsidRPr="001E05A4" w:rsidRDefault="00F10AA2" w:rsidP="00DD16D9">
            <w:pPr>
              <w:jc w:val="center"/>
            </w:pPr>
            <w:r w:rsidRPr="001E05A4">
              <w:t>29</w:t>
            </w:r>
          </w:p>
        </w:tc>
        <w:tc>
          <w:tcPr>
            <w:tcW w:w="3119" w:type="dxa"/>
            <w:vAlign w:val="center"/>
          </w:tcPr>
          <w:p w:rsidR="00F10AA2" w:rsidRPr="001E05A4" w:rsidRDefault="00F10AA2" w:rsidP="00DD16D9">
            <w:pPr>
              <w:rPr>
                <w:bCs/>
              </w:rPr>
            </w:pPr>
            <w:r w:rsidRPr="001E05A4">
              <w:rPr>
                <w:bCs/>
              </w:rPr>
              <w:t>Колея портала, К</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м</w:t>
            </w:r>
          </w:p>
        </w:tc>
        <w:tc>
          <w:tcPr>
            <w:tcW w:w="2268" w:type="dxa"/>
            <w:vAlign w:val="center"/>
          </w:tcPr>
          <w:p w:rsidR="00F10AA2" w:rsidRPr="001E05A4" w:rsidRDefault="00F10AA2" w:rsidP="00DD16D9">
            <w:r w:rsidRPr="001E05A4">
              <w:t>10,5</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30</w:t>
            </w:r>
          </w:p>
        </w:tc>
        <w:tc>
          <w:tcPr>
            <w:tcW w:w="3119" w:type="dxa"/>
            <w:vAlign w:val="center"/>
          </w:tcPr>
          <w:p w:rsidR="00F10AA2" w:rsidRPr="001E05A4" w:rsidRDefault="00F10AA2" w:rsidP="00DD16D9">
            <w:pPr>
              <w:rPr>
                <w:bCs/>
              </w:rPr>
            </w:pPr>
            <w:r w:rsidRPr="001E05A4">
              <w:rPr>
                <w:bCs/>
              </w:rPr>
              <w:t>База портала В (расстояние между осями крайних колес)</w:t>
            </w:r>
          </w:p>
        </w:tc>
        <w:tc>
          <w:tcPr>
            <w:tcW w:w="1275" w:type="dxa"/>
            <w:vAlign w:val="center"/>
          </w:tcPr>
          <w:p w:rsidR="00F10AA2" w:rsidRPr="001E05A4" w:rsidRDefault="00F10AA2" w:rsidP="00DD16D9">
            <w:r w:rsidRPr="001E05A4">
              <w:t>не более</w:t>
            </w:r>
          </w:p>
        </w:tc>
        <w:tc>
          <w:tcPr>
            <w:tcW w:w="993" w:type="dxa"/>
            <w:vAlign w:val="center"/>
          </w:tcPr>
          <w:p w:rsidR="00F10AA2" w:rsidRPr="001E05A4" w:rsidRDefault="00F10AA2" w:rsidP="00DD16D9">
            <w:r w:rsidRPr="001E05A4">
              <w:t>м</w:t>
            </w:r>
          </w:p>
        </w:tc>
        <w:tc>
          <w:tcPr>
            <w:tcW w:w="2268" w:type="dxa"/>
            <w:vAlign w:val="center"/>
          </w:tcPr>
          <w:p w:rsidR="00F10AA2" w:rsidRPr="001E05A4" w:rsidRDefault="00F10AA2" w:rsidP="00DD16D9">
            <w:r w:rsidRPr="001E05A4">
              <w:t>18,350**</w:t>
            </w:r>
          </w:p>
        </w:tc>
        <w:tc>
          <w:tcPr>
            <w:tcW w:w="1701" w:type="dxa"/>
            <w:vAlign w:val="center"/>
          </w:tcPr>
          <w:p w:rsidR="00F10AA2" w:rsidRPr="001E05A4" w:rsidRDefault="00F10AA2" w:rsidP="00DD16D9">
            <w:pPr>
              <w:jc w:val="center"/>
            </w:pPr>
          </w:p>
        </w:tc>
      </w:tr>
      <w:tr w:rsidR="00F10AA2" w:rsidRPr="001E05A4" w:rsidTr="00DD16D9">
        <w:trPr>
          <w:trHeight w:val="370"/>
        </w:trPr>
        <w:tc>
          <w:tcPr>
            <w:tcW w:w="709" w:type="dxa"/>
            <w:vAlign w:val="center"/>
          </w:tcPr>
          <w:p w:rsidR="00F10AA2" w:rsidRPr="001E05A4" w:rsidRDefault="00F10AA2" w:rsidP="00DD16D9">
            <w:pPr>
              <w:jc w:val="center"/>
            </w:pPr>
            <w:r w:rsidRPr="001E05A4">
              <w:t>31</w:t>
            </w:r>
          </w:p>
        </w:tc>
        <w:tc>
          <w:tcPr>
            <w:tcW w:w="3119" w:type="dxa"/>
            <w:vAlign w:val="center"/>
          </w:tcPr>
          <w:p w:rsidR="00F10AA2" w:rsidRPr="001E05A4" w:rsidRDefault="00F10AA2" w:rsidP="00DD16D9">
            <w:pPr>
              <w:rPr>
                <w:bCs/>
              </w:rPr>
            </w:pPr>
            <w:r w:rsidRPr="001E05A4">
              <w:rPr>
                <w:bCs/>
              </w:rPr>
              <w:t>Длина подкранового пути</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м</w:t>
            </w:r>
          </w:p>
        </w:tc>
        <w:tc>
          <w:tcPr>
            <w:tcW w:w="2268" w:type="dxa"/>
            <w:vAlign w:val="center"/>
          </w:tcPr>
          <w:p w:rsidR="00F10AA2" w:rsidRPr="001E05A4" w:rsidRDefault="00F10AA2" w:rsidP="00DD16D9">
            <w:r>
              <w:t>191</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32</w:t>
            </w:r>
          </w:p>
        </w:tc>
        <w:tc>
          <w:tcPr>
            <w:tcW w:w="3119" w:type="dxa"/>
            <w:vAlign w:val="center"/>
          </w:tcPr>
          <w:p w:rsidR="00F10AA2" w:rsidRPr="001E05A4" w:rsidRDefault="00F10AA2" w:rsidP="00DD16D9">
            <w:pPr>
              <w:rPr>
                <w:bCs/>
              </w:rPr>
            </w:pPr>
            <w:r w:rsidRPr="001E05A4">
              <w:rPr>
                <w:bCs/>
              </w:rPr>
              <w:t>Тип подкранового рельса</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КР100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33</w:t>
            </w:r>
          </w:p>
        </w:tc>
        <w:tc>
          <w:tcPr>
            <w:tcW w:w="3119" w:type="dxa"/>
            <w:vAlign w:val="center"/>
          </w:tcPr>
          <w:p w:rsidR="00F10AA2" w:rsidRPr="001E05A4" w:rsidRDefault="00F10AA2" w:rsidP="00DD16D9">
            <w:pPr>
              <w:rPr>
                <w:bCs/>
              </w:rPr>
            </w:pPr>
            <w:r w:rsidRPr="001E05A4">
              <w:rPr>
                <w:bCs/>
              </w:rPr>
              <w:t>Допускаемая нагрузка от колеса</w:t>
            </w:r>
          </w:p>
        </w:tc>
        <w:tc>
          <w:tcPr>
            <w:tcW w:w="1275" w:type="dxa"/>
            <w:vAlign w:val="center"/>
          </w:tcPr>
          <w:p w:rsidR="00F10AA2" w:rsidRPr="001E05A4" w:rsidRDefault="00F10AA2" w:rsidP="00DD16D9">
            <w:r w:rsidRPr="001E05A4">
              <w:t>не более</w:t>
            </w:r>
          </w:p>
        </w:tc>
        <w:tc>
          <w:tcPr>
            <w:tcW w:w="993" w:type="dxa"/>
            <w:vAlign w:val="center"/>
          </w:tcPr>
          <w:p w:rsidR="00F10AA2" w:rsidRPr="001E05A4" w:rsidRDefault="00F10AA2" w:rsidP="00DD16D9">
            <w:r w:rsidRPr="001E05A4">
              <w:t>кН</w:t>
            </w:r>
          </w:p>
        </w:tc>
        <w:tc>
          <w:tcPr>
            <w:tcW w:w="2268" w:type="dxa"/>
            <w:vAlign w:val="center"/>
          </w:tcPr>
          <w:p w:rsidR="00F10AA2" w:rsidRPr="001E05A4" w:rsidRDefault="00F10AA2" w:rsidP="00DD16D9">
            <w:r>
              <w:t>250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34</w:t>
            </w:r>
          </w:p>
        </w:tc>
        <w:tc>
          <w:tcPr>
            <w:tcW w:w="3119" w:type="dxa"/>
            <w:vAlign w:val="center"/>
          </w:tcPr>
          <w:p w:rsidR="00F10AA2" w:rsidRPr="001E05A4" w:rsidRDefault="00F10AA2" w:rsidP="00DD16D9">
            <w:pPr>
              <w:rPr>
                <w:bCs/>
              </w:rPr>
            </w:pPr>
            <w:r w:rsidRPr="001E05A4">
              <w:rPr>
                <w:bCs/>
              </w:rPr>
              <w:t>Количество пар колёс</w:t>
            </w:r>
          </w:p>
        </w:tc>
        <w:tc>
          <w:tcPr>
            <w:tcW w:w="1275" w:type="dxa"/>
            <w:vAlign w:val="center"/>
          </w:tcPr>
          <w:p w:rsidR="00F10AA2" w:rsidRPr="001E05A4" w:rsidRDefault="00F10AA2" w:rsidP="00DD16D9">
            <w:r w:rsidRPr="001E05A4">
              <w:t>не более</w:t>
            </w:r>
          </w:p>
        </w:tc>
        <w:tc>
          <w:tcPr>
            <w:tcW w:w="993" w:type="dxa"/>
            <w:vAlign w:val="center"/>
          </w:tcPr>
          <w:p w:rsidR="00F10AA2" w:rsidRPr="001E05A4" w:rsidRDefault="00F10AA2" w:rsidP="00DD16D9">
            <w:r w:rsidRPr="001E05A4">
              <w:t>пара</w:t>
            </w:r>
          </w:p>
        </w:tc>
        <w:tc>
          <w:tcPr>
            <w:tcW w:w="2268" w:type="dxa"/>
            <w:vAlign w:val="center"/>
          </w:tcPr>
          <w:p w:rsidR="00F10AA2" w:rsidRPr="001E05A4" w:rsidRDefault="00F10AA2" w:rsidP="00DD16D9">
            <w:r w:rsidRPr="001E05A4">
              <w:t>32</w:t>
            </w:r>
            <w:r>
              <w:t>*</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35</w:t>
            </w:r>
          </w:p>
        </w:tc>
        <w:tc>
          <w:tcPr>
            <w:tcW w:w="3119" w:type="dxa"/>
            <w:vAlign w:val="center"/>
          </w:tcPr>
          <w:p w:rsidR="00F10AA2" w:rsidRPr="001E05A4" w:rsidRDefault="00F10AA2" w:rsidP="00DD16D9">
            <w:pPr>
              <w:rPr>
                <w:bCs/>
              </w:rPr>
            </w:pPr>
            <w:r w:rsidRPr="001E05A4">
              <w:t>Общее количество колёс</w:t>
            </w:r>
          </w:p>
        </w:tc>
        <w:tc>
          <w:tcPr>
            <w:tcW w:w="1275" w:type="dxa"/>
            <w:vAlign w:val="center"/>
          </w:tcPr>
          <w:p w:rsidR="00F10AA2" w:rsidRPr="001E05A4" w:rsidRDefault="00F10AA2" w:rsidP="00DD16D9">
            <w:r w:rsidRPr="001E05A4">
              <w:t>не более</w:t>
            </w:r>
          </w:p>
        </w:tc>
        <w:tc>
          <w:tcPr>
            <w:tcW w:w="993" w:type="dxa"/>
            <w:vAlign w:val="center"/>
          </w:tcPr>
          <w:p w:rsidR="00F10AA2" w:rsidRPr="001E05A4" w:rsidRDefault="00F10AA2" w:rsidP="00DD16D9">
            <w:proofErr w:type="spellStart"/>
            <w:r w:rsidRPr="001E05A4">
              <w:t>шт</w:t>
            </w:r>
            <w:proofErr w:type="spellEnd"/>
          </w:p>
        </w:tc>
        <w:tc>
          <w:tcPr>
            <w:tcW w:w="2268" w:type="dxa"/>
            <w:vAlign w:val="center"/>
          </w:tcPr>
          <w:p w:rsidR="00F10AA2" w:rsidRPr="001E05A4" w:rsidRDefault="00F10AA2" w:rsidP="00DD16D9">
            <w:r w:rsidRPr="001E05A4">
              <w:t>64</w:t>
            </w:r>
            <w:r>
              <w:t>*</w:t>
            </w:r>
          </w:p>
        </w:tc>
        <w:tc>
          <w:tcPr>
            <w:tcW w:w="1701" w:type="dxa"/>
            <w:vAlign w:val="center"/>
          </w:tcPr>
          <w:p w:rsidR="00F10AA2" w:rsidRPr="001E05A4" w:rsidRDefault="00F10AA2" w:rsidP="00DD16D9">
            <w:pPr>
              <w:jc w:val="center"/>
            </w:pPr>
          </w:p>
        </w:tc>
      </w:tr>
      <w:tr w:rsidR="00F10AA2" w:rsidRPr="001E05A4" w:rsidTr="00DD16D9">
        <w:trPr>
          <w:trHeight w:val="416"/>
        </w:trPr>
        <w:tc>
          <w:tcPr>
            <w:tcW w:w="10065" w:type="dxa"/>
            <w:gridSpan w:val="6"/>
            <w:vAlign w:val="center"/>
          </w:tcPr>
          <w:p w:rsidR="00F10AA2" w:rsidRPr="001E05A4" w:rsidRDefault="00F10AA2" w:rsidP="00DD16D9">
            <w:pPr>
              <w:jc w:val="center"/>
            </w:pPr>
            <w:r w:rsidRPr="001E05A4">
              <w:rPr>
                <w:b/>
                <w:bCs/>
              </w:rPr>
              <w:t>Условия эксплуатации крана</w:t>
            </w:r>
          </w:p>
        </w:tc>
      </w:tr>
      <w:tr w:rsidR="00F10AA2" w:rsidRPr="001E05A4" w:rsidTr="00DD16D9">
        <w:trPr>
          <w:trHeight w:val="416"/>
        </w:trPr>
        <w:tc>
          <w:tcPr>
            <w:tcW w:w="709" w:type="dxa"/>
            <w:vAlign w:val="center"/>
          </w:tcPr>
          <w:p w:rsidR="00F10AA2" w:rsidRPr="001E05A4" w:rsidRDefault="00F10AA2" w:rsidP="00DD16D9">
            <w:pPr>
              <w:jc w:val="center"/>
            </w:pPr>
            <w:r w:rsidRPr="001E05A4">
              <w:t>36</w:t>
            </w:r>
          </w:p>
        </w:tc>
        <w:tc>
          <w:tcPr>
            <w:tcW w:w="3119" w:type="dxa"/>
            <w:vAlign w:val="center"/>
          </w:tcPr>
          <w:p w:rsidR="00F10AA2" w:rsidRPr="001E05A4" w:rsidRDefault="00F10AA2" w:rsidP="00DD16D9">
            <w:pPr>
              <w:rPr>
                <w:bCs/>
              </w:rPr>
            </w:pPr>
            <w:r w:rsidRPr="001E05A4">
              <w:rPr>
                <w:bCs/>
              </w:rPr>
              <w:t>Климатическое исполнение по ГОСТ 15150</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pPr>
              <w:jc w:val="center"/>
            </w:pPr>
            <w:r w:rsidRPr="001E05A4">
              <w:t>-</w:t>
            </w:r>
          </w:p>
        </w:tc>
        <w:tc>
          <w:tcPr>
            <w:tcW w:w="2268" w:type="dxa"/>
            <w:vAlign w:val="center"/>
          </w:tcPr>
          <w:p w:rsidR="00F10AA2" w:rsidRPr="001E05A4" w:rsidRDefault="00F10AA2" w:rsidP="00DD16D9">
            <w:r w:rsidRPr="001E05A4">
              <w:t>М</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37</w:t>
            </w:r>
          </w:p>
        </w:tc>
        <w:tc>
          <w:tcPr>
            <w:tcW w:w="3119" w:type="dxa"/>
            <w:vAlign w:val="center"/>
          </w:tcPr>
          <w:p w:rsidR="00F10AA2" w:rsidRPr="001E05A4" w:rsidRDefault="00F10AA2" w:rsidP="00DD16D9">
            <w:pPr>
              <w:rPr>
                <w:bCs/>
              </w:rPr>
            </w:pPr>
            <w:r w:rsidRPr="001E05A4">
              <w:rPr>
                <w:bCs/>
              </w:rPr>
              <w:t>Категория размещения по ГОСТ 15150</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pPr>
              <w:jc w:val="center"/>
            </w:pPr>
            <w:r w:rsidRPr="001E05A4">
              <w:t>-</w:t>
            </w:r>
          </w:p>
        </w:tc>
        <w:tc>
          <w:tcPr>
            <w:tcW w:w="2268" w:type="dxa"/>
            <w:vAlign w:val="center"/>
          </w:tcPr>
          <w:p w:rsidR="00F10AA2" w:rsidRPr="001E05A4" w:rsidRDefault="00F10AA2" w:rsidP="00DD16D9">
            <w:r w:rsidRPr="001E05A4">
              <w:t>1 - На открытом воздухе</w:t>
            </w:r>
          </w:p>
        </w:tc>
        <w:tc>
          <w:tcPr>
            <w:tcW w:w="1701" w:type="dxa"/>
            <w:vAlign w:val="center"/>
          </w:tcPr>
          <w:p w:rsidR="00F10AA2" w:rsidRPr="001E05A4" w:rsidRDefault="00F10AA2" w:rsidP="00DD16D9">
            <w:pPr>
              <w:jc w:val="center"/>
            </w:pPr>
          </w:p>
        </w:tc>
      </w:tr>
      <w:tr w:rsidR="00F10AA2" w:rsidRPr="001E05A4" w:rsidTr="00DD16D9">
        <w:trPr>
          <w:trHeight w:val="412"/>
        </w:trPr>
        <w:tc>
          <w:tcPr>
            <w:tcW w:w="709" w:type="dxa"/>
            <w:vMerge w:val="restart"/>
            <w:vAlign w:val="center"/>
          </w:tcPr>
          <w:p w:rsidR="00F10AA2" w:rsidRPr="001E05A4" w:rsidRDefault="00F10AA2" w:rsidP="00DD16D9">
            <w:pPr>
              <w:jc w:val="center"/>
            </w:pPr>
            <w:r w:rsidRPr="001E05A4">
              <w:t>38</w:t>
            </w:r>
          </w:p>
        </w:tc>
        <w:tc>
          <w:tcPr>
            <w:tcW w:w="3119" w:type="dxa"/>
            <w:vMerge w:val="restart"/>
            <w:vAlign w:val="center"/>
          </w:tcPr>
          <w:p w:rsidR="00F10AA2" w:rsidRPr="001E05A4" w:rsidRDefault="00F10AA2" w:rsidP="00DD16D9">
            <w:pPr>
              <w:rPr>
                <w:bCs/>
              </w:rPr>
            </w:pPr>
            <w:r w:rsidRPr="001E05A4">
              <w:rPr>
                <w:bCs/>
              </w:rPr>
              <w:t xml:space="preserve">Температура эксплуатации, </w:t>
            </w:r>
          </w:p>
          <w:p w:rsidR="00F10AA2" w:rsidRPr="001E05A4" w:rsidRDefault="00F10AA2" w:rsidP="00DD16D9">
            <w:pPr>
              <w:rPr>
                <w:bCs/>
              </w:rPr>
            </w:pPr>
            <w:r w:rsidRPr="001E05A4">
              <w:rPr>
                <w:bCs/>
              </w:rPr>
              <w:t>в рабочем состоянии</w:t>
            </w:r>
          </w:p>
        </w:tc>
        <w:tc>
          <w:tcPr>
            <w:tcW w:w="1275" w:type="dxa"/>
            <w:vAlign w:val="center"/>
          </w:tcPr>
          <w:p w:rsidR="00F10AA2" w:rsidRPr="001E05A4" w:rsidRDefault="00F10AA2" w:rsidP="00DD16D9">
            <w:r>
              <w:t>не менее</w:t>
            </w:r>
          </w:p>
        </w:tc>
        <w:tc>
          <w:tcPr>
            <w:tcW w:w="993" w:type="dxa"/>
            <w:vAlign w:val="center"/>
          </w:tcPr>
          <w:p w:rsidR="00F10AA2" w:rsidRPr="001E05A4" w:rsidRDefault="00F10AA2" w:rsidP="00DD16D9">
            <w:r w:rsidRPr="001E05A4">
              <w:rPr>
                <w:bCs/>
              </w:rPr>
              <w:t>ºС:</w:t>
            </w:r>
          </w:p>
        </w:tc>
        <w:tc>
          <w:tcPr>
            <w:tcW w:w="2268" w:type="dxa"/>
            <w:vAlign w:val="center"/>
          </w:tcPr>
          <w:p w:rsidR="00F10AA2" w:rsidRPr="001E05A4" w:rsidRDefault="00F10AA2" w:rsidP="00DD16D9">
            <w:r w:rsidRPr="001E05A4">
              <w:t>+40</w:t>
            </w:r>
          </w:p>
          <w:p w:rsidR="00F10AA2" w:rsidRPr="001E05A4" w:rsidRDefault="00F10AA2" w:rsidP="00DD16D9"/>
        </w:tc>
        <w:tc>
          <w:tcPr>
            <w:tcW w:w="1701" w:type="dxa"/>
            <w:vAlign w:val="center"/>
          </w:tcPr>
          <w:p w:rsidR="00F10AA2" w:rsidRPr="001E05A4" w:rsidRDefault="00F10AA2" w:rsidP="00DD16D9">
            <w:pPr>
              <w:jc w:val="center"/>
            </w:pPr>
          </w:p>
        </w:tc>
      </w:tr>
      <w:tr w:rsidR="00F10AA2" w:rsidRPr="001E05A4" w:rsidTr="00DD16D9">
        <w:trPr>
          <w:trHeight w:val="317"/>
        </w:trPr>
        <w:tc>
          <w:tcPr>
            <w:tcW w:w="709" w:type="dxa"/>
            <w:vMerge/>
            <w:vAlign w:val="center"/>
          </w:tcPr>
          <w:p w:rsidR="00F10AA2" w:rsidRPr="001E05A4" w:rsidRDefault="00F10AA2" w:rsidP="00DD16D9">
            <w:pPr>
              <w:jc w:val="center"/>
            </w:pPr>
          </w:p>
        </w:tc>
        <w:tc>
          <w:tcPr>
            <w:tcW w:w="3119" w:type="dxa"/>
            <w:vMerge/>
            <w:vAlign w:val="center"/>
          </w:tcPr>
          <w:p w:rsidR="00F10AA2" w:rsidRPr="001E05A4" w:rsidRDefault="00F10AA2" w:rsidP="00DD16D9">
            <w:pPr>
              <w:rPr>
                <w:bCs/>
              </w:rPr>
            </w:pPr>
          </w:p>
        </w:tc>
        <w:tc>
          <w:tcPr>
            <w:tcW w:w="1275" w:type="dxa"/>
            <w:vAlign w:val="center"/>
          </w:tcPr>
          <w:p w:rsidR="00F10AA2" w:rsidRPr="001E05A4" w:rsidRDefault="00F10AA2" w:rsidP="00DD16D9">
            <w:r>
              <w:t>не выше</w:t>
            </w:r>
          </w:p>
        </w:tc>
        <w:tc>
          <w:tcPr>
            <w:tcW w:w="993" w:type="dxa"/>
            <w:vAlign w:val="center"/>
          </w:tcPr>
          <w:p w:rsidR="00F10AA2" w:rsidRPr="001E05A4" w:rsidRDefault="00F10AA2" w:rsidP="00DD16D9">
            <w:pPr>
              <w:rPr>
                <w:bCs/>
              </w:rPr>
            </w:pPr>
            <w:r w:rsidRPr="001E05A4">
              <w:rPr>
                <w:bCs/>
              </w:rPr>
              <w:t>ºС</w:t>
            </w:r>
          </w:p>
        </w:tc>
        <w:tc>
          <w:tcPr>
            <w:tcW w:w="2268" w:type="dxa"/>
            <w:vAlign w:val="center"/>
          </w:tcPr>
          <w:p w:rsidR="00F10AA2" w:rsidRPr="001E05A4" w:rsidRDefault="00F10AA2" w:rsidP="00DD16D9">
            <w:r w:rsidRPr="001E05A4">
              <w:t xml:space="preserve"> -30</w:t>
            </w:r>
          </w:p>
        </w:tc>
        <w:tc>
          <w:tcPr>
            <w:tcW w:w="1701" w:type="dxa"/>
            <w:vAlign w:val="center"/>
          </w:tcPr>
          <w:p w:rsidR="00F10AA2" w:rsidRPr="001E05A4" w:rsidRDefault="00F10AA2" w:rsidP="00DD16D9">
            <w:pPr>
              <w:jc w:val="center"/>
            </w:pPr>
          </w:p>
        </w:tc>
      </w:tr>
      <w:tr w:rsidR="00F10AA2" w:rsidRPr="001E05A4" w:rsidTr="00DD16D9">
        <w:trPr>
          <w:trHeight w:val="212"/>
        </w:trPr>
        <w:tc>
          <w:tcPr>
            <w:tcW w:w="709" w:type="dxa"/>
            <w:vMerge w:val="restart"/>
            <w:vAlign w:val="center"/>
          </w:tcPr>
          <w:p w:rsidR="00F10AA2" w:rsidRPr="001E05A4" w:rsidRDefault="00F10AA2" w:rsidP="00DD16D9">
            <w:pPr>
              <w:jc w:val="center"/>
            </w:pPr>
            <w:r w:rsidRPr="001E05A4">
              <w:t>39</w:t>
            </w:r>
          </w:p>
        </w:tc>
        <w:tc>
          <w:tcPr>
            <w:tcW w:w="3119" w:type="dxa"/>
            <w:vMerge w:val="restart"/>
            <w:vAlign w:val="center"/>
          </w:tcPr>
          <w:p w:rsidR="00F10AA2" w:rsidRPr="001E05A4" w:rsidRDefault="00F10AA2" w:rsidP="00DD16D9">
            <w:pPr>
              <w:rPr>
                <w:bCs/>
              </w:rPr>
            </w:pPr>
            <w:r w:rsidRPr="001E05A4">
              <w:rPr>
                <w:bCs/>
              </w:rPr>
              <w:t>Температура эксплуатации, в нерабочем состоянии</w:t>
            </w:r>
          </w:p>
        </w:tc>
        <w:tc>
          <w:tcPr>
            <w:tcW w:w="1275" w:type="dxa"/>
            <w:vAlign w:val="center"/>
          </w:tcPr>
          <w:p w:rsidR="00F10AA2" w:rsidRPr="001E05A4" w:rsidRDefault="00F10AA2" w:rsidP="00DD16D9">
            <w:r>
              <w:t>не менее</w:t>
            </w:r>
          </w:p>
        </w:tc>
        <w:tc>
          <w:tcPr>
            <w:tcW w:w="993" w:type="dxa"/>
            <w:vAlign w:val="center"/>
          </w:tcPr>
          <w:p w:rsidR="00F10AA2" w:rsidRPr="001E05A4" w:rsidRDefault="00F10AA2" w:rsidP="00DD16D9">
            <w:r w:rsidRPr="001E05A4">
              <w:rPr>
                <w:bCs/>
              </w:rPr>
              <w:t>ºС</w:t>
            </w:r>
          </w:p>
        </w:tc>
        <w:tc>
          <w:tcPr>
            <w:tcW w:w="2268" w:type="dxa"/>
            <w:vAlign w:val="center"/>
          </w:tcPr>
          <w:p w:rsidR="00F10AA2" w:rsidRPr="001E05A4" w:rsidRDefault="00F10AA2" w:rsidP="00DD16D9">
            <w:r w:rsidRPr="001E05A4">
              <w:t>+40</w:t>
            </w:r>
          </w:p>
        </w:tc>
        <w:tc>
          <w:tcPr>
            <w:tcW w:w="1701" w:type="dxa"/>
            <w:vAlign w:val="center"/>
          </w:tcPr>
          <w:p w:rsidR="00F10AA2" w:rsidRPr="001E05A4" w:rsidRDefault="00F10AA2" w:rsidP="00DD16D9">
            <w:pPr>
              <w:jc w:val="center"/>
            </w:pPr>
          </w:p>
        </w:tc>
      </w:tr>
      <w:tr w:rsidR="00F10AA2" w:rsidRPr="001E05A4" w:rsidTr="00DD16D9">
        <w:trPr>
          <w:trHeight w:val="327"/>
        </w:trPr>
        <w:tc>
          <w:tcPr>
            <w:tcW w:w="709" w:type="dxa"/>
            <w:vMerge/>
            <w:vAlign w:val="center"/>
          </w:tcPr>
          <w:p w:rsidR="00F10AA2" w:rsidRPr="001E05A4" w:rsidRDefault="00F10AA2" w:rsidP="00DD16D9">
            <w:pPr>
              <w:jc w:val="center"/>
            </w:pPr>
          </w:p>
        </w:tc>
        <w:tc>
          <w:tcPr>
            <w:tcW w:w="3119" w:type="dxa"/>
            <w:vMerge/>
            <w:vAlign w:val="center"/>
          </w:tcPr>
          <w:p w:rsidR="00F10AA2" w:rsidRPr="001E05A4" w:rsidRDefault="00F10AA2" w:rsidP="00DD16D9">
            <w:pPr>
              <w:rPr>
                <w:bCs/>
              </w:rPr>
            </w:pPr>
          </w:p>
        </w:tc>
        <w:tc>
          <w:tcPr>
            <w:tcW w:w="1275" w:type="dxa"/>
            <w:vAlign w:val="center"/>
          </w:tcPr>
          <w:p w:rsidR="00F10AA2" w:rsidRPr="001E05A4" w:rsidRDefault="00F10AA2" w:rsidP="00DD16D9">
            <w:r>
              <w:t>не выше</w:t>
            </w:r>
          </w:p>
        </w:tc>
        <w:tc>
          <w:tcPr>
            <w:tcW w:w="993" w:type="dxa"/>
            <w:vAlign w:val="center"/>
          </w:tcPr>
          <w:p w:rsidR="00F10AA2" w:rsidRPr="001E05A4" w:rsidRDefault="00F10AA2" w:rsidP="00DD16D9">
            <w:pPr>
              <w:rPr>
                <w:bCs/>
              </w:rPr>
            </w:pPr>
            <w:r w:rsidRPr="001E05A4">
              <w:rPr>
                <w:bCs/>
              </w:rPr>
              <w:t>ºС</w:t>
            </w:r>
          </w:p>
        </w:tc>
        <w:tc>
          <w:tcPr>
            <w:tcW w:w="2268" w:type="dxa"/>
            <w:vAlign w:val="center"/>
          </w:tcPr>
          <w:p w:rsidR="00F10AA2" w:rsidRPr="001E05A4" w:rsidRDefault="00F10AA2" w:rsidP="00DD16D9">
            <w:r w:rsidRPr="001E05A4">
              <w:t xml:space="preserve"> -40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40</w:t>
            </w:r>
          </w:p>
        </w:tc>
        <w:tc>
          <w:tcPr>
            <w:tcW w:w="3119" w:type="dxa"/>
            <w:vAlign w:val="center"/>
          </w:tcPr>
          <w:p w:rsidR="00F10AA2" w:rsidRPr="001E05A4" w:rsidRDefault="00F10AA2" w:rsidP="00DD16D9">
            <w:pPr>
              <w:rPr>
                <w:bCs/>
              </w:rPr>
            </w:pPr>
            <w:r w:rsidRPr="001E05A4">
              <w:rPr>
                <w:bCs/>
              </w:rPr>
              <w:t>Сейсмичность района установки</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балл</w:t>
            </w:r>
          </w:p>
        </w:tc>
        <w:tc>
          <w:tcPr>
            <w:tcW w:w="2268" w:type="dxa"/>
            <w:vAlign w:val="center"/>
          </w:tcPr>
          <w:p w:rsidR="00F10AA2" w:rsidRPr="001E05A4" w:rsidRDefault="00F10AA2" w:rsidP="00DD16D9">
            <w:r w:rsidRPr="001E05A4">
              <w:t xml:space="preserve">   6</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41</w:t>
            </w:r>
          </w:p>
        </w:tc>
        <w:tc>
          <w:tcPr>
            <w:tcW w:w="3119" w:type="dxa"/>
            <w:vAlign w:val="center"/>
          </w:tcPr>
          <w:p w:rsidR="00F10AA2" w:rsidRPr="001E05A4" w:rsidRDefault="00F10AA2" w:rsidP="00DD16D9">
            <w:pPr>
              <w:rPr>
                <w:bCs/>
              </w:rPr>
            </w:pPr>
            <w:r w:rsidRPr="001E05A4">
              <w:rPr>
                <w:bCs/>
              </w:rPr>
              <w:t>Ветровая нагрузка</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pPr>
              <w:jc w:val="center"/>
            </w:pPr>
            <w:r w:rsidRPr="001E05A4">
              <w:t>-</w:t>
            </w:r>
          </w:p>
        </w:tc>
        <w:tc>
          <w:tcPr>
            <w:tcW w:w="2268" w:type="dxa"/>
            <w:vAlign w:val="center"/>
          </w:tcPr>
          <w:p w:rsidR="00F10AA2" w:rsidRPr="001E05A4" w:rsidRDefault="00F10AA2" w:rsidP="00DD16D9">
            <w:r w:rsidRPr="001E05A4">
              <w:t>IV район (карта 3а СП 20.13330.2011),</w:t>
            </w:r>
          </w:p>
          <w:p w:rsidR="00F10AA2" w:rsidRPr="001E05A4" w:rsidRDefault="00F10AA2" w:rsidP="00DD16D9">
            <w:r w:rsidRPr="001E05A4">
              <w:t>0,48 кПа</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42</w:t>
            </w:r>
          </w:p>
        </w:tc>
        <w:tc>
          <w:tcPr>
            <w:tcW w:w="3119" w:type="dxa"/>
            <w:vAlign w:val="center"/>
          </w:tcPr>
          <w:p w:rsidR="00F10AA2" w:rsidRPr="001E05A4" w:rsidRDefault="00F10AA2" w:rsidP="00DD16D9">
            <w:pPr>
              <w:rPr>
                <w:bCs/>
              </w:rPr>
            </w:pPr>
            <w:r w:rsidRPr="001E05A4">
              <w:rPr>
                <w:bCs/>
              </w:rPr>
              <w:t xml:space="preserve">Максимальная скорость ветра, </w:t>
            </w:r>
          </w:p>
          <w:p w:rsidR="00F10AA2" w:rsidRPr="001E05A4" w:rsidRDefault="00F10AA2" w:rsidP="00DD16D9">
            <w:pPr>
              <w:rPr>
                <w:bCs/>
              </w:rPr>
            </w:pPr>
            <w:r w:rsidRPr="001E05A4">
              <w:rPr>
                <w:bCs/>
              </w:rPr>
              <w:t>в рабочем состоянии</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м/с</w:t>
            </w:r>
          </w:p>
        </w:tc>
        <w:tc>
          <w:tcPr>
            <w:tcW w:w="2268" w:type="dxa"/>
            <w:vAlign w:val="center"/>
          </w:tcPr>
          <w:p w:rsidR="00F10AA2" w:rsidRPr="001E05A4" w:rsidRDefault="00F10AA2" w:rsidP="00DD16D9">
            <w:r w:rsidRPr="005B0698">
              <w:t>20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43</w:t>
            </w:r>
          </w:p>
        </w:tc>
        <w:tc>
          <w:tcPr>
            <w:tcW w:w="3119" w:type="dxa"/>
            <w:vAlign w:val="center"/>
          </w:tcPr>
          <w:p w:rsidR="00F10AA2" w:rsidRPr="001E05A4" w:rsidRDefault="00F10AA2" w:rsidP="00DD16D9">
            <w:pPr>
              <w:rPr>
                <w:bCs/>
              </w:rPr>
            </w:pPr>
            <w:r w:rsidRPr="001E05A4">
              <w:rPr>
                <w:bCs/>
              </w:rPr>
              <w:t xml:space="preserve">Максимальная скорость ветра, </w:t>
            </w:r>
          </w:p>
          <w:p w:rsidR="00F10AA2" w:rsidRPr="001E05A4" w:rsidRDefault="00F10AA2" w:rsidP="00DD16D9">
            <w:pPr>
              <w:rPr>
                <w:bCs/>
              </w:rPr>
            </w:pPr>
            <w:r w:rsidRPr="001E05A4">
              <w:rPr>
                <w:bCs/>
              </w:rPr>
              <w:t>в не рабочем состоянии</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м/с</w:t>
            </w:r>
          </w:p>
        </w:tc>
        <w:tc>
          <w:tcPr>
            <w:tcW w:w="2268" w:type="dxa"/>
            <w:vAlign w:val="center"/>
          </w:tcPr>
          <w:p w:rsidR="00F10AA2" w:rsidRPr="001E05A4" w:rsidRDefault="00F10AA2" w:rsidP="00DD16D9">
            <w:r w:rsidRPr="001E05A4">
              <w:t>40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44</w:t>
            </w:r>
          </w:p>
        </w:tc>
        <w:tc>
          <w:tcPr>
            <w:tcW w:w="3119" w:type="dxa"/>
            <w:vAlign w:val="center"/>
          </w:tcPr>
          <w:p w:rsidR="00F10AA2" w:rsidRPr="001E05A4" w:rsidRDefault="00F10AA2" w:rsidP="00DD16D9">
            <w:pPr>
              <w:rPr>
                <w:bCs/>
              </w:rPr>
            </w:pPr>
            <w:r w:rsidRPr="001E05A4">
              <w:rPr>
                <w:bCs/>
              </w:rPr>
              <w:t xml:space="preserve">Относительная влажность воздуха (макс.) </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rPr>
                <w:bCs/>
              </w:rPr>
              <w:t>%</w:t>
            </w:r>
          </w:p>
        </w:tc>
        <w:tc>
          <w:tcPr>
            <w:tcW w:w="2268" w:type="dxa"/>
            <w:vAlign w:val="center"/>
          </w:tcPr>
          <w:p w:rsidR="00F10AA2" w:rsidRPr="001E05A4" w:rsidRDefault="00F10AA2" w:rsidP="00DD16D9">
            <w:r w:rsidRPr="001E05A4">
              <w:t>95</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lastRenderedPageBreak/>
              <w:t>45</w:t>
            </w:r>
          </w:p>
        </w:tc>
        <w:tc>
          <w:tcPr>
            <w:tcW w:w="3119" w:type="dxa"/>
            <w:vAlign w:val="center"/>
          </w:tcPr>
          <w:p w:rsidR="00F10AA2" w:rsidRPr="001E05A4" w:rsidRDefault="00F10AA2" w:rsidP="00DD16D9">
            <w:pPr>
              <w:rPr>
                <w:bCs/>
              </w:rPr>
            </w:pPr>
            <w:r w:rsidRPr="001E05A4">
              <w:rPr>
                <w:bCs/>
              </w:rPr>
              <w:t xml:space="preserve">Назначение крана </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pPr>
              <w:autoSpaceDE w:val="0"/>
              <w:autoSpaceDN w:val="0"/>
              <w:adjustRightInd w:val="0"/>
              <w:rPr>
                <w:rFonts w:ascii="TimesNewRomanPSMT" w:hAnsi="TimesNewRomanPSMT" w:cs="TimesNewRomanPSMT"/>
              </w:rPr>
            </w:pPr>
            <w:r w:rsidRPr="001E05A4">
              <w:rPr>
                <w:rFonts w:ascii="TimesNewRomanPSMT" w:hAnsi="TimesNewRomanPSMT" w:cs="TimesNewRomanPSMT"/>
              </w:rPr>
              <w:t>Выполнение погрузочно</w:t>
            </w:r>
            <w:r w:rsidRPr="001E05A4">
              <w:t>-</w:t>
            </w:r>
            <w:r w:rsidRPr="001E05A4">
              <w:rPr>
                <w:rFonts w:ascii="TimesNewRomanPSMT" w:hAnsi="TimesNewRomanPSMT" w:cs="TimesNewRomanPSMT"/>
              </w:rPr>
              <w:t>разгрузочных операций с грузами до 100 т;</w:t>
            </w:r>
          </w:p>
          <w:p w:rsidR="00F10AA2" w:rsidRPr="001E05A4" w:rsidRDefault="00F10AA2" w:rsidP="00DD16D9">
            <w:r w:rsidRPr="001E05A4">
              <w:rPr>
                <w:rFonts w:ascii="TimesNewRomanPSMT" w:hAnsi="TimesNewRomanPSMT" w:cs="TimesNewRomanPSMT"/>
              </w:rPr>
              <w:t>монтажных операций с грузами до 40 т</w:t>
            </w:r>
          </w:p>
        </w:tc>
        <w:tc>
          <w:tcPr>
            <w:tcW w:w="1701" w:type="dxa"/>
            <w:vAlign w:val="center"/>
          </w:tcPr>
          <w:p w:rsidR="00F10AA2" w:rsidRPr="001E05A4" w:rsidRDefault="00F10AA2" w:rsidP="00DD16D9">
            <w:pPr>
              <w:jc w:val="center"/>
            </w:pPr>
          </w:p>
        </w:tc>
      </w:tr>
      <w:tr w:rsidR="00F10AA2" w:rsidRPr="001E05A4" w:rsidTr="00DD16D9">
        <w:trPr>
          <w:trHeight w:val="416"/>
        </w:trPr>
        <w:tc>
          <w:tcPr>
            <w:tcW w:w="10065" w:type="dxa"/>
            <w:gridSpan w:val="6"/>
            <w:vAlign w:val="center"/>
          </w:tcPr>
          <w:p w:rsidR="00F10AA2" w:rsidRPr="001E05A4" w:rsidRDefault="00F10AA2" w:rsidP="00DD16D9">
            <w:pPr>
              <w:jc w:val="center"/>
            </w:pPr>
            <w:r w:rsidRPr="001E05A4">
              <w:rPr>
                <w:b/>
                <w:bCs/>
              </w:rPr>
              <w:t>Характеристики груза</w:t>
            </w:r>
          </w:p>
        </w:tc>
      </w:tr>
      <w:tr w:rsidR="00F10AA2" w:rsidRPr="001E05A4" w:rsidTr="00DD16D9">
        <w:trPr>
          <w:trHeight w:val="416"/>
        </w:trPr>
        <w:tc>
          <w:tcPr>
            <w:tcW w:w="709" w:type="dxa"/>
            <w:vAlign w:val="center"/>
          </w:tcPr>
          <w:p w:rsidR="00F10AA2" w:rsidRPr="001E05A4" w:rsidRDefault="00F10AA2" w:rsidP="00DD16D9">
            <w:pPr>
              <w:jc w:val="center"/>
            </w:pPr>
            <w:r w:rsidRPr="001E05A4">
              <w:t>46</w:t>
            </w:r>
          </w:p>
        </w:tc>
        <w:tc>
          <w:tcPr>
            <w:tcW w:w="3119" w:type="dxa"/>
            <w:vAlign w:val="center"/>
          </w:tcPr>
          <w:p w:rsidR="00F10AA2" w:rsidRPr="001E05A4" w:rsidRDefault="00F10AA2" w:rsidP="00DD16D9">
            <w:pPr>
              <w:rPr>
                <w:bCs/>
              </w:rPr>
            </w:pPr>
            <w:r w:rsidRPr="001E05A4">
              <w:rPr>
                <w:bCs/>
              </w:rPr>
              <w:t>Максимальная масса на главном грузозахватном органе</w:t>
            </w:r>
          </w:p>
        </w:tc>
        <w:tc>
          <w:tcPr>
            <w:tcW w:w="1275" w:type="dxa"/>
            <w:vAlign w:val="center"/>
          </w:tcPr>
          <w:p w:rsidR="00F10AA2" w:rsidRPr="001E05A4" w:rsidRDefault="00F10AA2" w:rsidP="00DD16D9">
            <w:r w:rsidRPr="001E05A4">
              <w:t xml:space="preserve">не менее </w:t>
            </w:r>
          </w:p>
        </w:tc>
        <w:tc>
          <w:tcPr>
            <w:tcW w:w="993" w:type="dxa"/>
            <w:vAlign w:val="center"/>
          </w:tcPr>
          <w:p w:rsidR="00F10AA2" w:rsidRPr="001E05A4" w:rsidRDefault="00F10AA2" w:rsidP="00DD16D9">
            <w:r w:rsidRPr="001E05A4">
              <w:t>т</w:t>
            </w:r>
          </w:p>
        </w:tc>
        <w:tc>
          <w:tcPr>
            <w:tcW w:w="2268" w:type="dxa"/>
            <w:vAlign w:val="center"/>
          </w:tcPr>
          <w:p w:rsidR="00F10AA2" w:rsidRPr="001E05A4" w:rsidRDefault="00F10AA2" w:rsidP="00DD16D9">
            <w:r w:rsidRPr="001E05A4">
              <w:t>100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r>
              <w:rPr>
                <w:lang w:val="en-US"/>
              </w:rPr>
              <w:t xml:space="preserve">  </w:t>
            </w:r>
            <w:r w:rsidRPr="001E05A4">
              <w:t>47</w:t>
            </w:r>
          </w:p>
        </w:tc>
        <w:tc>
          <w:tcPr>
            <w:tcW w:w="3119" w:type="dxa"/>
            <w:vAlign w:val="center"/>
          </w:tcPr>
          <w:p w:rsidR="00F10AA2" w:rsidRPr="001E05A4" w:rsidRDefault="00F10AA2" w:rsidP="00DD16D9">
            <w:pPr>
              <w:rPr>
                <w:bCs/>
              </w:rPr>
            </w:pPr>
            <w:r w:rsidRPr="001E05A4">
              <w:rPr>
                <w:bCs/>
              </w:rPr>
              <w:t>Максимальная масса на вспомогательном грузозахватном</w:t>
            </w:r>
          </w:p>
          <w:p w:rsidR="00F10AA2" w:rsidRPr="001E05A4" w:rsidRDefault="00F10AA2" w:rsidP="00DD16D9">
            <w:pPr>
              <w:rPr>
                <w:bCs/>
              </w:rPr>
            </w:pPr>
            <w:r w:rsidRPr="001E05A4">
              <w:rPr>
                <w:bCs/>
              </w:rPr>
              <w:t>органе</w:t>
            </w:r>
          </w:p>
        </w:tc>
        <w:tc>
          <w:tcPr>
            <w:tcW w:w="1275" w:type="dxa"/>
            <w:vAlign w:val="center"/>
          </w:tcPr>
          <w:p w:rsidR="00F10AA2" w:rsidRPr="001E05A4" w:rsidRDefault="00F10AA2" w:rsidP="00DD16D9">
            <w:r w:rsidRPr="001E05A4">
              <w:t xml:space="preserve">не менее </w:t>
            </w:r>
          </w:p>
        </w:tc>
        <w:tc>
          <w:tcPr>
            <w:tcW w:w="993" w:type="dxa"/>
            <w:vAlign w:val="center"/>
          </w:tcPr>
          <w:p w:rsidR="00F10AA2" w:rsidRPr="001E05A4" w:rsidRDefault="00F10AA2" w:rsidP="00DD16D9">
            <w:r w:rsidRPr="001E05A4">
              <w:t>т</w:t>
            </w:r>
          </w:p>
        </w:tc>
        <w:tc>
          <w:tcPr>
            <w:tcW w:w="2268" w:type="dxa"/>
            <w:vAlign w:val="center"/>
          </w:tcPr>
          <w:p w:rsidR="00F10AA2" w:rsidRPr="003F6684" w:rsidRDefault="00F10AA2" w:rsidP="00DD16D9">
            <w:r w:rsidRPr="003F6684">
              <w:t>20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48</w:t>
            </w:r>
          </w:p>
        </w:tc>
        <w:tc>
          <w:tcPr>
            <w:tcW w:w="3119" w:type="dxa"/>
            <w:vAlign w:val="center"/>
          </w:tcPr>
          <w:p w:rsidR="00F10AA2" w:rsidRPr="001E05A4" w:rsidRDefault="00F10AA2" w:rsidP="00DD16D9">
            <w:pPr>
              <w:rPr>
                <w:bCs/>
              </w:rPr>
            </w:pPr>
            <w:r w:rsidRPr="001E05A4">
              <w:rPr>
                <w:bCs/>
              </w:rPr>
              <w:t>Максимальные габаритные размеры груза (</w:t>
            </w:r>
            <w:proofErr w:type="spellStart"/>
            <w:r w:rsidRPr="001E05A4">
              <w:rPr>
                <w:bCs/>
              </w:rPr>
              <w:t>Дх</w:t>
            </w:r>
            <w:proofErr w:type="spellEnd"/>
            <w:r w:rsidRPr="001E05A4">
              <w:rPr>
                <w:bCs/>
              </w:rPr>
              <w:t xml:space="preserve"> Ш х В),</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м</w:t>
            </w:r>
            <w:r>
              <w:t>м</w:t>
            </w:r>
          </w:p>
        </w:tc>
        <w:tc>
          <w:tcPr>
            <w:tcW w:w="2268" w:type="dxa"/>
            <w:vAlign w:val="center"/>
          </w:tcPr>
          <w:p w:rsidR="00F10AA2" w:rsidRPr="001E05A4" w:rsidRDefault="00F10AA2" w:rsidP="00DD16D9">
            <w:r w:rsidRPr="001E05A4">
              <w:t>12000 х 7000 х 5000</w:t>
            </w:r>
          </w:p>
        </w:tc>
        <w:tc>
          <w:tcPr>
            <w:tcW w:w="1701" w:type="dxa"/>
            <w:vAlign w:val="center"/>
          </w:tcPr>
          <w:p w:rsidR="00F10AA2" w:rsidRPr="001E05A4" w:rsidRDefault="00F10AA2" w:rsidP="00DD16D9">
            <w:pPr>
              <w:jc w:val="center"/>
            </w:pPr>
          </w:p>
        </w:tc>
      </w:tr>
      <w:tr w:rsidR="00F10AA2" w:rsidRPr="001E05A4" w:rsidTr="00DD16D9">
        <w:trPr>
          <w:trHeight w:val="416"/>
        </w:trPr>
        <w:tc>
          <w:tcPr>
            <w:tcW w:w="10065" w:type="dxa"/>
            <w:gridSpan w:val="6"/>
            <w:vAlign w:val="center"/>
          </w:tcPr>
          <w:p w:rsidR="00F10AA2" w:rsidRPr="001E05A4" w:rsidRDefault="00F10AA2" w:rsidP="00DD16D9">
            <w:pPr>
              <w:jc w:val="center"/>
              <w:rPr>
                <w:b/>
                <w:bCs/>
              </w:rPr>
            </w:pPr>
            <w:r w:rsidRPr="001E05A4">
              <w:rPr>
                <w:b/>
                <w:bCs/>
              </w:rPr>
              <w:t>Тип и характеристики грузозахватного органа</w:t>
            </w:r>
          </w:p>
        </w:tc>
      </w:tr>
      <w:tr w:rsidR="00F10AA2" w:rsidRPr="001E05A4" w:rsidTr="00DD16D9">
        <w:trPr>
          <w:trHeight w:val="416"/>
        </w:trPr>
        <w:tc>
          <w:tcPr>
            <w:tcW w:w="709" w:type="dxa"/>
            <w:vAlign w:val="center"/>
          </w:tcPr>
          <w:p w:rsidR="00F10AA2" w:rsidRPr="001E05A4" w:rsidRDefault="00F10AA2" w:rsidP="00DD16D9">
            <w:pPr>
              <w:jc w:val="center"/>
            </w:pPr>
            <w:r w:rsidRPr="001E05A4">
              <w:t>49</w:t>
            </w:r>
          </w:p>
        </w:tc>
        <w:tc>
          <w:tcPr>
            <w:tcW w:w="3119" w:type="dxa"/>
            <w:vAlign w:val="center"/>
          </w:tcPr>
          <w:p w:rsidR="00F10AA2" w:rsidRPr="001E05A4" w:rsidRDefault="00F10AA2" w:rsidP="00DD16D9">
            <w:pPr>
              <w:rPr>
                <w:bCs/>
              </w:rPr>
            </w:pPr>
            <w:r w:rsidRPr="001E05A4">
              <w:rPr>
                <w:bCs/>
              </w:rPr>
              <w:t>Крюк главного подъема</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двурогий</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50</w:t>
            </w:r>
          </w:p>
        </w:tc>
        <w:tc>
          <w:tcPr>
            <w:tcW w:w="3119" w:type="dxa"/>
            <w:vAlign w:val="center"/>
          </w:tcPr>
          <w:p w:rsidR="00F10AA2" w:rsidRPr="001E05A4" w:rsidRDefault="00F10AA2" w:rsidP="00DD16D9">
            <w:pPr>
              <w:rPr>
                <w:bCs/>
              </w:rPr>
            </w:pPr>
            <w:r w:rsidRPr="001E05A4">
              <w:rPr>
                <w:bCs/>
              </w:rPr>
              <w:t>Крюк вспомогательного подъема</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однорогий</w:t>
            </w:r>
          </w:p>
        </w:tc>
        <w:tc>
          <w:tcPr>
            <w:tcW w:w="1701" w:type="dxa"/>
            <w:vAlign w:val="center"/>
          </w:tcPr>
          <w:p w:rsidR="00F10AA2" w:rsidRPr="001E05A4" w:rsidRDefault="00F10AA2" w:rsidP="00DD16D9">
            <w:pPr>
              <w:jc w:val="center"/>
            </w:pPr>
          </w:p>
        </w:tc>
      </w:tr>
      <w:tr w:rsidR="00F10AA2" w:rsidRPr="001E05A4" w:rsidTr="00DD16D9">
        <w:trPr>
          <w:trHeight w:val="416"/>
        </w:trPr>
        <w:tc>
          <w:tcPr>
            <w:tcW w:w="10065" w:type="dxa"/>
            <w:gridSpan w:val="6"/>
            <w:vAlign w:val="center"/>
          </w:tcPr>
          <w:p w:rsidR="00F10AA2" w:rsidRPr="001E05A4" w:rsidRDefault="00F10AA2" w:rsidP="00DD16D9">
            <w:pPr>
              <w:jc w:val="center"/>
            </w:pPr>
            <w:r w:rsidRPr="001E05A4">
              <w:rPr>
                <w:b/>
                <w:bCs/>
              </w:rPr>
              <w:t>Конструктивные требования</w:t>
            </w:r>
          </w:p>
        </w:tc>
      </w:tr>
      <w:tr w:rsidR="00F10AA2" w:rsidRPr="001E05A4" w:rsidTr="00DD16D9">
        <w:trPr>
          <w:trHeight w:val="416"/>
        </w:trPr>
        <w:tc>
          <w:tcPr>
            <w:tcW w:w="709" w:type="dxa"/>
            <w:vAlign w:val="center"/>
          </w:tcPr>
          <w:p w:rsidR="00F10AA2" w:rsidRPr="001E05A4" w:rsidRDefault="00F10AA2" w:rsidP="00DD16D9">
            <w:pPr>
              <w:jc w:val="center"/>
            </w:pPr>
            <w:r w:rsidRPr="001E05A4">
              <w:t>51</w:t>
            </w:r>
          </w:p>
        </w:tc>
        <w:tc>
          <w:tcPr>
            <w:tcW w:w="3119" w:type="dxa"/>
            <w:vAlign w:val="center"/>
          </w:tcPr>
          <w:p w:rsidR="00F10AA2" w:rsidRPr="001E05A4" w:rsidRDefault="00F10AA2" w:rsidP="00DD16D9">
            <w:pPr>
              <w:rPr>
                <w:bCs/>
              </w:rPr>
            </w:pPr>
            <w:r w:rsidRPr="001E05A4">
              <w:rPr>
                <w:bCs/>
              </w:rPr>
              <w:t xml:space="preserve">Высотный габарит крана H </w:t>
            </w:r>
            <w:proofErr w:type="spellStart"/>
            <w:r w:rsidRPr="001E05A4">
              <w:rPr>
                <w:bCs/>
              </w:rPr>
              <w:t>max</w:t>
            </w:r>
            <w:proofErr w:type="spellEnd"/>
            <w:r w:rsidRPr="001E05A4">
              <w:rPr>
                <w:bCs/>
              </w:rPr>
              <w:t>,</w:t>
            </w:r>
          </w:p>
        </w:tc>
        <w:tc>
          <w:tcPr>
            <w:tcW w:w="1275" w:type="dxa"/>
            <w:vAlign w:val="center"/>
          </w:tcPr>
          <w:p w:rsidR="00F10AA2" w:rsidRPr="001E05A4" w:rsidRDefault="00F10AA2" w:rsidP="00DD16D9">
            <w:r w:rsidRPr="001E05A4">
              <w:t xml:space="preserve">не </w:t>
            </w:r>
            <w:r>
              <w:t>бол</w:t>
            </w:r>
            <w:r w:rsidRPr="001E05A4">
              <w:t>ее</w:t>
            </w:r>
          </w:p>
        </w:tc>
        <w:tc>
          <w:tcPr>
            <w:tcW w:w="993" w:type="dxa"/>
            <w:vAlign w:val="center"/>
          </w:tcPr>
          <w:p w:rsidR="00F10AA2" w:rsidRPr="001E05A4" w:rsidRDefault="00F10AA2" w:rsidP="00DD16D9">
            <w:r w:rsidRPr="001E05A4">
              <w:t>м</w:t>
            </w:r>
          </w:p>
        </w:tc>
        <w:tc>
          <w:tcPr>
            <w:tcW w:w="2268" w:type="dxa"/>
            <w:vAlign w:val="center"/>
          </w:tcPr>
          <w:p w:rsidR="00F10AA2" w:rsidRPr="001E05A4" w:rsidRDefault="00F10AA2" w:rsidP="00DD16D9">
            <w:r>
              <w:t>21</w:t>
            </w:r>
            <w:r w:rsidRPr="001E05A4">
              <w:t>*</w:t>
            </w:r>
            <w:r>
              <w:t>*</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52</w:t>
            </w:r>
          </w:p>
        </w:tc>
        <w:tc>
          <w:tcPr>
            <w:tcW w:w="3119" w:type="dxa"/>
            <w:vAlign w:val="center"/>
          </w:tcPr>
          <w:p w:rsidR="00F10AA2" w:rsidRPr="001E05A4" w:rsidRDefault="00F10AA2" w:rsidP="00DD16D9">
            <w:pPr>
              <w:rPr>
                <w:bCs/>
              </w:rPr>
            </w:pPr>
            <w:r w:rsidRPr="001E05A4">
              <w:rPr>
                <w:bCs/>
              </w:rPr>
              <w:t>Высота до низа конструкции портала</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мм</w:t>
            </w:r>
          </w:p>
        </w:tc>
        <w:tc>
          <w:tcPr>
            <w:tcW w:w="2268" w:type="dxa"/>
            <w:vAlign w:val="center"/>
          </w:tcPr>
          <w:p w:rsidR="00F10AA2" w:rsidRPr="001E05A4" w:rsidRDefault="00F10AA2" w:rsidP="00DD16D9">
            <w:r w:rsidRPr="001E05A4">
              <w:t>8500**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53</w:t>
            </w:r>
          </w:p>
        </w:tc>
        <w:tc>
          <w:tcPr>
            <w:tcW w:w="3119" w:type="dxa"/>
            <w:vAlign w:val="center"/>
          </w:tcPr>
          <w:p w:rsidR="00F10AA2" w:rsidRPr="001E05A4" w:rsidRDefault="00F10AA2" w:rsidP="00DD16D9">
            <w:pPr>
              <w:rPr>
                <w:bCs/>
              </w:rPr>
            </w:pPr>
            <w:r w:rsidRPr="001E05A4">
              <w:rPr>
                <w:bCs/>
              </w:rPr>
              <w:t xml:space="preserve">Габарит противовеса крана, </w:t>
            </w:r>
            <w:proofErr w:type="spellStart"/>
            <w:r w:rsidRPr="001E05A4">
              <w:rPr>
                <w:bCs/>
              </w:rPr>
              <w:t>Ro</w:t>
            </w:r>
            <w:proofErr w:type="spellEnd"/>
          </w:p>
        </w:tc>
        <w:tc>
          <w:tcPr>
            <w:tcW w:w="1275" w:type="dxa"/>
            <w:vAlign w:val="center"/>
          </w:tcPr>
          <w:p w:rsidR="00F10AA2" w:rsidRPr="001E05A4" w:rsidRDefault="00F10AA2" w:rsidP="00DD16D9">
            <w:r w:rsidRPr="001E05A4">
              <w:t>не более</w:t>
            </w:r>
          </w:p>
        </w:tc>
        <w:tc>
          <w:tcPr>
            <w:tcW w:w="993" w:type="dxa"/>
            <w:vAlign w:val="center"/>
          </w:tcPr>
          <w:p w:rsidR="00F10AA2" w:rsidRPr="001E05A4" w:rsidRDefault="00F10AA2" w:rsidP="00DD16D9">
            <w:r w:rsidRPr="001E05A4">
              <w:t>м</w:t>
            </w:r>
          </w:p>
        </w:tc>
        <w:tc>
          <w:tcPr>
            <w:tcW w:w="2268" w:type="dxa"/>
            <w:vAlign w:val="center"/>
          </w:tcPr>
          <w:p w:rsidR="00F10AA2" w:rsidRPr="001E05A4" w:rsidRDefault="00F10AA2" w:rsidP="00DD16D9">
            <w:r w:rsidRPr="001E05A4">
              <w:t>*</w:t>
            </w:r>
            <w:r>
              <w:t>*</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54</w:t>
            </w:r>
          </w:p>
        </w:tc>
        <w:tc>
          <w:tcPr>
            <w:tcW w:w="3119" w:type="dxa"/>
            <w:vAlign w:val="center"/>
          </w:tcPr>
          <w:p w:rsidR="00F10AA2" w:rsidRPr="001E05A4" w:rsidRDefault="00F10AA2" w:rsidP="00DD16D9">
            <w:pPr>
              <w:rPr>
                <w:bCs/>
              </w:rPr>
            </w:pPr>
            <w:r w:rsidRPr="001E05A4">
              <w:rPr>
                <w:bCs/>
              </w:rPr>
              <w:t>Расстояние от оси рельса до оси кабельного</w:t>
            </w:r>
          </w:p>
          <w:p w:rsidR="00F10AA2" w:rsidRPr="001E05A4" w:rsidRDefault="00F10AA2" w:rsidP="00DD16D9">
            <w:pPr>
              <w:rPr>
                <w:bCs/>
              </w:rPr>
            </w:pPr>
            <w:r w:rsidRPr="001E05A4">
              <w:rPr>
                <w:bCs/>
              </w:rPr>
              <w:t>барабана</w:t>
            </w:r>
          </w:p>
        </w:tc>
        <w:tc>
          <w:tcPr>
            <w:tcW w:w="1275" w:type="dxa"/>
            <w:vAlign w:val="center"/>
          </w:tcPr>
          <w:p w:rsidR="00F10AA2" w:rsidRPr="001E05A4" w:rsidRDefault="00F10AA2" w:rsidP="00DD16D9">
            <w:r w:rsidRPr="001E05A4">
              <w:t xml:space="preserve">точно </w:t>
            </w:r>
          </w:p>
        </w:tc>
        <w:tc>
          <w:tcPr>
            <w:tcW w:w="993" w:type="dxa"/>
            <w:vAlign w:val="center"/>
          </w:tcPr>
          <w:p w:rsidR="00F10AA2" w:rsidRPr="001E05A4" w:rsidRDefault="00F10AA2" w:rsidP="00DD16D9">
            <w:r w:rsidRPr="001E05A4">
              <w:t>мм</w:t>
            </w:r>
          </w:p>
        </w:tc>
        <w:tc>
          <w:tcPr>
            <w:tcW w:w="2268" w:type="dxa"/>
            <w:vAlign w:val="center"/>
          </w:tcPr>
          <w:p w:rsidR="00F10AA2" w:rsidRPr="001E05A4" w:rsidRDefault="00F10AA2" w:rsidP="00DD16D9">
            <w:r w:rsidRPr="001E05A4">
              <w:t>2100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55</w:t>
            </w:r>
          </w:p>
        </w:tc>
        <w:tc>
          <w:tcPr>
            <w:tcW w:w="3119" w:type="dxa"/>
            <w:vAlign w:val="center"/>
          </w:tcPr>
          <w:p w:rsidR="00F10AA2" w:rsidRPr="001E05A4" w:rsidRDefault="00F10AA2" w:rsidP="00DD16D9">
            <w:pPr>
              <w:rPr>
                <w:bCs/>
              </w:rPr>
            </w:pPr>
            <w:r w:rsidRPr="001E05A4">
              <w:rPr>
                <w:bCs/>
              </w:rPr>
              <w:t xml:space="preserve">Кабина управления </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неподвижная</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56</w:t>
            </w:r>
          </w:p>
        </w:tc>
        <w:tc>
          <w:tcPr>
            <w:tcW w:w="3119" w:type="dxa"/>
            <w:vAlign w:val="center"/>
          </w:tcPr>
          <w:p w:rsidR="00F10AA2" w:rsidRPr="001E05A4" w:rsidRDefault="00F10AA2" w:rsidP="00DD16D9">
            <w:pPr>
              <w:rPr>
                <w:bCs/>
              </w:rPr>
            </w:pPr>
            <w:r w:rsidRPr="001E05A4">
              <w:rPr>
                <w:bCs/>
              </w:rPr>
              <w:t>Масса крана</w:t>
            </w:r>
          </w:p>
        </w:tc>
        <w:tc>
          <w:tcPr>
            <w:tcW w:w="1275" w:type="dxa"/>
            <w:vAlign w:val="center"/>
          </w:tcPr>
          <w:p w:rsidR="00F10AA2" w:rsidRPr="001E05A4" w:rsidRDefault="00F10AA2" w:rsidP="00DD16D9">
            <w:r w:rsidRPr="001E05A4">
              <w:t>не более</w:t>
            </w:r>
          </w:p>
        </w:tc>
        <w:tc>
          <w:tcPr>
            <w:tcW w:w="993" w:type="dxa"/>
            <w:vAlign w:val="center"/>
          </w:tcPr>
          <w:p w:rsidR="00F10AA2" w:rsidRPr="001E05A4" w:rsidRDefault="00F10AA2" w:rsidP="00DD16D9">
            <w:r w:rsidRPr="001E05A4">
              <w:t>т</w:t>
            </w:r>
          </w:p>
        </w:tc>
        <w:tc>
          <w:tcPr>
            <w:tcW w:w="2268" w:type="dxa"/>
            <w:vAlign w:val="center"/>
          </w:tcPr>
          <w:p w:rsidR="00F10AA2" w:rsidRPr="001E05A4" w:rsidRDefault="00F10AA2" w:rsidP="00DD16D9">
            <w:r w:rsidRPr="001E05A4">
              <w:t>указывает поставщик</w:t>
            </w:r>
          </w:p>
        </w:tc>
        <w:tc>
          <w:tcPr>
            <w:tcW w:w="1701" w:type="dxa"/>
            <w:vAlign w:val="center"/>
          </w:tcPr>
          <w:p w:rsidR="00F10AA2" w:rsidRPr="001E05A4" w:rsidRDefault="00F10AA2" w:rsidP="00DD16D9">
            <w:pPr>
              <w:jc w:val="center"/>
            </w:pPr>
          </w:p>
        </w:tc>
      </w:tr>
      <w:tr w:rsidR="00F10AA2" w:rsidRPr="001E05A4" w:rsidTr="00DD16D9">
        <w:trPr>
          <w:trHeight w:val="416"/>
        </w:trPr>
        <w:tc>
          <w:tcPr>
            <w:tcW w:w="10065" w:type="dxa"/>
            <w:gridSpan w:val="6"/>
            <w:vAlign w:val="center"/>
          </w:tcPr>
          <w:p w:rsidR="00F10AA2" w:rsidRPr="001E05A4" w:rsidRDefault="00F10AA2" w:rsidP="00DD16D9">
            <w:pPr>
              <w:jc w:val="center"/>
            </w:pPr>
            <w:r w:rsidRPr="001E05A4">
              <w:rPr>
                <w:b/>
                <w:bCs/>
              </w:rPr>
              <w:t>Электроснабжение крана</w:t>
            </w:r>
          </w:p>
        </w:tc>
      </w:tr>
      <w:tr w:rsidR="00F10AA2" w:rsidRPr="001E05A4" w:rsidTr="00DD16D9">
        <w:trPr>
          <w:trHeight w:val="416"/>
        </w:trPr>
        <w:tc>
          <w:tcPr>
            <w:tcW w:w="709" w:type="dxa"/>
            <w:vAlign w:val="center"/>
          </w:tcPr>
          <w:p w:rsidR="00F10AA2" w:rsidRPr="001E05A4" w:rsidRDefault="00F10AA2" w:rsidP="00DD16D9">
            <w:pPr>
              <w:jc w:val="center"/>
            </w:pPr>
            <w:r w:rsidRPr="001E05A4">
              <w:t>57</w:t>
            </w:r>
          </w:p>
        </w:tc>
        <w:tc>
          <w:tcPr>
            <w:tcW w:w="3119" w:type="dxa"/>
            <w:vAlign w:val="center"/>
          </w:tcPr>
          <w:p w:rsidR="00F10AA2" w:rsidRPr="001E05A4" w:rsidRDefault="00F10AA2" w:rsidP="00DD16D9">
            <w:pPr>
              <w:rPr>
                <w:bCs/>
              </w:rPr>
            </w:pPr>
            <w:r w:rsidRPr="001E05A4">
              <w:rPr>
                <w:bCs/>
              </w:rPr>
              <w:t>Род тока</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 xml:space="preserve">3ф +1 </w:t>
            </w:r>
            <w:r w:rsidRPr="001E05A4">
              <w:rPr>
                <w:lang w:val="en-US"/>
              </w:rPr>
              <w:t>PE</w:t>
            </w:r>
            <w:r w:rsidRPr="001E05A4">
              <w:t>, защитный провод</w:t>
            </w:r>
            <w:r w:rsidRPr="00092EB3">
              <w:t xml:space="preserve"> </w:t>
            </w:r>
            <w:r w:rsidRPr="001E05A4">
              <w:t>ник 10,0кВ 50Гц</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58</w:t>
            </w:r>
          </w:p>
        </w:tc>
        <w:tc>
          <w:tcPr>
            <w:tcW w:w="3119" w:type="dxa"/>
            <w:vAlign w:val="center"/>
          </w:tcPr>
          <w:p w:rsidR="00F10AA2" w:rsidRPr="001E05A4" w:rsidRDefault="00F10AA2" w:rsidP="00DD16D9">
            <w:pPr>
              <w:rPr>
                <w:bCs/>
              </w:rPr>
            </w:pPr>
            <w:r w:rsidRPr="001E05A4">
              <w:rPr>
                <w:bCs/>
              </w:rPr>
              <w:t xml:space="preserve">Тип </w:t>
            </w:r>
            <w:proofErr w:type="spellStart"/>
            <w:r w:rsidRPr="001E05A4">
              <w:rPr>
                <w:bCs/>
              </w:rPr>
              <w:t>токоподвода</w:t>
            </w:r>
            <w:proofErr w:type="spellEnd"/>
            <w:r w:rsidRPr="001E05A4">
              <w:rPr>
                <w:bCs/>
              </w:rPr>
              <w:t xml:space="preserve"> крана</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Кабельный барабан</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59</w:t>
            </w:r>
          </w:p>
        </w:tc>
        <w:tc>
          <w:tcPr>
            <w:tcW w:w="3119" w:type="dxa"/>
            <w:vAlign w:val="center"/>
          </w:tcPr>
          <w:p w:rsidR="00F10AA2" w:rsidRPr="001E05A4" w:rsidRDefault="00F10AA2" w:rsidP="00DD16D9">
            <w:pPr>
              <w:rPr>
                <w:bCs/>
              </w:rPr>
            </w:pPr>
            <w:r w:rsidRPr="001E05A4">
              <w:rPr>
                <w:bCs/>
              </w:rPr>
              <w:t xml:space="preserve">Ход крана в одну сторону от </w:t>
            </w:r>
            <w:proofErr w:type="spellStart"/>
            <w:r w:rsidRPr="001E05A4">
              <w:rPr>
                <w:bCs/>
              </w:rPr>
              <w:t>токопитающей</w:t>
            </w:r>
            <w:proofErr w:type="spellEnd"/>
          </w:p>
          <w:p w:rsidR="00F10AA2" w:rsidRPr="001E05A4" w:rsidRDefault="00F10AA2" w:rsidP="00DD16D9">
            <w:pPr>
              <w:rPr>
                <w:bCs/>
              </w:rPr>
            </w:pPr>
            <w:r w:rsidRPr="001E05A4">
              <w:rPr>
                <w:bCs/>
              </w:rPr>
              <w:t>колонки, м</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м</w:t>
            </w:r>
          </w:p>
        </w:tc>
        <w:tc>
          <w:tcPr>
            <w:tcW w:w="2268" w:type="dxa"/>
            <w:vAlign w:val="center"/>
          </w:tcPr>
          <w:p w:rsidR="00F10AA2" w:rsidRPr="001E05A4" w:rsidRDefault="00F10AA2" w:rsidP="00DD16D9">
            <w:r>
              <w:t>100</w:t>
            </w:r>
          </w:p>
        </w:tc>
        <w:tc>
          <w:tcPr>
            <w:tcW w:w="1701" w:type="dxa"/>
            <w:vAlign w:val="center"/>
          </w:tcPr>
          <w:p w:rsidR="00F10AA2" w:rsidRPr="001E05A4" w:rsidRDefault="00F10AA2" w:rsidP="00DD16D9">
            <w:pPr>
              <w:jc w:val="center"/>
            </w:pPr>
          </w:p>
        </w:tc>
      </w:tr>
      <w:tr w:rsidR="00F10AA2" w:rsidRPr="005021A2" w:rsidTr="00DD16D9">
        <w:trPr>
          <w:trHeight w:val="416"/>
        </w:trPr>
        <w:tc>
          <w:tcPr>
            <w:tcW w:w="709" w:type="dxa"/>
            <w:vAlign w:val="center"/>
          </w:tcPr>
          <w:p w:rsidR="00F10AA2" w:rsidRPr="001E05A4" w:rsidRDefault="00F10AA2" w:rsidP="00DD16D9">
            <w:pPr>
              <w:jc w:val="center"/>
            </w:pPr>
            <w:r w:rsidRPr="001E05A4">
              <w:t>60</w:t>
            </w:r>
          </w:p>
        </w:tc>
        <w:tc>
          <w:tcPr>
            <w:tcW w:w="3119" w:type="dxa"/>
            <w:vAlign w:val="center"/>
          </w:tcPr>
          <w:p w:rsidR="00F10AA2" w:rsidRPr="001E05A4" w:rsidRDefault="00F10AA2" w:rsidP="00DD16D9">
            <w:pPr>
              <w:rPr>
                <w:bCs/>
              </w:rPr>
            </w:pPr>
            <w:r w:rsidRPr="001E05A4">
              <w:rPr>
                <w:bCs/>
              </w:rPr>
              <w:t>Установленная мощность крана, не более</w:t>
            </w:r>
          </w:p>
        </w:tc>
        <w:tc>
          <w:tcPr>
            <w:tcW w:w="1275" w:type="dxa"/>
            <w:vAlign w:val="center"/>
          </w:tcPr>
          <w:p w:rsidR="00F10AA2" w:rsidRPr="001E05A4" w:rsidRDefault="00F10AA2" w:rsidP="00DD16D9">
            <w:r w:rsidRPr="001E05A4">
              <w:t>не более</w:t>
            </w:r>
          </w:p>
        </w:tc>
        <w:tc>
          <w:tcPr>
            <w:tcW w:w="993" w:type="dxa"/>
            <w:vAlign w:val="center"/>
          </w:tcPr>
          <w:p w:rsidR="00F10AA2" w:rsidRPr="001E05A4" w:rsidRDefault="00F10AA2" w:rsidP="00DD16D9">
            <w:r w:rsidRPr="001E05A4">
              <w:t>кВт</w:t>
            </w:r>
          </w:p>
        </w:tc>
        <w:tc>
          <w:tcPr>
            <w:tcW w:w="2268" w:type="dxa"/>
            <w:vAlign w:val="center"/>
          </w:tcPr>
          <w:p w:rsidR="00F10AA2" w:rsidRPr="001E05A4" w:rsidRDefault="00F10AA2" w:rsidP="00DD16D9">
            <w:r w:rsidRPr="001E05A4">
              <w:t>401</w:t>
            </w:r>
          </w:p>
        </w:tc>
        <w:tc>
          <w:tcPr>
            <w:tcW w:w="1701" w:type="dxa"/>
            <w:vAlign w:val="center"/>
          </w:tcPr>
          <w:p w:rsidR="00F10AA2" w:rsidRPr="005021A2" w:rsidRDefault="00F10AA2" w:rsidP="00DD16D9">
            <w:pPr>
              <w:jc w:val="center"/>
              <w:rPr>
                <w:color w:val="FF0000"/>
              </w:rPr>
            </w:pPr>
          </w:p>
        </w:tc>
      </w:tr>
      <w:tr w:rsidR="00F10AA2" w:rsidRPr="001E05A4" w:rsidTr="00DD16D9">
        <w:trPr>
          <w:trHeight w:val="416"/>
        </w:trPr>
        <w:tc>
          <w:tcPr>
            <w:tcW w:w="709" w:type="dxa"/>
            <w:vAlign w:val="center"/>
          </w:tcPr>
          <w:p w:rsidR="00F10AA2" w:rsidRPr="001E05A4" w:rsidRDefault="00F10AA2" w:rsidP="00DD16D9">
            <w:pPr>
              <w:jc w:val="center"/>
            </w:pPr>
            <w:r w:rsidRPr="001E05A4">
              <w:t>61</w:t>
            </w:r>
          </w:p>
        </w:tc>
        <w:tc>
          <w:tcPr>
            <w:tcW w:w="3119" w:type="dxa"/>
            <w:vAlign w:val="center"/>
          </w:tcPr>
          <w:p w:rsidR="00F10AA2" w:rsidRPr="001E05A4" w:rsidRDefault="00F10AA2" w:rsidP="00DD16D9">
            <w:pPr>
              <w:rPr>
                <w:bCs/>
              </w:rPr>
            </w:pPr>
            <w:r w:rsidRPr="001E05A4">
              <w:rPr>
                <w:bCs/>
              </w:rPr>
              <w:t>Мощность привода подъема</w:t>
            </w:r>
          </w:p>
        </w:tc>
        <w:tc>
          <w:tcPr>
            <w:tcW w:w="1275" w:type="dxa"/>
            <w:vAlign w:val="center"/>
          </w:tcPr>
          <w:p w:rsidR="00F10AA2" w:rsidRPr="001E05A4" w:rsidRDefault="00F10AA2" w:rsidP="00DD16D9">
            <w:r w:rsidRPr="001E05A4">
              <w:t>не более</w:t>
            </w:r>
          </w:p>
        </w:tc>
        <w:tc>
          <w:tcPr>
            <w:tcW w:w="993" w:type="dxa"/>
            <w:vAlign w:val="center"/>
          </w:tcPr>
          <w:p w:rsidR="00F10AA2" w:rsidRPr="001E05A4" w:rsidRDefault="00F10AA2" w:rsidP="00DD16D9">
            <w:r w:rsidRPr="001E05A4">
              <w:t>кВт</w:t>
            </w:r>
          </w:p>
        </w:tc>
        <w:tc>
          <w:tcPr>
            <w:tcW w:w="2268" w:type="dxa"/>
            <w:vAlign w:val="center"/>
          </w:tcPr>
          <w:p w:rsidR="00F10AA2" w:rsidRPr="001E05A4" w:rsidRDefault="00F10AA2" w:rsidP="00DD16D9">
            <w:r w:rsidRPr="001E05A4">
              <w:t>*</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lastRenderedPageBreak/>
              <w:t>62</w:t>
            </w:r>
          </w:p>
        </w:tc>
        <w:tc>
          <w:tcPr>
            <w:tcW w:w="3119" w:type="dxa"/>
            <w:vAlign w:val="center"/>
          </w:tcPr>
          <w:p w:rsidR="00F10AA2" w:rsidRPr="001E05A4" w:rsidRDefault="00F10AA2" w:rsidP="00DD16D9">
            <w:pPr>
              <w:rPr>
                <w:bCs/>
              </w:rPr>
            </w:pPr>
            <w:r w:rsidRPr="001E05A4">
              <w:rPr>
                <w:bCs/>
              </w:rPr>
              <w:t>Мощность привода изменения вылета</w:t>
            </w:r>
          </w:p>
        </w:tc>
        <w:tc>
          <w:tcPr>
            <w:tcW w:w="1275" w:type="dxa"/>
            <w:vAlign w:val="center"/>
          </w:tcPr>
          <w:p w:rsidR="00F10AA2" w:rsidRPr="001E05A4" w:rsidRDefault="00F10AA2" w:rsidP="00DD16D9">
            <w:r w:rsidRPr="001E05A4">
              <w:t>не более</w:t>
            </w:r>
          </w:p>
        </w:tc>
        <w:tc>
          <w:tcPr>
            <w:tcW w:w="993" w:type="dxa"/>
            <w:vAlign w:val="center"/>
          </w:tcPr>
          <w:p w:rsidR="00F10AA2" w:rsidRPr="001E05A4" w:rsidRDefault="00F10AA2" w:rsidP="00DD16D9">
            <w:r w:rsidRPr="001E05A4">
              <w:t>кВт</w:t>
            </w:r>
          </w:p>
        </w:tc>
        <w:tc>
          <w:tcPr>
            <w:tcW w:w="2268" w:type="dxa"/>
            <w:vAlign w:val="center"/>
          </w:tcPr>
          <w:p w:rsidR="00F10AA2" w:rsidRPr="001E05A4" w:rsidRDefault="00F10AA2" w:rsidP="00DD16D9">
            <w:r w:rsidRPr="001E05A4">
              <w:t>*</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63</w:t>
            </w:r>
          </w:p>
        </w:tc>
        <w:tc>
          <w:tcPr>
            <w:tcW w:w="3119" w:type="dxa"/>
            <w:vAlign w:val="center"/>
          </w:tcPr>
          <w:p w:rsidR="00F10AA2" w:rsidRPr="001E05A4" w:rsidRDefault="00F10AA2" w:rsidP="00DD16D9">
            <w:pPr>
              <w:rPr>
                <w:bCs/>
              </w:rPr>
            </w:pPr>
            <w:r w:rsidRPr="001E05A4">
              <w:rPr>
                <w:bCs/>
              </w:rPr>
              <w:t>Мощность привода поворота крана</w:t>
            </w:r>
          </w:p>
        </w:tc>
        <w:tc>
          <w:tcPr>
            <w:tcW w:w="1275" w:type="dxa"/>
            <w:vAlign w:val="center"/>
          </w:tcPr>
          <w:p w:rsidR="00F10AA2" w:rsidRPr="001E05A4" w:rsidRDefault="00F10AA2" w:rsidP="00DD16D9">
            <w:r w:rsidRPr="001E05A4">
              <w:t>не более</w:t>
            </w:r>
          </w:p>
        </w:tc>
        <w:tc>
          <w:tcPr>
            <w:tcW w:w="993" w:type="dxa"/>
            <w:vAlign w:val="center"/>
          </w:tcPr>
          <w:p w:rsidR="00F10AA2" w:rsidRPr="001E05A4" w:rsidRDefault="00F10AA2" w:rsidP="00DD16D9">
            <w:r w:rsidRPr="001E05A4">
              <w:t>кВт</w:t>
            </w:r>
          </w:p>
        </w:tc>
        <w:tc>
          <w:tcPr>
            <w:tcW w:w="2268" w:type="dxa"/>
            <w:vAlign w:val="center"/>
          </w:tcPr>
          <w:p w:rsidR="00F10AA2" w:rsidRPr="001E05A4" w:rsidRDefault="00F10AA2" w:rsidP="00DD16D9">
            <w:r w:rsidRPr="001E05A4">
              <w:t>*</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64</w:t>
            </w:r>
          </w:p>
        </w:tc>
        <w:tc>
          <w:tcPr>
            <w:tcW w:w="3119" w:type="dxa"/>
            <w:vAlign w:val="center"/>
          </w:tcPr>
          <w:p w:rsidR="00F10AA2" w:rsidRPr="001E05A4" w:rsidRDefault="00F10AA2" w:rsidP="00DD16D9">
            <w:pPr>
              <w:rPr>
                <w:bCs/>
              </w:rPr>
            </w:pPr>
            <w:r w:rsidRPr="001E05A4">
              <w:rPr>
                <w:bCs/>
              </w:rPr>
              <w:t>Мощность приводов передвижения крана</w:t>
            </w:r>
          </w:p>
        </w:tc>
        <w:tc>
          <w:tcPr>
            <w:tcW w:w="1275" w:type="dxa"/>
            <w:vAlign w:val="center"/>
          </w:tcPr>
          <w:p w:rsidR="00F10AA2" w:rsidRPr="001E05A4" w:rsidRDefault="00F10AA2" w:rsidP="00DD16D9">
            <w:r w:rsidRPr="001E05A4">
              <w:t>не более</w:t>
            </w:r>
          </w:p>
        </w:tc>
        <w:tc>
          <w:tcPr>
            <w:tcW w:w="993" w:type="dxa"/>
            <w:vAlign w:val="center"/>
          </w:tcPr>
          <w:p w:rsidR="00F10AA2" w:rsidRPr="001E05A4" w:rsidRDefault="00F10AA2" w:rsidP="00DD16D9">
            <w:r w:rsidRPr="001E05A4">
              <w:t>кВт</w:t>
            </w:r>
          </w:p>
        </w:tc>
        <w:tc>
          <w:tcPr>
            <w:tcW w:w="2268" w:type="dxa"/>
            <w:vAlign w:val="center"/>
          </w:tcPr>
          <w:p w:rsidR="00F10AA2" w:rsidRPr="001E05A4" w:rsidRDefault="00F10AA2" w:rsidP="00DD16D9">
            <w:r w:rsidRPr="001E05A4">
              <w:t>*</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65</w:t>
            </w:r>
          </w:p>
        </w:tc>
        <w:tc>
          <w:tcPr>
            <w:tcW w:w="3119" w:type="dxa"/>
            <w:vAlign w:val="center"/>
          </w:tcPr>
          <w:p w:rsidR="00F10AA2" w:rsidRPr="001E05A4" w:rsidRDefault="00F10AA2" w:rsidP="00DD16D9">
            <w:pPr>
              <w:rPr>
                <w:bCs/>
              </w:rPr>
            </w:pPr>
            <w:r w:rsidRPr="001E05A4">
              <w:rPr>
                <w:bCs/>
              </w:rPr>
              <w:t>Электрооборудование кабины крана(отопление , кондиционирование, освещение)</w:t>
            </w:r>
          </w:p>
        </w:tc>
        <w:tc>
          <w:tcPr>
            <w:tcW w:w="1275" w:type="dxa"/>
            <w:vAlign w:val="center"/>
          </w:tcPr>
          <w:p w:rsidR="00F10AA2" w:rsidRPr="001E05A4" w:rsidRDefault="00F10AA2" w:rsidP="00DD16D9">
            <w:r w:rsidRPr="001E05A4">
              <w:t>не более</w:t>
            </w:r>
          </w:p>
        </w:tc>
        <w:tc>
          <w:tcPr>
            <w:tcW w:w="993" w:type="dxa"/>
            <w:vAlign w:val="center"/>
          </w:tcPr>
          <w:p w:rsidR="00F10AA2" w:rsidRPr="001E05A4" w:rsidRDefault="00F10AA2" w:rsidP="00DD16D9">
            <w:r w:rsidRPr="001E05A4">
              <w:t>кВт</w:t>
            </w:r>
          </w:p>
        </w:tc>
        <w:tc>
          <w:tcPr>
            <w:tcW w:w="2268" w:type="dxa"/>
            <w:vAlign w:val="center"/>
          </w:tcPr>
          <w:p w:rsidR="00F10AA2" w:rsidRPr="001E05A4" w:rsidRDefault="00F10AA2" w:rsidP="00DD16D9">
            <w:r w:rsidRPr="001E05A4">
              <w:t>*</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66</w:t>
            </w:r>
          </w:p>
        </w:tc>
        <w:tc>
          <w:tcPr>
            <w:tcW w:w="3119" w:type="dxa"/>
            <w:vAlign w:val="center"/>
          </w:tcPr>
          <w:p w:rsidR="00F10AA2" w:rsidRPr="001E05A4" w:rsidRDefault="00F10AA2" w:rsidP="00DD16D9">
            <w:pPr>
              <w:rPr>
                <w:bCs/>
              </w:rPr>
            </w:pPr>
            <w:r w:rsidRPr="001E05A4">
              <w:rPr>
                <w:bCs/>
              </w:rPr>
              <w:t xml:space="preserve">Степень защиты электрооборудования, </w:t>
            </w:r>
            <w:proofErr w:type="spellStart"/>
            <w:r w:rsidRPr="001E05A4">
              <w:rPr>
                <w:bCs/>
              </w:rPr>
              <w:t>нахо</w:t>
            </w:r>
            <w:proofErr w:type="spellEnd"/>
            <w:r w:rsidRPr="001E05A4">
              <w:rPr>
                <w:bCs/>
              </w:rPr>
              <w:t>-</w:t>
            </w:r>
          </w:p>
          <w:p w:rsidR="00F10AA2" w:rsidRPr="001E05A4" w:rsidRDefault="00F10AA2" w:rsidP="00DD16D9">
            <w:pPr>
              <w:rPr>
                <w:bCs/>
              </w:rPr>
            </w:pPr>
            <w:proofErr w:type="spellStart"/>
            <w:r w:rsidRPr="001E05A4">
              <w:rPr>
                <w:bCs/>
              </w:rPr>
              <w:t>дящегося</w:t>
            </w:r>
            <w:proofErr w:type="spellEnd"/>
            <w:r w:rsidRPr="001E05A4">
              <w:rPr>
                <w:bCs/>
              </w:rPr>
              <w:t xml:space="preserve"> на</w:t>
            </w:r>
            <w:r>
              <w:rPr>
                <w:bCs/>
              </w:rPr>
              <w:t xml:space="preserve"> открытом воздухе, обеспечивае</w:t>
            </w:r>
            <w:r w:rsidRPr="001E05A4">
              <w:rPr>
                <w:bCs/>
              </w:rPr>
              <w:t>мая оболочками, от проникновения твердых</w:t>
            </w:r>
          </w:p>
          <w:p w:rsidR="00F10AA2" w:rsidRPr="001E05A4" w:rsidRDefault="00F10AA2" w:rsidP="00DD16D9">
            <w:pPr>
              <w:rPr>
                <w:bCs/>
              </w:rPr>
            </w:pPr>
            <w:r w:rsidRPr="001E05A4">
              <w:rPr>
                <w:bCs/>
              </w:rPr>
              <w:t>предметов и воды</w:t>
            </w:r>
          </w:p>
        </w:tc>
        <w:tc>
          <w:tcPr>
            <w:tcW w:w="1275" w:type="dxa"/>
            <w:vAlign w:val="center"/>
          </w:tcPr>
          <w:p w:rsidR="00F10AA2" w:rsidRPr="001E05A4" w:rsidRDefault="00F10AA2" w:rsidP="00DD16D9">
            <w:r w:rsidRPr="001E05A4">
              <w:t>не менее</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IP55</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67</w:t>
            </w:r>
          </w:p>
        </w:tc>
        <w:tc>
          <w:tcPr>
            <w:tcW w:w="3119" w:type="dxa"/>
            <w:vAlign w:val="center"/>
          </w:tcPr>
          <w:p w:rsidR="00F10AA2" w:rsidRPr="001E05A4" w:rsidRDefault="00F10AA2" w:rsidP="00DD16D9">
            <w:pPr>
              <w:rPr>
                <w:bCs/>
              </w:rPr>
            </w:pPr>
            <w:r w:rsidRPr="001E05A4">
              <w:rPr>
                <w:bCs/>
              </w:rPr>
              <w:t>Тип системы управления</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частотная</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68</w:t>
            </w:r>
          </w:p>
        </w:tc>
        <w:tc>
          <w:tcPr>
            <w:tcW w:w="3119" w:type="dxa"/>
            <w:vAlign w:val="center"/>
          </w:tcPr>
          <w:p w:rsidR="00F10AA2" w:rsidRDefault="00F10AA2" w:rsidP="00DD16D9">
            <w:pPr>
              <w:rPr>
                <w:bCs/>
              </w:rPr>
            </w:pPr>
            <w:r w:rsidRPr="001E05A4">
              <w:rPr>
                <w:bCs/>
              </w:rPr>
              <w:t>Ограничения по совмещению рабочих движений механизмов</w:t>
            </w:r>
          </w:p>
          <w:p w:rsidR="00F10AA2" w:rsidRPr="001E05A4" w:rsidRDefault="00F10AA2" w:rsidP="00DD16D9">
            <w:pPr>
              <w:rPr>
                <w:bCs/>
              </w:rPr>
            </w:pP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нет</w:t>
            </w:r>
          </w:p>
        </w:tc>
        <w:tc>
          <w:tcPr>
            <w:tcW w:w="1701" w:type="dxa"/>
            <w:vAlign w:val="center"/>
          </w:tcPr>
          <w:p w:rsidR="00F10AA2" w:rsidRPr="001E05A4" w:rsidRDefault="00F10AA2" w:rsidP="00DD16D9">
            <w:pPr>
              <w:jc w:val="center"/>
            </w:pPr>
          </w:p>
        </w:tc>
      </w:tr>
      <w:tr w:rsidR="00F10AA2" w:rsidRPr="001E05A4" w:rsidTr="00DD16D9">
        <w:trPr>
          <w:trHeight w:val="416"/>
        </w:trPr>
        <w:tc>
          <w:tcPr>
            <w:tcW w:w="10065" w:type="dxa"/>
            <w:gridSpan w:val="6"/>
            <w:vAlign w:val="center"/>
          </w:tcPr>
          <w:p w:rsidR="00F10AA2" w:rsidRPr="001E05A4" w:rsidRDefault="00F10AA2" w:rsidP="00DD16D9">
            <w:pPr>
              <w:jc w:val="center"/>
            </w:pPr>
            <w:r w:rsidRPr="001E05A4">
              <w:rPr>
                <w:b/>
                <w:bCs/>
              </w:rPr>
              <w:t>Системы безопасности крана</w:t>
            </w:r>
          </w:p>
        </w:tc>
      </w:tr>
      <w:tr w:rsidR="00F10AA2" w:rsidRPr="001E05A4" w:rsidTr="00DD16D9">
        <w:trPr>
          <w:trHeight w:val="416"/>
        </w:trPr>
        <w:tc>
          <w:tcPr>
            <w:tcW w:w="709" w:type="dxa"/>
            <w:vAlign w:val="center"/>
          </w:tcPr>
          <w:p w:rsidR="00F10AA2" w:rsidRPr="001E05A4" w:rsidRDefault="00F10AA2" w:rsidP="00DD16D9">
            <w:pPr>
              <w:jc w:val="center"/>
            </w:pPr>
            <w:r w:rsidRPr="001E05A4">
              <w:t>69</w:t>
            </w:r>
          </w:p>
        </w:tc>
        <w:tc>
          <w:tcPr>
            <w:tcW w:w="3119" w:type="dxa"/>
            <w:vAlign w:val="center"/>
          </w:tcPr>
          <w:p w:rsidR="00F10AA2" w:rsidRPr="001E05A4" w:rsidRDefault="00F10AA2" w:rsidP="00DD16D9">
            <w:pPr>
              <w:rPr>
                <w:bCs/>
              </w:rPr>
            </w:pPr>
            <w:r w:rsidRPr="001E05A4">
              <w:rPr>
                <w:bCs/>
              </w:rPr>
              <w:t>Комплексный прибор безопасности</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70</w:t>
            </w:r>
          </w:p>
        </w:tc>
        <w:tc>
          <w:tcPr>
            <w:tcW w:w="3119" w:type="dxa"/>
            <w:vAlign w:val="center"/>
          </w:tcPr>
          <w:p w:rsidR="00F10AA2" w:rsidRPr="001E05A4" w:rsidRDefault="00F10AA2" w:rsidP="00DD16D9">
            <w:pPr>
              <w:rPr>
                <w:bCs/>
              </w:rPr>
            </w:pPr>
            <w:r w:rsidRPr="001E05A4">
              <w:rPr>
                <w:bCs/>
              </w:rPr>
              <w:t>Ограничитель грузоподъёмности. Предупреждение и остановка движения подъёма устройством по защите от перегрузки.</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71</w:t>
            </w:r>
          </w:p>
        </w:tc>
        <w:tc>
          <w:tcPr>
            <w:tcW w:w="3119" w:type="dxa"/>
            <w:vAlign w:val="center"/>
          </w:tcPr>
          <w:p w:rsidR="00F10AA2" w:rsidRPr="001E05A4" w:rsidRDefault="00F10AA2" w:rsidP="00DD16D9">
            <w:pPr>
              <w:rPr>
                <w:bCs/>
              </w:rPr>
            </w:pPr>
            <w:r w:rsidRPr="001E05A4">
              <w:rPr>
                <w:bCs/>
              </w:rPr>
              <w:t>Система измерения массы на крюке во всех режимах работы крана</w:t>
            </w:r>
          </w:p>
        </w:tc>
        <w:tc>
          <w:tcPr>
            <w:tcW w:w="1275" w:type="dxa"/>
            <w:vAlign w:val="center"/>
          </w:tcPr>
          <w:p w:rsidR="00F10AA2" w:rsidRPr="001E05A4" w:rsidRDefault="00F10AA2" w:rsidP="00DD16D9">
            <w:r w:rsidRPr="001E05A4">
              <w:t xml:space="preserve">точно </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72</w:t>
            </w:r>
          </w:p>
        </w:tc>
        <w:tc>
          <w:tcPr>
            <w:tcW w:w="3119" w:type="dxa"/>
            <w:vAlign w:val="center"/>
          </w:tcPr>
          <w:p w:rsidR="00F10AA2" w:rsidRPr="001E05A4" w:rsidRDefault="00F10AA2" w:rsidP="00DD16D9">
            <w:pPr>
              <w:rPr>
                <w:bCs/>
              </w:rPr>
            </w:pPr>
            <w:r w:rsidRPr="001E05A4">
              <w:rPr>
                <w:bCs/>
              </w:rPr>
              <w:t>Ограничитель грузового момента во всех режимах работы крана</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73</w:t>
            </w:r>
          </w:p>
        </w:tc>
        <w:tc>
          <w:tcPr>
            <w:tcW w:w="3119" w:type="dxa"/>
            <w:vAlign w:val="center"/>
          </w:tcPr>
          <w:p w:rsidR="00F10AA2" w:rsidRPr="001E05A4" w:rsidRDefault="00F10AA2" w:rsidP="00DD16D9">
            <w:pPr>
              <w:rPr>
                <w:bCs/>
              </w:rPr>
            </w:pPr>
            <w:r w:rsidRPr="001E05A4">
              <w:rPr>
                <w:bCs/>
              </w:rPr>
              <w:t>Указатель положения крюка по высоте</w:t>
            </w:r>
          </w:p>
        </w:tc>
        <w:tc>
          <w:tcPr>
            <w:tcW w:w="1275" w:type="dxa"/>
            <w:vAlign w:val="center"/>
          </w:tcPr>
          <w:p w:rsidR="00F10AA2" w:rsidRPr="001E05A4" w:rsidRDefault="00F10AA2" w:rsidP="00DD16D9">
            <w:r w:rsidRPr="001E05A4">
              <w:t xml:space="preserve">точно </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74</w:t>
            </w:r>
          </w:p>
        </w:tc>
        <w:tc>
          <w:tcPr>
            <w:tcW w:w="3119" w:type="dxa"/>
            <w:vAlign w:val="center"/>
          </w:tcPr>
          <w:p w:rsidR="00F10AA2" w:rsidRPr="001E05A4" w:rsidRDefault="00F10AA2" w:rsidP="00DD16D9">
            <w:pPr>
              <w:rPr>
                <w:bCs/>
              </w:rPr>
            </w:pPr>
            <w:r w:rsidRPr="001E05A4">
              <w:rPr>
                <w:bCs/>
              </w:rPr>
              <w:t>Указатель скорости ветра (анемометр), подающий звуковой сигнал при максимальной скорости ветра. Предупреждение и остановка движения крана по показаниям анемометра.</w:t>
            </w:r>
          </w:p>
        </w:tc>
        <w:tc>
          <w:tcPr>
            <w:tcW w:w="1275" w:type="dxa"/>
            <w:vAlign w:val="center"/>
          </w:tcPr>
          <w:p w:rsidR="00F10AA2" w:rsidRPr="001E05A4" w:rsidRDefault="00F10AA2" w:rsidP="00DD16D9">
            <w:r w:rsidRPr="001E05A4">
              <w:t xml:space="preserve">точно </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 xml:space="preserve">75 </w:t>
            </w:r>
          </w:p>
        </w:tc>
        <w:tc>
          <w:tcPr>
            <w:tcW w:w="3119" w:type="dxa"/>
            <w:vAlign w:val="center"/>
          </w:tcPr>
          <w:p w:rsidR="00F10AA2" w:rsidRPr="001E05A4" w:rsidRDefault="00F10AA2" w:rsidP="00DD16D9">
            <w:pPr>
              <w:rPr>
                <w:bCs/>
              </w:rPr>
            </w:pPr>
            <w:r w:rsidRPr="001E05A4">
              <w:rPr>
                <w:bCs/>
              </w:rPr>
              <w:t xml:space="preserve">Регистратор параметров крана </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76</w:t>
            </w:r>
          </w:p>
        </w:tc>
        <w:tc>
          <w:tcPr>
            <w:tcW w:w="3119" w:type="dxa"/>
            <w:vAlign w:val="center"/>
          </w:tcPr>
          <w:p w:rsidR="00F10AA2" w:rsidRPr="001E05A4" w:rsidRDefault="00F10AA2" w:rsidP="00DD16D9">
            <w:pPr>
              <w:rPr>
                <w:bCs/>
              </w:rPr>
            </w:pPr>
            <w:r w:rsidRPr="001E05A4">
              <w:rPr>
                <w:bCs/>
              </w:rPr>
              <w:t>Защита оборудования от удара молнии</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lastRenderedPageBreak/>
              <w:t>77</w:t>
            </w:r>
          </w:p>
        </w:tc>
        <w:tc>
          <w:tcPr>
            <w:tcW w:w="3119" w:type="dxa"/>
            <w:vAlign w:val="center"/>
          </w:tcPr>
          <w:p w:rsidR="00F10AA2" w:rsidRPr="001E05A4" w:rsidRDefault="00F10AA2" w:rsidP="00DD16D9">
            <w:pPr>
              <w:rPr>
                <w:bCs/>
              </w:rPr>
            </w:pPr>
            <w:r w:rsidRPr="001E05A4">
              <w:rPr>
                <w:bCs/>
              </w:rPr>
              <w:t>Предупреждение о препятствии на крановом пути</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78</w:t>
            </w:r>
          </w:p>
        </w:tc>
        <w:tc>
          <w:tcPr>
            <w:tcW w:w="3119" w:type="dxa"/>
            <w:vAlign w:val="center"/>
          </w:tcPr>
          <w:p w:rsidR="00F10AA2" w:rsidRPr="001E05A4" w:rsidRDefault="00F10AA2" w:rsidP="00DD16D9">
            <w:pPr>
              <w:rPr>
                <w:bCs/>
              </w:rPr>
            </w:pPr>
            <w:r w:rsidRPr="001E05A4">
              <w:rPr>
                <w:bCs/>
              </w:rPr>
              <w:t>Предупреждение о дыме в электрическом помещении</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79</w:t>
            </w:r>
          </w:p>
        </w:tc>
        <w:tc>
          <w:tcPr>
            <w:tcW w:w="3119" w:type="dxa"/>
            <w:vAlign w:val="center"/>
          </w:tcPr>
          <w:p w:rsidR="00F10AA2" w:rsidRPr="001E05A4" w:rsidRDefault="00F10AA2" w:rsidP="00DD16D9">
            <w:pPr>
              <w:rPr>
                <w:bCs/>
              </w:rPr>
            </w:pPr>
            <w:r w:rsidRPr="001E05A4">
              <w:rPr>
                <w:bCs/>
              </w:rPr>
              <w:t>Предупреждение при разматывании /</w:t>
            </w:r>
            <w:proofErr w:type="spellStart"/>
            <w:r w:rsidRPr="001E05A4">
              <w:rPr>
                <w:bCs/>
              </w:rPr>
              <w:t>застревании</w:t>
            </w:r>
            <w:proofErr w:type="spellEnd"/>
            <w:r w:rsidRPr="001E05A4">
              <w:rPr>
                <w:bCs/>
              </w:rPr>
              <w:t xml:space="preserve"> троса на барабане. </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 xml:space="preserve">80 </w:t>
            </w:r>
          </w:p>
        </w:tc>
        <w:tc>
          <w:tcPr>
            <w:tcW w:w="3119" w:type="dxa"/>
            <w:vAlign w:val="center"/>
          </w:tcPr>
          <w:p w:rsidR="00F10AA2" w:rsidRPr="001E05A4" w:rsidRDefault="00F10AA2" w:rsidP="00DD16D9">
            <w:pPr>
              <w:rPr>
                <w:bCs/>
              </w:rPr>
            </w:pPr>
            <w:r w:rsidRPr="001E05A4">
              <w:rPr>
                <w:bCs/>
              </w:rPr>
              <w:t>Предупреждение об окончании пути передвижения.</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81</w:t>
            </w:r>
          </w:p>
        </w:tc>
        <w:tc>
          <w:tcPr>
            <w:tcW w:w="3119" w:type="dxa"/>
            <w:vAlign w:val="center"/>
          </w:tcPr>
          <w:p w:rsidR="00F10AA2" w:rsidRPr="001E05A4" w:rsidRDefault="00F10AA2" w:rsidP="00DD16D9">
            <w:pPr>
              <w:rPr>
                <w:bCs/>
              </w:rPr>
            </w:pPr>
            <w:r w:rsidRPr="001E05A4">
              <w:rPr>
                <w:bCs/>
              </w:rPr>
              <w:t>Наличие габаритных огней на верхней части крана и на стреле.</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82</w:t>
            </w:r>
          </w:p>
        </w:tc>
        <w:tc>
          <w:tcPr>
            <w:tcW w:w="3119" w:type="dxa"/>
            <w:vAlign w:val="center"/>
          </w:tcPr>
          <w:p w:rsidR="00F10AA2" w:rsidRPr="001E05A4" w:rsidRDefault="00F10AA2" w:rsidP="00DD16D9">
            <w:pPr>
              <w:rPr>
                <w:bCs/>
              </w:rPr>
            </w:pPr>
            <w:r w:rsidRPr="001E05A4">
              <w:rPr>
                <w:bCs/>
              </w:rPr>
              <w:t>Локальная система координатной защиты  (система позиционирования и контроля рабочей зоны в целях предотвращения столкновения  грузозахватных органов с технологическим и инженерным оборудованием)</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83</w:t>
            </w:r>
          </w:p>
        </w:tc>
        <w:tc>
          <w:tcPr>
            <w:tcW w:w="3119" w:type="dxa"/>
            <w:vAlign w:val="center"/>
          </w:tcPr>
          <w:p w:rsidR="00F10AA2" w:rsidRPr="001E05A4" w:rsidRDefault="00F10AA2" w:rsidP="00DD16D9">
            <w:pPr>
              <w:rPr>
                <w:bCs/>
              </w:rPr>
            </w:pPr>
            <w:r w:rsidRPr="001E05A4">
              <w:rPr>
                <w:bCs/>
              </w:rPr>
              <w:t xml:space="preserve">РДС – расширенный диапазон скоростей </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84</w:t>
            </w:r>
          </w:p>
        </w:tc>
        <w:tc>
          <w:tcPr>
            <w:tcW w:w="3119" w:type="dxa"/>
            <w:vAlign w:val="center"/>
          </w:tcPr>
          <w:p w:rsidR="00F10AA2" w:rsidRPr="001E05A4" w:rsidRDefault="00F10AA2" w:rsidP="00DD16D9">
            <w:pPr>
              <w:rPr>
                <w:bCs/>
              </w:rPr>
            </w:pPr>
            <w:r w:rsidRPr="001E05A4">
              <w:rPr>
                <w:bCs/>
              </w:rPr>
              <w:t xml:space="preserve">Система </w:t>
            </w:r>
            <w:proofErr w:type="spellStart"/>
            <w:r w:rsidRPr="001E05A4">
              <w:rPr>
                <w:bCs/>
              </w:rPr>
              <w:t>противостолкновения</w:t>
            </w:r>
            <w:proofErr w:type="spellEnd"/>
            <w:r w:rsidRPr="001E05A4">
              <w:rPr>
                <w:bCs/>
              </w:rPr>
              <w:t xml:space="preserve"> с краном перегружателем расположенном на одном и том же крановом пути. </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85</w:t>
            </w:r>
          </w:p>
        </w:tc>
        <w:tc>
          <w:tcPr>
            <w:tcW w:w="3119" w:type="dxa"/>
            <w:vAlign w:val="center"/>
          </w:tcPr>
          <w:p w:rsidR="00F10AA2" w:rsidRPr="001E05A4" w:rsidRDefault="00F10AA2" w:rsidP="00DD16D9">
            <w:pPr>
              <w:tabs>
                <w:tab w:val="center" w:pos="4677"/>
                <w:tab w:val="right" w:pos="9355"/>
              </w:tabs>
            </w:pPr>
            <w:r w:rsidRPr="001E05A4">
              <w:t>Нормы проектирования</w:t>
            </w:r>
          </w:p>
          <w:p w:rsidR="00F10AA2" w:rsidRPr="001E05A4" w:rsidRDefault="00F10AA2" w:rsidP="00DD16D9">
            <w:pPr>
              <w:tabs>
                <w:tab w:val="center" w:pos="4677"/>
                <w:tab w:val="right" w:pos="9355"/>
              </w:tabs>
            </w:pPr>
            <w:r w:rsidRPr="001E05A4">
              <w:t>ТР ТС 010/2011</w:t>
            </w:r>
          </w:p>
          <w:p w:rsidR="00F10AA2" w:rsidRPr="001E05A4" w:rsidRDefault="00F10AA2" w:rsidP="00DD16D9">
            <w:pPr>
              <w:tabs>
                <w:tab w:val="center" w:pos="4677"/>
                <w:tab w:val="right" w:pos="9355"/>
              </w:tabs>
            </w:pPr>
            <w:r w:rsidRPr="001E05A4">
              <w:rPr>
                <w:lang w:val="en-US"/>
              </w:rPr>
              <w:t>FEM</w:t>
            </w:r>
            <w:r w:rsidRPr="001E05A4">
              <w:t>/</w:t>
            </w:r>
            <w:r w:rsidRPr="001E05A4">
              <w:rPr>
                <w:lang w:val="en-US"/>
              </w:rPr>
              <w:t>I</w:t>
            </w:r>
            <w:r w:rsidRPr="001E05A4">
              <w:t xml:space="preserve"> 3-е издание 1987.10.01</w:t>
            </w:r>
          </w:p>
          <w:p w:rsidR="00F10AA2" w:rsidRPr="001E05A4" w:rsidRDefault="00F10AA2" w:rsidP="00DD16D9">
            <w:pPr>
              <w:tabs>
                <w:tab w:val="center" w:pos="4677"/>
                <w:tab w:val="right" w:pos="9355"/>
              </w:tabs>
            </w:pPr>
            <w:r w:rsidRPr="001E05A4">
              <w:t>Классифицирование и нагрузка на конструкции и механизмы</w:t>
            </w:r>
          </w:p>
          <w:p w:rsidR="00F10AA2" w:rsidRPr="001E05A4" w:rsidRDefault="00F10AA2" w:rsidP="00DD16D9">
            <w:pPr>
              <w:tabs>
                <w:tab w:val="center" w:pos="4677"/>
                <w:tab w:val="right" w:pos="9355"/>
              </w:tabs>
            </w:pPr>
            <w:r w:rsidRPr="001E05A4">
              <w:t xml:space="preserve">Расчет нагрузки на конструкции </w:t>
            </w:r>
          </w:p>
          <w:p w:rsidR="00F10AA2" w:rsidRPr="001E05A4" w:rsidRDefault="00F10AA2" w:rsidP="00DD16D9">
            <w:pPr>
              <w:tabs>
                <w:tab w:val="center" w:pos="4677"/>
                <w:tab w:val="right" w:pos="9355"/>
              </w:tabs>
            </w:pPr>
            <w:r w:rsidRPr="001E05A4">
              <w:t>Расчет выносливости и выбор компонентов механизмов</w:t>
            </w:r>
          </w:p>
          <w:p w:rsidR="00F10AA2" w:rsidRPr="001E05A4" w:rsidRDefault="00F10AA2" w:rsidP="00DD16D9">
            <w:pPr>
              <w:tabs>
                <w:tab w:val="center" w:pos="4677"/>
                <w:tab w:val="right" w:pos="9355"/>
              </w:tabs>
            </w:pPr>
            <w:r w:rsidRPr="001E05A4">
              <w:t>Устойчивость и безопасность при ветровой нагрузке</w:t>
            </w:r>
          </w:p>
          <w:p w:rsidR="00F10AA2" w:rsidRPr="001E05A4" w:rsidRDefault="00F10AA2" w:rsidP="00DD16D9">
            <w:pPr>
              <w:tabs>
                <w:tab w:val="center" w:pos="4677"/>
                <w:tab w:val="right" w:pos="9355"/>
              </w:tabs>
            </w:pPr>
            <w:r w:rsidRPr="001E05A4">
              <w:t xml:space="preserve">Правила безопасности </w:t>
            </w:r>
          </w:p>
          <w:p w:rsidR="00F10AA2" w:rsidRPr="001E05A4" w:rsidRDefault="00F10AA2" w:rsidP="00DD16D9">
            <w:pPr>
              <w:tabs>
                <w:tab w:val="center" w:pos="4677"/>
                <w:tab w:val="right" w:pos="9355"/>
              </w:tabs>
            </w:pPr>
            <w:r w:rsidRPr="001E05A4">
              <w:rPr>
                <w:lang w:val="en-US"/>
              </w:rPr>
              <w:t>ISO</w:t>
            </w:r>
            <w:r w:rsidRPr="001E05A4">
              <w:t xml:space="preserve"> 4308 Стальные канаты</w:t>
            </w:r>
          </w:p>
          <w:p w:rsidR="00F10AA2" w:rsidRDefault="00F10AA2" w:rsidP="00DD16D9">
            <w:r w:rsidRPr="001E05A4">
              <w:t xml:space="preserve">ПУЭ, </w:t>
            </w:r>
            <w:r w:rsidRPr="001E05A4">
              <w:rPr>
                <w:lang w:val="en-US"/>
              </w:rPr>
              <w:t>IEC</w:t>
            </w:r>
            <w:r w:rsidRPr="001E05A4">
              <w:t xml:space="preserve">, </w:t>
            </w:r>
            <w:r w:rsidRPr="001E05A4">
              <w:rPr>
                <w:lang w:val="en-US"/>
              </w:rPr>
              <w:t>IEEE</w:t>
            </w:r>
            <w:r w:rsidRPr="001E05A4">
              <w:t xml:space="preserve">, </w:t>
            </w:r>
            <w:r w:rsidRPr="001E05A4">
              <w:rPr>
                <w:lang w:val="en-US"/>
              </w:rPr>
              <w:t>KS</w:t>
            </w:r>
            <w:r w:rsidRPr="001E05A4">
              <w:t xml:space="preserve"> для электрооборудования</w:t>
            </w:r>
          </w:p>
          <w:p w:rsidR="00F10AA2" w:rsidRPr="000D28C9" w:rsidRDefault="00F10AA2" w:rsidP="00DD16D9">
            <w:r w:rsidRPr="000D28C9">
              <w:t xml:space="preserve">ГОСТ 32577-2020. Краны грузоподъемные. Краны </w:t>
            </w:r>
            <w:r w:rsidRPr="000D28C9">
              <w:lastRenderedPageBreak/>
              <w:t>портальные. Общие технические требования.</w:t>
            </w:r>
          </w:p>
          <w:p w:rsidR="00F10AA2" w:rsidRPr="001E05A4" w:rsidRDefault="00F10AA2" w:rsidP="00DD16D9">
            <w:pPr>
              <w:rPr>
                <w:bCs/>
              </w:rPr>
            </w:pPr>
          </w:p>
        </w:tc>
        <w:tc>
          <w:tcPr>
            <w:tcW w:w="1275" w:type="dxa"/>
            <w:vAlign w:val="center"/>
          </w:tcPr>
          <w:p w:rsidR="00F10AA2" w:rsidRPr="001E05A4" w:rsidRDefault="00F10AA2" w:rsidP="00DD16D9">
            <w:r w:rsidRPr="001E05A4">
              <w:lastRenderedPageBreak/>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есть</w:t>
            </w:r>
          </w:p>
        </w:tc>
        <w:tc>
          <w:tcPr>
            <w:tcW w:w="1701" w:type="dxa"/>
            <w:vAlign w:val="center"/>
          </w:tcPr>
          <w:p w:rsidR="00F10AA2" w:rsidRPr="001E05A4" w:rsidRDefault="00F10AA2" w:rsidP="00DD16D9">
            <w:pPr>
              <w:jc w:val="center"/>
            </w:pPr>
          </w:p>
        </w:tc>
      </w:tr>
      <w:tr w:rsidR="00F10AA2" w:rsidRPr="001E05A4" w:rsidTr="00DD16D9">
        <w:trPr>
          <w:trHeight w:val="416"/>
        </w:trPr>
        <w:tc>
          <w:tcPr>
            <w:tcW w:w="10065" w:type="dxa"/>
            <w:gridSpan w:val="6"/>
            <w:vAlign w:val="center"/>
          </w:tcPr>
          <w:p w:rsidR="00F10AA2" w:rsidRPr="001E05A4" w:rsidRDefault="00F10AA2" w:rsidP="00DD16D9">
            <w:pPr>
              <w:jc w:val="center"/>
              <w:rPr>
                <w:b/>
              </w:rPr>
            </w:pPr>
            <w:r w:rsidRPr="001E05A4">
              <w:rPr>
                <w:b/>
              </w:rPr>
              <w:t>Испытательная нагрузка.</w:t>
            </w:r>
          </w:p>
        </w:tc>
      </w:tr>
      <w:tr w:rsidR="00F10AA2" w:rsidRPr="001E05A4" w:rsidTr="00DD16D9">
        <w:trPr>
          <w:trHeight w:val="416"/>
        </w:trPr>
        <w:tc>
          <w:tcPr>
            <w:tcW w:w="709" w:type="dxa"/>
            <w:vAlign w:val="center"/>
          </w:tcPr>
          <w:p w:rsidR="00F10AA2" w:rsidRPr="001E05A4" w:rsidRDefault="00F10AA2" w:rsidP="00DD16D9">
            <w:pPr>
              <w:jc w:val="center"/>
            </w:pPr>
            <w:r w:rsidRPr="001E05A4">
              <w:t>86</w:t>
            </w:r>
          </w:p>
        </w:tc>
        <w:tc>
          <w:tcPr>
            <w:tcW w:w="3119" w:type="dxa"/>
            <w:vAlign w:val="center"/>
          </w:tcPr>
          <w:p w:rsidR="00F10AA2" w:rsidRPr="001E05A4" w:rsidRDefault="00F10AA2" w:rsidP="00DD16D9">
            <w:pPr>
              <w:rPr>
                <w:bCs/>
              </w:rPr>
            </w:pPr>
            <w:r w:rsidRPr="001E05A4">
              <w:rPr>
                <w:bCs/>
              </w:rPr>
              <w:t>Динамика</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110%</w:t>
            </w:r>
          </w:p>
        </w:tc>
        <w:tc>
          <w:tcPr>
            <w:tcW w:w="1701" w:type="dxa"/>
            <w:vAlign w:val="center"/>
          </w:tcPr>
          <w:p w:rsidR="00F10AA2" w:rsidRPr="001E05A4" w:rsidRDefault="00F10AA2" w:rsidP="00DD16D9">
            <w:pPr>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87</w:t>
            </w:r>
          </w:p>
        </w:tc>
        <w:tc>
          <w:tcPr>
            <w:tcW w:w="3119" w:type="dxa"/>
            <w:vAlign w:val="center"/>
          </w:tcPr>
          <w:p w:rsidR="00F10AA2" w:rsidRPr="001E05A4" w:rsidRDefault="00F10AA2" w:rsidP="00DD16D9">
            <w:pPr>
              <w:rPr>
                <w:bCs/>
              </w:rPr>
            </w:pPr>
            <w:r w:rsidRPr="001E05A4">
              <w:rPr>
                <w:bCs/>
              </w:rPr>
              <w:t xml:space="preserve">Статика </w:t>
            </w:r>
          </w:p>
        </w:tc>
        <w:tc>
          <w:tcPr>
            <w:tcW w:w="1275" w:type="dxa"/>
            <w:vAlign w:val="center"/>
          </w:tcPr>
          <w:p w:rsidR="00F10AA2" w:rsidRPr="001E05A4" w:rsidRDefault="00F10AA2" w:rsidP="00DD16D9">
            <w:r w:rsidRPr="001E05A4">
              <w:t>точно</w:t>
            </w:r>
          </w:p>
        </w:tc>
        <w:tc>
          <w:tcPr>
            <w:tcW w:w="993" w:type="dxa"/>
            <w:vAlign w:val="center"/>
          </w:tcPr>
          <w:p w:rsidR="00F10AA2" w:rsidRPr="001E05A4" w:rsidRDefault="00F10AA2" w:rsidP="00DD16D9">
            <w:r w:rsidRPr="001E05A4">
              <w:t xml:space="preserve">-  </w:t>
            </w:r>
          </w:p>
        </w:tc>
        <w:tc>
          <w:tcPr>
            <w:tcW w:w="2268" w:type="dxa"/>
            <w:vAlign w:val="center"/>
          </w:tcPr>
          <w:p w:rsidR="00F10AA2" w:rsidRPr="001E05A4" w:rsidRDefault="00F10AA2" w:rsidP="00DD16D9">
            <w:r w:rsidRPr="001E05A4">
              <w:t>125%</w:t>
            </w:r>
          </w:p>
        </w:tc>
        <w:tc>
          <w:tcPr>
            <w:tcW w:w="1701" w:type="dxa"/>
            <w:vAlign w:val="center"/>
          </w:tcPr>
          <w:p w:rsidR="00F10AA2" w:rsidRPr="001E05A4" w:rsidRDefault="00F10AA2" w:rsidP="00DD16D9">
            <w:pPr>
              <w:jc w:val="center"/>
            </w:pPr>
          </w:p>
        </w:tc>
      </w:tr>
      <w:tr w:rsidR="00F10AA2" w:rsidRPr="001E05A4" w:rsidTr="00DD16D9">
        <w:trPr>
          <w:trHeight w:val="416"/>
        </w:trPr>
        <w:tc>
          <w:tcPr>
            <w:tcW w:w="10065" w:type="dxa"/>
            <w:gridSpan w:val="6"/>
            <w:vAlign w:val="center"/>
          </w:tcPr>
          <w:p w:rsidR="00F10AA2" w:rsidRPr="001E05A4" w:rsidRDefault="00F10AA2" w:rsidP="00DD16D9">
            <w:pPr>
              <w:jc w:val="center"/>
              <w:rPr>
                <w:b/>
              </w:rPr>
            </w:pPr>
            <w:r w:rsidRPr="001E05A4">
              <w:rPr>
                <w:b/>
              </w:rPr>
              <w:t>Дополнительные технические требования /информация заказчика</w:t>
            </w:r>
          </w:p>
        </w:tc>
      </w:tr>
      <w:tr w:rsidR="00F10AA2" w:rsidRPr="001E05A4" w:rsidTr="00DD16D9">
        <w:trPr>
          <w:trHeight w:val="416"/>
        </w:trPr>
        <w:tc>
          <w:tcPr>
            <w:tcW w:w="709" w:type="dxa"/>
            <w:vAlign w:val="center"/>
          </w:tcPr>
          <w:p w:rsidR="00F10AA2" w:rsidRPr="001E05A4" w:rsidRDefault="00F10AA2" w:rsidP="00DD16D9">
            <w:pPr>
              <w:jc w:val="center"/>
            </w:pPr>
            <w:r w:rsidRPr="001E05A4">
              <w:t>88</w:t>
            </w:r>
          </w:p>
        </w:tc>
        <w:tc>
          <w:tcPr>
            <w:tcW w:w="3119" w:type="dxa"/>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jc w:val="both"/>
            </w:pPr>
            <w:r w:rsidRPr="001E05A4">
              <w:t>Надписи на пульте управления должны быть на русском языке.</w:t>
            </w:r>
          </w:p>
          <w:p w:rsidR="00F10AA2" w:rsidRPr="001E05A4" w:rsidRDefault="00F10AA2" w:rsidP="00DD16D9">
            <w:pPr>
              <w:tabs>
                <w:tab w:val="left" w:pos="1191"/>
              </w:tabs>
              <w:jc w:val="both"/>
            </w:pPr>
            <w:r w:rsidRPr="001E05A4">
              <w:t xml:space="preserve">Наличие функций: </w:t>
            </w:r>
            <w:proofErr w:type="spellStart"/>
            <w:r w:rsidRPr="001E05A4">
              <w:t>Микроскорость</w:t>
            </w:r>
            <w:proofErr w:type="spellEnd"/>
            <w:r w:rsidRPr="001E05A4">
              <w:t>.</w:t>
            </w:r>
          </w:p>
        </w:tc>
        <w:tc>
          <w:tcPr>
            <w:tcW w:w="1275"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pPr>
            <w:r w:rsidRPr="001E05A4">
              <w:t>точно</w:t>
            </w:r>
          </w:p>
        </w:tc>
        <w:tc>
          <w:tcPr>
            <w:tcW w:w="993"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pPr>
            <w:r w:rsidRPr="001E05A4">
              <w:t>-</w:t>
            </w:r>
          </w:p>
        </w:tc>
        <w:tc>
          <w:tcPr>
            <w:tcW w:w="2268" w:type="dxa"/>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jc w:val="center"/>
            </w:pPr>
            <w:r w:rsidRPr="001E05A4">
              <w:t>есть</w:t>
            </w:r>
          </w:p>
        </w:tc>
        <w:tc>
          <w:tcPr>
            <w:tcW w:w="1701"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89</w:t>
            </w:r>
          </w:p>
        </w:tc>
        <w:tc>
          <w:tcPr>
            <w:tcW w:w="3119" w:type="dxa"/>
            <w:shd w:val="clear" w:color="auto" w:fill="auto"/>
          </w:tcPr>
          <w:p w:rsidR="00F10AA2" w:rsidRPr="001E05A4" w:rsidRDefault="00F10AA2" w:rsidP="00DD16D9">
            <w:pPr>
              <w:tabs>
                <w:tab w:val="center" w:pos="4677"/>
                <w:tab w:val="right" w:pos="9355"/>
              </w:tabs>
            </w:pPr>
            <w:r w:rsidRPr="001E05A4">
              <w:t xml:space="preserve">88.1. Кран должен быть оборудован:                              </w:t>
            </w:r>
          </w:p>
          <w:p w:rsidR="00F10AA2" w:rsidRPr="001E05A4" w:rsidRDefault="00F10AA2" w:rsidP="00DD16D9">
            <w:pPr>
              <w:tabs>
                <w:tab w:val="center" w:pos="4677"/>
                <w:tab w:val="right" w:pos="9355"/>
              </w:tabs>
            </w:pPr>
            <w:r w:rsidRPr="001E05A4">
              <w:t>- противоугонными (штормовыми) захватами и штифтами;</w:t>
            </w:r>
          </w:p>
          <w:p w:rsidR="00F10AA2" w:rsidRPr="001E05A4" w:rsidRDefault="00F10AA2" w:rsidP="00DD16D9">
            <w:pPr>
              <w:tabs>
                <w:tab w:val="center" w:pos="4677"/>
                <w:tab w:val="right" w:pos="9355"/>
              </w:tabs>
            </w:pPr>
            <w:r w:rsidRPr="001E05A4">
              <w:t xml:space="preserve">- кронштейном для подъёма резинового </w:t>
            </w:r>
            <w:r w:rsidRPr="001E05A4">
              <w:br/>
              <w:t xml:space="preserve">  перекрытия  кабельного канала;   </w:t>
            </w:r>
          </w:p>
          <w:p w:rsidR="00F10AA2" w:rsidRPr="001E05A4" w:rsidRDefault="00F10AA2" w:rsidP="00DD16D9">
            <w:pPr>
              <w:tabs>
                <w:tab w:val="center" w:pos="4677"/>
                <w:tab w:val="right" w:pos="9355"/>
              </w:tabs>
            </w:pPr>
            <w:r w:rsidRPr="001E05A4">
              <w:t xml:space="preserve">- одним комплектом </w:t>
            </w:r>
            <w:proofErr w:type="spellStart"/>
            <w:r w:rsidRPr="001E05A4">
              <w:t>токоподвода</w:t>
            </w:r>
            <w:proofErr w:type="spellEnd"/>
            <w:r w:rsidRPr="001E05A4">
              <w:t xml:space="preserve"> (гибкий кабель), длина кабеля в соответствии с расчетами, выполненными Поставщиком и согласованными с Покупателем.</w:t>
            </w:r>
          </w:p>
          <w:p w:rsidR="00F10AA2" w:rsidRPr="001E05A4" w:rsidRDefault="00F10AA2" w:rsidP="00DD16D9">
            <w:pPr>
              <w:tabs>
                <w:tab w:val="center" w:pos="4677"/>
                <w:tab w:val="right" w:pos="9355"/>
              </w:tabs>
            </w:pPr>
            <w:r w:rsidRPr="001E05A4">
              <w:t xml:space="preserve">88.2. Производитель предоставляет габаритный чертёж крана </w:t>
            </w:r>
          </w:p>
          <w:p w:rsidR="00F10AA2" w:rsidRPr="001E05A4" w:rsidRDefault="00F10AA2" w:rsidP="00DD16D9">
            <w:pPr>
              <w:tabs>
                <w:tab w:val="center" w:pos="4677"/>
                <w:tab w:val="right" w:pos="9355"/>
              </w:tabs>
            </w:pPr>
            <w:r w:rsidRPr="001E05A4">
              <w:t>88.3. Система защиты кабеля типа «</w:t>
            </w:r>
            <w:proofErr w:type="spellStart"/>
            <w:r w:rsidRPr="001E05A4">
              <w:t>Panzerbelt</w:t>
            </w:r>
            <w:proofErr w:type="spellEnd"/>
            <w:r w:rsidRPr="001E05A4">
              <w:t>» фирмы «</w:t>
            </w:r>
            <w:proofErr w:type="spellStart"/>
            <w:r w:rsidRPr="001E05A4">
              <w:t>Cavotec</w:t>
            </w:r>
            <w:proofErr w:type="spellEnd"/>
            <w:r w:rsidRPr="001E05A4">
              <w:t>»</w:t>
            </w:r>
            <w:r>
              <w:t xml:space="preserve"> или </w:t>
            </w:r>
            <w:proofErr w:type="spellStart"/>
            <w:r>
              <w:rPr>
                <w:lang w:val="en-US"/>
              </w:rPr>
              <w:t>Auxema</w:t>
            </w:r>
            <w:proofErr w:type="spellEnd"/>
            <w:r w:rsidRPr="001E05A4">
              <w:t xml:space="preserve"> (или аналог) в составе:</w:t>
            </w:r>
          </w:p>
          <w:p w:rsidR="00F10AA2" w:rsidRPr="001E05A4" w:rsidRDefault="00F10AA2" w:rsidP="00DD16D9">
            <w:pPr>
              <w:tabs>
                <w:tab w:val="left" w:pos="550"/>
                <w:tab w:val="center" w:pos="4677"/>
                <w:tab w:val="right" w:pos="9355"/>
              </w:tabs>
            </w:pPr>
            <w:r w:rsidRPr="001E05A4">
              <w:t>- Профилированный канал;</w:t>
            </w:r>
          </w:p>
          <w:p w:rsidR="00F10AA2" w:rsidRPr="001E05A4" w:rsidRDefault="00F10AA2" w:rsidP="00DD16D9">
            <w:pPr>
              <w:tabs>
                <w:tab w:val="left" w:pos="550"/>
                <w:tab w:val="center" w:pos="4677"/>
                <w:tab w:val="right" w:pos="9355"/>
              </w:tabs>
            </w:pPr>
            <w:r w:rsidRPr="001E05A4">
              <w:t>- Армированная лента;</w:t>
            </w:r>
          </w:p>
          <w:p w:rsidR="00F10AA2" w:rsidRPr="001E05A4" w:rsidRDefault="00F10AA2" w:rsidP="00DD16D9">
            <w:pPr>
              <w:tabs>
                <w:tab w:val="left" w:pos="550"/>
                <w:tab w:val="center" w:pos="4677"/>
                <w:tab w:val="right" w:pos="9355"/>
              </w:tabs>
            </w:pPr>
            <w:r w:rsidRPr="001E05A4">
              <w:t>- Опора под кабель;</w:t>
            </w:r>
          </w:p>
          <w:p w:rsidR="00F10AA2" w:rsidRPr="001E05A4" w:rsidRDefault="00F10AA2" w:rsidP="00DD16D9">
            <w:pPr>
              <w:tabs>
                <w:tab w:val="center" w:pos="4677"/>
                <w:tab w:val="right" w:pos="9355"/>
              </w:tabs>
            </w:pPr>
            <w:r w:rsidRPr="001E05A4">
              <w:t>- Прижимная планка, заклепки.</w:t>
            </w:r>
          </w:p>
          <w:p w:rsidR="00F10AA2" w:rsidRPr="001E05A4" w:rsidRDefault="00F10AA2" w:rsidP="00DD16D9">
            <w:pPr>
              <w:tabs>
                <w:tab w:val="center" w:pos="4677"/>
                <w:tab w:val="right" w:pos="9355"/>
              </w:tabs>
            </w:pPr>
            <w:r w:rsidRPr="001E05A4">
              <w:t>Длина кабеля на кабельном барабане, с учетом расположения точки подключения н</w:t>
            </w:r>
            <w:r>
              <w:t>а середине подкранового пути 100</w:t>
            </w:r>
            <w:r w:rsidRPr="001E05A4">
              <w:t>** метров;</w:t>
            </w:r>
          </w:p>
          <w:p w:rsidR="00F10AA2" w:rsidRPr="001E05A4" w:rsidRDefault="00F10AA2" w:rsidP="00DD16D9">
            <w:pPr>
              <w:tabs>
                <w:tab w:val="center" w:pos="4677"/>
                <w:tab w:val="right" w:pos="9355"/>
              </w:tabs>
            </w:pPr>
            <w:r w:rsidRPr="001E05A4">
              <w:t xml:space="preserve">- кабина крановщика должна быть оборудована </w:t>
            </w:r>
            <w:r w:rsidRPr="001E05A4">
              <w:lastRenderedPageBreak/>
              <w:t xml:space="preserve">возможностью подключения потребителей электроэнергии 230 </w:t>
            </w:r>
            <w:proofErr w:type="gramStart"/>
            <w:r w:rsidRPr="001E05A4">
              <w:t>В</w:t>
            </w:r>
            <w:proofErr w:type="gramEnd"/>
            <w:r w:rsidRPr="001E05A4">
              <w:t>;</w:t>
            </w:r>
          </w:p>
          <w:p w:rsidR="00F10AA2" w:rsidRPr="001E05A4" w:rsidRDefault="00F10AA2" w:rsidP="00DD16D9">
            <w:pPr>
              <w:tabs>
                <w:tab w:val="center" w:pos="4677"/>
                <w:tab w:val="right" w:pos="9355"/>
              </w:tabs>
            </w:pPr>
            <w:r w:rsidRPr="001E05A4">
              <w:t>- аппараты управления должны быть выполнены таким образом, чтобы управление было удобным и не затрудняло наблюдение за грузозахватным органом и грузом;</w:t>
            </w:r>
          </w:p>
          <w:p w:rsidR="00F10AA2" w:rsidRPr="001E05A4" w:rsidRDefault="00F10AA2" w:rsidP="00DD16D9">
            <w:pPr>
              <w:tabs>
                <w:tab w:val="center" w:pos="4677"/>
                <w:tab w:val="right" w:pos="9355"/>
              </w:tabs>
            </w:pPr>
            <w:r w:rsidRPr="001E05A4">
              <w:t>- направление движения рукояток и рычагов на пульте управления должно соответствовать направлению движения крана.</w:t>
            </w:r>
          </w:p>
        </w:tc>
        <w:tc>
          <w:tcPr>
            <w:tcW w:w="1275"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r w:rsidRPr="001E05A4">
              <w:t>точно</w:t>
            </w:r>
          </w:p>
        </w:tc>
        <w:tc>
          <w:tcPr>
            <w:tcW w:w="993"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pPr>
          </w:p>
          <w:p w:rsidR="00F10AA2" w:rsidRPr="001E05A4" w:rsidRDefault="00F10AA2" w:rsidP="00DD16D9">
            <w:pPr>
              <w:tabs>
                <w:tab w:val="center" w:pos="4677"/>
                <w:tab w:val="right" w:pos="9355"/>
              </w:tabs>
              <w:spacing w:line="276" w:lineRule="auto"/>
            </w:pPr>
            <w:r w:rsidRPr="001E05A4">
              <w:t xml:space="preserve">    -</w:t>
            </w:r>
          </w:p>
        </w:tc>
        <w:tc>
          <w:tcPr>
            <w:tcW w:w="2268" w:type="dxa"/>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r w:rsidRPr="001E05A4">
              <w:t>есть</w:t>
            </w:r>
          </w:p>
        </w:tc>
        <w:tc>
          <w:tcPr>
            <w:tcW w:w="1701"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90</w:t>
            </w:r>
          </w:p>
        </w:tc>
        <w:tc>
          <w:tcPr>
            <w:tcW w:w="3119" w:type="dxa"/>
            <w:shd w:val="clear" w:color="auto" w:fill="auto"/>
          </w:tcPr>
          <w:p w:rsidR="00F10AA2" w:rsidRPr="001E05A4" w:rsidRDefault="00F10AA2" w:rsidP="00DD16D9">
            <w:pPr>
              <w:tabs>
                <w:tab w:val="center" w:pos="4677"/>
                <w:tab w:val="right" w:pos="9355"/>
              </w:tabs>
            </w:pPr>
            <w:r w:rsidRPr="001E05A4">
              <w:t>Все узлы и механизмы, требующие контроля и обслуживания в процессе эксплуатации, должны быть доступны и иметь сервисные площадки для обслуживающего персонала</w:t>
            </w:r>
          </w:p>
        </w:tc>
        <w:tc>
          <w:tcPr>
            <w:tcW w:w="1275"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r w:rsidRPr="001E05A4">
              <w:t>точно</w:t>
            </w:r>
          </w:p>
        </w:tc>
        <w:tc>
          <w:tcPr>
            <w:tcW w:w="993"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r>
              <w:t>-</w:t>
            </w:r>
          </w:p>
        </w:tc>
        <w:tc>
          <w:tcPr>
            <w:tcW w:w="2268" w:type="dxa"/>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jc w:val="center"/>
            </w:pPr>
            <w:r w:rsidRPr="001E05A4">
              <w:t>есть</w:t>
            </w:r>
          </w:p>
        </w:tc>
        <w:tc>
          <w:tcPr>
            <w:tcW w:w="1701"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91</w:t>
            </w:r>
          </w:p>
        </w:tc>
        <w:tc>
          <w:tcPr>
            <w:tcW w:w="3119" w:type="dxa"/>
            <w:shd w:val="clear" w:color="auto" w:fill="auto"/>
          </w:tcPr>
          <w:p w:rsidR="00F10AA2" w:rsidRDefault="00F10AA2" w:rsidP="00DD16D9">
            <w:pPr>
              <w:tabs>
                <w:tab w:val="center" w:pos="4677"/>
                <w:tab w:val="right" w:pos="9355"/>
              </w:tabs>
            </w:pPr>
            <w:r w:rsidRPr="001E05A4">
              <w:t xml:space="preserve">Автоматическая система пожарной сигнализации, обеспечивающая обнаружение дыма во всех помещениях крана, </w:t>
            </w:r>
            <w:proofErr w:type="gramStart"/>
            <w:r w:rsidRPr="001E05A4">
              <w:t>включая:  шкаф</w:t>
            </w:r>
            <w:proofErr w:type="gramEnd"/>
            <w:r w:rsidRPr="001E05A4">
              <w:t xml:space="preserve"> на портале; машинное отделение; шахта колонны крана; электро-контейнер и замкнутые пространства</w:t>
            </w:r>
            <w:r>
              <w:t xml:space="preserve"> (</w:t>
            </w:r>
            <w:r w:rsidRPr="001E05A4">
              <w:t xml:space="preserve"> при наличии</w:t>
            </w:r>
            <w:r>
              <w:t>),</w:t>
            </w:r>
          </w:p>
          <w:p w:rsidR="00F10AA2" w:rsidRPr="001E05A4" w:rsidRDefault="00F10AA2" w:rsidP="00DD16D9">
            <w:pPr>
              <w:tabs>
                <w:tab w:val="center" w:pos="4677"/>
                <w:tab w:val="right" w:pos="9355"/>
              </w:tabs>
            </w:pPr>
            <w:r w:rsidRPr="00E5701A">
              <w:t>через которые проходят кабельные линии или</w:t>
            </w:r>
            <w:r>
              <w:t xml:space="preserve"> в них установлено оборудование</w:t>
            </w:r>
            <w:r w:rsidRPr="00E5701A">
              <w:t>.</w:t>
            </w:r>
          </w:p>
        </w:tc>
        <w:tc>
          <w:tcPr>
            <w:tcW w:w="1275"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r w:rsidRPr="001E05A4">
              <w:t xml:space="preserve">точно </w:t>
            </w:r>
          </w:p>
        </w:tc>
        <w:tc>
          <w:tcPr>
            <w:tcW w:w="993"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r>
              <w:t>-</w:t>
            </w:r>
          </w:p>
        </w:tc>
        <w:tc>
          <w:tcPr>
            <w:tcW w:w="2268" w:type="dxa"/>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jc w:val="center"/>
            </w:pPr>
            <w:r w:rsidRPr="001E05A4">
              <w:t>есть</w:t>
            </w:r>
          </w:p>
        </w:tc>
        <w:tc>
          <w:tcPr>
            <w:tcW w:w="1701"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tc>
      </w:tr>
      <w:tr w:rsidR="00F10AA2" w:rsidRPr="001E05A4" w:rsidTr="00DD16D9">
        <w:trPr>
          <w:trHeight w:val="416"/>
        </w:trPr>
        <w:tc>
          <w:tcPr>
            <w:tcW w:w="709" w:type="dxa"/>
            <w:vAlign w:val="center"/>
          </w:tcPr>
          <w:p w:rsidR="00F10AA2" w:rsidRPr="001E05A4" w:rsidRDefault="00F10AA2" w:rsidP="00DD16D9">
            <w:pPr>
              <w:jc w:val="center"/>
            </w:pPr>
            <w:r>
              <w:t>91.1</w:t>
            </w:r>
          </w:p>
        </w:tc>
        <w:tc>
          <w:tcPr>
            <w:tcW w:w="3119" w:type="dxa"/>
            <w:shd w:val="clear" w:color="auto" w:fill="auto"/>
          </w:tcPr>
          <w:p w:rsidR="00F10AA2" w:rsidRPr="00473EE6" w:rsidRDefault="00F10AA2" w:rsidP="00DD16D9">
            <w:pPr>
              <w:pStyle w:val="af7"/>
              <w:rPr>
                <w:rFonts w:ascii="Times New Roman" w:hAnsi="Times New Roman" w:cs="Times New Roman"/>
                <w:sz w:val="24"/>
                <w:szCs w:val="24"/>
              </w:rPr>
            </w:pPr>
            <w:r w:rsidRPr="00473EE6">
              <w:rPr>
                <w:rFonts w:ascii="Times New Roman" w:hAnsi="Times New Roman" w:cs="Times New Roman"/>
                <w:sz w:val="24"/>
                <w:szCs w:val="24"/>
              </w:rPr>
              <w:t xml:space="preserve">В кабине управления, машинном отделении и помещении, в котором установлено электрооборудование, должны быть установлены огнетушители, содержащие не менее 6 кг активного вещества каждый, при этом порошковые огнетушители применять не допускается. Масса заполненного </w:t>
            </w:r>
            <w:r w:rsidRPr="00473EE6">
              <w:rPr>
                <w:rFonts w:ascii="Times New Roman" w:hAnsi="Times New Roman" w:cs="Times New Roman"/>
                <w:sz w:val="24"/>
                <w:szCs w:val="24"/>
              </w:rPr>
              <w:lastRenderedPageBreak/>
              <w:t xml:space="preserve">огнетушителя не должна превышать 20 кг. </w:t>
            </w:r>
          </w:p>
          <w:p w:rsidR="00F10AA2" w:rsidRPr="001E05A4" w:rsidRDefault="00F10AA2" w:rsidP="00DD16D9">
            <w:pPr>
              <w:tabs>
                <w:tab w:val="center" w:pos="4677"/>
                <w:tab w:val="right" w:pos="9355"/>
              </w:tabs>
            </w:pPr>
          </w:p>
        </w:tc>
        <w:tc>
          <w:tcPr>
            <w:tcW w:w="1275" w:type="dxa"/>
            <w:tcBorders>
              <w:top w:val="single" w:sz="4" w:space="0" w:color="auto"/>
              <w:bottom w:val="single" w:sz="4" w:space="0" w:color="auto"/>
            </w:tcBorders>
          </w:tcPr>
          <w:p w:rsidR="00F10AA2" w:rsidRDefault="00F10AA2" w:rsidP="00DD16D9">
            <w:pPr>
              <w:tabs>
                <w:tab w:val="center" w:pos="4677"/>
                <w:tab w:val="right" w:pos="9355"/>
              </w:tabs>
              <w:spacing w:line="276" w:lineRule="auto"/>
              <w:jc w:val="center"/>
            </w:pPr>
          </w:p>
          <w:p w:rsidR="00F10AA2" w:rsidRDefault="00F10AA2" w:rsidP="00DD16D9">
            <w:pPr>
              <w:tabs>
                <w:tab w:val="center" w:pos="4677"/>
                <w:tab w:val="right" w:pos="9355"/>
              </w:tabs>
              <w:spacing w:line="276" w:lineRule="auto"/>
              <w:jc w:val="center"/>
            </w:pPr>
          </w:p>
          <w:p w:rsidR="00F10AA2" w:rsidRDefault="00F10AA2" w:rsidP="00DD16D9">
            <w:pPr>
              <w:tabs>
                <w:tab w:val="center" w:pos="4677"/>
                <w:tab w:val="right" w:pos="9355"/>
              </w:tabs>
              <w:spacing w:line="276" w:lineRule="auto"/>
              <w:jc w:val="center"/>
            </w:pPr>
          </w:p>
          <w:p w:rsidR="00F10AA2" w:rsidRDefault="00F10AA2" w:rsidP="00DD16D9">
            <w:pPr>
              <w:tabs>
                <w:tab w:val="center" w:pos="4677"/>
                <w:tab w:val="right" w:pos="9355"/>
              </w:tabs>
              <w:spacing w:line="276" w:lineRule="auto"/>
              <w:jc w:val="center"/>
            </w:pPr>
          </w:p>
          <w:p w:rsidR="00F10AA2"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pPr>
            <w:r>
              <w:t xml:space="preserve">    точно</w:t>
            </w:r>
          </w:p>
        </w:tc>
        <w:tc>
          <w:tcPr>
            <w:tcW w:w="993" w:type="dxa"/>
            <w:tcBorders>
              <w:top w:val="single" w:sz="4" w:space="0" w:color="auto"/>
              <w:bottom w:val="single" w:sz="4" w:space="0" w:color="auto"/>
            </w:tcBorders>
          </w:tcPr>
          <w:p w:rsidR="00F10AA2" w:rsidRDefault="00F10AA2" w:rsidP="00DD16D9">
            <w:pPr>
              <w:tabs>
                <w:tab w:val="center" w:pos="4677"/>
                <w:tab w:val="right" w:pos="9355"/>
              </w:tabs>
              <w:spacing w:line="276" w:lineRule="auto"/>
              <w:jc w:val="center"/>
            </w:pPr>
            <w:r>
              <w:t>-</w:t>
            </w:r>
          </w:p>
        </w:tc>
        <w:tc>
          <w:tcPr>
            <w:tcW w:w="2268" w:type="dxa"/>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jc w:val="center"/>
            </w:pPr>
            <w:r>
              <w:t>есть</w:t>
            </w:r>
          </w:p>
        </w:tc>
        <w:tc>
          <w:tcPr>
            <w:tcW w:w="1701"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tc>
      </w:tr>
      <w:tr w:rsidR="00F10AA2" w:rsidRPr="001E05A4" w:rsidTr="00DD16D9">
        <w:trPr>
          <w:trHeight w:val="416"/>
        </w:trPr>
        <w:tc>
          <w:tcPr>
            <w:tcW w:w="709" w:type="dxa"/>
            <w:vAlign w:val="center"/>
          </w:tcPr>
          <w:p w:rsidR="00F10AA2" w:rsidRPr="001E05A4" w:rsidRDefault="00F10AA2" w:rsidP="00DD16D9">
            <w:pPr>
              <w:jc w:val="center"/>
            </w:pPr>
            <w:r>
              <w:t>92</w:t>
            </w:r>
          </w:p>
        </w:tc>
        <w:tc>
          <w:tcPr>
            <w:tcW w:w="3119" w:type="dxa"/>
            <w:shd w:val="clear" w:color="auto" w:fill="auto"/>
          </w:tcPr>
          <w:p w:rsidR="00F10AA2" w:rsidRPr="00317E4C" w:rsidRDefault="00F10AA2" w:rsidP="00DD16D9">
            <w:pPr>
              <w:tabs>
                <w:tab w:val="center" w:pos="4677"/>
                <w:tab w:val="right" w:pos="9355"/>
              </w:tabs>
              <w:rPr>
                <w:color w:val="000000" w:themeColor="text1"/>
              </w:rPr>
            </w:pPr>
            <w:r w:rsidRPr="00317E4C">
              <w:rPr>
                <w:color w:val="000000" w:themeColor="text1"/>
              </w:rPr>
              <w:t>Прожекторное освещение рабочей зоны</w:t>
            </w:r>
          </w:p>
        </w:tc>
        <w:tc>
          <w:tcPr>
            <w:tcW w:w="1275"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r>
              <w:t>точно</w:t>
            </w:r>
          </w:p>
        </w:tc>
        <w:tc>
          <w:tcPr>
            <w:tcW w:w="993"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r>
              <w:t>-</w:t>
            </w:r>
          </w:p>
        </w:tc>
        <w:tc>
          <w:tcPr>
            <w:tcW w:w="2268" w:type="dxa"/>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jc w:val="center"/>
            </w:pPr>
            <w:r>
              <w:t>есть</w:t>
            </w:r>
          </w:p>
        </w:tc>
        <w:tc>
          <w:tcPr>
            <w:tcW w:w="1701"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tc>
      </w:tr>
      <w:tr w:rsidR="00F10AA2" w:rsidRPr="001E05A4" w:rsidTr="00DD16D9">
        <w:trPr>
          <w:trHeight w:val="416"/>
        </w:trPr>
        <w:tc>
          <w:tcPr>
            <w:tcW w:w="709" w:type="dxa"/>
            <w:vAlign w:val="center"/>
          </w:tcPr>
          <w:p w:rsidR="00F10AA2" w:rsidRDefault="00F10AA2" w:rsidP="00DD16D9">
            <w:pPr>
              <w:jc w:val="center"/>
            </w:pPr>
            <w:r>
              <w:t>93</w:t>
            </w:r>
          </w:p>
        </w:tc>
        <w:tc>
          <w:tcPr>
            <w:tcW w:w="3119" w:type="dxa"/>
            <w:shd w:val="clear" w:color="auto" w:fill="auto"/>
          </w:tcPr>
          <w:p w:rsidR="00F10AA2" w:rsidRPr="00317E4C" w:rsidRDefault="00F10AA2" w:rsidP="00DD16D9">
            <w:pPr>
              <w:tabs>
                <w:tab w:val="center" w:pos="4677"/>
                <w:tab w:val="right" w:pos="9355"/>
              </w:tabs>
              <w:rPr>
                <w:color w:val="000000" w:themeColor="text1"/>
              </w:rPr>
            </w:pPr>
            <w:r w:rsidRPr="00317E4C">
              <w:rPr>
                <w:color w:val="000000" w:themeColor="text1"/>
              </w:rPr>
              <w:t>Кран должен быть снабжен знаками безопасности по ГОСТ 34588</w:t>
            </w:r>
            <w:r w:rsidR="00582A48">
              <w:rPr>
                <w:color w:val="000000" w:themeColor="text1"/>
              </w:rPr>
              <w:t>-19</w:t>
            </w:r>
            <w:r w:rsidRPr="00317E4C">
              <w:rPr>
                <w:color w:val="000000" w:themeColor="text1"/>
              </w:rPr>
              <w:t xml:space="preserve"> для предупреждения обслуживающего персонала о возможных опасностях.</w:t>
            </w:r>
          </w:p>
        </w:tc>
        <w:tc>
          <w:tcPr>
            <w:tcW w:w="1275" w:type="dxa"/>
            <w:tcBorders>
              <w:top w:val="single" w:sz="4" w:space="0" w:color="auto"/>
              <w:bottom w:val="single" w:sz="4" w:space="0" w:color="auto"/>
            </w:tcBorders>
          </w:tcPr>
          <w:p w:rsidR="00F10AA2" w:rsidRDefault="00F10AA2" w:rsidP="00DD16D9">
            <w:pPr>
              <w:tabs>
                <w:tab w:val="center" w:pos="4677"/>
                <w:tab w:val="right" w:pos="9355"/>
              </w:tabs>
              <w:spacing w:line="276" w:lineRule="auto"/>
              <w:jc w:val="center"/>
            </w:pPr>
            <w:r>
              <w:t>точно</w:t>
            </w:r>
          </w:p>
        </w:tc>
        <w:tc>
          <w:tcPr>
            <w:tcW w:w="993" w:type="dxa"/>
            <w:tcBorders>
              <w:top w:val="single" w:sz="4" w:space="0" w:color="auto"/>
              <w:bottom w:val="single" w:sz="4" w:space="0" w:color="auto"/>
            </w:tcBorders>
          </w:tcPr>
          <w:p w:rsidR="00F10AA2" w:rsidRDefault="00F10AA2" w:rsidP="00DD16D9">
            <w:pPr>
              <w:tabs>
                <w:tab w:val="center" w:pos="4677"/>
                <w:tab w:val="right" w:pos="9355"/>
              </w:tabs>
              <w:spacing w:line="276" w:lineRule="auto"/>
              <w:jc w:val="center"/>
            </w:pPr>
            <w:r>
              <w:t>-</w:t>
            </w:r>
          </w:p>
        </w:tc>
        <w:tc>
          <w:tcPr>
            <w:tcW w:w="2268" w:type="dxa"/>
            <w:tcBorders>
              <w:top w:val="single" w:sz="4" w:space="0" w:color="auto"/>
              <w:bottom w:val="single" w:sz="4" w:space="0" w:color="auto"/>
            </w:tcBorders>
            <w:shd w:val="clear" w:color="auto" w:fill="auto"/>
            <w:vAlign w:val="center"/>
          </w:tcPr>
          <w:p w:rsidR="00F10AA2" w:rsidRDefault="00F10AA2" w:rsidP="00DD16D9">
            <w:pPr>
              <w:tabs>
                <w:tab w:val="center" w:pos="4677"/>
                <w:tab w:val="right" w:pos="9355"/>
              </w:tabs>
              <w:spacing w:line="276" w:lineRule="auto"/>
              <w:jc w:val="center"/>
            </w:pPr>
            <w:r>
              <w:t>есть</w:t>
            </w:r>
          </w:p>
        </w:tc>
        <w:tc>
          <w:tcPr>
            <w:tcW w:w="1701"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tc>
      </w:tr>
      <w:tr w:rsidR="00F10AA2" w:rsidRPr="001E05A4" w:rsidTr="00DD16D9">
        <w:trPr>
          <w:trHeight w:val="416"/>
        </w:trPr>
        <w:tc>
          <w:tcPr>
            <w:tcW w:w="10065" w:type="dxa"/>
            <w:gridSpan w:val="6"/>
            <w:vAlign w:val="center"/>
          </w:tcPr>
          <w:p w:rsidR="00F10AA2" w:rsidRPr="001E05A4" w:rsidRDefault="00F10AA2" w:rsidP="00DD16D9">
            <w:pPr>
              <w:autoSpaceDE w:val="0"/>
              <w:autoSpaceDN w:val="0"/>
              <w:adjustRightInd w:val="0"/>
            </w:pPr>
            <w:r w:rsidRPr="001E05A4">
              <w:t>Примечания:</w:t>
            </w:r>
          </w:p>
          <w:p w:rsidR="00F10AA2" w:rsidRPr="001E05A4" w:rsidRDefault="00F10AA2" w:rsidP="00DD16D9">
            <w:pPr>
              <w:autoSpaceDE w:val="0"/>
              <w:autoSpaceDN w:val="0"/>
              <w:adjustRightInd w:val="0"/>
            </w:pPr>
            <w:r w:rsidRPr="001E05A4">
              <w:t>1. * - Заполняется производителем. Требуется обязательное согласование с Заказчиком.</w:t>
            </w:r>
          </w:p>
          <w:p w:rsidR="00F10AA2" w:rsidRPr="001E05A4" w:rsidRDefault="00F10AA2" w:rsidP="00DD16D9">
            <w:pPr>
              <w:autoSpaceDE w:val="0"/>
              <w:autoSpaceDN w:val="0"/>
              <w:adjustRightInd w:val="0"/>
            </w:pPr>
            <w:r w:rsidRPr="001E05A4">
              <w:t>2. ** - Параметры устанавливаются при разработке проекта крана. Требуется обязательное                         согласование с Заказчиком.</w:t>
            </w:r>
          </w:p>
        </w:tc>
      </w:tr>
      <w:tr w:rsidR="00F10AA2" w:rsidRPr="001E05A4" w:rsidTr="00DD16D9">
        <w:trPr>
          <w:trHeight w:val="416"/>
        </w:trPr>
        <w:tc>
          <w:tcPr>
            <w:tcW w:w="709" w:type="dxa"/>
            <w:shd w:val="clear" w:color="auto" w:fill="E7E6E6" w:themeFill="background2"/>
            <w:vAlign w:val="center"/>
          </w:tcPr>
          <w:p w:rsidR="00F10AA2" w:rsidRPr="001E05A4" w:rsidRDefault="00F10AA2" w:rsidP="00DD16D9">
            <w:pPr>
              <w:rPr>
                <w:b/>
                <w:bCs/>
                <w:sz w:val="18"/>
                <w:szCs w:val="18"/>
              </w:rPr>
            </w:pPr>
            <w:r w:rsidRPr="001E05A4">
              <w:rPr>
                <w:sz w:val="18"/>
                <w:szCs w:val="18"/>
              </w:rPr>
              <w:t xml:space="preserve">        </w:t>
            </w:r>
            <w:r w:rsidRPr="001E05A4">
              <w:rPr>
                <w:b/>
                <w:bCs/>
                <w:sz w:val="18"/>
                <w:szCs w:val="18"/>
              </w:rPr>
              <w:t>№ п/п</w:t>
            </w:r>
          </w:p>
        </w:tc>
        <w:tc>
          <w:tcPr>
            <w:tcW w:w="3119" w:type="dxa"/>
            <w:shd w:val="clear" w:color="auto" w:fill="E7E6E6" w:themeFill="background2"/>
            <w:vAlign w:val="center"/>
          </w:tcPr>
          <w:p w:rsidR="00F10AA2" w:rsidRPr="001E05A4" w:rsidRDefault="00F10AA2" w:rsidP="00DD16D9">
            <w:pPr>
              <w:jc w:val="center"/>
              <w:rPr>
                <w:b/>
                <w:bCs/>
                <w:sz w:val="18"/>
                <w:szCs w:val="18"/>
              </w:rPr>
            </w:pPr>
            <w:r w:rsidRPr="001E05A4">
              <w:rPr>
                <w:b/>
                <w:bCs/>
                <w:sz w:val="18"/>
                <w:szCs w:val="18"/>
              </w:rPr>
              <w:t>Наименование</w:t>
            </w:r>
          </w:p>
        </w:tc>
        <w:tc>
          <w:tcPr>
            <w:tcW w:w="1275" w:type="dxa"/>
            <w:shd w:val="clear" w:color="auto" w:fill="E7E6E6" w:themeFill="background2"/>
            <w:vAlign w:val="center"/>
          </w:tcPr>
          <w:p w:rsidR="00F10AA2" w:rsidRPr="001E05A4" w:rsidRDefault="00F10AA2" w:rsidP="00DD16D9">
            <w:pPr>
              <w:ind w:left="-57"/>
              <w:rPr>
                <w:b/>
                <w:bCs/>
                <w:sz w:val="18"/>
                <w:szCs w:val="18"/>
              </w:rPr>
            </w:pPr>
            <w:r w:rsidRPr="001E05A4">
              <w:rPr>
                <w:b/>
                <w:bCs/>
                <w:sz w:val="18"/>
                <w:szCs w:val="18"/>
              </w:rPr>
              <w:t>Требование</w:t>
            </w:r>
          </w:p>
        </w:tc>
        <w:tc>
          <w:tcPr>
            <w:tcW w:w="993" w:type="dxa"/>
            <w:shd w:val="clear" w:color="auto" w:fill="E7E6E6" w:themeFill="background2"/>
            <w:vAlign w:val="center"/>
          </w:tcPr>
          <w:p w:rsidR="00F10AA2" w:rsidRPr="001E05A4" w:rsidRDefault="00F10AA2" w:rsidP="00DD16D9">
            <w:pPr>
              <w:rPr>
                <w:b/>
                <w:bCs/>
                <w:sz w:val="18"/>
                <w:szCs w:val="18"/>
              </w:rPr>
            </w:pPr>
            <w:r w:rsidRPr="001E05A4">
              <w:rPr>
                <w:b/>
                <w:bCs/>
                <w:sz w:val="18"/>
                <w:szCs w:val="18"/>
              </w:rPr>
              <w:t>Ед. изм.</w:t>
            </w:r>
          </w:p>
        </w:tc>
        <w:tc>
          <w:tcPr>
            <w:tcW w:w="2268" w:type="dxa"/>
            <w:shd w:val="clear" w:color="auto" w:fill="E7E6E6" w:themeFill="background2"/>
            <w:vAlign w:val="center"/>
          </w:tcPr>
          <w:p w:rsidR="00F10AA2" w:rsidRPr="001E05A4" w:rsidRDefault="00F10AA2" w:rsidP="00DD16D9">
            <w:pPr>
              <w:rPr>
                <w:b/>
                <w:bCs/>
                <w:sz w:val="18"/>
                <w:szCs w:val="18"/>
              </w:rPr>
            </w:pPr>
            <w:r w:rsidRPr="001E05A4">
              <w:rPr>
                <w:b/>
                <w:bCs/>
                <w:sz w:val="18"/>
                <w:szCs w:val="18"/>
              </w:rPr>
              <w:t>Значение</w:t>
            </w:r>
          </w:p>
        </w:tc>
        <w:tc>
          <w:tcPr>
            <w:tcW w:w="1701" w:type="dxa"/>
            <w:shd w:val="clear" w:color="auto" w:fill="E7E6E6" w:themeFill="background2"/>
            <w:vAlign w:val="center"/>
          </w:tcPr>
          <w:p w:rsidR="00F10AA2" w:rsidRPr="001E05A4" w:rsidRDefault="00F10AA2" w:rsidP="00DD16D9">
            <w:pPr>
              <w:rPr>
                <w:b/>
                <w:bCs/>
                <w:sz w:val="18"/>
                <w:szCs w:val="18"/>
              </w:rPr>
            </w:pPr>
            <w:r w:rsidRPr="001E05A4">
              <w:rPr>
                <w:b/>
                <w:bCs/>
                <w:sz w:val="18"/>
                <w:szCs w:val="18"/>
              </w:rPr>
              <w:t>Фактические технические характеристики и описание Оборудования, предлагаемого Поставщиком</w:t>
            </w:r>
          </w:p>
        </w:tc>
      </w:tr>
      <w:tr w:rsidR="00F10AA2" w:rsidRPr="001E05A4" w:rsidTr="00DD16D9">
        <w:trPr>
          <w:trHeight w:val="416"/>
        </w:trPr>
        <w:tc>
          <w:tcPr>
            <w:tcW w:w="709" w:type="dxa"/>
            <w:vAlign w:val="center"/>
          </w:tcPr>
          <w:p w:rsidR="00F10AA2" w:rsidRPr="001E05A4" w:rsidRDefault="00F10AA2" w:rsidP="00DD16D9">
            <w:pPr>
              <w:jc w:val="center"/>
            </w:pPr>
            <w:r w:rsidRPr="001E05A4">
              <w:t>1</w:t>
            </w:r>
          </w:p>
        </w:tc>
        <w:tc>
          <w:tcPr>
            <w:tcW w:w="9356" w:type="dxa"/>
            <w:gridSpan w:val="5"/>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jc w:val="center"/>
            </w:pPr>
            <w:r w:rsidRPr="001E05A4">
              <w:rPr>
                <w:b/>
              </w:rPr>
              <w:t>Завод-изготовитель оборудования</w:t>
            </w:r>
          </w:p>
        </w:tc>
      </w:tr>
      <w:tr w:rsidR="00F10AA2" w:rsidRPr="001E05A4" w:rsidTr="00DD16D9">
        <w:trPr>
          <w:trHeight w:val="416"/>
        </w:trPr>
        <w:tc>
          <w:tcPr>
            <w:tcW w:w="709" w:type="dxa"/>
            <w:shd w:val="clear" w:color="auto" w:fill="auto"/>
            <w:vAlign w:val="center"/>
          </w:tcPr>
          <w:p w:rsidR="00F10AA2" w:rsidRPr="001E05A4" w:rsidRDefault="00F10AA2" w:rsidP="00DD16D9">
            <w:pPr>
              <w:rPr>
                <w:bCs/>
              </w:rPr>
            </w:pPr>
            <w:r w:rsidRPr="001E05A4">
              <w:rPr>
                <w:bCs/>
              </w:rPr>
              <w:t>1.1</w:t>
            </w:r>
          </w:p>
        </w:tc>
        <w:tc>
          <w:tcPr>
            <w:tcW w:w="3119" w:type="dxa"/>
            <w:vAlign w:val="center"/>
          </w:tcPr>
          <w:p w:rsidR="00F10AA2" w:rsidRPr="001E05A4" w:rsidRDefault="00F10AA2" w:rsidP="00DD16D9">
            <w:pPr>
              <w:rPr>
                <w:bCs/>
                <w:iCs/>
              </w:rPr>
            </w:pPr>
            <w:r w:rsidRPr="001E05A4">
              <w:rPr>
                <w:bCs/>
                <w:iCs/>
              </w:rPr>
              <w:t>Наименование завода-изготовителя оборудования, страна и место изготовления.</w:t>
            </w:r>
          </w:p>
        </w:tc>
        <w:tc>
          <w:tcPr>
            <w:tcW w:w="1275" w:type="dxa"/>
            <w:shd w:val="clear" w:color="auto" w:fill="auto"/>
            <w:vAlign w:val="center"/>
          </w:tcPr>
          <w:p w:rsidR="00F10AA2" w:rsidRPr="001E05A4" w:rsidRDefault="00F10AA2" w:rsidP="00DD16D9">
            <w:pPr>
              <w:rPr>
                <w:bCs/>
              </w:rPr>
            </w:pPr>
            <w:r w:rsidRPr="001E05A4">
              <w:rPr>
                <w:bCs/>
              </w:rPr>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pPr>
              <w:rPr>
                <w:bCs/>
              </w:rPr>
            </w:pPr>
            <w:r w:rsidRPr="001E05A4">
              <w:rPr>
                <w:bCs/>
              </w:rPr>
              <w:t>Заполняется поставщиком</w:t>
            </w:r>
          </w:p>
        </w:tc>
        <w:tc>
          <w:tcPr>
            <w:tcW w:w="1701" w:type="dxa"/>
            <w:vAlign w:val="center"/>
          </w:tcPr>
          <w:p w:rsidR="00F10AA2" w:rsidRPr="001E05A4" w:rsidRDefault="00F10AA2" w:rsidP="00DD16D9"/>
        </w:tc>
      </w:tr>
      <w:tr w:rsidR="00F10AA2" w:rsidRPr="001E05A4" w:rsidTr="00DD16D9">
        <w:trPr>
          <w:trHeight w:val="416"/>
        </w:trPr>
        <w:tc>
          <w:tcPr>
            <w:tcW w:w="709" w:type="dxa"/>
            <w:vAlign w:val="center"/>
          </w:tcPr>
          <w:p w:rsidR="00F10AA2" w:rsidRPr="001E05A4" w:rsidRDefault="00F10AA2" w:rsidP="00DD16D9">
            <w:pPr>
              <w:jc w:val="center"/>
            </w:pPr>
            <w:r w:rsidRPr="001E05A4">
              <w:t>2</w:t>
            </w:r>
          </w:p>
        </w:tc>
        <w:tc>
          <w:tcPr>
            <w:tcW w:w="9356" w:type="dxa"/>
            <w:gridSpan w:val="5"/>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jc w:val="center"/>
            </w:pPr>
            <w:r w:rsidRPr="001E05A4">
              <w:rPr>
                <w:b/>
              </w:rPr>
              <w:t>Окраска и отделка кранового оборудования</w:t>
            </w:r>
          </w:p>
        </w:tc>
      </w:tr>
      <w:tr w:rsidR="00F10AA2" w:rsidRPr="001E05A4" w:rsidTr="00DD16D9">
        <w:trPr>
          <w:trHeight w:val="416"/>
        </w:trPr>
        <w:tc>
          <w:tcPr>
            <w:tcW w:w="709" w:type="dxa"/>
            <w:shd w:val="clear" w:color="auto" w:fill="auto"/>
            <w:vAlign w:val="center"/>
          </w:tcPr>
          <w:p w:rsidR="00F10AA2" w:rsidRPr="001E05A4" w:rsidRDefault="00F10AA2" w:rsidP="00DD16D9">
            <w:pPr>
              <w:rPr>
                <w:bCs/>
              </w:rPr>
            </w:pPr>
            <w:r w:rsidRPr="001E05A4">
              <w:rPr>
                <w:bCs/>
              </w:rPr>
              <w:t>2.1</w:t>
            </w:r>
          </w:p>
        </w:tc>
        <w:tc>
          <w:tcPr>
            <w:tcW w:w="3119" w:type="dxa"/>
            <w:vAlign w:val="center"/>
          </w:tcPr>
          <w:p w:rsidR="00F10AA2" w:rsidRPr="007546D4" w:rsidRDefault="00F10AA2" w:rsidP="00DD16D9">
            <w:r w:rsidRPr="001D6B25">
              <w:t>Окраска компонентов, грузозахватных органов, выступающих элементов поворотной и ходов</w:t>
            </w:r>
            <w:r>
              <w:t>ых частей кранов, а также других частей</w:t>
            </w:r>
            <w:r w:rsidRPr="001D6B25">
              <w:t>, которые в процессе эксплуатации могут явиться источником опасности для лиц, находящихся на кране или в зоне ег</w:t>
            </w:r>
            <w:r>
              <w:t>о действия, должна быть выполнена</w:t>
            </w:r>
            <w:r w:rsidRPr="001D6B25">
              <w:t xml:space="preserve"> в соответствии с требованиями ГОСТ 12.2.058 и ГОСТ 12.4.026.</w:t>
            </w:r>
          </w:p>
        </w:tc>
        <w:tc>
          <w:tcPr>
            <w:tcW w:w="1275" w:type="dxa"/>
            <w:shd w:val="clear" w:color="auto" w:fill="auto"/>
            <w:vAlign w:val="center"/>
          </w:tcPr>
          <w:p w:rsidR="00F10AA2" w:rsidRPr="001E05A4" w:rsidRDefault="00F10AA2" w:rsidP="00DD16D9">
            <w:pPr>
              <w:rPr>
                <w:bCs/>
              </w:rPr>
            </w:pPr>
            <w:r w:rsidRPr="001E05A4">
              <w:rPr>
                <w:bCs/>
              </w:rPr>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pPr>
              <w:rPr>
                <w:bCs/>
              </w:rPr>
            </w:pPr>
            <w:r w:rsidRPr="001E05A4">
              <w:rPr>
                <w:bCs/>
              </w:rPr>
              <w:t>есть</w:t>
            </w:r>
          </w:p>
        </w:tc>
        <w:tc>
          <w:tcPr>
            <w:tcW w:w="1701" w:type="dxa"/>
            <w:vAlign w:val="center"/>
          </w:tcPr>
          <w:p w:rsidR="00F10AA2" w:rsidRPr="001E05A4" w:rsidRDefault="00F10AA2" w:rsidP="00DD16D9"/>
        </w:tc>
      </w:tr>
      <w:tr w:rsidR="00F10AA2" w:rsidRPr="001E05A4" w:rsidTr="00DD16D9">
        <w:trPr>
          <w:trHeight w:val="416"/>
        </w:trPr>
        <w:tc>
          <w:tcPr>
            <w:tcW w:w="709" w:type="dxa"/>
            <w:shd w:val="clear" w:color="auto" w:fill="auto"/>
            <w:vAlign w:val="center"/>
          </w:tcPr>
          <w:p w:rsidR="00F10AA2" w:rsidRPr="001E05A4" w:rsidRDefault="00F10AA2" w:rsidP="00DD16D9">
            <w:pPr>
              <w:rPr>
                <w:bCs/>
              </w:rPr>
            </w:pPr>
            <w:r w:rsidRPr="001E05A4">
              <w:rPr>
                <w:bCs/>
              </w:rPr>
              <w:t>2.2</w:t>
            </w:r>
          </w:p>
        </w:tc>
        <w:tc>
          <w:tcPr>
            <w:tcW w:w="3119" w:type="dxa"/>
            <w:vAlign w:val="center"/>
          </w:tcPr>
          <w:p w:rsidR="00F10AA2" w:rsidRPr="001E05A4" w:rsidRDefault="00F10AA2" w:rsidP="00DD16D9">
            <w:r w:rsidRPr="001E05A4">
              <w:rPr>
                <w:bCs/>
              </w:rPr>
              <w:t>Цвет крана по ГОСТ Р12.4.026-2015</w:t>
            </w:r>
          </w:p>
        </w:tc>
        <w:tc>
          <w:tcPr>
            <w:tcW w:w="1275" w:type="dxa"/>
            <w:shd w:val="clear" w:color="auto" w:fill="auto"/>
            <w:vAlign w:val="center"/>
          </w:tcPr>
          <w:p w:rsidR="00F10AA2" w:rsidRPr="001E05A4" w:rsidRDefault="00F10AA2" w:rsidP="00DD16D9">
            <w:pPr>
              <w:rPr>
                <w:bCs/>
              </w:rPr>
            </w:pPr>
            <w:r w:rsidRPr="001E05A4">
              <w:rPr>
                <w:bCs/>
              </w:rPr>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proofErr w:type="spellStart"/>
            <w:r w:rsidRPr="001E05A4">
              <w:rPr>
                <w:bCs/>
              </w:rPr>
              <w:t>Ral</w:t>
            </w:r>
            <w:proofErr w:type="spellEnd"/>
            <w:r w:rsidRPr="001E05A4">
              <w:rPr>
                <w:bCs/>
              </w:rPr>
              <w:t xml:space="preserve"> 1023 (желтый)</w:t>
            </w:r>
          </w:p>
        </w:tc>
        <w:tc>
          <w:tcPr>
            <w:tcW w:w="1701" w:type="dxa"/>
            <w:vAlign w:val="center"/>
          </w:tcPr>
          <w:p w:rsidR="00F10AA2" w:rsidRPr="001E05A4" w:rsidRDefault="00F10AA2" w:rsidP="00DD16D9"/>
        </w:tc>
      </w:tr>
      <w:tr w:rsidR="00F10AA2" w:rsidRPr="001E05A4" w:rsidTr="00DD16D9">
        <w:trPr>
          <w:trHeight w:val="416"/>
        </w:trPr>
        <w:tc>
          <w:tcPr>
            <w:tcW w:w="709" w:type="dxa"/>
            <w:shd w:val="clear" w:color="auto" w:fill="auto"/>
            <w:vAlign w:val="center"/>
          </w:tcPr>
          <w:p w:rsidR="00F10AA2" w:rsidRPr="001E05A4" w:rsidRDefault="00F10AA2" w:rsidP="00DD16D9">
            <w:pPr>
              <w:rPr>
                <w:bCs/>
              </w:rPr>
            </w:pPr>
            <w:r w:rsidRPr="001E05A4">
              <w:rPr>
                <w:bCs/>
              </w:rPr>
              <w:t>2.3</w:t>
            </w:r>
          </w:p>
        </w:tc>
        <w:tc>
          <w:tcPr>
            <w:tcW w:w="3119" w:type="dxa"/>
            <w:vAlign w:val="center"/>
          </w:tcPr>
          <w:p w:rsidR="00F10AA2" w:rsidRPr="001E05A4" w:rsidRDefault="00F10AA2" w:rsidP="00DD16D9">
            <w:r w:rsidRPr="001E05A4">
              <w:t>Нанесение сигнальной маркировки, размер и стиль логотипа, место установки заводских маркировочных табличек.</w:t>
            </w:r>
          </w:p>
        </w:tc>
        <w:tc>
          <w:tcPr>
            <w:tcW w:w="1275" w:type="dxa"/>
            <w:shd w:val="clear" w:color="auto" w:fill="auto"/>
            <w:vAlign w:val="center"/>
          </w:tcPr>
          <w:p w:rsidR="00F10AA2" w:rsidRPr="001E05A4" w:rsidRDefault="00F10AA2" w:rsidP="00DD16D9">
            <w:pPr>
              <w:rPr>
                <w:bCs/>
              </w:rPr>
            </w:pPr>
            <w:r w:rsidRPr="001E05A4">
              <w:rPr>
                <w:bCs/>
              </w:rPr>
              <w:t>точно</w:t>
            </w:r>
          </w:p>
        </w:tc>
        <w:tc>
          <w:tcPr>
            <w:tcW w:w="993" w:type="dxa"/>
            <w:vAlign w:val="center"/>
          </w:tcPr>
          <w:p w:rsidR="00F10AA2" w:rsidRPr="001E05A4" w:rsidRDefault="00F10AA2" w:rsidP="00DD16D9">
            <w:r w:rsidRPr="001E05A4">
              <w:t>-</w:t>
            </w:r>
          </w:p>
        </w:tc>
        <w:tc>
          <w:tcPr>
            <w:tcW w:w="2268" w:type="dxa"/>
            <w:vAlign w:val="center"/>
          </w:tcPr>
          <w:p w:rsidR="00F10AA2" w:rsidRPr="001E05A4" w:rsidRDefault="00F10AA2" w:rsidP="00DD16D9">
            <w:r w:rsidRPr="001E05A4">
              <w:t>Согласовывается с Заказчиком</w:t>
            </w:r>
          </w:p>
        </w:tc>
        <w:tc>
          <w:tcPr>
            <w:tcW w:w="1701" w:type="dxa"/>
            <w:vAlign w:val="center"/>
          </w:tcPr>
          <w:p w:rsidR="00F10AA2" w:rsidRPr="001E05A4" w:rsidRDefault="00F10AA2" w:rsidP="00DD16D9"/>
        </w:tc>
      </w:tr>
      <w:tr w:rsidR="00F10AA2" w:rsidRPr="001E05A4" w:rsidTr="00DD16D9">
        <w:trPr>
          <w:trHeight w:val="416"/>
        </w:trPr>
        <w:tc>
          <w:tcPr>
            <w:tcW w:w="709" w:type="dxa"/>
            <w:vAlign w:val="center"/>
          </w:tcPr>
          <w:p w:rsidR="00F10AA2" w:rsidRPr="001E05A4" w:rsidRDefault="00F10AA2" w:rsidP="00DD16D9">
            <w:pPr>
              <w:rPr>
                <w:b/>
                <w:bCs/>
              </w:rPr>
            </w:pPr>
            <w:r w:rsidRPr="001E05A4">
              <w:rPr>
                <w:b/>
                <w:bCs/>
              </w:rPr>
              <w:t>3</w:t>
            </w:r>
          </w:p>
        </w:tc>
        <w:tc>
          <w:tcPr>
            <w:tcW w:w="9356" w:type="dxa"/>
            <w:gridSpan w:val="5"/>
            <w:vAlign w:val="center"/>
          </w:tcPr>
          <w:p w:rsidR="00F10AA2" w:rsidRPr="001E05A4" w:rsidRDefault="00F10AA2" w:rsidP="00DD16D9">
            <w:pPr>
              <w:rPr>
                <w:b/>
                <w:bCs/>
              </w:rPr>
            </w:pPr>
            <w:r w:rsidRPr="001E05A4">
              <w:rPr>
                <w:b/>
                <w:bCs/>
              </w:rPr>
              <w:t>Требование к ЗИП</w:t>
            </w:r>
            <w:r w:rsidRPr="001E05A4">
              <w:rPr>
                <w:b/>
              </w:rPr>
              <w:t xml:space="preserve"> для каждой единицы оборудования и вспомогательного оборудования</w:t>
            </w:r>
          </w:p>
        </w:tc>
      </w:tr>
      <w:tr w:rsidR="00F10AA2" w:rsidRPr="001E05A4" w:rsidTr="00DD16D9">
        <w:trPr>
          <w:trHeight w:val="416"/>
        </w:trPr>
        <w:tc>
          <w:tcPr>
            <w:tcW w:w="709" w:type="dxa"/>
            <w:vAlign w:val="center"/>
          </w:tcPr>
          <w:p w:rsidR="00F10AA2" w:rsidRPr="001E05A4" w:rsidRDefault="00F10AA2" w:rsidP="00DD16D9">
            <w:pPr>
              <w:rPr>
                <w:bCs/>
              </w:rPr>
            </w:pPr>
            <w:r w:rsidRPr="001E05A4">
              <w:rPr>
                <w:bCs/>
              </w:rPr>
              <w:lastRenderedPageBreak/>
              <w:t>3.1</w:t>
            </w:r>
          </w:p>
        </w:tc>
        <w:tc>
          <w:tcPr>
            <w:tcW w:w="3119" w:type="dxa"/>
            <w:vAlign w:val="center"/>
          </w:tcPr>
          <w:p w:rsidR="00F10AA2" w:rsidRPr="001E05A4" w:rsidRDefault="00F10AA2" w:rsidP="00DD16D9">
            <w:pPr>
              <w:rPr>
                <w:b/>
                <w:bCs/>
              </w:rPr>
            </w:pPr>
            <w:r w:rsidRPr="001E05A4">
              <w:t>Комплект запасных частей, инструмента и приспособлений в достаточном количестве для оборудования согласно паспорту/ руководству пользователя/ других регламентирующих документов завода – изготовителя на оборудование, а также в объеме для проведения пусконаладочных работ и ввода в оборудования эксплуатацию (поставляемые запасные части, инструменты и приспособления, на момент поставки имеют срок годности не менее гарантийного срока эксплуатации Оборудования).</w:t>
            </w:r>
          </w:p>
        </w:tc>
        <w:tc>
          <w:tcPr>
            <w:tcW w:w="1275" w:type="dxa"/>
            <w:vAlign w:val="center"/>
          </w:tcPr>
          <w:p w:rsidR="00F10AA2" w:rsidRPr="001E05A4" w:rsidRDefault="00F10AA2" w:rsidP="00DD16D9">
            <w:pPr>
              <w:rPr>
                <w:bCs/>
              </w:rPr>
            </w:pPr>
            <w:r w:rsidRPr="001E05A4">
              <w:rPr>
                <w:bCs/>
              </w:rPr>
              <w:t>точно</w:t>
            </w:r>
          </w:p>
        </w:tc>
        <w:tc>
          <w:tcPr>
            <w:tcW w:w="993" w:type="dxa"/>
            <w:vAlign w:val="center"/>
          </w:tcPr>
          <w:p w:rsidR="00F10AA2" w:rsidRPr="001E05A4" w:rsidRDefault="00F10AA2" w:rsidP="00DD16D9">
            <w:pPr>
              <w:rPr>
                <w:bCs/>
              </w:rPr>
            </w:pPr>
            <w:r w:rsidRPr="001E05A4">
              <w:rPr>
                <w:bCs/>
              </w:rPr>
              <w:t>-</w:t>
            </w:r>
          </w:p>
        </w:tc>
        <w:tc>
          <w:tcPr>
            <w:tcW w:w="2268" w:type="dxa"/>
            <w:vAlign w:val="center"/>
          </w:tcPr>
          <w:p w:rsidR="00F10AA2" w:rsidRPr="001E05A4" w:rsidRDefault="00F10AA2" w:rsidP="00DD16D9">
            <w:pPr>
              <w:rPr>
                <w:bCs/>
              </w:rPr>
            </w:pPr>
            <w:r w:rsidRPr="001E05A4">
              <w:rPr>
                <w:bCs/>
              </w:rPr>
              <w:t>есть</w:t>
            </w:r>
          </w:p>
        </w:tc>
        <w:tc>
          <w:tcPr>
            <w:tcW w:w="1701" w:type="dxa"/>
            <w:vAlign w:val="center"/>
          </w:tcPr>
          <w:p w:rsidR="00F10AA2" w:rsidRPr="001E05A4" w:rsidRDefault="00F10AA2" w:rsidP="00DD16D9">
            <w:pPr>
              <w:rPr>
                <w:bCs/>
              </w:rPr>
            </w:pPr>
          </w:p>
        </w:tc>
      </w:tr>
      <w:tr w:rsidR="00F10AA2" w:rsidRPr="001E05A4" w:rsidTr="00DD16D9">
        <w:trPr>
          <w:trHeight w:val="416"/>
        </w:trPr>
        <w:tc>
          <w:tcPr>
            <w:tcW w:w="709" w:type="dxa"/>
            <w:vAlign w:val="center"/>
          </w:tcPr>
          <w:p w:rsidR="00F10AA2" w:rsidRPr="001E05A4" w:rsidRDefault="00F10AA2" w:rsidP="00DD16D9">
            <w:pPr>
              <w:jc w:val="center"/>
            </w:pPr>
            <w:r w:rsidRPr="001E05A4">
              <w:t>3.2</w:t>
            </w:r>
          </w:p>
        </w:tc>
        <w:tc>
          <w:tcPr>
            <w:tcW w:w="3119" w:type="dxa"/>
            <w:vAlign w:val="center"/>
          </w:tcPr>
          <w:p w:rsidR="00F10AA2" w:rsidRPr="001E05A4" w:rsidRDefault="00F10AA2" w:rsidP="00DD16D9">
            <w:r w:rsidRPr="001E05A4">
              <w:t>Срок годности запасных частей, инструмента и приспособлений,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w:t>
            </w:r>
          </w:p>
        </w:tc>
        <w:tc>
          <w:tcPr>
            <w:tcW w:w="1275" w:type="dxa"/>
            <w:vAlign w:val="center"/>
          </w:tcPr>
          <w:p w:rsidR="00F10AA2" w:rsidRPr="001E05A4" w:rsidRDefault="00F10AA2" w:rsidP="00DD16D9">
            <w:pPr>
              <w:rPr>
                <w:bCs/>
              </w:rPr>
            </w:pPr>
            <w:r w:rsidRPr="001E05A4">
              <w:rPr>
                <w:bCs/>
              </w:rPr>
              <w:t>точно</w:t>
            </w:r>
          </w:p>
        </w:tc>
        <w:tc>
          <w:tcPr>
            <w:tcW w:w="993" w:type="dxa"/>
            <w:vAlign w:val="center"/>
          </w:tcPr>
          <w:p w:rsidR="00F10AA2" w:rsidRPr="001E05A4" w:rsidRDefault="00F10AA2" w:rsidP="00DD16D9">
            <w:pPr>
              <w:rPr>
                <w:bCs/>
              </w:rPr>
            </w:pPr>
            <w:r w:rsidRPr="001E05A4">
              <w:rPr>
                <w:bCs/>
              </w:rPr>
              <w:t>-</w:t>
            </w:r>
          </w:p>
        </w:tc>
        <w:tc>
          <w:tcPr>
            <w:tcW w:w="2268" w:type="dxa"/>
            <w:vAlign w:val="center"/>
          </w:tcPr>
          <w:p w:rsidR="00F10AA2" w:rsidRPr="001E05A4" w:rsidRDefault="00F10AA2" w:rsidP="00DD16D9">
            <w:pPr>
              <w:rPr>
                <w:bCs/>
              </w:rPr>
            </w:pPr>
            <w:r w:rsidRPr="001E05A4">
              <w:rPr>
                <w:bCs/>
              </w:rPr>
              <w:t>есть</w:t>
            </w:r>
          </w:p>
        </w:tc>
        <w:tc>
          <w:tcPr>
            <w:tcW w:w="1701" w:type="dxa"/>
            <w:vAlign w:val="center"/>
          </w:tcPr>
          <w:p w:rsidR="00F10AA2" w:rsidRPr="001E05A4" w:rsidRDefault="00F10AA2" w:rsidP="00DD16D9">
            <w:pPr>
              <w:rPr>
                <w:bCs/>
              </w:rPr>
            </w:pPr>
          </w:p>
        </w:tc>
      </w:tr>
      <w:tr w:rsidR="00F10AA2" w:rsidRPr="001E05A4" w:rsidTr="00DD16D9">
        <w:trPr>
          <w:trHeight w:val="416"/>
        </w:trPr>
        <w:tc>
          <w:tcPr>
            <w:tcW w:w="709" w:type="dxa"/>
            <w:vAlign w:val="center"/>
          </w:tcPr>
          <w:p w:rsidR="00F10AA2" w:rsidRPr="001E05A4" w:rsidRDefault="00F10AA2" w:rsidP="00DD16D9">
            <w:pPr>
              <w:jc w:val="center"/>
            </w:pPr>
            <w:r w:rsidRPr="001E05A4">
              <w:t>4</w:t>
            </w:r>
          </w:p>
        </w:tc>
        <w:tc>
          <w:tcPr>
            <w:tcW w:w="9356" w:type="dxa"/>
            <w:gridSpan w:val="5"/>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jc w:val="center"/>
              <w:rPr>
                <w:b/>
              </w:rPr>
            </w:pPr>
            <w:r w:rsidRPr="001E05A4">
              <w:rPr>
                <w:b/>
              </w:rPr>
              <w:t>Требования к сроку гарантии</w:t>
            </w:r>
          </w:p>
        </w:tc>
      </w:tr>
      <w:tr w:rsidR="00F10AA2" w:rsidRPr="001E05A4" w:rsidTr="00DD16D9">
        <w:trPr>
          <w:trHeight w:val="416"/>
        </w:trPr>
        <w:tc>
          <w:tcPr>
            <w:tcW w:w="709" w:type="dxa"/>
            <w:vAlign w:val="center"/>
          </w:tcPr>
          <w:p w:rsidR="00F10AA2" w:rsidRPr="001E05A4" w:rsidRDefault="00F10AA2" w:rsidP="00DD16D9">
            <w:pPr>
              <w:jc w:val="center"/>
            </w:pPr>
            <w:r w:rsidRPr="001E05A4">
              <w:t>4.1</w:t>
            </w:r>
          </w:p>
        </w:tc>
        <w:tc>
          <w:tcPr>
            <w:tcW w:w="3119" w:type="dxa"/>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jc w:val="both"/>
            </w:pPr>
            <w:r w:rsidRPr="001E05A4">
              <w:t xml:space="preserve">Гарантийный срок эксплуатации оборудования составляет не менее 36 месяцев с расчётным сроком эксплуатации Оборудования не менее 25 лет с момента ввода в эксплуатацию. Поставщик выполняет все работы по гарантийному ремонту и обслуживанию оборудования. </w:t>
            </w:r>
          </w:p>
        </w:tc>
        <w:tc>
          <w:tcPr>
            <w:tcW w:w="1275"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pPr>
            <w:r w:rsidRPr="001E05A4">
              <w:t xml:space="preserve">точно </w:t>
            </w:r>
          </w:p>
        </w:tc>
        <w:tc>
          <w:tcPr>
            <w:tcW w:w="993"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pPr>
            <w:r w:rsidRPr="001E05A4">
              <w:t xml:space="preserve">   -</w:t>
            </w:r>
          </w:p>
        </w:tc>
        <w:tc>
          <w:tcPr>
            <w:tcW w:w="2268" w:type="dxa"/>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pPr>
            <w:r w:rsidRPr="001E05A4">
              <w:t>есть</w:t>
            </w:r>
          </w:p>
        </w:tc>
        <w:tc>
          <w:tcPr>
            <w:tcW w:w="1701"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4.2</w:t>
            </w:r>
          </w:p>
        </w:tc>
        <w:tc>
          <w:tcPr>
            <w:tcW w:w="3119" w:type="dxa"/>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jc w:val="both"/>
            </w:pPr>
            <w:r w:rsidRPr="001E05A4">
              <w:rPr>
                <w:bCs/>
              </w:rPr>
              <w:t xml:space="preserve">Поставщик гарантирует соответствие поставляемого </w:t>
            </w:r>
            <w:r w:rsidRPr="001E05A4">
              <w:t xml:space="preserve">Оборудования </w:t>
            </w:r>
            <w:r w:rsidRPr="001E05A4">
              <w:rPr>
                <w:bCs/>
              </w:rPr>
              <w:t xml:space="preserve">настоящим исходным техническим требованиям. При поставке </w:t>
            </w:r>
            <w:r w:rsidRPr="001E05A4">
              <w:lastRenderedPageBreak/>
              <w:t xml:space="preserve">Оборудования </w:t>
            </w:r>
            <w:r w:rsidRPr="001E05A4">
              <w:rPr>
                <w:bCs/>
              </w:rPr>
              <w:t>Поставщик представляет гарантийные талоны или аналогичные документы с указанием заводских номеров оборудования и их гарантийного периода.</w:t>
            </w:r>
          </w:p>
        </w:tc>
        <w:tc>
          <w:tcPr>
            <w:tcW w:w="1275"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pPr>
          </w:p>
          <w:p w:rsidR="00F10AA2" w:rsidRPr="001E05A4" w:rsidRDefault="00F10AA2" w:rsidP="00DD16D9">
            <w:pPr>
              <w:tabs>
                <w:tab w:val="center" w:pos="4677"/>
                <w:tab w:val="right" w:pos="9355"/>
              </w:tabs>
              <w:spacing w:line="276" w:lineRule="auto"/>
            </w:pPr>
          </w:p>
          <w:p w:rsidR="00F10AA2" w:rsidRPr="001E05A4" w:rsidRDefault="00F10AA2" w:rsidP="00DD16D9">
            <w:pPr>
              <w:tabs>
                <w:tab w:val="center" w:pos="4677"/>
                <w:tab w:val="right" w:pos="9355"/>
              </w:tabs>
              <w:spacing w:line="276" w:lineRule="auto"/>
            </w:pPr>
          </w:p>
          <w:p w:rsidR="00F10AA2" w:rsidRPr="001E05A4" w:rsidRDefault="00F10AA2" w:rsidP="00DD16D9">
            <w:pPr>
              <w:tabs>
                <w:tab w:val="center" w:pos="4677"/>
                <w:tab w:val="right" w:pos="9355"/>
              </w:tabs>
              <w:spacing w:line="276" w:lineRule="auto"/>
            </w:pPr>
          </w:p>
          <w:p w:rsidR="00F10AA2" w:rsidRPr="001E05A4" w:rsidRDefault="00F10AA2" w:rsidP="00DD16D9">
            <w:pPr>
              <w:tabs>
                <w:tab w:val="center" w:pos="4677"/>
                <w:tab w:val="right" w:pos="9355"/>
              </w:tabs>
              <w:spacing w:line="276" w:lineRule="auto"/>
            </w:pPr>
            <w:r w:rsidRPr="001E05A4">
              <w:lastRenderedPageBreak/>
              <w:t>точно</w:t>
            </w:r>
          </w:p>
        </w:tc>
        <w:tc>
          <w:tcPr>
            <w:tcW w:w="993"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p>
          <w:p w:rsidR="00F10AA2" w:rsidRPr="001E05A4" w:rsidRDefault="00F10AA2" w:rsidP="00DD16D9">
            <w:pPr>
              <w:tabs>
                <w:tab w:val="center" w:pos="4677"/>
                <w:tab w:val="right" w:pos="9355"/>
              </w:tabs>
              <w:spacing w:line="276" w:lineRule="auto"/>
              <w:jc w:val="center"/>
            </w:pPr>
            <w:r w:rsidRPr="001E05A4">
              <w:lastRenderedPageBreak/>
              <w:t>-</w:t>
            </w:r>
          </w:p>
        </w:tc>
        <w:tc>
          <w:tcPr>
            <w:tcW w:w="2268" w:type="dxa"/>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pPr>
            <w:r w:rsidRPr="001E05A4">
              <w:lastRenderedPageBreak/>
              <w:t>есть</w:t>
            </w:r>
          </w:p>
        </w:tc>
        <w:tc>
          <w:tcPr>
            <w:tcW w:w="1701" w:type="dxa"/>
            <w:tcBorders>
              <w:top w:val="single" w:sz="4" w:space="0" w:color="auto"/>
              <w:bottom w:val="single" w:sz="4" w:space="0" w:color="auto"/>
            </w:tcBorders>
          </w:tcPr>
          <w:p w:rsidR="00F10AA2" w:rsidRPr="001E05A4" w:rsidRDefault="00F10AA2" w:rsidP="00DD16D9">
            <w:pPr>
              <w:tabs>
                <w:tab w:val="center" w:pos="4677"/>
                <w:tab w:val="right" w:pos="9355"/>
              </w:tabs>
              <w:spacing w:line="276" w:lineRule="auto"/>
              <w:jc w:val="center"/>
            </w:pPr>
          </w:p>
        </w:tc>
      </w:tr>
      <w:tr w:rsidR="00F10AA2" w:rsidRPr="001E05A4" w:rsidTr="00DD16D9">
        <w:trPr>
          <w:trHeight w:val="416"/>
        </w:trPr>
        <w:tc>
          <w:tcPr>
            <w:tcW w:w="709" w:type="dxa"/>
            <w:vAlign w:val="center"/>
          </w:tcPr>
          <w:p w:rsidR="00F10AA2" w:rsidRPr="001E05A4" w:rsidRDefault="00F10AA2" w:rsidP="00DD16D9">
            <w:pPr>
              <w:jc w:val="center"/>
              <w:rPr>
                <w:b/>
              </w:rPr>
            </w:pPr>
            <w:r w:rsidRPr="001E05A4">
              <w:rPr>
                <w:b/>
              </w:rPr>
              <w:t>5</w:t>
            </w:r>
          </w:p>
        </w:tc>
        <w:tc>
          <w:tcPr>
            <w:tcW w:w="9356" w:type="dxa"/>
            <w:gridSpan w:val="5"/>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jc w:val="center"/>
              <w:rPr>
                <w:b/>
              </w:rPr>
            </w:pPr>
            <w:r w:rsidRPr="001E05A4">
              <w:rPr>
                <w:b/>
              </w:rPr>
              <w:t>Требования к качеству оборудования /вспомогательного оборудования</w:t>
            </w:r>
          </w:p>
        </w:tc>
      </w:tr>
      <w:tr w:rsidR="00F10AA2" w:rsidRPr="001E05A4" w:rsidTr="00DD16D9">
        <w:trPr>
          <w:trHeight w:val="416"/>
        </w:trPr>
        <w:tc>
          <w:tcPr>
            <w:tcW w:w="709" w:type="dxa"/>
            <w:vAlign w:val="center"/>
          </w:tcPr>
          <w:p w:rsidR="00F10AA2" w:rsidRPr="001E05A4" w:rsidRDefault="00F10AA2" w:rsidP="00DD16D9">
            <w:pPr>
              <w:rPr>
                <w:bCs/>
              </w:rPr>
            </w:pPr>
            <w:r w:rsidRPr="001E05A4">
              <w:rPr>
                <w:bCs/>
              </w:rPr>
              <w:t>5.1</w:t>
            </w:r>
          </w:p>
        </w:tc>
        <w:tc>
          <w:tcPr>
            <w:tcW w:w="7655" w:type="dxa"/>
            <w:gridSpan w:val="4"/>
            <w:vAlign w:val="center"/>
          </w:tcPr>
          <w:p w:rsidR="00F10AA2" w:rsidRPr="001E05A4" w:rsidRDefault="00F10AA2" w:rsidP="00DD16D9">
            <w:r w:rsidRPr="001E05A4">
              <w:t>Поставщик обязан поставить новое оборудование/ вспомогательное оборудование, производящееся серийно соответствующее всем техническим характеристикам настоящего ИТТ (не выставочное/ не находившееся в использовании у Поставщика и/или у третьих лиц), не подвергавшееся ранее ремонту (модернизации или восстановлению), которое не должно находиться в залоге, под арестом или под иным обременением и произведенное не ранее 2022г., отвечающее требованиям настоящего ИТТ.</w:t>
            </w:r>
          </w:p>
        </w:tc>
        <w:tc>
          <w:tcPr>
            <w:tcW w:w="1701" w:type="dxa"/>
          </w:tcPr>
          <w:p w:rsidR="00F10AA2" w:rsidRPr="001E05A4" w:rsidRDefault="00F10AA2" w:rsidP="00DD16D9"/>
        </w:tc>
      </w:tr>
      <w:tr w:rsidR="00F10AA2" w:rsidRPr="001E05A4" w:rsidTr="00DD16D9">
        <w:trPr>
          <w:trHeight w:val="416"/>
        </w:trPr>
        <w:tc>
          <w:tcPr>
            <w:tcW w:w="709" w:type="dxa"/>
            <w:vAlign w:val="center"/>
          </w:tcPr>
          <w:p w:rsidR="00F10AA2" w:rsidRPr="001E05A4" w:rsidRDefault="00F10AA2" w:rsidP="00DD16D9">
            <w:pPr>
              <w:rPr>
                <w:b/>
                <w:bCs/>
              </w:rPr>
            </w:pPr>
            <w:r w:rsidRPr="001E05A4">
              <w:rPr>
                <w:b/>
                <w:bCs/>
              </w:rPr>
              <w:t>5.2</w:t>
            </w:r>
          </w:p>
        </w:tc>
        <w:tc>
          <w:tcPr>
            <w:tcW w:w="7655" w:type="dxa"/>
            <w:gridSpan w:val="4"/>
            <w:vAlign w:val="center"/>
          </w:tcPr>
          <w:p w:rsidR="00F10AA2" w:rsidRPr="001E05A4" w:rsidRDefault="00F10AA2" w:rsidP="00DD16D9">
            <w:r w:rsidRPr="001E05A4">
              <w:t>Технические характеристики и качество поставляемых частей (к) Оборудования(ю), комплектующих (к) Оборудования(ю) должны быть не хуже, чем характеристики самого Оборудования, и обеспечивать возможность работы/ эксплуатации Оборудования при его максимальных режимах работы/ максимальных значениях параметров работы.</w:t>
            </w:r>
          </w:p>
        </w:tc>
        <w:tc>
          <w:tcPr>
            <w:tcW w:w="1701" w:type="dxa"/>
          </w:tcPr>
          <w:p w:rsidR="00F10AA2" w:rsidRPr="001E05A4" w:rsidRDefault="00F10AA2" w:rsidP="00DD16D9"/>
        </w:tc>
      </w:tr>
      <w:tr w:rsidR="00F10AA2" w:rsidRPr="001E05A4" w:rsidTr="00DD16D9">
        <w:trPr>
          <w:trHeight w:val="416"/>
        </w:trPr>
        <w:tc>
          <w:tcPr>
            <w:tcW w:w="709" w:type="dxa"/>
            <w:shd w:val="clear" w:color="auto" w:fill="D9D9D9" w:themeFill="background1" w:themeFillShade="D9"/>
            <w:vAlign w:val="center"/>
          </w:tcPr>
          <w:p w:rsidR="00F10AA2" w:rsidRPr="001E05A4" w:rsidRDefault="00F10AA2" w:rsidP="00DD16D9">
            <w:pPr>
              <w:rPr>
                <w:b/>
                <w:bCs/>
              </w:rPr>
            </w:pPr>
          </w:p>
        </w:tc>
        <w:tc>
          <w:tcPr>
            <w:tcW w:w="9356" w:type="dxa"/>
            <w:gridSpan w:val="5"/>
            <w:shd w:val="clear" w:color="auto" w:fill="D9D9D9" w:themeFill="background1" w:themeFillShade="D9"/>
            <w:vAlign w:val="center"/>
          </w:tcPr>
          <w:p w:rsidR="00F10AA2" w:rsidRPr="001E05A4" w:rsidRDefault="00F10AA2" w:rsidP="00DD16D9">
            <w:pPr>
              <w:rPr>
                <w:b/>
                <w:bCs/>
              </w:rPr>
            </w:pPr>
            <w:r w:rsidRPr="001E05A4">
              <w:rPr>
                <w:b/>
                <w:bCs/>
              </w:rPr>
              <w:t xml:space="preserve">                                Раздел 2. Описание конструкции Оборудования</w:t>
            </w:r>
          </w:p>
          <w:p w:rsidR="00F10AA2" w:rsidRPr="001E05A4" w:rsidRDefault="00F10AA2" w:rsidP="00DD16D9">
            <w:pPr>
              <w:rPr>
                <w:b/>
                <w:bCs/>
              </w:rPr>
            </w:pPr>
          </w:p>
        </w:tc>
      </w:tr>
      <w:tr w:rsidR="00F10AA2" w:rsidRPr="001E05A4" w:rsidTr="00DD16D9">
        <w:trPr>
          <w:trHeight w:val="416"/>
        </w:trPr>
        <w:tc>
          <w:tcPr>
            <w:tcW w:w="709" w:type="dxa"/>
            <w:shd w:val="clear" w:color="auto" w:fill="D9D9D9" w:themeFill="background1" w:themeFillShade="D9"/>
            <w:vAlign w:val="center"/>
          </w:tcPr>
          <w:p w:rsidR="00F10AA2" w:rsidRPr="001E05A4" w:rsidRDefault="00F10AA2" w:rsidP="00DD16D9">
            <w:pPr>
              <w:rPr>
                <w:b/>
                <w:bCs/>
              </w:rPr>
            </w:pPr>
            <w:r w:rsidRPr="001E05A4">
              <w:rPr>
                <w:b/>
                <w:bCs/>
              </w:rPr>
              <w:t>№ п/п</w:t>
            </w:r>
          </w:p>
        </w:tc>
        <w:tc>
          <w:tcPr>
            <w:tcW w:w="9356" w:type="dxa"/>
            <w:gridSpan w:val="5"/>
            <w:shd w:val="clear" w:color="auto" w:fill="D9D9D9" w:themeFill="background1" w:themeFillShade="D9"/>
            <w:vAlign w:val="center"/>
          </w:tcPr>
          <w:p w:rsidR="00F10AA2" w:rsidRPr="001E05A4" w:rsidRDefault="00F10AA2" w:rsidP="00DD16D9">
            <w:pPr>
              <w:rPr>
                <w:b/>
                <w:bCs/>
              </w:rPr>
            </w:pPr>
            <w:r w:rsidRPr="001E05A4">
              <w:rPr>
                <w:b/>
                <w:bCs/>
              </w:rPr>
              <w:t xml:space="preserve">                                                                  Наименование</w:t>
            </w:r>
          </w:p>
          <w:p w:rsidR="00F10AA2" w:rsidRPr="001E05A4" w:rsidRDefault="00F10AA2" w:rsidP="00DD16D9">
            <w:pPr>
              <w:rPr>
                <w:b/>
                <w:bCs/>
              </w:rPr>
            </w:pPr>
          </w:p>
        </w:tc>
      </w:tr>
      <w:tr w:rsidR="00F10AA2" w:rsidRPr="001E05A4" w:rsidTr="00DD16D9">
        <w:trPr>
          <w:trHeight w:val="416"/>
        </w:trPr>
        <w:tc>
          <w:tcPr>
            <w:tcW w:w="709" w:type="dxa"/>
            <w:vAlign w:val="center"/>
          </w:tcPr>
          <w:p w:rsidR="00F10AA2" w:rsidRPr="001E05A4" w:rsidRDefault="00F10AA2" w:rsidP="00DD16D9">
            <w:pPr>
              <w:jc w:val="center"/>
            </w:pPr>
            <w:r w:rsidRPr="001E05A4">
              <w:t>2.1</w:t>
            </w:r>
          </w:p>
        </w:tc>
        <w:tc>
          <w:tcPr>
            <w:tcW w:w="9356" w:type="dxa"/>
            <w:gridSpan w:val="5"/>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jc w:val="both"/>
            </w:pPr>
            <w:r w:rsidRPr="001E05A4">
              <w:t xml:space="preserve">Кран состоит из портала, несущего на себе поворотную часть и опирающегося на 32* </w:t>
            </w:r>
            <w:proofErr w:type="gramStart"/>
            <w:r w:rsidRPr="001E05A4">
              <w:t>пары  колёсных</w:t>
            </w:r>
            <w:proofErr w:type="gramEnd"/>
            <w:r w:rsidRPr="001E05A4">
              <w:t xml:space="preserve"> приводных тележек механизма передвижения. Конструкция портала блочная, позволяющая осуществлять монтаж без подгонок и сварочных работ.</w:t>
            </w:r>
          </w:p>
          <w:p w:rsidR="00F10AA2" w:rsidRPr="001E05A4" w:rsidRDefault="00F10AA2" w:rsidP="00DD16D9">
            <w:pPr>
              <w:tabs>
                <w:tab w:val="center" w:pos="4677"/>
                <w:tab w:val="right" w:pos="9355"/>
              </w:tabs>
              <w:spacing w:line="276" w:lineRule="auto"/>
              <w:jc w:val="both"/>
            </w:pPr>
            <w:r w:rsidRPr="001E05A4">
              <w:t xml:space="preserve">Поворотная часть </w:t>
            </w:r>
            <w:proofErr w:type="gramStart"/>
            <w:r w:rsidRPr="001E05A4">
              <w:t>крана  опирается</w:t>
            </w:r>
            <w:proofErr w:type="gramEnd"/>
            <w:r w:rsidRPr="001E05A4">
              <w:t xml:space="preserve"> на портал через опорно-поворотное устройство и включает в себя: стреловую систему, которая обеспечивает горизонтальное перемещение груза, машинное отделение, кабину крановщика, электро-контейнер (контейнер с электрооборудованием). На поворотной части (см. эскиз №2) также размещены механизмы подъема, поворота и изменения вылета, включая устройства и приборы, обеспечивающие безопасную работу механизмов крана и управление ими. Башня крана цилиндрическая, соединена с нижней рамной конструкцией, оборудована проходными лестницами и платформами с возможностью удобного выполнения обслуживающих и ремонтных работ.</w:t>
            </w:r>
          </w:p>
          <w:p w:rsidR="00F10AA2" w:rsidRPr="001E05A4" w:rsidRDefault="00F10AA2" w:rsidP="00DD16D9">
            <w:pPr>
              <w:tabs>
                <w:tab w:val="center" w:pos="4677"/>
                <w:tab w:val="right" w:pos="9355"/>
              </w:tabs>
              <w:spacing w:line="276" w:lineRule="auto"/>
              <w:jc w:val="both"/>
            </w:pPr>
            <w:r w:rsidRPr="001E05A4">
              <w:t>Портал крана: рамно-башенный двух стоечный. Кран оснащен системой защиты от молний и отвода осадков.</w:t>
            </w:r>
          </w:p>
          <w:p w:rsidR="00F10AA2" w:rsidRPr="001E05A4" w:rsidRDefault="00F10AA2" w:rsidP="00DD16D9">
            <w:pPr>
              <w:tabs>
                <w:tab w:val="center" w:pos="4677"/>
                <w:tab w:val="right" w:pos="9355"/>
              </w:tabs>
              <w:spacing w:line="276" w:lineRule="auto"/>
              <w:jc w:val="both"/>
            </w:pPr>
            <w:r w:rsidRPr="001E05A4">
              <w:t>Тип опорно-поворотного устройства крана: на неповоротной колонне, являющейся частью портала. Конструкция стрелы: балочная коробчатая, имеющая высокое сопротивление усталости и технологические преимущества, поскольку стрела наряду с изгибом испытывает интенсивное сжатие, рационально применение балочной трубчатой конструкции стрелы. «Хобот» имеет коробчатую конструкцию. Тип оттяжки: - жёсткая. Механизм изменения вылета: - реечный.</w:t>
            </w:r>
          </w:p>
          <w:p w:rsidR="00F10AA2" w:rsidRPr="001E05A4" w:rsidRDefault="00F10AA2" w:rsidP="00DD16D9">
            <w:pPr>
              <w:tabs>
                <w:tab w:val="center" w:pos="4677"/>
                <w:tab w:val="right" w:pos="9355"/>
              </w:tabs>
              <w:spacing w:line="276" w:lineRule="auto"/>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lastRenderedPageBreak/>
              <w:t>2.2</w:t>
            </w:r>
          </w:p>
        </w:tc>
        <w:tc>
          <w:tcPr>
            <w:tcW w:w="9356" w:type="dxa"/>
            <w:gridSpan w:val="5"/>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jc w:val="both"/>
            </w:pPr>
            <w:r w:rsidRPr="001E05A4">
              <w:rPr>
                <w:noProof/>
              </w:rPr>
              <w:drawing>
                <wp:inline distT="0" distB="0" distL="0" distR="0" wp14:anchorId="13EC9986" wp14:editId="76CA67F1">
                  <wp:extent cx="5405155" cy="3653667"/>
                  <wp:effectExtent l="0" t="0" r="508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3789" cy="3673023"/>
                          </a:xfrm>
                          <a:prstGeom prst="rect">
                            <a:avLst/>
                          </a:prstGeom>
                        </pic:spPr>
                      </pic:pic>
                    </a:graphicData>
                  </a:graphic>
                </wp:inline>
              </w:drawing>
            </w:r>
          </w:p>
          <w:p w:rsidR="00F10AA2" w:rsidRPr="001E05A4" w:rsidRDefault="00F10AA2" w:rsidP="00DD16D9">
            <w:pPr>
              <w:tabs>
                <w:tab w:val="center" w:pos="4677"/>
                <w:tab w:val="right" w:pos="9355"/>
              </w:tabs>
              <w:spacing w:line="276" w:lineRule="auto"/>
              <w:jc w:val="both"/>
            </w:pPr>
          </w:p>
          <w:p w:rsidR="00F10AA2" w:rsidRPr="001E05A4" w:rsidRDefault="00F10AA2" w:rsidP="00DD16D9">
            <w:pPr>
              <w:tabs>
                <w:tab w:val="center" w:pos="4677"/>
                <w:tab w:val="right" w:pos="9355"/>
              </w:tabs>
              <w:spacing w:line="276" w:lineRule="auto"/>
              <w:jc w:val="both"/>
            </w:pPr>
            <w:r w:rsidRPr="001E05A4">
              <w:t>Эскиз №2. Поворотная часть крана портального с шарнирно-сочленённой стрелой.</w:t>
            </w:r>
          </w:p>
          <w:p w:rsidR="00F10AA2" w:rsidRPr="001E05A4" w:rsidRDefault="00F10AA2" w:rsidP="00DD16D9">
            <w:pPr>
              <w:tabs>
                <w:tab w:val="center" w:pos="4677"/>
                <w:tab w:val="right" w:pos="9355"/>
              </w:tabs>
              <w:spacing w:line="276" w:lineRule="auto"/>
              <w:jc w:val="both"/>
            </w:pPr>
          </w:p>
          <w:p w:rsidR="00F10AA2" w:rsidRPr="001E05A4" w:rsidRDefault="00F10AA2" w:rsidP="00DD16D9">
            <w:pPr>
              <w:tabs>
                <w:tab w:val="center" w:pos="4677"/>
                <w:tab w:val="right" w:pos="9355"/>
              </w:tabs>
              <w:spacing w:line="276" w:lineRule="auto"/>
              <w:jc w:val="both"/>
            </w:pPr>
            <w:r w:rsidRPr="001E05A4">
              <w:t xml:space="preserve">1-колонна; 2-стрела; 3-хобот; 4-жесткая оттяжка; 5-противовес подвижный; 6-механизм </w:t>
            </w:r>
            <w:proofErr w:type="spellStart"/>
            <w:r w:rsidRPr="001E05A4">
              <w:t>подъ</w:t>
            </w:r>
            <w:proofErr w:type="spellEnd"/>
            <w:r w:rsidRPr="001E05A4">
              <w:t>-</w:t>
            </w:r>
          </w:p>
          <w:p w:rsidR="00F10AA2" w:rsidRPr="001E05A4" w:rsidRDefault="00F10AA2" w:rsidP="00DD16D9">
            <w:pPr>
              <w:tabs>
                <w:tab w:val="center" w:pos="4677"/>
                <w:tab w:val="right" w:pos="9355"/>
              </w:tabs>
              <w:spacing w:line="276" w:lineRule="auto"/>
              <w:jc w:val="both"/>
            </w:pPr>
            <w:proofErr w:type="spellStart"/>
            <w:r w:rsidRPr="001E05A4">
              <w:t>ема</w:t>
            </w:r>
            <w:proofErr w:type="spellEnd"/>
            <w:r w:rsidRPr="001E05A4">
              <w:t xml:space="preserve">; 7-механизм поворота; 8-механизм изменения вылета стрелы; 9-лестницы и площадки </w:t>
            </w:r>
            <w:proofErr w:type="spellStart"/>
            <w:r w:rsidRPr="001E05A4">
              <w:t>пово</w:t>
            </w:r>
            <w:proofErr w:type="spellEnd"/>
            <w:r w:rsidRPr="001E05A4">
              <w:t>-</w:t>
            </w:r>
          </w:p>
          <w:p w:rsidR="00F10AA2" w:rsidRPr="001E05A4" w:rsidRDefault="00F10AA2" w:rsidP="00DD16D9">
            <w:pPr>
              <w:tabs>
                <w:tab w:val="center" w:pos="4677"/>
                <w:tab w:val="right" w:pos="9355"/>
              </w:tabs>
              <w:spacing w:line="276" w:lineRule="auto"/>
              <w:jc w:val="both"/>
            </w:pPr>
            <w:r w:rsidRPr="001E05A4">
              <w:t>ротной части; 10-машинное отделение; 11-кабина машиниста; 12-тяга; 13- зубчатая рейка;</w:t>
            </w:r>
          </w:p>
          <w:p w:rsidR="00F10AA2" w:rsidRPr="001E05A4" w:rsidRDefault="00F10AA2" w:rsidP="00DD16D9">
            <w:pPr>
              <w:tabs>
                <w:tab w:val="center" w:pos="4677"/>
                <w:tab w:val="right" w:pos="9355"/>
              </w:tabs>
              <w:spacing w:line="276" w:lineRule="auto"/>
              <w:jc w:val="both"/>
            </w:pPr>
            <w:r w:rsidRPr="001E05A4">
              <w:t>14- система шарниров и блоков.</w:t>
            </w:r>
          </w:p>
        </w:tc>
      </w:tr>
      <w:tr w:rsidR="00F10AA2" w:rsidRPr="001E05A4" w:rsidTr="00DD16D9">
        <w:trPr>
          <w:trHeight w:val="4527"/>
        </w:trPr>
        <w:tc>
          <w:tcPr>
            <w:tcW w:w="709" w:type="dxa"/>
            <w:vAlign w:val="center"/>
          </w:tcPr>
          <w:p w:rsidR="00F10AA2" w:rsidRPr="001E05A4" w:rsidRDefault="00F10AA2" w:rsidP="00DD16D9">
            <w:pPr>
              <w:jc w:val="center"/>
            </w:pPr>
            <w:r w:rsidRPr="001E05A4">
              <w:t>2.3</w:t>
            </w:r>
          </w:p>
        </w:tc>
        <w:tc>
          <w:tcPr>
            <w:tcW w:w="9356" w:type="dxa"/>
            <w:gridSpan w:val="5"/>
            <w:tcBorders>
              <w:top w:val="single" w:sz="4" w:space="0" w:color="auto"/>
              <w:bottom w:val="single" w:sz="4" w:space="0" w:color="auto"/>
            </w:tcBorders>
            <w:shd w:val="clear" w:color="auto" w:fill="auto"/>
            <w:vAlign w:val="center"/>
          </w:tcPr>
          <w:p w:rsidR="00F10AA2" w:rsidRPr="00BF7D45" w:rsidRDefault="00F10AA2" w:rsidP="00DD16D9">
            <w:pPr>
              <w:tabs>
                <w:tab w:val="center" w:pos="4677"/>
                <w:tab w:val="right" w:pos="9355"/>
              </w:tabs>
              <w:spacing w:line="276" w:lineRule="auto"/>
              <w:jc w:val="both"/>
            </w:pPr>
            <w:r w:rsidRPr="001E05A4">
              <w:t xml:space="preserve">Для защиты от коррозии </w:t>
            </w:r>
            <w:r w:rsidRPr="00BF7D45">
              <w:t xml:space="preserve">Все внешние поверхности стальной конструкции должны быть очищены абразивом до степени </w:t>
            </w:r>
            <w:r w:rsidRPr="00BF7D45">
              <w:rPr>
                <w:lang w:val="en-US"/>
              </w:rPr>
              <w:t>SA</w:t>
            </w:r>
            <w:r w:rsidRPr="00BF7D45">
              <w:t xml:space="preserve"> 2.5 согласно </w:t>
            </w:r>
            <w:r w:rsidRPr="00BF7D45">
              <w:rPr>
                <w:lang w:val="en-US"/>
              </w:rPr>
              <w:t>ISO</w:t>
            </w:r>
            <w:r w:rsidRPr="00BF7D45">
              <w:t xml:space="preserve"> 8501-1:1988</w:t>
            </w:r>
          </w:p>
          <w:p w:rsidR="00F10AA2" w:rsidRPr="00BF7D45" w:rsidRDefault="00F10AA2" w:rsidP="00DD16D9">
            <w:pPr>
              <w:tabs>
                <w:tab w:val="center" w:pos="4677"/>
                <w:tab w:val="right" w:pos="9355"/>
              </w:tabs>
              <w:spacing w:line="276" w:lineRule="auto"/>
              <w:jc w:val="both"/>
            </w:pPr>
            <w:r w:rsidRPr="00BF7D45">
              <w:t>Все металлоконструкции должны быть окрашены в соответствии с ISO 12944-5:1998 (E) c окружающей средой коррозионной категории С5-M, а также согласно следующих требований:</w:t>
            </w:r>
          </w:p>
          <w:p w:rsidR="00F10AA2" w:rsidRPr="00BF7D45" w:rsidRDefault="00F10AA2" w:rsidP="00DD16D9">
            <w:pPr>
              <w:tabs>
                <w:tab w:val="center" w:pos="4677"/>
                <w:tab w:val="right" w:pos="9355"/>
              </w:tabs>
              <w:spacing w:line="276" w:lineRule="auto"/>
              <w:jc w:val="both"/>
            </w:pPr>
            <w:r w:rsidRPr="00BF7D45">
              <w:t>Внешние поверхности</w:t>
            </w:r>
          </w:p>
          <w:p w:rsidR="00F10AA2" w:rsidRPr="00BF7D45" w:rsidRDefault="00F10AA2" w:rsidP="00DD16D9">
            <w:pPr>
              <w:tabs>
                <w:tab w:val="center" w:pos="4677"/>
                <w:tab w:val="right" w:pos="9355"/>
              </w:tabs>
              <w:spacing w:line="276" w:lineRule="auto"/>
              <w:jc w:val="both"/>
            </w:pPr>
            <w:r w:rsidRPr="00BF7D45">
              <w:t xml:space="preserve">а) Грунтовочная краска, эпоксидная грунтовка с содержанием цинка </w:t>
            </w:r>
            <w:r w:rsidRPr="00BF7D45">
              <w:rPr>
                <w:lang w:val="en-US"/>
              </w:rPr>
              <w:t>DFT</w:t>
            </w:r>
            <w:r w:rsidRPr="00BF7D45">
              <w:t xml:space="preserve"> 60 µm</w:t>
            </w:r>
          </w:p>
          <w:p w:rsidR="00F10AA2" w:rsidRPr="00BF7D45" w:rsidRDefault="00F10AA2" w:rsidP="00DD16D9">
            <w:pPr>
              <w:tabs>
                <w:tab w:val="center" w:pos="4677"/>
                <w:tab w:val="right" w:pos="9355"/>
              </w:tabs>
              <w:spacing w:line="276" w:lineRule="auto"/>
              <w:jc w:val="both"/>
            </w:pPr>
            <w:r w:rsidRPr="00BF7D45">
              <w:t xml:space="preserve">б) Два промежуточных покрытия, эпоксидная грунтовка </w:t>
            </w:r>
            <w:r w:rsidRPr="00BF7D45">
              <w:rPr>
                <w:lang w:val="en-US"/>
              </w:rPr>
              <w:t>DFT</w:t>
            </w:r>
            <w:r w:rsidRPr="00BF7D45">
              <w:t xml:space="preserve"> 2х75 µm</w:t>
            </w:r>
          </w:p>
          <w:p w:rsidR="00F10AA2" w:rsidRPr="00BF7D45" w:rsidRDefault="00F10AA2" w:rsidP="00DD16D9">
            <w:pPr>
              <w:tabs>
                <w:tab w:val="center" w:pos="4677"/>
                <w:tab w:val="right" w:pos="9355"/>
              </w:tabs>
              <w:spacing w:line="276" w:lineRule="auto"/>
              <w:jc w:val="both"/>
            </w:pPr>
            <w:r w:rsidRPr="00BF7D45">
              <w:t xml:space="preserve">в) Финишное покрытие, полиуретановое покрытие </w:t>
            </w:r>
            <w:r w:rsidRPr="00BF7D45">
              <w:rPr>
                <w:lang w:val="en-US"/>
              </w:rPr>
              <w:t>DFT</w:t>
            </w:r>
            <w:r w:rsidRPr="00BF7D45">
              <w:t xml:space="preserve"> 60 µm</w:t>
            </w:r>
          </w:p>
          <w:p w:rsidR="00F10AA2" w:rsidRPr="00BF7D45" w:rsidRDefault="00F10AA2" w:rsidP="00DD16D9">
            <w:pPr>
              <w:tabs>
                <w:tab w:val="center" w:pos="4677"/>
                <w:tab w:val="right" w:pos="9355"/>
              </w:tabs>
              <w:spacing w:line="276" w:lineRule="auto"/>
              <w:jc w:val="both"/>
            </w:pPr>
            <w:r w:rsidRPr="00BF7D45">
              <w:t xml:space="preserve">Окончательное покрытие цвет </w:t>
            </w:r>
            <w:proofErr w:type="spellStart"/>
            <w:r w:rsidRPr="00BF7D45">
              <w:rPr>
                <w:lang w:val="en-US"/>
              </w:rPr>
              <w:t>Ral</w:t>
            </w:r>
            <w:proofErr w:type="spellEnd"/>
            <w:r w:rsidRPr="00BF7D45">
              <w:t xml:space="preserve"> 1023 в соответствии с ГОСТ Р 12.4.026-2015</w:t>
            </w:r>
          </w:p>
          <w:p w:rsidR="00F10AA2" w:rsidRPr="00BF7D45" w:rsidRDefault="00F10AA2" w:rsidP="00DD16D9">
            <w:pPr>
              <w:tabs>
                <w:tab w:val="center" w:pos="4677"/>
                <w:tab w:val="right" w:pos="9355"/>
              </w:tabs>
              <w:spacing w:line="276" w:lineRule="auto"/>
              <w:jc w:val="both"/>
            </w:pPr>
            <w:r w:rsidRPr="00BF7D45">
              <w:t>Общая толщина сухой плёнки 270 µm</w:t>
            </w:r>
          </w:p>
          <w:p w:rsidR="00F10AA2" w:rsidRPr="00BF7D45" w:rsidRDefault="00F10AA2" w:rsidP="00DD16D9">
            <w:pPr>
              <w:tabs>
                <w:tab w:val="center" w:pos="4677"/>
                <w:tab w:val="right" w:pos="9355"/>
              </w:tabs>
              <w:spacing w:line="276" w:lineRule="auto"/>
              <w:jc w:val="both"/>
            </w:pPr>
            <w:r w:rsidRPr="00BF7D45">
              <w:t xml:space="preserve">Внутренние поверхности </w:t>
            </w:r>
          </w:p>
          <w:p w:rsidR="00F10AA2" w:rsidRPr="00BF7D45" w:rsidRDefault="00F10AA2" w:rsidP="00DD16D9">
            <w:pPr>
              <w:tabs>
                <w:tab w:val="center" w:pos="4677"/>
                <w:tab w:val="right" w:pos="9355"/>
              </w:tabs>
              <w:spacing w:line="276" w:lineRule="auto"/>
              <w:jc w:val="both"/>
            </w:pPr>
            <w:r w:rsidRPr="00BF7D45">
              <w:t xml:space="preserve">а) Грунтовочная краска, эпоксидная грунтовка с содержанием цинка </w:t>
            </w:r>
            <w:r w:rsidRPr="00BF7D45">
              <w:rPr>
                <w:lang w:val="en-US"/>
              </w:rPr>
              <w:t>DFT</w:t>
            </w:r>
            <w:r w:rsidRPr="00BF7D45">
              <w:t xml:space="preserve"> 60 µm</w:t>
            </w:r>
          </w:p>
          <w:p w:rsidR="00F10AA2" w:rsidRPr="00BF7D45" w:rsidRDefault="00F10AA2" w:rsidP="00DD16D9">
            <w:pPr>
              <w:tabs>
                <w:tab w:val="center" w:pos="4677"/>
                <w:tab w:val="right" w:pos="9355"/>
              </w:tabs>
              <w:spacing w:line="276" w:lineRule="auto"/>
              <w:jc w:val="both"/>
            </w:pPr>
            <w:r w:rsidRPr="00BF7D45">
              <w:t xml:space="preserve">б) Второй слой, эпоксидная грунтовка </w:t>
            </w:r>
            <w:r w:rsidRPr="00BF7D45">
              <w:rPr>
                <w:lang w:val="en-US"/>
              </w:rPr>
              <w:t>DFT</w:t>
            </w:r>
            <w:r w:rsidRPr="00BF7D45">
              <w:t xml:space="preserve"> 100 µm</w:t>
            </w:r>
          </w:p>
          <w:p w:rsidR="00F10AA2" w:rsidRPr="00BF7D45" w:rsidRDefault="00F10AA2" w:rsidP="00DD16D9">
            <w:pPr>
              <w:tabs>
                <w:tab w:val="center" w:pos="4677"/>
                <w:tab w:val="right" w:pos="9355"/>
              </w:tabs>
              <w:spacing w:line="276" w:lineRule="auto"/>
              <w:jc w:val="both"/>
            </w:pPr>
            <w:r w:rsidRPr="00BF7D45">
              <w:t>Общая толщина сухой плёнки 160 µm</w:t>
            </w:r>
          </w:p>
          <w:p w:rsidR="00F10AA2" w:rsidRPr="00BF7D45" w:rsidRDefault="00F10AA2" w:rsidP="00DD16D9">
            <w:pPr>
              <w:tabs>
                <w:tab w:val="center" w:pos="4677"/>
                <w:tab w:val="right" w:pos="9355"/>
              </w:tabs>
              <w:spacing w:line="276" w:lineRule="auto"/>
              <w:jc w:val="both"/>
            </w:pPr>
            <w:r w:rsidRPr="00BF7D45">
              <w:t>Внутренние поверхности герметичных сварных конструкций не окрашиваются.</w:t>
            </w:r>
          </w:p>
          <w:p w:rsidR="00F10AA2" w:rsidRPr="001E05A4" w:rsidRDefault="00F10AA2" w:rsidP="00DD16D9">
            <w:pPr>
              <w:tabs>
                <w:tab w:val="center" w:pos="4677"/>
                <w:tab w:val="right" w:pos="9355"/>
              </w:tabs>
              <w:spacing w:line="276" w:lineRule="auto"/>
              <w:jc w:val="both"/>
            </w:pPr>
            <w:r w:rsidRPr="001E05A4">
              <w:lastRenderedPageBreak/>
              <w:t xml:space="preserve">Кран оборудуется лестницами, трапами в соответствии с действующими правилами (см. нормы проектирования). Они устанавливаются для обеспечения необходимого и безопасного доступа ко всем механизмам. Лестницы устанавливаются в местах, требующих постоянного доступа. Также обеспечивается установка поручней и ограждений. Ширина лестниц и трапов соответствует действующим правилам, все наружные лестницы и площадки имеют </w:t>
            </w:r>
            <w:proofErr w:type="gramStart"/>
            <w:r w:rsidRPr="001E05A4">
              <w:t>покрытия</w:t>
            </w:r>
            <w:proofErr w:type="gramEnd"/>
            <w:r w:rsidRPr="001E05A4">
              <w:t xml:space="preserve"> нанесенные методом горячего оцинкования согласно ISO 1461. (толщиной не менее 20 микрон).</w:t>
            </w:r>
          </w:p>
          <w:p w:rsidR="00F10AA2" w:rsidRPr="001E05A4" w:rsidRDefault="00F10AA2" w:rsidP="00DD16D9">
            <w:pPr>
              <w:tabs>
                <w:tab w:val="center" w:pos="4677"/>
                <w:tab w:val="right" w:pos="9355"/>
              </w:tabs>
              <w:spacing w:line="276" w:lineRule="auto"/>
              <w:jc w:val="both"/>
            </w:pPr>
            <w:r w:rsidRPr="001E05A4">
              <w:t>Кран должен быть оборудован:</w:t>
            </w:r>
          </w:p>
          <w:p w:rsidR="00F10AA2" w:rsidRPr="001E05A4" w:rsidRDefault="00F10AA2" w:rsidP="00DD16D9">
            <w:pPr>
              <w:tabs>
                <w:tab w:val="center" w:pos="4677"/>
                <w:tab w:val="right" w:pos="9355"/>
              </w:tabs>
              <w:spacing w:line="276" w:lineRule="auto"/>
              <w:jc w:val="both"/>
            </w:pPr>
            <w:r w:rsidRPr="001E05A4">
              <w:tab/>
              <w:t>- средством эвакуации эксплуатирующего и обслуживающего персонала из кабины, на случай блокировки основного пути эвакуации (</w:t>
            </w:r>
            <w:proofErr w:type="spellStart"/>
            <w:r w:rsidRPr="001E05A4">
              <w:t>моноспас</w:t>
            </w:r>
            <w:proofErr w:type="spellEnd"/>
            <w:r w:rsidRPr="001E05A4">
              <w:t xml:space="preserve"> или аналог).</w:t>
            </w:r>
          </w:p>
          <w:p w:rsidR="00F10AA2" w:rsidRPr="001E05A4" w:rsidRDefault="00F10AA2" w:rsidP="00DD16D9">
            <w:pPr>
              <w:tabs>
                <w:tab w:val="center" w:pos="4677"/>
                <w:tab w:val="right" w:pos="9355"/>
              </w:tabs>
              <w:spacing w:line="276" w:lineRule="auto"/>
            </w:pPr>
            <w:r w:rsidRPr="001E05A4">
              <w:t>Кран оборудован комплексными приборами безопасности, в том числе:</w:t>
            </w:r>
          </w:p>
          <w:p w:rsidR="00F10AA2" w:rsidRPr="001E05A4" w:rsidRDefault="00F10AA2" w:rsidP="00DD16D9">
            <w:pPr>
              <w:tabs>
                <w:tab w:val="center" w:pos="4677"/>
                <w:tab w:val="right" w:pos="9355"/>
              </w:tabs>
              <w:spacing w:line="276" w:lineRule="auto"/>
            </w:pPr>
            <w:r w:rsidRPr="001E05A4">
              <w:t>– огран</w:t>
            </w:r>
            <w:r>
              <w:t>ичителями высоты подъёмов крюков</w:t>
            </w:r>
            <w:r w:rsidRPr="001E05A4">
              <w:t>;</w:t>
            </w:r>
          </w:p>
          <w:p w:rsidR="00F10AA2" w:rsidRPr="001E05A4" w:rsidRDefault="00F10AA2" w:rsidP="00DD16D9">
            <w:pPr>
              <w:tabs>
                <w:tab w:val="center" w:pos="4677"/>
                <w:tab w:val="right" w:pos="9355"/>
              </w:tabs>
              <w:spacing w:line="276" w:lineRule="auto"/>
            </w:pPr>
            <w:r w:rsidRPr="001E05A4">
              <w:t>– ограничителем грузоподъёмности;</w:t>
            </w:r>
          </w:p>
          <w:p w:rsidR="00F10AA2" w:rsidRDefault="00F10AA2" w:rsidP="00DD16D9">
            <w:pPr>
              <w:tabs>
                <w:tab w:val="center" w:pos="4677"/>
                <w:tab w:val="right" w:pos="9355"/>
              </w:tabs>
              <w:spacing w:line="276" w:lineRule="auto"/>
            </w:pPr>
            <w:r w:rsidRPr="001E05A4">
              <w:t>– коне</w:t>
            </w:r>
            <w:r>
              <w:t xml:space="preserve">чными выключателями </w:t>
            </w:r>
            <w:r w:rsidRPr="001E05A4">
              <w:t>изменения вылета крюков.</w:t>
            </w:r>
          </w:p>
          <w:p w:rsidR="00F10AA2" w:rsidRDefault="00F10AA2" w:rsidP="00DD16D9">
            <w:pPr>
              <w:tabs>
                <w:tab w:val="center" w:pos="4677"/>
                <w:tab w:val="right" w:pos="9355"/>
              </w:tabs>
              <w:spacing w:line="276" w:lineRule="auto"/>
            </w:pPr>
            <w:r>
              <w:t>Примечание:</w:t>
            </w:r>
          </w:p>
          <w:p w:rsidR="00F10AA2" w:rsidRPr="001E05A4" w:rsidRDefault="00F10AA2" w:rsidP="00DD16D9">
            <w:pPr>
              <w:tabs>
                <w:tab w:val="center" w:pos="4677"/>
                <w:tab w:val="right" w:pos="9355"/>
              </w:tabs>
              <w:spacing w:line="276" w:lineRule="auto"/>
            </w:pPr>
            <w:r w:rsidRPr="00372DF3">
              <w:t>Конструкция кранов должна обеспечивать независимость всех движений крана и возможность совмещения рабочих движений в любых сочетаниях. Допускается совмещать движения главного и вспомогательного подъема, при этом суммарный грузовой момент не должен превышать наибольший грузовой момент, соответствующий текущему вылету.</w:t>
            </w:r>
          </w:p>
          <w:p w:rsidR="00F10AA2" w:rsidRPr="001E05A4" w:rsidRDefault="00F10AA2" w:rsidP="00DD16D9">
            <w:pPr>
              <w:tabs>
                <w:tab w:val="center" w:pos="4677"/>
                <w:tab w:val="right" w:pos="9355"/>
              </w:tabs>
              <w:spacing w:line="276" w:lineRule="auto"/>
            </w:pPr>
            <w:r w:rsidRPr="001E05A4">
              <w:t xml:space="preserve"> </w:t>
            </w:r>
          </w:p>
        </w:tc>
      </w:tr>
      <w:tr w:rsidR="00F10AA2" w:rsidRPr="001E05A4" w:rsidTr="00DD16D9">
        <w:trPr>
          <w:trHeight w:val="416"/>
        </w:trPr>
        <w:tc>
          <w:tcPr>
            <w:tcW w:w="709" w:type="dxa"/>
            <w:vAlign w:val="center"/>
          </w:tcPr>
          <w:p w:rsidR="00F10AA2" w:rsidRPr="001E05A4" w:rsidRDefault="00F10AA2" w:rsidP="00DD16D9">
            <w:pPr>
              <w:jc w:val="center"/>
            </w:pPr>
            <w:r w:rsidRPr="001E05A4">
              <w:lastRenderedPageBreak/>
              <w:t>2.4</w:t>
            </w:r>
          </w:p>
        </w:tc>
        <w:tc>
          <w:tcPr>
            <w:tcW w:w="9356" w:type="dxa"/>
            <w:gridSpan w:val="5"/>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pPr>
            <w:r w:rsidRPr="001E05A4">
              <w:t>ИСПОЛНЕНИЕ:</w:t>
            </w:r>
          </w:p>
          <w:p w:rsidR="00F10AA2" w:rsidRPr="001E05A4" w:rsidRDefault="00F10AA2" w:rsidP="00DD16D9">
            <w:pPr>
              <w:tabs>
                <w:tab w:val="center" w:pos="4677"/>
                <w:tab w:val="right" w:pos="9355"/>
              </w:tabs>
              <w:spacing w:line="276" w:lineRule="auto"/>
            </w:pPr>
            <w:r w:rsidRPr="001E05A4">
              <w:t>Всё механическое и электрическое оборудование выбирается по критериям крутящего момента и термической устойчивости двигателей. Все приводы имеют возможность независимого функционирования.</w:t>
            </w:r>
          </w:p>
          <w:p w:rsidR="00F10AA2" w:rsidRPr="001E05A4" w:rsidRDefault="00F10AA2" w:rsidP="00DD16D9">
            <w:pPr>
              <w:tabs>
                <w:tab w:val="center" w:pos="4677"/>
                <w:tab w:val="right" w:pos="9355"/>
              </w:tabs>
              <w:spacing w:line="276" w:lineRule="auto"/>
            </w:pPr>
            <w:r w:rsidRPr="001E05A4">
              <w:t>Кран функционирует стабильно при максимально допустимых условиях работы при максимально допустимой нагрузке в расчетных рабочих режимах для данного крана.</w:t>
            </w:r>
          </w:p>
          <w:p w:rsidR="00F10AA2" w:rsidRPr="001E05A4" w:rsidRDefault="00F10AA2" w:rsidP="00DD16D9">
            <w:pPr>
              <w:tabs>
                <w:tab w:val="center" w:pos="4677"/>
                <w:tab w:val="right" w:pos="9355"/>
              </w:tabs>
              <w:spacing w:line="276" w:lineRule="auto"/>
            </w:pPr>
            <w:r w:rsidRPr="001E05A4">
              <w:t>Кран остается работоспособным при максимально допустимых условиях работы, при одновременной рабо</w:t>
            </w:r>
            <w:r>
              <w:t>те подъёма, передвижения и изменения вылета</w:t>
            </w:r>
            <w:r w:rsidRPr="001E05A4">
              <w:t>.</w:t>
            </w:r>
          </w:p>
          <w:p w:rsidR="00F10AA2" w:rsidRPr="001E05A4" w:rsidRDefault="00F10AA2" w:rsidP="00DD16D9">
            <w:pPr>
              <w:tabs>
                <w:tab w:val="center" w:pos="4677"/>
                <w:tab w:val="right" w:pos="9355"/>
              </w:tabs>
              <w:spacing w:line="276" w:lineRule="auto"/>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t>2.5</w:t>
            </w:r>
          </w:p>
        </w:tc>
        <w:tc>
          <w:tcPr>
            <w:tcW w:w="9356" w:type="dxa"/>
            <w:gridSpan w:val="5"/>
            <w:tcBorders>
              <w:top w:val="single" w:sz="4" w:space="0" w:color="auto"/>
              <w:bottom w:val="single" w:sz="4" w:space="0" w:color="auto"/>
            </w:tcBorders>
            <w:shd w:val="clear" w:color="auto" w:fill="auto"/>
            <w:vAlign w:val="center"/>
          </w:tcPr>
          <w:p w:rsidR="00F10AA2" w:rsidRPr="001E05A4" w:rsidRDefault="00F10AA2" w:rsidP="00DD16D9">
            <w:pPr>
              <w:tabs>
                <w:tab w:val="center" w:pos="4677"/>
                <w:tab w:val="right" w:pos="9355"/>
              </w:tabs>
              <w:spacing w:line="276" w:lineRule="auto"/>
            </w:pPr>
            <w:r w:rsidRPr="001E05A4">
              <w:t>МЕТАЛЛОКОНСТРУКЦИИ И МАТЕРИАЛЫ:</w:t>
            </w:r>
          </w:p>
          <w:p w:rsidR="00F10AA2" w:rsidRPr="001E05A4" w:rsidRDefault="00F10AA2" w:rsidP="00DD16D9">
            <w:pPr>
              <w:tabs>
                <w:tab w:val="center" w:pos="4677"/>
                <w:tab w:val="right" w:pos="9355"/>
              </w:tabs>
              <w:spacing w:line="276" w:lineRule="auto"/>
            </w:pPr>
            <w:r w:rsidRPr="001E05A4">
              <w:t>Материалы, применяемые в конструкции крана:</w:t>
            </w:r>
          </w:p>
          <w:p w:rsidR="00F10AA2" w:rsidRPr="001E05A4" w:rsidRDefault="00F10AA2" w:rsidP="00DD16D9">
            <w:pPr>
              <w:tabs>
                <w:tab w:val="center" w:pos="4677"/>
                <w:tab w:val="right" w:pos="9355"/>
              </w:tabs>
              <w:spacing w:line="276" w:lineRule="auto"/>
            </w:pPr>
            <w:r w:rsidRPr="001E05A4">
              <w:t>– для сварных несущих металлоконструкций применяется низколегированная сталь 09Г2С ГОСТ 19281-2014 или аналоги;</w:t>
            </w:r>
          </w:p>
          <w:p w:rsidR="00F10AA2" w:rsidRPr="001E05A4" w:rsidRDefault="00F10AA2" w:rsidP="00DD16D9">
            <w:pPr>
              <w:tabs>
                <w:tab w:val="center" w:pos="4677"/>
                <w:tab w:val="right" w:pos="9355"/>
              </w:tabs>
              <w:spacing w:line="276" w:lineRule="auto"/>
            </w:pPr>
            <w:r w:rsidRPr="001E05A4">
              <w:t xml:space="preserve">– для сварных вспомогательных металлоконструкций применяется углеродистая сталь </w:t>
            </w:r>
            <w:proofErr w:type="spellStart"/>
            <w:r w:rsidRPr="001E05A4">
              <w:t>СтЗпс</w:t>
            </w:r>
            <w:proofErr w:type="spellEnd"/>
            <w:r w:rsidRPr="001E05A4">
              <w:t xml:space="preserve"> ГОСТ 380-2005 или аналоги;</w:t>
            </w:r>
          </w:p>
          <w:p w:rsidR="00F10AA2" w:rsidRPr="001E05A4" w:rsidRDefault="00F10AA2" w:rsidP="00DD16D9">
            <w:pPr>
              <w:tabs>
                <w:tab w:val="center" w:pos="4677"/>
                <w:tab w:val="right" w:pos="9355"/>
              </w:tabs>
              <w:spacing w:line="276" w:lineRule="auto"/>
            </w:pPr>
            <w:r w:rsidRPr="001E05A4">
              <w:t>– ходовые колеса тележки – кованые, с обеспечением твердости поверхности катания и реборд НВ 320-390;</w:t>
            </w:r>
          </w:p>
          <w:p w:rsidR="00F10AA2" w:rsidRPr="001E05A4" w:rsidRDefault="00F10AA2" w:rsidP="00DD16D9">
            <w:pPr>
              <w:tabs>
                <w:tab w:val="center" w:pos="4677"/>
                <w:tab w:val="right" w:pos="9355"/>
              </w:tabs>
              <w:spacing w:line="276" w:lineRule="auto"/>
            </w:pPr>
            <w:r w:rsidRPr="001E05A4">
              <w:t>Поковки из конструкционной углеродистой и легированной стали соответствуют требованиям ГОСТ 8479-70, отливки ГОСТ 977-88</w:t>
            </w:r>
          </w:p>
          <w:p w:rsidR="00F10AA2" w:rsidRPr="001E05A4" w:rsidRDefault="00F10AA2" w:rsidP="00DD16D9">
            <w:pPr>
              <w:tabs>
                <w:tab w:val="center" w:pos="4677"/>
                <w:tab w:val="right" w:pos="9355"/>
              </w:tabs>
              <w:spacing w:line="276" w:lineRule="auto"/>
            </w:pPr>
            <w:r w:rsidRPr="001E05A4">
              <w:t xml:space="preserve"> Поковки ответственного исполнения подвергаются контролю ультразвуковым методом на отсутствие внутренних дефектов.</w:t>
            </w:r>
          </w:p>
          <w:p w:rsidR="00F10AA2" w:rsidRPr="001E05A4" w:rsidRDefault="00F10AA2" w:rsidP="00DD16D9">
            <w:pPr>
              <w:tabs>
                <w:tab w:val="center" w:pos="4677"/>
                <w:tab w:val="right" w:pos="9355"/>
              </w:tabs>
              <w:spacing w:line="276" w:lineRule="auto"/>
            </w:pPr>
            <w:r w:rsidRPr="001E05A4">
              <w:t>При изготовлении металлоконструкций крана применяются следующие виды сварки:</w:t>
            </w:r>
          </w:p>
          <w:p w:rsidR="00F10AA2" w:rsidRPr="001E05A4" w:rsidRDefault="00F10AA2" w:rsidP="00DD16D9">
            <w:pPr>
              <w:tabs>
                <w:tab w:val="center" w:pos="4677"/>
                <w:tab w:val="right" w:pos="9355"/>
              </w:tabs>
              <w:spacing w:line="276" w:lineRule="auto"/>
            </w:pPr>
            <w:r w:rsidRPr="001E05A4">
              <w:t>– автоматическая сварка под флюсом;</w:t>
            </w:r>
          </w:p>
          <w:p w:rsidR="00F10AA2" w:rsidRPr="001E05A4" w:rsidRDefault="00F10AA2" w:rsidP="00DD16D9">
            <w:pPr>
              <w:tabs>
                <w:tab w:val="center" w:pos="4677"/>
                <w:tab w:val="right" w:pos="9355"/>
              </w:tabs>
              <w:spacing w:line="276" w:lineRule="auto"/>
              <w:rPr>
                <w:b/>
              </w:rPr>
            </w:pPr>
            <w:r w:rsidRPr="001E05A4">
              <w:t>– механизированная сварка в защитном газе.</w:t>
            </w:r>
          </w:p>
          <w:p w:rsidR="00F10AA2" w:rsidRPr="001E05A4" w:rsidRDefault="00F10AA2" w:rsidP="00DD16D9">
            <w:pPr>
              <w:tabs>
                <w:tab w:val="center" w:pos="4677"/>
                <w:tab w:val="right" w:pos="9355"/>
              </w:tabs>
              <w:spacing w:line="276" w:lineRule="auto"/>
              <w:jc w:val="center"/>
            </w:pPr>
          </w:p>
        </w:tc>
      </w:tr>
      <w:tr w:rsidR="00F10AA2" w:rsidRPr="001E05A4" w:rsidTr="00DD16D9">
        <w:trPr>
          <w:trHeight w:val="416"/>
        </w:trPr>
        <w:tc>
          <w:tcPr>
            <w:tcW w:w="709" w:type="dxa"/>
            <w:vAlign w:val="center"/>
          </w:tcPr>
          <w:p w:rsidR="00F10AA2" w:rsidRPr="001E05A4" w:rsidRDefault="00F10AA2" w:rsidP="00DD16D9">
            <w:pPr>
              <w:jc w:val="center"/>
            </w:pPr>
            <w:r w:rsidRPr="001E05A4">
              <w:lastRenderedPageBreak/>
              <w:t>2.5</w:t>
            </w:r>
          </w:p>
        </w:tc>
        <w:tc>
          <w:tcPr>
            <w:tcW w:w="9356" w:type="dxa"/>
            <w:gridSpan w:val="5"/>
            <w:tcBorders>
              <w:top w:val="single" w:sz="4" w:space="0" w:color="auto"/>
              <w:bottom w:val="single" w:sz="4" w:space="0" w:color="auto"/>
            </w:tcBorders>
            <w:shd w:val="clear" w:color="auto" w:fill="auto"/>
            <w:vAlign w:val="center"/>
          </w:tcPr>
          <w:p w:rsidR="00F10AA2" w:rsidRDefault="00F10AA2" w:rsidP="00DD16D9">
            <w:pPr>
              <w:tabs>
                <w:tab w:val="center" w:pos="4677"/>
                <w:tab w:val="right" w:pos="9355"/>
              </w:tabs>
              <w:spacing w:line="276" w:lineRule="auto"/>
            </w:pPr>
            <w:r w:rsidRPr="001E05A4">
              <w:t xml:space="preserve">Кабина оператора установлена стационарно на башне крана на </w:t>
            </w:r>
            <w:proofErr w:type="gramStart"/>
            <w:r w:rsidRPr="001E05A4">
              <w:t>уровне  машинного</w:t>
            </w:r>
            <w:proofErr w:type="gramEnd"/>
            <w:r w:rsidRPr="001E05A4">
              <w:t xml:space="preserve"> отделения крана, чтобы предоставить оператору полную видимость всех выполняемых операций, панорамный обзор. С пульта оператора установленного в кабине управления выполняются операции по управлению</w:t>
            </w:r>
            <w:r w:rsidRPr="00092EB3">
              <w:t xml:space="preserve"> </w:t>
            </w:r>
            <w:r>
              <w:t>механизмами: подъема, изменения</w:t>
            </w:r>
            <w:r w:rsidRPr="001E05A4">
              <w:t xml:space="preserve"> в</w:t>
            </w:r>
            <w:r>
              <w:t>ылета, поворота крана, передвижения крана.</w:t>
            </w:r>
          </w:p>
          <w:p w:rsidR="00F10AA2" w:rsidRPr="00DA4CAF" w:rsidRDefault="00F10AA2" w:rsidP="00DD16D9">
            <w:pPr>
              <w:tabs>
                <w:tab w:val="center" w:pos="4677"/>
                <w:tab w:val="right" w:pos="9355"/>
              </w:tabs>
              <w:spacing w:line="276" w:lineRule="auto"/>
            </w:pPr>
            <w:r w:rsidRPr="001E05A4">
              <w:t xml:space="preserve"> </w:t>
            </w:r>
            <w:r w:rsidRPr="00DA4CAF">
              <w:t>Если с рабочего места оператора крана (крановщика) не обеспечен полный обзор всех опасных зон, кран должен быть оборудован видеокамерами, информация с которых передается на дисплей(и) в кабине.</w:t>
            </w:r>
          </w:p>
          <w:p w:rsidR="00F10AA2" w:rsidRPr="00CD6B47" w:rsidRDefault="00F10AA2" w:rsidP="00DD16D9">
            <w:pPr>
              <w:tabs>
                <w:tab w:val="center" w:pos="4677"/>
                <w:tab w:val="right" w:pos="9355"/>
              </w:tabs>
              <w:spacing w:line="276" w:lineRule="auto"/>
              <w:rPr>
                <w:color w:val="000000" w:themeColor="text1"/>
              </w:rPr>
            </w:pPr>
            <w:r w:rsidRPr="00CD6B47">
              <w:rPr>
                <w:color w:val="000000" w:themeColor="text1"/>
              </w:rPr>
              <w:t>Кабина выполнена в соответствии с ГОСТ 33173.1-2014.</w:t>
            </w:r>
          </w:p>
          <w:p w:rsidR="00F10AA2" w:rsidRPr="00BF163E" w:rsidRDefault="00F10AA2" w:rsidP="00DD16D9">
            <w:pPr>
              <w:tabs>
                <w:tab w:val="center" w:pos="4677"/>
                <w:tab w:val="right" w:pos="9355"/>
              </w:tabs>
              <w:spacing w:line="276" w:lineRule="auto"/>
            </w:pPr>
            <w:r w:rsidRPr="00BF163E">
              <w:t>На передних стёклах</w:t>
            </w:r>
            <w:r>
              <w:t xml:space="preserve"> кабины</w:t>
            </w:r>
            <w:r w:rsidRPr="00BF163E">
              <w:t xml:space="preserve"> установлены автоматические стеклоочистители с </w:t>
            </w:r>
            <w:proofErr w:type="spellStart"/>
            <w:r w:rsidRPr="00BF163E">
              <w:t>омывателями</w:t>
            </w:r>
            <w:proofErr w:type="spellEnd"/>
            <w:r w:rsidRPr="00BF163E">
              <w:t xml:space="preserve">. Бачок </w:t>
            </w:r>
            <w:proofErr w:type="spellStart"/>
            <w:r w:rsidRPr="00BF163E">
              <w:t>омывателя</w:t>
            </w:r>
            <w:proofErr w:type="spellEnd"/>
            <w:r w:rsidRPr="00BF163E">
              <w:t xml:space="preserve"> располагается внутри кабины, жиклеры оборудованы подогревом. </w:t>
            </w:r>
          </w:p>
          <w:p w:rsidR="00F10AA2" w:rsidRPr="00BF163E" w:rsidRDefault="00F10AA2" w:rsidP="00DD16D9">
            <w:pPr>
              <w:tabs>
                <w:tab w:val="center" w:pos="4677"/>
                <w:tab w:val="right" w:pos="9355"/>
              </w:tabs>
              <w:spacing w:line="276" w:lineRule="auto"/>
            </w:pPr>
            <w:r w:rsidRPr="00BF163E">
              <w:t>На правой стенке кабины находится фирменная табличка крана.</w:t>
            </w:r>
          </w:p>
          <w:p w:rsidR="00F10AA2" w:rsidRPr="00BF163E" w:rsidRDefault="00F10AA2" w:rsidP="00DD16D9">
            <w:pPr>
              <w:tabs>
                <w:tab w:val="center" w:pos="4677"/>
                <w:tab w:val="right" w:pos="9355"/>
              </w:tabs>
              <w:spacing w:line="276" w:lineRule="auto"/>
            </w:pPr>
            <w:r w:rsidRPr="00BF163E">
              <w:t>Кабина выполнена из огнеупорного материала и изолирована.</w:t>
            </w:r>
          </w:p>
          <w:p w:rsidR="00F10AA2" w:rsidRPr="00BF163E" w:rsidRDefault="00F10AA2" w:rsidP="00DD16D9">
            <w:pPr>
              <w:tabs>
                <w:tab w:val="center" w:pos="4677"/>
                <w:tab w:val="right" w:pos="9355"/>
              </w:tabs>
              <w:spacing w:line="276" w:lineRule="auto"/>
            </w:pPr>
            <w:r w:rsidRPr="00BF163E">
              <w:t xml:space="preserve"> Стенки кабины выполнены двухслойными. Между наружным покрытием и внутренней стенкой уложен теплоизоляционный слой толщиной 40 мм. </w:t>
            </w:r>
          </w:p>
          <w:p w:rsidR="00F10AA2" w:rsidRPr="00BF163E" w:rsidRDefault="00F10AA2" w:rsidP="00DD16D9">
            <w:pPr>
              <w:tabs>
                <w:tab w:val="center" w:pos="4677"/>
                <w:tab w:val="right" w:pos="9355"/>
              </w:tabs>
              <w:spacing w:line="276" w:lineRule="auto"/>
            </w:pPr>
            <w:r w:rsidRPr="00BF163E">
              <w:t>Остекление состоит из двойных стеклопакетов, которые выполнены в виброустойчивом исполнении. Все стекла – безосколочного типа. Верхние стекла и стекла крыши имеют тонировку для зашиты от солнечных лучей.</w:t>
            </w:r>
          </w:p>
          <w:p w:rsidR="00F10AA2" w:rsidRPr="00BF163E" w:rsidRDefault="00F10AA2" w:rsidP="00DD16D9">
            <w:pPr>
              <w:tabs>
                <w:tab w:val="center" w:pos="4677"/>
                <w:tab w:val="right" w:pos="9355"/>
              </w:tabs>
              <w:spacing w:line="276" w:lineRule="auto"/>
            </w:pPr>
            <w:r w:rsidRPr="00BF163E">
              <w:t xml:space="preserve"> Рамы стёкол выполнены из алюминия с раздвижными или откидными окнами.</w:t>
            </w:r>
          </w:p>
          <w:p w:rsidR="00F10AA2" w:rsidRPr="00BF163E" w:rsidRDefault="00F10AA2" w:rsidP="00DD16D9">
            <w:pPr>
              <w:tabs>
                <w:tab w:val="center" w:pos="4677"/>
                <w:tab w:val="right" w:pos="9355"/>
              </w:tabs>
              <w:spacing w:line="276" w:lineRule="auto"/>
            </w:pPr>
            <w:r w:rsidRPr="00BF163E">
              <w:t xml:space="preserve"> Конструкция окон позволяет без затруднений производить внешнюю очистку стекол. Все части кабины имеют 2-х-слойное грунтовочное покрытие и окраску.</w:t>
            </w:r>
          </w:p>
          <w:p w:rsidR="00F10AA2" w:rsidRPr="00BF163E" w:rsidRDefault="00F10AA2" w:rsidP="00DD16D9">
            <w:pPr>
              <w:tabs>
                <w:tab w:val="center" w:pos="4677"/>
                <w:tab w:val="right" w:pos="9355"/>
              </w:tabs>
              <w:spacing w:line="276" w:lineRule="auto"/>
            </w:pPr>
            <w:r w:rsidRPr="00BF163E">
              <w:t xml:space="preserve">Стекло в полу прозрачное, закалённое, и ограждённое защитной решёткой (подъемной или съемной для очистки </w:t>
            </w:r>
            <w:proofErr w:type="gramStart"/>
            <w:r w:rsidRPr="00BF163E">
              <w:t>стекла)  ,</w:t>
            </w:r>
            <w:proofErr w:type="gramEnd"/>
            <w:r w:rsidRPr="00BF163E">
              <w:t xml:space="preserve"> с обдувом и обогревом от обмерзания и запотевания.</w:t>
            </w:r>
          </w:p>
          <w:p w:rsidR="00F10AA2" w:rsidRPr="00BF163E" w:rsidRDefault="00F10AA2" w:rsidP="00DD16D9">
            <w:pPr>
              <w:tabs>
                <w:tab w:val="center" w:pos="4677"/>
                <w:tab w:val="right" w:pos="9355"/>
              </w:tabs>
              <w:spacing w:line="276" w:lineRule="auto"/>
            </w:pPr>
            <w:r w:rsidRPr="00BF163E">
              <w:t>Кабина оборудована шкафом для одежды, вешалкой, пепельницей, резиновым ковриком в качестве изоляции пола, огнетушителем с держателем, аптечкой первой помощи с держателем</w:t>
            </w:r>
          </w:p>
          <w:p w:rsidR="00F10AA2" w:rsidRPr="00BF163E" w:rsidRDefault="00F10AA2" w:rsidP="00DD16D9">
            <w:pPr>
              <w:tabs>
                <w:tab w:val="center" w:pos="4677"/>
                <w:tab w:val="right" w:pos="9355"/>
              </w:tabs>
              <w:spacing w:line="276" w:lineRule="auto"/>
            </w:pPr>
            <w:r w:rsidRPr="00BF163E">
              <w:t>Эргономичное кресло оператора, с возможностью вертикальных и продольных регулировок.</w:t>
            </w:r>
          </w:p>
          <w:p w:rsidR="00F10AA2" w:rsidRPr="00BF163E" w:rsidRDefault="00F10AA2" w:rsidP="00DD16D9">
            <w:pPr>
              <w:tabs>
                <w:tab w:val="center" w:pos="4677"/>
                <w:tab w:val="right" w:pos="9355"/>
              </w:tabs>
              <w:spacing w:line="276" w:lineRule="auto"/>
            </w:pPr>
            <w:r w:rsidRPr="00BF163E">
              <w:t>В кабине необходимо установлен дополнительный стул со спинкой (для стажера) складной и место его хранения на стенке кабины.</w:t>
            </w:r>
          </w:p>
          <w:p w:rsidR="00F10AA2" w:rsidRPr="00BF163E" w:rsidRDefault="00F10AA2" w:rsidP="00DD16D9">
            <w:pPr>
              <w:tabs>
                <w:tab w:val="center" w:pos="4677"/>
                <w:tab w:val="right" w:pos="9355"/>
              </w:tabs>
              <w:spacing w:line="276" w:lineRule="auto"/>
            </w:pPr>
            <w:r w:rsidRPr="00BF163E">
              <w:t xml:space="preserve">Обогрев кабины, вентиляция и кондиционирование воздуха осуществляется в соответствии с погодными условиями.  Количество обогревателей в кабине должно быть достаточным, чтобы при температуре окружающей среды (-25 градусов С), температура в кабине не опускалась ниже (+20 градусов С). </w:t>
            </w:r>
          </w:p>
          <w:p w:rsidR="00F10AA2" w:rsidRPr="00BF163E" w:rsidRDefault="00F10AA2" w:rsidP="00DD16D9">
            <w:pPr>
              <w:tabs>
                <w:tab w:val="center" w:pos="4677"/>
                <w:tab w:val="right" w:pos="9355"/>
              </w:tabs>
              <w:spacing w:line="276" w:lineRule="auto"/>
            </w:pPr>
            <w:r w:rsidRPr="00BF163E">
              <w:t>Система отопления, обдува стекол, вентиляции. Расположение кнопок, переключателей и т.п. на правой и левой тумбе пульта оператора, оговариваются при заказе крана.</w:t>
            </w:r>
            <w:r w:rsidRPr="00BF163E">
              <w:tab/>
            </w:r>
          </w:p>
          <w:p w:rsidR="00F10AA2" w:rsidRPr="00BF163E" w:rsidRDefault="00F10AA2" w:rsidP="00DD16D9">
            <w:pPr>
              <w:tabs>
                <w:tab w:val="center" w:pos="4677"/>
                <w:tab w:val="right" w:pos="9355"/>
              </w:tabs>
              <w:spacing w:line="276" w:lineRule="auto"/>
            </w:pPr>
            <w:r w:rsidRPr="00BF163E">
              <w:t>В кабине оператора расположено не менее 4-х свободных розеток с питающим напряжением 230 В (+/- 10%) и частотой тока 50 Гц. Европейского стандарта (EU тип F)</w:t>
            </w:r>
          </w:p>
          <w:p w:rsidR="00F10AA2" w:rsidRPr="00BF163E" w:rsidRDefault="00F10AA2" w:rsidP="00DD16D9">
            <w:pPr>
              <w:tabs>
                <w:tab w:val="center" w:pos="4677"/>
                <w:tab w:val="right" w:pos="9355"/>
              </w:tabs>
              <w:spacing w:line="276" w:lineRule="auto"/>
            </w:pPr>
            <w:r w:rsidRPr="00BF163E">
              <w:t>Кабина оператора должна быть укомплектована следующим оборудованием:</w:t>
            </w:r>
          </w:p>
          <w:p w:rsidR="00F10AA2" w:rsidRPr="00BF163E" w:rsidRDefault="00F10AA2" w:rsidP="00DD16D9">
            <w:pPr>
              <w:tabs>
                <w:tab w:val="center" w:pos="4677"/>
                <w:tab w:val="right" w:pos="9355"/>
              </w:tabs>
              <w:spacing w:line="276" w:lineRule="auto"/>
            </w:pPr>
            <w:r w:rsidRPr="00BF163E">
              <w:t xml:space="preserve">- мини биотуалеты и умывальники; </w:t>
            </w:r>
          </w:p>
          <w:p w:rsidR="00F10AA2" w:rsidRPr="00BF163E" w:rsidRDefault="00F10AA2" w:rsidP="00DD16D9">
            <w:pPr>
              <w:tabs>
                <w:tab w:val="center" w:pos="4677"/>
                <w:tab w:val="right" w:pos="9355"/>
              </w:tabs>
              <w:spacing w:line="276" w:lineRule="auto"/>
            </w:pPr>
            <w:r w:rsidRPr="00BF163E">
              <w:t>-приспособлениями для эвакуации эксплуатирующего и обслуживающего персонала непосредственно из кабины, на случай блокировки основного пути эвакуации (</w:t>
            </w:r>
            <w:proofErr w:type="spellStart"/>
            <w:r w:rsidRPr="00BF163E">
              <w:t>моноспас</w:t>
            </w:r>
            <w:proofErr w:type="spellEnd"/>
            <w:r w:rsidRPr="00BF163E">
              <w:t xml:space="preserve"> или аналог).</w:t>
            </w:r>
          </w:p>
          <w:p w:rsidR="00F10AA2" w:rsidRPr="001E05A4" w:rsidRDefault="00F10AA2" w:rsidP="00DD16D9">
            <w:pPr>
              <w:tabs>
                <w:tab w:val="center" w:pos="4677"/>
                <w:tab w:val="right" w:pos="9355"/>
              </w:tabs>
              <w:spacing w:line="276" w:lineRule="auto"/>
            </w:pPr>
            <w:r w:rsidRPr="001E05A4">
              <w:lastRenderedPageBreak/>
              <w:t>Примечание:</w:t>
            </w:r>
          </w:p>
          <w:p w:rsidR="00F10AA2" w:rsidRPr="001E05A4" w:rsidRDefault="00F10AA2" w:rsidP="00DD16D9">
            <w:pPr>
              <w:tabs>
                <w:tab w:val="center" w:pos="4677"/>
                <w:tab w:val="right" w:pos="9355"/>
              </w:tabs>
              <w:spacing w:line="276" w:lineRule="auto"/>
            </w:pPr>
            <w:r w:rsidRPr="001E05A4">
              <w:t>Учитывая, что уровень расположения кабины менее 30 метров – наличие лифта не требуется.</w:t>
            </w:r>
          </w:p>
          <w:p w:rsidR="00F10AA2" w:rsidRPr="00B9350E" w:rsidRDefault="00F10AA2" w:rsidP="00DD16D9">
            <w:pPr>
              <w:tabs>
                <w:tab w:val="center" w:pos="4677"/>
                <w:tab w:val="right" w:pos="9355"/>
              </w:tabs>
              <w:spacing w:line="276" w:lineRule="auto"/>
            </w:pPr>
            <w:r w:rsidRPr="00B9350E">
              <w:t>При расположении кабины управления на высоте более 30 м кран дополнительно оборудовать системой средств доступа с приводом (лифт, крановый подъемник). Крановые подъемники (лифты) должны соответствовать требованиям ГОСТ 13556.</w:t>
            </w:r>
          </w:p>
          <w:p w:rsidR="00F10AA2" w:rsidRPr="001E05A4" w:rsidRDefault="00F10AA2" w:rsidP="00DD16D9">
            <w:pPr>
              <w:tabs>
                <w:tab w:val="center" w:pos="4677"/>
                <w:tab w:val="right" w:pos="9355"/>
              </w:tabs>
              <w:spacing w:line="276" w:lineRule="auto"/>
              <w:jc w:val="center"/>
            </w:pPr>
          </w:p>
        </w:tc>
      </w:tr>
      <w:tr w:rsidR="00F10AA2" w:rsidRPr="001E05A4" w:rsidTr="00DD16D9">
        <w:trPr>
          <w:trHeight w:val="416"/>
        </w:trPr>
        <w:tc>
          <w:tcPr>
            <w:tcW w:w="709" w:type="dxa"/>
            <w:vAlign w:val="center"/>
          </w:tcPr>
          <w:p w:rsidR="00F10AA2" w:rsidRPr="001E05A4" w:rsidRDefault="00F10AA2" w:rsidP="00DD16D9">
            <w:r w:rsidRPr="001E05A4">
              <w:lastRenderedPageBreak/>
              <w:t xml:space="preserve">  2.6</w:t>
            </w:r>
          </w:p>
        </w:tc>
        <w:tc>
          <w:tcPr>
            <w:tcW w:w="9356" w:type="dxa"/>
            <w:gridSpan w:val="5"/>
          </w:tcPr>
          <w:p w:rsidR="00F10AA2" w:rsidRPr="001E05A4" w:rsidRDefault="00F10AA2" w:rsidP="00DD16D9">
            <w:r w:rsidRPr="001E05A4">
              <w:rPr>
                <w:lang w:bidi="ru-RU"/>
              </w:rPr>
              <w:t>КОМПОНЕНТЫ МЕХАНИЗМОВ</w:t>
            </w:r>
          </w:p>
        </w:tc>
      </w:tr>
      <w:tr w:rsidR="00F10AA2" w:rsidRPr="001E05A4" w:rsidTr="00DD16D9">
        <w:trPr>
          <w:trHeight w:val="416"/>
        </w:trPr>
        <w:tc>
          <w:tcPr>
            <w:tcW w:w="709" w:type="dxa"/>
            <w:vAlign w:val="center"/>
          </w:tcPr>
          <w:p w:rsidR="00F10AA2" w:rsidRPr="001E05A4" w:rsidRDefault="00F10AA2" w:rsidP="00DD16D9">
            <w:r w:rsidRPr="001E05A4">
              <w:t>2.6.1</w:t>
            </w:r>
          </w:p>
        </w:tc>
        <w:tc>
          <w:tcPr>
            <w:tcW w:w="9356" w:type="dxa"/>
            <w:gridSpan w:val="5"/>
          </w:tcPr>
          <w:p w:rsidR="00F10AA2" w:rsidRPr="001E05A4" w:rsidRDefault="00F10AA2" w:rsidP="00DD16D9">
            <w:pPr>
              <w:rPr>
                <w:i/>
                <w:iCs/>
                <w:lang w:bidi="ru-RU"/>
              </w:rPr>
            </w:pPr>
            <w:r w:rsidRPr="001E05A4">
              <w:rPr>
                <w:i/>
                <w:iCs/>
                <w:lang w:bidi="ru-RU"/>
              </w:rPr>
              <w:t>Двигатели</w:t>
            </w:r>
          </w:p>
          <w:p w:rsidR="00F10AA2" w:rsidRPr="001E05A4" w:rsidRDefault="00F10AA2" w:rsidP="00DD16D9">
            <w:r w:rsidRPr="001E05A4">
              <w:rPr>
                <w:lang w:bidi="ru-RU"/>
              </w:rPr>
              <w:t xml:space="preserve">Двигатели оснащены антифрикционными подшипниками и </w:t>
            </w:r>
            <w:proofErr w:type="gramStart"/>
            <w:r w:rsidRPr="001E05A4">
              <w:rPr>
                <w:lang w:bidi="ru-RU"/>
              </w:rPr>
              <w:t>анти конденсационным</w:t>
            </w:r>
            <w:proofErr w:type="gramEnd"/>
            <w:r w:rsidRPr="001E05A4">
              <w:rPr>
                <w:lang w:bidi="ru-RU"/>
              </w:rPr>
              <w:t xml:space="preserve"> обогревом обмоток. Способ охлаждения - самовентиляция </w:t>
            </w:r>
            <w:r w:rsidRPr="001E05A4">
              <w:t>(</w:t>
            </w:r>
            <w:r w:rsidRPr="001E05A4">
              <w:rPr>
                <w:lang w:bidi="en-US"/>
              </w:rPr>
              <w:t>IC</w:t>
            </w:r>
            <w:r w:rsidRPr="001E05A4">
              <w:t>4</w:t>
            </w:r>
            <w:r w:rsidRPr="001E05A4">
              <w:rPr>
                <w:lang w:bidi="en-US"/>
              </w:rPr>
              <w:t>I</w:t>
            </w:r>
            <w:r w:rsidRPr="001E05A4">
              <w:rPr>
                <w:lang w:bidi="ru-RU"/>
              </w:rPr>
              <w:t xml:space="preserve">I). Степень защиты </w:t>
            </w:r>
            <w:r w:rsidRPr="001E05A4">
              <w:rPr>
                <w:lang w:bidi="en-US"/>
              </w:rPr>
              <w:t>IP</w:t>
            </w:r>
            <w:r w:rsidRPr="001E05A4">
              <w:t xml:space="preserve">55 </w:t>
            </w:r>
            <w:r w:rsidRPr="001E05A4">
              <w:rPr>
                <w:lang w:bidi="ru-RU"/>
              </w:rPr>
              <w:t>или выше.</w:t>
            </w:r>
          </w:p>
          <w:p w:rsidR="00F10AA2" w:rsidRPr="001E05A4" w:rsidRDefault="00F10AA2" w:rsidP="00DD16D9">
            <w:r w:rsidRPr="001E05A4">
              <w:rPr>
                <w:lang w:bidi="ru-RU"/>
              </w:rPr>
              <w:t xml:space="preserve">Класс изоляции/термический класс – </w:t>
            </w:r>
            <w:r w:rsidRPr="001E05A4">
              <w:rPr>
                <w:lang w:val="en-US"/>
              </w:rPr>
              <w:t>F</w:t>
            </w:r>
            <w:r w:rsidRPr="001E05A4">
              <w:rPr>
                <w:lang w:bidi="ru-RU"/>
              </w:rPr>
              <w:t>/</w:t>
            </w:r>
            <w:r w:rsidRPr="001E05A4">
              <w:rPr>
                <w:lang w:bidi="en-US"/>
              </w:rPr>
              <w:t>F</w:t>
            </w:r>
            <w:r w:rsidRPr="001E05A4">
              <w:t xml:space="preserve">. </w:t>
            </w:r>
            <w:r w:rsidRPr="001E05A4">
              <w:rPr>
                <w:lang w:bidi="ru-RU"/>
              </w:rPr>
              <w:t xml:space="preserve">Эксплуатационный коэффициент 1.0. Класс эффективности — стандартная эффективность </w:t>
            </w:r>
            <w:r w:rsidRPr="001E05A4">
              <w:t>(</w:t>
            </w:r>
            <w:r w:rsidRPr="001E05A4">
              <w:rPr>
                <w:lang w:bidi="en-US"/>
              </w:rPr>
              <w:t>IE</w:t>
            </w:r>
            <w:r w:rsidRPr="001E05A4">
              <w:rPr>
                <w:lang w:bidi="ru-RU"/>
              </w:rPr>
              <w:t>1) в соответствии со стандартом МЭК.</w:t>
            </w:r>
          </w:p>
        </w:tc>
      </w:tr>
      <w:tr w:rsidR="00F10AA2" w:rsidRPr="001E05A4" w:rsidTr="00DD16D9">
        <w:trPr>
          <w:trHeight w:val="416"/>
        </w:trPr>
        <w:tc>
          <w:tcPr>
            <w:tcW w:w="709" w:type="dxa"/>
            <w:vAlign w:val="center"/>
          </w:tcPr>
          <w:p w:rsidR="00F10AA2" w:rsidRPr="001E05A4" w:rsidRDefault="00F10AA2" w:rsidP="00DD16D9">
            <w:r w:rsidRPr="001E05A4">
              <w:t>2.6.2</w:t>
            </w:r>
          </w:p>
        </w:tc>
        <w:tc>
          <w:tcPr>
            <w:tcW w:w="9356" w:type="dxa"/>
            <w:gridSpan w:val="5"/>
          </w:tcPr>
          <w:p w:rsidR="00F10AA2" w:rsidRPr="001E05A4" w:rsidRDefault="00F10AA2" w:rsidP="00DD16D9">
            <w:pPr>
              <w:rPr>
                <w:i/>
                <w:iCs/>
                <w:lang w:bidi="ru-RU"/>
              </w:rPr>
            </w:pPr>
            <w:r w:rsidRPr="001E05A4">
              <w:rPr>
                <w:i/>
                <w:iCs/>
                <w:lang w:bidi="ru-RU"/>
              </w:rPr>
              <w:t xml:space="preserve">       Тормоза</w:t>
            </w:r>
          </w:p>
          <w:p w:rsidR="00F10AA2" w:rsidRPr="001E05A4" w:rsidRDefault="00F10AA2" w:rsidP="00DD16D9">
            <w:pPr>
              <w:rPr>
                <w:iCs/>
              </w:rPr>
            </w:pPr>
            <w:r w:rsidRPr="001E05A4">
              <w:rPr>
                <w:iCs/>
              </w:rPr>
              <w:t xml:space="preserve">На лебёдках механизмов подъёма и изменения вылета установлены барабанные </w:t>
            </w:r>
            <w:proofErr w:type="gramStart"/>
            <w:r w:rsidRPr="001E05A4">
              <w:rPr>
                <w:iCs/>
              </w:rPr>
              <w:t xml:space="preserve">тормоза, </w:t>
            </w:r>
            <w:r w:rsidRPr="001E05A4">
              <w:rPr>
                <w:lang w:bidi="ru-RU"/>
              </w:rPr>
              <w:t xml:space="preserve"> оснащённые</w:t>
            </w:r>
            <w:proofErr w:type="gramEnd"/>
            <w:r w:rsidRPr="001E05A4">
              <w:rPr>
                <w:lang w:bidi="ru-RU"/>
              </w:rPr>
              <w:t xml:space="preserve"> электрогидравлическими толкателями, легко заменимыми тормозными накладками и автоматическим компенсирующим устройством для износа тормозных накладок.</w:t>
            </w:r>
          </w:p>
          <w:p w:rsidR="00F10AA2" w:rsidRPr="001E05A4" w:rsidRDefault="00F10AA2" w:rsidP="00DD16D9">
            <w:pPr>
              <w:rPr>
                <w:lang w:bidi="ru-RU"/>
              </w:rPr>
            </w:pPr>
            <w:r w:rsidRPr="001E05A4">
              <w:rPr>
                <w:lang w:bidi="ru-RU"/>
              </w:rPr>
              <w:t>Остальные приводы оборудованы дисковыми тормозами.</w:t>
            </w:r>
          </w:p>
          <w:p w:rsidR="00F10AA2" w:rsidRPr="001E05A4" w:rsidRDefault="00F10AA2" w:rsidP="00DD16D9">
            <w:r w:rsidRPr="001E05A4">
              <w:rPr>
                <w:lang w:bidi="ru-RU"/>
              </w:rPr>
              <w:t>Электромагнитные дисковые тормоза устанавливаются непосредственно на обратную сторону вала двигателя.</w:t>
            </w:r>
          </w:p>
        </w:tc>
      </w:tr>
      <w:tr w:rsidR="00F10AA2" w:rsidRPr="001E05A4" w:rsidTr="00DD16D9">
        <w:trPr>
          <w:trHeight w:val="416"/>
        </w:trPr>
        <w:tc>
          <w:tcPr>
            <w:tcW w:w="709" w:type="dxa"/>
            <w:vAlign w:val="center"/>
          </w:tcPr>
          <w:p w:rsidR="00F10AA2" w:rsidRPr="001E05A4" w:rsidRDefault="00F10AA2" w:rsidP="00DD16D9">
            <w:r w:rsidRPr="001E05A4">
              <w:t>2.6.3</w:t>
            </w:r>
          </w:p>
        </w:tc>
        <w:tc>
          <w:tcPr>
            <w:tcW w:w="9356" w:type="dxa"/>
            <w:gridSpan w:val="5"/>
          </w:tcPr>
          <w:p w:rsidR="00F10AA2" w:rsidRPr="001E05A4" w:rsidRDefault="00F10AA2" w:rsidP="00DD16D9">
            <w:pPr>
              <w:rPr>
                <w:i/>
                <w:iCs/>
              </w:rPr>
            </w:pPr>
            <w:r w:rsidRPr="001E05A4">
              <w:rPr>
                <w:i/>
                <w:iCs/>
                <w:lang w:bidi="ru-RU"/>
              </w:rPr>
              <w:t>Муфты</w:t>
            </w:r>
          </w:p>
          <w:p w:rsidR="00F10AA2" w:rsidRPr="001E05A4" w:rsidRDefault="00F10AA2" w:rsidP="00DD16D9">
            <w:r w:rsidRPr="001E05A4">
              <w:rPr>
                <w:lang w:bidi="ru-RU"/>
              </w:rPr>
              <w:t>Муфты эластичного типа, гибкие части которых изготовлены из термопластичного полиуретанового эластомера. Эластичная муфта имеет выпуклую профилированную коронку, которая позволяет компенсировать радиальные и угловые смещения.</w:t>
            </w:r>
          </w:p>
        </w:tc>
      </w:tr>
      <w:tr w:rsidR="00F10AA2" w:rsidRPr="001E05A4" w:rsidTr="00DD16D9">
        <w:trPr>
          <w:trHeight w:val="416"/>
        </w:trPr>
        <w:tc>
          <w:tcPr>
            <w:tcW w:w="709" w:type="dxa"/>
            <w:vAlign w:val="center"/>
          </w:tcPr>
          <w:p w:rsidR="00F10AA2" w:rsidRPr="001E05A4" w:rsidRDefault="00F10AA2" w:rsidP="00DD16D9">
            <w:r w:rsidRPr="001E05A4">
              <w:t>2.6.4</w:t>
            </w:r>
          </w:p>
        </w:tc>
        <w:tc>
          <w:tcPr>
            <w:tcW w:w="9356" w:type="dxa"/>
            <w:gridSpan w:val="5"/>
          </w:tcPr>
          <w:p w:rsidR="00F10AA2" w:rsidRPr="001E05A4" w:rsidRDefault="00F10AA2" w:rsidP="00DD16D9">
            <w:pPr>
              <w:rPr>
                <w:i/>
                <w:iCs/>
              </w:rPr>
            </w:pPr>
            <w:r w:rsidRPr="001E05A4">
              <w:rPr>
                <w:i/>
                <w:iCs/>
                <w:lang w:bidi="ru-RU"/>
              </w:rPr>
              <w:t>Мотор-редуктор</w:t>
            </w:r>
          </w:p>
          <w:p w:rsidR="00F10AA2" w:rsidRDefault="00F10AA2" w:rsidP="00DD16D9">
            <w:pPr>
              <w:rPr>
                <w:iCs/>
                <w:lang w:bidi="ru-RU"/>
              </w:rPr>
            </w:pPr>
            <w:r w:rsidRPr="001E05A4">
              <w:rPr>
                <w:iCs/>
                <w:lang w:bidi="ru-RU"/>
              </w:rPr>
              <w:t>Мотор-редукторы полностью закрыты и оснащены антифрикционными подшипниками. Зубья шестерён и шестеренные валы - спиральные, с закалённой поверхностью и заземлённые. Смазка осуществляется разбрызгиванием. Уплотнение вала - с помощью манжеты, прижимаемой пружиной. На этапе проектирования мотор-редукторы согласуются с Заказчиком дополнительно, и принимается окончательное решение по выбору типов мотор-редукторов.</w:t>
            </w:r>
          </w:p>
          <w:p w:rsidR="00F10AA2" w:rsidRPr="001E05A4" w:rsidRDefault="00F10AA2" w:rsidP="00DD16D9">
            <w:pPr>
              <w:rPr>
                <w:i/>
                <w:iCs/>
                <w:lang w:bidi="ru-RU"/>
              </w:rPr>
            </w:pPr>
            <w:r w:rsidRPr="00256B57">
              <w:rPr>
                <w:iCs/>
                <w:color w:val="000000" w:themeColor="text1"/>
                <w:lang w:bidi="ru-RU"/>
              </w:rPr>
              <w:t xml:space="preserve">Наличие в мотор-редукторах </w:t>
            </w:r>
            <w:proofErr w:type="spellStart"/>
            <w:r w:rsidRPr="00256B57">
              <w:rPr>
                <w:iCs/>
                <w:color w:val="000000" w:themeColor="text1"/>
                <w:lang w:bidi="ru-RU"/>
              </w:rPr>
              <w:t>антиконденсатных</w:t>
            </w:r>
            <w:proofErr w:type="spellEnd"/>
            <w:r w:rsidRPr="00256B57">
              <w:rPr>
                <w:iCs/>
                <w:color w:val="000000" w:themeColor="text1"/>
                <w:lang w:bidi="ru-RU"/>
              </w:rPr>
              <w:t xml:space="preserve"> нагревателей является обязательным.</w:t>
            </w:r>
          </w:p>
        </w:tc>
      </w:tr>
      <w:tr w:rsidR="00F10AA2" w:rsidRPr="001E05A4" w:rsidTr="00DD16D9">
        <w:trPr>
          <w:trHeight w:val="416"/>
        </w:trPr>
        <w:tc>
          <w:tcPr>
            <w:tcW w:w="709" w:type="dxa"/>
            <w:vAlign w:val="center"/>
          </w:tcPr>
          <w:p w:rsidR="00F10AA2" w:rsidRPr="001E05A4" w:rsidRDefault="00F10AA2" w:rsidP="00DD16D9">
            <w:r w:rsidRPr="001E05A4">
              <w:t>2.6.5</w:t>
            </w:r>
          </w:p>
        </w:tc>
        <w:tc>
          <w:tcPr>
            <w:tcW w:w="9356" w:type="dxa"/>
            <w:gridSpan w:val="5"/>
          </w:tcPr>
          <w:p w:rsidR="00F10AA2" w:rsidRPr="001E05A4" w:rsidRDefault="00F10AA2" w:rsidP="00DD16D9">
            <w:pPr>
              <w:rPr>
                <w:i/>
                <w:iCs/>
              </w:rPr>
            </w:pPr>
            <w:r w:rsidRPr="001E05A4">
              <w:rPr>
                <w:i/>
                <w:iCs/>
                <w:lang w:bidi="ru-RU"/>
              </w:rPr>
              <w:t>Подшипники и уплотнители</w:t>
            </w:r>
          </w:p>
          <w:p w:rsidR="00F10AA2" w:rsidRPr="001E05A4" w:rsidRDefault="00F10AA2" w:rsidP="00DD16D9">
            <w:r w:rsidRPr="001E05A4">
              <w:rPr>
                <w:lang w:bidi="ru-RU"/>
              </w:rPr>
              <w:t xml:space="preserve">Подшипники антифрикционного типа. Подшипники для всех механизмов выбираются на основании долговечности подшипника В-10 в соответствии с классификацией </w:t>
            </w:r>
            <w:r w:rsidRPr="001E05A4">
              <w:rPr>
                <w:lang w:bidi="en-US"/>
              </w:rPr>
              <w:t>FEM</w:t>
            </w:r>
            <w:r w:rsidRPr="001E05A4">
              <w:t>.</w:t>
            </w:r>
          </w:p>
        </w:tc>
      </w:tr>
      <w:tr w:rsidR="00F10AA2" w:rsidRPr="001E05A4" w:rsidTr="00DD16D9">
        <w:trPr>
          <w:trHeight w:val="416"/>
        </w:trPr>
        <w:tc>
          <w:tcPr>
            <w:tcW w:w="709" w:type="dxa"/>
            <w:vAlign w:val="center"/>
          </w:tcPr>
          <w:p w:rsidR="00F10AA2" w:rsidRPr="001E05A4" w:rsidRDefault="00F10AA2" w:rsidP="00DD16D9">
            <w:r w:rsidRPr="001E05A4">
              <w:t>2.6.6</w:t>
            </w:r>
          </w:p>
        </w:tc>
        <w:tc>
          <w:tcPr>
            <w:tcW w:w="9356" w:type="dxa"/>
            <w:gridSpan w:val="5"/>
          </w:tcPr>
          <w:p w:rsidR="00F10AA2" w:rsidRPr="001E05A4" w:rsidRDefault="00F10AA2" w:rsidP="00DD16D9">
            <w:pPr>
              <w:rPr>
                <w:i/>
                <w:iCs/>
              </w:rPr>
            </w:pPr>
            <w:r w:rsidRPr="001E05A4">
              <w:rPr>
                <w:i/>
                <w:iCs/>
                <w:lang w:bidi="ru-RU"/>
              </w:rPr>
              <w:t>Канатные барабаны</w:t>
            </w:r>
          </w:p>
          <w:p w:rsidR="00F10AA2" w:rsidRPr="001E05A4" w:rsidRDefault="00F10AA2" w:rsidP="00DD16D9">
            <w:r w:rsidRPr="001E05A4">
              <w:rPr>
                <w:lang w:bidi="ru-RU"/>
              </w:rPr>
              <w:t xml:space="preserve">Барабаны представляют собой сварную стальную конструкцию с обработанными канавками. Средний диаметр шага обмотки в соответствии с классификацией </w:t>
            </w:r>
            <w:r w:rsidRPr="001E05A4">
              <w:rPr>
                <w:lang w:bidi="en-US"/>
              </w:rPr>
              <w:t>FEM</w:t>
            </w:r>
            <w:r w:rsidRPr="001E05A4">
              <w:t>.</w:t>
            </w:r>
          </w:p>
        </w:tc>
      </w:tr>
      <w:tr w:rsidR="00F10AA2" w:rsidRPr="001E05A4" w:rsidTr="00DD16D9">
        <w:trPr>
          <w:trHeight w:val="416"/>
        </w:trPr>
        <w:tc>
          <w:tcPr>
            <w:tcW w:w="709" w:type="dxa"/>
            <w:vAlign w:val="center"/>
          </w:tcPr>
          <w:p w:rsidR="00F10AA2" w:rsidRPr="001E05A4" w:rsidRDefault="00F10AA2" w:rsidP="00DD16D9">
            <w:r w:rsidRPr="001E05A4">
              <w:t>2.5.7</w:t>
            </w:r>
          </w:p>
        </w:tc>
        <w:tc>
          <w:tcPr>
            <w:tcW w:w="9356" w:type="dxa"/>
            <w:gridSpan w:val="5"/>
          </w:tcPr>
          <w:p w:rsidR="00F10AA2" w:rsidRPr="001E05A4" w:rsidRDefault="00F10AA2" w:rsidP="00DD16D9">
            <w:pPr>
              <w:rPr>
                <w:i/>
                <w:iCs/>
              </w:rPr>
            </w:pPr>
            <w:r w:rsidRPr="001E05A4">
              <w:rPr>
                <w:i/>
                <w:iCs/>
                <w:lang w:bidi="ru-RU"/>
              </w:rPr>
              <w:t>Шкивы</w:t>
            </w:r>
          </w:p>
          <w:p w:rsidR="00F10AA2" w:rsidRPr="001E05A4" w:rsidRDefault="00F10AA2" w:rsidP="00DD16D9">
            <w:r w:rsidRPr="001E05A4">
              <w:rPr>
                <w:lang w:bidi="ru-RU"/>
              </w:rPr>
              <w:t xml:space="preserve">Рабочие шкивы представляют собой стальную сварную конструкцию или литую с минимальным диаметром шага обмотки в соответствии с классификацией </w:t>
            </w:r>
            <w:r w:rsidRPr="001E05A4">
              <w:rPr>
                <w:lang w:bidi="en-US"/>
              </w:rPr>
              <w:t>FEM</w:t>
            </w:r>
            <w:r w:rsidRPr="001E05A4">
              <w:t>.</w:t>
            </w:r>
          </w:p>
        </w:tc>
      </w:tr>
      <w:tr w:rsidR="00F10AA2" w:rsidRPr="001E05A4" w:rsidTr="00DD16D9">
        <w:trPr>
          <w:trHeight w:val="416"/>
        </w:trPr>
        <w:tc>
          <w:tcPr>
            <w:tcW w:w="709" w:type="dxa"/>
            <w:vAlign w:val="center"/>
          </w:tcPr>
          <w:p w:rsidR="00F10AA2" w:rsidRPr="001E05A4" w:rsidRDefault="00F10AA2" w:rsidP="00DD16D9">
            <w:r w:rsidRPr="001E05A4">
              <w:t>2.5.8</w:t>
            </w:r>
          </w:p>
        </w:tc>
        <w:tc>
          <w:tcPr>
            <w:tcW w:w="9356" w:type="dxa"/>
            <w:gridSpan w:val="5"/>
          </w:tcPr>
          <w:p w:rsidR="00F10AA2" w:rsidRPr="001E05A4" w:rsidRDefault="00F10AA2" w:rsidP="00DD16D9">
            <w:pPr>
              <w:rPr>
                <w:i/>
                <w:iCs/>
              </w:rPr>
            </w:pPr>
            <w:r w:rsidRPr="001E05A4">
              <w:rPr>
                <w:i/>
                <w:iCs/>
                <w:lang w:bidi="ru-RU"/>
              </w:rPr>
              <w:t>Стальные канаты</w:t>
            </w:r>
          </w:p>
          <w:p w:rsidR="00F10AA2" w:rsidRPr="001E05A4" w:rsidRDefault="00F10AA2" w:rsidP="00DD16D9">
            <w:r w:rsidRPr="001E05A4">
              <w:rPr>
                <w:lang w:bidi="ru-RU"/>
              </w:rPr>
              <w:t xml:space="preserve">Стальные канаты по </w:t>
            </w:r>
            <w:r w:rsidRPr="001E05A4">
              <w:rPr>
                <w:lang w:bidi="en-US"/>
              </w:rPr>
              <w:t>ISO</w:t>
            </w:r>
            <w:r w:rsidRPr="001E05A4">
              <w:rPr>
                <w:lang w:bidi="ru-RU"/>
              </w:rPr>
              <w:t xml:space="preserve">2408, либо аналогичные. Конструкция 6 х 36 + стальной сердечник, </w:t>
            </w:r>
            <w:r w:rsidRPr="001E05A4">
              <w:rPr>
                <w:lang w:bidi="en-US"/>
              </w:rPr>
              <w:t>IWRC</w:t>
            </w:r>
            <w:r w:rsidRPr="001E05A4">
              <w:rPr>
                <w:lang w:bidi="ru-RU"/>
              </w:rPr>
              <w:t>(сердечник из стальной проволоки) 1960 Н/мм</w:t>
            </w:r>
            <w:r w:rsidRPr="001E05A4">
              <w:rPr>
                <w:vertAlign w:val="superscript"/>
                <w:lang w:bidi="ru-RU"/>
              </w:rPr>
              <w:t>2</w:t>
            </w:r>
            <w:r w:rsidRPr="001E05A4">
              <w:rPr>
                <w:lang w:bidi="ru-RU"/>
              </w:rPr>
              <w:t>.</w:t>
            </w:r>
          </w:p>
        </w:tc>
      </w:tr>
      <w:tr w:rsidR="00F10AA2" w:rsidRPr="001E05A4" w:rsidTr="00DD16D9">
        <w:trPr>
          <w:trHeight w:val="416"/>
        </w:trPr>
        <w:tc>
          <w:tcPr>
            <w:tcW w:w="709" w:type="dxa"/>
            <w:vAlign w:val="center"/>
          </w:tcPr>
          <w:p w:rsidR="00F10AA2" w:rsidRPr="001E05A4" w:rsidRDefault="00F10AA2" w:rsidP="00DD16D9">
            <w:r w:rsidRPr="001E05A4">
              <w:t xml:space="preserve">   3</w:t>
            </w:r>
          </w:p>
        </w:tc>
        <w:tc>
          <w:tcPr>
            <w:tcW w:w="9356" w:type="dxa"/>
            <w:gridSpan w:val="5"/>
          </w:tcPr>
          <w:p w:rsidR="00F10AA2" w:rsidRPr="001E05A4" w:rsidRDefault="00F10AA2" w:rsidP="00DD16D9">
            <w:pPr>
              <w:rPr>
                <w:iCs/>
                <w:lang w:bidi="ru-RU"/>
              </w:rPr>
            </w:pPr>
            <w:r w:rsidRPr="001E05A4">
              <w:rPr>
                <w:iCs/>
                <w:lang w:bidi="ru-RU"/>
              </w:rPr>
              <w:t xml:space="preserve">                                                     Электрооборудование и механизмы крана</w:t>
            </w:r>
          </w:p>
        </w:tc>
      </w:tr>
      <w:tr w:rsidR="00F10AA2" w:rsidRPr="001E05A4" w:rsidTr="00DD16D9">
        <w:trPr>
          <w:trHeight w:val="416"/>
        </w:trPr>
        <w:tc>
          <w:tcPr>
            <w:tcW w:w="709" w:type="dxa"/>
            <w:vAlign w:val="center"/>
          </w:tcPr>
          <w:p w:rsidR="00F10AA2" w:rsidRPr="001E05A4" w:rsidRDefault="00F10AA2" w:rsidP="00DD16D9">
            <w:r w:rsidRPr="001E05A4">
              <w:t>3.1</w:t>
            </w:r>
          </w:p>
        </w:tc>
        <w:tc>
          <w:tcPr>
            <w:tcW w:w="9356" w:type="dxa"/>
            <w:gridSpan w:val="5"/>
          </w:tcPr>
          <w:p w:rsidR="00F10AA2" w:rsidRPr="001E05A4" w:rsidRDefault="00F10AA2" w:rsidP="00DD16D9">
            <w:pPr>
              <w:rPr>
                <w:iCs/>
                <w:lang w:bidi="ru-RU"/>
              </w:rPr>
            </w:pPr>
            <w:r w:rsidRPr="001E05A4">
              <w:rPr>
                <w:iCs/>
                <w:lang w:bidi="ru-RU"/>
              </w:rPr>
              <w:t xml:space="preserve">Коммутационное оборудование размещено в электро-контейнере, установленном на крыле машинного отделения, и шкафу, размещенном на портале. Электрический контейнер, в котором электрооборудование смонтировано в виде открытых панелей, </w:t>
            </w:r>
            <w:r w:rsidRPr="001E05A4">
              <w:rPr>
                <w:iCs/>
                <w:lang w:bidi="ru-RU"/>
              </w:rPr>
              <w:lastRenderedPageBreak/>
              <w:t xml:space="preserve">имеет освещение и климатический контроль для поддержания заданной влажности и температуры.        </w:t>
            </w:r>
          </w:p>
          <w:p w:rsidR="00F10AA2" w:rsidRPr="001E05A4" w:rsidRDefault="00F10AA2" w:rsidP="00DD16D9">
            <w:pPr>
              <w:rPr>
                <w:iCs/>
                <w:lang w:bidi="ru-RU"/>
              </w:rPr>
            </w:pPr>
            <w:r w:rsidRPr="001E05A4">
              <w:rPr>
                <w:iCs/>
                <w:lang w:bidi="ru-RU"/>
              </w:rPr>
              <w:t>В</w:t>
            </w:r>
            <w:r w:rsidRPr="001E05A4">
              <w:rPr>
                <w:iCs/>
                <w:lang w:bidi="ru-RU"/>
              </w:rPr>
              <w:tab/>
              <w:t>электрическом контейнере установлены: па</w:t>
            </w:r>
            <w:r w:rsidR="00DD16D9">
              <w:rPr>
                <w:iCs/>
                <w:lang w:bidi="ru-RU"/>
              </w:rPr>
              <w:t xml:space="preserve">нель питания, панели механизмов </w:t>
            </w:r>
            <w:r w:rsidRPr="001E05A4">
              <w:rPr>
                <w:iCs/>
                <w:lang w:bidi="ru-RU"/>
              </w:rPr>
              <w:t>подъема, главного и вспомогательного с</w:t>
            </w:r>
            <w:r w:rsidRPr="001E05A4">
              <w:rPr>
                <w:iCs/>
                <w:lang w:bidi="ru-RU"/>
              </w:rPr>
              <w:tab/>
              <w:t xml:space="preserve"> частотными</w:t>
            </w:r>
            <w:r w:rsidRPr="001E05A4">
              <w:rPr>
                <w:iCs/>
                <w:lang w:bidi="ru-RU"/>
              </w:rPr>
              <w:tab/>
              <w:t>преобразователями, панели</w:t>
            </w:r>
          </w:p>
          <w:p w:rsidR="00F10AA2" w:rsidRPr="001E05A4" w:rsidRDefault="00F10AA2" w:rsidP="00DD16D9">
            <w:pPr>
              <w:rPr>
                <w:iCs/>
                <w:lang w:bidi="ru-RU"/>
              </w:rPr>
            </w:pPr>
            <w:r w:rsidRPr="001E05A4">
              <w:rPr>
                <w:iCs/>
                <w:lang w:bidi="ru-RU"/>
              </w:rPr>
              <w:t>механизмов</w:t>
            </w:r>
            <w:r w:rsidRPr="001E05A4">
              <w:rPr>
                <w:iCs/>
                <w:lang w:bidi="ru-RU"/>
              </w:rPr>
              <w:tab/>
              <w:t xml:space="preserve">поворота и вылета стрелы с частотными </w:t>
            </w:r>
            <w:r w:rsidRPr="001E05A4">
              <w:rPr>
                <w:iCs/>
                <w:lang w:bidi="ru-RU"/>
              </w:rPr>
              <w:tab/>
              <w:t>преобразователями, панели</w:t>
            </w:r>
          </w:p>
          <w:p w:rsidR="00F10AA2" w:rsidRPr="001E05A4" w:rsidRDefault="00F10AA2" w:rsidP="00DD16D9">
            <w:pPr>
              <w:rPr>
                <w:iCs/>
                <w:lang w:bidi="ru-RU"/>
              </w:rPr>
            </w:pPr>
            <w:r w:rsidRPr="001E05A4">
              <w:rPr>
                <w:iCs/>
                <w:lang w:bidi="ru-RU"/>
              </w:rPr>
              <w:t>механизмов</w:t>
            </w:r>
            <w:r w:rsidRPr="001E05A4">
              <w:rPr>
                <w:iCs/>
                <w:lang w:bidi="ru-RU"/>
              </w:rPr>
              <w:tab/>
              <w:t>передвижения крана, панель управления. Так же имеется</w:t>
            </w:r>
            <w:r w:rsidRPr="001E05A4">
              <w:rPr>
                <w:iCs/>
                <w:lang w:bidi="ru-RU"/>
              </w:rPr>
              <w:tab/>
              <w:t>возможность подключения компьютера</w:t>
            </w:r>
            <w:r w:rsidRPr="001E05A4">
              <w:rPr>
                <w:iCs/>
                <w:lang w:bidi="ru-RU"/>
              </w:rPr>
              <w:tab/>
              <w:t>для настройки программ и поиска неисправностей. Все сбои</w:t>
            </w:r>
            <w:r w:rsidRPr="001E05A4">
              <w:rPr>
                <w:iCs/>
                <w:lang w:bidi="ru-RU"/>
              </w:rPr>
              <w:tab/>
              <w:t xml:space="preserve"> отображаются на сенсорном экране с возможностью быстрого поиска в режиме реального времени. Частотные преобразователи работают безотказно при перепадах напряжения +/ -10 %. На каждой панели механизмов установлены счётчики машинных часов. Вводной силовой шкаф на портале имеет степень защиты </w:t>
            </w:r>
            <w:r w:rsidRPr="001E05A4">
              <w:rPr>
                <w:iCs/>
                <w:lang w:val="en-US" w:bidi="ru-RU"/>
              </w:rPr>
              <w:t>IP</w:t>
            </w:r>
            <w:r w:rsidRPr="001E05A4">
              <w:rPr>
                <w:iCs/>
                <w:lang w:bidi="ru-RU"/>
              </w:rPr>
              <w:t xml:space="preserve"> 55.  В системе электрооборудования предусмотрена защита двигателей от перегрева. В системе управления краном предусмотрена система компенсации раскачивания груза. </w:t>
            </w:r>
          </w:p>
        </w:tc>
      </w:tr>
      <w:tr w:rsidR="00F10AA2" w:rsidRPr="001E05A4" w:rsidTr="00DD16D9">
        <w:trPr>
          <w:trHeight w:val="416"/>
        </w:trPr>
        <w:tc>
          <w:tcPr>
            <w:tcW w:w="709" w:type="dxa"/>
            <w:vAlign w:val="center"/>
          </w:tcPr>
          <w:p w:rsidR="00F10AA2" w:rsidRPr="001E05A4" w:rsidRDefault="00F10AA2" w:rsidP="00DD16D9">
            <w:r w:rsidRPr="001E05A4">
              <w:lastRenderedPageBreak/>
              <w:t xml:space="preserve"> 3.2</w:t>
            </w:r>
          </w:p>
        </w:tc>
        <w:tc>
          <w:tcPr>
            <w:tcW w:w="9356" w:type="dxa"/>
            <w:gridSpan w:val="5"/>
          </w:tcPr>
          <w:p w:rsidR="00F10AA2" w:rsidRPr="001E05A4" w:rsidRDefault="00F10AA2" w:rsidP="00DD16D9">
            <w:pPr>
              <w:rPr>
                <w:iCs/>
                <w:lang w:bidi="ru-RU"/>
              </w:rPr>
            </w:pPr>
            <w:r w:rsidRPr="001E05A4">
              <w:rPr>
                <w:iCs/>
                <w:lang w:bidi="ru-RU"/>
              </w:rPr>
              <w:t>3.2.1. Электрооборудование (двигатели, системы управления, выключатели, приборы безопасности и т.д.) разработаны для корректной работы в условиях температуры, влажности и загрязненности воздуха, которые указаны в Основных характеристиках.</w:t>
            </w:r>
          </w:p>
          <w:p w:rsidR="00F10AA2" w:rsidRPr="001E05A4" w:rsidRDefault="00F10AA2" w:rsidP="00DD16D9">
            <w:pPr>
              <w:rPr>
                <w:iCs/>
                <w:lang w:bidi="ru-RU"/>
              </w:rPr>
            </w:pPr>
            <w:r w:rsidRPr="001E05A4">
              <w:rPr>
                <w:iCs/>
                <w:lang w:bidi="ru-RU"/>
              </w:rPr>
              <w:t>3.2.2. Всё электрооборудование располагается так, чтобы можно было беспрепятственно провести его сервисное обслуживание, ремонт и подъём (снятие).</w:t>
            </w:r>
          </w:p>
        </w:tc>
      </w:tr>
      <w:tr w:rsidR="00F10AA2" w:rsidRPr="001E05A4" w:rsidTr="00DD16D9">
        <w:trPr>
          <w:trHeight w:val="416"/>
        </w:trPr>
        <w:tc>
          <w:tcPr>
            <w:tcW w:w="709" w:type="dxa"/>
            <w:vAlign w:val="center"/>
          </w:tcPr>
          <w:p w:rsidR="00F10AA2" w:rsidRPr="001E05A4" w:rsidRDefault="00F10AA2" w:rsidP="00DD16D9">
            <w:r w:rsidRPr="001E05A4">
              <w:t>3.3</w:t>
            </w:r>
          </w:p>
        </w:tc>
        <w:tc>
          <w:tcPr>
            <w:tcW w:w="9356" w:type="dxa"/>
            <w:gridSpan w:val="5"/>
          </w:tcPr>
          <w:p w:rsidR="00F10AA2" w:rsidRPr="001E05A4" w:rsidRDefault="00F10AA2" w:rsidP="00DD16D9">
            <w:pPr>
              <w:rPr>
                <w:i/>
                <w:iCs/>
                <w:lang w:bidi="ru-RU"/>
              </w:rPr>
            </w:pPr>
            <w:r w:rsidRPr="001E05A4">
              <w:rPr>
                <w:iCs/>
                <w:lang w:bidi="ru-RU"/>
              </w:rPr>
              <w:t xml:space="preserve"> </w:t>
            </w:r>
            <w:r w:rsidRPr="001E05A4">
              <w:rPr>
                <w:i/>
                <w:iCs/>
                <w:lang w:bidi="ru-RU"/>
              </w:rPr>
              <w:t>Стандарты</w:t>
            </w:r>
          </w:p>
          <w:p w:rsidR="00F10AA2" w:rsidRPr="001E05A4" w:rsidRDefault="00F10AA2" w:rsidP="00DD16D9">
            <w:pPr>
              <w:rPr>
                <w:iCs/>
                <w:lang w:bidi="ru-RU"/>
              </w:rPr>
            </w:pPr>
            <w:r w:rsidRPr="001E05A4">
              <w:rPr>
                <w:iCs/>
                <w:lang w:bidi="ru-RU"/>
              </w:rPr>
              <w:t>Электрооборудование и материалы соответствуют применимым текущим стандартам МЭК и ПУЭ. Электрические установки выполнены в соответствии с действующими правилами безопасности.</w:t>
            </w:r>
          </w:p>
        </w:tc>
      </w:tr>
      <w:tr w:rsidR="00F10AA2" w:rsidRPr="001E05A4" w:rsidTr="00DD16D9">
        <w:trPr>
          <w:trHeight w:val="416"/>
        </w:trPr>
        <w:tc>
          <w:tcPr>
            <w:tcW w:w="709" w:type="dxa"/>
            <w:vAlign w:val="center"/>
          </w:tcPr>
          <w:p w:rsidR="00F10AA2" w:rsidRPr="001E05A4" w:rsidRDefault="00F10AA2" w:rsidP="00DD16D9">
            <w:r w:rsidRPr="001E05A4">
              <w:t>3.3</w:t>
            </w:r>
          </w:p>
        </w:tc>
        <w:tc>
          <w:tcPr>
            <w:tcW w:w="9356" w:type="dxa"/>
            <w:gridSpan w:val="5"/>
          </w:tcPr>
          <w:p w:rsidR="00F10AA2" w:rsidRPr="001E05A4" w:rsidRDefault="00F10AA2" w:rsidP="00DD16D9">
            <w:pPr>
              <w:rPr>
                <w:i/>
                <w:iCs/>
                <w:lang w:bidi="ru-RU"/>
              </w:rPr>
            </w:pPr>
            <w:r w:rsidRPr="001E05A4">
              <w:rPr>
                <w:i/>
                <w:iCs/>
                <w:lang w:bidi="ru-RU"/>
              </w:rPr>
              <w:t xml:space="preserve"> Распределение питания</w:t>
            </w:r>
          </w:p>
          <w:p w:rsidR="00F10AA2" w:rsidRPr="001E05A4" w:rsidRDefault="00F10AA2" w:rsidP="00DD16D9">
            <w:pPr>
              <w:rPr>
                <w:iCs/>
                <w:lang w:bidi="ru-RU"/>
              </w:rPr>
            </w:pPr>
            <w:r w:rsidRPr="001E05A4">
              <w:rPr>
                <w:iCs/>
                <w:lang w:bidi="ru-RU"/>
              </w:rPr>
              <w:t>Условия проектирования и расчёт компонентов оборудования осуществляется в соответствии с действующими стандартами для электрооборудования и рекомендациями производителей.</w:t>
            </w:r>
          </w:p>
        </w:tc>
      </w:tr>
      <w:tr w:rsidR="00F10AA2" w:rsidRPr="001E05A4" w:rsidTr="00DD16D9">
        <w:trPr>
          <w:trHeight w:val="416"/>
        </w:trPr>
        <w:tc>
          <w:tcPr>
            <w:tcW w:w="709" w:type="dxa"/>
            <w:vAlign w:val="center"/>
          </w:tcPr>
          <w:p w:rsidR="00F10AA2" w:rsidRPr="001E05A4" w:rsidRDefault="00F10AA2" w:rsidP="00DD16D9">
            <w:r w:rsidRPr="001E05A4">
              <w:t>3.4</w:t>
            </w:r>
          </w:p>
        </w:tc>
        <w:tc>
          <w:tcPr>
            <w:tcW w:w="9356" w:type="dxa"/>
            <w:gridSpan w:val="5"/>
          </w:tcPr>
          <w:p w:rsidR="00F10AA2" w:rsidRPr="001E05A4" w:rsidRDefault="00F10AA2" w:rsidP="00DD16D9">
            <w:pPr>
              <w:rPr>
                <w:i/>
                <w:iCs/>
                <w:lang w:bidi="ru-RU"/>
              </w:rPr>
            </w:pPr>
            <w:r w:rsidRPr="001E05A4">
              <w:rPr>
                <w:iCs/>
                <w:lang w:bidi="ru-RU"/>
              </w:rPr>
              <w:t xml:space="preserve"> </w:t>
            </w:r>
            <w:r w:rsidRPr="001E05A4">
              <w:rPr>
                <w:i/>
                <w:iCs/>
                <w:lang w:bidi="ru-RU"/>
              </w:rPr>
              <w:t>Монтаж</w:t>
            </w:r>
          </w:p>
          <w:p w:rsidR="00F10AA2" w:rsidRPr="001E05A4" w:rsidRDefault="00F10AA2" w:rsidP="00DD16D9">
            <w:pPr>
              <w:rPr>
                <w:iCs/>
                <w:lang w:bidi="ru-RU"/>
              </w:rPr>
            </w:pPr>
            <w:r w:rsidRPr="001E05A4">
              <w:rPr>
                <w:iCs/>
                <w:lang w:bidi="ru-RU"/>
              </w:rPr>
              <w:t>Кабель монтируется в оцинкованный жёлоб</w:t>
            </w:r>
            <w:r>
              <w:rPr>
                <w:iCs/>
                <w:lang w:bidi="ru-RU"/>
              </w:rPr>
              <w:t>, металлический рукав в изоляции, металлическую трубу защиты кабеля</w:t>
            </w:r>
            <w:r w:rsidRPr="001E05A4">
              <w:rPr>
                <w:iCs/>
                <w:lang w:bidi="ru-RU"/>
              </w:rPr>
              <w:t xml:space="preserve"> и изоляционную трубку.</w:t>
            </w:r>
          </w:p>
          <w:p w:rsidR="00F10AA2" w:rsidRPr="001E05A4" w:rsidRDefault="00F10AA2" w:rsidP="00DD16D9">
            <w:pPr>
              <w:rPr>
                <w:iCs/>
                <w:lang w:bidi="ru-RU"/>
              </w:rPr>
            </w:pPr>
            <w:r w:rsidRPr="001E05A4">
              <w:rPr>
                <w:iCs/>
                <w:lang w:bidi="ru-RU"/>
              </w:rPr>
              <w:t>Также кабель крепится в кабельный канал внутри электрических панелей. Концевые выключатели установлены в каналах, где есть риск повреждения кабеля. Каналы, применяемые снаружи, из оцинкованной стали или аналогичного материала, либо из пластика, если они применяются внутри помещений.</w:t>
            </w:r>
          </w:p>
        </w:tc>
      </w:tr>
      <w:tr w:rsidR="00F10AA2" w:rsidRPr="001E05A4" w:rsidTr="00DD16D9">
        <w:trPr>
          <w:trHeight w:val="416"/>
        </w:trPr>
        <w:tc>
          <w:tcPr>
            <w:tcW w:w="709" w:type="dxa"/>
            <w:vAlign w:val="center"/>
          </w:tcPr>
          <w:p w:rsidR="00F10AA2" w:rsidRPr="001E05A4" w:rsidRDefault="00F10AA2" w:rsidP="00DD16D9">
            <w:r w:rsidRPr="001E05A4">
              <w:t>3.5</w:t>
            </w:r>
          </w:p>
        </w:tc>
        <w:tc>
          <w:tcPr>
            <w:tcW w:w="9356" w:type="dxa"/>
            <w:gridSpan w:val="5"/>
          </w:tcPr>
          <w:p w:rsidR="00F10AA2" w:rsidRPr="001E05A4" w:rsidRDefault="00F10AA2" w:rsidP="00DD16D9">
            <w:pPr>
              <w:rPr>
                <w:i/>
                <w:iCs/>
                <w:lang w:bidi="ru-RU"/>
              </w:rPr>
            </w:pPr>
            <w:r w:rsidRPr="001E05A4">
              <w:rPr>
                <w:i/>
                <w:iCs/>
                <w:lang w:bidi="ru-RU"/>
              </w:rPr>
              <w:t>Электропроводка, кабельная разводка и маркировка</w:t>
            </w:r>
          </w:p>
          <w:p w:rsidR="00F10AA2" w:rsidRPr="001E05A4" w:rsidRDefault="00F10AA2" w:rsidP="00DD16D9">
            <w:pPr>
              <w:rPr>
                <w:iCs/>
                <w:lang w:bidi="ru-RU"/>
              </w:rPr>
            </w:pPr>
            <w:r w:rsidRPr="001E05A4">
              <w:rPr>
                <w:iCs/>
                <w:lang w:bidi="ru-RU"/>
              </w:rPr>
              <w:t xml:space="preserve">Кабельная разводка цепи управления включает 10 % холостых жил между </w:t>
            </w:r>
            <w:proofErr w:type="gramStart"/>
            <w:r w:rsidRPr="001E05A4">
              <w:rPr>
                <w:iCs/>
                <w:lang w:bidi="ru-RU"/>
              </w:rPr>
              <w:t>шкафами  управления</w:t>
            </w:r>
            <w:proofErr w:type="gramEnd"/>
            <w:r w:rsidRPr="001E05A4">
              <w:rPr>
                <w:iCs/>
                <w:lang w:bidi="ru-RU"/>
              </w:rPr>
              <w:t xml:space="preserve">  и распределительными блоками. Силовые и контрольные кабели должны быть проложены в разных лотках.</w:t>
            </w:r>
          </w:p>
        </w:tc>
      </w:tr>
      <w:tr w:rsidR="00F10AA2" w:rsidRPr="001E05A4" w:rsidTr="00DD16D9">
        <w:trPr>
          <w:trHeight w:val="416"/>
        </w:trPr>
        <w:tc>
          <w:tcPr>
            <w:tcW w:w="709" w:type="dxa"/>
            <w:vAlign w:val="center"/>
          </w:tcPr>
          <w:p w:rsidR="00F10AA2" w:rsidRPr="001E05A4" w:rsidRDefault="00F10AA2" w:rsidP="00DD16D9">
            <w:r w:rsidRPr="001E05A4">
              <w:t>3.6</w:t>
            </w:r>
          </w:p>
        </w:tc>
        <w:tc>
          <w:tcPr>
            <w:tcW w:w="9356" w:type="dxa"/>
            <w:gridSpan w:val="5"/>
          </w:tcPr>
          <w:p w:rsidR="00F10AA2" w:rsidRPr="001E05A4" w:rsidRDefault="00F10AA2" w:rsidP="00DD16D9">
            <w:pPr>
              <w:rPr>
                <w:iCs/>
                <w:lang w:bidi="ru-RU"/>
              </w:rPr>
            </w:pPr>
            <w:proofErr w:type="spellStart"/>
            <w:r w:rsidRPr="001E05A4">
              <w:rPr>
                <w:i/>
                <w:iCs/>
                <w:lang w:bidi="ru-RU"/>
              </w:rPr>
              <w:t>Токоподвод</w:t>
            </w:r>
            <w:proofErr w:type="spellEnd"/>
            <w:r w:rsidRPr="001E05A4">
              <w:rPr>
                <w:i/>
                <w:iCs/>
                <w:lang w:bidi="ru-RU"/>
              </w:rPr>
              <w:t>.</w:t>
            </w:r>
          </w:p>
          <w:p w:rsidR="00F10AA2" w:rsidRPr="001E05A4" w:rsidRDefault="00F10AA2" w:rsidP="00DD16D9">
            <w:pPr>
              <w:rPr>
                <w:iCs/>
                <w:lang w:bidi="ru-RU"/>
              </w:rPr>
            </w:pPr>
            <w:proofErr w:type="spellStart"/>
            <w:r w:rsidRPr="001E05A4">
              <w:rPr>
                <w:iCs/>
                <w:lang w:bidi="ru-RU"/>
              </w:rPr>
              <w:t>Токоподвод</w:t>
            </w:r>
            <w:proofErr w:type="spellEnd"/>
            <w:r w:rsidRPr="001E05A4">
              <w:rPr>
                <w:iCs/>
                <w:lang w:bidi="ru-RU"/>
              </w:rPr>
              <w:t xml:space="preserve"> к крану обеспечивается гибким силовым кабелем. Подключенным к источнику питания на середине подкранового пути. </w:t>
            </w:r>
          </w:p>
        </w:tc>
      </w:tr>
      <w:tr w:rsidR="00F10AA2" w:rsidRPr="001E05A4" w:rsidTr="00DD16D9">
        <w:trPr>
          <w:trHeight w:val="416"/>
        </w:trPr>
        <w:tc>
          <w:tcPr>
            <w:tcW w:w="709" w:type="dxa"/>
            <w:vAlign w:val="center"/>
          </w:tcPr>
          <w:p w:rsidR="00F10AA2" w:rsidRPr="001E05A4" w:rsidRDefault="00F10AA2" w:rsidP="00DD16D9">
            <w:r w:rsidRPr="001E05A4">
              <w:t>3.7</w:t>
            </w:r>
          </w:p>
        </w:tc>
        <w:tc>
          <w:tcPr>
            <w:tcW w:w="9356" w:type="dxa"/>
            <w:gridSpan w:val="5"/>
          </w:tcPr>
          <w:p w:rsidR="00F10AA2" w:rsidRPr="001E05A4" w:rsidRDefault="00F10AA2" w:rsidP="00DD16D9">
            <w:pPr>
              <w:rPr>
                <w:i/>
                <w:iCs/>
                <w:lang w:bidi="ru-RU"/>
              </w:rPr>
            </w:pPr>
            <w:r w:rsidRPr="001E05A4">
              <w:rPr>
                <w:i/>
                <w:iCs/>
                <w:lang w:bidi="ru-RU"/>
              </w:rPr>
              <w:t>Система связи</w:t>
            </w:r>
          </w:p>
          <w:p w:rsidR="00F10AA2" w:rsidRPr="001E05A4" w:rsidRDefault="00F10AA2" w:rsidP="00DD16D9">
            <w:pPr>
              <w:rPr>
                <w:iCs/>
                <w:lang w:bidi="ru-RU"/>
              </w:rPr>
            </w:pPr>
            <w:r w:rsidRPr="001E05A4">
              <w:rPr>
                <w:iCs/>
                <w:lang w:bidi="ru-RU"/>
              </w:rPr>
              <w:t>Для внутренней связи на кране есть переговорная система (беспроводные радиотелефоны) или система персонального вызова, расположенная в следующих частях:</w:t>
            </w:r>
          </w:p>
          <w:p w:rsidR="00F10AA2" w:rsidRPr="001E05A4" w:rsidRDefault="00F10AA2" w:rsidP="00CD6BF1">
            <w:pPr>
              <w:numPr>
                <w:ilvl w:val="0"/>
                <w:numId w:val="51"/>
              </w:numPr>
              <w:rPr>
                <w:iCs/>
                <w:lang w:bidi="ru-RU"/>
              </w:rPr>
            </w:pPr>
            <w:r w:rsidRPr="001E05A4">
              <w:rPr>
                <w:iCs/>
                <w:lang w:bidi="ru-RU"/>
              </w:rPr>
              <w:t>Кабина оператора;</w:t>
            </w:r>
          </w:p>
          <w:p w:rsidR="00F10AA2" w:rsidRPr="001E05A4" w:rsidRDefault="00F10AA2" w:rsidP="00DD16D9">
            <w:pPr>
              <w:rPr>
                <w:iCs/>
                <w:lang w:bidi="ru-RU"/>
              </w:rPr>
            </w:pPr>
            <w:r w:rsidRPr="001E05A4">
              <w:rPr>
                <w:iCs/>
                <w:lang w:bidi="ru-RU"/>
              </w:rPr>
              <w:t>Оператор может общаться с людьми в рабочей зоне.</w:t>
            </w:r>
          </w:p>
          <w:p w:rsidR="00F10AA2" w:rsidRPr="001E05A4" w:rsidRDefault="00F10AA2" w:rsidP="00DD16D9">
            <w:pPr>
              <w:rPr>
                <w:iCs/>
                <w:lang w:bidi="ru-RU"/>
              </w:rPr>
            </w:pPr>
            <w:r w:rsidRPr="001E05A4">
              <w:rPr>
                <w:iCs/>
                <w:lang w:bidi="ru-RU"/>
              </w:rPr>
              <w:t>Для этих целей в кабине оператора есть микрофон. Микрофон соединён с громкоговорителями, закреплёнными к полу кабины.</w:t>
            </w:r>
          </w:p>
          <w:p w:rsidR="00F10AA2" w:rsidRPr="001E05A4" w:rsidRDefault="00F10AA2" w:rsidP="00DD16D9">
            <w:pPr>
              <w:rPr>
                <w:iCs/>
                <w:lang w:bidi="ru-RU"/>
              </w:rPr>
            </w:pPr>
            <w:r w:rsidRPr="001E05A4">
              <w:rPr>
                <w:iCs/>
                <w:lang w:bidi="ru-RU"/>
              </w:rPr>
              <w:t>Дополнительно кран оборудован системой телефонной связи. Точками телефонной связи оборудованы: кабина крановщика; машинное отделение; и зона входной лестницы на кран</w:t>
            </w:r>
            <w:r>
              <w:rPr>
                <w:iCs/>
                <w:lang w:bidi="ru-RU"/>
              </w:rPr>
              <w:t xml:space="preserve">; </w:t>
            </w:r>
            <w:proofErr w:type="spellStart"/>
            <w:r>
              <w:rPr>
                <w:iCs/>
                <w:lang w:bidi="ru-RU"/>
              </w:rPr>
              <w:t>электопомещения</w:t>
            </w:r>
            <w:proofErr w:type="spellEnd"/>
            <w:r w:rsidRPr="001E05A4">
              <w:rPr>
                <w:iCs/>
                <w:lang w:bidi="ru-RU"/>
              </w:rPr>
              <w:t>.</w:t>
            </w:r>
          </w:p>
        </w:tc>
      </w:tr>
      <w:tr w:rsidR="00F10AA2" w:rsidRPr="001E05A4" w:rsidTr="00DD16D9">
        <w:trPr>
          <w:trHeight w:val="416"/>
        </w:trPr>
        <w:tc>
          <w:tcPr>
            <w:tcW w:w="709" w:type="dxa"/>
            <w:vAlign w:val="center"/>
          </w:tcPr>
          <w:p w:rsidR="00F10AA2" w:rsidRPr="001E05A4" w:rsidRDefault="00F10AA2" w:rsidP="00DD16D9">
            <w:r w:rsidRPr="001E05A4">
              <w:lastRenderedPageBreak/>
              <w:t>3.8</w:t>
            </w:r>
          </w:p>
        </w:tc>
        <w:tc>
          <w:tcPr>
            <w:tcW w:w="9356" w:type="dxa"/>
            <w:gridSpan w:val="5"/>
          </w:tcPr>
          <w:p w:rsidR="00F10AA2" w:rsidRPr="001E05A4" w:rsidRDefault="00F10AA2" w:rsidP="00DD16D9">
            <w:pPr>
              <w:rPr>
                <w:iCs/>
                <w:lang w:bidi="ru-RU"/>
              </w:rPr>
            </w:pPr>
            <w:r w:rsidRPr="001E05A4">
              <w:rPr>
                <w:iCs/>
                <w:lang w:bidi="ru-RU"/>
              </w:rPr>
              <w:t>ПРИВОДЫ И УПРАВЛЕНИЕ</w:t>
            </w:r>
          </w:p>
          <w:p w:rsidR="00F10AA2" w:rsidRPr="001E05A4" w:rsidRDefault="00F10AA2" w:rsidP="00DD16D9">
            <w:pPr>
              <w:rPr>
                <w:iCs/>
                <w:lang w:bidi="ru-RU"/>
              </w:rPr>
            </w:pPr>
            <w:r w:rsidRPr="001E05A4">
              <w:rPr>
                <w:iCs/>
                <w:lang w:bidi="ru-RU"/>
              </w:rPr>
              <w:t>Основные данные</w:t>
            </w:r>
          </w:p>
          <w:p w:rsidR="00F10AA2" w:rsidRPr="001E05A4" w:rsidRDefault="00F10AA2" w:rsidP="00DD16D9">
            <w:pPr>
              <w:rPr>
                <w:iCs/>
                <w:lang w:bidi="ru-RU"/>
              </w:rPr>
            </w:pPr>
            <w:r w:rsidRPr="001E05A4">
              <w:rPr>
                <w:iCs/>
                <w:lang w:bidi="ru-RU"/>
              </w:rPr>
              <w:t xml:space="preserve">Управление краном осуществляется из кабины управления. </w:t>
            </w:r>
          </w:p>
          <w:p w:rsidR="00F10AA2" w:rsidRPr="001E05A4" w:rsidRDefault="00F10AA2" w:rsidP="00DD16D9">
            <w:pPr>
              <w:rPr>
                <w:iCs/>
                <w:lang w:bidi="ru-RU"/>
              </w:rPr>
            </w:pPr>
            <w:r w:rsidRPr="001E05A4">
              <w:rPr>
                <w:iCs/>
                <w:lang w:bidi="ru-RU"/>
              </w:rPr>
              <w:t>Система управления электрическими приводами для быстрого и точного манипулирования грузозахватным органом и точного позиционирования груза с помощью системы управления скоростью с регулируемой частотой для главного подъема, передвижения г/п тележки.</w:t>
            </w:r>
          </w:p>
          <w:p w:rsidR="00F10AA2" w:rsidRPr="001E05A4" w:rsidRDefault="00F10AA2" w:rsidP="00DD16D9">
            <w:pPr>
              <w:rPr>
                <w:iCs/>
                <w:lang w:bidi="ru-RU"/>
              </w:rPr>
            </w:pPr>
            <w:r w:rsidRPr="001E05A4">
              <w:rPr>
                <w:iCs/>
                <w:lang w:bidi="ru-RU"/>
              </w:rPr>
              <w:t>Система управления включает частотные преобразователи для</w:t>
            </w:r>
            <w:r>
              <w:rPr>
                <w:iCs/>
                <w:lang w:bidi="ru-RU"/>
              </w:rPr>
              <w:t xml:space="preserve"> механизмов двигателей: главного подъёма; вспомогательного подъёма; передвижения крана; поворота стрелы; изменения вылета стрелы; привода кабельного барабана</w:t>
            </w:r>
            <w:r w:rsidRPr="001E05A4">
              <w:rPr>
                <w:iCs/>
                <w:lang w:bidi="ru-RU"/>
              </w:rPr>
              <w:t>.                                                                                           Программируемый логистический контроллер ПЛК управляет всеми функциями крана кроме аварийной остановки.</w:t>
            </w:r>
          </w:p>
        </w:tc>
      </w:tr>
      <w:tr w:rsidR="00F10AA2" w:rsidRPr="001E05A4" w:rsidTr="00DD16D9">
        <w:trPr>
          <w:trHeight w:val="416"/>
        </w:trPr>
        <w:tc>
          <w:tcPr>
            <w:tcW w:w="709" w:type="dxa"/>
            <w:vAlign w:val="center"/>
          </w:tcPr>
          <w:p w:rsidR="00F10AA2" w:rsidRPr="001E05A4" w:rsidRDefault="00F10AA2" w:rsidP="00DD16D9">
            <w:r w:rsidRPr="001E05A4">
              <w:t>3.8.1</w:t>
            </w:r>
          </w:p>
        </w:tc>
        <w:tc>
          <w:tcPr>
            <w:tcW w:w="9356" w:type="dxa"/>
            <w:gridSpan w:val="5"/>
          </w:tcPr>
          <w:p w:rsidR="00F10AA2" w:rsidRPr="001E05A4" w:rsidRDefault="00F10AA2" w:rsidP="00DD16D9">
            <w:pPr>
              <w:rPr>
                <w:iCs/>
                <w:lang w:bidi="ru-RU"/>
              </w:rPr>
            </w:pPr>
            <w:r w:rsidRPr="001E05A4">
              <w:rPr>
                <w:iCs/>
                <w:lang w:bidi="ru-RU"/>
              </w:rPr>
              <w:t>3.8.1.1. Принцип работы приводов</w:t>
            </w:r>
          </w:p>
          <w:p w:rsidR="00F10AA2" w:rsidRPr="001E05A4" w:rsidRDefault="00F10AA2" w:rsidP="00DD16D9">
            <w:pPr>
              <w:rPr>
                <w:iCs/>
                <w:lang w:bidi="ru-RU"/>
              </w:rPr>
            </w:pPr>
            <w:r w:rsidRPr="001E05A4">
              <w:rPr>
                <w:iCs/>
                <w:lang w:bidi="ru-RU"/>
              </w:rPr>
              <w:t>Механизм оснащен электродвигателем переменного тока с системой управления скоростью посредством регулирования частоты тока с векторным управлением.</w:t>
            </w:r>
          </w:p>
          <w:p w:rsidR="00F10AA2" w:rsidRPr="001E05A4" w:rsidRDefault="00F10AA2" w:rsidP="00DD16D9">
            <w:pPr>
              <w:rPr>
                <w:iCs/>
                <w:lang w:bidi="ru-RU"/>
              </w:rPr>
            </w:pPr>
            <w:r w:rsidRPr="001E05A4">
              <w:rPr>
                <w:iCs/>
                <w:lang w:bidi="ru-RU"/>
              </w:rPr>
              <w:t>Система электропривода имеет в своем составе общее питающее устройство, подключенное к сети.</w:t>
            </w:r>
          </w:p>
          <w:p w:rsidR="00F10AA2" w:rsidRDefault="00F10AA2" w:rsidP="00DD16D9">
            <w:pPr>
              <w:rPr>
                <w:iCs/>
                <w:lang w:bidi="ru-RU"/>
              </w:rPr>
            </w:pPr>
            <w:r w:rsidRPr="001E05A4">
              <w:rPr>
                <w:iCs/>
                <w:lang w:bidi="ru-RU"/>
              </w:rPr>
              <w:t xml:space="preserve">Задачей главного питающего устройства является обеспечить постоянным напряжением инверторы, </w:t>
            </w:r>
            <w:r>
              <w:rPr>
                <w:iCs/>
                <w:lang w:bidi="ru-RU"/>
              </w:rPr>
              <w:t>подключенные к двигателям крана:</w:t>
            </w:r>
            <w:r w:rsidRPr="001165FA">
              <w:rPr>
                <w:iCs/>
                <w:lang w:bidi="ru-RU"/>
              </w:rPr>
              <w:t xml:space="preserve"> </w:t>
            </w:r>
          </w:p>
          <w:p w:rsidR="00F10AA2" w:rsidRPr="001165FA" w:rsidRDefault="00F10AA2" w:rsidP="00DD16D9">
            <w:pPr>
              <w:rPr>
                <w:iCs/>
                <w:lang w:bidi="ru-RU"/>
              </w:rPr>
            </w:pPr>
            <w:r>
              <w:rPr>
                <w:iCs/>
                <w:lang w:bidi="ru-RU"/>
              </w:rPr>
              <w:t xml:space="preserve">- </w:t>
            </w:r>
            <w:r w:rsidRPr="001165FA">
              <w:rPr>
                <w:iCs/>
                <w:lang w:bidi="ru-RU"/>
              </w:rPr>
              <w:t xml:space="preserve">Электродвигатель механизма главного </w:t>
            </w:r>
            <w:proofErr w:type="gramStart"/>
            <w:r w:rsidRPr="001165FA">
              <w:rPr>
                <w:iCs/>
                <w:lang w:bidi="ru-RU"/>
              </w:rPr>
              <w:t xml:space="preserve">подъёма;   </w:t>
            </w:r>
            <w:proofErr w:type="gramEnd"/>
            <w:r w:rsidRPr="001165FA">
              <w:rPr>
                <w:iCs/>
                <w:lang w:bidi="ru-RU"/>
              </w:rPr>
              <w:t xml:space="preserve">                                                                                                - Электродвигатель механизма  изменения вылета грузоподъёмных крюков;</w:t>
            </w:r>
          </w:p>
          <w:p w:rsidR="00F10AA2" w:rsidRPr="001165FA" w:rsidRDefault="00F10AA2" w:rsidP="00DD16D9">
            <w:pPr>
              <w:rPr>
                <w:iCs/>
                <w:lang w:bidi="ru-RU"/>
              </w:rPr>
            </w:pPr>
            <w:r w:rsidRPr="001165FA">
              <w:rPr>
                <w:iCs/>
                <w:lang w:bidi="ru-RU"/>
              </w:rPr>
              <w:t>- Электродвигатель (ли) механизма поворота стрелы крана</w:t>
            </w:r>
          </w:p>
          <w:p w:rsidR="00F10AA2" w:rsidRPr="001165FA" w:rsidRDefault="00F10AA2" w:rsidP="00DD16D9">
            <w:pPr>
              <w:rPr>
                <w:iCs/>
                <w:lang w:bidi="ru-RU"/>
              </w:rPr>
            </w:pPr>
            <w:r w:rsidRPr="001165FA">
              <w:rPr>
                <w:iCs/>
                <w:lang w:bidi="ru-RU"/>
              </w:rPr>
              <w:t>- Электродвигатель</w:t>
            </w:r>
            <w:r>
              <w:rPr>
                <w:iCs/>
                <w:lang w:bidi="ru-RU"/>
              </w:rPr>
              <w:t xml:space="preserve"> механизма</w:t>
            </w:r>
            <w:r w:rsidRPr="001165FA">
              <w:rPr>
                <w:iCs/>
                <w:lang w:bidi="ru-RU"/>
              </w:rPr>
              <w:t xml:space="preserve"> вспомогательного подъёма</w:t>
            </w:r>
          </w:p>
          <w:p w:rsidR="00F10AA2" w:rsidRPr="001165FA" w:rsidRDefault="00F10AA2" w:rsidP="00DD16D9">
            <w:pPr>
              <w:rPr>
                <w:iCs/>
                <w:lang w:bidi="ru-RU"/>
              </w:rPr>
            </w:pPr>
            <w:r w:rsidRPr="001165FA">
              <w:rPr>
                <w:iCs/>
                <w:lang w:bidi="ru-RU"/>
              </w:rPr>
              <w:t>- Группы электродвигателей передвижения крана</w:t>
            </w:r>
          </w:p>
          <w:p w:rsidR="00F10AA2" w:rsidRPr="001165FA" w:rsidRDefault="00F10AA2" w:rsidP="00DD16D9">
            <w:pPr>
              <w:rPr>
                <w:iCs/>
                <w:lang w:bidi="ru-RU"/>
              </w:rPr>
            </w:pPr>
            <w:r w:rsidRPr="001165FA">
              <w:rPr>
                <w:iCs/>
                <w:lang w:bidi="ru-RU"/>
              </w:rPr>
              <w:t>- Электродвигатель привода кабельного барабана</w:t>
            </w:r>
          </w:p>
          <w:p w:rsidR="00F10AA2" w:rsidRDefault="00F10AA2" w:rsidP="00DD16D9">
            <w:pPr>
              <w:rPr>
                <w:iCs/>
                <w:lang w:bidi="ru-RU"/>
              </w:rPr>
            </w:pPr>
          </w:p>
          <w:p w:rsidR="00F10AA2" w:rsidRPr="001E05A4" w:rsidRDefault="00F10AA2" w:rsidP="00DD16D9">
            <w:pPr>
              <w:rPr>
                <w:iCs/>
                <w:lang w:bidi="ru-RU"/>
              </w:rPr>
            </w:pPr>
            <w:r w:rsidRPr="001E05A4">
              <w:rPr>
                <w:iCs/>
                <w:lang w:bidi="ru-RU"/>
              </w:rPr>
              <w:t xml:space="preserve"> Система электропривода состоит из активного выпрямителя для рекуперации энергии, шины постоянного тока и инверторов. Исполнение модульное с резервированием N+1, обеспечено наличие вспомогательного оборудования для обслуживания инвертора одним человеком. </w:t>
            </w:r>
          </w:p>
          <w:p w:rsidR="00F10AA2" w:rsidRPr="001E05A4" w:rsidRDefault="00F10AA2" w:rsidP="00DD16D9">
            <w:pPr>
              <w:rPr>
                <w:iCs/>
                <w:lang w:bidi="ru-RU"/>
              </w:rPr>
            </w:pPr>
            <w:r w:rsidRPr="001E05A4">
              <w:rPr>
                <w:iCs/>
                <w:lang w:bidi="ru-RU"/>
              </w:rPr>
              <w:t xml:space="preserve"> </w:t>
            </w:r>
          </w:p>
          <w:p w:rsidR="00F10AA2" w:rsidRPr="001E05A4" w:rsidRDefault="00F10AA2" w:rsidP="00DD16D9">
            <w:pPr>
              <w:rPr>
                <w:iCs/>
                <w:lang w:bidi="ru-RU"/>
              </w:rPr>
            </w:pPr>
            <w:r w:rsidRPr="001E05A4">
              <w:rPr>
                <w:iCs/>
                <w:lang w:bidi="ru-RU"/>
              </w:rPr>
              <w:t xml:space="preserve"> 3.8.1.2. Система резервирования N+1</w:t>
            </w:r>
          </w:p>
          <w:p w:rsidR="00F10AA2" w:rsidRPr="001E05A4" w:rsidRDefault="00F10AA2" w:rsidP="00DD16D9">
            <w:pPr>
              <w:rPr>
                <w:iCs/>
                <w:lang w:bidi="ru-RU"/>
              </w:rPr>
            </w:pPr>
            <w:r w:rsidRPr="001E05A4">
              <w:rPr>
                <w:iCs/>
                <w:lang w:bidi="ru-RU"/>
              </w:rPr>
              <w:t>Для системы резервирования символ N является обозначением необходимой нагрузки для эффективной работы оборудования электропривода. В одной системе, как правило, используется не менее двух N элементов.</w:t>
            </w:r>
          </w:p>
          <w:p w:rsidR="00F10AA2" w:rsidRPr="001E05A4" w:rsidRDefault="00F10AA2" w:rsidP="00DD16D9">
            <w:pPr>
              <w:rPr>
                <w:iCs/>
                <w:lang w:bidi="ru-RU"/>
              </w:rPr>
            </w:pPr>
            <w:r w:rsidRPr="001E05A4">
              <w:rPr>
                <w:iCs/>
                <w:lang w:bidi="ru-RU"/>
              </w:rPr>
              <w:t xml:space="preserve">N+1 – система с одним резервным элементом N. </w:t>
            </w:r>
          </w:p>
          <w:p w:rsidR="00F10AA2" w:rsidRPr="001E05A4" w:rsidRDefault="00F10AA2" w:rsidP="00DD16D9">
            <w:pPr>
              <w:rPr>
                <w:iCs/>
                <w:lang w:bidi="ru-RU"/>
              </w:rPr>
            </w:pPr>
            <w:r w:rsidRPr="001E05A4">
              <w:rPr>
                <w:iCs/>
                <w:lang w:bidi="ru-RU"/>
              </w:rPr>
              <w:t>В системе N+1 резервный активный выпрямитель и резервный инвертор остаются не задействованными в работе до тех пор, пока в системе не произойдет сбой одного из основных активных выпрямителей или инверторов. В случае возникновения такого сбоя (в активном выпрямителе или в инверторе), резервный активный выпрямитель или соответствующий резервный инвертор примет на себя всю его нагрузку. Таким образом, система продолжит работать, но необходимость отключать всю систему для проведения ремонтных работ все еще возникнет.</w:t>
            </w:r>
          </w:p>
          <w:p w:rsidR="00F10AA2" w:rsidRPr="001E05A4" w:rsidRDefault="00F10AA2" w:rsidP="00DD16D9">
            <w:pPr>
              <w:rPr>
                <w:iCs/>
                <w:lang w:bidi="ru-RU"/>
              </w:rPr>
            </w:pPr>
          </w:p>
          <w:p w:rsidR="00F10AA2" w:rsidRPr="001E05A4" w:rsidRDefault="00F10AA2" w:rsidP="00DD16D9">
            <w:pPr>
              <w:rPr>
                <w:iCs/>
                <w:lang w:bidi="ru-RU"/>
              </w:rPr>
            </w:pPr>
            <w:r w:rsidRPr="001E05A4">
              <w:rPr>
                <w:iCs/>
                <w:lang w:bidi="ru-RU"/>
              </w:rPr>
              <w:t>3.8.1.3. Резервирование N+1 необходимо для активного выпрямителя, а также для инверторов, выполняющих управление следующими электродвигателями:</w:t>
            </w:r>
          </w:p>
          <w:p w:rsidR="00F10AA2" w:rsidRPr="001E05A4" w:rsidRDefault="00F10AA2" w:rsidP="00DD16D9">
            <w:pPr>
              <w:rPr>
                <w:iCs/>
                <w:lang w:bidi="ru-RU"/>
              </w:rPr>
            </w:pPr>
            <w:r w:rsidRPr="001E05A4">
              <w:rPr>
                <w:iCs/>
                <w:lang w:bidi="ru-RU"/>
              </w:rPr>
              <w:t xml:space="preserve">- Электродвигатель механизма главного </w:t>
            </w:r>
            <w:proofErr w:type="gramStart"/>
            <w:r w:rsidRPr="001E05A4">
              <w:rPr>
                <w:iCs/>
                <w:lang w:bidi="ru-RU"/>
              </w:rPr>
              <w:t xml:space="preserve">подъёма;   </w:t>
            </w:r>
            <w:proofErr w:type="gramEnd"/>
            <w:r w:rsidRPr="001E05A4">
              <w:rPr>
                <w:iCs/>
                <w:lang w:bidi="ru-RU"/>
              </w:rPr>
              <w:t xml:space="preserve">                                                                                                - Электродвигатель механизма  измене</w:t>
            </w:r>
            <w:r>
              <w:rPr>
                <w:iCs/>
                <w:lang w:bidi="ru-RU"/>
              </w:rPr>
              <w:t>ния вылета стрелы</w:t>
            </w:r>
            <w:r w:rsidRPr="001E05A4">
              <w:rPr>
                <w:iCs/>
                <w:lang w:bidi="ru-RU"/>
              </w:rPr>
              <w:t>;</w:t>
            </w:r>
          </w:p>
          <w:p w:rsidR="00F10AA2" w:rsidRPr="001E05A4" w:rsidRDefault="00F10AA2" w:rsidP="00DD16D9">
            <w:pPr>
              <w:rPr>
                <w:iCs/>
                <w:lang w:bidi="ru-RU"/>
              </w:rPr>
            </w:pPr>
            <w:r w:rsidRPr="001E05A4">
              <w:rPr>
                <w:iCs/>
                <w:lang w:bidi="ru-RU"/>
              </w:rPr>
              <w:t>- Электродвигатель (ли) механизма поворота стрелы крана</w:t>
            </w:r>
          </w:p>
          <w:p w:rsidR="00F10AA2" w:rsidRDefault="00F10AA2" w:rsidP="00DD16D9">
            <w:pPr>
              <w:rPr>
                <w:iCs/>
                <w:lang w:bidi="ru-RU"/>
              </w:rPr>
            </w:pPr>
            <w:r w:rsidRPr="001E05A4">
              <w:rPr>
                <w:iCs/>
                <w:lang w:bidi="ru-RU"/>
              </w:rPr>
              <w:t>- Электродвигатель вспомогательного подъёма</w:t>
            </w:r>
          </w:p>
          <w:p w:rsidR="00F10AA2" w:rsidRDefault="00F10AA2" w:rsidP="00DD16D9">
            <w:pPr>
              <w:rPr>
                <w:iCs/>
                <w:lang w:bidi="ru-RU"/>
              </w:rPr>
            </w:pPr>
            <w:r>
              <w:rPr>
                <w:iCs/>
                <w:lang w:bidi="ru-RU"/>
              </w:rPr>
              <w:t>- Группы электродвигателей передвижения крана</w:t>
            </w:r>
          </w:p>
          <w:p w:rsidR="00F10AA2" w:rsidRPr="001E05A4" w:rsidRDefault="00F10AA2" w:rsidP="00DD16D9">
            <w:pPr>
              <w:rPr>
                <w:iCs/>
                <w:lang w:bidi="ru-RU"/>
              </w:rPr>
            </w:pPr>
            <w:r>
              <w:rPr>
                <w:iCs/>
                <w:lang w:bidi="ru-RU"/>
              </w:rPr>
              <w:t>- Электродвигатель привода кабельного барабана</w:t>
            </w:r>
          </w:p>
          <w:p w:rsidR="00F10AA2" w:rsidRPr="001E05A4" w:rsidRDefault="00F10AA2" w:rsidP="00DD16D9">
            <w:pPr>
              <w:rPr>
                <w:iCs/>
                <w:lang w:bidi="ru-RU"/>
              </w:rPr>
            </w:pPr>
          </w:p>
          <w:p w:rsidR="00F10AA2" w:rsidRPr="001E05A4" w:rsidRDefault="00F10AA2" w:rsidP="00DD16D9">
            <w:pPr>
              <w:rPr>
                <w:iCs/>
                <w:lang w:bidi="ru-RU"/>
              </w:rPr>
            </w:pPr>
            <w:r w:rsidRPr="001E05A4">
              <w:rPr>
                <w:iCs/>
                <w:lang w:bidi="ru-RU"/>
              </w:rPr>
              <w:t xml:space="preserve"> 3.8.1.4. Система охлаждения оборудована вентиляторами с регулируемой</w:t>
            </w:r>
            <w:r>
              <w:rPr>
                <w:iCs/>
                <w:lang w:bidi="ru-RU"/>
              </w:rPr>
              <w:t>/постоянной</w:t>
            </w:r>
            <w:r w:rsidRPr="001E05A4">
              <w:rPr>
                <w:iCs/>
                <w:lang w:bidi="ru-RU"/>
              </w:rPr>
              <w:t xml:space="preserve"> скоростью. Выходное напряжение формируется при помощи блока управления инверторов в режиме широтно-импульсной модуляции.</w:t>
            </w:r>
          </w:p>
          <w:p w:rsidR="00F10AA2" w:rsidRPr="001E05A4" w:rsidRDefault="00F10AA2" w:rsidP="00DD16D9">
            <w:pPr>
              <w:rPr>
                <w:iCs/>
                <w:lang w:bidi="ru-RU"/>
              </w:rPr>
            </w:pPr>
          </w:p>
          <w:p w:rsidR="00F10AA2" w:rsidRPr="001E05A4" w:rsidRDefault="00F10AA2" w:rsidP="00DD16D9">
            <w:pPr>
              <w:rPr>
                <w:iCs/>
                <w:lang w:bidi="ru-RU"/>
              </w:rPr>
            </w:pPr>
            <w:r w:rsidRPr="001E05A4">
              <w:rPr>
                <w:iCs/>
                <w:lang w:bidi="ru-RU"/>
              </w:rPr>
              <w:t>3.8.1.5. Управление только от индивидуального инвертора предусмотрено для следующих электродвигателей:</w:t>
            </w:r>
          </w:p>
          <w:p w:rsidR="00F10AA2" w:rsidRPr="001E05A4" w:rsidRDefault="00F10AA2" w:rsidP="00DD16D9">
            <w:pPr>
              <w:rPr>
                <w:iCs/>
                <w:lang w:bidi="ru-RU"/>
              </w:rPr>
            </w:pPr>
            <w:r w:rsidRPr="001E05A4">
              <w:rPr>
                <w:iCs/>
                <w:lang w:bidi="ru-RU"/>
              </w:rPr>
              <w:t xml:space="preserve">- Электродвигатель механизма главного подъёма;    </w:t>
            </w:r>
          </w:p>
          <w:p w:rsidR="00F10AA2" w:rsidRPr="001E05A4" w:rsidRDefault="00F10AA2" w:rsidP="00DD16D9">
            <w:pPr>
              <w:rPr>
                <w:iCs/>
                <w:lang w:bidi="ru-RU"/>
              </w:rPr>
            </w:pPr>
            <w:r w:rsidRPr="001E05A4">
              <w:rPr>
                <w:iCs/>
                <w:lang w:bidi="ru-RU"/>
              </w:rPr>
              <w:t>- Электродвигатель вспомогательного подъёма                                                                                               - Электродвигатель механизма измене</w:t>
            </w:r>
            <w:r>
              <w:rPr>
                <w:iCs/>
                <w:lang w:bidi="ru-RU"/>
              </w:rPr>
              <w:t>ния вылета стрелы</w:t>
            </w:r>
            <w:r w:rsidRPr="001E05A4">
              <w:rPr>
                <w:iCs/>
                <w:lang w:bidi="ru-RU"/>
              </w:rPr>
              <w:t>;</w:t>
            </w:r>
          </w:p>
          <w:p w:rsidR="00F10AA2" w:rsidRDefault="00F10AA2" w:rsidP="00DD16D9">
            <w:pPr>
              <w:rPr>
                <w:iCs/>
                <w:lang w:bidi="ru-RU"/>
              </w:rPr>
            </w:pPr>
            <w:r w:rsidRPr="001E05A4">
              <w:rPr>
                <w:iCs/>
                <w:lang w:bidi="ru-RU"/>
              </w:rPr>
              <w:t>- Электродвигатель (ли) механизма поворота стрелы крана</w:t>
            </w:r>
          </w:p>
          <w:p w:rsidR="00F10AA2" w:rsidRPr="001E05A4" w:rsidRDefault="00F10AA2" w:rsidP="00DD16D9">
            <w:pPr>
              <w:rPr>
                <w:iCs/>
                <w:lang w:bidi="ru-RU"/>
              </w:rPr>
            </w:pPr>
            <w:r>
              <w:rPr>
                <w:iCs/>
                <w:lang w:bidi="ru-RU"/>
              </w:rPr>
              <w:t>- Электродвигатель привода кабельного барабана</w:t>
            </w:r>
          </w:p>
          <w:p w:rsidR="00F10AA2" w:rsidRPr="001E05A4" w:rsidRDefault="00F10AA2" w:rsidP="00DD16D9">
            <w:pPr>
              <w:rPr>
                <w:iCs/>
                <w:lang w:bidi="ru-RU"/>
              </w:rPr>
            </w:pPr>
            <w:r w:rsidRPr="001E05A4">
              <w:rPr>
                <w:iCs/>
                <w:lang w:bidi="ru-RU"/>
              </w:rPr>
              <w:t xml:space="preserve">Примечание:    </w:t>
            </w:r>
          </w:p>
          <w:p w:rsidR="00F10AA2" w:rsidRPr="001E05A4" w:rsidRDefault="00F10AA2" w:rsidP="00DD16D9">
            <w:pPr>
              <w:rPr>
                <w:iCs/>
                <w:lang w:bidi="ru-RU"/>
              </w:rPr>
            </w:pPr>
            <w:r w:rsidRPr="001E05A4">
              <w:rPr>
                <w:iCs/>
                <w:lang w:bidi="ru-RU"/>
              </w:rPr>
              <w:t xml:space="preserve"> Каждый механизм (группа однотипных механизмов) оснащен резервным инвертором. Способ переключения между инверторами – согласовывается с Заказчиком</w:t>
            </w:r>
          </w:p>
          <w:p w:rsidR="00F10AA2" w:rsidRPr="00293C11" w:rsidRDefault="00F10AA2" w:rsidP="00DD16D9">
            <w:pPr>
              <w:rPr>
                <w:b/>
                <w:iCs/>
                <w:lang w:bidi="ru-RU"/>
              </w:rPr>
            </w:pPr>
            <w:r w:rsidRPr="00293C11">
              <w:rPr>
                <w:b/>
                <w:iCs/>
                <w:lang w:bidi="ru-RU"/>
              </w:rPr>
              <w:t>Использование одного инвертора для механизмов, выполняю</w:t>
            </w:r>
            <w:r>
              <w:rPr>
                <w:b/>
                <w:iCs/>
                <w:lang w:bidi="ru-RU"/>
              </w:rPr>
              <w:t>щих разные функции (</w:t>
            </w:r>
            <w:r w:rsidRPr="00293C11">
              <w:rPr>
                <w:b/>
                <w:iCs/>
                <w:lang w:bidi="ru-RU"/>
              </w:rPr>
              <w:t xml:space="preserve">подъём и передвижение), а </w:t>
            </w:r>
            <w:proofErr w:type="gramStart"/>
            <w:r w:rsidRPr="00293C11">
              <w:rPr>
                <w:b/>
                <w:iCs/>
                <w:lang w:bidi="ru-RU"/>
              </w:rPr>
              <w:t>так же</w:t>
            </w:r>
            <w:proofErr w:type="gramEnd"/>
            <w:r w:rsidRPr="00293C11">
              <w:rPr>
                <w:b/>
                <w:iCs/>
                <w:lang w:bidi="ru-RU"/>
              </w:rPr>
              <w:t xml:space="preserve"> для двух и более механизмов- не допустимо, за исключением механизмов передвижения крана</w:t>
            </w:r>
            <w:r>
              <w:rPr>
                <w:b/>
                <w:iCs/>
                <w:lang w:bidi="ru-RU"/>
              </w:rPr>
              <w:t xml:space="preserve"> и группы электродвигателей механизма поворота башни/ стрелы</w:t>
            </w:r>
            <w:r w:rsidRPr="00293C11">
              <w:rPr>
                <w:b/>
                <w:iCs/>
                <w:lang w:bidi="ru-RU"/>
              </w:rPr>
              <w:t>.</w:t>
            </w:r>
          </w:p>
          <w:p w:rsidR="00F10AA2" w:rsidRPr="00293C11" w:rsidRDefault="00F10AA2" w:rsidP="00DD16D9">
            <w:pPr>
              <w:rPr>
                <w:b/>
                <w:iCs/>
                <w:lang w:bidi="ru-RU"/>
              </w:rPr>
            </w:pPr>
          </w:p>
          <w:p w:rsidR="00F10AA2" w:rsidRPr="001E05A4" w:rsidRDefault="00F10AA2" w:rsidP="00DD16D9">
            <w:pPr>
              <w:rPr>
                <w:iCs/>
                <w:lang w:bidi="ru-RU"/>
              </w:rPr>
            </w:pPr>
            <w:r w:rsidRPr="001E05A4">
              <w:rPr>
                <w:iCs/>
                <w:lang w:bidi="ru-RU"/>
              </w:rPr>
              <w:t>Переключение с основного на резервный частотный преобразователь</w:t>
            </w:r>
            <w:r>
              <w:rPr>
                <w:iCs/>
                <w:lang w:bidi="ru-RU"/>
              </w:rPr>
              <w:t xml:space="preserve"> </w:t>
            </w:r>
            <w:r w:rsidRPr="001E05A4">
              <w:rPr>
                <w:iCs/>
                <w:lang w:bidi="ru-RU"/>
              </w:rPr>
              <w:t xml:space="preserve">/ активный выпрямитель осуществляется вручную посредством переключателя, установленного непосредственно в щите управления / </w:t>
            </w:r>
            <w:proofErr w:type="spellStart"/>
            <w:r w:rsidRPr="001E05A4">
              <w:rPr>
                <w:iCs/>
                <w:lang w:bidi="ru-RU"/>
              </w:rPr>
              <w:t>электропомещении</w:t>
            </w:r>
            <w:proofErr w:type="spellEnd"/>
            <w:r w:rsidRPr="001E05A4">
              <w:rPr>
                <w:iCs/>
                <w:lang w:bidi="ru-RU"/>
              </w:rPr>
              <w:t xml:space="preserve"> (на основании решения персонала по ремонту и техническому обслуживанию).</w:t>
            </w:r>
          </w:p>
        </w:tc>
      </w:tr>
      <w:tr w:rsidR="00F10AA2" w:rsidRPr="001E05A4" w:rsidTr="00DD16D9">
        <w:trPr>
          <w:trHeight w:val="416"/>
        </w:trPr>
        <w:tc>
          <w:tcPr>
            <w:tcW w:w="709" w:type="dxa"/>
            <w:vAlign w:val="center"/>
          </w:tcPr>
          <w:p w:rsidR="00F10AA2" w:rsidRPr="001E05A4" w:rsidRDefault="00F10AA2" w:rsidP="00DD16D9">
            <w:r w:rsidRPr="001E05A4">
              <w:lastRenderedPageBreak/>
              <w:t>3.8.2</w:t>
            </w:r>
          </w:p>
        </w:tc>
        <w:tc>
          <w:tcPr>
            <w:tcW w:w="9356" w:type="dxa"/>
            <w:gridSpan w:val="5"/>
          </w:tcPr>
          <w:p w:rsidR="00F10AA2" w:rsidRPr="001E05A4" w:rsidRDefault="00F10AA2" w:rsidP="00DD16D9">
            <w:pPr>
              <w:rPr>
                <w:i/>
                <w:iCs/>
                <w:lang w:bidi="ru-RU"/>
              </w:rPr>
            </w:pPr>
            <w:r w:rsidRPr="001E05A4">
              <w:rPr>
                <w:i/>
                <w:iCs/>
                <w:lang w:bidi="ru-RU"/>
              </w:rPr>
              <w:t>Функции безопасности частотного управления двигателя</w:t>
            </w:r>
          </w:p>
          <w:p w:rsidR="00F10AA2" w:rsidRPr="001E05A4" w:rsidRDefault="00F10AA2" w:rsidP="00DD16D9">
            <w:pPr>
              <w:rPr>
                <w:iCs/>
                <w:lang w:bidi="ru-RU"/>
              </w:rPr>
            </w:pPr>
            <w:r w:rsidRPr="001E05A4">
              <w:rPr>
                <w:iCs/>
                <w:lang w:bidi="ru-RU"/>
              </w:rPr>
              <w:t>Система управления инверторов включает диагностику неисправностей привода, которые указаны в инструкции и/или руководстве производителя.</w:t>
            </w:r>
          </w:p>
          <w:p w:rsidR="00F10AA2" w:rsidRPr="001E05A4" w:rsidRDefault="00F10AA2" w:rsidP="00DD16D9">
            <w:pPr>
              <w:rPr>
                <w:iCs/>
                <w:lang w:bidi="ru-RU"/>
              </w:rPr>
            </w:pPr>
            <w:r w:rsidRPr="001E05A4">
              <w:rPr>
                <w:iCs/>
                <w:lang w:bidi="ru-RU"/>
              </w:rPr>
              <w:t>Обнаружение дефекта в системе приводит к обработке в системе безопасности крана сигнала и приводит к наложению механического тормоза и остановке движения.</w:t>
            </w:r>
          </w:p>
          <w:p w:rsidR="00F10AA2" w:rsidRPr="001E05A4" w:rsidRDefault="00F10AA2" w:rsidP="00DD16D9">
            <w:pPr>
              <w:rPr>
                <w:iCs/>
                <w:lang w:bidi="ru-RU"/>
              </w:rPr>
            </w:pPr>
            <w:r w:rsidRPr="001E05A4">
              <w:rPr>
                <w:iCs/>
                <w:lang w:bidi="ru-RU"/>
              </w:rPr>
              <w:t>Дефекты отображаются на индикаторе поломок преобразователя, например, на ЖК-дисплее с клавиатурой, а также передаются в систему управления краном и на пульт оператора.</w:t>
            </w:r>
          </w:p>
          <w:p w:rsidR="00F10AA2" w:rsidRPr="001E05A4" w:rsidRDefault="00F10AA2" w:rsidP="00DD16D9">
            <w:pPr>
              <w:rPr>
                <w:iCs/>
                <w:lang w:bidi="ru-RU"/>
              </w:rPr>
            </w:pPr>
            <w:r w:rsidRPr="001E05A4">
              <w:rPr>
                <w:iCs/>
                <w:lang w:bidi="ru-RU"/>
              </w:rPr>
              <w:t>Поломки (дефекты) зависят от типа механизма.</w:t>
            </w:r>
          </w:p>
        </w:tc>
      </w:tr>
      <w:tr w:rsidR="00F10AA2" w:rsidRPr="001E05A4" w:rsidTr="00DD16D9">
        <w:trPr>
          <w:trHeight w:val="416"/>
        </w:trPr>
        <w:tc>
          <w:tcPr>
            <w:tcW w:w="709" w:type="dxa"/>
            <w:vAlign w:val="center"/>
          </w:tcPr>
          <w:p w:rsidR="00F10AA2" w:rsidRPr="001E05A4" w:rsidRDefault="00F10AA2" w:rsidP="00DD16D9">
            <w:r w:rsidRPr="001E05A4">
              <w:t>3.8.3</w:t>
            </w:r>
          </w:p>
        </w:tc>
        <w:tc>
          <w:tcPr>
            <w:tcW w:w="9356" w:type="dxa"/>
            <w:gridSpan w:val="5"/>
          </w:tcPr>
          <w:p w:rsidR="00F10AA2" w:rsidRPr="001E05A4" w:rsidRDefault="00F10AA2" w:rsidP="00DD16D9">
            <w:pPr>
              <w:ind w:firstLine="708"/>
              <w:rPr>
                <w:i/>
                <w:iCs/>
                <w:lang w:bidi="ru-RU"/>
              </w:rPr>
            </w:pPr>
            <w:r w:rsidRPr="001E05A4">
              <w:rPr>
                <w:i/>
                <w:iCs/>
                <w:lang w:bidi="ru-RU"/>
              </w:rPr>
              <w:t xml:space="preserve">   Главный подъём</w:t>
            </w:r>
          </w:p>
          <w:p w:rsidR="00F10AA2" w:rsidRPr="001E05A4" w:rsidRDefault="00F10AA2" w:rsidP="00DD16D9">
            <w:pPr>
              <w:ind w:firstLine="708"/>
              <w:rPr>
                <w:iCs/>
                <w:lang w:bidi="ru-RU"/>
              </w:rPr>
            </w:pPr>
            <w:r w:rsidRPr="001E05A4">
              <w:rPr>
                <w:iCs/>
                <w:lang w:bidi="ru-RU"/>
              </w:rPr>
              <w:t xml:space="preserve">Кран имеет один главный подъём. </w:t>
            </w:r>
          </w:p>
          <w:p w:rsidR="00F10AA2" w:rsidRPr="001E05A4" w:rsidRDefault="00F10AA2" w:rsidP="00DD16D9">
            <w:pPr>
              <w:ind w:firstLine="708"/>
              <w:rPr>
                <w:iCs/>
                <w:lang w:bidi="ru-RU"/>
              </w:rPr>
            </w:pPr>
            <w:r w:rsidRPr="001E05A4">
              <w:rPr>
                <w:iCs/>
                <w:lang w:bidi="ru-RU"/>
              </w:rPr>
              <w:t>Механизм главного подъёма.</w:t>
            </w:r>
          </w:p>
          <w:p w:rsidR="00F10AA2" w:rsidRPr="001E05A4" w:rsidRDefault="00F10AA2" w:rsidP="00DD16D9">
            <w:pPr>
              <w:ind w:firstLine="708"/>
              <w:rPr>
                <w:iCs/>
                <w:lang w:bidi="ru-RU"/>
              </w:rPr>
            </w:pPr>
            <w:r w:rsidRPr="001E05A4">
              <w:rPr>
                <w:iCs/>
                <w:lang w:bidi="ru-RU"/>
              </w:rPr>
              <w:t xml:space="preserve">Состоит из лебедки, расположенной в машинном отделении, и защищенной от воздействия морской среды. Лебедка состоит из кранового редуктора, имеющего подогрев, электрического двигателя. ПВ-100%, тормоза, грузового барабана </w:t>
            </w:r>
            <w:proofErr w:type="spellStart"/>
            <w:r w:rsidRPr="001E05A4">
              <w:rPr>
                <w:iCs/>
                <w:lang w:bidi="ru-RU"/>
              </w:rPr>
              <w:t>канатоукладчика</w:t>
            </w:r>
            <w:proofErr w:type="spellEnd"/>
            <w:r w:rsidRPr="001E05A4">
              <w:rPr>
                <w:iCs/>
                <w:lang w:bidi="ru-RU"/>
              </w:rPr>
              <w:t>, датчика слабины каната, шпиндельного редукторного автоматического выключателя, датчика усилий ограничителя грузоподъемности.</w:t>
            </w:r>
          </w:p>
          <w:p w:rsidR="00F10AA2" w:rsidRPr="001E05A4" w:rsidRDefault="00F10AA2" w:rsidP="00DD16D9">
            <w:pPr>
              <w:ind w:firstLine="708"/>
              <w:rPr>
                <w:iCs/>
                <w:lang w:bidi="ru-RU"/>
              </w:rPr>
            </w:pPr>
            <w:r w:rsidRPr="001E05A4">
              <w:rPr>
                <w:iCs/>
                <w:lang w:bidi="ru-RU"/>
              </w:rPr>
              <w:t>Подъёмный механизм оборудован векторной системой контроля скорости замкнутого типа.</w:t>
            </w:r>
          </w:p>
          <w:p w:rsidR="00F10AA2" w:rsidRPr="001E05A4" w:rsidRDefault="00F10AA2" w:rsidP="00DD16D9">
            <w:pPr>
              <w:ind w:firstLine="708"/>
              <w:rPr>
                <w:iCs/>
                <w:lang w:bidi="ru-RU"/>
              </w:rPr>
            </w:pPr>
            <w:r w:rsidRPr="001E05A4">
              <w:rPr>
                <w:iCs/>
                <w:lang w:bidi="ru-RU"/>
              </w:rPr>
              <w:t>Задания на скорости вращения электродвигателей крана поступают из пультовой от системы управления. Управление краном осуществляется в ручном режиме, а система контролирует безопасность операций.</w:t>
            </w:r>
          </w:p>
          <w:p w:rsidR="00F10AA2" w:rsidRPr="001E05A4" w:rsidRDefault="00F10AA2" w:rsidP="00DD16D9">
            <w:pPr>
              <w:ind w:firstLine="708"/>
              <w:rPr>
                <w:iCs/>
                <w:lang w:bidi="ru-RU"/>
              </w:rPr>
            </w:pPr>
            <w:r w:rsidRPr="001E05A4">
              <w:rPr>
                <w:iCs/>
                <w:lang w:bidi="ru-RU"/>
              </w:rPr>
              <w:t>При больших нагрузках полная скорость определяется пусковой характеристикой электродвигателя переменного тока с короткозамкнутым ротором.</w:t>
            </w:r>
          </w:p>
          <w:p w:rsidR="00F10AA2" w:rsidRPr="001E05A4" w:rsidRDefault="00F10AA2" w:rsidP="00DD16D9">
            <w:pPr>
              <w:ind w:firstLine="708"/>
              <w:rPr>
                <w:iCs/>
                <w:lang w:bidi="ru-RU"/>
              </w:rPr>
            </w:pPr>
            <w:r w:rsidRPr="001E05A4">
              <w:rPr>
                <w:iCs/>
                <w:lang w:bidi="ru-RU"/>
              </w:rPr>
              <w:t xml:space="preserve">Расширенный диапазон скоростей допускается при использовании </w:t>
            </w:r>
            <w:proofErr w:type="spellStart"/>
            <w:r w:rsidRPr="001E05A4">
              <w:rPr>
                <w:iCs/>
                <w:lang w:bidi="ru-RU"/>
              </w:rPr>
              <w:t>двухзонного</w:t>
            </w:r>
            <w:proofErr w:type="spellEnd"/>
            <w:r w:rsidRPr="001E05A4">
              <w:rPr>
                <w:iCs/>
                <w:lang w:bidi="ru-RU"/>
              </w:rPr>
              <w:t xml:space="preserve"> регулирования с ослаблением поля.</w:t>
            </w:r>
          </w:p>
          <w:p w:rsidR="00F10AA2" w:rsidRPr="001E05A4" w:rsidRDefault="00F10AA2" w:rsidP="00DD16D9">
            <w:pPr>
              <w:ind w:firstLine="708"/>
              <w:rPr>
                <w:iCs/>
                <w:lang w:bidi="ru-RU"/>
              </w:rPr>
            </w:pPr>
            <w:r w:rsidRPr="001E05A4">
              <w:rPr>
                <w:iCs/>
                <w:lang w:bidi="ru-RU"/>
              </w:rPr>
              <w:t xml:space="preserve">При </w:t>
            </w:r>
            <w:proofErr w:type="spellStart"/>
            <w:r w:rsidRPr="001E05A4">
              <w:rPr>
                <w:iCs/>
                <w:lang w:bidi="ru-RU"/>
              </w:rPr>
              <w:t>двухзонном</w:t>
            </w:r>
            <w:proofErr w:type="spellEnd"/>
            <w:r w:rsidRPr="001E05A4">
              <w:rPr>
                <w:iCs/>
                <w:lang w:bidi="ru-RU"/>
              </w:rPr>
              <w:t xml:space="preserve"> регулировании ослабление поля наступает в режиме с выходной частотой инвертора выше 50 Гц. При этом критический момент снижается, и </w:t>
            </w:r>
            <w:r w:rsidRPr="001E05A4">
              <w:rPr>
                <w:iCs/>
                <w:lang w:bidi="ru-RU"/>
              </w:rPr>
              <w:lastRenderedPageBreak/>
              <w:t>регулирование осуществляется в режиме постоянной мощности на скоростях выше синхронной.</w:t>
            </w:r>
          </w:p>
          <w:p w:rsidR="00F10AA2" w:rsidRPr="001E05A4" w:rsidRDefault="00F10AA2" w:rsidP="00DD16D9">
            <w:pPr>
              <w:ind w:firstLine="708"/>
              <w:rPr>
                <w:iCs/>
                <w:lang w:bidi="ru-RU"/>
              </w:rPr>
            </w:pPr>
            <w:r w:rsidRPr="001E05A4">
              <w:rPr>
                <w:iCs/>
                <w:lang w:bidi="ru-RU"/>
              </w:rPr>
              <w:t>Определение неполадок включает:</w:t>
            </w:r>
          </w:p>
          <w:p w:rsidR="00F10AA2" w:rsidRPr="001E05A4" w:rsidRDefault="00F10AA2" w:rsidP="00CD6BF1">
            <w:pPr>
              <w:numPr>
                <w:ilvl w:val="0"/>
                <w:numId w:val="53"/>
              </w:numPr>
              <w:rPr>
                <w:iCs/>
                <w:lang w:bidi="ru-RU"/>
              </w:rPr>
            </w:pPr>
            <w:r w:rsidRPr="001E05A4">
              <w:rPr>
                <w:iCs/>
                <w:lang w:bidi="ru-RU"/>
              </w:rPr>
              <w:t>контроль скорости, превышение скорости, различия скоростей, потерю скорости;</w:t>
            </w:r>
          </w:p>
          <w:p w:rsidR="00F10AA2" w:rsidRPr="001E05A4" w:rsidRDefault="00F10AA2" w:rsidP="00CD6BF1">
            <w:pPr>
              <w:numPr>
                <w:ilvl w:val="0"/>
                <w:numId w:val="53"/>
              </w:numPr>
              <w:rPr>
                <w:iCs/>
                <w:lang w:bidi="ru-RU"/>
              </w:rPr>
            </w:pPr>
            <w:r w:rsidRPr="001E05A4">
              <w:rPr>
                <w:iCs/>
                <w:lang w:bidi="ru-RU"/>
              </w:rPr>
              <w:t>контроль тока в цепи двигателя, перегрузка;</w:t>
            </w:r>
          </w:p>
          <w:p w:rsidR="00F10AA2" w:rsidRPr="001E05A4" w:rsidRDefault="00F10AA2" w:rsidP="00CD6BF1">
            <w:pPr>
              <w:numPr>
                <w:ilvl w:val="0"/>
                <w:numId w:val="53"/>
              </w:numPr>
              <w:rPr>
                <w:iCs/>
                <w:lang w:bidi="ru-RU"/>
              </w:rPr>
            </w:pPr>
            <w:r w:rsidRPr="001E05A4">
              <w:rPr>
                <w:iCs/>
                <w:lang w:bidi="ru-RU"/>
              </w:rPr>
              <w:t xml:space="preserve">сбой питания, электрическое перенапряжение, низкое напряжение, выпадение   </w:t>
            </w:r>
            <w:r w:rsidRPr="001E05A4">
              <w:rPr>
                <w:iCs/>
                <w:lang w:bidi="ru-RU"/>
              </w:rPr>
              <w:br/>
              <w:t xml:space="preserve">             фазы;</w:t>
            </w:r>
          </w:p>
          <w:p w:rsidR="00F10AA2" w:rsidRPr="001E05A4" w:rsidRDefault="00F10AA2" w:rsidP="00CD6BF1">
            <w:pPr>
              <w:numPr>
                <w:ilvl w:val="0"/>
                <w:numId w:val="53"/>
              </w:numPr>
              <w:rPr>
                <w:iCs/>
                <w:lang w:bidi="ru-RU"/>
              </w:rPr>
            </w:pPr>
            <w:r w:rsidRPr="001E05A4">
              <w:rPr>
                <w:iCs/>
                <w:lang w:bidi="ru-RU"/>
              </w:rPr>
              <w:t>поломки преобразователя и коммуникатора;</w:t>
            </w:r>
          </w:p>
          <w:p w:rsidR="00F10AA2" w:rsidRPr="001E05A4" w:rsidRDefault="00F10AA2" w:rsidP="00CD6BF1">
            <w:pPr>
              <w:numPr>
                <w:ilvl w:val="0"/>
                <w:numId w:val="53"/>
              </w:numPr>
              <w:rPr>
                <w:iCs/>
                <w:lang w:bidi="ru-RU"/>
              </w:rPr>
            </w:pPr>
            <w:r w:rsidRPr="001E05A4">
              <w:rPr>
                <w:iCs/>
                <w:lang w:bidi="ru-RU"/>
              </w:rPr>
              <w:t xml:space="preserve">сбои </w:t>
            </w:r>
            <w:proofErr w:type="spellStart"/>
            <w:r w:rsidRPr="001E05A4">
              <w:rPr>
                <w:iCs/>
                <w:lang w:bidi="ru-RU"/>
              </w:rPr>
              <w:t>референтных</w:t>
            </w:r>
            <w:proofErr w:type="spellEnd"/>
            <w:r w:rsidRPr="001E05A4">
              <w:rPr>
                <w:iCs/>
                <w:lang w:bidi="ru-RU"/>
              </w:rPr>
              <w:t xml:space="preserve"> значений, сбои в контрольной схеме скоростей;</w:t>
            </w:r>
          </w:p>
          <w:p w:rsidR="00F10AA2" w:rsidRPr="001E05A4" w:rsidRDefault="00F10AA2" w:rsidP="00CD6BF1">
            <w:pPr>
              <w:numPr>
                <w:ilvl w:val="0"/>
                <w:numId w:val="53"/>
              </w:numPr>
              <w:rPr>
                <w:iCs/>
                <w:lang w:bidi="ru-RU"/>
              </w:rPr>
            </w:pPr>
            <w:r w:rsidRPr="001E05A4">
              <w:rPr>
                <w:iCs/>
                <w:lang w:bidi="ru-RU"/>
              </w:rPr>
              <w:t>температурные сбои, перегрев двигателя, перегрев преобразователя;</w:t>
            </w:r>
          </w:p>
          <w:p w:rsidR="00F10AA2" w:rsidRPr="001E05A4" w:rsidRDefault="00F10AA2" w:rsidP="00CD6BF1">
            <w:pPr>
              <w:numPr>
                <w:ilvl w:val="0"/>
                <w:numId w:val="53"/>
              </w:numPr>
              <w:rPr>
                <w:iCs/>
                <w:lang w:bidi="ru-RU"/>
              </w:rPr>
            </w:pPr>
            <w:r w:rsidRPr="001E05A4">
              <w:rPr>
                <w:iCs/>
                <w:lang w:bidi="ru-RU"/>
              </w:rPr>
              <w:t>интерференции и компонентные сбои.</w:t>
            </w:r>
          </w:p>
          <w:p w:rsidR="00F10AA2" w:rsidRPr="001E05A4" w:rsidRDefault="00F10AA2" w:rsidP="00DD16D9">
            <w:pPr>
              <w:ind w:firstLine="708"/>
              <w:rPr>
                <w:iCs/>
                <w:lang w:bidi="ru-RU"/>
              </w:rPr>
            </w:pPr>
            <w:r w:rsidRPr="001E05A4">
              <w:rPr>
                <w:iCs/>
                <w:lang w:bidi="ru-RU"/>
              </w:rPr>
              <w:t>Примечание: поломки, которые описаны выше, зависят от типа и характеристик преобразователя и производителя.</w:t>
            </w:r>
          </w:p>
        </w:tc>
      </w:tr>
      <w:tr w:rsidR="00F10AA2" w:rsidRPr="001E05A4" w:rsidTr="00DD16D9">
        <w:trPr>
          <w:trHeight w:val="416"/>
        </w:trPr>
        <w:tc>
          <w:tcPr>
            <w:tcW w:w="709" w:type="dxa"/>
            <w:vAlign w:val="center"/>
          </w:tcPr>
          <w:p w:rsidR="00F10AA2" w:rsidRPr="001E05A4" w:rsidRDefault="00F10AA2" w:rsidP="00DD16D9">
            <w:r w:rsidRPr="001E05A4">
              <w:lastRenderedPageBreak/>
              <w:t>3.8.4</w:t>
            </w:r>
          </w:p>
        </w:tc>
        <w:tc>
          <w:tcPr>
            <w:tcW w:w="9356" w:type="dxa"/>
            <w:gridSpan w:val="5"/>
          </w:tcPr>
          <w:p w:rsidR="00F10AA2" w:rsidRPr="001E05A4" w:rsidRDefault="00F10AA2" w:rsidP="00DD16D9">
            <w:pPr>
              <w:ind w:firstLine="708"/>
              <w:rPr>
                <w:i/>
                <w:iCs/>
                <w:lang w:bidi="ru-RU"/>
              </w:rPr>
            </w:pPr>
            <w:r w:rsidRPr="001E05A4">
              <w:rPr>
                <w:i/>
                <w:iCs/>
                <w:lang w:bidi="ru-RU"/>
              </w:rPr>
              <w:t>Вспомогательный подъём</w:t>
            </w:r>
          </w:p>
          <w:p w:rsidR="00F10AA2" w:rsidRPr="001E05A4" w:rsidRDefault="00F10AA2" w:rsidP="00DD16D9">
            <w:pPr>
              <w:ind w:firstLine="708"/>
              <w:rPr>
                <w:iCs/>
                <w:lang w:bidi="ru-RU"/>
              </w:rPr>
            </w:pPr>
            <w:r w:rsidRPr="001E05A4">
              <w:rPr>
                <w:iCs/>
                <w:lang w:bidi="ru-RU"/>
              </w:rPr>
              <w:t xml:space="preserve">Состоит из лебедки, расположенной в машинном отделении, и защищенной от воздействия морской среды. Лебедка состоит из кранового редуктора имеющего подогрев, электрического </w:t>
            </w:r>
            <w:proofErr w:type="gramStart"/>
            <w:r w:rsidRPr="001E05A4">
              <w:rPr>
                <w:iCs/>
                <w:lang w:bidi="ru-RU"/>
              </w:rPr>
              <w:t>двигателя .</w:t>
            </w:r>
            <w:proofErr w:type="gramEnd"/>
            <w:r w:rsidRPr="001E05A4">
              <w:rPr>
                <w:iCs/>
                <w:lang w:bidi="ru-RU"/>
              </w:rPr>
              <w:t xml:space="preserve"> ПВ-100%. тормоза, грузового барабана, </w:t>
            </w:r>
            <w:proofErr w:type="spellStart"/>
            <w:r w:rsidRPr="001E05A4">
              <w:rPr>
                <w:iCs/>
                <w:lang w:bidi="ru-RU"/>
              </w:rPr>
              <w:t>канатоукладчика</w:t>
            </w:r>
            <w:proofErr w:type="spellEnd"/>
            <w:r w:rsidRPr="001E05A4">
              <w:rPr>
                <w:iCs/>
                <w:lang w:bidi="ru-RU"/>
              </w:rPr>
              <w:t>, датчика слабины каната, шпиндельного редукторного автоматического выключателя, датчика усилий ограничителя грузоподъемности.</w:t>
            </w:r>
          </w:p>
          <w:p w:rsidR="00F10AA2" w:rsidRPr="001E05A4" w:rsidRDefault="00F10AA2" w:rsidP="00DD16D9">
            <w:pPr>
              <w:ind w:firstLine="708"/>
              <w:rPr>
                <w:iCs/>
                <w:lang w:bidi="ru-RU"/>
              </w:rPr>
            </w:pPr>
            <w:r w:rsidRPr="001E05A4">
              <w:rPr>
                <w:iCs/>
                <w:lang w:bidi="ru-RU"/>
              </w:rPr>
              <w:t>механизм оборудован векторной системой контроля скорости замкнутого типа.</w:t>
            </w:r>
          </w:p>
          <w:p w:rsidR="00F10AA2" w:rsidRPr="001E05A4" w:rsidRDefault="00F10AA2" w:rsidP="00DD16D9">
            <w:pPr>
              <w:ind w:firstLine="708"/>
              <w:rPr>
                <w:iCs/>
                <w:lang w:bidi="ru-RU"/>
              </w:rPr>
            </w:pPr>
            <w:r w:rsidRPr="001E05A4">
              <w:rPr>
                <w:iCs/>
                <w:lang w:bidi="ru-RU"/>
              </w:rPr>
              <w:t>Задания на скорости вращения электродвигателей крана поступают из пультовой от системы управления. Управление краном осуществляется в ручном режиме, а система контролирует безопасность операций.</w:t>
            </w:r>
          </w:p>
          <w:p w:rsidR="00F10AA2" w:rsidRPr="001E05A4" w:rsidRDefault="00F10AA2" w:rsidP="00DD16D9">
            <w:pPr>
              <w:ind w:firstLine="708"/>
              <w:rPr>
                <w:iCs/>
                <w:lang w:bidi="ru-RU"/>
              </w:rPr>
            </w:pPr>
            <w:r w:rsidRPr="001E05A4">
              <w:rPr>
                <w:iCs/>
                <w:lang w:bidi="ru-RU"/>
              </w:rPr>
              <w:t>При больших нагрузках полная скорость определяется пусковой характеристикой электродвигателя переменного тока с короткозамкнутым ротором.</w:t>
            </w:r>
          </w:p>
          <w:p w:rsidR="00F10AA2" w:rsidRPr="001E05A4" w:rsidRDefault="00F10AA2" w:rsidP="00DD16D9">
            <w:pPr>
              <w:ind w:firstLine="708"/>
              <w:rPr>
                <w:iCs/>
                <w:lang w:bidi="ru-RU"/>
              </w:rPr>
            </w:pPr>
            <w:r w:rsidRPr="001E05A4">
              <w:rPr>
                <w:iCs/>
                <w:lang w:bidi="ru-RU"/>
              </w:rPr>
              <w:t xml:space="preserve">Расширенный диапазон скоростей допускается при использовании </w:t>
            </w:r>
            <w:proofErr w:type="spellStart"/>
            <w:r w:rsidRPr="001E05A4">
              <w:rPr>
                <w:iCs/>
                <w:lang w:bidi="ru-RU"/>
              </w:rPr>
              <w:t>двухзонного</w:t>
            </w:r>
            <w:proofErr w:type="spellEnd"/>
            <w:r w:rsidRPr="001E05A4">
              <w:rPr>
                <w:iCs/>
                <w:lang w:bidi="ru-RU"/>
              </w:rPr>
              <w:t xml:space="preserve"> регулирования с ослаблением поля.</w:t>
            </w:r>
          </w:p>
          <w:p w:rsidR="00F10AA2" w:rsidRPr="001E05A4" w:rsidRDefault="00F10AA2" w:rsidP="00DD16D9">
            <w:pPr>
              <w:ind w:firstLine="708"/>
              <w:rPr>
                <w:iCs/>
                <w:lang w:bidi="ru-RU"/>
              </w:rPr>
            </w:pPr>
            <w:r w:rsidRPr="001E05A4">
              <w:rPr>
                <w:iCs/>
                <w:lang w:bidi="ru-RU"/>
              </w:rPr>
              <w:t xml:space="preserve">При </w:t>
            </w:r>
            <w:proofErr w:type="spellStart"/>
            <w:r w:rsidRPr="001E05A4">
              <w:rPr>
                <w:iCs/>
                <w:lang w:bidi="ru-RU"/>
              </w:rPr>
              <w:t>двухзонном</w:t>
            </w:r>
            <w:proofErr w:type="spellEnd"/>
            <w:r w:rsidRPr="001E05A4">
              <w:rPr>
                <w:iCs/>
                <w:lang w:bidi="ru-RU"/>
              </w:rPr>
              <w:t xml:space="preserve"> регулировании ослабление поля наступает в режиме с выходной частотой инвертора выше 50 Гц. При этом критический момент снижается, и регулирование осуществляется в режиме постоянной мощности на скоростях выше синхронной.</w:t>
            </w:r>
          </w:p>
          <w:p w:rsidR="00F10AA2" w:rsidRPr="001E05A4" w:rsidRDefault="00F10AA2" w:rsidP="00DD16D9">
            <w:pPr>
              <w:ind w:firstLine="708"/>
              <w:rPr>
                <w:iCs/>
                <w:lang w:bidi="ru-RU"/>
              </w:rPr>
            </w:pPr>
            <w:r w:rsidRPr="001E05A4">
              <w:rPr>
                <w:iCs/>
                <w:lang w:bidi="ru-RU"/>
              </w:rPr>
              <w:t>Определение неполадок включает:</w:t>
            </w:r>
          </w:p>
          <w:p w:rsidR="00F10AA2" w:rsidRPr="001E05A4" w:rsidRDefault="00F10AA2" w:rsidP="00CD6BF1">
            <w:pPr>
              <w:numPr>
                <w:ilvl w:val="0"/>
                <w:numId w:val="53"/>
              </w:numPr>
              <w:rPr>
                <w:iCs/>
                <w:lang w:bidi="ru-RU"/>
              </w:rPr>
            </w:pPr>
            <w:r w:rsidRPr="001E05A4">
              <w:rPr>
                <w:iCs/>
                <w:lang w:bidi="ru-RU"/>
              </w:rPr>
              <w:t>контроль скорости, превышение скорости, различия скоростей, потерю скорости;</w:t>
            </w:r>
          </w:p>
          <w:p w:rsidR="00F10AA2" w:rsidRPr="001E05A4" w:rsidRDefault="00F10AA2" w:rsidP="00CD6BF1">
            <w:pPr>
              <w:numPr>
                <w:ilvl w:val="0"/>
                <w:numId w:val="53"/>
              </w:numPr>
              <w:rPr>
                <w:iCs/>
                <w:lang w:bidi="ru-RU"/>
              </w:rPr>
            </w:pPr>
            <w:r w:rsidRPr="001E05A4">
              <w:rPr>
                <w:iCs/>
                <w:lang w:bidi="ru-RU"/>
              </w:rPr>
              <w:t>контроль тока в цепи двигателя, перегрузка;</w:t>
            </w:r>
          </w:p>
          <w:p w:rsidR="00F10AA2" w:rsidRPr="001E05A4" w:rsidRDefault="00F10AA2" w:rsidP="00CD6BF1">
            <w:pPr>
              <w:numPr>
                <w:ilvl w:val="0"/>
                <w:numId w:val="53"/>
              </w:numPr>
              <w:rPr>
                <w:iCs/>
                <w:lang w:bidi="ru-RU"/>
              </w:rPr>
            </w:pPr>
            <w:r w:rsidRPr="001E05A4">
              <w:rPr>
                <w:iCs/>
                <w:lang w:bidi="ru-RU"/>
              </w:rPr>
              <w:t xml:space="preserve">сбой питания, электрическое перенапряжение, низкое напряжение, выпадение   </w:t>
            </w:r>
            <w:r w:rsidRPr="001E05A4">
              <w:rPr>
                <w:iCs/>
                <w:lang w:bidi="ru-RU"/>
              </w:rPr>
              <w:br/>
              <w:t xml:space="preserve">             фазы;</w:t>
            </w:r>
          </w:p>
          <w:p w:rsidR="00F10AA2" w:rsidRPr="001E05A4" w:rsidRDefault="00F10AA2" w:rsidP="00CD6BF1">
            <w:pPr>
              <w:numPr>
                <w:ilvl w:val="0"/>
                <w:numId w:val="53"/>
              </w:numPr>
              <w:rPr>
                <w:iCs/>
                <w:lang w:bidi="ru-RU"/>
              </w:rPr>
            </w:pPr>
            <w:r w:rsidRPr="001E05A4">
              <w:rPr>
                <w:iCs/>
                <w:lang w:bidi="ru-RU"/>
              </w:rPr>
              <w:t>поломки преобразователя и коммуникатора;</w:t>
            </w:r>
          </w:p>
          <w:p w:rsidR="00F10AA2" w:rsidRPr="001E05A4" w:rsidRDefault="00F10AA2" w:rsidP="00CD6BF1">
            <w:pPr>
              <w:numPr>
                <w:ilvl w:val="0"/>
                <w:numId w:val="53"/>
              </w:numPr>
              <w:rPr>
                <w:iCs/>
                <w:lang w:bidi="ru-RU"/>
              </w:rPr>
            </w:pPr>
            <w:r w:rsidRPr="001E05A4">
              <w:rPr>
                <w:iCs/>
                <w:lang w:bidi="ru-RU"/>
              </w:rPr>
              <w:t xml:space="preserve">сбои </w:t>
            </w:r>
            <w:proofErr w:type="spellStart"/>
            <w:r w:rsidRPr="001E05A4">
              <w:rPr>
                <w:iCs/>
                <w:lang w:bidi="ru-RU"/>
              </w:rPr>
              <w:t>референтных</w:t>
            </w:r>
            <w:proofErr w:type="spellEnd"/>
            <w:r w:rsidRPr="001E05A4">
              <w:rPr>
                <w:iCs/>
                <w:lang w:bidi="ru-RU"/>
              </w:rPr>
              <w:t xml:space="preserve"> значений, сбои в контрольной схеме скоростей;</w:t>
            </w:r>
          </w:p>
          <w:p w:rsidR="00F10AA2" w:rsidRPr="001E05A4" w:rsidRDefault="00F10AA2" w:rsidP="00CD6BF1">
            <w:pPr>
              <w:numPr>
                <w:ilvl w:val="0"/>
                <w:numId w:val="53"/>
              </w:numPr>
              <w:rPr>
                <w:iCs/>
                <w:lang w:bidi="ru-RU"/>
              </w:rPr>
            </w:pPr>
            <w:r w:rsidRPr="001E05A4">
              <w:rPr>
                <w:iCs/>
                <w:lang w:bidi="ru-RU"/>
              </w:rPr>
              <w:t>температурные сбои, перегрев двигателя, перегрев преобразователя;</w:t>
            </w:r>
          </w:p>
          <w:p w:rsidR="00F10AA2" w:rsidRPr="001E05A4" w:rsidRDefault="00F10AA2" w:rsidP="00CD6BF1">
            <w:pPr>
              <w:numPr>
                <w:ilvl w:val="0"/>
                <w:numId w:val="53"/>
              </w:numPr>
              <w:rPr>
                <w:iCs/>
                <w:lang w:bidi="ru-RU"/>
              </w:rPr>
            </w:pPr>
            <w:r w:rsidRPr="001E05A4">
              <w:rPr>
                <w:iCs/>
                <w:lang w:bidi="ru-RU"/>
              </w:rPr>
              <w:t>интерференции и компонентные сбои.</w:t>
            </w:r>
          </w:p>
          <w:p w:rsidR="00F10AA2" w:rsidRPr="001E05A4" w:rsidRDefault="00F10AA2" w:rsidP="00DD16D9">
            <w:pPr>
              <w:ind w:firstLine="708"/>
              <w:rPr>
                <w:i/>
                <w:iCs/>
                <w:lang w:bidi="ru-RU"/>
              </w:rPr>
            </w:pPr>
            <w:r w:rsidRPr="001E05A4">
              <w:rPr>
                <w:iCs/>
                <w:lang w:bidi="ru-RU"/>
              </w:rPr>
              <w:t>Примечание: поломки, которые описаны выше</w:t>
            </w:r>
          </w:p>
        </w:tc>
      </w:tr>
      <w:tr w:rsidR="00F10AA2" w:rsidRPr="001E05A4" w:rsidTr="00DD16D9">
        <w:trPr>
          <w:trHeight w:val="416"/>
        </w:trPr>
        <w:tc>
          <w:tcPr>
            <w:tcW w:w="709" w:type="dxa"/>
            <w:vAlign w:val="center"/>
          </w:tcPr>
          <w:p w:rsidR="00F10AA2" w:rsidRPr="001E05A4" w:rsidRDefault="00F10AA2" w:rsidP="00DD16D9">
            <w:r w:rsidRPr="001E05A4">
              <w:t>3.8.5</w:t>
            </w:r>
          </w:p>
        </w:tc>
        <w:tc>
          <w:tcPr>
            <w:tcW w:w="9356" w:type="dxa"/>
            <w:gridSpan w:val="5"/>
          </w:tcPr>
          <w:p w:rsidR="00F10AA2" w:rsidRPr="001E05A4" w:rsidRDefault="00F10AA2" w:rsidP="00DD16D9">
            <w:pPr>
              <w:rPr>
                <w:i/>
                <w:iCs/>
                <w:lang w:bidi="ru-RU"/>
              </w:rPr>
            </w:pPr>
            <w:r>
              <w:rPr>
                <w:i/>
                <w:iCs/>
                <w:lang w:bidi="ru-RU"/>
              </w:rPr>
              <w:t xml:space="preserve">Механизм изменения </w:t>
            </w:r>
            <w:proofErr w:type="gramStart"/>
            <w:r>
              <w:rPr>
                <w:i/>
                <w:iCs/>
                <w:lang w:bidi="ru-RU"/>
              </w:rPr>
              <w:t>вылета  стрелы</w:t>
            </w:r>
            <w:proofErr w:type="gramEnd"/>
          </w:p>
          <w:p w:rsidR="00F10AA2" w:rsidRPr="001E05A4" w:rsidRDefault="00F10AA2" w:rsidP="00DD16D9">
            <w:pPr>
              <w:rPr>
                <w:iCs/>
                <w:lang w:bidi="ru-RU"/>
              </w:rPr>
            </w:pPr>
            <w:r w:rsidRPr="001E05A4">
              <w:rPr>
                <w:iCs/>
                <w:lang w:bidi="ru-RU"/>
              </w:rPr>
              <w:t>Кран имеет один м</w:t>
            </w:r>
            <w:r>
              <w:rPr>
                <w:iCs/>
                <w:lang w:bidi="ru-RU"/>
              </w:rPr>
              <w:t>еханизма изменения вылета стрелы</w:t>
            </w:r>
            <w:r w:rsidRPr="001E05A4">
              <w:rPr>
                <w:iCs/>
                <w:lang w:bidi="ru-RU"/>
              </w:rPr>
              <w:t>.</w:t>
            </w:r>
          </w:p>
          <w:p w:rsidR="00F10AA2" w:rsidRPr="001E05A4" w:rsidRDefault="00F10AA2" w:rsidP="00DD16D9">
            <w:pPr>
              <w:rPr>
                <w:iCs/>
                <w:lang w:bidi="ru-RU"/>
              </w:rPr>
            </w:pPr>
            <w:r w:rsidRPr="001E05A4">
              <w:rPr>
                <w:iCs/>
                <w:lang w:bidi="ru-RU"/>
              </w:rPr>
              <w:t>Состоит из мотор-редуктора, ПВ-100</w:t>
            </w:r>
            <w:proofErr w:type="gramStart"/>
            <w:r w:rsidRPr="001E05A4">
              <w:rPr>
                <w:iCs/>
                <w:lang w:bidi="ru-RU"/>
              </w:rPr>
              <w:t>%  и</w:t>
            </w:r>
            <w:proofErr w:type="gramEnd"/>
            <w:r w:rsidRPr="001E05A4">
              <w:rPr>
                <w:iCs/>
                <w:lang w:bidi="ru-RU"/>
              </w:rPr>
              <w:t xml:space="preserve"> рейки. В реечном </w:t>
            </w:r>
            <w:proofErr w:type="gramStart"/>
            <w:r w:rsidRPr="001E05A4">
              <w:rPr>
                <w:iCs/>
                <w:lang w:bidi="ru-RU"/>
              </w:rPr>
              <w:t>механизме  тяговым</w:t>
            </w:r>
            <w:proofErr w:type="gramEnd"/>
            <w:r w:rsidRPr="001E05A4">
              <w:rPr>
                <w:iCs/>
                <w:lang w:bidi="ru-RU"/>
              </w:rPr>
              <w:t xml:space="preserve"> звеном является зубчатая или более </w:t>
            </w:r>
            <w:proofErr w:type="spellStart"/>
            <w:r w:rsidRPr="001E05A4">
              <w:rPr>
                <w:iCs/>
                <w:lang w:bidi="ru-RU"/>
              </w:rPr>
              <w:t>ремонтопригодная</w:t>
            </w:r>
            <w:proofErr w:type="spellEnd"/>
            <w:r w:rsidRPr="001E05A4">
              <w:rPr>
                <w:iCs/>
                <w:lang w:bidi="ru-RU"/>
              </w:rPr>
              <w:t xml:space="preserve"> цевочная рейка.  Для уменьшения динамических нагрузок тяговое звено соединяют со </w:t>
            </w:r>
            <w:proofErr w:type="gramStart"/>
            <w:r w:rsidRPr="001E05A4">
              <w:rPr>
                <w:iCs/>
                <w:lang w:bidi="ru-RU"/>
              </w:rPr>
              <w:t>стрелой  через</w:t>
            </w:r>
            <w:proofErr w:type="gramEnd"/>
            <w:r w:rsidRPr="001E05A4">
              <w:rPr>
                <w:iCs/>
                <w:lang w:bidi="ru-RU"/>
              </w:rPr>
              <w:t xml:space="preserve"> демпфер. Рейка выполнена из </w:t>
            </w:r>
            <w:proofErr w:type="gramStart"/>
            <w:r w:rsidRPr="001E05A4">
              <w:rPr>
                <w:iCs/>
                <w:lang w:bidi="ru-RU"/>
              </w:rPr>
              <w:t>листовой  или</w:t>
            </w:r>
            <w:proofErr w:type="gramEnd"/>
            <w:r w:rsidRPr="001E05A4">
              <w:rPr>
                <w:iCs/>
                <w:lang w:bidi="ru-RU"/>
              </w:rPr>
              <w:t xml:space="preserve"> трубчатой конструкции и рассчитана на растяжение-сжатие с изгибом.</w:t>
            </w:r>
          </w:p>
          <w:p w:rsidR="00F10AA2" w:rsidRPr="001E05A4" w:rsidRDefault="00F10AA2" w:rsidP="00DD16D9">
            <w:pPr>
              <w:rPr>
                <w:iCs/>
                <w:lang w:bidi="ru-RU"/>
              </w:rPr>
            </w:pPr>
            <w:r w:rsidRPr="001E05A4">
              <w:rPr>
                <w:iCs/>
                <w:lang w:bidi="ru-RU"/>
              </w:rPr>
              <w:t>Механизм оборудован системой частотного регулирования с управлением с разомкнутым контуром (преобразователь с векторным управлением).</w:t>
            </w:r>
          </w:p>
          <w:p w:rsidR="00F10AA2" w:rsidRPr="001E05A4" w:rsidRDefault="00F10AA2" w:rsidP="00DD16D9">
            <w:pPr>
              <w:rPr>
                <w:iCs/>
                <w:lang w:bidi="ru-RU"/>
              </w:rPr>
            </w:pPr>
            <w:r w:rsidRPr="001E05A4">
              <w:rPr>
                <w:iCs/>
                <w:lang w:bidi="ru-RU"/>
              </w:rPr>
              <w:lastRenderedPageBreak/>
              <w:t>Задания на скорости вращения электродвигателя поступают из пультовой от системы управления. Управление краном осуществляется в ручном режиме, а система контролирует безопасность операций.</w:t>
            </w:r>
          </w:p>
          <w:p w:rsidR="00F10AA2" w:rsidRPr="001E05A4" w:rsidRDefault="00F10AA2" w:rsidP="00DD16D9">
            <w:pPr>
              <w:rPr>
                <w:iCs/>
                <w:lang w:bidi="ru-RU"/>
              </w:rPr>
            </w:pPr>
          </w:p>
          <w:p w:rsidR="00F10AA2" w:rsidRPr="001E05A4" w:rsidRDefault="00F10AA2" w:rsidP="00DD16D9">
            <w:pPr>
              <w:rPr>
                <w:iCs/>
                <w:lang w:bidi="ru-RU"/>
              </w:rPr>
            </w:pPr>
            <w:r w:rsidRPr="001E05A4">
              <w:rPr>
                <w:iCs/>
                <w:lang w:bidi="ru-RU"/>
              </w:rPr>
              <w:t>Определение неполадок включает:</w:t>
            </w:r>
          </w:p>
          <w:p w:rsidR="00F10AA2" w:rsidRPr="001E05A4" w:rsidRDefault="00F10AA2" w:rsidP="00CD6BF1">
            <w:pPr>
              <w:numPr>
                <w:ilvl w:val="0"/>
                <w:numId w:val="53"/>
              </w:numPr>
              <w:rPr>
                <w:iCs/>
                <w:lang w:bidi="ru-RU"/>
              </w:rPr>
            </w:pPr>
            <w:r w:rsidRPr="001E05A4">
              <w:rPr>
                <w:iCs/>
                <w:lang w:bidi="ru-RU"/>
              </w:rPr>
              <w:t>контроль скорости, превышение скорости, различия скоростей, потерю скорости;</w:t>
            </w:r>
          </w:p>
          <w:p w:rsidR="00F10AA2" w:rsidRPr="001E05A4" w:rsidRDefault="00F10AA2" w:rsidP="00CD6BF1">
            <w:pPr>
              <w:numPr>
                <w:ilvl w:val="0"/>
                <w:numId w:val="53"/>
              </w:numPr>
              <w:rPr>
                <w:iCs/>
                <w:lang w:bidi="ru-RU"/>
              </w:rPr>
            </w:pPr>
            <w:r w:rsidRPr="001E05A4">
              <w:rPr>
                <w:iCs/>
                <w:lang w:bidi="ru-RU"/>
              </w:rPr>
              <w:t>контроль тока в цепи двигателя, перегрузка;</w:t>
            </w:r>
          </w:p>
          <w:p w:rsidR="00F10AA2" w:rsidRPr="001E05A4" w:rsidRDefault="00F10AA2" w:rsidP="00CD6BF1">
            <w:pPr>
              <w:numPr>
                <w:ilvl w:val="0"/>
                <w:numId w:val="53"/>
              </w:numPr>
              <w:rPr>
                <w:iCs/>
                <w:lang w:bidi="ru-RU"/>
              </w:rPr>
            </w:pPr>
            <w:r w:rsidRPr="001E05A4">
              <w:rPr>
                <w:iCs/>
                <w:lang w:bidi="ru-RU"/>
              </w:rPr>
              <w:t>сбой питания, электрическое перенапряжение, низкое напряжение, выпадение фазы;</w:t>
            </w:r>
          </w:p>
          <w:p w:rsidR="00F10AA2" w:rsidRPr="001E05A4" w:rsidRDefault="00F10AA2" w:rsidP="00CD6BF1">
            <w:pPr>
              <w:numPr>
                <w:ilvl w:val="0"/>
                <w:numId w:val="53"/>
              </w:numPr>
              <w:rPr>
                <w:iCs/>
                <w:lang w:bidi="ru-RU"/>
              </w:rPr>
            </w:pPr>
            <w:r w:rsidRPr="001E05A4">
              <w:rPr>
                <w:iCs/>
                <w:lang w:bidi="ru-RU"/>
              </w:rPr>
              <w:t>поломки преобразователя и коммуникатора;</w:t>
            </w:r>
          </w:p>
          <w:p w:rsidR="00F10AA2" w:rsidRPr="001E05A4" w:rsidRDefault="00F10AA2" w:rsidP="00CD6BF1">
            <w:pPr>
              <w:numPr>
                <w:ilvl w:val="0"/>
                <w:numId w:val="53"/>
              </w:numPr>
              <w:rPr>
                <w:iCs/>
                <w:lang w:bidi="ru-RU"/>
              </w:rPr>
            </w:pPr>
            <w:r w:rsidRPr="001E05A4">
              <w:rPr>
                <w:iCs/>
                <w:lang w:bidi="ru-RU"/>
              </w:rPr>
              <w:t xml:space="preserve">сбои </w:t>
            </w:r>
            <w:proofErr w:type="spellStart"/>
            <w:r w:rsidRPr="001E05A4">
              <w:rPr>
                <w:iCs/>
                <w:lang w:bidi="ru-RU"/>
              </w:rPr>
              <w:t>референтных</w:t>
            </w:r>
            <w:proofErr w:type="spellEnd"/>
            <w:r w:rsidRPr="001E05A4">
              <w:rPr>
                <w:iCs/>
                <w:lang w:bidi="ru-RU"/>
              </w:rPr>
              <w:t xml:space="preserve"> значений, сбои в контрольной схеме скоростей;</w:t>
            </w:r>
          </w:p>
          <w:p w:rsidR="00F10AA2" w:rsidRPr="001E05A4" w:rsidRDefault="00F10AA2" w:rsidP="00CD6BF1">
            <w:pPr>
              <w:numPr>
                <w:ilvl w:val="0"/>
                <w:numId w:val="53"/>
              </w:numPr>
              <w:rPr>
                <w:iCs/>
                <w:lang w:bidi="ru-RU"/>
              </w:rPr>
            </w:pPr>
            <w:r w:rsidRPr="001E05A4">
              <w:rPr>
                <w:iCs/>
                <w:lang w:bidi="ru-RU"/>
              </w:rPr>
              <w:t>температурные сбои, перегрев двигателя, перегрев преобразователя;</w:t>
            </w:r>
          </w:p>
          <w:p w:rsidR="00F10AA2" w:rsidRPr="001E05A4" w:rsidRDefault="00F10AA2" w:rsidP="00CD6BF1">
            <w:pPr>
              <w:numPr>
                <w:ilvl w:val="0"/>
                <w:numId w:val="53"/>
              </w:numPr>
              <w:rPr>
                <w:iCs/>
                <w:lang w:bidi="ru-RU"/>
              </w:rPr>
            </w:pPr>
            <w:r w:rsidRPr="001E05A4">
              <w:rPr>
                <w:iCs/>
                <w:lang w:bidi="ru-RU"/>
              </w:rPr>
              <w:t>интерференции и компонентные сбои;</w:t>
            </w:r>
          </w:p>
          <w:p w:rsidR="00F10AA2" w:rsidRPr="001E05A4" w:rsidRDefault="00F10AA2" w:rsidP="00DD16D9">
            <w:pPr>
              <w:rPr>
                <w:iCs/>
                <w:lang w:bidi="ru-RU"/>
              </w:rPr>
            </w:pPr>
          </w:p>
          <w:p w:rsidR="00F10AA2" w:rsidRPr="001E05A4" w:rsidRDefault="00F10AA2" w:rsidP="00DD16D9">
            <w:pPr>
              <w:rPr>
                <w:iCs/>
                <w:lang w:bidi="ru-RU"/>
              </w:rPr>
            </w:pPr>
            <w:r w:rsidRPr="001E05A4">
              <w:rPr>
                <w:iCs/>
                <w:lang w:bidi="ru-RU"/>
              </w:rPr>
              <w:t>Примечание: поломки, которые описаны выше, зависят от типа и характеристик преобразователя и производителя</w:t>
            </w:r>
          </w:p>
        </w:tc>
      </w:tr>
      <w:tr w:rsidR="00F10AA2" w:rsidRPr="001E05A4" w:rsidTr="00DD16D9">
        <w:trPr>
          <w:trHeight w:val="416"/>
        </w:trPr>
        <w:tc>
          <w:tcPr>
            <w:tcW w:w="709" w:type="dxa"/>
            <w:vAlign w:val="center"/>
          </w:tcPr>
          <w:p w:rsidR="00F10AA2" w:rsidRPr="001E05A4" w:rsidRDefault="00F10AA2" w:rsidP="00DD16D9">
            <w:r w:rsidRPr="001E05A4">
              <w:lastRenderedPageBreak/>
              <w:t>3.8.6</w:t>
            </w:r>
          </w:p>
        </w:tc>
        <w:tc>
          <w:tcPr>
            <w:tcW w:w="9356" w:type="dxa"/>
            <w:gridSpan w:val="5"/>
          </w:tcPr>
          <w:p w:rsidR="00F10AA2" w:rsidRPr="001E05A4" w:rsidRDefault="00F10AA2" w:rsidP="00DD16D9">
            <w:pPr>
              <w:rPr>
                <w:iCs/>
                <w:lang w:bidi="ru-RU"/>
              </w:rPr>
            </w:pPr>
            <w:r w:rsidRPr="001E05A4">
              <w:rPr>
                <w:iCs/>
                <w:lang w:bidi="ru-RU"/>
              </w:rPr>
              <w:t xml:space="preserve">Поворот стрелы крана </w:t>
            </w:r>
          </w:p>
          <w:p w:rsidR="00F10AA2" w:rsidRPr="001E05A4" w:rsidRDefault="00F10AA2" w:rsidP="00DD16D9">
            <w:pPr>
              <w:rPr>
                <w:iCs/>
                <w:lang w:bidi="ru-RU"/>
              </w:rPr>
            </w:pPr>
            <w:r w:rsidRPr="001E05A4">
              <w:rPr>
                <w:iCs/>
                <w:lang w:bidi="ru-RU"/>
              </w:rPr>
              <w:t>Кран имеет один механизма поворота стрелы крана. Механизм поворота состоит из асинхронного двигателя с механическим электромагнитным дисковым (стояночным) тормозом и планетарного редуктора. (Возможно применение двух асинхронных двигателей с планетарными редукторами на основании фактических расчётов при проектировании крана, при необходимости).</w:t>
            </w:r>
          </w:p>
          <w:p w:rsidR="00F10AA2" w:rsidRDefault="00F10AA2" w:rsidP="00DD16D9">
            <w:pPr>
              <w:rPr>
                <w:b/>
                <w:iCs/>
                <w:lang w:bidi="ru-RU"/>
              </w:rPr>
            </w:pPr>
            <w:r w:rsidRPr="001E05A4">
              <w:rPr>
                <w:iCs/>
                <w:lang w:bidi="ru-RU"/>
              </w:rPr>
              <w:t xml:space="preserve"> Механический электромагнитный тормоз может быть включен или выключен с помощью системы управления либо вручную. Во время работы тормоз механизма поворота стрелы может применяться (включаться) в зависимости от фактической скорости ветра, для преодоления влияния ветра на работу крана. </w:t>
            </w:r>
            <w:r w:rsidRPr="001E05A4">
              <w:rPr>
                <w:b/>
                <w:iCs/>
                <w:lang w:bidi="ru-RU"/>
              </w:rPr>
              <w:t xml:space="preserve">Тормоз допускается применять только при скорости ветра менее 20 метров в секунду.   </w:t>
            </w:r>
          </w:p>
          <w:p w:rsidR="00F10AA2" w:rsidRPr="00B8408D" w:rsidRDefault="00F10AA2" w:rsidP="00DD16D9">
            <w:pPr>
              <w:rPr>
                <w:iCs/>
                <w:lang w:bidi="ru-RU"/>
              </w:rPr>
            </w:pPr>
            <w:r w:rsidRPr="00B8408D">
              <w:rPr>
                <w:iCs/>
                <w:lang w:bidi="ru-RU"/>
              </w:rPr>
              <w:t>При возникновении ветра нерабочего состояния поворотная часть должна быть заблокирована стояночными тормозами или механическим фиксирующим устройством. Если электрический самозапирающийся стояночный тормоз не снабжен механическим или гидравлическим приводом, то на время, требуемое на приведение в действие механического стопора или другого подобного устройства, должен быть заблокирован привод механизма. Стопорное устройство должно быть рассчитано на усилие. на 25 % превышающее усилие от вращающего момента, возникающего под действием ветра рабочего состояния при максимально разрешенном уклоне места установки крана. ГОСТ 33166.4—2020 п.7.5</w:t>
            </w:r>
          </w:p>
          <w:p w:rsidR="00F10AA2" w:rsidRPr="001E05A4" w:rsidRDefault="00F10AA2" w:rsidP="00DD16D9">
            <w:pPr>
              <w:rPr>
                <w:b/>
                <w:iCs/>
                <w:lang w:bidi="ru-RU"/>
              </w:rPr>
            </w:pPr>
          </w:p>
          <w:p w:rsidR="00F10AA2" w:rsidRPr="001E05A4" w:rsidRDefault="00F10AA2" w:rsidP="00DD16D9">
            <w:pPr>
              <w:rPr>
                <w:iCs/>
                <w:lang w:bidi="ru-RU"/>
              </w:rPr>
            </w:pPr>
            <w:r w:rsidRPr="001E05A4">
              <w:rPr>
                <w:iCs/>
                <w:lang w:bidi="ru-RU"/>
              </w:rPr>
              <w:t>Механизм оборудован системой частотного регулирования с управлением с разомкнутым контуром (преобразователь с векторным управлением).</w:t>
            </w:r>
          </w:p>
          <w:p w:rsidR="00F10AA2" w:rsidRPr="001E05A4" w:rsidRDefault="00F10AA2" w:rsidP="00DD16D9">
            <w:pPr>
              <w:rPr>
                <w:iCs/>
                <w:lang w:bidi="ru-RU"/>
              </w:rPr>
            </w:pPr>
            <w:r w:rsidRPr="001E05A4">
              <w:rPr>
                <w:iCs/>
                <w:lang w:bidi="ru-RU"/>
              </w:rPr>
              <w:t>Задания на скорости вращения электродвигателя поступают из пультовой от системы управления. Управление краном осуществляется в ручном режиме, а система контролирует безопасность операций.</w:t>
            </w:r>
          </w:p>
          <w:p w:rsidR="00F10AA2" w:rsidRPr="001E05A4" w:rsidRDefault="00F10AA2" w:rsidP="00DD16D9">
            <w:pPr>
              <w:rPr>
                <w:iCs/>
                <w:lang w:bidi="ru-RU"/>
              </w:rPr>
            </w:pPr>
          </w:p>
          <w:p w:rsidR="00F10AA2" w:rsidRPr="001E05A4" w:rsidRDefault="00F10AA2" w:rsidP="00DD16D9">
            <w:pPr>
              <w:rPr>
                <w:iCs/>
                <w:lang w:bidi="ru-RU"/>
              </w:rPr>
            </w:pPr>
            <w:r w:rsidRPr="001E05A4">
              <w:rPr>
                <w:iCs/>
                <w:lang w:bidi="ru-RU"/>
              </w:rPr>
              <w:t>Определение неполадок включает:</w:t>
            </w:r>
          </w:p>
          <w:p w:rsidR="00F10AA2" w:rsidRPr="001E05A4" w:rsidRDefault="00F10AA2" w:rsidP="00DD16D9">
            <w:pPr>
              <w:rPr>
                <w:iCs/>
                <w:lang w:bidi="ru-RU"/>
              </w:rPr>
            </w:pPr>
            <w:r w:rsidRPr="001E05A4">
              <w:rPr>
                <w:iCs/>
                <w:lang w:bidi="ru-RU"/>
              </w:rPr>
              <w:t>-</w:t>
            </w:r>
            <w:r w:rsidRPr="001E05A4">
              <w:rPr>
                <w:iCs/>
                <w:lang w:bidi="ru-RU"/>
              </w:rPr>
              <w:tab/>
              <w:t>контроль скорости, превышение скорости, различия скоростей, потерю скорости;</w:t>
            </w:r>
          </w:p>
          <w:p w:rsidR="00F10AA2" w:rsidRPr="001E05A4" w:rsidRDefault="00F10AA2" w:rsidP="00DD16D9">
            <w:pPr>
              <w:rPr>
                <w:iCs/>
                <w:lang w:bidi="ru-RU"/>
              </w:rPr>
            </w:pPr>
            <w:r w:rsidRPr="001E05A4">
              <w:rPr>
                <w:iCs/>
                <w:lang w:bidi="ru-RU"/>
              </w:rPr>
              <w:t>-</w:t>
            </w:r>
            <w:r w:rsidRPr="001E05A4">
              <w:rPr>
                <w:iCs/>
                <w:lang w:bidi="ru-RU"/>
              </w:rPr>
              <w:tab/>
              <w:t>контроль тока в цепи двигателя, перегрузка;</w:t>
            </w:r>
          </w:p>
          <w:p w:rsidR="00F10AA2" w:rsidRPr="001E05A4" w:rsidRDefault="00F10AA2" w:rsidP="00DD16D9">
            <w:pPr>
              <w:rPr>
                <w:iCs/>
                <w:lang w:bidi="ru-RU"/>
              </w:rPr>
            </w:pPr>
            <w:r w:rsidRPr="001E05A4">
              <w:rPr>
                <w:iCs/>
                <w:lang w:bidi="ru-RU"/>
              </w:rPr>
              <w:t>-</w:t>
            </w:r>
            <w:r w:rsidRPr="001E05A4">
              <w:rPr>
                <w:iCs/>
                <w:lang w:bidi="ru-RU"/>
              </w:rPr>
              <w:tab/>
              <w:t>сбой питания, электрическое перенапряжение, низкое напряжение, выпадение фазы;</w:t>
            </w:r>
          </w:p>
          <w:p w:rsidR="00F10AA2" w:rsidRPr="001E05A4" w:rsidRDefault="00F10AA2" w:rsidP="00DD16D9">
            <w:pPr>
              <w:rPr>
                <w:iCs/>
                <w:lang w:bidi="ru-RU"/>
              </w:rPr>
            </w:pPr>
            <w:r w:rsidRPr="001E05A4">
              <w:rPr>
                <w:iCs/>
                <w:lang w:bidi="ru-RU"/>
              </w:rPr>
              <w:t>-</w:t>
            </w:r>
            <w:r w:rsidRPr="001E05A4">
              <w:rPr>
                <w:iCs/>
                <w:lang w:bidi="ru-RU"/>
              </w:rPr>
              <w:tab/>
              <w:t>поломки преобразователя и коммуникатора;</w:t>
            </w:r>
          </w:p>
          <w:p w:rsidR="00F10AA2" w:rsidRPr="001E05A4" w:rsidRDefault="00F10AA2" w:rsidP="00DD16D9">
            <w:pPr>
              <w:rPr>
                <w:iCs/>
                <w:lang w:bidi="ru-RU"/>
              </w:rPr>
            </w:pPr>
            <w:r w:rsidRPr="001E05A4">
              <w:rPr>
                <w:iCs/>
                <w:lang w:bidi="ru-RU"/>
              </w:rPr>
              <w:t>-</w:t>
            </w:r>
            <w:r w:rsidRPr="001E05A4">
              <w:rPr>
                <w:iCs/>
                <w:lang w:bidi="ru-RU"/>
              </w:rPr>
              <w:tab/>
              <w:t xml:space="preserve">сбои </w:t>
            </w:r>
            <w:proofErr w:type="spellStart"/>
            <w:r w:rsidRPr="001E05A4">
              <w:rPr>
                <w:iCs/>
                <w:lang w:bidi="ru-RU"/>
              </w:rPr>
              <w:t>референтных</w:t>
            </w:r>
            <w:proofErr w:type="spellEnd"/>
            <w:r w:rsidRPr="001E05A4">
              <w:rPr>
                <w:iCs/>
                <w:lang w:bidi="ru-RU"/>
              </w:rPr>
              <w:t xml:space="preserve"> значений, сбои в контрольной схеме скоростей;</w:t>
            </w:r>
          </w:p>
          <w:p w:rsidR="00F10AA2" w:rsidRPr="001E05A4" w:rsidRDefault="00F10AA2" w:rsidP="00DD16D9">
            <w:pPr>
              <w:rPr>
                <w:iCs/>
                <w:lang w:bidi="ru-RU"/>
              </w:rPr>
            </w:pPr>
            <w:r w:rsidRPr="001E05A4">
              <w:rPr>
                <w:iCs/>
                <w:lang w:bidi="ru-RU"/>
              </w:rPr>
              <w:t>-</w:t>
            </w:r>
            <w:r w:rsidRPr="001E05A4">
              <w:rPr>
                <w:iCs/>
                <w:lang w:bidi="ru-RU"/>
              </w:rPr>
              <w:tab/>
              <w:t>температурные сбои, перегрев двигателя, перегрев преобразователя;</w:t>
            </w:r>
          </w:p>
          <w:p w:rsidR="00F10AA2" w:rsidRPr="001E05A4" w:rsidRDefault="00F10AA2" w:rsidP="00DD16D9">
            <w:pPr>
              <w:rPr>
                <w:iCs/>
                <w:lang w:bidi="ru-RU"/>
              </w:rPr>
            </w:pPr>
            <w:r w:rsidRPr="001E05A4">
              <w:rPr>
                <w:iCs/>
                <w:lang w:bidi="ru-RU"/>
              </w:rPr>
              <w:t>-</w:t>
            </w:r>
            <w:r w:rsidRPr="001E05A4">
              <w:rPr>
                <w:iCs/>
                <w:lang w:bidi="ru-RU"/>
              </w:rPr>
              <w:tab/>
              <w:t>интерференции и компонентные сбои;</w:t>
            </w:r>
          </w:p>
          <w:p w:rsidR="00F10AA2" w:rsidRPr="001E05A4" w:rsidRDefault="00F10AA2" w:rsidP="00DD16D9">
            <w:pPr>
              <w:rPr>
                <w:iCs/>
                <w:lang w:bidi="ru-RU"/>
              </w:rPr>
            </w:pPr>
            <w:r w:rsidRPr="001E05A4">
              <w:rPr>
                <w:iCs/>
                <w:lang w:bidi="ru-RU"/>
              </w:rPr>
              <w:lastRenderedPageBreak/>
              <w:t>Примечание: поломки, которые описаны выше, зависят от типа и характеристик преобразователя и производителя</w:t>
            </w:r>
          </w:p>
        </w:tc>
      </w:tr>
      <w:tr w:rsidR="00F10AA2" w:rsidRPr="001E05A4" w:rsidTr="00DD16D9">
        <w:trPr>
          <w:trHeight w:val="62"/>
        </w:trPr>
        <w:tc>
          <w:tcPr>
            <w:tcW w:w="709" w:type="dxa"/>
            <w:vAlign w:val="center"/>
          </w:tcPr>
          <w:p w:rsidR="00F10AA2" w:rsidRPr="001E05A4" w:rsidRDefault="00F10AA2" w:rsidP="00DD16D9">
            <w:r w:rsidRPr="001E05A4">
              <w:lastRenderedPageBreak/>
              <w:t>3.8.7</w:t>
            </w:r>
          </w:p>
        </w:tc>
        <w:tc>
          <w:tcPr>
            <w:tcW w:w="9356" w:type="dxa"/>
            <w:gridSpan w:val="5"/>
          </w:tcPr>
          <w:p w:rsidR="00F10AA2" w:rsidRPr="001E05A4" w:rsidRDefault="00F10AA2" w:rsidP="00DD16D9">
            <w:pPr>
              <w:rPr>
                <w:iCs/>
                <w:lang w:bidi="ru-RU"/>
              </w:rPr>
            </w:pPr>
            <w:r w:rsidRPr="001E05A4">
              <w:rPr>
                <w:iCs/>
                <w:lang w:bidi="ru-RU"/>
              </w:rPr>
              <w:t xml:space="preserve">Механизмы передвижения крана. </w:t>
            </w:r>
          </w:p>
          <w:p w:rsidR="00F10AA2" w:rsidRDefault="00F10AA2" w:rsidP="00DD16D9">
            <w:pPr>
              <w:rPr>
                <w:iCs/>
                <w:lang w:bidi="ru-RU"/>
              </w:rPr>
            </w:pPr>
            <w:r w:rsidRPr="001E05A4">
              <w:rPr>
                <w:iCs/>
                <w:lang w:bidi="ru-RU"/>
              </w:rPr>
              <w:t xml:space="preserve">Каждая </w:t>
            </w:r>
            <w:proofErr w:type="gramStart"/>
            <w:r w:rsidRPr="001E05A4">
              <w:rPr>
                <w:iCs/>
                <w:lang w:bidi="ru-RU"/>
              </w:rPr>
              <w:t>из  ходовых</w:t>
            </w:r>
            <w:proofErr w:type="gramEnd"/>
            <w:r w:rsidRPr="001E05A4">
              <w:rPr>
                <w:iCs/>
                <w:lang w:bidi="ru-RU"/>
              </w:rPr>
              <w:t xml:space="preserve"> тележек, входящих в состав механизма передвижения крана, представляет собой, балансирную систему, в которой установлены  ходовые колеса. Тележка </w:t>
            </w:r>
            <w:proofErr w:type="gramStart"/>
            <w:r w:rsidRPr="001E05A4">
              <w:rPr>
                <w:iCs/>
                <w:lang w:bidi="ru-RU"/>
              </w:rPr>
              <w:t>оснащена  приводами</w:t>
            </w:r>
            <w:proofErr w:type="gramEnd"/>
            <w:r w:rsidRPr="001E05A4">
              <w:rPr>
                <w:iCs/>
                <w:lang w:bidi="ru-RU"/>
              </w:rPr>
              <w:t xml:space="preserve">, состоящими из кранового мотор-редуктора со встроенным тормозом. Тормоз оборудован рычагом для растормаживания при обесточивании крана. На тележках </w:t>
            </w:r>
            <w:proofErr w:type="gramStart"/>
            <w:r w:rsidRPr="001E05A4">
              <w:rPr>
                <w:iCs/>
                <w:lang w:bidi="ru-RU"/>
              </w:rPr>
              <w:t>установлены</w:t>
            </w:r>
            <w:r>
              <w:rPr>
                <w:iCs/>
                <w:lang w:bidi="ru-RU"/>
              </w:rPr>
              <w:t>:</w:t>
            </w:r>
            <w:r w:rsidRPr="001E05A4">
              <w:rPr>
                <w:iCs/>
                <w:lang w:bidi="ru-RU"/>
              </w:rPr>
              <w:t xml:space="preserve"> </w:t>
            </w:r>
            <w:r>
              <w:rPr>
                <w:iCs/>
                <w:lang w:bidi="ru-RU"/>
              </w:rPr>
              <w:t xml:space="preserve">  </w:t>
            </w:r>
            <w:proofErr w:type="gramEnd"/>
            <w:r>
              <w:rPr>
                <w:iCs/>
                <w:lang w:bidi="ru-RU"/>
              </w:rPr>
              <w:t xml:space="preserve"> - </w:t>
            </w:r>
            <w:r w:rsidRPr="001E05A4">
              <w:rPr>
                <w:iCs/>
                <w:lang w:bidi="ru-RU"/>
              </w:rPr>
              <w:t xml:space="preserve">электрогидравлические рельсовые захваты, предохраняющие кран от угона ветром в нерабочем состоянии. Захваты оборудованы системой контроля, позволяющей выполнять операции по установке/снятии крана с рельсовых захватов из кабины крановщика и индикацией состояния (закрыты открыты). </w:t>
            </w:r>
          </w:p>
          <w:p w:rsidR="00F10AA2" w:rsidRPr="001E05A4" w:rsidRDefault="00F10AA2" w:rsidP="00DD16D9">
            <w:pPr>
              <w:rPr>
                <w:iCs/>
                <w:lang w:bidi="ru-RU"/>
              </w:rPr>
            </w:pPr>
            <w:r>
              <w:rPr>
                <w:iCs/>
                <w:lang w:bidi="ru-RU"/>
              </w:rPr>
              <w:t>- штифты с ручным управлением.</w:t>
            </w:r>
          </w:p>
          <w:p w:rsidR="00F10AA2" w:rsidRPr="001E05A4" w:rsidRDefault="00F10AA2" w:rsidP="00DD16D9">
            <w:pPr>
              <w:rPr>
                <w:iCs/>
                <w:lang w:bidi="ru-RU"/>
              </w:rPr>
            </w:pPr>
            <w:r w:rsidRPr="001E05A4">
              <w:rPr>
                <w:iCs/>
                <w:lang w:bidi="ru-RU"/>
              </w:rPr>
              <w:t>На тележках механизма передвижения установлены гидравлические амортизаторы, вступающие в работу в случае отказа конечных выключателей.</w:t>
            </w:r>
          </w:p>
          <w:p w:rsidR="00F10AA2" w:rsidRPr="001E05A4" w:rsidRDefault="00F10AA2" w:rsidP="00DD16D9">
            <w:pPr>
              <w:rPr>
                <w:iCs/>
                <w:lang w:bidi="ru-RU"/>
              </w:rPr>
            </w:pPr>
            <w:r w:rsidRPr="001E05A4">
              <w:rPr>
                <w:iCs/>
                <w:lang w:bidi="ru-RU"/>
              </w:rPr>
              <w:t>Механизмы оборудованы векторной системой контроля скорости замкнутого типа.</w:t>
            </w:r>
          </w:p>
          <w:p w:rsidR="00F10AA2" w:rsidRPr="001E05A4" w:rsidRDefault="00F10AA2" w:rsidP="00DD16D9">
            <w:pPr>
              <w:rPr>
                <w:iCs/>
                <w:lang w:bidi="ru-RU"/>
              </w:rPr>
            </w:pPr>
            <w:r w:rsidRPr="001E05A4">
              <w:rPr>
                <w:iCs/>
                <w:lang w:bidi="ru-RU"/>
              </w:rPr>
              <w:t>Задания на скорости вращения электродвигателей крана поступают из пультовой от системы управления. Управление краном осуществляется в ручном режиме, а система контролирует безопасность операций.</w:t>
            </w:r>
          </w:p>
          <w:p w:rsidR="00F10AA2" w:rsidRPr="001E05A4" w:rsidRDefault="00F10AA2" w:rsidP="00DD16D9">
            <w:pPr>
              <w:rPr>
                <w:iCs/>
                <w:lang w:bidi="ru-RU"/>
              </w:rPr>
            </w:pPr>
            <w:r w:rsidRPr="001E05A4">
              <w:rPr>
                <w:iCs/>
                <w:lang w:bidi="ru-RU"/>
              </w:rPr>
              <w:t>При больших нагрузках полная скорость определяется пусковой характеристикой электродвигателя переменного тока с короткозамкнутым ротором.</w:t>
            </w:r>
          </w:p>
          <w:p w:rsidR="00F10AA2" w:rsidRPr="001E05A4" w:rsidRDefault="00F10AA2" w:rsidP="00DD16D9">
            <w:pPr>
              <w:rPr>
                <w:iCs/>
                <w:lang w:bidi="ru-RU"/>
              </w:rPr>
            </w:pPr>
            <w:r w:rsidRPr="001E05A4">
              <w:rPr>
                <w:iCs/>
                <w:lang w:bidi="ru-RU"/>
              </w:rPr>
              <w:t xml:space="preserve">Расширенный диапазон скоростей допускается при использовании </w:t>
            </w:r>
            <w:proofErr w:type="spellStart"/>
            <w:r w:rsidRPr="001E05A4">
              <w:rPr>
                <w:iCs/>
                <w:lang w:bidi="ru-RU"/>
              </w:rPr>
              <w:t>двухзонного</w:t>
            </w:r>
            <w:proofErr w:type="spellEnd"/>
            <w:r w:rsidRPr="001E05A4">
              <w:rPr>
                <w:iCs/>
                <w:lang w:bidi="ru-RU"/>
              </w:rPr>
              <w:t xml:space="preserve"> регулирования с ослаблением поля.</w:t>
            </w:r>
          </w:p>
          <w:p w:rsidR="00F10AA2" w:rsidRPr="001E05A4" w:rsidRDefault="00F10AA2" w:rsidP="00DD16D9">
            <w:pPr>
              <w:rPr>
                <w:iCs/>
                <w:lang w:bidi="ru-RU"/>
              </w:rPr>
            </w:pPr>
            <w:r w:rsidRPr="001E05A4">
              <w:rPr>
                <w:iCs/>
                <w:lang w:bidi="ru-RU"/>
              </w:rPr>
              <w:t xml:space="preserve">При </w:t>
            </w:r>
            <w:proofErr w:type="spellStart"/>
            <w:r w:rsidRPr="001E05A4">
              <w:rPr>
                <w:iCs/>
                <w:lang w:bidi="ru-RU"/>
              </w:rPr>
              <w:t>двухзонном</w:t>
            </w:r>
            <w:proofErr w:type="spellEnd"/>
            <w:r w:rsidRPr="001E05A4">
              <w:rPr>
                <w:iCs/>
                <w:lang w:bidi="ru-RU"/>
              </w:rPr>
              <w:t xml:space="preserve"> регулировании ослабление поля наступает в режиме с выходной частотой инвертора выше 50 Гц. При этом критический момент снижается, и регулирование осуществляется в режиме постоянной мощности на скоростях выше синхронной.</w:t>
            </w:r>
          </w:p>
          <w:p w:rsidR="00F10AA2" w:rsidRPr="001E05A4" w:rsidRDefault="00F10AA2" w:rsidP="00DD16D9">
            <w:pPr>
              <w:rPr>
                <w:iCs/>
                <w:lang w:bidi="ru-RU"/>
              </w:rPr>
            </w:pPr>
            <w:r w:rsidRPr="001E05A4">
              <w:rPr>
                <w:iCs/>
                <w:lang w:bidi="ru-RU"/>
              </w:rPr>
              <w:t>Определение неполадок включает:</w:t>
            </w:r>
          </w:p>
          <w:p w:rsidR="00F10AA2" w:rsidRPr="001E05A4" w:rsidRDefault="00F10AA2" w:rsidP="00CD6BF1">
            <w:pPr>
              <w:numPr>
                <w:ilvl w:val="0"/>
                <w:numId w:val="53"/>
              </w:numPr>
              <w:rPr>
                <w:iCs/>
                <w:lang w:bidi="ru-RU"/>
              </w:rPr>
            </w:pPr>
            <w:r w:rsidRPr="001E05A4">
              <w:rPr>
                <w:iCs/>
                <w:lang w:bidi="ru-RU"/>
              </w:rPr>
              <w:t>контроль скорости, превышение скорости, различия скоростей, потерю скорости;</w:t>
            </w:r>
          </w:p>
          <w:p w:rsidR="00F10AA2" w:rsidRPr="001E05A4" w:rsidRDefault="00F10AA2" w:rsidP="00CD6BF1">
            <w:pPr>
              <w:numPr>
                <w:ilvl w:val="0"/>
                <w:numId w:val="53"/>
              </w:numPr>
              <w:rPr>
                <w:iCs/>
                <w:lang w:bidi="ru-RU"/>
              </w:rPr>
            </w:pPr>
            <w:r w:rsidRPr="001E05A4">
              <w:rPr>
                <w:iCs/>
                <w:lang w:bidi="ru-RU"/>
              </w:rPr>
              <w:t>контроль тока в цепи двигателя, перегрузка;</w:t>
            </w:r>
          </w:p>
          <w:p w:rsidR="00F10AA2" w:rsidRPr="001E05A4" w:rsidRDefault="00F10AA2" w:rsidP="00CD6BF1">
            <w:pPr>
              <w:numPr>
                <w:ilvl w:val="0"/>
                <w:numId w:val="53"/>
              </w:numPr>
              <w:rPr>
                <w:iCs/>
                <w:lang w:bidi="ru-RU"/>
              </w:rPr>
            </w:pPr>
            <w:r w:rsidRPr="001E05A4">
              <w:rPr>
                <w:iCs/>
                <w:lang w:bidi="ru-RU"/>
              </w:rPr>
              <w:t xml:space="preserve">сбой питания, электрическое перенапряжение, низкое напряжение, выпадение   </w:t>
            </w:r>
            <w:r w:rsidRPr="001E05A4">
              <w:rPr>
                <w:iCs/>
                <w:lang w:bidi="ru-RU"/>
              </w:rPr>
              <w:br/>
              <w:t xml:space="preserve">             фазы;</w:t>
            </w:r>
          </w:p>
          <w:p w:rsidR="00F10AA2" w:rsidRPr="001E05A4" w:rsidRDefault="00F10AA2" w:rsidP="00CD6BF1">
            <w:pPr>
              <w:numPr>
                <w:ilvl w:val="0"/>
                <w:numId w:val="53"/>
              </w:numPr>
              <w:rPr>
                <w:iCs/>
                <w:lang w:bidi="ru-RU"/>
              </w:rPr>
            </w:pPr>
            <w:r w:rsidRPr="001E05A4">
              <w:rPr>
                <w:iCs/>
                <w:lang w:bidi="ru-RU"/>
              </w:rPr>
              <w:t>поломки преобразователя и коммуникатора;</w:t>
            </w:r>
          </w:p>
          <w:p w:rsidR="00F10AA2" w:rsidRPr="001E05A4" w:rsidRDefault="00F10AA2" w:rsidP="00CD6BF1">
            <w:pPr>
              <w:numPr>
                <w:ilvl w:val="0"/>
                <w:numId w:val="53"/>
              </w:numPr>
              <w:rPr>
                <w:iCs/>
                <w:lang w:bidi="ru-RU"/>
              </w:rPr>
            </w:pPr>
            <w:r w:rsidRPr="001E05A4">
              <w:rPr>
                <w:iCs/>
                <w:lang w:bidi="ru-RU"/>
              </w:rPr>
              <w:t xml:space="preserve">сбои </w:t>
            </w:r>
            <w:proofErr w:type="spellStart"/>
            <w:r w:rsidRPr="001E05A4">
              <w:rPr>
                <w:iCs/>
                <w:lang w:bidi="ru-RU"/>
              </w:rPr>
              <w:t>референтных</w:t>
            </w:r>
            <w:proofErr w:type="spellEnd"/>
            <w:r w:rsidRPr="001E05A4">
              <w:rPr>
                <w:iCs/>
                <w:lang w:bidi="ru-RU"/>
              </w:rPr>
              <w:t xml:space="preserve"> значений, сбои в контрольной схеме скоростей;</w:t>
            </w:r>
          </w:p>
          <w:p w:rsidR="00F10AA2" w:rsidRPr="001E05A4" w:rsidRDefault="00F10AA2" w:rsidP="00CD6BF1">
            <w:pPr>
              <w:numPr>
                <w:ilvl w:val="0"/>
                <w:numId w:val="53"/>
              </w:numPr>
              <w:rPr>
                <w:iCs/>
                <w:lang w:bidi="ru-RU"/>
              </w:rPr>
            </w:pPr>
            <w:r w:rsidRPr="001E05A4">
              <w:rPr>
                <w:iCs/>
                <w:lang w:bidi="ru-RU"/>
              </w:rPr>
              <w:t>температурные сбои, перегрев двигателя, перегрев преобразователя;</w:t>
            </w:r>
          </w:p>
          <w:p w:rsidR="00F10AA2" w:rsidRPr="001E05A4" w:rsidRDefault="00F10AA2" w:rsidP="00CD6BF1">
            <w:pPr>
              <w:numPr>
                <w:ilvl w:val="0"/>
                <w:numId w:val="53"/>
              </w:numPr>
              <w:rPr>
                <w:iCs/>
                <w:lang w:bidi="ru-RU"/>
              </w:rPr>
            </w:pPr>
            <w:r w:rsidRPr="001E05A4">
              <w:rPr>
                <w:iCs/>
                <w:lang w:bidi="ru-RU"/>
              </w:rPr>
              <w:t>интерференции и компонентные сбои.</w:t>
            </w:r>
          </w:p>
          <w:p w:rsidR="00F10AA2" w:rsidRPr="001E05A4" w:rsidRDefault="00F10AA2" w:rsidP="00DD16D9">
            <w:pPr>
              <w:rPr>
                <w:iCs/>
                <w:lang w:bidi="ru-RU"/>
              </w:rPr>
            </w:pPr>
            <w:r w:rsidRPr="001E05A4">
              <w:rPr>
                <w:iCs/>
                <w:lang w:bidi="ru-RU"/>
              </w:rPr>
              <w:t>Примечание: поломки, которые описаны выше</w:t>
            </w:r>
          </w:p>
        </w:tc>
      </w:tr>
      <w:tr w:rsidR="00F10AA2" w:rsidRPr="001E05A4" w:rsidTr="00DD16D9">
        <w:trPr>
          <w:trHeight w:val="416"/>
        </w:trPr>
        <w:tc>
          <w:tcPr>
            <w:tcW w:w="709" w:type="dxa"/>
            <w:vAlign w:val="center"/>
          </w:tcPr>
          <w:p w:rsidR="00F10AA2" w:rsidRPr="001E05A4" w:rsidRDefault="00F10AA2" w:rsidP="00DD16D9">
            <w:r w:rsidRPr="001E05A4">
              <w:t>3.9</w:t>
            </w:r>
          </w:p>
        </w:tc>
        <w:tc>
          <w:tcPr>
            <w:tcW w:w="9356" w:type="dxa"/>
            <w:gridSpan w:val="5"/>
          </w:tcPr>
          <w:p w:rsidR="00F10AA2" w:rsidRPr="001E05A4" w:rsidRDefault="00F10AA2" w:rsidP="00DD16D9">
            <w:pPr>
              <w:tabs>
                <w:tab w:val="left" w:pos="956"/>
              </w:tabs>
              <w:rPr>
                <w:iCs/>
                <w:lang w:bidi="ru-RU"/>
              </w:rPr>
            </w:pPr>
            <w:r w:rsidRPr="001E05A4">
              <w:rPr>
                <w:iCs/>
                <w:lang w:bidi="ru-RU"/>
              </w:rPr>
              <w:tab/>
              <w:t xml:space="preserve">ВСПОМОГАТЕЛЬНЫЕ СИСТЕМЫ </w:t>
            </w:r>
          </w:p>
          <w:p w:rsidR="00F10AA2" w:rsidRPr="001E05A4" w:rsidRDefault="00F10AA2" w:rsidP="00DD16D9">
            <w:pPr>
              <w:tabs>
                <w:tab w:val="left" w:pos="956"/>
              </w:tabs>
              <w:rPr>
                <w:i/>
                <w:iCs/>
                <w:lang w:bidi="ru-RU"/>
              </w:rPr>
            </w:pPr>
            <w:r w:rsidRPr="001E05A4">
              <w:rPr>
                <w:i/>
                <w:iCs/>
                <w:lang w:bidi="ru-RU"/>
              </w:rPr>
              <w:t xml:space="preserve">Дворники ветрового стекла и </w:t>
            </w:r>
            <w:proofErr w:type="spellStart"/>
            <w:r w:rsidRPr="001E05A4">
              <w:rPr>
                <w:i/>
                <w:iCs/>
                <w:lang w:bidi="ru-RU"/>
              </w:rPr>
              <w:t>омыватели</w:t>
            </w:r>
            <w:proofErr w:type="spellEnd"/>
          </w:p>
          <w:p w:rsidR="00F10AA2" w:rsidRPr="001E05A4" w:rsidRDefault="00F10AA2" w:rsidP="00DD16D9">
            <w:pPr>
              <w:tabs>
                <w:tab w:val="left" w:pos="956"/>
              </w:tabs>
              <w:rPr>
                <w:iCs/>
                <w:lang w:bidi="ru-RU"/>
              </w:rPr>
            </w:pPr>
            <w:r w:rsidRPr="001E05A4">
              <w:rPr>
                <w:iCs/>
                <w:lang w:bidi="ru-RU"/>
              </w:rPr>
              <w:t xml:space="preserve">Кабина оператора оснащена автоматическими стеклоочистителями с </w:t>
            </w:r>
            <w:proofErr w:type="spellStart"/>
            <w:r w:rsidRPr="001E05A4">
              <w:rPr>
                <w:iCs/>
                <w:lang w:bidi="ru-RU"/>
              </w:rPr>
              <w:t>омывателем</w:t>
            </w:r>
            <w:proofErr w:type="spellEnd"/>
            <w:r w:rsidRPr="001E05A4">
              <w:rPr>
                <w:iCs/>
                <w:lang w:bidi="ru-RU"/>
              </w:rPr>
              <w:t xml:space="preserve">. </w:t>
            </w:r>
          </w:p>
          <w:p w:rsidR="00F10AA2" w:rsidRPr="001E05A4" w:rsidRDefault="00F10AA2" w:rsidP="00DD16D9">
            <w:pPr>
              <w:tabs>
                <w:tab w:val="left" w:pos="956"/>
              </w:tabs>
              <w:rPr>
                <w:i/>
                <w:iCs/>
                <w:lang w:bidi="ru-RU"/>
              </w:rPr>
            </w:pPr>
            <w:r w:rsidRPr="001E05A4">
              <w:rPr>
                <w:i/>
                <w:iCs/>
                <w:lang w:bidi="ru-RU"/>
              </w:rPr>
              <w:t xml:space="preserve">Анемометр </w:t>
            </w:r>
          </w:p>
          <w:p w:rsidR="00F10AA2" w:rsidRPr="001E05A4" w:rsidRDefault="00F10AA2" w:rsidP="00DD16D9">
            <w:pPr>
              <w:tabs>
                <w:tab w:val="left" w:pos="956"/>
              </w:tabs>
              <w:rPr>
                <w:iCs/>
                <w:lang w:bidi="ru-RU"/>
              </w:rPr>
            </w:pPr>
            <w:r w:rsidRPr="001E05A4">
              <w:rPr>
                <w:iCs/>
                <w:lang w:bidi="ru-RU"/>
              </w:rPr>
              <w:t xml:space="preserve">Анемометр указывает направление и скорость ветра. Анемометр измеряет скорость ветра от 0 до 45 м/с точностью до ± 5%. </w:t>
            </w:r>
          </w:p>
          <w:p w:rsidR="00F10AA2" w:rsidRPr="001E05A4" w:rsidRDefault="00F10AA2" w:rsidP="00DD16D9">
            <w:pPr>
              <w:tabs>
                <w:tab w:val="left" w:pos="956"/>
              </w:tabs>
              <w:rPr>
                <w:iCs/>
                <w:lang w:bidi="ru-RU"/>
              </w:rPr>
            </w:pPr>
            <w:r w:rsidRPr="001E05A4">
              <w:rPr>
                <w:iCs/>
                <w:lang w:bidi="ru-RU"/>
              </w:rPr>
              <w:t xml:space="preserve">Анемометр </w:t>
            </w:r>
            <w:proofErr w:type="spellStart"/>
            <w:r w:rsidRPr="001E05A4">
              <w:rPr>
                <w:iCs/>
                <w:lang w:bidi="ru-RU"/>
              </w:rPr>
              <w:t>влаго</w:t>
            </w:r>
            <w:proofErr w:type="spellEnd"/>
            <w:r w:rsidRPr="001E05A4">
              <w:rPr>
                <w:iCs/>
                <w:lang w:bidi="ru-RU"/>
              </w:rPr>
              <w:t xml:space="preserve">-, пыле-, </w:t>
            </w:r>
            <w:proofErr w:type="spellStart"/>
            <w:r w:rsidRPr="001E05A4">
              <w:rPr>
                <w:iCs/>
                <w:lang w:bidi="ru-RU"/>
              </w:rPr>
              <w:t>солезащищенный</w:t>
            </w:r>
            <w:proofErr w:type="spellEnd"/>
            <w:r w:rsidRPr="001E05A4">
              <w:rPr>
                <w:iCs/>
                <w:lang w:bidi="ru-RU"/>
              </w:rPr>
              <w:t xml:space="preserve">, антивибрационный, с функцией передачи данных в PLC крана. </w:t>
            </w:r>
          </w:p>
          <w:p w:rsidR="00F10AA2" w:rsidRPr="001E05A4" w:rsidRDefault="00F10AA2" w:rsidP="00DD16D9">
            <w:pPr>
              <w:tabs>
                <w:tab w:val="left" w:pos="956"/>
              </w:tabs>
              <w:rPr>
                <w:iCs/>
                <w:lang w:bidi="ru-RU"/>
              </w:rPr>
            </w:pPr>
          </w:p>
          <w:p w:rsidR="00F10AA2" w:rsidRPr="001E05A4" w:rsidRDefault="00F10AA2" w:rsidP="00DD16D9">
            <w:pPr>
              <w:tabs>
                <w:tab w:val="left" w:pos="956"/>
              </w:tabs>
              <w:rPr>
                <w:i/>
                <w:iCs/>
                <w:lang w:bidi="ru-RU"/>
              </w:rPr>
            </w:pPr>
            <w:r w:rsidRPr="001E05A4">
              <w:rPr>
                <w:i/>
                <w:iCs/>
                <w:lang w:bidi="ru-RU"/>
              </w:rPr>
              <w:t xml:space="preserve">Обогрев, вентиляция и кондиционирование </w:t>
            </w:r>
          </w:p>
          <w:p w:rsidR="00F10AA2" w:rsidRPr="001E05A4" w:rsidRDefault="00F10AA2" w:rsidP="00DD16D9">
            <w:pPr>
              <w:tabs>
                <w:tab w:val="left" w:pos="956"/>
              </w:tabs>
              <w:rPr>
                <w:iCs/>
                <w:lang w:bidi="ru-RU"/>
              </w:rPr>
            </w:pPr>
            <w:r w:rsidRPr="001E05A4">
              <w:rPr>
                <w:iCs/>
                <w:lang w:bidi="ru-RU"/>
              </w:rPr>
              <w:t xml:space="preserve">Обогрев, вентиляция и кондиционирование являются частью систем вспомогательных приборов, и они независимы от главных машин. </w:t>
            </w:r>
          </w:p>
          <w:p w:rsidR="00F10AA2" w:rsidRPr="001E05A4" w:rsidRDefault="00F10AA2" w:rsidP="00DD16D9">
            <w:pPr>
              <w:tabs>
                <w:tab w:val="left" w:pos="956"/>
              </w:tabs>
              <w:rPr>
                <w:iCs/>
                <w:lang w:bidi="ru-RU"/>
              </w:rPr>
            </w:pPr>
            <w:r w:rsidRPr="001E05A4">
              <w:rPr>
                <w:iCs/>
                <w:lang w:bidi="ru-RU"/>
              </w:rPr>
              <w:t xml:space="preserve">Обеспечены следующие обогревающие устройства: </w:t>
            </w:r>
          </w:p>
          <w:p w:rsidR="00F10AA2" w:rsidRPr="001E05A4" w:rsidRDefault="00F10AA2" w:rsidP="00DD16D9">
            <w:pPr>
              <w:tabs>
                <w:tab w:val="left" w:pos="956"/>
              </w:tabs>
              <w:rPr>
                <w:iCs/>
                <w:lang w:bidi="ru-RU"/>
              </w:rPr>
            </w:pPr>
            <w:r w:rsidRPr="001E05A4">
              <w:rPr>
                <w:iCs/>
                <w:lang w:bidi="ru-RU"/>
              </w:rPr>
              <w:t>Кабина оператора, двигатели механиз</w:t>
            </w:r>
            <w:r>
              <w:rPr>
                <w:iCs/>
                <w:lang w:bidi="ru-RU"/>
              </w:rPr>
              <w:t>мов подъема и изменения вылета; передвижения крана;</w:t>
            </w:r>
            <w:r w:rsidRPr="001E05A4">
              <w:rPr>
                <w:iCs/>
                <w:lang w:bidi="ru-RU"/>
              </w:rPr>
              <w:t xml:space="preserve"> поворота</w:t>
            </w:r>
            <w:r>
              <w:rPr>
                <w:iCs/>
                <w:lang w:bidi="ru-RU"/>
              </w:rPr>
              <w:t xml:space="preserve"> стрелы, привода кабельного </w:t>
            </w:r>
            <w:proofErr w:type="spellStart"/>
            <w:r>
              <w:rPr>
                <w:iCs/>
                <w:lang w:bidi="ru-RU"/>
              </w:rPr>
              <w:t>бараабана</w:t>
            </w:r>
            <w:proofErr w:type="spellEnd"/>
            <w:r>
              <w:rPr>
                <w:iCs/>
                <w:lang w:bidi="ru-RU"/>
              </w:rPr>
              <w:t>.</w:t>
            </w:r>
          </w:p>
          <w:p w:rsidR="00F10AA2" w:rsidRPr="001E05A4" w:rsidRDefault="00F10AA2" w:rsidP="00DD16D9">
            <w:pPr>
              <w:tabs>
                <w:tab w:val="left" w:pos="956"/>
              </w:tabs>
              <w:rPr>
                <w:iCs/>
                <w:lang w:bidi="ru-RU"/>
              </w:rPr>
            </w:pPr>
          </w:p>
          <w:p w:rsidR="00F10AA2" w:rsidRPr="001E05A4" w:rsidRDefault="00F10AA2" w:rsidP="00DD16D9">
            <w:pPr>
              <w:tabs>
                <w:tab w:val="left" w:pos="956"/>
              </w:tabs>
              <w:rPr>
                <w:i/>
                <w:iCs/>
                <w:lang w:bidi="ru-RU"/>
              </w:rPr>
            </w:pPr>
            <w:r w:rsidRPr="001E05A4">
              <w:rPr>
                <w:i/>
                <w:iCs/>
                <w:lang w:bidi="ru-RU"/>
              </w:rPr>
              <w:t xml:space="preserve">Коммуникация </w:t>
            </w:r>
          </w:p>
          <w:p w:rsidR="00F10AA2" w:rsidRDefault="00F10AA2" w:rsidP="00DD16D9">
            <w:pPr>
              <w:tabs>
                <w:tab w:val="left" w:pos="956"/>
              </w:tabs>
              <w:rPr>
                <w:iCs/>
                <w:lang w:bidi="ru-RU"/>
              </w:rPr>
            </w:pPr>
            <w:r w:rsidRPr="001E05A4">
              <w:rPr>
                <w:iCs/>
                <w:lang w:bidi="ru-RU"/>
              </w:rPr>
              <w:t xml:space="preserve">Для связи используются переносные рации </w:t>
            </w:r>
          </w:p>
          <w:p w:rsidR="00F10AA2" w:rsidRDefault="00F10AA2" w:rsidP="00DD16D9">
            <w:pPr>
              <w:tabs>
                <w:tab w:val="left" w:pos="956"/>
              </w:tabs>
              <w:rPr>
                <w:i/>
                <w:iCs/>
                <w:lang w:bidi="ru-RU"/>
              </w:rPr>
            </w:pPr>
            <w:r w:rsidRPr="00E40C22">
              <w:rPr>
                <w:i/>
                <w:iCs/>
                <w:lang w:bidi="ru-RU"/>
              </w:rPr>
              <w:t xml:space="preserve"> Освещение</w:t>
            </w:r>
          </w:p>
          <w:p w:rsidR="00F10AA2" w:rsidRPr="001E05A4" w:rsidRDefault="00F10AA2" w:rsidP="00DD16D9">
            <w:pPr>
              <w:tabs>
                <w:tab w:val="left" w:pos="956"/>
              </w:tabs>
              <w:rPr>
                <w:iCs/>
                <w:lang w:bidi="ru-RU"/>
              </w:rPr>
            </w:pPr>
            <w:r>
              <w:rPr>
                <w:iCs/>
                <w:lang w:bidi="ru-RU"/>
              </w:rPr>
              <w:t>Кран оборудован системами рабочего и аварийного освещения</w:t>
            </w:r>
          </w:p>
        </w:tc>
      </w:tr>
      <w:tr w:rsidR="00F10AA2" w:rsidRPr="001E05A4" w:rsidTr="00DD16D9">
        <w:trPr>
          <w:trHeight w:val="416"/>
        </w:trPr>
        <w:tc>
          <w:tcPr>
            <w:tcW w:w="709" w:type="dxa"/>
            <w:vAlign w:val="center"/>
          </w:tcPr>
          <w:p w:rsidR="00F10AA2" w:rsidRPr="001E05A4" w:rsidRDefault="00F10AA2" w:rsidP="00DD16D9">
            <w:r w:rsidRPr="001E05A4">
              <w:lastRenderedPageBreak/>
              <w:t>3.10</w:t>
            </w:r>
          </w:p>
        </w:tc>
        <w:tc>
          <w:tcPr>
            <w:tcW w:w="9356" w:type="dxa"/>
            <w:gridSpan w:val="5"/>
          </w:tcPr>
          <w:p w:rsidR="00F10AA2" w:rsidRPr="001E05A4" w:rsidRDefault="00F10AA2" w:rsidP="00DD16D9">
            <w:pPr>
              <w:rPr>
                <w:iCs/>
                <w:lang w:bidi="ru-RU"/>
              </w:rPr>
            </w:pPr>
            <w:r w:rsidRPr="001E05A4">
              <w:rPr>
                <w:iCs/>
                <w:lang w:bidi="ru-RU"/>
              </w:rPr>
              <w:t>ПРОГРАММИРУЕМЫЙ ЛОГИЧЕСКИЙ КОНТРОЛЛЕР</w:t>
            </w:r>
          </w:p>
        </w:tc>
      </w:tr>
      <w:tr w:rsidR="00F10AA2" w:rsidRPr="001E05A4" w:rsidTr="00DD16D9">
        <w:trPr>
          <w:trHeight w:val="416"/>
        </w:trPr>
        <w:tc>
          <w:tcPr>
            <w:tcW w:w="709" w:type="dxa"/>
            <w:vAlign w:val="center"/>
          </w:tcPr>
          <w:p w:rsidR="00F10AA2" w:rsidRPr="001E05A4" w:rsidRDefault="00F10AA2" w:rsidP="00DD16D9">
            <w:r w:rsidRPr="001E05A4">
              <w:t>3.10.1</w:t>
            </w:r>
          </w:p>
        </w:tc>
        <w:tc>
          <w:tcPr>
            <w:tcW w:w="9356" w:type="dxa"/>
            <w:gridSpan w:val="5"/>
          </w:tcPr>
          <w:p w:rsidR="00F10AA2" w:rsidRPr="001E05A4" w:rsidRDefault="00F10AA2" w:rsidP="00DD16D9">
            <w:pPr>
              <w:rPr>
                <w:i/>
                <w:iCs/>
                <w:lang w:bidi="ru-RU"/>
              </w:rPr>
            </w:pPr>
            <w:r w:rsidRPr="001E05A4">
              <w:rPr>
                <w:i/>
                <w:iCs/>
                <w:lang w:bidi="ru-RU"/>
              </w:rPr>
              <w:t>Функционирование</w:t>
            </w:r>
          </w:p>
          <w:p w:rsidR="00F10AA2" w:rsidRPr="001E05A4" w:rsidRDefault="00F10AA2" w:rsidP="00DD16D9">
            <w:pPr>
              <w:rPr>
                <w:iCs/>
                <w:lang w:bidi="ru-RU"/>
              </w:rPr>
            </w:pPr>
            <w:r w:rsidRPr="001E05A4">
              <w:rPr>
                <w:iCs/>
                <w:lang w:bidi="ru-RU"/>
              </w:rPr>
              <w:t>Система ПЛК получает сигналы со всех органов управления: сигналы конечных выключателей, сигналы защиты и состояния от частотных приводов. ПЛК осуществляет функции логического управления и формирует управляющие сигналы для приводов.</w:t>
            </w:r>
          </w:p>
          <w:p w:rsidR="00F10AA2" w:rsidRPr="001E05A4" w:rsidRDefault="00F10AA2" w:rsidP="00DD16D9">
            <w:pPr>
              <w:rPr>
                <w:iCs/>
                <w:lang w:bidi="ru-RU"/>
              </w:rPr>
            </w:pPr>
            <w:r w:rsidRPr="001E05A4">
              <w:rPr>
                <w:iCs/>
                <w:lang w:bidi="ru-RU"/>
              </w:rPr>
              <w:t>Программа ПЛК создана с использованием стандартного языка программирования. Программа сохраняется после выполнения пуско-наладочных работ. Только авторизованный персонал может изменять параметры программы. Система паролей предотвращает неавторизованные изменения. Просмотр параметров возможен без ввода пароля.</w:t>
            </w:r>
          </w:p>
          <w:p w:rsidR="00F10AA2" w:rsidRPr="001E05A4" w:rsidRDefault="00F10AA2" w:rsidP="00DD16D9">
            <w:pPr>
              <w:rPr>
                <w:iCs/>
                <w:lang w:bidi="ru-RU"/>
              </w:rPr>
            </w:pPr>
            <w:r w:rsidRPr="001E05A4">
              <w:rPr>
                <w:iCs/>
                <w:lang w:bidi="ru-RU"/>
              </w:rPr>
              <w:t>ПЛК имеет функцию внутреннего контроля аппаратной и программной части. В случае обнаружения ошибки все выходы устанавливаются в положение логического нуля и выполнение программ приостанавливается, вызывая аварийный останов. Все важные коммуникационные связи имеют проверку по времени связи. Если время между двумя входящими сообщениями слишком велико, то происходит аварийный останов.</w:t>
            </w:r>
          </w:p>
        </w:tc>
      </w:tr>
      <w:tr w:rsidR="00F10AA2" w:rsidRPr="001E05A4" w:rsidTr="00DD16D9">
        <w:trPr>
          <w:trHeight w:val="416"/>
        </w:trPr>
        <w:tc>
          <w:tcPr>
            <w:tcW w:w="709" w:type="dxa"/>
            <w:vAlign w:val="center"/>
          </w:tcPr>
          <w:p w:rsidR="00F10AA2" w:rsidRPr="001E05A4" w:rsidRDefault="00F10AA2" w:rsidP="00DD16D9">
            <w:r w:rsidRPr="001E05A4">
              <w:t>3.10.2</w:t>
            </w:r>
          </w:p>
        </w:tc>
        <w:tc>
          <w:tcPr>
            <w:tcW w:w="9356" w:type="dxa"/>
            <w:gridSpan w:val="5"/>
          </w:tcPr>
          <w:p w:rsidR="00F10AA2" w:rsidRPr="001E05A4" w:rsidRDefault="00F10AA2" w:rsidP="00DD16D9">
            <w:pPr>
              <w:rPr>
                <w:i/>
                <w:iCs/>
                <w:lang w:bidi="ru-RU"/>
              </w:rPr>
            </w:pPr>
            <w:r w:rsidRPr="001E05A4">
              <w:rPr>
                <w:i/>
                <w:iCs/>
                <w:lang w:bidi="ru-RU"/>
              </w:rPr>
              <w:t>Система диагностики</w:t>
            </w:r>
          </w:p>
          <w:p w:rsidR="00F10AA2" w:rsidRPr="001E05A4" w:rsidRDefault="00F10AA2" w:rsidP="00DD16D9">
            <w:pPr>
              <w:rPr>
                <w:iCs/>
                <w:lang w:bidi="ru-RU"/>
              </w:rPr>
            </w:pPr>
            <w:r w:rsidRPr="001E05A4">
              <w:rPr>
                <w:iCs/>
                <w:lang w:bidi="ru-RU"/>
              </w:rPr>
              <w:t>Система управления имеет два уровня диагностики. Первый уровень диагностики представлен диагностическими функциями контроллера привода. Второй уровень осуществлен в ПЛК и выводит сообщения в кабине оператора.</w:t>
            </w:r>
          </w:p>
          <w:p w:rsidR="00F10AA2" w:rsidRPr="001E05A4" w:rsidRDefault="00F10AA2" w:rsidP="00DD16D9">
            <w:pPr>
              <w:rPr>
                <w:iCs/>
                <w:lang w:bidi="ru-RU"/>
              </w:rPr>
            </w:pPr>
            <w:r w:rsidRPr="001E05A4">
              <w:rPr>
                <w:iCs/>
                <w:lang w:bidi="ru-RU"/>
              </w:rPr>
              <w:t xml:space="preserve">Для первого каждый контроллер имеет </w:t>
            </w:r>
            <w:r w:rsidRPr="001E05A4">
              <w:rPr>
                <w:iCs/>
                <w:lang w:val="en-US" w:bidi="ru-RU"/>
              </w:rPr>
              <w:t>LED</w:t>
            </w:r>
            <w:r w:rsidRPr="001E05A4">
              <w:rPr>
                <w:iCs/>
                <w:lang w:bidi="ru-RU"/>
              </w:rPr>
              <w:t>-дисплей, показывающий состояние привода. Обслуживающий персонал имеет возможность контролировать все отклонения в работе привода на этом дисплее.</w:t>
            </w:r>
          </w:p>
        </w:tc>
      </w:tr>
      <w:tr w:rsidR="00F10AA2" w:rsidRPr="001E05A4" w:rsidTr="00DD16D9">
        <w:trPr>
          <w:trHeight w:val="416"/>
        </w:trPr>
        <w:tc>
          <w:tcPr>
            <w:tcW w:w="709" w:type="dxa"/>
            <w:vAlign w:val="center"/>
          </w:tcPr>
          <w:p w:rsidR="00F10AA2" w:rsidRPr="001E05A4" w:rsidRDefault="00F10AA2" w:rsidP="00DD16D9">
            <w:r w:rsidRPr="001E05A4">
              <w:t>3.11.</w:t>
            </w:r>
          </w:p>
        </w:tc>
        <w:tc>
          <w:tcPr>
            <w:tcW w:w="9356" w:type="dxa"/>
            <w:gridSpan w:val="5"/>
          </w:tcPr>
          <w:p w:rsidR="00F10AA2" w:rsidRPr="001E05A4" w:rsidRDefault="00F10AA2" w:rsidP="00DD16D9">
            <w:pPr>
              <w:rPr>
                <w:iCs/>
                <w:lang w:bidi="ru-RU"/>
              </w:rPr>
            </w:pPr>
            <w:r w:rsidRPr="001E05A4">
              <w:rPr>
                <w:iCs/>
                <w:lang w:bidi="ru-RU"/>
              </w:rPr>
              <w:t>ОРГАНЫ УПРАВЛЕНИЯ В КАБИНЕ ОПЕРАТОРА</w:t>
            </w:r>
          </w:p>
        </w:tc>
      </w:tr>
      <w:tr w:rsidR="00F10AA2" w:rsidRPr="001E05A4" w:rsidTr="00DD16D9">
        <w:trPr>
          <w:trHeight w:val="416"/>
        </w:trPr>
        <w:tc>
          <w:tcPr>
            <w:tcW w:w="709" w:type="dxa"/>
            <w:vAlign w:val="center"/>
          </w:tcPr>
          <w:p w:rsidR="00F10AA2" w:rsidRPr="001E05A4" w:rsidRDefault="00F10AA2" w:rsidP="00DD16D9">
            <w:r w:rsidRPr="001E05A4">
              <w:t>3.11.1</w:t>
            </w:r>
          </w:p>
        </w:tc>
        <w:tc>
          <w:tcPr>
            <w:tcW w:w="9356" w:type="dxa"/>
            <w:gridSpan w:val="5"/>
          </w:tcPr>
          <w:p w:rsidR="00F10AA2" w:rsidRPr="001E05A4" w:rsidRDefault="00F10AA2" w:rsidP="00DD16D9">
            <w:pPr>
              <w:rPr>
                <w:iCs/>
                <w:lang w:bidi="ru-RU"/>
              </w:rPr>
            </w:pPr>
            <w:r w:rsidRPr="001E05A4">
              <w:rPr>
                <w:iCs/>
                <w:lang w:bidi="ru-RU"/>
              </w:rPr>
              <w:t xml:space="preserve">Пульт управления краном с креслом оператора, изготовленный с учетом требований эргономики. В тумбах пульта установлены два самоцентрирующихся джойстика управления рабочими движениями крана. Джойстики управления являются </w:t>
            </w:r>
            <w:proofErr w:type="spellStart"/>
            <w:r w:rsidRPr="001E05A4">
              <w:rPr>
                <w:iCs/>
                <w:lang w:bidi="ru-RU"/>
              </w:rPr>
              <w:t>самовозвратными</w:t>
            </w:r>
            <w:proofErr w:type="spellEnd"/>
            <w:r w:rsidRPr="001E05A4">
              <w:rPr>
                <w:iCs/>
                <w:lang w:bidi="ru-RU"/>
              </w:rPr>
              <w:t xml:space="preserve"> в нулевое положение, нулевое положение фиксируется.   </w:t>
            </w:r>
          </w:p>
          <w:p w:rsidR="00F10AA2" w:rsidRPr="001E05A4" w:rsidRDefault="00F10AA2" w:rsidP="00DD16D9">
            <w:pPr>
              <w:rPr>
                <w:i/>
                <w:iCs/>
                <w:lang w:bidi="ru-RU"/>
              </w:rPr>
            </w:pPr>
          </w:p>
          <w:p w:rsidR="00F10AA2" w:rsidRPr="001E05A4" w:rsidRDefault="00F10AA2" w:rsidP="00DD16D9">
            <w:pPr>
              <w:rPr>
                <w:i/>
                <w:iCs/>
                <w:lang w:bidi="ru-RU"/>
              </w:rPr>
            </w:pPr>
            <w:r w:rsidRPr="001E05A4">
              <w:rPr>
                <w:i/>
                <w:iCs/>
                <w:lang w:bidi="ru-RU"/>
              </w:rPr>
              <w:t xml:space="preserve">Пульт правой стороны: </w:t>
            </w:r>
          </w:p>
          <w:p w:rsidR="00F10AA2" w:rsidRPr="001E05A4" w:rsidRDefault="00F10AA2" w:rsidP="00DD16D9">
            <w:pPr>
              <w:rPr>
                <w:iCs/>
                <w:lang w:bidi="ru-RU"/>
              </w:rPr>
            </w:pPr>
            <w:r w:rsidRPr="001E05A4">
              <w:rPr>
                <w:iCs/>
                <w:lang w:bidi="ru-RU"/>
              </w:rPr>
              <w:t>Джойстик подъем/опускание;</w:t>
            </w:r>
          </w:p>
          <w:p w:rsidR="00F10AA2" w:rsidRPr="001E05A4" w:rsidRDefault="00F10AA2" w:rsidP="00DD16D9">
            <w:pPr>
              <w:rPr>
                <w:iCs/>
                <w:lang w:bidi="ru-RU"/>
              </w:rPr>
            </w:pPr>
            <w:r w:rsidRPr="001E05A4">
              <w:rPr>
                <w:iCs/>
                <w:lang w:bidi="ru-RU"/>
              </w:rPr>
              <w:t xml:space="preserve">Кнопка аварийной остановки; </w:t>
            </w:r>
          </w:p>
          <w:p w:rsidR="00F10AA2" w:rsidRPr="001E05A4" w:rsidRDefault="00F10AA2" w:rsidP="00DD16D9">
            <w:pPr>
              <w:rPr>
                <w:iCs/>
                <w:lang w:bidi="ru-RU"/>
              </w:rPr>
            </w:pPr>
            <w:r w:rsidRPr="001E05A4">
              <w:rPr>
                <w:iCs/>
                <w:lang w:bidi="ru-RU"/>
              </w:rPr>
              <w:t>Управление дворниками окон</w:t>
            </w:r>
          </w:p>
        </w:tc>
      </w:tr>
      <w:tr w:rsidR="00F10AA2" w:rsidRPr="001E05A4" w:rsidTr="00DD16D9">
        <w:trPr>
          <w:trHeight w:val="416"/>
        </w:trPr>
        <w:tc>
          <w:tcPr>
            <w:tcW w:w="709" w:type="dxa"/>
            <w:vAlign w:val="center"/>
          </w:tcPr>
          <w:p w:rsidR="00F10AA2" w:rsidRPr="001E05A4" w:rsidRDefault="00F10AA2" w:rsidP="00DD16D9">
            <w:r w:rsidRPr="001E05A4">
              <w:t>3.11.2</w:t>
            </w:r>
          </w:p>
        </w:tc>
        <w:tc>
          <w:tcPr>
            <w:tcW w:w="9356" w:type="dxa"/>
            <w:gridSpan w:val="5"/>
          </w:tcPr>
          <w:p w:rsidR="00F10AA2" w:rsidRPr="001E05A4" w:rsidRDefault="00F10AA2" w:rsidP="00DD16D9">
            <w:pPr>
              <w:rPr>
                <w:i/>
                <w:iCs/>
                <w:lang w:bidi="ru-RU"/>
              </w:rPr>
            </w:pPr>
            <w:r w:rsidRPr="001E05A4">
              <w:rPr>
                <w:iCs/>
                <w:lang w:bidi="ru-RU"/>
              </w:rPr>
              <w:t xml:space="preserve"> </w:t>
            </w:r>
            <w:r w:rsidRPr="001E05A4">
              <w:rPr>
                <w:i/>
                <w:iCs/>
                <w:lang w:bidi="ru-RU"/>
              </w:rPr>
              <w:t>Пульт левой стороны:</w:t>
            </w:r>
          </w:p>
          <w:p w:rsidR="00F10AA2" w:rsidRPr="001E05A4" w:rsidRDefault="00F10AA2" w:rsidP="00DD16D9">
            <w:pPr>
              <w:rPr>
                <w:iCs/>
                <w:lang w:bidi="ru-RU"/>
              </w:rPr>
            </w:pPr>
            <w:r w:rsidRPr="001E05A4">
              <w:rPr>
                <w:iCs/>
                <w:lang w:bidi="ru-RU"/>
              </w:rPr>
              <w:t>Кнопка управления основным выключателем питания крана;</w:t>
            </w:r>
          </w:p>
          <w:p w:rsidR="00F10AA2" w:rsidRPr="001E05A4" w:rsidRDefault="00F10AA2" w:rsidP="00DD16D9">
            <w:pPr>
              <w:rPr>
                <w:iCs/>
                <w:lang w:bidi="ru-RU"/>
              </w:rPr>
            </w:pPr>
            <w:r w:rsidRPr="001E05A4">
              <w:rPr>
                <w:iCs/>
                <w:lang w:bidi="ru-RU"/>
              </w:rPr>
              <w:t>Джойстик передвижения/поворота стрелы крана;</w:t>
            </w:r>
          </w:p>
          <w:p w:rsidR="00F10AA2" w:rsidRPr="001E05A4" w:rsidRDefault="00F10AA2" w:rsidP="00DD16D9">
            <w:pPr>
              <w:rPr>
                <w:iCs/>
                <w:lang w:bidi="ru-RU"/>
              </w:rPr>
            </w:pPr>
            <w:r w:rsidRPr="001E05A4">
              <w:rPr>
                <w:iCs/>
                <w:lang w:bidi="ru-RU"/>
              </w:rPr>
              <w:t>Дисплей с указанием веса груза и его сумматором, указатель вылета стрелы, анемометр.</w:t>
            </w:r>
          </w:p>
          <w:p w:rsidR="00F10AA2" w:rsidRPr="001E05A4" w:rsidRDefault="00F10AA2" w:rsidP="00DD16D9">
            <w:pPr>
              <w:rPr>
                <w:iCs/>
                <w:lang w:bidi="ru-RU"/>
              </w:rPr>
            </w:pPr>
            <w:r w:rsidRPr="001E05A4">
              <w:rPr>
                <w:iCs/>
                <w:lang w:bidi="ru-RU"/>
              </w:rPr>
              <w:t xml:space="preserve"> -На левой тумбе установлен дисплей с текстовой информацией по текущему состоянию крана и возможных неисправностях.</w:t>
            </w:r>
          </w:p>
        </w:tc>
      </w:tr>
      <w:tr w:rsidR="00F10AA2" w:rsidRPr="001E05A4" w:rsidTr="00DD16D9">
        <w:trPr>
          <w:trHeight w:val="416"/>
        </w:trPr>
        <w:tc>
          <w:tcPr>
            <w:tcW w:w="709" w:type="dxa"/>
            <w:vAlign w:val="center"/>
          </w:tcPr>
          <w:p w:rsidR="00F10AA2" w:rsidRPr="001E05A4" w:rsidRDefault="00F10AA2" w:rsidP="00DD16D9">
            <w:r w:rsidRPr="001E05A4">
              <w:t>3.11.3</w:t>
            </w:r>
          </w:p>
        </w:tc>
        <w:tc>
          <w:tcPr>
            <w:tcW w:w="9356" w:type="dxa"/>
            <w:gridSpan w:val="5"/>
          </w:tcPr>
          <w:p w:rsidR="00F10AA2" w:rsidRPr="001E05A4" w:rsidRDefault="00F10AA2" w:rsidP="00DD16D9">
            <w:pPr>
              <w:rPr>
                <w:i/>
                <w:iCs/>
                <w:lang w:bidi="ru-RU"/>
              </w:rPr>
            </w:pPr>
            <w:r w:rsidRPr="001E05A4">
              <w:rPr>
                <w:i/>
                <w:iCs/>
                <w:lang w:bidi="ru-RU"/>
              </w:rPr>
              <w:t>Пульты местного управления</w:t>
            </w:r>
          </w:p>
          <w:p w:rsidR="00F10AA2" w:rsidRPr="001E05A4" w:rsidRDefault="00F10AA2" w:rsidP="00DD16D9">
            <w:pPr>
              <w:rPr>
                <w:iCs/>
                <w:lang w:bidi="ru-RU"/>
              </w:rPr>
            </w:pPr>
            <w:r w:rsidRPr="001E05A4">
              <w:rPr>
                <w:iCs/>
                <w:lang w:bidi="ru-RU"/>
              </w:rPr>
              <w:t>Кран должен быть оборудован пультом местного управления</w:t>
            </w:r>
            <w:r>
              <w:rPr>
                <w:iCs/>
                <w:lang w:bidi="ru-RU"/>
              </w:rPr>
              <w:t xml:space="preserve"> расположенным в машинном отделении крана.</w:t>
            </w:r>
          </w:p>
        </w:tc>
      </w:tr>
      <w:tr w:rsidR="00F10AA2" w:rsidRPr="001E05A4" w:rsidTr="00DD16D9">
        <w:trPr>
          <w:trHeight w:val="416"/>
        </w:trPr>
        <w:tc>
          <w:tcPr>
            <w:tcW w:w="709" w:type="dxa"/>
            <w:vAlign w:val="center"/>
          </w:tcPr>
          <w:p w:rsidR="00F10AA2" w:rsidRPr="001E05A4" w:rsidRDefault="00F10AA2" w:rsidP="00DD16D9">
            <w:r w:rsidRPr="001E05A4">
              <w:t>3.12</w:t>
            </w:r>
          </w:p>
        </w:tc>
        <w:tc>
          <w:tcPr>
            <w:tcW w:w="9356" w:type="dxa"/>
            <w:gridSpan w:val="5"/>
          </w:tcPr>
          <w:p w:rsidR="00F10AA2" w:rsidRPr="001E05A4" w:rsidRDefault="00F10AA2" w:rsidP="00DD16D9">
            <w:pPr>
              <w:rPr>
                <w:iCs/>
                <w:lang w:bidi="ru-RU"/>
              </w:rPr>
            </w:pPr>
            <w:r w:rsidRPr="001E05A4">
              <w:rPr>
                <w:iCs/>
                <w:lang w:bidi="ru-RU"/>
              </w:rPr>
              <w:t>БЕЗОПАСНОСТЬ</w:t>
            </w:r>
          </w:p>
        </w:tc>
      </w:tr>
      <w:tr w:rsidR="00F10AA2" w:rsidRPr="001E05A4" w:rsidTr="00DD16D9">
        <w:trPr>
          <w:trHeight w:val="416"/>
        </w:trPr>
        <w:tc>
          <w:tcPr>
            <w:tcW w:w="709" w:type="dxa"/>
            <w:vAlign w:val="center"/>
          </w:tcPr>
          <w:p w:rsidR="00F10AA2" w:rsidRPr="001E05A4" w:rsidRDefault="00F10AA2" w:rsidP="00DD16D9">
            <w:r w:rsidRPr="001E05A4">
              <w:t>3.12.1.</w:t>
            </w:r>
          </w:p>
        </w:tc>
        <w:tc>
          <w:tcPr>
            <w:tcW w:w="9356" w:type="dxa"/>
            <w:gridSpan w:val="5"/>
          </w:tcPr>
          <w:p w:rsidR="00F10AA2" w:rsidRPr="001E05A4" w:rsidRDefault="00F10AA2" w:rsidP="00DD16D9">
            <w:pPr>
              <w:rPr>
                <w:iCs/>
                <w:lang w:bidi="ru-RU"/>
              </w:rPr>
            </w:pPr>
            <w:r w:rsidRPr="001E05A4">
              <w:rPr>
                <w:iCs/>
                <w:lang w:bidi="ru-RU"/>
              </w:rPr>
              <w:t xml:space="preserve">Все механизмы крана оснащены двухпозиционными конечными выключателями: </w:t>
            </w:r>
          </w:p>
          <w:p w:rsidR="00F10AA2" w:rsidRPr="001E05A4" w:rsidRDefault="00F10AA2" w:rsidP="00DD16D9">
            <w:pPr>
              <w:rPr>
                <w:iCs/>
                <w:lang w:bidi="ru-RU"/>
              </w:rPr>
            </w:pPr>
            <w:r w:rsidRPr="001E05A4">
              <w:rPr>
                <w:iCs/>
                <w:lang w:bidi="ru-RU"/>
              </w:rPr>
              <w:t xml:space="preserve">первая позиция – снижение скорости; </w:t>
            </w:r>
          </w:p>
          <w:p w:rsidR="00F10AA2" w:rsidRDefault="00F10AA2" w:rsidP="00DD16D9">
            <w:pPr>
              <w:rPr>
                <w:iCs/>
                <w:lang w:bidi="ru-RU"/>
              </w:rPr>
            </w:pPr>
            <w:r w:rsidRPr="001E05A4">
              <w:rPr>
                <w:iCs/>
                <w:lang w:bidi="ru-RU"/>
              </w:rPr>
              <w:t>вт</w:t>
            </w:r>
            <w:r>
              <w:rPr>
                <w:iCs/>
                <w:lang w:bidi="ru-RU"/>
              </w:rPr>
              <w:t xml:space="preserve">орая позиция – полная остановка, </w:t>
            </w:r>
          </w:p>
          <w:p w:rsidR="00F10AA2" w:rsidRPr="001E05A4" w:rsidRDefault="00F10AA2" w:rsidP="00DD16D9">
            <w:pPr>
              <w:rPr>
                <w:iCs/>
                <w:lang w:bidi="ru-RU"/>
              </w:rPr>
            </w:pPr>
            <w:r>
              <w:rPr>
                <w:iCs/>
                <w:lang w:bidi="ru-RU"/>
              </w:rPr>
              <w:lastRenderedPageBreak/>
              <w:t xml:space="preserve">а </w:t>
            </w:r>
            <w:proofErr w:type="gramStart"/>
            <w:r>
              <w:rPr>
                <w:iCs/>
                <w:lang w:bidi="ru-RU"/>
              </w:rPr>
              <w:t>так же</w:t>
            </w:r>
            <w:proofErr w:type="gramEnd"/>
            <w:r>
              <w:rPr>
                <w:iCs/>
                <w:lang w:bidi="ru-RU"/>
              </w:rPr>
              <w:t xml:space="preserve"> аварийными выключателями. </w:t>
            </w:r>
          </w:p>
        </w:tc>
      </w:tr>
      <w:tr w:rsidR="00F10AA2" w:rsidRPr="001E05A4" w:rsidTr="00DD16D9">
        <w:trPr>
          <w:trHeight w:val="416"/>
        </w:trPr>
        <w:tc>
          <w:tcPr>
            <w:tcW w:w="709" w:type="dxa"/>
            <w:vAlign w:val="center"/>
          </w:tcPr>
          <w:p w:rsidR="00F10AA2" w:rsidRPr="001E05A4" w:rsidRDefault="00F10AA2" w:rsidP="00DD16D9">
            <w:r w:rsidRPr="001E05A4">
              <w:lastRenderedPageBreak/>
              <w:t>3.12.2</w:t>
            </w:r>
          </w:p>
        </w:tc>
        <w:tc>
          <w:tcPr>
            <w:tcW w:w="9356" w:type="dxa"/>
            <w:gridSpan w:val="5"/>
          </w:tcPr>
          <w:p w:rsidR="00F10AA2" w:rsidRPr="001E05A4" w:rsidRDefault="00F10AA2" w:rsidP="00DD16D9">
            <w:pPr>
              <w:rPr>
                <w:iCs/>
                <w:lang w:bidi="ru-RU"/>
              </w:rPr>
            </w:pPr>
            <w:r w:rsidRPr="001E05A4">
              <w:rPr>
                <w:iCs/>
                <w:lang w:bidi="ru-RU"/>
              </w:rPr>
              <w:t>Аварийная остановка:</w:t>
            </w:r>
          </w:p>
          <w:p w:rsidR="00F10AA2" w:rsidRPr="001E05A4" w:rsidRDefault="00F10AA2" w:rsidP="00DD16D9">
            <w:pPr>
              <w:rPr>
                <w:iCs/>
                <w:lang w:bidi="ru-RU"/>
              </w:rPr>
            </w:pPr>
            <w:r w:rsidRPr="001E05A4">
              <w:rPr>
                <w:iCs/>
                <w:lang w:bidi="ru-RU"/>
              </w:rPr>
              <w:t>Кнопка аварийной остановки крана расположена в кабине оператора , на фронтальной и тыловой части крана на нижних балках портала, в электрическом помещении, машинном отделении.</w:t>
            </w:r>
          </w:p>
        </w:tc>
      </w:tr>
      <w:tr w:rsidR="00F10AA2" w:rsidRPr="001E05A4" w:rsidTr="00DD16D9">
        <w:trPr>
          <w:trHeight w:val="416"/>
        </w:trPr>
        <w:tc>
          <w:tcPr>
            <w:tcW w:w="709" w:type="dxa"/>
            <w:vAlign w:val="center"/>
          </w:tcPr>
          <w:p w:rsidR="00F10AA2" w:rsidRPr="001E05A4" w:rsidRDefault="00F10AA2" w:rsidP="00DD16D9">
            <w:r w:rsidRPr="001E05A4">
              <w:t>3.12.3</w:t>
            </w:r>
          </w:p>
        </w:tc>
        <w:tc>
          <w:tcPr>
            <w:tcW w:w="9356" w:type="dxa"/>
            <w:gridSpan w:val="5"/>
          </w:tcPr>
          <w:p w:rsidR="00F10AA2" w:rsidRPr="001E05A4" w:rsidRDefault="00F10AA2" w:rsidP="00DD16D9">
            <w:pPr>
              <w:rPr>
                <w:iCs/>
                <w:lang w:bidi="ru-RU"/>
              </w:rPr>
            </w:pPr>
            <w:r w:rsidRPr="001E05A4">
              <w:rPr>
                <w:iCs/>
                <w:lang w:bidi="ru-RU"/>
              </w:rPr>
              <w:t>Все периферийные устройства безопасности (кнопки аварийного останова, конечные выключатели, датчики перегрузки, тормоз) оснащены автоматической проверкой состояния, осуществляемой через ПЛК системы безопасности.</w:t>
            </w:r>
          </w:p>
        </w:tc>
      </w:tr>
      <w:tr w:rsidR="00F10AA2" w:rsidRPr="001E05A4" w:rsidTr="00DD16D9">
        <w:trPr>
          <w:trHeight w:val="416"/>
        </w:trPr>
        <w:tc>
          <w:tcPr>
            <w:tcW w:w="709" w:type="dxa"/>
            <w:vAlign w:val="center"/>
          </w:tcPr>
          <w:p w:rsidR="00F10AA2" w:rsidRPr="001E05A4" w:rsidRDefault="00F10AA2" w:rsidP="00DD16D9">
            <w:r w:rsidRPr="001E05A4">
              <w:t xml:space="preserve">3.13.  </w:t>
            </w:r>
          </w:p>
        </w:tc>
        <w:tc>
          <w:tcPr>
            <w:tcW w:w="9356" w:type="dxa"/>
            <w:gridSpan w:val="5"/>
          </w:tcPr>
          <w:p w:rsidR="00F10AA2" w:rsidRPr="001E05A4" w:rsidRDefault="00F10AA2" w:rsidP="00DD16D9">
            <w:pPr>
              <w:rPr>
                <w:iCs/>
                <w:lang w:bidi="ru-RU"/>
              </w:rPr>
            </w:pPr>
            <w:r w:rsidRPr="001E05A4">
              <w:rPr>
                <w:iCs/>
                <w:lang w:bidi="ru-RU"/>
              </w:rPr>
              <w:t>СИСТЕМА СМАЗКИ</w:t>
            </w:r>
          </w:p>
          <w:p w:rsidR="00F10AA2" w:rsidRPr="001E05A4" w:rsidRDefault="00F10AA2" w:rsidP="00DD16D9">
            <w:pPr>
              <w:rPr>
                <w:iCs/>
                <w:lang w:bidi="ru-RU"/>
              </w:rPr>
            </w:pPr>
            <w:r w:rsidRPr="001E05A4">
              <w:rPr>
                <w:iCs/>
                <w:lang w:bidi="ru-RU"/>
              </w:rPr>
              <w:t>На кране установлена централизованная</w:t>
            </w:r>
          </w:p>
          <w:p w:rsidR="00F10AA2" w:rsidRPr="001E05A4" w:rsidRDefault="00F10AA2" w:rsidP="00DD16D9">
            <w:pPr>
              <w:rPr>
                <w:iCs/>
                <w:lang w:bidi="ru-RU"/>
              </w:rPr>
            </w:pPr>
            <w:r w:rsidRPr="001E05A4">
              <w:rPr>
                <w:iCs/>
                <w:lang w:bidi="ru-RU"/>
              </w:rPr>
              <w:t>система смазки, обеспечивающая</w:t>
            </w:r>
          </w:p>
          <w:p w:rsidR="00F10AA2" w:rsidRPr="001E05A4" w:rsidRDefault="00F10AA2" w:rsidP="00DD16D9">
            <w:pPr>
              <w:rPr>
                <w:iCs/>
                <w:lang w:bidi="ru-RU"/>
              </w:rPr>
            </w:pPr>
            <w:r w:rsidRPr="001E05A4">
              <w:rPr>
                <w:iCs/>
                <w:lang w:bidi="ru-RU"/>
              </w:rPr>
              <w:t>бесперебойную смазку</w:t>
            </w:r>
            <w:r>
              <w:rPr>
                <w:iCs/>
                <w:lang w:bidi="ru-RU"/>
              </w:rPr>
              <w:t>:</w:t>
            </w:r>
            <w:r w:rsidRPr="001E05A4">
              <w:rPr>
                <w:iCs/>
                <w:lang w:bidi="ru-RU"/>
              </w:rPr>
              <w:t xml:space="preserve"> опорно-поворотного</w:t>
            </w:r>
          </w:p>
          <w:p w:rsidR="00F10AA2" w:rsidRPr="001E05A4" w:rsidRDefault="00F10AA2" w:rsidP="00DD16D9">
            <w:pPr>
              <w:rPr>
                <w:iCs/>
                <w:lang w:bidi="ru-RU"/>
              </w:rPr>
            </w:pPr>
            <w:r>
              <w:rPr>
                <w:iCs/>
                <w:lang w:bidi="ru-RU"/>
              </w:rPr>
              <w:t>подшипника; передвижения крана; балансиров; стреловой системы и системы шкивов.</w:t>
            </w:r>
          </w:p>
        </w:tc>
      </w:tr>
      <w:tr w:rsidR="00F10AA2" w:rsidRPr="001E05A4" w:rsidTr="00DD16D9">
        <w:trPr>
          <w:trHeight w:val="416"/>
        </w:trPr>
        <w:tc>
          <w:tcPr>
            <w:tcW w:w="709" w:type="dxa"/>
            <w:vAlign w:val="center"/>
          </w:tcPr>
          <w:p w:rsidR="00F10AA2" w:rsidRPr="001E05A4" w:rsidRDefault="00F10AA2" w:rsidP="00DD16D9">
            <w:r w:rsidRPr="001E05A4">
              <w:t>3.14</w:t>
            </w:r>
          </w:p>
        </w:tc>
        <w:tc>
          <w:tcPr>
            <w:tcW w:w="9356" w:type="dxa"/>
            <w:gridSpan w:val="5"/>
          </w:tcPr>
          <w:p w:rsidR="00F10AA2" w:rsidRPr="001E05A4" w:rsidRDefault="00F10AA2" w:rsidP="00DD16D9">
            <w:pPr>
              <w:rPr>
                <w:iCs/>
                <w:lang w:bidi="ru-RU"/>
              </w:rPr>
            </w:pPr>
            <w:r w:rsidRPr="001E05A4">
              <w:rPr>
                <w:iCs/>
                <w:lang w:bidi="ru-RU"/>
              </w:rPr>
              <w:t>ПРОЧЕЕ ЭЛЕКТРООБОРУДОВАНИЕ.</w:t>
            </w:r>
          </w:p>
          <w:p w:rsidR="00F10AA2" w:rsidRPr="001E05A4" w:rsidRDefault="00F10AA2" w:rsidP="00DD16D9">
            <w:pPr>
              <w:rPr>
                <w:iCs/>
                <w:lang w:bidi="ru-RU"/>
              </w:rPr>
            </w:pPr>
            <w:r w:rsidRPr="001E05A4">
              <w:rPr>
                <w:iCs/>
                <w:lang w:bidi="ru-RU"/>
              </w:rPr>
              <w:t>Сигнальный гудок – установлен для обеспечения предупредительных сигналов,</w:t>
            </w:r>
          </w:p>
          <w:p w:rsidR="00F10AA2" w:rsidRPr="001E05A4" w:rsidRDefault="00F10AA2" w:rsidP="00DD16D9">
            <w:pPr>
              <w:rPr>
                <w:iCs/>
                <w:lang w:bidi="ru-RU"/>
              </w:rPr>
            </w:pPr>
            <w:r w:rsidRPr="001E05A4">
              <w:rPr>
                <w:iCs/>
                <w:lang w:bidi="ru-RU"/>
              </w:rPr>
              <w:t>управляемый оператором.</w:t>
            </w:r>
          </w:p>
          <w:p w:rsidR="00F10AA2" w:rsidRPr="001E05A4" w:rsidRDefault="00F10AA2" w:rsidP="00DD16D9">
            <w:pPr>
              <w:rPr>
                <w:iCs/>
                <w:lang w:bidi="ru-RU"/>
              </w:rPr>
            </w:pPr>
            <w:r w:rsidRPr="001E05A4">
              <w:rPr>
                <w:iCs/>
                <w:lang w:bidi="ru-RU"/>
              </w:rPr>
              <w:t>Предупредительный сигнал передвижения крана. Четыре предупредительных</w:t>
            </w:r>
          </w:p>
          <w:p w:rsidR="00F10AA2" w:rsidRPr="001E05A4" w:rsidRDefault="00F10AA2" w:rsidP="00DD16D9">
            <w:pPr>
              <w:rPr>
                <w:iCs/>
                <w:lang w:bidi="ru-RU"/>
              </w:rPr>
            </w:pPr>
            <w:r w:rsidRPr="001E05A4">
              <w:rPr>
                <w:iCs/>
                <w:lang w:bidi="ru-RU"/>
              </w:rPr>
              <w:t>проблесковых огня с сиренами, работающие в автоматическом режиме при включении</w:t>
            </w:r>
          </w:p>
          <w:p w:rsidR="00F10AA2" w:rsidRPr="001E05A4" w:rsidRDefault="00F10AA2" w:rsidP="00DD16D9">
            <w:pPr>
              <w:rPr>
                <w:iCs/>
                <w:lang w:bidi="ru-RU"/>
              </w:rPr>
            </w:pPr>
            <w:r w:rsidRPr="001E05A4">
              <w:rPr>
                <w:iCs/>
                <w:lang w:bidi="ru-RU"/>
              </w:rPr>
              <w:t>электродвигателей механизма передвижения крана.</w:t>
            </w:r>
          </w:p>
        </w:tc>
      </w:tr>
      <w:tr w:rsidR="00F10AA2" w:rsidRPr="001E05A4" w:rsidTr="00DD16D9">
        <w:trPr>
          <w:trHeight w:val="416"/>
        </w:trPr>
        <w:tc>
          <w:tcPr>
            <w:tcW w:w="10065" w:type="dxa"/>
            <w:gridSpan w:val="6"/>
            <w:vAlign w:val="center"/>
          </w:tcPr>
          <w:p w:rsidR="00F10AA2" w:rsidRDefault="00F10AA2" w:rsidP="00DD16D9">
            <w:pPr>
              <w:rPr>
                <w:iCs/>
                <w:lang w:bidi="ru-RU"/>
              </w:rPr>
            </w:pPr>
            <w:r>
              <w:rPr>
                <w:iCs/>
                <w:lang w:bidi="ru-RU"/>
              </w:rPr>
              <w:t>Примечание</w:t>
            </w:r>
            <w:r w:rsidRPr="00B67455">
              <w:rPr>
                <w:iCs/>
                <w:lang w:bidi="ru-RU"/>
              </w:rPr>
              <w:t xml:space="preserve">: </w:t>
            </w:r>
          </w:p>
          <w:p w:rsidR="00F10AA2" w:rsidRPr="001E05A4" w:rsidRDefault="00F10AA2" w:rsidP="00DD16D9">
            <w:pPr>
              <w:rPr>
                <w:iCs/>
                <w:lang w:bidi="ru-RU"/>
              </w:rPr>
            </w:pPr>
            <w:r w:rsidRPr="000325D1">
              <w:rPr>
                <w:b/>
                <w:iCs/>
                <w:lang w:bidi="ru-RU"/>
              </w:rPr>
              <w:t>Поставщик, в п.</w:t>
            </w:r>
            <w:r>
              <w:rPr>
                <w:b/>
                <w:iCs/>
                <w:lang w:bidi="ru-RU"/>
              </w:rPr>
              <w:t xml:space="preserve"> </w:t>
            </w:r>
            <w:r w:rsidRPr="000325D1">
              <w:rPr>
                <w:b/>
                <w:iCs/>
                <w:lang w:bidi="ru-RU"/>
              </w:rPr>
              <w:t>3.15 подтверждает соответствие конструкции предлагаемого крана требованиям указанным в разделе</w:t>
            </w:r>
            <w:r w:rsidRPr="00B67455">
              <w:rPr>
                <w:b/>
                <w:iCs/>
                <w:lang w:bidi="ru-RU"/>
              </w:rPr>
              <w:t xml:space="preserve"> №2</w:t>
            </w:r>
            <w:r>
              <w:rPr>
                <w:iCs/>
                <w:lang w:bidi="ru-RU"/>
              </w:rPr>
              <w:t xml:space="preserve"> </w:t>
            </w:r>
            <w:r w:rsidRPr="00B67455">
              <w:rPr>
                <w:b/>
                <w:bCs/>
                <w:iCs/>
                <w:lang w:bidi="ru-RU"/>
              </w:rPr>
              <w:t>Описание конструкции Оборудования</w:t>
            </w:r>
          </w:p>
        </w:tc>
      </w:tr>
      <w:tr w:rsidR="00F10AA2" w:rsidTr="00DD16D9">
        <w:trPr>
          <w:trHeight w:val="416"/>
        </w:trPr>
        <w:tc>
          <w:tcPr>
            <w:tcW w:w="709" w:type="dxa"/>
            <w:vAlign w:val="center"/>
          </w:tcPr>
          <w:p w:rsidR="00F10AA2" w:rsidRPr="001E05A4" w:rsidRDefault="00F10AA2" w:rsidP="00DD16D9">
            <w:r>
              <w:t>3.15</w:t>
            </w:r>
          </w:p>
        </w:tc>
        <w:tc>
          <w:tcPr>
            <w:tcW w:w="9356" w:type="dxa"/>
            <w:gridSpan w:val="5"/>
          </w:tcPr>
          <w:p w:rsidR="00F10AA2" w:rsidRDefault="00F10AA2" w:rsidP="00DD16D9">
            <w:pPr>
              <w:rPr>
                <w:iCs/>
                <w:lang w:bidi="ru-RU"/>
              </w:rPr>
            </w:pPr>
          </w:p>
        </w:tc>
      </w:tr>
    </w:tbl>
    <w:p w:rsidR="00F10AA2" w:rsidRDefault="00DD16D9" w:rsidP="00DD16D9">
      <w:pPr>
        <w:tabs>
          <w:tab w:val="left" w:pos="11482"/>
        </w:tabs>
        <w:spacing w:line="276" w:lineRule="auto"/>
        <w:rPr>
          <w:b/>
          <w:bCs/>
        </w:rPr>
      </w:pPr>
      <w:r>
        <w:rPr>
          <w:b/>
          <w:bCs/>
        </w:rPr>
        <w:br w:type="textWrapping" w:clear="all"/>
      </w:r>
    </w:p>
    <w:tbl>
      <w:tblPr>
        <w:tblStyle w:val="42"/>
        <w:tblW w:w="9923" w:type="dxa"/>
        <w:tblInd w:w="-5" w:type="dxa"/>
        <w:tblLayout w:type="fixed"/>
        <w:tblLook w:val="04A0" w:firstRow="1" w:lastRow="0" w:firstColumn="1" w:lastColumn="0" w:noHBand="0" w:noVBand="1"/>
      </w:tblPr>
      <w:tblGrid>
        <w:gridCol w:w="709"/>
        <w:gridCol w:w="6095"/>
        <w:gridCol w:w="1560"/>
        <w:gridCol w:w="1559"/>
      </w:tblGrid>
      <w:tr w:rsidR="00DD16D9" w:rsidRPr="001E05A4" w:rsidTr="0063181B">
        <w:trPr>
          <w:trHeight w:val="539"/>
        </w:trPr>
        <w:tc>
          <w:tcPr>
            <w:tcW w:w="9923" w:type="dxa"/>
            <w:gridSpan w:val="4"/>
            <w:vAlign w:val="center"/>
            <w:hideMark/>
          </w:tcPr>
          <w:p w:rsidR="00DD16D9" w:rsidRPr="001E05A4" w:rsidRDefault="00DD16D9" w:rsidP="00DD16D9">
            <w:pPr>
              <w:tabs>
                <w:tab w:val="left" w:pos="839"/>
              </w:tabs>
              <w:jc w:val="center"/>
              <w:rPr>
                <w:b/>
                <w:lang w:eastAsia="en-US"/>
              </w:rPr>
            </w:pPr>
            <w:r w:rsidRPr="001E05A4">
              <w:rPr>
                <w:b/>
                <w:lang w:eastAsia="en-US"/>
              </w:rPr>
              <w:t>Раздел 3. Услуги/Работы</w:t>
            </w:r>
          </w:p>
        </w:tc>
      </w:tr>
      <w:tr w:rsidR="00DD16D9" w:rsidRPr="001E05A4" w:rsidTr="0063181B">
        <w:trPr>
          <w:trHeight w:val="479"/>
        </w:trPr>
        <w:tc>
          <w:tcPr>
            <w:tcW w:w="709" w:type="dxa"/>
            <w:hideMark/>
          </w:tcPr>
          <w:p w:rsidR="00DD16D9" w:rsidRPr="001E05A4" w:rsidRDefault="00DD16D9" w:rsidP="00DD16D9">
            <w:pPr>
              <w:jc w:val="center"/>
              <w:rPr>
                <w:b/>
                <w:bCs/>
                <w:lang w:eastAsia="en-US"/>
              </w:rPr>
            </w:pPr>
            <w:r w:rsidRPr="001E05A4">
              <w:rPr>
                <w:b/>
                <w:bCs/>
                <w:lang w:eastAsia="en-US"/>
              </w:rPr>
              <w:t>№ п/п</w:t>
            </w:r>
          </w:p>
        </w:tc>
        <w:tc>
          <w:tcPr>
            <w:tcW w:w="6095" w:type="dxa"/>
            <w:hideMark/>
          </w:tcPr>
          <w:p w:rsidR="00DD16D9" w:rsidRPr="001E05A4" w:rsidRDefault="00DD16D9" w:rsidP="00DD16D9">
            <w:pPr>
              <w:jc w:val="center"/>
              <w:rPr>
                <w:b/>
                <w:bCs/>
                <w:lang w:eastAsia="en-US"/>
              </w:rPr>
            </w:pPr>
            <w:r w:rsidRPr="001E05A4">
              <w:rPr>
                <w:b/>
                <w:bCs/>
                <w:lang w:eastAsia="en-US"/>
              </w:rPr>
              <w:t xml:space="preserve"> Наименование</w:t>
            </w:r>
          </w:p>
        </w:tc>
        <w:tc>
          <w:tcPr>
            <w:tcW w:w="1560" w:type="dxa"/>
            <w:hideMark/>
          </w:tcPr>
          <w:p w:rsidR="00DD16D9" w:rsidRPr="001E05A4" w:rsidRDefault="00DD16D9" w:rsidP="00DD16D9">
            <w:pPr>
              <w:jc w:val="center"/>
              <w:rPr>
                <w:b/>
                <w:bCs/>
                <w:lang w:eastAsia="en-US"/>
              </w:rPr>
            </w:pPr>
            <w:r w:rsidRPr="001E05A4">
              <w:rPr>
                <w:b/>
                <w:bCs/>
                <w:lang w:eastAsia="en-US"/>
              </w:rPr>
              <w:t>Значение</w:t>
            </w:r>
          </w:p>
        </w:tc>
        <w:tc>
          <w:tcPr>
            <w:tcW w:w="1559" w:type="dxa"/>
          </w:tcPr>
          <w:p w:rsidR="00DD16D9" w:rsidRPr="001E05A4" w:rsidRDefault="00DD16D9" w:rsidP="00DD16D9">
            <w:pPr>
              <w:jc w:val="center"/>
              <w:rPr>
                <w:b/>
                <w:bCs/>
                <w:lang w:eastAsia="en-US"/>
              </w:rPr>
            </w:pPr>
            <w:r>
              <w:rPr>
                <w:b/>
                <w:bCs/>
                <w:lang w:eastAsia="en-US"/>
              </w:rPr>
              <w:t>Значение Участника Анонса</w:t>
            </w:r>
          </w:p>
        </w:tc>
      </w:tr>
      <w:tr w:rsidR="00DD16D9" w:rsidRPr="001E05A4" w:rsidTr="0063181B">
        <w:trPr>
          <w:trHeight w:val="514"/>
        </w:trPr>
        <w:tc>
          <w:tcPr>
            <w:tcW w:w="709" w:type="dxa"/>
            <w:hideMark/>
          </w:tcPr>
          <w:p w:rsidR="00DD16D9" w:rsidRPr="001E05A4" w:rsidRDefault="00DD16D9" w:rsidP="00DD16D9">
            <w:pPr>
              <w:jc w:val="center"/>
              <w:rPr>
                <w:b/>
                <w:bCs/>
                <w:lang w:eastAsia="en-US"/>
              </w:rPr>
            </w:pPr>
            <w:r w:rsidRPr="001E05A4">
              <w:rPr>
                <w:b/>
                <w:bCs/>
                <w:lang w:eastAsia="en-US"/>
              </w:rPr>
              <w:t>1</w:t>
            </w:r>
          </w:p>
        </w:tc>
        <w:tc>
          <w:tcPr>
            <w:tcW w:w="9214" w:type="dxa"/>
            <w:gridSpan w:val="3"/>
            <w:hideMark/>
          </w:tcPr>
          <w:p w:rsidR="00DD16D9" w:rsidRPr="001E05A4" w:rsidRDefault="00DD16D9" w:rsidP="00DD16D9">
            <w:pPr>
              <w:jc w:val="center"/>
              <w:rPr>
                <w:b/>
                <w:bCs/>
                <w:lang w:eastAsia="en-US"/>
              </w:rPr>
            </w:pPr>
            <w:r w:rsidRPr="001E05A4">
              <w:rPr>
                <w:b/>
                <w:bCs/>
                <w:lang w:eastAsia="en-US"/>
              </w:rPr>
              <w:t>Предварительная приемка</w:t>
            </w:r>
          </w:p>
        </w:tc>
      </w:tr>
      <w:tr w:rsidR="00DD16D9" w:rsidRPr="001E05A4" w:rsidTr="0063181B">
        <w:trPr>
          <w:trHeight w:val="759"/>
        </w:trPr>
        <w:tc>
          <w:tcPr>
            <w:tcW w:w="709" w:type="dxa"/>
            <w:hideMark/>
          </w:tcPr>
          <w:p w:rsidR="00DD16D9" w:rsidRPr="001E05A4" w:rsidRDefault="00DD16D9" w:rsidP="00DD16D9">
            <w:pPr>
              <w:jc w:val="center"/>
              <w:rPr>
                <w:bCs/>
                <w:lang w:eastAsia="en-US"/>
              </w:rPr>
            </w:pPr>
            <w:r w:rsidRPr="001E05A4">
              <w:rPr>
                <w:bCs/>
                <w:lang w:eastAsia="en-US"/>
              </w:rPr>
              <w:t>1.1</w:t>
            </w:r>
          </w:p>
        </w:tc>
        <w:tc>
          <w:tcPr>
            <w:tcW w:w="6095" w:type="dxa"/>
            <w:hideMark/>
          </w:tcPr>
          <w:p w:rsidR="00DD16D9" w:rsidRPr="001E05A4" w:rsidRDefault="00DD16D9" w:rsidP="00DD16D9">
            <w:pPr>
              <w:ind w:firstLine="249"/>
              <w:jc w:val="both"/>
              <w:rPr>
                <w:bCs/>
                <w:lang w:eastAsia="en-US"/>
              </w:rPr>
            </w:pPr>
            <w:r w:rsidRPr="001E05A4">
              <w:rPr>
                <w:bCs/>
                <w:lang w:eastAsia="en-US"/>
              </w:rPr>
              <w:t>Предварительная приемка (</w:t>
            </w:r>
            <w:r w:rsidRPr="001E05A4">
              <w:rPr>
                <w:bCs/>
                <w:lang w:val="en-US" w:eastAsia="en-US"/>
              </w:rPr>
              <w:t>Shop</w:t>
            </w:r>
            <w:r w:rsidRPr="001E05A4">
              <w:rPr>
                <w:bCs/>
                <w:lang w:eastAsia="en-US"/>
              </w:rPr>
              <w:t>-</w:t>
            </w:r>
            <w:r w:rsidRPr="001E05A4">
              <w:rPr>
                <w:bCs/>
                <w:lang w:val="en-US" w:eastAsia="en-US"/>
              </w:rPr>
              <w:t>test</w:t>
            </w:r>
            <w:r w:rsidRPr="001E05A4">
              <w:rPr>
                <w:bCs/>
                <w:lang w:eastAsia="en-US"/>
              </w:rPr>
              <w:t>) Оборудования на площадке Поставщика/ Завода изготовителя.</w:t>
            </w:r>
          </w:p>
        </w:tc>
        <w:tc>
          <w:tcPr>
            <w:tcW w:w="1560" w:type="dxa"/>
            <w:hideMark/>
          </w:tcPr>
          <w:p w:rsidR="00DD16D9" w:rsidRPr="001E05A4" w:rsidRDefault="00DD16D9" w:rsidP="00DD16D9">
            <w:pPr>
              <w:jc w:val="center"/>
              <w:rPr>
                <w:bCs/>
                <w:lang w:eastAsia="en-US"/>
              </w:rPr>
            </w:pPr>
            <w:r w:rsidRPr="001E05A4">
              <w:rPr>
                <w:bCs/>
                <w:lang w:eastAsia="en-US"/>
              </w:rPr>
              <w:t>входит</w:t>
            </w:r>
          </w:p>
        </w:tc>
        <w:tc>
          <w:tcPr>
            <w:tcW w:w="1559" w:type="dxa"/>
          </w:tcPr>
          <w:p w:rsidR="00DD16D9" w:rsidRPr="001E05A4" w:rsidRDefault="00DD16D9" w:rsidP="00DD16D9">
            <w:pPr>
              <w:jc w:val="center"/>
              <w:rPr>
                <w:bCs/>
                <w:lang w:eastAsia="en-US"/>
              </w:rPr>
            </w:pPr>
          </w:p>
        </w:tc>
      </w:tr>
      <w:tr w:rsidR="00DD16D9" w:rsidRPr="001E05A4" w:rsidTr="0063181B">
        <w:trPr>
          <w:trHeight w:val="1337"/>
        </w:trPr>
        <w:tc>
          <w:tcPr>
            <w:tcW w:w="709" w:type="dxa"/>
            <w:hideMark/>
          </w:tcPr>
          <w:p w:rsidR="00DD16D9" w:rsidRPr="001E05A4" w:rsidRDefault="00DD16D9" w:rsidP="00DD16D9">
            <w:pPr>
              <w:jc w:val="center"/>
              <w:rPr>
                <w:bCs/>
                <w:lang w:eastAsia="en-US"/>
              </w:rPr>
            </w:pPr>
            <w:r w:rsidRPr="001E05A4">
              <w:rPr>
                <w:bCs/>
                <w:lang w:eastAsia="en-US"/>
              </w:rPr>
              <w:t>1.2</w:t>
            </w:r>
          </w:p>
        </w:tc>
        <w:tc>
          <w:tcPr>
            <w:tcW w:w="6095" w:type="dxa"/>
            <w:hideMark/>
          </w:tcPr>
          <w:p w:rsidR="00DD16D9" w:rsidRPr="001E05A4" w:rsidRDefault="00DD16D9" w:rsidP="00DD16D9">
            <w:pPr>
              <w:ind w:firstLine="249"/>
              <w:jc w:val="both"/>
              <w:rPr>
                <w:bCs/>
              </w:rPr>
            </w:pPr>
            <w:r w:rsidRPr="001E05A4">
              <w:rPr>
                <w:bCs/>
              </w:rPr>
              <w:t>Обеспечение Поставщиком присутствия специалистов Покупателя Предварительная приемка (</w:t>
            </w:r>
            <w:r w:rsidRPr="001E05A4">
              <w:rPr>
                <w:bCs/>
                <w:lang w:val="en-US"/>
              </w:rPr>
              <w:t>Shop</w:t>
            </w:r>
            <w:r w:rsidRPr="001E05A4">
              <w:rPr>
                <w:bCs/>
              </w:rPr>
              <w:t>-</w:t>
            </w:r>
            <w:r w:rsidRPr="001E05A4">
              <w:rPr>
                <w:bCs/>
                <w:lang w:val="en-US"/>
              </w:rPr>
              <w:t>test</w:t>
            </w:r>
            <w:r w:rsidRPr="001E05A4">
              <w:rPr>
                <w:bCs/>
              </w:rPr>
              <w:t>) на площадке Поставщика/ завода изготовителя (</w:t>
            </w:r>
            <w:r w:rsidRPr="001E05A4">
              <w:t>все расходы: на трансферы до/в/от места проведения первичной приемки, проживание и питание специалистов Покупателя в месте проведения предварительной приемки).</w:t>
            </w:r>
          </w:p>
        </w:tc>
        <w:tc>
          <w:tcPr>
            <w:tcW w:w="1560" w:type="dxa"/>
            <w:hideMark/>
          </w:tcPr>
          <w:p w:rsidR="00DD16D9" w:rsidRPr="001E05A4" w:rsidRDefault="00DD16D9" w:rsidP="00DD16D9">
            <w:pPr>
              <w:jc w:val="center"/>
              <w:rPr>
                <w:bCs/>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933"/>
        </w:trPr>
        <w:tc>
          <w:tcPr>
            <w:tcW w:w="709" w:type="dxa"/>
            <w:hideMark/>
          </w:tcPr>
          <w:p w:rsidR="00DD16D9" w:rsidRPr="001E05A4" w:rsidRDefault="00DD16D9" w:rsidP="00DD16D9">
            <w:pPr>
              <w:jc w:val="center"/>
              <w:rPr>
                <w:bCs/>
                <w:lang w:eastAsia="en-US"/>
              </w:rPr>
            </w:pPr>
            <w:r w:rsidRPr="001E05A4">
              <w:rPr>
                <w:bCs/>
                <w:lang w:eastAsia="en-US"/>
              </w:rPr>
              <w:t>1.3</w:t>
            </w:r>
          </w:p>
        </w:tc>
        <w:tc>
          <w:tcPr>
            <w:tcW w:w="6095" w:type="dxa"/>
            <w:hideMark/>
          </w:tcPr>
          <w:p w:rsidR="00DD16D9" w:rsidRPr="001E05A4" w:rsidRDefault="00DD16D9" w:rsidP="00DD16D9">
            <w:pPr>
              <w:ind w:firstLine="249"/>
              <w:jc w:val="both"/>
              <w:rPr>
                <w:bCs/>
              </w:rPr>
            </w:pPr>
            <w:r w:rsidRPr="001E05A4">
              <w:rPr>
                <w:bCs/>
              </w:rPr>
              <w:t>Количество специалистов Покупателя на предварительной приемке (</w:t>
            </w:r>
            <w:r w:rsidRPr="001E05A4">
              <w:rPr>
                <w:bCs/>
                <w:lang w:val="en-US"/>
              </w:rPr>
              <w:t>Shop</w:t>
            </w:r>
            <w:r w:rsidRPr="001E05A4">
              <w:rPr>
                <w:bCs/>
              </w:rPr>
              <w:t>-</w:t>
            </w:r>
            <w:r w:rsidRPr="001E05A4">
              <w:rPr>
                <w:bCs/>
                <w:lang w:val="en-US"/>
              </w:rPr>
              <w:t>test</w:t>
            </w:r>
            <w:r w:rsidRPr="001E05A4">
              <w:rPr>
                <w:bCs/>
              </w:rPr>
              <w:t>) Оборудования/ вспомогательного оборудования на площадке Поставщика/ Завода изготовителя.</w:t>
            </w:r>
          </w:p>
        </w:tc>
        <w:tc>
          <w:tcPr>
            <w:tcW w:w="1560" w:type="dxa"/>
            <w:hideMark/>
          </w:tcPr>
          <w:p w:rsidR="00DD16D9" w:rsidRPr="001E05A4" w:rsidRDefault="00DD16D9" w:rsidP="00DD16D9">
            <w:pPr>
              <w:jc w:val="center"/>
              <w:rPr>
                <w:bCs/>
                <w:lang w:eastAsia="en-US"/>
              </w:rPr>
            </w:pPr>
            <w:r w:rsidRPr="001E05A4">
              <w:rPr>
                <w:bCs/>
                <w:lang w:eastAsia="en-US"/>
              </w:rPr>
              <w:t>2</w:t>
            </w:r>
          </w:p>
        </w:tc>
        <w:tc>
          <w:tcPr>
            <w:tcW w:w="1559" w:type="dxa"/>
          </w:tcPr>
          <w:p w:rsidR="00DD16D9" w:rsidRPr="001E05A4" w:rsidRDefault="00DD16D9" w:rsidP="00DD16D9">
            <w:pPr>
              <w:jc w:val="center"/>
              <w:rPr>
                <w:bCs/>
                <w:lang w:eastAsia="en-US"/>
              </w:rPr>
            </w:pPr>
          </w:p>
        </w:tc>
      </w:tr>
      <w:tr w:rsidR="00DD16D9" w:rsidRPr="001E05A4" w:rsidTr="0063181B">
        <w:trPr>
          <w:trHeight w:val="1585"/>
        </w:trPr>
        <w:tc>
          <w:tcPr>
            <w:tcW w:w="709" w:type="dxa"/>
            <w:hideMark/>
          </w:tcPr>
          <w:p w:rsidR="00DD16D9" w:rsidRPr="001E05A4" w:rsidRDefault="00DD16D9" w:rsidP="00DD16D9">
            <w:pPr>
              <w:jc w:val="center"/>
              <w:rPr>
                <w:bCs/>
                <w:lang w:eastAsia="en-US"/>
              </w:rPr>
            </w:pPr>
            <w:r w:rsidRPr="001E05A4">
              <w:rPr>
                <w:bCs/>
                <w:lang w:eastAsia="en-US"/>
              </w:rPr>
              <w:lastRenderedPageBreak/>
              <w:t>1.4</w:t>
            </w:r>
          </w:p>
        </w:tc>
        <w:tc>
          <w:tcPr>
            <w:tcW w:w="6095" w:type="dxa"/>
            <w:hideMark/>
          </w:tcPr>
          <w:p w:rsidR="00DD16D9" w:rsidRPr="001E05A4" w:rsidRDefault="00DD16D9" w:rsidP="00DD16D9">
            <w:pPr>
              <w:ind w:firstLine="249"/>
              <w:jc w:val="both"/>
              <w:rPr>
                <w:bCs/>
              </w:rPr>
            </w:pPr>
            <w:r w:rsidRPr="001E05A4">
              <w:t>Поставщик предоставляет Покупателю на согласование программу и методику проведения испытаний во время предварительной приемки на площадке Поставщика в срок не позднее 25 календарных дней с даты заключения Договора (Программа предварительной приемки по составу испытаний на площадке Поставщика должна быть не хуже чем, программа приемочных испытаний на площадке Покупателя).</w:t>
            </w:r>
          </w:p>
        </w:tc>
        <w:tc>
          <w:tcPr>
            <w:tcW w:w="1560" w:type="dxa"/>
            <w:hideMark/>
          </w:tcPr>
          <w:p w:rsidR="00DD16D9" w:rsidRPr="001E05A4" w:rsidRDefault="00DD16D9" w:rsidP="00DD16D9">
            <w:pPr>
              <w:jc w:val="center"/>
              <w:rPr>
                <w:bCs/>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c>
          <w:tcPr>
            <w:tcW w:w="709" w:type="dxa"/>
            <w:hideMark/>
          </w:tcPr>
          <w:p w:rsidR="00DD16D9" w:rsidRPr="001E05A4" w:rsidRDefault="00DD16D9" w:rsidP="00DD16D9">
            <w:pPr>
              <w:jc w:val="center"/>
              <w:rPr>
                <w:bCs/>
                <w:lang w:eastAsia="en-US"/>
              </w:rPr>
            </w:pPr>
            <w:r w:rsidRPr="001E05A4">
              <w:rPr>
                <w:bCs/>
                <w:lang w:eastAsia="en-US"/>
              </w:rPr>
              <w:t>1.5</w:t>
            </w:r>
          </w:p>
        </w:tc>
        <w:tc>
          <w:tcPr>
            <w:tcW w:w="6095" w:type="dxa"/>
            <w:hideMark/>
          </w:tcPr>
          <w:p w:rsidR="00DD16D9" w:rsidRPr="001E05A4" w:rsidRDefault="00DD16D9" w:rsidP="00DD16D9">
            <w:pPr>
              <w:ind w:firstLine="249"/>
              <w:jc w:val="both"/>
            </w:pPr>
            <w:r w:rsidRPr="001E05A4">
              <w:t>Срок проведения предварительных испытаний (</w:t>
            </w:r>
            <w:r w:rsidRPr="001E05A4">
              <w:rPr>
                <w:lang w:val="en-US"/>
              </w:rPr>
              <w:t>Shop</w:t>
            </w:r>
            <w:r w:rsidRPr="001E05A4">
              <w:t>-</w:t>
            </w:r>
            <w:r w:rsidRPr="001E05A4">
              <w:rPr>
                <w:lang w:val="en-US"/>
              </w:rPr>
              <w:t>test</w:t>
            </w:r>
            <w:r w:rsidRPr="001E05A4">
              <w:t>) составляет не менее 3 дней.</w:t>
            </w:r>
          </w:p>
        </w:tc>
        <w:tc>
          <w:tcPr>
            <w:tcW w:w="1560" w:type="dxa"/>
            <w:hideMark/>
          </w:tcPr>
          <w:p w:rsidR="00DD16D9" w:rsidRPr="001E05A4" w:rsidRDefault="00DD16D9" w:rsidP="00DD16D9">
            <w:pPr>
              <w:jc w:val="center"/>
              <w:rPr>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c>
          <w:tcPr>
            <w:tcW w:w="709" w:type="dxa"/>
            <w:hideMark/>
          </w:tcPr>
          <w:p w:rsidR="00DD16D9" w:rsidRPr="001E05A4" w:rsidRDefault="00DD16D9" w:rsidP="00DD16D9">
            <w:pPr>
              <w:jc w:val="center"/>
              <w:rPr>
                <w:bCs/>
                <w:lang w:eastAsia="en-US"/>
              </w:rPr>
            </w:pPr>
            <w:r w:rsidRPr="001E05A4">
              <w:rPr>
                <w:bCs/>
                <w:lang w:eastAsia="en-US"/>
              </w:rPr>
              <w:t>1.6</w:t>
            </w:r>
          </w:p>
        </w:tc>
        <w:tc>
          <w:tcPr>
            <w:tcW w:w="6095" w:type="dxa"/>
            <w:hideMark/>
          </w:tcPr>
          <w:p w:rsidR="00DD16D9" w:rsidRPr="001E05A4" w:rsidRDefault="00DD16D9" w:rsidP="00DD16D9">
            <w:pPr>
              <w:ind w:firstLine="249"/>
              <w:jc w:val="both"/>
              <w:rPr>
                <w:bCs/>
              </w:rPr>
            </w:pPr>
            <w:r w:rsidRPr="001E05A4">
              <w:rPr>
                <w:bCs/>
              </w:rPr>
              <w:t>Выдача акта, подтверждающего успешное завершение предварительной приемки (</w:t>
            </w:r>
            <w:r w:rsidRPr="001E05A4">
              <w:rPr>
                <w:bCs/>
                <w:lang w:val="en-US"/>
              </w:rPr>
              <w:t>Shop</w:t>
            </w:r>
            <w:r w:rsidRPr="001E05A4">
              <w:rPr>
                <w:bCs/>
              </w:rPr>
              <w:t>-</w:t>
            </w:r>
            <w:r w:rsidRPr="001E05A4">
              <w:rPr>
                <w:bCs/>
                <w:lang w:val="en-US"/>
              </w:rPr>
              <w:t>test</w:t>
            </w:r>
            <w:r w:rsidRPr="001E05A4">
              <w:rPr>
                <w:bCs/>
              </w:rPr>
              <w:t>) Оборудования/ вспомогательного оборудования на площадке Поставщика/ Завода изготовителя.</w:t>
            </w:r>
          </w:p>
        </w:tc>
        <w:tc>
          <w:tcPr>
            <w:tcW w:w="1560" w:type="dxa"/>
            <w:hideMark/>
          </w:tcPr>
          <w:p w:rsidR="00DD16D9" w:rsidRPr="001E05A4" w:rsidRDefault="00DD16D9" w:rsidP="00DD16D9">
            <w:pPr>
              <w:jc w:val="center"/>
              <w:rPr>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515"/>
        </w:trPr>
        <w:tc>
          <w:tcPr>
            <w:tcW w:w="709" w:type="dxa"/>
            <w:hideMark/>
          </w:tcPr>
          <w:p w:rsidR="00DD16D9" w:rsidRPr="001E05A4" w:rsidRDefault="00DD16D9" w:rsidP="00DD16D9">
            <w:pPr>
              <w:jc w:val="center"/>
              <w:rPr>
                <w:b/>
                <w:bCs/>
                <w:lang w:eastAsia="en-US"/>
              </w:rPr>
            </w:pPr>
            <w:r w:rsidRPr="001E05A4">
              <w:rPr>
                <w:b/>
                <w:bCs/>
                <w:lang w:eastAsia="en-US"/>
              </w:rPr>
              <w:t>2</w:t>
            </w:r>
          </w:p>
        </w:tc>
        <w:tc>
          <w:tcPr>
            <w:tcW w:w="9214" w:type="dxa"/>
            <w:gridSpan w:val="3"/>
            <w:hideMark/>
          </w:tcPr>
          <w:p w:rsidR="00DD16D9" w:rsidRPr="001E05A4" w:rsidRDefault="00DD16D9" w:rsidP="00DD16D9">
            <w:pPr>
              <w:jc w:val="center"/>
              <w:rPr>
                <w:b/>
                <w:bCs/>
                <w:lang w:eastAsia="en-US"/>
              </w:rPr>
            </w:pPr>
            <w:r w:rsidRPr="001E05A4">
              <w:rPr>
                <w:b/>
                <w:bCs/>
                <w:lang w:eastAsia="en-US"/>
              </w:rPr>
              <w:t>Контрольная сборка Оборудования</w:t>
            </w:r>
          </w:p>
        </w:tc>
      </w:tr>
      <w:tr w:rsidR="00DD16D9" w:rsidRPr="001E05A4" w:rsidTr="0063181B">
        <w:trPr>
          <w:trHeight w:val="990"/>
        </w:trPr>
        <w:tc>
          <w:tcPr>
            <w:tcW w:w="709" w:type="dxa"/>
            <w:hideMark/>
          </w:tcPr>
          <w:p w:rsidR="00DD16D9" w:rsidRPr="001E05A4" w:rsidRDefault="00DD16D9" w:rsidP="00DD16D9">
            <w:pPr>
              <w:jc w:val="center"/>
              <w:rPr>
                <w:bCs/>
                <w:lang w:eastAsia="en-US"/>
              </w:rPr>
            </w:pPr>
            <w:r w:rsidRPr="001E05A4">
              <w:rPr>
                <w:bCs/>
                <w:lang w:eastAsia="en-US"/>
              </w:rPr>
              <w:t>2.1</w:t>
            </w:r>
          </w:p>
        </w:tc>
        <w:tc>
          <w:tcPr>
            <w:tcW w:w="6095" w:type="dxa"/>
            <w:hideMark/>
          </w:tcPr>
          <w:p w:rsidR="00DD16D9" w:rsidRPr="001E05A4" w:rsidRDefault="00DD16D9" w:rsidP="00DD16D9">
            <w:pPr>
              <w:ind w:firstLine="249"/>
              <w:jc w:val="both"/>
              <w:rPr>
                <w:bCs/>
                <w:lang w:eastAsia="en-US"/>
              </w:rPr>
            </w:pPr>
            <w:r w:rsidRPr="001E05A4">
              <w:rPr>
                <w:bCs/>
                <w:lang w:eastAsia="en-US"/>
              </w:rPr>
              <w:t>Перед отправкой оборудования Покупателю Поставщик обязан произвести контрольную сборку конструктивных частей крана, влияющих на его безопасную эксплуатацию, в присутствии представителя Покупателя.</w:t>
            </w:r>
          </w:p>
        </w:tc>
        <w:tc>
          <w:tcPr>
            <w:tcW w:w="1560" w:type="dxa"/>
            <w:hideMark/>
          </w:tcPr>
          <w:p w:rsidR="00DD16D9" w:rsidRPr="001E05A4" w:rsidRDefault="00DD16D9" w:rsidP="00DD16D9">
            <w:pPr>
              <w:jc w:val="center"/>
              <w:rPr>
                <w:bCs/>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428"/>
        </w:trPr>
        <w:tc>
          <w:tcPr>
            <w:tcW w:w="709" w:type="dxa"/>
            <w:hideMark/>
          </w:tcPr>
          <w:p w:rsidR="00DD16D9" w:rsidRPr="001E05A4" w:rsidRDefault="00DD16D9" w:rsidP="00DD16D9">
            <w:pPr>
              <w:jc w:val="center"/>
              <w:rPr>
                <w:b/>
                <w:bCs/>
                <w:lang w:eastAsia="en-US"/>
              </w:rPr>
            </w:pPr>
            <w:r w:rsidRPr="001E05A4">
              <w:rPr>
                <w:b/>
                <w:bCs/>
                <w:lang w:eastAsia="en-US"/>
              </w:rPr>
              <w:t>3</w:t>
            </w:r>
          </w:p>
        </w:tc>
        <w:tc>
          <w:tcPr>
            <w:tcW w:w="9214" w:type="dxa"/>
            <w:gridSpan w:val="3"/>
            <w:hideMark/>
          </w:tcPr>
          <w:p w:rsidR="00DD16D9" w:rsidRPr="001E05A4" w:rsidRDefault="00DD16D9" w:rsidP="00DD16D9">
            <w:pPr>
              <w:jc w:val="center"/>
              <w:rPr>
                <w:b/>
                <w:bCs/>
                <w:lang w:eastAsia="en-US"/>
              </w:rPr>
            </w:pPr>
            <w:r w:rsidRPr="001E05A4">
              <w:rPr>
                <w:b/>
                <w:bCs/>
                <w:lang w:eastAsia="en-US"/>
              </w:rPr>
              <w:t>Срок поставки</w:t>
            </w:r>
          </w:p>
        </w:tc>
      </w:tr>
      <w:tr w:rsidR="00DD16D9" w:rsidRPr="001E05A4" w:rsidTr="0063181B">
        <w:trPr>
          <w:trHeight w:val="750"/>
        </w:trPr>
        <w:tc>
          <w:tcPr>
            <w:tcW w:w="709" w:type="dxa"/>
            <w:hideMark/>
          </w:tcPr>
          <w:p w:rsidR="00DD16D9" w:rsidRPr="001E05A4" w:rsidRDefault="00DD16D9" w:rsidP="00DD16D9">
            <w:pPr>
              <w:jc w:val="center"/>
              <w:rPr>
                <w:bCs/>
                <w:lang w:eastAsia="en-US"/>
              </w:rPr>
            </w:pPr>
            <w:r w:rsidRPr="001E05A4">
              <w:rPr>
                <w:bCs/>
                <w:lang w:eastAsia="en-US"/>
              </w:rPr>
              <w:t>3.1</w:t>
            </w:r>
          </w:p>
        </w:tc>
        <w:tc>
          <w:tcPr>
            <w:tcW w:w="7655" w:type="dxa"/>
            <w:gridSpan w:val="2"/>
            <w:hideMark/>
          </w:tcPr>
          <w:p w:rsidR="00DD16D9" w:rsidRPr="001E05A4" w:rsidRDefault="00DD16D9" w:rsidP="00DD16D9">
            <w:pPr>
              <w:ind w:firstLine="249"/>
              <w:jc w:val="both"/>
              <w:rPr>
                <w:bCs/>
                <w:lang w:eastAsia="en-US"/>
              </w:rPr>
            </w:pPr>
            <w:r w:rsidRPr="001E05A4">
              <w:rPr>
                <w:bCs/>
              </w:rPr>
              <w:t>Сроки поставки уточняются на этапе формирования закупочной документации, в соответствии с директивным графиком строительства «ССК «Звезда» и сроками производства Оборудования.</w:t>
            </w:r>
          </w:p>
        </w:tc>
        <w:tc>
          <w:tcPr>
            <w:tcW w:w="1559" w:type="dxa"/>
          </w:tcPr>
          <w:p w:rsidR="00DD16D9" w:rsidRPr="001E05A4" w:rsidRDefault="00DD16D9" w:rsidP="00DD16D9">
            <w:pPr>
              <w:ind w:firstLine="249"/>
              <w:jc w:val="both"/>
              <w:rPr>
                <w:bCs/>
              </w:rPr>
            </w:pPr>
          </w:p>
        </w:tc>
      </w:tr>
      <w:tr w:rsidR="00DD16D9" w:rsidRPr="001E05A4" w:rsidTr="0063181B">
        <w:trPr>
          <w:trHeight w:val="559"/>
        </w:trPr>
        <w:tc>
          <w:tcPr>
            <w:tcW w:w="709" w:type="dxa"/>
            <w:hideMark/>
          </w:tcPr>
          <w:p w:rsidR="00DD16D9" w:rsidRPr="001E05A4" w:rsidRDefault="00DD16D9" w:rsidP="00DD16D9">
            <w:pPr>
              <w:jc w:val="center"/>
              <w:rPr>
                <w:b/>
                <w:bCs/>
                <w:lang w:eastAsia="en-US"/>
              </w:rPr>
            </w:pPr>
            <w:r w:rsidRPr="001E05A4">
              <w:rPr>
                <w:b/>
                <w:bCs/>
                <w:lang w:eastAsia="en-US"/>
              </w:rPr>
              <w:t>4</w:t>
            </w:r>
          </w:p>
        </w:tc>
        <w:tc>
          <w:tcPr>
            <w:tcW w:w="9214" w:type="dxa"/>
            <w:gridSpan w:val="3"/>
            <w:hideMark/>
          </w:tcPr>
          <w:p w:rsidR="00DD16D9" w:rsidRPr="001E05A4" w:rsidRDefault="00DD16D9" w:rsidP="00DD16D9">
            <w:pPr>
              <w:jc w:val="center"/>
              <w:rPr>
                <w:b/>
                <w:bCs/>
                <w:lang w:eastAsia="en-US"/>
              </w:rPr>
            </w:pPr>
            <w:r w:rsidRPr="001E05A4">
              <w:rPr>
                <w:b/>
                <w:bCs/>
                <w:lang w:eastAsia="en-US"/>
              </w:rPr>
              <w:t>Упаковка и погрузка</w:t>
            </w:r>
          </w:p>
        </w:tc>
      </w:tr>
      <w:tr w:rsidR="00DD16D9" w:rsidRPr="001E05A4" w:rsidTr="0063181B">
        <w:trPr>
          <w:trHeight w:val="814"/>
        </w:trPr>
        <w:tc>
          <w:tcPr>
            <w:tcW w:w="709" w:type="dxa"/>
            <w:hideMark/>
          </w:tcPr>
          <w:p w:rsidR="00DD16D9" w:rsidRPr="001E05A4" w:rsidRDefault="00DD16D9" w:rsidP="00DD16D9">
            <w:pPr>
              <w:jc w:val="center"/>
              <w:rPr>
                <w:bCs/>
                <w:lang w:eastAsia="en-US"/>
              </w:rPr>
            </w:pPr>
            <w:r w:rsidRPr="001E05A4">
              <w:rPr>
                <w:bCs/>
                <w:lang w:eastAsia="en-US"/>
              </w:rPr>
              <w:t>4.1</w:t>
            </w:r>
          </w:p>
        </w:tc>
        <w:tc>
          <w:tcPr>
            <w:tcW w:w="6095" w:type="dxa"/>
            <w:hideMark/>
          </w:tcPr>
          <w:p w:rsidR="00DD16D9" w:rsidRPr="001E05A4" w:rsidRDefault="00DD16D9" w:rsidP="00DD16D9">
            <w:pPr>
              <w:ind w:firstLine="249"/>
              <w:jc w:val="both"/>
              <w:rPr>
                <w:bCs/>
                <w:lang w:eastAsia="en-US"/>
              </w:rPr>
            </w:pPr>
            <w:r w:rsidRPr="001E05A4">
              <w:rPr>
                <w:bCs/>
              </w:rPr>
              <w:t>Упаковка и погрузка для обеспечения доставки Оборудования/ вспомогательного оборудования на площадку Покупателя.</w:t>
            </w:r>
          </w:p>
        </w:tc>
        <w:tc>
          <w:tcPr>
            <w:tcW w:w="3119" w:type="dxa"/>
            <w:gridSpan w:val="2"/>
            <w:hideMark/>
          </w:tcPr>
          <w:p w:rsidR="00DD16D9" w:rsidRPr="001E05A4" w:rsidRDefault="00DD16D9" w:rsidP="00DD16D9">
            <w:pPr>
              <w:jc w:val="center"/>
              <w:rPr>
                <w:bCs/>
                <w:lang w:eastAsia="en-US"/>
              </w:rPr>
            </w:pPr>
            <w:r w:rsidRPr="001E05A4">
              <w:rPr>
                <w:bCs/>
                <w:lang w:eastAsia="en-US"/>
              </w:rPr>
              <w:t>есть</w:t>
            </w:r>
          </w:p>
        </w:tc>
      </w:tr>
      <w:tr w:rsidR="00DD16D9" w:rsidRPr="001E05A4" w:rsidTr="0063181B">
        <w:trPr>
          <w:trHeight w:val="447"/>
        </w:trPr>
        <w:tc>
          <w:tcPr>
            <w:tcW w:w="709" w:type="dxa"/>
            <w:hideMark/>
          </w:tcPr>
          <w:p w:rsidR="00DD16D9" w:rsidRPr="001E05A4" w:rsidRDefault="00DD16D9" w:rsidP="00DD16D9">
            <w:pPr>
              <w:jc w:val="center"/>
              <w:rPr>
                <w:b/>
                <w:bCs/>
                <w:lang w:eastAsia="en-US"/>
              </w:rPr>
            </w:pPr>
            <w:r w:rsidRPr="001E05A4">
              <w:rPr>
                <w:b/>
                <w:bCs/>
                <w:lang w:eastAsia="en-US"/>
              </w:rPr>
              <w:t>5</w:t>
            </w:r>
          </w:p>
        </w:tc>
        <w:tc>
          <w:tcPr>
            <w:tcW w:w="9214" w:type="dxa"/>
            <w:gridSpan w:val="3"/>
            <w:hideMark/>
          </w:tcPr>
          <w:p w:rsidR="00DD16D9" w:rsidRPr="001E05A4" w:rsidRDefault="00DD16D9" w:rsidP="00DD16D9">
            <w:pPr>
              <w:jc w:val="center"/>
              <w:rPr>
                <w:b/>
                <w:bCs/>
                <w:lang w:eastAsia="en-US"/>
              </w:rPr>
            </w:pPr>
            <w:r w:rsidRPr="001E05A4">
              <w:rPr>
                <w:b/>
                <w:bCs/>
                <w:lang w:eastAsia="en-US"/>
              </w:rPr>
              <w:t>Доставка</w:t>
            </w:r>
          </w:p>
        </w:tc>
      </w:tr>
      <w:tr w:rsidR="00DD16D9" w:rsidRPr="001E05A4" w:rsidTr="0063181B">
        <w:trPr>
          <w:trHeight w:val="735"/>
        </w:trPr>
        <w:tc>
          <w:tcPr>
            <w:tcW w:w="709" w:type="dxa"/>
            <w:hideMark/>
          </w:tcPr>
          <w:p w:rsidR="00DD16D9" w:rsidRPr="001E05A4" w:rsidRDefault="00DD16D9" w:rsidP="00DD16D9">
            <w:pPr>
              <w:jc w:val="center"/>
              <w:rPr>
                <w:bCs/>
                <w:lang w:eastAsia="en-US"/>
              </w:rPr>
            </w:pPr>
            <w:r w:rsidRPr="001E05A4">
              <w:rPr>
                <w:bCs/>
                <w:lang w:eastAsia="en-US"/>
              </w:rPr>
              <w:t>5.1</w:t>
            </w:r>
          </w:p>
        </w:tc>
        <w:tc>
          <w:tcPr>
            <w:tcW w:w="6095" w:type="dxa"/>
            <w:hideMark/>
          </w:tcPr>
          <w:p w:rsidR="00DD16D9" w:rsidRPr="001E05A4" w:rsidRDefault="00DD16D9" w:rsidP="00DD16D9">
            <w:pPr>
              <w:ind w:firstLine="249"/>
              <w:jc w:val="both"/>
              <w:rPr>
                <w:bCs/>
                <w:lang w:eastAsia="en-US"/>
              </w:rPr>
            </w:pPr>
            <w:r w:rsidRPr="001E05A4">
              <w:rPr>
                <w:bCs/>
              </w:rPr>
              <w:t>Доставка Оборудования/ вспомогательного оборудования в г. Большой Камень Приморского края, в том числе до места проведения монтажных работ.</w:t>
            </w:r>
          </w:p>
        </w:tc>
        <w:tc>
          <w:tcPr>
            <w:tcW w:w="1560" w:type="dxa"/>
            <w:hideMark/>
          </w:tcPr>
          <w:p w:rsidR="00DD16D9" w:rsidRPr="001E05A4" w:rsidRDefault="00DD16D9" w:rsidP="00DD16D9">
            <w:pPr>
              <w:jc w:val="center"/>
              <w:rPr>
                <w:bCs/>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428"/>
        </w:trPr>
        <w:tc>
          <w:tcPr>
            <w:tcW w:w="709" w:type="dxa"/>
            <w:hideMark/>
          </w:tcPr>
          <w:p w:rsidR="00DD16D9" w:rsidRPr="001E05A4" w:rsidRDefault="00DD16D9" w:rsidP="00DD16D9">
            <w:pPr>
              <w:jc w:val="center"/>
              <w:rPr>
                <w:b/>
                <w:bCs/>
                <w:lang w:eastAsia="en-US"/>
              </w:rPr>
            </w:pPr>
            <w:r w:rsidRPr="001E05A4">
              <w:rPr>
                <w:b/>
                <w:bCs/>
                <w:lang w:eastAsia="en-US"/>
              </w:rPr>
              <w:t>6</w:t>
            </w:r>
          </w:p>
        </w:tc>
        <w:tc>
          <w:tcPr>
            <w:tcW w:w="9214" w:type="dxa"/>
            <w:gridSpan w:val="3"/>
            <w:hideMark/>
          </w:tcPr>
          <w:p w:rsidR="00DD16D9" w:rsidRPr="001E05A4" w:rsidRDefault="00DD16D9" w:rsidP="00DD16D9">
            <w:pPr>
              <w:jc w:val="center"/>
              <w:rPr>
                <w:b/>
                <w:bCs/>
                <w:lang w:eastAsia="en-US"/>
              </w:rPr>
            </w:pPr>
            <w:r w:rsidRPr="001E05A4">
              <w:rPr>
                <w:b/>
                <w:bCs/>
                <w:lang w:eastAsia="en-US"/>
              </w:rPr>
              <w:t>Разгрузка</w:t>
            </w:r>
          </w:p>
        </w:tc>
      </w:tr>
      <w:tr w:rsidR="00DD16D9" w:rsidRPr="001E05A4" w:rsidTr="0063181B">
        <w:trPr>
          <w:trHeight w:val="643"/>
        </w:trPr>
        <w:tc>
          <w:tcPr>
            <w:tcW w:w="709" w:type="dxa"/>
            <w:hideMark/>
          </w:tcPr>
          <w:p w:rsidR="00DD16D9" w:rsidRPr="001E05A4" w:rsidRDefault="00DD16D9" w:rsidP="00DD16D9">
            <w:pPr>
              <w:jc w:val="center"/>
              <w:rPr>
                <w:bCs/>
                <w:lang w:eastAsia="en-US"/>
              </w:rPr>
            </w:pPr>
            <w:r w:rsidRPr="001E05A4">
              <w:rPr>
                <w:bCs/>
                <w:lang w:eastAsia="en-US"/>
              </w:rPr>
              <w:t>6.1</w:t>
            </w:r>
          </w:p>
        </w:tc>
        <w:tc>
          <w:tcPr>
            <w:tcW w:w="6095" w:type="dxa"/>
            <w:hideMark/>
          </w:tcPr>
          <w:p w:rsidR="00DD16D9" w:rsidRPr="001E05A4" w:rsidRDefault="00DD16D9" w:rsidP="00DD16D9">
            <w:pPr>
              <w:ind w:firstLine="249"/>
              <w:jc w:val="both"/>
              <w:rPr>
                <w:bCs/>
                <w:lang w:eastAsia="en-US"/>
              </w:rPr>
            </w:pPr>
            <w:r w:rsidRPr="001E05A4">
              <w:rPr>
                <w:bCs/>
              </w:rPr>
              <w:t>Разгрузка Оборудования/ вспомогательного оборудования на площадке Покупателя, в том числе на месте проведения монтажных работ.</w:t>
            </w:r>
          </w:p>
        </w:tc>
        <w:tc>
          <w:tcPr>
            <w:tcW w:w="1560" w:type="dxa"/>
            <w:hideMark/>
          </w:tcPr>
          <w:p w:rsidR="00DD16D9" w:rsidRPr="001E05A4" w:rsidRDefault="00DD16D9" w:rsidP="00DD16D9">
            <w:pPr>
              <w:jc w:val="center"/>
              <w:rPr>
                <w:bCs/>
                <w:lang w:val="en-US"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472"/>
        </w:trPr>
        <w:tc>
          <w:tcPr>
            <w:tcW w:w="709" w:type="dxa"/>
            <w:hideMark/>
          </w:tcPr>
          <w:p w:rsidR="00DD16D9" w:rsidRPr="001E05A4" w:rsidRDefault="00DD16D9" w:rsidP="00DD16D9">
            <w:pPr>
              <w:jc w:val="center"/>
              <w:rPr>
                <w:b/>
                <w:bCs/>
                <w:lang w:eastAsia="en-US"/>
              </w:rPr>
            </w:pPr>
            <w:r w:rsidRPr="001E05A4">
              <w:rPr>
                <w:b/>
                <w:bCs/>
                <w:lang w:eastAsia="en-US"/>
              </w:rPr>
              <w:t>7</w:t>
            </w:r>
          </w:p>
        </w:tc>
        <w:tc>
          <w:tcPr>
            <w:tcW w:w="9214" w:type="dxa"/>
            <w:gridSpan w:val="3"/>
            <w:hideMark/>
          </w:tcPr>
          <w:p w:rsidR="00DD16D9" w:rsidRPr="001E05A4" w:rsidRDefault="00DD16D9" w:rsidP="00DD16D9">
            <w:pPr>
              <w:jc w:val="center"/>
              <w:rPr>
                <w:b/>
                <w:bCs/>
                <w:lang w:eastAsia="en-US"/>
              </w:rPr>
            </w:pPr>
            <w:r w:rsidRPr="001E05A4">
              <w:rPr>
                <w:b/>
                <w:bCs/>
                <w:lang w:eastAsia="en-US"/>
              </w:rPr>
              <w:t>Монтаж</w:t>
            </w:r>
          </w:p>
        </w:tc>
      </w:tr>
      <w:tr w:rsidR="00DD16D9" w:rsidRPr="001E05A4" w:rsidTr="0063181B">
        <w:trPr>
          <w:trHeight w:val="698"/>
        </w:trPr>
        <w:tc>
          <w:tcPr>
            <w:tcW w:w="709" w:type="dxa"/>
            <w:hideMark/>
          </w:tcPr>
          <w:p w:rsidR="00DD16D9" w:rsidRPr="001E05A4" w:rsidRDefault="00DD16D9" w:rsidP="00DD16D9">
            <w:pPr>
              <w:jc w:val="center"/>
              <w:rPr>
                <w:bCs/>
                <w:lang w:eastAsia="en-US"/>
              </w:rPr>
            </w:pPr>
            <w:r w:rsidRPr="001E05A4">
              <w:rPr>
                <w:bCs/>
                <w:lang w:eastAsia="en-US"/>
              </w:rPr>
              <w:t>7.1</w:t>
            </w:r>
          </w:p>
        </w:tc>
        <w:tc>
          <w:tcPr>
            <w:tcW w:w="6095" w:type="dxa"/>
            <w:hideMark/>
          </w:tcPr>
          <w:p w:rsidR="00DD16D9" w:rsidRPr="001E05A4" w:rsidRDefault="00DD16D9" w:rsidP="00DD16D9">
            <w:pPr>
              <w:ind w:firstLine="249"/>
              <w:jc w:val="both"/>
              <w:rPr>
                <w:bCs/>
                <w:lang w:eastAsia="en-US"/>
              </w:rPr>
            </w:pPr>
            <w:r w:rsidRPr="001E05A4">
              <w:rPr>
                <w:bCs/>
              </w:rPr>
              <w:t>Монтаж Оборудования, в соответствии с руководством по эксплуатации и инструкцией по монтажу, включая сборку и установку оборудования в проектное положение</w:t>
            </w:r>
          </w:p>
        </w:tc>
        <w:tc>
          <w:tcPr>
            <w:tcW w:w="1560" w:type="dxa"/>
            <w:hideMark/>
          </w:tcPr>
          <w:p w:rsidR="00DD16D9" w:rsidRPr="001E05A4" w:rsidRDefault="00DD16D9" w:rsidP="00DD16D9">
            <w:pPr>
              <w:jc w:val="center"/>
              <w:rPr>
                <w:bCs/>
                <w:lang w:eastAsia="en-US"/>
              </w:rPr>
            </w:pPr>
            <w:r w:rsidRPr="001E05A4">
              <w:rPr>
                <w:bCs/>
                <w:lang w:eastAsia="en-US"/>
              </w:rPr>
              <w:t>входит</w:t>
            </w:r>
          </w:p>
        </w:tc>
        <w:tc>
          <w:tcPr>
            <w:tcW w:w="1559" w:type="dxa"/>
          </w:tcPr>
          <w:p w:rsidR="00DD16D9" w:rsidRPr="001E05A4" w:rsidRDefault="00DD16D9" w:rsidP="00DD16D9">
            <w:pPr>
              <w:jc w:val="center"/>
              <w:rPr>
                <w:bCs/>
                <w:lang w:eastAsia="en-US"/>
              </w:rPr>
            </w:pPr>
          </w:p>
        </w:tc>
      </w:tr>
      <w:tr w:rsidR="00DD16D9" w:rsidRPr="001E05A4" w:rsidTr="0063181B">
        <w:trPr>
          <w:trHeight w:val="985"/>
        </w:trPr>
        <w:tc>
          <w:tcPr>
            <w:tcW w:w="709" w:type="dxa"/>
          </w:tcPr>
          <w:p w:rsidR="00DD16D9" w:rsidRPr="001E05A4" w:rsidRDefault="00DD16D9" w:rsidP="00DD16D9">
            <w:pPr>
              <w:jc w:val="center"/>
              <w:rPr>
                <w:bCs/>
                <w:lang w:eastAsia="en-US"/>
              </w:rPr>
            </w:pPr>
            <w:r w:rsidRPr="001E05A4">
              <w:rPr>
                <w:bCs/>
                <w:lang w:eastAsia="en-US"/>
              </w:rPr>
              <w:t>7.2</w:t>
            </w:r>
          </w:p>
        </w:tc>
        <w:tc>
          <w:tcPr>
            <w:tcW w:w="6095" w:type="dxa"/>
            <w:tcBorders>
              <w:top w:val="single" w:sz="4" w:space="0" w:color="auto"/>
              <w:left w:val="single" w:sz="4" w:space="0" w:color="auto"/>
              <w:bottom w:val="single" w:sz="4" w:space="0" w:color="auto"/>
              <w:right w:val="single" w:sz="4" w:space="0" w:color="auto"/>
            </w:tcBorders>
            <w:vAlign w:val="center"/>
          </w:tcPr>
          <w:p w:rsidR="00DD16D9" w:rsidRPr="001E05A4" w:rsidRDefault="00DD16D9" w:rsidP="00DD16D9">
            <w:pPr>
              <w:spacing w:line="276" w:lineRule="auto"/>
              <w:jc w:val="both"/>
              <w:rPr>
                <w:bCs/>
              </w:rPr>
            </w:pPr>
            <w:r w:rsidRPr="001E05A4">
              <w:rPr>
                <w:bCs/>
              </w:rPr>
              <w:t>Поставщик направляет Покупателю техническое задание на проведение ПНР</w:t>
            </w:r>
          </w:p>
          <w:p w:rsidR="00DD16D9" w:rsidRPr="001E05A4" w:rsidRDefault="00DD16D9" w:rsidP="00DD16D9">
            <w:pPr>
              <w:spacing w:line="276" w:lineRule="auto"/>
              <w:jc w:val="both"/>
              <w:rPr>
                <w:bCs/>
              </w:rPr>
            </w:pPr>
            <w:r w:rsidRPr="001E05A4">
              <w:rPr>
                <w:bCs/>
              </w:rPr>
              <w:t>Оборудования в срок не позднее 30 календарных дней с даты заключения Договора.</w:t>
            </w:r>
          </w:p>
        </w:tc>
        <w:tc>
          <w:tcPr>
            <w:tcW w:w="1560" w:type="dxa"/>
          </w:tcPr>
          <w:p w:rsidR="00DD16D9" w:rsidRPr="001E05A4" w:rsidRDefault="00DD16D9" w:rsidP="00DD16D9">
            <w:pPr>
              <w:jc w:val="center"/>
              <w:rPr>
                <w:bCs/>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985"/>
        </w:trPr>
        <w:tc>
          <w:tcPr>
            <w:tcW w:w="709" w:type="dxa"/>
          </w:tcPr>
          <w:p w:rsidR="00DD16D9" w:rsidRPr="001E05A4" w:rsidRDefault="00DD16D9" w:rsidP="00DD16D9">
            <w:pPr>
              <w:jc w:val="center"/>
              <w:rPr>
                <w:bCs/>
                <w:lang w:eastAsia="en-US"/>
              </w:rPr>
            </w:pPr>
            <w:r w:rsidRPr="001E05A4">
              <w:rPr>
                <w:bCs/>
                <w:lang w:eastAsia="en-US"/>
              </w:rPr>
              <w:lastRenderedPageBreak/>
              <w:t>7.3</w:t>
            </w:r>
          </w:p>
        </w:tc>
        <w:tc>
          <w:tcPr>
            <w:tcW w:w="6095" w:type="dxa"/>
            <w:tcBorders>
              <w:top w:val="single" w:sz="4" w:space="0" w:color="auto"/>
              <w:left w:val="single" w:sz="4" w:space="0" w:color="auto"/>
              <w:bottom w:val="single" w:sz="4" w:space="0" w:color="auto"/>
              <w:right w:val="single" w:sz="4" w:space="0" w:color="auto"/>
            </w:tcBorders>
            <w:vAlign w:val="center"/>
          </w:tcPr>
          <w:p w:rsidR="00DD16D9" w:rsidRPr="001E05A4" w:rsidRDefault="00DD16D9" w:rsidP="00DD16D9">
            <w:pPr>
              <w:spacing w:line="276" w:lineRule="auto"/>
              <w:jc w:val="both"/>
              <w:rPr>
                <w:bCs/>
                <w:iCs/>
              </w:rPr>
            </w:pPr>
            <w:r w:rsidRPr="001E05A4">
              <w:rPr>
                <w:bCs/>
                <w:iCs/>
              </w:rPr>
              <w:t>В течение 7 календарных дней, с момента уведомления Покупателем Поставщика о готовности Товара к проведению сборки, монтажа, пуско-наладочных работ, представитель Поставщика выезжает к Покупателю и осуществляет сборку, пуско-наладочные работы и инструктаж специалистов Покупателя с выдачей соответствующих сертификатов.</w:t>
            </w:r>
          </w:p>
          <w:p w:rsidR="00DD16D9" w:rsidRPr="001E05A4" w:rsidRDefault="00DD16D9" w:rsidP="00DD16D9">
            <w:pPr>
              <w:spacing w:line="276" w:lineRule="auto"/>
              <w:jc w:val="both"/>
              <w:rPr>
                <w:bCs/>
              </w:rPr>
            </w:pPr>
            <w:r w:rsidRPr="001E05A4">
              <w:rPr>
                <w:bCs/>
                <w:iCs/>
              </w:rPr>
              <w:t>Время проведения сборки и монтажных работ – не более 24 дней;</w:t>
            </w:r>
          </w:p>
        </w:tc>
        <w:tc>
          <w:tcPr>
            <w:tcW w:w="1560" w:type="dxa"/>
          </w:tcPr>
          <w:p w:rsidR="00DD16D9" w:rsidRPr="001E05A4" w:rsidRDefault="00DD16D9" w:rsidP="00DD16D9">
            <w:pPr>
              <w:jc w:val="center"/>
              <w:rPr>
                <w:bCs/>
                <w:lang w:eastAsia="en-US"/>
              </w:rPr>
            </w:pPr>
          </w:p>
          <w:p w:rsidR="00DD16D9" w:rsidRPr="001E05A4" w:rsidRDefault="00DD16D9" w:rsidP="00DD16D9">
            <w:pPr>
              <w:jc w:val="center"/>
              <w:rPr>
                <w:bCs/>
                <w:lang w:eastAsia="en-US"/>
              </w:rPr>
            </w:pPr>
          </w:p>
          <w:p w:rsidR="00DD16D9" w:rsidRPr="001E05A4" w:rsidRDefault="00DD16D9" w:rsidP="00DD16D9">
            <w:pPr>
              <w:jc w:val="center"/>
              <w:rPr>
                <w:bCs/>
                <w:lang w:eastAsia="en-US"/>
              </w:rPr>
            </w:pPr>
          </w:p>
          <w:p w:rsidR="00DD16D9" w:rsidRPr="001E05A4" w:rsidRDefault="00DD16D9" w:rsidP="00DD16D9">
            <w:pPr>
              <w:jc w:val="center"/>
              <w:rPr>
                <w:bCs/>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841"/>
        </w:trPr>
        <w:tc>
          <w:tcPr>
            <w:tcW w:w="709" w:type="dxa"/>
            <w:hideMark/>
          </w:tcPr>
          <w:p w:rsidR="00DD16D9" w:rsidRPr="001E05A4" w:rsidRDefault="00DD16D9" w:rsidP="00DD16D9">
            <w:pPr>
              <w:jc w:val="center"/>
              <w:rPr>
                <w:lang w:eastAsia="en-US"/>
              </w:rPr>
            </w:pPr>
            <w:r w:rsidRPr="001E05A4">
              <w:rPr>
                <w:bCs/>
                <w:lang w:eastAsia="en-US"/>
              </w:rPr>
              <w:t>7.4</w:t>
            </w:r>
          </w:p>
        </w:tc>
        <w:tc>
          <w:tcPr>
            <w:tcW w:w="6095" w:type="dxa"/>
            <w:hideMark/>
          </w:tcPr>
          <w:p w:rsidR="00DD16D9" w:rsidRPr="001E05A4" w:rsidRDefault="00DD16D9" w:rsidP="00DD16D9">
            <w:pPr>
              <w:jc w:val="both"/>
              <w:rPr>
                <w:bCs/>
                <w:lang w:eastAsia="en-US"/>
              </w:rPr>
            </w:pPr>
            <w:r w:rsidRPr="001E05A4">
              <w:rPr>
                <w:bCs/>
              </w:rPr>
              <w:t>Выдача акта, подтверждающего успешное завершение монтажа Оборудования/ вспомогательного оборудования, включая установку оборудования в проектное положение.</w:t>
            </w:r>
          </w:p>
        </w:tc>
        <w:tc>
          <w:tcPr>
            <w:tcW w:w="1560" w:type="dxa"/>
            <w:hideMark/>
          </w:tcPr>
          <w:p w:rsidR="00DD16D9" w:rsidRPr="001E05A4" w:rsidRDefault="00DD16D9" w:rsidP="00DD16D9">
            <w:pPr>
              <w:jc w:val="center"/>
              <w:rPr>
                <w:bCs/>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1026"/>
        </w:trPr>
        <w:tc>
          <w:tcPr>
            <w:tcW w:w="709" w:type="dxa"/>
            <w:hideMark/>
          </w:tcPr>
          <w:p w:rsidR="00DD16D9" w:rsidRPr="001E05A4" w:rsidRDefault="00DD16D9" w:rsidP="00DD16D9">
            <w:pPr>
              <w:jc w:val="center"/>
              <w:rPr>
                <w:lang w:eastAsia="en-US"/>
              </w:rPr>
            </w:pPr>
            <w:r w:rsidRPr="001E05A4">
              <w:rPr>
                <w:bCs/>
                <w:lang w:eastAsia="en-US"/>
              </w:rPr>
              <w:t>7.5</w:t>
            </w:r>
          </w:p>
        </w:tc>
        <w:tc>
          <w:tcPr>
            <w:tcW w:w="6095" w:type="dxa"/>
            <w:hideMark/>
          </w:tcPr>
          <w:p w:rsidR="00DD16D9" w:rsidRPr="001E05A4" w:rsidRDefault="00DD16D9" w:rsidP="00DD16D9">
            <w:pPr>
              <w:jc w:val="both"/>
              <w:rPr>
                <w:bCs/>
                <w:lang w:eastAsia="en-US"/>
              </w:rPr>
            </w:pPr>
            <w:r w:rsidRPr="001E05A4">
              <w:rPr>
                <w:bCs/>
              </w:rPr>
              <w:t>Поставщик в своем предложении указывает необходимое количество дней для выполнения работ, указанных в пунктах № 7.1 и № 7.2 раздела 2 «Услуги/ Работы», но не более 24 дней с даты начала проведения работ по монтажу.</w:t>
            </w:r>
          </w:p>
        </w:tc>
        <w:tc>
          <w:tcPr>
            <w:tcW w:w="1560" w:type="dxa"/>
            <w:hideMark/>
          </w:tcPr>
          <w:p w:rsidR="00DD16D9" w:rsidRPr="001E05A4" w:rsidRDefault="00DD16D9" w:rsidP="00DD16D9">
            <w:pPr>
              <w:jc w:val="center"/>
              <w:rPr>
                <w:bCs/>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c>
          <w:tcPr>
            <w:tcW w:w="709" w:type="dxa"/>
            <w:hideMark/>
          </w:tcPr>
          <w:p w:rsidR="00DD16D9" w:rsidRPr="001E05A4" w:rsidRDefault="00DD16D9" w:rsidP="00DD16D9">
            <w:pPr>
              <w:jc w:val="center"/>
              <w:rPr>
                <w:b/>
                <w:bCs/>
                <w:lang w:eastAsia="en-US"/>
              </w:rPr>
            </w:pPr>
            <w:r w:rsidRPr="001E05A4">
              <w:rPr>
                <w:b/>
                <w:bCs/>
                <w:lang w:eastAsia="en-US"/>
              </w:rPr>
              <w:t>8</w:t>
            </w:r>
          </w:p>
        </w:tc>
        <w:tc>
          <w:tcPr>
            <w:tcW w:w="9214" w:type="dxa"/>
            <w:gridSpan w:val="3"/>
            <w:hideMark/>
          </w:tcPr>
          <w:p w:rsidR="00DD16D9" w:rsidRPr="001E05A4" w:rsidRDefault="00DD16D9" w:rsidP="00DD16D9">
            <w:pPr>
              <w:jc w:val="center"/>
              <w:rPr>
                <w:b/>
                <w:lang w:eastAsia="en-US"/>
              </w:rPr>
            </w:pPr>
            <w:r w:rsidRPr="001E05A4">
              <w:rPr>
                <w:b/>
                <w:lang w:eastAsia="en-US"/>
              </w:rPr>
              <w:t>Подключение</w:t>
            </w:r>
          </w:p>
        </w:tc>
      </w:tr>
      <w:tr w:rsidR="00DD16D9" w:rsidRPr="001E05A4" w:rsidTr="0063181B">
        <w:trPr>
          <w:trHeight w:val="1212"/>
        </w:trPr>
        <w:tc>
          <w:tcPr>
            <w:tcW w:w="709" w:type="dxa"/>
            <w:hideMark/>
          </w:tcPr>
          <w:p w:rsidR="00DD16D9" w:rsidRPr="001E05A4" w:rsidRDefault="00DD16D9" w:rsidP="00DD16D9">
            <w:pPr>
              <w:jc w:val="center"/>
              <w:rPr>
                <w:bCs/>
                <w:lang w:eastAsia="en-US"/>
              </w:rPr>
            </w:pPr>
            <w:r w:rsidRPr="001E05A4">
              <w:rPr>
                <w:bCs/>
                <w:lang w:eastAsia="en-US"/>
              </w:rPr>
              <w:t>8.1</w:t>
            </w:r>
          </w:p>
        </w:tc>
        <w:tc>
          <w:tcPr>
            <w:tcW w:w="6095" w:type="dxa"/>
            <w:hideMark/>
          </w:tcPr>
          <w:p w:rsidR="00DD16D9" w:rsidRPr="001E05A4" w:rsidRDefault="00DD16D9" w:rsidP="00DD16D9">
            <w:pPr>
              <w:ind w:firstLine="249"/>
              <w:jc w:val="both"/>
            </w:pPr>
            <w:r w:rsidRPr="001E05A4">
              <w:t>Поставщик направляет Покупателю:</w:t>
            </w:r>
          </w:p>
          <w:p w:rsidR="00DD16D9" w:rsidRPr="001E05A4" w:rsidRDefault="00DD16D9" w:rsidP="00DD16D9">
            <w:pPr>
              <w:ind w:firstLine="249"/>
              <w:jc w:val="both"/>
            </w:pPr>
            <w:r w:rsidRPr="001E05A4">
              <w:t xml:space="preserve"> - информацию по объему энергоносителей, необходимых для подключения и дальнейшей эксплуатации </w:t>
            </w:r>
            <w:r w:rsidRPr="001E05A4">
              <w:rPr>
                <w:bCs/>
              </w:rPr>
              <w:t>Оборудования/ вспомогательного оборудования;</w:t>
            </w:r>
          </w:p>
          <w:p w:rsidR="00DD16D9" w:rsidRPr="001E05A4" w:rsidRDefault="00DD16D9" w:rsidP="00DD16D9">
            <w:pPr>
              <w:ind w:firstLine="249"/>
              <w:jc w:val="both"/>
              <w:rPr>
                <w:bCs/>
              </w:rPr>
            </w:pPr>
            <w:r w:rsidRPr="001E05A4">
              <w:rPr>
                <w:bCs/>
              </w:rPr>
              <w:t xml:space="preserve">- минимальные исходные данные необходимые для проектирования: </w:t>
            </w:r>
          </w:p>
          <w:p w:rsidR="00DD16D9" w:rsidRPr="001E05A4" w:rsidRDefault="00DD16D9" w:rsidP="00DD16D9">
            <w:pPr>
              <w:ind w:firstLine="249"/>
              <w:jc w:val="both"/>
              <w:rPr>
                <w:bCs/>
              </w:rPr>
            </w:pPr>
            <w:r w:rsidRPr="001E05A4">
              <w:rPr>
                <w:bCs/>
              </w:rPr>
              <w:t>- максимальный ток в установившемся режиме, потребляемый краном из сети (учитывая комбинированной работу механизмов крана в соответствии с исходными техническими требованиями);</w:t>
            </w:r>
          </w:p>
          <w:p w:rsidR="00DD16D9" w:rsidRPr="001E05A4" w:rsidRDefault="00DD16D9" w:rsidP="00DD16D9">
            <w:pPr>
              <w:ind w:firstLine="249"/>
              <w:jc w:val="both"/>
              <w:rPr>
                <w:bCs/>
              </w:rPr>
            </w:pPr>
            <w:r w:rsidRPr="001E05A4">
              <w:rPr>
                <w:bCs/>
              </w:rPr>
              <w:t>- максимальный пусковой ток в переходном режиме, потребляемый краном из сети (учитывая комбинированной работу механизмов крана в соответствии с исходными техническими требованиями);</w:t>
            </w:r>
          </w:p>
          <w:p w:rsidR="00DD16D9" w:rsidRPr="001E05A4" w:rsidRDefault="00DD16D9" w:rsidP="00DD16D9">
            <w:pPr>
              <w:ind w:firstLine="249"/>
              <w:jc w:val="both"/>
              <w:rPr>
                <w:bCs/>
              </w:rPr>
            </w:pPr>
            <w:r w:rsidRPr="001E05A4">
              <w:rPr>
                <w:bCs/>
              </w:rPr>
              <w:t>- время протекания максимального пускового тока;</w:t>
            </w:r>
          </w:p>
          <w:p w:rsidR="00DD16D9" w:rsidRPr="001E05A4" w:rsidRDefault="00DD16D9" w:rsidP="00DD16D9">
            <w:pPr>
              <w:ind w:firstLine="249"/>
              <w:jc w:val="both"/>
              <w:rPr>
                <w:bCs/>
              </w:rPr>
            </w:pPr>
            <w:r w:rsidRPr="001E05A4">
              <w:rPr>
                <w:bCs/>
              </w:rPr>
              <w:t>- установленную и расчетную мощность крана;</w:t>
            </w:r>
          </w:p>
          <w:p w:rsidR="00DD16D9" w:rsidRPr="001E05A4" w:rsidRDefault="00DD16D9" w:rsidP="00DD16D9">
            <w:pPr>
              <w:ind w:firstLine="249"/>
              <w:jc w:val="both"/>
            </w:pPr>
            <w:r w:rsidRPr="001E05A4">
              <w:t>в срок не позднее 30 календарных дней с даты заключения Договора.</w:t>
            </w:r>
          </w:p>
        </w:tc>
        <w:tc>
          <w:tcPr>
            <w:tcW w:w="1560" w:type="dxa"/>
            <w:hideMark/>
          </w:tcPr>
          <w:p w:rsidR="00DD16D9" w:rsidRPr="001E05A4" w:rsidRDefault="00DD16D9" w:rsidP="00DD16D9">
            <w:pPr>
              <w:jc w:val="center"/>
              <w:rPr>
                <w:bCs/>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705"/>
        </w:trPr>
        <w:tc>
          <w:tcPr>
            <w:tcW w:w="709" w:type="dxa"/>
            <w:hideMark/>
          </w:tcPr>
          <w:p w:rsidR="00DD16D9" w:rsidRPr="001E05A4" w:rsidRDefault="00DD16D9" w:rsidP="00DD16D9">
            <w:pPr>
              <w:jc w:val="center"/>
              <w:rPr>
                <w:bCs/>
                <w:lang w:eastAsia="en-US"/>
              </w:rPr>
            </w:pPr>
            <w:r w:rsidRPr="001E05A4">
              <w:rPr>
                <w:bCs/>
                <w:lang w:eastAsia="en-US"/>
              </w:rPr>
              <w:t>8.2</w:t>
            </w:r>
          </w:p>
        </w:tc>
        <w:tc>
          <w:tcPr>
            <w:tcW w:w="6095" w:type="dxa"/>
            <w:hideMark/>
          </w:tcPr>
          <w:p w:rsidR="00DD16D9" w:rsidRPr="001E05A4" w:rsidRDefault="00DD16D9" w:rsidP="00DD16D9">
            <w:pPr>
              <w:ind w:firstLine="249"/>
              <w:jc w:val="both"/>
              <w:rPr>
                <w:bCs/>
              </w:rPr>
            </w:pPr>
            <w:r w:rsidRPr="001E05A4">
              <w:t>Подключение</w:t>
            </w:r>
            <w:r w:rsidRPr="001E05A4">
              <w:rPr>
                <w:bCs/>
              </w:rPr>
              <w:t xml:space="preserve"> Оборудования/ вспомогательного оборудования</w:t>
            </w:r>
            <w:r w:rsidRPr="001E05A4">
              <w:t xml:space="preserve"> </w:t>
            </w:r>
            <w:r w:rsidRPr="001E05A4">
              <w:rPr>
                <w:bCs/>
              </w:rPr>
              <w:t xml:space="preserve">в соответствии с руководством по эксплуатации </w:t>
            </w:r>
            <w:r w:rsidRPr="001E05A4">
              <w:t>к инженерным сетям Покупателя.</w:t>
            </w:r>
          </w:p>
        </w:tc>
        <w:tc>
          <w:tcPr>
            <w:tcW w:w="1560" w:type="dxa"/>
            <w:hideMark/>
          </w:tcPr>
          <w:p w:rsidR="00DD16D9" w:rsidRPr="001E05A4" w:rsidRDefault="00DD16D9" w:rsidP="00DD16D9">
            <w:pPr>
              <w:jc w:val="center"/>
              <w:rPr>
                <w:bCs/>
                <w:lang w:eastAsia="en-US"/>
              </w:rPr>
            </w:pPr>
            <w:r w:rsidRPr="001E05A4">
              <w:rPr>
                <w:bCs/>
                <w:lang w:eastAsia="en-US"/>
              </w:rPr>
              <w:t>входит</w:t>
            </w:r>
          </w:p>
        </w:tc>
        <w:tc>
          <w:tcPr>
            <w:tcW w:w="1559" w:type="dxa"/>
          </w:tcPr>
          <w:p w:rsidR="00DD16D9" w:rsidRPr="001E05A4" w:rsidRDefault="00DD16D9" w:rsidP="00DD16D9">
            <w:pPr>
              <w:jc w:val="center"/>
              <w:rPr>
                <w:bCs/>
                <w:lang w:eastAsia="en-US"/>
              </w:rPr>
            </w:pPr>
          </w:p>
        </w:tc>
      </w:tr>
      <w:tr w:rsidR="00DD16D9" w:rsidRPr="001E05A4" w:rsidTr="0063181B">
        <w:trPr>
          <w:trHeight w:val="705"/>
        </w:trPr>
        <w:tc>
          <w:tcPr>
            <w:tcW w:w="709" w:type="dxa"/>
          </w:tcPr>
          <w:p w:rsidR="00DD16D9" w:rsidRPr="001E05A4" w:rsidRDefault="00DD16D9" w:rsidP="00DD16D9">
            <w:pPr>
              <w:jc w:val="center"/>
              <w:rPr>
                <w:bCs/>
              </w:rPr>
            </w:pPr>
            <w:r w:rsidRPr="001E05A4">
              <w:rPr>
                <w:bCs/>
              </w:rPr>
              <w:t>8.3</w:t>
            </w:r>
          </w:p>
        </w:tc>
        <w:tc>
          <w:tcPr>
            <w:tcW w:w="6095" w:type="dxa"/>
          </w:tcPr>
          <w:p w:rsidR="00DD16D9" w:rsidRPr="001E05A4" w:rsidRDefault="00DD16D9" w:rsidP="00DD16D9">
            <w:pPr>
              <w:ind w:firstLine="249"/>
              <w:jc w:val="both"/>
            </w:pPr>
            <w:r w:rsidRPr="001E05A4">
              <w:t xml:space="preserve">Высоковольтные испытания электроустановок крана и кабельных линий 10 </w:t>
            </w:r>
            <w:proofErr w:type="spellStart"/>
            <w:r w:rsidRPr="001E05A4">
              <w:t>кВ</w:t>
            </w:r>
            <w:proofErr w:type="spellEnd"/>
            <w:r w:rsidRPr="001E05A4">
              <w:t xml:space="preserve"> на </w:t>
            </w:r>
            <w:r w:rsidRPr="001E05A4">
              <w:rPr>
                <w:b/>
              </w:rPr>
              <w:t>площадке заказчика</w:t>
            </w:r>
            <w:r w:rsidRPr="001E05A4">
              <w:t xml:space="preserve"> электротехнической лабораторией, имеющей лицензию и права на территории РФ, по предварительно согласованной методике проведения измерений и испытаний.</w:t>
            </w:r>
          </w:p>
        </w:tc>
        <w:tc>
          <w:tcPr>
            <w:tcW w:w="1560" w:type="dxa"/>
          </w:tcPr>
          <w:p w:rsidR="00DD16D9" w:rsidRPr="001E05A4" w:rsidRDefault="00DD16D9" w:rsidP="00DD16D9">
            <w:pPr>
              <w:jc w:val="center"/>
              <w:rPr>
                <w:bCs/>
              </w:rPr>
            </w:pPr>
            <w:r>
              <w:rPr>
                <w:bCs/>
              </w:rPr>
              <w:t>входит</w:t>
            </w:r>
          </w:p>
        </w:tc>
        <w:tc>
          <w:tcPr>
            <w:tcW w:w="1559" w:type="dxa"/>
          </w:tcPr>
          <w:p w:rsidR="00DD16D9" w:rsidRDefault="00DD16D9" w:rsidP="00DD16D9">
            <w:pPr>
              <w:jc w:val="center"/>
              <w:rPr>
                <w:bCs/>
              </w:rPr>
            </w:pPr>
          </w:p>
        </w:tc>
      </w:tr>
      <w:tr w:rsidR="00DD16D9" w:rsidRPr="001E05A4" w:rsidTr="0063181B">
        <w:trPr>
          <w:trHeight w:val="705"/>
        </w:trPr>
        <w:tc>
          <w:tcPr>
            <w:tcW w:w="709" w:type="dxa"/>
          </w:tcPr>
          <w:p w:rsidR="00DD16D9" w:rsidRPr="001E05A4" w:rsidRDefault="00DD16D9" w:rsidP="00DD16D9">
            <w:pPr>
              <w:jc w:val="center"/>
              <w:rPr>
                <w:bCs/>
              </w:rPr>
            </w:pPr>
            <w:r w:rsidRPr="001E05A4">
              <w:rPr>
                <w:bCs/>
              </w:rPr>
              <w:t>8.4</w:t>
            </w:r>
          </w:p>
        </w:tc>
        <w:tc>
          <w:tcPr>
            <w:tcW w:w="6095" w:type="dxa"/>
          </w:tcPr>
          <w:p w:rsidR="00DD16D9" w:rsidRPr="001E05A4" w:rsidRDefault="00DD16D9" w:rsidP="00DD16D9">
            <w:pPr>
              <w:ind w:firstLine="249"/>
              <w:jc w:val="both"/>
            </w:pPr>
            <w:r w:rsidRPr="001E05A4">
              <w:t xml:space="preserve">Выдача протокола высоковольтных испытаний электроустановок и кабельных линий 10 </w:t>
            </w:r>
            <w:proofErr w:type="spellStart"/>
            <w:r w:rsidRPr="001E05A4">
              <w:t>кВ</w:t>
            </w:r>
            <w:proofErr w:type="spellEnd"/>
            <w:r w:rsidRPr="001E05A4">
              <w:t xml:space="preserve"> крана.</w:t>
            </w:r>
          </w:p>
        </w:tc>
        <w:tc>
          <w:tcPr>
            <w:tcW w:w="1560" w:type="dxa"/>
          </w:tcPr>
          <w:p w:rsidR="00DD16D9" w:rsidRPr="001E05A4" w:rsidRDefault="00DD16D9" w:rsidP="00DD16D9">
            <w:pPr>
              <w:jc w:val="center"/>
              <w:rPr>
                <w:bCs/>
              </w:rPr>
            </w:pPr>
            <w:r>
              <w:rPr>
                <w:bCs/>
              </w:rPr>
              <w:t>есть</w:t>
            </w:r>
          </w:p>
        </w:tc>
        <w:tc>
          <w:tcPr>
            <w:tcW w:w="1559" w:type="dxa"/>
          </w:tcPr>
          <w:p w:rsidR="00DD16D9" w:rsidRDefault="00DD16D9" w:rsidP="00DD16D9">
            <w:pPr>
              <w:jc w:val="center"/>
              <w:rPr>
                <w:bCs/>
              </w:rPr>
            </w:pPr>
          </w:p>
        </w:tc>
      </w:tr>
      <w:tr w:rsidR="00DD16D9" w:rsidRPr="001E05A4" w:rsidTr="0063181B">
        <w:trPr>
          <w:trHeight w:val="1126"/>
        </w:trPr>
        <w:tc>
          <w:tcPr>
            <w:tcW w:w="709" w:type="dxa"/>
            <w:hideMark/>
          </w:tcPr>
          <w:p w:rsidR="00DD16D9" w:rsidRPr="001E05A4" w:rsidRDefault="00DD16D9" w:rsidP="00DD16D9">
            <w:pPr>
              <w:jc w:val="center"/>
              <w:rPr>
                <w:bCs/>
                <w:lang w:eastAsia="en-US"/>
              </w:rPr>
            </w:pPr>
            <w:r w:rsidRPr="001E05A4">
              <w:rPr>
                <w:bCs/>
                <w:lang w:eastAsia="en-US"/>
              </w:rPr>
              <w:lastRenderedPageBreak/>
              <w:t>8.5</w:t>
            </w:r>
          </w:p>
        </w:tc>
        <w:tc>
          <w:tcPr>
            <w:tcW w:w="6095" w:type="dxa"/>
            <w:hideMark/>
          </w:tcPr>
          <w:p w:rsidR="00DD16D9" w:rsidRPr="001E05A4" w:rsidRDefault="00DD16D9" w:rsidP="00DD16D9">
            <w:pPr>
              <w:ind w:firstLine="249"/>
              <w:jc w:val="both"/>
              <w:rPr>
                <w:bCs/>
              </w:rPr>
            </w:pPr>
            <w:r w:rsidRPr="001E05A4">
              <w:rPr>
                <w:bCs/>
              </w:rPr>
              <w:t>Поставщик в своем предложении указывает необходимое количество дней для выполнения работ, указанных в пункте № 8.1; №8,2; №8,3; №8,4 раздела 3 «Услуги/ Работы», но не более 24 дней с даты начала проведения работ по монтажу.</w:t>
            </w:r>
          </w:p>
        </w:tc>
        <w:tc>
          <w:tcPr>
            <w:tcW w:w="1560" w:type="dxa"/>
            <w:hideMark/>
          </w:tcPr>
          <w:p w:rsidR="00DD16D9" w:rsidRPr="001E05A4" w:rsidRDefault="00DD16D9" w:rsidP="00DD16D9">
            <w:pPr>
              <w:jc w:val="center"/>
              <w:rPr>
                <w:bCs/>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477"/>
        </w:trPr>
        <w:tc>
          <w:tcPr>
            <w:tcW w:w="709" w:type="dxa"/>
            <w:hideMark/>
          </w:tcPr>
          <w:p w:rsidR="00DD16D9" w:rsidRPr="001E05A4" w:rsidRDefault="00DD16D9" w:rsidP="00DD16D9">
            <w:pPr>
              <w:jc w:val="center"/>
              <w:rPr>
                <w:b/>
                <w:bCs/>
                <w:lang w:eastAsia="en-US"/>
              </w:rPr>
            </w:pPr>
            <w:r w:rsidRPr="001E05A4">
              <w:rPr>
                <w:b/>
                <w:bCs/>
                <w:lang w:eastAsia="en-US"/>
              </w:rPr>
              <w:t>9</w:t>
            </w:r>
          </w:p>
        </w:tc>
        <w:tc>
          <w:tcPr>
            <w:tcW w:w="9214" w:type="dxa"/>
            <w:gridSpan w:val="3"/>
            <w:hideMark/>
          </w:tcPr>
          <w:p w:rsidR="00DD16D9" w:rsidRPr="001E05A4" w:rsidRDefault="00DD16D9" w:rsidP="00DD16D9">
            <w:pPr>
              <w:jc w:val="center"/>
              <w:rPr>
                <w:b/>
                <w:bCs/>
                <w:lang w:eastAsia="en-US"/>
              </w:rPr>
            </w:pPr>
            <w:r w:rsidRPr="001E05A4">
              <w:rPr>
                <w:b/>
                <w:bCs/>
                <w:lang w:eastAsia="en-US"/>
              </w:rPr>
              <w:t>Пусконаладочные работы</w:t>
            </w:r>
          </w:p>
        </w:tc>
      </w:tr>
      <w:tr w:rsidR="00DD16D9" w:rsidRPr="001E05A4" w:rsidTr="0063181B">
        <w:trPr>
          <w:trHeight w:val="658"/>
        </w:trPr>
        <w:tc>
          <w:tcPr>
            <w:tcW w:w="709" w:type="dxa"/>
            <w:hideMark/>
          </w:tcPr>
          <w:p w:rsidR="00DD16D9" w:rsidRPr="001E05A4" w:rsidRDefault="00DD16D9" w:rsidP="00DD16D9">
            <w:pPr>
              <w:jc w:val="center"/>
              <w:rPr>
                <w:bCs/>
                <w:lang w:eastAsia="en-US"/>
              </w:rPr>
            </w:pPr>
            <w:r w:rsidRPr="001E05A4">
              <w:rPr>
                <w:bCs/>
                <w:lang w:eastAsia="en-US"/>
              </w:rPr>
              <w:t>9.1</w:t>
            </w:r>
          </w:p>
        </w:tc>
        <w:tc>
          <w:tcPr>
            <w:tcW w:w="6095" w:type="dxa"/>
            <w:hideMark/>
          </w:tcPr>
          <w:p w:rsidR="00DD16D9" w:rsidRPr="001E05A4" w:rsidRDefault="00DD16D9" w:rsidP="00DD16D9">
            <w:pPr>
              <w:ind w:firstLine="249"/>
              <w:jc w:val="both"/>
              <w:rPr>
                <w:bCs/>
              </w:rPr>
            </w:pPr>
            <w:r w:rsidRPr="001E05A4">
              <w:rPr>
                <w:bCs/>
              </w:rPr>
              <w:t>Пусконаладочные работы Оборудования/ вспомогательного оборудования.</w:t>
            </w:r>
          </w:p>
        </w:tc>
        <w:tc>
          <w:tcPr>
            <w:tcW w:w="1560" w:type="dxa"/>
            <w:hideMark/>
          </w:tcPr>
          <w:p w:rsidR="00DD16D9" w:rsidRPr="001E05A4" w:rsidRDefault="00DD16D9" w:rsidP="00DD16D9">
            <w:pPr>
              <w:jc w:val="center"/>
              <w:rPr>
                <w:bCs/>
                <w:lang w:eastAsia="en-US"/>
              </w:rPr>
            </w:pPr>
            <w:r w:rsidRPr="001E05A4">
              <w:rPr>
                <w:bCs/>
                <w:lang w:eastAsia="en-US"/>
              </w:rPr>
              <w:t>входит</w:t>
            </w:r>
          </w:p>
        </w:tc>
        <w:tc>
          <w:tcPr>
            <w:tcW w:w="1559" w:type="dxa"/>
          </w:tcPr>
          <w:p w:rsidR="00DD16D9" w:rsidRPr="001E05A4" w:rsidRDefault="00DD16D9" w:rsidP="00DD16D9">
            <w:pPr>
              <w:jc w:val="center"/>
              <w:rPr>
                <w:bCs/>
                <w:lang w:eastAsia="en-US"/>
              </w:rPr>
            </w:pPr>
          </w:p>
        </w:tc>
      </w:tr>
      <w:tr w:rsidR="00DD16D9" w:rsidRPr="001E05A4" w:rsidTr="0063181B">
        <w:trPr>
          <w:trHeight w:val="950"/>
        </w:trPr>
        <w:tc>
          <w:tcPr>
            <w:tcW w:w="709" w:type="dxa"/>
            <w:hideMark/>
          </w:tcPr>
          <w:p w:rsidR="00DD16D9" w:rsidRPr="001E05A4" w:rsidRDefault="00DD16D9" w:rsidP="00DD16D9">
            <w:pPr>
              <w:jc w:val="center"/>
              <w:rPr>
                <w:bCs/>
                <w:lang w:eastAsia="en-US"/>
              </w:rPr>
            </w:pPr>
            <w:r w:rsidRPr="001E05A4">
              <w:rPr>
                <w:bCs/>
                <w:lang w:eastAsia="en-US"/>
              </w:rPr>
              <w:t>9.2</w:t>
            </w:r>
          </w:p>
        </w:tc>
        <w:tc>
          <w:tcPr>
            <w:tcW w:w="6095" w:type="dxa"/>
            <w:hideMark/>
          </w:tcPr>
          <w:p w:rsidR="00DD16D9" w:rsidRPr="001E05A4" w:rsidRDefault="00DD16D9" w:rsidP="00DD16D9">
            <w:pPr>
              <w:ind w:firstLine="249"/>
              <w:jc w:val="both"/>
              <w:rPr>
                <w:bCs/>
              </w:rPr>
            </w:pPr>
            <w:r w:rsidRPr="001E05A4">
              <w:rPr>
                <w:bCs/>
              </w:rPr>
              <w:t>Выдача акта, подтверждающего успешное завершение пусконаладочных работ Оборудования/ вспомогательного оборудования.</w:t>
            </w:r>
          </w:p>
        </w:tc>
        <w:tc>
          <w:tcPr>
            <w:tcW w:w="1560" w:type="dxa"/>
            <w:hideMark/>
          </w:tcPr>
          <w:p w:rsidR="00DD16D9" w:rsidRPr="001E05A4" w:rsidRDefault="00DD16D9" w:rsidP="00DD16D9">
            <w:pPr>
              <w:jc w:val="center"/>
              <w:rPr>
                <w:bCs/>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1076"/>
        </w:trPr>
        <w:tc>
          <w:tcPr>
            <w:tcW w:w="709" w:type="dxa"/>
            <w:hideMark/>
          </w:tcPr>
          <w:p w:rsidR="00DD16D9" w:rsidRPr="001E05A4" w:rsidRDefault="00DD16D9" w:rsidP="00DD16D9">
            <w:pPr>
              <w:jc w:val="center"/>
              <w:rPr>
                <w:bCs/>
                <w:lang w:eastAsia="en-US"/>
              </w:rPr>
            </w:pPr>
            <w:r w:rsidRPr="001E05A4">
              <w:rPr>
                <w:bCs/>
                <w:lang w:eastAsia="en-US"/>
              </w:rPr>
              <w:t>9.3</w:t>
            </w:r>
          </w:p>
        </w:tc>
        <w:tc>
          <w:tcPr>
            <w:tcW w:w="6095" w:type="dxa"/>
            <w:hideMark/>
          </w:tcPr>
          <w:p w:rsidR="00DD16D9" w:rsidRPr="001E05A4" w:rsidRDefault="00DD16D9" w:rsidP="00DD16D9">
            <w:pPr>
              <w:ind w:firstLine="249"/>
              <w:jc w:val="both"/>
              <w:rPr>
                <w:bCs/>
              </w:rPr>
            </w:pPr>
            <w:r w:rsidRPr="001E05A4">
              <w:rPr>
                <w:bCs/>
              </w:rPr>
              <w:t>Поставщик в своем предложении указывает необходимое количество дней для выполнения работ указанных в пунктах № 9.1 раздела 3 «Услуги/ Работы», но не более 38 дней с даты начала работ по монтажу.</w:t>
            </w:r>
          </w:p>
        </w:tc>
        <w:tc>
          <w:tcPr>
            <w:tcW w:w="1560" w:type="dxa"/>
            <w:hideMark/>
          </w:tcPr>
          <w:p w:rsidR="00DD16D9" w:rsidRPr="001E05A4" w:rsidRDefault="00DD16D9" w:rsidP="00DD16D9">
            <w:pPr>
              <w:jc w:val="center"/>
              <w:rPr>
                <w:bCs/>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587"/>
        </w:trPr>
        <w:tc>
          <w:tcPr>
            <w:tcW w:w="709" w:type="dxa"/>
            <w:hideMark/>
          </w:tcPr>
          <w:p w:rsidR="00DD16D9" w:rsidRPr="001E05A4" w:rsidRDefault="00DD16D9" w:rsidP="00DD16D9">
            <w:pPr>
              <w:jc w:val="center"/>
              <w:rPr>
                <w:b/>
                <w:bCs/>
                <w:lang w:eastAsia="en-US"/>
              </w:rPr>
            </w:pPr>
            <w:r w:rsidRPr="001E05A4">
              <w:rPr>
                <w:b/>
                <w:bCs/>
                <w:lang w:eastAsia="en-US"/>
              </w:rPr>
              <w:t>10</w:t>
            </w:r>
          </w:p>
        </w:tc>
        <w:tc>
          <w:tcPr>
            <w:tcW w:w="9214" w:type="dxa"/>
            <w:gridSpan w:val="3"/>
            <w:hideMark/>
          </w:tcPr>
          <w:p w:rsidR="00DD16D9" w:rsidRPr="001E05A4" w:rsidRDefault="00DD16D9" w:rsidP="00DD16D9">
            <w:pPr>
              <w:jc w:val="center"/>
              <w:rPr>
                <w:b/>
                <w:bCs/>
                <w:lang w:eastAsia="en-US"/>
              </w:rPr>
            </w:pPr>
            <w:r w:rsidRPr="001E05A4">
              <w:rPr>
                <w:b/>
                <w:bCs/>
                <w:lang w:eastAsia="en-US"/>
              </w:rPr>
              <w:t>Приёмосдаточные испытания</w:t>
            </w:r>
            <w:r w:rsidRPr="001E05A4">
              <w:rPr>
                <w:b/>
                <w:bCs/>
                <w:lang w:val="en-US" w:eastAsia="en-US"/>
              </w:rPr>
              <w:t>/</w:t>
            </w:r>
            <w:r w:rsidRPr="001E05A4">
              <w:rPr>
                <w:b/>
                <w:bCs/>
                <w:lang w:eastAsia="en-US"/>
              </w:rPr>
              <w:t xml:space="preserve"> Техническое освидетельствование</w:t>
            </w:r>
          </w:p>
        </w:tc>
      </w:tr>
      <w:tr w:rsidR="00DD16D9" w:rsidRPr="001E05A4" w:rsidTr="0063181B">
        <w:trPr>
          <w:trHeight w:val="607"/>
        </w:trPr>
        <w:tc>
          <w:tcPr>
            <w:tcW w:w="709" w:type="dxa"/>
            <w:hideMark/>
          </w:tcPr>
          <w:p w:rsidR="00DD16D9" w:rsidRPr="001E05A4" w:rsidRDefault="00DD16D9" w:rsidP="00DD16D9">
            <w:pPr>
              <w:jc w:val="center"/>
              <w:rPr>
                <w:bCs/>
                <w:lang w:eastAsia="en-US"/>
              </w:rPr>
            </w:pPr>
            <w:r w:rsidRPr="001E05A4">
              <w:rPr>
                <w:bCs/>
                <w:lang w:eastAsia="en-US"/>
              </w:rPr>
              <w:t>10.1</w:t>
            </w:r>
          </w:p>
        </w:tc>
        <w:tc>
          <w:tcPr>
            <w:tcW w:w="6095" w:type="dxa"/>
            <w:hideMark/>
          </w:tcPr>
          <w:p w:rsidR="00DD16D9" w:rsidRPr="001E05A4" w:rsidRDefault="00DD16D9" w:rsidP="00DD16D9">
            <w:pPr>
              <w:ind w:firstLine="249"/>
              <w:jc w:val="both"/>
              <w:rPr>
                <w:bCs/>
                <w:lang w:eastAsia="en-US"/>
              </w:rPr>
            </w:pPr>
            <w:r w:rsidRPr="001E05A4">
              <w:rPr>
                <w:bCs/>
                <w:lang w:eastAsia="en-US"/>
              </w:rPr>
              <w:t xml:space="preserve">Приёмосдаточные испытания/ техническое освидетельствование Оборудования, сопровождение при регистрации в </w:t>
            </w:r>
            <w:proofErr w:type="spellStart"/>
            <w:r w:rsidRPr="001E05A4">
              <w:rPr>
                <w:bCs/>
                <w:lang w:eastAsia="en-US"/>
              </w:rPr>
              <w:t>Ростехнадзоре</w:t>
            </w:r>
            <w:proofErr w:type="spellEnd"/>
            <w:r w:rsidRPr="001E05A4">
              <w:rPr>
                <w:bCs/>
                <w:lang w:eastAsia="en-US"/>
              </w:rPr>
              <w:t xml:space="preserve"> (при необходимости регистрации крана в </w:t>
            </w:r>
            <w:proofErr w:type="spellStart"/>
            <w:r w:rsidRPr="001E05A4">
              <w:rPr>
                <w:bCs/>
                <w:lang w:eastAsia="en-US"/>
              </w:rPr>
              <w:t>Ростехнадзоре</w:t>
            </w:r>
            <w:proofErr w:type="spellEnd"/>
            <w:r w:rsidRPr="001E05A4">
              <w:rPr>
                <w:bCs/>
                <w:lang w:eastAsia="en-US"/>
              </w:rPr>
              <w:t xml:space="preserve"> согласно последней редакции ФНП № 461 "Правила безопасности опасных производственных объектов, на которых используются подъемные сооружения").</w:t>
            </w:r>
          </w:p>
        </w:tc>
        <w:tc>
          <w:tcPr>
            <w:tcW w:w="1560" w:type="dxa"/>
            <w:hideMark/>
          </w:tcPr>
          <w:p w:rsidR="00DD16D9" w:rsidRPr="001E05A4" w:rsidRDefault="00DD16D9" w:rsidP="00DD16D9">
            <w:pPr>
              <w:jc w:val="center"/>
              <w:rPr>
                <w:bCs/>
                <w:lang w:eastAsia="en-US"/>
              </w:rPr>
            </w:pPr>
            <w:r w:rsidRPr="001E05A4">
              <w:rPr>
                <w:bCs/>
                <w:lang w:eastAsia="en-US"/>
              </w:rPr>
              <w:t>входит</w:t>
            </w:r>
          </w:p>
        </w:tc>
        <w:tc>
          <w:tcPr>
            <w:tcW w:w="1559" w:type="dxa"/>
          </w:tcPr>
          <w:p w:rsidR="00DD16D9" w:rsidRPr="001E05A4" w:rsidRDefault="00DD16D9" w:rsidP="00DD16D9">
            <w:pPr>
              <w:jc w:val="center"/>
              <w:rPr>
                <w:bCs/>
                <w:lang w:eastAsia="en-US"/>
              </w:rPr>
            </w:pPr>
          </w:p>
        </w:tc>
      </w:tr>
      <w:tr w:rsidR="00DD16D9" w:rsidRPr="001E05A4" w:rsidTr="0063181B">
        <w:trPr>
          <w:trHeight w:val="839"/>
        </w:trPr>
        <w:tc>
          <w:tcPr>
            <w:tcW w:w="709" w:type="dxa"/>
            <w:hideMark/>
          </w:tcPr>
          <w:p w:rsidR="00DD16D9" w:rsidRPr="001E05A4" w:rsidRDefault="00DD16D9" w:rsidP="00DD16D9">
            <w:pPr>
              <w:jc w:val="center"/>
              <w:rPr>
                <w:bCs/>
                <w:lang w:eastAsia="en-US"/>
              </w:rPr>
            </w:pPr>
            <w:r w:rsidRPr="001E05A4">
              <w:rPr>
                <w:bCs/>
                <w:lang w:eastAsia="en-US"/>
              </w:rPr>
              <w:t>10.2</w:t>
            </w:r>
          </w:p>
        </w:tc>
        <w:tc>
          <w:tcPr>
            <w:tcW w:w="6095" w:type="dxa"/>
            <w:hideMark/>
          </w:tcPr>
          <w:p w:rsidR="00DD16D9" w:rsidRPr="001E05A4" w:rsidRDefault="00DD16D9" w:rsidP="00DD16D9">
            <w:pPr>
              <w:ind w:firstLine="249"/>
              <w:jc w:val="both"/>
              <w:rPr>
                <w:bCs/>
                <w:lang w:eastAsia="en-US"/>
              </w:rPr>
            </w:pPr>
            <w:r w:rsidRPr="001E05A4">
              <w:rPr>
                <w:lang w:eastAsia="en-US"/>
              </w:rPr>
              <w:t>Поставщик предоставляет Покупателю на согласование программу и методику проведения испытаний в срок не позднее 30 календарных дней с даты заключения Договора.</w:t>
            </w:r>
          </w:p>
        </w:tc>
        <w:tc>
          <w:tcPr>
            <w:tcW w:w="1560" w:type="dxa"/>
            <w:hideMark/>
          </w:tcPr>
          <w:p w:rsidR="00DD16D9" w:rsidRPr="001E05A4" w:rsidRDefault="00DD16D9" w:rsidP="00DD16D9">
            <w:pPr>
              <w:jc w:val="center"/>
              <w:rPr>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839"/>
        </w:trPr>
        <w:tc>
          <w:tcPr>
            <w:tcW w:w="709" w:type="dxa"/>
            <w:hideMark/>
          </w:tcPr>
          <w:p w:rsidR="00DD16D9" w:rsidRPr="001E05A4" w:rsidRDefault="00DD16D9" w:rsidP="00DD16D9">
            <w:pPr>
              <w:jc w:val="center"/>
              <w:rPr>
                <w:bCs/>
                <w:lang w:eastAsia="en-US"/>
              </w:rPr>
            </w:pPr>
            <w:r w:rsidRPr="001E05A4">
              <w:rPr>
                <w:bCs/>
                <w:lang w:eastAsia="en-US"/>
              </w:rPr>
              <w:t>10.3</w:t>
            </w:r>
          </w:p>
        </w:tc>
        <w:tc>
          <w:tcPr>
            <w:tcW w:w="6095" w:type="dxa"/>
            <w:hideMark/>
          </w:tcPr>
          <w:p w:rsidR="00DD16D9" w:rsidRPr="001E05A4" w:rsidRDefault="00DD16D9" w:rsidP="00DD16D9">
            <w:pPr>
              <w:ind w:firstLine="249"/>
              <w:jc w:val="both"/>
              <w:rPr>
                <w:lang w:eastAsia="en-US"/>
              </w:rPr>
            </w:pPr>
            <w:r w:rsidRPr="001E05A4">
              <w:rPr>
                <w:bCs/>
                <w:lang w:eastAsia="en-US"/>
              </w:rPr>
              <w:t>Приёмосдаточные испытания Оборудования/ вспомогательного оборудования составляют не более 7 календарных дней с даты начала приемосдаточных испытаний.</w:t>
            </w:r>
          </w:p>
        </w:tc>
        <w:tc>
          <w:tcPr>
            <w:tcW w:w="1560" w:type="dxa"/>
            <w:hideMark/>
          </w:tcPr>
          <w:p w:rsidR="00DD16D9" w:rsidRPr="001E05A4" w:rsidRDefault="00DD16D9" w:rsidP="00DD16D9">
            <w:pPr>
              <w:jc w:val="center"/>
              <w:rPr>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867"/>
        </w:trPr>
        <w:tc>
          <w:tcPr>
            <w:tcW w:w="709" w:type="dxa"/>
            <w:hideMark/>
          </w:tcPr>
          <w:p w:rsidR="00DD16D9" w:rsidRPr="001E05A4" w:rsidRDefault="00DD16D9" w:rsidP="00DD16D9">
            <w:pPr>
              <w:jc w:val="center"/>
              <w:rPr>
                <w:bCs/>
                <w:lang w:eastAsia="en-US"/>
              </w:rPr>
            </w:pPr>
            <w:r w:rsidRPr="001E05A4">
              <w:rPr>
                <w:bCs/>
                <w:lang w:eastAsia="en-US"/>
              </w:rPr>
              <w:t>10.4</w:t>
            </w:r>
          </w:p>
        </w:tc>
        <w:tc>
          <w:tcPr>
            <w:tcW w:w="6095" w:type="dxa"/>
            <w:hideMark/>
          </w:tcPr>
          <w:p w:rsidR="00DD16D9" w:rsidRPr="001E05A4" w:rsidRDefault="00DD16D9" w:rsidP="00DD16D9">
            <w:pPr>
              <w:ind w:firstLine="249"/>
              <w:jc w:val="both"/>
              <w:rPr>
                <w:bCs/>
                <w:lang w:eastAsia="en-US"/>
              </w:rPr>
            </w:pPr>
            <w:r w:rsidRPr="001E05A4">
              <w:rPr>
                <w:bCs/>
                <w:lang w:eastAsia="en-US"/>
              </w:rPr>
              <w:t>Выдача акта, подтверждающего успешное завершение приёмосдаточных испытаний Оборудования/ вспомогательного оборудования.</w:t>
            </w:r>
          </w:p>
        </w:tc>
        <w:tc>
          <w:tcPr>
            <w:tcW w:w="1560" w:type="dxa"/>
            <w:hideMark/>
          </w:tcPr>
          <w:p w:rsidR="00DD16D9" w:rsidRPr="001E05A4" w:rsidRDefault="00DD16D9" w:rsidP="00DD16D9">
            <w:pPr>
              <w:jc w:val="center"/>
              <w:rPr>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493"/>
        </w:trPr>
        <w:tc>
          <w:tcPr>
            <w:tcW w:w="709" w:type="dxa"/>
            <w:hideMark/>
          </w:tcPr>
          <w:p w:rsidR="00DD16D9" w:rsidRPr="001E05A4" w:rsidRDefault="00DD16D9" w:rsidP="00DD16D9">
            <w:pPr>
              <w:jc w:val="center"/>
              <w:rPr>
                <w:b/>
                <w:bCs/>
                <w:lang w:eastAsia="en-US"/>
              </w:rPr>
            </w:pPr>
            <w:r w:rsidRPr="001E05A4">
              <w:rPr>
                <w:b/>
                <w:bCs/>
                <w:lang w:eastAsia="en-US"/>
              </w:rPr>
              <w:t>11</w:t>
            </w:r>
          </w:p>
        </w:tc>
        <w:tc>
          <w:tcPr>
            <w:tcW w:w="9214" w:type="dxa"/>
            <w:gridSpan w:val="3"/>
            <w:hideMark/>
          </w:tcPr>
          <w:p w:rsidR="00DD16D9" w:rsidRPr="001E05A4" w:rsidRDefault="00DD16D9" w:rsidP="00DD16D9">
            <w:pPr>
              <w:jc w:val="center"/>
              <w:rPr>
                <w:b/>
                <w:bCs/>
                <w:lang w:eastAsia="en-US"/>
              </w:rPr>
            </w:pPr>
            <w:r w:rsidRPr="001E05A4">
              <w:rPr>
                <w:b/>
                <w:bCs/>
                <w:lang w:eastAsia="en-US"/>
              </w:rPr>
              <w:t>Инструктаж</w:t>
            </w:r>
          </w:p>
        </w:tc>
      </w:tr>
      <w:tr w:rsidR="00DD16D9" w:rsidRPr="001E05A4" w:rsidTr="0063181B">
        <w:trPr>
          <w:trHeight w:val="1030"/>
        </w:trPr>
        <w:tc>
          <w:tcPr>
            <w:tcW w:w="709" w:type="dxa"/>
            <w:hideMark/>
          </w:tcPr>
          <w:p w:rsidR="00DD16D9" w:rsidRPr="001E05A4" w:rsidRDefault="00DD16D9" w:rsidP="00DD16D9">
            <w:pPr>
              <w:jc w:val="center"/>
              <w:rPr>
                <w:bCs/>
                <w:lang w:eastAsia="en-US"/>
              </w:rPr>
            </w:pPr>
            <w:r w:rsidRPr="001E05A4">
              <w:rPr>
                <w:bCs/>
                <w:lang w:eastAsia="en-US"/>
              </w:rPr>
              <w:t>11.1</w:t>
            </w:r>
          </w:p>
        </w:tc>
        <w:tc>
          <w:tcPr>
            <w:tcW w:w="6095" w:type="dxa"/>
            <w:hideMark/>
          </w:tcPr>
          <w:p w:rsidR="00DD16D9" w:rsidRPr="001E05A4" w:rsidRDefault="00DD16D9" w:rsidP="00DD16D9">
            <w:pPr>
              <w:ind w:firstLine="249"/>
              <w:jc w:val="both"/>
              <w:rPr>
                <w:bCs/>
              </w:rPr>
            </w:pPr>
            <w:r w:rsidRPr="001E05A4">
              <w:rPr>
                <w:bCs/>
              </w:rPr>
              <w:t>Инструктаж персонала Покупателя по работе, эксплуатации, обслуживанию, в том числе работе на программном обеспечении при его наличии на Оборудовании/ вспомогательном оборудовании.</w:t>
            </w:r>
          </w:p>
        </w:tc>
        <w:tc>
          <w:tcPr>
            <w:tcW w:w="1560" w:type="dxa"/>
            <w:hideMark/>
          </w:tcPr>
          <w:p w:rsidR="00DD16D9" w:rsidRPr="001E05A4" w:rsidRDefault="00DD16D9" w:rsidP="00DD16D9">
            <w:pPr>
              <w:jc w:val="center"/>
              <w:rPr>
                <w:bCs/>
                <w:lang w:eastAsia="en-US"/>
              </w:rPr>
            </w:pPr>
            <w:r w:rsidRPr="001E05A4">
              <w:rPr>
                <w:bCs/>
                <w:lang w:eastAsia="en-US"/>
              </w:rPr>
              <w:t>входит</w:t>
            </w:r>
          </w:p>
        </w:tc>
        <w:tc>
          <w:tcPr>
            <w:tcW w:w="1559" w:type="dxa"/>
          </w:tcPr>
          <w:p w:rsidR="00DD16D9" w:rsidRPr="001E05A4" w:rsidRDefault="00DD16D9" w:rsidP="00DD16D9">
            <w:pPr>
              <w:jc w:val="center"/>
              <w:rPr>
                <w:bCs/>
                <w:lang w:eastAsia="en-US"/>
              </w:rPr>
            </w:pPr>
          </w:p>
        </w:tc>
      </w:tr>
      <w:tr w:rsidR="00DD16D9" w:rsidRPr="001E05A4" w:rsidTr="0063181B">
        <w:trPr>
          <w:trHeight w:val="1129"/>
        </w:trPr>
        <w:tc>
          <w:tcPr>
            <w:tcW w:w="709" w:type="dxa"/>
            <w:hideMark/>
          </w:tcPr>
          <w:p w:rsidR="00DD16D9" w:rsidRPr="001E05A4" w:rsidRDefault="00DD16D9" w:rsidP="00DD16D9">
            <w:pPr>
              <w:jc w:val="center"/>
              <w:rPr>
                <w:bCs/>
                <w:lang w:eastAsia="en-US"/>
              </w:rPr>
            </w:pPr>
            <w:r w:rsidRPr="001E05A4">
              <w:rPr>
                <w:bCs/>
                <w:lang w:eastAsia="en-US"/>
              </w:rPr>
              <w:t>11.2</w:t>
            </w:r>
          </w:p>
        </w:tc>
        <w:tc>
          <w:tcPr>
            <w:tcW w:w="6095" w:type="dxa"/>
            <w:hideMark/>
          </w:tcPr>
          <w:p w:rsidR="00DD16D9" w:rsidRPr="001E05A4" w:rsidRDefault="00DD16D9" w:rsidP="00DD16D9">
            <w:pPr>
              <w:ind w:firstLine="249"/>
              <w:jc w:val="both"/>
              <w:rPr>
                <w:bCs/>
              </w:rPr>
            </w:pPr>
            <w:r w:rsidRPr="001E05A4">
              <w:t xml:space="preserve">Поставщик предоставляет Покупателю на согласование программу </w:t>
            </w:r>
            <w:r w:rsidRPr="001E05A4">
              <w:rPr>
                <w:bCs/>
              </w:rPr>
              <w:t>Инструктажа</w:t>
            </w:r>
            <w:r w:rsidRPr="001E05A4">
              <w:t xml:space="preserve"> </w:t>
            </w:r>
            <w:r w:rsidRPr="001E05A4">
              <w:rPr>
                <w:bCs/>
              </w:rPr>
              <w:t xml:space="preserve">по работе, эксплуатации, обслуживанию, в том числе работе на программном обеспечении при его наличии на Оборудования/ вспомогательного оборудования </w:t>
            </w:r>
            <w:r w:rsidRPr="001E05A4">
              <w:t>не позднее 30 календарных дней с даты заключения Договора.</w:t>
            </w:r>
          </w:p>
        </w:tc>
        <w:tc>
          <w:tcPr>
            <w:tcW w:w="1560" w:type="dxa"/>
            <w:hideMark/>
          </w:tcPr>
          <w:p w:rsidR="00DD16D9" w:rsidRPr="001E05A4" w:rsidRDefault="00DD16D9" w:rsidP="00DD16D9">
            <w:pPr>
              <w:jc w:val="center"/>
              <w:rPr>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936"/>
        </w:trPr>
        <w:tc>
          <w:tcPr>
            <w:tcW w:w="709" w:type="dxa"/>
            <w:hideMark/>
          </w:tcPr>
          <w:p w:rsidR="00DD16D9" w:rsidRPr="001E05A4" w:rsidRDefault="00DD16D9" w:rsidP="00DD16D9">
            <w:pPr>
              <w:jc w:val="center"/>
              <w:rPr>
                <w:bCs/>
                <w:lang w:eastAsia="en-US"/>
              </w:rPr>
            </w:pPr>
            <w:r w:rsidRPr="001E05A4">
              <w:rPr>
                <w:bCs/>
                <w:lang w:eastAsia="en-US"/>
              </w:rPr>
              <w:lastRenderedPageBreak/>
              <w:t>11.3</w:t>
            </w:r>
          </w:p>
        </w:tc>
        <w:tc>
          <w:tcPr>
            <w:tcW w:w="6095" w:type="dxa"/>
            <w:hideMark/>
          </w:tcPr>
          <w:p w:rsidR="00DD16D9" w:rsidRPr="001E05A4" w:rsidRDefault="00DD16D9" w:rsidP="00DD16D9">
            <w:pPr>
              <w:ind w:firstLine="249"/>
              <w:jc w:val="both"/>
              <w:rPr>
                <w:bCs/>
              </w:rPr>
            </w:pPr>
            <w:r w:rsidRPr="001E05A4">
              <w:rPr>
                <w:bCs/>
              </w:rPr>
              <w:t>Инструктаж персонала Покупателя по работе, эксплуатации, обслуживанию, в том числе работе на программном обеспечении при его наличии на Оборудования/ вспомогательного оборудования в течении не менее 3 дней.</w:t>
            </w:r>
          </w:p>
        </w:tc>
        <w:tc>
          <w:tcPr>
            <w:tcW w:w="1560" w:type="dxa"/>
            <w:hideMark/>
          </w:tcPr>
          <w:p w:rsidR="00DD16D9" w:rsidRPr="001E05A4" w:rsidRDefault="00DD16D9" w:rsidP="00DD16D9">
            <w:pPr>
              <w:jc w:val="center"/>
              <w:rPr>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2420"/>
        </w:trPr>
        <w:tc>
          <w:tcPr>
            <w:tcW w:w="709" w:type="dxa"/>
            <w:hideMark/>
          </w:tcPr>
          <w:p w:rsidR="00DD16D9" w:rsidRPr="001E05A4" w:rsidRDefault="00DD16D9" w:rsidP="00DD16D9">
            <w:pPr>
              <w:jc w:val="center"/>
              <w:rPr>
                <w:bCs/>
                <w:lang w:eastAsia="en-US"/>
              </w:rPr>
            </w:pPr>
            <w:r w:rsidRPr="001E05A4">
              <w:rPr>
                <w:bCs/>
                <w:lang w:eastAsia="en-US"/>
              </w:rPr>
              <w:t>11.4</w:t>
            </w:r>
          </w:p>
        </w:tc>
        <w:tc>
          <w:tcPr>
            <w:tcW w:w="6095" w:type="dxa"/>
          </w:tcPr>
          <w:p w:rsidR="00DD16D9" w:rsidRPr="001E05A4" w:rsidRDefault="00DD16D9" w:rsidP="00DD16D9">
            <w:pPr>
              <w:ind w:firstLine="249"/>
              <w:jc w:val="both"/>
              <w:rPr>
                <w:bCs/>
              </w:rPr>
            </w:pPr>
            <w:r w:rsidRPr="001E05A4">
              <w:rPr>
                <w:bCs/>
              </w:rPr>
              <w:t>Инструктаж по работе, эксплуатации, обслуживанию, в том числе работе на программном обеспечении при его наличии на Оборудовании/ вспомогательном оборудовании следующих специалистов в количестве:</w:t>
            </w:r>
          </w:p>
          <w:tbl>
            <w:tblPr>
              <w:tblStyle w:val="42"/>
              <w:tblpPr w:leftFromText="180" w:rightFromText="180" w:vertAnchor="text" w:horzAnchor="margin" w:tblpY="344"/>
              <w:tblOverlap w:val="never"/>
              <w:tblW w:w="7933" w:type="dxa"/>
              <w:tblLayout w:type="fixed"/>
              <w:tblLook w:val="04A0" w:firstRow="1" w:lastRow="0" w:firstColumn="1" w:lastColumn="0" w:noHBand="0" w:noVBand="1"/>
            </w:tblPr>
            <w:tblGrid>
              <w:gridCol w:w="4673"/>
              <w:gridCol w:w="3260"/>
            </w:tblGrid>
            <w:tr w:rsidR="00DD16D9" w:rsidRPr="001E05A4" w:rsidTr="00DD16D9">
              <w:trPr>
                <w:trHeight w:val="274"/>
              </w:trPr>
              <w:tc>
                <w:tcPr>
                  <w:tcW w:w="4673"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jc w:val="center"/>
                    <w:rPr>
                      <w:bCs/>
                      <w:lang w:eastAsia="en-US"/>
                    </w:rPr>
                  </w:pPr>
                  <w:r w:rsidRPr="001E05A4">
                    <w:rPr>
                      <w:bCs/>
                      <w:lang w:eastAsia="en-US"/>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lang w:eastAsia="en-US"/>
                    </w:rPr>
                  </w:pPr>
                  <w:r w:rsidRPr="001E05A4">
                    <w:rPr>
                      <w:bCs/>
                      <w:lang w:eastAsia="en-US"/>
                    </w:rPr>
                    <w:t>Количество, не менее, чел.</w:t>
                  </w:r>
                </w:p>
              </w:tc>
            </w:tr>
            <w:tr w:rsidR="00DD16D9" w:rsidRPr="001E05A4" w:rsidTr="00DD16D9">
              <w:trPr>
                <w:trHeight w:val="229"/>
              </w:trPr>
              <w:tc>
                <w:tcPr>
                  <w:tcW w:w="4673" w:type="dxa"/>
                  <w:tcBorders>
                    <w:top w:val="single" w:sz="4" w:space="0" w:color="auto"/>
                    <w:left w:val="single" w:sz="4" w:space="0" w:color="auto"/>
                    <w:bottom w:val="single" w:sz="4" w:space="0" w:color="auto"/>
                    <w:right w:val="single" w:sz="4" w:space="0" w:color="auto"/>
                  </w:tcBorders>
                  <w:hideMark/>
                </w:tcPr>
                <w:p w:rsidR="00DD16D9" w:rsidRPr="001E05A4" w:rsidRDefault="00DD16D9" w:rsidP="00DD16D9">
                  <w:pPr>
                    <w:jc w:val="both"/>
                    <w:rPr>
                      <w:bCs/>
                      <w:lang w:eastAsia="en-US"/>
                    </w:rPr>
                  </w:pPr>
                  <w:r w:rsidRPr="001E05A4">
                    <w:rPr>
                      <w:bCs/>
                      <w:lang w:eastAsia="en-US"/>
                    </w:rPr>
                    <w:t>Оператор (работа)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jc w:val="center"/>
                    <w:rPr>
                      <w:bCs/>
                      <w:lang w:eastAsia="en-US"/>
                    </w:rPr>
                  </w:pPr>
                  <w:r w:rsidRPr="001E05A4">
                    <w:rPr>
                      <w:bCs/>
                      <w:lang w:eastAsia="en-US"/>
                    </w:rPr>
                    <w:t>3</w:t>
                  </w:r>
                </w:p>
              </w:tc>
            </w:tr>
            <w:tr w:rsidR="00DD16D9" w:rsidRPr="001E05A4" w:rsidTr="00DD16D9">
              <w:trPr>
                <w:trHeight w:val="210"/>
              </w:trPr>
              <w:tc>
                <w:tcPr>
                  <w:tcW w:w="4673" w:type="dxa"/>
                  <w:tcBorders>
                    <w:top w:val="single" w:sz="4" w:space="0" w:color="auto"/>
                    <w:left w:val="single" w:sz="4" w:space="0" w:color="auto"/>
                    <w:bottom w:val="single" w:sz="4" w:space="0" w:color="auto"/>
                    <w:right w:val="single" w:sz="4" w:space="0" w:color="auto"/>
                  </w:tcBorders>
                  <w:hideMark/>
                </w:tcPr>
                <w:p w:rsidR="00DD16D9" w:rsidRPr="001E05A4" w:rsidRDefault="00DD16D9" w:rsidP="00DD16D9">
                  <w:pPr>
                    <w:jc w:val="both"/>
                    <w:rPr>
                      <w:bCs/>
                      <w:lang w:eastAsia="en-US"/>
                    </w:rPr>
                  </w:pPr>
                  <w:r w:rsidRPr="001E05A4">
                    <w:rPr>
                      <w:bCs/>
                      <w:lang w:eastAsia="en-US"/>
                    </w:rPr>
                    <w:t>Инженер (эксплуатация)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jc w:val="center"/>
                    <w:rPr>
                      <w:bCs/>
                      <w:lang w:eastAsia="en-US"/>
                    </w:rPr>
                  </w:pPr>
                  <w:r w:rsidRPr="001E05A4">
                    <w:rPr>
                      <w:bCs/>
                      <w:lang w:eastAsia="en-US"/>
                    </w:rPr>
                    <w:t>2</w:t>
                  </w:r>
                </w:p>
              </w:tc>
            </w:tr>
          </w:tbl>
          <w:p w:rsidR="00DD16D9" w:rsidRPr="001E05A4" w:rsidRDefault="00DD16D9" w:rsidP="00DD16D9">
            <w:pPr>
              <w:jc w:val="both"/>
              <w:rPr>
                <w:bCs/>
              </w:rPr>
            </w:pPr>
          </w:p>
          <w:p w:rsidR="00DD16D9" w:rsidRPr="001E05A4" w:rsidRDefault="00DD16D9" w:rsidP="00DD16D9"/>
        </w:tc>
        <w:tc>
          <w:tcPr>
            <w:tcW w:w="1560" w:type="dxa"/>
            <w:hideMark/>
          </w:tcPr>
          <w:p w:rsidR="00DD16D9" w:rsidRPr="001E05A4" w:rsidRDefault="00DD16D9" w:rsidP="00DD16D9">
            <w:pPr>
              <w:jc w:val="center"/>
              <w:rPr>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1307"/>
        </w:trPr>
        <w:tc>
          <w:tcPr>
            <w:tcW w:w="709" w:type="dxa"/>
            <w:hideMark/>
          </w:tcPr>
          <w:p w:rsidR="00DD16D9" w:rsidRPr="001E05A4" w:rsidRDefault="00DD16D9" w:rsidP="00DD16D9">
            <w:pPr>
              <w:jc w:val="center"/>
              <w:rPr>
                <w:bCs/>
                <w:lang w:eastAsia="en-US"/>
              </w:rPr>
            </w:pPr>
            <w:r w:rsidRPr="001E05A4">
              <w:rPr>
                <w:bCs/>
                <w:lang w:eastAsia="en-US"/>
              </w:rPr>
              <w:t>11.5</w:t>
            </w:r>
          </w:p>
        </w:tc>
        <w:tc>
          <w:tcPr>
            <w:tcW w:w="6095" w:type="dxa"/>
            <w:hideMark/>
          </w:tcPr>
          <w:p w:rsidR="00DD16D9" w:rsidRPr="001E05A4" w:rsidRDefault="00DD16D9" w:rsidP="00DD16D9">
            <w:pPr>
              <w:ind w:firstLine="249"/>
              <w:jc w:val="both"/>
              <w:rPr>
                <w:bCs/>
                <w:lang w:eastAsia="en-US"/>
              </w:rPr>
            </w:pPr>
            <w:r w:rsidRPr="001E05A4">
              <w:rPr>
                <w:bCs/>
              </w:rPr>
              <w:t>Выдача сертификатов/ удостоверений/ дипломов по успешному окончанию/ прохождению Инструктажа по работе, эксплуатации, обслуживанию, в том числе работе на программном обеспечении при его наличии на Оборудовании/ вспомогательном оборудовании.</w:t>
            </w:r>
          </w:p>
        </w:tc>
        <w:tc>
          <w:tcPr>
            <w:tcW w:w="1560" w:type="dxa"/>
            <w:hideMark/>
          </w:tcPr>
          <w:p w:rsidR="00DD16D9" w:rsidRPr="001E05A4" w:rsidRDefault="00DD16D9" w:rsidP="00DD16D9">
            <w:pPr>
              <w:jc w:val="center"/>
              <w:rPr>
                <w:bCs/>
                <w:lang w:eastAsia="en-US"/>
              </w:rPr>
            </w:pPr>
            <w:r w:rsidRPr="001E05A4">
              <w:rPr>
                <w:bCs/>
                <w:lang w:eastAsia="en-US"/>
              </w:rPr>
              <w:t>есть</w:t>
            </w:r>
          </w:p>
        </w:tc>
        <w:tc>
          <w:tcPr>
            <w:tcW w:w="1559" w:type="dxa"/>
          </w:tcPr>
          <w:p w:rsidR="00DD16D9" w:rsidRPr="001E05A4" w:rsidRDefault="00DD16D9" w:rsidP="00DD16D9">
            <w:pPr>
              <w:jc w:val="center"/>
              <w:rPr>
                <w:bCs/>
                <w:lang w:eastAsia="en-US"/>
              </w:rPr>
            </w:pPr>
          </w:p>
        </w:tc>
      </w:tr>
      <w:tr w:rsidR="00DD16D9" w:rsidRPr="001E05A4" w:rsidTr="0063181B">
        <w:trPr>
          <w:trHeight w:val="458"/>
        </w:trPr>
        <w:tc>
          <w:tcPr>
            <w:tcW w:w="709" w:type="dxa"/>
            <w:hideMark/>
          </w:tcPr>
          <w:p w:rsidR="00DD16D9" w:rsidRPr="001E05A4" w:rsidRDefault="00DD16D9" w:rsidP="00DD16D9">
            <w:pPr>
              <w:jc w:val="center"/>
              <w:rPr>
                <w:bCs/>
                <w:lang w:eastAsia="en-US"/>
              </w:rPr>
            </w:pPr>
            <w:r w:rsidRPr="001E05A4">
              <w:rPr>
                <w:bCs/>
                <w:lang w:eastAsia="en-US"/>
              </w:rPr>
              <w:t>1</w:t>
            </w:r>
            <w:r>
              <w:rPr>
                <w:bCs/>
                <w:lang w:eastAsia="en-US"/>
              </w:rPr>
              <w:t>2</w:t>
            </w:r>
          </w:p>
        </w:tc>
        <w:tc>
          <w:tcPr>
            <w:tcW w:w="7655" w:type="dxa"/>
            <w:gridSpan w:val="2"/>
            <w:hideMark/>
          </w:tcPr>
          <w:p w:rsidR="00DD16D9" w:rsidRPr="001E05A4" w:rsidRDefault="00DD16D9" w:rsidP="00DD16D9">
            <w:pPr>
              <w:rPr>
                <w:bCs/>
                <w:lang w:eastAsia="en-US"/>
              </w:rPr>
            </w:pPr>
            <w:r w:rsidRPr="001E05A4">
              <w:rPr>
                <w:b/>
                <w:bCs/>
                <w:lang w:eastAsia="en-US"/>
              </w:rPr>
              <w:t xml:space="preserve">                                          Продолжительность выполнения Услуг/Работ</w:t>
            </w:r>
          </w:p>
        </w:tc>
        <w:tc>
          <w:tcPr>
            <w:tcW w:w="1559" w:type="dxa"/>
          </w:tcPr>
          <w:p w:rsidR="00DD16D9" w:rsidRPr="001E05A4" w:rsidRDefault="00DD16D9" w:rsidP="00DD16D9">
            <w:pPr>
              <w:rPr>
                <w:b/>
                <w:bCs/>
                <w:lang w:eastAsia="en-US"/>
              </w:rPr>
            </w:pPr>
          </w:p>
        </w:tc>
      </w:tr>
      <w:tr w:rsidR="00DD16D9" w:rsidRPr="001E05A4" w:rsidTr="0063181B">
        <w:trPr>
          <w:trHeight w:val="1120"/>
        </w:trPr>
        <w:tc>
          <w:tcPr>
            <w:tcW w:w="709" w:type="dxa"/>
            <w:hideMark/>
          </w:tcPr>
          <w:p w:rsidR="00DD16D9" w:rsidRPr="001E05A4" w:rsidRDefault="00DD16D9" w:rsidP="00DD16D9">
            <w:pPr>
              <w:jc w:val="center"/>
              <w:rPr>
                <w:bCs/>
                <w:lang w:eastAsia="en-US"/>
              </w:rPr>
            </w:pPr>
            <w:r w:rsidRPr="001E05A4">
              <w:rPr>
                <w:bCs/>
                <w:lang w:eastAsia="en-US"/>
              </w:rPr>
              <w:t>1</w:t>
            </w:r>
            <w:r>
              <w:rPr>
                <w:bCs/>
                <w:lang w:eastAsia="en-US"/>
              </w:rPr>
              <w:t>2</w:t>
            </w:r>
            <w:r w:rsidRPr="001E05A4">
              <w:rPr>
                <w:bCs/>
                <w:lang w:eastAsia="en-US"/>
              </w:rPr>
              <w:t>.1</w:t>
            </w:r>
          </w:p>
        </w:tc>
        <w:tc>
          <w:tcPr>
            <w:tcW w:w="7655" w:type="dxa"/>
            <w:gridSpan w:val="2"/>
            <w:hideMark/>
          </w:tcPr>
          <w:p w:rsidR="00DD16D9" w:rsidRPr="001E05A4" w:rsidRDefault="00DD16D9" w:rsidP="00DD16D9">
            <w:pPr>
              <w:ind w:firstLine="249"/>
              <w:jc w:val="both"/>
              <w:rPr>
                <w:bCs/>
                <w:lang w:eastAsia="en-US"/>
              </w:rPr>
            </w:pPr>
            <w:r w:rsidRPr="001E05A4">
              <w:rPr>
                <w:bCs/>
              </w:rPr>
              <w:t>Продолжительность (в «днях») по выполнению Услуг/Работ в соответствии с пунктами 6, 7, 8, 9, 10, 11 согласовывается с Покупателем (Управление по монтажу технологического оборудования; служба эксплуатации; руководитель проекта Объекта) на момент заключения Договора.</w:t>
            </w:r>
          </w:p>
        </w:tc>
        <w:tc>
          <w:tcPr>
            <w:tcW w:w="1559" w:type="dxa"/>
          </w:tcPr>
          <w:p w:rsidR="00DD16D9" w:rsidRPr="001E05A4" w:rsidRDefault="00DD16D9" w:rsidP="00DD16D9">
            <w:pPr>
              <w:ind w:firstLine="249"/>
              <w:jc w:val="both"/>
              <w:rPr>
                <w:bCs/>
              </w:rPr>
            </w:pPr>
          </w:p>
        </w:tc>
      </w:tr>
      <w:tr w:rsidR="00DD16D9" w:rsidRPr="001E05A4" w:rsidTr="0063181B">
        <w:tblPrEx>
          <w:jc w:val="center"/>
          <w:tblInd w:w="0" w:type="dxa"/>
        </w:tblPrEx>
        <w:trPr>
          <w:trHeight w:val="42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
              </w:rPr>
            </w:pPr>
            <w:r>
              <w:rPr>
                <w:b/>
              </w:rPr>
              <w:t>13</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jc w:val="center"/>
              <w:rPr>
                <w:b/>
              </w:rPr>
            </w:pPr>
            <w:r w:rsidRPr="001E05A4">
              <w:rPr>
                <w:b/>
              </w:rPr>
              <w:t>Документация</w:t>
            </w:r>
          </w:p>
        </w:tc>
        <w:tc>
          <w:tcPr>
            <w:tcW w:w="1559" w:type="dxa"/>
            <w:tcBorders>
              <w:top w:val="single" w:sz="4" w:space="0" w:color="auto"/>
              <w:left w:val="single" w:sz="4" w:space="0" w:color="auto"/>
              <w:bottom w:val="single" w:sz="4" w:space="0" w:color="auto"/>
              <w:right w:val="single" w:sz="4" w:space="0" w:color="auto"/>
            </w:tcBorders>
          </w:tcPr>
          <w:p w:rsidR="00DD16D9" w:rsidRPr="001E05A4" w:rsidRDefault="00DD16D9" w:rsidP="00DD16D9">
            <w:pPr>
              <w:rPr>
                <w:b/>
              </w:rPr>
            </w:pPr>
          </w:p>
        </w:tc>
      </w:tr>
      <w:tr w:rsidR="00DD16D9" w:rsidRPr="001E05A4" w:rsidTr="0063181B">
        <w:tblPrEx>
          <w:jc w:val="center"/>
          <w:tblInd w:w="0" w:type="dxa"/>
        </w:tblPrEx>
        <w:trPr>
          <w:trHeight w:val="12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r>
              <w:rPr>
                <w:bCs/>
              </w:rPr>
              <w:t>13</w:t>
            </w:r>
            <w:r w:rsidRPr="001E05A4">
              <w:rPr>
                <w:bCs/>
              </w:rPr>
              <w:t>.1</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r w:rsidRPr="001E05A4">
              <w:t>Техническая и иная документация на русском и английском языках (при наличии иностранного оборудования и комплектующих), входящая в комплект поставки  оборудования и вспомогательного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DD16D9" w:rsidRPr="001E05A4" w:rsidRDefault="00DD16D9" w:rsidP="00DD16D9"/>
        </w:tc>
      </w:tr>
      <w:tr w:rsidR="00DD16D9" w:rsidRPr="001E05A4" w:rsidTr="0063181B">
        <w:tblPrEx>
          <w:jc w:val="center"/>
          <w:tblInd w:w="0" w:type="dxa"/>
        </w:tblPrEx>
        <w:trPr>
          <w:trHeight w:val="12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r w:rsidRPr="001E05A4">
              <w:rPr>
                <w:bCs/>
              </w:rPr>
              <w:t>2.2</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
                <w:bCs/>
              </w:rPr>
            </w:pPr>
            <w:r w:rsidRPr="001E05A4">
              <w:t>Сертификат/ декларацию соответствия ТР ТС 010/2011 «О безопасности машин и оборудования» (данный документ предоставляется в оригинале или заверенной копией производителем/первым поставщиком) при наличии данного Оборудования/ вспомогательного оборудования в перечне ТР ТС 010/2011:</w:t>
            </w:r>
          </w:p>
        </w:tc>
        <w:tc>
          <w:tcPr>
            <w:tcW w:w="1559" w:type="dxa"/>
            <w:tcBorders>
              <w:top w:val="single" w:sz="4" w:space="0" w:color="auto"/>
              <w:left w:val="single" w:sz="4" w:space="0" w:color="auto"/>
              <w:bottom w:val="single" w:sz="4" w:space="0" w:color="auto"/>
              <w:right w:val="single" w:sz="4" w:space="0" w:color="auto"/>
            </w:tcBorders>
          </w:tcPr>
          <w:p w:rsidR="00DD16D9" w:rsidRPr="001E05A4" w:rsidRDefault="00DD16D9" w:rsidP="00DD16D9"/>
        </w:tc>
      </w:tr>
      <w:tr w:rsidR="00DD16D9" w:rsidRPr="001E05A4" w:rsidTr="0063181B">
        <w:tblPrEx>
          <w:jc w:val="center"/>
          <w:tblInd w:w="0" w:type="dxa"/>
        </w:tblPrEx>
        <w:trPr>
          <w:trHeight w:val="66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r w:rsidRPr="001E05A4">
              <w:rPr>
                <w:bCs/>
              </w:rPr>
              <w:t>2.3</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
                <w:bCs/>
              </w:rPr>
            </w:pPr>
            <w:r w:rsidRPr="001E05A4">
              <w:t>Технический паспорт согласно ГОСТ 34022-2016 «Краны грузоподъемные. Эксплуатационные документы»:</w:t>
            </w:r>
          </w:p>
        </w:tc>
        <w:tc>
          <w:tcPr>
            <w:tcW w:w="1559" w:type="dxa"/>
            <w:tcBorders>
              <w:top w:val="single" w:sz="4" w:space="0" w:color="auto"/>
              <w:left w:val="single" w:sz="4" w:space="0" w:color="auto"/>
              <w:bottom w:val="single" w:sz="4" w:space="0" w:color="auto"/>
              <w:right w:val="single" w:sz="4" w:space="0" w:color="auto"/>
            </w:tcBorders>
          </w:tcPr>
          <w:p w:rsidR="00DD16D9" w:rsidRPr="001E05A4" w:rsidRDefault="00DD16D9" w:rsidP="00DD16D9"/>
        </w:tc>
      </w:tr>
      <w:tr w:rsidR="00DD16D9" w:rsidRPr="001E05A4" w:rsidTr="0063181B">
        <w:tblPrEx>
          <w:jc w:val="center"/>
          <w:tblInd w:w="0" w:type="dxa"/>
        </w:tblPrEx>
        <w:trPr>
          <w:trHeight w:val="12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r w:rsidRPr="001E05A4">
              <w:rPr>
                <w:bCs/>
              </w:rPr>
              <w:t>2.4</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r w:rsidRPr="001E05A4">
              <w:t>Копия сертификата качества, заверенная заводом изготовителем (Акт приёмки ОТК завода изготовителя со штампом ОТК) или свидетельство о приемке Оборудования/ вспомогательного оборудования по качеству на заводе-изготовителе (протоколы испытаний):</w:t>
            </w:r>
          </w:p>
        </w:tc>
        <w:tc>
          <w:tcPr>
            <w:tcW w:w="1559" w:type="dxa"/>
            <w:tcBorders>
              <w:top w:val="single" w:sz="4" w:space="0" w:color="auto"/>
              <w:left w:val="single" w:sz="4" w:space="0" w:color="auto"/>
              <w:bottom w:val="single" w:sz="4" w:space="0" w:color="auto"/>
              <w:right w:val="single" w:sz="4" w:space="0" w:color="auto"/>
            </w:tcBorders>
          </w:tcPr>
          <w:p w:rsidR="00DD16D9" w:rsidRPr="001E05A4" w:rsidRDefault="00DD16D9" w:rsidP="00DD16D9"/>
        </w:tc>
      </w:tr>
      <w:tr w:rsidR="00DD16D9" w:rsidRPr="001E05A4" w:rsidTr="0063181B">
        <w:tblPrEx>
          <w:jc w:val="center"/>
          <w:tblInd w:w="0" w:type="dxa"/>
        </w:tblPrEx>
        <w:trPr>
          <w:trHeight w:val="41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r w:rsidRPr="001E05A4">
              <w:rPr>
                <w:bCs/>
              </w:rPr>
              <w:t>2.5</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
                <w:bCs/>
              </w:rPr>
            </w:pPr>
            <w:r w:rsidRPr="001E05A4">
              <w:t>Руководство по  монтажу , эксплуатации и обслуживанию крана:</w:t>
            </w:r>
          </w:p>
        </w:tc>
        <w:tc>
          <w:tcPr>
            <w:tcW w:w="1559" w:type="dxa"/>
            <w:tcBorders>
              <w:top w:val="single" w:sz="4" w:space="0" w:color="auto"/>
              <w:left w:val="single" w:sz="4" w:space="0" w:color="auto"/>
              <w:bottom w:val="single" w:sz="4" w:space="0" w:color="auto"/>
              <w:right w:val="single" w:sz="4" w:space="0" w:color="auto"/>
            </w:tcBorders>
          </w:tcPr>
          <w:p w:rsidR="00DD16D9" w:rsidRPr="001E05A4" w:rsidRDefault="00DD16D9" w:rsidP="00DD16D9"/>
        </w:tc>
      </w:tr>
      <w:tr w:rsidR="00DD16D9" w:rsidRPr="001E05A4" w:rsidTr="0063181B">
        <w:tblPrEx>
          <w:jc w:val="center"/>
          <w:tblInd w:w="0" w:type="dxa"/>
        </w:tblPrEx>
        <w:trPr>
          <w:trHeight w:val="4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lang w:val="en-US"/>
              </w:rPr>
            </w:pPr>
            <w:r w:rsidRPr="001E05A4">
              <w:rPr>
                <w:bCs/>
              </w:rPr>
              <w:t>2.6</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r w:rsidRPr="001E05A4">
              <w:t>Принципиальные и монтажные схемы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p>
        </w:tc>
      </w:tr>
      <w:tr w:rsidR="00DD16D9" w:rsidRPr="001E05A4" w:rsidTr="0063181B">
        <w:tblPrEx>
          <w:jc w:val="center"/>
          <w:tblInd w:w="0" w:type="dxa"/>
        </w:tblPrEx>
        <w:trPr>
          <w:trHeight w:val="153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lang w:val="en-US"/>
              </w:rPr>
            </w:pPr>
            <w:r w:rsidRPr="001E05A4">
              <w:rPr>
                <w:bCs/>
              </w:rPr>
              <w:lastRenderedPageBreak/>
              <w:t>2.7</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r w:rsidRPr="001E05A4">
              <w:t>Документы на приборы и устройства безопасности, траверсу (при её наличии),  вписанные в паспорт крана заводом-изготовителем: паспорта, сертификаты, инструкция по настройке, эксплуатации и обслуживанию приборов безопасности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p>
        </w:tc>
      </w:tr>
      <w:tr w:rsidR="00DD16D9" w:rsidRPr="001E05A4" w:rsidTr="0063181B">
        <w:tblPrEx>
          <w:jc w:val="center"/>
          <w:tblInd w:w="0" w:type="dxa"/>
        </w:tblPrEx>
        <w:trPr>
          <w:trHeight w:val="149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r w:rsidRPr="001E05A4">
              <w:rPr>
                <w:bCs/>
              </w:rPr>
              <w:t>2.8</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r w:rsidRPr="001E05A4">
              <w:t>Документы на электротехническое оборудование и электроустановки (сертификат качества; декларация соответствия; протоколы испытаний от завода изготовителя; руководство по эксплуатации, монтажу, обслуживанию; электрические схемы)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p>
        </w:tc>
      </w:tr>
      <w:tr w:rsidR="00DD16D9" w:rsidRPr="001E05A4" w:rsidTr="0063181B">
        <w:tblPrEx>
          <w:jc w:val="center"/>
          <w:tblInd w:w="0" w:type="dxa"/>
        </w:tblPrEx>
        <w:trPr>
          <w:trHeight w:val="52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r w:rsidRPr="001E05A4">
              <w:rPr>
                <w:bCs/>
              </w:rPr>
              <w:t>2.9</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r w:rsidRPr="001E05A4">
              <w:t>Каталог деталей и сборочных 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DD16D9" w:rsidRPr="001E05A4" w:rsidRDefault="00DD16D9" w:rsidP="00DD16D9">
            <w:pPr>
              <w:rPr>
                <w:bCs/>
              </w:rPr>
            </w:pPr>
          </w:p>
        </w:tc>
      </w:tr>
      <w:tr w:rsidR="00DD16D9" w:rsidRPr="001E05A4" w:rsidTr="0063181B">
        <w:tblPrEx>
          <w:jc w:val="center"/>
          <w:tblInd w:w="0" w:type="dxa"/>
        </w:tblPrEx>
        <w:trPr>
          <w:trHeight w:val="46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r w:rsidRPr="001E05A4">
              <w:rPr>
                <w:bCs/>
              </w:rPr>
              <w:t>2.10</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DD16D9" w:rsidRPr="001E05A4" w:rsidRDefault="00DD16D9" w:rsidP="00DD16D9">
            <w:pPr>
              <w:rPr>
                <w:bCs/>
              </w:rPr>
            </w:pPr>
            <w:r w:rsidRPr="001E05A4">
              <w:t>Комплект сборочных чертежей</w:t>
            </w:r>
          </w:p>
        </w:tc>
        <w:tc>
          <w:tcPr>
            <w:tcW w:w="1559" w:type="dxa"/>
            <w:tcBorders>
              <w:top w:val="single" w:sz="4" w:space="0" w:color="auto"/>
              <w:left w:val="single" w:sz="4" w:space="0" w:color="auto"/>
              <w:bottom w:val="single" w:sz="4" w:space="0" w:color="auto"/>
              <w:right w:val="single" w:sz="4" w:space="0" w:color="auto"/>
            </w:tcBorders>
            <w:vAlign w:val="center"/>
          </w:tcPr>
          <w:p w:rsidR="00DD16D9" w:rsidRPr="001E05A4" w:rsidRDefault="00DD16D9" w:rsidP="00DD16D9">
            <w:pPr>
              <w:rPr>
                <w:bCs/>
              </w:rPr>
            </w:pPr>
          </w:p>
        </w:tc>
      </w:tr>
      <w:tr w:rsidR="0063181B" w:rsidRPr="001E05A4" w:rsidTr="0063181B">
        <w:tblPrEx>
          <w:jc w:val="center"/>
          <w:tblInd w:w="0" w:type="dxa"/>
        </w:tblPrEx>
        <w:trPr>
          <w:trHeight w:val="33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3181B" w:rsidRPr="001E05A4" w:rsidRDefault="0063181B" w:rsidP="00DD16D9">
            <w:pPr>
              <w:rPr>
                <w:bCs/>
              </w:rPr>
            </w:pPr>
            <w:r>
              <w:rPr>
                <w:bCs/>
              </w:rPr>
              <w:t>2.11</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63181B" w:rsidRPr="001E05A4" w:rsidRDefault="0063181B" w:rsidP="00DD16D9">
            <w:pPr>
              <w:rPr>
                <w:bCs/>
              </w:rPr>
            </w:pPr>
            <w:r w:rsidRPr="001E05A4">
              <w:t>Нормы запасных частей необходимых для эксплуатации крана</w:t>
            </w:r>
          </w:p>
        </w:tc>
        <w:tc>
          <w:tcPr>
            <w:tcW w:w="1559" w:type="dxa"/>
            <w:tcBorders>
              <w:top w:val="single" w:sz="4" w:space="0" w:color="auto"/>
              <w:left w:val="single" w:sz="4" w:space="0" w:color="auto"/>
              <w:bottom w:val="single" w:sz="4" w:space="0" w:color="auto"/>
              <w:right w:val="single" w:sz="4" w:space="0" w:color="auto"/>
            </w:tcBorders>
            <w:vAlign w:val="center"/>
          </w:tcPr>
          <w:p w:rsidR="0063181B" w:rsidRPr="001E05A4" w:rsidRDefault="0063181B" w:rsidP="00DD16D9">
            <w:pPr>
              <w:rPr>
                <w:bCs/>
              </w:rPr>
            </w:pPr>
          </w:p>
        </w:tc>
      </w:tr>
      <w:tr w:rsidR="0063181B" w:rsidRPr="001E05A4" w:rsidTr="0063181B">
        <w:tblPrEx>
          <w:jc w:val="center"/>
          <w:tblInd w:w="0" w:type="dxa"/>
        </w:tblPrEx>
        <w:trPr>
          <w:trHeight w:val="52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3181B" w:rsidRPr="001E05A4" w:rsidRDefault="0063181B" w:rsidP="00DD16D9">
            <w:pPr>
              <w:rPr>
                <w:bCs/>
              </w:rPr>
            </w:pPr>
            <w:r>
              <w:rPr>
                <w:bCs/>
              </w:rPr>
              <w:t>2.12</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63181B" w:rsidRPr="001E05A4" w:rsidRDefault="0063181B" w:rsidP="00DD16D9">
            <w:pPr>
              <w:rPr>
                <w:bCs/>
              </w:rPr>
            </w:pPr>
            <w:r w:rsidRPr="001E05A4">
              <w:t>Комплект чертежей на быстроизнашивающиеся детали</w:t>
            </w:r>
          </w:p>
        </w:tc>
        <w:tc>
          <w:tcPr>
            <w:tcW w:w="1559" w:type="dxa"/>
            <w:tcBorders>
              <w:top w:val="single" w:sz="4" w:space="0" w:color="auto"/>
              <w:left w:val="single" w:sz="4" w:space="0" w:color="auto"/>
              <w:bottom w:val="single" w:sz="4" w:space="0" w:color="auto"/>
              <w:right w:val="single" w:sz="4" w:space="0" w:color="auto"/>
            </w:tcBorders>
            <w:vAlign w:val="center"/>
          </w:tcPr>
          <w:p w:rsidR="0063181B" w:rsidRPr="001E05A4" w:rsidRDefault="0063181B" w:rsidP="00DD16D9">
            <w:pPr>
              <w:rPr>
                <w:bCs/>
              </w:rPr>
            </w:pPr>
          </w:p>
        </w:tc>
      </w:tr>
      <w:tr w:rsidR="0063181B" w:rsidRPr="001E05A4" w:rsidTr="0063181B">
        <w:tblPrEx>
          <w:jc w:val="center"/>
          <w:tblInd w:w="0" w:type="dxa"/>
        </w:tblPrEx>
        <w:trPr>
          <w:trHeight w:val="56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3181B" w:rsidRPr="001E05A4" w:rsidRDefault="0063181B" w:rsidP="00DD16D9">
            <w:pPr>
              <w:rPr>
                <w:bCs/>
              </w:rPr>
            </w:pPr>
            <w:r>
              <w:rPr>
                <w:bCs/>
              </w:rPr>
              <w:t>2.13</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63181B" w:rsidRPr="001E05A4" w:rsidRDefault="0063181B" w:rsidP="00DD16D9">
            <w:pPr>
              <w:rPr>
                <w:bCs/>
              </w:rPr>
            </w:pPr>
            <w:r w:rsidRPr="001E05A4">
              <w:t>Карта смазки</w:t>
            </w:r>
          </w:p>
        </w:tc>
        <w:tc>
          <w:tcPr>
            <w:tcW w:w="1559" w:type="dxa"/>
            <w:tcBorders>
              <w:top w:val="single" w:sz="4" w:space="0" w:color="auto"/>
              <w:left w:val="single" w:sz="4" w:space="0" w:color="auto"/>
              <w:bottom w:val="single" w:sz="4" w:space="0" w:color="auto"/>
              <w:right w:val="single" w:sz="4" w:space="0" w:color="auto"/>
            </w:tcBorders>
            <w:vAlign w:val="center"/>
          </w:tcPr>
          <w:p w:rsidR="0063181B" w:rsidRPr="001E05A4" w:rsidRDefault="0063181B" w:rsidP="00DD16D9">
            <w:pPr>
              <w:rPr>
                <w:bCs/>
              </w:rPr>
            </w:pPr>
          </w:p>
        </w:tc>
      </w:tr>
      <w:tr w:rsidR="0063181B" w:rsidRPr="001E05A4" w:rsidTr="0063181B">
        <w:tblPrEx>
          <w:jc w:val="center"/>
          <w:tblInd w:w="0" w:type="dxa"/>
        </w:tblPrEx>
        <w:trPr>
          <w:trHeight w:val="99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3181B" w:rsidRPr="001E05A4" w:rsidRDefault="0063181B" w:rsidP="00DD16D9">
            <w:pPr>
              <w:rPr>
                <w:bCs/>
              </w:rPr>
            </w:pPr>
            <w:r>
              <w:rPr>
                <w:bCs/>
              </w:rPr>
              <w:t>2.14</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63181B" w:rsidRPr="001E05A4" w:rsidRDefault="0063181B" w:rsidP="00DD16D9">
            <w:pPr>
              <w:rPr>
                <w:bCs/>
              </w:rPr>
            </w:pPr>
            <w:r w:rsidRPr="001E05A4">
              <w:rPr>
                <w:bCs/>
              </w:rPr>
              <w:t xml:space="preserve">Электрическая схема по ГОСТ 2.109-73 </w:t>
            </w:r>
            <w:r w:rsidRPr="001E05A4">
              <w:t xml:space="preserve">(либо в соответствии с требованиями </w:t>
            </w:r>
            <w:r w:rsidRPr="001E05A4">
              <w:rPr>
                <w:lang w:val="en-US"/>
              </w:rPr>
              <w:t>ISO</w:t>
            </w:r>
            <w:r w:rsidRPr="001E05A4">
              <w:t xml:space="preserve"> для оборудования иностранного производства) в соответствии с конструкцией Оборудования/ вспомогательного оборудования (кабельный журнал; таблица подключения (</w:t>
            </w:r>
            <w:proofErr w:type="spellStart"/>
            <w:r w:rsidRPr="001E05A4">
              <w:t>расключения</w:t>
            </w:r>
            <w:proofErr w:type="spellEnd"/>
            <w:r w:rsidRPr="001E05A4">
              <w:t xml:space="preserve">) кабелей и клемм; спецификация электрооборудования и </w:t>
            </w:r>
            <w:proofErr w:type="spellStart"/>
            <w:r w:rsidRPr="001E05A4">
              <w:t>электрокомпонентов</w:t>
            </w:r>
            <w:proofErr w:type="spellEnd"/>
            <w:r w:rsidRPr="001E05A4">
              <w:t xml:space="preserve"> крана (ведомость покупных изделий, перечень элементов); компоновка электрооборудования крана; общие виды электрических шкафов (щитов, панелей); ведомость ЗИП по электрической части)</w:t>
            </w:r>
          </w:p>
        </w:tc>
        <w:tc>
          <w:tcPr>
            <w:tcW w:w="1559" w:type="dxa"/>
            <w:tcBorders>
              <w:top w:val="single" w:sz="4" w:space="0" w:color="auto"/>
              <w:left w:val="single" w:sz="4" w:space="0" w:color="auto"/>
              <w:bottom w:val="single" w:sz="4" w:space="0" w:color="auto"/>
              <w:right w:val="single" w:sz="4" w:space="0" w:color="auto"/>
            </w:tcBorders>
            <w:vAlign w:val="center"/>
          </w:tcPr>
          <w:p w:rsidR="0063181B" w:rsidRPr="001E05A4" w:rsidRDefault="0063181B" w:rsidP="00DD16D9"/>
        </w:tc>
      </w:tr>
      <w:tr w:rsidR="0063181B" w:rsidRPr="001E05A4" w:rsidTr="0063181B">
        <w:tblPrEx>
          <w:jc w:val="center"/>
          <w:tblInd w:w="0" w:type="dxa"/>
        </w:tblPrEx>
        <w:trPr>
          <w:trHeight w:val="158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3181B" w:rsidRPr="001E05A4" w:rsidRDefault="0063181B" w:rsidP="00DD16D9">
            <w:pPr>
              <w:rPr>
                <w:bCs/>
              </w:rPr>
            </w:pPr>
            <w:r>
              <w:rPr>
                <w:bCs/>
              </w:rPr>
              <w:t>2.15</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63181B" w:rsidRPr="001E05A4" w:rsidRDefault="0063181B" w:rsidP="00DD16D9">
            <w:pPr>
              <w:rPr>
                <w:bCs/>
              </w:rPr>
            </w:pPr>
            <w:r w:rsidRPr="001E05A4">
              <w:rPr>
                <w:bCs/>
              </w:rPr>
              <w:t xml:space="preserve">Гидравлическая/ пневматическая/ кинематическая схема по ГОСТ 2.109-73 </w:t>
            </w:r>
            <w:r w:rsidRPr="001E05A4">
              <w:t xml:space="preserve">(либо в соответствии с требованиями </w:t>
            </w:r>
            <w:r w:rsidRPr="001E05A4">
              <w:rPr>
                <w:lang w:val="en-US"/>
              </w:rPr>
              <w:t>ISO</w:t>
            </w:r>
            <w:r w:rsidRPr="001E05A4">
              <w:t xml:space="preserve"> для оборудования иностранного производства) в соответствии с конструкцией Оборудования/ вспомогательного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63181B" w:rsidRPr="001E05A4" w:rsidRDefault="0063181B" w:rsidP="00DD16D9">
            <w:pPr>
              <w:rPr>
                <w:bCs/>
              </w:rPr>
            </w:pPr>
          </w:p>
        </w:tc>
      </w:tr>
      <w:tr w:rsidR="0063181B" w:rsidRPr="001E05A4" w:rsidTr="0063181B">
        <w:tblPrEx>
          <w:jc w:val="center"/>
          <w:tblInd w:w="0" w:type="dxa"/>
        </w:tblPrEx>
        <w:trPr>
          <w:trHeight w:val="8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3181B" w:rsidRPr="001E05A4" w:rsidRDefault="0063181B" w:rsidP="00DD16D9">
            <w:pPr>
              <w:rPr>
                <w:bCs/>
              </w:rPr>
            </w:pPr>
            <w:r>
              <w:rPr>
                <w:bCs/>
              </w:rPr>
              <w:t>2.16</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63181B" w:rsidRPr="001E05A4" w:rsidRDefault="0063181B" w:rsidP="00DD16D9">
            <w:pPr>
              <w:rPr>
                <w:bCs/>
              </w:rPr>
            </w:pPr>
            <w:r w:rsidRPr="001E05A4">
              <w:rPr>
                <w:bCs/>
              </w:rPr>
              <w:t>Циклограмма работы программируемого логического контроллера/ программируемого реле при наличии в Оборудовании/ вспомогательном оборудовании</w:t>
            </w:r>
          </w:p>
        </w:tc>
        <w:tc>
          <w:tcPr>
            <w:tcW w:w="1559" w:type="dxa"/>
            <w:tcBorders>
              <w:top w:val="single" w:sz="4" w:space="0" w:color="auto"/>
              <w:left w:val="single" w:sz="4" w:space="0" w:color="auto"/>
              <w:bottom w:val="single" w:sz="4" w:space="0" w:color="auto"/>
              <w:right w:val="single" w:sz="4" w:space="0" w:color="auto"/>
            </w:tcBorders>
            <w:vAlign w:val="center"/>
          </w:tcPr>
          <w:p w:rsidR="0063181B" w:rsidRPr="001E05A4" w:rsidRDefault="0063181B" w:rsidP="00DD16D9"/>
        </w:tc>
      </w:tr>
    </w:tbl>
    <w:p w:rsidR="00F10AA2" w:rsidRDefault="00F10AA2" w:rsidP="00980A4F">
      <w:pPr>
        <w:spacing w:line="276" w:lineRule="auto"/>
        <w:rPr>
          <w:b/>
          <w:bCs/>
        </w:rPr>
      </w:pPr>
    </w:p>
    <w:p w:rsidR="00980A4F" w:rsidRDefault="00980A4F" w:rsidP="00980A4F">
      <w:r>
        <w:br w:type="page"/>
      </w:r>
    </w:p>
    <w:p w:rsidR="007D268D" w:rsidRDefault="007D268D" w:rsidP="007D268D">
      <w:pPr>
        <w:jc w:val="right"/>
        <w:rPr>
          <w:b/>
        </w:rPr>
      </w:pPr>
      <w:bookmarkStart w:id="1" w:name="_Toc392487702"/>
      <w:bookmarkStart w:id="2" w:name="_Toc392489406"/>
      <w:r w:rsidRPr="00CB6BA1">
        <w:rPr>
          <w:b/>
        </w:rPr>
        <w:lastRenderedPageBreak/>
        <w:t>Приложение № 2 к Анонсу предстоящей процедуры закупки</w:t>
      </w:r>
    </w:p>
    <w:p w:rsidR="00DD2493" w:rsidRPr="00CB6BA1" w:rsidRDefault="00582A48" w:rsidP="007D268D">
      <w:pPr>
        <w:jc w:val="right"/>
        <w:rPr>
          <w:i/>
        </w:rPr>
      </w:pPr>
      <w:r>
        <w:rPr>
          <w:i/>
        </w:rPr>
        <w:t xml:space="preserve">№ 169/22-А от 17.05.2022                                </w:t>
      </w:r>
    </w:p>
    <w:p w:rsidR="00DD2493" w:rsidRPr="00CB6BA1" w:rsidRDefault="00DD2493" w:rsidP="00DD2493">
      <w:pPr>
        <w:pStyle w:val="-30"/>
      </w:pPr>
      <w:r w:rsidRPr="00CB6BA1">
        <w:t xml:space="preserve">Коммерческое предложение на поставку </w:t>
      </w:r>
      <w:r>
        <w:t>кран</w:t>
      </w:r>
      <w:r w:rsidR="0063181B">
        <w:t>а</w:t>
      </w:r>
      <w:r>
        <w:t xml:space="preserve"> </w:t>
      </w:r>
      <w:r w:rsidR="0063181B">
        <w:t>портального</w:t>
      </w:r>
      <w:r w:rsidR="002B48CF" w:rsidRPr="002B48CF">
        <w:t xml:space="preserve"> </w:t>
      </w:r>
      <w:r w:rsidR="002B48CF">
        <w:t xml:space="preserve">для объекта </w:t>
      </w:r>
      <w:r w:rsidR="0063181B">
        <w:t>Грузовая набережная № 2</w:t>
      </w:r>
    </w:p>
    <w:p w:rsidR="00DD2493" w:rsidRPr="00CB6BA1" w:rsidRDefault="00DD2493" w:rsidP="00DD2493">
      <w:pPr>
        <w:ind w:left="-426"/>
      </w:pPr>
    </w:p>
    <w:p w:rsidR="00DD2493" w:rsidRPr="00CB6BA1" w:rsidRDefault="00DD2493" w:rsidP="00DD2493">
      <w:pPr>
        <w:ind w:left="-426"/>
      </w:pPr>
      <w:r w:rsidRPr="00CB6BA1">
        <w:t>Наименование организации:</w:t>
      </w:r>
    </w:p>
    <w:p w:rsidR="00DD2493" w:rsidRPr="00CB6BA1" w:rsidRDefault="00DD2493" w:rsidP="00DD2493">
      <w:pPr>
        <w:ind w:left="-426"/>
      </w:pPr>
      <w:r w:rsidRPr="00CB6BA1">
        <w:t>ИНН (или иной идентификационный номер):</w:t>
      </w:r>
    </w:p>
    <w:p w:rsidR="00DD2493" w:rsidRPr="00CB6BA1" w:rsidRDefault="00DD2493" w:rsidP="00DD2493">
      <w:pPr>
        <w:ind w:left="-426"/>
      </w:pPr>
      <w:r w:rsidRPr="00CB6BA1">
        <w:t>Наименование предмета закупки:</w:t>
      </w:r>
    </w:p>
    <w:tbl>
      <w:tblPr>
        <w:tblW w:w="10008"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6"/>
        <w:gridCol w:w="1985"/>
        <w:gridCol w:w="709"/>
        <w:gridCol w:w="1134"/>
        <w:gridCol w:w="753"/>
        <w:gridCol w:w="1295"/>
        <w:gridCol w:w="928"/>
        <w:gridCol w:w="993"/>
        <w:gridCol w:w="850"/>
        <w:gridCol w:w="935"/>
      </w:tblGrid>
      <w:tr w:rsidR="00DD2493" w:rsidRPr="00CB6BA1" w:rsidTr="00DD2493">
        <w:trPr>
          <w:trHeight w:val="1260"/>
          <w:tblHeader/>
        </w:trPr>
        <w:tc>
          <w:tcPr>
            <w:tcW w:w="426" w:type="dxa"/>
            <w:tcBorders>
              <w:top w:val="single" w:sz="4" w:space="0" w:color="auto"/>
              <w:left w:val="single" w:sz="4" w:space="0" w:color="auto"/>
              <w:bottom w:val="single" w:sz="4" w:space="0" w:color="auto"/>
              <w:right w:val="single" w:sz="4" w:space="0" w:color="auto"/>
            </w:tcBorders>
            <w:vAlign w:val="center"/>
          </w:tcPr>
          <w:p w:rsidR="00DD2493" w:rsidRPr="00CB6BA1" w:rsidRDefault="00DD2493" w:rsidP="00DD2493">
            <w:pPr>
              <w:pStyle w:val="afff1"/>
              <w:ind w:left="-103" w:right="-113"/>
              <w:jc w:val="center"/>
              <w:rPr>
                <w:szCs w:val="18"/>
                <w:lang w:bidi="ar-SA"/>
              </w:rPr>
            </w:pPr>
            <w:r w:rsidRPr="00CB6BA1">
              <w:rPr>
                <w:b/>
                <w:szCs w:val="18"/>
                <w:lang w:bidi="ar-SA"/>
              </w:rPr>
              <w:t>№ п</w:t>
            </w:r>
            <w:r w:rsidRPr="00CB6BA1">
              <w:rPr>
                <w:szCs w:val="18"/>
                <w:lang w:bidi="ar-SA"/>
              </w:rPr>
              <w:t>оз.</w:t>
            </w:r>
          </w:p>
        </w:tc>
        <w:tc>
          <w:tcPr>
            <w:tcW w:w="1985" w:type="dxa"/>
            <w:tcBorders>
              <w:top w:val="single" w:sz="4" w:space="0" w:color="auto"/>
              <w:left w:val="single" w:sz="4" w:space="0" w:color="auto"/>
              <w:bottom w:val="single" w:sz="4" w:space="0" w:color="auto"/>
              <w:right w:val="single" w:sz="4" w:space="0" w:color="auto"/>
            </w:tcBorders>
            <w:vAlign w:val="center"/>
          </w:tcPr>
          <w:p w:rsidR="00DD2493" w:rsidRPr="00CB6BA1" w:rsidRDefault="00DD2493" w:rsidP="00DD2493">
            <w:pPr>
              <w:pStyle w:val="afff1"/>
              <w:ind w:left="-103" w:right="-113"/>
              <w:jc w:val="center"/>
              <w:rPr>
                <w:szCs w:val="18"/>
                <w:lang w:bidi="ar-SA"/>
              </w:rPr>
            </w:pPr>
            <w:r w:rsidRPr="00CB6BA1">
              <w:rPr>
                <w:szCs w:val="18"/>
                <w:lang w:bidi="ar-SA"/>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DD2493" w:rsidRPr="00CB6BA1" w:rsidRDefault="00DD2493" w:rsidP="00DD2493">
            <w:pPr>
              <w:pStyle w:val="afff1"/>
              <w:ind w:left="-103" w:right="-113"/>
              <w:jc w:val="center"/>
              <w:rPr>
                <w:szCs w:val="18"/>
                <w:lang w:bidi="ar-SA"/>
              </w:rPr>
            </w:pPr>
            <w:r w:rsidRPr="00CB6BA1">
              <w:rPr>
                <w:szCs w:val="18"/>
                <w:lang w:bidi="ar-SA"/>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DD2493" w:rsidRPr="00CB6BA1" w:rsidRDefault="00DD2493" w:rsidP="00DD2493">
            <w:pPr>
              <w:pStyle w:val="afff1"/>
              <w:ind w:left="-103" w:right="-113"/>
              <w:jc w:val="center"/>
              <w:rPr>
                <w:szCs w:val="18"/>
                <w:lang w:bidi="ar-SA"/>
              </w:rPr>
            </w:pPr>
            <w:r w:rsidRPr="00CB6BA1">
              <w:rPr>
                <w:szCs w:val="18"/>
                <w:lang w:bidi="ar-SA"/>
              </w:rPr>
              <w:t>Место поставки</w:t>
            </w:r>
          </w:p>
        </w:tc>
        <w:tc>
          <w:tcPr>
            <w:tcW w:w="753" w:type="dxa"/>
            <w:tcBorders>
              <w:top w:val="single" w:sz="4" w:space="0" w:color="auto"/>
              <w:left w:val="single" w:sz="4" w:space="0" w:color="auto"/>
              <w:bottom w:val="single" w:sz="4" w:space="0" w:color="auto"/>
              <w:right w:val="single" w:sz="4" w:space="0" w:color="auto"/>
            </w:tcBorders>
            <w:vAlign w:val="center"/>
          </w:tcPr>
          <w:p w:rsidR="00DD2493" w:rsidRPr="00CB6BA1" w:rsidRDefault="00DD2493" w:rsidP="00DD2493">
            <w:pPr>
              <w:pStyle w:val="afff1"/>
              <w:ind w:left="-103" w:right="-113"/>
              <w:jc w:val="center"/>
              <w:rPr>
                <w:szCs w:val="18"/>
                <w:lang w:bidi="ar-SA"/>
              </w:rPr>
            </w:pPr>
            <w:r w:rsidRPr="00CB6BA1">
              <w:rPr>
                <w:szCs w:val="18"/>
                <w:lang w:bidi="ar-SA"/>
              </w:rPr>
              <w:t>Срок поставки</w:t>
            </w:r>
          </w:p>
        </w:tc>
        <w:tc>
          <w:tcPr>
            <w:tcW w:w="1295" w:type="dxa"/>
            <w:tcBorders>
              <w:top w:val="single" w:sz="4" w:space="0" w:color="auto"/>
              <w:left w:val="single" w:sz="4" w:space="0" w:color="auto"/>
              <w:bottom w:val="single" w:sz="4" w:space="0" w:color="auto"/>
              <w:right w:val="single" w:sz="4" w:space="0" w:color="auto"/>
            </w:tcBorders>
            <w:vAlign w:val="center"/>
          </w:tcPr>
          <w:p w:rsidR="00DD2493" w:rsidRPr="00CB6BA1" w:rsidRDefault="00DD2493" w:rsidP="00DD2493">
            <w:pPr>
              <w:pStyle w:val="afff1"/>
              <w:ind w:left="-103" w:right="-113"/>
              <w:jc w:val="center"/>
              <w:rPr>
                <w:szCs w:val="18"/>
                <w:lang w:bidi="ar-SA"/>
              </w:rPr>
            </w:pPr>
            <w:r w:rsidRPr="00CB6BA1">
              <w:rPr>
                <w:szCs w:val="18"/>
                <w:lang w:bidi="ar-SA"/>
              </w:rPr>
              <w:t>Ссылка на техническое описание</w:t>
            </w:r>
          </w:p>
        </w:tc>
        <w:tc>
          <w:tcPr>
            <w:tcW w:w="928" w:type="dxa"/>
            <w:tcBorders>
              <w:top w:val="single" w:sz="4" w:space="0" w:color="auto"/>
              <w:left w:val="single" w:sz="4" w:space="0" w:color="auto"/>
              <w:bottom w:val="single" w:sz="4" w:space="0" w:color="auto"/>
              <w:right w:val="single" w:sz="4" w:space="0" w:color="auto"/>
            </w:tcBorders>
            <w:vAlign w:val="center"/>
          </w:tcPr>
          <w:p w:rsidR="00DD2493" w:rsidRPr="00CB6BA1" w:rsidRDefault="00DD2493" w:rsidP="00DD2493">
            <w:pPr>
              <w:pStyle w:val="afff1"/>
              <w:ind w:left="-103" w:right="-113"/>
              <w:jc w:val="center"/>
              <w:rPr>
                <w:szCs w:val="18"/>
                <w:lang w:bidi="ar-SA"/>
              </w:rPr>
            </w:pPr>
            <w:r w:rsidRPr="00CB6BA1">
              <w:rPr>
                <w:szCs w:val="18"/>
                <w:lang w:bidi="ar-SA"/>
              </w:rPr>
              <w:t>Цена за ед. товара без НДС, руб.</w:t>
            </w:r>
          </w:p>
        </w:tc>
        <w:tc>
          <w:tcPr>
            <w:tcW w:w="993" w:type="dxa"/>
            <w:tcBorders>
              <w:top w:val="single" w:sz="4" w:space="0" w:color="auto"/>
              <w:left w:val="single" w:sz="4" w:space="0" w:color="auto"/>
              <w:bottom w:val="single" w:sz="4" w:space="0" w:color="auto"/>
              <w:right w:val="single" w:sz="4" w:space="0" w:color="auto"/>
            </w:tcBorders>
            <w:vAlign w:val="center"/>
          </w:tcPr>
          <w:p w:rsidR="00DD2493" w:rsidRPr="00CB6BA1" w:rsidRDefault="00DD2493" w:rsidP="00DD2493">
            <w:pPr>
              <w:pStyle w:val="afff1"/>
              <w:ind w:left="-103" w:right="-113"/>
              <w:jc w:val="center"/>
              <w:rPr>
                <w:szCs w:val="18"/>
                <w:lang w:bidi="ar-SA"/>
              </w:rPr>
            </w:pPr>
            <w:r w:rsidRPr="00CB6BA1">
              <w:rPr>
                <w:szCs w:val="18"/>
                <w:lang w:bidi="ar-SA"/>
              </w:rPr>
              <w:t>Стоимость товара, без НДС, руб.</w:t>
            </w:r>
          </w:p>
        </w:tc>
        <w:tc>
          <w:tcPr>
            <w:tcW w:w="850" w:type="dxa"/>
            <w:tcBorders>
              <w:top w:val="single" w:sz="4" w:space="0" w:color="auto"/>
              <w:left w:val="single" w:sz="4" w:space="0" w:color="auto"/>
              <w:bottom w:val="single" w:sz="4" w:space="0" w:color="auto"/>
              <w:right w:val="single" w:sz="4" w:space="0" w:color="auto"/>
            </w:tcBorders>
            <w:vAlign w:val="center"/>
          </w:tcPr>
          <w:p w:rsidR="00DD2493" w:rsidRPr="00CB6BA1" w:rsidRDefault="00DD2493" w:rsidP="00DD2493">
            <w:pPr>
              <w:pStyle w:val="afff1"/>
              <w:ind w:left="-103" w:right="-113"/>
              <w:jc w:val="center"/>
              <w:rPr>
                <w:szCs w:val="18"/>
                <w:lang w:bidi="ar-SA"/>
              </w:rPr>
            </w:pPr>
            <w:r w:rsidRPr="00CB6BA1">
              <w:rPr>
                <w:szCs w:val="18"/>
                <w:lang w:bidi="ar-SA"/>
              </w:rPr>
              <w:t>Сумма НДС,</w:t>
            </w:r>
          </w:p>
          <w:p w:rsidR="00DD2493" w:rsidRPr="00CB6BA1" w:rsidRDefault="00DD2493" w:rsidP="00DD2493">
            <w:pPr>
              <w:pStyle w:val="afff1"/>
              <w:ind w:left="-103" w:right="-113"/>
              <w:jc w:val="center"/>
              <w:rPr>
                <w:szCs w:val="18"/>
                <w:lang w:bidi="ar-SA"/>
              </w:rPr>
            </w:pPr>
            <w:r w:rsidRPr="00CB6BA1">
              <w:rPr>
                <w:szCs w:val="18"/>
                <w:lang w:bidi="ar-SA"/>
              </w:rPr>
              <w:t>руб.</w:t>
            </w:r>
          </w:p>
        </w:tc>
        <w:tc>
          <w:tcPr>
            <w:tcW w:w="935" w:type="dxa"/>
            <w:tcBorders>
              <w:top w:val="single" w:sz="4" w:space="0" w:color="auto"/>
              <w:left w:val="single" w:sz="4" w:space="0" w:color="auto"/>
              <w:bottom w:val="single" w:sz="4" w:space="0" w:color="auto"/>
              <w:right w:val="single" w:sz="4" w:space="0" w:color="auto"/>
            </w:tcBorders>
            <w:vAlign w:val="center"/>
          </w:tcPr>
          <w:p w:rsidR="00DD2493" w:rsidRPr="00CB6BA1" w:rsidRDefault="00DD2493" w:rsidP="00DD2493">
            <w:pPr>
              <w:pStyle w:val="afff1"/>
              <w:ind w:left="-103" w:right="-113"/>
              <w:jc w:val="center"/>
              <w:rPr>
                <w:szCs w:val="18"/>
                <w:lang w:bidi="ar-SA"/>
              </w:rPr>
            </w:pPr>
            <w:r w:rsidRPr="00CB6BA1">
              <w:rPr>
                <w:szCs w:val="18"/>
                <w:lang w:bidi="ar-SA"/>
              </w:rPr>
              <w:t>Общая стоимость товара с НДС,</w:t>
            </w:r>
          </w:p>
          <w:p w:rsidR="00DD2493" w:rsidRPr="00CB6BA1" w:rsidRDefault="00DD2493" w:rsidP="00DD2493">
            <w:pPr>
              <w:pStyle w:val="afff1"/>
              <w:ind w:left="-103" w:right="-113"/>
              <w:jc w:val="center"/>
              <w:rPr>
                <w:szCs w:val="18"/>
                <w:lang w:bidi="ar-SA"/>
              </w:rPr>
            </w:pPr>
            <w:r w:rsidRPr="00CB6BA1">
              <w:rPr>
                <w:szCs w:val="18"/>
                <w:lang w:bidi="ar-SA"/>
              </w:rPr>
              <w:t>руб.</w:t>
            </w:r>
          </w:p>
        </w:tc>
      </w:tr>
      <w:tr w:rsidR="00DD2493" w:rsidRPr="00CB6BA1" w:rsidTr="00DD2493">
        <w:trPr>
          <w:trHeight w:val="270"/>
        </w:trPr>
        <w:tc>
          <w:tcPr>
            <w:tcW w:w="426"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ff1"/>
              <w:ind w:left="-103" w:right="-113"/>
              <w:jc w:val="center"/>
              <w:rPr>
                <w:szCs w:val="18"/>
                <w:lang w:bidi="ar-SA"/>
              </w:rPr>
            </w:pPr>
            <w:r w:rsidRPr="00CB6BA1">
              <w:rPr>
                <w:szCs w:val="18"/>
                <w:lang w:bidi="ar-SA"/>
              </w:rPr>
              <w:t>1</w:t>
            </w:r>
          </w:p>
        </w:tc>
        <w:tc>
          <w:tcPr>
            <w:tcW w:w="198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ff1"/>
              <w:ind w:left="-103" w:right="-113"/>
              <w:jc w:val="center"/>
              <w:rPr>
                <w:szCs w:val="18"/>
                <w:lang w:bidi="ar-SA"/>
              </w:rPr>
            </w:pPr>
            <w:r w:rsidRPr="00CB6BA1">
              <w:rPr>
                <w:szCs w:val="18"/>
                <w:lang w:bidi="ar-SA"/>
              </w:rPr>
              <w:t>2</w:t>
            </w:r>
          </w:p>
        </w:tc>
        <w:tc>
          <w:tcPr>
            <w:tcW w:w="709"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ff1"/>
              <w:ind w:left="-103" w:right="-113"/>
              <w:jc w:val="center"/>
              <w:rPr>
                <w:szCs w:val="18"/>
                <w:lang w:bidi="ar-SA"/>
              </w:rPr>
            </w:pPr>
            <w:r w:rsidRPr="00CB6BA1">
              <w:rPr>
                <w:szCs w:val="18"/>
                <w:lang w:bidi="ar-SA"/>
              </w:rPr>
              <w:t>3</w:t>
            </w:r>
          </w:p>
        </w:tc>
        <w:tc>
          <w:tcPr>
            <w:tcW w:w="1134"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ff1"/>
              <w:ind w:left="-103" w:right="-113"/>
              <w:jc w:val="center"/>
              <w:rPr>
                <w:szCs w:val="18"/>
                <w:lang w:bidi="ar-SA"/>
              </w:rPr>
            </w:pPr>
            <w:r w:rsidRPr="00CB6BA1">
              <w:rPr>
                <w:szCs w:val="18"/>
                <w:lang w:bidi="ar-SA"/>
              </w:rPr>
              <w:t>4</w:t>
            </w:r>
          </w:p>
        </w:tc>
        <w:tc>
          <w:tcPr>
            <w:tcW w:w="753"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ff1"/>
              <w:ind w:left="-103" w:right="-113"/>
              <w:jc w:val="center"/>
              <w:rPr>
                <w:szCs w:val="18"/>
                <w:lang w:bidi="ar-SA"/>
              </w:rPr>
            </w:pPr>
            <w:r w:rsidRPr="00CB6BA1">
              <w:rPr>
                <w:szCs w:val="18"/>
                <w:lang w:bidi="ar-SA"/>
              </w:rPr>
              <w:t>5</w:t>
            </w:r>
          </w:p>
        </w:tc>
        <w:tc>
          <w:tcPr>
            <w:tcW w:w="129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ff1"/>
              <w:ind w:left="-103" w:right="-113"/>
              <w:jc w:val="center"/>
              <w:rPr>
                <w:szCs w:val="18"/>
                <w:lang w:bidi="ar-SA"/>
              </w:rPr>
            </w:pPr>
            <w:r w:rsidRPr="00CB6BA1">
              <w:rPr>
                <w:szCs w:val="18"/>
                <w:lang w:bidi="ar-SA"/>
              </w:rPr>
              <w:t>6</w:t>
            </w:r>
          </w:p>
        </w:tc>
        <w:tc>
          <w:tcPr>
            <w:tcW w:w="928"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ff1"/>
              <w:ind w:left="-103" w:right="-113"/>
              <w:jc w:val="center"/>
              <w:rPr>
                <w:szCs w:val="18"/>
                <w:lang w:bidi="ar-SA"/>
              </w:rPr>
            </w:pPr>
            <w:r w:rsidRPr="00CB6BA1">
              <w:rPr>
                <w:szCs w:val="18"/>
                <w:lang w:bidi="ar-SA"/>
              </w:rPr>
              <w:t>7</w:t>
            </w:r>
          </w:p>
        </w:tc>
        <w:tc>
          <w:tcPr>
            <w:tcW w:w="993"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ff1"/>
              <w:ind w:left="-103" w:right="-113"/>
              <w:jc w:val="center"/>
              <w:rPr>
                <w:szCs w:val="18"/>
                <w:lang w:bidi="ar-SA"/>
              </w:rPr>
            </w:pPr>
            <w:r w:rsidRPr="00CB6BA1">
              <w:rPr>
                <w:szCs w:val="18"/>
                <w:lang w:bidi="ar-SA"/>
              </w:rPr>
              <w:t>8</w:t>
            </w:r>
          </w:p>
        </w:tc>
        <w:tc>
          <w:tcPr>
            <w:tcW w:w="850"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ff1"/>
              <w:ind w:left="-103" w:right="-113"/>
              <w:jc w:val="center"/>
              <w:rPr>
                <w:szCs w:val="18"/>
                <w:lang w:bidi="ar-SA"/>
              </w:rPr>
            </w:pPr>
            <w:r w:rsidRPr="00CB6BA1">
              <w:rPr>
                <w:szCs w:val="18"/>
                <w:lang w:bidi="ar-SA"/>
              </w:rPr>
              <w:t>9</w:t>
            </w:r>
          </w:p>
        </w:tc>
        <w:tc>
          <w:tcPr>
            <w:tcW w:w="93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ff1"/>
              <w:ind w:left="-103" w:right="-113"/>
              <w:jc w:val="center"/>
              <w:rPr>
                <w:szCs w:val="18"/>
                <w:lang w:bidi="ar-SA"/>
              </w:rPr>
            </w:pPr>
            <w:r w:rsidRPr="00CB6BA1">
              <w:rPr>
                <w:szCs w:val="18"/>
                <w:lang w:bidi="ar-SA"/>
              </w:rPr>
              <w:t>10</w:t>
            </w:r>
          </w:p>
        </w:tc>
      </w:tr>
      <w:tr w:rsidR="00DD2493" w:rsidRPr="00CB6BA1" w:rsidTr="00DD2493">
        <w:trPr>
          <w:trHeight w:val="270"/>
        </w:trPr>
        <w:tc>
          <w:tcPr>
            <w:tcW w:w="426"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r w:rsidRPr="00CB6BA1">
              <w:t>1</w:t>
            </w:r>
          </w:p>
        </w:tc>
        <w:tc>
          <w:tcPr>
            <w:tcW w:w="1985" w:type="dxa"/>
            <w:tcBorders>
              <w:top w:val="single" w:sz="4" w:space="0" w:color="auto"/>
              <w:left w:val="single" w:sz="4" w:space="0" w:color="auto"/>
              <w:bottom w:val="single" w:sz="4" w:space="0" w:color="auto"/>
              <w:right w:val="single" w:sz="4" w:space="0" w:color="auto"/>
            </w:tcBorders>
          </w:tcPr>
          <w:p w:rsidR="00DD2493" w:rsidRPr="007110A9" w:rsidRDefault="00DD2493" w:rsidP="00FB6CF7">
            <w:pPr>
              <w:pStyle w:val="af5"/>
              <w:ind w:left="0" w:right="0"/>
              <w:jc w:val="both"/>
              <w:rPr>
                <w:sz w:val="16"/>
                <w:szCs w:val="16"/>
              </w:rPr>
            </w:pPr>
            <w:r w:rsidRPr="007110A9">
              <w:rPr>
                <w:sz w:val="16"/>
                <w:szCs w:val="16"/>
              </w:rPr>
              <w:t xml:space="preserve">Основное оборудование </w:t>
            </w:r>
            <w:r w:rsidR="0063181B" w:rsidRPr="0063181B">
              <w:rPr>
                <w:b/>
                <w:sz w:val="16"/>
                <w:szCs w:val="16"/>
              </w:rPr>
              <w:t xml:space="preserve">Кран портальный перегрузочный с шарнирно-сочленённой стрелой грузоподъёмностью 100/20 тонн с высоковольтным кабелем, кабельным якорем с зажимом, колонкой питания и комплектом системы защиты типа </w:t>
            </w:r>
            <w:proofErr w:type="spellStart"/>
            <w:r w:rsidR="0063181B" w:rsidRPr="0063181B">
              <w:rPr>
                <w:b/>
                <w:sz w:val="16"/>
                <w:szCs w:val="16"/>
              </w:rPr>
              <w:t>Panzerbelt</w:t>
            </w:r>
            <w:proofErr w:type="spellEnd"/>
          </w:p>
        </w:tc>
        <w:tc>
          <w:tcPr>
            <w:tcW w:w="709" w:type="dxa"/>
            <w:tcBorders>
              <w:top w:val="single" w:sz="4" w:space="0" w:color="auto"/>
              <w:left w:val="single" w:sz="4" w:space="0" w:color="auto"/>
              <w:bottom w:val="single" w:sz="4" w:space="0" w:color="auto"/>
              <w:right w:val="single" w:sz="4" w:space="0" w:color="auto"/>
            </w:tcBorders>
          </w:tcPr>
          <w:p w:rsidR="00DD2493" w:rsidRPr="007110A9" w:rsidRDefault="00DD2493" w:rsidP="00DD2493">
            <w:pPr>
              <w:pStyle w:val="af5"/>
              <w:ind w:left="-103" w:right="-113"/>
              <w:jc w:val="center"/>
              <w:rPr>
                <w:b/>
              </w:rPr>
            </w:pPr>
            <w:r w:rsidRPr="007110A9">
              <w:rPr>
                <w:b/>
              </w:rPr>
              <w:t>1</w:t>
            </w:r>
          </w:p>
        </w:tc>
        <w:tc>
          <w:tcPr>
            <w:tcW w:w="1134"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r>
      <w:tr w:rsidR="00DD2493" w:rsidRPr="00CB6BA1" w:rsidTr="00DD2493">
        <w:trPr>
          <w:trHeight w:val="270"/>
        </w:trPr>
        <w:tc>
          <w:tcPr>
            <w:tcW w:w="426"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r w:rsidRPr="00CB6BA1">
              <w:t>2</w:t>
            </w:r>
          </w:p>
        </w:tc>
        <w:tc>
          <w:tcPr>
            <w:tcW w:w="198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0" w:right="0"/>
              <w:jc w:val="both"/>
              <w:rPr>
                <w:sz w:val="18"/>
                <w:szCs w:val="18"/>
              </w:rPr>
            </w:pPr>
            <w:r w:rsidRPr="00CB6BA1">
              <w:rPr>
                <w:sz w:val="18"/>
                <w:szCs w:val="18"/>
              </w:rPr>
              <w:t>Вспомогательное оборудование</w:t>
            </w:r>
          </w:p>
        </w:tc>
        <w:tc>
          <w:tcPr>
            <w:tcW w:w="709"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r>
      <w:tr w:rsidR="00DD2493" w:rsidRPr="00CB6BA1" w:rsidTr="00DD2493">
        <w:trPr>
          <w:trHeight w:val="270"/>
        </w:trPr>
        <w:tc>
          <w:tcPr>
            <w:tcW w:w="426"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r w:rsidRPr="00CB6BA1">
              <w:t>3</w:t>
            </w:r>
          </w:p>
        </w:tc>
        <w:tc>
          <w:tcPr>
            <w:tcW w:w="198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0" w:right="0"/>
              <w:jc w:val="both"/>
              <w:rPr>
                <w:sz w:val="18"/>
                <w:szCs w:val="18"/>
              </w:rPr>
            </w:pPr>
            <w:r w:rsidRPr="00CB6BA1">
              <w:rPr>
                <w:sz w:val="18"/>
                <w:szCs w:val="18"/>
              </w:rPr>
              <w:t>ЗИП</w:t>
            </w:r>
          </w:p>
        </w:tc>
        <w:tc>
          <w:tcPr>
            <w:tcW w:w="709"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r>
      <w:tr w:rsidR="00DD2493" w:rsidRPr="00CB6BA1" w:rsidTr="00DD2493">
        <w:trPr>
          <w:trHeight w:val="270"/>
        </w:trPr>
        <w:tc>
          <w:tcPr>
            <w:tcW w:w="426"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r w:rsidRPr="00CB6BA1">
              <w:t>4</w:t>
            </w:r>
          </w:p>
        </w:tc>
        <w:tc>
          <w:tcPr>
            <w:tcW w:w="198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0" w:right="0"/>
              <w:jc w:val="both"/>
              <w:rPr>
                <w:sz w:val="18"/>
                <w:szCs w:val="18"/>
              </w:rPr>
            </w:pPr>
            <w:r w:rsidRPr="00CB6BA1">
              <w:rPr>
                <w:sz w:val="18"/>
                <w:szCs w:val="18"/>
              </w:rPr>
              <w:t>Программное обеспечение</w:t>
            </w:r>
          </w:p>
        </w:tc>
        <w:tc>
          <w:tcPr>
            <w:tcW w:w="709"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r>
      <w:tr w:rsidR="00DD2493" w:rsidRPr="00CB6BA1" w:rsidTr="00DD2493">
        <w:trPr>
          <w:trHeight w:val="437"/>
        </w:trPr>
        <w:tc>
          <w:tcPr>
            <w:tcW w:w="426"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r w:rsidRPr="00CB6BA1">
              <w:t>5</w:t>
            </w:r>
          </w:p>
        </w:tc>
        <w:tc>
          <w:tcPr>
            <w:tcW w:w="1985" w:type="dxa"/>
            <w:tcBorders>
              <w:top w:val="single" w:sz="4" w:space="0" w:color="auto"/>
              <w:left w:val="single" w:sz="4" w:space="0" w:color="auto"/>
              <w:bottom w:val="single" w:sz="4" w:space="0" w:color="auto"/>
              <w:right w:val="single" w:sz="4" w:space="0" w:color="auto"/>
            </w:tcBorders>
          </w:tcPr>
          <w:p w:rsidR="00DD2493" w:rsidRPr="00CB6BA1" w:rsidRDefault="00DD2493" w:rsidP="0063181B">
            <w:pPr>
              <w:pStyle w:val="af5"/>
              <w:ind w:left="0" w:right="0"/>
              <w:jc w:val="both"/>
              <w:rPr>
                <w:sz w:val="18"/>
                <w:szCs w:val="18"/>
              </w:rPr>
            </w:pPr>
            <w:r w:rsidRPr="00BC6B45">
              <w:rPr>
                <w:sz w:val="16"/>
                <w:szCs w:val="16"/>
              </w:rPr>
              <w:t>Работы/услуги (</w:t>
            </w:r>
            <w:r w:rsidR="0063181B">
              <w:rPr>
                <w:sz w:val="16"/>
                <w:szCs w:val="16"/>
              </w:rPr>
              <w:t xml:space="preserve">Первичная приемка, </w:t>
            </w:r>
            <w:r w:rsidRPr="00BC6B45">
              <w:rPr>
                <w:color w:val="000000"/>
                <w:sz w:val="16"/>
                <w:szCs w:val="16"/>
              </w:rPr>
              <w:t xml:space="preserve">Монтаж, Подключение, Пуско-наладочные работы, </w:t>
            </w:r>
            <w:r w:rsidRPr="00BC6B45">
              <w:rPr>
                <w:bCs/>
                <w:sz w:val="16"/>
                <w:szCs w:val="16"/>
              </w:rPr>
              <w:t>Инструктаж персонала Покупателя</w:t>
            </w:r>
            <w:r>
              <w:rPr>
                <w:bCs/>
                <w:sz w:val="16"/>
                <w:szCs w:val="16"/>
              </w:rPr>
              <w:t>,</w:t>
            </w:r>
            <w:r w:rsidRPr="00BC6B45">
              <w:rPr>
                <w:bCs/>
                <w:sz w:val="16"/>
                <w:szCs w:val="16"/>
              </w:rPr>
              <w:t xml:space="preserve"> Приёмо-сдаточные испытания</w:t>
            </w:r>
            <w:r>
              <w:rPr>
                <w:bCs/>
                <w:sz w:val="16"/>
                <w:szCs w:val="16"/>
              </w:rPr>
              <w:t>,</w:t>
            </w:r>
            <w:r w:rsidRPr="00BC6B45">
              <w:rPr>
                <w:bCs/>
                <w:sz w:val="16"/>
                <w:szCs w:val="16"/>
              </w:rPr>
              <w:t xml:space="preserve"> Т</w:t>
            </w:r>
            <w:r w:rsidRPr="00BC6B45">
              <w:rPr>
                <w:bCs/>
                <w:color w:val="000000" w:themeColor="text1"/>
                <w:sz w:val="16"/>
                <w:szCs w:val="16"/>
              </w:rPr>
              <w:t>ехническое освидетельствование</w:t>
            </w:r>
            <w:r w:rsidR="0063181B">
              <w:rPr>
                <w:bCs/>
                <w:color w:val="000000" w:themeColor="text1"/>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r>
      <w:tr w:rsidR="00DD2493" w:rsidRPr="00CB6BA1" w:rsidTr="00DD2493">
        <w:trPr>
          <w:trHeight w:val="270"/>
        </w:trPr>
        <w:tc>
          <w:tcPr>
            <w:tcW w:w="426"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r w:rsidRPr="00CB6BA1">
              <w:t>6</w:t>
            </w:r>
          </w:p>
        </w:tc>
        <w:tc>
          <w:tcPr>
            <w:tcW w:w="198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0" w:right="-113"/>
              <w:jc w:val="both"/>
              <w:rPr>
                <w:sz w:val="18"/>
                <w:szCs w:val="18"/>
              </w:rPr>
            </w:pPr>
            <w:r w:rsidRPr="00CB6BA1">
              <w:rPr>
                <w:sz w:val="18"/>
                <w:szCs w:val="18"/>
              </w:rPr>
              <w:t>Доставка</w:t>
            </w:r>
          </w:p>
        </w:tc>
        <w:tc>
          <w:tcPr>
            <w:tcW w:w="709"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ind w:left="-103" w:right="-113"/>
              <w:jc w:val="center"/>
            </w:pPr>
          </w:p>
        </w:tc>
      </w:tr>
      <w:tr w:rsidR="00DD2493" w:rsidRPr="00CB6BA1" w:rsidTr="00DD2493">
        <w:trPr>
          <w:trHeight w:val="270"/>
        </w:trPr>
        <w:tc>
          <w:tcPr>
            <w:tcW w:w="7230" w:type="dxa"/>
            <w:gridSpan w:val="7"/>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rPr>
                <w:b/>
              </w:rPr>
            </w:pPr>
            <w:r w:rsidRPr="00CB6BA1">
              <w:rPr>
                <w:b/>
              </w:rPr>
              <w:t>ИТОГО стоимость товара без НДС, руб.</w:t>
            </w:r>
          </w:p>
        </w:tc>
        <w:tc>
          <w:tcPr>
            <w:tcW w:w="993"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rPr>
                <w:b/>
              </w:rPr>
            </w:pPr>
          </w:p>
        </w:tc>
        <w:tc>
          <w:tcPr>
            <w:tcW w:w="850"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jc w:val="center"/>
              <w:rPr>
                <w:b/>
              </w:rPr>
            </w:pPr>
            <w:r w:rsidRPr="00CB6BA1">
              <w:rPr>
                <w:b/>
              </w:rPr>
              <w:t>х</w:t>
            </w:r>
          </w:p>
        </w:tc>
        <w:tc>
          <w:tcPr>
            <w:tcW w:w="93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jc w:val="center"/>
              <w:rPr>
                <w:b/>
              </w:rPr>
            </w:pPr>
            <w:r w:rsidRPr="00CB6BA1">
              <w:rPr>
                <w:b/>
              </w:rPr>
              <w:t>х</w:t>
            </w:r>
          </w:p>
        </w:tc>
      </w:tr>
      <w:tr w:rsidR="00DD2493" w:rsidRPr="00CB6BA1" w:rsidTr="00DD2493">
        <w:trPr>
          <w:trHeight w:val="270"/>
        </w:trPr>
        <w:tc>
          <w:tcPr>
            <w:tcW w:w="8223" w:type="dxa"/>
            <w:gridSpan w:val="8"/>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rPr>
                <w:b/>
              </w:rPr>
            </w:pPr>
            <w:r w:rsidRPr="00CB6BA1">
              <w:rPr>
                <w:b/>
              </w:rPr>
              <w:t>НДС, руб.</w:t>
            </w:r>
          </w:p>
        </w:tc>
        <w:tc>
          <w:tcPr>
            <w:tcW w:w="850"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rPr>
                <w:b/>
              </w:rPr>
            </w:pPr>
          </w:p>
        </w:tc>
        <w:tc>
          <w:tcPr>
            <w:tcW w:w="93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jc w:val="center"/>
              <w:rPr>
                <w:b/>
              </w:rPr>
            </w:pPr>
            <w:r w:rsidRPr="00CB6BA1">
              <w:rPr>
                <w:b/>
              </w:rPr>
              <w:t>х</w:t>
            </w:r>
          </w:p>
        </w:tc>
      </w:tr>
      <w:tr w:rsidR="00DD2493" w:rsidRPr="00CB6BA1" w:rsidTr="00DD2493">
        <w:trPr>
          <w:trHeight w:val="270"/>
        </w:trPr>
        <w:tc>
          <w:tcPr>
            <w:tcW w:w="9073" w:type="dxa"/>
            <w:gridSpan w:val="9"/>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rPr>
                <w:b/>
              </w:rPr>
            </w:pPr>
            <w:r w:rsidRPr="00CB6BA1">
              <w:rPr>
                <w:b/>
              </w:rPr>
              <w:t>ИТОГО стоимость товара (цена заявки на участие в закупке) с НДС, руб.</w:t>
            </w:r>
          </w:p>
        </w:tc>
        <w:tc>
          <w:tcPr>
            <w:tcW w:w="935" w:type="dxa"/>
            <w:tcBorders>
              <w:top w:val="single" w:sz="4" w:space="0" w:color="auto"/>
              <w:left w:val="single" w:sz="4" w:space="0" w:color="auto"/>
              <w:bottom w:val="single" w:sz="4" w:space="0" w:color="auto"/>
              <w:right w:val="single" w:sz="4" w:space="0" w:color="auto"/>
            </w:tcBorders>
          </w:tcPr>
          <w:p w:rsidR="00DD2493" w:rsidRPr="00CB6BA1" w:rsidRDefault="00DD2493" w:rsidP="00DD2493">
            <w:pPr>
              <w:pStyle w:val="af5"/>
              <w:rPr>
                <w:b/>
              </w:rPr>
            </w:pPr>
          </w:p>
        </w:tc>
      </w:tr>
    </w:tbl>
    <w:p w:rsidR="00DD2493" w:rsidRPr="00CB6BA1" w:rsidRDefault="00DD2493" w:rsidP="00DD2493">
      <w:pPr>
        <w:keepNext/>
        <w:spacing w:before="120"/>
        <w:ind w:right="4845"/>
      </w:pPr>
      <w:r w:rsidRPr="00CB6BA1">
        <w:t>___________________________________</w:t>
      </w:r>
    </w:p>
    <w:p w:rsidR="00DD2493" w:rsidRPr="00CB6BA1" w:rsidRDefault="00DD2493" w:rsidP="00DD2493">
      <w:pPr>
        <w:keepNext/>
        <w:ind w:right="4845"/>
        <w:jc w:val="center"/>
        <w:rPr>
          <w:vertAlign w:val="superscript"/>
        </w:rPr>
      </w:pPr>
      <w:r w:rsidRPr="00CB6BA1">
        <w:rPr>
          <w:vertAlign w:val="superscript"/>
        </w:rPr>
        <w:t>(подпись, М.П.)</w:t>
      </w:r>
    </w:p>
    <w:p w:rsidR="00DD2493" w:rsidRDefault="00DD2493" w:rsidP="00DD2493">
      <w:pPr>
        <w:keepNext/>
        <w:spacing w:before="120"/>
        <w:ind w:right="4845"/>
      </w:pPr>
      <w:r w:rsidRPr="00CB6BA1">
        <w:t>___________________________________</w:t>
      </w:r>
    </w:p>
    <w:p w:rsidR="00DD2493" w:rsidRDefault="00DD2493" w:rsidP="00DD2493">
      <w:pPr>
        <w:rPr>
          <w:vertAlign w:val="superscript"/>
        </w:rPr>
      </w:pPr>
      <w:r w:rsidRPr="00CB6BA1">
        <w:rPr>
          <w:vertAlign w:val="superscript"/>
        </w:rPr>
        <w:t>(фамилия, имя, отчество подписавшего, должность)</w:t>
      </w:r>
    </w:p>
    <w:bookmarkEnd w:id="1"/>
    <w:bookmarkEnd w:id="2"/>
    <w:p w:rsidR="00DD2493" w:rsidRDefault="00DD2493" w:rsidP="00DD2493">
      <w:pPr>
        <w:rPr>
          <w:vertAlign w:val="superscript"/>
        </w:rPr>
      </w:pPr>
    </w:p>
    <w:sectPr w:rsidR="00DD2493" w:rsidSect="00DD16D9">
      <w:headerReference w:type="even" r:id="rId12"/>
      <w:headerReference w:type="default" r:id="rId13"/>
      <w:footerReference w:type="default" r:id="rId14"/>
      <w:headerReference w:type="first" r:id="rId15"/>
      <w:pgSz w:w="11906" w:h="16838" w:code="9"/>
      <w:pgMar w:top="992" w:right="567" w:bottom="1276" w:left="1701" w:header="25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A48" w:rsidRDefault="00582A48" w:rsidP="008F1839">
      <w:r>
        <w:separator/>
      </w:r>
    </w:p>
  </w:endnote>
  <w:endnote w:type="continuationSeparator" w:id="0">
    <w:p w:rsidR="00582A48" w:rsidRDefault="00582A48" w:rsidP="008F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altName w:val="Times New Roman"/>
    <w:panose1 w:val="00000000000000000000"/>
    <w:charset w:val="CC"/>
    <w:family w:val="auto"/>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charset w:val="00"/>
    <w:family w:val="roman"/>
    <w:pitch w:val="default"/>
    <w:sig w:usb0="00000001" w:usb1="08070000" w:usb2="00000010"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48" w:rsidRDefault="00582A48" w:rsidP="00A158BD">
    <w:pPr>
      <w:pStyle w:val="a9"/>
      <w:tabs>
        <w:tab w:val="clear" w:pos="4677"/>
        <w:tab w:val="clear" w:pos="9355"/>
        <w:tab w:val="left" w:pos="3003"/>
        <w:tab w:val="left" w:pos="36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A48" w:rsidRDefault="00582A48" w:rsidP="008F1839">
      <w:r>
        <w:separator/>
      </w:r>
    </w:p>
  </w:footnote>
  <w:footnote w:type="continuationSeparator" w:id="0">
    <w:p w:rsidR="00582A48" w:rsidRDefault="00582A48" w:rsidP="008F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48" w:rsidRDefault="00582A48">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7" o:spid="_x0000_s2083" type="#_x0000_t75" style="position:absolute;margin-left:0;margin-top:0;width:656.65pt;height:840.95pt;z-index:-251658752;mso-position-horizontal:center;mso-position-horizontal-relative:margin;mso-position-vertical:center;mso-position-vertical-relative:margin" o:allowincell="f">
          <v:imagedata r:id="rId1" o:title="бланк новый с — копи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48" w:rsidRPr="00B843E0" w:rsidRDefault="00582A48">
    <w:pPr>
      <w:pStyle w:val="a7"/>
      <w:jc w:val="center"/>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8" o:spid="_x0000_s2084" type="#_x0000_t75" style="position:absolute;left:0;text-align:left;margin-left:0;margin-top:0;width:656.65pt;height:840.95pt;z-index:-251657728;mso-position-horizontal:center;mso-position-horizontal-relative:margin;mso-position-vertical:center;mso-position-vertical-relative:margin" o:allowincell="f">
          <v:imagedata r:id="rId1" o:title="бланк новый с — копия"/>
          <w10:wrap anchorx="margin" anchory="margin"/>
        </v:shape>
      </w:pict>
    </w:r>
    <w:r w:rsidRPr="00B843E0">
      <w:rPr>
        <w:rFonts w:ascii="Times New Roman" w:hAnsi="Times New Roman"/>
      </w:rPr>
      <w:fldChar w:fldCharType="begin"/>
    </w:r>
    <w:r w:rsidRPr="00B843E0">
      <w:rPr>
        <w:rFonts w:ascii="Times New Roman" w:hAnsi="Times New Roman"/>
      </w:rPr>
      <w:instrText>PAGE   \* MERGEFORMAT</w:instrText>
    </w:r>
    <w:r w:rsidRPr="00B843E0">
      <w:rPr>
        <w:rFonts w:ascii="Times New Roman" w:hAnsi="Times New Roman"/>
      </w:rPr>
      <w:fldChar w:fldCharType="separate"/>
    </w:r>
    <w:r w:rsidR="00976191">
      <w:rPr>
        <w:rFonts w:ascii="Times New Roman" w:hAnsi="Times New Roman"/>
        <w:noProof/>
      </w:rPr>
      <w:t>22</w:t>
    </w:r>
    <w:r w:rsidRPr="00B843E0">
      <w:rPr>
        <w:rFonts w:ascii="Times New Roman" w:hAnsi="Times New Roman"/>
      </w:rPr>
      <w:fldChar w:fldCharType="end"/>
    </w:r>
  </w:p>
  <w:p w:rsidR="00582A48" w:rsidRDefault="00582A4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48" w:rsidRPr="00B843E0" w:rsidRDefault="00582A48">
    <w:pPr>
      <w:pStyle w:val="a7"/>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6" o:spid="_x0000_s2082" type="#_x0000_t75" style="position:absolute;margin-left:0;margin-top:0;width:656.65pt;height:840.95pt;z-index:-251659776;mso-position-horizontal:center;mso-position-horizontal-relative:margin;mso-position-vertical:center;mso-position-vertical-relative:margin" o:allowincell="f">
          <v:imagedata r:id="rId1" o:title="бланк новый с — копи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C8036"/>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07D07025"/>
    <w:multiLevelType w:val="hybridMultilevel"/>
    <w:tmpl w:val="9216BF04"/>
    <w:styleLink w:val="List2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4C51DC"/>
    <w:multiLevelType w:val="multilevel"/>
    <w:tmpl w:val="72AEF96A"/>
    <w:styleLink w:val="41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D702A73"/>
    <w:multiLevelType w:val="hybridMultilevel"/>
    <w:tmpl w:val="EAECEDEE"/>
    <w:lvl w:ilvl="0" w:tplc="8084E3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A97507"/>
    <w:multiLevelType w:val="multilevel"/>
    <w:tmpl w:val="B5C853B2"/>
    <w:styleLink w:val="List11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8" w15:restartNumberingAfterBreak="0">
    <w:nsid w:val="145D7ADE"/>
    <w:multiLevelType w:val="multilevel"/>
    <w:tmpl w:val="B2F84F84"/>
    <w:styleLink w:val="List10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9"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0" w15:restartNumberingAfterBreak="0">
    <w:nsid w:val="17571869"/>
    <w:multiLevelType w:val="hybridMultilevel"/>
    <w:tmpl w:val="B3DC700E"/>
    <w:lvl w:ilvl="0" w:tplc="A56EE25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8884C73"/>
    <w:multiLevelType w:val="multilevel"/>
    <w:tmpl w:val="1A6A9342"/>
    <w:styleLink w:val="List17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2"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15:restartNumberingAfterBreak="0">
    <w:nsid w:val="1D7375E3"/>
    <w:multiLevelType w:val="multilevel"/>
    <w:tmpl w:val="ADC6F258"/>
    <w:styleLink w:val="51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4" w15:restartNumberingAfterBreak="0">
    <w:nsid w:val="278A1EBA"/>
    <w:multiLevelType w:val="multilevel"/>
    <w:tmpl w:val="1A3E12E8"/>
    <w:styleLink w:val="List20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5"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FC547B5"/>
    <w:multiLevelType w:val="hybridMultilevel"/>
    <w:tmpl w:val="EE5CC6E2"/>
    <w:lvl w:ilvl="0" w:tplc="653E9A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1001260"/>
    <w:multiLevelType w:val="multilevel"/>
    <w:tmpl w:val="30CA1890"/>
    <w:styleLink w:val="List11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0" w15:restartNumberingAfterBreak="0">
    <w:nsid w:val="362C00CA"/>
    <w:multiLevelType w:val="multilevel"/>
    <w:tmpl w:val="F34E91F8"/>
    <w:styleLink w:val="List211"/>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21"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7C2111"/>
    <w:multiLevelType w:val="multilevel"/>
    <w:tmpl w:val="26447D0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3"/>
      <w:lvlText w:val="3.%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CB272E"/>
    <w:multiLevelType w:val="multilevel"/>
    <w:tmpl w:val="7F6A7840"/>
    <w:styleLink w:val="List14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4" w15:restartNumberingAfterBreak="0">
    <w:nsid w:val="4378103A"/>
    <w:multiLevelType w:val="multilevel"/>
    <w:tmpl w:val="66A0914C"/>
    <w:styleLink w:val="List18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5" w15:restartNumberingAfterBreak="0">
    <w:nsid w:val="466B3427"/>
    <w:multiLevelType w:val="hybridMultilevel"/>
    <w:tmpl w:val="FA762A7A"/>
    <w:lvl w:ilvl="0" w:tplc="3F8677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E43D41"/>
    <w:multiLevelType w:val="multilevel"/>
    <w:tmpl w:val="47FAD142"/>
    <w:styleLink w:val="List9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28" w15:restartNumberingAfterBreak="0">
    <w:nsid w:val="50CD10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C523E5"/>
    <w:multiLevelType w:val="multilevel"/>
    <w:tmpl w:val="63E49F6C"/>
    <w:styleLink w:val="List15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0" w15:restartNumberingAfterBreak="0">
    <w:nsid w:val="54307BBD"/>
    <w:multiLevelType w:val="multilevel"/>
    <w:tmpl w:val="BB5C68DA"/>
    <w:styleLink w:val="31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1" w15:restartNumberingAfterBreak="0">
    <w:nsid w:val="55EA2FEF"/>
    <w:multiLevelType w:val="multilevel"/>
    <w:tmpl w:val="2B8854F2"/>
    <w:styleLink w:val="List12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2" w15:restartNumberingAfterBreak="0">
    <w:nsid w:val="57300A9E"/>
    <w:multiLevelType w:val="multilevel"/>
    <w:tmpl w:val="EDB84F8A"/>
    <w:styleLink w:val="List131"/>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3"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8B90328"/>
    <w:multiLevelType w:val="multilevel"/>
    <w:tmpl w:val="1EFC1BA0"/>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E16EB7"/>
    <w:multiLevelType w:val="multilevel"/>
    <w:tmpl w:val="81D40652"/>
    <w:styleLink w:val="List0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7" w15:restartNumberingAfterBreak="0">
    <w:nsid w:val="58EE5FB8"/>
    <w:multiLevelType w:val="multilevel"/>
    <w:tmpl w:val="E2A680CE"/>
    <w:styleLink w:val="List6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8"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59E97866"/>
    <w:multiLevelType w:val="multilevel"/>
    <w:tmpl w:val="524C7FEE"/>
    <w:styleLink w:val="21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40" w15:restartNumberingAfterBreak="0">
    <w:nsid w:val="5C322300"/>
    <w:multiLevelType w:val="multilevel"/>
    <w:tmpl w:val="FB6C28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2994B81"/>
    <w:multiLevelType w:val="multilevel"/>
    <w:tmpl w:val="B900BF52"/>
    <w:styleLink w:val="List191"/>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2"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4" w15:restartNumberingAfterBreak="0">
    <w:nsid w:val="66F1018D"/>
    <w:multiLevelType w:val="multilevel"/>
    <w:tmpl w:val="6F54592A"/>
    <w:styleLink w:val="List8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45" w15:restartNumberingAfterBreak="0">
    <w:nsid w:val="6A354C59"/>
    <w:multiLevelType w:val="multilevel"/>
    <w:tmpl w:val="8A72B004"/>
    <w:styleLink w:val="List7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46"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7" w15:restartNumberingAfterBreak="0">
    <w:nsid w:val="6D356C57"/>
    <w:multiLevelType w:val="multilevel"/>
    <w:tmpl w:val="44A4CEF0"/>
    <w:styleLink w:val="List16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8" w15:restartNumberingAfterBreak="0">
    <w:nsid w:val="6D632D92"/>
    <w:multiLevelType w:val="multilevel"/>
    <w:tmpl w:val="06704224"/>
    <w:styleLink w:val="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9"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50"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1"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2" w15:restartNumberingAfterBreak="0">
    <w:nsid w:val="7F8A1515"/>
    <w:multiLevelType w:val="hybridMultilevel"/>
    <w:tmpl w:val="09D0CA88"/>
    <w:styleLink w:val="List241"/>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3" w15:restartNumberingAfterBreak="0">
    <w:nsid w:val="7FE953E0"/>
    <w:multiLevelType w:val="multilevel"/>
    <w:tmpl w:val="EFFE87E8"/>
    <w:styleLink w:val="List2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18"/>
  </w:num>
  <w:num w:numId="2">
    <w:abstractNumId w:val="25"/>
  </w:num>
  <w:num w:numId="3">
    <w:abstractNumId w:val="5"/>
  </w:num>
  <w:num w:numId="4">
    <w:abstractNumId w:val="42"/>
  </w:num>
  <w:num w:numId="5">
    <w:abstractNumId w:val="49"/>
  </w:num>
  <w:num w:numId="6">
    <w:abstractNumId w:val="50"/>
  </w:num>
  <w:num w:numId="7">
    <w:abstractNumId w:val="7"/>
  </w:num>
  <w:num w:numId="8">
    <w:abstractNumId w:val="39"/>
  </w:num>
  <w:num w:numId="9">
    <w:abstractNumId w:val="30"/>
  </w:num>
  <w:num w:numId="10">
    <w:abstractNumId w:val="3"/>
  </w:num>
  <w:num w:numId="11">
    <w:abstractNumId w:val="36"/>
  </w:num>
  <w:num w:numId="12">
    <w:abstractNumId w:val="13"/>
  </w:num>
  <w:num w:numId="13">
    <w:abstractNumId w:val="37"/>
  </w:num>
  <w:num w:numId="14">
    <w:abstractNumId w:val="45"/>
  </w:num>
  <w:num w:numId="15">
    <w:abstractNumId w:val="44"/>
  </w:num>
  <w:num w:numId="16">
    <w:abstractNumId w:val="27"/>
  </w:num>
  <w:num w:numId="17">
    <w:abstractNumId w:val="48"/>
  </w:num>
  <w:num w:numId="18">
    <w:abstractNumId w:val="8"/>
  </w:num>
  <w:num w:numId="19">
    <w:abstractNumId w:val="19"/>
  </w:num>
  <w:num w:numId="20">
    <w:abstractNumId w:val="31"/>
  </w:num>
  <w:num w:numId="21">
    <w:abstractNumId w:val="32"/>
  </w:num>
  <w:num w:numId="22">
    <w:abstractNumId w:val="23"/>
  </w:num>
  <w:num w:numId="23">
    <w:abstractNumId w:val="29"/>
  </w:num>
  <w:num w:numId="24">
    <w:abstractNumId w:val="24"/>
  </w:num>
  <w:num w:numId="25">
    <w:abstractNumId w:val="47"/>
  </w:num>
  <w:num w:numId="26">
    <w:abstractNumId w:val="11"/>
  </w:num>
  <w:num w:numId="27">
    <w:abstractNumId w:val="41"/>
  </w:num>
  <w:num w:numId="28">
    <w:abstractNumId w:val="14"/>
  </w:num>
  <w:num w:numId="29">
    <w:abstractNumId w:val="53"/>
  </w:num>
  <w:num w:numId="30">
    <w:abstractNumId w:val="20"/>
  </w:num>
  <w:num w:numId="31">
    <w:abstractNumId w:val="2"/>
  </w:num>
  <w:num w:numId="32">
    <w:abstractNumId w:val="52"/>
  </w:num>
  <w:num w:numId="33">
    <w:abstractNumId w:val="0"/>
  </w:num>
  <w:num w:numId="34">
    <w:abstractNumId w:val="28"/>
  </w:num>
  <w:num w:numId="35">
    <w:abstractNumId w:val="38"/>
  </w:num>
  <w:num w:numId="36">
    <w:abstractNumId w:val="6"/>
  </w:num>
  <w:num w:numId="37">
    <w:abstractNumId w:val="22"/>
  </w:num>
  <w:num w:numId="38">
    <w:abstractNumId w:val="15"/>
  </w:num>
  <w:num w:numId="39">
    <w:abstractNumId w:val="46"/>
  </w:num>
  <w:num w:numId="40">
    <w:abstractNumId w:val="12"/>
  </w:num>
  <w:num w:numId="41">
    <w:abstractNumId w:val="51"/>
  </w:num>
  <w:num w:numId="42">
    <w:abstractNumId w:val="34"/>
  </w:num>
  <w:num w:numId="43">
    <w:abstractNumId w:val="1"/>
  </w:num>
  <w:num w:numId="44">
    <w:abstractNumId w:val="17"/>
  </w:num>
  <w:num w:numId="45">
    <w:abstractNumId w:val="43"/>
  </w:num>
  <w:num w:numId="4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3"/>
  </w:num>
  <w:num w:numId="49">
    <w:abstractNumId w:val="9"/>
  </w:num>
  <w:num w:numId="50">
    <w:abstractNumId w:val="26"/>
  </w:num>
  <w:num w:numId="51">
    <w:abstractNumId w:val="35"/>
  </w:num>
  <w:num w:numId="52">
    <w:abstractNumId w:val="21"/>
  </w:num>
  <w:num w:numId="53">
    <w:abstractNumId w:val="40"/>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39"/>
    <w:rsid w:val="000004A2"/>
    <w:rsid w:val="000016B6"/>
    <w:rsid w:val="00005308"/>
    <w:rsid w:val="000072CE"/>
    <w:rsid w:val="00024B74"/>
    <w:rsid w:val="00026168"/>
    <w:rsid w:val="00027395"/>
    <w:rsid w:val="0003301A"/>
    <w:rsid w:val="00043205"/>
    <w:rsid w:val="0004422F"/>
    <w:rsid w:val="0004785E"/>
    <w:rsid w:val="000558DC"/>
    <w:rsid w:val="00084184"/>
    <w:rsid w:val="000843D1"/>
    <w:rsid w:val="00091670"/>
    <w:rsid w:val="000928C7"/>
    <w:rsid w:val="000936EA"/>
    <w:rsid w:val="000A2048"/>
    <w:rsid w:val="000B0A71"/>
    <w:rsid w:val="000B57F8"/>
    <w:rsid w:val="000C2CC6"/>
    <w:rsid w:val="000C4AEB"/>
    <w:rsid w:val="000E14DC"/>
    <w:rsid w:val="000F048A"/>
    <w:rsid w:val="000F49AD"/>
    <w:rsid w:val="00100552"/>
    <w:rsid w:val="00100EE5"/>
    <w:rsid w:val="00106AD9"/>
    <w:rsid w:val="00112D39"/>
    <w:rsid w:val="00115789"/>
    <w:rsid w:val="00137173"/>
    <w:rsid w:val="00142F73"/>
    <w:rsid w:val="00151F33"/>
    <w:rsid w:val="0017615E"/>
    <w:rsid w:val="00180F90"/>
    <w:rsid w:val="001831B9"/>
    <w:rsid w:val="00187476"/>
    <w:rsid w:val="001A13D8"/>
    <w:rsid w:val="001A4E18"/>
    <w:rsid w:val="001B2992"/>
    <w:rsid w:val="001C1172"/>
    <w:rsid w:val="001C4BBD"/>
    <w:rsid w:val="001C5E0B"/>
    <w:rsid w:val="001D14D7"/>
    <w:rsid w:val="00216A0A"/>
    <w:rsid w:val="002315C4"/>
    <w:rsid w:val="0023453E"/>
    <w:rsid w:val="00237C5A"/>
    <w:rsid w:val="00245D95"/>
    <w:rsid w:val="00263A8F"/>
    <w:rsid w:val="002640BE"/>
    <w:rsid w:val="00264180"/>
    <w:rsid w:val="00265FC9"/>
    <w:rsid w:val="00266D14"/>
    <w:rsid w:val="00283CCF"/>
    <w:rsid w:val="00287A5D"/>
    <w:rsid w:val="00287EC1"/>
    <w:rsid w:val="00291BB9"/>
    <w:rsid w:val="002A3B6D"/>
    <w:rsid w:val="002B2047"/>
    <w:rsid w:val="002B23A2"/>
    <w:rsid w:val="002B3792"/>
    <w:rsid w:val="002B4606"/>
    <w:rsid w:val="002B48CF"/>
    <w:rsid w:val="002C100A"/>
    <w:rsid w:val="002D054F"/>
    <w:rsid w:val="002D27F3"/>
    <w:rsid w:val="002D3DB1"/>
    <w:rsid w:val="002D482D"/>
    <w:rsid w:val="002D652F"/>
    <w:rsid w:val="002E1E3C"/>
    <w:rsid w:val="002E278E"/>
    <w:rsid w:val="002E6121"/>
    <w:rsid w:val="002F4950"/>
    <w:rsid w:val="00304AB2"/>
    <w:rsid w:val="00312B46"/>
    <w:rsid w:val="00317EFE"/>
    <w:rsid w:val="00331D3B"/>
    <w:rsid w:val="0033372F"/>
    <w:rsid w:val="003339D7"/>
    <w:rsid w:val="00350EBA"/>
    <w:rsid w:val="003524F0"/>
    <w:rsid w:val="00352BDB"/>
    <w:rsid w:val="00370115"/>
    <w:rsid w:val="003708E6"/>
    <w:rsid w:val="0037373A"/>
    <w:rsid w:val="003763F4"/>
    <w:rsid w:val="00385FEE"/>
    <w:rsid w:val="00387946"/>
    <w:rsid w:val="00391364"/>
    <w:rsid w:val="00393EAA"/>
    <w:rsid w:val="003A2C70"/>
    <w:rsid w:val="003C7635"/>
    <w:rsid w:val="003E0B93"/>
    <w:rsid w:val="003E4E33"/>
    <w:rsid w:val="003F0E02"/>
    <w:rsid w:val="003F3B14"/>
    <w:rsid w:val="003F6032"/>
    <w:rsid w:val="00407C90"/>
    <w:rsid w:val="00410462"/>
    <w:rsid w:val="00422C4F"/>
    <w:rsid w:val="0042313B"/>
    <w:rsid w:val="00435A3C"/>
    <w:rsid w:val="004413FE"/>
    <w:rsid w:val="004428FB"/>
    <w:rsid w:val="00451027"/>
    <w:rsid w:val="004664F0"/>
    <w:rsid w:val="00470E72"/>
    <w:rsid w:val="00474ACF"/>
    <w:rsid w:val="00474DD2"/>
    <w:rsid w:val="00482209"/>
    <w:rsid w:val="00487111"/>
    <w:rsid w:val="00495F7B"/>
    <w:rsid w:val="004A1532"/>
    <w:rsid w:val="004A2B27"/>
    <w:rsid w:val="004A4CE5"/>
    <w:rsid w:val="004B37C4"/>
    <w:rsid w:val="004C15EA"/>
    <w:rsid w:val="004C1669"/>
    <w:rsid w:val="004C1F78"/>
    <w:rsid w:val="004E0D83"/>
    <w:rsid w:val="004F077B"/>
    <w:rsid w:val="004F2A48"/>
    <w:rsid w:val="004F662D"/>
    <w:rsid w:val="005063F8"/>
    <w:rsid w:val="005178B2"/>
    <w:rsid w:val="00525FE7"/>
    <w:rsid w:val="005405F5"/>
    <w:rsid w:val="005469E9"/>
    <w:rsid w:val="005474B1"/>
    <w:rsid w:val="00556540"/>
    <w:rsid w:val="00563C8C"/>
    <w:rsid w:val="00582A48"/>
    <w:rsid w:val="005B1FDA"/>
    <w:rsid w:val="005C09A8"/>
    <w:rsid w:val="005C1AC9"/>
    <w:rsid w:val="005C53F7"/>
    <w:rsid w:val="005D08D7"/>
    <w:rsid w:val="005E2097"/>
    <w:rsid w:val="005E323C"/>
    <w:rsid w:val="005E67A4"/>
    <w:rsid w:val="005F50E5"/>
    <w:rsid w:val="006000FD"/>
    <w:rsid w:val="00611B08"/>
    <w:rsid w:val="00617D04"/>
    <w:rsid w:val="00625438"/>
    <w:rsid w:val="006263C1"/>
    <w:rsid w:val="0063181B"/>
    <w:rsid w:val="00641588"/>
    <w:rsid w:val="006446E8"/>
    <w:rsid w:val="00646EB0"/>
    <w:rsid w:val="00647BD3"/>
    <w:rsid w:val="00653124"/>
    <w:rsid w:val="006653FE"/>
    <w:rsid w:val="0067066B"/>
    <w:rsid w:val="00673BE6"/>
    <w:rsid w:val="00680E79"/>
    <w:rsid w:val="006877FB"/>
    <w:rsid w:val="00690617"/>
    <w:rsid w:val="006A465E"/>
    <w:rsid w:val="006A491F"/>
    <w:rsid w:val="006B0D59"/>
    <w:rsid w:val="006B6717"/>
    <w:rsid w:val="006C032B"/>
    <w:rsid w:val="006C0374"/>
    <w:rsid w:val="006C5277"/>
    <w:rsid w:val="006C6732"/>
    <w:rsid w:val="006D041E"/>
    <w:rsid w:val="006D4822"/>
    <w:rsid w:val="006E3B65"/>
    <w:rsid w:val="006E52D9"/>
    <w:rsid w:val="006F02B5"/>
    <w:rsid w:val="006F5240"/>
    <w:rsid w:val="007110A9"/>
    <w:rsid w:val="00732907"/>
    <w:rsid w:val="00755421"/>
    <w:rsid w:val="00756D79"/>
    <w:rsid w:val="0077025E"/>
    <w:rsid w:val="007877C4"/>
    <w:rsid w:val="00793354"/>
    <w:rsid w:val="00797CF3"/>
    <w:rsid w:val="00797DB0"/>
    <w:rsid w:val="007A00E8"/>
    <w:rsid w:val="007A5AD1"/>
    <w:rsid w:val="007B5D5E"/>
    <w:rsid w:val="007C2498"/>
    <w:rsid w:val="007C2738"/>
    <w:rsid w:val="007C35E4"/>
    <w:rsid w:val="007D268D"/>
    <w:rsid w:val="007D490C"/>
    <w:rsid w:val="007E26F7"/>
    <w:rsid w:val="007F0AAE"/>
    <w:rsid w:val="007F1D55"/>
    <w:rsid w:val="007F4B46"/>
    <w:rsid w:val="0080585E"/>
    <w:rsid w:val="00806796"/>
    <w:rsid w:val="008163CF"/>
    <w:rsid w:val="008376C6"/>
    <w:rsid w:val="00837E8E"/>
    <w:rsid w:val="008473B1"/>
    <w:rsid w:val="008550AB"/>
    <w:rsid w:val="00857562"/>
    <w:rsid w:val="008575C5"/>
    <w:rsid w:val="0086473C"/>
    <w:rsid w:val="0087123C"/>
    <w:rsid w:val="00875F82"/>
    <w:rsid w:val="00880F0C"/>
    <w:rsid w:val="008871E4"/>
    <w:rsid w:val="008A14AD"/>
    <w:rsid w:val="008A2F77"/>
    <w:rsid w:val="008A78F5"/>
    <w:rsid w:val="008B4BBB"/>
    <w:rsid w:val="008C6D25"/>
    <w:rsid w:val="008D54B2"/>
    <w:rsid w:val="008E2C88"/>
    <w:rsid w:val="008E79F3"/>
    <w:rsid w:val="008F06C8"/>
    <w:rsid w:val="008F1839"/>
    <w:rsid w:val="008F521B"/>
    <w:rsid w:val="0090136D"/>
    <w:rsid w:val="00906965"/>
    <w:rsid w:val="009074AC"/>
    <w:rsid w:val="0091484A"/>
    <w:rsid w:val="00927F96"/>
    <w:rsid w:val="009527DF"/>
    <w:rsid w:val="009715FD"/>
    <w:rsid w:val="00975AE3"/>
    <w:rsid w:val="00976191"/>
    <w:rsid w:val="00980A4F"/>
    <w:rsid w:val="0098728A"/>
    <w:rsid w:val="00994665"/>
    <w:rsid w:val="009A618C"/>
    <w:rsid w:val="009A79C0"/>
    <w:rsid w:val="009B496E"/>
    <w:rsid w:val="009C0115"/>
    <w:rsid w:val="009C025A"/>
    <w:rsid w:val="009C3145"/>
    <w:rsid w:val="009C449C"/>
    <w:rsid w:val="009D0C0F"/>
    <w:rsid w:val="009E3225"/>
    <w:rsid w:val="009E424C"/>
    <w:rsid w:val="009F5921"/>
    <w:rsid w:val="00A153EE"/>
    <w:rsid w:val="00A158BD"/>
    <w:rsid w:val="00A42426"/>
    <w:rsid w:val="00A4278A"/>
    <w:rsid w:val="00A45807"/>
    <w:rsid w:val="00A45AE9"/>
    <w:rsid w:val="00A70579"/>
    <w:rsid w:val="00A953A4"/>
    <w:rsid w:val="00AB3500"/>
    <w:rsid w:val="00AC7893"/>
    <w:rsid w:val="00AE427F"/>
    <w:rsid w:val="00AE5FD0"/>
    <w:rsid w:val="00AF17A7"/>
    <w:rsid w:val="00AF3FA9"/>
    <w:rsid w:val="00AF43D4"/>
    <w:rsid w:val="00AF70AB"/>
    <w:rsid w:val="00B01062"/>
    <w:rsid w:val="00B06A5A"/>
    <w:rsid w:val="00B10E21"/>
    <w:rsid w:val="00B15955"/>
    <w:rsid w:val="00B31045"/>
    <w:rsid w:val="00B33D58"/>
    <w:rsid w:val="00B37319"/>
    <w:rsid w:val="00B426CF"/>
    <w:rsid w:val="00B45131"/>
    <w:rsid w:val="00B53198"/>
    <w:rsid w:val="00B62071"/>
    <w:rsid w:val="00B76E71"/>
    <w:rsid w:val="00B843E0"/>
    <w:rsid w:val="00BA0966"/>
    <w:rsid w:val="00BA3C22"/>
    <w:rsid w:val="00BA4095"/>
    <w:rsid w:val="00BA50D3"/>
    <w:rsid w:val="00BB1335"/>
    <w:rsid w:val="00BB1DA6"/>
    <w:rsid w:val="00BC6B45"/>
    <w:rsid w:val="00BC7297"/>
    <w:rsid w:val="00BF3CB2"/>
    <w:rsid w:val="00BF7970"/>
    <w:rsid w:val="00C03902"/>
    <w:rsid w:val="00C04B39"/>
    <w:rsid w:val="00C06874"/>
    <w:rsid w:val="00C10A88"/>
    <w:rsid w:val="00C114FA"/>
    <w:rsid w:val="00C228A5"/>
    <w:rsid w:val="00C329F5"/>
    <w:rsid w:val="00C36258"/>
    <w:rsid w:val="00C46860"/>
    <w:rsid w:val="00C55EE7"/>
    <w:rsid w:val="00C61D55"/>
    <w:rsid w:val="00C7170B"/>
    <w:rsid w:val="00C86E9C"/>
    <w:rsid w:val="00C93788"/>
    <w:rsid w:val="00C949F0"/>
    <w:rsid w:val="00CA0277"/>
    <w:rsid w:val="00CA5BBD"/>
    <w:rsid w:val="00CB00BB"/>
    <w:rsid w:val="00CB0A09"/>
    <w:rsid w:val="00CB6BA1"/>
    <w:rsid w:val="00CD6BF1"/>
    <w:rsid w:val="00CE3DE4"/>
    <w:rsid w:val="00CE5658"/>
    <w:rsid w:val="00CF0D0F"/>
    <w:rsid w:val="00CF3EA1"/>
    <w:rsid w:val="00CF4A1A"/>
    <w:rsid w:val="00D016D8"/>
    <w:rsid w:val="00D053A8"/>
    <w:rsid w:val="00D155B2"/>
    <w:rsid w:val="00D24801"/>
    <w:rsid w:val="00D334BC"/>
    <w:rsid w:val="00D33715"/>
    <w:rsid w:val="00D345D7"/>
    <w:rsid w:val="00D3642E"/>
    <w:rsid w:val="00D43AD0"/>
    <w:rsid w:val="00D47E6C"/>
    <w:rsid w:val="00D524EB"/>
    <w:rsid w:val="00D533ED"/>
    <w:rsid w:val="00D608E2"/>
    <w:rsid w:val="00D65EF3"/>
    <w:rsid w:val="00D65FAF"/>
    <w:rsid w:val="00D712E9"/>
    <w:rsid w:val="00D71D94"/>
    <w:rsid w:val="00D81399"/>
    <w:rsid w:val="00D8235D"/>
    <w:rsid w:val="00D82873"/>
    <w:rsid w:val="00D8691A"/>
    <w:rsid w:val="00D90103"/>
    <w:rsid w:val="00D96F76"/>
    <w:rsid w:val="00DA3B01"/>
    <w:rsid w:val="00DB2DCB"/>
    <w:rsid w:val="00DC0309"/>
    <w:rsid w:val="00DC070E"/>
    <w:rsid w:val="00DD0068"/>
    <w:rsid w:val="00DD0834"/>
    <w:rsid w:val="00DD16D9"/>
    <w:rsid w:val="00DD2493"/>
    <w:rsid w:val="00DD5018"/>
    <w:rsid w:val="00DE64AD"/>
    <w:rsid w:val="00DF25F8"/>
    <w:rsid w:val="00DF5A1F"/>
    <w:rsid w:val="00DF6F40"/>
    <w:rsid w:val="00E10DA2"/>
    <w:rsid w:val="00E12AEA"/>
    <w:rsid w:val="00E12E64"/>
    <w:rsid w:val="00E23324"/>
    <w:rsid w:val="00E32129"/>
    <w:rsid w:val="00E36D9A"/>
    <w:rsid w:val="00E410C2"/>
    <w:rsid w:val="00E4574B"/>
    <w:rsid w:val="00E51689"/>
    <w:rsid w:val="00E534BE"/>
    <w:rsid w:val="00E545F1"/>
    <w:rsid w:val="00E6182B"/>
    <w:rsid w:val="00E62C02"/>
    <w:rsid w:val="00E630C4"/>
    <w:rsid w:val="00E639C3"/>
    <w:rsid w:val="00E6427F"/>
    <w:rsid w:val="00E6524D"/>
    <w:rsid w:val="00E724C6"/>
    <w:rsid w:val="00E742F9"/>
    <w:rsid w:val="00E750E1"/>
    <w:rsid w:val="00E77FBC"/>
    <w:rsid w:val="00E8112F"/>
    <w:rsid w:val="00E84F24"/>
    <w:rsid w:val="00E9107F"/>
    <w:rsid w:val="00EA4443"/>
    <w:rsid w:val="00EB35E0"/>
    <w:rsid w:val="00EB373E"/>
    <w:rsid w:val="00EC5DDB"/>
    <w:rsid w:val="00EC6772"/>
    <w:rsid w:val="00ED005D"/>
    <w:rsid w:val="00EE21DD"/>
    <w:rsid w:val="00EE22B8"/>
    <w:rsid w:val="00EF51CB"/>
    <w:rsid w:val="00F10A0E"/>
    <w:rsid w:val="00F10AA2"/>
    <w:rsid w:val="00F207B2"/>
    <w:rsid w:val="00F2398F"/>
    <w:rsid w:val="00F323EB"/>
    <w:rsid w:val="00F32F80"/>
    <w:rsid w:val="00F37535"/>
    <w:rsid w:val="00F4282F"/>
    <w:rsid w:val="00F43F88"/>
    <w:rsid w:val="00F44492"/>
    <w:rsid w:val="00F516A1"/>
    <w:rsid w:val="00F5792F"/>
    <w:rsid w:val="00F75576"/>
    <w:rsid w:val="00F81870"/>
    <w:rsid w:val="00FA2EB1"/>
    <w:rsid w:val="00FB2481"/>
    <w:rsid w:val="00FB6CF7"/>
    <w:rsid w:val="00FC5345"/>
    <w:rsid w:val="00FC55AF"/>
    <w:rsid w:val="00FD0700"/>
    <w:rsid w:val="00FD6943"/>
    <w:rsid w:val="00FE0E17"/>
    <w:rsid w:val="00FE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3BBC2036"/>
  <w15:docId w15:val="{FC375E1C-84FC-4DD8-BD0B-6D27C8F5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10AA2"/>
    <w:rPr>
      <w:rFonts w:ascii="Times New Roman" w:eastAsia="Times New Roman" w:hAnsi="Times New Roman"/>
      <w:sz w:val="24"/>
      <w:szCs w:val="24"/>
    </w:rPr>
  </w:style>
  <w:style w:type="paragraph" w:styleId="12">
    <w:name w:val="heading 1"/>
    <w:aliases w:val="Document Header1,H1"/>
    <w:basedOn w:val="a3"/>
    <w:next w:val="a3"/>
    <w:link w:val="13"/>
    <w:qFormat/>
    <w:rsid w:val="00E6427F"/>
    <w:pPr>
      <w:keepNext/>
      <w:keepLines/>
      <w:spacing w:before="480" w:line="276" w:lineRule="auto"/>
      <w:outlineLvl w:val="0"/>
    </w:pPr>
    <w:rPr>
      <w:rFonts w:ascii="Cambria" w:hAnsi="Cambria"/>
      <w:b/>
      <w:bCs/>
      <w:color w:val="365F91"/>
      <w:sz w:val="28"/>
      <w:szCs w:val="28"/>
      <w:lang w:eastAsia="en-US"/>
    </w:rPr>
  </w:style>
  <w:style w:type="paragraph" w:styleId="20">
    <w:name w:val="heading 2"/>
    <w:aliases w:val="h2,H2,H2 Знак"/>
    <w:basedOn w:val="a3"/>
    <w:next w:val="a3"/>
    <w:link w:val="22"/>
    <w:unhideWhenUsed/>
    <w:qFormat/>
    <w:rsid w:val="00E6427F"/>
    <w:pPr>
      <w:keepNext/>
      <w:keepLines/>
      <w:spacing w:before="200" w:line="276" w:lineRule="auto"/>
      <w:outlineLvl w:val="1"/>
    </w:pPr>
    <w:rPr>
      <w:rFonts w:ascii="Cambria" w:hAnsi="Cambria"/>
      <w:b/>
      <w:bCs/>
      <w:color w:val="4F81BD"/>
      <w:sz w:val="26"/>
      <w:szCs w:val="26"/>
      <w:lang w:eastAsia="en-US"/>
    </w:rPr>
  </w:style>
  <w:style w:type="paragraph" w:styleId="3">
    <w:name w:val="heading 3"/>
    <w:aliases w:val="H3"/>
    <w:basedOn w:val="a3"/>
    <w:next w:val="a3"/>
    <w:link w:val="30"/>
    <w:uiPriority w:val="99"/>
    <w:unhideWhenUsed/>
    <w:qFormat/>
    <w:rsid w:val="00E6427F"/>
    <w:pPr>
      <w:keepNext/>
      <w:keepLines/>
      <w:spacing w:before="200" w:line="276" w:lineRule="auto"/>
      <w:outlineLvl w:val="2"/>
    </w:pPr>
    <w:rPr>
      <w:rFonts w:ascii="Cambria" w:hAnsi="Cambria"/>
      <w:b/>
      <w:bCs/>
      <w:color w:val="4F81BD"/>
      <w:sz w:val="22"/>
      <w:szCs w:val="22"/>
      <w:lang w:eastAsia="en-US"/>
    </w:rPr>
  </w:style>
  <w:style w:type="paragraph" w:styleId="4">
    <w:name w:val="heading 4"/>
    <w:aliases w:val="H4"/>
    <w:basedOn w:val="a3"/>
    <w:next w:val="a3"/>
    <w:link w:val="40"/>
    <w:uiPriority w:val="99"/>
    <w:unhideWhenUsed/>
    <w:qFormat/>
    <w:rsid w:val="00E6427F"/>
    <w:pPr>
      <w:keepNext/>
      <w:keepLines/>
      <w:spacing w:before="200" w:line="276" w:lineRule="auto"/>
      <w:outlineLvl w:val="3"/>
    </w:pPr>
    <w:rPr>
      <w:rFonts w:ascii="Cambria" w:hAnsi="Cambria"/>
      <w:b/>
      <w:bCs/>
      <w:i/>
      <w:iCs/>
      <w:color w:val="4F81BD"/>
      <w:sz w:val="22"/>
      <w:szCs w:val="22"/>
      <w:lang w:eastAsia="en-US"/>
    </w:rPr>
  </w:style>
  <w:style w:type="paragraph" w:styleId="5">
    <w:name w:val="heading 5"/>
    <w:aliases w:val="Heading 5 Char,H5 Знак Char,H5 Char"/>
    <w:basedOn w:val="a3"/>
    <w:next w:val="a3"/>
    <w:link w:val="50"/>
    <w:uiPriority w:val="9"/>
    <w:unhideWhenUsed/>
    <w:qFormat/>
    <w:rsid w:val="0004422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3"/>
    <w:next w:val="a3"/>
    <w:link w:val="60"/>
    <w:qFormat/>
    <w:rsid w:val="0004422F"/>
    <w:pPr>
      <w:tabs>
        <w:tab w:val="num" w:pos="1152"/>
      </w:tabs>
      <w:spacing w:before="240" w:after="60"/>
      <w:ind w:left="1152" w:hanging="1152"/>
      <w:jc w:val="both"/>
      <w:outlineLvl w:val="5"/>
    </w:pPr>
    <w:rPr>
      <w:rFonts w:ascii="Calibri" w:hAnsi="Calibri"/>
      <w:b/>
      <w:bCs/>
      <w:sz w:val="22"/>
      <w:szCs w:val="22"/>
      <w:lang w:val="x-none" w:eastAsia="x-none"/>
    </w:rPr>
  </w:style>
  <w:style w:type="paragraph" w:styleId="7">
    <w:name w:val="heading 7"/>
    <w:basedOn w:val="a3"/>
    <w:next w:val="a3"/>
    <w:link w:val="70"/>
    <w:uiPriority w:val="9"/>
    <w:qFormat/>
    <w:rsid w:val="0004422F"/>
    <w:pPr>
      <w:tabs>
        <w:tab w:val="num" w:pos="1296"/>
      </w:tabs>
      <w:spacing w:before="240" w:after="60"/>
      <w:ind w:left="1296" w:hanging="1296"/>
      <w:jc w:val="both"/>
      <w:outlineLvl w:val="6"/>
    </w:pPr>
    <w:rPr>
      <w:rFonts w:ascii="Calibri" w:hAnsi="Calibri"/>
      <w:lang w:val="x-none" w:eastAsia="x-none"/>
    </w:rPr>
  </w:style>
  <w:style w:type="paragraph" w:styleId="8">
    <w:name w:val="heading 8"/>
    <w:basedOn w:val="a3"/>
    <w:next w:val="a3"/>
    <w:link w:val="80"/>
    <w:qFormat/>
    <w:rsid w:val="0004422F"/>
    <w:pPr>
      <w:tabs>
        <w:tab w:val="num" w:pos="1440"/>
      </w:tabs>
      <w:spacing w:before="240" w:after="60"/>
      <w:ind w:left="1440" w:hanging="1440"/>
      <w:jc w:val="both"/>
      <w:outlineLvl w:val="7"/>
    </w:pPr>
    <w:rPr>
      <w:rFonts w:ascii="Calibri" w:hAnsi="Calibri"/>
      <w:i/>
      <w:iCs/>
      <w:lang w:val="x-none" w:eastAsia="x-none"/>
    </w:rPr>
  </w:style>
  <w:style w:type="paragraph" w:styleId="9">
    <w:name w:val="heading 9"/>
    <w:basedOn w:val="a3"/>
    <w:next w:val="a3"/>
    <w:link w:val="90"/>
    <w:uiPriority w:val="9"/>
    <w:qFormat/>
    <w:rsid w:val="0004422F"/>
    <w:pPr>
      <w:tabs>
        <w:tab w:val="num" w:pos="1584"/>
      </w:tabs>
      <w:spacing w:before="240" w:after="60"/>
      <w:ind w:left="1584" w:hanging="1584"/>
      <w:jc w:val="both"/>
      <w:outlineLvl w:val="8"/>
    </w:pPr>
    <w:rPr>
      <w:rFonts w:ascii="Cambria" w:hAnsi="Cambria"/>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Знак"/>
    <w:basedOn w:val="a3"/>
    <w:link w:val="a8"/>
    <w:uiPriority w:val="99"/>
    <w:unhideWhenUsed/>
    <w:rsid w:val="008F1839"/>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aliases w:val="Знак Знак4"/>
    <w:basedOn w:val="a4"/>
    <w:link w:val="a7"/>
    <w:uiPriority w:val="99"/>
    <w:rsid w:val="008F1839"/>
  </w:style>
  <w:style w:type="paragraph" w:styleId="a9">
    <w:name w:val="footer"/>
    <w:basedOn w:val="a3"/>
    <w:link w:val="aa"/>
    <w:uiPriority w:val="99"/>
    <w:unhideWhenUsed/>
    <w:rsid w:val="008F1839"/>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4"/>
    <w:link w:val="a9"/>
    <w:uiPriority w:val="99"/>
    <w:rsid w:val="008F1839"/>
  </w:style>
  <w:style w:type="paragraph" w:styleId="ab">
    <w:name w:val="No Spacing"/>
    <w:uiPriority w:val="1"/>
    <w:qFormat/>
    <w:rsid w:val="00E6427F"/>
    <w:rPr>
      <w:sz w:val="22"/>
      <w:szCs w:val="22"/>
      <w:lang w:eastAsia="en-US"/>
    </w:rPr>
  </w:style>
  <w:style w:type="character" w:customStyle="1" w:styleId="13">
    <w:name w:val="Заголовок 1 Знак"/>
    <w:aliases w:val="Document Header1 Знак,H1 Знак"/>
    <w:link w:val="12"/>
    <w:rsid w:val="00E6427F"/>
    <w:rPr>
      <w:rFonts w:ascii="Cambria" w:eastAsia="Times New Roman" w:hAnsi="Cambria" w:cs="Times New Roman"/>
      <w:b/>
      <w:bCs/>
      <w:color w:val="365F91"/>
      <w:sz w:val="28"/>
      <w:szCs w:val="28"/>
    </w:rPr>
  </w:style>
  <w:style w:type="character" w:customStyle="1" w:styleId="22">
    <w:name w:val="Заголовок 2 Знак"/>
    <w:aliases w:val="h2 Знак,H2 Знак1,H2 Знак Знак"/>
    <w:link w:val="20"/>
    <w:rsid w:val="00E6427F"/>
    <w:rPr>
      <w:rFonts w:ascii="Cambria" w:eastAsia="Times New Roman" w:hAnsi="Cambria" w:cs="Times New Roman"/>
      <w:b/>
      <w:bCs/>
      <w:color w:val="4F81BD"/>
      <w:sz w:val="26"/>
      <w:szCs w:val="26"/>
    </w:rPr>
  </w:style>
  <w:style w:type="character" w:customStyle="1" w:styleId="30">
    <w:name w:val="Заголовок 3 Знак"/>
    <w:aliases w:val="H3 Знак"/>
    <w:link w:val="3"/>
    <w:uiPriority w:val="99"/>
    <w:rsid w:val="00E6427F"/>
    <w:rPr>
      <w:rFonts w:ascii="Cambria" w:eastAsia="Times New Roman" w:hAnsi="Cambria" w:cs="Times New Roman"/>
      <w:b/>
      <w:bCs/>
      <w:color w:val="4F81BD"/>
    </w:rPr>
  </w:style>
  <w:style w:type="character" w:customStyle="1" w:styleId="40">
    <w:name w:val="Заголовок 4 Знак"/>
    <w:aliases w:val="H4 Знак"/>
    <w:link w:val="4"/>
    <w:uiPriority w:val="99"/>
    <w:rsid w:val="00E6427F"/>
    <w:rPr>
      <w:rFonts w:ascii="Cambria" w:eastAsia="Times New Roman" w:hAnsi="Cambria" w:cs="Times New Roman"/>
      <w:b/>
      <w:bCs/>
      <w:i/>
      <w:iCs/>
      <w:color w:val="4F81BD"/>
    </w:rPr>
  </w:style>
  <w:style w:type="paragraph" w:styleId="ac">
    <w:name w:val="Balloon Text"/>
    <w:basedOn w:val="a3"/>
    <w:link w:val="ad"/>
    <w:uiPriority w:val="99"/>
    <w:unhideWhenUsed/>
    <w:rsid w:val="000928C7"/>
    <w:rPr>
      <w:rFonts w:ascii="Segoe UI" w:hAnsi="Segoe UI" w:cs="Segoe UI"/>
      <w:sz w:val="18"/>
      <w:szCs w:val="18"/>
    </w:rPr>
  </w:style>
  <w:style w:type="character" w:customStyle="1" w:styleId="ad">
    <w:name w:val="Текст выноски Знак"/>
    <w:link w:val="ac"/>
    <w:uiPriority w:val="99"/>
    <w:rsid w:val="000928C7"/>
    <w:rPr>
      <w:rFonts w:ascii="Segoe UI" w:eastAsia="Times New Roman" w:hAnsi="Segoe UI" w:cs="Segoe UI"/>
      <w:sz w:val="18"/>
      <w:szCs w:val="18"/>
      <w:lang w:eastAsia="ru-RU"/>
    </w:rPr>
  </w:style>
  <w:style w:type="character" w:styleId="ae">
    <w:name w:val="Hyperlink"/>
    <w:uiPriority w:val="99"/>
    <w:unhideWhenUsed/>
    <w:rsid w:val="005405F5"/>
    <w:rPr>
      <w:color w:val="0000FF"/>
      <w:u w:val="single"/>
    </w:rPr>
  </w:style>
  <w:style w:type="paragraph" w:styleId="af">
    <w:name w:val="List Paragraph"/>
    <w:aliases w:val="Ненумерованный список,Bullet_IRAO,List Paragraph,Мой Список"/>
    <w:basedOn w:val="a3"/>
    <w:link w:val="af0"/>
    <w:uiPriority w:val="34"/>
    <w:qFormat/>
    <w:rsid w:val="00FE1E1D"/>
    <w:pPr>
      <w:spacing w:after="200" w:line="276" w:lineRule="auto"/>
      <w:ind w:left="720"/>
      <w:contextualSpacing/>
    </w:pPr>
    <w:rPr>
      <w:rFonts w:asciiTheme="minorHAnsi" w:eastAsiaTheme="minorHAnsi" w:hAnsiTheme="minorHAnsi" w:cstheme="minorBidi"/>
      <w:sz w:val="22"/>
      <w:szCs w:val="22"/>
      <w:lang w:eastAsia="en-US"/>
    </w:rPr>
  </w:style>
  <w:style w:type="table" w:styleId="af1">
    <w:name w:val="Table Grid"/>
    <w:basedOn w:val="a5"/>
    <w:uiPriority w:val="59"/>
    <w:rsid w:val="00FE1E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3"/>
    <w:link w:val="af3"/>
    <w:uiPriority w:val="99"/>
    <w:unhideWhenUsed/>
    <w:rsid w:val="00FE1E1D"/>
    <w:rPr>
      <w:rFonts w:asciiTheme="minorHAnsi" w:eastAsiaTheme="minorHAnsi" w:hAnsiTheme="minorHAnsi" w:cstheme="minorBidi"/>
      <w:sz w:val="20"/>
      <w:szCs w:val="20"/>
      <w:lang w:eastAsia="en-US"/>
    </w:rPr>
  </w:style>
  <w:style w:type="character" w:customStyle="1" w:styleId="af3">
    <w:name w:val="Текст сноски Знак"/>
    <w:basedOn w:val="a4"/>
    <w:link w:val="af2"/>
    <w:uiPriority w:val="99"/>
    <w:rsid w:val="00FE1E1D"/>
    <w:rPr>
      <w:rFonts w:asciiTheme="minorHAnsi" w:eastAsiaTheme="minorHAnsi" w:hAnsiTheme="minorHAnsi" w:cstheme="minorBidi"/>
      <w:lang w:eastAsia="en-US"/>
    </w:rPr>
  </w:style>
  <w:style w:type="character" w:styleId="af4">
    <w:name w:val="footnote reference"/>
    <w:basedOn w:val="a4"/>
    <w:uiPriority w:val="99"/>
    <w:unhideWhenUsed/>
    <w:rsid w:val="00FE1E1D"/>
    <w:rPr>
      <w:vertAlign w:val="superscript"/>
    </w:rPr>
  </w:style>
  <w:style w:type="paragraph" w:customStyle="1" w:styleId="af5">
    <w:name w:val="Таблица текст"/>
    <w:basedOn w:val="a3"/>
    <w:rsid w:val="004428FB"/>
    <w:pPr>
      <w:tabs>
        <w:tab w:val="left" w:pos="1134"/>
      </w:tabs>
      <w:kinsoku w:val="0"/>
      <w:overflowPunct w:val="0"/>
      <w:autoSpaceDE w:val="0"/>
      <w:autoSpaceDN w:val="0"/>
      <w:spacing w:before="40" w:after="40"/>
      <w:ind w:left="57" w:right="57"/>
    </w:pPr>
    <w:rPr>
      <w:sz w:val="22"/>
    </w:rPr>
  </w:style>
  <w:style w:type="character" w:customStyle="1" w:styleId="50">
    <w:name w:val="Заголовок 5 Знак"/>
    <w:aliases w:val="Heading 5 Char Знак,H5 Знак Char Знак,H5 Char Знак"/>
    <w:basedOn w:val="a4"/>
    <w:link w:val="5"/>
    <w:uiPriority w:val="9"/>
    <w:rsid w:val="0004422F"/>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4"/>
    <w:link w:val="6"/>
    <w:rsid w:val="0004422F"/>
    <w:rPr>
      <w:rFonts w:eastAsia="Times New Roman"/>
      <w:b/>
      <w:bCs/>
      <w:sz w:val="22"/>
      <w:szCs w:val="22"/>
      <w:lang w:val="x-none" w:eastAsia="x-none"/>
    </w:rPr>
  </w:style>
  <w:style w:type="character" w:customStyle="1" w:styleId="70">
    <w:name w:val="Заголовок 7 Знак"/>
    <w:basedOn w:val="a4"/>
    <w:link w:val="7"/>
    <w:uiPriority w:val="9"/>
    <w:rsid w:val="0004422F"/>
    <w:rPr>
      <w:rFonts w:eastAsia="Times New Roman"/>
      <w:sz w:val="24"/>
      <w:szCs w:val="24"/>
      <w:lang w:val="x-none" w:eastAsia="x-none"/>
    </w:rPr>
  </w:style>
  <w:style w:type="character" w:customStyle="1" w:styleId="80">
    <w:name w:val="Заголовок 8 Знак"/>
    <w:basedOn w:val="a4"/>
    <w:link w:val="8"/>
    <w:rsid w:val="0004422F"/>
    <w:rPr>
      <w:rFonts w:eastAsia="Times New Roman"/>
      <w:i/>
      <w:iCs/>
      <w:sz w:val="24"/>
      <w:szCs w:val="24"/>
      <w:lang w:val="x-none" w:eastAsia="x-none"/>
    </w:rPr>
  </w:style>
  <w:style w:type="character" w:customStyle="1" w:styleId="90">
    <w:name w:val="Заголовок 9 Знак"/>
    <w:basedOn w:val="a4"/>
    <w:link w:val="9"/>
    <w:uiPriority w:val="9"/>
    <w:rsid w:val="0004422F"/>
    <w:rPr>
      <w:rFonts w:ascii="Cambria" w:eastAsia="Times New Roman" w:hAnsi="Cambria"/>
      <w:sz w:val="22"/>
      <w:szCs w:val="22"/>
      <w:lang w:val="x-none" w:eastAsia="x-none"/>
    </w:rPr>
  </w:style>
  <w:style w:type="character" w:customStyle="1" w:styleId="af0">
    <w:name w:val="Абзац списка Знак"/>
    <w:aliases w:val="Ненумерованный список Знак,Bullet_IRAO Знак,List Paragraph Знак,Мой Список Знак"/>
    <w:link w:val="af"/>
    <w:uiPriority w:val="34"/>
    <w:locked/>
    <w:rsid w:val="0004422F"/>
    <w:rPr>
      <w:rFonts w:asciiTheme="minorHAnsi" w:eastAsiaTheme="minorHAnsi" w:hAnsiTheme="minorHAnsi" w:cstheme="minorBidi"/>
      <w:sz w:val="22"/>
      <w:szCs w:val="22"/>
      <w:lang w:eastAsia="en-US"/>
    </w:rPr>
  </w:style>
  <w:style w:type="paragraph" w:customStyle="1" w:styleId="41">
    <w:name w:val="Абзац списка4"/>
    <w:basedOn w:val="a3"/>
    <w:rsid w:val="0004422F"/>
    <w:pPr>
      <w:ind w:left="708"/>
    </w:pPr>
  </w:style>
  <w:style w:type="table" w:customStyle="1" w:styleId="23">
    <w:name w:val="Сетка таблицы2"/>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04422F"/>
    <w:rPr>
      <w:rFonts w:ascii="Times New Roman" w:hAnsi="Times New Roman"/>
      <w:sz w:val="20"/>
    </w:rPr>
  </w:style>
  <w:style w:type="table" w:customStyle="1" w:styleId="210">
    <w:name w:val="Сетка таблицы21"/>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4"/>
    <w:uiPriority w:val="99"/>
    <w:unhideWhenUsed/>
    <w:rsid w:val="0004422F"/>
    <w:rPr>
      <w:sz w:val="16"/>
      <w:szCs w:val="16"/>
    </w:rPr>
  </w:style>
  <w:style w:type="paragraph" w:styleId="af7">
    <w:name w:val="annotation text"/>
    <w:basedOn w:val="a3"/>
    <w:link w:val="af8"/>
    <w:uiPriority w:val="99"/>
    <w:unhideWhenUsed/>
    <w:rsid w:val="0004422F"/>
    <w:pPr>
      <w:spacing w:after="200"/>
    </w:pPr>
    <w:rPr>
      <w:rFonts w:asciiTheme="minorHAnsi" w:eastAsiaTheme="minorHAnsi" w:hAnsiTheme="minorHAnsi" w:cstheme="minorBidi"/>
      <w:sz w:val="20"/>
      <w:szCs w:val="20"/>
      <w:lang w:eastAsia="en-US"/>
    </w:rPr>
  </w:style>
  <w:style w:type="character" w:customStyle="1" w:styleId="af8">
    <w:name w:val="Текст примечания Знак"/>
    <w:basedOn w:val="a4"/>
    <w:link w:val="af7"/>
    <w:uiPriority w:val="99"/>
    <w:rsid w:val="0004422F"/>
    <w:rPr>
      <w:rFonts w:asciiTheme="minorHAnsi" w:eastAsiaTheme="minorHAnsi" w:hAnsiTheme="minorHAnsi" w:cstheme="minorBidi"/>
      <w:lang w:eastAsia="en-US"/>
    </w:rPr>
  </w:style>
  <w:style w:type="paragraph" w:customStyle="1" w:styleId="Default">
    <w:name w:val="Default"/>
    <w:rsid w:val="0004422F"/>
    <w:pPr>
      <w:autoSpaceDE w:val="0"/>
      <w:autoSpaceDN w:val="0"/>
      <w:adjustRightInd w:val="0"/>
    </w:pPr>
    <w:rPr>
      <w:rFonts w:ascii="Times New Roman" w:eastAsia="Times New Roman" w:hAnsi="Times New Roman"/>
      <w:color w:val="000000"/>
      <w:sz w:val="24"/>
      <w:szCs w:val="24"/>
    </w:rPr>
  </w:style>
  <w:style w:type="paragraph" w:customStyle="1" w:styleId="xl24">
    <w:name w:val="xl24"/>
    <w:basedOn w:val="a3"/>
    <w:rsid w:val="0004422F"/>
    <w:pPr>
      <w:suppressAutoHyphens/>
      <w:spacing w:line="100" w:lineRule="atLeast"/>
    </w:pPr>
    <w:rPr>
      <w:kern w:val="1"/>
      <w:lang w:eastAsia="ar-SA"/>
    </w:rPr>
  </w:style>
  <w:style w:type="table" w:customStyle="1" w:styleId="61">
    <w:name w:val="Сетка таблицы6"/>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6"/>
    <w:uiPriority w:val="99"/>
    <w:semiHidden/>
    <w:unhideWhenUsed/>
    <w:rsid w:val="0004422F"/>
  </w:style>
  <w:style w:type="paragraph" w:styleId="af9">
    <w:name w:val="annotation subject"/>
    <w:basedOn w:val="af7"/>
    <w:next w:val="af7"/>
    <w:link w:val="afa"/>
    <w:uiPriority w:val="99"/>
    <w:semiHidden/>
    <w:unhideWhenUsed/>
    <w:rsid w:val="0004422F"/>
    <w:rPr>
      <w:b/>
      <w:bCs/>
    </w:rPr>
  </w:style>
  <w:style w:type="character" w:customStyle="1" w:styleId="afa">
    <w:name w:val="Тема примечания Знак"/>
    <w:basedOn w:val="af8"/>
    <w:link w:val="af9"/>
    <w:uiPriority w:val="99"/>
    <w:semiHidden/>
    <w:rsid w:val="0004422F"/>
    <w:rPr>
      <w:rFonts w:asciiTheme="minorHAnsi" w:eastAsiaTheme="minorHAnsi" w:hAnsiTheme="minorHAnsi" w:cstheme="minorBidi"/>
      <w:b/>
      <w:bCs/>
      <w:lang w:eastAsia="en-US"/>
    </w:rPr>
  </w:style>
  <w:style w:type="paragraph" w:customStyle="1" w:styleId="afb">
    <w:name w:val="Блок"/>
    <w:basedOn w:val="a3"/>
    <w:link w:val="afc"/>
    <w:qFormat/>
    <w:rsid w:val="0004422F"/>
    <w:pPr>
      <w:tabs>
        <w:tab w:val="left" w:pos="1134"/>
      </w:tabs>
      <w:kinsoku w:val="0"/>
      <w:overflowPunct w:val="0"/>
      <w:autoSpaceDE w:val="0"/>
      <w:autoSpaceDN w:val="0"/>
      <w:spacing w:before="3360" w:after="600"/>
      <w:jc w:val="center"/>
      <w:outlineLvl w:val="0"/>
    </w:pPr>
    <w:rPr>
      <w:rFonts w:ascii="Arial" w:hAnsi="Arial" w:cs="Arial"/>
      <w:b/>
      <w:sz w:val="72"/>
      <w:szCs w:val="72"/>
    </w:rPr>
  </w:style>
  <w:style w:type="character" w:customStyle="1" w:styleId="afc">
    <w:name w:val="Блок Знак"/>
    <w:basedOn w:val="a4"/>
    <w:link w:val="afb"/>
    <w:rsid w:val="0004422F"/>
    <w:rPr>
      <w:rFonts w:ascii="Arial" w:eastAsia="Times New Roman" w:hAnsi="Arial" w:cs="Arial"/>
      <w:b/>
      <w:sz w:val="72"/>
      <w:szCs w:val="72"/>
    </w:rPr>
  </w:style>
  <w:style w:type="table" w:customStyle="1" w:styleId="110">
    <w:name w:val="Сетка таблицы11"/>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6"/>
    <w:uiPriority w:val="99"/>
    <w:semiHidden/>
    <w:unhideWhenUsed/>
    <w:rsid w:val="0004422F"/>
  </w:style>
  <w:style w:type="character" w:customStyle="1" w:styleId="afd">
    <w:name w:val="комментарий"/>
    <w:rsid w:val="0004422F"/>
    <w:rPr>
      <w:b/>
      <w:i/>
      <w:shd w:val="clear" w:color="auto" w:fill="FFFF99"/>
    </w:rPr>
  </w:style>
  <w:style w:type="paragraph" w:customStyle="1" w:styleId="-0">
    <w:name w:val="Введение-заголовок"/>
    <w:basedOn w:val="a3"/>
    <w:link w:val="-1"/>
    <w:qFormat/>
    <w:rsid w:val="0004422F"/>
    <w:pPr>
      <w:keepNext/>
      <w:tabs>
        <w:tab w:val="left" w:pos="1134"/>
      </w:tabs>
      <w:jc w:val="both"/>
      <w:outlineLvl w:val="1"/>
    </w:pPr>
    <w:rPr>
      <w:rFonts w:ascii="Arial" w:hAnsi="Arial"/>
      <w:b/>
      <w:bCs/>
      <w:caps/>
      <w:sz w:val="28"/>
    </w:rPr>
  </w:style>
  <w:style w:type="character" w:customStyle="1" w:styleId="-1">
    <w:name w:val="Введение-заголовок Знак"/>
    <w:link w:val="-0"/>
    <w:rsid w:val="0004422F"/>
    <w:rPr>
      <w:rFonts w:ascii="Arial" w:eastAsia="Times New Roman" w:hAnsi="Arial"/>
      <w:b/>
      <w:bCs/>
      <w:caps/>
      <w:sz w:val="28"/>
      <w:szCs w:val="24"/>
    </w:rPr>
  </w:style>
  <w:style w:type="paragraph" w:customStyle="1" w:styleId="Style4">
    <w:name w:val="Style4"/>
    <w:basedOn w:val="a3"/>
    <w:rsid w:val="0004422F"/>
    <w:pPr>
      <w:widowControl w:val="0"/>
      <w:autoSpaceDE w:val="0"/>
      <w:autoSpaceDN w:val="0"/>
      <w:adjustRightInd w:val="0"/>
    </w:pPr>
  </w:style>
  <w:style w:type="paragraph" w:customStyle="1" w:styleId="Style5">
    <w:name w:val="Style5"/>
    <w:basedOn w:val="a3"/>
    <w:rsid w:val="0004422F"/>
    <w:pPr>
      <w:widowControl w:val="0"/>
      <w:autoSpaceDE w:val="0"/>
      <w:autoSpaceDN w:val="0"/>
      <w:adjustRightInd w:val="0"/>
      <w:spacing w:line="277" w:lineRule="exact"/>
      <w:jc w:val="both"/>
    </w:pPr>
  </w:style>
  <w:style w:type="character" w:customStyle="1" w:styleId="FontStyle14">
    <w:name w:val="Font Style14"/>
    <w:rsid w:val="0004422F"/>
    <w:rPr>
      <w:rFonts w:ascii="Times New Roman" w:hAnsi="Times New Roman" w:cs="Times New Roman"/>
      <w:sz w:val="22"/>
      <w:szCs w:val="22"/>
    </w:rPr>
  </w:style>
  <w:style w:type="paragraph" w:styleId="afe">
    <w:name w:val="Body Text Indent"/>
    <w:basedOn w:val="a3"/>
    <w:link w:val="aff"/>
    <w:rsid w:val="0004422F"/>
    <w:pPr>
      <w:ind w:firstLine="360"/>
      <w:jc w:val="both"/>
    </w:pPr>
  </w:style>
  <w:style w:type="character" w:customStyle="1" w:styleId="aff">
    <w:name w:val="Основной текст с отступом Знак"/>
    <w:basedOn w:val="a4"/>
    <w:link w:val="afe"/>
    <w:rsid w:val="0004422F"/>
    <w:rPr>
      <w:rFonts w:ascii="Times New Roman" w:eastAsia="Times New Roman" w:hAnsi="Times New Roman"/>
      <w:sz w:val="24"/>
      <w:szCs w:val="24"/>
    </w:rPr>
  </w:style>
  <w:style w:type="paragraph" w:styleId="29">
    <w:name w:val="Body Text Indent 2"/>
    <w:basedOn w:val="a3"/>
    <w:link w:val="2a"/>
    <w:semiHidden/>
    <w:rsid w:val="0004422F"/>
    <w:pPr>
      <w:ind w:firstLine="720"/>
      <w:jc w:val="both"/>
    </w:pPr>
    <w:rPr>
      <w:szCs w:val="18"/>
    </w:rPr>
  </w:style>
  <w:style w:type="character" w:customStyle="1" w:styleId="2a">
    <w:name w:val="Основной текст с отступом 2 Знак"/>
    <w:basedOn w:val="a4"/>
    <w:link w:val="29"/>
    <w:semiHidden/>
    <w:rsid w:val="0004422F"/>
    <w:rPr>
      <w:rFonts w:ascii="Times New Roman" w:eastAsia="Times New Roman" w:hAnsi="Times New Roman"/>
      <w:sz w:val="24"/>
      <w:szCs w:val="18"/>
    </w:rPr>
  </w:style>
  <w:style w:type="paragraph" w:customStyle="1" w:styleId="Style1">
    <w:name w:val="Style1"/>
    <w:basedOn w:val="a3"/>
    <w:rsid w:val="0004422F"/>
    <w:pPr>
      <w:widowControl w:val="0"/>
      <w:autoSpaceDE w:val="0"/>
      <w:autoSpaceDN w:val="0"/>
      <w:adjustRightInd w:val="0"/>
      <w:spacing w:line="276" w:lineRule="exact"/>
      <w:ind w:firstLine="480"/>
      <w:jc w:val="both"/>
    </w:pPr>
  </w:style>
  <w:style w:type="paragraph" w:customStyle="1" w:styleId="Style2">
    <w:name w:val="Style2"/>
    <w:basedOn w:val="a3"/>
    <w:uiPriority w:val="99"/>
    <w:rsid w:val="0004422F"/>
    <w:pPr>
      <w:widowControl w:val="0"/>
      <w:autoSpaceDE w:val="0"/>
      <w:autoSpaceDN w:val="0"/>
      <w:adjustRightInd w:val="0"/>
      <w:spacing w:line="277" w:lineRule="exact"/>
      <w:ind w:firstLine="379"/>
      <w:jc w:val="both"/>
    </w:pPr>
  </w:style>
  <w:style w:type="paragraph" w:customStyle="1" w:styleId="Style3">
    <w:name w:val="Style3"/>
    <w:basedOn w:val="a3"/>
    <w:rsid w:val="0004422F"/>
    <w:pPr>
      <w:widowControl w:val="0"/>
      <w:autoSpaceDE w:val="0"/>
      <w:autoSpaceDN w:val="0"/>
      <w:adjustRightInd w:val="0"/>
      <w:spacing w:line="276" w:lineRule="exact"/>
      <w:ind w:firstLine="355"/>
      <w:jc w:val="both"/>
    </w:pPr>
  </w:style>
  <w:style w:type="paragraph" w:customStyle="1" w:styleId="Style6">
    <w:name w:val="Style6"/>
    <w:basedOn w:val="a3"/>
    <w:rsid w:val="0004422F"/>
    <w:pPr>
      <w:widowControl w:val="0"/>
      <w:autoSpaceDE w:val="0"/>
      <w:autoSpaceDN w:val="0"/>
      <w:adjustRightInd w:val="0"/>
      <w:jc w:val="both"/>
    </w:pPr>
  </w:style>
  <w:style w:type="character" w:customStyle="1" w:styleId="FontStyle11">
    <w:name w:val="Font Style11"/>
    <w:rsid w:val="0004422F"/>
    <w:rPr>
      <w:rFonts w:ascii="Times New Roman" w:hAnsi="Times New Roman" w:cs="Times New Roman"/>
      <w:b/>
      <w:bCs/>
      <w:sz w:val="22"/>
      <w:szCs w:val="22"/>
    </w:rPr>
  </w:style>
  <w:style w:type="character" w:customStyle="1" w:styleId="FontStyle12">
    <w:name w:val="Font Style12"/>
    <w:rsid w:val="0004422F"/>
    <w:rPr>
      <w:rFonts w:ascii="Times New Roman" w:hAnsi="Times New Roman" w:cs="Times New Roman"/>
      <w:b/>
      <w:bCs/>
      <w:i/>
      <w:iCs/>
      <w:sz w:val="22"/>
      <w:szCs w:val="22"/>
    </w:rPr>
  </w:style>
  <w:style w:type="character" w:customStyle="1" w:styleId="FontStyle13">
    <w:name w:val="Font Style13"/>
    <w:rsid w:val="0004422F"/>
    <w:rPr>
      <w:rFonts w:ascii="Times New Roman" w:hAnsi="Times New Roman" w:cs="Times New Roman"/>
      <w:b/>
      <w:bCs/>
      <w:sz w:val="22"/>
      <w:szCs w:val="22"/>
    </w:rPr>
  </w:style>
  <w:style w:type="character" w:customStyle="1" w:styleId="FontStyle44">
    <w:name w:val="Font Style44"/>
    <w:basedOn w:val="a4"/>
    <w:rsid w:val="0004422F"/>
    <w:rPr>
      <w:rFonts w:ascii="Times New Roman" w:hAnsi="Times New Roman" w:cs="Times New Roman"/>
      <w:b/>
      <w:bCs/>
      <w:sz w:val="22"/>
      <w:szCs w:val="22"/>
    </w:rPr>
  </w:style>
  <w:style w:type="character" w:customStyle="1" w:styleId="FontStyle60">
    <w:name w:val="Font Style60"/>
    <w:rsid w:val="0004422F"/>
    <w:rPr>
      <w:rFonts w:ascii="Times New Roman" w:hAnsi="Times New Roman" w:cs="Times New Roman"/>
      <w:sz w:val="26"/>
      <w:szCs w:val="26"/>
    </w:rPr>
  </w:style>
  <w:style w:type="paragraph" w:styleId="2b">
    <w:name w:val="List Number 2"/>
    <w:basedOn w:val="a3"/>
    <w:uiPriority w:val="99"/>
    <w:unhideWhenUsed/>
    <w:rsid w:val="0004422F"/>
    <w:pPr>
      <w:tabs>
        <w:tab w:val="left" w:pos="1134"/>
      </w:tabs>
      <w:kinsoku w:val="0"/>
      <w:overflowPunct w:val="0"/>
      <w:autoSpaceDE w:val="0"/>
      <w:autoSpaceDN w:val="0"/>
      <w:spacing w:line="288" w:lineRule="auto"/>
      <w:contextualSpacing/>
      <w:jc w:val="both"/>
    </w:pPr>
    <w:rPr>
      <w:sz w:val="22"/>
      <w:szCs w:val="28"/>
    </w:rPr>
  </w:style>
  <w:style w:type="paragraph" w:styleId="32">
    <w:name w:val="List Number 3"/>
    <w:basedOn w:val="a3"/>
    <w:uiPriority w:val="99"/>
    <w:semiHidden/>
    <w:unhideWhenUsed/>
    <w:rsid w:val="0004422F"/>
    <w:pPr>
      <w:tabs>
        <w:tab w:val="num" w:pos="360"/>
        <w:tab w:val="left" w:pos="1134"/>
      </w:tabs>
      <w:kinsoku w:val="0"/>
      <w:overflowPunct w:val="0"/>
      <w:autoSpaceDE w:val="0"/>
      <w:autoSpaceDN w:val="0"/>
      <w:spacing w:line="288" w:lineRule="auto"/>
      <w:ind w:firstLine="567"/>
      <w:contextualSpacing/>
      <w:jc w:val="both"/>
    </w:pPr>
    <w:rPr>
      <w:sz w:val="22"/>
      <w:szCs w:val="28"/>
    </w:rPr>
  </w:style>
  <w:style w:type="paragraph" w:styleId="aff0">
    <w:name w:val="Title"/>
    <w:basedOn w:val="a3"/>
    <w:link w:val="aff1"/>
    <w:qFormat/>
    <w:rsid w:val="0004422F"/>
    <w:pPr>
      <w:jc w:val="center"/>
    </w:pPr>
    <w:rPr>
      <w:b/>
      <w:bCs/>
    </w:rPr>
  </w:style>
  <w:style w:type="character" w:customStyle="1" w:styleId="aff1">
    <w:name w:val="Заголовок Знак"/>
    <w:basedOn w:val="a4"/>
    <w:link w:val="aff0"/>
    <w:rsid w:val="0004422F"/>
    <w:rPr>
      <w:rFonts w:ascii="Times New Roman" w:eastAsia="Times New Roman" w:hAnsi="Times New Roman"/>
      <w:b/>
      <w:bCs/>
      <w:sz w:val="24"/>
      <w:szCs w:val="24"/>
    </w:rPr>
  </w:style>
  <w:style w:type="character" w:customStyle="1" w:styleId="2c">
    <w:name w:val="Основной текст (2)_"/>
    <w:basedOn w:val="a4"/>
    <w:link w:val="2d"/>
    <w:rsid w:val="0004422F"/>
    <w:rPr>
      <w:rFonts w:ascii="Times New Roman" w:eastAsia="Times New Roman" w:hAnsi="Times New Roman"/>
      <w:b/>
      <w:bCs/>
      <w:shd w:val="clear" w:color="auto" w:fill="FFFFFF"/>
    </w:rPr>
  </w:style>
  <w:style w:type="paragraph" w:customStyle="1" w:styleId="2d">
    <w:name w:val="Основной текст (2)"/>
    <w:basedOn w:val="a3"/>
    <w:link w:val="2c"/>
    <w:rsid w:val="0004422F"/>
    <w:pPr>
      <w:widowControl w:val="0"/>
      <w:shd w:val="clear" w:color="auto" w:fill="FFFFFF"/>
      <w:spacing w:after="1140" w:line="0" w:lineRule="atLeast"/>
      <w:ind w:hanging="2620"/>
      <w:jc w:val="center"/>
    </w:pPr>
    <w:rPr>
      <w:b/>
      <w:bCs/>
      <w:sz w:val="20"/>
      <w:szCs w:val="20"/>
    </w:rPr>
  </w:style>
  <w:style w:type="paragraph" w:styleId="aff2">
    <w:name w:val="Body Text"/>
    <w:aliases w:val="Знак Знак"/>
    <w:basedOn w:val="a3"/>
    <w:link w:val="aff3"/>
    <w:uiPriority w:val="99"/>
    <w:unhideWhenUsed/>
    <w:rsid w:val="0004422F"/>
    <w:pPr>
      <w:tabs>
        <w:tab w:val="left" w:pos="1134"/>
      </w:tabs>
      <w:kinsoku w:val="0"/>
      <w:overflowPunct w:val="0"/>
      <w:autoSpaceDE w:val="0"/>
      <w:autoSpaceDN w:val="0"/>
      <w:spacing w:after="120" w:line="288" w:lineRule="auto"/>
      <w:ind w:firstLine="567"/>
      <w:jc w:val="both"/>
    </w:pPr>
    <w:rPr>
      <w:sz w:val="22"/>
      <w:szCs w:val="28"/>
    </w:rPr>
  </w:style>
  <w:style w:type="character" w:customStyle="1" w:styleId="aff3">
    <w:name w:val="Основной текст Знак"/>
    <w:aliases w:val="Знак Знак Знак"/>
    <w:basedOn w:val="a4"/>
    <w:link w:val="aff2"/>
    <w:uiPriority w:val="99"/>
    <w:rsid w:val="0004422F"/>
    <w:rPr>
      <w:rFonts w:ascii="Times New Roman" w:eastAsia="Times New Roman" w:hAnsi="Times New Roman"/>
      <w:sz w:val="22"/>
      <w:szCs w:val="28"/>
    </w:rPr>
  </w:style>
  <w:style w:type="paragraph" w:styleId="aff4">
    <w:name w:val="Plain Text"/>
    <w:aliases w:val=" Знак"/>
    <w:basedOn w:val="a3"/>
    <w:link w:val="aff5"/>
    <w:uiPriority w:val="99"/>
    <w:rsid w:val="0004422F"/>
    <w:rPr>
      <w:rFonts w:ascii="Courier New" w:hAnsi="Courier New"/>
      <w:sz w:val="20"/>
      <w:szCs w:val="20"/>
      <w:lang w:val="x-none" w:eastAsia="x-none"/>
    </w:rPr>
  </w:style>
  <w:style w:type="character" w:customStyle="1" w:styleId="aff5">
    <w:name w:val="Текст Знак"/>
    <w:aliases w:val=" Знак Знак"/>
    <w:basedOn w:val="a4"/>
    <w:link w:val="aff4"/>
    <w:uiPriority w:val="99"/>
    <w:rsid w:val="0004422F"/>
    <w:rPr>
      <w:rFonts w:ascii="Courier New" w:eastAsia="Times New Roman" w:hAnsi="Courier New"/>
      <w:lang w:val="x-none" w:eastAsia="x-none"/>
    </w:rPr>
  </w:style>
  <w:style w:type="paragraph" w:customStyle="1" w:styleId="ConsPlusNonformat">
    <w:name w:val="ConsPlusNonformat"/>
    <w:rsid w:val="0004422F"/>
    <w:pPr>
      <w:widowControl w:val="0"/>
      <w:autoSpaceDE w:val="0"/>
      <w:autoSpaceDN w:val="0"/>
      <w:adjustRightInd w:val="0"/>
    </w:pPr>
    <w:rPr>
      <w:rFonts w:ascii="Courier New" w:eastAsia="Times New Roman" w:hAnsi="Courier New" w:cs="Courier New"/>
    </w:rPr>
  </w:style>
  <w:style w:type="paragraph" w:customStyle="1" w:styleId="ConsNormal">
    <w:name w:val="ConsNormal"/>
    <w:semiHidden/>
    <w:rsid w:val="0004422F"/>
    <w:pPr>
      <w:widowControl w:val="0"/>
      <w:autoSpaceDE w:val="0"/>
      <w:autoSpaceDN w:val="0"/>
      <w:adjustRightInd w:val="0"/>
      <w:ind w:right="19772" w:firstLine="720"/>
    </w:pPr>
    <w:rPr>
      <w:rFonts w:ascii="Arial" w:eastAsia="Times New Roman" w:hAnsi="Arial" w:cs="Arial"/>
    </w:rPr>
  </w:style>
  <w:style w:type="paragraph" w:customStyle="1" w:styleId="Noeeu1">
    <w:name w:val="Noeeu1"/>
    <w:basedOn w:val="a3"/>
    <w:rsid w:val="0004422F"/>
    <w:pPr>
      <w:spacing w:before="120" w:after="120" w:line="240" w:lineRule="exact"/>
      <w:ind w:left="709"/>
      <w:jc w:val="both"/>
    </w:pPr>
    <w:rPr>
      <w:szCs w:val="20"/>
    </w:rPr>
  </w:style>
  <w:style w:type="paragraph" w:styleId="33">
    <w:name w:val="Body Text 3"/>
    <w:basedOn w:val="a3"/>
    <w:link w:val="34"/>
    <w:uiPriority w:val="99"/>
    <w:rsid w:val="0004422F"/>
    <w:pPr>
      <w:spacing w:after="120"/>
    </w:pPr>
    <w:rPr>
      <w:sz w:val="16"/>
      <w:szCs w:val="16"/>
      <w:lang w:val="x-none" w:eastAsia="x-none"/>
    </w:rPr>
  </w:style>
  <w:style w:type="character" w:customStyle="1" w:styleId="34">
    <w:name w:val="Основной текст 3 Знак"/>
    <w:basedOn w:val="a4"/>
    <w:link w:val="33"/>
    <w:uiPriority w:val="99"/>
    <w:rsid w:val="0004422F"/>
    <w:rPr>
      <w:rFonts w:ascii="Times New Roman" w:eastAsia="Times New Roman" w:hAnsi="Times New Roman"/>
      <w:sz w:val="16"/>
      <w:szCs w:val="16"/>
      <w:lang w:val="x-none" w:eastAsia="x-none"/>
    </w:rPr>
  </w:style>
  <w:style w:type="paragraph" w:customStyle="1" w:styleId="0">
    <w:name w:val="Обычный + Слева:  0"/>
    <w:basedOn w:val="a3"/>
    <w:rsid w:val="0004422F"/>
    <w:pPr>
      <w:suppressAutoHyphens/>
      <w:spacing w:before="120"/>
      <w:ind w:left="360"/>
      <w:jc w:val="both"/>
    </w:pPr>
    <w:rPr>
      <w:lang w:eastAsia="ar-SA"/>
    </w:rPr>
  </w:style>
  <w:style w:type="paragraph" w:customStyle="1" w:styleId="12pt">
    <w:name w:val="Стиль 12 pt по ширине"/>
    <w:basedOn w:val="a3"/>
    <w:autoRedefine/>
    <w:rsid w:val="0004422F"/>
    <w:pPr>
      <w:jc w:val="both"/>
    </w:pPr>
    <w:rPr>
      <w:szCs w:val="20"/>
    </w:rPr>
  </w:style>
  <w:style w:type="character" w:customStyle="1" w:styleId="12pt0">
    <w:name w:val="Стиль 12 pt"/>
    <w:rsid w:val="0004422F"/>
    <w:rPr>
      <w:rFonts w:cs="Times New Roman"/>
      <w:sz w:val="24"/>
      <w:szCs w:val="24"/>
    </w:rPr>
  </w:style>
  <w:style w:type="paragraph" w:customStyle="1" w:styleId="Normal1">
    <w:name w:val="Normal1"/>
    <w:rsid w:val="0004422F"/>
    <w:pPr>
      <w:spacing w:before="100" w:after="100"/>
    </w:pPr>
    <w:rPr>
      <w:rFonts w:ascii="Times New Roman" w:eastAsia="Times New Roman" w:hAnsi="Times New Roman"/>
      <w:sz w:val="24"/>
    </w:rPr>
  </w:style>
  <w:style w:type="paragraph" w:customStyle="1" w:styleId="BodyTextIndent21">
    <w:name w:val="Body Text Indent 21"/>
    <w:basedOn w:val="Normal1"/>
    <w:rsid w:val="0004422F"/>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04422F"/>
    <w:pPr>
      <w:spacing w:before="0" w:after="0"/>
      <w:jc w:val="both"/>
    </w:pPr>
    <w:rPr>
      <w:sz w:val="28"/>
    </w:rPr>
  </w:style>
  <w:style w:type="character" w:customStyle="1" w:styleId="16">
    <w:name w:val="Знак Знак1"/>
    <w:semiHidden/>
    <w:locked/>
    <w:rsid w:val="0004422F"/>
    <w:rPr>
      <w:sz w:val="16"/>
      <w:szCs w:val="16"/>
      <w:lang w:val="x-none" w:eastAsia="x-none" w:bidi="ar-SA"/>
    </w:rPr>
  </w:style>
  <w:style w:type="character" w:customStyle="1" w:styleId="2e">
    <w:name w:val="Знак Знак2"/>
    <w:semiHidden/>
    <w:locked/>
    <w:rsid w:val="0004422F"/>
    <w:rPr>
      <w:rFonts w:ascii="Courier New" w:hAnsi="Courier New" w:cs="Courier New"/>
      <w:lang w:val="x-none" w:eastAsia="x-none" w:bidi="ar-SA"/>
    </w:rPr>
  </w:style>
  <w:style w:type="character" w:customStyle="1" w:styleId="35">
    <w:name w:val="Знак Знак3"/>
    <w:locked/>
    <w:rsid w:val="0004422F"/>
    <w:rPr>
      <w:sz w:val="24"/>
      <w:szCs w:val="24"/>
      <w:lang w:val="ru-RU" w:eastAsia="ru-RU" w:bidi="ar-SA"/>
    </w:rPr>
  </w:style>
  <w:style w:type="paragraph" w:customStyle="1" w:styleId="17">
    <w:name w:val="Обычный1"/>
    <w:rsid w:val="0004422F"/>
    <w:pPr>
      <w:ind w:right="284"/>
      <w:jc w:val="both"/>
    </w:pPr>
    <w:rPr>
      <w:rFonts w:ascii="Times New Roman" w:eastAsia="Times New Roman" w:hAnsi="Times New Roman"/>
      <w:snapToGrid w:val="0"/>
      <w:sz w:val="24"/>
    </w:rPr>
  </w:style>
  <w:style w:type="paragraph" w:customStyle="1" w:styleId="18">
    <w:name w:val="Основной текст1"/>
    <w:basedOn w:val="17"/>
    <w:link w:val="aff6"/>
    <w:rsid w:val="0004422F"/>
    <w:pPr>
      <w:ind w:right="-1"/>
    </w:pPr>
    <w:rPr>
      <w:snapToGrid/>
    </w:rPr>
  </w:style>
  <w:style w:type="paragraph" w:customStyle="1" w:styleId="212">
    <w:name w:val="Основной текст с отступом 21"/>
    <w:basedOn w:val="17"/>
    <w:rsid w:val="0004422F"/>
    <w:pPr>
      <w:widowControl w:val="0"/>
      <w:ind w:right="0" w:firstLine="567"/>
    </w:pPr>
    <w:rPr>
      <w:rFonts w:ascii="Times New Roman CYR" w:hAnsi="Times New Roman CYR"/>
      <w:snapToGrid/>
      <w:sz w:val="28"/>
    </w:rPr>
  </w:style>
  <w:style w:type="character" w:customStyle="1" w:styleId="aff7">
    <w:name w:val="Гипертекстовая ссылка"/>
    <w:uiPriority w:val="99"/>
    <w:rsid w:val="0004422F"/>
    <w:rPr>
      <w:color w:val="106BBE"/>
    </w:rPr>
  </w:style>
  <w:style w:type="paragraph" w:customStyle="1" w:styleId="ConsPlusCell">
    <w:name w:val="ConsPlusCell"/>
    <w:uiPriority w:val="99"/>
    <w:rsid w:val="0004422F"/>
    <w:pPr>
      <w:autoSpaceDE w:val="0"/>
      <w:autoSpaceDN w:val="0"/>
      <w:adjustRightInd w:val="0"/>
    </w:pPr>
    <w:rPr>
      <w:rFonts w:ascii="Times New Roman" w:hAnsi="Times New Roman"/>
      <w:sz w:val="24"/>
      <w:szCs w:val="24"/>
      <w:lang w:eastAsia="en-US"/>
    </w:rPr>
  </w:style>
  <w:style w:type="table" w:customStyle="1" w:styleId="1110">
    <w:name w:val="Сетка таблицы111"/>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04422F"/>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04422F"/>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6">
    <w:name w:val="Основной текст_"/>
    <w:link w:val="18"/>
    <w:rsid w:val="0004422F"/>
    <w:rPr>
      <w:rFonts w:ascii="Times New Roman" w:eastAsia="Times New Roman" w:hAnsi="Times New Roman"/>
      <w:sz w:val="24"/>
    </w:rPr>
  </w:style>
  <w:style w:type="character" w:customStyle="1" w:styleId="aff8">
    <w:name w:val="Основной текст + Малые прописные"/>
    <w:rsid w:val="0004422F"/>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04422F"/>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3"/>
    <w:link w:val="37"/>
    <w:uiPriority w:val="99"/>
    <w:unhideWhenUsed/>
    <w:rsid w:val="0004422F"/>
    <w:pPr>
      <w:spacing w:after="120"/>
      <w:ind w:left="283"/>
    </w:pPr>
    <w:rPr>
      <w:rFonts w:ascii="Arial" w:hAnsi="Arial"/>
      <w:sz w:val="16"/>
      <w:szCs w:val="16"/>
    </w:rPr>
  </w:style>
  <w:style w:type="character" w:customStyle="1" w:styleId="37">
    <w:name w:val="Основной текст с отступом 3 Знак"/>
    <w:basedOn w:val="a4"/>
    <w:link w:val="36"/>
    <w:uiPriority w:val="99"/>
    <w:rsid w:val="0004422F"/>
    <w:rPr>
      <w:rFonts w:ascii="Arial" w:eastAsia="Times New Roman" w:hAnsi="Arial"/>
      <w:sz w:val="16"/>
      <w:szCs w:val="16"/>
    </w:rPr>
  </w:style>
  <w:style w:type="character" w:styleId="aff9">
    <w:name w:val="page number"/>
    <w:rsid w:val="0004422F"/>
    <w:rPr>
      <w:rFonts w:cs="Times New Roman"/>
    </w:rPr>
  </w:style>
  <w:style w:type="character" w:customStyle="1" w:styleId="FontStyle42">
    <w:name w:val="Font Style42"/>
    <w:uiPriority w:val="99"/>
    <w:rsid w:val="0004422F"/>
    <w:rPr>
      <w:rFonts w:ascii="Times New Roman" w:hAnsi="Times New Roman" w:cs="Times New Roman" w:hint="default"/>
      <w:b/>
      <w:bCs/>
      <w:spacing w:val="-10"/>
    </w:rPr>
  </w:style>
  <w:style w:type="paragraph" w:customStyle="1" w:styleId="2f">
    <w:name w:val="Обычный2"/>
    <w:rsid w:val="0004422F"/>
    <w:pPr>
      <w:spacing w:before="100" w:after="100"/>
    </w:pPr>
    <w:rPr>
      <w:rFonts w:ascii="Times New Roman" w:eastAsia="Times New Roman" w:hAnsi="Times New Roman"/>
      <w:sz w:val="24"/>
    </w:rPr>
  </w:style>
  <w:style w:type="paragraph" w:customStyle="1" w:styleId="221">
    <w:name w:val="Основной текст с отступом 22"/>
    <w:basedOn w:val="2f"/>
    <w:rsid w:val="0004422F"/>
    <w:pPr>
      <w:widowControl w:val="0"/>
      <w:spacing w:before="0" w:after="0"/>
      <w:ind w:firstLine="567"/>
      <w:jc w:val="both"/>
    </w:pPr>
    <w:rPr>
      <w:rFonts w:ascii="Times New Roman CYR" w:hAnsi="Times New Roman CYR"/>
      <w:sz w:val="28"/>
    </w:rPr>
  </w:style>
  <w:style w:type="paragraph" w:customStyle="1" w:styleId="2f0">
    <w:name w:val="Основной текст2"/>
    <w:basedOn w:val="2f"/>
    <w:rsid w:val="0004422F"/>
    <w:pPr>
      <w:spacing w:before="0" w:after="0"/>
      <w:jc w:val="both"/>
    </w:pPr>
    <w:rPr>
      <w:sz w:val="28"/>
    </w:rPr>
  </w:style>
  <w:style w:type="character" w:customStyle="1" w:styleId="0pt1">
    <w:name w:val="Основной текст + Курсив;Интервал 0 pt"/>
    <w:rsid w:val="0004422F"/>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04422F"/>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04422F"/>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04422F"/>
    <w:rPr>
      <w:rFonts w:ascii="Times New Roman" w:hAnsi="Times New Roman" w:cs="Times New Roman"/>
      <w:sz w:val="22"/>
      <w:szCs w:val="22"/>
    </w:rPr>
  </w:style>
  <w:style w:type="paragraph" w:customStyle="1" w:styleId="38">
    <w:name w:val="Обычный3"/>
    <w:rsid w:val="0004422F"/>
    <w:pPr>
      <w:ind w:right="284"/>
      <w:jc w:val="both"/>
    </w:pPr>
    <w:rPr>
      <w:rFonts w:ascii="Times New Roman" w:eastAsia="Times New Roman" w:hAnsi="Times New Roman"/>
      <w:snapToGrid w:val="0"/>
      <w:sz w:val="24"/>
    </w:rPr>
  </w:style>
  <w:style w:type="paragraph" w:customStyle="1" w:styleId="39">
    <w:name w:val="Основной текст3"/>
    <w:basedOn w:val="38"/>
    <w:rsid w:val="0004422F"/>
    <w:pPr>
      <w:ind w:right="-1"/>
    </w:pPr>
    <w:rPr>
      <w:snapToGrid/>
    </w:rPr>
  </w:style>
  <w:style w:type="paragraph" w:customStyle="1" w:styleId="231">
    <w:name w:val="Основной текст с отступом 23"/>
    <w:basedOn w:val="38"/>
    <w:rsid w:val="0004422F"/>
    <w:pPr>
      <w:widowControl w:val="0"/>
      <w:ind w:right="0" w:firstLine="567"/>
    </w:pPr>
    <w:rPr>
      <w:rFonts w:ascii="Times New Roman CYR" w:hAnsi="Times New Roman CYR"/>
      <w:snapToGrid/>
      <w:sz w:val="28"/>
    </w:rPr>
  </w:style>
  <w:style w:type="paragraph" w:customStyle="1" w:styleId="Style11">
    <w:name w:val="Style11"/>
    <w:basedOn w:val="a3"/>
    <w:rsid w:val="0004422F"/>
    <w:pPr>
      <w:widowControl w:val="0"/>
      <w:autoSpaceDE w:val="0"/>
      <w:autoSpaceDN w:val="0"/>
      <w:adjustRightInd w:val="0"/>
      <w:spacing w:line="288" w:lineRule="exact"/>
      <w:ind w:firstLine="701"/>
      <w:jc w:val="both"/>
    </w:pPr>
  </w:style>
  <w:style w:type="paragraph" w:customStyle="1" w:styleId="Style8">
    <w:name w:val="Style8"/>
    <w:basedOn w:val="a3"/>
    <w:uiPriority w:val="99"/>
    <w:rsid w:val="0004422F"/>
    <w:pPr>
      <w:widowControl w:val="0"/>
      <w:autoSpaceDE w:val="0"/>
      <w:autoSpaceDN w:val="0"/>
      <w:adjustRightInd w:val="0"/>
    </w:pPr>
  </w:style>
  <w:style w:type="character" w:customStyle="1" w:styleId="FontStyle33">
    <w:name w:val="Font Style33"/>
    <w:uiPriority w:val="99"/>
    <w:rsid w:val="0004422F"/>
    <w:rPr>
      <w:rFonts w:ascii="Times New Roman" w:hAnsi="Times New Roman" w:cs="Times New Roman"/>
      <w:b/>
      <w:bCs/>
      <w:i/>
      <w:iCs/>
      <w:sz w:val="22"/>
      <w:szCs w:val="22"/>
    </w:rPr>
  </w:style>
  <w:style w:type="paragraph" w:customStyle="1" w:styleId="ConsPlusNormal">
    <w:name w:val="ConsPlusNormal"/>
    <w:rsid w:val="0004422F"/>
    <w:pPr>
      <w:autoSpaceDE w:val="0"/>
      <w:autoSpaceDN w:val="0"/>
      <w:adjustRightInd w:val="0"/>
    </w:pPr>
    <w:rPr>
      <w:rFonts w:ascii="Arial" w:eastAsia="Times New Roman" w:hAnsi="Arial" w:cs="Arial"/>
    </w:rPr>
  </w:style>
  <w:style w:type="paragraph" w:customStyle="1" w:styleId="2f1">
    <w:name w:val="Абзац списка2"/>
    <w:basedOn w:val="a3"/>
    <w:rsid w:val="0004422F"/>
    <w:pPr>
      <w:spacing w:after="200" w:line="276" w:lineRule="auto"/>
      <w:ind w:left="720"/>
    </w:pPr>
    <w:rPr>
      <w:rFonts w:ascii="Calibri" w:hAnsi="Calibri" w:cs="Calibri"/>
      <w:sz w:val="22"/>
      <w:szCs w:val="22"/>
      <w:lang w:eastAsia="en-US"/>
    </w:rPr>
  </w:style>
  <w:style w:type="table" w:customStyle="1" w:styleId="310">
    <w:name w:val="Сетка таблицы31"/>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3"/>
    <w:link w:val="2f3"/>
    <w:unhideWhenUsed/>
    <w:rsid w:val="0004422F"/>
    <w:pPr>
      <w:tabs>
        <w:tab w:val="left" w:pos="1134"/>
      </w:tabs>
      <w:kinsoku w:val="0"/>
      <w:overflowPunct w:val="0"/>
      <w:autoSpaceDE w:val="0"/>
      <w:autoSpaceDN w:val="0"/>
      <w:spacing w:after="120" w:line="480" w:lineRule="auto"/>
      <w:ind w:firstLine="567"/>
      <w:jc w:val="both"/>
    </w:pPr>
    <w:rPr>
      <w:sz w:val="22"/>
      <w:szCs w:val="28"/>
    </w:rPr>
  </w:style>
  <w:style w:type="character" w:customStyle="1" w:styleId="2f3">
    <w:name w:val="Основной текст 2 Знак"/>
    <w:basedOn w:val="a4"/>
    <w:link w:val="2f2"/>
    <w:rsid w:val="0004422F"/>
    <w:rPr>
      <w:rFonts w:ascii="Times New Roman" w:eastAsia="Times New Roman" w:hAnsi="Times New Roman"/>
      <w:sz w:val="22"/>
      <w:szCs w:val="28"/>
    </w:rPr>
  </w:style>
  <w:style w:type="numbering" w:customStyle="1" w:styleId="1111">
    <w:name w:val="Нет списка111"/>
    <w:next w:val="a6"/>
    <w:uiPriority w:val="99"/>
    <w:semiHidden/>
    <w:unhideWhenUsed/>
    <w:rsid w:val="0004422F"/>
  </w:style>
  <w:style w:type="paragraph" w:customStyle="1" w:styleId="19">
    <w:name w:val="Текст1"/>
    <w:basedOn w:val="a3"/>
    <w:rsid w:val="0004422F"/>
    <w:pPr>
      <w:suppressAutoHyphens/>
    </w:pPr>
    <w:rPr>
      <w:rFonts w:ascii="Courier New" w:hAnsi="Courier New" w:cs="Courier New"/>
      <w:sz w:val="20"/>
      <w:szCs w:val="20"/>
      <w:lang w:eastAsia="ar-SA"/>
    </w:rPr>
  </w:style>
  <w:style w:type="paragraph" w:customStyle="1" w:styleId="1a">
    <w:name w:val="1 текст"/>
    <w:basedOn w:val="a3"/>
    <w:link w:val="1b"/>
    <w:qFormat/>
    <w:rsid w:val="0004422F"/>
    <w:pPr>
      <w:widowControl w:val="0"/>
      <w:autoSpaceDE w:val="0"/>
      <w:autoSpaceDN w:val="0"/>
      <w:adjustRightInd w:val="0"/>
      <w:ind w:left="357"/>
      <w:jc w:val="both"/>
    </w:pPr>
    <w:rPr>
      <w:rFonts w:ascii="Arial Narrow" w:hAnsi="Arial Narrow"/>
    </w:rPr>
  </w:style>
  <w:style w:type="character" w:customStyle="1" w:styleId="1b">
    <w:name w:val="1 текст Знак"/>
    <w:link w:val="1a"/>
    <w:rsid w:val="0004422F"/>
    <w:rPr>
      <w:rFonts w:ascii="Arial Narrow" w:eastAsia="Times New Roman" w:hAnsi="Arial Narrow"/>
      <w:sz w:val="24"/>
      <w:szCs w:val="24"/>
    </w:rPr>
  </w:style>
  <w:style w:type="paragraph" w:customStyle="1" w:styleId="1DE3">
    <w:name w:val="1 DE3"/>
    <w:basedOn w:val="a3"/>
    <w:link w:val="1DE30"/>
    <w:qFormat/>
    <w:rsid w:val="0004422F"/>
    <w:pPr>
      <w:widowControl w:val="0"/>
      <w:numPr>
        <w:numId w:val="4"/>
      </w:numPr>
      <w:autoSpaceDE w:val="0"/>
      <w:autoSpaceDN w:val="0"/>
      <w:adjustRightInd w:val="0"/>
      <w:spacing w:before="120" w:line="340" w:lineRule="exact"/>
      <w:contextualSpacing/>
      <w:jc w:val="both"/>
    </w:pPr>
    <w:rPr>
      <w:rFonts w:ascii="Arial Narrow" w:hAnsi="Arial Narrow"/>
      <w:b/>
      <w:lang w:val="en-US"/>
    </w:rPr>
  </w:style>
  <w:style w:type="character" w:customStyle="1" w:styleId="1DE30">
    <w:name w:val="1 DE3 Знак"/>
    <w:link w:val="1DE3"/>
    <w:rsid w:val="0004422F"/>
    <w:rPr>
      <w:rFonts w:ascii="Arial Narrow" w:eastAsia="Times New Roman" w:hAnsi="Arial Narrow"/>
      <w:b/>
      <w:sz w:val="24"/>
      <w:szCs w:val="24"/>
      <w:lang w:val="en-US"/>
    </w:rPr>
  </w:style>
  <w:style w:type="paragraph" w:customStyle="1" w:styleId="11DE">
    <w:name w:val="1.1 список DE"/>
    <w:basedOn w:val="1DE3"/>
    <w:qFormat/>
    <w:rsid w:val="0004422F"/>
    <w:pPr>
      <w:numPr>
        <w:ilvl w:val="1"/>
      </w:numPr>
      <w:tabs>
        <w:tab w:val="num" w:pos="360"/>
      </w:tabs>
      <w:ind w:left="1440" w:hanging="360"/>
    </w:pPr>
    <w:rPr>
      <w:b w:val="0"/>
      <w:sz w:val="22"/>
      <w:szCs w:val="22"/>
    </w:rPr>
  </w:style>
  <w:style w:type="character" w:customStyle="1" w:styleId="apple-style-span">
    <w:name w:val="apple-style-span"/>
    <w:basedOn w:val="a4"/>
    <w:rsid w:val="0004422F"/>
  </w:style>
  <w:style w:type="character" w:customStyle="1" w:styleId="apple-converted-space">
    <w:name w:val="apple-converted-space"/>
    <w:basedOn w:val="a4"/>
    <w:rsid w:val="0004422F"/>
  </w:style>
  <w:style w:type="table" w:customStyle="1" w:styleId="410">
    <w:name w:val="Сетка таблицы41"/>
    <w:basedOn w:val="a5"/>
    <w:next w:val="af1"/>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04422F"/>
    <w:rPr>
      <w:sz w:val="22"/>
      <w:szCs w:val="22"/>
      <w:lang w:eastAsia="en-US"/>
    </w:rPr>
  </w:style>
  <w:style w:type="character" w:customStyle="1" w:styleId="52">
    <w:name w:val="Заголовок №5_"/>
    <w:link w:val="53"/>
    <w:rsid w:val="0004422F"/>
    <w:rPr>
      <w:rFonts w:ascii="Times New Roman" w:eastAsia="Times New Roman" w:hAnsi="Times New Roman"/>
      <w:spacing w:val="-3"/>
      <w:sz w:val="23"/>
      <w:szCs w:val="23"/>
      <w:shd w:val="clear" w:color="auto" w:fill="FFFFFF"/>
    </w:rPr>
  </w:style>
  <w:style w:type="paragraph" w:customStyle="1" w:styleId="53">
    <w:name w:val="Заголовок №5"/>
    <w:basedOn w:val="a3"/>
    <w:link w:val="52"/>
    <w:rsid w:val="0004422F"/>
    <w:pPr>
      <w:shd w:val="clear" w:color="auto" w:fill="FFFFFF"/>
      <w:spacing w:after="960" w:line="0" w:lineRule="atLeast"/>
      <w:jc w:val="both"/>
      <w:outlineLvl w:val="4"/>
    </w:pPr>
    <w:rPr>
      <w:spacing w:val="-3"/>
      <w:sz w:val="23"/>
      <w:szCs w:val="23"/>
    </w:rPr>
  </w:style>
  <w:style w:type="paragraph" w:customStyle="1" w:styleId="Style9">
    <w:name w:val="Style9"/>
    <w:basedOn w:val="a3"/>
    <w:uiPriority w:val="99"/>
    <w:rsid w:val="0004422F"/>
    <w:pPr>
      <w:widowControl w:val="0"/>
      <w:autoSpaceDE w:val="0"/>
      <w:autoSpaceDN w:val="0"/>
      <w:adjustRightInd w:val="0"/>
      <w:spacing w:line="274" w:lineRule="exact"/>
      <w:jc w:val="both"/>
    </w:pPr>
  </w:style>
  <w:style w:type="character" w:customStyle="1" w:styleId="FontStyle24">
    <w:name w:val="Font Style24"/>
    <w:basedOn w:val="a4"/>
    <w:uiPriority w:val="99"/>
    <w:rsid w:val="0004422F"/>
    <w:rPr>
      <w:rFonts w:ascii="Times New Roman" w:hAnsi="Times New Roman" w:cs="Times New Roman"/>
      <w:sz w:val="22"/>
      <w:szCs w:val="22"/>
    </w:rPr>
  </w:style>
  <w:style w:type="numbering" w:customStyle="1" w:styleId="11110">
    <w:name w:val="Нет списка1111"/>
    <w:next w:val="a6"/>
    <w:uiPriority w:val="99"/>
    <w:semiHidden/>
    <w:unhideWhenUsed/>
    <w:rsid w:val="0004422F"/>
  </w:style>
  <w:style w:type="paragraph" w:customStyle="1" w:styleId="xl42">
    <w:name w:val="xl42"/>
    <w:basedOn w:val="a3"/>
    <w:rsid w:val="0004422F"/>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affb">
    <w:name w:val="ПодразделТ"/>
    <w:basedOn w:val="a3"/>
    <w:next w:val="a3"/>
    <w:rsid w:val="0004422F"/>
    <w:pPr>
      <w:keepNext/>
      <w:keepLines/>
      <w:spacing w:before="360" w:after="360" w:line="312" w:lineRule="auto"/>
      <w:ind w:firstLine="720"/>
      <w:jc w:val="both"/>
      <w:outlineLvl w:val="1"/>
    </w:pPr>
    <w:rPr>
      <w:b/>
      <w:sz w:val="32"/>
      <w:szCs w:val="20"/>
    </w:rPr>
  </w:style>
  <w:style w:type="paragraph" w:styleId="affc">
    <w:name w:val="toa heading"/>
    <w:basedOn w:val="a3"/>
    <w:next w:val="a3"/>
    <w:semiHidden/>
    <w:rsid w:val="0004422F"/>
    <w:pPr>
      <w:spacing w:before="120"/>
      <w:ind w:left="170"/>
    </w:pPr>
    <w:rPr>
      <w:bCs/>
      <w:sz w:val="28"/>
    </w:rPr>
  </w:style>
  <w:style w:type="paragraph" w:customStyle="1" w:styleId="121">
    <w:name w:val="Табличный 12Ц1"/>
    <w:basedOn w:val="a3"/>
    <w:rsid w:val="0004422F"/>
    <w:pPr>
      <w:jc w:val="center"/>
    </w:pPr>
    <w:rPr>
      <w:szCs w:val="20"/>
    </w:rPr>
  </w:style>
  <w:style w:type="table" w:styleId="54">
    <w:name w:val="Table Grid 5"/>
    <w:basedOn w:val="a5"/>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04422F"/>
    <w:rPr>
      <w:rFonts w:cs="AG_Helvetica"/>
      <w:color w:val="6C6E70"/>
      <w:sz w:val="18"/>
      <w:szCs w:val="18"/>
    </w:rPr>
  </w:style>
  <w:style w:type="character" w:customStyle="1" w:styleId="A70">
    <w:name w:val="A7"/>
    <w:uiPriority w:val="99"/>
    <w:rsid w:val="0004422F"/>
    <w:rPr>
      <w:rFonts w:cs="AG_Helvetica"/>
      <w:color w:val="6C6E70"/>
      <w:sz w:val="18"/>
      <w:szCs w:val="18"/>
    </w:rPr>
  </w:style>
  <w:style w:type="numbering" w:customStyle="1" w:styleId="2f4">
    <w:name w:val="Нет списка2"/>
    <w:next w:val="a6"/>
    <w:uiPriority w:val="99"/>
    <w:semiHidden/>
    <w:unhideWhenUsed/>
    <w:rsid w:val="0004422F"/>
  </w:style>
  <w:style w:type="numbering" w:customStyle="1" w:styleId="3a">
    <w:name w:val="Нет списка3"/>
    <w:next w:val="a6"/>
    <w:uiPriority w:val="99"/>
    <w:semiHidden/>
    <w:unhideWhenUsed/>
    <w:rsid w:val="0004422F"/>
  </w:style>
  <w:style w:type="numbering" w:customStyle="1" w:styleId="43">
    <w:name w:val="Нет списка4"/>
    <w:next w:val="a6"/>
    <w:uiPriority w:val="99"/>
    <w:semiHidden/>
    <w:unhideWhenUsed/>
    <w:rsid w:val="0004422F"/>
  </w:style>
  <w:style w:type="table" w:customStyle="1" w:styleId="510">
    <w:name w:val="Сетка таблицы51"/>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f"/>
    <w:qFormat/>
    <w:rsid w:val="0004422F"/>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3"/>
    <w:link w:val="-20"/>
    <w:rsid w:val="0004422F"/>
    <w:pPr>
      <w:spacing w:before="120"/>
      <w:ind w:left="284" w:right="170" w:firstLine="851"/>
      <w:jc w:val="both"/>
    </w:pPr>
    <w:rPr>
      <w:rFonts w:eastAsia="Calibri"/>
      <w:sz w:val="26"/>
    </w:rPr>
  </w:style>
  <w:style w:type="character" w:customStyle="1" w:styleId="-20">
    <w:name w:val="Нормальный-2 Знак"/>
    <w:link w:val="-2"/>
    <w:locked/>
    <w:rsid w:val="0004422F"/>
    <w:rPr>
      <w:rFonts w:ascii="Times New Roman" w:hAnsi="Times New Roman"/>
      <w:sz w:val="26"/>
      <w:szCs w:val="24"/>
    </w:rPr>
  </w:style>
  <w:style w:type="paragraph" w:customStyle="1" w:styleId="Affd">
    <w:name w:val="По умолчанию A"/>
    <w:rsid w:val="0004422F"/>
    <w:pPr>
      <w:pBdr>
        <w:top w:val="nil"/>
        <w:left w:val="nil"/>
        <w:bottom w:val="nil"/>
        <w:right w:val="nil"/>
        <w:between w:val="nil"/>
        <w:bar w:val="nil"/>
      </w:pBdr>
      <w:tabs>
        <w:tab w:val="left" w:pos="1134"/>
      </w:tabs>
      <w:ind w:firstLine="567"/>
      <w:jc w:val="both"/>
    </w:pPr>
    <w:rPr>
      <w:rFonts w:ascii="Arial Unicode MS" w:eastAsia="Arial Unicode MS" w:hAnsi="Helvetica" w:cs="Arial Unicode MS"/>
      <w:color w:val="000000"/>
      <w:sz w:val="22"/>
      <w:szCs w:val="22"/>
      <w:u w:color="000000"/>
      <w:bdr w:val="nil"/>
    </w:rPr>
  </w:style>
  <w:style w:type="numbering" w:customStyle="1" w:styleId="List1">
    <w:name w:val="List 1"/>
    <w:basedOn w:val="a6"/>
    <w:rsid w:val="0004422F"/>
    <w:pPr>
      <w:numPr>
        <w:numId w:val="5"/>
      </w:numPr>
    </w:pPr>
  </w:style>
  <w:style w:type="numbering" w:customStyle="1" w:styleId="21">
    <w:name w:val="Список 21"/>
    <w:basedOn w:val="a6"/>
    <w:rsid w:val="0004422F"/>
    <w:pPr>
      <w:numPr>
        <w:numId w:val="6"/>
      </w:numPr>
    </w:pPr>
  </w:style>
  <w:style w:type="numbering" w:customStyle="1" w:styleId="312">
    <w:name w:val="Список 31"/>
    <w:basedOn w:val="a6"/>
    <w:rsid w:val="0004422F"/>
  </w:style>
  <w:style w:type="numbering" w:customStyle="1" w:styleId="412">
    <w:name w:val="Список 41"/>
    <w:basedOn w:val="a6"/>
    <w:rsid w:val="0004422F"/>
  </w:style>
  <w:style w:type="numbering" w:customStyle="1" w:styleId="List0">
    <w:name w:val="List 0"/>
    <w:basedOn w:val="a6"/>
    <w:rsid w:val="0004422F"/>
  </w:style>
  <w:style w:type="numbering" w:customStyle="1" w:styleId="512">
    <w:name w:val="Список 51"/>
    <w:basedOn w:val="a6"/>
    <w:rsid w:val="0004422F"/>
  </w:style>
  <w:style w:type="numbering" w:customStyle="1" w:styleId="List6">
    <w:name w:val="List 6"/>
    <w:basedOn w:val="a6"/>
    <w:rsid w:val="0004422F"/>
  </w:style>
  <w:style w:type="numbering" w:customStyle="1" w:styleId="List7">
    <w:name w:val="List 7"/>
    <w:basedOn w:val="a6"/>
    <w:rsid w:val="0004422F"/>
  </w:style>
  <w:style w:type="numbering" w:customStyle="1" w:styleId="List8">
    <w:name w:val="List 8"/>
    <w:basedOn w:val="a6"/>
    <w:rsid w:val="0004422F"/>
  </w:style>
  <w:style w:type="numbering" w:customStyle="1" w:styleId="List9">
    <w:name w:val="List 9"/>
    <w:basedOn w:val="a6"/>
    <w:rsid w:val="0004422F"/>
  </w:style>
  <w:style w:type="numbering" w:customStyle="1" w:styleId="affe">
    <w:name w:val="Тире"/>
    <w:rsid w:val="0004422F"/>
  </w:style>
  <w:style w:type="numbering" w:customStyle="1" w:styleId="List10">
    <w:name w:val="List 10"/>
    <w:basedOn w:val="affe"/>
    <w:rsid w:val="0004422F"/>
  </w:style>
  <w:style w:type="numbering" w:customStyle="1" w:styleId="List11">
    <w:name w:val="List 11"/>
    <w:basedOn w:val="a6"/>
    <w:rsid w:val="0004422F"/>
  </w:style>
  <w:style w:type="numbering" w:customStyle="1" w:styleId="List12">
    <w:name w:val="List 12"/>
    <w:basedOn w:val="a6"/>
    <w:rsid w:val="0004422F"/>
  </w:style>
  <w:style w:type="numbering" w:customStyle="1" w:styleId="List13">
    <w:name w:val="List 13"/>
    <w:basedOn w:val="a6"/>
    <w:rsid w:val="0004422F"/>
  </w:style>
  <w:style w:type="numbering" w:customStyle="1" w:styleId="List14">
    <w:name w:val="List 14"/>
    <w:basedOn w:val="a6"/>
    <w:rsid w:val="0004422F"/>
  </w:style>
  <w:style w:type="numbering" w:customStyle="1" w:styleId="List15">
    <w:name w:val="List 15"/>
    <w:basedOn w:val="a6"/>
    <w:rsid w:val="0004422F"/>
  </w:style>
  <w:style w:type="numbering" w:customStyle="1" w:styleId="List18">
    <w:name w:val="List 18"/>
    <w:basedOn w:val="a6"/>
    <w:rsid w:val="0004422F"/>
  </w:style>
  <w:style w:type="numbering" w:customStyle="1" w:styleId="List16">
    <w:name w:val="List 16"/>
    <w:basedOn w:val="a6"/>
    <w:rsid w:val="0004422F"/>
  </w:style>
  <w:style w:type="numbering" w:customStyle="1" w:styleId="List17">
    <w:name w:val="List 17"/>
    <w:basedOn w:val="a6"/>
    <w:rsid w:val="0004422F"/>
  </w:style>
  <w:style w:type="character" w:customStyle="1" w:styleId="Hyperlink0">
    <w:name w:val="Hyperlink.0"/>
    <w:basedOn w:val="a4"/>
    <w:rsid w:val="0004422F"/>
    <w:rPr>
      <w:color w:val="0000FF"/>
      <w:sz w:val="20"/>
      <w:szCs w:val="20"/>
      <w:u w:val="single" w:color="0000FF"/>
      <w:lang w:val="en-US"/>
    </w:rPr>
  </w:style>
  <w:style w:type="numbering" w:customStyle="1" w:styleId="List19">
    <w:name w:val="List 19"/>
    <w:basedOn w:val="a6"/>
    <w:rsid w:val="0004422F"/>
  </w:style>
  <w:style w:type="numbering" w:customStyle="1" w:styleId="List20">
    <w:name w:val="List 20"/>
    <w:basedOn w:val="a6"/>
    <w:rsid w:val="0004422F"/>
  </w:style>
  <w:style w:type="numbering" w:customStyle="1" w:styleId="List22">
    <w:name w:val="List 22"/>
    <w:basedOn w:val="a6"/>
    <w:rsid w:val="0004422F"/>
  </w:style>
  <w:style w:type="numbering" w:customStyle="1" w:styleId="List21">
    <w:name w:val="List 21"/>
    <w:basedOn w:val="a6"/>
    <w:rsid w:val="0004422F"/>
  </w:style>
  <w:style w:type="numbering" w:customStyle="1" w:styleId="List23">
    <w:name w:val="List 23"/>
    <w:basedOn w:val="a6"/>
    <w:rsid w:val="0004422F"/>
  </w:style>
  <w:style w:type="character" w:customStyle="1" w:styleId="afff">
    <w:name w:val="Ссылка"/>
    <w:rsid w:val="0004422F"/>
    <w:rPr>
      <w:color w:val="0000FF"/>
      <w:u w:val="single" w:color="0000FF"/>
    </w:rPr>
  </w:style>
  <w:style w:type="numbering" w:customStyle="1" w:styleId="List24">
    <w:name w:val="List 24"/>
    <w:basedOn w:val="a6"/>
    <w:rsid w:val="0004422F"/>
  </w:style>
  <w:style w:type="numbering" w:customStyle="1" w:styleId="55">
    <w:name w:val="Нет списка5"/>
    <w:next w:val="a6"/>
    <w:uiPriority w:val="99"/>
    <w:semiHidden/>
    <w:unhideWhenUsed/>
    <w:rsid w:val="0004422F"/>
  </w:style>
  <w:style w:type="table" w:customStyle="1" w:styleId="120">
    <w:name w:val="Сетка таблицы1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6"/>
    <w:uiPriority w:val="99"/>
    <w:semiHidden/>
    <w:unhideWhenUsed/>
    <w:rsid w:val="0004422F"/>
  </w:style>
  <w:style w:type="numbering" w:customStyle="1" w:styleId="112">
    <w:name w:val="Нет списка112"/>
    <w:next w:val="a6"/>
    <w:uiPriority w:val="99"/>
    <w:semiHidden/>
    <w:unhideWhenUsed/>
    <w:rsid w:val="0004422F"/>
  </w:style>
  <w:style w:type="table" w:customStyle="1" w:styleId="513">
    <w:name w:val="Сетка таблицы 51"/>
    <w:basedOn w:val="a5"/>
    <w:next w:val="54"/>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6"/>
    <w:uiPriority w:val="99"/>
    <w:semiHidden/>
    <w:unhideWhenUsed/>
    <w:rsid w:val="0004422F"/>
  </w:style>
  <w:style w:type="numbering" w:customStyle="1" w:styleId="313">
    <w:name w:val="Нет списка31"/>
    <w:next w:val="a6"/>
    <w:uiPriority w:val="99"/>
    <w:semiHidden/>
    <w:unhideWhenUsed/>
    <w:rsid w:val="0004422F"/>
  </w:style>
  <w:style w:type="numbering" w:customStyle="1" w:styleId="413">
    <w:name w:val="Нет списка41"/>
    <w:next w:val="a6"/>
    <w:uiPriority w:val="99"/>
    <w:semiHidden/>
    <w:unhideWhenUsed/>
    <w:rsid w:val="0004422F"/>
  </w:style>
  <w:style w:type="table" w:customStyle="1" w:styleId="130">
    <w:name w:val="Сетка таблицы13"/>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4422F"/>
    <w:rPr>
      <w:rFonts w:ascii="Times New Roman" w:hAnsi="Times New Roman"/>
      <w:sz w:val="22"/>
    </w:rPr>
  </w:style>
  <w:style w:type="paragraph" w:customStyle="1" w:styleId="Style24">
    <w:name w:val="Style24"/>
    <w:basedOn w:val="a3"/>
    <w:rsid w:val="0004422F"/>
    <w:pPr>
      <w:widowControl w:val="0"/>
      <w:autoSpaceDE w:val="0"/>
      <w:autoSpaceDN w:val="0"/>
      <w:adjustRightInd w:val="0"/>
    </w:pPr>
    <w:rPr>
      <w:rFonts w:eastAsia="Calibri"/>
    </w:rPr>
  </w:style>
  <w:style w:type="table" w:customStyle="1" w:styleId="330">
    <w:name w:val="Сетка таблицы33"/>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6"/>
    <w:uiPriority w:val="99"/>
    <w:semiHidden/>
    <w:unhideWhenUsed/>
    <w:rsid w:val="0004422F"/>
  </w:style>
  <w:style w:type="table" w:customStyle="1" w:styleId="140">
    <w:name w:val="Сетка таблицы14"/>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3"/>
    <w:rsid w:val="0004422F"/>
    <w:pPr>
      <w:widowControl w:val="0"/>
      <w:suppressAutoHyphens/>
      <w:autoSpaceDE w:val="0"/>
      <w:jc w:val="both"/>
    </w:pPr>
    <w:rPr>
      <w:lang w:eastAsia="ar-SA"/>
    </w:rPr>
  </w:style>
  <w:style w:type="table" w:customStyle="1" w:styleId="340">
    <w:name w:val="Сетка таблицы34"/>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6"/>
    <w:uiPriority w:val="99"/>
    <w:semiHidden/>
    <w:unhideWhenUsed/>
    <w:rsid w:val="0004422F"/>
  </w:style>
  <w:style w:type="table" w:customStyle="1" w:styleId="150">
    <w:name w:val="Сетка таблицы15"/>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04422F"/>
  </w:style>
  <w:style w:type="table" w:customStyle="1" w:styleId="160">
    <w:name w:val="Сетка таблицы16"/>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04422F"/>
  </w:style>
  <w:style w:type="table" w:customStyle="1" w:styleId="1120">
    <w:name w:val="Сетка таблицы11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6"/>
    <w:uiPriority w:val="99"/>
    <w:semiHidden/>
    <w:unhideWhenUsed/>
    <w:rsid w:val="0004422F"/>
  </w:style>
  <w:style w:type="table" w:customStyle="1" w:styleId="430">
    <w:name w:val="Сетка таблицы43"/>
    <w:basedOn w:val="a5"/>
    <w:next w:val="af1"/>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04422F"/>
  </w:style>
  <w:style w:type="numbering" w:customStyle="1" w:styleId="222">
    <w:name w:val="Нет списка22"/>
    <w:next w:val="a6"/>
    <w:uiPriority w:val="99"/>
    <w:semiHidden/>
    <w:unhideWhenUsed/>
    <w:rsid w:val="0004422F"/>
  </w:style>
  <w:style w:type="numbering" w:customStyle="1" w:styleId="321">
    <w:name w:val="Нет списка32"/>
    <w:next w:val="a6"/>
    <w:uiPriority w:val="99"/>
    <w:semiHidden/>
    <w:unhideWhenUsed/>
    <w:rsid w:val="0004422F"/>
  </w:style>
  <w:style w:type="numbering" w:customStyle="1" w:styleId="421">
    <w:name w:val="Нет списка42"/>
    <w:next w:val="a6"/>
    <w:uiPriority w:val="99"/>
    <w:semiHidden/>
    <w:unhideWhenUsed/>
    <w:rsid w:val="0004422F"/>
  </w:style>
  <w:style w:type="table" w:customStyle="1" w:styleId="530">
    <w:name w:val="Сетка таблицы53"/>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 110"/>
    <w:basedOn w:val="a6"/>
    <w:rsid w:val="0004422F"/>
    <w:pPr>
      <w:numPr>
        <w:numId w:val="7"/>
      </w:numPr>
    </w:pPr>
  </w:style>
  <w:style w:type="numbering" w:customStyle="1" w:styleId="211">
    <w:name w:val="Список 211"/>
    <w:basedOn w:val="a6"/>
    <w:rsid w:val="0004422F"/>
    <w:pPr>
      <w:numPr>
        <w:numId w:val="8"/>
      </w:numPr>
    </w:pPr>
  </w:style>
  <w:style w:type="numbering" w:customStyle="1" w:styleId="311">
    <w:name w:val="Список 311"/>
    <w:basedOn w:val="a6"/>
    <w:rsid w:val="0004422F"/>
    <w:pPr>
      <w:numPr>
        <w:numId w:val="9"/>
      </w:numPr>
    </w:pPr>
  </w:style>
  <w:style w:type="numbering" w:customStyle="1" w:styleId="411">
    <w:name w:val="Список 411"/>
    <w:basedOn w:val="a6"/>
    <w:rsid w:val="0004422F"/>
    <w:pPr>
      <w:numPr>
        <w:numId w:val="10"/>
      </w:numPr>
    </w:pPr>
  </w:style>
  <w:style w:type="numbering" w:customStyle="1" w:styleId="List01">
    <w:name w:val="List 01"/>
    <w:basedOn w:val="a6"/>
    <w:rsid w:val="0004422F"/>
    <w:pPr>
      <w:numPr>
        <w:numId w:val="11"/>
      </w:numPr>
    </w:pPr>
  </w:style>
  <w:style w:type="numbering" w:customStyle="1" w:styleId="511">
    <w:name w:val="Список 511"/>
    <w:basedOn w:val="a6"/>
    <w:rsid w:val="0004422F"/>
    <w:pPr>
      <w:numPr>
        <w:numId w:val="12"/>
      </w:numPr>
    </w:pPr>
  </w:style>
  <w:style w:type="numbering" w:customStyle="1" w:styleId="List61">
    <w:name w:val="List 61"/>
    <w:basedOn w:val="a6"/>
    <w:rsid w:val="0004422F"/>
    <w:pPr>
      <w:numPr>
        <w:numId w:val="13"/>
      </w:numPr>
    </w:pPr>
  </w:style>
  <w:style w:type="numbering" w:customStyle="1" w:styleId="List71">
    <w:name w:val="List 71"/>
    <w:basedOn w:val="a6"/>
    <w:rsid w:val="0004422F"/>
    <w:pPr>
      <w:numPr>
        <w:numId w:val="14"/>
      </w:numPr>
    </w:pPr>
  </w:style>
  <w:style w:type="numbering" w:customStyle="1" w:styleId="List81">
    <w:name w:val="List 81"/>
    <w:basedOn w:val="a6"/>
    <w:rsid w:val="0004422F"/>
    <w:pPr>
      <w:numPr>
        <w:numId w:val="15"/>
      </w:numPr>
    </w:pPr>
  </w:style>
  <w:style w:type="numbering" w:customStyle="1" w:styleId="List91">
    <w:name w:val="List 91"/>
    <w:basedOn w:val="a6"/>
    <w:rsid w:val="0004422F"/>
    <w:pPr>
      <w:numPr>
        <w:numId w:val="16"/>
      </w:numPr>
    </w:pPr>
  </w:style>
  <w:style w:type="numbering" w:customStyle="1" w:styleId="11">
    <w:name w:val="Тире1"/>
    <w:rsid w:val="0004422F"/>
    <w:pPr>
      <w:numPr>
        <w:numId w:val="17"/>
      </w:numPr>
    </w:pPr>
  </w:style>
  <w:style w:type="numbering" w:customStyle="1" w:styleId="List101">
    <w:name w:val="List 101"/>
    <w:basedOn w:val="affe"/>
    <w:rsid w:val="0004422F"/>
    <w:pPr>
      <w:numPr>
        <w:numId w:val="18"/>
      </w:numPr>
    </w:pPr>
  </w:style>
  <w:style w:type="numbering" w:customStyle="1" w:styleId="List111">
    <w:name w:val="List 111"/>
    <w:basedOn w:val="a6"/>
    <w:rsid w:val="0004422F"/>
    <w:pPr>
      <w:numPr>
        <w:numId w:val="19"/>
      </w:numPr>
    </w:pPr>
  </w:style>
  <w:style w:type="numbering" w:customStyle="1" w:styleId="List121">
    <w:name w:val="List 121"/>
    <w:basedOn w:val="a6"/>
    <w:rsid w:val="0004422F"/>
    <w:pPr>
      <w:numPr>
        <w:numId w:val="20"/>
      </w:numPr>
    </w:pPr>
  </w:style>
  <w:style w:type="numbering" w:customStyle="1" w:styleId="List131">
    <w:name w:val="List 131"/>
    <w:basedOn w:val="a6"/>
    <w:rsid w:val="0004422F"/>
    <w:pPr>
      <w:numPr>
        <w:numId w:val="21"/>
      </w:numPr>
    </w:pPr>
  </w:style>
  <w:style w:type="numbering" w:customStyle="1" w:styleId="List141">
    <w:name w:val="List 141"/>
    <w:basedOn w:val="a6"/>
    <w:rsid w:val="0004422F"/>
    <w:pPr>
      <w:numPr>
        <w:numId w:val="22"/>
      </w:numPr>
    </w:pPr>
  </w:style>
  <w:style w:type="numbering" w:customStyle="1" w:styleId="List151">
    <w:name w:val="List 151"/>
    <w:basedOn w:val="a6"/>
    <w:rsid w:val="0004422F"/>
    <w:pPr>
      <w:numPr>
        <w:numId w:val="23"/>
      </w:numPr>
    </w:pPr>
  </w:style>
  <w:style w:type="numbering" w:customStyle="1" w:styleId="List181">
    <w:name w:val="List 181"/>
    <w:basedOn w:val="a6"/>
    <w:rsid w:val="0004422F"/>
    <w:pPr>
      <w:numPr>
        <w:numId w:val="24"/>
      </w:numPr>
    </w:pPr>
  </w:style>
  <w:style w:type="numbering" w:customStyle="1" w:styleId="List161">
    <w:name w:val="List 161"/>
    <w:basedOn w:val="a6"/>
    <w:rsid w:val="0004422F"/>
    <w:pPr>
      <w:numPr>
        <w:numId w:val="25"/>
      </w:numPr>
    </w:pPr>
  </w:style>
  <w:style w:type="numbering" w:customStyle="1" w:styleId="List171">
    <w:name w:val="List 171"/>
    <w:basedOn w:val="a6"/>
    <w:rsid w:val="0004422F"/>
    <w:pPr>
      <w:numPr>
        <w:numId w:val="26"/>
      </w:numPr>
    </w:pPr>
  </w:style>
  <w:style w:type="numbering" w:customStyle="1" w:styleId="List191">
    <w:name w:val="List 191"/>
    <w:basedOn w:val="a6"/>
    <w:rsid w:val="0004422F"/>
    <w:pPr>
      <w:numPr>
        <w:numId w:val="27"/>
      </w:numPr>
    </w:pPr>
  </w:style>
  <w:style w:type="numbering" w:customStyle="1" w:styleId="List201">
    <w:name w:val="List 201"/>
    <w:basedOn w:val="a6"/>
    <w:rsid w:val="0004422F"/>
    <w:pPr>
      <w:numPr>
        <w:numId w:val="28"/>
      </w:numPr>
    </w:pPr>
  </w:style>
  <w:style w:type="numbering" w:customStyle="1" w:styleId="List221">
    <w:name w:val="List 221"/>
    <w:basedOn w:val="a6"/>
    <w:rsid w:val="0004422F"/>
    <w:pPr>
      <w:numPr>
        <w:numId w:val="29"/>
      </w:numPr>
    </w:pPr>
  </w:style>
  <w:style w:type="numbering" w:customStyle="1" w:styleId="List211">
    <w:name w:val="List 211"/>
    <w:basedOn w:val="a6"/>
    <w:rsid w:val="0004422F"/>
    <w:pPr>
      <w:numPr>
        <w:numId w:val="30"/>
      </w:numPr>
    </w:pPr>
  </w:style>
  <w:style w:type="numbering" w:customStyle="1" w:styleId="List231">
    <w:name w:val="List 231"/>
    <w:basedOn w:val="a6"/>
    <w:rsid w:val="0004422F"/>
    <w:pPr>
      <w:numPr>
        <w:numId w:val="31"/>
      </w:numPr>
    </w:pPr>
  </w:style>
  <w:style w:type="numbering" w:customStyle="1" w:styleId="List241">
    <w:name w:val="List 241"/>
    <w:basedOn w:val="a6"/>
    <w:rsid w:val="0004422F"/>
    <w:pPr>
      <w:numPr>
        <w:numId w:val="32"/>
      </w:numPr>
    </w:pPr>
  </w:style>
  <w:style w:type="numbering" w:customStyle="1" w:styleId="514">
    <w:name w:val="Нет списка51"/>
    <w:next w:val="a6"/>
    <w:uiPriority w:val="99"/>
    <w:semiHidden/>
    <w:unhideWhenUsed/>
    <w:rsid w:val="0004422F"/>
  </w:style>
  <w:style w:type="table" w:customStyle="1" w:styleId="2120">
    <w:name w:val="Сетка таблицы21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04422F"/>
  </w:style>
  <w:style w:type="numbering" w:customStyle="1" w:styleId="1121">
    <w:name w:val="Нет списка1121"/>
    <w:next w:val="a6"/>
    <w:uiPriority w:val="99"/>
    <w:semiHidden/>
    <w:unhideWhenUsed/>
    <w:rsid w:val="0004422F"/>
  </w:style>
  <w:style w:type="numbering" w:customStyle="1" w:styleId="2111">
    <w:name w:val="Нет списка211"/>
    <w:next w:val="a6"/>
    <w:uiPriority w:val="99"/>
    <w:semiHidden/>
    <w:unhideWhenUsed/>
    <w:rsid w:val="0004422F"/>
  </w:style>
  <w:style w:type="numbering" w:customStyle="1" w:styleId="3111">
    <w:name w:val="Нет списка311"/>
    <w:next w:val="a6"/>
    <w:uiPriority w:val="99"/>
    <w:semiHidden/>
    <w:unhideWhenUsed/>
    <w:rsid w:val="0004422F"/>
  </w:style>
  <w:style w:type="numbering" w:customStyle="1" w:styleId="4110">
    <w:name w:val="Нет списка411"/>
    <w:next w:val="a6"/>
    <w:uiPriority w:val="99"/>
    <w:semiHidden/>
    <w:unhideWhenUsed/>
    <w:rsid w:val="0004422F"/>
  </w:style>
  <w:style w:type="table" w:customStyle="1" w:styleId="612">
    <w:name w:val="Сетка таблицы612"/>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6"/>
    <w:uiPriority w:val="99"/>
    <w:semiHidden/>
    <w:unhideWhenUsed/>
    <w:rsid w:val="0004422F"/>
  </w:style>
  <w:style w:type="numbering" w:customStyle="1" w:styleId="710">
    <w:name w:val="Нет списка71"/>
    <w:next w:val="a6"/>
    <w:uiPriority w:val="99"/>
    <w:semiHidden/>
    <w:unhideWhenUsed/>
    <w:rsid w:val="0004422F"/>
  </w:style>
  <w:style w:type="table" w:customStyle="1" w:styleId="170">
    <w:name w:val="Сетка таблицы17"/>
    <w:basedOn w:val="a5"/>
    <w:next w:val="af1"/>
    <w:uiPriority w:val="3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basedOn w:val="a4"/>
    <w:uiPriority w:val="20"/>
    <w:qFormat/>
    <w:rsid w:val="0004422F"/>
    <w:rPr>
      <w:i/>
      <w:iCs/>
    </w:rPr>
  </w:style>
  <w:style w:type="table" w:customStyle="1" w:styleId="232">
    <w:name w:val="Сетка таблицы232"/>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uiPriority w:val="1"/>
    <w:qFormat/>
    <w:rsid w:val="0004422F"/>
    <w:pPr>
      <w:widowControl w:val="0"/>
    </w:pPr>
    <w:rPr>
      <w:rFonts w:ascii="Calibri" w:eastAsia="Calibri" w:hAnsi="Calibri"/>
      <w:sz w:val="22"/>
      <w:szCs w:val="22"/>
      <w:lang w:val="en-US" w:eastAsia="en-US"/>
    </w:rPr>
  </w:style>
  <w:style w:type="paragraph" w:styleId="a">
    <w:name w:val="List Number"/>
    <w:basedOn w:val="a3"/>
    <w:uiPriority w:val="99"/>
    <w:rsid w:val="0004422F"/>
    <w:pPr>
      <w:numPr>
        <w:numId w:val="33"/>
      </w:numPr>
      <w:tabs>
        <w:tab w:val="num" w:pos="926"/>
      </w:tabs>
      <w:ind w:left="360"/>
      <w:contextualSpacing/>
    </w:pPr>
    <w:rPr>
      <w:rFonts w:eastAsia="Calibri"/>
    </w:rPr>
  </w:style>
  <w:style w:type="paragraph" w:styleId="HTML">
    <w:name w:val="HTML Preformatted"/>
    <w:basedOn w:val="a3"/>
    <w:link w:val="HTML0"/>
    <w:uiPriority w:val="99"/>
    <w:unhideWhenUsed/>
    <w:rsid w:val="0004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uiPriority w:val="99"/>
    <w:rsid w:val="0004422F"/>
    <w:rPr>
      <w:rFonts w:ascii="Courier New" w:eastAsia="Times New Roman" w:hAnsi="Courier New" w:cs="Courier New"/>
    </w:rPr>
  </w:style>
  <w:style w:type="table" w:customStyle="1" w:styleId="TableGrid">
    <w:name w:val="TableGrid"/>
    <w:rsid w:val="0004422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lfuvd">
    <w:name w:val="ilfuvd"/>
    <w:basedOn w:val="a4"/>
    <w:rsid w:val="0004422F"/>
  </w:style>
  <w:style w:type="table" w:customStyle="1" w:styleId="180">
    <w:name w:val="Сетка таблицы18"/>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2">
    <w:name w:val="S_Заголовок1"/>
    <w:basedOn w:val="a3"/>
    <w:next w:val="a3"/>
    <w:rsid w:val="0004422F"/>
    <w:pPr>
      <w:keepNext/>
      <w:pageBreakBefore/>
      <w:jc w:val="both"/>
      <w:outlineLvl w:val="0"/>
    </w:pPr>
    <w:rPr>
      <w:rFonts w:ascii="Arial" w:hAnsi="Arial"/>
      <w:b/>
      <w:caps/>
      <w:sz w:val="32"/>
      <w:szCs w:val="32"/>
    </w:rPr>
  </w:style>
  <w:style w:type="paragraph" w:customStyle="1" w:styleId="afff1">
    <w:name w:val="Таблица шапка"/>
    <w:basedOn w:val="a3"/>
    <w:link w:val="afff2"/>
    <w:rsid w:val="00525FE7"/>
    <w:pPr>
      <w:keepNext/>
      <w:tabs>
        <w:tab w:val="left" w:pos="1134"/>
      </w:tabs>
      <w:kinsoku w:val="0"/>
      <w:overflowPunct w:val="0"/>
      <w:autoSpaceDE w:val="0"/>
      <w:autoSpaceDN w:val="0"/>
      <w:spacing w:before="40" w:after="40"/>
    </w:pPr>
    <w:rPr>
      <w:sz w:val="18"/>
      <w:szCs w:val="20"/>
      <w:lang w:bidi="he-IL"/>
    </w:rPr>
  </w:style>
  <w:style w:type="character" w:customStyle="1" w:styleId="afff2">
    <w:name w:val="Таблица шапка Знак"/>
    <w:link w:val="afff1"/>
    <w:locked/>
    <w:rsid w:val="00525FE7"/>
    <w:rPr>
      <w:rFonts w:ascii="Times New Roman" w:eastAsia="Times New Roman" w:hAnsi="Times New Roman"/>
      <w:sz w:val="18"/>
      <w:lang w:bidi="he-IL"/>
    </w:rPr>
  </w:style>
  <w:style w:type="paragraph" w:customStyle="1" w:styleId="-30">
    <w:name w:val="Подзаголовок-3"/>
    <w:basedOn w:val="a3"/>
    <w:link w:val="-31"/>
    <w:autoRedefine/>
    <w:qFormat/>
    <w:rsid w:val="007B5D5E"/>
    <w:pPr>
      <w:keepNext/>
      <w:kinsoku w:val="0"/>
      <w:overflowPunct w:val="0"/>
      <w:autoSpaceDE w:val="0"/>
      <w:autoSpaceDN w:val="0"/>
      <w:jc w:val="center"/>
      <w:outlineLvl w:val="2"/>
    </w:pPr>
    <w:rPr>
      <w:lang w:bidi="he-IL"/>
    </w:rPr>
  </w:style>
  <w:style w:type="character" w:customStyle="1" w:styleId="-31">
    <w:name w:val="Подзаголовок-3 Знак"/>
    <w:link w:val="-30"/>
    <w:rsid w:val="007B5D5E"/>
    <w:rPr>
      <w:rFonts w:ascii="Times New Roman" w:eastAsia="Times New Roman" w:hAnsi="Times New Roman"/>
      <w:sz w:val="24"/>
      <w:szCs w:val="24"/>
      <w:lang w:bidi="he-IL"/>
    </w:rPr>
  </w:style>
  <w:style w:type="paragraph" w:customStyle="1" w:styleId="afff3">
    <w:name w:val="Заголовок формы"/>
    <w:basedOn w:val="a3"/>
    <w:next w:val="a3"/>
    <w:locked/>
    <w:rsid w:val="00525FE7"/>
    <w:pPr>
      <w:keepNext/>
      <w:tabs>
        <w:tab w:val="left" w:pos="1134"/>
      </w:tabs>
      <w:suppressAutoHyphens/>
      <w:kinsoku w:val="0"/>
      <w:overflowPunct w:val="0"/>
      <w:autoSpaceDE w:val="0"/>
      <w:autoSpaceDN w:val="0"/>
      <w:spacing w:before="360" w:after="120"/>
      <w:jc w:val="center"/>
    </w:pPr>
    <w:rPr>
      <w:b/>
      <w:caps/>
      <w:szCs w:val="28"/>
    </w:rPr>
  </w:style>
  <w:style w:type="paragraph" w:styleId="afff4">
    <w:name w:val="Document Map"/>
    <w:basedOn w:val="a3"/>
    <w:link w:val="afff5"/>
    <w:semiHidden/>
    <w:rsid w:val="000A2048"/>
    <w:pPr>
      <w:shd w:val="clear" w:color="auto" w:fill="000080"/>
      <w:tabs>
        <w:tab w:val="left" w:pos="1134"/>
      </w:tabs>
      <w:kinsoku w:val="0"/>
      <w:overflowPunct w:val="0"/>
      <w:autoSpaceDE w:val="0"/>
      <w:autoSpaceDN w:val="0"/>
      <w:ind w:firstLine="567"/>
      <w:jc w:val="both"/>
    </w:pPr>
    <w:rPr>
      <w:rFonts w:ascii="Tahoma" w:hAnsi="Tahoma" w:cs="Tahoma"/>
      <w:sz w:val="20"/>
      <w:szCs w:val="20"/>
    </w:rPr>
  </w:style>
  <w:style w:type="character" w:customStyle="1" w:styleId="afff5">
    <w:name w:val="Схема документа Знак"/>
    <w:basedOn w:val="a4"/>
    <w:link w:val="afff4"/>
    <w:semiHidden/>
    <w:rsid w:val="000A2048"/>
    <w:rPr>
      <w:rFonts w:ascii="Tahoma" w:eastAsia="Times New Roman" w:hAnsi="Tahoma" w:cs="Tahoma"/>
      <w:shd w:val="clear" w:color="auto" w:fill="000080"/>
    </w:rPr>
  </w:style>
  <w:style w:type="paragraph" w:styleId="1c">
    <w:name w:val="toc 1"/>
    <w:basedOn w:val="a3"/>
    <w:next w:val="a3"/>
    <w:autoRedefine/>
    <w:uiPriority w:val="39"/>
    <w:rsid w:val="000A2048"/>
    <w:pPr>
      <w:tabs>
        <w:tab w:val="left" w:pos="0"/>
        <w:tab w:val="right" w:leader="dot" w:pos="9639"/>
      </w:tabs>
      <w:kinsoku w:val="0"/>
      <w:overflowPunct w:val="0"/>
      <w:autoSpaceDE w:val="0"/>
      <w:autoSpaceDN w:val="0"/>
      <w:spacing w:before="240"/>
      <w:ind w:right="-1"/>
    </w:pPr>
    <w:rPr>
      <w:rFonts w:ascii="Arial" w:hAnsi="Arial" w:cs="Arial"/>
      <w:b/>
      <w:bCs/>
      <w:noProof/>
      <w:sz w:val="20"/>
      <w:szCs w:val="20"/>
    </w:rPr>
  </w:style>
  <w:style w:type="paragraph" w:styleId="2f5">
    <w:name w:val="toc 2"/>
    <w:basedOn w:val="a3"/>
    <w:next w:val="a3"/>
    <w:autoRedefine/>
    <w:uiPriority w:val="39"/>
    <w:rsid w:val="000A2048"/>
    <w:pPr>
      <w:tabs>
        <w:tab w:val="left" w:pos="1080"/>
        <w:tab w:val="left" w:pos="1134"/>
        <w:tab w:val="right" w:leader="dot" w:pos="9639"/>
      </w:tabs>
      <w:kinsoku w:val="0"/>
      <w:overflowPunct w:val="0"/>
      <w:autoSpaceDE w:val="0"/>
      <w:autoSpaceDN w:val="0"/>
      <w:spacing w:after="120"/>
      <w:ind w:left="1078" w:right="845" w:hanging="539"/>
      <w:contextualSpacing/>
    </w:pPr>
    <w:rPr>
      <w:bCs/>
      <w:noProof/>
      <w:sz w:val="18"/>
      <w:lang w:val="sr-Cyrl-CS"/>
    </w:rPr>
  </w:style>
  <w:style w:type="paragraph" w:styleId="3b">
    <w:name w:val="toc 3"/>
    <w:basedOn w:val="a3"/>
    <w:next w:val="a3"/>
    <w:autoRedefine/>
    <w:uiPriority w:val="39"/>
    <w:rsid w:val="000A2048"/>
    <w:pPr>
      <w:tabs>
        <w:tab w:val="left" w:pos="1134"/>
        <w:tab w:val="left" w:pos="1980"/>
        <w:tab w:val="right" w:leader="dot" w:pos="9639"/>
      </w:tabs>
      <w:kinsoku w:val="0"/>
      <w:overflowPunct w:val="0"/>
      <w:autoSpaceDE w:val="0"/>
      <w:autoSpaceDN w:val="0"/>
      <w:spacing w:after="120"/>
      <w:ind w:left="1980" w:right="1134" w:hanging="900"/>
    </w:pPr>
    <w:rPr>
      <w:noProof/>
      <w:sz w:val="18"/>
    </w:rPr>
  </w:style>
  <w:style w:type="paragraph" w:customStyle="1" w:styleId="-32">
    <w:name w:val="Пункт-3"/>
    <w:basedOn w:val="a3"/>
    <w:link w:val="-33"/>
    <w:autoRedefine/>
    <w:qFormat/>
    <w:rsid w:val="000A2048"/>
    <w:pPr>
      <w:kinsoku w:val="0"/>
      <w:overflowPunct w:val="0"/>
      <w:autoSpaceDE w:val="0"/>
      <w:autoSpaceDN w:val="0"/>
      <w:jc w:val="both"/>
    </w:pPr>
    <w:rPr>
      <w:szCs w:val="28"/>
      <w:lang w:bidi="he-IL"/>
    </w:rPr>
  </w:style>
  <w:style w:type="character" w:customStyle="1" w:styleId="-33">
    <w:name w:val="Пункт-3 Знак"/>
    <w:link w:val="-32"/>
    <w:locked/>
    <w:rsid w:val="000A2048"/>
    <w:rPr>
      <w:rFonts w:ascii="Times New Roman" w:eastAsia="Times New Roman" w:hAnsi="Times New Roman"/>
      <w:sz w:val="24"/>
      <w:szCs w:val="28"/>
      <w:lang w:bidi="he-IL"/>
    </w:rPr>
  </w:style>
  <w:style w:type="paragraph" w:customStyle="1" w:styleId="afff6">
    <w:name w:val="Пункт б/н"/>
    <w:basedOn w:val="a3"/>
    <w:uiPriority w:val="99"/>
    <w:rsid w:val="000A2048"/>
    <w:pPr>
      <w:tabs>
        <w:tab w:val="left" w:pos="1134"/>
      </w:tabs>
      <w:kinsoku w:val="0"/>
      <w:overflowPunct w:val="0"/>
      <w:autoSpaceDE w:val="0"/>
      <w:autoSpaceDN w:val="0"/>
      <w:ind w:firstLine="567"/>
      <w:jc w:val="both"/>
    </w:pPr>
    <w:rPr>
      <w:szCs w:val="28"/>
    </w:rPr>
  </w:style>
  <w:style w:type="paragraph" w:customStyle="1" w:styleId="afff7">
    <w:name w:val="Договор раздел"/>
    <w:basedOn w:val="a3"/>
    <w:uiPriority w:val="99"/>
    <w:locked/>
    <w:rsid w:val="000A2048"/>
    <w:pPr>
      <w:keepNext/>
      <w:shd w:val="clear" w:color="auto" w:fill="FFFFFF"/>
      <w:tabs>
        <w:tab w:val="num" w:pos="360"/>
        <w:tab w:val="left" w:pos="1134"/>
      </w:tabs>
      <w:kinsoku w:val="0"/>
      <w:overflowPunct w:val="0"/>
      <w:autoSpaceDE w:val="0"/>
      <w:autoSpaceDN w:val="0"/>
      <w:spacing w:before="360" w:after="120"/>
      <w:ind w:left="360" w:hanging="360"/>
      <w:jc w:val="center"/>
      <w:outlineLvl w:val="0"/>
    </w:pPr>
    <w:rPr>
      <w:b/>
      <w:bCs/>
      <w:caps/>
      <w:szCs w:val="28"/>
    </w:rPr>
  </w:style>
  <w:style w:type="paragraph" w:customStyle="1" w:styleId="1">
    <w:name w:val="Список 1"/>
    <w:basedOn w:val="a2"/>
    <w:locked/>
    <w:rsid w:val="000A2048"/>
    <w:pPr>
      <w:numPr>
        <w:numId w:val="36"/>
      </w:numPr>
      <w:tabs>
        <w:tab w:val="clear" w:pos="360"/>
        <w:tab w:val="num" w:pos="927"/>
      </w:tabs>
      <w:ind w:left="927"/>
    </w:pPr>
  </w:style>
  <w:style w:type="paragraph" w:styleId="a2">
    <w:name w:val="List Bullet"/>
    <w:basedOn w:val="a3"/>
    <w:autoRedefine/>
    <w:uiPriority w:val="99"/>
    <w:rsid w:val="000A2048"/>
    <w:pPr>
      <w:numPr>
        <w:numId w:val="35"/>
      </w:numPr>
      <w:tabs>
        <w:tab w:val="left" w:pos="1134"/>
      </w:tabs>
      <w:kinsoku w:val="0"/>
      <w:overflowPunct w:val="0"/>
      <w:autoSpaceDE w:val="0"/>
      <w:autoSpaceDN w:val="0"/>
      <w:jc w:val="both"/>
    </w:pPr>
    <w:rPr>
      <w:szCs w:val="28"/>
    </w:rPr>
  </w:style>
  <w:style w:type="paragraph" w:customStyle="1" w:styleId="afff8">
    <w:name w:val="Примечание"/>
    <w:basedOn w:val="a3"/>
    <w:link w:val="afff9"/>
    <w:rsid w:val="000A2048"/>
    <w:pPr>
      <w:tabs>
        <w:tab w:val="left" w:pos="1134"/>
      </w:tabs>
      <w:kinsoku w:val="0"/>
      <w:overflowPunct w:val="0"/>
      <w:autoSpaceDE w:val="0"/>
      <w:autoSpaceDN w:val="0"/>
      <w:spacing w:after="240"/>
      <w:ind w:firstLine="567"/>
      <w:contextualSpacing/>
      <w:jc w:val="both"/>
    </w:pPr>
    <w:rPr>
      <w:sz w:val="20"/>
      <w:szCs w:val="20"/>
    </w:rPr>
  </w:style>
  <w:style w:type="character" w:customStyle="1" w:styleId="afff9">
    <w:name w:val="Примечание Знак"/>
    <w:link w:val="afff8"/>
    <w:locked/>
    <w:rsid w:val="000A2048"/>
    <w:rPr>
      <w:rFonts w:ascii="Times New Roman" w:eastAsia="Times New Roman" w:hAnsi="Times New Roman"/>
    </w:rPr>
  </w:style>
  <w:style w:type="paragraph" w:customStyle="1" w:styleId="afffa">
    <w:name w:val="Текст таблицы"/>
    <w:basedOn w:val="a3"/>
    <w:rsid w:val="000A2048"/>
    <w:pPr>
      <w:tabs>
        <w:tab w:val="left" w:pos="1134"/>
      </w:tabs>
      <w:kinsoku w:val="0"/>
      <w:overflowPunct w:val="0"/>
      <w:autoSpaceDE w:val="0"/>
      <w:autoSpaceDN w:val="0"/>
      <w:spacing w:before="40" w:after="40"/>
      <w:ind w:left="57" w:right="57"/>
    </w:pPr>
  </w:style>
  <w:style w:type="paragraph" w:styleId="afffb">
    <w:name w:val="Block Text"/>
    <w:basedOn w:val="a3"/>
    <w:rsid w:val="000A2048"/>
    <w:pPr>
      <w:widowControl w:val="0"/>
      <w:shd w:val="clear" w:color="auto" w:fill="FFFFFF"/>
      <w:tabs>
        <w:tab w:val="left" w:pos="1134"/>
      </w:tabs>
      <w:kinsoku w:val="0"/>
      <w:overflowPunct w:val="0"/>
      <w:autoSpaceDE w:val="0"/>
      <w:autoSpaceDN w:val="0"/>
      <w:adjustRightInd w:val="0"/>
      <w:spacing w:before="274" w:line="274" w:lineRule="exact"/>
      <w:ind w:left="758" w:right="5"/>
      <w:jc w:val="both"/>
    </w:pPr>
    <w:rPr>
      <w:rFonts w:ascii="Arial" w:hAnsi="Arial" w:cs="Arial"/>
      <w:sz w:val="20"/>
      <w:szCs w:val="20"/>
    </w:rPr>
  </w:style>
  <w:style w:type="paragraph" w:customStyle="1" w:styleId="-4">
    <w:name w:val="Пункт-4"/>
    <w:basedOn w:val="a3"/>
    <w:link w:val="-41"/>
    <w:autoRedefine/>
    <w:qFormat/>
    <w:rsid w:val="000A2048"/>
    <w:pPr>
      <w:tabs>
        <w:tab w:val="num" w:pos="0"/>
        <w:tab w:val="left" w:pos="709"/>
        <w:tab w:val="left" w:pos="851"/>
      </w:tabs>
      <w:spacing w:before="120" w:after="120"/>
      <w:jc w:val="both"/>
    </w:pPr>
    <w:rPr>
      <w:szCs w:val="20"/>
      <w:lang w:bidi="he-IL"/>
    </w:rPr>
  </w:style>
  <w:style w:type="character" w:customStyle="1" w:styleId="-41">
    <w:name w:val="Пункт-4 Знак1"/>
    <w:link w:val="-4"/>
    <w:locked/>
    <w:rsid w:val="000A2048"/>
    <w:rPr>
      <w:rFonts w:ascii="Times New Roman" w:eastAsia="Times New Roman" w:hAnsi="Times New Roman"/>
      <w:sz w:val="24"/>
      <w:lang w:bidi="he-IL"/>
    </w:rPr>
  </w:style>
  <w:style w:type="paragraph" w:customStyle="1" w:styleId="-6">
    <w:name w:val="Пункт-6"/>
    <w:basedOn w:val="a3"/>
    <w:link w:val="-60"/>
    <w:qFormat/>
    <w:rsid w:val="000A2048"/>
    <w:pPr>
      <w:numPr>
        <w:ilvl w:val="5"/>
        <w:numId w:val="40"/>
      </w:numPr>
      <w:spacing w:before="120" w:after="120"/>
      <w:jc w:val="both"/>
    </w:pPr>
    <w:rPr>
      <w:szCs w:val="20"/>
    </w:rPr>
  </w:style>
  <w:style w:type="character" w:customStyle="1" w:styleId="-60">
    <w:name w:val="Пункт-6 Знак"/>
    <w:link w:val="-6"/>
    <w:rsid w:val="000A2048"/>
    <w:rPr>
      <w:rFonts w:ascii="Times New Roman" w:eastAsia="Times New Roman" w:hAnsi="Times New Roman"/>
      <w:sz w:val="24"/>
    </w:rPr>
  </w:style>
  <w:style w:type="paragraph" w:styleId="afffc">
    <w:name w:val="Body Text First Indent"/>
    <w:basedOn w:val="a3"/>
    <w:link w:val="afffd"/>
    <w:uiPriority w:val="99"/>
    <w:rsid w:val="000A2048"/>
    <w:pPr>
      <w:tabs>
        <w:tab w:val="left" w:pos="1134"/>
      </w:tabs>
      <w:kinsoku w:val="0"/>
      <w:overflowPunct w:val="0"/>
      <w:autoSpaceDE w:val="0"/>
      <w:autoSpaceDN w:val="0"/>
      <w:spacing w:after="120"/>
      <w:ind w:firstLine="210"/>
      <w:jc w:val="both"/>
    </w:pPr>
    <w:rPr>
      <w:szCs w:val="28"/>
    </w:rPr>
  </w:style>
  <w:style w:type="character" w:customStyle="1" w:styleId="afffd">
    <w:name w:val="Красная строка Знак"/>
    <w:basedOn w:val="aff3"/>
    <w:link w:val="afffc"/>
    <w:uiPriority w:val="99"/>
    <w:rsid w:val="000A2048"/>
    <w:rPr>
      <w:rFonts w:ascii="Times New Roman" w:eastAsia="Times New Roman" w:hAnsi="Times New Roman"/>
      <w:sz w:val="24"/>
      <w:szCs w:val="28"/>
    </w:rPr>
  </w:style>
  <w:style w:type="paragraph" w:styleId="afffe">
    <w:name w:val="caption"/>
    <w:basedOn w:val="a3"/>
    <w:next w:val="a3"/>
    <w:qFormat/>
    <w:rsid w:val="000A2048"/>
    <w:pPr>
      <w:pageBreakBefore/>
      <w:tabs>
        <w:tab w:val="left" w:pos="1134"/>
      </w:tabs>
      <w:suppressAutoHyphens/>
      <w:kinsoku w:val="0"/>
      <w:overflowPunct w:val="0"/>
      <w:autoSpaceDE w:val="0"/>
      <w:autoSpaceDN w:val="0"/>
      <w:spacing w:before="120" w:after="120"/>
      <w:jc w:val="both"/>
    </w:pPr>
    <w:rPr>
      <w:bCs/>
      <w:i/>
      <w:szCs w:val="20"/>
    </w:rPr>
  </w:style>
  <w:style w:type="paragraph" w:styleId="47">
    <w:name w:val="toc 4"/>
    <w:basedOn w:val="a3"/>
    <w:next w:val="a3"/>
    <w:autoRedefine/>
    <w:uiPriority w:val="39"/>
    <w:rsid w:val="000A2048"/>
    <w:pPr>
      <w:tabs>
        <w:tab w:val="left" w:pos="1134"/>
      </w:tabs>
      <w:kinsoku w:val="0"/>
      <w:overflowPunct w:val="0"/>
      <w:autoSpaceDE w:val="0"/>
      <w:autoSpaceDN w:val="0"/>
      <w:ind w:left="720"/>
    </w:pPr>
  </w:style>
  <w:style w:type="paragraph" w:styleId="56">
    <w:name w:val="toc 5"/>
    <w:basedOn w:val="a3"/>
    <w:next w:val="a3"/>
    <w:autoRedefine/>
    <w:uiPriority w:val="39"/>
    <w:rsid w:val="000A2048"/>
    <w:pPr>
      <w:tabs>
        <w:tab w:val="left" w:pos="1134"/>
      </w:tabs>
      <w:kinsoku w:val="0"/>
      <w:overflowPunct w:val="0"/>
      <w:autoSpaceDE w:val="0"/>
      <w:autoSpaceDN w:val="0"/>
      <w:ind w:left="960"/>
    </w:pPr>
  </w:style>
  <w:style w:type="paragraph" w:styleId="64">
    <w:name w:val="toc 6"/>
    <w:basedOn w:val="a3"/>
    <w:next w:val="a3"/>
    <w:autoRedefine/>
    <w:uiPriority w:val="39"/>
    <w:rsid w:val="000A2048"/>
    <w:pPr>
      <w:tabs>
        <w:tab w:val="left" w:pos="1134"/>
      </w:tabs>
      <w:kinsoku w:val="0"/>
      <w:overflowPunct w:val="0"/>
      <w:autoSpaceDE w:val="0"/>
      <w:autoSpaceDN w:val="0"/>
      <w:ind w:left="1200"/>
    </w:pPr>
  </w:style>
  <w:style w:type="paragraph" w:styleId="73">
    <w:name w:val="toc 7"/>
    <w:basedOn w:val="a3"/>
    <w:next w:val="a3"/>
    <w:autoRedefine/>
    <w:uiPriority w:val="39"/>
    <w:rsid w:val="000A2048"/>
    <w:pPr>
      <w:tabs>
        <w:tab w:val="left" w:pos="1134"/>
      </w:tabs>
      <w:kinsoku w:val="0"/>
      <w:overflowPunct w:val="0"/>
      <w:autoSpaceDE w:val="0"/>
      <w:autoSpaceDN w:val="0"/>
      <w:ind w:left="1440"/>
    </w:pPr>
  </w:style>
  <w:style w:type="paragraph" w:styleId="84">
    <w:name w:val="toc 8"/>
    <w:basedOn w:val="a3"/>
    <w:next w:val="a3"/>
    <w:autoRedefine/>
    <w:uiPriority w:val="39"/>
    <w:rsid w:val="000A2048"/>
    <w:pPr>
      <w:tabs>
        <w:tab w:val="left" w:pos="1134"/>
      </w:tabs>
      <w:kinsoku w:val="0"/>
      <w:overflowPunct w:val="0"/>
      <w:autoSpaceDE w:val="0"/>
      <w:autoSpaceDN w:val="0"/>
      <w:ind w:left="1680"/>
    </w:pPr>
  </w:style>
  <w:style w:type="paragraph" w:styleId="92">
    <w:name w:val="toc 9"/>
    <w:basedOn w:val="a3"/>
    <w:next w:val="a3"/>
    <w:autoRedefine/>
    <w:uiPriority w:val="39"/>
    <w:rsid w:val="000A2048"/>
    <w:pPr>
      <w:tabs>
        <w:tab w:val="left" w:pos="1134"/>
      </w:tabs>
      <w:kinsoku w:val="0"/>
      <w:overflowPunct w:val="0"/>
      <w:autoSpaceDE w:val="0"/>
      <w:autoSpaceDN w:val="0"/>
      <w:ind w:left="1920"/>
    </w:pPr>
  </w:style>
  <w:style w:type="character" w:styleId="affff">
    <w:name w:val="FollowedHyperlink"/>
    <w:rsid w:val="000A2048"/>
    <w:rPr>
      <w:rFonts w:cs="Times New Roman"/>
      <w:color w:val="800080"/>
      <w:u w:val="single"/>
    </w:rPr>
  </w:style>
  <w:style w:type="character" w:styleId="affff0">
    <w:name w:val="Strong"/>
    <w:uiPriority w:val="99"/>
    <w:qFormat/>
    <w:rsid w:val="000A2048"/>
    <w:rPr>
      <w:rFonts w:cs="Times New Roman"/>
      <w:b/>
    </w:rPr>
  </w:style>
  <w:style w:type="paragraph" w:customStyle="1" w:styleId="affff1">
    <w:name w:val="Заглавие"/>
    <w:basedOn w:val="a3"/>
    <w:uiPriority w:val="99"/>
    <w:locked/>
    <w:rsid w:val="000A2048"/>
    <w:pPr>
      <w:widowControl w:val="0"/>
      <w:tabs>
        <w:tab w:val="left" w:pos="1134"/>
      </w:tabs>
      <w:kinsoku w:val="0"/>
      <w:overflowPunct w:val="0"/>
      <w:autoSpaceDE w:val="0"/>
      <w:autoSpaceDN w:val="0"/>
      <w:adjustRightInd w:val="0"/>
      <w:spacing w:after="120"/>
      <w:jc w:val="center"/>
      <w:textAlignment w:val="baseline"/>
    </w:pPr>
    <w:rPr>
      <w:b/>
      <w:bCs/>
      <w:sz w:val="32"/>
      <w:szCs w:val="20"/>
    </w:rPr>
  </w:style>
  <w:style w:type="paragraph" w:styleId="2f6">
    <w:name w:val="List 2"/>
    <w:basedOn w:val="a3"/>
    <w:uiPriority w:val="99"/>
    <w:rsid w:val="000A2048"/>
    <w:pPr>
      <w:tabs>
        <w:tab w:val="left" w:pos="1134"/>
      </w:tabs>
      <w:kinsoku w:val="0"/>
      <w:overflowPunct w:val="0"/>
      <w:autoSpaceDE w:val="0"/>
      <w:autoSpaceDN w:val="0"/>
      <w:ind w:left="566" w:hanging="283"/>
    </w:pPr>
  </w:style>
  <w:style w:type="paragraph" w:customStyle="1" w:styleId="affff2">
    <w:name w:val="таблица центр"/>
    <w:basedOn w:val="a3"/>
    <w:uiPriority w:val="99"/>
    <w:rsid w:val="000A2048"/>
    <w:pPr>
      <w:tabs>
        <w:tab w:val="left" w:pos="1134"/>
      </w:tabs>
      <w:kinsoku w:val="0"/>
      <w:overflowPunct w:val="0"/>
      <w:autoSpaceDE w:val="0"/>
      <w:autoSpaceDN w:val="0"/>
      <w:jc w:val="center"/>
    </w:pPr>
    <w:rPr>
      <w:rFonts w:ascii="Arial" w:hAnsi="Arial" w:cs="Arial"/>
      <w:szCs w:val="22"/>
    </w:rPr>
  </w:style>
  <w:style w:type="paragraph" w:customStyle="1" w:styleId="-5">
    <w:name w:val="Пункт-5"/>
    <w:basedOn w:val="a3"/>
    <w:rsid w:val="000A2048"/>
    <w:pPr>
      <w:tabs>
        <w:tab w:val="num" w:pos="1080"/>
      </w:tabs>
      <w:kinsoku w:val="0"/>
      <w:overflowPunct w:val="0"/>
      <w:autoSpaceDE w:val="0"/>
      <w:autoSpaceDN w:val="0"/>
      <w:ind w:left="1080" w:hanging="1080"/>
      <w:jc w:val="both"/>
    </w:pPr>
    <w:rPr>
      <w:szCs w:val="20"/>
    </w:rPr>
  </w:style>
  <w:style w:type="paragraph" w:customStyle="1" w:styleId="-7">
    <w:name w:val="Пункт-7"/>
    <w:basedOn w:val="a3"/>
    <w:uiPriority w:val="99"/>
    <w:rsid w:val="000A2048"/>
    <w:pPr>
      <w:tabs>
        <w:tab w:val="left" w:pos="1134"/>
      </w:tabs>
      <w:kinsoku w:val="0"/>
      <w:overflowPunct w:val="0"/>
      <w:autoSpaceDE w:val="0"/>
      <w:autoSpaceDN w:val="0"/>
      <w:jc w:val="both"/>
    </w:pPr>
    <w:rPr>
      <w:szCs w:val="20"/>
    </w:rPr>
  </w:style>
  <w:style w:type="paragraph" w:customStyle="1" w:styleId="affff3">
    <w:name w:val="Основной"/>
    <w:basedOn w:val="a3"/>
    <w:uiPriority w:val="99"/>
    <w:rsid w:val="000A2048"/>
    <w:pPr>
      <w:tabs>
        <w:tab w:val="left" w:pos="1134"/>
      </w:tabs>
      <w:kinsoku w:val="0"/>
      <w:overflowPunct w:val="0"/>
      <w:autoSpaceDE w:val="0"/>
      <w:autoSpaceDN w:val="0"/>
      <w:adjustRightInd w:val="0"/>
      <w:ind w:firstLine="567"/>
      <w:jc w:val="both"/>
      <w:textAlignment w:val="baseline"/>
    </w:pPr>
    <w:rPr>
      <w:szCs w:val="20"/>
    </w:rPr>
  </w:style>
  <w:style w:type="paragraph" w:customStyle="1" w:styleId="-34">
    <w:name w:val="Пункт-3 подзаголовок"/>
    <w:basedOn w:val="-32"/>
    <w:qFormat/>
    <w:rsid w:val="000A2048"/>
    <w:pPr>
      <w:keepNext/>
      <w:spacing w:before="240" w:after="120"/>
      <w:outlineLvl w:val="2"/>
    </w:pPr>
  </w:style>
  <w:style w:type="character" w:customStyle="1" w:styleId="affff4">
    <w:name w:val="номер страницы"/>
    <w:uiPriority w:val="99"/>
    <w:rsid w:val="000A2048"/>
  </w:style>
  <w:style w:type="paragraph" w:styleId="affff5">
    <w:name w:val="List Continue"/>
    <w:basedOn w:val="a3"/>
    <w:uiPriority w:val="99"/>
    <w:rsid w:val="000A2048"/>
    <w:pPr>
      <w:tabs>
        <w:tab w:val="left" w:pos="1134"/>
      </w:tabs>
      <w:kinsoku w:val="0"/>
      <w:overflowPunct w:val="0"/>
      <w:autoSpaceDE w:val="0"/>
      <w:autoSpaceDN w:val="0"/>
      <w:spacing w:after="120"/>
      <w:ind w:left="283" w:firstLine="567"/>
      <w:contextualSpacing/>
      <w:jc w:val="both"/>
    </w:pPr>
    <w:rPr>
      <w:szCs w:val="28"/>
    </w:rPr>
  </w:style>
  <w:style w:type="paragraph" w:styleId="affff6">
    <w:name w:val="TOC Heading"/>
    <w:basedOn w:val="12"/>
    <w:next w:val="a3"/>
    <w:uiPriority w:val="39"/>
    <w:qFormat/>
    <w:rsid w:val="000A2048"/>
    <w:pPr>
      <w:jc w:val="center"/>
      <w:outlineLvl w:val="9"/>
    </w:pPr>
    <w:rPr>
      <w:lang w:eastAsia="ru-RU"/>
    </w:rPr>
  </w:style>
  <w:style w:type="paragraph" w:customStyle="1" w:styleId="affff7">
    <w:name w:val="отступ"/>
    <w:basedOn w:val="aff2"/>
    <w:uiPriority w:val="99"/>
    <w:locked/>
    <w:rsid w:val="000A2048"/>
    <w:pPr>
      <w:widowControl w:val="0"/>
      <w:kinsoku/>
      <w:adjustRightInd w:val="0"/>
      <w:spacing w:before="240" w:after="0" w:line="240" w:lineRule="auto"/>
      <w:ind w:firstLine="902"/>
      <w:textAlignment w:val="baseline"/>
    </w:pPr>
    <w:rPr>
      <w:sz w:val="24"/>
      <w:szCs w:val="20"/>
      <w:lang w:bidi="he-IL"/>
    </w:rPr>
  </w:style>
  <w:style w:type="paragraph" w:customStyle="1" w:styleId="affff8">
    <w:name w:val="Пункт_б/н"/>
    <w:basedOn w:val="a3"/>
    <w:rsid w:val="000A2048"/>
    <w:pPr>
      <w:tabs>
        <w:tab w:val="left" w:pos="1134"/>
      </w:tabs>
      <w:spacing w:after="240"/>
      <w:jc w:val="both"/>
    </w:pPr>
    <w:rPr>
      <w:szCs w:val="28"/>
    </w:rPr>
  </w:style>
  <w:style w:type="paragraph" w:customStyle="1" w:styleId="affff9">
    <w:name w:val="нумерованный"/>
    <w:basedOn w:val="a3"/>
    <w:locked/>
    <w:rsid w:val="000A2048"/>
    <w:pPr>
      <w:tabs>
        <w:tab w:val="num" w:pos="432"/>
        <w:tab w:val="num" w:pos="567"/>
        <w:tab w:val="num" w:pos="1134"/>
      </w:tabs>
      <w:spacing w:line="360" w:lineRule="auto"/>
      <w:ind w:left="432" w:hanging="432"/>
      <w:jc w:val="both"/>
    </w:pPr>
    <w:rPr>
      <w:szCs w:val="28"/>
    </w:rPr>
  </w:style>
  <w:style w:type="paragraph" w:styleId="affffa">
    <w:name w:val="Normal (Web)"/>
    <w:basedOn w:val="a3"/>
    <w:uiPriority w:val="99"/>
    <w:unhideWhenUsed/>
    <w:rsid w:val="000A2048"/>
    <w:pPr>
      <w:tabs>
        <w:tab w:val="left" w:pos="1134"/>
      </w:tabs>
      <w:spacing w:before="100" w:beforeAutospacing="1" w:after="100" w:afterAutospacing="1"/>
    </w:pPr>
  </w:style>
  <w:style w:type="table" w:styleId="-50">
    <w:name w:val="Light Shading Accent 5"/>
    <w:basedOn w:val="a5"/>
    <w:uiPriority w:val="60"/>
    <w:rsid w:val="000A2048"/>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Light Shading Accent 3"/>
    <w:basedOn w:val="a5"/>
    <w:uiPriority w:val="60"/>
    <w:rsid w:val="000A204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8">
    <w:name w:val="Введение-подзаголовок"/>
    <w:basedOn w:val="a3"/>
    <w:link w:val="-9"/>
    <w:rsid w:val="000A2048"/>
    <w:pPr>
      <w:keepNext/>
      <w:tabs>
        <w:tab w:val="left" w:pos="1134"/>
      </w:tabs>
      <w:jc w:val="both"/>
      <w:outlineLvl w:val="1"/>
    </w:pPr>
    <w:rPr>
      <w:rFonts w:ascii="Arial" w:hAnsi="Arial"/>
      <w:b/>
      <w:bCs/>
      <w:caps/>
    </w:rPr>
  </w:style>
  <w:style w:type="character" w:customStyle="1" w:styleId="-9">
    <w:name w:val="Введение-подзаголовок Знак"/>
    <w:link w:val="-8"/>
    <w:rsid w:val="000A2048"/>
    <w:rPr>
      <w:rFonts w:ascii="Arial" w:eastAsia="Times New Roman" w:hAnsi="Arial"/>
      <w:b/>
      <w:bCs/>
      <w:caps/>
      <w:sz w:val="24"/>
      <w:szCs w:val="24"/>
    </w:rPr>
  </w:style>
  <w:style w:type="character" w:customStyle="1" w:styleId="2f7">
    <w:name w:val="отступ 2"/>
    <w:rsid w:val="000A2048"/>
    <w:rPr>
      <w:rFonts w:cs="Times New Roman"/>
      <w:bCs/>
      <w:sz w:val="22"/>
    </w:rPr>
  </w:style>
  <w:style w:type="paragraph" w:customStyle="1" w:styleId="affffb">
    <w:name w:val="Оглавление"/>
    <w:basedOn w:val="a3"/>
    <w:link w:val="affffc"/>
    <w:qFormat/>
    <w:rsid w:val="000A2048"/>
    <w:pPr>
      <w:tabs>
        <w:tab w:val="left" w:pos="1134"/>
      </w:tabs>
    </w:pPr>
    <w:rPr>
      <w:rFonts w:ascii="Arial" w:hAnsi="Arial" w:cs="Arial"/>
      <w:b/>
      <w:sz w:val="48"/>
      <w:szCs w:val="48"/>
    </w:rPr>
  </w:style>
  <w:style w:type="character" w:customStyle="1" w:styleId="affffc">
    <w:name w:val="Оглавление Знак"/>
    <w:link w:val="affffb"/>
    <w:rsid w:val="000A2048"/>
    <w:rPr>
      <w:rFonts w:ascii="Arial" w:eastAsia="Times New Roman" w:hAnsi="Arial" w:cs="Arial"/>
      <w:b/>
      <w:sz w:val="48"/>
      <w:szCs w:val="48"/>
    </w:rPr>
  </w:style>
  <w:style w:type="paragraph" w:styleId="2f8">
    <w:name w:val="Quote"/>
    <w:basedOn w:val="a3"/>
    <w:next w:val="a3"/>
    <w:link w:val="2f9"/>
    <w:uiPriority w:val="29"/>
    <w:qFormat/>
    <w:rsid w:val="000A2048"/>
    <w:pPr>
      <w:tabs>
        <w:tab w:val="left" w:pos="1134"/>
      </w:tabs>
      <w:kinsoku w:val="0"/>
      <w:overflowPunct w:val="0"/>
      <w:autoSpaceDE w:val="0"/>
      <w:autoSpaceDN w:val="0"/>
      <w:ind w:left="794"/>
      <w:jc w:val="both"/>
    </w:pPr>
    <w:rPr>
      <w:i/>
      <w:iCs/>
      <w:color w:val="000000"/>
      <w:szCs w:val="28"/>
    </w:rPr>
  </w:style>
  <w:style w:type="character" w:customStyle="1" w:styleId="2f9">
    <w:name w:val="Цитата 2 Знак"/>
    <w:basedOn w:val="a4"/>
    <w:link w:val="2f8"/>
    <w:uiPriority w:val="29"/>
    <w:rsid w:val="000A2048"/>
    <w:rPr>
      <w:rFonts w:ascii="Times New Roman" w:eastAsia="Times New Roman" w:hAnsi="Times New Roman"/>
      <w:i/>
      <w:iCs/>
      <w:color w:val="000000"/>
      <w:sz w:val="24"/>
      <w:szCs w:val="28"/>
    </w:rPr>
  </w:style>
  <w:style w:type="character" w:customStyle="1" w:styleId="-40">
    <w:name w:val="Пункт-4 Знак"/>
    <w:locked/>
    <w:rsid w:val="000A2048"/>
    <w:rPr>
      <w:rFonts w:ascii="Times New Roman" w:eastAsia="Times New Roman" w:hAnsi="Times New Roman" w:cs="Times New Roman"/>
      <w:sz w:val="24"/>
      <w:szCs w:val="24"/>
      <w:lang w:eastAsia="ru-RU"/>
    </w:rPr>
  </w:style>
  <w:style w:type="paragraph" w:customStyle="1" w:styleId="S13">
    <w:name w:val="S_ЗаголовкиТаблицы1"/>
    <w:basedOn w:val="a3"/>
    <w:rsid w:val="000A2048"/>
    <w:pPr>
      <w:keepNext/>
      <w:widowControl w:val="0"/>
      <w:jc w:val="center"/>
    </w:pPr>
    <w:rPr>
      <w:rFonts w:ascii="Arial" w:hAnsi="Arial"/>
      <w:b/>
      <w:caps/>
      <w:sz w:val="16"/>
      <w:szCs w:val="16"/>
    </w:rPr>
  </w:style>
  <w:style w:type="paragraph" w:customStyle="1" w:styleId="5TEXT">
    <w:name w:val=".5 TEXT"/>
    <w:basedOn w:val="a3"/>
    <w:rsid w:val="000A2048"/>
    <w:pPr>
      <w:spacing w:line="240" w:lineRule="atLeast"/>
      <w:ind w:left="720" w:hanging="720"/>
      <w:jc w:val="both"/>
    </w:pPr>
    <w:rPr>
      <w:rFonts w:ascii="Helvetica" w:eastAsia="Batang" w:hAnsi="Helvetica" w:cs="Helvetica"/>
      <w:snapToGrid w:val="0"/>
      <w:sz w:val="20"/>
      <w:szCs w:val="20"/>
      <w:lang w:val="en-US" w:eastAsia="ko-KR"/>
    </w:rPr>
  </w:style>
  <w:style w:type="paragraph" w:styleId="affffd">
    <w:name w:val="endnote text"/>
    <w:basedOn w:val="a3"/>
    <w:link w:val="affffe"/>
    <w:uiPriority w:val="99"/>
    <w:unhideWhenUsed/>
    <w:rsid w:val="000A2048"/>
    <w:pPr>
      <w:tabs>
        <w:tab w:val="left" w:pos="1134"/>
      </w:tabs>
      <w:kinsoku w:val="0"/>
      <w:overflowPunct w:val="0"/>
      <w:autoSpaceDE w:val="0"/>
      <w:autoSpaceDN w:val="0"/>
      <w:ind w:firstLine="567"/>
      <w:jc w:val="both"/>
    </w:pPr>
    <w:rPr>
      <w:sz w:val="20"/>
      <w:szCs w:val="20"/>
    </w:rPr>
  </w:style>
  <w:style w:type="character" w:customStyle="1" w:styleId="affffe">
    <w:name w:val="Текст концевой сноски Знак"/>
    <w:basedOn w:val="a4"/>
    <w:link w:val="affffd"/>
    <w:uiPriority w:val="99"/>
    <w:rsid w:val="000A2048"/>
    <w:rPr>
      <w:rFonts w:ascii="Times New Roman" w:eastAsia="Times New Roman" w:hAnsi="Times New Roman"/>
    </w:rPr>
  </w:style>
  <w:style w:type="character" w:styleId="afffff">
    <w:name w:val="endnote reference"/>
    <w:uiPriority w:val="99"/>
    <w:unhideWhenUsed/>
    <w:rsid w:val="000A2048"/>
    <w:rPr>
      <w:vertAlign w:val="superscript"/>
    </w:rPr>
  </w:style>
  <w:style w:type="paragraph" w:customStyle="1" w:styleId="S21">
    <w:name w:val="S_Заголовок2"/>
    <w:basedOn w:val="a3"/>
    <w:next w:val="a3"/>
    <w:rsid w:val="000A2048"/>
    <w:pPr>
      <w:keepNext/>
      <w:jc w:val="both"/>
      <w:outlineLvl w:val="1"/>
    </w:pPr>
    <w:rPr>
      <w:rFonts w:ascii="Arial" w:hAnsi="Arial"/>
      <w:b/>
      <w:caps/>
    </w:rPr>
  </w:style>
  <w:style w:type="paragraph" w:customStyle="1" w:styleId="Bullet">
    <w:name w:val="Bullet"/>
    <w:basedOn w:val="-6"/>
    <w:link w:val="Bullet0"/>
    <w:qFormat/>
    <w:rsid w:val="000A2048"/>
    <w:pPr>
      <w:numPr>
        <w:numId w:val="39"/>
      </w:numPr>
    </w:pPr>
  </w:style>
  <w:style w:type="character" w:customStyle="1" w:styleId="Bullet0">
    <w:name w:val="Bullet Знак"/>
    <w:link w:val="Bullet"/>
    <w:rsid w:val="000A2048"/>
    <w:rPr>
      <w:rFonts w:ascii="Times New Roman" w:eastAsia="Times New Roman" w:hAnsi="Times New Roman"/>
      <w:sz w:val="24"/>
    </w:rPr>
  </w:style>
  <w:style w:type="paragraph" w:customStyle="1" w:styleId="S0">
    <w:name w:val="S_НазваниеТаблицы"/>
    <w:basedOn w:val="a3"/>
    <w:next w:val="a3"/>
    <w:rsid w:val="000A2048"/>
    <w:pPr>
      <w:keepNext/>
      <w:widowControl w:val="0"/>
      <w:jc w:val="right"/>
    </w:pPr>
    <w:rPr>
      <w:rFonts w:ascii="Arial" w:hAnsi="Arial"/>
      <w:b/>
      <w:sz w:val="20"/>
    </w:rPr>
  </w:style>
  <w:style w:type="paragraph" w:customStyle="1" w:styleId="S1">
    <w:name w:val="S_Заголовок1_СписокН"/>
    <w:basedOn w:val="a3"/>
    <w:next w:val="a3"/>
    <w:rsid w:val="000A2048"/>
    <w:pPr>
      <w:keepNext/>
      <w:pageBreakBefore/>
      <w:numPr>
        <w:numId w:val="38"/>
      </w:numPr>
      <w:jc w:val="both"/>
      <w:outlineLvl w:val="0"/>
    </w:pPr>
    <w:rPr>
      <w:rFonts w:ascii="Arial" w:hAnsi="Arial"/>
      <w:b/>
      <w:caps/>
      <w:sz w:val="32"/>
      <w:szCs w:val="32"/>
    </w:rPr>
  </w:style>
  <w:style w:type="paragraph" w:customStyle="1" w:styleId="S20">
    <w:name w:val="S_Заголовок2_СписокН"/>
    <w:basedOn w:val="S21"/>
    <w:next w:val="a3"/>
    <w:rsid w:val="000A2048"/>
    <w:pPr>
      <w:numPr>
        <w:ilvl w:val="1"/>
        <w:numId w:val="38"/>
      </w:numPr>
    </w:pPr>
  </w:style>
  <w:style w:type="paragraph" w:customStyle="1" w:styleId="S3">
    <w:name w:val="S_Заголовок3_СписокН"/>
    <w:basedOn w:val="a3"/>
    <w:next w:val="a3"/>
    <w:rsid w:val="000A2048"/>
    <w:pPr>
      <w:keepNext/>
      <w:numPr>
        <w:ilvl w:val="2"/>
        <w:numId w:val="38"/>
      </w:numPr>
      <w:jc w:val="both"/>
    </w:pPr>
    <w:rPr>
      <w:rFonts w:ascii="Arial" w:hAnsi="Arial"/>
      <w:b/>
      <w:i/>
      <w:caps/>
      <w:sz w:val="20"/>
      <w:szCs w:val="20"/>
    </w:rPr>
  </w:style>
  <w:style w:type="paragraph" w:styleId="afffff0">
    <w:name w:val="Normal Indent"/>
    <w:basedOn w:val="a3"/>
    <w:uiPriority w:val="99"/>
    <w:semiHidden/>
    <w:unhideWhenUsed/>
    <w:rsid w:val="000A2048"/>
    <w:pPr>
      <w:spacing w:after="200" w:line="276" w:lineRule="auto"/>
      <w:ind w:left="708"/>
    </w:pPr>
    <w:rPr>
      <w:rFonts w:ascii="Calibri" w:hAnsi="Calibri"/>
      <w:szCs w:val="22"/>
    </w:rPr>
  </w:style>
  <w:style w:type="character" w:customStyle="1" w:styleId="afffff1">
    <w:name w:val="Часть Знак"/>
    <w:link w:val="afffff2"/>
    <w:locked/>
    <w:rsid w:val="000A2048"/>
    <w:rPr>
      <w:sz w:val="24"/>
    </w:rPr>
  </w:style>
  <w:style w:type="paragraph" w:customStyle="1" w:styleId="afffff2">
    <w:name w:val="Часть"/>
    <w:basedOn w:val="a3"/>
    <w:link w:val="afffff1"/>
    <w:locked/>
    <w:rsid w:val="000A2048"/>
    <w:pPr>
      <w:tabs>
        <w:tab w:val="num" w:pos="1134"/>
      </w:tabs>
      <w:ind w:firstLine="567"/>
      <w:jc w:val="both"/>
    </w:pPr>
    <w:rPr>
      <w:rFonts w:ascii="Calibri" w:eastAsia="Calibri" w:hAnsi="Calibri"/>
      <w:szCs w:val="20"/>
    </w:rPr>
  </w:style>
  <w:style w:type="paragraph" w:customStyle="1" w:styleId="afffff3">
    <w:name w:val="маркированный"/>
    <w:basedOn w:val="a3"/>
    <w:locked/>
    <w:rsid w:val="000A2048"/>
    <w:pPr>
      <w:tabs>
        <w:tab w:val="num" w:pos="0"/>
        <w:tab w:val="num" w:pos="432"/>
        <w:tab w:val="num" w:pos="1134"/>
      </w:tabs>
      <w:spacing w:line="360" w:lineRule="auto"/>
      <w:ind w:left="432" w:hanging="432"/>
      <w:jc w:val="both"/>
    </w:pPr>
    <w:rPr>
      <w:sz w:val="28"/>
      <w:szCs w:val="28"/>
    </w:rPr>
  </w:style>
  <w:style w:type="paragraph" w:customStyle="1" w:styleId="afffff4">
    <w:name w:val="Новая редакция"/>
    <w:basedOn w:val="a3"/>
    <w:locked/>
    <w:rsid w:val="000A2048"/>
    <w:pPr>
      <w:spacing w:line="360" w:lineRule="auto"/>
      <w:ind w:firstLine="567"/>
      <w:jc w:val="both"/>
    </w:pPr>
    <w:rPr>
      <w:rFonts w:ascii="Arial" w:hAnsi="Arial" w:cs="Arial"/>
      <w:sz w:val="28"/>
    </w:rPr>
  </w:style>
  <w:style w:type="paragraph" w:customStyle="1" w:styleId="2fa">
    <w:name w:val="Название2"/>
    <w:basedOn w:val="a3"/>
    <w:locked/>
    <w:rsid w:val="000A2048"/>
    <w:pPr>
      <w:suppressLineNumbers/>
      <w:spacing w:before="120" w:after="120"/>
      <w:ind w:firstLine="567"/>
      <w:jc w:val="both"/>
    </w:pPr>
    <w:rPr>
      <w:rFonts w:ascii="Arial" w:hAnsi="Arial" w:cs="Tahoma"/>
      <w:i/>
      <w:iCs/>
      <w:sz w:val="20"/>
      <w:lang w:eastAsia="ar-SA"/>
    </w:rPr>
  </w:style>
  <w:style w:type="paragraph" w:customStyle="1" w:styleId="2fb">
    <w:name w:val="Указатель2"/>
    <w:basedOn w:val="a3"/>
    <w:locked/>
    <w:rsid w:val="000A2048"/>
    <w:pPr>
      <w:suppressLineNumbers/>
      <w:ind w:firstLine="567"/>
      <w:jc w:val="both"/>
    </w:pPr>
    <w:rPr>
      <w:rFonts w:ascii="Arial" w:hAnsi="Arial" w:cs="Tahoma"/>
      <w:sz w:val="28"/>
      <w:szCs w:val="22"/>
      <w:lang w:eastAsia="ar-SA"/>
    </w:rPr>
  </w:style>
  <w:style w:type="paragraph" w:customStyle="1" w:styleId="1d">
    <w:name w:val="Название1"/>
    <w:basedOn w:val="a3"/>
    <w:locked/>
    <w:rsid w:val="000A2048"/>
    <w:pPr>
      <w:suppressLineNumbers/>
      <w:spacing w:before="120" w:after="120"/>
      <w:ind w:firstLine="567"/>
      <w:jc w:val="both"/>
    </w:pPr>
    <w:rPr>
      <w:rFonts w:ascii="Arial" w:hAnsi="Arial" w:cs="Tahoma"/>
      <w:i/>
      <w:iCs/>
      <w:sz w:val="20"/>
      <w:lang w:eastAsia="ar-SA"/>
    </w:rPr>
  </w:style>
  <w:style w:type="paragraph" w:customStyle="1" w:styleId="1e">
    <w:name w:val="Указатель1"/>
    <w:basedOn w:val="a3"/>
    <w:locked/>
    <w:rsid w:val="000A2048"/>
    <w:pPr>
      <w:suppressLineNumbers/>
      <w:ind w:firstLine="567"/>
      <w:jc w:val="both"/>
    </w:pPr>
    <w:rPr>
      <w:rFonts w:ascii="Arial" w:hAnsi="Arial" w:cs="Tahoma"/>
      <w:sz w:val="28"/>
      <w:szCs w:val="22"/>
      <w:lang w:eastAsia="ar-SA"/>
    </w:rPr>
  </w:style>
  <w:style w:type="paragraph" w:styleId="1f">
    <w:name w:val="index 1"/>
    <w:basedOn w:val="a3"/>
    <w:next w:val="a3"/>
    <w:autoRedefine/>
    <w:semiHidden/>
    <w:unhideWhenUsed/>
    <w:rsid w:val="000A2048"/>
    <w:pPr>
      <w:kinsoku w:val="0"/>
      <w:overflowPunct w:val="0"/>
      <w:autoSpaceDE w:val="0"/>
      <w:autoSpaceDN w:val="0"/>
      <w:ind w:left="240" w:hanging="240"/>
      <w:jc w:val="both"/>
    </w:pPr>
    <w:rPr>
      <w:szCs w:val="28"/>
    </w:rPr>
  </w:style>
  <w:style w:type="paragraph" w:styleId="afffff5">
    <w:name w:val="index heading"/>
    <w:basedOn w:val="a3"/>
    <w:next w:val="1f"/>
    <w:rsid w:val="000A2048"/>
  </w:style>
  <w:style w:type="paragraph" w:customStyle="1" w:styleId="2fc">
    <w:name w:val="Стиль Примечание + разреженный на  2 пт"/>
    <w:basedOn w:val="afff8"/>
    <w:link w:val="2fd"/>
    <w:locked/>
    <w:rsid w:val="000A2048"/>
    <w:pPr>
      <w:tabs>
        <w:tab w:val="clear" w:pos="1134"/>
      </w:tabs>
      <w:kinsoku/>
      <w:overflowPunct/>
      <w:autoSpaceDE/>
      <w:autoSpaceDN/>
      <w:spacing w:before="120"/>
      <w:ind w:left="1134" w:right="1134" w:firstLine="0"/>
      <w:contextualSpacing w:val="0"/>
    </w:pPr>
    <w:rPr>
      <w:spacing w:val="40"/>
      <w:sz w:val="28"/>
    </w:rPr>
  </w:style>
  <w:style w:type="character" w:customStyle="1" w:styleId="2fd">
    <w:name w:val="Стиль Примечание + разреженный на  2 пт Знак"/>
    <w:link w:val="2fc"/>
    <w:locked/>
    <w:rsid w:val="000A2048"/>
    <w:rPr>
      <w:rFonts w:ascii="Times New Roman" w:eastAsia="Times New Roman" w:hAnsi="Times New Roman"/>
      <w:spacing w:val="40"/>
      <w:sz w:val="28"/>
    </w:rPr>
  </w:style>
  <w:style w:type="paragraph" w:customStyle="1" w:styleId="-42">
    <w:name w:val="Подзаголовок-4"/>
    <w:basedOn w:val="-4"/>
    <w:autoRedefine/>
    <w:locked/>
    <w:rsid w:val="000A2048"/>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8">
    <w:name w:val="List Number 4"/>
    <w:basedOn w:val="a3"/>
    <w:rsid w:val="000A2048"/>
    <w:pPr>
      <w:widowControl w:val="0"/>
      <w:tabs>
        <w:tab w:val="num" w:pos="1209"/>
      </w:tabs>
      <w:overflowPunct w:val="0"/>
      <w:autoSpaceDE w:val="0"/>
      <w:autoSpaceDN w:val="0"/>
      <w:adjustRightInd w:val="0"/>
      <w:spacing w:before="60"/>
      <w:ind w:left="1209" w:hanging="360"/>
      <w:jc w:val="both"/>
      <w:textAlignment w:val="baseline"/>
    </w:pPr>
    <w:rPr>
      <w:szCs w:val="20"/>
    </w:rPr>
  </w:style>
  <w:style w:type="character" w:customStyle="1" w:styleId="214">
    <w:name w:val="Основной текст с отступом 2 Знак1"/>
    <w:basedOn w:val="a4"/>
    <w:uiPriority w:val="99"/>
    <w:semiHidden/>
    <w:rsid w:val="000A2048"/>
    <w:rPr>
      <w:sz w:val="24"/>
      <w:szCs w:val="28"/>
    </w:rPr>
  </w:style>
  <w:style w:type="character" w:customStyle="1" w:styleId="afffff6">
    <w:name w:val="Ссылка на приложение"/>
    <w:uiPriority w:val="1"/>
    <w:qFormat/>
    <w:rsid w:val="000A2048"/>
    <w:rPr>
      <w:rFonts w:cs="Times New Roman"/>
      <w:i w:val="0"/>
      <w:color w:val="0000CC"/>
      <w:u w:val="single"/>
    </w:rPr>
  </w:style>
  <w:style w:type="paragraph" w:customStyle="1" w:styleId="afffff7">
    <w:name w:val="М_Обычный"/>
    <w:basedOn w:val="a3"/>
    <w:qFormat/>
    <w:rsid w:val="000A2048"/>
    <w:pPr>
      <w:jc w:val="both"/>
    </w:pPr>
    <w:rPr>
      <w:rFonts w:eastAsia="Calibri"/>
      <w:szCs w:val="22"/>
      <w:lang w:eastAsia="en-US"/>
    </w:rPr>
  </w:style>
  <w:style w:type="paragraph" w:customStyle="1" w:styleId="afffff8">
    <w:name w:val="М_Таблица Название"/>
    <w:basedOn w:val="afffe"/>
    <w:link w:val="afffff9"/>
    <w:qFormat/>
    <w:rsid w:val="000A2048"/>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9">
    <w:name w:val="М_Таблица Название Знак"/>
    <w:link w:val="afffff8"/>
    <w:rsid w:val="000A2048"/>
    <w:rPr>
      <w:rFonts w:ascii="Arial" w:eastAsia="Times New Roman" w:hAnsi="Arial"/>
      <w:b/>
    </w:rPr>
  </w:style>
  <w:style w:type="paragraph" w:customStyle="1" w:styleId="afffffa">
    <w:name w:val="М_Таблица Шапка"/>
    <w:basedOn w:val="a3"/>
    <w:qFormat/>
    <w:rsid w:val="000A2048"/>
    <w:pPr>
      <w:jc w:val="center"/>
    </w:pPr>
    <w:rPr>
      <w:rFonts w:ascii="Arial" w:eastAsia="Calibri" w:hAnsi="Arial" w:cs="Arial"/>
      <w:b/>
      <w:bCs/>
      <w:caps/>
      <w:sz w:val="16"/>
      <w:szCs w:val="20"/>
      <w:u w:color="000000"/>
      <w:lang w:eastAsia="en-US"/>
    </w:rPr>
  </w:style>
  <w:style w:type="paragraph" w:customStyle="1" w:styleId="215">
    <w:name w:val="Средняя сетка 21"/>
    <w:uiPriority w:val="1"/>
    <w:qFormat/>
    <w:rsid w:val="000A2048"/>
    <w:rPr>
      <w:sz w:val="22"/>
      <w:szCs w:val="22"/>
      <w:lang w:eastAsia="en-US"/>
    </w:rPr>
  </w:style>
  <w:style w:type="paragraph" w:customStyle="1" w:styleId="1f0">
    <w:name w:val="Без интервала1"/>
    <w:rsid w:val="000A2048"/>
    <w:rPr>
      <w:sz w:val="22"/>
      <w:szCs w:val="22"/>
      <w:lang w:eastAsia="en-US"/>
    </w:rPr>
  </w:style>
  <w:style w:type="paragraph" w:customStyle="1" w:styleId="101">
    <w:name w:val="Без интервала1_0"/>
    <w:rsid w:val="000A2048"/>
    <w:rPr>
      <w:sz w:val="22"/>
      <w:szCs w:val="22"/>
      <w:lang w:eastAsia="en-US"/>
    </w:rPr>
  </w:style>
  <w:style w:type="paragraph" w:customStyle="1" w:styleId="S4">
    <w:name w:val="S_Обычный"/>
    <w:basedOn w:val="a3"/>
    <w:link w:val="S5"/>
    <w:rsid w:val="000A2048"/>
    <w:pPr>
      <w:widowControl w:val="0"/>
      <w:jc w:val="both"/>
    </w:pPr>
  </w:style>
  <w:style w:type="character" w:customStyle="1" w:styleId="S5">
    <w:name w:val="S_Обычный Знак"/>
    <w:link w:val="S4"/>
    <w:rsid w:val="000A2048"/>
    <w:rPr>
      <w:rFonts w:ascii="Times New Roman" w:eastAsia="Times New Roman" w:hAnsi="Times New Roman"/>
      <w:sz w:val="24"/>
      <w:szCs w:val="24"/>
    </w:rPr>
  </w:style>
  <w:style w:type="paragraph" w:customStyle="1" w:styleId="S6">
    <w:name w:val="S_Версия"/>
    <w:basedOn w:val="S4"/>
    <w:next w:val="S4"/>
    <w:autoRedefine/>
    <w:rsid w:val="000A2048"/>
    <w:pPr>
      <w:spacing w:before="120" w:after="120"/>
      <w:jc w:val="center"/>
    </w:pPr>
    <w:rPr>
      <w:rFonts w:ascii="Arial" w:hAnsi="Arial"/>
      <w:b/>
      <w:caps/>
      <w:sz w:val="20"/>
      <w:szCs w:val="20"/>
    </w:rPr>
  </w:style>
  <w:style w:type="paragraph" w:customStyle="1" w:styleId="S7">
    <w:name w:val="S_ВерхКолонтитулТекст"/>
    <w:basedOn w:val="S4"/>
    <w:next w:val="S4"/>
    <w:rsid w:val="000A2048"/>
    <w:pPr>
      <w:spacing w:before="120"/>
      <w:jc w:val="right"/>
    </w:pPr>
    <w:rPr>
      <w:rFonts w:ascii="Arial" w:hAnsi="Arial"/>
      <w:b/>
      <w:caps/>
      <w:sz w:val="10"/>
      <w:szCs w:val="10"/>
    </w:rPr>
  </w:style>
  <w:style w:type="paragraph" w:customStyle="1" w:styleId="S8">
    <w:name w:val="S_ВидДокумента"/>
    <w:basedOn w:val="aff2"/>
    <w:next w:val="S4"/>
    <w:link w:val="S9"/>
    <w:rsid w:val="000A2048"/>
    <w:pPr>
      <w:tabs>
        <w:tab w:val="clear" w:pos="1134"/>
      </w:tabs>
      <w:kinsoku/>
      <w:overflowPunct/>
      <w:autoSpaceDE/>
      <w:autoSpaceDN/>
      <w:spacing w:before="120" w:after="0" w:line="240" w:lineRule="auto"/>
      <w:ind w:firstLine="0"/>
      <w:jc w:val="right"/>
    </w:pPr>
    <w:rPr>
      <w:rFonts w:ascii="EuropeDemiC" w:hAnsi="EuropeDemiC" w:cs="Arial"/>
      <w:b/>
      <w:caps/>
      <w:sz w:val="36"/>
      <w:szCs w:val="36"/>
    </w:rPr>
  </w:style>
  <w:style w:type="character" w:customStyle="1" w:styleId="S9">
    <w:name w:val="S_ВидДокумента Знак"/>
    <w:link w:val="S8"/>
    <w:rsid w:val="000A2048"/>
    <w:rPr>
      <w:rFonts w:ascii="EuropeDemiC" w:eastAsia="Times New Roman" w:hAnsi="EuropeDemiC" w:cs="Arial"/>
      <w:b/>
      <w:caps/>
      <w:sz w:val="36"/>
      <w:szCs w:val="36"/>
    </w:rPr>
  </w:style>
  <w:style w:type="paragraph" w:customStyle="1" w:styleId="Sa">
    <w:name w:val="S_Гиперссылка"/>
    <w:basedOn w:val="S4"/>
    <w:rsid w:val="000A2048"/>
    <w:rPr>
      <w:color w:val="0000FF"/>
      <w:u w:val="single"/>
    </w:rPr>
  </w:style>
  <w:style w:type="paragraph" w:customStyle="1" w:styleId="Sb">
    <w:name w:val="S_Гриф"/>
    <w:basedOn w:val="S4"/>
    <w:rsid w:val="000A2048"/>
    <w:pPr>
      <w:widowControl/>
      <w:spacing w:line="360" w:lineRule="auto"/>
      <w:ind w:left="5392"/>
      <w:jc w:val="left"/>
    </w:pPr>
    <w:rPr>
      <w:rFonts w:ascii="Arial" w:hAnsi="Arial"/>
      <w:b/>
      <w:sz w:val="20"/>
    </w:rPr>
  </w:style>
  <w:style w:type="paragraph" w:customStyle="1" w:styleId="S22">
    <w:name w:val="S_ЗаголовкиТаблицы2"/>
    <w:basedOn w:val="S4"/>
    <w:rsid w:val="000A2048"/>
    <w:pPr>
      <w:jc w:val="center"/>
    </w:pPr>
    <w:rPr>
      <w:rFonts w:ascii="Arial" w:hAnsi="Arial"/>
      <w:b/>
      <w:sz w:val="14"/>
    </w:rPr>
  </w:style>
  <w:style w:type="paragraph" w:customStyle="1" w:styleId="S11">
    <w:name w:val="S_Заголовок1_Прил_СписокН"/>
    <w:basedOn w:val="S4"/>
    <w:next w:val="S4"/>
    <w:rsid w:val="000A2048"/>
    <w:pPr>
      <w:keepNext/>
      <w:pageBreakBefore/>
      <w:widowControl/>
      <w:numPr>
        <w:numId w:val="4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0A2048"/>
    <w:pPr>
      <w:keepNext/>
      <w:keepLines/>
      <w:tabs>
        <w:tab w:val="left" w:pos="720"/>
      </w:tabs>
      <w:outlineLvl w:val="1"/>
    </w:pPr>
    <w:rPr>
      <w:rFonts w:ascii="Arial" w:hAnsi="Arial"/>
      <w:b/>
      <w:caps/>
      <w:szCs w:val="20"/>
    </w:rPr>
  </w:style>
  <w:style w:type="paragraph" w:customStyle="1" w:styleId="Sc">
    <w:name w:val="S_МестоГод"/>
    <w:basedOn w:val="S4"/>
    <w:rsid w:val="000A2048"/>
    <w:pPr>
      <w:spacing w:before="120"/>
      <w:jc w:val="center"/>
    </w:pPr>
    <w:rPr>
      <w:rFonts w:ascii="Arial" w:hAnsi="Arial"/>
      <w:b/>
      <w:caps/>
      <w:sz w:val="18"/>
      <w:szCs w:val="18"/>
    </w:rPr>
  </w:style>
  <w:style w:type="paragraph" w:customStyle="1" w:styleId="Sd">
    <w:name w:val="S_НазваниеРисунка"/>
    <w:basedOn w:val="a3"/>
    <w:next w:val="S4"/>
    <w:rsid w:val="000A2048"/>
    <w:pPr>
      <w:spacing w:before="60"/>
      <w:jc w:val="center"/>
    </w:pPr>
    <w:rPr>
      <w:rFonts w:ascii="Arial" w:hAnsi="Arial"/>
      <w:b/>
      <w:sz w:val="20"/>
    </w:rPr>
  </w:style>
  <w:style w:type="paragraph" w:customStyle="1" w:styleId="Se">
    <w:name w:val="S_НаименованиеДокумента"/>
    <w:basedOn w:val="S4"/>
    <w:next w:val="S4"/>
    <w:rsid w:val="000A2048"/>
    <w:pPr>
      <w:widowControl/>
      <w:ind w:right="641"/>
      <w:jc w:val="left"/>
    </w:pPr>
    <w:rPr>
      <w:rFonts w:ascii="Arial" w:hAnsi="Arial"/>
      <w:b/>
      <w:caps/>
    </w:rPr>
  </w:style>
  <w:style w:type="paragraph" w:customStyle="1" w:styleId="Sf">
    <w:name w:val="S_НижнКолонтЛев"/>
    <w:basedOn w:val="S4"/>
    <w:next w:val="S4"/>
    <w:rsid w:val="000A2048"/>
    <w:pPr>
      <w:jc w:val="left"/>
    </w:pPr>
    <w:rPr>
      <w:rFonts w:ascii="Arial" w:hAnsi="Arial"/>
      <w:b/>
      <w:caps/>
      <w:sz w:val="10"/>
      <w:szCs w:val="10"/>
    </w:rPr>
  </w:style>
  <w:style w:type="paragraph" w:customStyle="1" w:styleId="Sf0">
    <w:name w:val="S_НижнКолонтПрав"/>
    <w:basedOn w:val="S4"/>
    <w:next w:val="S4"/>
    <w:rsid w:val="000A2048"/>
    <w:pPr>
      <w:widowControl/>
      <w:ind w:hanging="181"/>
      <w:jc w:val="right"/>
    </w:pPr>
    <w:rPr>
      <w:rFonts w:ascii="Arial" w:hAnsi="Arial"/>
      <w:b/>
      <w:caps/>
      <w:sz w:val="12"/>
      <w:szCs w:val="12"/>
    </w:rPr>
  </w:style>
  <w:style w:type="paragraph" w:customStyle="1" w:styleId="Sf1">
    <w:name w:val="S_НомерДокумента"/>
    <w:basedOn w:val="S4"/>
    <w:next w:val="S4"/>
    <w:rsid w:val="000A2048"/>
    <w:pPr>
      <w:spacing w:before="120" w:after="120"/>
      <w:jc w:val="center"/>
    </w:pPr>
    <w:rPr>
      <w:rFonts w:ascii="Arial" w:hAnsi="Arial"/>
      <w:b/>
      <w:caps/>
    </w:rPr>
  </w:style>
  <w:style w:type="paragraph" w:customStyle="1" w:styleId="S14">
    <w:name w:val="S_ТекстВТаблице1"/>
    <w:basedOn w:val="S4"/>
    <w:next w:val="S4"/>
    <w:rsid w:val="000A2048"/>
    <w:pPr>
      <w:spacing w:before="120"/>
      <w:jc w:val="left"/>
    </w:pPr>
    <w:rPr>
      <w:szCs w:val="28"/>
    </w:rPr>
  </w:style>
  <w:style w:type="paragraph" w:customStyle="1" w:styleId="S10">
    <w:name w:val="S_НумСписВ Таблице1"/>
    <w:basedOn w:val="S14"/>
    <w:next w:val="S4"/>
    <w:rsid w:val="000A2048"/>
    <w:pPr>
      <w:numPr>
        <w:numId w:val="42"/>
      </w:numPr>
      <w:ind w:left="0" w:firstLine="0"/>
    </w:pPr>
  </w:style>
  <w:style w:type="paragraph" w:customStyle="1" w:styleId="S24">
    <w:name w:val="S_ТекстВТаблице2"/>
    <w:basedOn w:val="S4"/>
    <w:next w:val="S4"/>
    <w:rsid w:val="000A2048"/>
    <w:pPr>
      <w:spacing w:before="120"/>
      <w:jc w:val="left"/>
    </w:pPr>
    <w:rPr>
      <w:sz w:val="20"/>
    </w:rPr>
  </w:style>
  <w:style w:type="paragraph" w:customStyle="1" w:styleId="S2">
    <w:name w:val="S_НумСписВТаблице2"/>
    <w:basedOn w:val="S24"/>
    <w:next w:val="S4"/>
    <w:rsid w:val="000A2048"/>
    <w:pPr>
      <w:numPr>
        <w:numId w:val="43"/>
      </w:numPr>
      <w:tabs>
        <w:tab w:val="clear" w:pos="360"/>
        <w:tab w:val="num" w:pos="927"/>
      </w:tabs>
      <w:ind w:left="0" w:firstLine="0"/>
    </w:pPr>
  </w:style>
  <w:style w:type="paragraph" w:customStyle="1" w:styleId="S31">
    <w:name w:val="S_ТекстВТаблице3"/>
    <w:basedOn w:val="S4"/>
    <w:next w:val="S4"/>
    <w:rsid w:val="000A2048"/>
    <w:pPr>
      <w:spacing w:before="120"/>
      <w:jc w:val="left"/>
    </w:pPr>
    <w:rPr>
      <w:sz w:val="16"/>
    </w:rPr>
  </w:style>
  <w:style w:type="paragraph" w:customStyle="1" w:styleId="S30">
    <w:name w:val="S_НумСписВТаблице3"/>
    <w:basedOn w:val="S31"/>
    <w:next w:val="S4"/>
    <w:rsid w:val="000A2048"/>
    <w:pPr>
      <w:numPr>
        <w:numId w:val="44"/>
      </w:numPr>
      <w:tabs>
        <w:tab w:val="clear" w:pos="432"/>
        <w:tab w:val="num" w:pos="360"/>
        <w:tab w:val="num" w:pos="927"/>
      </w:tabs>
      <w:ind w:left="0" w:firstLine="0"/>
    </w:pPr>
  </w:style>
  <w:style w:type="paragraph" w:customStyle="1" w:styleId="Sf2">
    <w:name w:val="S_Примечание"/>
    <w:basedOn w:val="S4"/>
    <w:next w:val="S4"/>
    <w:rsid w:val="000A2048"/>
    <w:pPr>
      <w:ind w:left="567"/>
    </w:pPr>
    <w:rPr>
      <w:i/>
      <w:u w:val="single"/>
    </w:rPr>
  </w:style>
  <w:style w:type="paragraph" w:customStyle="1" w:styleId="Sf3">
    <w:name w:val="S_ПримечаниеТекст"/>
    <w:basedOn w:val="S4"/>
    <w:next w:val="S4"/>
    <w:rsid w:val="000A2048"/>
    <w:pPr>
      <w:spacing w:before="120"/>
      <w:ind w:left="567"/>
    </w:pPr>
    <w:rPr>
      <w:i/>
    </w:rPr>
  </w:style>
  <w:style w:type="paragraph" w:customStyle="1" w:styleId="Sf4">
    <w:name w:val="S_Рисунок"/>
    <w:basedOn w:val="S4"/>
    <w:rsid w:val="000A2048"/>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0A2048"/>
    <w:rPr>
      <w:rFonts w:ascii="Arial" w:hAnsi="Arial"/>
      <w:sz w:val="16"/>
    </w:rPr>
  </w:style>
  <w:style w:type="paragraph" w:customStyle="1" w:styleId="Sf6">
    <w:name w:val="S_Содержание"/>
    <w:basedOn w:val="S4"/>
    <w:next w:val="S4"/>
    <w:rsid w:val="000A2048"/>
    <w:rPr>
      <w:rFonts w:ascii="Arial" w:hAnsi="Arial"/>
      <w:b/>
      <w:caps/>
      <w:sz w:val="32"/>
      <w:szCs w:val="32"/>
    </w:rPr>
  </w:style>
  <w:style w:type="paragraph" w:customStyle="1" w:styleId="S">
    <w:name w:val="S_СписокМ_Обычный"/>
    <w:basedOn w:val="a3"/>
    <w:next w:val="S4"/>
    <w:link w:val="Sf7"/>
    <w:rsid w:val="000A2048"/>
    <w:pPr>
      <w:numPr>
        <w:numId w:val="45"/>
      </w:numPr>
      <w:tabs>
        <w:tab w:val="left" w:pos="720"/>
      </w:tabs>
      <w:spacing w:before="120"/>
      <w:jc w:val="both"/>
    </w:pPr>
  </w:style>
  <w:style w:type="character" w:customStyle="1" w:styleId="Sf7">
    <w:name w:val="S_СписокМ_Обычный Знак"/>
    <w:link w:val="S"/>
    <w:rsid w:val="000A2048"/>
    <w:rPr>
      <w:rFonts w:ascii="Times New Roman" w:eastAsia="Times New Roman" w:hAnsi="Times New Roman"/>
      <w:sz w:val="24"/>
      <w:szCs w:val="24"/>
    </w:rPr>
  </w:style>
  <w:style w:type="paragraph" w:customStyle="1" w:styleId="Sf8">
    <w:name w:val="S_ТекстЛоготипа"/>
    <w:basedOn w:val="S4"/>
    <w:rsid w:val="000A2048"/>
    <w:pPr>
      <w:ind w:left="431"/>
    </w:pPr>
    <w:rPr>
      <w:rFonts w:ascii="EuropeExt" w:hAnsi="EuropeExt" w:cs="Tahoma"/>
      <w:bCs/>
      <w:spacing w:val="18"/>
      <w:sz w:val="12"/>
      <w:szCs w:val="12"/>
    </w:rPr>
  </w:style>
  <w:style w:type="paragraph" w:customStyle="1" w:styleId="S15">
    <w:name w:val="S_ТекстЛоготипа1"/>
    <w:basedOn w:val="S4"/>
    <w:next w:val="S4"/>
    <w:rsid w:val="000A2048"/>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0A2048"/>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0A2048"/>
    <w:pPr>
      <w:spacing w:before="120"/>
    </w:pPr>
    <w:rPr>
      <w:rFonts w:ascii="Arial" w:hAnsi="Arial"/>
      <w:b/>
      <w:caps/>
      <w:sz w:val="20"/>
      <w:szCs w:val="20"/>
    </w:rPr>
  </w:style>
  <w:style w:type="character" w:customStyle="1" w:styleId="S17">
    <w:name w:val="S_ТекстСодержания1 Знак"/>
    <w:link w:val="S16"/>
    <w:rsid w:val="000A2048"/>
    <w:rPr>
      <w:rFonts w:ascii="Arial" w:eastAsia="Times New Roman" w:hAnsi="Arial"/>
      <w:b/>
      <w:caps/>
    </w:rPr>
  </w:style>
  <w:style w:type="paragraph" w:customStyle="1" w:styleId="Sf9">
    <w:name w:val="S_Термин"/>
    <w:basedOn w:val="a3"/>
    <w:next w:val="S4"/>
    <w:link w:val="Sfa"/>
    <w:rsid w:val="000A2048"/>
    <w:pPr>
      <w:jc w:val="both"/>
    </w:pPr>
    <w:rPr>
      <w:rFonts w:ascii="Arial" w:hAnsi="Arial"/>
      <w:b/>
      <w:i/>
      <w:caps/>
      <w:sz w:val="20"/>
      <w:szCs w:val="20"/>
    </w:rPr>
  </w:style>
  <w:style w:type="character" w:customStyle="1" w:styleId="Sfa">
    <w:name w:val="S_Термин Знак"/>
    <w:link w:val="Sf9"/>
    <w:rsid w:val="000A2048"/>
    <w:rPr>
      <w:rFonts w:ascii="Arial" w:eastAsia="Times New Roman" w:hAnsi="Arial"/>
      <w:b/>
      <w:i/>
      <w:caps/>
    </w:rPr>
  </w:style>
  <w:style w:type="paragraph" w:customStyle="1" w:styleId="msocomoff">
    <w:name w:val="msocomoff"/>
    <w:basedOn w:val="a3"/>
    <w:rsid w:val="000A2048"/>
    <w:pPr>
      <w:spacing w:before="100" w:beforeAutospacing="1" w:after="100" w:afterAutospacing="1"/>
    </w:pPr>
    <w:rPr>
      <w:rFonts w:eastAsia="Calibri"/>
    </w:rPr>
  </w:style>
  <w:style w:type="paragraph" w:customStyle="1" w:styleId="1f1">
    <w:name w:val="Абзац списка1"/>
    <w:basedOn w:val="a3"/>
    <w:rsid w:val="000A2048"/>
    <w:pPr>
      <w:ind w:left="720"/>
      <w:contextualSpacing/>
    </w:pPr>
  </w:style>
  <w:style w:type="paragraph" w:customStyle="1" w:styleId="AODefPara">
    <w:name w:val="AODefPara"/>
    <w:basedOn w:val="a3"/>
    <w:rsid w:val="000A2048"/>
    <w:pPr>
      <w:numPr>
        <w:ilvl w:val="1"/>
        <w:numId w:val="46"/>
      </w:numPr>
      <w:spacing w:before="240" w:line="260" w:lineRule="atLeast"/>
      <w:jc w:val="both"/>
    </w:pPr>
    <w:rPr>
      <w:rFonts w:eastAsia="Calibri"/>
      <w:szCs w:val="22"/>
    </w:rPr>
  </w:style>
  <w:style w:type="paragraph" w:customStyle="1" w:styleId="u">
    <w:name w:val="u"/>
    <w:basedOn w:val="a3"/>
    <w:rsid w:val="000A2048"/>
    <w:pPr>
      <w:ind w:firstLine="390"/>
      <w:jc w:val="both"/>
    </w:pPr>
  </w:style>
  <w:style w:type="paragraph" w:styleId="afffffb">
    <w:name w:val="List"/>
    <w:basedOn w:val="a3"/>
    <w:semiHidden/>
    <w:rsid w:val="000A2048"/>
    <w:pPr>
      <w:jc w:val="both"/>
    </w:pPr>
    <w:rPr>
      <w:rFonts w:ascii="Arial" w:hAnsi="Arial" w:cs="Tahoma"/>
      <w:szCs w:val="22"/>
      <w:lang w:eastAsia="ar-SA"/>
    </w:rPr>
  </w:style>
  <w:style w:type="character" w:customStyle="1" w:styleId="FontStyle38">
    <w:name w:val="Font Style38"/>
    <w:uiPriority w:val="99"/>
    <w:rsid w:val="000A2048"/>
    <w:rPr>
      <w:rFonts w:ascii="Times New Roman" w:hAnsi="Times New Roman" w:cs="Times New Roman"/>
      <w:b/>
      <w:bCs/>
      <w:sz w:val="22"/>
      <w:szCs w:val="22"/>
    </w:rPr>
  </w:style>
  <w:style w:type="character" w:customStyle="1" w:styleId="fieldtitlesmall1">
    <w:name w:val="fieldtitlesmall1"/>
    <w:rsid w:val="000A2048"/>
    <w:rPr>
      <w:rFonts w:ascii="Arial" w:hAnsi="Arial" w:cs="Arial" w:hint="default"/>
      <w:b w:val="0"/>
      <w:bCs w:val="0"/>
      <w:i w:val="0"/>
      <w:iCs w:val="0"/>
    </w:rPr>
  </w:style>
  <w:style w:type="paragraph" w:customStyle="1" w:styleId="2fe">
    <w:name w:val="АМ Заголовок 2"/>
    <w:basedOn w:val="af"/>
    <w:link w:val="2ff"/>
    <w:qFormat/>
    <w:rsid w:val="000A2048"/>
    <w:pPr>
      <w:widowControl w:val="0"/>
      <w:spacing w:before="120" w:after="120" w:line="240" w:lineRule="auto"/>
      <w:ind w:left="0"/>
      <w:contextualSpacing w:val="0"/>
      <w:jc w:val="both"/>
    </w:pPr>
    <w:rPr>
      <w:rFonts w:ascii="Times New Roman" w:eastAsia="Calibri" w:hAnsi="Times New Roman" w:cs="Times New Roman"/>
      <w:b/>
    </w:rPr>
  </w:style>
  <w:style w:type="paragraph" w:customStyle="1" w:styleId="-3">
    <w:name w:val="АМ Текст - 3"/>
    <w:basedOn w:val="af"/>
    <w:link w:val="-36"/>
    <w:qFormat/>
    <w:rsid w:val="000A2048"/>
    <w:pPr>
      <w:widowControl w:val="0"/>
      <w:numPr>
        <w:ilvl w:val="2"/>
        <w:numId w:val="37"/>
      </w:numPr>
      <w:spacing w:before="120" w:after="120" w:line="240" w:lineRule="auto"/>
      <w:contextualSpacing w:val="0"/>
      <w:jc w:val="both"/>
    </w:pPr>
    <w:rPr>
      <w:rFonts w:ascii="Times New Roman" w:eastAsia="Calibri" w:hAnsi="Times New Roman" w:cs="Times New Roman"/>
    </w:rPr>
  </w:style>
  <w:style w:type="character" w:customStyle="1" w:styleId="2ff">
    <w:name w:val="АМ Заголовок 2 Знак"/>
    <w:link w:val="2fe"/>
    <w:rsid w:val="000A2048"/>
    <w:rPr>
      <w:rFonts w:ascii="Times New Roman" w:hAnsi="Times New Roman"/>
      <w:b/>
      <w:sz w:val="22"/>
      <w:szCs w:val="22"/>
      <w:lang w:eastAsia="en-US"/>
    </w:rPr>
  </w:style>
  <w:style w:type="paragraph" w:customStyle="1" w:styleId="-">
    <w:name w:val="АМ - буллиты"/>
    <w:basedOn w:val="-3"/>
    <w:link w:val="-a"/>
    <w:qFormat/>
    <w:rsid w:val="000A2048"/>
    <w:pPr>
      <w:numPr>
        <w:numId w:val="47"/>
      </w:numPr>
      <w:ind w:hanging="373"/>
    </w:pPr>
  </w:style>
  <w:style w:type="character" w:customStyle="1" w:styleId="-36">
    <w:name w:val="АМ Текст - 3 Знак"/>
    <w:link w:val="-3"/>
    <w:rsid w:val="000A2048"/>
    <w:rPr>
      <w:rFonts w:ascii="Times New Roman" w:hAnsi="Times New Roman"/>
      <w:sz w:val="22"/>
      <w:szCs w:val="22"/>
      <w:lang w:eastAsia="en-US"/>
    </w:rPr>
  </w:style>
  <w:style w:type="paragraph" w:customStyle="1" w:styleId="-b">
    <w:name w:val="АМ - а булиты"/>
    <w:basedOn w:val="-3"/>
    <w:link w:val="-c"/>
    <w:qFormat/>
    <w:rsid w:val="000A2048"/>
    <w:pPr>
      <w:numPr>
        <w:ilvl w:val="0"/>
        <w:numId w:val="0"/>
      </w:numPr>
    </w:pPr>
  </w:style>
  <w:style w:type="character" w:customStyle="1" w:styleId="-a">
    <w:name w:val="АМ - буллиты Знак"/>
    <w:link w:val="-"/>
    <w:rsid w:val="000A2048"/>
    <w:rPr>
      <w:rFonts w:ascii="Times New Roman" w:hAnsi="Times New Roman"/>
      <w:sz w:val="22"/>
      <w:szCs w:val="22"/>
      <w:lang w:eastAsia="en-US"/>
    </w:rPr>
  </w:style>
  <w:style w:type="character" w:customStyle="1" w:styleId="-c">
    <w:name w:val="АМ - а булиты Знак"/>
    <w:link w:val="-b"/>
    <w:rsid w:val="000A2048"/>
    <w:rPr>
      <w:rFonts w:ascii="Times New Roman" w:hAnsi="Times New Roman"/>
      <w:sz w:val="22"/>
      <w:szCs w:val="22"/>
      <w:lang w:eastAsia="en-US"/>
    </w:rPr>
  </w:style>
  <w:style w:type="paragraph" w:customStyle="1" w:styleId="--">
    <w:name w:val="АМ - бул-"/>
    <w:basedOn w:val="-3"/>
    <w:link w:val="--0"/>
    <w:qFormat/>
    <w:rsid w:val="000A2048"/>
    <w:pPr>
      <w:numPr>
        <w:ilvl w:val="3"/>
        <w:numId w:val="48"/>
      </w:numPr>
      <w:ind w:hanging="452"/>
    </w:pPr>
  </w:style>
  <w:style w:type="paragraph" w:customStyle="1" w:styleId="11111">
    <w:name w:val="11111"/>
    <w:basedOn w:val="-3"/>
    <w:link w:val="111110"/>
    <w:qFormat/>
    <w:rsid w:val="000A2048"/>
    <w:pPr>
      <w:numPr>
        <w:ilvl w:val="0"/>
        <w:numId w:val="0"/>
      </w:numPr>
      <w:ind w:left="851"/>
    </w:pPr>
  </w:style>
  <w:style w:type="character" w:customStyle="1" w:styleId="--0">
    <w:name w:val="АМ - бул- Знак"/>
    <w:link w:val="--"/>
    <w:rsid w:val="000A2048"/>
    <w:rPr>
      <w:rFonts w:ascii="Times New Roman" w:hAnsi="Times New Roman"/>
      <w:sz w:val="22"/>
      <w:szCs w:val="22"/>
      <w:lang w:eastAsia="en-US"/>
    </w:rPr>
  </w:style>
  <w:style w:type="character" w:customStyle="1" w:styleId="111110">
    <w:name w:val="11111 Знак"/>
    <w:link w:val="11111"/>
    <w:rsid w:val="000A2048"/>
    <w:rPr>
      <w:rFonts w:ascii="Times New Roman" w:hAnsi="Times New Roman"/>
      <w:sz w:val="22"/>
      <w:szCs w:val="22"/>
      <w:lang w:eastAsia="en-US"/>
    </w:rPr>
  </w:style>
  <w:style w:type="character" w:customStyle="1" w:styleId="Sfb">
    <w:name w:val="S_Обозначение"/>
    <w:uiPriority w:val="99"/>
    <w:rsid w:val="000A2048"/>
    <w:rPr>
      <w:rFonts w:ascii="Arial" w:hAnsi="Arial" w:cs="Times New Roman"/>
      <w:b/>
      <w:i/>
      <w:sz w:val="24"/>
      <w:szCs w:val="24"/>
      <w:vertAlign w:val="baseline"/>
      <w:lang w:val="ru-RU" w:eastAsia="ru-RU" w:bidi="ar-SA"/>
    </w:rPr>
  </w:style>
  <w:style w:type="paragraph" w:customStyle="1" w:styleId="DocForm">
    <w:name w:val="DocForm"/>
    <w:basedOn w:val="a3"/>
    <w:qFormat/>
    <w:rsid w:val="000A2048"/>
    <w:pPr>
      <w:spacing w:line="360" w:lineRule="auto"/>
      <w:ind w:left="5390"/>
    </w:pPr>
    <w:rPr>
      <w:rFonts w:ascii="Arial" w:eastAsia="Calibri" w:hAnsi="Arial" w:cs="Arial"/>
      <w:b/>
      <w:sz w:val="20"/>
      <w:szCs w:val="20"/>
      <w:lang w:eastAsia="en-US"/>
    </w:rPr>
  </w:style>
  <w:style w:type="character" w:styleId="afffffc">
    <w:name w:val="Placeholder Text"/>
    <w:uiPriority w:val="99"/>
    <w:semiHidden/>
    <w:rsid w:val="000A2048"/>
    <w:rPr>
      <w:color w:val="808080"/>
    </w:rPr>
  </w:style>
  <w:style w:type="paragraph" w:customStyle="1" w:styleId="a0">
    <w:name w:val="Стиль номер обычный"/>
    <w:basedOn w:val="2ff0"/>
    <w:qFormat/>
    <w:rsid w:val="000A2048"/>
    <w:pPr>
      <w:numPr>
        <w:ilvl w:val="2"/>
        <w:numId w:val="49"/>
      </w:numPr>
      <w:tabs>
        <w:tab w:val="clear" w:pos="720"/>
        <w:tab w:val="clear" w:pos="1134"/>
      </w:tabs>
      <w:kinsoku/>
      <w:overflowPunct/>
      <w:autoSpaceDE/>
      <w:autoSpaceDN/>
      <w:ind w:left="1800" w:hanging="180"/>
    </w:pPr>
    <w:rPr>
      <w:sz w:val="28"/>
      <w:szCs w:val="20"/>
    </w:rPr>
  </w:style>
  <w:style w:type="paragraph" w:customStyle="1" w:styleId="2">
    <w:name w:val="Стиль уровень 2"/>
    <w:basedOn w:val="a3"/>
    <w:next w:val="a0"/>
    <w:qFormat/>
    <w:rsid w:val="000A2048"/>
    <w:pPr>
      <w:keepNext/>
      <w:numPr>
        <w:ilvl w:val="1"/>
        <w:numId w:val="49"/>
      </w:numPr>
      <w:jc w:val="both"/>
      <w:outlineLvl w:val="0"/>
    </w:pPr>
    <w:rPr>
      <w:b/>
      <w:bCs/>
      <w:sz w:val="28"/>
      <w:szCs w:val="20"/>
    </w:rPr>
  </w:style>
  <w:style w:type="paragraph" w:customStyle="1" w:styleId="a1">
    <w:name w:val="Стиль номер продолжение"/>
    <w:basedOn w:val="a0"/>
    <w:qFormat/>
    <w:rsid w:val="000A2048"/>
    <w:pPr>
      <w:numPr>
        <w:ilvl w:val="3"/>
      </w:numPr>
      <w:tabs>
        <w:tab w:val="clear" w:pos="1648"/>
      </w:tabs>
      <w:spacing w:after="0"/>
      <w:ind w:left="2520" w:hanging="360"/>
    </w:pPr>
    <w:rPr>
      <w:color w:val="000000"/>
    </w:rPr>
  </w:style>
  <w:style w:type="paragraph" w:styleId="2ff0">
    <w:name w:val="List Continue 2"/>
    <w:basedOn w:val="a3"/>
    <w:uiPriority w:val="99"/>
    <w:semiHidden/>
    <w:unhideWhenUsed/>
    <w:rsid w:val="000A2048"/>
    <w:pPr>
      <w:tabs>
        <w:tab w:val="left" w:pos="1134"/>
      </w:tabs>
      <w:kinsoku w:val="0"/>
      <w:overflowPunct w:val="0"/>
      <w:autoSpaceDE w:val="0"/>
      <w:autoSpaceDN w:val="0"/>
      <w:spacing w:after="120"/>
      <w:ind w:left="566" w:firstLine="567"/>
      <w:contextualSpacing/>
      <w:jc w:val="both"/>
    </w:pPr>
    <w:rPr>
      <w:szCs w:val="28"/>
    </w:rPr>
  </w:style>
  <w:style w:type="paragraph" w:customStyle="1" w:styleId="Textbody">
    <w:name w:val="Text body"/>
    <w:basedOn w:val="a3"/>
    <w:rsid w:val="000A2048"/>
    <w:pPr>
      <w:widowControl w:val="0"/>
      <w:suppressAutoHyphens/>
      <w:autoSpaceDN w:val="0"/>
      <w:spacing w:after="120"/>
      <w:textAlignment w:val="baseline"/>
    </w:pPr>
    <w:rPr>
      <w:rFonts w:eastAsia="SimSun" w:cs="Mangal"/>
      <w:kern w:val="3"/>
      <w:lang w:eastAsia="zh-CN" w:bidi="hi-IN"/>
    </w:rPr>
  </w:style>
  <w:style w:type="paragraph" w:customStyle="1" w:styleId="pj1">
    <w:name w:val="pj1"/>
    <w:basedOn w:val="a3"/>
    <w:rsid w:val="000A2048"/>
    <w:pPr>
      <w:spacing w:before="100" w:beforeAutospacing="1" w:after="100" w:afterAutospacing="1"/>
      <w:jc w:val="both"/>
    </w:pPr>
  </w:style>
  <w:style w:type="character" w:customStyle="1" w:styleId="afffffd">
    <w:name w:val="Не вступил в силу"/>
    <w:uiPriority w:val="99"/>
    <w:rsid w:val="000A2048"/>
    <w:rPr>
      <w:b/>
      <w:bCs/>
      <w:color w:val="000000"/>
      <w:shd w:val="clear" w:color="auto" w:fill="D8EDE8"/>
    </w:rPr>
  </w:style>
  <w:style w:type="character" w:customStyle="1" w:styleId="urtxtstd">
    <w:name w:val="urtxtstd"/>
    <w:basedOn w:val="a4"/>
    <w:rsid w:val="000A2048"/>
  </w:style>
  <w:style w:type="numbering" w:customStyle="1" w:styleId="10">
    <w:name w:val="Стиль1"/>
    <w:uiPriority w:val="99"/>
    <w:rsid w:val="000A2048"/>
    <w:pPr>
      <w:numPr>
        <w:numId w:val="50"/>
      </w:numPr>
    </w:pPr>
  </w:style>
  <w:style w:type="paragraph" w:customStyle="1" w:styleId="s18">
    <w:name w:val="s_1"/>
    <w:basedOn w:val="a3"/>
    <w:rsid w:val="000A2048"/>
    <w:pPr>
      <w:spacing w:before="100" w:beforeAutospacing="1" w:after="100" w:afterAutospacing="1"/>
    </w:pPr>
    <w:rPr>
      <w:rFonts w:eastAsiaTheme="minorHAnsi"/>
    </w:rPr>
  </w:style>
  <w:style w:type="numbering" w:customStyle="1" w:styleId="93">
    <w:name w:val="Нет списка9"/>
    <w:next w:val="a6"/>
    <w:uiPriority w:val="99"/>
    <w:semiHidden/>
    <w:unhideWhenUsed/>
    <w:rsid w:val="004A1532"/>
  </w:style>
  <w:style w:type="table" w:customStyle="1" w:styleId="470">
    <w:name w:val="Сетка таблицы47"/>
    <w:basedOn w:val="a5"/>
    <w:next w:val="af1"/>
    <w:uiPriority w:val="59"/>
    <w:rsid w:val="004A15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5"/>
    <w:next w:val="af1"/>
    <w:uiPriority w:val="59"/>
    <w:rsid w:val="004A15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6"/>
    <w:uiPriority w:val="99"/>
    <w:semiHidden/>
    <w:unhideWhenUsed/>
    <w:rsid w:val="004A1532"/>
  </w:style>
  <w:style w:type="table" w:customStyle="1" w:styleId="49">
    <w:name w:val="Сетка таблицы49"/>
    <w:basedOn w:val="a5"/>
    <w:next w:val="af1"/>
    <w:uiPriority w:val="59"/>
    <w:rsid w:val="004A15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Основной текст5"/>
    <w:basedOn w:val="a3"/>
    <w:rsid w:val="004A1532"/>
    <w:pPr>
      <w:widowControl w:val="0"/>
      <w:shd w:val="clear" w:color="auto" w:fill="FFFFFF"/>
      <w:spacing w:line="277" w:lineRule="exact"/>
      <w:ind w:hanging="400"/>
      <w:jc w:val="right"/>
    </w:pPr>
    <w:rPr>
      <w:color w:val="000000"/>
      <w:sz w:val="23"/>
      <w:szCs w:val="23"/>
    </w:rPr>
  </w:style>
  <w:style w:type="table" w:customStyle="1" w:styleId="1100">
    <w:name w:val="Сетка таблицы110"/>
    <w:basedOn w:val="a5"/>
    <w:next w:val="af1"/>
    <w:uiPriority w:val="59"/>
    <w:rsid w:val="004A1532"/>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5"/>
    <w:next w:val="af1"/>
    <w:uiPriority w:val="59"/>
    <w:rsid w:val="004A15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3"/>
    <w:rsid w:val="004A1532"/>
    <w:pPr>
      <w:spacing w:before="100" w:beforeAutospacing="1" w:after="100" w:afterAutospacing="1"/>
    </w:pPr>
  </w:style>
  <w:style w:type="character" w:customStyle="1" w:styleId="3c">
    <w:name w:val="Основной текст (3)_"/>
    <w:basedOn w:val="a4"/>
    <w:link w:val="3d"/>
    <w:locked/>
    <w:rsid w:val="004A1532"/>
    <w:rPr>
      <w:i/>
      <w:iCs/>
      <w:sz w:val="21"/>
      <w:szCs w:val="21"/>
      <w:shd w:val="clear" w:color="auto" w:fill="FFFFFF"/>
    </w:rPr>
  </w:style>
  <w:style w:type="paragraph" w:customStyle="1" w:styleId="3d">
    <w:name w:val="Основной текст (3)"/>
    <w:basedOn w:val="a3"/>
    <w:link w:val="3c"/>
    <w:rsid w:val="004A1532"/>
    <w:pPr>
      <w:widowControl w:val="0"/>
      <w:shd w:val="clear" w:color="auto" w:fill="FFFFFF"/>
      <w:spacing w:line="240" w:lineRule="exact"/>
      <w:jc w:val="both"/>
    </w:pPr>
    <w:rPr>
      <w:rFonts w:ascii="Calibri" w:eastAsia="Calibri" w:hAnsi="Calibri"/>
      <w:i/>
      <w:iCs/>
      <w:sz w:val="21"/>
      <w:szCs w:val="21"/>
    </w:rPr>
  </w:style>
  <w:style w:type="character" w:customStyle="1" w:styleId="ft22">
    <w:name w:val="ft22"/>
    <w:basedOn w:val="a4"/>
    <w:rsid w:val="004A1532"/>
  </w:style>
  <w:style w:type="character" w:customStyle="1" w:styleId="1f2">
    <w:name w:val="Тема примечания Знак1"/>
    <w:basedOn w:val="af8"/>
    <w:uiPriority w:val="99"/>
    <w:semiHidden/>
    <w:rsid w:val="004A1532"/>
    <w:rPr>
      <w:rFonts w:ascii="Times New Roman" w:eastAsia="Times New Roman" w:hAnsi="Times New Roman" w:cs="Times New Roman"/>
      <w:b/>
      <w:bCs/>
      <w:sz w:val="20"/>
      <w:szCs w:val="20"/>
      <w:lang w:eastAsia="ru-RU"/>
    </w:rPr>
  </w:style>
  <w:style w:type="character" w:customStyle="1" w:styleId="1f3">
    <w:name w:val="Текст выноски Знак1"/>
    <w:basedOn w:val="a4"/>
    <w:uiPriority w:val="99"/>
    <w:semiHidden/>
    <w:rsid w:val="004A1532"/>
    <w:rPr>
      <w:rFonts w:ascii="Segoe UI" w:eastAsia="Times New Roman" w:hAnsi="Segoe UI" w:cs="Segoe UI"/>
      <w:sz w:val="18"/>
      <w:szCs w:val="18"/>
      <w:lang w:eastAsia="ru-RU"/>
    </w:rPr>
  </w:style>
  <w:style w:type="character" w:customStyle="1" w:styleId="1f4">
    <w:name w:val="Текст Знак1"/>
    <w:basedOn w:val="a4"/>
    <w:uiPriority w:val="99"/>
    <w:semiHidden/>
    <w:rsid w:val="004A1532"/>
    <w:rPr>
      <w:rFonts w:ascii="Consolas" w:eastAsia="Times New Roman" w:hAnsi="Consolas" w:cs="Times New Roman"/>
      <w:sz w:val="21"/>
      <w:szCs w:val="21"/>
      <w:lang w:eastAsia="ru-RU"/>
    </w:rPr>
  </w:style>
  <w:style w:type="table" w:customStyle="1" w:styleId="540">
    <w:name w:val="Сетка таблицы54"/>
    <w:basedOn w:val="a5"/>
    <w:next w:val="af1"/>
    <w:uiPriority w:val="59"/>
    <w:rsid w:val="00CB0A09"/>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5"/>
    <w:next w:val="af1"/>
    <w:uiPriority w:val="59"/>
    <w:rsid w:val="007C2738"/>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5"/>
    <w:next w:val="af1"/>
    <w:uiPriority w:val="59"/>
    <w:rsid w:val="00DF25F8"/>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5"/>
    <w:next w:val="af1"/>
    <w:uiPriority w:val="59"/>
    <w:rsid w:val="00DF25F8"/>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eploukhovSV@sskzvezda.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A0869-98E4-4F04-8D9B-1C5DED1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12505</Words>
  <Characters>71284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Сударь Ирина Витальевна</dc:creator>
  <cp:keywords/>
  <dc:description/>
  <cp:lastModifiedBy>Никонова Екатерина Анатольевна</cp:lastModifiedBy>
  <cp:revision>3</cp:revision>
  <cp:lastPrinted>2021-12-14T07:56:00Z</cp:lastPrinted>
  <dcterms:created xsi:type="dcterms:W3CDTF">2022-05-17T01:04:00Z</dcterms:created>
  <dcterms:modified xsi:type="dcterms:W3CDTF">2022-05-17T06:18:00Z</dcterms:modified>
</cp:coreProperties>
</file>