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53" w:rsidRPr="00006153" w:rsidRDefault="00006153" w:rsidP="00006153">
      <w:pPr>
        <w:pStyle w:val="ConsPlusNormal"/>
        <w:widowControl/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53" w:rsidRPr="00006153" w:rsidRDefault="00006153" w:rsidP="00006153">
      <w:pPr>
        <w:pStyle w:val="ConsPlusNormal"/>
        <w:widowControl/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5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06153" w:rsidRPr="00006153" w:rsidRDefault="00006153" w:rsidP="00006153">
      <w:pPr>
        <w:pStyle w:val="ConsPlusNormal"/>
        <w:widowControl/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53">
        <w:rPr>
          <w:rFonts w:ascii="Times New Roman" w:hAnsi="Times New Roman" w:cs="Times New Roman"/>
          <w:b/>
          <w:sz w:val="24"/>
          <w:szCs w:val="24"/>
        </w:rPr>
        <w:t xml:space="preserve"> УСТУПКИ ПРАВ ТРЕБОВАНИЯ</w:t>
      </w:r>
    </w:p>
    <w:p w:rsidR="00006153" w:rsidRPr="00006153" w:rsidRDefault="00006153" w:rsidP="00006153">
      <w:pPr>
        <w:pStyle w:val="ConsPlusNormal"/>
        <w:widowControl/>
        <w:ind w:left="-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53">
        <w:rPr>
          <w:rFonts w:ascii="Times New Roman" w:hAnsi="Times New Roman" w:cs="Times New Roman"/>
          <w:b/>
          <w:sz w:val="24"/>
          <w:szCs w:val="24"/>
        </w:rPr>
        <w:t>(ЦЕССИИ)</w:t>
      </w:r>
    </w:p>
    <w:p w:rsidR="00006153" w:rsidRPr="00006153" w:rsidRDefault="00006153" w:rsidP="00006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6153" w:rsidRPr="00006153" w:rsidRDefault="00006153" w:rsidP="00006153">
      <w:pPr>
        <w:pStyle w:val="ConsPlusNormal"/>
        <w:widowControl/>
        <w:ind w:left="-1134"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061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г. Кемерово                                                                                                                                </w:t>
      </w:r>
      <w:proofErr w:type="gramStart"/>
      <w:r w:rsidRPr="000061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«</w:t>
      </w:r>
      <w:proofErr w:type="gramEnd"/>
      <w:r w:rsidRPr="00006153">
        <w:rPr>
          <w:rFonts w:ascii="Times New Roman" w:hAnsi="Times New Roman" w:cs="Times New Roman"/>
          <w:b/>
          <w:color w:val="000000"/>
          <w:sz w:val="22"/>
          <w:szCs w:val="22"/>
        </w:rPr>
        <w:t>___»__________20</w:t>
      </w:r>
      <w:r w:rsidR="00132CE3">
        <w:rPr>
          <w:rFonts w:ascii="Times New Roman" w:hAnsi="Times New Roman" w:cs="Times New Roman"/>
          <w:b/>
          <w:color w:val="000000"/>
          <w:sz w:val="22"/>
          <w:szCs w:val="22"/>
        </w:rPr>
        <w:t>20 г</w:t>
      </w:r>
      <w:r w:rsidRPr="00006153">
        <w:rPr>
          <w:rFonts w:ascii="Times New Roman" w:hAnsi="Times New Roman" w:cs="Times New Roman"/>
          <w:b/>
          <w:color w:val="000000"/>
          <w:sz w:val="22"/>
          <w:szCs w:val="22"/>
        </w:rPr>
        <w:t>ода</w:t>
      </w:r>
    </w:p>
    <w:p w:rsidR="00006153" w:rsidRPr="00006153" w:rsidRDefault="00006153" w:rsidP="00006153">
      <w:pPr>
        <w:pStyle w:val="ConsPlusNormal"/>
        <w:widowControl/>
        <w:ind w:left="-1134" w:firstLine="283"/>
        <w:jc w:val="both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006153" w:rsidRPr="00006153" w:rsidRDefault="00006153" w:rsidP="00006153">
      <w:pPr>
        <w:pStyle w:val="ConsPlusNormal"/>
        <w:widowControl/>
        <w:ind w:left="-1134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61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Общество с ограниченной ответственностью </w:t>
      </w:r>
      <w:r w:rsidRPr="0000615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«ККМ-Торг Сервис»</w:t>
      </w:r>
      <w:r w:rsidRPr="00006153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, </w:t>
      </w:r>
      <w:r w:rsidRPr="00006153">
        <w:rPr>
          <w:rFonts w:ascii="Times New Roman" w:hAnsi="Times New Roman" w:cs="Times New Roman"/>
          <w:color w:val="000000"/>
          <w:sz w:val="22"/>
          <w:szCs w:val="22"/>
        </w:rPr>
        <w:t>именуемое в дальнейшем «Цедент»,</w:t>
      </w:r>
      <w:r w:rsidRPr="00006153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в лице Конкурсного управляющего </w:t>
      </w:r>
      <w:r w:rsidR="00132CE3">
        <w:rPr>
          <w:rFonts w:ascii="Times New Roman" w:hAnsi="Times New Roman" w:cs="Times New Roman"/>
          <w:color w:val="000000"/>
          <w:spacing w:val="-5"/>
          <w:sz w:val="22"/>
          <w:szCs w:val="22"/>
        </w:rPr>
        <w:t>Раскина Анатолия Борисович</w:t>
      </w:r>
      <w:r w:rsidR="004302EE">
        <w:rPr>
          <w:rFonts w:ascii="Times New Roman" w:hAnsi="Times New Roman" w:cs="Times New Roman"/>
          <w:color w:val="000000"/>
          <w:spacing w:val="-5"/>
          <w:sz w:val="22"/>
          <w:szCs w:val="22"/>
        </w:rPr>
        <w:t>а</w:t>
      </w:r>
      <w:r w:rsidRPr="00006153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</w:t>
      </w:r>
      <w:r w:rsidRPr="00006153">
        <w:rPr>
          <w:rFonts w:ascii="Times New Roman" w:hAnsi="Times New Roman" w:cs="Times New Roman"/>
          <w:sz w:val="22"/>
          <w:szCs w:val="22"/>
        </w:rPr>
        <w:t xml:space="preserve">Определения Арбитражного суда Кемеровской области по делу № А27-18092/2015 от </w:t>
      </w:r>
      <w:r w:rsidR="00132CE3">
        <w:rPr>
          <w:rFonts w:ascii="Times New Roman" w:hAnsi="Times New Roman" w:cs="Times New Roman"/>
          <w:sz w:val="22"/>
          <w:szCs w:val="22"/>
        </w:rPr>
        <w:t>1</w:t>
      </w:r>
      <w:r w:rsidR="004302EE">
        <w:rPr>
          <w:rFonts w:ascii="Times New Roman" w:hAnsi="Times New Roman" w:cs="Times New Roman"/>
          <w:sz w:val="22"/>
          <w:szCs w:val="22"/>
        </w:rPr>
        <w:t>6</w:t>
      </w:r>
      <w:r w:rsidR="00132CE3">
        <w:rPr>
          <w:rFonts w:ascii="Times New Roman" w:hAnsi="Times New Roman" w:cs="Times New Roman"/>
          <w:sz w:val="22"/>
          <w:szCs w:val="22"/>
        </w:rPr>
        <w:t>.07.2018г.</w:t>
      </w:r>
      <w:r w:rsidRPr="00006153">
        <w:rPr>
          <w:rFonts w:ascii="Times New Roman" w:hAnsi="Times New Roman" w:cs="Times New Roman"/>
          <w:sz w:val="22"/>
          <w:szCs w:val="22"/>
        </w:rPr>
        <w:t>, и</w:t>
      </w:r>
      <w:r w:rsidRPr="00006153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______________________________________________________________, именуемый </w:t>
      </w:r>
    </w:p>
    <w:p w:rsidR="00006153" w:rsidRPr="00006153" w:rsidRDefault="00006153" w:rsidP="00006153">
      <w:pPr>
        <w:pStyle w:val="ConsPlusNormal"/>
        <w:widowControl/>
        <w:ind w:left="-1134" w:firstLine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6153">
        <w:rPr>
          <w:rFonts w:ascii="Times New Roman" w:hAnsi="Times New Roman" w:cs="Times New Roman"/>
          <w:color w:val="000000"/>
          <w:sz w:val="22"/>
          <w:szCs w:val="22"/>
        </w:rPr>
        <w:t>в дальнейшем «Цессионарий», в лице _________________________________________, действующего на основании ______________________, с другой стороны, заключили настоящий Договор о нижеследующем:</w:t>
      </w:r>
    </w:p>
    <w:p w:rsidR="00006153" w:rsidRPr="00006153" w:rsidRDefault="00006153" w:rsidP="00006153">
      <w:pPr>
        <w:pStyle w:val="ConsPlusNormal"/>
        <w:widowControl/>
        <w:ind w:left="-1134" w:firstLine="28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06153" w:rsidRPr="00006153" w:rsidRDefault="00006153" w:rsidP="00006153">
      <w:pPr>
        <w:pStyle w:val="ConsPlusNormal"/>
        <w:widowControl/>
        <w:ind w:left="-1134" w:firstLine="28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006153">
        <w:rPr>
          <w:rFonts w:ascii="Times New Roman" w:hAnsi="Times New Roman" w:cs="Times New Roman"/>
          <w:b/>
          <w:color w:val="000000"/>
          <w:sz w:val="22"/>
          <w:szCs w:val="22"/>
        </w:rPr>
        <w:t>. Предмет договора</w:t>
      </w:r>
    </w:p>
    <w:p w:rsidR="00006153" w:rsidRPr="00006153" w:rsidRDefault="00006153" w:rsidP="00006153">
      <w:pPr>
        <w:pStyle w:val="ConsPlusNormal"/>
        <w:widowControl/>
        <w:ind w:left="-1134" w:firstLine="283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06153" w:rsidRPr="00A95746" w:rsidRDefault="00006153" w:rsidP="00132CE3">
      <w:pPr>
        <w:pStyle w:val="ConsPlusNonformat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bookmarkStart w:id="0" w:name="Par0"/>
      <w:bookmarkEnd w:id="0"/>
      <w:r w:rsidRPr="0000615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1.1. </w:t>
      </w:r>
      <w:r w:rsidRPr="00132CE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Цедент уступает, а Цессионарий принимает права требования дебиторской задолженности </w:t>
      </w:r>
      <w:r w:rsidRPr="00132CE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ООО «ККМ-Торг Сервис»</w:t>
      </w:r>
      <w:r w:rsidRPr="00132CE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к </w:t>
      </w:r>
      <w:r w:rsidR="00132CE3" w:rsidRPr="00132CE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Трубчанинов</w:t>
      </w:r>
      <w:r w:rsidR="00A95746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ой</w:t>
      </w:r>
      <w:r w:rsidR="00132CE3" w:rsidRPr="00132CE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A95746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Любовь Ивановне</w:t>
      </w:r>
      <w:r w:rsidR="00132CE3" w:rsidRPr="00132CE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в размере</w:t>
      </w:r>
      <w:bookmarkStart w:id="1" w:name="_GoBack"/>
      <w:bookmarkEnd w:id="1"/>
      <w:r w:rsidR="00132CE3" w:rsidRPr="00132CE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A95746" w:rsidRPr="00A95746">
        <w:rPr>
          <w:rFonts w:ascii="Times New Roman" w:hAnsi="Times New Roman" w:cs="Times New Roman"/>
          <w:sz w:val="22"/>
          <w:szCs w:val="22"/>
        </w:rPr>
        <w:t>2</w:t>
      </w:r>
      <w:r w:rsidR="00A95746" w:rsidRPr="00A95746">
        <w:rPr>
          <w:rFonts w:ascii="Times New Roman" w:hAnsi="Times New Roman" w:cs="Times New Roman"/>
          <w:sz w:val="22"/>
          <w:szCs w:val="22"/>
        </w:rPr>
        <w:t> </w:t>
      </w:r>
      <w:r w:rsidR="00A95746" w:rsidRPr="00A95746">
        <w:rPr>
          <w:rFonts w:ascii="Times New Roman" w:hAnsi="Times New Roman" w:cs="Times New Roman"/>
          <w:sz w:val="22"/>
          <w:szCs w:val="22"/>
        </w:rPr>
        <w:t>718</w:t>
      </w:r>
      <w:r w:rsidR="00A95746" w:rsidRPr="00A95746">
        <w:rPr>
          <w:rFonts w:ascii="Times New Roman" w:hAnsi="Times New Roman" w:cs="Times New Roman"/>
          <w:sz w:val="22"/>
          <w:szCs w:val="22"/>
        </w:rPr>
        <w:t xml:space="preserve"> </w:t>
      </w:r>
      <w:r w:rsidR="00A95746" w:rsidRPr="00A95746">
        <w:rPr>
          <w:rFonts w:ascii="Times New Roman" w:hAnsi="Times New Roman" w:cs="Times New Roman"/>
          <w:sz w:val="22"/>
          <w:szCs w:val="22"/>
        </w:rPr>
        <w:t xml:space="preserve">675,00 </w:t>
      </w:r>
      <w:r w:rsidR="00132CE3" w:rsidRPr="00A95746">
        <w:rPr>
          <w:rFonts w:ascii="Times New Roman" w:eastAsia="ArialMT" w:hAnsi="Times New Roman" w:cs="Times New Roman"/>
          <w:sz w:val="22"/>
          <w:szCs w:val="22"/>
        </w:rPr>
        <w:t xml:space="preserve">рублей, взысканной на основании Определения Арбитражного суда Кемеровской области от </w:t>
      </w:r>
      <w:r w:rsidR="00A95746" w:rsidRPr="00A95746">
        <w:rPr>
          <w:rFonts w:ascii="Times New Roman" w:eastAsia="ArialMT" w:hAnsi="Times New Roman" w:cs="Times New Roman"/>
          <w:sz w:val="22"/>
          <w:szCs w:val="22"/>
        </w:rPr>
        <w:t>29.07.2020</w:t>
      </w:r>
      <w:r w:rsidR="00132CE3" w:rsidRPr="00A95746">
        <w:rPr>
          <w:rFonts w:ascii="Times New Roman" w:eastAsia="ArialMT" w:hAnsi="Times New Roman" w:cs="Times New Roman"/>
          <w:sz w:val="22"/>
          <w:szCs w:val="22"/>
        </w:rPr>
        <w:t>г. по делу А27-18092/2015.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A95746">
        <w:rPr>
          <w:rFonts w:eastAsia="Times New Roman"/>
          <w:color w:val="000000"/>
          <w:sz w:val="22"/>
          <w:szCs w:val="22"/>
          <w:lang w:eastAsia="en-US"/>
        </w:rPr>
        <w:t>2.2. Цедент обязан сообщить Цессионарию в тот же срок все иные сведения, имеющие</w:t>
      </w: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значение для осуществления Цессионарием своих прав по указанным в п. 1.1 Договорам.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2.3. Цессионарий обязуется в 10-дневный срок после подписания настоящего Договора уведомить Должник</w:t>
      </w:r>
      <w:r w:rsidR="00132CE3">
        <w:rPr>
          <w:rFonts w:eastAsia="Times New Roman"/>
          <w:color w:val="000000"/>
          <w:sz w:val="22"/>
          <w:szCs w:val="22"/>
          <w:lang w:eastAsia="en-US"/>
        </w:rPr>
        <w:t>а</w:t>
      </w: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(заказным письмом с уведомлением) о том, что Цедент переуступил ему свои права и обязанности.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2.4. За уступаемые права требования (цессию) Цессионарий обязан выплатить Цеденту денежные средства в сумме, указанной в </w:t>
      </w:r>
      <w:hyperlink r:id="rId4" w:history="1">
        <w:r w:rsidRPr="00006153">
          <w:rPr>
            <w:rFonts w:eastAsia="Times New Roman"/>
            <w:color w:val="000000"/>
            <w:sz w:val="22"/>
            <w:szCs w:val="22"/>
            <w:lang w:eastAsia="en-US"/>
          </w:rPr>
          <w:t>п. 3.1</w:t>
        </w:r>
      </w:hyperlink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настоящего Договора.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center"/>
        <w:rPr>
          <w:rFonts w:eastAsia="Times New Roman"/>
          <w:b/>
          <w:color w:val="000000"/>
          <w:sz w:val="22"/>
          <w:szCs w:val="22"/>
          <w:lang w:eastAsia="en-US"/>
        </w:rPr>
      </w:pPr>
      <w:r>
        <w:rPr>
          <w:rFonts w:eastAsia="Times New Roman"/>
          <w:b/>
          <w:color w:val="000000"/>
          <w:sz w:val="22"/>
          <w:szCs w:val="22"/>
          <w:lang w:eastAsia="en-US"/>
        </w:rPr>
        <w:t>3</w:t>
      </w:r>
      <w:r w:rsidRPr="00006153">
        <w:rPr>
          <w:rFonts w:eastAsia="Times New Roman"/>
          <w:b/>
          <w:color w:val="000000"/>
          <w:sz w:val="22"/>
          <w:szCs w:val="22"/>
          <w:lang w:eastAsia="en-US"/>
        </w:rPr>
        <w:t>. Сумма договора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outlineLvl w:val="0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3.1. За уступаемые по Договору права требования (цессию), указанным в п. 1.1 настоящего Договора, Цессионарий выплачивает Цеденту денежные средства в сумме _______________ рублей.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3.2. Оплата указанной в </w:t>
      </w:r>
      <w:hyperlink w:anchor="Par1" w:history="1">
        <w:r w:rsidRPr="00006153">
          <w:rPr>
            <w:rFonts w:eastAsia="Times New Roman"/>
            <w:color w:val="000000"/>
            <w:sz w:val="22"/>
            <w:szCs w:val="22"/>
            <w:lang w:eastAsia="en-US"/>
          </w:rPr>
          <w:t>п. 3.1</w:t>
        </w:r>
      </w:hyperlink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настоящего Договора суммы производится единовременной выплатой, в течение 30 (тридцати) календарных дней с момента подписания Договора.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center"/>
        <w:outlineLvl w:val="0"/>
        <w:rPr>
          <w:rFonts w:eastAsia="Times New Roman"/>
          <w:b/>
          <w:color w:val="000000"/>
          <w:sz w:val="22"/>
          <w:szCs w:val="22"/>
          <w:lang w:eastAsia="en-US"/>
        </w:rPr>
      </w:pPr>
      <w:r>
        <w:rPr>
          <w:rFonts w:eastAsia="Times New Roman"/>
          <w:b/>
          <w:color w:val="000000"/>
          <w:sz w:val="22"/>
          <w:szCs w:val="22"/>
          <w:lang w:eastAsia="en-US"/>
        </w:rPr>
        <w:t>4</w:t>
      </w:r>
      <w:r w:rsidRPr="00006153">
        <w:rPr>
          <w:rFonts w:eastAsia="Times New Roman"/>
          <w:b/>
          <w:color w:val="000000"/>
          <w:sz w:val="22"/>
          <w:szCs w:val="22"/>
          <w:lang w:eastAsia="en-US"/>
        </w:rPr>
        <w:t>. Ответственность сторон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center"/>
        <w:outlineLvl w:val="0"/>
        <w:rPr>
          <w:rFonts w:eastAsia="Times New Roman"/>
          <w:b/>
          <w:color w:val="000000"/>
          <w:sz w:val="22"/>
          <w:szCs w:val="22"/>
          <w:lang w:eastAsia="en-US"/>
        </w:rPr>
      </w:pPr>
      <w:r>
        <w:rPr>
          <w:rFonts w:eastAsia="Times New Roman"/>
          <w:b/>
          <w:color w:val="000000"/>
          <w:sz w:val="22"/>
          <w:szCs w:val="22"/>
          <w:lang w:eastAsia="en-US"/>
        </w:rPr>
        <w:t>5</w:t>
      </w:r>
      <w:r w:rsidRPr="00006153">
        <w:rPr>
          <w:rFonts w:eastAsia="Times New Roman"/>
          <w:b/>
          <w:color w:val="000000"/>
          <w:sz w:val="22"/>
          <w:szCs w:val="22"/>
          <w:lang w:eastAsia="en-US"/>
        </w:rPr>
        <w:t>. Форс-мажор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bookmarkStart w:id="2" w:name="Par7"/>
      <w:bookmarkEnd w:id="2"/>
      <w:r w:rsidRPr="00006153">
        <w:rPr>
          <w:rFonts w:eastAsia="Times New Roman"/>
          <w:color w:val="000000"/>
          <w:sz w:val="22"/>
          <w:szCs w:val="22"/>
          <w:lang w:eastAsia="en-US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bookmarkStart w:id="3" w:name="Par8"/>
      <w:bookmarkEnd w:id="3"/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5.2. При наступлении обстоятельств, указанных в </w:t>
      </w:r>
      <w:hyperlink w:anchor="Par7" w:history="1">
        <w:r w:rsidRPr="00006153">
          <w:rPr>
            <w:rFonts w:eastAsia="Times New Roman"/>
            <w:color w:val="000000"/>
            <w:sz w:val="22"/>
            <w:szCs w:val="22"/>
            <w:lang w:eastAsia="en-US"/>
          </w:rPr>
          <w:t>п. 5.1</w:t>
        </w:r>
      </w:hyperlink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5.3. Если сторона не направит или несвоевременно направит извещение, предусмотренное в </w:t>
      </w:r>
      <w:hyperlink w:anchor="Par8" w:history="1">
        <w:r w:rsidRPr="00006153">
          <w:rPr>
            <w:rFonts w:eastAsia="Times New Roman"/>
            <w:color w:val="000000"/>
            <w:sz w:val="22"/>
            <w:szCs w:val="22"/>
            <w:lang w:eastAsia="en-US"/>
          </w:rPr>
          <w:t>п. 5.2</w:t>
        </w:r>
      </w:hyperlink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настоящего Договора, то она обязана возместить второй стороне понесенные ею убытки.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5.4. В случае наступления обстоятельств, предусмотренных в </w:t>
      </w:r>
      <w:hyperlink w:anchor="Par7" w:history="1">
        <w:r w:rsidRPr="00006153">
          <w:rPr>
            <w:rFonts w:eastAsia="Times New Roman"/>
            <w:color w:val="000000"/>
            <w:sz w:val="22"/>
            <w:szCs w:val="22"/>
            <w:lang w:eastAsia="en-US"/>
          </w:rPr>
          <w:t>п. 5.1</w:t>
        </w:r>
      </w:hyperlink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5.5. Если наступившие обстоятельства, перечисленные в </w:t>
      </w:r>
      <w:hyperlink w:anchor="Par7" w:history="1">
        <w:r w:rsidRPr="00006153">
          <w:rPr>
            <w:rFonts w:eastAsia="Times New Roman"/>
            <w:color w:val="000000"/>
            <w:sz w:val="22"/>
            <w:szCs w:val="22"/>
            <w:lang w:eastAsia="en-US"/>
          </w:rPr>
          <w:t>п. 5.1</w:t>
        </w:r>
      </w:hyperlink>
      <w:r w:rsidRPr="00006153">
        <w:rPr>
          <w:rFonts w:eastAsia="Times New Roman"/>
          <w:color w:val="000000"/>
          <w:sz w:val="22"/>
          <w:szCs w:val="22"/>
          <w:lang w:eastAsia="en-US"/>
        </w:rPr>
        <w:t xml:space="preserve">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center"/>
        <w:outlineLvl w:val="0"/>
        <w:rPr>
          <w:rFonts w:eastAsia="Times New Roman"/>
          <w:b/>
          <w:color w:val="000000"/>
          <w:sz w:val="22"/>
          <w:szCs w:val="22"/>
          <w:lang w:eastAsia="en-US"/>
        </w:rPr>
      </w:pPr>
      <w:r>
        <w:rPr>
          <w:rFonts w:eastAsia="Times New Roman"/>
          <w:b/>
          <w:color w:val="000000"/>
          <w:sz w:val="22"/>
          <w:szCs w:val="22"/>
          <w:lang w:eastAsia="en-US"/>
        </w:rPr>
        <w:t>6</w:t>
      </w:r>
      <w:r w:rsidRPr="00006153">
        <w:rPr>
          <w:rFonts w:eastAsia="Times New Roman"/>
          <w:b/>
          <w:color w:val="000000"/>
          <w:sz w:val="22"/>
          <w:szCs w:val="22"/>
          <w:lang w:eastAsia="en-US"/>
        </w:rPr>
        <w:t>. Конфиденциальность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center"/>
        <w:outlineLvl w:val="0"/>
        <w:rPr>
          <w:rFonts w:eastAsia="Times New Roman"/>
          <w:b/>
          <w:color w:val="000000"/>
          <w:sz w:val="22"/>
          <w:szCs w:val="22"/>
          <w:lang w:eastAsia="en-US"/>
        </w:rPr>
      </w:pPr>
      <w:r>
        <w:rPr>
          <w:rFonts w:eastAsia="Times New Roman"/>
          <w:b/>
          <w:color w:val="000000"/>
          <w:sz w:val="22"/>
          <w:szCs w:val="22"/>
          <w:lang w:eastAsia="en-US"/>
        </w:rPr>
        <w:t>7</w:t>
      </w:r>
      <w:r w:rsidRPr="00006153">
        <w:rPr>
          <w:rFonts w:eastAsia="Times New Roman"/>
          <w:b/>
          <w:color w:val="000000"/>
          <w:sz w:val="22"/>
          <w:szCs w:val="22"/>
          <w:lang w:eastAsia="en-US"/>
        </w:rPr>
        <w:t>. Заключительные положения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Договорам, указанным в п. 1.1 настоящего Договора.</w:t>
      </w:r>
    </w:p>
    <w:p w:rsidR="00006153" w:rsidRPr="00006153" w:rsidRDefault="00006153" w:rsidP="00006153">
      <w:pPr>
        <w:autoSpaceDE w:val="0"/>
        <w:autoSpaceDN w:val="0"/>
        <w:adjustRightInd w:val="0"/>
        <w:ind w:left="-1134" w:firstLine="283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06153">
        <w:rPr>
          <w:rFonts w:eastAsia="Times New Roman"/>
          <w:color w:val="000000"/>
          <w:sz w:val="22"/>
          <w:szCs w:val="22"/>
          <w:lang w:eastAsia="en-US"/>
        </w:rPr>
        <w:t>7.3. Настоящий Договор составлен в 2-х экземплярах, имеющих одинаковую юридическую силу, по одному для каждой Стороны.</w:t>
      </w:r>
    </w:p>
    <w:p w:rsidR="00006153" w:rsidRPr="00006153" w:rsidRDefault="00006153" w:rsidP="0000615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</w:p>
    <w:p w:rsidR="00006153" w:rsidRPr="00006153" w:rsidRDefault="00006153" w:rsidP="00006153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8</w:t>
      </w:r>
      <w:r w:rsidRPr="00006153">
        <w:rPr>
          <w:rFonts w:eastAsia="Times New Roman"/>
          <w:b/>
          <w:sz w:val="22"/>
          <w:szCs w:val="22"/>
          <w:lang w:eastAsia="en-US"/>
        </w:rPr>
        <w:t>. Адреса и банковские реквизиты сторон</w:t>
      </w:r>
    </w:p>
    <w:p w:rsidR="00006153" w:rsidRPr="00006153" w:rsidRDefault="00006153" w:rsidP="00006153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sz w:val="22"/>
          <w:szCs w:val="22"/>
          <w:lang w:eastAsia="en-US"/>
        </w:rPr>
      </w:pPr>
    </w:p>
    <w:tbl>
      <w:tblPr>
        <w:tblW w:w="10773" w:type="dxa"/>
        <w:tblInd w:w="-1126" w:type="dxa"/>
        <w:tblLayout w:type="fixed"/>
        <w:tblLook w:val="01E0" w:firstRow="1" w:lastRow="1" w:firstColumn="1" w:lastColumn="1" w:noHBand="0" w:noVBand="0"/>
      </w:tblPr>
      <w:tblGrid>
        <w:gridCol w:w="4929"/>
        <w:gridCol w:w="5844"/>
      </w:tblGrid>
      <w:tr w:rsidR="00006153" w:rsidRPr="00006153" w:rsidTr="00F7064D">
        <w:trPr>
          <w:trHeight w:val="316"/>
        </w:trPr>
        <w:tc>
          <w:tcPr>
            <w:tcW w:w="4929" w:type="dxa"/>
            <w:tcBorders>
              <w:bottom w:val="single" w:sz="4" w:space="0" w:color="auto"/>
            </w:tcBorders>
          </w:tcPr>
          <w:p w:rsidR="00006153" w:rsidRPr="00006153" w:rsidRDefault="00006153" w:rsidP="00F7064D">
            <w:pPr>
              <w:pStyle w:val="a3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006153">
              <w:rPr>
                <w:rFonts w:ascii="Times New Roman" w:hAnsi="Times New Roman"/>
                <w:b/>
                <w:iCs/>
                <w:sz w:val="22"/>
                <w:szCs w:val="22"/>
              </w:rPr>
              <w:t>Цедент:</w:t>
            </w:r>
          </w:p>
          <w:p w:rsidR="00006153" w:rsidRPr="00006153" w:rsidRDefault="00006153" w:rsidP="00F7064D"/>
        </w:tc>
        <w:tc>
          <w:tcPr>
            <w:tcW w:w="5844" w:type="dxa"/>
            <w:tcBorders>
              <w:bottom w:val="single" w:sz="4" w:space="0" w:color="auto"/>
            </w:tcBorders>
          </w:tcPr>
          <w:p w:rsidR="00006153" w:rsidRPr="00006153" w:rsidRDefault="00006153" w:rsidP="00F7064D">
            <w:pPr>
              <w:pStyle w:val="a3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006153">
              <w:rPr>
                <w:rFonts w:ascii="Times New Roman" w:hAnsi="Times New Roman"/>
                <w:b/>
                <w:iCs/>
                <w:sz w:val="22"/>
                <w:szCs w:val="22"/>
              </w:rPr>
              <w:t>Цессионарий:</w:t>
            </w:r>
          </w:p>
          <w:p w:rsidR="00006153" w:rsidRPr="00006153" w:rsidRDefault="00006153" w:rsidP="00F7064D"/>
        </w:tc>
      </w:tr>
      <w:tr w:rsidR="00006153" w:rsidRPr="00006153" w:rsidTr="00F7064D">
        <w:trPr>
          <w:trHeight w:val="1779"/>
        </w:trPr>
        <w:tc>
          <w:tcPr>
            <w:tcW w:w="4929" w:type="dxa"/>
            <w:tcBorders>
              <w:top w:val="single" w:sz="4" w:space="0" w:color="auto"/>
            </w:tcBorders>
          </w:tcPr>
          <w:p w:rsidR="00006153" w:rsidRPr="00006153" w:rsidRDefault="00006153" w:rsidP="00F7064D">
            <w:pPr>
              <w:jc w:val="both"/>
              <w:rPr>
                <w:b/>
                <w:iCs/>
              </w:rPr>
            </w:pPr>
            <w:r w:rsidRPr="00006153">
              <w:rPr>
                <w:b/>
                <w:iCs/>
              </w:rPr>
              <w:t>ООО «ККМ-Торг Сервис»</w:t>
            </w:r>
          </w:p>
          <w:p w:rsidR="00006153" w:rsidRPr="00006153" w:rsidRDefault="00006153" w:rsidP="00F7064D">
            <w:pPr>
              <w:jc w:val="both"/>
              <w:rPr>
                <w:b/>
                <w:iCs/>
              </w:rPr>
            </w:pPr>
          </w:p>
          <w:p w:rsidR="00006153" w:rsidRPr="00006153" w:rsidRDefault="00006153" w:rsidP="00F7064D">
            <w:pPr>
              <w:jc w:val="both"/>
              <w:rPr>
                <w:b/>
                <w:iCs/>
              </w:rPr>
            </w:pPr>
          </w:p>
          <w:p w:rsidR="00006153" w:rsidRPr="00006153" w:rsidRDefault="00006153" w:rsidP="00F7064D">
            <w:pPr>
              <w:jc w:val="both"/>
              <w:rPr>
                <w:b/>
                <w:iCs/>
              </w:rPr>
            </w:pPr>
          </w:p>
          <w:p w:rsidR="00006153" w:rsidRPr="00006153" w:rsidRDefault="00006153" w:rsidP="00F7064D">
            <w:pPr>
              <w:jc w:val="both"/>
              <w:rPr>
                <w:b/>
                <w:iCs/>
              </w:rPr>
            </w:pPr>
          </w:p>
          <w:p w:rsidR="00006153" w:rsidRPr="00006153" w:rsidRDefault="00006153" w:rsidP="00F7064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6153">
              <w:rPr>
                <w:rFonts w:ascii="Times New Roman" w:hAnsi="Times New Roman"/>
                <w:b/>
                <w:sz w:val="22"/>
                <w:szCs w:val="22"/>
              </w:rPr>
              <w:t xml:space="preserve">Конкурсный управляющий </w:t>
            </w:r>
          </w:p>
          <w:p w:rsidR="00006153" w:rsidRPr="00006153" w:rsidRDefault="00006153" w:rsidP="00F7064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6153">
              <w:rPr>
                <w:rFonts w:ascii="Times New Roman" w:hAnsi="Times New Roman"/>
                <w:b/>
                <w:sz w:val="22"/>
                <w:szCs w:val="22"/>
              </w:rPr>
              <w:t>ООО «</w:t>
            </w:r>
            <w:r w:rsidRPr="00006153">
              <w:rPr>
                <w:rFonts w:ascii="Times New Roman" w:hAnsi="Times New Roman"/>
                <w:b/>
                <w:iCs/>
              </w:rPr>
              <w:t>ККМ-Торг Сервис</w:t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006153" w:rsidRPr="00006153" w:rsidRDefault="00006153" w:rsidP="00F7064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6153" w:rsidRPr="00006153" w:rsidRDefault="00006153" w:rsidP="00F7064D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006153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="00132CE3">
              <w:rPr>
                <w:rFonts w:ascii="Times New Roman" w:hAnsi="Times New Roman"/>
                <w:b/>
                <w:sz w:val="22"/>
                <w:szCs w:val="22"/>
              </w:rPr>
              <w:t>_____________________ А.Б. Раскин</w:t>
            </w:r>
          </w:p>
          <w:p w:rsidR="00006153" w:rsidRPr="00006153" w:rsidRDefault="00006153" w:rsidP="00F7064D">
            <w:pPr>
              <w:jc w:val="both"/>
              <w:rPr>
                <w:b/>
                <w:iCs/>
              </w:rPr>
            </w:pPr>
            <w:proofErr w:type="spellStart"/>
            <w:r w:rsidRPr="00006153">
              <w:rPr>
                <w:sz w:val="22"/>
                <w:szCs w:val="22"/>
              </w:rPr>
              <w:t>м.п</w:t>
            </w:r>
            <w:proofErr w:type="spellEnd"/>
            <w:r w:rsidRPr="00006153">
              <w:rPr>
                <w:sz w:val="22"/>
                <w:szCs w:val="22"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006153" w:rsidRPr="00006153" w:rsidRDefault="00006153" w:rsidP="00F7064D"/>
        </w:tc>
      </w:tr>
    </w:tbl>
    <w:p w:rsidR="00006153" w:rsidRPr="00006153" w:rsidRDefault="00006153" w:rsidP="00006153"/>
    <w:p w:rsidR="007F02CF" w:rsidRPr="00006153" w:rsidRDefault="00A95746"/>
    <w:sectPr w:rsidR="007F02CF" w:rsidRPr="00006153" w:rsidSect="00F425A6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53"/>
    <w:rsid w:val="00006153"/>
    <w:rsid w:val="00132CE3"/>
    <w:rsid w:val="00282C8D"/>
    <w:rsid w:val="004302EE"/>
    <w:rsid w:val="0095517B"/>
    <w:rsid w:val="00A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18D4"/>
  <w15:chartTrackingRefBased/>
  <w15:docId w15:val="{634865DB-5F79-442B-A114-96C56ADE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0061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615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061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BE9442D219ECB1E760FB09D86E917D2B66B071AA0DB303ACD57F5C0B470C880F4CE3006D5ApE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Гыук</cp:lastModifiedBy>
  <cp:revision>2</cp:revision>
  <dcterms:created xsi:type="dcterms:W3CDTF">2020-10-02T13:20:00Z</dcterms:created>
  <dcterms:modified xsi:type="dcterms:W3CDTF">2020-10-02T13:20:00Z</dcterms:modified>
</cp:coreProperties>
</file>