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FE" w:rsidRPr="002579E2" w:rsidRDefault="00FB4DFE" w:rsidP="00FB4DFE">
      <w:pPr>
        <w:pStyle w:val="a6"/>
        <w:rPr>
          <w:color w:val="000000" w:themeColor="text1"/>
          <w:lang w:val="en-US"/>
        </w:rPr>
      </w:pPr>
    </w:p>
    <w:p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FC3F84">
        <w:rPr>
          <w:rFonts w:ascii="Times New Roman" w:hAnsi="Times New Roman" w:cs="Times New Roman"/>
          <w:color w:val="000000" w:themeColor="text1"/>
        </w:rPr>
        <w:fldChar w:fldCharType="begin"/>
      </w:r>
      <w:r w:rsidRPr="00FC3F84">
        <w:rPr>
          <w:rFonts w:ascii="Times New Roman" w:hAnsi="Times New Roman" w:cs="Times New Roman"/>
          <w:color w:val="000000" w:themeColor="text1"/>
        </w:rPr>
        <w:instrText xml:space="preserve"> TC " </w:instrText>
      </w:r>
      <w:bookmarkStart w:id="0" w:name="_Toc46486734"/>
      <w:r w:rsidRPr="00FC3F84">
        <w:rPr>
          <w:rFonts w:ascii="Times New Roman" w:hAnsi="Times New Roman" w:cs="Times New Roman"/>
          <w:color w:val="000000" w:themeColor="text1"/>
        </w:rPr>
        <w:instrText>Приложение № 11. Информационное сообщение</w:instrText>
      </w:r>
      <w:bookmarkEnd w:id="0"/>
      <w:r w:rsidRPr="00FC3F84">
        <w:rPr>
          <w:rFonts w:ascii="Times New Roman" w:hAnsi="Times New Roman" w:cs="Times New Roman"/>
          <w:color w:val="000000" w:themeColor="text1"/>
        </w:rPr>
        <w:instrText>" \l 2</w:instrText>
      </w:r>
      <w:r w:rsidRPr="00FC3F84">
        <w:rPr>
          <w:rFonts w:ascii="Times New Roman" w:hAnsi="Times New Roman" w:cs="Times New Roman"/>
          <w:color w:val="000000" w:themeColor="text1"/>
        </w:rPr>
        <w:fldChar w:fldCharType="end"/>
      </w:r>
      <w:r w:rsidRPr="00FC3F84">
        <w:rPr>
          <w:rFonts w:ascii="Times New Roman" w:eastAsia="Calibri" w:hAnsi="Times New Roman" w:cs="Times New Roman"/>
          <w:color w:val="000000" w:themeColor="text1"/>
          <w:szCs w:val="24"/>
        </w:rPr>
        <w:t>ИНФОРМАЦИОННОЕ СООБЩЕНИЕ</w:t>
      </w:r>
    </w:p>
    <w:p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p>
    <w:p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rPr>
      </w:pPr>
      <w:r w:rsidRPr="00FC3F84">
        <w:rPr>
          <w:rFonts w:ascii="Times New Roman" w:eastAsia="Calibri" w:hAnsi="Times New Roman" w:cs="Times New Roman"/>
          <w:color w:val="000000" w:themeColor="text1"/>
        </w:rPr>
        <w:t>О проведении процедуры приглашения делать оферты (далее – ПДО)</w:t>
      </w:r>
    </w:p>
    <w:p w:rsidR="00FB4DFE" w:rsidRPr="00FC3F84" w:rsidRDefault="00FB4DFE" w:rsidP="00FB4DFE">
      <w:pPr>
        <w:tabs>
          <w:tab w:val="left" w:pos="708"/>
          <w:tab w:val="num" w:pos="1701"/>
        </w:tabs>
        <w:ind w:right="-1"/>
        <w:jc w:val="center"/>
        <w:rPr>
          <w:rFonts w:ascii="Times New Roman" w:hAnsi="Times New Roman" w:cs="Times New Roman"/>
          <w:b/>
          <w:i/>
          <w:color w:val="000000" w:themeColor="text1"/>
        </w:rPr>
      </w:pPr>
    </w:p>
    <w:p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С целью сбора информации по стоимости и условиям</w:t>
      </w:r>
      <w:r w:rsidRPr="00FC3F84">
        <w:rPr>
          <w:rFonts w:ascii="Times New Roman" w:hAnsi="Times New Roman" w:cs="Times New Roman"/>
          <w:b/>
          <w:color w:val="000000" w:themeColor="text1"/>
          <w:szCs w:val="24"/>
        </w:rPr>
        <w:t xml:space="preserve"> </w:t>
      </w:r>
      <w:r w:rsidR="00463A3E">
        <w:rPr>
          <w:rFonts w:ascii="Times New Roman" w:hAnsi="Times New Roman" w:cs="Times New Roman"/>
          <w:b/>
          <w:color w:val="000000" w:themeColor="text1"/>
          <w:szCs w:val="24"/>
        </w:rPr>
        <w:t>п</w:t>
      </w:r>
      <w:r w:rsidR="003B40D2">
        <w:rPr>
          <w:rFonts w:ascii="Times New Roman" w:hAnsi="Times New Roman" w:cs="Times New Roman"/>
          <w:b/>
          <w:color w:val="000000" w:themeColor="text1"/>
          <w:szCs w:val="24"/>
        </w:rPr>
        <w:t>редоставления</w:t>
      </w:r>
      <w:r w:rsidR="003B40D2" w:rsidRPr="003B40D2">
        <w:rPr>
          <w:rFonts w:ascii="Times New Roman" w:hAnsi="Times New Roman" w:cs="Times New Roman"/>
          <w:b/>
          <w:color w:val="000000" w:themeColor="text1"/>
          <w:szCs w:val="24"/>
        </w:rPr>
        <w:t xml:space="preserve"> права использования программного </w:t>
      </w:r>
      <w:r w:rsidR="00231B16">
        <w:rPr>
          <w:rFonts w:ascii="Times New Roman" w:hAnsi="Times New Roman" w:cs="Times New Roman"/>
          <w:b/>
          <w:color w:val="000000" w:themeColor="text1"/>
          <w:szCs w:val="24"/>
        </w:rPr>
        <w:t xml:space="preserve">продукта </w:t>
      </w:r>
      <w:r w:rsidR="003B40D2" w:rsidRPr="003B40D2">
        <w:rPr>
          <w:rFonts w:ascii="Times New Roman" w:hAnsi="Times New Roman" w:cs="Times New Roman"/>
          <w:b/>
          <w:color w:val="000000" w:themeColor="text1"/>
          <w:szCs w:val="24"/>
        </w:rPr>
        <w:t>на условиях простой (неисключительной) лицензии и поставк</w:t>
      </w:r>
      <w:r w:rsidR="003B40D2">
        <w:rPr>
          <w:rFonts w:ascii="Times New Roman" w:hAnsi="Times New Roman" w:cs="Times New Roman"/>
          <w:b/>
          <w:color w:val="000000" w:themeColor="text1"/>
          <w:szCs w:val="24"/>
        </w:rPr>
        <w:t>и</w:t>
      </w:r>
      <w:r w:rsidR="003B40D2" w:rsidRPr="003B40D2">
        <w:rPr>
          <w:rFonts w:ascii="Times New Roman" w:hAnsi="Times New Roman" w:cs="Times New Roman"/>
          <w:b/>
          <w:color w:val="000000" w:themeColor="text1"/>
          <w:szCs w:val="24"/>
        </w:rPr>
        <w:t xml:space="preserve"> </w:t>
      </w:r>
      <w:r w:rsidR="004E56BD" w:rsidRPr="004E56BD">
        <w:rPr>
          <w:rFonts w:ascii="Times New Roman" w:hAnsi="Times New Roman" w:cs="Times New Roman"/>
          <w:b/>
          <w:color w:val="000000" w:themeColor="text1"/>
          <w:szCs w:val="24"/>
        </w:rPr>
        <w:t xml:space="preserve">ключей активации сервисов технической поддержки </w:t>
      </w:r>
      <w:proofErr w:type="spellStart"/>
      <w:proofErr w:type="gramStart"/>
      <w:r w:rsidR="00E13DF7" w:rsidRPr="00E13DF7">
        <w:rPr>
          <w:rFonts w:ascii="Times New Roman" w:hAnsi="Times New Roman" w:cs="Times New Roman"/>
          <w:b/>
          <w:color w:val="000000" w:themeColor="text1"/>
          <w:szCs w:val="24"/>
        </w:rPr>
        <w:t>Citrix</w:t>
      </w:r>
      <w:proofErr w:type="spellEnd"/>
      <w:r w:rsidRPr="00E13DF7">
        <w:rPr>
          <w:rFonts w:ascii="Times New Roman" w:hAnsi="Times New Roman" w:cs="Times New Roman"/>
          <w:b/>
          <w:color w:val="000000" w:themeColor="text1"/>
          <w:szCs w:val="24"/>
        </w:rPr>
        <w:t>,</w:t>
      </w:r>
      <w:r w:rsidR="00E13DF7">
        <w:rPr>
          <w:rFonts w:ascii="Times New Roman" w:hAnsi="Times New Roman" w:cs="Times New Roman"/>
          <w:i/>
          <w:color w:val="000000" w:themeColor="text1"/>
          <w:szCs w:val="24"/>
        </w:rPr>
        <w:t xml:space="preserve">   </w:t>
      </w:r>
      <w:proofErr w:type="gramEnd"/>
      <w:r w:rsidR="00E13DF7">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АО «Почта Банк» просит представить свои коммерческие предложения (далее – Предложения).</w:t>
      </w:r>
    </w:p>
    <w:p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АО «Почта Банк» сообщает, что Предложения, полученные по окончании установленного срока рассматриваться, не будут.</w:t>
      </w:r>
    </w:p>
    <w:p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Предложения должны быть поданы в соответствии </w:t>
      </w:r>
      <w:r w:rsidRPr="00FC3F84">
        <w:rPr>
          <w:rFonts w:ascii="Times New Roman" w:eastAsiaTheme="minorEastAsia" w:hAnsi="Times New Roman" w:cs="Times New Roman"/>
          <w:color w:val="000000" w:themeColor="text1"/>
          <w:szCs w:val="24"/>
          <w:lang w:eastAsia="ru-RU"/>
        </w:rPr>
        <w:br/>
        <w:t xml:space="preserve">с регламентом ЭТП по адресу электронной торговой площадки, </w:t>
      </w:r>
      <w:bookmarkStart w:id="1" w:name="_Hlk33526014"/>
      <w:r w:rsidRPr="00FC3F84">
        <w:rPr>
          <w:rFonts w:ascii="Times New Roman" w:eastAsiaTheme="minorEastAsia" w:hAnsi="Times New Roman" w:cs="Times New Roman"/>
          <w:color w:val="000000" w:themeColor="text1"/>
          <w:szCs w:val="24"/>
          <w:lang w:eastAsia="ru-RU"/>
        </w:rPr>
        <w:t>расположенной в сети интернет</w:t>
      </w:r>
      <w:bookmarkEnd w:id="1"/>
      <w:r w:rsidRPr="00FC3F84">
        <w:rPr>
          <w:rFonts w:ascii="Times New Roman" w:eastAsiaTheme="minorEastAsia" w:hAnsi="Times New Roman" w:cs="Times New Roman"/>
          <w:color w:val="000000" w:themeColor="text1"/>
          <w:szCs w:val="24"/>
          <w:lang w:eastAsia="ru-RU"/>
        </w:rPr>
        <w:t xml:space="preserve">: </w:t>
      </w:r>
      <w:hyperlink r:id="rId8" w:history="1">
        <w:r w:rsidRPr="00FC3F84">
          <w:rPr>
            <w:rFonts w:ascii="Times New Roman" w:eastAsiaTheme="minorEastAsia" w:hAnsi="Times New Roman" w:cs="Times New Roman"/>
            <w:color w:val="000000" w:themeColor="text1"/>
            <w:szCs w:val="24"/>
            <w:lang w:eastAsia="ru-RU"/>
          </w:rPr>
          <w:t>https://www.fabrikant.ru</w:t>
        </w:r>
      </w:hyperlink>
      <w:r w:rsidRPr="00FC3F84">
        <w:rPr>
          <w:rFonts w:ascii="Times New Roman" w:eastAsiaTheme="minorEastAsia" w:hAnsi="Times New Roman" w:cs="Times New Roman"/>
          <w:color w:val="000000" w:themeColor="text1"/>
          <w:szCs w:val="24"/>
          <w:lang w:eastAsia="ru-RU"/>
        </w:rPr>
        <w:t xml:space="preserve"> и содержать в обязательном порядке:</w:t>
      </w:r>
    </w:p>
    <w:p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Коммерческое предложение </w:t>
      </w:r>
      <w:r w:rsidRPr="00FC3F84">
        <w:rPr>
          <w:rFonts w:ascii="Times New Roman" w:hAnsi="Times New Roman" w:cs="Times New Roman"/>
          <w:color w:val="000000" w:themeColor="text1"/>
          <w:szCs w:val="24"/>
        </w:rPr>
        <w:t>по форме Приложения № 1;</w:t>
      </w:r>
    </w:p>
    <w:p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Анкет</w:t>
      </w:r>
      <w:r w:rsidR="00CB29F4">
        <w:rPr>
          <w:rFonts w:ascii="Times New Roman" w:hAnsi="Times New Roman" w:cs="Times New Roman"/>
          <w:i/>
          <w:color w:val="000000" w:themeColor="text1"/>
          <w:szCs w:val="24"/>
        </w:rPr>
        <w:t>у</w:t>
      </w:r>
      <w:r w:rsidRPr="00FC3F84">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по форме Приложения №</w:t>
      </w:r>
      <w:r w:rsidRPr="00FC3F84">
        <w:rPr>
          <w:rFonts w:ascii="Times New Roman" w:hAnsi="Times New Roman" w:cs="Times New Roman"/>
          <w:color w:val="000000" w:themeColor="text1"/>
          <w:szCs w:val="24"/>
          <w:lang w:val="en-US"/>
        </w:rPr>
        <w:t xml:space="preserve"> </w:t>
      </w:r>
      <w:r w:rsidRPr="00FC3F84">
        <w:rPr>
          <w:rFonts w:ascii="Times New Roman" w:hAnsi="Times New Roman" w:cs="Times New Roman"/>
          <w:color w:val="000000" w:themeColor="text1"/>
          <w:szCs w:val="24"/>
        </w:rPr>
        <w:t>2;</w:t>
      </w:r>
    </w:p>
    <w:p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Согласие на обработку персональных данных </w:t>
      </w:r>
      <w:r w:rsidRPr="00FC3F84">
        <w:rPr>
          <w:rFonts w:ascii="Times New Roman" w:hAnsi="Times New Roman" w:cs="Times New Roman"/>
          <w:color w:val="000000" w:themeColor="text1"/>
          <w:szCs w:val="24"/>
        </w:rPr>
        <w:t>по форме Приложения № 3;</w:t>
      </w:r>
    </w:p>
    <w:p w:rsidR="00FB4DFE" w:rsidRPr="00FC3F84" w:rsidRDefault="00FB4DFE" w:rsidP="00FB4DFE">
      <w:pPr>
        <w:pStyle w:val="ab"/>
        <w:tabs>
          <w:tab w:val="left" w:pos="284"/>
        </w:tabs>
        <w:rPr>
          <w:rFonts w:ascii="Times New Roman" w:hAnsi="Times New Roman" w:cs="Times New Roman"/>
          <w:color w:val="000000" w:themeColor="text1"/>
          <w:szCs w:val="24"/>
        </w:rPr>
      </w:pPr>
    </w:p>
    <w:p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 xml:space="preserve">В процессе подготовки предложений Участники могут направлять свои вопросы относительно условий и положений документов процедуры ПДО при помощи ЭТП </w:t>
      </w:r>
      <w:r w:rsidRPr="00FC3F84">
        <w:rPr>
          <w:rFonts w:ascii="Times New Roman" w:hAnsi="Times New Roman" w:cs="Times New Roman"/>
          <w:color w:val="000000" w:themeColor="text1"/>
          <w:szCs w:val="24"/>
        </w:rPr>
        <w:br/>
        <w:t>и в соответствии с регламентом ее работы.</w:t>
      </w:r>
    </w:p>
    <w:p w:rsidR="00FB4DFE" w:rsidRPr="00BA117A" w:rsidRDefault="00FB4DFE" w:rsidP="00FB4DFE">
      <w:pPr>
        <w:pStyle w:val="ab"/>
        <w:tabs>
          <w:tab w:val="left" w:pos="284"/>
        </w:tabs>
        <w:rPr>
          <w:color w:val="000000" w:themeColor="text1"/>
          <w:szCs w:val="24"/>
        </w:rPr>
      </w:pPr>
    </w:p>
    <w:p w:rsidR="00FB4DFE" w:rsidRPr="00C61376" w:rsidRDefault="00FB4DFE" w:rsidP="00FB4DFE">
      <w:pPr>
        <w:jc w:val="center"/>
        <w:rPr>
          <w:rFonts w:ascii="Times New Roman" w:hAnsi="Times New Roman" w:cs="Times New Roman"/>
          <w:b/>
          <w:color w:val="000000" w:themeColor="text1"/>
          <w:szCs w:val="24"/>
        </w:rPr>
      </w:pPr>
      <w:r w:rsidRPr="00C61376">
        <w:rPr>
          <w:rFonts w:ascii="Times New Roman" w:hAnsi="Times New Roman" w:cs="Times New Roman"/>
          <w:b/>
          <w:color w:val="000000" w:themeColor="text1"/>
          <w:szCs w:val="24"/>
        </w:rPr>
        <w:t xml:space="preserve">Основная информация о процедуре ПДО на </w:t>
      </w:r>
      <w:r w:rsidR="007C6FE9">
        <w:rPr>
          <w:rFonts w:ascii="Times New Roman" w:hAnsi="Times New Roman" w:cs="Times New Roman"/>
          <w:b/>
          <w:color w:val="000000" w:themeColor="text1"/>
          <w:szCs w:val="24"/>
        </w:rPr>
        <w:t>п</w:t>
      </w:r>
      <w:r w:rsidR="007C6FE9" w:rsidRPr="007C6FE9">
        <w:rPr>
          <w:rFonts w:ascii="Times New Roman" w:hAnsi="Times New Roman" w:cs="Times New Roman"/>
          <w:b/>
          <w:color w:val="000000" w:themeColor="text1"/>
          <w:szCs w:val="24"/>
        </w:rPr>
        <w:t>редоставление права использования программного продукта на условиях простой (неиск</w:t>
      </w:r>
      <w:r w:rsidR="007C6FE9">
        <w:rPr>
          <w:rFonts w:ascii="Times New Roman" w:hAnsi="Times New Roman" w:cs="Times New Roman"/>
          <w:b/>
          <w:color w:val="000000" w:themeColor="text1"/>
          <w:szCs w:val="24"/>
        </w:rPr>
        <w:t>лючительной) лицензии и поставк</w:t>
      </w:r>
      <w:r w:rsidR="00B44F5F">
        <w:rPr>
          <w:rFonts w:ascii="Times New Roman" w:hAnsi="Times New Roman" w:cs="Times New Roman"/>
          <w:b/>
          <w:color w:val="000000" w:themeColor="text1"/>
          <w:szCs w:val="24"/>
        </w:rPr>
        <w:t>у</w:t>
      </w:r>
      <w:r w:rsidR="007C6FE9" w:rsidRPr="007C6FE9">
        <w:rPr>
          <w:rFonts w:ascii="Times New Roman" w:hAnsi="Times New Roman" w:cs="Times New Roman"/>
          <w:b/>
          <w:color w:val="000000" w:themeColor="text1"/>
          <w:szCs w:val="24"/>
        </w:rPr>
        <w:t xml:space="preserve"> </w:t>
      </w:r>
      <w:r w:rsidR="00231569" w:rsidRPr="004E56BD">
        <w:rPr>
          <w:rFonts w:ascii="Times New Roman" w:hAnsi="Times New Roman" w:cs="Times New Roman"/>
          <w:b/>
          <w:color w:val="000000" w:themeColor="text1"/>
          <w:szCs w:val="24"/>
        </w:rPr>
        <w:t xml:space="preserve">ключей активации сервисов технической поддержки </w:t>
      </w:r>
      <w:proofErr w:type="spellStart"/>
      <w:r w:rsidR="00E13DF7" w:rsidRPr="00E13DF7">
        <w:rPr>
          <w:rFonts w:ascii="Times New Roman" w:hAnsi="Times New Roman" w:cs="Times New Roman"/>
          <w:b/>
          <w:color w:val="000000" w:themeColor="text1"/>
          <w:szCs w:val="24"/>
        </w:rPr>
        <w:t>Citrix</w:t>
      </w:r>
      <w:proofErr w:type="spellEnd"/>
    </w:p>
    <w:tbl>
      <w:tblPr>
        <w:tblStyle w:val="aa"/>
        <w:tblW w:w="0" w:type="auto"/>
        <w:tblLook w:val="04A0" w:firstRow="1" w:lastRow="0" w:firstColumn="1" w:lastColumn="0" w:noHBand="0" w:noVBand="1"/>
      </w:tblPr>
      <w:tblGrid>
        <w:gridCol w:w="561"/>
        <w:gridCol w:w="4469"/>
        <w:gridCol w:w="4597"/>
      </w:tblGrid>
      <w:tr w:rsidR="00FB4DFE" w:rsidRPr="00B10CE2" w:rsidTr="00931020">
        <w:tc>
          <w:tcPr>
            <w:tcW w:w="562" w:type="dxa"/>
            <w:vAlign w:val="center"/>
          </w:tcPr>
          <w:p w:rsidR="00FB4DFE" w:rsidRPr="00B10CE2" w:rsidRDefault="00FB4DFE" w:rsidP="00931020">
            <w:pPr>
              <w:jc w:val="center"/>
              <w:rPr>
                <w:rFonts w:ascii="Times New Roman" w:hAnsi="Times New Roman" w:cs="Times New Roman"/>
                <w:color w:val="000000" w:themeColor="text1"/>
                <w:szCs w:val="24"/>
              </w:rPr>
            </w:pPr>
            <w:bookmarkStart w:id="2" w:name="_Hlk515018812"/>
            <w:r w:rsidRPr="00B10CE2">
              <w:rPr>
                <w:rFonts w:ascii="Times New Roman" w:hAnsi="Times New Roman" w:cs="Times New Roman"/>
                <w:color w:val="000000" w:themeColor="text1"/>
                <w:szCs w:val="24"/>
              </w:rPr>
              <w:t>№</w:t>
            </w:r>
            <w:r w:rsidRPr="00B10CE2">
              <w:rPr>
                <w:rFonts w:ascii="Times New Roman" w:hAnsi="Times New Roman" w:cs="Times New Roman"/>
                <w:color w:val="000000" w:themeColor="text1"/>
                <w:szCs w:val="24"/>
              </w:rPr>
              <w:br/>
              <w:t>п/п</w:t>
            </w:r>
          </w:p>
        </w:tc>
        <w:tc>
          <w:tcPr>
            <w:tcW w:w="4536" w:type="dxa"/>
            <w:vAlign w:val="center"/>
          </w:tcPr>
          <w:p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Наименование данных</w:t>
            </w:r>
          </w:p>
        </w:tc>
        <w:tc>
          <w:tcPr>
            <w:tcW w:w="4678" w:type="dxa"/>
            <w:vAlign w:val="center"/>
          </w:tcPr>
          <w:p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Данные</w:t>
            </w:r>
          </w:p>
        </w:tc>
      </w:tr>
      <w:tr w:rsidR="00FB4DFE" w:rsidRPr="00B10CE2" w:rsidTr="00931020">
        <w:tc>
          <w:tcPr>
            <w:tcW w:w="562"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1</w:t>
            </w:r>
          </w:p>
        </w:tc>
        <w:tc>
          <w:tcPr>
            <w:tcW w:w="4536"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Общее наименование процедуры </w:t>
            </w:r>
          </w:p>
        </w:tc>
        <w:tc>
          <w:tcPr>
            <w:tcW w:w="4678" w:type="dxa"/>
          </w:tcPr>
          <w:p w:rsidR="00FB4DFE" w:rsidRPr="00B10CE2" w:rsidRDefault="00FB4DFE" w:rsidP="00D10DEB">
            <w:pPr>
              <w:spacing w:line="240" w:lineRule="auto"/>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Предложение делать оферты</w:t>
            </w:r>
            <w:r w:rsidR="00C61376" w:rsidRPr="00B10CE2">
              <w:rPr>
                <w:rFonts w:ascii="Times New Roman" w:hAnsi="Times New Roman" w:cs="Times New Roman"/>
                <w:color w:val="000000" w:themeColor="text1"/>
                <w:szCs w:val="24"/>
              </w:rPr>
              <w:t xml:space="preserve"> </w:t>
            </w:r>
          </w:p>
        </w:tc>
      </w:tr>
      <w:tr w:rsidR="00FB4DFE" w:rsidRPr="00B10CE2" w:rsidTr="00931020">
        <w:tc>
          <w:tcPr>
            <w:tcW w:w="562"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2</w:t>
            </w:r>
          </w:p>
        </w:tc>
        <w:tc>
          <w:tcPr>
            <w:tcW w:w="4536"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Дата завершения приема предложений </w:t>
            </w:r>
          </w:p>
        </w:tc>
        <w:tc>
          <w:tcPr>
            <w:tcW w:w="4678" w:type="dxa"/>
          </w:tcPr>
          <w:p w:rsidR="00FB4DFE" w:rsidRPr="00B10CE2" w:rsidRDefault="009464ED" w:rsidP="00D10DEB">
            <w:pPr>
              <w:pStyle w:val="af3"/>
              <w:spacing w:after="0" w:line="240" w:lineRule="auto"/>
              <w:ind w:left="0"/>
              <w:jc w:val="both"/>
              <w:rPr>
                <w:rFonts w:ascii="Times New Roman" w:hAnsi="Times New Roman" w:cs="Times New Roman"/>
                <w:i/>
                <w:color w:val="000000" w:themeColor="text1"/>
                <w:szCs w:val="24"/>
              </w:rPr>
            </w:pPr>
            <w:r w:rsidRPr="009464ED">
              <w:rPr>
                <w:rFonts w:ascii="Times New Roman" w:hAnsi="Times New Roman" w:cs="Times New Roman"/>
                <w:color w:val="000000" w:themeColor="text1"/>
                <w:szCs w:val="24"/>
              </w:rPr>
              <w:t>21.07.2021</w:t>
            </w:r>
          </w:p>
        </w:tc>
      </w:tr>
      <w:tr w:rsidR="00FB4DFE" w:rsidRPr="00B10CE2" w:rsidTr="00931020">
        <w:tc>
          <w:tcPr>
            <w:tcW w:w="562" w:type="dxa"/>
            <w:vAlign w:val="center"/>
          </w:tcPr>
          <w:p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3</w:t>
            </w:r>
          </w:p>
        </w:tc>
        <w:tc>
          <w:tcPr>
            <w:tcW w:w="4536" w:type="dxa"/>
            <w:vAlign w:val="center"/>
          </w:tcPr>
          <w:p w:rsidR="00FB4DFE" w:rsidRPr="00B10CE2" w:rsidRDefault="00FB4DFE" w:rsidP="00931020">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Валюта </w:t>
            </w:r>
          </w:p>
        </w:tc>
        <w:tc>
          <w:tcPr>
            <w:tcW w:w="4678" w:type="dxa"/>
          </w:tcPr>
          <w:p w:rsidR="00FB4DFE" w:rsidRPr="00B10CE2" w:rsidRDefault="00C61376" w:rsidP="00D10DEB">
            <w:pPr>
              <w:spacing w:line="240" w:lineRule="auto"/>
              <w:jc w:val="both"/>
              <w:rPr>
                <w:rFonts w:ascii="Times New Roman" w:hAnsi="Times New Roman" w:cs="Times New Roman"/>
                <w:i/>
                <w:color w:val="000000" w:themeColor="text1"/>
                <w:szCs w:val="24"/>
              </w:rPr>
            </w:pPr>
            <w:r w:rsidRPr="00B10CE2">
              <w:rPr>
                <w:rFonts w:ascii="Times New Roman" w:hAnsi="Times New Roman" w:cs="Times New Roman"/>
              </w:rPr>
              <w:t>Российский рубль</w:t>
            </w:r>
          </w:p>
        </w:tc>
      </w:tr>
      <w:tr w:rsidR="00FB4DFE" w:rsidRPr="00B10CE2" w:rsidTr="00931020">
        <w:tc>
          <w:tcPr>
            <w:tcW w:w="562" w:type="dxa"/>
            <w:vAlign w:val="center"/>
          </w:tcPr>
          <w:p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4</w:t>
            </w:r>
          </w:p>
        </w:tc>
        <w:tc>
          <w:tcPr>
            <w:tcW w:w="4536"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Предмет договора </w:t>
            </w:r>
          </w:p>
        </w:tc>
        <w:tc>
          <w:tcPr>
            <w:tcW w:w="4678" w:type="dxa"/>
          </w:tcPr>
          <w:p w:rsidR="00FB4DFE" w:rsidRPr="00B10CE2" w:rsidRDefault="007B0C0A" w:rsidP="00D10DEB">
            <w:pPr>
              <w:spacing w:line="240" w:lineRule="auto"/>
              <w:jc w:val="both"/>
              <w:rPr>
                <w:rFonts w:ascii="Times New Roman" w:hAnsi="Times New Roman" w:cs="Times New Roman"/>
                <w:color w:val="000000" w:themeColor="text1"/>
                <w:szCs w:val="24"/>
              </w:rPr>
            </w:pPr>
            <w:r w:rsidRPr="007B0C0A">
              <w:rPr>
                <w:rFonts w:ascii="Times New Roman" w:hAnsi="Times New Roman" w:cs="Times New Roman"/>
                <w:color w:val="000000" w:themeColor="text1"/>
                <w:szCs w:val="24"/>
              </w:rPr>
              <w:t xml:space="preserve">Предоставление права использования программного продукта на условиях простой (неисключительной) лицензии и поставка ключей активации сервисов технической поддержки </w:t>
            </w:r>
            <w:proofErr w:type="spellStart"/>
            <w:r w:rsidR="00E13DF7" w:rsidRPr="00E13DF7">
              <w:rPr>
                <w:rFonts w:ascii="Times New Roman" w:hAnsi="Times New Roman" w:cs="Times New Roman"/>
                <w:color w:val="000000" w:themeColor="text1"/>
                <w:szCs w:val="24"/>
              </w:rPr>
              <w:t>Citrix</w:t>
            </w:r>
            <w:proofErr w:type="spellEnd"/>
            <w:r>
              <w:rPr>
                <w:rFonts w:ascii="Times New Roman" w:hAnsi="Times New Roman" w:cs="Times New Roman"/>
                <w:color w:val="000000" w:themeColor="text1"/>
                <w:szCs w:val="24"/>
              </w:rPr>
              <w:t>.</w:t>
            </w:r>
          </w:p>
        </w:tc>
      </w:tr>
      <w:tr w:rsidR="00FB4DFE" w:rsidRPr="00B10CE2" w:rsidTr="00931020">
        <w:tc>
          <w:tcPr>
            <w:tcW w:w="562"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5</w:t>
            </w:r>
          </w:p>
        </w:tc>
        <w:tc>
          <w:tcPr>
            <w:tcW w:w="4536"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rPr>
              <w:t>Количество, ед. изм.</w:t>
            </w:r>
          </w:p>
        </w:tc>
        <w:tc>
          <w:tcPr>
            <w:tcW w:w="4678" w:type="dxa"/>
          </w:tcPr>
          <w:p w:rsidR="00FB4DFE" w:rsidRDefault="007B0C0A"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Лицензии – </w:t>
            </w:r>
            <w:r w:rsidR="00D4565C">
              <w:rPr>
                <w:rFonts w:ascii="Times New Roman" w:hAnsi="Times New Roman" w:cs="Times New Roman"/>
                <w:color w:val="000000" w:themeColor="text1"/>
                <w:szCs w:val="24"/>
              </w:rPr>
              <w:t>2</w:t>
            </w:r>
            <w:r w:rsidR="00E13DF7">
              <w:rPr>
                <w:rFonts w:ascii="Times New Roman" w:hAnsi="Times New Roman" w:cs="Times New Roman"/>
                <w:color w:val="000000" w:themeColor="text1"/>
                <w:szCs w:val="24"/>
              </w:rPr>
              <w:t>5</w:t>
            </w:r>
            <w:r>
              <w:rPr>
                <w:rFonts w:ascii="Times New Roman" w:hAnsi="Times New Roman" w:cs="Times New Roman"/>
                <w:color w:val="000000" w:themeColor="text1"/>
                <w:szCs w:val="24"/>
              </w:rPr>
              <w:t xml:space="preserve"> шт.</w:t>
            </w:r>
          </w:p>
          <w:p w:rsidR="007B0C0A" w:rsidRPr="00B10CE2" w:rsidRDefault="007B0C0A"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Ключи активации</w:t>
            </w:r>
            <w:r w:rsidR="00202877">
              <w:rPr>
                <w:rFonts w:ascii="Times New Roman" w:hAnsi="Times New Roman" w:cs="Times New Roman"/>
                <w:color w:val="000000" w:themeColor="text1"/>
                <w:szCs w:val="24"/>
              </w:rPr>
              <w:t xml:space="preserve"> сервисов</w:t>
            </w:r>
            <w:r>
              <w:rPr>
                <w:rFonts w:ascii="Times New Roman" w:hAnsi="Times New Roman" w:cs="Times New Roman"/>
                <w:color w:val="000000" w:themeColor="text1"/>
                <w:szCs w:val="24"/>
              </w:rPr>
              <w:t xml:space="preserve"> технической поддержки – </w:t>
            </w:r>
            <w:r w:rsidR="00D4565C">
              <w:rPr>
                <w:rFonts w:ascii="Times New Roman" w:hAnsi="Times New Roman" w:cs="Times New Roman"/>
                <w:color w:val="000000" w:themeColor="text1"/>
                <w:szCs w:val="24"/>
              </w:rPr>
              <w:t>2</w:t>
            </w:r>
            <w:r w:rsidR="00E13DF7">
              <w:rPr>
                <w:rFonts w:ascii="Times New Roman" w:hAnsi="Times New Roman" w:cs="Times New Roman"/>
                <w:color w:val="000000" w:themeColor="text1"/>
                <w:szCs w:val="24"/>
              </w:rPr>
              <w:t>5</w:t>
            </w:r>
            <w:r w:rsidR="00D4565C">
              <w:rPr>
                <w:rFonts w:ascii="Times New Roman" w:hAnsi="Times New Roman" w:cs="Times New Roman"/>
                <w:color w:val="000000" w:themeColor="text1"/>
                <w:szCs w:val="24"/>
              </w:rPr>
              <w:t xml:space="preserve"> шт.</w:t>
            </w:r>
          </w:p>
        </w:tc>
      </w:tr>
      <w:tr w:rsidR="00FB4DFE" w:rsidRPr="00B10CE2" w:rsidTr="00931020">
        <w:tc>
          <w:tcPr>
            <w:tcW w:w="562"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6</w:t>
            </w:r>
          </w:p>
        </w:tc>
        <w:tc>
          <w:tcPr>
            <w:tcW w:w="4536" w:type="dxa"/>
            <w:vAlign w:val="center"/>
          </w:tcPr>
          <w:p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Категория для рассылки (ОКПД 2)</w:t>
            </w:r>
          </w:p>
        </w:tc>
        <w:tc>
          <w:tcPr>
            <w:tcW w:w="4678" w:type="dxa"/>
          </w:tcPr>
          <w:p w:rsidR="00FB4DFE" w:rsidRPr="00B10CE2" w:rsidRDefault="00C61376" w:rsidP="00D10DEB">
            <w:pPr>
              <w:spacing w:line="240" w:lineRule="auto"/>
              <w:jc w:val="both"/>
              <w:rPr>
                <w:rFonts w:ascii="Times New Roman" w:hAnsi="Times New Roman" w:cs="Times New Roman"/>
                <w:color w:val="000000" w:themeColor="text1"/>
                <w:szCs w:val="24"/>
              </w:rPr>
            </w:pPr>
            <w:r w:rsidRPr="00B10CE2">
              <w:rPr>
                <w:rFonts w:ascii="Times New Roman" w:hAnsi="Times New Roman" w:cs="Times New Roman"/>
              </w:rPr>
              <w:t xml:space="preserve">58.29.1 </w:t>
            </w:r>
          </w:p>
        </w:tc>
      </w:tr>
      <w:tr w:rsidR="00FB4DFE" w:rsidRPr="00B10CE2" w:rsidTr="00931020">
        <w:tc>
          <w:tcPr>
            <w:tcW w:w="562"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7</w:t>
            </w:r>
          </w:p>
        </w:tc>
        <w:tc>
          <w:tcPr>
            <w:tcW w:w="4536" w:type="dxa"/>
            <w:vAlign w:val="center"/>
          </w:tcPr>
          <w:p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Краткое описание продукции/услуг/работ</w:t>
            </w:r>
          </w:p>
        </w:tc>
        <w:tc>
          <w:tcPr>
            <w:tcW w:w="4678" w:type="dxa"/>
          </w:tcPr>
          <w:p w:rsidR="00FB4DFE" w:rsidRPr="00B10CE2" w:rsidRDefault="00DD7AA3" w:rsidP="00D10DEB">
            <w:pPr>
              <w:spacing w:line="240" w:lineRule="auto"/>
              <w:jc w:val="both"/>
              <w:rPr>
                <w:rFonts w:ascii="Times New Roman" w:hAnsi="Times New Roman" w:cs="Times New Roman"/>
                <w:color w:val="000000" w:themeColor="text1"/>
                <w:szCs w:val="24"/>
              </w:rPr>
            </w:pPr>
            <w:r w:rsidRPr="007B0C0A">
              <w:rPr>
                <w:rFonts w:ascii="Times New Roman" w:hAnsi="Times New Roman" w:cs="Times New Roman"/>
                <w:color w:val="000000" w:themeColor="text1"/>
                <w:szCs w:val="24"/>
              </w:rPr>
              <w:t xml:space="preserve">Предоставление права использования программного продукта на условиях простой (неисключительной) лицензии и </w:t>
            </w:r>
            <w:r w:rsidRPr="007B0C0A">
              <w:rPr>
                <w:rFonts w:ascii="Times New Roman" w:hAnsi="Times New Roman" w:cs="Times New Roman"/>
                <w:color w:val="000000" w:themeColor="text1"/>
                <w:szCs w:val="24"/>
              </w:rPr>
              <w:lastRenderedPageBreak/>
              <w:t xml:space="preserve">поставка ключей активации сервисов технической поддержки </w:t>
            </w:r>
            <w:proofErr w:type="spellStart"/>
            <w:r w:rsidR="00E13DF7" w:rsidRPr="00E13DF7">
              <w:rPr>
                <w:rFonts w:ascii="Times New Roman" w:hAnsi="Times New Roman" w:cs="Times New Roman"/>
                <w:color w:val="000000" w:themeColor="text1"/>
                <w:szCs w:val="24"/>
              </w:rPr>
              <w:t>Citrix</w:t>
            </w:r>
            <w:proofErr w:type="spellEnd"/>
            <w:r w:rsidR="005A285A">
              <w:rPr>
                <w:rFonts w:ascii="Times New Roman" w:hAnsi="Times New Roman" w:cs="Times New Roman"/>
                <w:color w:val="000000" w:themeColor="text1"/>
                <w:szCs w:val="24"/>
              </w:rPr>
              <w:t>.</w:t>
            </w:r>
          </w:p>
        </w:tc>
      </w:tr>
      <w:tr w:rsidR="00FB4DFE" w:rsidRPr="00B10CE2" w:rsidTr="00931020">
        <w:tc>
          <w:tcPr>
            <w:tcW w:w="562"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lastRenderedPageBreak/>
              <w:t>8</w:t>
            </w:r>
          </w:p>
        </w:tc>
        <w:tc>
          <w:tcPr>
            <w:tcW w:w="4536"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Регион поставки </w:t>
            </w:r>
          </w:p>
        </w:tc>
        <w:tc>
          <w:tcPr>
            <w:tcW w:w="4678" w:type="dxa"/>
          </w:tcPr>
          <w:p w:rsidR="00FB4DFE" w:rsidRPr="00B10CE2" w:rsidRDefault="00D10DEB" w:rsidP="00D10DEB">
            <w:pPr>
              <w:spacing w:line="240" w:lineRule="auto"/>
              <w:jc w:val="both"/>
              <w:rPr>
                <w:rFonts w:ascii="Times New Roman" w:hAnsi="Times New Roman" w:cs="Times New Roman"/>
                <w:color w:val="000000" w:themeColor="text1"/>
                <w:szCs w:val="24"/>
              </w:rPr>
            </w:pPr>
            <w:r w:rsidRPr="00B10CE2">
              <w:rPr>
                <w:rFonts w:ascii="Times New Roman" w:hAnsi="Times New Roman" w:cs="Times New Roman"/>
              </w:rPr>
              <w:t>г. Москва, Преображенская пл., д. 8.</w:t>
            </w:r>
          </w:p>
        </w:tc>
      </w:tr>
      <w:tr w:rsidR="00FB4DFE" w:rsidRPr="00B10CE2" w:rsidTr="00931020">
        <w:tc>
          <w:tcPr>
            <w:tcW w:w="562"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9</w:t>
            </w:r>
          </w:p>
        </w:tc>
        <w:tc>
          <w:tcPr>
            <w:tcW w:w="4536"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оплаты</w:t>
            </w:r>
          </w:p>
        </w:tc>
        <w:tc>
          <w:tcPr>
            <w:tcW w:w="4678" w:type="dxa"/>
          </w:tcPr>
          <w:p w:rsidR="00367F49" w:rsidRPr="00B10CE2" w:rsidRDefault="005A2926" w:rsidP="008A06FB">
            <w:pPr>
              <w:pStyle w:val="af3"/>
              <w:spacing w:after="0" w:line="240" w:lineRule="auto"/>
              <w:ind w:left="0"/>
              <w:jc w:val="both"/>
              <w:rPr>
                <w:rFonts w:ascii="Times New Roman" w:hAnsi="Times New Roman" w:cs="Times New Roman"/>
                <w:color w:val="000000" w:themeColor="text1"/>
                <w:szCs w:val="24"/>
              </w:rPr>
            </w:pPr>
            <w:r w:rsidRPr="00367F49">
              <w:rPr>
                <w:rFonts w:ascii="Times New Roman" w:hAnsi="Times New Roman" w:cs="Times New Roman"/>
                <w:color w:val="000000" w:themeColor="text1"/>
                <w:szCs w:val="24"/>
              </w:rPr>
              <w:t>В течение 15 (Пятнадцати) рабочих дней с даты подписания Акта приема-передачи</w:t>
            </w:r>
            <w:r w:rsidR="008A06FB">
              <w:rPr>
                <w:rFonts w:ascii="Times New Roman" w:hAnsi="Times New Roman" w:cs="Times New Roman"/>
                <w:color w:val="000000" w:themeColor="text1"/>
                <w:szCs w:val="24"/>
              </w:rPr>
              <w:t>/товарной накладной.</w:t>
            </w:r>
            <w:r w:rsidRPr="00367F49">
              <w:rPr>
                <w:rFonts w:ascii="Times New Roman" w:hAnsi="Times New Roman" w:cs="Times New Roman"/>
                <w:color w:val="000000" w:themeColor="text1"/>
                <w:szCs w:val="24"/>
              </w:rPr>
              <w:t xml:space="preserve"> </w:t>
            </w:r>
          </w:p>
        </w:tc>
      </w:tr>
      <w:tr w:rsidR="00FB4DFE" w:rsidRPr="00B10CE2" w:rsidTr="00931020">
        <w:tc>
          <w:tcPr>
            <w:tcW w:w="562"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10</w:t>
            </w:r>
          </w:p>
        </w:tc>
        <w:tc>
          <w:tcPr>
            <w:tcW w:w="4536"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поставки</w:t>
            </w:r>
          </w:p>
        </w:tc>
        <w:tc>
          <w:tcPr>
            <w:tcW w:w="4678" w:type="dxa"/>
          </w:tcPr>
          <w:p w:rsidR="00D10DEB" w:rsidRPr="00B10CE2" w:rsidRDefault="00AB6C8F" w:rsidP="00D10DEB">
            <w:pPr>
              <w:spacing w:line="240" w:lineRule="auto"/>
              <w:jc w:val="both"/>
              <w:rPr>
                <w:rFonts w:ascii="Times New Roman" w:hAnsi="Times New Roman" w:cs="Times New Roman"/>
                <w:color w:val="000000" w:themeColor="text1"/>
                <w:szCs w:val="24"/>
              </w:rPr>
            </w:pPr>
            <w:r w:rsidRPr="00AB6C8F">
              <w:rPr>
                <w:rFonts w:ascii="Times New Roman" w:hAnsi="Times New Roman" w:cs="Times New Roman"/>
                <w:color w:val="000000" w:themeColor="text1"/>
                <w:szCs w:val="24"/>
              </w:rPr>
              <w:t>В т</w:t>
            </w:r>
            <w:r w:rsidR="00A42774">
              <w:rPr>
                <w:rFonts w:ascii="Times New Roman" w:hAnsi="Times New Roman" w:cs="Times New Roman"/>
                <w:color w:val="000000" w:themeColor="text1"/>
                <w:szCs w:val="24"/>
              </w:rPr>
              <w:t>ечение 10 (Десяти) рабочих дней.</w:t>
            </w:r>
          </w:p>
        </w:tc>
      </w:tr>
      <w:tr w:rsidR="00FB4DFE" w:rsidRPr="00B10CE2" w:rsidTr="00931020">
        <w:tc>
          <w:tcPr>
            <w:tcW w:w="562" w:type="dxa"/>
            <w:vAlign w:val="center"/>
          </w:tcPr>
          <w:p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lang w:val="en-US"/>
              </w:rPr>
              <w:t>11</w:t>
            </w:r>
          </w:p>
        </w:tc>
        <w:tc>
          <w:tcPr>
            <w:tcW w:w="4536" w:type="dxa"/>
            <w:vAlign w:val="center"/>
          </w:tcPr>
          <w:p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Начальная цена</w:t>
            </w:r>
          </w:p>
        </w:tc>
        <w:tc>
          <w:tcPr>
            <w:tcW w:w="4678" w:type="dxa"/>
          </w:tcPr>
          <w:p w:rsidR="00FB4DFE" w:rsidRPr="00866B84" w:rsidRDefault="000D0851" w:rsidP="002F7167">
            <w:pPr>
              <w:pStyle w:val="af3"/>
              <w:spacing w:after="0" w:line="240" w:lineRule="auto"/>
              <w:ind w:left="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840 262</w:t>
            </w:r>
            <w:r w:rsidR="002F7167">
              <w:rPr>
                <w:rFonts w:ascii="Times New Roman" w:hAnsi="Times New Roman" w:cs="Times New Roman"/>
                <w:color w:val="000000" w:themeColor="text1"/>
                <w:szCs w:val="24"/>
              </w:rPr>
              <w:t xml:space="preserve"> рубл</w:t>
            </w:r>
            <w:r>
              <w:rPr>
                <w:rFonts w:ascii="Times New Roman" w:hAnsi="Times New Roman" w:cs="Times New Roman"/>
                <w:color w:val="000000" w:themeColor="text1"/>
                <w:szCs w:val="24"/>
              </w:rPr>
              <w:t>я</w:t>
            </w:r>
            <w:r w:rsidR="002F7167">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5</w:t>
            </w:r>
            <w:r w:rsidR="00791113">
              <w:rPr>
                <w:rFonts w:ascii="Times New Roman" w:hAnsi="Times New Roman" w:cs="Times New Roman"/>
                <w:color w:val="000000" w:themeColor="text1"/>
                <w:szCs w:val="24"/>
              </w:rPr>
              <w:t>0</w:t>
            </w:r>
            <w:r w:rsidR="002F7167">
              <w:rPr>
                <w:rFonts w:ascii="Times New Roman" w:hAnsi="Times New Roman" w:cs="Times New Roman"/>
                <w:color w:val="000000" w:themeColor="text1"/>
                <w:szCs w:val="24"/>
              </w:rPr>
              <w:t xml:space="preserve"> копеек, </w:t>
            </w:r>
            <w:r w:rsidRPr="008A5FBC">
              <w:rPr>
                <w:rFonts w:ascii="Times New Roman" w:hAnsi="Times New Roman" w:cs="Times New Roman"/>
                <w:color w:val="000000" w:themeColor="text1"/>
                <w:szCs w:val="24"/>
              </w:rPr>
              <w:t>включая все установленные налоги, сборы и платежи</w:t>
            </w:r>
            <w:r>
              <w:rPr>
                <w:rFonts w:ascii="Times New Roman" w:hAnsi="Times New Roman" w:cs="Times New Roman"/>
                <w:color w:val="000000" w:themeColor="text1"/>
                <w:szCs w:val="24"/>
              </w:rPr>
              <w:t>.</w:t>
            </w:r>
          </w:p>
        </w:tc>
      </w:tr>
      <w:tr w:rsidR="00900045" w:rsidRPr="00B10CE2" w:rsidTr="00931020">
        <w:tc>
          <w:tcPr>
            <w:tcW w:w="562" w:type="dxa"/>
            <w:vAlign w:val="center"/>
          </w:tcPr>
          <w:p w:rsidR="00900045" w:rsidRPr="00900045" w:rsidRDefault="00900045" w:rsidP="00931020">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12</w:t>
            </w:r>
          </w:p>
        </w:tc>
        <w:tc>
          <w:tcPr>
            <w:tcW w:w="4536" w:type="dxa"/>
            <w:vAlign w:val="center"/>
          </w:tcPr>
          <w:p w:rsidR="00900045" w:rsidRPr="00B10CE2" w:rsidRDefault="00900045"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Контактное лицо</w:t>
            </w:r>
          </w:p>
        </w:tc>
        <w:tc>
          <w:tcPr>
            <w:tcW w:w="4678" w:type="dxa"/>
          </w:tcPr>
          <w:p w:rsidR="00900045" w:rsidRDefault="00900045" w:rsidP="00900045">
            <w:pPr>
              <w:pStyle w:val="af3"/>
              <w:spacing w:after="0" w:line="240" w:lineRule="auto"/>
              <w:ind w:left="0"/>
              <w:jc w:val="both"/>
              <w:rPr>
                <w:rFonts w:ascii="Times New Roman" w:hAnsi="Times New Roman" w:cs="Times New Roman"/>
                <w:color w:val="000000" w:themeColor="text1"/>
                <w:szCs w:val="24"/>
              </w:rPr>
            </w:pPr>
            <w:r w:rsidRPr="00900045">
              <w:rPr>
                <w:rFonts w:ascii="Times New Roman" w:hAnsi="Times New Roman" w:cs="Times New Roman"/>
                <w:color w:val="000000" w:themeColor="text1"/>
                <w:szCs w:val="24"/>
              </w:rPr>
              <w:t>Орионов Денис Владимирович</w:t>
            </w:r>
          </w:p>
          <w:p w:rsidR="00900045" w:rsidRPr="00900045" w:rsidRDefault="00900045" w:rsidP="00900045">
            <w:pPr>
              <w:spacing w:line="240" w:lineRule="auto"/>
              <w:rPr>
                <w:rFonts w:eastAsiaTheme="minorEastAsia"/>
                <w:noProof/>
                <w:color w:val="1F497D"/>
                <w:sz w:val="22"/>
                <w:shd w:val="clear" w:color="auto" w:fill="FFFFFF"/>
                <w:lang w:eastAsia="ru-RU"/>
              </w:rPr>
            </w:pPr>
            <w:r>
              <w:rPr>
                <w:rFonts w:ascii="Times New Roman" w:hAnsi="Times New Roman" w:cs="Times New Roman"/>
                <w:color w:val="000000" w:themeColor="text1"/>
                <w:szCs w:val="24"/>
              </w:rPr>
              <w:t xml:space="preserve">Тел.: </w:t>
            </w:r>
            <w:r w:rsidRPr="00900045">
              <w:rPr>
                <w:rFonts w:ascii="Times New Roman" w:hAnsi="Times New Roman" w:cs="Times New Roman"/>
                <w:color w:val="000000" w:themeColor="text1"/>
                <w:szCs w:val="24"/>
              </w:rPr>
              <w:t>+7(495)646-58-14 (доб. 5391)</w:t>
            </w:r>
          </w:p>
        </w:tc>
      </w:tr>
      <w:bookmarkEnd w:id="2"/>
    </w:tbl>
    <w:p w:rsidR="00FB4DFE" w:rsidRPr="00BA117A" w:rsidRDefault="00FB4DFE" w:rsidP="00FB4DFE">
      <w:pPr>
        <w:ind w:firstLine="851"/>
        <w:jc w:val="both"/>
        <w:rPr>
          <w:color w:val="000000" w:themeColor="text1"/>
          <w:szCs w:val="24"/>
        </w:rPr>
      </w:pPr>
    </w:p>
    <w:p w:rsidR="00FB4DFE" w:rsidRPr="00B10CE2" w:rsidRDefault="00FB4DFE" w:rsidP="00B10CE2">
      <w:pPr>
        <w:spacing w:line="240" w:lineRule="auto"/>
        <w:ind w:firstLine="851"/>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Срок подачи Предложений</w:t>
      </w:r>
      <w:bookmarkStart w:id="3" w:name="_GoBack"/>
      <w:bookmarkEnd w:id="3"/>
      <w:r w:rsidRPr="00B10CE2">
        <w:rPr>
          <w:rFonts w:ascii="Times New Roman" w:hAnsi="Times New Roman" w:cs="Times New Roman"/>
          <w:color w:val="000000" w:themeColor="text1"/>
          <w:szCs w:val="24"/>
        </w:rPr>
        <w:t xml:space="preserve">: до </w:t>
      </w:r>
      <w:r w:rsidR="0048077D" w:rsidRPr="0048077D">
        <w:rPr>
          <w:rFonts w:ascii="Times New Roman" w:hAnsi="Times New Roman" w:cs="Times New Roman"/>
          <w:color w:val="000000" w:themeColor="text1"/>
          <w:szCs w:val="24"/>
        </w:rPr>
        <w:t>13:00</w:t>
      </w:r>
      <w:r w:rsidRPr="0048077D">
        <w:rPr>
          <w:rFonts w:ascii="Times New Roman" w:hAnsi="Times New Roman" w:cs="Times New Roman"/>
          <w:color w:val="000000" w:themeColor="text1"/>
          <w:szCs w:val="24"/>
        </w:rPr>
        <w:t xml:space="preserve"> (</w:t>
      </w:r>
      <w:r w:rsidRPr="0048077D">
        <w:rPr>
          <w:rFonts w:ascii="Times New Roman" w:hAnsi="Times New Roman" w:cs="Times New Roman"/>
          <w:color w:val="000000" w:themeColor="text1"/>
        </w:rPr>
        <w:t>МСК</w:t>
      </w:r>
      <w:r w:rsidRPr="0048077D">
        <w:rPr>
          <w:rFonts w:ascii="Times New Roman" w:hAnsi="Times New Roman" w:cs="Times New Roman"/>
          <w:color w:val="000000" w:themeColor="text1"/>
          <w:szCs w:val="24"/>
        </w:rPr>
        <w:t>) «</w:t>
      </w:r>
      <w:r w:rsidR="0048077D" w:rsidRPr="0048077D">
        <w:rPr>
          <w:rFonts w:ascii="Times New Roman" w:hAnsi="Times New Roman" w:cs="Times New Roman"/>
          <w:color w:val="000000" w:themeColor="text1"/>
          <w:szCs w:val="24"/>
        </w:rPr>
        <w:t>21</w:t>
      </w:r>
      <w:r w:rsidRPr="0048077D">
        <w:rPr>
          <w:rFonts w:ascii="Times New Roman" w:hAnsi="Times New Roman" w:cs="Times New Roman"/>
          <w:color w:val="000000" w:themeColor="text1"/>
          <w:szCs w:val="24"/>
        </w:rPr>
        <w:t xml:space="preserve">» </w:t>
      </w:r>
      <w:r w:rsidR="0048077D" w:rsidRPr="0048077D">
        <w:rPr>
          <w:rFonts w:ascii="Times New Roman" w:hAnsi="Times New Roman" w:cs="Times New Roman"/>
          <w:color w:val="000000" w:themeColor="text1"/>
          <w:szCs w:val="24"/>
        </w:rPr>
        <w:t xml:space="preserve">июля </w:t>
      </w:r>
      <w:r w:rsidRPr="0048077D">
        <w:rPr>
          <w:rFonts w:ascii="Times New Roman" w:hAnsi="Times New Roman" w:cs="Times New Roman"/>
          <w:color w:val="000000" w:themeColor="text1"/>
          <w:szCs w:val="24"/>
        </w:rPr>
        <w:t>20</w:t>
      </w:r>
      <w:r w:rsidR="00B10CE2" w:rsidRPr="0048077D">
        <w:rPr>
          <w:rFonts w:ascii="Times New Roman" w:hAnsi="Times New Roman" w:cs="Times New Roman"/>
          <w:color w:val="000000" w:themeColor="text1"/>
          <w:szCs w:val="24"/>
        </w:rPr>
        <w:t>2</w:t>
      </w:r>
      <w:r w:rsidR="0048077D" w:rsidRPr="0048077D">
        <w:rPr>
          <w:rFonts w:ascii="Times New Roman" w:hAnsi="Times New Roman" w:cs="Times New Roman"/>
          <w:color w:val="000000" w:themeColor="text1"/>
          <w:szCs w:val="24"/>
        </w:rPr>
        <w:t>1</w:t>
      </w:r>
      <w:r w:rsidRPr="0048077D">
        <w:rPr>
          <w:rFonts w:ascii="Times New Roman" w:hAnsi="Times New Roman" w:cs="Times New Roman"/>
          <w:color w:val="000000" w:themeColor="text1"/>
          <w:szCs w:val="24"/>
        </w:rPr>
        <w:t xml:space="preserve"> года.</w:t>
      </w:r>
    </w:p>
    <w:p w:rsidR="00FB4DFE" w:rsidRPr="00B10CE2" w:rsidRDefault="00FB4DFE" w:rsidP="00B10CE2">
      <w:pPr>
        <w:spacing w:line="240" w:lineRule="auto"/>
        <w:ind w:firstLine="851"/>
        <w:rPr>
          <w:rFonts w:ascii="Times New Roman" w:hAnsi="Times New Roman" w:cs="Times New Roman"/>
          <w:color w:val="000000" w:themeColor="text1"/>
          <w:szCs w:val="24"/>
        </w:rPr>
      </w:pPr>
    </w:p>
    <w:p w:rsidR="00FB4DFE" w:rsidRPr="00B10CE2" w:rsidRDefault="00FB4DFE" w:rsidP="00B10CE2">
      <w:pPr>
        <w:spacing w:line="240" w:lineRule="auto"/>
        <w:ind w:firstLine="851"/>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Приложения:</w:t>
      </w:r>
    </w:p>
    <w:p w:rsidR="00FB4DFE" w:rsidRPr="00B10CE2" w:rsidRDefault="00FB4DFE" w:rsidP="00B10CE2">
      <w:pPr>
        <w:spacing w:line="240" w:lineRule="auto"/>
        <w:ind w:firstLine="851"/>
        <w:rPr>
          <w:rFonts w:ascii="Times New Roman" w:hAnsi="Times New Roman" w:cs="Times New Roman"/>
          <w:color w:val="000000" w:themeColor="text1"/>
          <w:szCs w:val="24"/>
        </w:rPr>
      </w:pPr>
    </w:p>
    <w:p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1 – Форма коммерческого предложения;</w:t>
      </w:r>
    </w:p>
    <w:p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2 – Анкета участника процедуры ПДО;</w:t>
      </w:r>
    </w:p>
    <w:p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3 – Согласие на обработку персональных данных;</w:t>
      </w:r>
    </w:p>
    <w:p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4 – Техническое задание;</w:t>
      </w:r>
    </w:p>
    <w:p w:rsidR="00FB4DFE" w:rsidRPr="00BA117A" w:rsidRDefault="00FB4DFE" w:rsidP="00FB4DFE">
      <w:pPr>
        <w:spacing w:before="120"/>
        <w:rPr>
          <w:rFonts w:cs="Times New Roman"/>
          <w:color w:val="000000" w:themeColor="text1"/>
          <w:szCs w:val="24"/>
        </w:rPr>
      </w:pPr>
    </w:p>
    <w:p w:rsidR="00FB4DFE" w:rsidRPr="00BA117A" w:rsidRDefault="00FB4DFE" w:rsidP="00FB4DFE">
      <w:pPr>
        <w:spacing w:after="160" w:line="259" w:lineRule="auto"/>
        <w:rPr>
          <w:rFonts w:eastAsiaTheme="minorEastAsia" w:cs="Times New Roman"/>
          <w:bCs/>
          <w:iCs/>
          <w:color w:val="000000" w:themeColor="text1"/>
          <w:szCs w:val="24"/>
          <w:lang w:eastAsia="ru-RU"/>
        </w:rPr>
      </w:pPr>
      <w:r w:rsidRPr="00BA117A">
        <w:rPr>
          <w:iCs/>
          <w:color w:val="000000" w:themeColor="text1"/>
          <w:szCs w:val="24"/>
        </w:rPr>
        <w:br w:type="page"/>
      </w:r>
    </w:p>
    <w:p w:rsidR="00F373CD" w:rsidRDefault="00F373CD" w:rsidP="00FB4DFE">
      <w:pPr>
        <w:pStyle w:val="Times12"/>
        <w:ind w:left="5103" w:firstLine="0"/>
        <w:jc w:val="right"/>
        <w:rPr>
          <w:iCs/>
          <w:color w:val="000000" w:themeColor="text1"/>
          <w:szCs w:val="24"/>
        </w:rPr>
        <w:sectPr w:rsidR="00F373CD" w:rsidSect="00931020">
          <w:headerReference w:type="default" r:id="rId9"/>
          <w:footerReference w:type="default" r:id="rId10"/>
          <w:pgSz w:w="11905" w:h="16838"/>
          <w:pgMar w:top="1134" w:right="567" w:bottom="851" w:left="1701" w:header="709" w:footer="709" w:gutter="0"/>
          <w:cols w:space="720"/>
          <w:noEndnote/>
          <w:titlePg/>
          <w:docGrid w:linePitch="326"/>
        </w:sectPr>
      </w:pPr>
    </w:p>
    <w:p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lastRenderedPageBreak/>
        <w:t>Приложение № 1</w:t>
      </w:r>
    </w:p>
    <w:p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t>к Информационному сообщению</w:t>
      </w:r>
    </w:p>
    <w:p w:rsidR="00FB4DFE" w:rsidRPr="00F373CD" w:rsidRDefault="00FB4DFE" w:rsidP="00FB4DFE">
      <w:pPr>
        <w:pStyle w:val="Times12"/>
        <w:ind w:firstLine="0"/>
        <w:jc w:val="left"/>
        <w:rPr>
          <w:rFonts w:ascii="Times New Roman" w:hAnsi="Times New Roman"/>
          <w:i/>
          <w:iCs/>
          <w:color w:val="000000" w:themeColor="text1"/>
          <w:szCs w:val="24"/>
        </w:rPr>
      </w:pPr>
    </w:p>
    <w:p w:rsidR="00FB4DFE" w:rsidRPr="00F373CD" w:rsidRDefault="00FB4DFE" w:rsidP="00FB4DFE">
      <w:pPr>
        <w:pStyle w:val="Times12"/>
        <w:ind w:firstLine="0"/>
        <w:jc w:val="left"/>
        <w:rPr>
          <w:rFonts w:ascii="Times New Roman" w:hAnsi="Times New Roman"/>
          <w:i/>
          <w:iCs/>
          <w:color w:val="000000" w:themeColor="text1"/>
          <w:szCs w:val="24"/>
        </w:rPr>
      </w:pPr>
      <w:r w:rsidRPr="00F373CD">
        <w:rPr>
          <w:rFonts w:ascii="Times New Roman" w:hAnsi="Times New Roman"/>
          <w:i/>
          <w:iCs/>
          <w:color w:val="000000" w:themeColor="text1"/>
          <w:szCs w:val="24"/>
        </w:rPr>
        <w:t>[Указываются реквизиты Участника ПДО]</w:t>
      </w:r>
      <w:r w:rsidRPr="00F373CD">
        <w:rPr>
          <w:rStyle w:val="af1"/>
          <w:rFonts w:ascii="Times New Roman" w:hAnsi="Times New Roman"/>
          <w:i/>
          <w:iCs/>
          <w:color w:val="000000" w:themeColor="text1"/>
          <w:szCs w:val="24"/>
        </w:rPr>
        <w:footnoteReference w:id="1"/>
      </w:r>
    </w:p>
    <w:p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r w:rsidRPr="00F373CD">
        <w:rPr>
          <w:rFonts w:ascii="Times New Roman" w:eastAsia="Calibri" w:hAnsi="Times New Roman" w:cs="Times New Roman"/>
          <w:color w:val="000000" w:themeColor="text1"/>
          <w:szCs w:val="24"/>
        </w:rPr>
        <w:t>Форма коммерческого предложения</w:t>
      </w:r>
    </w:p>
    <w:p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rsidR="00FB4DFE" w:rsidRPr="00A7262D" w:rsidRDefault="00FB4DFE" w:rsidP="00A7262D">
      <w:pPr>
        <w:ind w:right="-2"/>
        <w:jc w:val="both"/>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Настоящим обязуемся</w:t>
      </w:r>
      <w:r w:rsidRPr="00F373CD">
        <w:rPr>
          <w:rFonts w:ascii="Times New Roman" w:hAnsi="Times New Roman" w:cs="Times New Roman"/>
          <w:bCs/>
          <w:color w:val="000000" w:themeColor="text1"/>
          <w:szCs w:val="24"/>
        </w:rPr>
        <w:t xml:space="preserve"> </w:t>
      </w:r>
      <w:r w:rsidR="00A4062E">
        <w:rPr>
          <w:rFonts w:ascii="Times New Roman" w:hAnsi="Times New Roman" w:cs="Times New Roman"/>
          <w:color w:val="000000" w:themeColor="text1"/>
          <w:szCs w:val="24"/>
        </w:rPr>
        <w:t>предоставить</w:t>
      </w:r>
      <w:r w:rsidR="00A4062E" w:rsidRPr="00A4062E">
        <w:rPr>
          <w:rFonts w:ascii="Times New Roman" w:hAnsi="Times New Roman" w:cs="Times New Roman"/>
          <w:color w:val="000000" w:themeColor="text1"/>
          <w:szCs w:val="24"/>
        </w:rPr>
        <w:t xml:space="preserve"> </w:t>
      </w:r>
      <w:r w:rsidR="009635D1" w:rsidRPr="009A3747">
        <w:rPr>
          <w:rFonts w:ascii="Times New Roman" w:hAnsi="Times New Roman" w:cs="Times New Roman"/>
          <w:color w:val="000000" w:themeColor="text1"/>
          <w:szCs w:val="24"/>
        </w:rPr>
        <w:t xml:space="preserve">право использования программного продукта на условиях простой (неисключительной) лицензии и поставить ключи активации сервисов технической поддержки </w:t>
      </w:r>
      <w:proofErr w:type="spellStart"/>
      <w:r w:rsidR="00E6113A" w:rsidRPr="00E6113A">
        <w:rPr>
          <w:rFonts w:ascii="Times New Roman" w:hAnsi="Times New Roman" w:cs="Times New Roman"/>
          <w:color w:val="000000" w:themeColor="text1"/>
          <w:szCs w:val="24"/>
        </w:rPr>
        <w:t>Citrix</w:t>
      </w:r>
      <w:proofErr w:type="spellEnd"/>
      <w:r w:rsidR="009635D1" w:rsidRPr="00F373CD">
        <w:rPr>
          <w:rFonts w:ascii="Times New Roman" w:hAnsi="Times New Roman" w:cs="Times New Roman"/>
          <w:bCs/>
          <w:color w:val="000000" w:themeColor="text1"/>
          <w:szCs w:val="24"/>
        </w:rPr>
        <w:t xml:space="preserve"> </w:t>
      </w:r>
      <w:r w:rsidRPr="00F373CD">
        <w:rPr>
          <w:rFonts w:ascii="Times New Roman" w:hAnsi="Times New Roman" w:cs="Times New Roman"/>
          <w:bCs/>
          <w:color w:val="000000" w:themeColor="text1"/>
          <w:szCs w:val="24"/>
        </w:rPr>
        <w:t>строго</w:t>
      </w:r>
      <w:r w:rsidR="00A4062E">
        <w:rPr>
          <w:rFonts w:ascii="Times New Roman" w:hAnsi="Times New Roman" w:cs="Times New Roman"/>
          <w:color w:val="000000" w:themeColor="text1"/>
          <w:szCs w:val="24"/>
        </w:rPr>
        <w:t xml:space="preserve"> в соответствии  </w:t>
      </w:r>
      <w:r w:rsidRPr="00F373CD">
        <w:rPr>
          <w:rFonts w:ascii="Times New Roman" w:hAnsi="Times New Roman" w:cs="Times New Roman"/>
          <w:color w:val="000000" w:themeColor="text1"/>
          <w:szCs w:val="24"/>
        </w:rPr>
        <w:t>с требованиями и условиями, установленными в Информационном сообщении</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о проведении процедуры ПДО</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на</w:t>
      </w:r>
      <w:r w:rsidR="00A7262D">
        <w:rPr>
          <w:rFonts w:ascii="Times New Roman" w:hAnsi="Times New Roman" w:cs="Times New Roman"/>
          <w:color w:val="000000" w:themeColor="text1"/>
          <w:szCs w:val="24"/>
        </w:rPr>
        <w:t xml:space="preserve"> </w:t>
      </w:r>
      <w:r w:rsidR="00A4062E">
        <w:rPr>
          <w:rFonts w:ascii="Times New Roman" w:hAnsi="Times New Roman" w:cs="Times New Roman"/>
          <w:b/>
          <w:color w:val="000000" w:themeColor="text1"/>
          <w:szCs w:val="24"/>
        </w:rPr>
        <w:t>п</w:t>
      </w:r>
      <w:r w:rsidR="00A4062E" w:rsidRPr="00A4062E">
        <w:rPr>
          <w:rFonts w:ascii="Times New Roman" w:hAnsi="Times New Roman" w:cs="Times New Roman"/>
          <w:b/>
          <w:color w:val="000000" w:themeColor="text1"/>
          <w:szCs w:val="24"/>
        </w:rPr>
        <w:t>редоставление права использования программного продукта на условиях простой (неисключительной) лицензии и поставк</w:t>
      </w:r>
      <w:r w:rsidR="001A7811">
        <w:rPr>
          <w:rFonts w:ascii="Times New Roman" w:hAnsi="Times New Roman" w:cs="Times New Roman"/>
          <w:b/>
          <w:color w:val="000000" w:themeColor="text1"/>
          <w:szCs w:val="24"/>
        </w:rPr>
        <w:t>у</w:t>
      </w:r>
      <w:r w:rsidR="00A4062E" w:rsidRPr="00A4062E">
        <w:rPr>
          <w:rFonts w:ascii="Times New Roman" w:hAnsi="Times New Roman" w:cs="Times New Roman"/>
          <w:b/>
          <w:color w:val="000000" w:themeColor="text1"/>
          <w:szCs w:val="24"/>
        </w:rPr>
        <w:t xml:space="preserve"> </w:t>
      </w:r>
      <w:r w:rsidR="009A3747" w:rsidRPr="009A3747">
        <w:rPr>
          <w:rFonts w:ascii="Times New Roman" w:hAnsi="Times New Roman" w:cs="Times New Roman"/>
          <w:b/>
          <w:color w:val="000000" w:themeColor="text1"/>
          <w:szCs w:val="24"/>
        </w:rPr>
        <w:t xml:space="preserve">ключей активации сервисов технической поддержки </w:t>
      </w:r>
      <w:proofErr w:type="spellStart"/>
      <w:r w:rsidR="00E6113A" w:rsidRPr="00E13DF7">
        <w:rPr>
          <w:rFonts w:ascii="Times New Roman" w:hAnsi="Times New Roman" w:cs="Times New Roman"/>
          <w:b/>
          <w:color w:val="000000" w:themeColor="text1"/>
          <w:szCs w:val="24"/>
        </w:rPr>
        <w:t>Citrix</w:t>
      </w:r>
      <w:proofErr w:type="spellEnd"/>
      <w:r w:rsidR="009A3747" w:rsidRPr="00F373CD">
        <w:rPr>
          <w:rFonts w:ascii="Times New Roman" w:hAnsi="Times New Roman" w:cs="Times New Roman"/>
          <w:bCs/>
          <w:color w:val="000000" w:themeColor="text1"/>
          <w:szCs w:val="24"/>
        </w:rPr>
        <w:t xml:space="preserve"> </w:t>
      </w:r>
      <w:r w:rsidR="00A7262D">
        <w:rPr>
          <w:rFonts w:ascii="Times New Roman" w:hAnsi="Times New Roman" w:cs="Times New Roman"/>
          <w:color w:val="000000" w:themeColor="text1"/>
          <w:szCs w:val="24"/>
        </w:rPr>
        <w:t>опубликованном на торговой площадке Фабрикант (</w:t>
      </w:r>
      <w:r w:rsidR="00A7262D" w:rsidRPr="00A7262D">
        <w:rPr>
          <w:rFonts w:ascii="Times New Roman" w:hAnsi="Times New Roman" w:cs="Times New Roman"/>
          <w:color w:val="000000" w:themeColor="text1"/>
          <w:szCs w:val="24"/>
        </w:rPr>
        <w:t>www.fabrikant.ru</w:t>
      </w:r>
      <w:r w:rsidR="00A7262D">
        <w:rPr>
          <w:rFonts w:ascii="Times New Roman" w:hAnsi="Times New Roman" w:cs="Times New Roman"/>
          <w:color w:val="000000" w:themeColor="text1"/>
          <w:szCs w:val="24"/>
        </w:rPr>
        <w:t>)</w:t>
      </w:r>
      <w:r w:rsidRPr="00F373CD">
        <w:rPr>
          <w:rFonts w:ascii="Times New Roman" w:hAnsi="Times New Roman" w:cs="Times New Roman"/>
          <w:color w:val="000000" w:themeColor="text1"/>
          <w:szCs w:val="24"/>
        </w:rPr>
        <w:t>,</w:t>
      </w:r>
      <w:r w:rsidR="00A7262D" w:rsidRPr="00A7262D">
        <w:rPr>
          <w:rStyle w:val="af1"/>
          <w:rFonts w:ascii="Times New Roman" w:hAnsi="Times New Roman" w:cs="Times New Roman"/>
          <w:i/>
          <w:color w:val="000000" w:themeColor="text1"/>
          <w:szCs w:val="24"/>
        </w:rPr>
        <w:t xml:space="preserve"> </w:t>
      </w:r>
      <w:r w:rsidRPr="00F373CD">
        <w:rPr>
          <w:rFonts w:ascii="Times New Roman" w:hAnsi="Times New Roman" w:cs="Times New Roman"/>
          <w:color w:val="000000" w:themeColor="text1"/>
          <w:szCs w:val="24"/>
        </w:rPr>
        <w:t xml:space="preserve">№ _________________ </w:t>
      </w:r>
      <w:r w:rsidRPr="00F373CD">
        <w:rPr>
          <w:rFonts w:ascii="Times New Roman" w:hAnsi="Times New Roman" w:cs="Times New Roman"/>
          <w:i/>
          <w:color w:val="000000" w:themeColor="text1"/>
          <w:szCs w:val="24"/>
        </w:rPr>
        <w:t>[указывается номер на указанном сайте].</w:t>
      </w:r>
      <w:r w:rsidR="00A7262D" w:rsidRPr="00A7262D">
        <w:rPr>
          <w:rStyle w:val="af1"/>
          <w:rFonts w:ascii="Times New Roman" w:hAnsi="Times New Roman" w:cs="Times New Roman"/>
          <w:i/>
          <w:color w:val="000000" w:themeColor="text1"/>
          <w:szCs w:val="24"/>
        </w:rPr>
        <w:t xml:space="preserve"> </w:t>
      </w:r>
      <w:r w:rsidR="00A7262D" w:rsidRPr="00F373CD">
        <w:rPr>
          <w:rStyle w:val="af1"/>
          <w:rFonts w:ascii="Times New Roman" w:hAnsi="Times New Roman" w:cs="Times New Roman"/>
          <w:i/>
          <w:color w:val="000000" w:themeColor="text1"/>
          <w:szCs w:val="24"/>
        </w:rPr>
        <w:footnoteReference w:id="2"/>
      </w:r>
      <w:r w:rsidR="00A7262D">
        <w:rPr>
          <w:rFonts w:ascii="Times New Roman" w:hAnsi="Times New Roman" w:cs="Times New Roman"/>
          <w:i/>
          <w:color w:val="000000" w:themeColor="text1"/>
          <w:szCs w:val="24"/>
        </w:rPr>
        <w:t xml:space="preserve"> </w:t>
      </w:r>
    </w:p>
    <w:p w:rsidR="00FB4DFE" w:rsidRPr="00C115B0" w:rsidRDefault="00FB4DFE" w:rsidP="00D94FAE">
      <w:pPr>
        <w:widowControl w:val="0"/>
        <w:adjustRightInd w:val="0"/>
        <w:spacing w:before="120"/>
        <w:jc w:val="both"/>
        <w:textAlignment w:val="baseline"/>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 xml:space="preserve">Мы ознакомлены с материалами, содержащимися в Информационном сообщении, влияющими на стоимость </w:t>
      </w:r>
      <w:r w:rsidR="009109C4">
        <w:rPr>
          <w:rFonts w:ascii="Times New Roman" w:hAnsi="Times New Roman" w:cs="Times New Roman"/>
          <w:color w:val="000000" w:themeColor="text1"/>
          <w:szCs w:val="24"/>
        </w:rPr>
        <w:t>предоставления</w:t>
      </w:r>
      <w:r w:rsidR="009109C4" w:rsidRPr="009109C4">
        <w:rPr>
          <w:rFonts w:ascii="Times New Roman" w:hAnsi="Times New Roman" w:cs="Times New Roman"/>
          <w:color w:val="000000" w:themeColor="text1"/>
          <w:szCs w:val="24"/>
        </w:rPr>
        <w:t xml:space="preserve"> права использования программного продукта на условиях простой (неиск</w:t>
      </w:r>
      <w:r w:rsidR="009109C4">
        <w:rPr>
          <w:rFonts w:ascii="Times New Roman" w:hAnsi="Times New Roman" w:cs="Times New Roman"/>
          <w:color w:val="000000" w:themeColor="text1"/>
          <w:szCs w:val="24"/>
        </w:rPr>
        <w:t>лючительной) лицензии и поставки</w:t>
      </w:r>
      <w:r w:rsidR="009109C4" w:rsidRPr="009109C4">
        <w:rPr>
          <w:rFonts w:ascii="Times New Roman" w:hAnsi="Times New Roman" w:cs="Times New Roman"/>
          <w:color w:val="000000" w:themeColor="text1"/>
          <w:szCs w:val="24"/>
        </w:rPr>
        <w:t xml:space="preserve"> </w:t>
      </w:r>
      <w:r w:rsidR="00D94FAE" w:rsidRPr="00D94FAE">
        <w:rPr>
          <w:rFonts w:ascii="Times New Roman" w:hAnsi="Times New Roman" w:cs="Times New Roman"/>
          <w:color w:val="000000" w:themeColor="text1"/>
          <w:szCs w:val="24"/>
        </w:rPr>
        <w:t xml:space="preserve">ключей активации сервисов технической поддержки </w:t>
      </w:r>
      <w:proofErr w:type="spellStart"/>
      <w:r w:rsidR="00E6113A" w:rsidRPr="00E6113A">
        <w:rPr>
          <w:rFonts w:ascii="Times New Roman" w:hAnsi="Times New Roman" w:cs="Times New Roman"/>
          <w:color w:val="000000" w:themeColor="text1"/>
          <w:szCs w:val="24"/>
        </w:rPr>
        <w:t>Citrix</w:t>
      </w:r>
      <w:proofErr w:type="spellEnd"/>
      <w:r w:rsidRPr="00C115B0">
        <w:rPr>
          <w:rFonts w:ascii="Times New Roman" w:hAnsi="Times New Roman" w:cs="Times New Roman"/>
          <w:color w:val="000000" w:themeColor="text1"/>
          <w:szCs w:val="24"/>
        </w:rPr>
        <w:t>.</w:t>
      </w:r>
    </w:p>
    <w:p w:rsidR="00A7262D" w:rsidRDefault="00A7262D" w:rsidP="00A7262D">
      <w:pPr>
        <w:widowControl w:val="0"/>
        <w:adjustRightInd w:val="0"/>
        <w:spacing w:before="120"/>
        <w:ind w:right="-2"/>
        <w:jc w:val="both"/>
        <w:textAlignment w:val="baseline"/>
        <w:rPr>
          <w:rFonts w:ascii="Times New Roman" w:hAnsi="Times New Roman" w:cs="Times New Roman"/>
          <w:color w:val="000000" w:themeColor="text1"/>
          <w:szCs w:val="24"/>
        </w:rPr>
      </w:pPr>
      <w:r w:rsidRPr="00A7262D">
        <w:rPr>
          <w:rFonts w:ascii="Times New Roman" w:hAnsi="Times New Roman" w:cs="Times New Roman"/>
          <w:color w:val="000000" w:themeColor="text1"/>
          <w:szCs w:val="24"/>
        </w:rPr>
        <w:t>Мы согласны работать по форме Договора, которая будет предоставлена Банком.</w:t>
      </w:r>
      <w:r w:rsidR="001E2E17">
        <w:rPr>
          <w:rFonts w:ascii="Times New Roman" w:hAnsi="Times New Roman" w:cs="Times New Roman"/>
          <w:color w:val="000000" w:themeColor="text1"/>
          <w:szCs w:val="24"/>
        </w:rPr>
        <w:t xml:space="preserve"> </w:t>
      </w:r>
      <w:r w:rsidR="00CC4F10">
        <w:rPr>
          <w:rFonts w:ascii="Times New Roman" w:hAnsi="Times New Roman" w:cs="Times New Roman"/>
          <w:color w:val="000000" w:themeColor="text1"/>
          <w:szCs w:val="24"/>
        </w:rPr>
        <w:t xml:space="preserve"> </w:t>
      </w:r>
    </w:p>
    <w:p w:rsidR="00C0468C" w:rsidRPr="00C0468C" w:rsidRDefault="00C0468C" w:rsidP="00C0468C">
      <w:pPr>
        <w:widowControl w:val="0"/>
        <w:adjustRightInd w:val="0"/>
        <w:spacing w:before="120"/>
        <w:ind w:right="-2"/>
        <w:jc w:val="both"/>
        <w:textAlignment w:val="baseline"/>
        <w:rPr>
          <w:rFonts w:ascii="Times New Roman" w:hAnsi="Times New Roman" w:cs="Times New Roman"/>
          <w:color w:val="000000" w:themeColor="text1"/>
          <w:szCs w:val="24"/>
        </w:rPr>
      </w:pPr>
      <w:r w:rsidRPr="00C0468C">
        <w:rPr>
          <w:rFonts w:ascii="Times New Roman" w:hAnsi="Times New Roman" w:cs="Times New Roman"/>
          <w:color w:val="000000" w:themeColor="text1"/>
          <w:szCs w:val="24"/>
        </w:rPr>
        <w:t>Срок действия настоящего коммерческого предложения ____ дней (</w:t>
      </w:r>
      <w:r w:rsidRPr="00C0468C">
        <w:rPr>
          <w:rFonts w:ascii="Times New Roman" w:hAnsi="Times New Roman" w:cs="Times New Roman"/>
          <w:i/>
          <w:color w:val="000000" w:themeColor="text1"/>
          <w:szCs w:val="24"/>
        </w:rPr>
        <w:t>указанный срок должен быть не менее 60 календарных дней с даты подачи коммерческого предложения</w:t>
      </w:r>
      <w:r w:rsidRPr="00C0468C">
        <w:rPr>
          <w:rFonts w:ascii="Times New Roman" w:hAnsi="Times New Roman" w:cs="Times New Roman"/>
          <w:color w:val="000000" w:themeColor="text1"/>
          <w:szCs w:val="24"/>
        </w:rPr>
        <w:t>).</w:t>
      </w:r>
    </w:p>
    <w:p w:rsidR="00FB4DFE" w:rsidRDefault="00FB4DFE" w:rsidP="00FB4DFE">
      <w:pPr>
        <w:widowControl w:val="0"/>
        <w:adjustRightInd w:val="0"/>
        <w:spacing w:before="120"/>
        <w:ind w:right="-2"/>
        <w:jc w:val="both"/>
        <w:textAlignment w:val="baseline"/>
        <w:rPr>
          <w:rFonts w:ascii="Times New Roman" w:hAnsi="Times New Roman" w:cs="Times New Roman"/>
          <w:bCs/>
          <w:color w:val="000000" w:themeColor="text1"/>
          <w:szCs w:val="24"/>
        </w:rPr>
      </w:pPr>
      <w:r w:rsidRPr="00F373CD">
        <w:rPr>
          <w:rFonts w:ascii="Times New Roman" w:hAnsi="Times New Roman" w:cs="Times New Roman"/>
          <w:color w:val="000000" w:themeColor="text1"/>
          <w:szCs w:val="24"/>
        </w:rPr>
        <w:t xml:space="preserve">Мы согласны </w:t>
      </w:r>
      <w:r w:rsidR="00FE70CE">
        <w:rPr>
          <w:rFonts w:ascii="Times New Roman" w:hAnsi="Times New Roman" w:cs="Times New Roman"/>
          <w:b/>
          <w:color w:val="000000" w:themeColor="text1"/>
          <w:szCs w:val="24"/>
        </w:rPr>
        <w:t>предоставить</w:t>
      </w:r>
      <w:r w:rsidR="00FE70CE" w:rsidRPr="00FE70CE">
        <w:rPr>
          <w:rFonts w:ascii="Times New Roman" w:hAnsi="Times New Roman" w:cs="Times New Roman"/>
          <w:b/>
          <w:color w:val="000000" w:themeColor="text1"/>
          <w:szCs w:val="24"/>
        </w:rPr>
        <w:t xml:space="preserve"> </w:t>
      </w:r>
      <w:r w:rsidR="00D94FAE" w:rsidRPr="00D94FAE">
        <w:rPr>
          <w:rFonts w:ascii="Times New Roman" w:hAnsi="Times New Roman" w:cs="Times New Roman"/>
          <w:b/>
          <w:color w:val="000000" w:themeColor="text1"/>
          <w:szCs w:val="24"/>
        </w:rPr>
        <w:t xml:space="preserve">право использования программного продукта на условиях простой (неисключительной) лицензии и поставить ключи активации сервисов технической поддержки </w:t>
      </w:r>
      <w:proofErr w:type="spellStart"/>
      <w:r w:rsidR="00D81EAC" w:rsidRPr="00E13DF7">
        <w:rPr>
          <w:rFonts w:ascii="Times New Roman" w:hAnsi="Times New Roman" w:cs="Times New Roman"/>
          <w:b/>
          <w:color w:val="000000" w:themeColor="text1"/>
          <w:szCs w:val="24"/>
        </w:rPr>
        <w:t>Citrix</w:t>
      </w:r>
      <w:proofErr w:type="spellEnd"/>
      <w:r w:rsidR="00C115B0">
        <w:rPr>
          <w:rFonts w:ascii="Times New Roman" w:hAnsi="Times New Roman" w:cs="Times New Roman"/>
          <w:color w:val="000000" w:themeColor="text1"/>
          <w:szCs w:val="24"/>
        </w:rPr>
        <w:t>, предусмотренны</w:t>
      </w:r>
      <w:r w:rsidR="00C115B0" w:rsidRPr="00C115B0">
        <w:rPr>
          <w:rFonts w:ascii="Times New Roman" w:hAnsi="Times New Roman" w:cs="Times New Roman"/>
          <w:color w:val="000000" w:themeColor="text1"/>
          <w:szCs w:val="24"/>
        </w:rPr>
        <w:t>е</w:t>
      </w:r>
      <w:r w:rsidRPr="00F373CD">
        <w:rPr>
          <w:rFonts w:ascii="Times New Roman" w:hAnsi="Times New Roman" w:cs="Times New Roman"/>
          <w:color w:val="000000" w:themeColor="text1"/>
          <w:szCs w:val="24"/>
        </w:rPr>
        <w:t xml:space="preserve"> в Информационном сообщении </w:t>
      </w:r>
      <w:r w:rsidRPr="00F373CD">
        <w:rPr>
          <w:rFonts w:ascii="Times New Roman" w:hAnsi="Times New Roman" w:cs="Times New Roman"/>
          <w:bCs/>
          <w:color w:val="000000" w:themeColor="text1"/>
          <w:szCs w:val="24"/>
        </w:rPr>
        <w:t xml:space="preserve">на </w:t>
      </w:r>
      <w:r w:rsidR="004551E0">
        <w:rPr>
          <w:rFonts w:ascii="Times New Roman" w:hAnsi="Times New Roman" w:cs="Times New Roman"/>
          <w:bCs/>
          <w:color w:val="000000" w:themeColor="text1"/>
          <w:szCs w:val="24"/>
        </w:rPr>
        <w:t>следующих условиях:</w:t>
      </w:r>
    </w:p>
    <w:p w:rsidR="00622383" w:rsidRDefault="00622383" w:rsidP="00142304">
      <w:pPr>
        <w:widowControl w:val="0"/>
        <w:adjustRightInd w:val="0"/>
        <w:spacing w:before="120"/>
        <w:ind w:right="-2"/>
        <w:jc w:val="right"/>
        <w:textAlignment w:val="baseline"/>
        <w:rPr>
          <w:rFonts w:ascii="Times New Roman" w:hAnsi="Times New Roman" w:cs="Times New Roman"/>
          <w:bCs/>
          <w:color w:val="000000" w:themeColor="text1"/>
          <w:szCs w:val="24"/>
        </w:rPr>
      </w:pPr>
    </w:p>
    <w:p w:rsidR="00622383" w:rsidRDefault="00622383">
      <w:pPr>
        <w:spacing w:after="160" w:line="259" w:lineRule="auto"/>
        <w:rPr>
          <w:rFonts w:ascii="Times New Roman" w:hAnsi="Times New Roman" w:cs="Times New Roman"/>
          <w:bCs/>
          <w:color w:val="000000" w:themeColor="text1"/>
          <w:szCs w:val="24"/>
        </w:rPr>
      </w:pPr>
      <w:r>
        <w:rPr>
          <w:rFonts w:ascii="Times New Roman" w:hAnsi="Times New Roman" w:cs="Times New Roman"/>
          <w:bCs/>
          <w:color w:val="000000" w:themeColor="text1"/>
          <w:szCs w:val="24"/>
        </w:rPr>
        <w:br w:type="page"/>
      </w:r>
    </w:p>
    <w:p w:rsidR="00142304" w:rsidRDefault="00142304" w:rsidP="00142304">
      <w:pPr>
        <w:widowControl w:val="0"/>
        <w:adjustRightInd w:val="0"/>
        <w:spacing w:before="120"/>
        <w:ind w:right="-2"/>
        <w:jc w:val="right"/>
        <w:textAlignment w:val="baseline"/>
        <w:rPr>
          <w:rFonts w:ascii="Times New Roman" w:hAnsi="Times New Roman" w:cs="Times New Roman"/>
          <w:bCs/>
          <w:color w:val="000000" w:themeColor="text1"/>
          <w:szCs w:val="24"/>
        </w:rPr>
      </w:pPr>
      <w:r>
        <w:rPr>
          <w:rFonts w:ascii="Times New Roman" w:hAnsi="Times New Roman" w:cs="Times New Roman"/>
          <w:bCs/>
          <w:color w:val="000000" w:themeColor="text1"/>
          <w:szCs w:val="24"/>
        </w:rPr>
        <w:lastRenderedPageBreak/>
        <w:t>Таблица 1. Программн</w:t>
      </w:r>
      <w:r w:rsidR="00D94FAE">
        <w:rPr>
          <w:rFonts w:ascii="Times New Roman" w:hAnsi="Times New Roman" w:cs="Times New Roman"/>
          <w:bCs/>
          <w:color w:val="000000" w:themeColor="text1"/>
          <w:szCs w:val="24"/>
        </w:rPr>
        <w:t xml:space="preserve">ый продукт </w:t>
      </w:r>
      <w:r w:rsidR="007804D7">
        <w:rPr>
          <w:rFonts w:ascii="Times New Roman" w:hAnsi="Times New Roman" w:cs="Times New Roman"/>
          <w:bCs/>
          <w:color w:val="000000" w:themeColor="text1"/>
          <w:szCs w:val="24"/>
        </w:rPr>
        <w:t>(лицензии)</w:t>
      </w:r>
      <w:r>
        <w:rPr>
          <w:rFonts w:ascii="Times New Roman" w:hAnsi="Times New Roman" w:cs="Times New Roman"/>
          <w:bCs/>
          <w:color w:val="000000" w:themeColor="text1"/>
          <w:szCs w:val="24"/>
        </w:rPr>
        <w:t>.</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3058"/>
        <w:gridCol w:w="1134"/>
        <w:gridCol w:w="1418"/>
        <w:gridCol w:w="1559"/>
        <w:gridCol w:w="1559"/>
        <w:gridCol w:w="1985"/>
        <w:gridCol w:w="2126"/>
        <w:gridCol w:w="1843"/>
      </w:tblGrid>
      <w:tr w:rsidR="00030568" w:rsidRPr="00A226B4" w:rsidTr="00622383">
        <w:trPr>
          <w:trHeight w:val="765"/>
        </w:trPr>
        <w:tc>
          <w:tcPr>
            <w:tcW w:w="486" w:type="dxa"/>
            <w:shd w:val="clear" w:color="auto" w:fill="auto"/>
            <w:vAlign w:val="center"/>
            <w:hideMark/>
          </w:tcPr>
          <w:p w:rsidR="00030568" w:rsidRPr="00A226B4" w:rsidRDefault="00030568" w:rsidP="005E56BC">
            <w:pPr>
              <w:spacing w:line="240" w:lineRule="auto"/>
              <w:ind w:left="-24" w:right="-187"/>
              <w:rPr>
                <w:rFonts w:ascii="Times New Roman" w:hAnsi="Times New Roman" w:cs="Times New Roman"/>
                <w:b/>
                <w:color w:val="000000"/>
                <w:sz w:val="20"/>
                <w:szCs w:val="20"/>
              </w:rPr>
            </w:pPr>
            <w:r w:rsidRPr="00A226B4">
              <w:rPr>
                <w:rFonts w:ascii="Times New Roman" w:hAnsi="Times New Roman" w:cs="Times New Roman"/>
                <w:b/>
                <w:color w:val="000000"/>
                <w:sz w:val="20"/>
                <w:szCs w:val="20"/>
              </w:rPr>
              <w:t xml:space="preserve">№ </w:t>
            </w:r>
            <w:r w:rsidRPr="00A226B4">
              <w:rPr>
                <w:rFonts w:ascii="Times New Roman" w:hAnsi="Times New Roman" w:cs="Times New Roman"/>
                <w:b/>
                <w:color w:val="000000"/>
                <w:sz w:val="20"/>
                <w:szCs w:val="20"/>
              </w:rPr>
              <w:br/>
              <w:t>п/п</w:t>
            </w:r>
          </w:p>
        </w:tc>
        <w:tc>
          <w:tcPr>
            <w:tcW w:w="3058" w:type="dxa"/>
            <w:shd w:val="clear" w:color="auto" w:fill="auto"/>
            <w:vAlign w:val="center"/>
            <w:hideMark/>
          </w:tcPr>
          <w:p w:rsidR="00030568" w:rsidRPr="00A226B4" w:rsidRDefault="00030568" w:rsidP="00931020">
            <w:pPr>
              <w:spacing w:line="240" w:lineRule="auto"/>
              <w:ind w:left="6" w:hanging="6"/>
              <w:jc w:val="center"/>
              <w:rPr>
                <w:rFonts w:ascii="Times New Roman" w:hAnsi="Times New Roman" w:cs="Times New Roman"/>
                <w:b/>
                <w:color w:val="000000"/>
                <w:sz w:val="20"/>
                <w:szCs w:val="20"/>
              </w:rPr>
            </w:pPr>
            <w:r w:rsidRPr="00A226B4">
              <w:rPr>
                <w:rFonts w:ascii="Times New Roman" w:hAnsi="Times New Roman" w:cs="Times New Roman"/>
                <w:b/>
                <w:color w:val="000000"/>
                <w:sz w:val="20"/>
                <w:szCs w:val="20"/>
              </w:rPr>
              <w:t>Наименование Программного продукта</w:t>
            </w:r>
          </w:p>
        </w:tc>
        <w:tc>
          <w:tcPr>
            <w:tcW w:w="1134" w:type="dxa"/>
            <w:shd w:val="clear" w:color="auto" w:fill="auto"/>
            <w:vAlign w:val="center"/>
          </w:tcPr>
          <w:p w:rsidR="00030568" w:rsidRPr="00A226B4" w:rsidRDefault="00030568" w:rsidP="00931020">
            <w:pPr>
              <w:spacing w:line="240" w:lineRule="auto"/>
              <w:ind w:left="6" w:hanging="6"/>
              <w:jc w:val="center"/>
              <w:rPr>
                <w:rFonts w:ascii="Times New Roman" w:hAnsi="Times New Roman" w:cs="Times New Roman"/>
                <w:b/>
                <w:color w:val="000000"/>
                <w:sz w:val="20"/>
                <w:szCs w:val="20"/>
              </w:rPr>
            </w:pPr>
            <w:r w:rsidRPr="00A226B4">
              <w:rPr>
                <w:rFonts w:ascii="Times New Roman" w:hAnsi="Times New Roman" w:cs="Times New Roman"/>
                <w:b/>
                <w:color w:val="000000"/>
                <w:sz w:val="20"/>
                <w:szCs w:val="20"/>
              </w:rPr>
              <w:t>Артикул</w:t>
            </w:r>
          </w:p>
        </w:tc>
        <w:tc>
          <w:tcPr>
            <w:tcW w:w="1418" w:type="dxa"/>
            <w:shd w:val="clear" w:color="auto" w:fill="auto"/>
            <w:vAlign w:val="center"/>
            <w:hideMark/>
          </w:tcPr>
          <w:p w:rsidR="00030568" w:rsidRPr="00A226B4" w:rsidRDefault="00030568" w:rsidP="00931020">
            <w:pPr>
              <w:spacing w:line="240" w:lineRule="auto"/>
              <w:ind w:left="6" w:hanging="6"/>
              <w:jc w:val="center"/>
              <w:rPr>
                <w:rFonts w:ascii="Times New Roman" w:hAnsi="Times New Roman" w:cs="Times New Roman"/>
                <w:b/>
                <w:color w:val="000000"/>
                <w:sz w:val="20"/>
                <w:szCs w:val="20"/>
              </w:rPr>
            </w:pPr>
            <w:r w:rsidRPr="00A226B4">
              <w:rPr>
                <w:rFonts w:ascii="Times New Roman" w:hAnsi="Times New Roman" w:cs="Times New Roman"/>
                <w:b/>
                <w:color w:val="000000"/>
                <w:sz w:val="20"/>
                <w:szCs w:val="20"/>
              </w:rPr>
              <w:t>Кол-во экземпляров (шт.)</w:t>
            </w:r>
          </w:p>
        </w:tc>
        <w:tc>
          <w:tcPr>
            <w:tcW w:w="1559" w:type="dxa"/>
            <w:vAlign w:val="center"/>
          </w:tcPr>
          <w:p w:rsidR="00030568" w:rsidRPr="00A226B4" w:rsidRDefault="00030568" w:rsidP="00931020">
            <w:pPr>
              <w:spacing w:line="240" w:lineRule="auto"/>
              <w:ind w:left="6" w:hanging="6"/>
              <w:jc w:val="center"/>
              <w:rPr>
                <w:rFonts w:ascii="Times New Roman" w:hAnsi="Times New Roman" w:cs="Times New Roman"/>
                <w:b/>
                <w:color w:val="000000"/>
                <w:sz w:val="20"/>
                <w:szCs w:val="20"/>
              </w:rPr>
            </w:pPr>
            <w:r w:rsidRPr="00A226B4">
              <w:rPr>
                <w:rFonts w:ascii="Times New Roman" w:hAnsi="Times New Roman" w:cs="Times New Roman"/>
                <w:b/>
                <w:sz w:val="20"/>
                <w:szCs w:val="20"/>
              </w:rPr>
              <w:t>Срок действия лицензии</w:t>
            </w:r>
          </w:p>
        </w:tc>
        <w:tc>
          <w:tcPr>
            <w:tcW w:w="1559" w:type="dxa"/>
            <w:shd w:val="clear" w:color="auto" w:fill="auto"/>
            <w:vAlign w:val="center"/>
          </w:tcPr>
          <w:p w:rsidR="00030568" w:rsidRPr="00A226B4" w:rsidRDefault="00030568" w:rsidP="00931020">
            <w:pPr>
              <w:keepNext/>
              <w:keepLines/>
              <w:spacing w:line="240" w:lineRule="auto"/>
              <w:jc w:val="center"/>
              <w:rPr>
                <w:rFonts w:ascii="Times New Roman" w:eastAsia="Calibri" w:hAnsi="Times New Roman" w:cs="Times New Roman"/>
                <w:b/>
                <w:sz w:val="20"/>
                <w:szCs w:val="20"/>
              </w:rPr>
            </w:pPr>
            <w:r w:rsidRPr="00A226B4">
              <w:rPr>
                <w:rFonts w:ascii="Times New Roman" w:eastAsia="Calibri" w:hAnsi="Times New Roman" w:cs="Times New Roman"/>
                <w:b/>
                <w:sz w:val="20"/>
                <w:szCs w:val="20"/>
              </w:rPr>
              <w:t>Предельная стоимость за единицу</w:t>
            </w:r>
            <w:r w:rsidR="004E47C6" w:rsidRPr="004E47C6">
              <w:rPr>
                <w:rFonts w:ascii="Times New Roman" w:eastAsia="Calibri" w:hAnsi="Times New Roman" w:cs="Times New Roman"/>
                <w:b/>
                <w:sz w:val="20"/>
                <w:szCs w:val="20"/>
              </w:rPr>
              <w:t xml:space="preserve"> (</w:t>
            </w:r>
            <w:r w:rsidR="004E47C6">
              <w:rPr>
                <w:rFonts w:ascii="Times New Roman" w:eastAsia="Calibri" w:hAnsi="Times New Roman" w:cs="Times New Roman"/>
                <w:b/>
                <w:sz w:val="20"/>
                <w:szCs w:val="20"/>
              </w:rPr>
              <w:t>шт.</w:t>
            </w:r>
            <w:r w:rsidR="004E47C6" w:rsidRPr="004E47C6">
              <w:rPr>
                <w:rFonts w:ascii="Times New Roman" w:eastAsia="Calibri" w:hAnsi="Times New Roman" w:cs="Times New Roman"/>
                <w:b/>
                <w:sz w:val="20"/>
                <w:szCs w:val="20"/>
              </w:rPr>
              <w:t>)</w:t>
            </w:r>
            <w:r>
              <w:rPr>
                <w:rFonts w:ascii="Times New Roman" w:eastAsia="Calibri" w:hAnsi="Times New Roman" w:cs="Times New Roman"/>
                <w:b/>
                <w:sz w:val="20"/>
                <w:szCs w:val="20"/>
              </w:rPr>
              <w:t>, в руб., в т. ч. НДС</w:t>
            </w:r>
          </w:p>
        </w:tc>
        <w:tc>
          <w:tcPr>
            <w:tcW w:w="1985" w:type="dxa"/>
            <w:shd w:val="clear" w:color="auto" w:fill="auto"/>
            <w:vAlign w:val="center"/>
          </w:tcPr>
          <w:p w:rsidR="00030568" w:rsidRPr="00A226B4" w:rsidRDefault="00030568" w:rsidP="00931020">
            <w:pPr>
              <w:keepNext/>
              <w:keepLines/>
              <w:spacing w:line="240" w:lineRule="auto"/>
              <w:jc w:val="center"/>
              <w:rPr>
                <w:rFonts w:ascii="Times New Roman" w:eastAsia="Calibri" w:hAnsi="Times New Roman" w:cs="Times New Roman"/>
                <w:b/>
                <w:sz w:val="20"/>
                <w:szCs w:val="20"/>
              </w:rPr>
            </w:pPr>
            <w:r w:rsidRPr="00A226B4">
              <w:rPr>
                <w:rFonts w:ascii="Times New Roman" w:eastAsia="Calibri" w:hAnsi="Times New Roman" w:cs="Times New Roman"/>
                <w:b/>
                <w:sz w:val="20"/>
                <w:szCs w:val="20"/>
              </w:rPr>
              <w:t>Стоимость за   единицу</w:t>
            </w:r>
            <w:r w:rsidR="004E47C6">
              <w:rPr>
                <w:rFonts w:ascii="Times New Roman" w:eastAsia="Calibri" w:hAnsi="Times New Roman" w:cs="Times New Roman"/>
                <w:b/>
                <w:sz w:val="20"/>
                <w:szCs w:val="20"/>
              </w:rPr>
              <w:t xml:space="preserve"> (шт.)</w:t>
            </w:r>
            <w:r w:rsidRPr="00A226B4">
              <w:rPr>
                <w:rFonts w:ascii="Times New Roman" w:eastAsia="Calibri" w:hAnsi="Times New Roman" w:cs="Times New Roman"/>
                <w:b/>
                <w:sz w:val="20"/>
                <w:szCs w:val="20"/>
              </w:rPr>
              <w:t>, предложенная участником</w:t>
            </w:r>
            <w:r>
              <w:rPr>
                <w:rFonts w:ascii="Times New Roman" w:eastAsia="Calibri" w:hAnsi="Times New Roman" w:cs="Times New Roman"/>
                <w:b/>
                <w:sz w:val="20"/>
                <w:szCs w:val="20"/>
              </w:rPr>
              <w:t>, в</w:t>
            </w:r>
            <w:r w:rsidRPr="00A226B4">
              <w:rPr>
                <w:rFonts w:ascii="Times New Roman" w:hAnsi="Times New Roman" w:cs="Times New Roman"/>
                <w:b/>
                <w:bCs/>
                <w:color w:val="000000"/>
                <w:sz w:val="20"/>
                <w:szCs w:val="20"/>
              </w:rPr>
              <w:t xml:space="preserve"> руб.</w:t>
            </w:r>
            <w:r>
              <w:rPr>
                <w:rFonts w:ascii="Times New Roman" w:hAnsi="Times New Roman" w:cs="Times New Roman"/>
                <w:b/>
                <w:bCs/>
                <w:color w:val="000000"/>
                <w:sz w:val="20"/>
                <w:szCs w:val="20"/>
              </w:rPr>
              <w:t>,</w:t>
            </w:r>
            <w:r w:rsidRPr="00A226B4">
              <w:rPr>
                <w:rFonts w:ascii="Times New Roman" w:hAnsi="Times New Roman" w:cs="Times New Roman"/>
                <w:b/>
                <w:bCs/>
                <w:color w:val="000000"/>
                <w:sz w:val="20"/>
                <w:szCs w:val="20"/>
              </w:rPr>
              <w:t xml:space="preserve"> без учета НДС</w:t>
            </w:r>
          </w:p>
        </w:tc>
        <w:tc>
          <w:tcPr>
            <w:tcW w:w="2126" w:type="dxa"/>
          </w:tcPr>
          <w:p w:rsidR="00030568" w:rsidRPr="00A226B4" w:rsidRDefault="00030568" w:rsidP="00931020">
            <w:pPr>
              <w:keepNext/>
              <w:keepLines/>
              <w:spacing w:line="240" w:lineRule="auto"/>
              <w:jc w:val="center"/>
              <w:rPr>
                <w:rFonts w:ascii="Times New Roman" w:eastAsia="Calibri" w:hAnsi="Times New Roman" w:cs="Times New Roman"/>
                <w:b/>
                <w:sz w:val="20"/>
                <w:szCs w:val="20"/>
              </w:rPr>
            </w:pPr>
            <w:r w:rsidRPr="00A226B4">
              <w:rPr>
                <w:rFonts w:ascii="Times New Roman" w:eastAsia="Calibri" w:hAnsi="Times New Roman" w:cs="Times New Roman"/>
                <w:b/>
                <w:sz w:val="20"/>
                <w:szCs w:val="20"/>
              </w:rPr>
              <w:t>Стоимость за   единицу</w:t>
            </w:r>
            <w:r w:rsidR="004E47C6">
              <w:rPr>
                <w:rFonts w:ascii="Times New Roman" w:eastAsia="Calibri" w:hAnsi="Times New Roman" w:cs="Times New Roman"/>
                <w:b/>
                <w:sz w:val="20"/>
                <w:szCs w:val="20"/>
              </w:rPr>
              <w:t xml:space="preserve"> (шт.)</w:t>
            </w:r>
            <w:r w:rsidRPr="00A226B4">
              <w:rPr>
                <w:rStyle w:val="af1"/>
                <w:rFonts w:ascii="Times New Roman" w:eastAsia="Calibri" w:hAnsi="Times New Roman" w:cs="Times New Roman"/>
                <w:b/>
                <w:sz w:val="20"/>
                <w:szCs w:val="20"/>
              </w:rPr>
              <w:footnoteReference w:id="3"/>
            </w:r>
            <w:r w:rsidRPr="00A226B4">
              <w:rPr>
                <w:rFonts w:ascii="Times New Roman" w:eastAsia="Calibri" w:hAnsi="Times New Roman" w:cs="Times New Roman"/>
                <w:b/>
                <w:sz w:val="20"/>
                <w:szCs w:val="20"/>
              </w:rPr>
              <w:t>, предложенная участником</w:t>
            </w:r>
            <w:r w:rsidRPr="00A226B4">
              <w:rPr>
                <w:rFonts w:ascii="Times New Roman" w:hAnsi="Times New Roman" w:cs="Times New Roman"/>
                <w:b/>
                <w:bCs/>
                <w:color w:val="000000"/>
                <w:sz w:val="20"/>
                <w:szCs w:val="20"/>
              </w:rPr>
              <w:t>, в т</w:t>
            </w:r>
            <w:r>
              <w:rPr>
                <w:rFonts w:ascii="Times New Roman" w:hAnsi="Times New Roman" w:cs="Times New Roman"/>
                <w:b/>
                <w:bCs/>
                <w:color w:val="000000"/>
                <w:sz w:val="20"/>
                <w:szCs w:val="20"/>
              </w:rPr>
              <w:t>.</w:t>
            </w:r>
            <w:r w:rsidRPr="00A226B4">
              <w:rPr>
                <w:rFonts w:ascii="Times New Roman" w:hAnsi="Times New Roman" w:cs="Times New Roman"/>
                <w:b/>
                <w:bCs/>
                <w:color w:val="000000"/>
                <w:sz w:val="20"/>
                <w:szCs w:val="20"/>
              </w:rPr>
              <w:t xml:space="preserve"> ч</w:t>
            </w:r>
            <w:r>
              <w:rPr>
                <w:rFonts w:ascii="Times New Roman" w:hAnsi="Times New Roman" w:cs="Times New Roman"/>
                <w:b/>
                <w:bCs/>
                <w:color w:val="000000"/>
                <w:sz w:val="20"/>
                <w:szCs w:val="20"/>
              </w:rPr>
              <w:t>.</w:t>
            </w:r>
            <w:r w:rsidRPr="00A226B4">
              <w:rPr>
                <w:rFonts w:ascii="Times New Roman" w:hAnsi="Times New Roman" w:cs="Times New Roman"/>
                <w:b/>
                <w:bCs/>
                <w:color w:val="000000"/>
                <w:sz w:val="20"/>
                <w:szCs w:val="20"/>
              </w:rPr>
              <w:t xml:space="preserve"> НДС</w:t>
            </w:r>
            <w:r w:rsidR="00F86478">
              <w:rPr>
                <w:rStyle w:val="af1"/>
                <w:rFonts w:ascii="Times New Roman" w:eastAsia="Calibri" w:hAnsi="Times New Roman" w:cs="Times New Roman"/>
                <w:b/>
                <w:sz w:val="20"/>
                <w:szCs w:val="20"/>
              </w:rPr>
              <w:footnoteReference w:id="4"/>
            </w:r>
          </w:p>
        </w:tc>
        <w:tc>
          <w:tcPr>
            <w:tcW w:w="1843" w:type="dxa"/>
            <w:vAlign w:val="center"/>
          </w:tcPr>
          <w:p w:rsidR="00030568" w:rsidRPr="00A226B4" w:rsidRDefault="00030568" w:rsidP="00931020">
            <w:pPr>
              <w:keepNext/>
              <w:keepLines/>
              <w:spacing w:line="240" w:lineRule="auto"/>
              <w:jc w:val="center"/>
              <w:rPr>
                <w:rFonts w:ascii="Times New Roman" w:eastAsia="Calibri" w:hAnsi="Times New Roman" w:cs="Times New Roman"/>
                <w:b/>
                <w:sz w:val="20"/>
                <w:szCs w:val="20"/>
              </w:rPr>
            </w:pPr>
            <w:r w:rsidRPr="00A226B4">
              <w:rPr>
                <w:rFonts w:ascii="Times New Roman" w:eastAsia="Calibri" w:hAnsi="Times New Roman" w:cs="Times New Roman"/>
                <w:b/>
                <w:sz w:val="20"/>
                <w:szCs w:val="20"/>
              </w:rPr>
              <w:t>Стоимость за все количество, предложенная участником</w:t>
            </w:r>
            <w:r w:rsidRPr="00A226B4">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в руб., в т. ч.</w:t>
            </w:r>
            <w:r w:rsidRPr="00A226B4">
              <w:rPr>
                <w:rFonts w:ascii="Times New Roman" w:hAnsi="Times New Roman" w:cs="Times New Roman"/>
                <w:b/>
                <w:bCs/>
                <w:color w:val="000000"/>
                <w:sz w:val="20"/>
                <w:szCs w:val="20"/>
              </w:rPr>
              <w:t xml:space="preserve"> НДС</w:t>
            </w:r>
          </w:p>
        </w:tc>
      </w:tr>
      <w:tr w:rsidR="00030568" w:rsidRPr="00A226B4" w:rsidTr="00622383">
        <w:trPr>
          <w:trHeight w:val="70"/>
        </w:trPr>
        <w:tc>
          <w:tcPr>
            <w:tcW w:w="486" w:type="dxa"/>
            <w:shd w:val="clear" w:color="auto" w:fill="auto"/>
            <w:vAlign w:val="center"/>
          </w:tcPr>
          <w:p w:rsidR="00030568" w:rsidRPr="00A226B4" w:rsidRDefault="00030568" w:rsidP="00931020">
            <w:pPr>
              <w:spacing w:line="240" w:lineRule="auto"/>
              <w:ind w:left="6" w:hanging="6"/>
              <w:jc w:val="center"/>
              <w:rPr>
                <w:rFonts w:ascii="Times New Roman" w:hAnsi="Times New Roman" w:cs="Times New Roman"/>
                <w:color w:val="000000"/>
                <w:sz w:val="20"/>
                <w:szCs w:val="20"/>
              </w:rPr>
            </w:pPr>
            <w:r w:rsidRPr="00A226B4">
              <w:rPr>
                <w:rFonts w:ascii="Times New Roman" w:hAnsi="Times New Roman" w:cs="Times New Roman"/>
                <w:color w:val="000000"/>
                <w:sz w:val="20"/>
                <w:szCs w:val="20"/>
              </w:rPr>
              <w:t>1</w:t>
            </w:r>
          </w:p>
        </w:tc>
        <w:tc>
          <w:tcPr>
            <w:tcW w:w="3058" w:type="dxa"/>
            <w:shd w:val="clear" w:color="auto" w:fill="auto"/>
            <w:vAlign w:val="center"/>
          </w:tcPr>
          <w:p w:rsidR="00030568" w:rsidRPr="00A226B4" w:rsidRDefault="00030568" w:rsidP="00931020">
            <w:pPr>
              <w:spacing w:line="240" w:lineRule="auto"/>
              <w:ind w:left="6" w:hanging="6"/>
              <w:jc w:val="center"/>
              <w:rPr>
                <w:rFonts w:ascii="Times New Roman" w:hAnsi="Times New Roman" w:cs="Times New Roman"/>
                <w:color w:val="000000"/>
                <w:sz w:val="20"/>
                <w:szCs w:val="20"/>
                <w:lang w:val="en-US"/>
              </w:rPr>
            </w:pPr>
            <w:r w:rsidRPr="00A226B4">
              <w:rPr>
                <w:rFonts w:ascii="Times New Roman" w:hAnsi="Times New Roman" w:cs="Times New Roman"/>
                <w:color w:val="000000"/>
                <w:sz w:val="20"/>
                <w:szCs w:val="20"/>
                <w:lang w:val="en-US"/>
              </w:rPr>
              <w:t>2</w:t>
            </w:r>
          </w:p>
        </w:tc>
        <w:tc>
          <w:tcPr>
            <w:tcW w:w="1134" w:type="dxa"/>
            <w:shd w:val="clear" w:color="auto" w:fill="auto"/>
            <w:vAlign w:val="center"/>
          </w:tcPr>
          <w:p w:rsidR="00030568" w:rsidRPr="00A226B4" w:rsidRDefault="00030568" w:rsidP="00931020">
            <w:pPr>
              <w:spacing w:line="240" w:lineRule="auto"/>
              <w:ind w:left="6" w:hanging="6"/>
              <w:jc w:val="center"/>
              <w:rPr>
                <w:rFonts w:ascii="Times New Roman" w:hAnsi="Times New Roman" w:cs="Times New Roman"/>
                <w:color w:val="000000"/>
                <w:sz w:val="20"/>
                <w:szCs w:val="20"/>
                <w:lang w:val="en-US"/>
              </w:rPr>
            </w:pPr>
            <w:r w:rsidRPr="00A226B4">
              <w:rPr>
                <w:rFonts w:ascii="Times New Roman" w:hAnsi="Times New Roman" w:cs="Times New Roman"/>
                <w:color w:val="000000"/>
                <w:sz w:val="20"/>
                <w:szCs w:val="20"/>
                <w:lang w:val="en-US"/>
              </w:rPr>
              <w:t>3</w:t>
            </w:r>
          </w:p>
        </w:tc>
        <w:tc>
          <w:tcPr>
            <w:tcW w:w="1418" w:type="dxa"/>
            <w:shd w:val="clear" w:color="auto" w:fill="auto"/>
            <w:vAlign w:val="center"/>
          </w:tcPr>
          <w:p w:rsidR="00030568" w:rsidRPr="00A226B4" w:rsidRDefault="00030568" w:rsidP="00931020">
            <w:pPr>
              <w:spacing w:line="240" w:lineRule="auto"/>
              <w:ind w:left="6" w:hanging="6"/>
              <w:jc w:val="center"/>
              <w:rPr>
                <w:rFonts w:ascii="Times New Roman" w:hAnsi="Times New Roman" w:cs="Times New Roman"/>
                <w:color w:val="000000"/>
                <w:sz w:val="20"/>
                <w:szCs w:val="20"/>
                <w:lang w:val="en-US"/>
              </w:rPr>
            </w:pPr>
            <w:r w:rsidRPr="00A226B4">
              <w:rPr>
                <w:rFonts w:ascii="Times New Roman" w:hAnsi="Times New Roman" w:cs="Times New Roman"/>
                <w:color w:val="000000"/>
                <w:sz w:val="20"/>
                <w:szCs w:val="20"/>
                <w:lang w:val="en-US"/>
              </w:rPr>
              <w:t>4</w:t>
            </w:r>
          </w:p>
        </w:tc>
        <w:tc>
          <w:tcPr>
            <w:tcW w:w="1559" w:type="dxa"/>
            <w:vAlign w:val="center"/>
          </w:tcPr>
          <w:p w:rsidR="00030568" w:rsidRPr="00A226B4" w:rsidRDefault="00030568" w:rsidP="00931020">
            <w:pPr>
              <w:spacing w:line="240" w:lineRule="auto"/>
              <w:ind w:left="6" w:hanging="6"/>
              <w:jc w:val="center"/>
              <w:rPr>
                <w:rFonts w:ascii="Times New Roman" w:hAnsi="Times New Roman" w:cs="Times New Roman"/>
                <w:color w:val="000000"/>
                <w:sz w:val="20"/>
                <w:szCs w:val="20"/>
                <w:lang w:val="en-US"/>
              </w:rPr>
            </w:pPr>
            <w:r w:rsidRPr="00A226B4">
              <w:rPr>
                <w:rFonts w:ascii="Times New Roman" w:hAnsi="Times New Roman" w:cs="Times New Roman"/>
                <w:color w:val="000000"/>
                <w:sz w:val="20"/>
                <w:szCs w:val="20"/>
                <w:lang w:val="en-US"/>
              </w:rPr>
              <w:t>5</w:t>
            </w:r>
          </w:p>
        </w:tc>
        <w:tc>
          <w:tcPr>
            <w:tcW w:w="1559" w:type="dxa"/>
            <w:shd w:val="clear" w:color="auto" w:fill="auto"/>
            <w:vAlign w:val="center"/>
          </w:tcPr>
          <w:p w:rsidR="00030568" w:rsidRPr="00A226B4" w:rsidRDefault="00030568" w:rsidP="00931020">
            <w:pPr>
              <w:spacing w:line="240" w:lineRule="auto"/>
              <w:ind w:left="6" w:hanging="6"/>
              <w:jc w:val="center"/>
              <w:rPr>
                <w:rFonts w:ascii="Times New Roman" w:hAnsi="Times New Roman" w:cs="Times New Roman"/>
                <w:color w:val="000000"/>
                <w:sz w:val="20"/>
                <w:szCs w:val="20"/>
                <w:lang w:val="en-US"/>
              </w:rPr>
            </w:pPr>
            <w:r w:rsidRPr="00A226B4">
              <w:rPr>
                <w:rFonts w:ascii="Times New Roman" w:hAnsi="Times New Roman" w:cs="Times New Roman"/>
                <w:color w:val="000000"/>
                <w:sz w:val="20"/>
                <w:szCs w:val="20"/>
                <w:lang w:val="en-US"/>
              </w:rPr>
              <w:t>6</w:t>
            </w:r>
          </w:p>
        </w:tc>
        <w:tc>
          <w:tcPr>
            <w:tcW w:w="1985" w:type="dxa"/>
            <w:shd w:val="clear" w:color="auto" w:fill="auto"/>
            <w:vAlign w:val="center"/>
          </w:tcPr>
          <w:p w:rsidR="00030568" w:rsidRPr="00A226B4" w:rsidRDefault="00030568" w:rsidP="00931020">
            <w:pPr>
              <w:spacing w:line="240" w:lineRule="auto"/>
              <w:ind w:left="6" w:hanging="6"/>
              <w:jc w:val="center"/>
              <w:rPr>
                <w:rFonts w:ascii="Times New Roman" w:hAnsi="Times New Roman" w:cs="Times New Roman"/>
                <w:color w:val="000000"/>
                <w:sz w:val="20"/>
                <w:szCs w:val="20"/>
              </w:rPr>
            </w:pPr>
            <w:r w:rsidRPr="00A226B4">
              <w:rPr>
                <w:rFonts w:ascii="Times New Roman" w:hAnsi="Times New Roman" w:cs="Times New Roman"/>
                <w:color w:val="000000"/>
                <w:sz w:val="20"/>
                <w:szCs w:val="20"/>
              </w:rPr>
              <w:t>7</w:t>
            </w:r>
          </w:p>
        </w:tc>
        <w:tc>
          <w:tcPr>
            <w:tcW w:w="2126" w:type="dxa"/>
          </w:tcPr>
          <w:p w:rsidR="00030568" w:rsidRPr="00A226B4" w:rsidRDefault="00B73E7A"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843" w:type="dxa"/>
          </w:tcPr>
          <w:p w:rsidR="00030568" w:rsidRPr="00A226B4" w:rsidRDefault="00B73E7A" w:rsidP="00931020">
            <w:pPr>
              <w:spacing w:line="240" w:lineRule="auto"/>
              <w:ind w:left="6" w:hanging="6"/>
              <w:jc w:val="center"/>
              <w:rPr>
                <w:rFonts w:ascii="Times New Roman" w:hAnsi="Times New Roman" w:cs="Times New Roman"/>
                <w:color w:val="000000"/>
                <w:sz w:val="20"/>
                <w:szCs w:val="20"/>
              </w:rPr>
            </w:pPr>
            <w:r>
              <w:rPr>
                <w:rFonts w:ascii="Times New Roman" w:hAnsi="Times New Roman" w:cs="Times New Roman"/>
                <w:color w:val="000000"/>
                <w:sz w:val="20"/>
                <w:szCs w:val="20"/>
              </w:rPr>
              <w:t>9 (4*8</w:t>
            </w:r>
            <w:r w:rsidR="00030568">
              <w:rPr>
                <w:rFonts w:ascii="Times New Roman" w:hAnsi="Times New Roman" w:cs="Times New Roman"/>
                <w:color w:val="000000"/>
                <w:sz w:val="20"/>
                <w:szCs w:val="20"/>
              </w:rPr>
              <w:t>)</w:t>
            </w:r>
          </w:p>
        </w:tc>
      </w:tr>
      <w:tr w:rsidR="002C082D" w:rsidRPr="00D94FAE" w:rsidTr="00622383">
        <w:trPr>
          <w:trHeight w:val="20"/>
        </w:trPr>
        <w:tc>
          <w:tcPr>
            <w:tcW w:w="486" w:type="dxa"/>
            <w:shd w:val="clear" w:color="auto" w:fill="auto"/>
            <w:noWrap/>
            <w:vAlign w:val="center"/>
          </w:tcPr>
          <w:p w:rsidR="002C082D" w:rsidRPr="00615CBC" w:rsidRDefault="002C082D" w:rsidP="002C082D">
            <w:pPr>
              <w:spacing w:line="240" w:lineRule="auto"/>
              <w:ind w:left="6" w:hanging="6"/>
              <w:jc w:val="center"/>
              <w:rPr>
                <w:rFonts w:ascii="Times New Roman" w:hAnsi="Times New Roman" w:cs="Times New Roman"/>
                <w:color w:val="000000"/>
                <w:sz w:val="20"/>
                <w:szCs w:val="20"/>
                <w:lang w:val="en-US"/>
              </w:rPr>
            </w:pPr>
            <w:r w:rsidRPr="00615CBC">
              <w:rPr>
                <w:rFonts w:ascii="Times New Roman" w:hAnsi="Times New Roman" w:cs="Times New Roman"/>
                <w:color w:val="000000"/>
                <w:sz w:val="20"/>
                <w:szCs w:val="20"/>
              </w:rPr>
              <w:t>1</w:t>
            </w:r>
          </w:p>
        </w:tc>
        <w:tc>
          <w:tcPr>
            <w:tcW w:w="3058" w:type="dxa"/>
            <w:shd w:val="clear" w:color="auto" w:fill="auto"/>
            <w:vAlign w:val="center"/>
          </w:tcPr>
          <w:p w:rsidR="002C082D" w:rsidRPr="00CC40C9" w:rsidRDefault="00597954" w:rsidP="002C082D">
            <w:pPr>
              <w:spacing w:line="240" w:lineRule="auto"/>
              <w:ind w:left="6" w:hanging="6"/>
              <w:rPr>
                <w:rFonts w:ascii="Times New Roman" w:hAnsi="Times New Roman" w:cs="Times New Roman"/>
                <w:bCs/>
                <w:color w:val="000000" w:themeColor="text1"/>
                <w:sz w:val="20"/>
                <w:szCs w:val="20"/>
                <w:lang w:val="en-US"/>
              </w:rPr>
            </w:pPr>
            <w:r w:rsidRPr="00CC40C9">
              <w:rPr>
                <w:rFonts w:ascii="Times New Roman" w:hAnsi="Times New Roman" w:cs="Times New Roman"/>
                <w:bCs/>
                <w:color w:val="000000" w:themeColor="text1"/>
                <w:sz w:val="20"/>
                <w:szCs w:val="20"/>
                <w:lang w:val="en-US"/>
              </w:rPr>
              <w:t>Citrix Virtual Apps Advanced - x1 Concurrent User Connection</w:t>
            </w:r>
          </w:p>
        </w:tc>
        <w:tc>
          <w:tcPr>
            <w:tcW w:w="1134" w:type="dxa"/>
            <w:shd w:val="clear" w:color="auto" w:fill="auto"/>
            <w:vAlign w:val="center"/>
          </w:tcPr>
          <w:p w:rsidR="002C082D" w:rsidRPr="00597954" w:rsidRDefault="00597954" w:rsidP="002C082D">
            <w:pPr>
              <w:spacing w:line="240" w:lineRule="auto"/>
              <w:ind w:left="6" w:hanging="6"/>
              <w:jc w:val="center"/>
              <w:rPr>
                <w:rFonts w:ascii="Times New Roman" w:hAnsi="Times New Roman" w:cs="Times New Roman"/>
                <w:bCs/>
                <w:color w:val="000000" w:themeColor="text1"/>
                <w:sz w:val="20"/>
                <w:szCs w:val="20"/>
              </w:rPr>
            </w:pPr>
            <w:r w:rsidRPr="00597954">
              <w:rPr>
                <w:rFonts w:ascii="Times New Roman" w:hAnsi="Times New Roman" w:cs="Times New Roman"/>
                <w:bCs/>
                <w:color w:val="000000" w:themeColor="text1"/>
                <w:sz w:val="20"/>
                <w:szCs w:val="20"/>
              </w:rPr>
              <w:t>3013051-E2</w:t>
            </w:r>
          </w:p>
        </w:tc>
        <w:tc>
          <w:tcPr>
            <w:tcW w:w="1418" w:type="dxa"/>
            <w:shd w:val="clear" w:color="auto" w:fill="auto"/>
            <w:vAlign w:val="center"/>
          </w:tcPr>
          <w:p w:rsidR="002C082D" w:rsidRPr="00597954" w:rsidRDefault="00597954" w:rsidP="002C082D">
            <w:pPr>
              <w:spacing w:line="240" w:lineRule="auto"/>
              <w:ind w:left="6" w:hanging="6"/>
              <w:jc w:val="center"/>
              <w:rPr>
                <w:rFonts w:ascii="Times New Roman" w:hAnsi="Times New Roman" w:cs="Times New Roman"/>
                <w:bCs/>
                <w:color w:val="000000" w:themeColor="text1"/>
                <w:sz w:val="20"/>
                <w:szCs w:val="20"/>
              </w:rPr>
            </w:pPr>
            <w:r w:rsidRPr="00597954">
              <w:rPr>
                <w:rFonts w:ascii="Times New Roman" w:hAnsi="Times New Roman" w:cs="Times New Roman"/>
                <w:bCs/>
                <w:color w:val="000000" w:themeColor="text1"/>
                <w:sz w:val="20"/>
                <w:szCs w:val="20"/>
              </w:rPr>
              <w:t>25</w:t>
            </w:r>
          </w:p>
        </w:tc>
        <w:tc>
          <w:tcPr>
            <w:tcW w:w="1559" w:type="dxa"/>
            <w:vAlign w:val="center"/>
          </w:tcPr>
          <w:p w:rsidR="002C082D" w:rsidRPr="00597954" w:rsidRDefault="002C082D" w:rsidP="002C082D">
            <w:pPr>
              <w:spacing w:line="240" w:lineRule="auto"/>
              <w:ind w:left="6" w:hanging="6"/>
              <w:jc w:val="center"/>
              <w:rPr>
                <w:rFonts w:ascii="Times New Roman" w:hAnsi="Times New Roman" w:cs="Times New Roman"/>
                <w:bCs/>
                <w:color w:val="000000" w:themeColor="text1"/>
                <w:sz w:val="20"/>
                <w:szCs w:val="20"/>
              </w:rPr>
            </w:pPr>
            <w:r w:rsidRPr="00751ECD">
              <w:rPr>
                <w:rFonts w:ascii="Times New Roman" w:hAnsi="Times New Roman" w:cs="Times New Roman"/>
                <w:bCs/>
                <w:color w:val="000000" w:themeColor="text1"/>
                <w:sz w:val="20"/>
                <w:szCs w:val="20"/>
              </w:rPr>
              <w:t>Срок действия исключительного права</w:t>
            </w:r>
          </w:p>
        </w:tc>
        <w:tc>
          <w:tcPr>
            <w:tcW w:w="1559" w:type="dxa"/>
            <w:shd w:val="clear" w:color="auto" w:fill="auto"/>
            <w:noWrap/>
            <w:vAlign w:val="center"/>
          </w:tcPr>
          <w:p w:rsidR="002C082D" w:rsidRPr="00597954" w:rsidRDefault="00597954" w:rsidP="002C082D">
            <w:pPr>
              <w:spacing w:line="240" w:lineRule="auto"/>
              <w:ind w:left="6" w:hanging="6"/>
              <w:jc w:val="center"/>
              <w:rPr>
                <w:rFonts w:ascii="Times New Roman" w:hAnsi="Times New Roman" w:cs="Times New Roman"/>
                <w:bCs/>
                <w:color w:val="000000" w:themeColor="text1"/>
                <w:sz w:val="20"/>
                <w:szCs w:val="20"/>
              </w:rPr>
            </w:pPr>
            <w:r w:rsidRPr="00597954">
              <w:rPr>
                <w:rFonts w:ascii="Times New Roman" w:hAnsi="Times New Roman" w:cs="Times New Roman"/>
                <w:bCs/>
                <w:color w:val="000000" w:themeColor="text1"/>
                <w:sz w:val="20"/>
                <w:szCs w:val="20"/>
              </w:rPr>
              <w:t>27 720,00</w:t>
            </w:r>
          </w:p>
        </w:tc>
        <w:tc>
          <w:tcPr>
            <w:tcW w:w="1985" w:type="dxa"/>
            <w:shd w:val="clear" w:color="auto" w:fill="auto"/>
            <w:noWrap/>
            <w:vAlign w:val="center"/>
          </w:tcPr>
          <w:p w:rsidR="002C082D" w:rsidRPr="00D94FAE" w:rsidRDefault="002C082D" w:rsidP="002C082D">
            <w:pPr>
              <w:spacing w:line="240" w:lineRule="auto"/>
              <w:ind w:left="6" w:hanging="6"/>
              <w:jc w:val="center"/>
              <w:rPr>
                <w:rFonts w:ascii="Times New Roman" w:hAnsi="Times New Roman" w:cs="Times New Roman"/>
                <w:color w:val="000000"/>
                <w:sz w:val="20"/>
                <w:szCs w:val="20"/>
              </w:rPr>
            </w:pPr>
          </w:p>
        </w:tc>
        <w:tc>
          <w:tcPr>
            <w:tcW w:w="2126" w:type="dxa"/>
          </w:tcPr>
          <w:p w:rsidR="002C082D" w:rsidRPr="00D94FAE" w:rsidRDefault="002C082D" w:rsidP="002C082D">
            <w:pPr>
              <w:spacing w:line="240" w:lineRule="auto"/>
              <w:ind w:left="6" w:hanging="6"/>
              <w:jc w:val="center"/>
              <w:rPr>
                <w:rFonts w:ascii="Times New Roman" w:hAnsi="Times New Roman" w:cs="Times New Roman"/>
                <w:color w:val="000000"/>
                <w:sz w:val="20"/>
                <w:szCs w:val="20"/>
              </w:rPr>
            </w:pPr>
          </w:p>
        </w:tc>
        <w:tc>
          <w:tcPr>
            <w:tcW w:w="1843" w:type="dxa"/>
          </w:tcPr>
          <w:p w:rsidR="002C082D" w:rsidRPr="00D94FAE" w:rsidRDefault="002C082D" w:rsidP="002C082D">
            <w:pPr>
              <w:spacing w:line="240" w:lineRule="auto"/>
              <w:ind w:left="6" w:hanging="6"/>
              <w:jc w:val="center"/>
              <w:rPr>
                <w:rFonts w:ascii="Times New Roman" w:hAnsi="Times New Roman" w:cs="Times New Roman"/>
                <w:color w:val="000000"/>
                <w:sz w:val="20"/>
                <w:szCs w:val="20"/>
              </w:rPr>
            </w:pPr>
          </w:p>
        </w:tc>
      </w:tr>
      <w:tr w:rsidR="008C75EC" w:rsidRPr="00D94FAE" w:rsidTr="00E0692B">
        <w:trPr>
          <w:trHeight w:val="20"/>
        </w:trPr>
        <w:tc>
          <w:tcPr>
            <w:tcW w:w="13325" w:type="dxa"/>
            <w:gridSpan w:val="8"/>
            <w:shd w:val="clear" w:color="auto" w:fill="auto"/>
            <w:noWrap/>
            <w:vAlign w:val="center"/>
          </w:tcPr>
          <w:p w:rsidR="008C75EC" w:rsidRPr="008C75EC" w:rsidRDefault="008C75EC" w:rsidP="008C75EC">
            <w:pPr>
              <w:spacing w:line="240" w:lineRule="auto"/>
              <w:ind w:left="6" w:hanging="6"/>
              <w:jc w:val="right"/>
              <w:rPr>
                <w:rFonts w:ascii="Times New Roman" w:hAnsi="Times New Roman" w:cs="Times New Roman"/>
                <w:b/>
                <w:color w:val="000000"/>
                <w:sz w:val="20"/>
                <w:szCs w:val="20"/>
              </w:rPr>
            </w:pPr>
            <w:r>
              <w:rPr>
                <w:rFonts w:ascii="Times New Roman" w:hAnsi="Times New Roman" w:cs="Times New Roman"/>
                <w:b/>
                <w:color w:val="000000"/>
                <w:sz w:val="20"/>
                <w:szCs w:val="20"/>
              </w:rPr>
              <w:t>ИТОГО:</w:t>
            </w:r>
          </w:p>
        </w:tc>
        <w:tc>
          <w:tcPr>
            <w:tcW w:w="1843" w:type="dxa"/>
          </w:tcPr>
          <w:p w:rsidR="008C75EC" w:rsidRPr="00D94FAE" w:rsidRDefault="008C75EC" w:rsidP="002C082D">
            <w:pPr>
              <w:spacing w:line="240" w:lineRule="auto"/>
              <w:ind w:left="6" w:hanging="6"/>
              <w:jc w:val="center"/>
              <w:rPr>
                <w:rFonts w:ascii="Times New Roman" w:hAnsi="Times New Roman" w:cs="Times New Roman"/>
                <w:color w:val="000000"/>
                <w:sz w:val="20"/>
                <w:szCs w:val="20"/>
              </w:rPr>
            </w:pPr>
          </w:p>
        </w:tc>
      </w:tr>
    </w:tbl>
    <w:p w:rsidR="004551E0" w:rsidRDefault="00142304" w:rsidP="00142304">
      <w:pPr>
        <w:widowControl w:val="0"/>
        <w:adjustRightInd w:val="0"/>
        <w:spacing w:before="120"/>
        <w:ind w:right="-2"/>
        <w:jc w:val="right"/>
        <w:textAlignment w:val="baseline"/>
        <w:rPr>
          <w:rFonts w:ascii="Times New Roman" w:hAnsi="Times New Roman" w:cs="Times New Roman"/>
          <w:bCs/>
          <w:color w:val="000000" w:themeColor="text1"/>
          <w:szCs w:val="24"/>
        </w:rPr>
      </w:pPr>
      <w:r>
        <w:rPr>
          <w:rFonts w:ascii="Times New Roman" w:hAnsi="Times New Roman" w:cs="Times New Roman"/>
          <w:bCs/>
          <w:color w:val="000000" w:themeColor="text1"/>
          <w:szCs w:val="24"/>
        </w:rPr>
        <w:t xml:space="preserve">Таблица 2. </w:t>
      </w:r>
      <w:r w:rsidR="00462654">
        <w:rPr>
          <w:rFonts w:ascii="Times New Roman" w:hAnsi="Times New Roman" w:cs="Times New Roman"/>
          <w:bCs/>
          <w:color w:val="000000" w:themeColor="text1"/>
          <w:szCs w:val="24"/>
        </w:rPr>
        <w:t>К</w:t>
      </w:r>
      <w:r w:rsidR="00462654" w:rsidRPr="00462654">
        <w:rPr>
          <w:rFonts w:ascii="Times New Roman" w:hAnsi="Times New Roman" w:cs="Times New Roman"/>
          <w:bCs/>
          <w:color w:val="000000" w:themeColor="text1"/>
          <w:szCs w:val="24"/>
        </w:rPr>
        <w:t>лючи активации сервисов технической поддержки</w:t>
      </w:r>
      <w:r>
        <w:rPr>
          <w:rFonts w:ascii="Times New Roman" w:hAnsi="Times New Roman" w:cs="Times New Roman"/>
          <w:bCs/>
          <w:color w:val="000000" w:themeColor="text1"/>
          <w:szCs w:val="24"/>
        </w:rPr>
        <w:t>.</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134"/>
        <w:gridCol w:w="993"/>
        <w:gridCol w:w="1984"/>
        <w:gridCol w:w="1560"/>
        <w:gridCol w:w="1984"/>
        <w:gridCol w:w="2126"/>
        <w:gridCol w:w="1843"/>
      </w:tblGrid>
      <w:tr w:rsidR="00A226B4" w:rsidRPr="00A226B4" w:rsidTr="00622383">
        <w:trPr>
          <w:trHeight w:val="489"/>
          <w:tblHeader/>
        </w:trPr>
        <w:tc>
          <w:tcPr>
            <w:tcW w:w="568" w:type="dxa"/>
            <w:shd w:val="clear" w:color="auto" w:fill="auto"/>
            <w:vAlign w:val="center"/>
            <w:hideMark/>
          </w:tcPr>
          <w:p w:rsidR="00A226B4" w:rsidRPr="00A226B4" w:rsidRDefault="00A226B4" w:rsidP="00FF204A">
            <w:pPr>
              <w:spacing w:line="240" w:lineRule="auto"/>
              <w:ind w:left="-15"/>
              <w:jc w:val="center"/>
              <w:rPr>
                <w:rFonts w:ascii="Times New Roman" w:hAnsi="Times New Roman" w:cs="Times New Roman"/>
                <w:b/>
                <w:color w:val="000000"/>
                <w:sz w:val="20"/>
                <w:szCs w:val="20"/>
              </w:rPr>
            </w:pPr>
            <w:r w:rsidRPr="00A226B4">
              <w:rPr>
                <w:rFonts w:ascii="Times New Roman" w:hAnsi="Times New Roman" w:cs="Times New Roman"/>
                <w:b/>
                <w:color w:val="000000"/>
                <w:sz w:val="20"/>
                <w:szCs w:val="20"/>
              </w:rPr>
              <w:t xml:space="preserve">№ </w:t>
            </w:r>
          </w:p>
          <w:p w:rsidR="00A226B4" w:rsidRPr="00A226B4" w:rsidRDefault="00A226B4" w:rsidP="00FF204A">
            <w:pPr>
              <w:spacing w:line="240" w:lineRule="auto"/>
              <w:ind w:left="-15"/>
              <w:jc w:val="center"/>
              <w:rPr>
                <w:rFonts w:ascii="Times New Roman" w:hAnsi="Times New Roman" w:cs="Times New Roman"/>
                <w:b/>
                <w:color w:val="000000"/>
                <w:sz w:val="20"/>
                <w:szCs w:val="20"/>
              </w:rPr>
            </w:pPr>
            <w:r w:rsidRPr="00A226B4">
              <w:rPr>
                <w:rFonts w:ascii="Times New Roman" w:hAnsi="Times New Roman" w:cs="Times New Roman"/>
                <w:b/>
                <w:color w:val="000000"/>
                <w:sz w:val="20"/>
                <w:szCs w:val="20"/>
              </w:rPr>
              <w:t>п/п</w:t>
            </w:r>
          </w:p>
        </w:tc>
        <w:tc>
          <w:tcPr>
            <w:tcW w:w="2976" w:type="dxa"/>
            <w:shd w:val="clear" w:color="auto" w:fill="auto"/>
            <w:vAlign w:val="center"/>
            <w:hideMark/>
          </w:tcPr>
          <w:p w:rsidR="00A226B4" w:rsidRPr="00A226B4" w:rsidRDefault="00A226B4" w:rsidP="00A226B4">
            <w:pPr>
              <w:spacing w:line="240" w:lineRule="auto"/>
              <w:ind w:left="-284"/>
              <w:jc w:val="center"/>
              <w:rPr>
                <w:rFonts w:ascii="Times New Roman" w:hAnsi="Times New Roman" w:cs="Times New Roman"/>
                <w:b/>
                <w:color w:val="000000"/>
                <w:sz w:val="20"/>
                <w:szCs w:val="20"/>
              </w:rPr>
            </w:pPr>
            <w:r w:rsidRPr="00A226B4">
              <w:rPr>
                <w:rFonts w:ascii="Times New Roman" w:hAnsi="Times New Roman" w:cs="Times New Roman"/>
                <w:b/>
                <w:color w:val="000000"/>
                <w:sz w:val="20"/>
                <w:szCs w:val="20"/>
              </w:rPr>
              <w:t xml:space="preserve">Наименование </w:t>
            </w:r>
          </w:p>
        </w:tc>
        <w:tc>
          <w:tcPr>
            <w:tcW w:w="1134" w:type="dxa"/>
            <w:vAlign w:val="center"/>
          </w:tcPr>
          <w:p w:rsidR="00A226B4" w:rsidRPr="00A226B4" w:rsidRDefault="00A226B4" w:rsidP="00A226B4">
            <w:pPr>
              <w:spacing w:line="240" w:lineRule="auto"/>
              <w:ind w:firstLine="24"/>
              <w:jc w:val="center"/>
              <w:rPr>
                <w:rFonts w:ascii="Times New Roman" w:hAnsi="Times New Roman" w:cs="Times New Roman"/>
                <w:b/>
                <w:color w:val="000000"/>
                <w:sz w:val="20"/>
                <w:szCs w:val="20"/>
              </w:rPr>
            </w:pPr>
            <w:r w:rsidRPr="00A226B4">
              <w:rPr>
                <w:rFonts w:ascii="Times New Roman" w:hAnsi="Times New Roman" w:cs="Times New Roman"/>
                <w:b/>
                <w:color w:val="000000"/>
                <w:sz w:val="20"/>
                <w:szCs w:val="20"/>
              </w:rPr>
              <w:t>Артикул</w:t>
            </w:r>
          </w:p>
        </w:tc>
        <w:tc>
          <w:tcPr>
            <w:tcW w:w="993" w:type="dxa"/>
            <w:shd w:val="clear" w:color="auto" w:fill="auto"/>
            <w:vAlign w:val="center"/>
            <w:hideMark/>
          </w:tcPr>
          <w:p w:rsidR="00A226B4" w:rsidRPr="00A226B4" w:rsidRDefault="00A226B4" w:rsidP="00A226B4">
            <w:pPr>
              <w:spacing w:line="240" w:lineRule="auto"/>
              <w:ind w:firstLine="11"/>
              <w:jc w:val="center"/>
              <w:rPr>
                <w:rFonts w:ascii="Times New Roman" w:hAnsi="Times New Roman" w:cs="Times New Roman"/>
                <w:b/>
                <w:color w:val="000000"/>
                <w:sz w:val="20"/>
                <w:szCs w:val="20"/>
              </w:rPr>
            </w:pPr>
            <w:r w:rsidRPr="00A226B4">
              <w:rPr>
                <w:rFonts w:ascii="Times New Roman" w:hAnsi="Times New Roman" w:cs="Times New Roman"/>
                <w:b/>
                <w:color w:val="000000"/>
                <w:sz w:val="20"/>
                <w:szCs w:val="20"/>
              </w:rPr>
              <w:t>Кол-во (шт.)</w:t>
            </w:r>
          </w:p>
        </w:tc>
        <w:tc>
          <w:tcPr>
            <w:tcW w:w="1984" w:type="dxa"/>
            <w:vAlign w:val="center"/>
          </w:tcPr>
          <w:p w:rsidR="00A226B4" w:rsidRPr="00A226B4" w:rsidRDefault="00A226B4" w:rsidP="00A226B4">
            <w:pPr>
              <w:spacing w:line="240" w:lineRule="auto"/>
              <w:ind w:left="-113" w:right="-183" w:firstLine="9"/>
              <w:jc w:val="center"/>
              <w:rPr>
                <w:rFonts w:ascii="Times New Roman" w:hAnsi="Times New Roman" w:cs="Times New Roman"/>
                <w:b/>
                <w:color w:val="000000"/>
                <w:sz w:val="20"/>
                <w:szCs w:val="20"/>
              </w:rPr>
            </w:pPr>
            <w:r w:rsidRPr="00A226B4">
              <w:rPr>
                <w:rFonts w:ascii="Times New Roman" w:hAnsi="Times New Roman" w:cs="Times New Roman"/>
                <w:b/>
                <w:color w:val="000000"/>
                <w:sz w:val="20"/>
                <w:szCs w:val="20"/>
              </w:rPr>
              <w:t>Срок технической поддержки</w:t>
            </w:r>
          </w:p>
        </w:tc>
        <w:tc>
          <w:tcPr>
            <w:tcW w:w="1560" w:type="dxa"/>
            <w:vAlign w:val="center"/>
          </w:tcPr>
          <w:p w:rsidR="00A226B4" w:rsidRPr="00A226B4" w:rsidRDefault="00B3570F" w:rsidP="00EB5D87">
            <w:pPr>
              <w:spacing w:line="240" w:lineRule="auto"/>
              <w:ind w:left="-113" w:right="-109" w:firstLine="9"/>
              <w:jc w:val="center"/>
              <w:rPr>
                <w:rFonts w:ascii="Times New Roman" w:hAnsi="Times New Roman" w:cs="Times New Roman"/>
                <w:b/>
                <w:bCs/>
                <w:color w:val="000000"/>
                <w:sz w:val="20"/>
                <w:szCs w:val="20"/>
              </w:rPr>
            </w:pPr>
            <w:r w:rsidRPr="00A226B4">
              <w:rPr>
                <w:rFonts w:ascii="Times New Roman" w:eastAsia="Calibri" w:hAnsi="Times New Roman" w:cs="Times New Roman"/>
                <w:b/>
                <w:sz w:val="20"/>
                <w:szCs w:val="20"/>
              </w:rPr>
              <w:t>Предельная стоимость за единицу</w:t>
            </w:r>
            <w:r w:rsidR="004E47C6">
              <w:rPr>
                <w:rFonts w:ascii="Times New Roman" w:eastAsia="Calibri" w:hAnsi="Times New Roman" w:cs="Times New Roman"/>
                <w:b/>
                <w:sz w:val="20"/>
                <w:szCs w:val="20"/>
              </w:rPr>
              <w:t xml:space="preserve"> (шт.)</w:t>
            </w:r>
            <w:r>
              <w:rPr>
                <w:rFonts w:ascii="Times New Roman" w:eastAsia="Calibri" w:hAnsi="Times New Roman" w:cs="Times New Roman"/>
                <w:b/>
                <w:sz w:val="20"/>
                <w:szCs w:val="20"/>
              </w:rPr>
              <w:t>, в руб., в т. ч. НДС</w:t>
            </w:r>
          </w:p>
        </w:tc>
        <w:tc>
          <w:tcPr>
            <w:tcW w:w="1984" w:type="dxa"/>
            <w:shd w:val="clear" w:color="auto" w:fill="auto"/>
            <w:vAlign w:val="center"/>
            <w:hideMark/>
          </w:tcPr>
          <w:p w:rsidR="00A226B4" w:rsidRPr="00A226B4" w:rsidRDefault="00EB5D87" w:rsidP="00A226B4">
            <w:pPr>
              <w:spacing w:line="240" w:lineRule="auto"/>
              <w:ind w:left="-113" w:right="-109" w:firstLine="9"/>
              <w:jc w:val="center"/>
              <w:rPr>
                <w:rFonts w:ascii="Times New Roman" w:hAnsi="Times New Roman" w:cs="Times New Roman"/>
                <w:b/>
                <w:color w:val="000000"/>
                <w:sz w:val="20"/>
                <w:szCs w:val="20"/>
              </w:rPr>
            </w:pPr>
            <w:r w:rsidRPr="00A226B4">
              <w:rPr>
                <w:rFonts w:ascii="Times New Roman" w:eastAsia="Calibri" w:hAnsi="Times New Roman" w:cs="Times New Roman"/>
                <w:b/>
                <w:sz w:val="20"/>
                <w:szCs w:val="20"/>
              </w:rPr>
              <w:t>Стоимость за   единицу</w:t>
            </w:r>
            <w:r w:rsidR="004E47C6">
              <w:rPr>
                <w:rFonts w:ascii="Times New Roman" w:eastAsia="Calibri" w:hAnsi="Times New Roman" w:cs="Times New Roman"/>
                <w:b/>
                <w:sz w:val="20"/>
                <w:szCs w:val="20"/>
              </w:rPr>
              <w:t xml:space="preserve"> (шт.)</w:t>
            </w:r>
            <w:r w:rsidRPr="00A226B4">
              <w:rPr>
                <w:rFonts w:ascii="Times New Roman" w:eastAsia="Calibri" w:hAnsi="Times New Roman" w:cs="Times New Roman"/>
                <w:b/>
                <w:sz w:val="20"/>
                <w:szCs w:val="20"/>
              </w:rPr>
              <w:t>, предложенная участником</w:t>
            </w:r>
            <w:r>
              <w:rPr>
                <w:rFonts w:ascii="Times New Roman" w:eastAsia="Calibri" w:hAnsi="Times New Roman" w:cs="Times New Roman"/>
                <w:b/>
                <w:sz w:val="20"/>
                <w:szCs w:val="20"/>
              </w:rPr>
              <w:t>, в</w:t>
            </w:r>
            <w:r w:rsidR="00A226B4" w:rsidRPr="00A226B4">
              <w:rPr>
                <w:rFonts w:ascii="Times New Roman" w:hAnsi="Times New Roman" w:cs="Times New Roman"/>
                <w:b/>
                <w:bCs/>
                <w:color w:val="000000"/>
                <w:sz w:val="20"/>
                <w:szCs w:val="20"/>
              </w:rPr>
              <w:t xml:space="preserve"> руб.</w:t>
            </w:r>
            <w:r w:rsidR="00443616">
              <w:rPr>
                <w:rFonts w:ascii="Times New Roman" w:hAnsi="Times New Roman" w:cs="Times New Roman"/>
                <w:b/>
                <w:bCs/>
                <w:color w:val="000000"/>
                <w:sz w:val="20"/>
                <w:szCs w:val="20"/>
              </w:rPr>
              <w:t>,</w:t>
            </w:r>
            <w:r w:rsidR="00A226B4" w:rsidRPr="00A226B4">
              <w:rPr>
                <w:rFonts w:ascii="Times New Roman" w:hAnsi="Times New Roman" w:cs="Times New Roman"/>
                <w:b/>
                <w:bCs/>
                <w:color w:val="000000"/>
                <w:sz w:val="20"/>
                <w:szCs w:val="20"/>
              </w:rPr>
              <w:t xml:space="preserve"> без учета НДС</w:t>
            </w:r>
          </w:p>
        </w:tc>
        <w:tc>
          <w:tcPr>
            <w:tcW w:w="2126" w:type="dxa"/>
            <w:shd w:val="clear" w:color="auto" w:fill="auto"/>
            <w:vAlign w:val="center"/>
            <w:hideMark/>
          </w:tcPr>
          <w:p w:rsidR="00A226B4" w:rsidRPr="00A226B4" w:rsidRDefault="00EB5D87" w:rsidP="00EB5D87">
            <w:pPr>
              <w:spacing w:line="240" w:lineRule="auto"/>
              <w:ind w:firstLine="9"/>
              <w:jc w:val="center"/>
              <w:rPr>
                <w:rFonts w:ascii="Times New Roman" w:hAnsi="Times New Roman" w:cs="Times New Roman"/>
                <w:b/>
                <w:color w:val="000000"/>
                <w:sz w:val="20"/>
                <w:szCs w:val="20"/>
              </w:rPr>
            </w:pPr>
            <w:r w:rsidRPr="00A226B4">
              <w:rPr>
                <w:rFonts w:ascii="Times New Roman" w:eastAsia="Calibri" w:hAnsi="Times New Roman" w:cs="Times New Roman"/>
                <w:b/>
                <w:sz w:val="20"/>
                <w:szCs w:val="20"/>
              </w:rPr>
              <w:t>Стоимость за   единицу</w:t>
            </w:r>
            <w:r w:rsidR="004E47C6">
              <w:rPr>
                <w:rFonts w:ascii="Times New Roman" w:eastAsia="Calibri" w:hAnsi="Times New Roman" w:cs="Times New Roman"/>
                <w:b/>
                <w:sz w:val="20"/>
                <w:szCs w:val="20"/>
              </w:rPr>
              <w:t xml:space="preserve"> (шт.)</w:t>
            </w:r>
            <w:r w:rsidRPr="00A226B4">
              <w:rPr>
                <w:rStyle w:val="af1"/>
                <w:rFonts w:ascii="Times New Roman" w:eastAsia="Calibri" w:hAnsi="Times New Roman" w:cs="Times New Roman"/>
                <w:b/>
                <w:sz w:val="20"/>
                <w:szCs w:val="20"/>
              </w:rPr>
              <w:footnoteReference w:id="5"/>
            </w:r>
            <w:r w:rsidRPr="00A226B4">
              <w:rPr>
                <w:rFonts w:ascii="Times New Roman" w:eastAsia="Calibri" w:hAnsi="Times New Roman" w:cs="Times New Roman"/>
                <w:b/>
                <w:sz w:val="20"/>
                <w:szCs w:val="20"/>
              </w:rPr>
              <w:t>, предложенная участником</w:t>
            </w:r>
            <w:r w:rsidR="003F5CD6">
              <w:rPr>
                <w:rFonts w:ascii="Times New Roman" w:hAnsi="Times New Roman" w:cs="Times New Roman"/>
                <w:b/>
                <w:bCs/>
                <w:color w:val="000000"/>
                <w:sz w:val="20"/>
                <w:szCs w:val="20"/>
              </w:rPr>
              <w:t>, в т. ч.</w:t>
            </w:r>
            <w:r w:rsidR="00A226B4" w:rsidRPr="00A226B4">
              <w:rPr>
                <w:rFonts w:ascii="Times New Roman" w:hAnsi="Times New Roman" w:cs="Times New Roman"/>
                <w:b/>
                <w:bCs/>
                <w:color w:val="000000"/>
                <w:sz w:val="20"/>
                <w:szCs w:val="20"/>
              </w:rPr>
              <w:t xml:space="preserve"> НДС</w:t>
            </w:r>
            <w:r w:rsidR="003C6A31">
              <w:rPr>
                <w:rStyle w:val="af1"/>
                <w:rFonts w:ascii="Times New Roman" w:eastAsia="Calibri" w:hAnsi="Times New Roman" w:cs="Times New Roman"/>
                <w:b/>
                <w:sz w:val="20"/>
                <w:szCs w:val="20"/>
              </w:rPr>
              <w:footnoteReference w:id="6"/>
            </w:r>
          </w:p>
        </w:tc>
        <w:tc>
          <w:tcPr>
            <w:tcW w:w="1843" w:type="dxa"/>
            <w:shd w:val="clear" w:color="auto" w:fill="auto"/>
            <w:vAlign w:val="center"/>
            <w:hideMark/>
          </w:tcPr>
          <w:p w:rsidR="00A226B4" w:rsidRPr="00A226B4" w:rsidRDefault="00EB5D87" w:rsidP="00EB5D87">
            <w:pPr>
              <w:spacing w:line="240" w:lineRule="auto"/>
              <w:ind w:left="-113" w:firstLine="9"/>
              <w:jc w:val="center"/>
              <w:rPr>
                <w:rFonts w:ascii="Times New Roman" w:hAnsi="Times New Roman" w:cs="Times New Roman"/>
                <w:b/>
                <w:color w:val="000000"/>
                <w:sz w:val="20"/>
                <w:szCs w:val="20"/>
              </w:rPr>
            </w:pPr>
            <w:r w:rsidRPr="00A226B4">
              <w:rPr>
                <w:rFonts w:ascii="Times New Roman" w:eastAsia="Calibri" w:hAnsi="Times New Roman" w:cs="Times New Roman"/>
                <w:b/>
                <w:sz w:val="20"/>
                <w:szCs w:val="20"/>
              </w:rPr>
              <w:t>Стоимость за все количество, предложенная участником</w:t>
            </w:r>
            <w:r w:rsidRPr="00A226B4">
              <w:rPr>
                <w:rFonts w:ascii="Times New Roman" w:hAnsi="Times New Roman" w:cs="Times New Roman"/>
                <w:b/>
                <w:bCs/>
                <w:color w:val="000000"/>
                <w:sz w:val="20"/>
                <w:szCs w:val="20"/>
              </w:rPr>
              <w:t xml:space="preserve"> </w:t>
            </w:r>
            <w:r w:rsidR="003F5CD6">
              <w:rPr>
                <w:rFonts w:ascii="Times New Roman" w:hAnsi="Times New Roman" w:cs="Times New Roman"/>
                <w:b/>
                <w:bCs/>
                <w:color w:val="000000"/>
                <w:sz w:val="20"/>
                <w:szCs w:val="20"/>
              </w:rPr>
              <w:t>в руб., в т. ч.</w:t>
            </w:r>
            <w:r w:rsidR="00A226B4" w:rsidRPr="00A226B4">
              <w:rPr>
                <w:rFonts w:ascii="Times New Roman" w:hAnsi="Times New Roman" w:cs="Times New Roman"/>
                <w:b/>
                <w:bCs/>
                <w:color w:val="000000"/>
                <w:sz w:val="20"/>
                <w:szCs w:val="20"/>
              </w:rPr>
              <w:t xml:space="preserve"> НДС</w:t>
            </w:r>
          </w:p>
        </w:tc>
      </w:tr>
      <w:tr w:rsidR="00A226B4" w:rsidRPr="00A226B4" w:rsidTr="00622383">
        <w:trPr>
          <w:trHeight w:val="300"/>
          <w:tblHeader/>
        </w:trPr>
        <w:tc>
          <w:tcPr>
            <w:tcW w:w="568" w:type="dxa"/>
            <w:shd w:val="clear" w:color="auto" w:fill="auto"/>
            <w:vAlign w:val="center"/>
            <w:hideMark/>
          </w:tcPr>
          <w:p w:rsidR="00A226B4" w:rsidRPr="00A226B4" w:rsidRDefault="00A226B4" w:rsidP="00A226B4">
            <w:pPr>
              <w:spacing w:line="240" w:lineRule="auto"/>
              <w:jc w:val="center"/>
              <w:rPr>
                <w:rFonts w:ascii="Times New Roman" w:hAnsi="Times New Roman" w:cs="Times New Roman"/>
                <w:color w:val="000000"/>
                <w:sz w:val="20"/>
                <w:szCs w:val="20"/>
              </w:rPr>
            </w:pPr>
            <w:r w:rsidRPr="00A226B4">
              <w:rPr>
                <w:rFonts w:ascii="Times New Roman" w:hAnsi="Times New Roman" w:cs="Times New Roman"/>
                <w:color w:val="000000"/>
                <w:sz w:val="20"/>
                <w:szCs w:val="20"/>
              </w:rPr>
              <w:t>1</w:t>
            </w:r>
          </w:p>
        </w:tc>
        <w:tc>
          <w:tcPr>
            <w:tcW w:w="2976" w:type="dxa"/>
            <w:shd w:val="clear" w:color="auto" w:fill="auto"/>
            <w:vAlign w:val="center"/>
            <w:hideMark/>
          </w:tcPr>
          <w:p w:rsidR="00A226B4" w:rsidRPr="00A226B4" w:rsidRDefault="00A226B4" w:rsidP="00A226B4">
            <w:pPr>
              <w:spacing w:line="240" w:lineRule="auto"/>
              <w:jc w:val="center"/>
              <w:rPr>
                <w:rFonts w:ascii="Times New Roman" w:hAnsi="Times New Roman" w:cs="Times New Roman"/>
                <w:color w:val="000000"/>
                <w:sz w:val="20"/>
                <w:szCs w:val="20"/>
              </w:rPr>
            </w:pPr>
            <w:r w:rsidRPr="00A226B4">
              <w:rPr>
                <w:rFonts w:ascii="Times New Roman" w:hAnsi="Times New Roman" w:cs="Times New Roman"/>
                <w:color w:val="000000"/>
                <w:sz w:val="20"/>
                <w:szCs w:val="20"/>
              </w:rPr>
              <w:t>2</w:t>
            </w:r>
          </w:p>
        </w:tc>
        <w:tc>
          <w:tcPr>
            <w:tcW w:w="1134" w:type="dxa"/>
            <w:vAlign w:val="center"/>
          </w:tcPr>
          <w:p w:rsidR="00A226B4" w:rsidRPr="00A226B4" w:rsidRDefault="00A226B4" w:rsidP="00A226B4">
            <w:pPr>
              <w:spacing w:line="240" w:lineRule="auto"/>
              <w:jc w:val="center"/>
              <w:rPr>
                <w:rFonts w:ascii="Times New Roman" w:hAnsi="Times New Roman" w:cs="Times New Roman"/>
                <w:color w:val="000000"/>
                <w:sz w:val="20"/>
                <w:szCs w:val="20"/>
              </w:rPr>
            </w:pPr>
            <w:r w:rsidRPr="00A226B4">
              <w:rPr>
                <w:rFonts w:ascii="Times New Roman" w:hAnsi="Times New Roman" w:cs="Times New Roman"/>
                <w:color w:val="000000"/>
                <w:sz w:val="20"/>
                <w:szCs w:val="20"/>
              </w:rPr>
              <w:t>3</w:t>
            </w:r>
          </w:p>
        </w:tc>
        <w:tc>
          <w:tcPr>
            <w:tcW w:w="993" w:type="dxa"/>
            <w:shd w:val="clear" w:color="auto" w:fill="auto"/>
            <w:vAlign w:val="center"/>
            <w:hideMark/>
          </w:tcPr>
          <w:p w:rsidR="00A226B4" w:rsidRPr="00A226B4" w:rsidRDefault="00A226B4" w:rsidP="00A226B4">
            <w:pPr>
              <w:spacing w:line="240" w:lineRule="auto"/>
              <w:ind w:left="-113" w:right="-183" w:firstLine="9"/>
              <w:jc w:val="center"/>
              <w:rPr>
                <w:rFonts w:ascii="Times New Roman" w:hAnsi="Times New Roman" w:cs="Times New Roman"/>
                <w:color w:val="000000"/>
                <w:sz w:val="20"/>
                <w:szCs w:val="20"/>
              </w:rPr>
            </w:pPr>
            <w:r w:rsidRPr="00A226B4">
              <w:rPr>
                <w:rFonts w:ascii="Times New Roman" w:hAnsi="Times New Roman" w:cs="Times New Roman"/>
                <w:color w:val="000000"/>
                <w:sz w:val="20"/>
                <w:szCs w:val="20"/>
              </w:rPr>
              <w:t>4</w:t>
            </w:r>
          </w:p>
        </w:tc>
        <w:tc>
          <w:tcPr>
            <w:tcW w:w="1984" w:type="dxa"/>
            <w:vAlign w:val="center"/>
          </w:tcPr>
          <w:p w:rsidR="00A226B4" w:rsidRPr="00A226B4" w:rsidRDefault="00A226B4" w:rsidP="00A226B4">
            <w:pPr>
              <w:spacing w:line="240" w:lineRule="auto"/>
              <w:ind w:left="-113" w:right="-183" w:firstLine="9"/>
              <w:jc w:val="center"/>
              <w:rPr>
                <w:rFonts w:ascii="Times New Roman" w:hAnsi="Times New Roman" w:cs="Times New Roman"/>
                <w:color w:val="000000"/>
                <w:sz w:val="20"/>
                <w:szCs w:val="20"/>
              </w:rPr>
            </w:pPr>
            <w:r w:rsidRPr="00A226B4">
              <w:rPr>
                <w:rFonts w:ascii="Times New Roman" w:hAnsi="Times New Roman" w:cs="Times New Roman"/>
                <w:color w:val="000000"/>
                <w:sz w:val="20"/>
                <w:szCs w:val="20"/>
              </w:rPr>
              <w:t>5</w:t>
            </w:r>
          </w:p>
        </w:tc>
        <w:tc>
          <w:tcPr>
            <w:tcW w:w="1560" w:type="dxa"/>
          </w:tcPr>
          <w:p w:rsidR="00A226B4" w:rsidRPr="00A226B4" w:rsidRDefault="00EE44A4" w:rsidP="00A226B4">
            <w:pPr>
              <w:spacing w:line="240" w:lineRule="auto"/>
              <w:ind w:left="-113" w:right="-183" w:firstLine="9"/>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984" w:type="dxa"/>
            <w:shd w:val="clear" w:color="auto" w:fill="auto"/>
            <w:vAlign w:val="center"/>
            <w:hideMark/>
          </w:tcPr>
          <w:p w:rsidR="00A226B4" w:rsidRPr="00A226B4" w:rsidRDefault="00EE44A4" w:rsidP="00A226B4">
            <w:pPr>
              <w:spacing w:line="240" w:lineRule="auto"/>
              <w:ind w:left="-113" w:right="-183" w:firstLine="9"/>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126" w:type="dxa"/>
            <w:shd w:val="clear" w:color="auto" w:fill="auto"/>
            <w:vAlign w:val="center"/>
            <w:hideMark/>
          </w:tcPr>
          <w:p w:rsidR="00A226B4" w:rsidRPr="00A226B4" w:rsidRDefault="00EE44A4" w:rsidP="00A226B4">
            <w:pPr>
              <w:spacing w:line="240" w:lineRule="auto"/>
              <w:ind w:left="-113" w:right="-119" w:firstLine="9"/>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843" w:type="dxa"/>
            <w:shd w:val="clear" w:color="auto" w:fill="auto"/>
            <w:vAlign w:val="center"/>
            <w:hideMark/>
          </w:tcPr>
          <w:p w:rsidR="00A226B4" w:rsidRPr="00A226B4" w:rsidRDefault="00EE44A4" w:rsidP="00A226B4">
            <w:pPr>
              <w:spacing w:line="240" w:lineRule="auto"/>
              <w:ind w:left="-113" w:right="-183" w:firstLine="9"/>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004B0865">
              <w:rPr>
                <w:rFonts w:ascii="Times New Roman" w:hAnsi="Times New Roman" w:cs="Times New Roman"/>
                <w:color w:val="000000"/>
                <w:sz w:val="20"/>
                <w:szCs w:val="20"/>
              </w:rPr>
              <w:t xml:space="preserve"> (4*8)</w:t>
            </w:r>
          </w:p>
        </w:tc>
      </w:tr>
      <w:tr w:rsidR="002C082D" w:rsidRPr="00365484" w:rsidTr="00622383">
        <w:trPr>
          <w:trHeight w:val="512"/>
        </w:trPr>
        <w:tc>
          <w:tcPr>
            <w:tcW w:w="568" w:type="dxa"/>
            <w:shd w:val="clear" w:color="auto" w:fill="auto"/>
            <w:noWrap/>
            <w:vAlign w:val="center"/>
          </w:tcPr>
          <w:p w:rsidR="002C082D" w:rsidRPr="00365484" w:rsidRDefault="002C082D" w:rsidP="009C5BE9">
            <w:pPr>
              <w:spacing w:line="240" w:lineRule="auto"/>
              <w:ind w:left="6" w:hanging="6"/>
              <w:jc w:val="center"/>
              <w:rPr>
                <w:rFonts w:ascii="Times New Roman" w:hAnsi="Times New Roman" w:cs="Times New Roman"/>
                <w:color w:val="000000" w:themeColor="text1"/>
                <w:sz w:val="20"/>
                <w:szCs w:val="20"/>
                <w:lang w:val="en-US"/>
              </w:rPr>
            </w:pPr>
            <w:r w:rsidRPr="00365484">
              <w:rPr>
                <w:rFonts w:ascii="Times New Roman" w:hAnsi="Times New Roman" w:cs="Times New Roman"/>
                <w:color w:val="000000" w:themeColor="text1"/>
                <w:sz w:val="20"/>
                <w:szCs w:val="20"/>
                <w:lang w:val="en-US"/>
              </w:rPr>
              <w:t>1</w:t>
            </w:r>
          </w:p>
        </w:tc>
        <w:tc>
          <w:tcPr>
            <w:tcW w:w="2976" w:type="dxa"/>
            <w:shd w:val="clear" w:color="auto" w:fill="auto"/>
            <w:vAlign w:val="center"/>
          </w:tcPr>
          <w:p w:rsidR="002C082D" w:rsidRPr="00CC40C9" w:rsidRDefault="0035703E" w:rsidP="0035703E">
            <w:pPr>
              <w:spacing w:line="240" w:lineRule="auto"/>
              <w:ind w:left="6" w:hanging="6"/>
              <w:rPr>
                <w:rFonts w:ascii="Times New Roman" w:hAnsi="Times New Roman" w:cs="Times New Roman"/>
                <w:bCs/>
                <w:color w:val="000000" w:themeColor="text1"/>
                <w:sz w:val="20"/>
                <w:szCs w:val="20"/>
                <w:lang w:val="en-US"/>
              </w:rPr>
            </w:pPr>
            <w:r w:rsidRPr="00CC40C9">
              <w:rPr>
                <w:rFonts w:ascii="Times New Roman" w:hAnsi="Times New Roman" w:cs="Times New Roman"/>
                <w:bCs/>
                <w:color w:val="000000" w:themeColor="text1"/>
                <w:sz w:val="20"/>
                <w:szCs w:val="20"/>
                <w:lang w:val="en-US"/>
              </w:rPr>
              <w:t>CSS Select Citrix Virtual Apps Advanced - x1 Concurrent User Connection 1 Year</w:t>
            </w:r>
          </w:p>
        </w:tc>
        <w:tc>
          <w:tcPr>
            <w:tcW w:w="1134" w:type="dxa"/>
            <w:vAlign w:val="center"/>
          </w:tcPr>
          <w:p w:rsidR="002C082D" w:rsidRPr="0035703E" w:rsidRDefault="0035703E" w:rsidP="0035703E">
            <w:pPr>
              <w:spacing w:line="240" w:lineRule="auto"/>
              <w:ind w:left="6" w:hanging="6"/>
              <w:jc w:val="center"/>
              <w:rPr>
                <w:rFonts w:ascii="Times New Roman" w:hAnsi="Times New Roman" w:cs="Times New Roman"/>
                <w:bCs/>
                <w:color w:val="000000" w:themeColor="text1"/>
                <w:sz w:val="20"/>
                <w:szCs w:val="20"/>
              </w:rPr>
            </w:pPr>
            <w:r w:rsidRPr="0035703E">
              <w:rPr>
                <w:rFonts w:ascii="Times New Roman" w:hAnsi="Times New Roman" w:cs="Times New Roman"/>
                <w:bCs/>
                <w:color w:val="000000" w:themeColor="text1"/>
                <w:sz w:val="20"/>
                <w:szCs w:val="20"/>
              </w:rPr>
              <w:t>4034245-EZ</w:t>
            </w:r>
          </w:p>
        </w:tc>
        <w:tc>
          <w:tcPr>
            <w:tcW w:w="993" w:type="dxa"/>
            <w:shd w:val="clear" w:color="auto" w:fill="auto"/>
            <w:vAlign w:val="center"/>
          </w:tcPr>
          <w:p w:rsidR="002C082D" w:rsidRPr="0035703E" w:rsidRDefault="007D66DE" w:rsidP="00BE5848">
            <w:pPr>
              <w:spacing w:line="240" w:lineRule="auto"/>
              <w:ind w:left="6" w:right="-183" w:hanging="6"/>
              <w:jc w:val="center"/>
              <w:rPr>
                <w:rFonts w:ascii="Times New Roman" w:hAnsi="Times New Roman" w:cs="Times New Roman"/>
                <w:bCs/>
                <w:color w:val="000000" w:themeColor="text1"/>
                <w:sz w:val="20"/>
                <w:szCs w:val="20"/>
              </w:rPr>
            </w:pPr>
            <w:r w:rsidRPr="0035703E">
              <w:rPr>
                <w:rFonts w:ascii="Times New Roman" w:hAnsi="Times New Roman" w:cs="Times New Roman"/>
                <w:bCs/>
                <w:color w:val="000000" w:themeColor="text1"/>
                <w:sz w:val="20"/>
                <w:szCs w:val="20"/>
              </w:rPr>
              <w:t>25</w:t>
            </w:r>
          </w:p>
        </w:tc>
        <w:tc>
          <w:tcPr>
            <w:tcW w:w="1984" w:type="dxa"/>
            <w:vAlign w:val="center"/>
          </w:tcPr>
          <w:p w:rsidR="002C082D" w:rsidRPr="0035703E" w:rsidRDefault="0035703E" w:rsidP="0035703E">
            <w:pPr>
              <w:spacing w:line="240" w:lineRule="auto"/>
              <w:ind w:left="6" w:right="-183" w:hanging="6"/>
              <w:jc w:val="center"/>
              <w:rPr>
                <w:rFonts w:ascii="Times New Roman" w:hAnsi="Times New Roman" w:cs="Times New Roman"/>
                <w:bCs/>
                <w:color w:val="000000" w:themeColor="text1"/>
                <w:sz w:val="20"/>
                <w:szCs w:val="20"/>
              </w:rPr>
            </w:pPr>
            <w:r w:rsidRPr="0035703E">
              <w:rPr>
                <w:rFonts w:ascii="Times New Roman" w:hAnsi="Times New Roman" w:cs="Times New Roman"/>
                <w:bCs/>
                <w:color w:val="000000" w:themeColor="text1"/>
                <w:sz w:val="20"/>
                <w:szCs w:val="20"/>
              </w:rPr>
              <w:t>12 месяцев</w:t>
            </w:r>
          </w:p>
        </w:tc>
        <w:tc>
          <w:tcPr>
            <w:tcW w:w="1560" w:type="dxa"/>
            <w:vAlign w:val="center"/>
          </w:tcPr>
          <w:p w:rsidR="002C082D" w:rsidRPr="0035703E" w:rsidRDefault="007D66DE" w:rsidP="00BE5848">
            <w:pPr>
              <w:spacing w:line="240" w:lineRule="auto"/>
              <w:ind w:left="6" w:right="-183" w:hanging="6"/>
              <w:jc w:val="center"/>
              <w:rPr>
                <w:rFonts w:ascii="Times New Roman" w:hAnsi="Times New Roman" w:cs="Times New Roman"/>
                <w:bCs/>
                <w:color w:val="000000" w:themeColor="text1"/>
                <w:sz w:val="20"/>
                <w:szCs w:val="20"/>
              </w:rPr>
            </w:pPr>
            <w:r w:rsidRPr="0035703E">
              <w:rPr>
                <w:rFonts w:ascii="Times New Roman" w:hAnsi="Times New Roman" w:cs="Times New Roman"/>
                <w:bCs/>
                <w:color w:val="000000" w:themeColor="text1"/>
                <w:sz w:val="20"/>
                <w:szCs w:val="20"/>
              </w:rPr>
              <w:t>5 890,50</w:t>
            </w:r>
          </w:p>
        </w:tc>
        <w:tc>
          <w:tcPr>
            <w:tcW w:w="1984" w:type="dxa"/>
            <w:shd w:val="clear" w:color="auto" w:fill="auto"/>
            <w:noWrap/>
            <w:vAlign w:val="center"/>
          </w:tcPr>
          <w:p w:rsidR="002C082D" w:rsidRPr="00365484" w:rsidRDefault="002C082D" w:rsidP="002C082D">
            <w:pPr>
              <w:spacing w:line="240" w:lineRule="auto"/>
              <w:ind w:left="-113" w:right="-183" w:firstLine="9"/>
              <w:jc w:val="center"/>
              <w:rPr>
                <w:rFonts w:ascii="Times New Roman" w:hAnsi="Times New Roman" w:cs="Times New Roman"/>
                <w:color w:val="000000"/>
                <w:sz w:val="20"/>
                <w:szCs w:val="20"/>
                <w:lang w:val="en-US"/>
              </w:rPr>
            </w:pPr>
          </w:p>
        </w:tc>
        <w:tc>
          <w:tcPr>
            <w:tcW w:w="2126" w:type="dxa"/>
            <w:shd w:val="clear" w:color="auto" w:fill="auto"/>
            <w:noWrap/>
            <w:vAlign w:val="center"/>
          </w:tcPr>
          <w:p w:rsidR="002C082D" w:rsidRPr="00365484" w:rsidRDefault="002C082D" w:rsidP="002C082D">
            <w:pPr>
              <w:spacing w:line="240" w:lineRule="auto"/>
              <w:ind w:left="-113" w:right="-119" w:firstLine="9"/>
              <w:jc w:val="center"/>
              <w:rPr>
                <w:rFonts w:ascii="Times New Roman" w:hAnsi="Times New Roman" w:cs="Times New Roman"/>
                <w:color w:val="000000"/>
                <w:sz w:val="20"/>
                <w:szCs w:val="20"/>
                <w:lang w:val="en-US"/>
              </w:rPr>
            </w:pPr>
          </w:p>
        </w:tc>
        <w:tc>
          <w:tcPr>
            <w:tcW w:w="1843" w:type="dxa"/>
            <w:shd w:val="clear" w:color="auto" w:fill="auto"/>
            <w:noWrap/>
            <w:vAlign w:val="center"/>
          </w:tcPr>
          <w:p w:rsidR="002C082D" w:rsidRPr="00365484" w:rsidRDefault="002C082D" w:rsidP="002C082D">
            <w:pPr>
              <w:spacing w:line="240" w:lineRule="auto"/>
              <w:ind w:left="-113" w:right="-183" w:firstLine="9"/>
              <w:jc w:val="center"/>
              <w:rPr>
                <w:rFonts w:ascii="Times New Roman" w:hAnsi="Times New Roman" w:cs="Times New Roman"/>
                <w:color w:val="000000"/>
                <w:sz w:val="20"/>
                <w:szCs w:val="20"/>
                <w:lang w:val="en-US"/>
              </w:rPr>
            </w:pPr>
          </w:p>
        </w:tc>
      </w:tr>
      <w:tr w:rsidR="00F775B7" w:rsidRPr="00365484" w:rsidTr="00F775B7">
        <w:trPr>
          <w:trHeight w:val="307"/>
        </w:trPr>
        <w:tc>
          <w:tcPr>
            <w:tcW w:w="13325" w:type="dxa"/>
            <w:gridSpan w:val="8"/>
            <w:shd w:val="clear" w:color="auto" w:fill="auto"/>
            <w:noWrap/>
            <w:vAlign w:val="center"/>
          </w:tcPr>
          <w:p w:rsidR="00F775B7" w:rsidRPr="00F775B7" w:rsidRDefault="00F775B7" w:rsidP="00E57022">
            <w:pPr>
              <w:spacing w:line="240" w:lineRule="auto"/>
              <w:ind w:left="-113" w:right="34" w:firstLine="9"/>
              <w:jc w:val="right"/>
              <w:rPr>
                <w:rFonts w:ascii="Times New Roman" w:hAnsi="Times New Roman" w:cs="Times New Roman"/>
                <w:color w:val="000000"/>
                <w:sz w:val="20"/>
                <w:szCs w:val="20"/>
              </w:rPr>
            </w:pPr>
            <w:r>
              <w:rPr>
                <w:rFonts w:ascii="Times New Roman" w:hAnsi="Times New Roman" w:cs="Times New Roman"/>
                <w:b/>
                <w:color w:val="000000"/>
                <w:sz w:val="20"/>
                <w:szCs w:val="20"/>
              </w:rPr>
              <w:t>ИТОГО:</w:t>
            </w:r>
          </w:p>
        </w:tc>
        <w:tc>
          <w:tcPr>
            <w:tcW w:w="1843" w:type="dxa"/>
            <w:shd w:val="clear" w:color="auto" w:fill="auto"/>
            <w:noWrap/>
            <w:vAlign w:val="center"/>
          </w:tcPr>
          <w:p w:rsidR="00F775B7" w:rsidRPr="00365484" w:rsidRDefault="00F775B7" w:rsidP="002C082D">
            <w:pPr>
              <w:spacing w:line="240" w:lineRule="auto"/>
              <w:ind w:left="-113" w:right="-183" w:firstLine="9"/>
              <w:jc w:val="center"/>
              <w:rPr>
                <w:rFonts w:ascii="Times New Roman" w:hAnsi="Times New Roman" w:cs="Times New Roman"/>
                <w:color w:val="000000"/>
                <w:sz w:val="20"/>
                <w:szCs w:val="20"/>
                <w:lang w:val="en-US"/>
              </w:rPr>
            </w:pPr>
          </w:p>
        </w:tc>
      </w:tr>
    </w:tbl>
    <w:p w:rsidR="009D322B" w:rsidRPr="00622383" w:rsidRDefault="009D322B" w:rsidP="002841D2">
      <w:pPr>
        <w:widowControl w:val="0"/>
        <w:adjustRightInd w:val="0"/>
        <w:spacing w:line="240" w:lineRule="auto"/>
        <w:jc w:val="both"/>
        <w:textAlignment w:val="baseline"/>
        <w:rPr>
          <w:rFonts w:ascii="Times New Roman" w:hAnsi="Times New Roman" w:cs="Times New Roman"/>
          <w:color w:val="000000" w:themeColor="text1"/>
          <w:sz w:val="12"/>
          <w:szCs w:val="24"/>
        </w:rPr>
      </w:pPr>
    </w:p>
    <w:p w:rsidR="00FB4DFE" w:rsidRPr="00F373CD" w:rsidRDefault="002841D2" w:rsidP="002841D2">
      <w:pPr>
        <w:widowControl w:val="0"/>
        <w:adjustRightInd w:val="0"/>
        <w:spacing w:line="240" w:lineRule="auto"/>
        <w:jc w:val="both"/>
        <w:textAlignment w:val="baseline"/>
        <w:rPr>
          <w:rFonts w:ascii="Times New Roman" w:hAnsi="Times New Roman" w:cs="Times New Roman"/>
          <w:bCs/>
          <w:color w:val="000000" w:themeColor="text1"/>
          <w:szCs w:val="24"/>
        </w:rPr>
      </w:pPr>
      <w:r>
        <w:rPr>
          <w:rFonts w:ascii="Times New Roman" w:hAnsi="Times New Roman" w:cs="Times New Roman"/>
          <w:color w:val="000000" w:themeColor="text1"/>
          <w:szCs w:val="24"/>
        </w:rPr>
        <w:t xml:space="preserve">Общая стоимость </w:t>
      </w:r>
      <w:r w:rsidR="00FB4DFE" w:rsidRPr="00F373CD">
        <w:rPr>
          <w:rFonts w:ascii="Times New Roman" w:hAnsi="Times New Roman" w:cs="Times New Roman"/>
          <w:color w:val="000000" w:themeColor="text1"/>
          <w:szCs w:val="24"/>
        </w:rPr>
        <w:t>настоящего</w:t>
      </w:r>
      <w:r>
        <w:rPr>
          <w:rFonts w:ascii="Times New Roman" w:hAnsi="Times New Roman" w:cs="Times New Roman"/>
          <w:color w:val="000000" w:themeColor="text1"/>
          <w:szCs w:val="24"/>
        </w:rPr>
        <w:t xml:space="preserve"> предложения</w:t>
      </w:r>
      <w:r w:rsidR="00FB4DFE" w:rsidRPr="00F373CD">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 xml:space="preserve">на </w:t>
      </w:r>
      <w:r w:rsidR="00950633">
        <w:rPr>
          <w:rFonts w:ascii="Times New Roman" w:hAnsi="Times New Roman" w:cs="Times New Roman"/>
          <w:color w:val="000000" w:themeColor="text1"/>
          <w:szCs w:val="24"/>
        </w:rPr>
        <w:t>п</w:t>
      </w:r>
      <w:r w:rsidR="00950633" w:rsidRPr="00950633">
        <w:rPr>
          <w:rFonts w:ascii="Times New Roman" w:hAnsi="Times New Roman" w:cs="Times New Roman"/>
          <w:color w:val="000000" w:themeColor="text1"/>
          <w:szCs w:val="24"/>
        </w:rPr>
        <w:t>редоставление права использования программного продукта на условиях простой (неисключительной) лицензии и поставк</w:t>
      </w:r>
      <w:r w:rsidR="00950633">
        <w:rPr>
          <w:rFonts w:ascii="Times New Roman" w:hAnsi="Times New Roman" w:cs="Times New Roman"/>
          <w:color w:val="000000" w:themeColor="text1"/>
          <w:szCs w:val="24"/>
        </w:rPr>
        <w:t>у</w:t>
      </w:r>
      <w:r w:rsidR="00950633" w:rsidRPr="00950633">
        <w:rPr>
          <w:rFonts w:ascii="Times New Roman" w:hAnsi="Times New Roman" w:cs="Times New Roman"/>
          <w:color w:val="000000" w:themeColor="text1"/>
          <w:szCs w:val="24"/>
        </w:rPr>
        <w:t xml:space="preserve"> </w:t>
      </w:r>
      <w:r w:rsidR="00D10D43" w:rsidRPr="00D10D43">
        <w:rPr>
          <w:rFonts w:ascii="Times New Roman" w:hAnsi="Times New Roman" w:cs="Times New Roman"/>
          <w:color w:val="000000" w:themeColor="text1"/>
          <w:szCs w:val="24"/>
        </w:rPr>
        <w:t xml:space="preserve">ключей активации сервисов технической поддержки </w:t>
      </w:r>
      <w:proofErr w:type="spellStart"/>
      <w:r w:rsidR="00C41738" w:rsidRPr="00C41738">
        <w:rPr>
          <w:rFonts w:ascii="Times New Roman" w:hAnsi="Times New Roman" w:cs="Times New Roman"/>
          <w:color w:val="000000" w:themeColor="text1"/>
          <w:szCs w:val="24"/>
        </w:rPr>
        <w:t>Citrix</w:t>
      </w:r>
      <w:proofErr w:type="spellEnd"/>
      <w:r>
        <w:rPr>
          <w:rFonts w:ascii="Times New Roman" w:hAnsi="Times New Roman" w:cs="Times New Roman"/>
          <w:color w:val="000000" w:themeColor="text1"/>
          <w:szCs w:val="24"/>
        </w:rPr>
        <w:t xml:space="preserve"> составляет ________ </w:t>
      </w:r>
      <w:r w:rsidR="00FB4DFE" w:rsidRPr="00F373CD">
        <w:rPr>
          <w:rFonts w:ascii="Times New Roman" w:hAnsi="Times New Roman" w:cs="Times New Roman"/>
          <w:color w:val="000000" w:themeColor="text1"/>
          <w:szCs w:val="24"/>
        </w:rPr>
        <w:t>(</w:t>
      </w:r>
      <w:r>
        <w:rPr>
          <w:rFonts w:ascii="Times New Roman" w:hAnsi="Times New Roman" w:cs="Times New Roman"/>
          <w:color w:val="000000" w:themeColor="text1"/>
          <w:szCs w:val="24"/>
        </w:rPr>
        <w:t xml:space="preserve">_____) рублей, в том числе НДС </w:t>
      </w:r>
      <w:r w:rsidR="00FB4DFE" w:rsidRPr="00F373CD">
        <w:rPr>
          <w:rFonts w:ascii="Times New Roman" w:hAnsi="Times New Roman" w:cs="Times New Roman"/>
          <w:i/>
          <w:color w:val="000000" w:themeColor="text1"/>
          <w:szCs w:val="24"/>
        </w:rPr>
        <w:t>[в случае если контрагент освобожден от уплаты у</w:t>
      </w:r>
      <w:r>
        <w:rPr>
          <w:rFonts w:ascii="Times New Roman" w:hAnsi="Times New Roman" w:cs="Times New Roman"/>
          <w:i/>
          <w:color w:val="000000" w:themeColor="text1"/>
          <w:szCs w:val="24"/>
        </w:rPr>
        <w:t xml:space="preserve">казывается «НДС не облагается» со ссылкой на статью </w:t>
      </w:r>
      <w:r w:rsidR="00FB4DFE" w:rsidRPr="00F373CD">
        <w:rPr>
          <w:rFonts w:ascii="Times New Roman" w:hAnsi="Times New Roman" w:cs="Times New Roman"/>
          <w:i/>
          <w:color w:val="000000" w:themeColor="text1"/>
          <w:szCs w:val="24"/>
        </w:rPr>
        <w:t xml:space="preserve">и норму закона, освобождающего от обложения НДС] </w:t>
      </w:r>
      <w:r w:rsidR="00FB4DFE" w:rsidRPr="00F373CD">
        <w:rPr>
          <w:rFonts w:ascii="Times New Roman" w:hAnsi="Times New Roman" w:cs="Times New Roman"/>
          <w:color w:val="000000" w:themeColor="text1"/>
          <w:szCs w:val="24"/>
        </w:rPr>
        <w:t xml:space="preserve">и </w:t>
      </w:r>
      <w:r>
        <w:rPr>
          <w:rFonts w:ascii="Times New Roman" w:hAnsi="Times New Roman" w:cs="Times New Roman"/>
          <w:bCs/>
          <w:color w:val="000000" w:themeColor="text1"/>
          <w:szCs w:val="24"/>
        </w:rPr>
        <w:t xml:space="preserve">включает </w:t>
      </w:r>
      <w:r w:rsidR="00FB4DFE" w:rsidRPr="00F373CD">
        <w:rPr>
          <w:rFonts w:ascii="Times New Roman" w:hAnsi="Times New Roman" w:cs="Times New Roman"/>
          <w:bCs/>
          <w:color w:val="000000" w:themeColor="text1"/>
          <w:szCs w:val="24"/>
        </w:rPr>
        <w:t>в себя все налоги, пошлины, сборы и обяза</w:t>
      </w:r>
      <w:r>
        <w:rPr>
          <w:rFonts w:ascii="Times New Roman" w:hAnsi="Times New Roman" w:cs="Times New Roman"/>
          <w:bCs/>
          <w:color w:val="000000" w:themeColor="text1"/>
          <w:szCs w:val="24"/>
        </w:rPr>
        <w:t>тельные платежи в соответствии с</w:t>
      </w:r>
      <w:r w:rsidR="00FB4DFE" w:rsidRPr="00F373CD">
        <w:rPr>
          <w:rFonts w:ascii="Times New Roman" w:hAnsi="Times New Roman" w:cs="Times New Roman"/>
          <w:bCs/>
          <w:color w:val="000000" w:themeColor="text1"/>
          <w:szCs w:val="24"/>
        </w:rPr>
        <w:t xml:space="preserve"> законодательством Российской Федерации. </w:t>
      </w:r>
    </w:p>
    <w:tbl>
      <w:tblPr>
        <w:tblStyle w:val="a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2552"/>
        <w:gridCol w:w="275"/>
        <w:gridCol w:w="3269"/>
      </w:tblGrid>
      <w:tr w:rsidR="00FB4DFE" w:rsidRPr="00F373CD" w:rsidTr="00931020">
        <w:tc>
          <w:tcPr>
            <w:tcW w:w="3119" w:type="dxa"/>
            <w:tcBorders>
              <w:bottom w:val="single" w:sz="4" w:space="0" w:color="auto"/>
            </w:tcBorders>
          </w:tcPr>
          <w:p w:rsidR="00FB4DFE" w:rsidRPr="00622383" w:rsidRDefault="00FB4DFE" w:rsidP="00622383">
            <w:pPr>
              <w:tabs>
                <w:tab w:val="left" w:pos="345"/>
                <w:tab w:val="left" w:pos="8931"/>
                <w:tab w:val="left" w:pos="9064"/>
              </w:tabs>
              <w:spacing w:line="240" w:lineRule="auto"/>
              <w:rPr>
                <w:rFonts w:ascii="Times New Roman" w:hAnsi="Times New Roman" w:cs="Times New Roman"/>
                <w:i/>
                <w:color w:val="000000" w:themeColor="text1"/>
                <w:sz w:val="14"/>
                <w:szCs w:val="24"/>
              </w:rPr>
            </w:pPr>
          </w:p>
          <w:p w:rsidR="00FB4DFE" w:rsidRPr="00F373CD" w:rsidRDefault="00FB4DFE" w:rsidP="00622383">
            <w:pPr>
              <w:tabs>
                <w:tab w:val="left" w:pos="345"/>
                <w:tab w:val="left" w:pos="8931"/>
                <w:tab w:val="left" w:pos="9064"/>
              </w:tabs>
              <w:spacing w:line="240" w:lineRule="auto"/>
              <w:rPr>
                <w:rFonts w:ascii="Times New Roman" w:hAnsi="Times New Roman" w:cs="Times New Roman"/>
                <w:color w:val="000000" w:themeColor="text1"/>
                <w:szCs w:val="24"/>
              </w:rPr>
            </w:pPr>
            <w:r w:rsidRPr="00F373CD">
              <w:rPr>
                <w:rFonts w:ascii="Times New Roman" w:hAnsi="Times New Roman" w:cs="Times New Roman"/>
                <w:i/>
                <w:color w:val="000000" w:themeColor="text1"/>
                <w:szCs w:val="24"/>
              </w:rPr>
              <w:br w:type="page"/>
            </w:r>
          </w:p>
        </w:tc>
        <w:tc>
          <w:tcPr>
            <w:tcW w:w="283" w:type="dxa"/>
          </w:tcPr>
          <w:p w:rsidR="00FB4DFE" w:rsidRPr="00F373CD" w:rsidRDefault="00FB4DFE" w:rsidP="00622383">
            <w:pPr>
              <w:tabs>
                <w:tab w:val="left" w:pos="345"/>
                <w:tab w:val="left" w:pos="8931"/>
                <w:tab w:val="left" w:pos="9064"/>
              </w:tabs>
              <w:spacing w:line="240" w:lineRule="auto"/>
              <w:rPr>
                <w:rFonts w:ascii="Times New Roman" w:hAnsi="Times New Roman" w:cs="Times New Roman"/>
                <w:color w:val="000000" w:themeColor="text1"/>
                <w:szCs w:val="24"/>
              </w:rPr>
            </w:pPr>
          </w:p>
        </w:tc>
        <w:tc>
          <w:tcPr>
            <w:tcW w:w="2552" w:type="dxa"/>
            <w:tcBorders>
              <w:bottom w:val="single" w:sz="4" w:space="0" w:color="auto"/>
            </w:tcBorders>
          </w:tcPr>
          <w:p w:rsidR="00FB4DFE" w:rsidRPr="00F373CD" w:rsidRDefault="00FB4DFE" w:rsidP="00622383">
            <w:pPr>
              <w:tabs>
                <w:tab w:val="left" w:pos="345"/>
                <w:tab w:val="left" w:pos="8931"/>
                <w:tab w:val="left" w:pos="9064"/>
              </w:tabs>
              <w:spacing w:line="240" w:lineRule="auto"/>
              <w:rPr>
                <w:rFonts w:ascii="Times New Roman" w:hAnsi="Times New Roman" w:cs="Times New Roman"/>
                <w:color w:val="000000" w:themeColor="text1"/>
                <w:szCs w:val="24"/>
              </w:rPr>
            </w:pPr>
          </w:p>
        </w:tc>
        <w:tc>
          <w:tcPr>
            <w:tcW w:w="275" w:type="dxa"/>
          </w:tcPr>
          <w:p w:rsidR="00FB4DFE" w:rsidRPr="00F373CD" w:rsidRDefault="00FB4DFE" w:rsidP="00622383">
            <w:pPr>
              <w:tabs>
                <w:tab w:val="left" w:pos="345"/>
                <w:tab w:val="left" w:pos="8931"/>
                <w:tab w:val="left" w:pos="9064"/>
              </w:tabs>
              <w:spacing w:line="240" w:lineRule="auto"/>
              <w:rPr>
                <w:rFonts w:ascii="Times New Roman" w:hAnsi="Times New Roman" w:cs="Times New Roman"/>
                <w:color w:val="000000" w:themeColor="text1"/>
                <w:szCs w:val="24"/>
              </w:rPr>
            </w:pPr>
          </w:p>
        </w:tc>
        <w:tc>
          <w:tcPr>
            <w:tcW w:w="3269" w:type="dxa"/>
            <w:tcBorders>
              <w:bottom w:val="single" w:sz="4" w:space="0" w:color="auto"/>
            </w:tcBorders>
          </w:tcPr>
          <w:p w:rsidR="00FB4DFE" w:rsidRPr="00F373CD" w:rsidRDefault="00FB4DFE" w:rsidP="00622383">
            <w:pPr>
              <w:tabs>
                <w:tab w:val="left" w:pos="345"/>
                <w:tab w:val="left" w:pos="8931"/>
                <w:tab w:val="left" w:pos="9064"/>
              </w:tabs>
              <w:spacing w:line="240" w:lineRule="auto"/>
              <w:rPr>
                <w:rFonts w:ascii="Times New Roman" w:hAnsi="Times New Roman" w:cs="Times New Roman"/>
                <w:color w:val="000000" w:themeColor="text1"/>
                <w:szCs w:val="24"/>
              </w:rPr>
            </w:pPr>
          </w:p>
        </w:tc>
      </w:tr>
      <w:tr w:rsidR="00FB4DFE" w:rsidRPr="00F373CD" w:rsidTr="00931020">
        <w:tc>
          <w:tcPr>
            <w:tcW w:w="3119" w:type="dxa"/>
            <w:tcBorders>
              <w:top w:val="single" w:sz="4" w:space="0" w:color="auto"/>
            </w:tcBorders>
          </w:tcPr>
          <w:p w:rsidR="00FB4DFE" w:rsidRPr="00F373CD" w:rsidRDefault="00FB4DFE" w:rsidP="00622383">
            <w:pPr>
              <w:tabs>
                <w:tab w:val="left" w:pos="345"/>
                <w:tab w:val="left" w:pos="8931"/>
                <w:tab w:val="left" w:pos="9064"/>
              </w:tabs>
              <w:spacing w:line="240" w:lineRule="auto"/>
              <w:rPr>
                <w:rFonts w:ascii="Times New Roman" w:hAnsi="Times New Roman" w:cs="Times New Roman"/>
                <w:color w:val="000000" w:themeColor="text1"/>
                <w:sz w:val="20"/>
                <w:szCs w:val="24"/>
              </w:rPr>
            </w:pPr>
            <w:r w:rsidRPr="00F373CD">
              <w:rPr>
                <w:rFonts w:ascii="Times New Roman" w:hAnsi="Times New Roman" w:cs="Times New Roman"/>
                <w:color w:val="000000" w:themeColor="text1"/>
                <w:sz w:val="20"/>
                <w:szCs w:val="24"/>
              </w:rPr>
              <w:t xml:space="preserve">                    (должность)</w:t>
            </w:r>
          </w:p>
        </w:tc>
        <w:tc>
          <w:tcPr>
            <w:tcW w:w="283" w:type="dxa"/>
          </w:tcPr>
          <w:p w:rsidR="00FB4DFE" w:rsidRPr="00F373CD" w:rsidRDefault="00FB4DFE" w:rsidP="00622383">
            <w:pPr>
              <w:tabs>
                <w:tab w:val="left" w:pos="345"/>
                <w:tab w:val="left" w:pos="8931"/>
                <w:tab w:val="left" w:pos="9064"/>
              </w:tabs>
              <w:spacing w:line="240" w:lineRule="auto"/>
              <w:jc w:val="center"/>
              <w:rPr>
                <w:rFonts w:ascii="Times New Roman" w:hAnsi="Times New Roman" w:cs="Times New Roman"/>
                <w:color w:val="000000" w:themeColor="text1"/>
                <w:sz w:val="20"/>
                <w:szCs w:val="24"/>
              </w:rPr>
            </w:pPr>
          </w:p>
        </w:tc>
        <w:tc>
          <w:tcPr>
            <w:tcW w:w="2552" w:type="dxa"/>
            <w:tcBorders>
              <w:top w:val="single" w:sz="4" w:space="0" w:color="auto"/>
            </w:tcBorders>
          </w:tcPr>
          <w:p w:rsidR="00FB4DFE" w:rsidRPr="00F373CD" w:rsidRDefault="00FB4DFE" w:rsidP="00622383">
            <w:pPr>
              <w:tabs>
                <w:tab w:val="left" w:pos="345"/>
                <w:tab w:val="left" w:pos="8931"/>
                <w:tab w:val="left" w:pos="9064"/>
              </w:tabs>
              <w:spacing w:line="240" w:lineRule="auto"/>
              <w:jc w:val="center"/>
              <w:rPr>
                <w:rFonts w:ascii="Times New Roman" w:hAnsi="Times New Roman" w:cs="Times New Roman"/>
                <w:color w:val="000000" w:themeColor="text1"/>
                <w:sz w:val="20"/>
                <w:szCs w:val="24"/>
              </w:rPr>
            </w:pPr>
            <w:r w:rsidRPr="00F373CD">
              <w:rPr>
                <w:rFonts w:ascii="Times New Roman" w:hAnsi="Times New Roman" w:cs="Times New Roman"/>
                <w:color w:val="000000" w:themeColor="text1"/>
                <w:sz w:val="20"/>
                <w:szCs w:val="24"/>
              </w:rPr>
              <w:t xml:space="preserve">(подпись, дата) </w:t>
            </w:r>
            <w:r w:rsidRPr="00F373CD">
              <w:rPr>
                <w:rFonts w:ascii="Times New Roman" w:hAnsi="Times New Roman" w:cs="Times New Roman"/>
                <w:color w:val="000000" w:themeColor="text1"/>
                <w:sz w:val="20"/>
                <w:szCs w:val="24"/>
              </w:rPr>
              <w:br/>
              <w:t>М.П. (при наличии)</w:t>
            </w:r>
          </w:p>
        </w:tc>
        <w:tc>
          <w:tcPr>
            <w:tcW w:w="275" w:type="dxa"/>
          </w:tcPr>
          <w:p w:rsidR="00FB4DFE" w:rsidRPr="00F373CD" w:rsidRDefault="00FB4DFE" w:rsidP="00622383">
            <w:pPr>
              <w:tabs>
                <w:tab w:val="left" w:pos="345"/>
                <w:tab w:val="left" w:pos="8931"/>
                <w:tab w:val="left" w:pos="9064"/>
              </w:tabs>
              <w:spacing w:line="240" w:lineRule="auto"/>
              <w:jc w:val="center"/>
              <w:rPr>
                <w:rFonts w:ascii="Times New Roman" w:hAnsi="Times New Roman" w:cs="Times New Roman"/>
                <w:color w:val="000000" w:themeColor="text1"/>
                <w:sz w:val="20"/>
                <w:szCs w:val="24"/>
              </w:rPr>
            </w:pPr>
          </w:p>
        </w:tc>
        <w:tc>
          <w:tcPr>
            <w:tcW w:w="3269" w:type="dxa"/>
            <w:tcBorders>
              <w:top w:val="single" w:sz="4" w:space="0" w:color="auto"/>
            </w:tcBorders>
          </w:tcPr>
          <w:p w:rsidR="00FB4DFE" w:rsidRPr="00F373CD" w:rsidRDefault="00FB4DFE" w:rsidP="00622383">
            <w:pPr>
              <w:tabs>
                <w:tab w:val="left" w:pos="345"/>
                <w:tab w:val="left" w:pos="8931"/>
                <w:tab w:val="left" w:pos="9064"/>
              </w:tabs>
              <w:spacing w:line="240" w:lineRule="auto"/>
              <w:jc w:val="center"/>
              <w:rPr>
                <w:rFonts w:ascii="Times New Roman" w:hAnsi="Times New Roman" w:cs="Times New Roman"/>
                <w:color w:val="000000" w:themeColor="text1"/>
                <w:sz w:val="20"/>
                <w:szCs w:val="24"/>
              </w:rPr>
            </w:pPr>
            <w:r w:rsidRPr="00F373CD">
              <w:rPr>
                <w:rFonts w:ascii="Times New Roman" w:hAnsi="Times New Roman" w:cs="Times New Roman"/>
                <w:color w:val="000000" w:themeColor="text1"/>
                <w:sz w:val="20"/>
                <w:szCs w:val="24"/>
              </w:rPr>
              <w:t>(Ф.И.О.)</w:t>
            </w:r>
          </w:p>
        </w:tc>
      </w:tr>
    </w:tbl>
    <w:p w:rsidR="00FB4DFE" w:rsidRPr="00F373CD" w:rsidRDefault="00FB4DFE" w:rsidP="00FB4DFE">
      <w:pPr>
        <w:pStyle w:val="Times12"/>
        <w:ind w:left="5103" w:firstLine="0"/>
        <w:jc w:val="right"/>
        <w:rPr>
          <w:rFonts w:ascii="Times New Roman" w:hAnsi="Times New Roman"/>
          <w:iCs/>
          <w:color w:val="000000" w:themeColor="text1"/>
          <w:szCs w:val="24"/>
        </w:rPr>
        <w:sectPr w:rsidR="00FB4DFE" w:rsidRPr="00F373CD" w:rsidSect="00622383">
          <w:pgSz w:w="16838" w:h="11905" w:orient="landscape"/>
          <w:pgMar w:top="567" w:right="1134" w:bottom="454" w:left="851" w:header="709" w:footer="709" w:gutter="0"/>
          <w:cols w:space="720"/>
          <w:noEndnote/>
          <w:titlePg/>
          <w:docGrid w:linePitch="326"/>
        </w:sectPr>
      </w:pPr>
    </w:p>
    <w:p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2</w:t>
      </w:r>
    </w:p>
    <w:p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rsidR="00FB4DFE" w:rsidRPr="00B15911" w:rsidRDefault="00FB4DFE" w:rsidP="00B15911">
      <w:pPr>
        <w:pStyle w:val="Times12"/>
        <w:ind w:left="5103" w:firstLine="0"/>
        <w:jc w:val="right"/>
        <w:rPr>
          <w:rFonts w:ascii="Times New Roman" w:hAnsi="Times New Roman"/>
          <w:iCs/>
          <w:color w:val="000000" w:themeColor="text1"/>
          <w:szCs w:val="24"/>
        </w:rPr>
      </w:pPr>
    </w:p>
    <w:p w:rsidR="00FB4DFE" w:rsidRPr="00B15911" w:rsidRDefault="00FB4DFE" w:rsidP="00B15911">
      <w:pPr>
        <w:pStyle w:val="Times12"/>
        <w:ind w:left="5103" w:firstLine="0"/>
        <w:jc w:val="right"/>
        <w:rPr>
          <w:rFonts w:ascii="Times New Roman" w:hAnsi="Times New Roman"/>
          <w:iCs/>
          <w:color w:val="000000" w:themeColor="text1"/>
          <w:szCs w:val="24"/>
        </w:rPr>
      </w:pPr>
    </w:p>
    <w:p w:rsidR="00FB4DFE" w:rsidRPr="00B15911" w:rsidRDefault="00FB4DFE" w:rsidP="00B15911">
      <w:pPr>
        <w:spacing w:line="240" w:lineRule="auto"/>
        <w:jc w:val="center"/>
        <w:rPr>
          <w:rFonts w:ascii="Times New Roman" w:hAnsi="Times New Roman" w:cs="Times New Roman"/>
          <w:color w:val="000000" w:themeColor="text1"/>
          <w:szCs w:val="24"/>
        </w:rPr>
      </w:pPr>
      <w:bookmarkStart w:id="4" w:name="_Toc396395512"/>
      <w:bookmarkStart w:id="5" w:name="_Toc255987077"/>
      <w:r w:rsidRPr="00B15911">
        <w:rPr>
          <w:rFonts w:ascii="Times New Roman" w:hAnsi="Times New Roman" w:cs="Times New Roman"/>
          <w:color w:val="000000" w:themeColor="text1"/>
          <w:szCs w:val="24"/>
        </w:rPr>
        <w:t>АНКЕТА УЧАСТНИКА ПРОЦЕДУРЫ</w:t>
      </w:r>
      <w:bookmarkEnd w:id="4"/>
      <w:bookmarkEnd w:id="5"/>
      <w:r w:rsidRPr="00B15911">
        <w:rPr>
          <w:rFonts w:ascii="Times New Roman" w:hAnsi="Times New Roman" w:cs="Times New Roman"/>
          <w:color w:val="000000" w:themeColor="text1"/>
          <w:szCs w:val="24"/>
        </w:rPr>
        <w:t xml:space="preserve"> ПДО</w:t>
      </w:r>
    </w:p>
    <w:p w:rsidR="00FB4DFE" w:rsidRPr="00B15911" w:rsidRDefault="00FB4DFE" w:rsidP="00B15911">
      <w:pPr>
        <w:spacing w:line="240" w:lineRule="auto"/>
        <w:rPr>
          <w:rFonts w:ascii="Times New Roman" w:hAnsi="Times New Roman" w:cs="Times New Roman"/>
          <w:color w:val="000000" w:themeColor="text1"/>
          <w:szCs w:val="24"/>
        </w:rPr>
      </w:pPr>
    </w:p>
    <w:p w:rsidR="00FB4DFE" w:rsidRPr="00B15911" w:rsidRDefault="00FB4DFE" w:rsidP="00B15911">
      <w:pPr>
        <w:pStyle w:val="Times12"/>
        <w:ind w:firstLine="0"/>
        <w:jc w:val="left"/>
        <w:rPr>
          <w:rFonts w:ascii="Times New Roman" w:hAnsi="Times New Roman"/>
          <w:color w:val="000000" w:themeColor="text1"/>
          <w:szCs w:val="24"/>
        </w:rPr>
      </w:pPr>
      <w:r w:rsidRPr="00B15911">
        <w:rPr>
          <w:rFonts w:ascii="Times New Roman" w:hAnsi="Times New Roman"/>
          <w:color w:val="000000" w:themeColor="text1"/>
          <w:szCs w:val="24"/>
        </w:rPr>
        <w:t xml:space="preserve">Участник Процедуры: __________________________________________________________ </w:t>
      </w:r>
    </w:p>
    <w:p w:rsidR="00FB4DFE" w:rsidRPr="00B15911" w:rsidRDefault="00FB4DFE" w:rsidP="00B15911">
      <w:pPr>
        <w:pStyle w:val="Times12"/>
        <w:ind w:firstLine="0"/>
        <w:jc w:val="center"/>
        <w:rPr>
          <w:rFonts w:ascii="Times New Roman" w:hAnsi="Times New Roman"/>
          <w:color w:val="000000" w:themeColor="text1"/>
          <w:szCs w:val="24"/>
        </w:rPr>
      </w:pPr>
      <w:r w:rsidRPr="00B15911">
        <w:rPr>
          <w:rFonts w:ascii="Times New Roman" w:hAnsi="Times New Roman"/>
          <w:color w:val="000000" w:themeColor="text1"/>
          <w:szCs w:val="24"/>
          <w:vertAlign w:val="superscript"/>
        </w:rPr>
        <w:t xml:space="preserve">                                                  (полное наименование участника с указанием организационно-правовой формы)</w:t>
      </w:r>
    </w:p>
    <w:p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_____________________________________________________________________________</w:t>
      </w:r>
    </w:p>
    <w:p w:rsidR="00FB4DFE" w:rsidRPr="00B15911" w:rsidRDefault="00FB4DFE" w:rsidP="00B15911">
      <w:pPr>
        <w:pStyle w:val="Times12"/>
        <w:ind w:firstLine="0"/>
        <w:rPr>
          <w:rFonts w:ascii="Times New Roman" w:hAnsi="Times New Roman"/>
          <w:color w:val="000000" w:themeColor="text1"/>
          <w:szCs w:val="24"/>
        </w:rPr>
      </w:pPr>
    </w:p>
    <w:p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Сведения об участнике процедуры:</w:t>
      </w:r>
    </w:p>
    <w:p w:rsidR="00FB4DFE" w:rsidRPr="00B15911" w:rsidRDefault="00FB4DFE" w:rsidP="00B15911">
      <w:pPr>
        <w:pStyle w:val="Times12"/>
        <w:ind w:firstLine="0"/>
        <w:rPr>
          <w:rFonts w:ascii="Times New Roman" w:hAnsi="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776"/>
        <w:gridCol w:w="3262"/>
      </w:tblGrid>
      <w:tr w:rsidR="00FB4DFE" w:rsidRPr="00B15911" w:rsidTr="00931020">
        <w:trPr>
          <w:cantSplit/>
          <w:trHeight w:val="240"/>
          <w:tblHeader/>
        </w:trPr>
        <w:tc>
          <w:tcPr>
            <w:tcW w:w="306" w:type="pct"/>
            <w:vAlign w:val="center"/>
            <w:hideMark/>
          </w:tcPr>
          <w:p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w:t>
            </w:r>
          </w:p>
        </w:tc>
        <w:tc>
          <w:tcPr>
            <w:tcW w:w="3000" w:type="pct"/>
            <w:vAlign w:val="center"/>
            <w:hideMark/>
          </w:tcPr>
          <w:p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Наименование</w:t>
            </w:r>
          </w:p>
        </w:tc>
        <w:tc>
          <w:tcPr>
            <w:tcW w:w="1694" w:type="pct"/>
            <w:vAlign w:val="center"/>
            <w:hideMark/>
          </w:tcPr>
          <w:p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 xml:space="preserve">Сведения об участнике процедуры </w:t>
            </w:r>
          </w:p>
        </w:tc>
      </w:tr>
      <w:tr w:rsidR="00FB4DFE" w:rsidRPr="00B15911" w:rsidTr="00931020">
        <w:trPr>
          <w:cantSplit/>
          <w:trHeight w:val="471"/>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22"/>
              <w:jc w:val="both"/>
              <w:rPr>
                <w:rFonts w:ascii="Times New Roman" w:hAnsi="Times New Roman"/>
                <w:color w:val="000000" w:themeColor="text1"/>
                <w:szCs w:val="24"/>
              </w:rPr>
            </w:pPr>
            <w:r w:rsidRPr="00B15911">
              <w:rPr>
                <w:rFonts w:ascii="Times New Roman" w:hAnsi="Times New Roman"/>
                <w:color w:val="000000" w:themeColor="text1"/>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Организационно - правовая форма</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Принадлежность к субъектам малого и среднего предпринимательства</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Учредители </w:t>
            </w:r>
          </w:p>
          <w:p w:rsidR="00FB4DFE" w:rsidRPr="00B15911" w:rsidRDefault="00FB4DFE" w:rsidP="00B15911">
            <w:pPr>
              <w:pStyle w:val="af7"/>
              <w:widowControl w:val="0"/>
              <w:spacing w:before="0" w:after="0"/>
              <w:ind w:right="-108"/>
              <w:rPr>
                <w:rFonts w:ascii="Times New Roman" w:hAnsi="Times New Roman"/>
                <w:i/>
                <w:color w:val="000000" w:themeColor="text1"/>
                <w:szCs w:val="24"/>
              </w:rPr>
            </w:pPr>
            <w:r w:rsidRPr="00B15911">
              <w:rPr>
                <w:rFonts w:ascii="Times New Roman" w:hAnsi="Times New Roman"/>
                <w:i/>
                <w:color w:val="000000" w:themeColor="text1"/>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Виды деятельности</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Дата постановки на налоговый учет (с учетом правопреемственности)</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ИНН</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КПП</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ОГРН</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ОКПО</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ОКОПФ</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ОКТМО</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ОКВЭД</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 Адрес местонахождения</w:t>
            </w:r>
          </w:p>
        </w:tc>
        <w:tc>
          <w:tcPr>
            <w:tcW w:w="1694" w:type="pct"/>
            <w:vAlign w:val="center"/>
          </w:tcPr>
          <w:p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Фактический/Почтовый адрес </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Телефоны (с указанием кода города)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Веб-сайт, адрес электронной почты </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Height w:val="284"/>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Размер уставного капитала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Стоимость основных фондов (по балансу последнего завершенного периода)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Сведения о численности персонала участника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Банковские реквизиты </w:t>
            </w:r>
          </w:p>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i/>
                <w:color w:val="000000" w:themeColor="text1"/>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Указываются конечные бенефициары</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rsidTr="00931020">
        <w:trPr>
          <w:cantSplit/>
        </w:trPr>
        <w:tc>
          <w:tcPr>
            <w:tcW w:w="306" w:type="pct"/>
            <w:vAlign w:val="center"/>
          </w:tcPr>
          <w:p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rsidR="00FB4DFE" w:rsidRPr="00B15911" w:rsidRDefault="00FB4DFE" w:rsidP="00B15911">
            <w:pPr>
              <w:pStyle w:val="af7"/>
              <w:widowControl w:val="0"/>
              <w:spacing w:before="0" w:after="0"/>
              <w:ind w:right="-108"/>
              <w:rPr>
                <w:rFonts w:ascii="Times New Roman" w:eastAsia="Calibri" w:hAnsi="Times New Roman"/>
                <w:color w:val="000000" w:themeColor="text1"/>
                <w:szCs w:val="24"/>
                <w:lang w:eastAsia="en-US"/>
              </w:rPr>
            </w:pPr>
            <w:r w:rsidRPr="00B15911">
              <w:rPr>
                <w:rFonts w:ascii="Times New Roman" w:eastAsia="Calibri" w:hAnsi="Times New Roman"/>
                <w:color w:val="000000" w:themeColor="text1"/>
                <w:szCs w:val="24"/>
                <w:lang w:eastAsia="en-US"/>
              </w:rPr>
              <w:t>Дата заполнения анкеты</w:t>
            </w:r>
          </w:p>
        </w:tc>
        <w:tc>
          <w:tcPr>
            <w:tcW w:w="1694" w:type="pct"/>
            <w:vAlign w:val="center"/>
          </w:tcPr>
          <w:p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bl>
    <w:p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r w:rsidRPr="00B15911">
        <w:rPr>
          <w:rFonts w:ascii="Times New Roman" w:eastAsia="Calibri" w:hAnsi="Times New Roman"/>
          <w:color w:val="000000" w:themeColor="text1"/>
          <w:sz w:val="24"/>
          <w:szCs w:val="24"/>
          <w:lang w:eastAsia="en-US"/>
        </w:rPr>
        <w:t>Согласие лиц, указанных в пунктах 4, 25, 27, 28, 29, на обработку Банком их персональных данных прилагается (Приложение № 3 к Информационному сообщению).</w:t>
      </w:r>
    </w:p>
    <w:p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rsidR="00FB4DFE" w:rsidRPr="00B15911" w:rsidRDefault="00FB4DFE" w:rsidP="00B15911">
      <w:pPr>
        <w:pStyle w:val="af5"/>
        <w:tabs>
          <w:tab w:val="left" w:pos="708"/>
        </w:tabs>
        <w:autoSpaceDE w:val="0"/>
        <w:autoSpaceDN w:val="0"/>
        <w:spacing w:line="240" w:lineRule="auto"/>
        <w:ind w:firstLine="0"/>
        <w:rPr>
          <w:rFonts w:ascii="Times New Roman" w:hAnsi="Times New Roman"/>
          <w:color w:val="000000" w:themeColor="text1"/>
          <w:sz w:val="24"/>
          <w:szCs w:val="24"/>
        </w:rPr>
      </w:pPr>
      <w:r w:rsidRPr="00B15911">
        <w:rPr>
          <w:rFonts w:ascii="Times New Roman" w:hAnsi="Times New Roman"/>
          <w:color w:val="000000" w:themeColor="text1"/>
          <w:sz w:val="24"/>
          <w:szCs w:val="24"/>
        </w:rPr>
        <w:t>_________________________________</w:t>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t>___________________________</w:t>
      </w:r>
    </w:p>
    <w:p w:rsidR="00FB4DFE" w:rsidRPr="00B15911" w:rsidRDefault="00FB4DFE" w:rsidP="00B15911">
      <w:pPr>
        <w:pStyle w:val="Times12"/>
        <w:tabs>
          <w:tab w:val="left" w:pos="567"/>
          <w:tab w:val="left" w:pos="5954"/>
        </w:tabs>
        <w:ind w:firstLine="0"/>
        <w:rPr>
          <w:rFonts w:ascii="Times New Roman" w:hAnsi="Times New Roman"/>
          <w:bCs w:val="0"/>
          <w:i/>
          <w:color w:val="000000" w:themeColor="text1"/>
          <w:szCs w:val="24"/>
          <w:vertAlign w:val="superscript"/>
        </w:rPr>
      </w:pPr>
      <w:r w:rsidRPr="00B15911">
        <w:rPr>
          <w:rFonts w:ascii="Times New Roman" w:hAnsi="Times New Roman"/>
          <w:bCs w:val="0"/>
          <w:i/>
          <w:color w:val="000000" w:themeColor="text1"/>
          <w:szCs w:val="24"/>
          <w:vertAlign w:val="superscript"/>
        </w:rPr>
        <w:tab/>
        <w:t>(Подпись уполномоченного представителя)</w:t>
      </w:r>
      <w:r w:rsidRPr="00B15911">
        <w:rPr>
          <w:rFonts w:ascii="Times New Roman" w:hAnsi="Times New Roman"/>
          <w:i/>
          <w:snapToGrid w:val="0"/>
          <w:color w:val="000000" w:themeColor="text1"/>
          <w:szCs w:val="24"/>
        </w:rPr>
        <w:tab/>
      </w:r>
      <w:r w:rsidRPr="00B15911">
        <w:rPr>
          <w:rFonts w:ascii="Times New Roman" w:hAnsi="Times New Roman"/>
          <w:bCs w:val="0"/>
          <w:i/>
          <w:color w:val="000000" w:themeColor="text1"/>
          <w:szCs w:val="24"/>
          <w:vertAlign w:val="superscript"/>
        </w:rPr>
        <w:t>(ФИО, должность подписавшего)</w:t>
      </w:r>
    </w:p>
    <w:p w:rsidR="00FB4DFE" w:rsidRPr="00B15911" w:rsidRDefault="00FB4DFE" w:rsidP="00B15911">
      <w:pPr>
        <w:pStyle w:val="Times12"/>
        <w:ind w:firstLine="709"/>
        <w:rPr>
          <w:rFonts w:ascii="Times New Roman" w:hAnsi="Times New Roman"/>
          <w:bCs w:val="0"/>
          <w:color w:val="000000" w:themeColor="text1"/>
          <w:szCs w:val="24"/>
        </w:rPr>
      </w:pPr>
    </w:p>
    <w:p w:rsidR="00FB4DFE" w:rsidRPr="00B15911" w:rsidRDefault="00FB4DFE" w:rsidP="00B15911">
      <w:pPr>
        <w:pStyle w:val="Times12"/>
        <w:ind w:firstLine="709"/>
        <w:rPr>
          <w:rFonts w:ascii="Times New Roman" w:hAnsi="Times New Roman"/>
          <w:color w:val="000000" w:themeColor="text1"/>
          <w:szCs w:val="24"/>
        </w:rPr>
      </w:pPr>
      <w:r w:rsidRPr="00B15911">
        <w:rPr>
          <w:rFonts w:ascii="Times New Roman" w:hAnsi="Times New Roman"/>
          <w:bCs w:val="0"/>
          <w:color w:val="000000" w:themeColor="text1"/>
          <w:szCs w:val="24"/>
        </w:rPr>
        <w:t>М.П. (при наличии)</w:t>
      </w:r>
      <w:r w:rsidRPr="00B15911">
        <w:rPr>
          <w:rFonts w:ascii="Times New Roman" w:hAnsi="Times New Roman"/>
          <w:color w:val="000000" w:themeColor="text1"/>
          <w:szCs w:val="24"/>
        </w:rPr>
        <w:br w:type="page"/>
      </w:r>
    </w:p>
    <w:p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3</w:t>
      </w:r>
    </w:p>
    <w:p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p>
    <w:p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Согласие на обработку персональных данных</w:t>
      </w:r>
    </w:p>
    <w:p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p>
    <w:p w:rsidR="00FB4DFE" w:rsidRPr="00B15911" w:rsidRDefault="00C25C47"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А</w:t>
      </w:r>
      <w:r w:rsidR="00FB4DFE" w:rsidRPr="00B15911">
        <w:rPr>
          <w:rFonts w:ascii="Times New Roman" w:hAnsi="Times New Roman" w:cs="Times New Roman"/>
          <w:color w:val="000000" w:themeColor="text1"/>
          <w:szCs w:val="24"/>
        </w:rPr>
        <w:t>кционерному обществу «Почта Банк»</w:t>
      </w:r>
    </w:p>
    <w:p w:rsidR="00FB4DFE" w:rsidRPr="00B15911" w:rsidRDefault="00FB4DFE"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(АО «Почта Банк»)</w:t>
      </w:r>
    </w:p>
    <w:p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Я _____________________________________________________________________________</w:t>
      </w:r>
    </w:p>
    <w:p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(фамилия, имя, отчество (если последнее имеется)) </w:t>
      </w:r>
    </w:p>
    <w:p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rPr>
        <w:t>________________________________________________</w:t>
      </w:r>
      <w:r w:rsidR="00D331B4" w:rsidRPr="00B15911">
        <w:rPr>
          <w:rFonts w:ascii="Times New Roman" w:hAnsi="Times New Roman" w:cs="Times New Roman"/>
          <w:color w:val="000000" w:themeColor="text1"/>
          <w:szCs w:val="24"/>
        </w:rPr>
        <w:t xml:space="preserve">_____________________________ </w:t>
      </w:r>
      <w:r w:rsidRPr="00B15911">
        <w:rPr>
          <w:rFonts w:ascii="Times New Roman" w:hAnsi="Times New Roman" w:cs="Times New Roman"/>
          <w:color w:val="000000" w:themeColor="text1"/>
          <w:szCs w:val="24"/>
          <w:vertAlign w:val="superscript"/>
        </w:rPr>
        <w:t>(номер основного документа, удостоверяющего личность, сведения о дате выдачи указанного документа и выдавшем органе)</w:t>
      </w:r>
    </w:p>
    <w:p w:rsidR="00FB4DFE" w:rsidRPr="00B15911" w:rsidRDefault="00FB4DFE" w:rsidP="00B15911">
      <w:pPr>
        <w:spacing w:line="240" w:lineRule="auto"/>
        <w:jc w:val="both"/>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u w:val="single"/>
        </w:rPr>
        <w:t>даю свое согласие на обработку</w:t>
      </w:r>
      <w:r w:rsidRPr="00B15911">
        <w:rPr>
          <w:rFonts w:ascii="Times New Roman" w:hAnsi="Times New Roman" w:cs="Times New Roman"/>
          <w:color w:val="000000" w:themeColor="text1"/>
          <w:szCs w:val="24"/>
        </w:rPr>
        <w:t xml:space="preserve"> АО «Почта Банк», </w:t>
      </w:r>
      <w:r w:rsidRPr="00B15911">
        <w:rPr>
          <w:rFonts w:ascii="Times New Roman" w:eastAsia="MS Mincho" w:hAnsi="Times New Roman" w:cs="Times New Roman"/>
          <w:color w:val="000000" w:themeColor="text1"/>
          <w:szCs w:val="24"/>
          <w:lang w:bidi="en-US"/>
        </w:rPr>
        <w:t xml:space="preserve">107061, г. Москва, Преображенская пл., </w:t>
      </w:r>
      <w:r w:rsidRPr="00B15911">
        <w:rPr>
          <w:rFonts w:ascii="Times New Roman" w:eastAsia="MS Mincho" w:hAnsi="Times New Roman" w:cs="Times New Roman"/>
          <w:color w:val="000000" w:themeColor="text1"/>
          <w:szCs w:val="24"/>
          <w:lang w:bidi="en-US"/>
        </w:rPr>
        <w:br/>
        <w:t>д. 8</w:t>
      </w:r>
      <w:r w:rsidRPr="00B15911">
        <w:rPr>
          <w:rFonts w:ascii="Times New Roman" w:hAnsi="Times New Roman" w:cs="Times New Roman"/>
          <w:color w:val="000000" w:themeColor="text1"/>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 152-ФЗ «О персональных данных» </w:t>
      </w:r>
      <w:r w:rsidRPr="00B15911">
        <w:rPr>
          <w:rFonts w:ascii="Times New Roman" w:hAnsi="Times New Roman" w:cs="Times New Roman"/>
          <w:color w:val="000000" w:themeColor="text1"/>
          <w:szCs w:val="24"/>
        </w:rPr>
        <w:br/>
        <w:t>и подтверждаю, что, давая такое согласие, я действую своей волей и в своем интересе.</w:t>
      </w:r>
    </w:p>
    <w:p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на обработку персональных данных дается мною в рамках правоотношений между Банком и ___________________________________________________</w:t>
      </w:r>
    </w:p>
    <w:p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(полное наименование участника с указанием организационно-правовой формы)</w:t>
      </w:r>
    </w:p>
    <w:p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_____________________________________________________________________________.</w:t>
      </w:r>
    </w:p>
    <w:p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
    <w:p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осуществляется Банком следующими способами:</w:t>
      </w:r>
    </w:p>
    <w:p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с использованием средств автоматизации;</w:t>
      </w:r>
    </w:p>
    <w:p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без использования средств автоматизации (неавтоматизированная обработка).</w:t>
      </w:r>
    </w:p>
    <w:p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При обработке персональных данных Банк не ограничен в применении способов их обработки.</w:t>
      </w:r>
    </w:p>
    <w:p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B15911">
        <w:rPr>
          <w:color w:val="000000" w:themeColor="text1"/>
          <w:sz w:val="24"/>
        </w:rPr>
        <w:br/>
        <w:t xml:space="preserve">в соответствии с действующим законодательством Российской Федерации и нормативными документами Банка России. </w:t>
      </w:r>
    </w:p>
    <w:p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p>
    <w:p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 xml:space="preserve"> ______________________</w:t>
      </w:r>
      <w:r w:rsidRPr="00B15911">
        <w:rPr>
          <w:rFonts w:ascii="Times New Roman" w:hAnsi="Times New Roman" w:cs="Times New Roman"/>
          <w:color w:val="000000" w:themeColor="text1"/>
          <w:szCs w:val="24"/>
        </w:rPr>
        <w:tab/>
      </w:r>
      <w:r w:rsidRPr="00B15911">
        <w:rPr>
          <w:rFonts w:ascii="Times New Roman" w:hAnsi="Times New Roman" w:cs="Times New Roman"/>
          <w:color w:val="000000" w:themeColor="text1"/>
          <w:szCs w:val="24"/>
        </w:rPr>
        <w:tab/>
        <w:t>______________</w:t>
      </w:r>
      <w:r w:rsidRPr="00B15911">
        <w:rPr>
          <w:rFonts w:ascii="Times New Roman" w:hAnsi="Times New Roman" w:cs="Times New Roman"/>
          <w:color w:val="000000" w:themeColor="text1"/>
          <w:szCs w:val="24"/>
        </w:rPr>
        <w:tab/>
        <w:t>______________________</w:t>
      </w:r>
    </w:p>
    <w:p w:rsidR="006D71B2" w:rsidRDefault="00D331B4" w:rsidP="00B15911">
      <w:pPr>
        <w:tabs>
          <w:tab w:val="left" w:pos="5954"/>
        </w:tabs>
        <w:spacing w:line="240" w:lineRule="auto"/>
        <w:ind w:right="395"/>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(личная подпись)</w:t>
      </w:r>
      <w:r w:rsidRPr="00B15911">
        <w:rPr>
          <w:rFonts w:ascii="Times New Roman" w:hAnsi="Times New Roman" w:cs="Times New Roman"/>
          <w:color w:val="000000" w:themeColor="text1"/>
          <w:szCs w:val="24"/>
          <w:vertAlign w:val="superscript"/>
        </w:rPr>
        <w:tab/>
      </w:r>
      <w:r w:rsidRPr="00B15911">
        <w:rPr>
          <w:rFonts w:ascii="Times New Roman" w:hAnsi="Times New Roman" w:cs="Times New Roman"/>
          <w:color w:val="000000" w:themeColor="text1"/>
          <w:szCs w:val="24"/>
          <w:vertAlign w:val="superscript"/>
        </w:rPr>
        <w:tab/>
        <w:t xml:space="preserve">     </w:t>
      </w:r>
      <w:proofErr w:type="gramStart"/>
      <w:r w:rsidRPr="00B15911">
        <w:rPr>
          <w:rFonts w:ascii="Times New Roman" w:hAnsi="Times New Roman" w:cs="Times New Roman"/>
          <w:color w:val="000000" w:themeColor="text1"/>
          <w:szCs w:val="24"/>
          <w:vertAlign w:val="superscript"/>
        </w:rPr>
        <w:t xml:space="preserve">   </w:t>
      </w:r>
      <w:r w:rsidR="00FB4DFE" w:rsidRPr="00B15911">
        <w:rPr>
          <w:rFonts w:ascii="Times New Roman" w:hAnsi="Times New Roman" w:cs="Times New Roman"/>
          <w:color w:val="000000" w:themeColor="text1"/>
          <w:szCs w:val="24"/>
          <w:vertAlign w:val="superscript"/>
        </w:rPr>
        <w:t>(</w:t>
      </w:r>
      <w:proofErr w:type="gramEnd"/>
      <w:r w:rsidR="00FB4DFE" w:rsidRPr="00B15911">
        <w:rPr>
          <w:rFonts w:ascii="Times New Roman" w:hAnsi="Times New Roman" w:cs="Times New Roman"/>
          <w:color w:val="000000" w:themeColor="text1"/>
          <w:szCs w:val="24"/>
          <w:vertAlign w:val="superscript"/>
        </w:rPr>
        <w:t>Фамилия, Имя, Отчество)</w:t>
      </w:r>
    </w:p>
    <w:p w:rsidR="006D71B2" w:rsidRDefault="006D71B2">
      <w:pPr>
        <w:spacing w:after="160" w:line="259" w:lineRule="auto"/>
        <w:rPr>
          <w:rFonts w:ascii="Times New Roman" w:hAnsi="Times New Roman" w:cs="Times New Roman"/>
          <w:color w:val="000000" w:themeColor="text1"/>
          <w:szCs w:val="24"/>
          <w:vertAlign w:val="superscript"/>
        </w:rPr>
      </w:pPr>
      <w:r>
        <w:rPr>
          <w:rFonts w:ascii="Times New Roman" w:hAnsi="Times New Roman" w:cs="Times New Roman"/>
          <w:color w:val="000000" w:themeColor="text1"/>
          <w:szCs w:val="24"/>
          <w:vertAlign w:val="superscript"/>
        </w:rPr>
        <w:br w:type="page"/>
      </w:r>
    </w:p>
    <w:p w:rsidR="006D71B2" w:rsidRPr="00C5176B" w:rsidRDefault="006D71B2" w:rsidP="00C5176B">
      <w:pPr>
        <w:pStyle w:val="Times12"/>
        <w:ind w:firstLine="0"/>
        <w:jc w:val="right"/>
        <w:rPr>
          <w:rFonts w:ascii="Times New Roman" w:hAnsi="Times New Roman"/>
          <w:iCs/>
          <w:color w:val="000000" w:themeColor="text1"/>
          <w:szCs w:val="24"/>
        </w:rPr>
      </w:pPr>
      <w:r w:rsidRPr="00C5176B">
        <w:rPr>
          <w:rFonts w:ascii="Times New Roman" w:hAnsi="Times New Roman"/>
          <w:iCs/>
          <w:color w:val="000000" w:themeColor="text1"/>
          <w:szCs w:val="24"/>
        </w:rPr>
        <w:lastRenderedPageBreak/>
        <w:t>Приложение № 4</w:t>
      </w:r>
    </w:p>
    <w:p w:rsidR="006D71B2" w:rsidRPr="00C5176B" w:rsidRDefault="006D71B2" w:rsidP="00C5176B">
      <w:pPr>
        <w:pStyle w:val="Times12"/>
        <w:ind w:firstLine="0"/>
        <w:jc w:val="right"/>
        <w:rPr>
          <w:rFonts w:ascii="Times New Roman" w:hAnsi="Times New Roman"/>
          <w:iCs/>
          <w:color w:val="000000" w:themeColor="text1"/>
          <w:szCs w:val="24"/>
        </w:rPr>
      </w:pPr>
      <w:r w:rsidRPr="00C5176B">
        <w:rPr>
          <w:rFonts w:ascii="Times New Roman" w:hAnsi="Times New Roman"/>
          <w:iCs/>
          <w:color w:val="000000" w:themeColor="text1"/>
          <w:szCs w:val="24"/>
        </w:rPr>
        <w:t>к Информационному сообщению</w:t>
      </w:r>
    </w:p>
    <w:p w:rsidR="00B01DE1" w:rsidRPr="00C5176B" w:rsidRDefault="00B01DE1" w:rsidP="004E3E54">
      <w:pPr>
        <w:pStyle w:val="Times12"/>
        <w:ind w:firstLine="0"/>
        <w:jc w:val="right"/>
        <w:rPr>
          <w:rFonts w:ascii="Times New Roman" w:hAnsi="Times New Roman"/>
          <w:iCs/>
          <w:color w:val="000000" w:themeColor="text1"/>
          <w:szCs w:val="24"/>
        </w:rPr>
      </w:pPr>
    </w:p>
    <w:p w:rsidR="00C5176B" w:rsidRPr="00C5176B" w:rsidRDefault="00C5176B" w:rsidP="004E3E54">
      <w:pPr>
        <w:autoSpaceDE w:val="0"/>
        <w:autoSpaceDN w:val="0"/>
        <w:adjustRightInd w:val="0"/>
        <w:spacing w:line="240" w:lineRule="auto"/>
        <w:jc w:val="center"/>
        <w:rPr>
          <w:rFonts w:ascii="Times New Roman" w:hAnsi="Times New Roman" w:cs="Times New Roman"/>
          <w:b/>
          <w:szCs w:val="24"/>
        </w:rPr>
      </w:pPr>
      <w:r w:rsidRPr="00C5176B">
        <w:rPr>
          <w:rFonts w:ascii="Times New Roman" w:hAnsi="Times New Roman" w:cs="Times New Roman"/>
          <w:b/>
          <w:szCs w:val="24"/>
        </w:rPr>
        <w:t>Техническое задание</w:t>
      </w:r>
    </w:p>
    <w:p w:rsidR="00C5176B" w:rsidRPr="00C5176B" w:rsidRDefault="00C5176B" w:rsidP="004E3E54">
      <w:pPr>
        <w:autoSpaceDE w:val="0"/>
        <w:autoSpaceDN w:val="0"/>
        <w:adjustRightInd w:val="0"/>
        <w:spacing w:line="240" w:lineRule="auto"/>
        <w:ind w:firstLine="708"/>
        <w:jc w:val="center"/>
        <w:rPr>
          <w:rFonts w:ascii="Times New Roman" w:hAnsi="Times New Roman" w:cs="Times New Roman"/>
          <w:b/>
          <w:szCs w:val="24"/>
        </w:rPr>
      </w:pPr>
    </w:p>
    <w:p w:rsidR="00D244B3" w:rsidRPr="00D244B3" w:rsidRDefault="00D244B3" w:rsidP="00D244B3">
      <w:pPr>
        <w:pStyle w:val="a"/>
        <w:numPr>
          <w:ilvl w:val="0"/>
          <w:numId w:val="8"/>
        </w:numPr>
        <w:spacing w:line="240" w:lineRule="auto"/>
        <w:ind w:left="0" w:firstLine="426"/>
        <w:rPr>
          <w:b/>
          <w:color w:val="000000"/>
          <w:sz w:val="24"/>
          <w:lang w:eastAsia="en-US"/>
        </w:rPr>
      </w:pPr>
      <w:r w:rsidRPr="00D244B3">
        <w:rPr>
          <w:b/>
          <w:color w:val="000000"/>
          <w:sz w:val="24"/>
          <w:lang w:eastAsia="en-US"/>
        </w:rPr>
        <w:t xml:space="preserve">Требования к </w:t>
      </w:r>
      <w:r>
        <w:rPr>
          <w:b/>
          <w:color w:val="000000"/>
          <w:sz w:val="24"/>
          <w:lang w:eastAsia="en-US"/>
        </w:rPr>
        <w:t>п</w:t>
      </w:r>
      <w:r w:rsidRPr="00D244B3">
        <w:rPr>
          <w:b/>
          <w:color w:val="000000"/>
          <w:sz w:val="24"/>
          <w:lang w:eastAsia="en-US"/>
        </w:rPr>
        <w:t>рограммному продукту:</w:t>
      </w:r>
    </w:p>
    <w:p w:rsidR="00D244B3" w:rsidRPr="00D244B3" w:rsidRDefault="00D244B3" w:rsidP="00D244B3">
      <w:pPr>
        <w:pStyle w:val="a"/>
        <w:numPr>
          <w:ilvl w:val="0"/>
          <w:numId w:val="9"/>
        </w:numPr>
        <w:spacing w:line="240" w:lineRule="auto"/>
        <w:ind w:left="0" w:firstLine="426"/>
        <w:rPr>
          <w:color w:val="000000"/>
          <w:sz w:val="24"/>
          <w:lang w:eastAsia="en-US"/>
        </w:rPr>
      </w:pPr>
      <w:r w:rsidRPr="00D244B3">
        <w:rPr>
          <w:color w:val="000000"/>
          <w:sz w:val="24"/>
          <w:lang w:eastAsia="en-US"/>
        </w:rPr>
        <w:t xml:space="preserve">Применение </w:t>
      </w:r>
      <w:r>
        <w:rPr>
          <w:color w:val="000000"/>
          <w:sz w:val="24"/>
          <w:lang w:eastAsia="en-US"/>
        </w:rPr>
        <w:t>п</w:t>
      </w:r>
      <w:r w:rsidRPr="00D244B3">
        <w:rPr>
          <w:color w:val="000000"/>
          <w:sz w:val="24"/>
          <w:lang w:eastAsia="en-US"/>
        </w:rPr>
        <w:t>рограммного продукта не должно привести к порче или преждевременному износу того оборудования, в котором он будет установлен и для которого он предназначен.</w:t>
      </w:r>
    </w:p>
    <w:p w:rsidR="00D244B3" w:rsidRPr="00D244B3" w:rsidRDefault="00D244B3" w:rsidP="00D244B3">
      <w:pPr>
        <w:pStyle w:val="a"/>
        <w:numPr>
          <w:ilvl w:val="0"/>
          <w:numId w:val="9"/>
        </w:numPr>
        <w:spacing w:line="240" w:lineRule="auto"/>
        <w:ind w:left="0" w:firstLine="426"/>
        <w:rPr>
          <w:color w:val="000000"/>
          <w:sz w:val="24"/>
          <w:lang w:eastAsia="en-US"/>
        </w:rPr>
      </w:pPr>
      <w:r w:rsidRPr="00D244B3">
        <w:rPr>
          <w:color w:val="000000"/>
          <w:sz w:val="24"/>
          <w:lang w:eastAsia="en-US"/>
        </w:rPr>
        <w:t xml:space="preserve">Требования к безопасности: при использовании </w:t>
      </w:r>
      <w:r>
        <w:rPr>
          <w:color w:val="000000"/>
          <w:sz w:val="24"/>
          <w:lang w:eastAsia="en-US"/>
        </w:rPr>
        <w:t>п</w:t>
      </w:r>
      <w:r w:rsidRPr="00D244B3">
        <w:rPr>
          <w:color w:val="000000"/>
          <w:sz w:val="24"/>
          <w:lang w:eastAsia="en-US"/>
        </w:rPr>
        <w:t>рограммного продукта по назначению не должно создаваться угрозы для жизни и здоровья потребителя, окружающе</w:t>
      </w:r>
      <w:r w:rsidR="00CC40C9">
        <w:rPr>
          <w:color w:val="000000"/>
          <w:sz w:val="24"/>
          <w:lang w:eastAsia="en-US"/>
        </w:rPr>
        <w:t>й среды, а также использование п</w:t>
      </w:r>
      <w:r w:rsidRPr="00D244B3">
        <w:rPr>
          <w:color w:val="000000"/>
          <w:sz w:val="24"/>
          <w:lang w:eastAsia="en-US"/>
        </w:rPr>
        <w:t xml:space="preserve">рограммного продукта не должно причинять вред имуществу </w:t>
      </w:r>
      <w:r w:rsidR="00CC40C9" w:rsidRPr="00CC40C9">
        <w:rPr>
          <w:color w:val="000000"/>
          <w:sz w:val="24"/>
          <w:lang w:eastAsia="en-US"/>
        </w:rPr>
        <w:t>АО «Почта Банк»</w:t>
      </w:r>
      <w:r w:rsidR="00CC40C9">
        <w:rPr>
          <w:color w:val="000000"/>
          <w:sz w:val="24"/>
          <w:lang w:eastAsia="en-US"/>
        </w:rPr>
        <w:t xml:space="preserve"> (далее – Сублицензиат)</w:t>
      </w:r>
      <w:r w:rsidRPr="00D244B3">
        <w:rPr>
          <w:color w:val="000000"/>
          <w:sz w:val="24"/>
          <w:lang w:eastAsia="en-US"/>
        </w:rPr>
        <w:t xml:space="preserve">. </w:t>
      </w:r>
    </w:p>
    <w:p w:rsidR="00D244B3" w:rsidRPr="00D244B3" w:rsidRDefault="00D244B3" w:rsidP="00D244B3">
      <w:pPr>
        <w:pStyle w:val="a"/>
        <w:numPr>
          <w:ilvl w:val="0"/>
          <w:numId w:val="8"/>
        </w:numPr>
        <w:spacing w:line="240" w:lineRule="auto"/>
        <w:ind w:left="0" w:firstLine="426"/>
        <w:rPr>
          <w:b/>
          <w:color w:val="000000"/>
          <w:sz w:val="24"/>
          <w:lang w:eastAsia="en-US"/>
        </w:rPr>
      </w:pPr>
      <w:r w:rsidRPr="00D244B3">
        <w:rPr>
          <w:b/>
          <w:color w:val="000000"/>
          <w:sz w:val="24"/>
          <w:lang w:eastAsia="en-US"/>
        </w:rPr>
        <w:t xml:space="preserve">При поставке </w:t>
      </w:r>
      <w:r>
        <w:rPr>
          <w:b/>
          <w:color w:val="000000"/>
          <w:sz w:val="24"/>
          <w:lang w:eastAsia="en-US"/>
        </w:rPr>
        <w:t>п</w:t>
      </w:r>
      <w:r w:rsidRPr="00D244B3">
        <w:rPr>
          <w:b/>
          <w:color w:val="000000"/>
          <w:sz w:val="24"/>
          <w:lang w:eastAsia="en-US"/>
        </w:rPr>
        <w:t>рограммного продукта, по каждому наименованию, Сублицензиату предоставляются копии следующих документов:</w:t>
      </w:r>
    </w:p>
    <w:p w:rsidR="00D244B3" w:rsidRPr="00D244B3" w:rsidRDefault="00D244B3" w:rsidP="00D244B3">
      <w:pPr>
        <w:pStyle w:val="a"/>
        <w:numPr>
          <w:ilvl w:val="0"/>
          <w:numId w:val="0"/>
        </w:numPr>
        <w:spacing w:line="240" w:lineRule="auto"/>
        <w:ind w:left="426"/>
        <w:rPr>
          <w:color w:val="000000"/>
          <w:sz w:val="24"/>
          <w:lang w:eastAsia="en-US"/>
        </w:rPr>
      </w:pPr>
      <w:r w:rsidRPr="00D244B3">
        <w:rPr>
          <w:color w:val="000000"/>
          <w:sz w:val="24"/>
          <w:lang w:eastAsia="en-US"/>
        </w:rPr>
        <w:t xml:space="preserve">Техническое описание и руководство </w:t>
      </w:r>
      <w:r w:rsidR="00CC40C9">
        <w:rPr>
          <w:color w:val="000000"/>
          <w:sz w:val="24"/>
          <w:lang w:eastAsia="en-US"/>
        </w:rPr>
        <w:t>п</w:t>
      </w:r>
      <w:r w:rsidRPr="00D244B3">
        <w:rPr>
          <w:color w:val="000000"/>
          <w:sz w:val="24"/>
          <w:lang w:eastAsia="en-US"/>
        </w:rPr>
        <w:t>рограммного продукта.</w:t>
      </w:r>
    </w:p>
    <w:p w:rsidR="00D244B3" w:rsidRDefault="00D244B3" w:rsidP="00D244B3">
      <w:pPr>
        <w:pStyle w:val="Style0"/>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ru-RU"/>
        </w:rPr>
      </w:pPr>
    </w:p>
    <w:p w:rsidR="00D244B3" w:rsidRPr="00D244B3" w:rsidRDefault="00D244B3" w:rsidP="00D244B3">
      <w:pPr>
        <w:pStyle w:val="Style0"/>
        <w:shd w:val="clear" w:color="auto" w:fill="FFFFFF" w:themeFill="background1"/>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lang w:val="ru-RU"/>
        </w:rPr>
      </w:pPr>
      <w:r w:rsidRPr="00D244B3">
        <w:rPr>
          <w:rFonts w:ascii="Times New Roman" w:hAnsi="Times New Roman"/>
          <w:lang w:val="ru-RU"/>
        </w:rPr>
        <w:t xml:space="preserve">Таблица 1. Спецификация </w:t>
      </w:r>
      <w:r w:rsidR="00B07789">
        <w:rPr>
          <w:rFonts w:ascii="Times New Roman" w:hAnsi="Times New Roman"/>
          <w:lang w:val="ru-RU"/>
        </w:rPr>
        <w:t>п</w:t>
      </w:r>
      <w:r w:rsidRPr="00D244B3">
        <w:rPr>
          <w:rFonts w:ascii="Times New Roman" w:hAnsi="Times New Roman"/>
          <w:lang w:val="ru-RU"/>
        </w:rPr>
        <w:t>рограммного обеспечения</w:t>
      </w:r>
      <w:r>
        <w:rPr>
          <w:rFonts w:ascii="Times New Roman" w:hAnsi="Times New Roman"/>
          <w:lang w:val="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
        <w:gridCol w:w="2996"/>
        <w:gridCol w:w="1273"/>
        <w:gridCol w:w="1483"/>
        <w:gridCol w:w="3477"/>
      </w:tblGrid>
      <w:tr w:rsidR="00D244B3" w:rsidRPr="00D244B3" w:rsidTr="00AE400D">
        <w:tc>
          <w:tcPr>
            <w:tcW w:w="207" w:type="pct"/>
            <w:shd w:val="clear" w:color="auto" w:fill="auto"/>
            <w:vAlign w:val="center"/>
          </w:tcPr>
          <w:p w:rsidR="00D244B3" w:rsidRPr="00D244B3" w:rsidRDefault="00D244B3" w:rsidP="00D244B3">
            <w:pPr>
              <w:spacing w:line="240" w:lineRule="auto"/>
              <w:jc w:val="center"/>
              <w:rPr>
                <w:rFonts w:ascii="Times New Roman" w:hAnsi="Times New Roman" w:cs="Times New Roman"/>
                <w:sz w:val="20"/>
                <w:szCs w:val="20"/>
              </w:rPr>
            </w:pPr>
            <w:r w:rsidRPr="00D244B3">
              <w:rPr>
                <w:rFonts w:ascii="Times New Roman" w:hAnsi="Times New Roman" w:cs="Times New Roman"/>
                <w:b/>
                <w:sz w:val="20"/>
                <w:szCs w:val="20"/>
              </w:rPr>
              <w:t>№</w:t>
            </w:r>
          </w:p>
        </w:tc>
        <w:tc>
          <w:tcPr>
            <w:tcW w:w="1556" w:type="pct"/>
            <w:shd w:val="clear" w:color="auto" w:fill="auto"/>
            <w:vAlign w:val="center"/>
          </w:tcPr>
          <w:p w:rsidR="00D244B3" w:rsidRPr="00D244B3" w:rsidRDefault="00D244B3" w:rsidP="00D244B3">
            <w:pPr>
              <w:spacing w:line="240" w:lineRule="auto"/>
              <w:jc w:val="center"/>
              <w:rPr>
                <w:rFonts w:ascii="Times New Roman" w:hAnsi="Times New Roman" w:cs="Times New Roman"/>
                <w:sz w:val="20"/>
                <w:szCs w:val="20"/>
              </w:rPr>
            </w:pPr>
            <w:r w:rsidRPr="00D244B3">
              <w:rPr>
                <w:rFonts w:ascii="Times New Roman" w:hAnsi="Times New Roman" w:cs="Times New Roman"/>
                <w:b/>
                <w:sz w:val="20"/>
                <w:szCs w:val="20"/>
              </w:rPr>
              <w:t>Наименование ПО</w:t>
            </w:r>
          </w:p>
        </w:tc>
        <w:tc>
          <w:tcPr>
            <w:tcW w:w="661" w:type="pct"/>
            <w:shd w:val="clear" w:color="auto" w:fill="auto"/>
            <w:vAlign w:val="center"/>
          </w:tcPr>
          <w:p w:rsidR="00D244B3" w:rsidRPr="00D244B3" w:rsidRDefault="00D244B3" w:rsidP="00D244B3">
            <w:pPr>
              <w:spacing w:line="240" w:lineRule="auto"/>
              <w:jc w:val="center"/>
              <w:rPr>
                <w:rFonts w:ascii="Times New Roman" w:hAnsi="Times New Roman" w:cs="Times New Roman"/>
                <w:sz w:val="20"/>
                <w:szCs w:val="20"/>
              </w:rPr>
            </w:pPr>
            <w:r w:rsidRPr="00D244B3">
              <w:rPr>
                <w:rFonts w:ascii="Times New Roman" w:hAnsi="Times New Roman" w:cs="Times New Roman"/>
                <w:b/>
                <w:sz w:val="20"/>
                <w:szCs w:val="20"/>
              </w:rPr>
              <w:t>Артикул</w:t>
            </w:r>
          </w:p>
        </w:tc>
        <w:tc>
          <w:tcPr>
            <w:tcW w:w="770" w:type="pct"/>
            <w:shd w:val="clear" w:color="auto" w:fill="auto"/>
            <w:vAlign w:val="center"/>
          </w:tcPr>
          <w:p w:rsidR="00D244B3" w:rsidRPr="00D244B3" w:rsidRDefault="00A45DFA" w:rsidP="00D244B3">
            <w:pPr>
              <w:spacing w:line="240" w:lineRule="auto"/>
              <w:jc w:val="center"/>
              <w:rPr>
                <w:rFonts w:ascii="Times New Roman" w:hAnsi="Times New Roman" w:cs="Times New Roman"/>
                <w:b/>
                <w:sz w:val="20"/>
                <w:szCs w:val="20"/>
              </w:rPr>
            </w:pPr>
            <w:r w:rsidRPr="00D244B3">
              <w:rPr>
                <w:rFonts w:ascii="Times New Roman" w:hAnsi="Times New Roman" w:cs="Times New Roman"/>
                <w:b/>
                <w:sz w:val="20"/>
                <w:szCs w:val="24"/>
              </w:rPr>
              <w:t xml:space="preserve">Количество </w:t>
            </w:r>
            <w:r w:rsidR="001A68F3">
              <w:rPr>
                <w:rFonts w:ascii="Times New Roman" w:hAnsi="Times New Roman" w:cs="Times New Roman"/>
                <w:b/>
                <w:sz w:val="20"/>
                <w:szCs w:val="24"/>
              </w:rPr>
              <w:t>лицензий</w:t>
            </w:r>
            <w:r w:rsidRPr="00D244B3">
              <w:rPr>
                <w:rFonts w:ascii="Times New Roman" w:hAnsi="Times New Roman" w:cs="Times New Roman"/>
                <w:b/>
                <w:sz w:val="20"/>
                <w:szCs w:val="24"/>
              </w:rPr>
              <w:br/>
              <w:t>(шт</w:t>
            </w:r>
            <w:r>
              <w:rPr>
                <w:rFonts w:ascii="Times New Roman" w:hAnsi="Times New Roman" w:cs="Times New Roman"/>
                <w:b/>
                <w:sz w:val="20"/>
                <w:szCs w:val="24"/>
              </w:rPr>
              <w:t>.</w:t>
            </w:r>
            <w:r w:rsidRPr="00D244B3">
              <w:rPr>
                <w:rFonts w:ascii="Times New Roman" w:hAnsi="Times New Roman" w:cs="Times New Roman"/>
                <w:b/>
                <w:sz w:val="20"/>
                <w:szCs w:val="24"/>
              </w:rPr>
              <w:t>)</w:t>
            </w:r>
          </w:p>
        </w:tc>
        <w:tc>
          <w:tcPr>
            <w:tcW w:w="1806" w:type="pct"/>
            <w:shd w:val="clear" w:color="auto" w:fill="auto"/>
            <w:vAlign w:val="center"/>
          </w:tcPr>
          <w:p w:rsidR="00D244B3" w:rsidRPr="00D244B3" w:rsidRDefault="00D244B3" w:rsidP="00D244B3">
            <w:pPr>
              <w:spacing w:line="240" w:lineRule="auto"/>
              <w:jc w:val="center"/>
              <w:rPr>
                <w:rFonts w:ascii="Times New Roman" w:hAnsi="Times New Roman" w:cs="Times New Roman"/>
                <w:b/>
                <w:sz w:val="20"/>
                <w:szCs w:val="20"/>
              </w:rPr>
            </w:pPr>
            <w:r w:rsidRPr="00D244B3">
              <w:rPr>
                <w:rFonts w:ascii="Times New Roman" w:hAnsi="Times New Roman" w:cs="Times New Roman"/>
                <w:b/>
                <w:sz w:val="20"/>
                <w:szCs w:val="20"/>
              </w:rPr>
              <w:t>Срок действия лицензии</w:t>
            </w:r>
          </w:p>
        </w:tc>
      </w:tr>
      <w:tr w:rsidR="00D244B3" w:rsidRPr="00D244B3" w:rsidTr="00AE400D">
        <w:trPr>
          <w:trHeight w:val="20"/>
        </w:trPr>
        <w:tc>
          <w:tcPr>
            <w:tcW w:w="207" w:type="pct"/>
            <w:shd w:val="clear" w:color="auto" w:fill="auto"/>
            <w:vAlign w:val="center"/>
          </w:tcPr>
          <w:p w:rsidR="00D244B3" w:rsidRPr="00D244B3" w:rsidRDefault="00D244B3" w:rsidP="00D244B3">
            <w:pPr>
              <w:spacing w:line="240" w:lineRule="auto"/>
              <w:jc w:val="center"/>
              <w:rPr>
                <w:rFonts w:ascii="Times New Roman" w:hAnsi="Times New Roman" w:cs="Times New Roman"/>
                <w:sz w:val="20"/>
                <w:szCs w:val="20"/>
              </w:rPr>
            </w:pPr>
            <w:r w:rsidRPr="00D244B3">
              <w:rPr>
                <w:rFonts w:ascii="Times New Roman" w:hAnsi="Times New Roman" w:cs="Times New Roman"/>
                <w:sz w:val="20"/>
                <w:szCs w:val="20"/>
              </w:rPr>
              <w:t>1</w:t>
            </w:r>
          </w:p>
        </w:tc>
        <w:tc>
          <w:tcPr>
            <w:tcW w:w="1556" w:type="pct"/>
            <w:shd w:val="clear" w:color="auto" w:fill="auto"/>
            <w:vAlign w:val="center"/>
          </w:tcPr>
          <w:p w:rsidR="00D244B3" w:rsidRPr="00D244B3" w:rsidRDefault="00D244B3" w:rsidP="00D244B3">
            <w:pPr>
              <w:spacing w:line="240" w:lineRule="auto"/>
              <w:rPr>
                <w:rFonts w:ascii="Times New Roman" w:hAnsi="Times New Roman" w:cs="Times New Roman"/>
                <w:sz w:val="20"/>
                <w:szCs w:val="20"/>
                <w:lang w:val="en-US"/>
              </w:rPr>
            </w:pPr>
            <w:r w:rsidRPr="00D244B3">
              <w:rPr>
                <w:rFonts w:ascii="Times New Roman" w:hAnsi="Times New Roman" w:cs="Times New Roman"/>
                <w:sz w:val="20"/>
                <w:szCs w:val="20"/>
                <w:lang w:val="en-US"/>
              </w:rPr>
              <w:t>Citrix Virtual Apps Advanced - x1 Concurrent User Connection</w:t>
            </w:r>
          </w:p>
        </w:tc>
        <w:tc>
          <w:tcPr>
            <w:tcW w:w="661" w:type="pct"/>
            <w:shd w:val="clear" w:color="auto" w:fill="auto"/>
            <w:vAlign w:val="center"/>
          </w:tcPr>
          <w:p w:rsidR="00D244B3" w:rsidRPr="00D244B3" w:rsidRDefault="00D244B3" w:rsidP="00D244B3">
            <w:pPr>
              <w:spacing w:line="240" w:lineRule="auto"/>
              <w:jc w:val="center"/>
              <w:rPr>
                <w:rFonts w:ascii="Times New Roman" w:hAnsi="Times New Roman" w:cs="Times New Roman"/>
                <w:sz w:val="20"/>
                <w:szCs w:val="20"/>
              </w:rPr>
            </w:pPr>
            <w:r w:rsidRPr="00D244B3">
              <w:rPr>
                <w:rFonts w:ascii="Times New Roman" w:hAnsi="Times New Roman" w:cs="Times New Roman"/>
                <w:sz w:val="20"/>
                <w:szCs w:val="20"/>
              </w:rPr>
              <w:t>3013051-E2</w:t>
            </w:r>
          </w:p>
        </w:tc>
        <w:tc>
          <w:tcPr>
            <w:tcW w:w="770" w:type="pct"/>
            <w:shd w:val="clear" w:color="auto" w:fill="auto"/>
            <w:vAlign w:val="center"/>
          </w:tcPr>
          <w:p w:rsidR="00D244B3" w:rsidRPr="00D244B3" w:rsidRDefault="00D244B3" w:rsidP="00D244B3">
            <w:pPr>
              <w:spacing w:line="240" w:lineRule="auto"/>
              <w:jc w:val="center"/>
              <w:rPr>
                <w:rFonts w:ascii="Times New Roman" w:hAnsi="Times New Roman" w:cs="Times New Roman"/>
                <w:sz w:val="20"/>
                <w:szCs w:val="20"/>
              </w:rPr>
            </w:pPr>
            <w:r w:rsidRPr="00D244B3">
              <w:rPr>
                <w:rFonts w:ascii="Times New Roman" w:hAnsi="Times New Roman" w:cs="Times New Roman"/>
                <w:sz w:val="20"/>
                <w:szCs w:val="20"/>
                <w:lang w:val="en-US"/>
              </w:rPr>
              <w:t>25</w:t>
            </w:r>
          </w:p>
        </w:tc>
        <w:tc>
          <w:tcPr>
            <w:tcW w:w="1806" w:type="pct"/>
            <w:shd w:val="clear" w:color="auto" w:fill="auto"/>
            <w:vAlign w:val="center"/>
          </w:tcPr>
          <w:p w:rsidR="00D244B3" w:rsidRPr="00D244B3" w:rsidRDefault="00CC40C9" w:rsidP="00D244B3">
            <w:pPr>
              <w:spacing w:line="240" w:lineRule="auto"/>
              <w:jc w:val="center"/>
              <w:rPr>
                <w:rFonts w:ascii="Times New Roman" w:hAnsi="Times New Roman" w:cs="Times New Roman"/>
                <w:sz w:val="20"/>
                <w:szCs w:val="20"/>
              </w:rPr>
            </w:pPr>
            <w:r>
              <w:rPr>
                <w:rFonts w:ascii="Times New Roman" w:hAnsi="Times New Roman" w:cs="Times New Roman"/>
                <w:sz w:val="20"/>
                <w:szCs w:val="20"/>
              </w:rPr>
              <w:t>С даты подписания а</w:t>
            </w:r>
            <w:r w:rsidR="00D244B3" w:rsidRPr="00D244B3">
              <w:rPr>
                <w:rFonts w:ascii="Times New Roman" w:hAnsi="Times New Roman" w:cs="Times New Roman"/>
                <w:sz w:val="20"/>
                <w:szCs w:val="20"/>
              </w:rPr>
              <w:t xml:space="preserve">кта приема-передачи </w:t>
            </w:r>
            <w:r w:rsidR="00D244B3">
              <w:rPr>
                <w:rFonts w:ascii="Times New Roman" w:hAnsi="Times New Roman" w:cs="Times New Roman"/>
                <w:sz w:val="20"/>
                <w:szCs w:val="20"/>
              </w:rPr>
              <w:t>п</w:t>
            </w:r>
            <w:r w:rsidR="00D244B3" w:rsidRPr="00D244B3">
              <w:rPr>
                <w:rFonts w:ascii="Times New Roman" w:hAnsi="Times New Roman" w:cs="Times New Roman"/>
                <w:sz w:val="20"/>
                <w:szCs w:val="20"/>
              </w:rPr>
              <w:t>рав использования на срок действия исключительных прав на ПО</w:t>
            </w:r>
          </w:p>
        </w:tc>
      </w:tr>
    </w:tbl>
    <w:p w:rsidR="00D244B3" w:rsidRPr="00D244B3" w:rsidRDefault="00D244B3" w:rsidP="00D244B3">
      <w:pPr>
        <w:shd w:val="clear" w:color="auto" w:fill="FFFFFF" w:themeFill="background1"/>
        <w:spacing w:before="240"/>
        <w:rPr>
          <w:rFonts w:ascii="Times New Roman" w:hAnsi="Times New Roman" w:cs="Times New Roman"/>
          <w:bCs/>
          <w:szCs w:val="24"/>
        </w:rPr>
      </w:pPr>
      <w:r w:rsidRPr="00D244B3">
        <w:rPr>
          <w:rFonts w:ascii="Times New Roman" w:hAnsi="Times New Roman" w:cs="Times New Roman"/>
          <w:szCs w:val="24"/>
        </w:rPr>
        <w:t xml:space="preserve">Таблица 2. Спецификация кличей активации </w:t>
      </w:r>
      <w:r w:rsidR="00B07789">
        <w:rPr>
          <w:rFonts w:ascii="Times New Roman" w:hAnsi="Times New Roman" w:cs="Times New Roman"/>
          <w:szCs w:val="24"/>
        </w:rPr>
        <w:t>т</w:t>
      </w:r>
      <w:r w:rsidRPr="00D244B3">
        <w:rPr>
          <w:rFonts w:ascii="Times New Roman" w:hAnsi="Times New Roman" w:cs="Times New Roman"/>
          <w:szCs w:val="24"/>
        </w:rPr>
        <w:t>ехнической поддержки ПО.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
        <w:gridCol w:w="2977"/>
        <w:gridCol w:w="1278"/>
        <w:gridCol w:w="1415"/>
        <w:gridCol w:w="3535"/>
      </w:tblGrid>
      <w:tr w:rsidR="00D244B3" w:rsidRPr="00D244B3" w:rsidTr="00D244B3">
        <w:tc>
          <w:tcPr>
            <w:tcW w:w="219" w:type="pct"/>
            <w:shd w:val="clear" w:color="auto" w:fill="auto"/>
            <w:vAlign w:val="center"/>
          </w:tcPr>
          <w:p w:rsidR="00D244B3" w:rsidRPr="00D244B3" w:rsidRDefault="00D244B3" w:rsidP="00D244B3">
            <w:pPr>
              <w:spacing w:line="240" w:lineRule="auto"/>
              <w:ind w:left="-115" w:right="-138"/>
              <w:jc w:val="center"/>
              <w:rPr>
                <w:rFonts w:ascii="Times New Roman" w:hAnsi="Times New Roman" w:cs="Times New Roman"/>
                <w:sz w:val="20"/>
                <w:szCs w:val="24"/>
              </w:rPr>
            </w:pPr>
            <w:r w:rsidRPr="00D244B3">
              <w:rPr>
                <w:rFonts w:ascii="Times New Roman" w:hAnsi="Times New Roman" w:cs="Times New Roman"/>
                <w:b/>
                <w:sz w:val="20"/>
                <w:szCs w:val="24"/>
              </w:rPr>
              <w:t>№</w:t>
            </w:r>
          </w:p>
        </w:tc>
        <w:tc>
          <w:tcPr>
            <w:tcW w:w="1546" w:type="pct"/>
            <w:shd w:val="clear" w:color="auto" w:fill="auto"/>
            <w:vAlign w:val="center"/>
          </w:tcPr>
          <w:p w:rsidR="00D244B3" w:rsidRPr="00D244B3" w:rsidRDefault="00D244B3" w:rsidP="00D244B3">
            <w:pPr>
              <w:spacing w:line="240" w:lineRule="auto"/>
              <w:jc w:val="center"/>
              <w:rPr>
                <w:rFonts w:ascii="Times New Roman" w:hAnsi="Times New Roman" w:cs="Times New Roman"/>
                <w:sz w:val="20"/>
                <w:szCs w:val="24"/>
              </w:rPr>
            </w:pPr>
            <w:r w:rsidRPr="00D244B3">
              <w:rPr>
                <w:rFonts w:ascii="Times New Roman" w:hAnsi="Times New Roman" w:cs="Times New Roman"/>
                <w:b/>
                <w:sz w:val="20"/>
                <w:szCs w:val="24"/>
              </w:rPr>
              <w:t>Наименование</w:t>
            </w:r>
          </w:p>
        </w:tc>
        <w:tc>
          <w:tcPr>
            <w:tcW w:w="664" w:type="pct"/>
            <w:shd w:val="clear" w:color="auto" w:fill="auto"/>
            <w:vAlign w:val="center"/>
          </w:tcPr>
          <w:p w:rsidR="00D244B3" w:rsidRPr="00D244B3" w:rsidRDefault="00D244B3" w:rsidP="00D244B3">
            <w:pPr>
              <w:spacing w:line="240" w:lineRule="auto"/>
              <w:jc w:val="center"/>
              <w:rPr>
                <w:rFonts w:ascii="Times New Roman" w:hAnsi="Times New Roman" w:cs="Times New Roman"/>
                <w:sz w:val="20"/>
                <w:szCs w:val="24"/>
              </w:rPr>
            </w:pPr>
            <w:r w:rsidRPr="00D244B3">
              <w:rPr>
                <w:rFonts w:ascii="Times New Roman" w:hAnsi="Times New Roman" w:cs="Times New Roman"/>
                <w:b/>
                <w:sz w:val="20"/>
                <w:szCs w:val="24"/>
              </w:rPr>
              <w:t>Артикул</w:t>
            </w:r>
          </w:p>
        </w:tc>
        <w:tc>
          <w:tcPr>
            <w:tcW w:w="735" w:type="pct"/>
            <w:shd w:val="clear" w:color="auto" w:fill="auto"/>
            <w:vAlign w:val="center"/>
          </w:tcPr>
          <w:p w:rsidR="00D244B3" w:rsidRPr="00D244B3" w:rsidRDefault="00D244B3" w:rsidP="00D244B3">
            <w:pPr>
              <w:spacing w:line="240" w:lineRule="auto"/>
              <w:jc w:val="center"/>
              <w:rPr>
                <w:rFonts w:ascii="Times New Roman" w:hAnsi="Times New Roman" w:cs="Times New Roman"/>
                <w:b/>
                <w:sz w:val="20"/>
                <w:szCs w:val="24"/>
              </w:rPr>
            </w:pPr>
            <w:r w:rsidRPr="00D244B3">
              <w:rPr>
                <w:rFonts w:ascii="Times New Roman" w:hAnsi="Times New Roman" w:cs="Times New Roman"/>
                <w:b/>
                <w:sz w:val="20"/>
                <w:szCs w:val="24"/>
              </w:rPr>
              <w:t xml:space="preserve">Количество </w:t>
            </w:r>
            <w:r w:rsidRPr="00D244B3">
              <w:rPr>
                <w:rFonts w:ascii="Times New Roman" w:hAnsi="Times New Roman" w:cs="Times New Roman"/>
                <w:b/>
                <w:sz w:val="20"/>
                <w:szCs w:val="24"/>
              </w:rPr>
              <w:br/>
              <w:t>(шт</w:t>
            </w:r>
            <w:r>
              <w:rPr>
                <w:rFonts w:ascii="Times New Roman" w:hAnsi="Times New Roman" w:cs="Times New Roman"/>
                <w:b/>
                <w:sz w:val="20"/>
                <w:szCs w:val="24"/>
              </w:rPr>
              <w:t>.</w:t>
            </w:r>
            <w:r w:rsidRPr="00D244B3">
              <w:rPr>
                <w:rFonts w:ascii="Times New Roman" w:hAnsi="Times New Roman" w:cs="Times New Roman"/>
                <w:b/>
                <w:sz w:val="20"/>
                <w:szCs w:val="24"/>
              </w:rPr>
              <w:t>)</w:t>
            </w:r>
          </w:p>
        </w:tc>
        <w:tc>
          <w:tcPr>
            <w:tcW w:w="1837" w:type="pct"/>
            <w:vAlign w:val="center"/>
          </w:tcPr>
          <w:p w:rsidR="00D244B3" w:rsidRPr="00D244B3" w:rsidRDefault="00D244B3" w:rsidP="00D244B3">
            <w:pPr>
              <w:spacing w:line="240" w:lineRule="auto"/>
              <w:jc w:val="center"/>
              <w:rPr>
                <w:rFonts w:ascii="Times New Roman" w:hAnsi="Times New Roman" w:cs="Times New Roman"/>
                <w:b/>
                <w:sz w:val="20"/>
                <w:szCs w:val="24"/>
              </w:rPr>
            </w:pPr>
            <w:r w:rsidRPr="00A226B4">
              <w:rPr>
                <w:rFonts w:ascii="Times New Roman" w:hAnsi="Times New Roman" w:cs="Times New Roman"/>
                <w:b/>
                <w:color w:val="000000"/>
                <w:sz w:val="20"/>
                <w:szCs w:val="20"/>
              </w:rPr>
              <w:t>Срок технической поддержки</w:t>
            </w:r>
          </w:p>
        </w:tc>
      </w:tr>
      <w:tr w:rsidR="00D244B3" w:rsidRPr="00D244B3" w:rsidTr="00D244B3">
        <w:tc>
          <w:tcPr>
            <w:tcW w:w="219" w:type="pct"/>
            <w:shd w:val="clear" w:color="auto" w:fill="auto"/>
            <w:vAlign w:val="center"/>
          </w:tcPr>
          <w:p w:rsidR="00D244B3" w:rsidRPr="00D244B3" w:rsidRDefault="00D244B3" w:rsidP="00D244B3">
            <w:pPr>
              <w:spacing w:line="240" w:lineRule="auto"/>
              <w:jc w:val="center"/>
              <w:rPr>
                <w:rFonts w:ascii="Times New Roman" w:hAnsi="Times New Roman" w:cs="Times New Roman"/>
                <w:sz w:val="20"/>
                <w:szCs w:val="24"/>
              </w:rPr>
            </w:pPr>
            <w:r w:rsidRPr="00D244B3">
              <w:rPr>
                <w:rFonts w:ascii="Times New Roman" w:hAnsi="Times New Roman" w:cs="Times New Roman"/>
                <w:sz w:val="20"/>
                <w:szCs w:val="24"/>
              </w:rPr>
              <w:t>1</w:t>
            </w:r>
          </w:p>
        </w:tc>
        <w:tc>
          <w:tcPr>
            <w:tcW w:w="1546" w:type="pct"/>
            <w:shd w:val="clear" w:color="auto" w:fill="auto"/>
            <w:vAlign w:val="center"/>
          </w:tcPr>
          <w:p w:rsidR="00D244B3" w:rsidRPr="00D244B3" w:rsidRDefault="00D244B3" w:rsidP="00D244B3">
            <w:pPr>
              <w:spacing w:line="240" w:lineRule="auto"/>
              <w:rPr>
                <w:rFonts w:ascii="Times New Roman" w:hAnsi="Times New Roman" w:cs="Times New Roman"/>
                <w:sz w:val="20"/>
                <w:szCs w:val="24"/>
                <w:lang w:val="en-US"/>
              </w:rPr>
            </w:pPr>
            <w:r w:rsidRPr="00D244B3">
              <w:rPr>
                <w:rFonts w:ascii="Times New Roman" w:hAnsi="Times New Roman" w:cs="Times New Roman"/>
                <w:color w:val="000000"/>
                <w:sz w:val="20"/>
                <w:szCs w:val="24"/>
                <w:lang w:val="en-US"/>
              </w:rPr>
              <w:t>CSS Select Citrix Virtual Apps Advanced - x1 Concurrent User Connection 1 Year</w:t>
            </w:r>
          </w:p>
        </w:tc>
        <w:tc>
          <w:tcPr>
            <w:tcW w:w="664" w:type="pct"/>
            <w:shd w:val="clear" w:color="auto" w:fill="auto"/>
            <w:vAlign w:val="center"/>
          </w:tcPr>
          <w:p w:rsidR="00D244B3" w:rsidRPr="00D244B3" w:rsidRDefault="00D244B3" w:rsidP="00D244B3">
            <w:pPr>
              <w:spacing w:line="240" w:lineRule="auto"/>
              <w:jc w:val="center"/>
              <w:rPr>
                <w:rFonts w:ascii="Times New Roman" w:hAnsi="Times New Roman" w:cs="Times New Roman"/>
                <w:sz w:val="20"/>
                <w:szCs w:val="24"/>
                <w:lang w:val="en-US"/>
              </w:rPr>
            </w:pPr>
            <w:r w:rsidRPr="00D244B3">
              <w:rPr>
                <w:rFonts w:ascii="Times New Roman" w:hAnsi="Times New Roman" w:cs="Times New Roman"/>
                <w:color w:val="000000"/>
                <w:sz w:val="20"/>
                <w:szCs w:val="24"/>
                <w:lang w:val="en-US"/>
              </w:rPr>
              <w:t>4034245-EZ</w:t>
            </w:r>
          </w:p>
        </w:tc>
        <w:tc>
          <w:tcPr>
            <w:tcW w:w="735" w:type="pct"/>
            <w:shd w:val="clear" w:color="auto" w:fill="auto"/>
            <w:vAlign w:val="center"/>
          </w:tcPr>
          <w:p w:rsidR="00D244B3" w:rsidRPr="00D244B3" w:rsidRDefault="00D244B3" w:rsidP="00D244B3">
            <w:pPr>
              <w:spacing w:line="240" w:lineRule="auto"/>
              <w:jc w:val="center"/>
              <w:rPr>
                <w:rFonts w:ascii="Times New Roman" w:hAnsi="Times New Roman" w:cs="Times New Roman"/>
                <w:sz w:val="20"/>
                <w:szCs w:val="24"/>
                <w:lang w:val="en-US"/>
              </w:rPr>
            </w:pPr>
            <w:r w:rsidRPr="00D244B3">
              <w:rPr>
                <w:rFonts w:ascii="Times New Roman" w:hAnsi="Times New Roman" w:cs="Times New Roman"/>
                <w:sz w:val="20"/>
                <w:szCs w:val="24"/>
                <w:lang w:val="en-US"/>
              </w:rPr>
              <w:t>25</w:t>
            </w:r>
          </w:p>
        </w:tc>
        <w:tc>
          <w:tcPr>
            <w:tcW w:w="1837" w:type="pct"/>
            <w:vAlign w:val="center"/>
          </w:tcPr>
          <w:p w:rsidR="00D244B3" w:rsidRPr="00D244B3" w:rsidRDefault="00D244B3" w:rsidP="00D244B3">
            <w:pPr>
              <w:spacing w:line="240" w:lineRule="auto"/>
              <w:jc w:val="center"/>
              <w:rPr>
                <w:rFonts w:ascii="Times New Roman" w:hAnsi="Times New Roman" w:cs="Times New Roman"/>
                <w:sz w:val="20"/>
                <w:szCs w:val="24"/>
              </w:rPr>
            </w:pPr>
            <w:r>
              <w:rPr>
                <w:rFonts w:ascii="Times New Roman" w:hAnsi="Times New Roman" w:cs="Times New Roman"/>
                <w:sz w:val="20"/>
                <w:szCs w:val="24"/>
              </w:rPr>
              <w:t>12 месяцев</w:t>
            </w:r>
          </w:p>
        </w:tc>
      </w:tr>
    </w:tbl>
    <w:p w:rsidR="00D244B3" w:rsidRPr="00D244B3" w:rsidRDefault="00D244B3" w:rsidP="00D244B3">
      <w:pPr>
        <w:jc w:val="both"/>
        <w:rPr>
          <w:rFonts w:ascii="Times New Roman" w:hAnsi="Times New Roman" w:cs="Times New Roman"/>
          <w:b/>
          <w:color w:val="000000"/>
          <w:szCs w:val="24"/>
        </w:rPr>
      </w:pPr>
    </w:p>
    <w:p w:rsidR="00D244B3" w:rsidRPr="00D244B3" w:rsidRDefault="00D244B3" w:rsidP="00D244B3">
      <w:pPr>
        <w:jc w:val="both"/>
        <w:rPr>
          <w:rFonts w:ascii="Times New Roman" w:hAnsi="Times New Roman" w:cs="Times New Roman"/>
          <w:b/>
          <w:color w:val="000000"/>
          <w:szCs w:val="24"/>
        </w:rPr>
      </w:pPr>
      <w:r w:rsidRPr="00D244B3">
        <w:rPr>
          <w:rFonts w:ascii="Times New Roman" w:hAnsi="Times New Roman" w:cs="Times New Roman"/>
          <w:b/>
          <w:color w:val="000000"/>
          <w:szCs w:val="24"/>
        </w:rPr>
        <w:t>3. Общие требования:</w:t>
      </w:r>
    </w:p>
    <w:p w:rsidR="00D244B3" w:rsidRPr="00D244B3" w:rsidRDefault="00D244B3" w:rsidP="00D244B3">
      <w:pPr>
        <w:tabs>
          <w:tab w:val="left" w:pos="1276"/>
        </w:tabs>
        <w:spacing w:line="240" w:lineRule="auto"/>
        <w:jc w:val="both"/>
        <w:rPr>
          <w:rFonts w:ascii="Times New Roman" w:hAnsi="Times New Roman" w:cs="Times New Roman"/>
          <w:b/>
          <w:color w:val="000000"/>
          <w:szCs w:val="24"/>
        </w:rPr>
      </w:pPr>
      <w:r w:rsidRPr="00D244B3">
        <w:rPr>
          <w:rFonts w:ascii="Times New Roman" w:hAnsi="Times New Roman" w:cs="Times New Roman"/>
          <w:color w:val="000000"/>
          <w:szCs w:val="24"/>
        </w:rPr>
        <w:t>3</w:t>
      </w:r>
      <w:r>
        <w:rPr>
          <w:rFonts w:ascii="Times New Roman" w:hAnsi="Times New Roman" w:cs="Times New Roman"/>
          <w:color w:val="000000"/>
          <w:szCs w:val="24"/>
        </w:rPr>
        <w:t xml:space="preserve">.1. </w:t>
      </w:r>
      <w:r w:rsidRPr="00D244B3">
        <w:rPr>
          <w:rFonts w:ascii="Times New Roman" w:hAnsi="Times New Roman" w:cs="Times New Roman"/>
          <w:color w:val="000000"/>
          <w:szCs w:val="24"/>
        </w:rPr>
        <w:t xml:space="preserve">Адрес </w:t>
      </w:r>
      <w:r w:rsidR="00CC40C9">
        <w:rPr>
          <w:rFonts w:ascii="Times New Roman" w:hAnsi="Times New Roman" w:cs="Times New Roman"/>
          <w:color w:val="000000"/>
          <w:szCs w:val="24"/>
        </w:rPr>
        <w:t>поставки п</w:t>
      </w:r>
      <w:r w:rsidRPr="00D244B3">
        <w:rPr>
          <w:rFonts w:ascii="Times New Roman" w:hAnsi="Times New Roman" w:cs="Times New Roman"/>
          <w:color w:val="000000"/>
          <w:szCs w:val="24"/>
        </w:rPr>
        <w:t xml:space="preserve">рограммного продукта и сертификатов ключей активации </w:t>
      </w:r>
      <w:r w:rsidR="00B07789">
        <w:rPr>
          <w:rFonts w:ascii="Times New Roman" w:hAnsi="Times New Roman" w:cs="Times New Roman"/>
          <w:color w:val="000000"/>
          <w:szCs w:val="24"/>
        </w:rPr>
        <w:t>т</w:t>
      </w:r>
      <w:r w:rsidRPr="00D244B3">
        <w:rPr>
          <w:rFonts w:ascii="Times New Roman" w:hAnsi="Times New Roman" w:cs="Times New Roman"/>
          <w:color w:val="000000"/>
          <w:szCs w:val="24"/>
        </w:rPr>
        <w:t>ехнической поддержки ПО: 107061, г. Москва, Преображенская пл., д. 8.</w:t>
      </w:r>
    </w:p>
    <w:p w:rsidR="00D244B3" w:rsidRPr="00D244B3" w:rsidRDefault="00D244B3" w:rsidP="00D244B3">
      <w:pPr>
        <w:pStyle w:val="a"/>
        <w:numPr>
          <w:ilvl w:val="0"/>
          <w:numId w:val="0"/>
        </w:numPr>
        <w:tabs>
          <w:tab w:val="left" w:pos="1418"/>
        </w:tabs>
        <w:spacing w:line="240" w:lineRule="auto"/>
        <w:rPr>
          <w:color w:val="000000"/>
          <w:sz w:val="24"/>
          <w:lang w:eastAsia="en-US"/>
        </w:rPr>
      </w:pPr>
      <w:r>
        <w:rPr>
          <w:color w:val="000000"/>
          <w:sz w:val="24"/>
          <w:lang w:eastAsia="en-US"/>
        </w:rPr>
        <w:t xml:space="preserve">3.2. </w:t>
      </w:r>
      <w:r w:rsidRPr="00D244B3">
        <w:rPr>
          <w:color w:val="000000"/>
          <w:sz w:val="24"/>
          <w:lang w:eastAsia="en-US"/>
        </w:rPr>
        <w:t xml:space="preserve">Передача </w:t>
      </w:r>
      <w:r w:rsidR="00B07789">
        <w:rPr>
          <w:color w:val="000000"/>
          <w:sz w:val="24"/>
          <w:lang w:eastAsia="en-US"/>
        </w:rPr>
        <w:t>п</w:t>
      </w:r>
      <w:r w:rsidRPr="00D244B3">
        <w:rPr>
          <w:color w:val="000000"/>
          <w:sz w:val="24"/>
          <w:lang w:eastAsia="en-US"/>
        </w:rPr>
        <w:t xml:space="preserve">рограммного продукта и сертификатов ключей активации </w:t>
      </w:r>
      <w:r w:rsidR="00B07789">
        <w:rPr>
          <w:color w:val="000000"/>
          <w:sz w:val="24"/>
          <w:lang w:eastAsia="en-US"/>
        </w:rPr>
        <w:t>т</w:t>
      </w:r>
      <w:r w:rsidRPr="00D244B3">
        <w:rPr>
          <w:color w:val="000000"/>
          <w:sz w:val="24"/>
          <w:lang w:eastAsia="en-US"/>
        </w:rPr>
        <w:t xml:space="preserve">ехнической поддержки ПО должна быть осуществлена в течение 10 (Десяти) рабочих дней. </w:t>
      </w:r>
    </w:p>
    <w:p w:rsidR="00D244B3" w:rsidRPr="00D244B3" w:rsidRDefault="00D244B3" w:rsidP="00D244B3">
      <w:pPr>
        <w:rPr>
          <w:rFonts w:ascii="Times New Roman" w:hAnsi="Times New Roman" w:cs="Times New Roman"/>
          <w:szCs w:val="24"/>
        </w:rPr>
      </w:pPr>
    </w:p>
    <w:p w:rsidR="00B01DE1" w:rsidRPr="00D244B3" w:rsidRDefault="00B01DE1" w:rsidP="00D244B3">
      <w:pPr>
        <w:pStyle w:val="Times12"/>
        <w:ind w:left="5103" w:firstLine="0"/>
        <w:jc w:val="left"/>
        <w:rPr>
          <w:rFonts w:ascii="Times New Roman" w:hAnsi="Times New Roman"/>
          <w:iCs/>
          <w:color w:val="000000" w:themeColor="text1"/>
          <w:szCs w:val="24"/>
        </w:rPr>
      </w:pPr>
    </w:p>
    <w:sectPr w:rsidR="00B01DE1" w:rsidRPr="00D244B3" w:rsidSect="00F373CD">
      <w:headerReference w:type="default" r:id="rId11"/>
      <w:footerReference w:type="default" r:id="rId12"/>
      <w:headerReference w:type="first" r:id="rId13"/>
      <w:pgSz w:w="11905"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11" w:rsidRDefault="001A7811" w:rsidP="00FB4DFE">
      <w:pPr>
        <w:spacing w:line="240" w:lineRule="auto"/>
      </w:pPr>
      <w:r>
        <w:separator/>
      </w:r>
    </w:p>
  </w:endnote>
  <w:endnote w:type="continuationSeparator" w:id="0">
    <w:p w:rsidR="001A7811" w:rsidRDefault="001A7811" w:rsidP="00FB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charset w:val="00"/>
    <w:family w:val="swiss"/>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11" w:rsidRDefault="001A7811" w:rsidP="00931020">
    <w:pPr>
      <w:pStyle w:val="ad"/>
    </w:pPr>
  </w:p>
  <w:p w:rsidR="001A7811" w:rsidRPr="000A4410" w:rsidRDefault="001A7811" w:rsidP="00931020">
    <w:pPr>
      <w:pStyle w:val="ad"/>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811" w:rsidRPr="008F59B2" w:rsidRDefault="001A7811" w:rsidP="00931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11" w:rsidRDefault="001A7811" w:rsidP="00FB4DFE">
      <w:pPr>
        <w:spacing w:line="240" w:lineRule="auto"/>
      </w:pPr>
      <w:r>
        <w:separator/>
      </w:r>
    </w:p>
  </w:footnote>
  <w:footnote w:type="continuationSeparator" w:id="0">
    <w:p w:rsidR="001A7811" w:rsidRDefault="001A7811" w:rsidP="00FB4DFE">
      <w:pPr>
        <w:spacing w:line="240" w:lineRule="auto"/>
      </w:pPr>
      <w:r>
        <w:continuationSeparator/>
      </w:r>
    </w:p>
  </w:footnote>
  <w:footnote w:id="1">
    <w:p w:rsidR="001A7811" w:rsidRPr="004551E0" w:rsidRDefault="001A7811" w:rsidP="00FB4DFE">
      <w:pPr>
        <w:pStyle w:val="af"/>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Необходимо указать, в том числе </w:t>
      </w:r>
      <w:r w:rsidRPr="004551E0">
        <w:rPr>
          <w:rFonts w:ascii="Times New Roman" w:eastAsia="Times New Roman" w:hAnsi="Times New Roman" w:cs="Times New Roman"/>
          <w:szCs w:val="18"/>
        </w:rPr>
        <w:t>адрес электронной почты Участника.</w:t>
      </w:r>
    </w:p>
  </w:footnote>
  <w:footnote w:id="2">
    <w:p w:rsidR="001A7811" w:rsidRPr="004551E0" w:rsidRDefault="001A7811" w:rsidP="00A7262D">
      <w:pPr>
        <w:pStyle w:val="af"/>
        <w:jc w:val="both"/>
        <w:rPr>
          <w:rFonts w:ascii="Times New Roman" w:hAnsi="Times New Roman" w:cs="Times New Roman"/>
          <w:szCs w:val="18"/>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Инструкцию необходимо удалить при заполнении.</w:t>
      </w:r>
    </w:p>
  </w:footnote>
  <w:footnote w:id="3">
    <w:p w:rsidR="00030568" w:rsidRPr="004551E0" w:rsidRDefault="00030568" w:rsidP="00030568">
      <w:pPr>
        <w:pStyle w:val="af"/>
        <w:rPr>
          <w:rFonts w:ascii="Times New Roman" w:eastAsiaTheme="minorEastAsia" w:hAnsi="Times New Roman" w:cs="Times New Roman"/>
          <w:szCs w:val="18"/>
          <w:lang w:eastAsia="ru-RU"/>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Стоимость за единицу, предложенная участником, не может превышать предельную стоимость, установленную заказчиком. Предложения участников, допустивших превышение цен, не рассматриваются</w:t>
      </w:r>
    </w:p>
  </w:footnote>
  <w:footnote w:id="4">
    <w:p w:rsidR="00F86478" w:rsidRDefault="00F86478" w:rsidP="00F86478">
      <w:pPr>
        <w:pStyle w:val="af"/>
      </w:pPr>
      <w:r w:rsidRPr="00F86478">
        <w:rPr>
          <w:rStyle w:val="af1"/>
          <w:rFonts w:ascii="Times New Roman" w:hAnsi="Times New Roman" w:cs="Times New Roman"/>
          <w:szCs w:val="18"/>
        </w:rPr>
        <w:footnoteRef/>
      </w:r>
      <w:r>
        <w:t xml:space="preserve"> </w:t>
      </w:r>
      <w:r w:rsidRPr="00DC7003">
        <w:rPr>
          <w:rFonts w:ascii="Times New Roman" w:hAnsi="Times New Roman" w:cs="Times New Roman"/>
          <w:szCs w:val="18"/>
        </w:rPr>
        <w:t>В случае если контрагент освобожден от уплаты указывается «НДС не облагается» со ссылкой на статью и норму закона, освобождающего от обложения НДС</w:t>
      </w:r>
      <w:r>
        <w:rPr>
          <w:rFonts w:ascii="Times New Roman" w:hAnsi="Times New Roman" w:cs="Times New Roman"/>
          <w:szCs w:val="18"/>
        </w:rPr>
        <w:t>.</w:t>
      </w:r>
    </w:p>
  </w:footnote>
  <w:footnote w:id="5">
    <w:p w:rsidR="001A7811" w:rsidRPr="004551E0" w:rsidRDefault="001A7811" w:rsidP="00EB5D87">
      <w:pPr>
        <w:pStyle w:val="af"/>
        <w:rPr>
          <w:rFonts w:ascii="Times New Roman" w:eastAsiaTheme="minorEastAsia" w:hAnsi="Times New Roman" w:cs="Times New Roman"/>
          <w:szCs w:val="18"/>
          <w:lang w:eastAsia="ru-RU"/>
        </w:rPr>
      </w:pPr>
      <w:r w:rsidRPr="004551E0">
        <w:rPr>
          <w:rStyle w:val="af1"/>
          <w:rFonts w:ascii="Times New Roman" w:hAnsi="Times New Roman" w:cs="Times New Roman"/>
          <w:szCs w:val="18"/>
        </w:rPr>
        <w:footnoteRef/>
      </w:r>
      <w:r w:rsidRPr="004551E0">
        <w:rPr>
          <w:rFonts w:ascii="Times New Roman" w:hAnsi="Times New Roman" w:cs="Times New Roman"/>
          <w:szCs w:val="18"/>
        </w:rPr>
        <w:t xml:space="preserve"> Стоимость за единицу, предложенная участником, не может превышать предельную стоимость, установленную заказчиком. Предложения участников, допустивших превышение цен, не рассматриваются</w:t>
      </w:r>
    </w:p>
  </w:footnote>
  <w:footnote w:id="6">
    <w:p w:rsidR="003C6A31" w:rsidRDefault="003C6A31" w:rsidP="003C6A31">
      <w:pPr>
        <w:pStyle w:val="af"/>
      </w:pPr>
      <w:r w:rsidRPr="00F86478">
        <w:rPr>
          <w:rStyle w:val="af1"/>
          <w:rFonts w:ascii="Times New Roman" w:hAnsi="Times New Roman" w:cs="Times New Roman"/>
          <w:szCs w:val="18"/>
        </w:rPr>
        <w:footnoteRef/>
      </w:r>
      <w:r>
        <w:t xml:space="preserve"> </w:t>
      </w:r>
      <w:r w:rsidRPr="00DC7003">
        <w:rPr>
          <w:rFonts w:ascii="Times New Roman" w:hAnsi="Times New Roman" w:cs="Times New Roman"/>
          <w:szCs w:val="18"/>
        </w:rPr>
        <w:t>В случае если контрагент освобожден от уплаты указывается «НДС не облагается» со ссылкой на статью и норму закона, освобождающего от обложения НДС</w:t>
      </w:r>
      <w:r>
        <w:rPr>
          <w:rFonts w:ascii="Times New Roman" w:hAnsi="Times New Roman" w:cs="Times New Roma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931"/>
      <w:docPartObj>
        <w:docPartGallery w:val="Page Numbers (Top of Page)"/>
        <w:docPartUnique/>
      </w:docPartObj>
    </w:sdtPr>
    <w:sdtEndPr/>
    <w:sdtContent>
      <w:p w:rsidR="001A7811" w:rsidRPr="00563926" w:rsidRDefault="001A7811" w:rsidP="00931020">
        <w:pPr>
          <w:pStyle w:val="a8"/>
          <w:jc w:val="center"/>
        </w:pPr>
        <w:r w:rsidRPr="00563926">
          <w:fldChar w:fldCharType="begin"/>
        </w:r>
        <w:r w:rsidRPr="00563926">
          <w:instrText>PAGE   \* MERGEFORMAT</w:instrText>
        </w:r>
        <w:r w:rsidRPr="00563926">
          <w:fldChar w:fldCharType="separate"/>
        </w:r>
        <w:r w:rsidR="0048077D">
          <w:rPr>
            <w:noProof/>
          </w:rPr>
          <w:t>4</w:t>
        </w:r>
        <w:r w:rsidRPr="00563926">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34352"/>
      <w:docPartObj>
        <w:docPartGallery w:val="Page Numbers (Top of Page)"/>
        <w:docPartUnique/>
      </w:docPartObj>
    </w:sdtPr>
    <w:sdtEndPr/>
    <w:sdtContent>
      <w:p w:rsidR="001A7811" w:rsidRDefault="001A7811">
        <w:pPr>
          <w:pStyle w:val="a8"/>
          <w:jc w:val="center"/>
        </w:pPr>
        <w:r>
          <w:fldChar w:fldCharType="begin"/>
        </w:r>
        <w:r>
          <w:instrText>PAGE   \* MERGEFORMAT</w:instrText>
        </w:r>
        <w:r>
          <w:fldChar w:fldCharType="separate"/>
        </w:r>
        <w:r w:rsidR="0048077D">
          <w:rPr>
            <w:noProof/>
          </w:rPr>
          <w:t>8</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39328"/>
      <w:docPartObj>
        <w:docPartGallery w:val="Page Numbers (Top of Page)"/>
        <w:docPartUnique/>
      </w:docPartObj>
    </w:sdtPr>
    <w:sdtEndPr/>
    <w:sdtContent>
      <w:p w:rsidR="001A7811" w:rsidRDefault="001A7811">
        <w:pPr>
          <w:pStyle w:val="a8"/>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5B47B1"/>
    <w:multiLevelType w:val="hybridMultilevel"/>
    <w:tmpl w:val="7760F96C"/>
    <w:lvl w:ilvl="0" w:tplc="F782D404">
      <w:start w:val="1"/>
      <w:numFmt w:val="bullet"/>
      <w:pStyle w:val="a"/>
      <w:lvlText w:val=""/>
      <w:lvlJc w:val="left"/>
      <w:pPr>
        <w:tabs>
          <w:tab w:val="num" w:pos="1070"/>
        </w:tabs>
        <w:ind w:left="1070" w:hanging="360"/>
      </w:pPr>
      <w:rPr>
        <w:rFonts w:ascii="Symbol" w:hAnsi="Symbol" w:hint="default"/>
      </w:rPr>
    </w:lvl>
    <w:lvl w:ilvl="1" w:tplc="FFFFFFFF">
      <w:numFmt w:val="bullet"/>
      <w:pStyle w:val="1"/>
      <w:lvlText w:val="-"/>
      <w:lvlJc w:val="left"/>
      <w:pPr>
        <w:tabs>
          <w:tab w:val="num" w:pos="1780"/>
        </w:tabs>
        <w:ind w:left="1780" w:hanging="360"/>
      </w:pPr>
      <w:rPr>
        <w:rFonts w:ascii="Times New Roman" w:eastAsia="Times New Roman" w:hAnsi="Times New Roman"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5"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8"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8D0225"/>
    <w:multiLevelType w:val="hybridMultilevel"/>
    <w:tmpl w:val="D2D4C17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5"/>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5"/>
    <w:rsid w:val="00030568"/>
    <w:rsid w:val="0004171D"/>
    <w:rsid w:val="00052F09"/>
    <w:rsid w:val="00057938"/>
    <w:rsid w:val="000D0851"/>
    <w:rsid w:val="000D3BA2"/>
    <w:rsid w:val="000E0AFC"/>
    <w:rsid w:val="00142304"/>
    <w:rsid w:val="00177670"/>
    <w:rsid w:val="001A4BA4"/>
    <w:rsid w:val="001A68F3"/>
    <w:rsid w:val="001A7811"/>
    <w:rsid w:val="001B3242"/>
    <w:rsid w:val="001E2E17"/>
    <w:rsid w:val="00202877"/>
    <w:rsid w:val="00231569"/>
    <w:rsid w:val="00231B16"/>
    <w:rsid w:val="002579E2"/>
    <w:rsid w:val="00261AC9"/>
    <w:rsid w:val="002839DE"/>
    <w:rsid w:val="002841D2"/>
    <w:rsid w:val="002936A4"/>
    <w:rsid w:val="002A6703"/>
    <w:rsid w:val="002C082D"/>
    <w:rsid w:val="002F7167"/>
    <w:rsid w:val="00336CF6"/>
    <w:rsid w:val="0035703E"/>
    <w:rsid w:val="003602C5"/>
    <w:rsid w:val="00365484"/>
    <w:rsid w:val="00367F49"/>
    <w:rsid w:val="003715EE"/>
    <w:rsid w:val="003B194E"/>
    <w:rsid w:val="003B40D2"/>
    <w:rsid w:val="003B7CFB"/>
    <w:rsid w:val="003C6A31"/>
    <w:rsid w:val="003F5CD6"/>
    <w:rsid w:val="004016B0"/>
    <w:rsid w:val="004266DD"/>
    <w:rsid w:val="00443616"/>
    <w:rsid w:val="004551E0"/>
    <w:rsid w:val="00462654"/>
    <w:rsid w:val="00463A3E"/>
    <w:rsid w:val="0048077D"/>
    <w:rsid w:val="00481C22"/>
    <w:rsid w:val="004B0865"/>
    <w:rsid w:val="004B1152"/>
    <w:rsid w:val="004E3E54"/>
    <w:rsid w:val="004E47C6"/>
    <w:rsid w:val="004E5262"/>
    <w:rsid w:val="004E56BD"/>
    <w:rsid w:val="00530F50"/>
    <w:rsid w:val="0057215D"/>
    <w:rsid w:val="00597954"/>
    <w:rsid w:val="005A285A"/>
    <w:rsid w:val="005A2926"/>
    <w:rsid w:val="005C0A65"/>
    <w:rsid w:val="005E56BC"/>
    <w:rsid w:val="00615CBC"/>
    <w:rsid w:val="00622383"/>
    <w:rsid w:val="00646F01"/>
    <w:rsid w:val="00650544"/>
    <w:rsid w:val="006574AE"/>
    <w:rsid w:val="006626AD"/>
    <w:rsid w:val="00690303"/>
    <w:rsid w:val="006A4CB5"/>
    <w:rsid w:val="006B2237"/>
    <w:rsid w:val="006C7E0F"/>
    <w:rsid w:val="006D71B2"/>
    <w:rsid w:val="007200CA"/>
    <w:rsid w:val="007375AA"/>
    <w:rsid w:val="00742442"/>
    <w:rsid w:val="00751ECD"/>
    <w:rsid w:val="007639BD"/>
    <w:rsid w:val="007804D7"/>
    <w:rsid w:val="007875E7"/>
    <w:rsid w:val="00791113"/>
    <w:rsid w:val="00797082"/>
    <w:rsid w:val="007B0C0A"/>
    <w:rsid w:val="007C6FE9"/>
    <w:rsid w:val="007D66DE"/>
    <w:rsid w:val="0080162F"/>
    <w:rsid w:val="00826FC9"/>
    <w:rsid w:val="008416DE"/>
    <w:rsid w:val="0086395F"/>
    <w:rsid w:val="0086671E"/>
    <w:rsid w:val="00866B84"/>
    <w:rsid w:val="008864AC"/>
    <w:rsid w:val="00890160"/>
    <w:rsid w:val="008A06FB"/>
    <w:rsid w:val="008C75EC"/>
    <w:rsid w:val="008D3B66"/>
    <w:rsid w:val="008E5773"/>
    <w:rsid w:val="008F0522"/>
    <w:rsid w:val="008F5593"/>
    <w:rsid w:val="00900045"/>
    <w:rsid w:val="009109C4"/>
    <w:rsid w:val="00931020"/>
    <w:rsid w:val="00931CC1"/>
    <w:rsid w:val="009464ED"/>
    <w:rsid w:val="00950633"/>
    <w:rsid w:val="009635D1"/>
    <w:rsid w:val="009823A5"/>
    <w:rsid w:val="009A3747"/>
    <w:rsid w:val="009C4E8B"/>
    <w:rsid w:val="009C5BE9"/>
    <w:rsid w:val="009D322B"/>
    <w:rsid w:val="009F631C"/>
    <w:rsid w:val="00A12A01"/>
    <w:rsid w:val="00A226B4"/>
    <w:rsid w:val="00A35D38"/>
    <w:rsid w:val="00A4062E"/>
    <w:rsid w:val="00A42774"/>
    <w:rsid w:val="00A45DFA"/>
    <w:rsid w:val="00A479E1"/>
    <w:rsid w:val="00A5047A"/>
    <w:rsid w:val="00A667E1"/>
    <w:rsid w:val="00A7262D"/>
    <w:rsid w:val="00A76325"/>
    <w:rsid w:val="00AB1C0A"/>
    <w:rsid w:val="00AB6C8F"/>
    <w:rsid w:val="00AE400D"/>
    <w:rsid w:val="00AF74CB"/>
    <w:rsid w:val="00B01DE1"/>
    <w:rsid w:val="00B07789"/>
    <w:rsid w:val="00B10CE2"/>
    <w:rsid w:val="00B15911"/>
    <w:rsid w:val="00B17C42"/>
    <w:rsid w:val="00B23C16"/>
    <w:rsid w:val="00B3570F"/>
    <w:rsid w:val="00B40D4F"/>
    <w:rsid w:val="00B44F5F"/>
    <w:rsid w:val="00B51604"/>
    <w:rsid w:val="00B60E36"/>
    <w:rsid w:val="00B73E7A"/>
    <w:rsid w:val="00BA5B04"/>
    <w:rsid w:val="00BE5848"/>
    <w:rsid w:val="00C0468C"/>
    <w:rsid w:val="00C05B42"/>
    <w:rsid w:val="00C115B0"/>
    <w:rsid w:val="00C11AB0"/>
    <w:rsid w:val="00C160C7"/>
    <w:rsid w:val="00C25C47"/>
    <w:rsid w:val="00C358AA"/>
    <w:rsid w:val="00C41738"/>
    <w:rsid w:val="00C458B9"/>
    <w:rsid w:val="00C5176B"/>
    <w:rsid w:val="00C61376"/>
    <w:rsid w:val="00C841B5"/>
    <w:rsid w:val="00CA0065"/>
    <w:rsid w:val="00CA12CB"/>
    <w:rsid w:val="00CB29F4"/>
    <w:rsid w:val="00CB7A77"/>
    <w:rsid w:val="00CC40C9"/>
    <w:rsid w:val="00CC4F10"/>
    <w:rsid w:val="00CF743F"/>
    <w:rsid w:val="00D10D43"/>
    <w:rsid w:val="00D10DEB"/>
    <w:rsid w:val="00D244B3"/>
    <w:rsid w:val="00D331B4"/>
    <w:rsid w:val="00D4565C"/>
    <w:rsid w:val="00D81EAC"/>
    <w:rsid w:val="00D94FAE"/>
    <w:rsid w:val="00DD7AA3"/>
    <w:rsid w:val="00DE7AD2"/>
    <w:rsid w:val="00E13DF7"/>
    <w:rsid w:val="00E2219D"/>
    <w:rsid w:val="00E22A19"/>
    <w:rsid w:val="00E25412"/>
    <w:rsid w:val="00E30C94"/>
    <w:rsid w:val="00E54AF9"/>
    <w:rsid w:val="00E57022"/>
    <w:rsid w:val="00E6113A"/>
    <w:rsid w:val="00E66C19"/>
    <w:rsid w:val="00EB2E4D"/>
    <w:rsid w:val="00EB5D87"/>
    <w:rsid w:val="00EC2DE5"/>
    <w:rsid w:val="00EE44A4"/>
    <w:rsid w:val="00EF1925"/>
    <w:rsid w:val="00F373CD"/>
    <w:rsid w:val="00F5189A"/>
    <w:rsid w:val="00F667C0"/>
    <w:rsid w:val="00F668F6"/>
    <w:rsid w:val="00F775B7"/>
    <w:rsid w:val="00F8509B"/>
    <w:rsid w:val="00F86478"/>
    <w:rsid w:val="00FB1E9F"/>
    <w:rsid w:val="00FB4DFE"/>
    <w:rsid w:val="00FC3F84"/>
    <w:rsid w:val="00FC68E1"/>
    <w:rsid w:val="00FE1C22"/>
    <w:rsid w:val="00FE70CE"/>
    <w:rsid w:val="00FF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D9FF"/>
  <w15:chartTrackingRefBased/>
  <w15:docId w15:val="{4A56520F-4E5E-4249-A3FF-2CF3A7D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FB4DFE"/>
    <w:pPr>
      <w:spacing w:after="0" w:line="320" w:lineRule="exact"/>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FB4DFE"/>
    <w:pPr>
      <w:spacing w:after="120"/>
    </w:pPr>
  </w:style>
  <w:style w:type="character" w:customStyle="1" w:styleId="a5">
    <w:name w:val="Основной текст Знак"/>
    <w:basedOn w:val="a1"/>
    <w:link w:val="a4"/>
    <w:uiPriority w:val="99"/>
    <w:semiHidden/>
    <w:rsid w:val="00FB4DFE"/>
    <w:rPr>
      <w:sz w:val="24"/>
    </w:rPr>
  </w:style>
  <w:style w:type="paragraph" w:styleId="a6">
    <w:name w:val="Body Text First Indent"/>
    <w:basedOn w:val="a4"/>
    <w:link w:val="a7"/>
    <w:uiPriority w:val="99"/>
    <w:rsid w:val="00FB4DFE"/>
    <w:pPr>
      <w:spacing w:after="0"/>
      <w:ind w:firstLine="360"/>
      <w:jc w:val="both"/>
    </w:pPr>
  </w:style>
  <w:style w:type="character" w:customStyle="1" w:styleId="a7">
    <w:name w:val="Красная строка Знак"/>
    <w:basedOn w:val="a5"/>
    <w:link w:val="a6"/>
    <w:uiPriority w:val="99"/>
    <w:rsid w:val="00FB4DFE"/>
    <w:rPr>
      <w:sz w:val="24"/>
    </w:rPr>
  </w:style>
  <w:style w:type="paragraph" w:styleId="a8">
    <w:name w:val="header"/>
    <w:basedOn w:val="a0"/>
    <w:link w:val="a9"/>
    <w:uiPriority w:val="99"/>
    <w:rsid w:val="00FB4DFE"/>
    <w:pPr>
      <w:tabs>
        <w:tab w:val="center" w:pos="4513"/>
        <w:tab w:val="right" w:pos="9026"/>
      </w:tabs>
      <w:spacing w:line="240" w:lineRule="auto"/>
    </w:pPr>
    <w:rPr>
      <w:sz w:val="20"/>
    </w:rPr>
  </w:style>
  <w:style w:type="character" w:customStyle="1" w:styleId="a9">
    <w:name w:val="Верхний колонтитул Знак"/>
    <w:basedOn w:val="a1"/>
    <w:link w:val="a8"/>
    <w:uiPriority w:val="99"/>
    <w:rsid w:val="00FB4DFE"/>
    <w:rPr>
      <w:sz w:val="20"/>
    </w:rPr>
  </w:style>
  <w:style w:type="table" w:styleId="aa">
    <w:name w:val="Table Grid"/>
    <w:basedOn w:val="a2"/>
    <w:uiPriority w:val="39"/>
    <w:rsid w:val="00FB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6"/>
    <w:link w:val="ac"/>
    <w:uiPriority w:val="99"/>
    <w:qFormat/>
    <w:rsid w:val="00FB4DFE"/>
    <w:pPr>
      <w:contextualSpacing/>
    </w:pPr>
  </w:style>
  <w:style w:type="paragraph" w:styleId="ad">
    <w:name w:val="footer"/>
    <w:basedOn w:val="a0"/>
    <w:link w:val="ae"/>
    <w:uiPriority w:val="99"/>
    <w:unhideWhenUsed/>
    <w:rsid w:val="00FB4DFE"/>
    <w:pPr>
      <w:tabs>
        <w:tab w:val="center" w:pos="4513"/>
        <w:tab w:val="right" w:pos="9026"/>
      </w:tabs>
      <w:spacing w:line="240" w:lineRule="auto"/>
    </w:pPr>
  </w:style>
  <w:style w:type="character" w:customStyle="1" w:styleId="ae">
    <w:name w:val="Нижний колонтитул Знак"/>
    <w:basedOn w:val="a1"/>
    <w:link w:val="ad"/>
    <w:uiPriority w:val="99"/>
    <w:rsid w:val="00FB4DFE"/>
    <w:rPr>
      <w:sz w:val="24"/>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rsid w:val="00FB4DFE"/>
    <w:pPr>
      <w:spacing w:line="240" w:lineRule="auto"/>
    </w:pPr>
    <w:rPr>
      <w:sz w:val="18"/>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rsid w:val="00FB4DFE"/>
    <w:rPr>
      <w:sz w:val="18"/>
      <w:szCs w:val="20"/>
    </w:rPr>
  </w:style>
  <w:style w:type="character" w:styleId="af1">
    <w:name w:val="footnote reference"/>
    <w:basedOn w:val="a1"/>
    <w:uiPriority w:val="99"/>
    <w:unhideWhenUsed/>
    <w:rsid w:val="00FB4DFE"/>
    <w:rPr>
      <w:vertAlign w:val="superscript"/>
    </w:rPr>
  </w:style>
  <w:style w:type="character" w:customStyle="1" w:styleId="ac">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b"/>
    <w:uiPriority w:val="99"/>
    <w:qFormat/>
    <w:locked/>
    <w:rsid w:val="00FB4DFE"/>
    <w:rPr>
      <w:sz w:val="24"/>
    </w:rPr>
  </w:style>
  <w:style w:type="paragraph" w:styleId="a">
    <w:name w:val="Normal (Web)"/>
    <w:aliases w:val="Обычный (Web),Обычный (веб) Знак Знак,Обычный (Web) Знак Знак Знак"/>
    <w:basedOn w:val="a0"/>
    <w:next w:val="a0"/>
    <w:link w:val="af2"/>
    <w:rsid w:val="00FB4DFE"/>
    <w:pPr>
      <w:numPr>
        <w:numId w:val="1"/>
      </w:numPr>
      <w:spacing w:line="360" w:lineRule="auto"/>
      <w:jc w:val="both"/>
    </w:pPr>
    <w:rPr>
      <w:rFonts w:ascii="Times New Roman" w:eastAsia="Times New Roman" w:hAnsi="Times New Roman" w:cs="Times New Roman"/>
      <w:sz w:val="28"/>
      <w:szCs w:val="24"/>
      <w:lang w:eastAsia="ru-RU"/>
    </w:rPr>
  </w:style>
  <w:style w:type="paragraph" w:customStyle="1" w:styleId="1">
    <w:name w:val="Список 1"/>
    <w:basedOn w:val="a0"/>
    <w:uiPriority w:val="99"/>
    <w:rsid w:val="00FB4DFE"/>
    <w:pPr>
      <w:numPr>
        <w:ilvl w:val="1"/>
        <w:numId w:val="1"/>
      </w:numPr>
      <w:spacing w:line="240" w:lineRule="auto"/>
    </w:pPr>
    <w:rPr>
      <w:rFonts w:ascii="Times New Roman" w:eastAsia="Times New Roman" w:hAnsi="Times New Roman" w:cs="Times New Roman"/>
      <w:szCs w:val="24"/>
      <w:lang w:eastAsia="ru-RU"/>
    </w:rPr>
  </w:style>
  <w:style w:type="character" w:customStyle="1" w:styleId="af2">
    <w:name w:val="Обычный (веб) Знак"/>
    <w:aliases w:val="Обычный (Web) Знак,Обычный (веб) Знак Знак Знак,Обычный (Web) Знак Знак Знак Знак"/>
    <w:link w:val="a"/>
    <w:locked/>
    <w:rsid w:val="00FB4DFE"/>
    <w:rPr>
      <w:rFonts w:ascii="Times New Roman" w:eastAsia="Times New Roman" w:hAnsi="Times New Roman" w:cs="Times New Roman"/>
      <w:sz w:val="28"/>
      <w:szCs w:val="24"/>
      <w:lang w:eastAsia="ru-RU"/>
    </w:rPr>
  </w:style>
  <w:style w:type="paragraph" w:styleId="af3">
    <w:name w:val="Body Text Indent"/>
    <w:basedOn w:val="a0"/>
    <w:link w:val="af4"/>
    <w:uiPriority w:val="99"/>
    <w:unhideWhenUsed/>
    <w:rsid w:val="00FB4DFE"/>
    <w:pPr>
      <w:spacing w:after="120"/>
      <w:ind w:left="283"/>
    </w:pPr>
  </w:style>
  <w:style w:type="character" w:customStyle="1" w:styleId="af4">
    <w:name w:val="Основной текст с отступом Знак"/>
    <w:basedOn w:val="a1"/>
    <w:link w:val="af3"/>
    <w:uiPriority w:val="99"/>
    <w:rsid w:val="00FB4DFE"/>
    <w:rPr>
      <w:sz w:val="24"/>
    </w:rPr>
  </w:style>
  <w:style w:type="paragraph" w:customStyle="1" w:styleId="Times12">
    <w:name w:val="Times 12"/>
    <w:basedOn w:val="a0"/>
    <w:uiPriority w:val="99"/>
    <w:rsid w:val="00FB4DFE"/>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5">
    <w:name w:val="Пункт б/н"/>
    <w:basedOn w:val="a0"/>
    <w:uiPriority w:val="99"/>
    <w:rsid w:val="00FB4DFE"/>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6">
    <w:name w:val="Таблица шапка"/>
    <w:basedOn w:val="a0"/>
    <w:uiPriority w:val="99"/>
    <w:rsid w:val="00FB4DFE"/>
    <w:pPr>
      <w:keepNext/>
      <w:snapToGrid w:val="0"/>
      <w:spacing w:before="40" w:after="40" w:line="240" w:lineRule="auto"/>
      <w:ind w:left="57" w:right="57"/>
    </w:pPr>
    <w:rPr>
      <w:rFonts w:eastAsiaTheme="minorEastAsia" w:cs="Times New Roman"/>
      <w:sz w:val="22"/>
      <w:szCs w:val="20"/>
      <w:lang w:eastAsia="ru-RU"/>
    </w:rPr>
  </w:style>
  <w:style w:type="paragraph" w:customStyle="1" w:styleId="af7">
    <w:name w:val="Таблица текст"/>
    <w:basedOn w:val="a0"/>
    <w:uiPriority w:val="99"/>
    <w:rsid w:val="00FB4DFE"/>
    <w:pPr>
      <w:snapToGrid w:val="0"/>
      <w:spacing w:before="40" w:after="40" w:line="240" w:lineRule="auto"/>
      <w:ind w:left="57" w:right="57"/>
    </w:pPr>
    <w:rPr>
      <w:rFonts w:eastAsiaTheme="minorEastAsia" w:cs="Times New Roman"/>
      <w:szCs w:val="20"/>
      <w:lang w:eastAsia="ru-RU"/>
    </w:rPr>
  </w:style>
  <w:style w:type="paragraph" w:customStyle="1" w:styleId="Style0">
    <w:name w:val="Style0"/>
    <w:rsid w:val="006D71B2"/>
    <w:pPr>
      <w:autoSpaceDE w:val="0"/>
      <w:autoSpaceDN w:val="0"/>
      <w:adjustRightInd w:val="0"/>
      <w:spacing w:after="0" w:line="240" w:lineRule="auto"/>
    </w:pPr>
    <w:rPr>
      <w:rFonts w:ascii="MS Sans Serif" w:eastAsia="Times New Roman" w:hAnsi="MS Sans Serif"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430">
      <w:bodyDiv w:val="1"/>
      <w:marLeft w:val="0"/>
      <w:marRight w:val="0"/>
      <w:marTop w:val="0"/>
      <w:marBottom w:val="0"/>
      <w:divBdr>
        <w:top w:val="none" w:sz="0" w:space="0" w:color="auto"/>
        <w:left w:val="none" w:sz="0" w:space="0" w:color="auto"/>
        <w:bottom w:val="none" w:sz="0" w:space="0" w:color="auto"/>
        <w:right w:val="none" w:sz="0" w:space="0" w:color="auto"/>
      </w:divBdr>
    </w:div>
    <w:div w:id="938415908">
      <w:bodyDiv w:val="1"/>
      <w:marLeft w:val="0"/>
      <w:marRight w:val="0"/>
      <w:marTop w:val="0"/>
      <w:marBottom w:val="0"/>
      <w:divBdr>
        <w:top w:val="none" w:sz="0" w:space="0" w:color="auto"/>
        <w:left w:val="none" w:sz="0" w:space="0" w:color="auto"/>
        <w:bottom w:val="none" w:sz="0" w:space="0" w:color="auto"/>
        <w:right w:val="none" w:sz="0" w:space="0" w:color="auto"/>
      </w:divBdr>
    </w:div>
    <w:div w:id="17659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BAFD-4BB5-4F94-94FD-D785CF5F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2059</Words>
  <Characters>11742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Орионов Денис Владимирович</dc:creator>
  <cp:keywords/>
  <dc:description/>
  <cp:lastModifiedBy>Орионов Денис Владимирович</cp:lastModifiedBy>
  <cp:revision>158</cp:revision>
  <dcterms:created xsi:type="dcterms:W3CDTF">2020-12-03T11:03:00Z</dcterms:created>
  <dcterms:modified xsi:type="dcterms:W3CDTF">2021-07-07T08:46:00Z</dcterms:modified>
</cp:coreProperties>
</file>